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2EDE48" w14:textId="77777777" w:rsidR="00FF3995" w:rsidRDefault="00A058B6">
      <w:pPr>
        <w:pStyle w:val="BodyText"/>
        <w:spacing w:before="4"/>
        <w:rPr>
          <w:rFonts w:ascii="Times New Roman"/>
          <w:sz w:val="16"/>
        </w:rPr>
      </w:pPr>
      <w:r>
        <w:pict w14:anchorId="379F6B2C">
          <v:group id="_x0000_s1676" alt="" style="position:absolute;margin-left:0;margin-top:-.25pt;width:612pt;height:700.05pt;z-index:-255254528;mso-position-horizontal-relative:page;mso-position-vertical-relative:page" coordorigin=",-5" coordsize="12240,14001">
            <v:rect id="_x0000_s1677" alt="" style="position:absolute;left:5;width:12230;height:7235" fillcolor="#004c7a" stroked="f"/>
            <v:shape id="_x0000_s1678" alt="" style="position:absolute;top:8605;width:12230;height:7235" coordorigin=",8605" coordsize="12230,7235" o:spt="100" adj="0,,0" path="m5,7235r12230,l12235,m5,r,7235e" filled="f" strokecolor="#231f20" strokeweight=".5pt">
              <v:stroke joinstyle="round"/>
              <v:formulas/>
              <v:path arrowok="t" o:connecttype="segments"/>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679" type="#_x0000_t75" alt="" style="position:absolute;top:7468;width:8143;height:6281">
              <v:imagedata r:id="rId7" o:title=""/>
            </v:shape>
            <v:shape id="_x0000_s1680" type="#_x0000_t75" alt="" style="position:absolute;left:8182;top:7462;width:4058;height:4127">
              <v:imagedata r:id="rId8" o:title=""/>
            </v:shape>
            <v:rect id="_x0000_s1681" alt="" style="position:absolute;top:7245;width:12240;height:218" fillcolor="#f28021" stroked="f"/>
            <v:rect id="_x0000_s1682" alt="" style="position:absolute;top:7468;width:12240;height:25" stroked="f"/>
            <v:rect id="_x0000_s1683" alt="" style="position:absolute;top:13777;width:12240;height:219" fillcolor="#b3d234" stroked="f"/>
            <v:shape id="_x0000_s1684" type="#_x0000_t75" alt="" style="position:absolute;left:8187;top:11659;width:4040;height:2081">
              <v:imagedata r:id="rId9" o:title=""/>
            </v:shape>
            <w10:wrap anchorx="page" anchory="page"/>
          </v:group>
        </w:pict>
      </w:r>
    </w:p>
    <w:p w14:paraId="08123ED6" w14:textId="77777777" w:rsidR="00FF3995" w:rsidRDefault="008B1F30">
      <w:pPr>
        <w:spacing w:line="1078" w:lineRule="exact"/>
        <w:ind w:left="1044"/>
        <w:rPr>
          <w:b/>
          <w:sz w:val="96"/>
        </w:rPr>
      </w:pPr>
      <w:r>
        <w:rPr>
          <w:b/>
          <w:color w:val="FFFFFF"/>
          <w:sz w:val="96"/>
        </w:rPr>
        <w:t>Massachusetts</w:t>
      </w:r>
      <w:r>
        <w:rPr>
          <w:b/>
          <w:color w:val="FFFFFF"/>
          <w:spacing w:val="-58"/>
          <w:sz w:val="96"/>
        </w:rPr>
        <w:t xml:space="preserve"> </w:t>
      </w:r>
      <w:r>
        <w:rPr>
          <w:b/>
          <w:color w:val="FFFFFF"/>
          <w:spacing w:val="-7"/>
          <w:sz w:val="96"/>
        </w:rPr>
        <w:t>Integrated</w:t>
      </w:r>
    </w:p>
    <w:p w14:paraId="3F014094" w14:textId="77777777" w:rsidR="00FF3995" w:rsidRDefault="008B1F30">
      <w:pPr>
        <w:spacing w:before="28" w:line="244" w:lineRule="auto"/>
        <w:ind w:left="1044" w:right="1444"/>
        <w:rPr>
          <w:b/>
          <w:sz w:val="96"/>
        </w:rPr>
      </w:pPr>
      <w:r>
        <w:rPr>
          <w:b/>
          <w:color w:val="FFFFFF"/>
          <w:sz w:val="96"/>
        </w:rPr>
        <w:t>Pest Management (IPM) Toolkit</w:t>
      </w:r>
    </w:p>
    <w:p w14:paraId="2E174762" w14:textId="77777777" w:rsidR="00FF3995" w:rsidRDefault="008B1F30">
      <w:pPr>
        <w:spacing w:before="441" w:line="261" w:lineRule="auto"/>
        <w:ind w:left="1050" w:right="1444"/>
        <w:rPr>
          <w:b/>
          <w:sz w:val="33"/>
        </w:rPr>
      </w:pPr>
      <w:r>
        <w:rPr>
          <w:b/>
          <w:color w:val="B3D234"/>
          <w:sz w:val="33"/>
        </w:rPr>
        <w:t>SELF-ASSESSMENT CHECKLIST AND RESOURCES FOR PROCUREMENT STAFF, MANAGERS, AND OWNERS OF AFFORDABLE HOUSING</w:t>
      </w:r>
    </w:p>
    <w:p w14:paraId="4E1A375E" w14:textId="77777777" w:rsidR="00FF3995" w:rsidRDefault="00FF3995">
      <w:pPr>
        <w:pStyle w:val="BodyText"/>
        <w:rPr>
          <w:b/>
          <w:sz w:val="20"/>
        </w:rPr>
      </w:pPr>
    </w:p>
    <w:p w14:paraId="5ECAF6E6" w14:textId="77777777" w:rsidR="00FF3995" w:rsidRDefault="00FF3995">
      <w:pPr>
        <w:pStyle w:val="BodyText"/>
        <w:rPr>
          <w:b/>
          <w:sz w:val="20"/>
        </w:rPr>
      </w:pPr>
    </w:p>
    <w:p w14:paraId="2B6EC905" w14:textId="77777777" w:rsidR="00FF3995" w:rsidRDefault="00FF3995">
      <w:pPr>
        <w:pStyle w:val="BodyText"/>
        <w:rPr>
          <w:b/>
          <w:sz w:val="20"/>
        </w:rPr>
      </w:pPr>
    </w:p>
    <w:p w14:paraId="54229B22" w14:textId="77777777" w:rsidR="00FF3995" w:rsidRDefault="00FF3995">
      <w:pPr>
        <w:pStyle w:val="BodyText"/>
        <w:rPr>
          <w:b/>
          <w:sz w:val="20"/>
        </w:rPr>
      </w:pPr>
    </w:p>
    <w:p w14:paraId="4EA64AC8" w14:textId="77777777" w:rsidR="00FF3995" w:rsidRDefault="00FF3995">
      <w:pPr>
        <w:pStyle w:val="BodyText"/>
        <w:rPr>
          <w:b/>
          <w:sz w:val="20"/>
        </w:rPr>
      </w:pPr>
    </w:p>
    <w:p w14:paraId="5C8FB5EB" w14:textId="77777777" w:rsidR="00FF3995" w:rsidRDefault="00FF3995">
      <w:pPr>
        <w:pStyle w:val="BodyText"/>
        <w:rPr>
          <w:b/>
          <w:sz w:val="20"/>
        </w:rPr>
      </w:pPr>
    </w:p>
    <w:p w14:paraId="1042DB5B" w14:textId="77777777" w:rsidR="00FF3995" w:rsidRDefault="00FF3995">
      <w:pPr>
        <w:pStyle w:val="BodyText"/>
        <w:rPr>
          <w:b/>
          <w:sz w:val="20"/>
        </w:rPr>
      </w:pPr>
    </w:p>
    <w:p w14:paraId="6FE5E382" w14:textId="77777777" w:rsidR="00FF3995" w:rsidRDefault="00FF3995">
      <w:pPr>
        <w:pStyle w:val="BodyText"/>
        <w:rPr>
          <w:b/>
          <w:sz w:val="20"/>
        </w:rPr>
      </w:pPr>
    </w:p>
    <w:p w14:paraId="6155EDEE" w14:textId="77777777" w:rsidR="00FF3995" w:rsidRDefault="00FF3995">
      <w:pPr>
        <w:pStyle w:val="BodyText"/>
        <w:rPr>
          <w:b/>
          <w:sz w:val="20"/>
        </w:rPr>
      </w:pPr>
    </w:p>
    <w:p w14:paraId="3895BF78" w14:textId="77777777" w:rsidR="00FF3995" w:rsidRDefault="00FF3995">
      <w:pPr>
        <w:pStyle w:val="BodyText"/>
        <w:rPr>
          <w:b/>
          <w:sz w:val="20"/>
        </w:rPr>
      </w:pPr>
    </w:p>
    <w:p w14:paraId="63DF29AC" w14:textId="77777777" w:rsidR="00FF3995" w:rsidRDefault="00FF3995">
      <w:pPr>
        <w:pStyle w:val="BodyText"/>
        <w:rPr>
          <w:b/>
          <w:sz w:val="20"/>
        </w:rPr>
      </w:pPr>
    </w:p>
    <w:p w14:paraId="034E857A" w14:textId="77777777" w:rsidR="00FF3995" w:rsidRDefault="00FF3995">
      <w:pPr>
        <w:pStyle w:val="BodyText"/>
        <w:rPr>
          <w:b/>
          <w:sz w:val="20"/>
        </w:rPr>
      </w:pPr>
    </w:p>
    <w:p w14:paraId="76635290" w14:textId="77777777" w:rsidR="00FF3995" w:rsidRDefault="00FF3995">
      <w:pPr>
        <w:pStyle w:val="BodyText"/>
        <w:rPr>
          <w:b/>
          <w:sz w:val="20"/>
        </w:rPr>
      </w:pPr>
    </w:p>
    <w:p w14:paraId="5B6355D3" w14:textId="77777777" w:rsidR="00FF3995" w:rsidRDefault="00FF3995">
      <w:pPr>
        <w:pStyle w:val="BodyText"/>
        <w:rPr>
          <w:b/>
          <w:sz w:val="20"/>
        </w:rPr>
      </w:pPr>
    </w:p>
    <w:p w14:paraId="0CE065A2" w14:textId="77777777" w:rsidR="00FF3995" w:rsidRDefault="00FF3995">
      <w:pPr>
        <w:pStyle w:val="BodyText"/>
        <w:rPr>
          <w:b/>
          <w:sz w:val="20"/>
        </w:rPr>
      </w:pPr>
    </w:p>
    <w:p w14:paraId="17A7B37F" w14:textId="77777777" w:rsidR="00FF3995" w:rsidRDefault="00FF3995">
      <w:pPr>
        <w:pStyle w:val="BodyText"/>
        <w:rPr>
          <w:b/>
          <w:sz w:val="20"/>
        </w:rPr>
      </w:pPr>
    </w:p>
    <w:p w14:paraId="179DD918" w14:textId="77777777" w:rsidR="00FF3995" w:rsidRDefault="00FF3995">
      <w:pPr>
        <w:pStyle w:val="BodyText"/>
        <w:rPr>
          <w:b/>
          <w:sz w:val="20"/>
        </w:rPr>
      </w:pPr>
    </w:p>
    <w:p w14:paraId="1D9E2BE9" w14:textId="77777777" w:rsidR="00FF3995" w:rsidRDefault="00FF3995">
      <w:pPr>
        <w:pStyle w:val="BodyText"/>
        <w:rPr>
          <w:b/>
          <w:sz w:val="20"/>
        </w:rPr>
      </w:pPr>
    </w:p>
    <w:p w14:paraId="58075A57" w14:textId="77777777" w:rsidR="00FF3995" w:rsidRDefault="00FF3995">
      <w:pPr>
        <w:pStyle w:val="BodyText"/>
        <w:rPr>
          <w:b/>
          <w:sz w:val="20"/>
        </w:rPr>
      </w:pPr>
    </w:p>
    <w:p w14:paraId="2D21AD7F" w14:textId="77777777" w:rsidR="00FF3995" w:rsidRDefault="00FF3995">
      <w:pPr>
        <w:pStyle w:val="BodyText"/>
        <w:rPr>
          <w:b/>
          <w:sz w:val="20"/>
        </w:rPr>
      </w:pPr>
    </w:p>
    <w:p w14:paraId="0009BE94" w14:textId="77777777" w:rsidR="00FF3995" w:rsidRDefault="00FF3995">
      <w:pPr>
        <w:pStyle w:val="BodyText"/>
        <w:rPr>
          <w:b/>
          <w:sz w:val="20"/>
        </w:rPr>
      </w:pPr>
    </w:p>
    <w:p w14:paraId="10E0D44A" w14:textId="77777777" w:rsidR="00FF3995" w:rsidRDefault="00FF3995">
      <w:pPr>
        <w:pStyle w:val="BodyText"/>
        <w:rPr>
          <w:b/>
          <w:sz w:val="20"/>
        </w:rPr>
      </w:pPr>
    </w:p>
    <w:p w14:paraId="1C3CC7EB" w14:textId="77777777" w:rsidR="00FF3995" w:rsidRDefault="00FF3995">
      <w:pPr>
        <w:pStyle w:val="BodyText"/>
        <w:rPr>
          <w:b/>
          <w:sz w:val="20"/>
        </w:rPr>
      </w:pPr>
    </w:p>
    <w:p w14:paraId="62CE49DF" w14:textId="77777777" w:rsidR="00FF3995" w:rsidRDefault="00FF3995">
      <w:pPr>
        <w:pStyle w:val="BodyText"/>
        <w:rPr>
          <w:b/>
          <w:sz w:val="20"/>
        </w:rPr>
      </w:pPr>
    </w:p>
    <w:p w14:paraId="1EF4CCED" w14:textId="77777777" w:rsidR="00FF3995" w:rsidRDefault="00FF3995">
      <w:pPr>
        <w:pStyle w:val="BodyText"/>
        <w:rPr>
          <w:b/>
          <w:sz w:val="20"/>
        </w:rPr>
      </w:pPr>
    </w:p>
    <w:p w14:paraId="30665C91" w14:textId="77777777" w:rsidR="00FF3995" w:rsidRDefault="00FF3995">
      <w:pPr>
        <w:pStyle w:val="BodyText"/>
        <w:rPr>
          <w:b/>
          <w:sz w:val="20"/>
        </w:rPr>
      </w:pPr>
    </w:p>
    <w:p w14:paraId="61F9F08E" w14:textId="77777777" w:rsidR="00FF3995" w:rsidRDefault="00FF3995">
      <w:pPr>
        <w:pStyle w:val="BodyText"/>
        <w:rPr>
          <w:b/>
          <w:sz w:val="20"/>
        </w:rPr>
      </w:pPr>
    </w:p>
    <w:p w14:paraId="4C8E552C" w14:textId="77777777" w:rsidR="00FF3995" w:rsidRDefault="00FF3995">
      <w:pPr>
        <w:pStyle w:val="BodyText"/>
        <w:rPr>
          <w:b/>
          <w:sz w:val="20"/>
        </w:rPr>
      </w:pPr>
    </w:p>
    <w:p w14:paraId="0B664DCF" w14:textId="77777777" w:rsidR="00FF3995" w:rsidRDefault="00FF3995">
      <w:pPr>
        <w:pStyle w:val="BodyText"/>
        <w:rPr>
          <w:b/>
          <w:sz w:val="20"/>
        </w:rPr>
      </w:pPr>
    </w:p>
    <w:p w14:paraId="6EC3A2FD" w14:textId="77777777" w:rsidR="00FF3995" w:rsidRDefault="00FF3995">
      <w:pPr>
        <w:pStyle w:val="BodyText"/>
        <w:rPr>
          <w:b/>
          <w:sz w:val="20"/>
        </w:rPr>
      </w:pPr>
    </w:p>
    <w:p w14:paraId="6250A4DE" w14:textId="77777777" w:rsidR="00FF3995" w:rsidRDefault="00FF3995">
      <w:pPr>
        <w:pStyle w:val="BodyText"/>
        <w:rPr>
          <w:b/>
          <w:sz w:val="20"/>
        </w:rPr>
      </w:pPr>
    </w:p>
    <w:p w14:paraId="4AD1B449" w14:textId="77777777" w:rsidR="00FF3995" w:rsidRDefault="00FF3995">
      <w:pPr>
        <w:pStyle w:val="BodyText"/>
        <w:rPr>
          <w:b/>
          <w:sz w:val="20"/>
        </w:rPr>
      </w:pPr>
    </w:p>
    <w:p w14:paraId="69FE33FA" w14:textId="77777777" w:rsidR="00FF3995" w:rsidRDefault="00FF3995">
      <w:pPr>
        <w:pStyle w:val="BodyText"/>
        <w:rPr>
          <w:b/>
          <w:sz w:val="20"/>
        </w:rPr>
      </w:pPr>
    </w:p>
    <w:p w14:paraId="581CE765" w14:textId="77777777" w:rsidR="00FF3995" w:rsidRDefault="00FF3995">
      <w:pPr>
        <w:pStyle w:val="BodyText"/>
        <w:spacing w:before="3"/>
        <w:rPr>
          <w:b/>
          <w:sz w:val="16"/>
        </w:rPr>
      </w:pPr>
    </w:p>
    <w:p w14:paraId="67E5E4E8" w14:textId="77777777" w:rsidR="00FF3995" w:rsidRDefault="008B1F30">
      <w:pPr>
        <w:spacing w:before="98"/>
        <w:ind w:left="2486"/>
        <w:rPr>
          <w:rFonts w:ascii="Helvetica Neue"/>
          <w:b/>
          <w:sz w:val="26"/>
        </w:rPr>
      </w:pPr>
      <w:r>
        <w:rPr>
          <w:noProof/>
        </w:rPr>
        <w:drawing>
          <wp:anchor distT="0" distB="0" distL="0" distR="0" simplePos="0" relativeHeight="251658240" behindDoc="0" locked="0" layoutInCell="1" allowOverlap="1" wp14:anchorId="79DF388B" wp14:editId="03892A3B">
            <wp:simplePos x="0" y="0"/>
            <wp:positionH relativeFrom="page">
              <wp:posOffset>653139</wp:posOffset>
            </wp:positionH>
            <wp:positionV relativeFrom="paragraph">
              <wp:posOffset>-247661</wp:posOffset>
            </wp:positionV>
            <wp:extent cx="737590" cy="748568"/>
            <wp:effectExtent l="0" t="0" r="0" b="0"/>
            <wp:wrapNone/>
            <wp:docPr id="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png"/>
                    <pic:cNvPicPr/>
                  </pic:nvPicPr>
                  <pic:blipFill>
                    <a:blip r:embed="rId10" cstate="print"/>
                    <a:stretch>
                      <a:fillRect/>
                    </a:stretch>
                  </pic:blipFill>
                  <pic:spPr>
                    <a:xfrm>
                      <a:off x="0" y="0"/>
                      <a:ext cx="737590" cy="748568"/>
                    </a:xfrm>
                    <a:prstGeom prst="rect">
                      <a:avLst/>
                    </a:prstGeom>
                  </pic:spPr>
                </pic:pic>
              </a:graphicData>
            </a:graphic>
          </wp:anchor>
        </w:drawing>
      </w:r>
      <w:r>
        <w:rPr>
          <w:rFonts w:ascii="Helvetica Neue"/>
          <w:b/>
          <w:color w:val="231F20"/>
          <w:sz w:val="26"/>
        </w:rPr>
        <w:t>Massachusetts Department of Public Health</w:t>
      </w:r>
    </w:p>
    <w:p w14:paraId="798B829A" w14:textId="77777777" w:rsidR="00FF3995" w:rsidRDefault="00FF3995">
      <w:pPr>
        <w:rPr>
          <w:rFonts w:ascii="Helvetica Neue"/>
          <w:sz w:val="26"/>
        </w:rPr>
        <w:sectPr w:rsidR="00FF3995">
          <w:type w:val="continuous"/>
          <w:pgSz w:w="12240" w:h="15840"/>
          <w:pgMar w:top="1500" w:right="0" w:bottom="0" w:left="0" w:header="720" w:footer="720" w:gutter="0"/>
          <w:cols w:space="720"/>
        </w:sectPr>
      </w:pPr>
    </w:p>
    <w:p w14:paraId="781E447B" w14:textId="77777777" w:rsidR="00FF3995" w:rsidRDefault="008B1F30">
      <w:pPr>
        <w:pStyle w:val="Heading2"/>
        <w:spacing w:before="77"/>
        <w:ind w:left="960"/>
      </w:pPr>
      <w:r>
        <w:rPr>
          <w:color w:val="004C7A"/>
        </w:rPr>
        <w:lastRenderedPageBreak/>
        <w:t>Acknowledgements</w:t>
      </w:r>
    </w:p>
    <w:p w14:paraId="3C360A4F" w14:textId="77777777" w:rsidR="00FF3995" w:rsidRDefault="008B1F30">
      <w:pPr>
        <w:pStyle w:val="BodyText"/>
        <w:spacing w:before="40" w:line="268" w:lineRule="auto"/>
        <w:ind w:left="960" w:right="1262"/>
      </w:pPr>
      <w:r>
        <w:rPr>
          <w:color w:val="231F20"/>
        </w:rPr>
        <w:t xml:space="preserve">The Massachusetts Department of Public Health would </w:t>
      </w:r>
      <w:r>
        <w:rPr>
          <w:color w:val="231F20"/>
          <w:spacing w:val="-3"/>
        </w:rPr>
        <w:t xml:space="preserve">like </w:t>
      </w:r>
      <w:r>
        <w:rPr>
          <w:color w:val="231F20"/>
        </w:rPr>
        <w:t xml:space="preserve">to the acknowledge resources provided by the New </w:t>
      </w:r>
      <w:r>
        <w:rPr>
          <w:color w:val="231F20"/>
          <w:spacing w:val="-5"/>
        </w:rPr>
        <w:t xml:space="preserve">York </w:t>
      </w:r>
      <w:r>
        <w:rPr>
          <w:color w:val="231F20"/>
        </w:rPr>
        <w:t>City Department of Health and Mental Hygiene (DOHMH</w:t>
      </w:r>
      <w:r w:rsidR="005951AB">
        <w:rPr>
          <w:color w:val="231F20"/>
        </w:rPr>
        <w:t>)</w:t>
      </w:r>
      <w:r>
        <w:rPr>
          <w:color w:val="231F20"/>
        </w:rPr>
        <w:t xml:space="preserve">, in their Integrated Pest Management </w:t>
      </w:r>
      <w:r>
        <w:rPr>
          <w:color w:val="231F20"/>
          <w:spacing w:val="-6"/>
        </w:rPr>
        <w:t xml:space="preserve">Tool </w:t>
      </w:r>
      <w:r>
        <w:rPr>
          <w:color w:val="231F20"/>
        </w:rPr>
        <w:t>Kit and to thank Eugene Barros (Boston Public Health Commission</w:t>
      </w:r>
      <w:r w:rsidR="005951AB">
        <w:rPr>
          <w:color w:val="231F20"/>
        </w:rPr>
        <w:t>)</w:t>
      </w:r>
      <w:r>
        <w:rPr>
          <w:color w:val="231F20"/>
        </w:rPr>
        <w:t>, Susannah Reese (StopPests in Housing at the Northeastern</w:t>
      </w:r>
      <w:r w:rsidR="005951AB">
        <w:rPr>
          <w:color w:val="231F20"/>
        </w:rPr>
        <w:t xml:space="preserve"> </w:t>
      </w:r>
      <w:r>
        <w:rPr>
          <w:color w:val="231F20"/>
        </w:rPr>
        <w:t>IPM</w:t>
      </w:r>
      <w:r>
        <w:rPr>
          <w:color w:val="231F20"/>
          <w:spacing w:val="-7"/>
        </w:rPr>
        <w:t xml:space="preserve"> </w:t>
      </w:r>
      <w:r>
        <w:rPr>
          <w:color w:val="231F20"/>
        </w:rPr>
        <w:t>Center</w:t>
      </w:r>
      <w:r w:rsidR="005951AB">
        <w:rPr>
          <w:color w:val="231F20"/>
        </w:rPr>
        <w:t>)</w:t>
      </w:r>
      <w:r>
        <w:rPr>
          <w:color w:val="231F20"/>
        </w:rPr>
        <w:t>,</w:t>
      </w:r>
      <w:r>
        <w:rPr>
          <w:color w:val="231F20"/>
          <w:spacing w:val="-6"/>
        </w:rPr>
        <w:t xml:space="preserve"> </w:t>
      </w:r>
      <w:r>
        <w:rPr>
          <w:color w:val="231F20"/>
        </w:rPr>
        <w:t>Allison</w:t>
      </w:r>
      <w:r>
        <w:rPr>
          <w:color w:val="231F20"/>
          <w:spacing w:val="-6"/>
        </w:rPr>
        <w:t xml:space="preserve"> </w:t>
      </w:r>
      <w:r>
        <w:rPr>
          <w:color w:val="231F20"/>
          <w:spacing w:val="-4"/>
        </w:rPr>
        <w:t>Taisey</w:t>
      </w:r>
      <w:r>
        <w:rPr>
          <w:color w:val="231F20"/>
          <w:spacing w:val="-6"/>
        </w:rPr>
        <w:t xml:space="preserve"> </w:t>
      </w:r>
      <w:r>
        <w:rPr>
          <w:color w:val="231F20"/>
        </w:rPr>
        <w:t>Allen</w:t>
      </w:r>
      <w:r>
        <w:rPr>
          <w:color w:val="231F20"/>
          <w:spacing w:val="-6"/>
        </w:rPr>
        <w:t xml:space="preserve"> </w:t>
      </w:r>
      <w:r>
        <w:rPr>
          <w:color w:val="231F20"/>
        </w:rPr>
        <w:t>(QualityPro</w:t>
      </w:r>
      <w:r w:rsidR="005951AB">
        <w:rPr>
          <w:color w:val="231F20"/>
        </w:rPr>
        <w:t>)</w:t>
      </w:r>
      <w:r>
        <w:rPr>
          <w:color w:val="231F20"/>
        </w:rPr>
        <w:t>,</w:t>
      </w:r>
      <w:r>
        <w:rPr>
          <w:color w:val="231F20"/>
          <w:spacing w:val="-7"/>
        </w:rPr>
        <w:t xml:space="preserve"> </w:t>
      </w:r>
      <w:r>
        <w:rPr>
          <w:color w:val="231F20"/>
        </w:rPr>
        <w:t>Deborah</w:t>
      </w:r>
      <w:r>
        <w:rPr>
          <w:color w:val="231F20"/>
          <w:spacing w:val="-6"/>
        </w:rPr>
        <w:t xml:space="preserve"> </w:t>
      </w:r>
      <w:r>
        <w:rPr>
          <w:color w:val="231F20"/>
        </w:rPr>
        <w:t>Nagin</w:t>
      </w:r>
      <w:r>
        <w:rPr>
          <w:color w:val="231F20"/>
          <w:spacing w:val="-7"/>
        </w:rPr>
        <w:t xml:space="preserve"> </w:t>
      </w:r>
      <w:r>
        <w:rPr>
          <w:color w:val="231F20"/>
        </w:rPr>
        <w:t>((DOHMH</w:t>
      </w:r>
      <w:r w:rsidR="005951AB">
        <w:rPr>
          <w:color w:val="231F20"/>
        </w:rPr>
        <w:t>))</w:t>
      </w:r>
      <w:r>
        <w:rPr>
          <w:color w:val="231F20"/>
        </w:rPr>
        <w:t>,</w:t>
      </w:r>
      <w:r>
        <w:rPr>
          <w:color w:val="231F20"/>
          <w:spacing w:val="-6"/>
        </w:rPr>
        <w:t xml:space="preserve"> </w:t>
      </w:r>
      <w:r>
        <w:rPr>
          <w:color w:val="231F20"/>
        </w:rPr>
        <w:t>Jonathan</w:t>
      </w:r>
      <w:r>
        <w:rPr>
          <w:color w:val="231F20"/>
          <w:spacing w:val="-6"/>
        </w:rPr>
        <w:t xml:space="preserve"> </w:t>
      </w:r>
      <w:r>
        <w:rPr>
          <w:color w:val="231F20"/>
        </w:rPr>
        <w:t>Boyar</w:t>
      </w:r>
      <w:r>
        <w:rPr>
          <w:color w:val="231F20"/>
          <w:spacing w:val="-7"/>
        </w:rPr>
        <w:t xml:space="preserve"> </w:t>
      </w:r>
      <w:r>
        <w:rPr>
          <w:color w:val="231F20"/>
        </w:rPr>
        <w:t>(Ecologic Entomology</w:t>
      </w:r>
      <w:r w:rsidR="005951AB">
        <w:rPr>
          <w:color w:val="231F20"/>
        </w:rPr>
        <w:t>)</w:t>
      </w:r>
      <w:r>
        <w:rPr>
          <w:color w:val="231F20"/>
        </w:rPr>
        <w:t xml:space="preserve">, </w:t>
      </w:r>
      <w:r>
        <w:rPr>
          <w:color w:val="231F20"/>
          <w:spacing w:val="-8"/>
        </w:rPr>
        <w:t xml:space="preserve">Dr. </w:t>
      </w:r>
      <w:r>
        <w:rPr>
          <w:color w:val="231F20"/>
        </w:rPr>
        <w:t xml:space="preserve">David A </w:t>
      </w:r>
      <w:r>
        <w:rPr>
          <w:color w:val="231F20"/>
          <w:spacing w:val="-4"/>
        </w:rPr>
        <w:t xml:space="preserve">Turcotte </w:t>
      </w:r>
      <w:r>
        <w:rPr>
          <w:color w:val="231F20"/>
        </w:rPr>
        <w:t>(University of Massachusetts Lowell</w:t>
      </w:r>
      <w:r w:rsidR="005951AB">
        <w:rPr>
          <w:color w:val="231F20"/>
        </w:rPr>
        <w:t>)</w:t>
      </w:r>
      <w:r>
        <w:rPr>
          <w:color w:val="231F20"/>
        </w:rPr>
        <w:t xml:space="preserve">, Richard Pollack (Harvard </w:t>
      </w:r>
      <w:r>
        <w:rPr>
          <w:color w:val="231F20"/>
          <w:spacing w:val="-6"/>
        </w:rPr>
        <w:t xml:space="preserve">T.H. </w:t>
      </w:r>
      <w:r>
        <w:rPr>
          <w:color w:val="231F20"/>
        </w:rPr>
        <w:t>Chan School of Public Health</w:t>
      </w:r>
      <w:r w:rsidR="005951AB">
        <w:rPr>
          <w:color w:val="231F20"/>
        </w:rPr>
        <w:t>)</w:t>
      </w:r>
      <w:r>
        <w:rPr>
          <w:color w:val="231F20"/>
        </w:rPr>
        <w:t xml:space="preserve">, and Jody Gangloff-Kaufmann and Matt Frye (New </w:t>
      </w:r>
      <w:r>
        <w:rPr>
          <w:color w:val="231F20"/>
          <w:spacing w:val="-5"/>
        </w:rPr>
        <w:t xml:space="preserve">York </w:t>
      </w:r>
      <w:r>
        <w:rPr>
          <w:color w:val="231F20"/>
        </w:rPr>
        <w:t>State IPM Program, Cornell University</w:t>
      </w:r>
      <w:r w:rsidR="005951AB">
        <w:rPr>
          <w:color w:val="231F20"/>
        </w:rPr>
        <w:t>)</w:t>
      </w:r>
      <w:r>
        <w:rPr>
          <w:color w:val="231F20"/>
          <w:spacing w:val="-5"/>
        </w:rPr>
        <w:t xml:space="preserve"> </w:t>
      </w:r>
      <w:r>
        <w:rPr>
          <w:color w:val="231F20"/>
        </w:rPr>
        <w:t>for</w:t>
      </w:r>
      <w:r>
        <w:rPr>
          <w:color w:val="231F20"/>
          <w:spacing w:val="-5"/>
        </w:rPr>
        <w:t xml:space="preserve"> </w:t>
      </w:r>
      <w:r>
        <w:rPr>
          <w:color w:val="231F20"/>
        </w:rPr>
        <w:t>their</w:t>
      </w:r>
      <w:r>
        <w:rPr>
          <w:color w:val="231F20"/>
          <w:spacing w:val="-4"/>
        </w:rPr>
        <w:t xml:space="preserve"> </w:t>
      </w:r>
      <w:r>
        <w:rPr>
          <w:color w:val="231F20"/>
        </w:rPr>
        <w:t>assistance</w:t>
      </w:r>
      <w:r>
        <w:rPr>
          <w:color w:val="231F20"/>
          <w:spacing w:val="-5"/>
        </w:rPr>
        <w:t xml:space="preserve"> </w:t>
      </w:r>
      <w:r>
        <w:rPr>
          <w:color w:val="231F20"/>
        </w:rPr>
        <w:t>on</w:t>
      </w:r>
      <w:r>
        <w:rPr>
          <w:color w:val="231F20"/>
          <w:spacing w:val="-5"/>
        </w:rPr>
        <w:t xml:space="preserve"> </w:t>
      </w:r>
      <w:r>
        <w:rPr>
          <w:color w:val="231F20"/>
        </w:rPr>
        <w:t>this</w:t>
      </w:r>
      <w:r>
        <w:rPr>
          <w:color w:val="231F20"/>
          <w:spacing w:val="-4"/>
        </w:rPr>
        <w:t xml:space="preserve"> </w:t>
      </w:r>
      <w:r>
        <w:rPr>
          <w:color w:val="231F20"/>
        </w:rPr>
        <w:t>project.</w:t>
      </w:r>
      <w:r>
        <w:rPr>
          <w:color w:val="231F20"/>
          <w:spacing w:val="-4"/>
        </w:rPr>
        <w:t xml:space="preserve"> We </w:t>
      </w:r>
      <w:r>
        <w:rPr>
          <w:color w:val="231F20"/>
        </w:rPr>
        <w:t>would</w:t>
      </w:r>
      <w:r>
        <w:rPr>
          <w:color w:val="231F20"/>
          <w:spacing w:val="-5"/>
        </w:rPr>
        <w:t xml:space="preserve"> </w:t>
      </w:r>
      <w:r>
        <w:rPr>
          <w:color w:val="231F20"/>
        </w:rPr>
        <w:t>also</w:t>
      </w:r>
      <w:r>
        <w:rPr>
          <w:color w:val="231F20"/>
          <w:spacing w:val="-5"/>
        </w:rPr>
        <w:t xml:space="preserve"> </w:t>
      </w:r>
      <w:r>
        <w:rPr>
          <w:color w:val="231F20"/>
          <w:spacing w:val="-3"/>
        </w:rPr>
        <w:t>like</w:t>
      </w:r>
      <w:r>
        <w:rPr>
          <w:color w:val="231F20"/>
          <w:spacing w:val="-4"/>
        </w:rPr>
        <w:t xml:space="preserve"> </w:t>
      </w:r>
      <w:r>
        <w:rPr>
          <w:color w:val="231F20"/>
        </w:rPr>
        <w:t>to</w:t>
      </w:r>
      <w:r>
        <w:rPr>
          <w:color w:val="231F20"/>
          <w:spacing w:val="-5"/>
        </w:rPr>
        <w:t xml:space="preserve"> </w:t>
      </w:r>
      <w:r>
        <w:rPr>
          <w:color w:val="231F20"/>
        </w:rPr>
        <w:t>acknowledge</w:t>
      </w:r>
      <w:r>
        <w:rPr>
          <w:color w:val="231F20"/>
          <w:spacing w:val="-4"/>
        </w:rPr>
        <w:t xml:space="preserve"> </w:t>
      </w:r>
      <w:r>
        <w:rPr>
          <w:color w:val="231F20"/>
        </w:rPr>
        <w:t>the</w:t>
      </w:r>
      <w:r>
        <w:rPr>
          <w:color w:val="231F20"/>
          <w:spacing w:val="-4"/>
        </w:rPr>
        <w:t xml:space="preserve"> </w:t>
      </w:r>
      <w:r>
        <w:rPr>
          <w:color w:val="231F20"/>
        </w:rPr>
        <w:t>San</w:t>
      </w:r>
      <w:r>
        <w:rPr>
          <w:color w:val="231F20"/>
          <w:spacing w:val="-4"/>
        </w:rPr>
        <w:t xml:space="preserve"> </w:t>
      </w:r>
      <w:r>
        <w:rPr>
          <w:color w:val="231F20"/>
        </w:rPr>
        <w:t>Francisco</w:t>
      </w:r>
      <w:r>
        <w:rPr>
          <w:color w:val="231F20"/>
          <w:spacing w:val="-5"/>
        </w:rPr>
        <w:t xml:space="preserve"> </w:t>
      </w:r>
      <w:r>
        <w:rPr>
          <w:color w:val="231F20"/>
        </w:rPr>
        <w:t>Department of</w:t>
      </w:r>
      <w:r>
        <w:rPr>
          <w:color w:val="231F20"/>
          <w:spacing w:val="-4"/>
        </w:rPr>
        <w:t xml:space="preserve"> </w:t>
      </w:r>
      <w:r>
        <w:rPr>
          <w:color w:val="231F20"/>
        </w:rPr>
        <w:t>the</w:t>
      </w:r>
      <w:r>
        <w:rPr>
          <w:color w:val="231F20"/>
          <w:spacing w:val="-3"/>
        </w:rPr>
        <w:t xml:space="preserve"> </w:t>
      </w:r>
      <w:r>
        <w:rPr>
          <w:color w:val="231F20"/>
        </w:rPr>
        <w:t>Environment</w:t>
      </w:r>
      <w:r>
        <w:rPr>
          <w:color w:val="231F20"/>
          <w:spacing w:val="-3"/>
        </w:rPr>
        <w:t xml:space="preserve"> </w:t>
      </w:r>
      <w:r>
        <w:rPr>
          <w:color w:val="231F20"/>
        </w:rPr>
        <w:t>for</w:t>
      </w:r>
      <w:r>
        <w:rPr>
          <w:color w:val="231F20"/>
          <w:spacing w:val="-3"/>
        </w:rPr>
        <w:t xml:space="preserve"> </w:t>
      </w:r>
      <w:r>
        <w:rPr>
          <w:color w:val="231F20"/>
        </w:rPr>
        <w:t>its</w:t>
      </w:r>
      <w:r>
        <w:rPr>
          <w:color w:val="231F20"/>
          <w:spacing w:val="-4"/>
        </w:rPr>
        <w:t xml:space="preserve"> </w:t>
      </w:r>
      <w:r>
        <w:rPr>
          <w:color w:val="231F20"/>
        </w:rPr>
        <w:t>work</w:t>
      </w:r>
      <w:r>
        <w:rPr>
          <w:color w:val="231F20"/>
          <w:spacing w:val="-4"/>
        </w:rPr>
        <w:t xml:space="preserve"> </w:t>
      </w:r>
      <w:r>
        <w:rPr>
          <w:color w:val="231F20"/>
        </w:rPr>
        <w:t>on</w:t>
      </w:r>
      <w:r>
        <w:rPr>
          <w:color w:val="231F20"/>
          <w:spacing w:val="-4"/>
        </w:rPr>
        <w:t xml:space="preserve"> </w:t>
      </w:r>
      <w:r>
        <w:rPr>
          <w:color w:val="231F20"/>
        </w:rPr>
        <w:t>the</w:t>
      </w:r>
      <w:r>
        <w:rPr>
          <w:color w:val="231F20"/>
          <w:spacing w:val="-2"/>
        </w:rPr>
        <w:t xml:space="preserve"> </w:t>
      </w:r>
      <w:r>
        <w:rPr>
          <w:color w:val="231F20"/>
        </w:rPr>
        <w:t>Pest</w:t>
      </w:r>
      <w:r>
        <w:rPr>
          <w:color w:val="231F20"/>
          <w:spacing w:val="-3"/>
        </w:rPr>
        <w:t xml:space="preserve"> </w:t>
      </w:r>
      <w:r>
        <w:rPr>
          <w:color w:val="231F20"/>
        </w:rPr>
        <w:t>Proofing</w:t>
      </w:r>
      <w:r>
        <w:rPr>
          <w:color w:val="231F20"/>
          <w:spacing w:val="-4"/>
        </w:rPr>
        <w:t xml:space="preserve"> </w:t>
      </w:r>
      <w:r>
        <w:rPr>
          <w:color w:val="231F20"/>
        </w:rPr>
        <w:t>Tips</w:t>
      </w:r>
      <w:r>
        <w:rPr>
          <w:color w:val="231F20"/>
          <w:spacing w:val="-4"/>
        </w:rPr>
        <w:t xml:space="preserve"> </w:t>
      </w:r>
      <w:r>
        <w:rPr>
          <w:color w:val="231F20"/>
        </w:rPr>
        <w:t>for</w:t>
      </w:r>
      <w:r>
        <w:rPr>
          <w:color w:val="231F20"/>
          <w:spacing w:val="-3"/>
        </w:rPr>
        <w:t xml:space="preserve"> </w:t>
      </w:r>
      <w:r>
        <w:rPr>
          <w:color w:val="231F20"/>
        </w:rPr>
        <w:t>Building</w:t>
      </w:r>
      <w:r>
        <w:rPr>
          <w:color w:val="231F20"/>
          <w:spacing w:val="-3"/>
        </w:rPr>
        <w:t xml:space="preserve"> </w:t>
      </w:r>
      <w:r>
        <w:rPr>
          <w:color w:val="231F20"/>
        </w:rPr>
        <w:t>Owners,</w:t>
      </w:r>
      <w:r>
        <w:rPr>
          <w:color w:val="231F20"/>
          <w:spacing w:val="-4"/>
        </w:rPr>
        <w:t xml:space="preserve"> </w:t>
      </w:r>
      <w:r>
        <w:rPr>
          <w:color w:val="231F20"/>
        </w:rPr>
        <w:t>Managers</w:t>
      </w:r>
      <w:r>
        <w:rPr>
          <w:color w:val="231F20"/>
          <w:spacing w:val="-3"/>
        </w:rPr>
        <w:t xml:space="preserve"> </w:t>
      </w:r>
      <w:r>
        <w:rPr>
          <w:color w:val="231F20"/>
        </w:rPr>
        <w:t>and</w:t>
      </w:r>
      <w:r>
        <w:rPr>
          <w:color w:val="231F20"/>
          <w:spacing w:val="-4"/>
        </w:rPr>
        <w:t xml:space="preserve"> Staff. </w:t>
      </w:r>
      <w:r>
        <w:rPr>
          <w:color w:val="231F20"/>
        </w:rPr>
        <w:t>This</w:t>
      </w:r>
      <w:r>
        <w:rPr>
          <w:color w:val="231F20"/>
          <w:spacing w:val="-4"/>
        </w:rPr>
        <w:t xml:space="preserve"> </w:t>
      </w:r>
      <w:r>
        <w:rPr>
          <w:color w:val="231F20"/>
          <w:spacing w:val="-6"/>
        </w:rPr>
        <w:t>Tool</w:t>
      </w:r>
    </w:p>
    <w:p w14:paraId="00365AA2" w14:textId="77777777" w:rsidR="00FF3995" w:rsidRDefault="008B1F30">
      <w:pPr>
        <w:pStyle w:val="BodyText"/>
        <w:spacing w:line="268" w:lineRule="auto"/>
        <w:ind w:left="960" w:right="1457"/>
      </w:pPr>
      <w:r>
        <w:rPr>
          <w:color w:val="231F20"/>
        </w:rPr>
        <w:t>Kit was developed in cooperation with Ellen Tohn (Tohn Environmental Strategies</w:t>
      </w:r>
      <w:r w:rsidR="005951AB">
        <w:rPr>
          <w:color w:val="231F20"/>
        </w:rPr>
        <w:t>)</w:t>
      </w:r>
      <w:r>
        <w:rPr>
          <w:color w:val="231F20"/>
        </w:rPr>
        <w:t xml:space="preserve"> and Suzanne Ruminer (The Cadmus Group, Inc.</w:t>
      </w:r>
      <w:r w:rsidR="005951AB">
        <w:rPr>
          <w:color w:val="231F20"/>
        </w:rPr>
        <w:t>)</w:t>
      </w:r>
      <w:r>
        <w:rPr>
          <w:color w:val="231F20"/>
        </w:rPr>
        <w:t>.</w:t>
      </w:r>
    </w:p>
    <w:p w14:paraId="403FBBD6" w14:textId="77777777" w:rsidR="00FF3995" w:rsidRDefault="00FF3995">
      <w:pPr>
        <w:pStyle w:val="BodyText"/>
        <w:rPr>
          <w:sz w:val="20"/>
        </w:rPr>
      </w:pPr>
    </w:p>
    <w:p w14:paraId="6815E96B" w14:textId="77777777" w:rsidR="00FF3995" w:rsidRDefault="00FF3995">
      <w:pPr>
        <w:pStyle w:val="BodyText"/>
        <w:rPr>
          <w:sz w:val="20"/>
        </w:rPr>
      </w:pPr>
    </w:p>
    <w:p w14:paraId="2BA88C95" w14:textId="77777777" w:rsidR="00FF3995" w:rsidRDefault="00FF3995">
      <w:pPr>
        <w:pStyle w:val="BodyText"/>
        <w:rPr>
          <w:sz w:val="20"/>
        </w:rPr>
      </w:pPr>
    </w:p>
    <w:p w14:paraId="7C25FA61" w14:textId="77777777" w:rsidR="00FF3995" w:rsidRDefault="00FF3995">
      <w:pPr>
        <w:pStyle w:val="BodyText"/>
        <w:rPr>
          <w:sz w:val="20"/>
        </w:rPr>
      </w:pPr>
    </w:p>
    <w:p w14:paraId="58035BAA" w14:textId="77777777" w:rsidR="00FF3995" w:rsidRDefault="00FF3995">
      <w:pPr>
        <w:pStyle w:val="BodyText"/>
        <w:rPr>
          <w:sz w:val="20"/>
        </w:rPr>
      </w:pPr>
    </w:p>
    <w:p w14:paraId="13E06F7D" w14:textId="77777777" w:rsidR="00FF3995" w:rsidRDefault="00FF3995">
      <w:pPr>
        <w:pStyle w:val="BodyText"/>
        <w:rPr>
          <w:sz w:val="20"/>
        </w:rPr>
      </w:pPr>
    </w:p>
    <w:p w14:paraId="2421C303" w14:textId="77777777" w:rsidR="00FF3995" w:rsidRDefault="00FF3995">
      <w:pPr>
        <w:pStyle w:val="BodyText"/>
        <w:rPr>
          <w:sz w:val="20"/>
        </w:rPr>
      </w:pPr>
    </w:p>
    <w:p w14:paraId="3E431132" w14:textId="77777777" w:rsidR="00FF3995" w:rsidRDefault="00FF3995">
      <w:pPr>
        <w:pStyle w:val="BodyText"/>
        <w:rPr>
          <w:sz w:val="20"/>
        </w:rPr>
      </w:pPr>
    </w:p>
    <w:p w14:paraId="2DF79377" w14:textId="77777777" w:rsidR="00FF3995" w:rsidRDefault="00FF3995">
      <w:pPr>
        <w:pStyle w:val="BodyText"/>
        <w:rPr>
          <w:sz w:val="20"/>
        </w:rPr>
      </w:pPr>
    </w:p>
    <w:p w14:paraId="0DE11014" w14:textId="77777777" w:rsidR="00FF3995" w:rsidRDefault="00FF3995">
      <w:pPr>
        <w:pStyle w:val="BodyText"/>
        <w:rPr>
          <w:sz w:val="20"/>
        </w:rPr>
      </w:pPr>
    </w:p>
    <w:p w14:paraId="0E328C8F" w14:textId="77777777" w:rsidR="00FF3995" w:rsidRDefault="00FF3995">
      <w:pPr>
        <w:pStyle w:val="BodyText"/>
        <w:rPr>
          <w:sz w:val="20"/>
        </w:rPr>
      </w:pPr>
    </w:p>
    <w:p w14:paraId="444713C1" w14:textId="77777777" w:rsidR="00FF3995" w:rsidRDefault="00FF3995">
      <w:pPr>
        <w:pStyle w:val="BodyText"/>
        <w:rPr>
          <w:sz w:val="20"/>
        </w:rPr>
      </w:pPr>
    </w:p>
    <w:p w14:paraId="75CDA9BA" w14:textId="77777777" w:rsidR="00FF3995" w:rsidRDefault="00FF3995">
      <w:pPr>
        <w:pStyle w:val="BodyText"/>
        <w:rPr>
          <w:sz w:val="20"/>
        </w:rPr>
      </w:pPr>
    </w:p>
    <w:p w14:paraId="6DF543DF" w14:textId="77777777" w:rsidR="00FF3995" w:rsidRDefault="00FF3995">
      <w:pPr>
        <w:pStyle w:val="BodyText"/>
        <w:rPr>
          <w:sz w:val="20"/>
        </w:rPr>
      </w:pPr>
    </w:p>
    <w:p w14:paraId="7539B33A" w14:textId="77777777" w:rsidR="00FF3995" w:rsidRDefault="00FF3995">
      <w:pPr>
        <w:pStyle w:val="BodyText"/>
        <w:rPr>
          <w:sz w:val="20"/>
        </w:rPr>
      </w:pPr>
    </w:p>
    <w:p w14:paraId="419DA398" w14:textId="77777777" w:rsidR="00FF3995" w:rsidRDefault="00FF3995">
      <w:pPr>
        <w:pStyle w:val="BodyText"/>
        <w:rPr>
          <w:sz w:val="20"/>
        </w:rPr>
      </w:pPr>
    </w:p>
    <w:p w14:paraId="5799CADF" w14:textId="77777777" w:rsidR="00FF3995" w:rsidRDefault="00FF3995">
      <w:pPr>
        <w:pStyle w:val="BodyText"/>
        <w:rPr>
          <w:sz w:val="20"/>
        </w:rPr>
      </w:pPr>
    </w:p>
    <w:p w14:paraId="42089FE2" w14:textId="77777777" w:rsidR="00FF3995" w:rsidRDefault="00FF3995">
      <w:pPr>
        <w:pStyle w:val="BodyText"/>
        <w:rPr>
          <w:sz w:val="20"/>
        </w:rPr>
      </w:pPr>
    </w:p>
    <w:p w14:paraId="5FEA76E5" w14:textId="77777777" w:rsidR="00FF3995" w:rsidRDefault="00FF3995">
      <w:pPr>
        <w:pStyle w:val="BodyText"/>
        <w:rPr>
          <w:sz w:val="20"/>
        </w:rPr>
      </w:pPr>
    </w:p>
    <w:p w14:paraId="40E00835" w14:textId="77777777" w:rsidR="00FF3995" w:rsidRDefault="00FF3995">
      <w:pPr>
        <w:pStyle w:val="BodyText"/>
        <w:rPr>
          <w:sz w:val="20"/>
        </w:rPr>
      </w:pPr>
    </w:p>
    <w:p w14:paraId="6DA7AB00" w14:textId="77777777" w:rsidR="00FF3995" w:rsidRDefault="00FF3995">
      <w:pPr>
        <w:pStyle w:val="BodyText"/>
        <w:rPr>
          <w:sz w:val="20"/>
        </w:rPr>
      </w:pPr>
    </w:p>
    <w:p w14:paraId="5457FF5B" w14:textId="77777777" w:rsidR="00FF3995" w:rsidRDefault="00FF3995">
      <w:pPr>
        <w:pStyle w:val="BodyText"/>
        <w:rPr>
          <w:sz w:val="20"/>
        </w:rPr>
      </w:pPr>
    </w:p>
    <w:p w14:paraId="4EEC36AD" w14:textId="77777777" w:rsidR="00FF3995" w:rsidRDefault="00FF3995">
      <w:pPr>
        <w:pStyle w:val="BodyText"/>
        <w:rPr>
          <w:sz w:val="20"/>
        </w:rPr>
      </w:pPr>
    </w:p>
    <w:p w14:paraId="56FA64E9" w14:textId="77777777" w:rsidR="00FF3995" w:rsidRDefault="00FF3995">
      <w:pPr>
        <w:pStyle w:val="BodyText"/>
        <w:rPr>
          <w:sz w:val="20"/>
        </w:rPr>
      </w:pPr>
    </w:p>
    <w:p w14:paraId="5EFE2538" w14:textId="77777777" w:rsidR="00FF3995" w:rsidRDefault="00FF3995">
      <w:pPr>
        <w:pStyle w:val="BodyText"/>
        <w:rPr>
          <w:sz w:val="20"/>
        </w:rPr>
      </w:pPr>
    </w:p>
    <w:p w14:paraId="56E6C8BB" w14:textId="77777777" w:rsidR="00FF3995" w:rsidRDefault="00FF3995">
      <w:pPr>
        <w:pStyle w:val="BodyText"/>
        <w:rPr>
          <w:sz w:val="20"/>
        </w:rPr>
      </w:pPr>
    </w:p>
    <w:p w14:paraId="6EAFA3A5" w14:textId="77777777" w:rsidR="00FF3995" w:rsidRDefault="00FF3995">
      <w:pPr>
        <w:pStyle w:val="BodyText"/>
        <w:rPr>
          <w:sz w:val="20"/>
        </w:rPr>
      </w:pPr>
    </w:p>
    <w:p w14:paraId="6325D87E" w14:textId="77777777" w:rsidR="00FF3995" w:rsidRDefault="00FF3995">
      <w:pPr>
        <w:pStyle w:val="BodyText"/>
        <w:rPr>
          <w:sz w:val="20"/>
        </w:rPr>
      </w:pPr>
    </w:p>
    <w:p w14:paraId="3DEF34D0" w14:textId="77777777" w:rsidR="00FF3995" w:rsidRDefault="00FF3995">
      <w:pPr>
        <w:pStyle w:val="BodyText"/>
        <w:rPr>
          <w:sz w:val="20"/>
        </w:rPr>
      </w:pPr>
    </w:p>
    <w:p w14:paraId="1CC9DDA4" w14:textId="77777777" w:rsidR="00FF3995" w:rsidRDefault="00FF3995">
      <w:pPr>
        <w:pStyle w:val="BodyText"/>
        <w:rPr>
          <w:sz w:val="20"/>
        </w:rPr>
      </w:pPr>
    </w:p>
    <w:p w14:paraId="07489A66" w14:textId="77777777" w:rsidR="00FF3995" w:rsidRDefault="00FF3995">
      <w:pPr>
        <w:pStyle w:val="BodyText"/>
        <w:rPr>
          <w:sz w:val="20"/>
        </w:rPr>
      </w:pPr>
    </w:p>
    <w:p w14:paraId="0757E8EA" w14:textId="77777777" w:rsidR="00FF3995" w:rsidRDefault="00FF3995">
      <w:pPr>
        <w:pStyle w:val="BodyText"/>
        <w:rPr>
          <w:sz w:val="20"/>
        </w:rPr>
      </w:pPr>
    </w:p>
    <w:p w14:paraId="528F12C7" w14:textId="77777777" w:rsidR="00FF3995" w:rsidRDefault="00FF3995">
      <w:pPr>
        <w:pStyle w:val="BodyText"/>
        <w:rPr>
          <w:sz w:val="20"/>
        </w:rPr>
      </w:pPr>
    </w:p>
    <w:p w14:paraId="55D037DB" w14:textId="77777777" w:rsidR="00FF3995" w:rsidRDefault="00FF3995">
      <w:pPr>
        <w:pStyle w:val="BodyText"/>
        <w:rPr>
          <w:sz w:val="20"/>
        </w:rPr>
      </w:pPr>
    </w:p>
    <w:p w14:paraId="2FFBA50D" w14:textId="77777777" w:rsidR="00FF3995" w:rsidRDefault="00FF3995">
      <w:pPr>
        <w:pStyle w:val="BodyText"/>
        <w:rPr>
          <w:sz w:val="20"/>
        </w:rPr>
      </w:pPr>
    </w:p>
    <w:p w14:paraId="63F7AB0D" w14:textId="77777777" w:rsidR="00FF3995" w:rsidRDefault="00FF3995">
      <w:pPr>
        <w:pStyle w:val="BodyText"/>
        <w:rPr>
          <w:sz w:val="20"/>
        </w:rPr>
      </w:pPr>
    </w:p>
    <w:p w14:paraId="2F6A0EEE" w14:textId="77777777" w:rsidR="00FF3995" w:rsidRDefault="00FF3995">
      <w:pPr>
        <w:pStyle w:val="BodyText"/>
        <w:rPr>
          <w:sz w:val="20"/>
        </w:rPr>
      </w:pPr>
    </w:p>
    <w:p w14:paraId="12CB87F2" w14:textId="77777777" w:rsidR="00FF3995" w:rsidRDefault="00FF3995">
      <w:pPr>
        <w:pStyle w:val="BodyText"/>
        <w:rPr>
          <w:sz w:val="20"/>
        </w:rPr>
      </w:pPr>
    </w:p>
    <w:p w14:paraId="252B0D55" w14:textId="77777777" w:rsidR="00FF3995" w:rsidRDefault="00FF3995">
      <w:pPr>
        <w:pStyle w:val="BodyText"/>
        <w:rPr>
          <w:sz w:val="20"/>
        </w:rPr>
      </w:pPr>
    </w:p>
    <w:p w14:paraId="7FAB351D" w14:textId="77777777" w:rsidR="00FF3995" w:rsidRDefault="00FF3995">
      <w:pPr>
        <w:pStyle w:val="BodyText"/>
        <w:rPr>
          <w:sz w:val="20"/>
        </w:rPr>
      </w:pPr>
    </w:p>
    <w:p w14:paraId="6621A56D" w14:textId="77777777" w:rsidR="00FF3995" w:rsidRDefault="00FF3995">
      <w:pPr>
        <w:pStyle w:val="BodyText"/>
        <w:spacing w:before="9"/>
        <w:rPr>
          <w:sz w:val="18"/>
        </w:rPr>
      </w:pPr>
    </w:p>
    <w:p w14:paraId="33D4253C" w14:textId="77777777" w:rsidR="00FF3995" w:rsidRDefault="008B1F30">
      <w:pPr>
        <w:pStyle w:val="BodyText"/>
        <w:spacing w:line="268" w:lineRule="auto"/>
        <w:ind w:left="960" w:right="3119"/>
      </w:pPr>
      <w:r>
        <w:rPr>
          <w:color w:val="231F20"/>
        </w:rPr>
        <w:t xml:space="preserve">This document is available online at </w:t>
      </w:r>
      <w:hyperlink r:id="rId11">
        <w:r>
          <w:rPr>
            <w:color w:val="0072A7"/>
            <w:u w:val="single" w:color="0072A7"/>
          </w:rPr>
          <w:t>http://www.mass.gov/eohhs/gov/departments/dph/programs/community-health/asthma.</w:t>
        </w:r>
      </w:hyperlink>
    </w:p>
    <w:p w14:paraId="6CA53215" w14:textId="77777777" w:rsidR="00FF3995" w:rsidRDefault="00FF3995">
      <w:pPr>
        <w:spacing w:line="268" w:lineRule="auto"/>
        <w:sectPr w:rsidR="00FF3995">
          <w:pgSz w:w="12240" w:h="15840"/>
          <w:pgMar w:top="840" w:right="0" w:bottom="280" w:left="0" w:header="720" w:footer="720" w:gutter="0"/>
          <w:cols w:space="720"/>
        </w:sectPr>
      </w:pPr>
    </w:p>
    <w:p w14:paraId="187F2DD1" w14:textId="77777777" w:rsidR="00FF3995" w:rsidRDefault="00FF3995">
      <w:pPr>
        <w:pStyle w:val="BodyText"/>
        <w:rPr>
          <w:sz w:val="20"/>
        </w:rPr>
      </w:pPr>
    </w:p>
    <w:p w14:paraId="620D6AD6" w14:textId="77777777" w:rsidR="00FF3995" w:rsidRDefault="00FF3995">
      <w:pPr>
        <w:pStyle w:val="BodyText"/>
        <w:rPr>
          <w:sz w:val="20"/>
        </w:rPr>
      </w:pPr>
    </w:p>
    <w:p w14:paraId="37C8919F" w14:textId="77777777" w:rsidR="00FF3995" w:rsidRDefault="00FF3995">
      <w:pPr>
        <w:pStyle w:val="BodyText"/>
        <w:rPr>
          <w:sz w:val="20"/>
        </w:rPr>
      </w:pPr>
    </w:p>
    <w:p w14:paraId="24876099" w14:textId="77777777" w:rsidR="00FF3995" w:rsidRDefault="00FF3995">
      <w:pPr>
        <w:pStyle w:val="BodyText"/>
        <w:rPr>
          <w:sz w:val="20"/>
        </w:rPr>
      </w:pPr>
    </w:p>
    <w:p w14:paraId="78918D45" w14:textId="77777777" w:rsidR="00FF3995" w:rsidRDefault="00FF3995">
      <w:pPr>
        <w:pStyle w:val="BodyText"/>
        <w:rPr>
          <w:sz w:val="20"/>
        </w:rPr>
      </w:pPr>
    </w:p>
    <w:p w14:paraId="02E5790C" w14:textId="77777777" w:rsidR="00FF3995" w:rsidRDefault="00FF3995">
      <w:pPr>
        <w:pStyle w:val="BodyText"/>
        <w:rPr>
          <w:sz w:val="20"/>
        </w:rPr>
      </w:pPr>
    </w:p>
    <w:p w14:paraId="386160E8" w14:textId="77777777" w:rsidR="00FF3995" w:rsidRDefault="00FF3995">
      <w:pPr>
        <w:pStyle w:val="BodyText"/>
        <w:rPr>
          <w:sz w:val="20"/>
        </w:rPr>
      </w:pPr>
    </w:p>
    <w:p w14:paraId="0ACF69D2" w14:textId="77777777" w:rsidR="00FF3995" w:rsidRDefault="00FF3995">
      <w:pPr>
        <w:pStyle w:val="BodyText"/>
        <w:rPr>
          <w:sz w:val="20"/>
        </w:rPr>
      </w:pPr>
    </w:p>
    <w:p w14:paraId="521B56FC" w14:textId="77777777" w:rsidR="00FF3995" w:rsidRDefault="00FF3995">
      <w:pPr>
        <w:pStyle w:val="BodyText"/>
        <w:rPr>
          <w:sz w:val="20"/>
        </w:rPr>
      </w:pPr>
    </w:p>
    <w:p w14:paraId="7DE4D623" w14:textId="77777777" w:rsidR="00FF3995" w:rsidRDefault="00FF3995">
      <w:pPr>
        <w:pStyle w:val="BodyText"/>
        <w:rPr>
          <w:sz w:val="20"/>
        </w:rPr>
      </w:pPr>
    </w:p>
    <w:p w14:paraId="4EF7FFB0" w14:textId="77777777" w:rsidR="00FF3995" w:rsidRDefault="00FF3995">
      <w:pPr>
        <w:pStyle w:val="BodyText"/>
        <w:rPr>
          <w:sz w:val="20"/>
        </w:rPr>
      </w:pPr>
    </w:p>
    <w:p w14:paraId="1B18F043" w14:textId="77777777" w:rsidR="00FF3995" w:rsidRDefault="00FF3995">
      <w:pPr>
        <w:pStyle w:val="BodyText"/>
        <w:rPr>
          <w:sz w:val="20"/>
        </w:rPr>
      </w:pPr>
    </w:p>
    <w:p w14:paraId="26C5EE58" w14:textId="77777777" w:rsidR="00FF3995" w:rsidRDefault="00FF3995">
      <w:pPr>
        <w:pStyle w:val="BodyText"/>
        <w:rPr>
          <w:sz w:val="20"/>
        </w:rPr>
      </w:pPr>
    </w:p>
    <w:p w14:paraId="12555BB2" w14:textId="77777777" w:rsidR="00FF3995" w:rsidRDefault="00FF3995">
      <w:pPr>
        <w:pStyle w:val="BodyText"/>
        <w:rPr>
          <w:sz w:val="20"/>
        </w:rPr>
      </w:pPr>
    </w:p>
    <w:p w14:paraId="6FAB7834" w14:textId="77777777" w:rsidR="00FF3995" w:rsidRDefault="00FF3995">
      <w:pPr>
        <w:pStyle w:val="BodyText"/>
        <w:rPr>
          <w:sz w:val="20"/>
        </w:rPr>
      </w:pPr>
    </w:p>
    <w:p w14:paraId="202F5A1B" w14:textId="77777777" w:rsidR="00FF3995" w:rsidRDefault="00FF3995">
      <w:pPr>
        <w:pStyle w:val="BodyText"/>
        <w:rPr>
          <w:sz w:val="20"/>
        </w:rPr>
      </w:pPr>
    </w:p>
    <w:p w14:paraId="53A070FC" w14:textId="77777777" w:rsidR="00FF3995" w:rsidRDefault="00FF3995">
      <w:pPr>
        <w:pStyle w:val="BodyText"/>
        <w:spacing w:before="3"/>
        <w:rPr>
          <w:sz w:val="26"/>
        </w:rPr>
      </w:pPr>
    </w:p>
    <w:p w14:paraId="4D1B4FB5" w14:textId="77777777" w:rsidR="00FF3995" w:rsidRDefault="00A058B6">
      <w:pPr>
        <w:pStyle w:val="BodyText"/>
        <w:spacing w:before="56" w:line="268" w:lineRule="auto"/>
        <w:ind w:left="1836" w:right="1134"/>
      </w:pPr>
      <w:r>
        <w:rPr>
          <w:noProof/>
        </w:rPr>
        <w:pict w14:anchorId="4025C51E">
          <v:group id="Group 1309" o:spid="_x0000_s1673" style="position:absolute;left:0;text-align:left;margin-left:403.5pt;margin-top:75.8pt;width:208.55pt;height:155pt;z-index:-255251456;mso-position-horizontal-relative:page" coordorigin="8070,1516" coordsize="4171,3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">
            <o:lock v:ext="edit" aspectratio="t"/>
            <v:rect id="Rectangle 1310" o:spid="_x0000_s1674" style="position:absolute;left:8069;top:1515;width:4171;height:31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" fillcolor="#b3d234" stroked="f">
              <o:lock v:ext="edit" aspectratio="t"/>
            </v:rect>
            <v:shapetype id="_x0000_t202" coordsize="21600,21600" o:spt="202" path="m,l,21600r21600,l21600,xe">
              <v:stroke joinstyle="miter"/>
              <v:path gradientshapeok="t" o:connecttype="rect"/>
            </v:shapetype>
            <v:shape id="Text Box 1311" o:spid="_x0000_s1675" type="#_x0000_t202" style="position:absolute;left:8069;top:1515;width:4171;height:31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" filled="f" stroked="f">
              <o:lock v:ext="edit" aspectratio="t"/>
              <v:textbox inset="0,0,0,0">
                <w:txbxContent>
                  <w:p w14:paraId="692F4C68" w14:textId="77777777" w:rsidR="00AA2D10" w:rsidRDefault="00AA2D10">
                    <w:pPr>
                      <w:spacing w:before="103"/>
                      <w:ind w:left="1098"/>
                      <w:rPr>
                        <w:b/>
                      </w:rPr>
                    </w:pPr>
                    <w:r>
                      <w:rPr>
                        <w:b/>
                        <w:color w:val="231F20"/>
                      </w:rPr>
                      <w:t>Principles of IPM</w:t>
                    </w:r>
                  </w:p>
                  <w:p w14:paraId="569330A2" w14:textId="77777777" w:rsidR="00AA2D10" w:rsidRDefault="00AA2D10">
                    <w:pPr>
                      <w:numPr>
                        <w:ilvl w:val="0"/>
                        <w:numId w:val="35"/>
                      </w:numPr>
                      <w:tabs>
                        <w:tab w:val="left" w:pos="413"/>
                      </w:tabs>
                      <w:spacing w:before="71" w:line="235" w:lineRule="auto"/>
                      <w:ind w:right="996"/>
                      <w:rPr>
                        <w:sz w:val="20"/>
                      </w:rPr>
                    </w:pPr>
                    <w:r>
                      <w:rPr>
                        <w:color w:val="323031"/>
                        <w:spacing w:val="6"/>
                        <w:sz w:val="20"/>
                      </w:rPr>
                      <w:t xml:space="preserve">Identify </w:t>
                    </w:r>
                    <w:r>
                      <w:rPr>
                        <w:color w:val="323031"/>
                        <w:spacing w:val="4"/>
                        <w:sz w:val="20"/>
                      </w:rPr>
                      <w:t xml:space="preserve">pest </w:t>
                    </w:r>
                    <w:r>
                      <w:rPr>
                        <w:color w:val="323031"/>
                        <w:spacing w:val="5"/>
                        <w:sz w:val="20"/>
                      </w:rPr>
                      <w:t xml:space="preserve">problems </w:t>
                    </w:r>
                    <w:r>
                      <w:rPr>
                        <w:color w:val="323031"/>
                        <w:spacing w:val="6"/>
                        <w:sz w:val="20"/>
                      </w:rPr>
                      <w:t xml:space="preserve">through monitoring </w:t>
                    </w:r>
                    <w:r>
                      <w:rPr>
                        <w:color w:val="323031"/>
                        <w:spacing w:val="5"/>
                        <w:sz w:val="20"/>
                      </w:rPr>
                      <w:t>and</w:t>
                    </w:r>
                    <w:r>
                      <w:rPr>
                        <w:color w:val="323031"/>
                        <w:spacing w:val="27"/>
                        <w:sz w:val="20"/>
                      </w:rPr>
                      <w:t xml:space="preserve"> </w:t>
                    </w:r>
                    <w:r>
                      <w:rPr>
                        <w:color w:val="323031"/>
                        <w:spacing w:val="7"/>
                        <w:sz w:val="20"/>
                      </w:rPr>
                      <w:t>inspection.</w:t>
                    </w:r>
                  </w:p>
                  <w:p w14:paraId="67BDA48B" w14:textId="77777777" w:rsidR="00AA2D10" w:rsidRDefault="00AA2D10">
                    <w:pPr>
                      <w:numPr>
                        <w:ilvl w:val="0"/>
                        <w:numId w:val="35"/>
                      </w:numPr>
                      <w:tabs>
                        <w:tab w:val="left" w:pos="413"/>
                      </w:tabs>
                      <w:spacing w:before="46"/>
                      <w:ind w:hanging="271"/>
                      <w:rPr>
                        <w:sz w:val="20"/>
                      </w:rPr>
                    </w:pPr>
                    <w:r>
                      <w:rPr>
                        <w:color w:val="323031"/>
                        <w:spacing w:val="6"/>
                        <w:sz w:val="20"/>
                      </w:rPr>
                      <w:t xml:space="preserve">Block </w:t>
                    </w:r>
                    <w:r>
                      <w:rPr>
                        <w:color w:val="323031"/>
                        <w:spacing w:val="4"/>
                        <w:sz w:val="20"/>
                      </w:rPr>
                      <w:t xml:space="preserve">pest </w:t>
                    </w:r>
                    <w:r>
                      <w:rPr>
                        <w:color w:val="323031"/>
                        <w:spacing w:val="6"/>
                        <w:sz w:val="20"/>
                      </w:rPr>
                      <w:t>entry</w:t>
                    </w:r>
                    <w:r>
                      <w:rPr>
                        <w:color w:val="323031"/>
                        <w:spacing w:val="37"/>
                        <w:sz w:val="20"/>
                      </w:rPr>
                      <w:t xml:space="preserve"> </w:t>
                    </w:r>
                    <w:r>
                      <w:rPr>
                        <w:color w:val="323031"/>
                        <w:spacing w:val="7"/>
                        <w:sz w:val="20"/>
                      </w:rPr>
                      <w:t>points.</w:t>
                    </w:r>
                  </w:p>
                  <w:p w14:paraId="715E65B3" w14:textId="77777777" w:rsidR="00AA2D10" w:rsidRDefault="00AA2D10">
                    <w:pPr>
                      <w:numPr>
                        <w:ilvl w:val="0"/>
                        <w:numId w:val="35"/>
                      </w:numPr>
                      <w:tabs>
                        <w:tab w:val="left" w:pos="413"/>
                      </w:tabs>
                      <w:spacing w:before="48" w:line="235" w:lineRule="auto"/>
                      <w:ind w:right="1363"/>
                      <w:rPr>
                        <w:sz w:val="20"/>
                      </w:rPr>
                    </w:pPr>
                    <w:r>
                      <w:rPr>
                        <w:color w:val="323031"/>
                        <w:spacing w:val="5"/>
                        <w:sz w:val="20"/>
                      </w:rPr>
                      <w:t xml:space="preserve">Remove pests' </w:t>
                    </w:r>
                    <w:r>
                      <w:rPr>
                        <w:color w:val="323031"/>
                        <w:spacing w:val="4"/>
                        <w:sz w:val="20"/>
                      </w:rPr>
                      <w:t xml:space="preserve">food, </w:t>
                    </w:r>
                    <w:r>
                      <w:rPr>
                        <w:color w:val="323031"/>
                        <w:spacing w:val="2"/>
                        <w:sz w:val="20"/>
                      </w:rPr>
                      <w:t xml:space="preserve">water, </w:t>
                    </w:r>
                    <w:r>
                      <w:rPr>
                        <w:color w:val="323031"/>
                        <w:spacing w:val="5"/>
                        <w:sz w:val="20"/>
                      </w:rPr>
                      <w:t>and</w:t>
                    </w:r>
                    <w:r>
                      <w:rPr>
                        <w:color w:val="323031"/>
                        <w:spacing w:val="15"/>
                        <w:sz w:val="20"/>
                      </w:rPr>
                      <w:t xml:space="preserve"> </w:t>
                    </w:r>
                    <w:r>
                      <w:rPr>
                        <w:color w:val="323031"/>
                        <w:spacing w:val="3"/>
                        <w:sz w:val="20"/>
                      </w:rPr>
                      <w:t>shelter.</w:t>
                    </w:r>
                  </w:p>
                  <w:p w14:paraId="4D7071DF" w14:textId="77777777" w:rsidR="00AA2D10" w:rsidRDefault="00AA2D10">
                    <w:pPr>
                      <w:numPr>
                        <w:ilvl w:val="0"/>
                        <w:numId w:val="35"/>
                      </w:numPr>
                      <w:tabs>
                        <w:tab w:val="left" w:pos="413"/>
                      </w:tabs>
                      <w:spacing w:before="50" w:line="235" w:lineRule="auto"/>
                      <w:ind w:right="603"/>
                      <w:rPr>
                        <w:sz w:val="20"/>
                      </w:rPr>
                    </w:pPr>
                    <w:r>
                      <w:rPr>
                        <w:color w:val="323031"/>
                        <w:spacing w:val="5"/>
                        <w:sz w:val="20"/>
                      </w:rPr>
                      <w:t xml:space="preserve">Use </w:t>
                    </w:r>
                    <w:r>
                      <w:rPr>
                        <w:color w:val="323031"/>
                        <w:spacing w:val="4"/>
                        <w:sz w:val="20"/>
                      </w:rPr>
                      <w:t xml:space="preserve">low-toxicity, </w:t>
                    </w:r>
                    <w:r>
                      <w:rPr>
                        <w:color w:val="323031"/>
                        <w:spacing w:val="5"/>
                        <w:sz w:val="20"/>
                      </w:rPr>
                      <w:t xml:space="preserve">low-risk </w:t>
                    </w:r>
                    <w:r>
                      <w:rPr>
                        <w:color w:val="323031"/>
                        <w:spacing w:val="7"/>
                        <w:sz w:val="20"/>
                      </w:rPr>
                      <w:t xml:space="preserve">pesticides </w:t>
                    </w:r>
                    <w:r>
                      <w:rPr>
                        <w:color w:val="323031"/>
                        <w:spacing w:val="5"/>
                        <w:sz w:val="20"/>
                      </w:rPr>
                      <w:t xml:space="preserve">only </w:t>
                    </w:r>
                    <w:r>
                      <w:rPr>
                        <w:color w:val="323031"/>
                        <w:spacing w:val="4"/>
                        <w:sz w:val="20"/>
                      </w:rPr>
                      <w:t>as</w:t>
                    </w:r>
                    <w:r>
                      <w:rPr>
                        <w:color w:val="323031"/>
                        <w:spacing w:val="26"/>
                        <w:sz w:val="20"/>
                      </w:rPr>
                      <w:t xml:space="preserve"> </w:t>
                    </w:r>
                    <w:r>
                      <w:rPr>
                        <w:color w:val="323031"/>
                        <w:spacing w:val="7"/>
                        <w:sz w:val="20"/>
                      </w:rPr>
                      <w:t>needed</w:t>
                    </w:r>
                  </w:p>
                  <w:p w14:paraId="6DCD5CF0" w14:textId="77777777" w:rsidR="00AA2D10" w:rsidRDefault="00AA2D10">
                    <w:pPr>
                      <w:numPr>
                        <w:ilvl w:val="0"/>
                        <w:numId w:val="35"/>
                      </w:numPr>
                      <w:tabs>
                        <w:tab w:val="left" w:pos="413"/>
                      </w:tabs>
                      <w:spacing w:before="50" w:line="235" w:lineRule="auto"/>
                      <w:ind w:right="1383"/>
                      <w:rPr>
                        <w:sz w:val="20"/>
                      </w:rPr>
                    </w:pPr>
                    <w:r>
                      <w:rPr>
                        <w:color w:val="323031"/>
                        <w:spacing w:val="5"/>
                        <w:sz w:val="20"/>
                      </w:rPr>
                      <w:t xml:space="preserve">Comply </w:t>
                    </w:r>
                    <w:r>
                      <w:rPr>
                        <w:color w:val="323031"/>
                        <w:spacing w:val="6"/>
                        <w:sz w:val="20"/>
                      </w:rPr>
                      <w:t xml:space="preserve">with </w:t>
                    </w:r>
                    <w:r>
                      <w:rPr>
                        <w:color w:val="323031"/>
                        <w:spacing w:val="5"/>
                        <w:sz w:val="20"/>
                      </w:rPr>
                      <w:t xml:space="preserve">relevant </w:t>
                    </w:r>
                    <w:r>
                      <w:rPr>
                        <w:color w:val="323031"/>
                        <w:spacing w:val="4"/>
                        <w:sz w:val="20"/>
                      </w:rPr>
                      <w:t xml:space="preserve">state </w:t>
                    </w:r>
                    <w:r>
                      <w:rPr>
                        <w:color w:val="323031"/>
                        <w:spacing w:val="6"/>
                        <w:sz w:val="20"/>
                      </w:rPr>
                      <w:t>regulatory</w:t>
                    </w:r>
                    <w:r>
                      <w:rPr>
                        <w:color w:val="323031"/>
                        <w:spacing w:val="18"/>
                        <w:sz w:val="20"/>
                      </w:rPr>
                      <w:t xml:space="preserve"> </w:t>
                    </w:r>
                    <w:r>
                      <w:rPr>
                        <w:color w:val="323031"/>
                        <w:spacing w:val="7"/>
                        <w:sz w:val="20"/>
                      </w:rPr>
                      <w:t>requirements.</w:t>
                    </w:r>
                  </w:p>
                </w:txbxContent>
              </v:textbox>
            </v:shape>
            <w10:wrap anchorx="page"/>
          </v:group>
        </w:pict>
      </w:r>
      <w:r>
        <w:rPr>
          <w:noProof/>
        </w:rPr>
        <w:pict w14:anchorId="0407E5C5">
          <v:group id="Group 1306" o:spid="_x0000_s1670" style="position:absolute;left:0;text-align:left;margin-left:70.8pt;margin-top:-211.35pt;width:541.2pt;height:197.3pt;z-index:251664384;mso-position-horizontal-relative:page" coordorigin="1416,-4227" coordsize="10824,39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">
            <o:lock v:ext="edit" aspectratio="t"/>
            <v:rect id="Rectangle 1307" o:spid="_x0000_s1671" style="position:absolute;left:1416;top:-4227;width:10824;height:3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" fillcolor="#004c7a" stroked="f">
              <o:lock v:ext="edit" aspectratio="t"/>
            </v:rect>
            <v:shape id="Text Box 1308" o:spid="_x0000_s1672" type="#_x0000_t202" style="position:absolute;left:1416;top:-4227;width:10824;height:3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" filled="f" stroked="f">
              <o:lock v:ext="edit" aspectratio="t"/>
              <v:textbox inset="0,0,0,0">
                <w:txbxContent>
                  <w:p w14:paraId="35D2FB02" w14:textId="77777777" w:rsidR="00AA2D10" w:rsidRDefault="00AA2D10">
                    <w:pPr>
                      <w:rPr>
                        <w:sz w:val="56"/>
                      </w:rPr>
                    </w:pPr>
                  </w:p>
                  <w:p w14:paraId="79F442AE" w14:textId="77777777" w:rsidR="00AA2D10" w:rsidRDefault="00AA2D10">
                    <w:pPr>
                      <w:rPr>
                        <w:sz w:val="56"/>
                      </w:rPr>
                    </w:pPr>
                  </w:p>
                  <w:p w14:paraId="2AAF0DF0" w14:textId="77777777" w:rsidR="00AA2D10" w:rsidRDefault="00AA2D10">
                    <w:pPr>
                      <w:spacing w:before="6"/>
                      <w:rPr>
                        <w:sz w:val="62"/>
                      </w:rPr>
                    </w:pPr>
                  </w:p>
                  <w:p w14:paraId="18B68C6D" w14:textId="77777777" w:rsidR="00AA2D10" w:rsidRDefault="00AA2D10">
                    <w:pPr>
                      <w:spacing w:line="682" w:lineRule="exact"/>
                      <w:ind w:left="420"/>
                      <w:rPr>
                        <w:sz w:val="56"/>
                      </w:rPr>
                    </w:pPr>
                    <w:r>
                      <w:rPr>
                        <w:color w:val="FFFFFF"/>
                        <w:sz w:val="56"/>
                      </w:rPr>
                      <w:t>MA IPM Toolkit:</w:t>
                    </w:r>
                  </w:p>
                  <w:p w14:paraId="2E35FC14" w14:textId="77777777" w:rsidR="00AA2D10" w:rsidRDefault="00AA2D10">
                    <w:pPr>
                      <w:spacing w:line="682" w:lineRule="exact"/>
                      <w:ind w:left="420"/>
                      <w:rPr>
                        <w:sz w:val="56"/>
                      </w:rPr>
                    </w:pPr>
                    <w:r>
                      <w:rPr>
                        <w:color w:val="FFFFFF"/>
                        <w:sz w:val="56"/>
                      </w:rPr>
                      <w:t>Self-Assessment Checklist and Resources</w:t>
                    </w:r>
                  </w:p>
                </w:txbxContent>
              </v:textbox>
            </v:shape>
            <w10:wrap anchorx="page"/>
          </v:group>
        </w:pict>
      </w:r>
      <w:r w:rsidR="008B1F30">
        <w:rPr>
          <w:color w:val="231F20"/>
        </w:rPr>
        <w:t xml:space="preserve">Integrated Pest Management (IPM) is a prevention-based strategy that can provide long-lasting pest control, improve building conditions, and create healthier conditions for residents, maintenance </w:t>
      </w:r>
      <w:r w:rsidR="008B1F30">
        <w:rPr>
          <w:color w:val="231F20"/>
          <w:spacing w:val="-4"/>
        </w:rPr>
        <w:t xml:space="preserve">staff, </w:t>
      </w:r>
      <w:r w:rsidR="008B1F30">
        <w:rPr>
          <w:color w:val="231F20"/>
        </w:rPr>
        <w:t>and</w:t>
      </w:r>
      <w:r w:rsidR="008B1F30">
        <w:rPr>
          <w:color w:val="231F20"/>
          <w:spacing w:val="-14"/>
        </w:rPr>
        <w:t xml:space="preserve"> </w:t>
      </w:r>
      <w:r w:rsidR="008B1F30">
        <w:rPr>
          <w:color w:val="231F20"/>
        </w:rPr>
        <w:t>pets.</w:t>
      </w:r>
      <w:r w:rsidR="008B1F30">
        <w:rPr>
          <w:color w:val="231F20"/>
          <w:spacing w:val="-12"/>
        </w:rPr>
        <w:t xml:space="preserve"> </w:t>
      </w:r>
      <w:r w:rsidR="005951AB">
        <w:rPr>
          <w:color w:val="231F20"/>
        </w:rPr>
        <w:t>I</w:t>
      </w:r>
      <w:r w:rsidR="008B1F30">
        <w:rPr>
          <w:color w:val="231F20"/>
        </w:rPr>
        <w:t>nstead</w:t>
      </w:r>
      <w:r w:rsidR="008B1F30">
        <w:rPr>
          <w:color w:val="231F20"/>
          <w:spacing w:val="-12"/>
        </w:rPr>
        <w:t xml:space="preserve"> </w:t>
      </w:r>
      <w:r w:rsidR="008B1F30">
        <w:rPr>
          <w:color w:val="231F20"/>
        </w:rPr>
        <w:t>of</w:t>
      </w:r>
      <w:r w:rsidR="008B1F30">
        <w:rPr>
          <w:color w:val="231F20"/>
          <w:spacing w:val="-13"/>
        </w:rPr>
        <w:t xml:space="preserve"> </w:t>
      </w:r>
      <w:r w:rsidR="008B1F30">
        <w:rPr>
          <w:color w:val="231F20"/>
        </w:rPr>
        <w:t>relying</w:t>
      </w:r>
      <w:r w:rsidR="008B1F30">
        <w:rPr>
          <w:color w:val="231F20"/>
          <w:spacing w:val="-13"/>
        </w:rPr>
        <w:t xml:space="preserve"> </w:t>
      </w:r>
      <w:r w:rsidR="008B1F30">
        <w:rPr>
          <w:color w:val="231F20"/>
        </w:rPr>
        <w:t>on</w:t>
      </w:r>
      <w:r w:rsidR="008B1F30">
        <w:rPr>
          <w:color w:val="231F20"/>
          <w:spacing w:val="-13"/>
        </w:rPr>
        <w:t xml:space="preserve"> </w:t>
      </w:r>
      <w:r w:rsidR="008B1F30">
        <w:rPr>
          <w:color w:val="231F20"/>
        </w:rPr>
        <w:t>regularly</w:t>
      </w:r>
      <w:r w:rsidR="008B1F30">
        <w:rPr>
          <w:color w:val="231F20"/>
          <w:spacing w:val="-12"/>
        </w:rPr>
        <w:t xml:space="preserve"> </w:t>
      </w:r>
      <w:r w:rsidR="008B1F30">
        <w:rPr>
          <w:color w:val="231F20"/>
        </w:rPr>
        <w:t>scheduled</w:t>
      </w:r>
      <w:r w:rsidR="008B1F30">
        <w:rPr>
          <w:color w:val="231F20"/>
          <w:spacing w:val="-13"/>
        </w:rPr>
        <w:t xml:space="preserve"> </w:t>
      </w:r>
      <w:r w:rsidR="008B1F30">
        <w:rPr>
          <w:color w:val="231F20"/>
        </w:rPr>
        <w:t>applications</w:t>
      </w:r>
      <w:r w:rsidR="008B1F30">
        <w:rPr>
          <w:color w:val="231F20"/>
          <w:spacing w:val="-13"/>
        </w:rPr>
        <w:t xml:space="preserve"> </w:t>
      </w:r>
      <w:r w:rsidR="008B1F30">
        <w:rPr>
          <w:color w:val="231F20"/>
        </w:rPr>
        <w:t>of</w:t>
      </w:r>
      <w:r w:rsidR="008B1F30">
        <w:rPr>
          <w:color w:val="231F20"/>
          <w:spacing w:val="-13"/>
        </w:rPr>
        <w:t xml:space="preserve"> </w:t>
      </w:r>
      <w:r w:rsidR="008B1F30">
        <w:rPr>
          <w:color w:val="231F20"/>
        </w:rPr>
        <w:t>pesticides,</w:t>
      </w:r>
      <w:r w:rsidR="008B1F30">
        <w:rPr>
          <w:color w:val="231F20"/>
          <w:spacing w:val="-13"/>
        </w:rPr>
        <w:t xml:space="preserve"> </w:t>
      </w:r>
      <w:r w:rsidR="008B1F30">
        <w:rPr>
          <w:color w:val="231F20"/>
        </w:rPr>
        <w:t>IPM</w:t>
      </w:r>
      <w:r w:rsidR="008B1F30">
        <w:rPr>
          <w:color w:val="231F20"/>
          <w:spacing w:val="-12"/>
        </w:rPr>
        <w:t xml:space="preserve"> </w:t>
      </w:r>
      <w:r w:rsidR="008B1F30">
        <w:rPr>
          <w:color w:val="231F20"/>
        </w:rPr>
        <w:t>targets</w:t>
      </w:r>
      <w:r w:rsidR="008B1F30">
        <w:rPr>
          <w:color w:val="231F20"/>
          <w:spacing w:val="-13"/>
        </w:rPr>
        <w:t xml:space="preserve"> </w:t>
      </w:r>
      <w:r w:rsidR="008B1F30">
        <w:rPr>
          <w:color w:val="231F20"/>
        </w:rPr>
        <w:t>the</w:t>
      </w:r>
      <w:r w:rsidR="008B1F30">
        <w:rPr>
          <w:color w:val="231F20"/>
          <w:spacing w:val="-12"/>
        </w:rPr>
        <w:t xml:space="preserve"> </w:t>
      </w:r>
      <w:r w:rsidR="008B1F30">
        <w:rPr>
          <w:color w:val="231F20"/>
        </w:rPr>
        <w:t xml:space="preserve">underlying causes of pest infestations, to deprive pests of food, </w:t>
      </w:r>
      <w:r w:rsidR="008B1F30">
        <w:rPr>
          <w:color w:val="231F20"/>
          <w:spacing w:val="-5"/>
        </w:rPr>
        <w:t xml:space="preserve">water, </w:t>
      </w:r>
      <w:r w:rsidR="008B1F30">
        <w:rPr>
          <w:color w:val="231F20"/>
          <w:spacing w:val="-4"/>
        </w:rPr>
        <w:t xml:space="preserve">shelter, </w:t>
      </w:r>
      <w:r w:rsidR="008B1F30">
        <w:rPr>
          <w:color w:val="231F20"/>
        </w:rPr>
        <w:t xml:space="preserve">and building access. IPM employs pest-proofing strategies, </w:t>
      </w:r>
      <w:r w:rsidR="008B1F30">
        <w:rPr>
          <w:color w:val="231F20"/>
          <w:spacing w:val="-3"/>
        </w:rPr>
        <w:t xml:space="preserve">pest-aware </w:t>
      </w:r>
      <w:r w:rsidR="008B1F30">
        <w:rPr>
          <w:color w:val="231F20"/>
        </w:rPr>
        <w:t>maintenance practices,</w:t>
      </w:r>
      <w:r w:rsidR="008B1F30">
        <w:rPr>
          <w:color w:val="231F20"/>
          <w:spacing w:val="1"/>
        </w:rPr>
        <w:t xml:space="preserve"> </w:t>
      </w:r>
      <w:r w:rsidR="008B1F30">
        <w:rPr>
          <w:color w:val="231F20"/>
        </w:rPr>
        <w:t>trash</w:t>
      </w:r>
    </w:p>
    <w:p w14:paraId="2BCDBCA1" w14:textId="77777777" w:rsidR="00FF3995" w:rsidRDefault="008B1F30">
      <w:pPr>
        <w:pStyle w:val="BodyText"/>
        <w:spacing w:line="268" w:lineRule="auto"/>
        <w:ind w:left="1836" w:right="4260"/>
      </w:pPr>
      <w:r>
        <w:rPr>
          <w:color w:val="231F20"/>
        </w:rPr>
        <w:t>management, and the use of the least-toxic chemicals to reduce or eliminate known pest problems.</w:t>
      </w:r>
    </w:p>
    <w:p w14:paraId="0ECA3938" w14:textId="77777777" w:rsidR="00FF3995" w:rsidRDefault="008B1F30">
      <w:pPr>
        <w:pStyle w:val="Heading2"/>
        <w:spacing w:before="157"/>
        <w:ind w:left="1836"/>
      </w:pPr>
      <w:r>
        <w:rPr>
          <w:color w:val="004C7A"/>
        </w:rPr>
        <w:t>Why Pursue IPM</w:t>
      </w:r>
    </w:p>
    <w:p w14:paraId="7F01CCD1" w14:textId="77777777" w:rsidR="00FF3995" w:rsidRDefault="008B1F30">
      <w:pPr>
        <w:pStyle w:val="BodyText"/>
        <w:spacing w:before="39" w:line="268" w:lineRule="auto"/>
        <w:ind w:left="1836" w:right="4260"/>
      </w:pPr>
      <w:r>
        <w:rPr>
          <w:color w:val="231F20"/>
        </w:rPr>
        <w:t xml:space="preserve">Many property owners use </w:t>
      </w:r>
      <w:r w:rsidR="005951AB">
        <w:rPr>
          <w:color w:val="231F20"/>
        </w:rPr>
        <w:t>I</w:t>
      </w:r>
      <w:r>
        <w:rPr>
          <w:color w:val="231F20"/>
        </w:rPr>
        <w:t xml:space="preserve">PM approaches with great success. </w:t>
      </w:r>
      <w:r w:rsidR="005951AB">
        <w:rPr>
          <w:color w:val="231F20"/>
        </w:rPr>
        <w:t>I</w:t>
      </w:r>
      <w:r>
        <w:rPr>
          <w:color w:val="231F20"/>
        </w:rPr>
        <w:t xml:space="preserve">mplementing an </w:t>
      </w:r>
      <w:r w:rsidR="005951AB">
        <w:rPr>
          <w:color w:val="231F20"/>
        </w:rPr>
        <w:t>I</w:t>
      </w:r>
      <w:r>
        <w:rPr>
          <w:color w:val="231F20"/>
        </w:rPr>
        <w:t>PM program can provide long-term, effective pest control; prevent pest related damage to buildings; and provide substantial health benefits and more sustained improvements in indoor environmental quality for your residents.</w:t>
      </w:r>
    </w:p>
    <w:p w14:paraId="031B65F7" w14:textId="77777777" w:rsidR="00FF3995" w:rsidRDefault="008B1F30">
      <w:pPr>
        <w:pStyle w:val="BodyText"/>
        <w:spacing w:before="97" w:line="264" w:lineRule="exact"/>
        <w:ind w:left="1836"/>
      </w:pPr>
      <w:r>
        <w:rPr>
          <w:color w:val="231F20"/>
        </w:rPr>
        <w:t xml:space="preserve">Benefits of an </w:t>
      </w:r>
      <w:r w:rsidR="005951AB">
        <w:rPr>
          <w:color w:val="231F20"/>
        </w:rPr>
        <w:t>I</w:t>
      </w:r>
      <w:r>
        <w:rPr>
          <w:color w:val="231F20"/>
        </w:rPr>
        <w:t>PM program include:</w:t>
      </w:r>
    </w:p>
    <w:p w14:paraId="4D2367E8" w14:textId="77777777" w:rsidR="00FF3995" w:rsidRDefault="008B1F30">
      <w:pPr>
        <w:pStyle w:val="ListParagraph"/>
        <w:numPr>
          <w:ilvl w:val="0"/>
          <w:numId w:val="36"/>
        </w:numPr>
        <w:tabs>
          <w:tab w:val="left" w:pos="2375"/>
          <w:tab w:val="left" w:pos="2376"/>
        </w:tabs>
        <w:spacing w:line="252" w:lineRule="auto"/>
        <w:ind w:right="4438"/>
      </w:pPr>
      <w:r>
        <w:rPr>
          <w:color w:val="323031"/>
        </w:rPr>
        <w:t xml:space="preserve">A </w:t>
      </w:r>
      <w:r>
        <w:rPr>
          <w:color w:val="323031"/>
          <w:spacing w:val="6"/>
        </w:rPr>
        <w:t xml:space="preserve">reduction </w:t>
      </w:r>
      <w:r>
        <w:rPr>
          <w:color w:val="323031"/>
          <w:spacing w:val="4"/>
        </w:rPr>
        <w:t xml:space="preserve">or </w:t>
      </w:r>
      <w:r>
        <w:rPr>
          <w:color w:val="323031"/>
          <w:spacing w:val="6"/>
        </w:rPr>
        <w:t xml:space="preserve">removal </w:t>
      </w:r>
      <w:r>
        <w:rPr>
          <w:color w:val="323031"/>
          <w:spacing w:val="4"/>
        </w:rPr>
        <w:t xml:space="preserve">of </w:t>
      </w:r>
      <w:r>
        <w:rPr>
          <w:color w:val="323031"/>
          <w:spacing w:val="5"/>
        </w:rPr>
        <w:t xml:space="preserve">pest </w:t>
      </w:r>
      <w:r>
        <w:rPr>
          <w:color w:val="323031"/>
          <w:spacing w:val="6"/>
        </w:rPr>
        <w:t xml:space="preserve">and/or </w:t>
      </w:r>
      <w:r>
        <w:rPr>
          <w:color w:val="323031"/>
          <w:spacing w:val="5"/>
        </w:rPr>
        <w:t xml:space="preserve">rodent </w:t>
      </w:r>
      <w:r>
        <w:rPr>
          <w:color w:val="323031"/>
          <w:spacing w:val="7"/>
        </w:rPr>
        <w:t xml:space="preserve">allergens, </w:t>
      </w:r>
      <w:r>
        <w:rPr>
          <w:color w:val="323031"/>
          <w:spacing w:val="6"/>
        </w:rPr>
        <w:t xml:space="preserve">leading </w:t>
      </w:r>
      <w:r>
        <w:rPr>
          <w:color w:val="323031"/>
          <w:spacing w:val="3"/>
        </w:rPr>
        <w:t xml:space="preserve">to </w:t>
      </w:r>
      <w:r>
        <w:rPr>
          <w:color w:val="323031"/>
        </w:rPr>
        <w:t xml:space="preserve">a </w:t>
      </w:r>
      <w:r>
        <w:rPr>
          <w:color w:val="323031"/>
          <w:spacing w:val="7"/>
        </w:rPr>
        <w:t xml:space="preserve">reduction </w:t>
      </w:r>
      <w:r>
        <w:rPr>
          <w:color w:val="323031"/>
          <w:spacing w:val="4"/>
        </w:rPr>
        <w:t xml:space="preserve">in </w:t>
      </w:r>
      <w:r>
        <w:rPr>
          <w:color w:val="323031"/>
          <w:spacing w:val="6"/>
        </w:rPr>
        <w:t xml:space="preserve">asthma causes </w:t>
      </w:r>
      <w:r>
        <w:rPr>
          <w:color w:val="323031"/>
          <w:spacing w:val="5"/>
        </w:rPr>
        <w:t>and</w:t>
      </w:r>
      <w:r>
        <w:rPr>
          <w:color w:val="323031"/>
          <w:spacing w:val="13"/>
        </w:rPr>
        <w:t xml:space="preserve"> </w:t>
      </w:r>
      <w:r>
        <w:rPr>
          <w:color w:val="323031"/>
          <w:spacing w:val="7"/>
        </w:rPr>
        <w:t>triggers.</w:t>
      </w:r>
    </w:p>
    <w:p w14:paraId="62560B72" w14:textId="77777777" w:rsidR="00FF3995" w:rsidRDefault="008B1F30">
      <w:pPr>
        <w:pStyle w:val="ListParagraph"/>
        <w:numPr>
          <w:ilvl w:val="0"/>
          <w:numId w:val="36"/>
        </w:numPr>
        <w:tabs>
          <w:tab w:val="left" w:pos="2375"/>
          <w:tab w:val="left" w:pos="2376"/>
        </w:tabs>
        <w:spacing w:line="268" w:lineRule="exact"/>
        <w:ind w:hanging="361"/>
      </w:pPr>
      <w:r>
        <w:rPr>
          <w:color w:val="323031"/>
          <w:spacing w:val="5"/>
        </w:rPr>
        <w:t>Better</w:t>
      </w:r>
      <w:r>
        <w:rPr>
          <w:color w:val="323031"/>
          <w:spacing w:val="17"/>
        </w:rPr>
        <w:t xml:space="preserve"> </w:t>
      </w:r>
      <w:r>
        <w:rPr>
          <w:color w:val="323031"/>
          <w:spacing w:val="5"/>
        </w:rPr>
        <w:t>pest</w:t>
      </w:r>
      <w:r>
        <w:rPr>
          <w:color w:val="323031"/>
          <w:spacing w:val="18"/>
        </w:rPr>
        <w:t xml:space="preserve"> </w:t>
      </w:r>
      <w:r>
        <w:rPr>
          <w:color w:val="323031"/>
          <w:spacing w:val="6"/>
        </w:rPr>
        <w:t>control,</w:t>
      </w:r>
      <w:r>
        <w:rPr>
          <w:color w:val="323031"/>
          <w:spacing w:val="18"/>
        </w:rPr>
        <w:t xml:space="preserve"> </w:t>
      </w:r>
      <w:r>
        <w:rPr>
          <w:color w:val="323031"/>
          <w:spacing w:val="6"/>
        </w:rPr>
        <w:t>leading</w:t>
      </w:r>
      <w:r>
        <w:rPr>
          <w:color w:val="323031"/>
          <w:spacing w:val="18"/>
        </w:rPr>
        <w:t xml:space="preserve"> </w:t>
      </w:r>
      <w:r>
        <w:rPr>
          <w:color w:val="323031"/>
          <w:spacing w:val="3"/>
        </w:rPr>
        <w:t>to</w:t>
      </w:r>
      <w:r>
        <w:rPr>
          <w:color w:val="323031"/>
          <w:spacing w:val="18"/>
        </w:rPr>
        <w:t xml:space="preserve"> </w:t>
      </w:r>
      <w:r>
        <w:rPr>
          <w:color w:val="323031"/>
          <w:spacing w:val="4"/>
        </w:rPr>
        <w:t>fewer</w:t>
      </w:r>
      <w:r>
        <w:rPr>
          <w:color w:val="323031"/>
          <w:spacing w:val="18"/>
        </w:rPr>
        <w:t xml:space="preserve"> </w:t>
      </w:r>
      <w:r>
        <w:rPr>
          <w:color w:val="323031"/>
          <w:spacing w:val="5"/>
        </w:rPr>
        <w:t>pest</w:t>
      </w:r>
      <w:r>
        <w:rPr>
          <w:color w:val="323031"/>
          <w:spacing w:val="18"/>
        </w:rPr>
        <w:t xml:space="preserve"> </w:t>
      </w:r>
      <w:r>
        <w:rPr>
          <w:color w:val="323031"/>
          <w:spacing w:val="5"/>
        </w:rPr>
        <w:t>work</w:t>
      </w:r>
      <w:r>
        <w:rPr>
          <w:color w:val="323031"/>
          <w:spacing w:val="18"/>
        </w:rPr>
        <w:t xml:space="preserve"> </w:t>
      </w:r>
      <w:r>
        <w:rPr>
          <w:color w:val="323031"/>
          <w:spacing w:val="5"/>
        </w:rPr>
        <w:t>orders</w:t>
      </w:r>
      <w:r>
        <w:rPr>
          <w:color w:val="323031"/>
          <w:spacing w:val="18"/>
        </w:rPr>
        <w:t xml:space="preserve"> </w:t>
      </w:r>
      <w:r>
        <w:rPr>
          <w:color w:val="323031"/>
          <w:spacing w:val="5"/>
        </w:rPr>
        <w:t>and</w:t>
      </w:r>
      <w:r>
        <w:rPr>
          <w:color w:val="323031"/>
          <w:spacing w:val="18"/>
        </w:rPr>
        <w:t xml:space="preserve"> </w:t>
      </w:r>
      <w:r>
        <w:rPr>
          <w:color w:val="323031"/>
          <w:spacing w:val="6"/>
        </w:rPr>
        <w:t>pest-related</w:t>
      </w:r>
      <w:r>
        <w:rPr>
          <w:color w:val="323031"/>
          <w:spacing w:val="18"/>
        </w:rPr>
        <w:t xml:space="preserve"> </w:t>
      </w:r>
      <w:r>
        <w:rPr>
          <w:color w:val="323031"/>
          <w:spacing w:val="7"/>
        </w:rPr>
        <w:t>complaints.</w:t>
      </w:r>
    </w:p>
    <w:p w14:paraId="1A01EEEE" w14:textId="77777777" w:rsidR="00FF3995" w:rsidRDefault="008B1F30">
      <w:pPr>
        <w:pStyle w:val="ListParagraph"/>
        <w:numPr>
          <w:ilvl w:val="0"/>
          <w:numId w:val="36"/>
        </w:numPr>
        <w:tabs>
          <w:tab w:val="left" w:pos="2375"/>
          <w:tab w:val="left" w:pos="2376"/>
        </w:tabs>
        <w:spacing w:line="285" w:lineRule="exact"/>
        <w:ind w:hanging="361"/>
      </w:pPr>
      <w:r>
        <w:rPr>
          <w:color w:val="323031"/>
          <w:spacing w:val="7"/>
        </w:rPr>
        <w:t xml:space="preserve">Reduced </w:t>
      </w:r>
      <w:r>
        <w:rPr>
          <w:color w:val="323031"/>
          <w:spacing w:val="6"/>
        </w:rPr>
        <w:t xml:space="preserve">exposure </w:t>
      </w:r>
      <w:r>
        <w:rPr>
          <w:color w:val="323031"/>
          <w:spacing w:val="3"/>
        </w:rPr>
        <w:t xml:space="preserve">to </w:t>
      </w:r>
      <w:r>
        <w:rPr>
          <w:color w:val="323031"/>
          <w:spacing w:val="6"/>
        </w:rPr>
        <w:t>hazardous</w:t>
      </w:r>
      <w:r>
        <w:rPr>
          <w:color w:val="323031"/>
          <w:spacing w:val="52"/>
        </w:rPr>
        <w:t xml:space="preserve"> </w:t>
      </w:r>
      <w:r>
        <w:rPr>
          <w:color w:val="323031"/>
          <w:spacing w:val="7"/>
        </w:rPr>
        <w:t>chemicals.</w:t>
      </w:r>
    </w:p>
    <w:p w14:paraId="5737E41F" w14:textId="77777777" w:rsidR="00FF3995" w:rsidRDefault="00AD4EA1">
      <w:pPr>
        <w:pStyle w:val="ListParagraph"/>
        <w:numPr>
          <w:ilvl w:val="0"/>
          <w:numId w:val="36"/>
        </w:numPr>
        <w:tabs>
          <w:tab w:val="left" w:pos="2375"/>
          <w:tab w:val="left" w:pos="2376"/>
        </w:tabs>
        <w:spacing w:line="285" w:lineRule="exact"/>
        <w:ind w:hanging="361"/>
      </w:pPr>
      <w:r>
        <w:rPr>
          <w:color w:val="323031"/>
          <w:spacing w:val="6"/>
        </w:rPr>
        <w:t>I</w:t>
      </w:r>
      <w:r w:rsidR="008B1F30">
        <w:rPr>
          <w:color w:val="323031"/>
          <w:spacing w:val="6"/>
        </w:rPr>
        <w:t>mproved</w:t>
      </w:r>
      <w:r w:rsidR="008B1F30">
        <w:rPr>
          <w:color w:val="323031"/>
          <w:spacing w:val="16"/>
        </w:rPr>
        <w:t xml:space="preserve"> </w:t>
      </w:r>
      <w:r w:rsidR="008B1F30">
        <w:rPr>
          <w:color w:val="323031"/>
          <w:spacing w:val="6"/>
        </w:rPr>
        <w:t>health</w:t>
      </w:r>
      <w:r w:rsidR="008B1F30">
        <w:rPr>
          <w:color w:val="323031"/>
          <w:spacing w:val="16"/>
        </w:rPr>
        <w:t xml:space="preserve"> </w:t>
      </w:r>
      <w:r w:rsidR="008B1F30">
        <w:rPr>
          <w:color w:val="323031"/>
          <w:spacing w:val="5"/>
        </w:rPr>
        <w:t>and</w:t>
      </w:r>
      <w:r w:rsidR="008B1F30">
        <w:rPr>
          <w:color w:val="323031"/>
          <w:spacing w:val="16"/>
        </w:rPr>
        <w:t xml:space="preserve"> </w:t>
      </w:r>
      <w:r w:rsidR="008B1F30">
        <w:rPr>
          <w:color w:val="323031"/>
          <w:spacing w:val="6"/>
        </w:rPr>
        <w:t>living</w:t>
      </w:r>
      <w:r w:rsidR="008B1F30">
        <w:rPr>
          <w:color w:val="323031"/>
          <w:spacing w:val="17"/>
        </w:rPr>
        <w:t xml:space="preserve"> </w:t>
      </w:r>
      <w:r w:rsidR="008B1F30">
        <w:rPr>
          <w:color w:val="323031"/>
          <w:spacing w:val="7"/>
        </w:rPr>
        <w:t>conditions</w:t>
      </w:r>
      <w:r w:rsidR="008B1F30">
        <w:rPr>
          <w:color w:val="323031"/>
          <w:spacing w:val="16"/>
        </w:rPr>
        <w:t xml:space="preserve"> </w:t>
      </w:r>
      <w:r w:rsidR="008B1F30">
        <w:rPr>
          <w:color w:val="323031"/>
          <w:spacing w:val="4"/>
        </w:rPr>
        <w:t>for</w:t>
      </w:r>
      <w:r w:rsidR="008B1F30">
        <w:rPr>
          <w:color w:val="323031"/>
          <w:spacing w:val="16"/>
        </w:rPr>
        <w:t xml:space="preserve"> </w:t>
      </w:r>
      <w:r w:rsidR="008B1F30">
        <w:rPr>
          <w:color w:val="323031"/>
          <w:spacing w:val="6"/>
        </w:rPr>
        <w:t>residents</w:t>
      </w:r>
      <w:r w:rsidR="008B1F30">
        <w:rPr>
          <w:color w:val="323031"/>
          <w:spacing w:val="17"/>
        </w:rPr>
        <w:t xml:space="preserve"> </w:t>
      </w:r>
      <w:r w:rsidR="008B1F30">
        <w:rPr>
          <w:color w:val="323031"/>
          <w:spacing w:val="5"/>
        </w:rPr>
        <w:t>and</w:t>
      </w:r>
      <w:r w:rsidR="008B1F30">
        <w:rPr>
          <w:color w:val="323031"/>
          <w:spacing w:val="16"/>
        </w:rPr>
        <w:t xml:space="preserve"> </w:t>
      </w:r>
      <w:r w:rsidR="008B1F30">
        <w:rPr>
          <w:color w:val="323031"/>
          <w:spacing w:val="6"/>
        </w:rPr>
        <w:t>property</w:t>
      </w:r>
      <w:r w:rsidR="008B1F30">
        <w:rPr>
          <w:color w:val="323031"/>
          <w:spacing w:val="16"/>
        </w:rPr>
        <w:t xml:space="preserve"> </w:t>
      </w:r>
      <w:r w:rsidR="008B1F30">
        <w:rPr>
          <w:color w:val="323031"/>
          <w:spacing w:val="6"/>
        </w:rPr>
        <w:t>management</w:t>
      </w:r>
      <w:r w:rsidR="008B1F30">
        <w:rPr>
          <w:color w:val="323031"/>
          <w:spacing w:val="17"/>
        </w:rPr>
        <w:t xml:space="preserve"> </w:t>
      </w:r>
      <w:r w:rsidR="008B1F30">
        <w:rPr>
          <w:color w:val="323031"/>
          <w:spacing w:val="3"/>
        </w:rPr>
        <w:t>staff.</w:t>
      </w:r>
    </w:p>
    <w:p w14:paraId="163753EE" w14:textId="77777777" w:rsidR="00FF3995" w:rsidRDefault="008B1F30">
      <w:pPr>
        <w:pStyle w:val="ListParagraph"/>
        <w:numPr>
          <w:ilvl w:val="0"/>
          <w:numId w:val="36"/>
        </w:numPr>
        <w:tabs>
          <w:tab w:val="left" w:pos="2374"/>
          <w:tab w:val="left" w:pos="2375"/>
        </w:tabs>
        <w:spacing w:line="290" w:lineRule="exact"/>
      </w:pPr>
      <w:r>
        <w:rPr>
          <w:color w:val="323031"/>
          <w:spacing w:val="7"/>
        </w:rPr>
        <w:t xml:space="preserve">Reduced </w:t>
      </w:r>
      <w:r>
        <w:rPr>
          <w:color w:val="323031"/>
          <w:spacing w:val="6"/>
        </w:rPr>
        <w:t xml:space="preserve">pest-control </w:t>
      </w:r>
      <w:r>
        <w:rPr>
          <w:color w:val="323031"/>
          <w:spacing w:val="5"/>
        </w:rPr>
        <w:t>costs over</w:t>
      </w:r>
      <w:r>
        <w:rPr>
          <w:color w:val="323031"/>
          <w:spacing w:val="50"/>
        </w:rPr>
        <w:t xml:space="preserve"> </w:t>
      </w:r>
      <w:r>
        <w:rPr>
          <w:color w:val="323031"/>
          <w:spacing w:val="8"/>
        </w:rPr>
        <w:t>time.</w:t>
      </w:r>
    </w:p>
    <w:p w14:paraId="639B7CB1" w14:textId="77777777" w:rsidR="00FF3995" w:rsidRDefault="008B1F30">
      <w:pPr>
        <w:spacing w:before="116" w:line="268" w:lineRule="auto"/>
        <w:ind w:left="1834" w:right="1221"/>
      </w:pPr>
      <w:r>
        <w:rPr>
          <w:color w:val="231F20"/>
        </w:rPr>
        <w:t>For</w:t>
      </w:r>
      <w:r>
        <w:rPr>
          <w:color w:val="231F20"/>
          <w:spacing w:val="-9"/>
        </w:rPr>
        <w:t xml:space="preserve"> </w:t>
      </w:r>
      <w:r>
        <w:rPr>
          <w:color w:val="231F20"/>
        </w:rPr>
        <w:t>additional</w:t>
      </w:r>
      <w:r>
        <w:rPr>
          <w:color w:val="231F20"/>
          <w:spacing w:val="-9"/>
        </w:rPr>
        <w:t xml:space="preserve"> </w:t>
      </w:r>
      <w:r>
        <w:rPr>
          <w:color w:val="231F20"/>
        </w:rPr>
        <w:t>information</w:t>
      </w:r>
      <w:r>
        <w:rPr>
          <w:color w:val="231F20"/>
          <w:spacing w:val="-9"/>
        </w:rPr>
        <w:t xml:space="preserve"> </w:t>
      </w:r>
      <w:r>
        <w:rPr>
          <w:color w:val="231F20"/>
        </w:rPr>
        <w:t>on</w:t>
      </w:r>
      <w:r>
        <w:rPr>
          <w:color w:val="231F20"/>
          <w:spacing w:val="-9"/>
        </w:rPr>
        <w:t xml:space="preserve"> </w:t>
      </w:r>
      <w:r>
        <w:rPr>
          <w:color w:val="231F20"/>
        </w:rPr>
        <w:t>the</w:t>
      </w:r>
      <w:r>
        <w:rPr>
          <w:color w:val="231F20"/>
          <w:spacing w:val="-8"/>
        </w:rPr>
        <w:t xml:space="preserve"> </w:t>
      </w:r>
      <w:r>
        <w:rPr>
          <w:color w:val="231F20"/>
        </w:rPr>
        <w:t>health-related</w:t>
      </w:r>
      <w:r>
        <w:rPr>
          <w:color w:val="231F20"/>
          <w:spacing w:val="-8"/>
        </w:rPr>
        <w:t xml:space="preserve"> </w:t>
      </w:r>
      <w:r>
        <w:rPr>
          <w:color w:val="231F20"/>
        </w:rPr>
        <w:t>costs</w:t>
      </w:r>
      <w:r>
        <w:rPr>
          <w:color w:val="231F20"/>
          <w:spacing w:val="-8"/>
        </w:rPr>
        <w:t xml:space="preserve"> </w:t>
      </w:r>
      <w:r>
        <w:rPr>
          <w:color w:val="231F20"/>
        </w:rPr>
        <w:t>and</w:t>
      </w:r>
      <w:r>
        <w:rPr>
          <w:color w:val="231F20"/>
          <w:spacing w:val="-9"/>
        </w:rPr>
        <w:t xml:space="preserve"> </w:t>
      </w:r>
      <w:r>
        <w:rPr>
          <w:color w:val="231F20"/>
        </w:rPr>
        <w:t>benefits</w:t>
      </w:r>
      <w:r>
        <w:rPr>
          <w:color w:val="231F20"/>
          <w:spacing w:val="-9"/>
        </w:rPr>
        <w:t xml:space="preserve"> </w:t>
      </w:r>
      <w:r>
        <w:rPr>
          <w:color w:val="231F20"/>
        </w:rPr>
        <w:t>of</w:t>
      </w:r>
      <w:r>
        <w:rPr>
          <w:color w:val="231F20"/>
          <w:spacing w:val="-9"/>
        </w:rPr>
        <w:t xml:space="preserve"> </w:t>
      </w:r>
      <w:r w:rsidR="005951AB">
        <w:rPr>
          <w:color w:val="231F20"/>
        </w:rPr>
        <w:t>I</w:t>
      </w:r>
      <w:r>
        <w:rPr>
          <w:color w:val="231F20"/>
        </w:rPr>
        <w:t>PM</w:t>
      </w:r>
      <w:r>
        <w:rPr>
          <w:color w:val="231F20"/>
          <w:spacing w:val="-8"/>
        </w:rPr>
        <w:t xml:space="preserve"> </w:t>
      </w:r>
      <w:r>
        <w:rPr>
          <w:color w:val="231F20"/>
        </w:rPr>
        <w:t>see</w:t>
      </w:r>
      <w:r>
        <w:rPr>
          <w:color w:val="231F20"/>
          <w:spacing w:val="-8"/>
        </w:rPr>
        <w:t xml:space="preserve"> </w:t>
      </w:r>
      <w:r>
        <w:rPr>
          <w:color w:val="231F20"/>
        </w:rPr>
        <w:t>the</w:t>
      </w:r>
      <w:r>
        <w:rPr>
          <w:color w:val="231F20"/>
          <w:spacing w:val="-8"/>
        </w:rPr>
        <w:t xml:space="preserve"> </w:t>
      </w:r>
      <w:r>
        <w:rPr>
          <w:i/>
          <w:color w:val="231F20"/>
        </w:rPr>
        <w:t>Role</w:t>
      </w:r>
      <w:r>
        <w:rPr>
          <w:i/>
          <w:color w:val="231F20"/>
          <w:spacing w:val="-9"/>
        </w:rPr>
        <w:t xml:space="preserve"> </w:t>
      </w:r>
      <w:r>
        <w:rPr>
          <w:i/>
          <w:color w:val="231F20"/>
        </w:rPr>
        <w:t>of</w:t>
      </w:r>
      <w:r>
        <w:rPr>
          <w:i/>
          <w:color w:val="231F20"/>
          <w:spacing w:val="-9"/>
        </w:rPr>
        <w:t xml:space="preserve"> </w:t>
      </w:r>
      <w:r>
        <w:rPr>
          <w:i/>
          <w:color w:val="231F20"/>
        </w:rPr>
        <w:t>Pest</w:t>
      </w:r>
      <w:r>
        <w:rPr>
          <w:i/>
          <w:color w:val="231F20"/>
          <w:spacing w:val="-8"/>
        </w:rPr>
        <w:t xml:space="preserve"> </w:t>
      </w:r>
      <w:r>
        <w:rPr>
          <w:i/>
          <w:color w:val="231F20"/>
        </w:rPr>
        <w:t xml:space="preserve">Control in Effective Asthma Management: A Business Case </w:t>
      </w:r>
      <w:hyperlink r:id="rId12">
        <w:r>
          <w:rPr>
            <w:color w:val="0072A7"/>
            <w:u w:val="single" w:color="0072A7"/>
          </w:rPr>
          <w:t>http://asthmaregionalcouncil.org/wp-content/</w:t>
        </w:r>
      </w:hyperlink>
      <w:r>
        <w:rPr>
          <w:color w:val="0072A7"/>
        </w:rPr>
        <w:t xml:space="preserve"> </w:t>
      </w:r>
      <w:r>
        <w:rPr>
          <w:color w:val="0072A7"/>
          <w:u w:val="single" w:color="0072A7"/>
        </w:rPr>
        <w:t>uploads/2014/02/2009_RolePestControl_</w:t>
      </w:r>
      <w:r w:rsidR="005951AB">
        <w:rPr>
          <w:color w:val="0072A7"/>
          <w:u w:val="single" w:color="0072A7"/>
        </w:rPr>
        <w:t>I</w:t>
      </w:r>
      <w:r>
        <w:rPr>
          <w:color w:val="0072A7"/>
          <w:u w:val="single" w:color="0072A7"/>
        </w:rPr>
        <w:t>PM.pdf</w:t>
      </w:r>
      <w:r>
        <w:rPr>
          <w:color w:val="231F20"/>
        </w:rPr>
        <w:t>.</w:t>
      </w:r>
    </w:p>
    <w:p w14:paraId="5F0B8B15" w14:textId="77777777" w:rsidR="00FF3995" w:rsidRDefault="008B1F30">
      <w:pPr>
        <w:pStyle w:val="Heading2"/>
        <w:spacing w:before="160"/>
        <w:ind w:left="1836"/>
      </w:pPr>
      <w:r>
        <w:rPr>
          <w:color w:val="004C7A"/>
        </w:rPr>
        <w:t>Using the Toolkit</w:t>
      </w:r>
    </w:p>
    <w:p w14:paraId="58E39D56" w14:textId="77777777" w:rsidR="00FF3995" w:rsidRDefault="008B1F30">
      <w:pPr>
        <w:pStyle w:val="BodyText"/>
        <w:spacing w:before="40"/>
        <w:ind w:left="1836"/>
      </w:pPr>
      <w:r>
        <w:rPr>
          <w:color w:val="231F20"/>
        </w:rPr>
        <w:t xml:space="preserve">This toolkit is designed to help implement new </w:t>
      </w:r>
      <w:r w:rsidR="005951AB">
        <w:rPr>
          <w:color w:val="231F20"/>
        </w:rPr>
        <w:t>I</w:t>
      </w:r>
      <w:r>
        <w:rPr>
          <w:color w:val="231F20"/>
        </w:rPr>
        <w:t>PM programs and assess and improve existing programs.</w:t>
      </w:r>
    </w:p>
    <w:p w14:paraId="2F17DDFC" w14:textId="77777777" w:rsidR="00FF3995" w:rsidRDefault="00FF3995">
      <w:pPr>
        <w:pStyle w:val="BodyText"/>
        <w:rPr>
          <w:sz w:val="20"/>
        </w:rPr>
      </w:pPr>
    </w:p>
    <w:p w14:paraId="41ABDC0C" w14:textId="77777777" w:rsidR="00FF3995" w:rsidRDefault="00FF3995">
      <w:pPr>
        <w:pStyle w:val="BodyText"/>
        <w:spacing w:before="8"/>
        <w:rPr>
          <w:sz w:val="28"/>
        </w:rPr>
      </w:pPr>
    </w:p>
    <w:p w14:paraId="7925877B" w14:textId="77777777" w:rsidR="00FF3995" w:rsidRDefault="00FF3995">
      <w:pPr>
        <w:rPr>
          <w:sz w:val="28"/>
        </w:rPr>
        <w:sectPr w:rsidR="00FF3995">
          <w:pgSz w:w="12240" w:h="15840"/>
          <w:pgMar w:top="0" w:right="0" w:bottom="0" w:left="0" w:header="720" w:footer="720" w:gutter="0"/>
          <w:cols w:space="720"/>
        </w:sectPr>
      </w:pPr>
    </w:p>
    <w:p w14:paraId="2FCB72B2" w14:textId="77777777" w:rsidR="00FF3995" w:rsidRDefault="00A058B6">
      <w:pPr>
        <w:pStyle w:val="Heading2"/>
        <w:spacing w:before="105"/>
        <w:ind w:left="1536"/>
      </w:pPr>
      <w:r>
        <w:pict w14:anchorId="3E067030">
          <v:rect id="_x0000_s1669" alt="" style="position:absolute;left:0;text-align:left;margin-left:70.8pt;margin-top:2.65pt;width:541.2pt;height:149.3pt;z-index:-255253504;mso-wrap-edited:f;mso-width-percent:0;mso-height-percent:0;mso-position-horizontal-relative:page;mso-width-percent:0;mso-height-percent:0" fillcolor="#004c7a" stroked="f">
            <v:fill opacity="13107f"/>
            <w10:wrap anchorx="page"/>
          </v:rect>
        </w:pict>
      </w:r>
      <w:r w:rsidR="008B1F30">
        <w:rPr>
          <w:color w:val="004C7A"/>
        </w:rPr>
        <w:t>Contents:</w:t>
      </w:r>
    </w:p>
    <w:sdt>
      <w:sdtPr>
        <w:id w:val="-1805688802"/>
        <w:docPartObj>
          <w:docPartGallery w:val="Table of Contents"/>
          <w:docPartUnique/>
        </w:docPartObj>
      </w:sdtPr>
      <w:sdtEndPr/>
      <w:sdtContent>
        <w:p w14:paraId="2AFBD7A1" w14:textId="77777777" w:rsidR="00FF3995" w:rsidRDefault="005951AB">
          <w:pPr>
            <w:pStyle w:val="TOC2"/>
            <w:tabs>
              <w:tab w:val="right" w:leader="dot" w:pos="6345"/>
            </w:tabs>
            <w:spacing w:before="54"/>
          </w:pPr>
          <w:r>
            <w:rPr>
              <w:color w:val="231F20"/>
              <w:spacing w:val="4"/>
            </w:rPr>
            <w:t>I</w:t>
          </w:r>
          <w:r w:rsidR="008B1F30">
            <w:rPr>
              <w:color w:val="231F20"/>
              <w:spacing w:val="4"/>
            </w:rPr>
            <w:t>PM</w:t>
          </w:r>
          <w:r w:rsidR="008B1F30">
            <w:rPr>
              <w:color w:val="231F20"/>
              <w:spacing w:val="8"/>
            </w:rPr>
            <w:t xml:space="preserve"> </w:t>
          </w:r>
          <w:r w:rsidR="008B1F30">
            <w:rPr>
              <w:color w:val="231F20"/>
              <w:spacing w:val="6"/>
            </w:rPr>
            <w:t>Self-assessment</w:t>
          </w:r>
          <w:r w:rsidR="008B1F30">
            <w:rPr>
              <w:color w:val="231F20"/>
              <w:spacing w:val="6"/>
            </w:rPr>
            <w:tab/>
          </w:r>
          <w:r w:rsidR="008B1F30">
            <w:rPr>
              <w:color w:val="231F20"/>
            </w:rPr>
            <w:t>4</w:t>
          </w:r>
        </w:p>
        <w:p w14:paraId="1A8C0179" w14:textId="77777777" w:rsidR="00FF3995" w:rsidRDefault="008B1F30">
          <w:pPr>
            <w:pStyle w:val="TOC2"/>
            <w:tabs>
              <w:tab w:val="right" w:leader="dot" w:pos="6345"/>
            </w:tabs>
          </w:pPr>
          <w:r>
            <w:rPr>
              <w:color w:val="231F20"/>
              <w:spacing w:val="5"/>
            </w:rPr>
            <w:t xml:space="preserve">Attachment </w:t>
          </w:r>
          <w:r>
            <w:rPr>
              <w:color w:val="231F20"/>
              <w:spacing w:val="4"/>
            </w:rPr>
            <w:t xml:space="preserve">A: </w:t>
          </w:r>
          <w:r>
            <w:rPr>
              <w:color w:val="231F20"/>
              <w:spacing w:val="5"/>
            </w:rPr>
            <w:t>Model Scope</w:t>
          </w:r>
          <w:r>
            <w:rPr>
              <w:color w:val="231F20"/>
              <w:spacing w:val="8"/>
            </w:rPr>
            <w:t xml:space="preserve"> </w:t>
          </w:r>
          <w:r>
            <w:rPr>
              <w:color w:val="231F20"/>
              <w:spacing w:val="3"/>
            </w:rPr>
            <w:t>of</w:t>
          </w:r>
          <w:r>
            <w:rPr>
              <w:color w:val="231F20"/>
              <w:spacing w:val="5"/>
            </w:rPr>
            <w:t xml:space="preserve"> </w:t>
          </w:r>
          <w:r>
            <w:rPr>
              <w:color w:val="231F20"/>
              <w:spacing w:val="7"/>
            </w:rPr>
            <w:t>Services</w:t>
          </w:r>
          <w:r>
            <w:rPr>
              <w:color w:val="231F20"/>
              <w:spacing w:val="7"/>
            </w:rPr>
            <w:tab/>
          </w:r>
          <w:r>
            <w:rPr>
              <w:color w:val="231F20"/>
            </w:rPr>
            <w:t>6</w:t>
          </w:r>
        </w:p>
        <w:p w14:paraId="08214B76" w14:textId="77777777" w:rsidR="00FF3995" w:rsidRDefault="008B1F30">
          <w:pPr>
            <w:pStyle w:val="TOC2"/>
            <w:tabs>
              <w:tab w:val="right" w:leader="dot" w:pos="6353"/>
            </w:tabs>
            <w:spacing w:before="74"/>
          </w:pPr>
          <w:r>
            <w:rPr>
              <w:color w:val="231F20"/>
              <w:spacing w:val="5"/>
            </w:rPr>
            <w:t xml:space="preserve">Attachment </w:t>
          </w:r>
          <w:r>
            <w:rPr>
              <w:color w:val="231F20"/>
              <w:spacing w:val="3"/>
            </w:rPr>
            <w:t>B:</w:t>
          </w:r>
          <w:r>
            <w:rPr>
              <w:color w:val="231F20"/>
              <w:spacing w:val="13"/>
            </w:rPr>
            <w:t xml:space="preserve"> </w:t>
          </w:r>
          <w:r>
            <w:rPr>
              <w:color w:val="231F20"/>
              <w:spacing w:val="5"/>
            </w:rPr>
            <w:t>Model</w:t>
          </w:r>
          <w:r>
            <w:rPr>
              <w:color w:val="231F20"/>
              <w:spacing w:val="9"/>
            </w:rPr>
            <w:t xml:space="preserve"> </w:t>
          </w:r>
          <w:r>
            <w:rPr>
              <w:color w:val="231F20"/>
              <w:spacing w:val="7"/>
            </w:rPr>
            <w:t>RFP</w:t>
          </w:r>
          <w:r>
            <w:rPr>
              <w:color w:val="231F20"/>
              <w:spacing w:val="7"/>
            </w:rPr>
            <w:tab/>
            <w:t>12</w:t>
          </w:r>
        </w:p>
        <w:p w14:paraId="0058B2CE" w14:textId="77777777" w:rsidR="00FF3995" w:rsidRDefault="00A058B6">
          <w:pPr>
            <w:pStyle w:val="TOC2"/>
            <w:tabs>
              <w:tab w:val="right" w:leader="dot" w:pos="6353"/>
            </w:tabs>
          </w:pPr>
          <w:hyperlink w:anchor="_TOC_250002" w:history="1">
            <w:r w:rsidR="008B1F30">
              <w:rPr>
                <w:color w:val="231F20"/>
                <w:spacing w:val="5"/>
              </w:rPr>
              <w:t xml:space="preserve">Attachment </w:t>
            </w:r>
            <w:r w:rsidR="008B1F30">
              <w:rPr>
                <w:color w:val="231F20"/>
                <w:spacing w:val="3"/>
              </w:rPr>
              <w:t xml:space="preserve">C: </w:t>
            </w:r>
            <w:r w:rsidR="008B1F30">
              <w:rPr>
                <w:color w:val="231F20"/>
                <w:spacing w:val="5"/>
              </w:rPr>
              <w:t xml:space="preserve">Sample Focus </w:t>
            </w:r>
            <w:r w:rsidR="008B1F30">
              <w:rPr>
                <w:color w:val="231F20"/>
                <w:spacing w:val="6"/>
              </w:rPr>
              <w:t>Unit</w:t>
            </w:r>
            <w:r w:rsidR="008B1F30">
              <w:rPr>
                <w:color w:val="231F20"/>
                <w:spacing w:val="-28"/>
              </w:rPr>
              <w:t xml:space="preserve"> </w:t>
            </w:r>
            <w:r w:rsidR="008B1F30">
              <w:rPr>
                <w:color w:val="231F20"/>
                <w:spacing w:val="4"/>
              </w:rPr>
              <w:t>Tracking</w:t>
            </w:r>
            <w:r w:rsidR="008B1F30">
              <w:rPr>
                <w:color w:val="231F20"/>
                <w:spacing w:val="-2"/>
              </w:rPr>
              <w:t xml:space="preserve"> </w:t>
            </w:r>
            <w:r w:rsidR="008B1F30">
              <w:rPr>
                <w:color w:val="231F20"/>
                <w:spacing w:val="7"/>
              </w:rPr>
              <w:t>Log</w:t>
            </w:r>
            <w:r w:rsidR="008B1F30">
              <w:rPr>
                <w:color w:val="231F20"/>
                <w:spacing w:val="7"/>
              </w:rPr>
              <w:tab/>
              <w:t>20</w:t>
            </w:r>
          </w:hyperlink>
        </w:p>
        <w:p w14:paraId="65D04081" w14:textId="77777777" w:rsidR="00FF3995" w:rsidRDefault="008B1F30">
          <w:pPr>
            <w:pStyle w:val="TOC2"/>
            <w:tabs>
              <w:tab w:val="right" w:leader="dot" w:pos="6353"/>
            </w:tabs>
            <w:spacing w:before="74"/>
          </w:pPr>
          <w:r>
            <w:rPr>
              <w:color w:val="231F20"/>
              <w:spacing w:val="5"/>
            </w:rPr>
            <w:t xml:space="preserve">Attachment </w:t>
          </w:r>
          <w:r>
            <w:rPr>
              <w:color w:val="231F20"/>
              <w:spacing w:val="3"/>
            </w:rPr>
            <w:t xml:space="preserve">D: </w:t>
          </w:r>
          <w:r w:rsidR="005951AB">
            <w:rPr>
              <w:color w:val="231F20"/>
              <w:spacing w:val="4"/>
            </w:rPr>
            <w:t>I</w:t>
          </w:r>
          <w:r>
            <w:rPr>
              <w:color w:val="231F20"/>
              <w:spacing w:val="4"/>
            </w:rPr>
            <w:t>PM</w:t>
          </w:r>
          <w:r>
            <w:rPr>
              <w:color w:val="231F20"/>
              <w:spacing w:val="11"/>
            </w:rPr>
            <w:t xml:space="preserve"> </w:t>
          </w:r>
          <w:r>
            <w:rPr>
              <w:color w:val="231F20"/>
            </w:rPr>
            <w:t>Team</w:t>
          </w:r>
          <w:r>
            <w:rPr>
              <w:color w:val="231F20"/>
              <w:spacing w:val="7"/>
            </w:rPr>
            <w:t xml:space="preserve"> </w:t>
          </w:r>
          <w:r>
            <w:rPr>
              <w:color w:val="231F20"/>
              <w:spacing w:val="6"/>
            </w:rPr>
            <w:t>Roles</w:t>
          </w:r>
          <w:r>
            <w:rPr>
              <w:color w:val="231F20"/>
              <w:spacing w:val="6"/>
            </w:rPr>
            <w:tab/>
          </w:r>
          <w:r>
            <w:rPr>
              <w:color w:val="231F20"/>
              <w:spacing w:val="7"/>
            </w:rPr>
            <w:t>21</w:t>
          </w:r>
        </w:p>
        <w:p w14:paraId="0147937F" w14:textId="77777777" w:rsidR="00FF3995" w:rsidRDefault="008B1F30">
          <w:pPr>
            <w:pStyle w:val="TOC1"/>
            <w:spacing w:before="435"/>
          </w:pPr>
          <w:r>
            <w:br w:type="column"/>
          </w:r>
          <w:r>
            <w:rPr>
              <w:color w:val="231F20"/>
            </w:rPr>
            <w:t>Attachment E: Pest-proofing Tips</w:t>
          </w:r>
        </w:p>
        <w:p w14:paraId="31F22FF3" w14:textId="77777777" w:rsidR="00FF3995" w:rsidRDefault="008B1F30">
          <w:pPr>
            <w:pStyle w:val="TOC1"/>
            <w:tabs>
              <w:tab w:val="left" w:leader="dot" w:pos="4933"/>
            </w:tabs>
          </w:pPr>
          <w:r>
            <w:rPr>
              <w:color w:val="231F20"/>
              <w:spacing w:val="3"/>
            </w:rPr>
            <w:t>for</w:t>
          </w:r>
          <w:r>
            <w:rPr>
              <w:color w:val="231F20"/>
              <w:spacing w:val="-14"/>
            </w:rPr>
            <w:t xml:space="preserve"> </w:t>
          </w:r>
          <w:r>
            <w:rPr>
              <w:color w:val="231F20"/>
              <w:spacing w:val="6"/>
            </w:rPr>
            <w:t>Building</w:t>
          </w:r>
          <w:r>
            <w:rPr>
              <w:color w:val="231F20"/>
              <w:spacing w:val="-13"/>
            </w:rPr>
            <w:t xml:space="preserve"> </w:t>
          </w:r>
          <w:r>
            <w:rPr>
              <w:color w:val="231F20"/>
              <w:spacing w:val="5"/>
            </w:rPr>
            <w:t>Owners</w:t>
          </w:r>
          <w:r>
            <w:rPr>
              <w:color w:val="231F20"/>
              <w:spacing w:val="-13"/>
            </w:rPr>
            <w:t xml:space="preserve"> </w:t>
          </w:r>
          <w:r>
            <w:rPr>
              <w:color w:val="231F20"/>
              <w:spacing w:val="4"/>
            </w:rPr>
            <w:t>and</w:t>
          </w:r>
          <w:r>
            <w:rPr>
              <w:color w:val="231F20"/>
              <w:spacing w:val="-13"/>
            </w:rPr>
            <w:t xml:space="preserve"> </w:t>
          </w:r>
          <w:r>
            <w:rPr>
              <w:color w:val="231F20"/>
              <w:spacing w:val="5"/>
            </w:rPr>
            <w:t>Managers</w:t>
          </w:r>
          <w:r>
            <w:rPr>
              <w:color w:val="231F20"/>
              <w:spacing w:val="5"/>
            </w:rPr>
            <w:tab/>
          </w:r>
          <w:r>
            <w:rPr>
              <w:color w:val="231F20"/>
              <w:spacing w:val="7"/>
            </w:rPr>
            <w:t>23</w:t>
          </w:r>
        </w:p>
        <w:p w14:paraId="33265BB0" w14:textId="77777777" w:rsidR="00FF3995" w:rsidRDefault="008B1F30">
          <w:pPr>
            <w:pStyle w:val="TOC1"/>
            <w:spacing w:before="73"/>
          </w:pPr>
          <w:r>
            <w:rPr>
              <w:color w:val="231F20"/>
            </w:rPr>
            <w:t>Attachment F: Pest Management Opportunities</w:t>
          </w:r>
        </w:p>
        <w:p w14:paraId="61984F2E" w14:textId="77777777" w:rsidR="00FF3995" w:rsidRDefault="008B1F30">
          <w:pPr>
            <w:pStyle w:val="TOC1"/>
            <w:tabs>
              <w:tab w:val="left" w:leader="dot" w:pos="4933"/>
            </w:tabs>
          </w:pPr>
          <w:r>
            <w:rPr>
              <w:color w:val="231F20"/>
              <w:spacing w:val="5"/>
            </w:rPr>
            <w:t>during</w:t>
          </w:r>
          <w:r>
            <w:rPr>
              <w:color w:val="231F20"/>
              <w:spacing w:val="-19"/>
            </w:rPr>
            <w:t xml:space="preserve"> </w:t>
          </w:r>
          <w:r>
            <w:rPr>
              <w:color w:val="231F20"/>
              <w:spacing w:val="6"/>
            </w:rPr>
            <w:t>Building</w:t>
          </w:r>
          <w:r>
            <w:rPr>
              <w:color w:val="231F20"/>
              <w:spacing w:val="-19"/>
            </w:rPr>
            <w:t xml:space="preserve"> </w:t>
          </w:r>
          <w:r>
            <w:rPr>
              <w:color w:val="231F20"/>
              <w:spacing w:val="6"/>
            </w:rPr>
            <w:t>Renovations</w:t>
          </w:r>
          <w:r>
            <w:rPr>
              <w:color w:val="231F20"/>
              <w:spacing w:val="6"/>
            </w:rPr>
            <w:tab/>
          </w:r>
          <w:r>
            <w:rPr>
              <w:color w:val="231F20"/>
              <w:spacing w:val="7"/>
            </w:rPr>
            <w:t>27</w:t>
          </w:r>
        </w:p>
        <w:p w14:paraId="2B2290E9" w14:textId="77777777" w:rsidR="00FF3995" w:rsidRDefault="00A058B6">
          <w:pPr>
            <w:pStyle w:val="TOC1"/>
            <w:tabs>
              <w:tab w:val="left" w:leader="dot" w:pos="4933"/>
            </w:tabs>
            <w:spacing w:before="74" w:line="240" w:lineRule="auto"/>
          </w:pPr>
          <w:hyperlink w:anchor="_TOC_250001" w:history="1">
            <w:r w:rsidR="008B1F30">
              <w:rPr>
                <w:color w:val="231F20"/>
                <w:spacing w:val="5"/>
              </w:rPr>
              <w:t>Attachment</w:t>
            </w:r>
            <w:r w:rsidR="008B1F30">
              <w:rPr>
                <w:color w:val="231F20"/>
                <w:spacing w:val="-22"/>
              </w:rPr>
              <w:t xml:space="preserve"> </w:t>
            </w:r>
            <w:r w:rsidR="008B1F30">
              <w:rPr>
                <w:color w:val="231F20"/>
                <w:spacing w:val="3"/>
              </w:rPr>
              <w:t>G:</w:t>
            </w:r>
            <w:r w:rsidR="008B1F30">
              <w:rPr>
                <w:color w:val="231F20"/>
                <w:spacing w:val="-22"/>
              </w:rPr>
              <w:t xml:space="preserve"> </w:t>
            </w:r>
            <w:r w:rsidR="008B1F30">
              <w:rPr>
                <w:color w:val="231F20"/>
                <w:spacing w:val="5"/>
              </w:rPr>
              <w:t>Sample</w:t>
            </w:r>
            <w:r w:rsidR="008B1F30">
              <w:rPr>
                <w:color w:val="231F20"/>
                <w:spacing w:val="-21"/>
              </w:rPr>
              <w:t xml:space="preserve"> </w:t>
            </w:r>
            <w:r w:rsidR="00333F39">
              <w:rPr>
                <w:color w:val="231F20"/>
                <w:spacing w:val="4"/>
              </w:rPr>
              <w:t>I</w:t>
            </w:r>
            <w:r w:rsidR="008B1F30">
              <w:rPr>
                <w:color w:val="231F20"/>
                <w:spacing w:val="4"/>
              </w:rPr>
              <w:t>PM</w:t>
            </w:r>
            <w:r w:rsidR="008B1F30">
              <w:rPr>
                <w:color w:val="231F20"/>
                <w:spacing w:val="-22"/>
              </w:rPr>
              <w:t xml:space="preserve"> </w:t>
            </w:r>
            <w:r w:rsidR="008B1F30">
              <w:rPr>
                <w:color w:val="231F20"/>
                <w:spacing w:val="6"/>
              </w:rPr>
              <w:t>Policies</w:t>
            </w:r>
            <w:r w:rsidR="008B1F30">
              <w:rPr>
                <w:color w:val="231F20"/>
                <w:spacing w:val="6"/>
              </w:rPr>
              <w:tab/>
            </w:r>
            <w:r w:rsidR="008B1F30">
              <w:rPr>
                <w:color w:val="231F20"/>
                <w:spacing w:val="7"/>
              </w:rPr>
              <w:t>29</w:t>
            </w:r>
          </w:hyperlink>
        </w:p>
        <w:p w14:paraId="681DF9BB" w14:textId="77777777" w:rsidR="00FF3995" w:rsidRDefault="00A058B6">
          <w:pPr>
            <w:pStyle w:val="TOC1"/>
            <w:tabs>
              <w:tab w:val="left" w:leader="dot" w:pos="4933"/>
            </w:tabs>
            <w:spacing w:before="73" w:line="240" w:lineRule="auto"/>
          </w:pPr>
          <w:hyperlink w:anchor="_TOC_250000" w:history="1">
            <w:r w:rsidR="008B1F30">
              <w:rPr>
                <w:color w:val="231F20"/>
                <w:spacing w:val="5"/>
              </w:rPr>
              <w:t>Attachment</w:t>
            </w:r>
            <w:r w:rsidR="008B1F30">
              <w:rPr>
                <w:color w:val="231F20"/>
                <w:spacing w:val="-16"/>
              </w:rPr>
              <w:t xml:space="preserve"> </w:t>
            </w:r>
            <w:r w:rsidR="008B1F30">
              <w:rPr>
                <w:color w:val="231F20"/>
                <w:spacing w:val="3"/>
              </w:rPr>
              <w:t>H:</w:t>
            </w:r>
            <w:r w:rsidR="008B1F30">
              <w:rPr>
                <w:color w:val="231F20"/>
                <w:spacing w:val="-16"/>
              </w:rPr>
              <w:t xml:space="preserve"> </w:t>
            </w:r>
            <w:r w:rsidR="008B1F30">
              <w:rPr>
                <w:color w:val="231F20"/>
                <w:spacing w:val="6"/>
              </w:rPr>
              <w:t>Resources</w:t>
            </w:r>
            <w:r w:rsidR="008B1F30">
              <w:rPr>
                <w:color w:val="231F20"/>
                <w:spacing w:val="6"/>
              </w:rPr>
              <w:tab/>
            </w:r>
            <w:r w:rsidR="008B1F30">
              <w:rPr>
                <w:color w:val="231F20"/>
                <w:spacing w:val="7"/>
              </w:rPr>
              <w:t>35</w:t>
            </w:r>
          </w:hyperlink>
        </w:p>
      </w:sdtContent>
    </w:sdt>
    <w:p w14:paraId="610278E3" w14:textId="77777777" w:rsidR="00FF3995" w:rsidRDefault="00FF3995">
      <w:pPr>
        <w:sectPr w:rsidR="00FF3995">
          <w:type w:val="continuous"/>
          <w:pgSz w:w="12240" w:h="15840"/>
          <w:pgMar w:top="1500" w:right="0" w:bottom="0" w:left="0" w:header="720" w:footer="720" w:gutter="0"/>
          <w:cols w:num="2" w:space="720" w:equalWidth="0">
            <w:col w:w="6354" w:space="40"/>
            <w:col w:w="5846"/>
          </w:cols>
        </w:sectPr>
      </w:pPr>
    </w:p>
    <w:p w14:paraId="36E48344" w14:textId="77777777" w:rsidR="00FF3995" w:rsidRDefault="00A058B6">
      <w:pPr>
        <w:spacing w:before="97"/>
        <w:ind w:left="2088"/>
        <w:rPr>
          <w:rFonts w:ascii="Arial"/>
          <w:b/>
          <w:sz w:val="28"/>
        </w:rPr>
      </w:pPr>
      <w:r>
        <w:lastRenderedPageBreak/>
        <w:pict w14:anchorId="180AAF11">
          <v:group id="_x0000_s1666" alt="" style="position:absolute;left:0;text-align:left;margin-left:0;margin-top:6.4pt;width:97.7pt;height:14.95pt;z-index:251668480;mso-position-horizontal-relative:page" coordorigin=",128" coordsize="1954,299">
            <v:line id="_x0000_s1667" alt="" style="position:absolute" from="0,277" to="1943,277" strokecolor="#0072a7" strokeweight=".5pt"/>
            <v:line id="_x0000_s1668" alt="" style="position:absolute" from="1943,426" to="1943,128" strokecolor="#0072a7" strokeweight="1pt"/>
            <w10:wrap anchorx="page"/>
          </v:group>
        </w:pict>
      </w:r>
      <w:r w:rsidR="008B1F30">
        <w:rPr>
          <w:rFonts w:ascii="Arial"/>
          <w:b/>
          <w:color w:val="0072A7"/>
          <w:sz w:val="28"/>
        </w:rPr>
        <w:t>IPM Self-assessment</w:t>
      </w:r>
    </w:p>
    <w:p w14:paraId="778CA9A2" w14:textId="77777777" w:rsidR="00FF3995" w:rsidRDefault="00A058B6">
      <w:pPr>
        <w:pStyle w:val="BodyText"/>
        <w:spacing w:before="31" w:line="268" w:lineRule="auto"/>
        <w:ind w:left="2088" w:right="1134"/>
      </w:pPr>
      <w:r>
        <w:pict w14:anchorId="6CEAD98B">
          <v:shape id="_x0000_s1665" type="#_x0000_t202" alt="" style="position:absolute;left:0;text-align:left;margin-left:104.4pt;margin-top:68.8pt;width:11pt;height:11pt;z-index:-255247360;mso-wrap-style:square;mso-wrap-edited:f;mso-width-percent:0;mso-height-percent:0;mso-position-horizontal-relative:page;mso-width-percent:0;mso-height-percent:0;v-text-anchor:top" filled="f" stroked="f">
            <v:textbox inset="0,0,0,0">
              <w:txbxContent>
                <w:p w14:paraId="6EE26C39" w14:textId="77777777" w:rsidR="00AA2D10" w:rsidRDefault="00AA2D10">
                  <w:pPr>
                    <w:pStyle w:val="BodyText"/>
                    <w:spacing w:line="220" w:lineRule="exact"/>
                  </w:pPr>
                  <w:r>
                    <w:rPr>
                      <w:color w:val="231F20"/>
                      <w:w w:val="197"/>
                    </w:rPr>
                    <w:t>പ</w:t>
                  </w:r>
                </w:p>
              </w:txbxContent>
            </v:textbox>
            <w10:wrap anchorx="page"/>
          </v:shape>
        </w:pict>
      </w:r>
      <w:r>
        <w:pict w14:anchorId="08A89672">
          <v:rect id="_x0000_s1664" alt="" style="position:absolute;left:0;text-align:left;margin-left:103.4pt;margin-top:73.3pt;width:461.2pt;height:292.3pt;z-index:-255246336;mso-wrap-edited:f;mso-width-percent:0;mso-height-percent:0;mso-position-horizontal-relative:page;mso-width-percent:0;mso-height-percent:0" stroked="f">
            <w10:wrap anchorx="page"/>
          </v:rect>
        </w:pict>
      </w:r>
      <w:r w:rsidR="008B1F30">
        <w:rPr>
          <w:color w:val="231F20"/>
        </w:rPr>
        <w:t>The following self-assessment is an easy reference tool for owners and property managers to determine</w:t>
      </w:r>
      <w:r w:rsidR="008B1F30">
        <w:rPr>
          <w:color w:val="231F20"/>
          <w:spacing w:val="-15"/>
        </w:rPr>
        <w:t xml:space="preserve"> </w:t>
      </w:r>
      <w:r w:rsidR="008B1F30">
        <w:rPr>
          <w:color w:val="231F20"/>
        </w:rPr>
        <w:t>if</w:t>
      </w:r>
      <w:r w:rsidR="008B1F30">
        <w:rPr>
          <w:color w:val="231F20"/>
          <w:spacing w:val="-15"/>
        </w:rPr>
        <w:t xml:space="preserve"> </w:t>
      </w:r>
      <w:r w:rsidR="008B1F30">
        <w:rPr>
          <w:color w:val="231F20"/>
        </w:rPr>
        <w:t>current</w:t>
      </w:r>
      <w:r w:rsidR="008B1F30">
        <w:rPr>
          <w:color w:val="231F20"/>
          <w:spacing w:val="-14"/>
        </w:rPr>
        <w:t xml:space="preserve"> </w:t>
      </w:r>
      <w:r w:rsidR="008B1F30">
        <w:rPr>
          <w:color w:val="231F20"/>
        </w:rPr>
        <w:t>pest-management</w:t>
      </w:r>
      <w:r w:rsidR="008B1F30">
        <w:rPr>
          <w:color w:val="231F20"/>
          <w:spacing w:val="-14"/>
        </w:rPr>
        <w:t xml:space="preserve"> </w:t>
      </w:r>
      <w:r w:rsidR="008B1F30">
        <w:rPr>
          <w:color w:val="231F20"/>
        </w:rPr>
        <w:t>practices</w:t>
      </w:r>
      <w:r w:rsidR="008B1F30">
        <w:rPr>
          <w:color w:val="231F20"/>
          <w:spacing w:val="-15"/>
        </w:rPr>
        <w:t xml:space="preserve"> </w:t>
      </w:r>
      <w:r w:rsidR="008B1F30">
        <w:rPr>
          <w:color w:val="231F20"/>
        </w:rPr>
        <w:t>are</w:t>
      </w:r>
      <w:r w:rsidR="008B1F30">
        <w:rPr>
          <w:color w:val="231F20"/>
          <w:spacing w:val="-15"/>
        </w:rPr>
        <w:t xml:space="preserve"> </w:t>
      </w:r>
      <w:r w:rsidR="008B1F30">
        <w:rPr>
          <w:color w:val="231F20"/>
        </w:rPr>
        <w:t>consistent</w:t>
      </w:r>
      <w:r w:rsidR="008B1F30">
        <w:rPr>
          <w:color w:val="231F20"/>
          <w:spacing w:val="-14"/>
        </w:rPr>
        <w:t xml:space="preserve"> </w:t>
      </w:r>
      <w:r w:rsidR="008B1F30">
        <w:rPr>
          <w:color w:val="231F20"/>
        </w:rPr>
        <w:t>with</w:t>
      </w:r>
      <w:r w:rsidR="008B1F30">
        <w:rPr>
          <w:color w:val="231F20"/>
          <w:spacing w:val="-14"/>
        </w:rPr>
        <w:t xml:space="preserve"> </w:t>
      </w:r>
      <w:r w:rsidR="00333F39">
        <w:rPr>
          <w:color w:val="231F20"/>
        </w:rPr>
        <w:t>I</w:t>
      </w:r>
      <w:r w:rsidR="008B1F30">
        <w:rPr>
          <w:color w:val="231F20"/>
        </w:rPr>
        <w:t>PM</w:t>
      </w:r>
      <w:r w:rsidR="008B1F30">
        <w:rPr>
          <w:color w:val="231F20"/>
          <w:spacing w:val="-15"/>
        </w:rPr>
        <w:t xml:space="preserve"> </w:t>
      </w:r>
      <w:r w:rsidR="008B1F30">
        <w:rPr>
          <w:color w:val="231F20"/>
        </w:rPr>
        <w:t>pest-prevention</w:t>
      </w:r>
      <w:r w:rsidR="008B1F30">
        <w:rPr>
          <w:color w:val="231F20"/>
          <w:spacing w:val="-15"/>
        </w:rPr>
        <w:t xml:space="preserve"> </w:t>
      </w:r>
      <w:r w:rsidR="008B1F30">
        <w:rPr>
          <w:color w:val="231F20"/>
        </w:rPr>
        <w:t xml:space="preserve">treatments and services; utilize the full </w:t>
      </w:r>
      <w:r w:rsidR="00333F39">
        <w:rPr>
          <w:color w:val="231F20"/>
        </w:rPr>
        <w:t>I</w:t>
      </w:r>
      <w:r w:rsidR="008B1F30">
        <w:rPr>
          <w:color w:val="231F20"/>
        </w:rPr>
        <w:t xml:space="preserve">PM </w:t>
      </w:r>
      <w:r w:rsidR="008B1F30">
        <w:rPr>
          <w:color w:val="231F20"/>
          <w:spacing w:val="-4"/>
        </w:rPr>
        <w:t xml:space="preserve">Team, </w:t>
      </w:r>
      <w:r w:rsidR="008B1F30">
        <w:rPr>
          <w:color w:val="231F20"/>
        </w:rPr>
        <w:t xml:space="preserve">including maintenance and resident services; and integrate </w:t>
      </w:r>
      <w:r w:rsidR="00333F39">
        <w:rPr>
          <w:color w:val="231F20"/>
        </w:rPr>
        <w:t>I</w:t>
      </w:r>
      <w:r w:rsidR="008B1F30">
        <w:rPr>
          <w:color w:val="231F20"/>
        </w:rPr>
        <w:t>PM into owner policies and broader renovation</w:t>
      </w:r>
      <w:r w:rsidR="008B1F30">
        <w:rPr>
          <w:color w:val="231F20"/>
          <w:spacing w:val="-14"/>
        </w:rPr>
        <w:t xml:space="preserve"> </w:t>
      </w:r>
      <w:r w:rsidR="008B1F30">
        <w:rPr>
          <w:color w:val="231F20"/>
        </w:rPr>
        <w:t>practices.</w:t>
      </w:r>
    </w:p>
    <w:p w14:paraId="6A549533" w14:textId="77777777" w:rsidR="00FF3995" w:rsidRDefault="00FF3995">
      <w:pPr>
        <w:pStyle w:val="BodyText"/>
        <w:spacing w:before="3"/>
        <w:rPr>
          <w:sz w:val="23"/>
        </w:rPr>
      </w:pPr>
    </w:p>
    <w:tbl>
      <w:tblPr>
        <w:tblW w:w="0" w:type="auto"/>
        <w:tblInd w:w="2098" w:type="dxa"/>
        <w:tblBorders>
          <w:top w:val="single" w:sz="4" w:space="0" w:color="D27028"/>
          <w:left w:val="single" w:sz="4" w:space="0" w:color="D27028"/>
          <w:bottom w:val="single" w:sz="4" w:space="0" w:color="D27028"/>
          <w:right w:val="single" w:sz="4" w:space="0" w:color="D27028"/>
          <w:insideH w:val="single" w:sz="4" w:space="0" w:color="D27028"/>
          <w:insideV w:val="single" w:sz="4" w:space="0" w:color="D27028"/>
        </w:tblBorders>
        <w:tblLayout w:type="fixed"/>
        <w:tblCellMar>
          <w:left w:w="0" w:type="dxa"/>
          <w:right w:w="0" w:type="dxa"/>
        </w:tblCellMar>
        <w:tblLook w:val="01E0" w:firstRow="1" w:lastRow="1" w:firstColumn="1" w:lastColumn="1" w:noHBand="0" w:noVBand="0"/>
      </w:tblPr>
      <w:tblGrid>
        <w:gridCol w:w="1741"/>
        <w:gridCol w:w="4571"/>
        <w:gridCol w:w="1163"/>
        <w:gridCol w:w="1662"/>
      </w:tblGrid>
      <w:tr w:rsidR="00FF3995" w14:paraId="17E990F5" w14:textId="77777777">
        <w:trPr>
          <w:trHeight w:val="380"/>
        </w:trPr>
        <w:tc>
          <w:tcPr>
            <w:tcW w:w="9137" w:type="dxa"/>
            <w:gridSpan w:val="4"/>
            <w:shd w:val="clear" w:color="auto" w:fill="E47D40"/>
          </w:tcPr>
          <w:p w14:paraId="49ECAE5A" w14:textId="77777777" w:rsidR="00FF3995" w:rsidRDefault="008B1F30">
            <w:pPr>
              <w:pStyle w:val="TableParagraph"/>
              <w:spacing w:before="30"/>
              <w:ind w:left="1764" w:right="1762"/>
              <w:jc w:val="center"/>
              <w:rPr>
                <w:rFonts w:ascii="Calibri"/>
                <w:b/>
                <w:sz w:val="26"/>
              </w:rPr>
            </w:pPr>
            <w:r>
              <w:rPr>
                <w:rFonts w:ascii="Calibri"/>
                <w:b/>
                <w:color w:val="FFFFFF"/>
                <w:sz w:val="26"/>
              </w:rPr>
              <w:t>Pest Prevention Treatments and Services</w:t>
            </w:r>
          </w:p>
        </w:tc>
      </w:tr>
      <w:tr w:rsidR="00FF3995" w14:paraId="0179F731" w14:textId="77777777">
        <w:trPr>
          <w:trHeight w:val="571"/>
        </w:trPr>
        <w:tc>
          <w:tcPr>
            <w:tcW w:w="1741" w:type="dxa"/>
            <w:tcBorders>
              <w:left w:val="single" w:sz="4" w:space="0" w:color="000000"/>
              <w:bottom w:val="single" w:sz="4" w:space="0" w:color="000000"/>
              <w:right w:val="single" w:sz="4" w:space="0" w:color="000000"/>
            </w:tcBorders>
            <w:shd w:val="clear" w:color="auto" w:fill="21517A"/>
          </w:tcPr>
          <w:p w14:paraId="766ACDCF" w14:textId="77777777" w:rsidR="00FF3995" w:rsidRDefault="008B1F30">
            <w:pPr>
              <w:pStyle w:val="TableParagraph"/>
              <w:spacing w:before="64" w:line="218" w:lineRule="auto"/>
              <w:ind w:left="272" w:right="97" w:firstLine="166"/>
              <w:rPr>
                <w:rFonts w:ascii="Calibri"/>
                <w:b/>
                <w:sz w:val="20"/>
              </w:rPr>
            </w:pPr>
            <w:r>
              <w:rPr>
                <w:rFonts w:ascii="Calibri"/>
                <w:b/>
                <w:color w:val="FFFFFF"/>
                <w:sz w:val="20"/>
              </w:rPr>
              <w:t>Does Your Program Have</w:t>
            </w:r>
          </w:p>
        </w:tc>
        <w:tc>
          <w:tcPr>
            <w:tcW w:w="4571" w:type="dxa"/>
            <w:tcBorders>
              <w:left w:val="single" w:sz="4" w:space="0" w:color="000000"/>
              <w:bottom w:val="single" w:sz="4" w:space="0" w:color="000000"/>
              <w:right w:val="single" w:sz="4" w:space="0" w:color="000000"/>
            </w:tcBorders>
            <w:shd w:val="clear" w:color="auto" w:fill="21517A"/>
          </w:tcPr>
          <w:p w14:paraId="7A6670FC" w14:textId="77777777" w:rsidR="00FF3995" w:rsidRDefault="008B1F30">
            <w:pPr>
              <w:pStyle w:val="TableParagraph"/>
              <w:spacing w:before="158"/>
              <w:ind w:left="642"/>
              <w:rPr>
                <w:rFonts w:ascii="Calibri"/>
                <w:b/>
                <w:sz w:val="20"/>
              </w:rPr>
            </w:pPr>
            <w:r>
              <w:rPr>
                <w:rFonts w:ascii="Calibri"/>
                <w:b/>
                <w:color w:val="FFFFFF"/>
                <w:sz w:val="20"/>
              </w:rPr>
              <w:t>In Order to Meet the IPM Criteria of. . .</w:t>
            </w:r>
          </w:p>
        </w:tc>
        <w:tc>
          <w:tcPr>
            <w:tcW w:w="1163" w:type="dxa"/>
            <w:tcBorders>
              <w:left w:val="single" w:sz="4" w:space="0" w:color="000000"/>
              <w:bottom w:val="single" w:sz="4" w:space="0" w:color="000000"/>
              <w:right w:val="single" w:sz="4" w:space="0" w:color="000000"/>
            </w:tcBorders>
            <w:shd w:val="clear" w:color="auto" w:fill="21517A"/>
          </w:tcPr>
          <w:p w14:paraId="47097E3D" w14:textId="77777777" w:rsidR="00FF3995" w:rsidRDefault="008B1F30">
            <w:pPr>
              <w:pStyle w:val="TableParagraph"/>
              <w:spacing w:before="64" w:line="218" w:lineRule="auto"/>
              <w:ind w:left="172" w:right="99" w:hanging="59"/>
              <w:rPr>
                <w:rFonts w:ascii="Calibri"/>
                <w:b/>
                <w:sz w:val="20"/>
              </w:rPr>
            </w:pPr>
            <w:r>
              <w:rPr>
                <w:rFonts w:ascii="Calibri"/>
                <w:b/>
                <w:color w:val="FFFFFF"/>
                <w:sz w:val="20"/>
              </w:rPr>
              <w:t>In Policy or Contract?</w:t>
            </w:r>
          </w:p>
        </w:tc>
        <w:tc>
          <w:tcPr>
            <w:tcW w:w="1662" w:type="dxa"/>
            <w:tcBorders>
              <w:left w:val="single" w:sz="4" w:space="0" w:color="000000"/>
              <w:bottom w:val="single" w:sz="4" w:space="0" w:color="000000"/>
              <w:right w:val="single" w:sz="4" w:space="0" w:color="000000"/>
            </w:tcBorders>
            <w:shd w:val="clear" w:color="auto" w:fill="21517A"/>
          </w:tcPr>
          <w:p w14:paraId="523CCC64" w14:textId="77777777" w:rsidR="00FF3995" w:rsidRDefault="008B1F30">
            <w:pPr>
              <w:pStyle w:val="TableParagraph"/>
              <w:spacing w:before="64" w:line="218" w:lineRule="auto"/>
              <w:ind w:left="325" w:right="309" w:firstLine="66"/>
              <w:rPr>
                <w:rFonts w:ascii="Calibri"/>
                <w:b/>
                <w:sz w:val="20"/>
              </w:rPr>
            </w:pPr>
            <w:r>
              <w:rPr>
                <w:rFonts w:ascii="Calibri"/>
                <w:b/>
                <w:color w:val="FFFFFF"/>
                <w:sz w:val="20"/>
              </w:rPr>
              <w:t>Additional Information</w:t>
            </w:r>
          </w:p>
        </w:tc>
      </w:tr>
      <w:tr w:rsidR="00FF3995" w14:paraId="5DDD141E" w14:textId="77777777">
        <w:trPr>
          <w:trHeight w:val="1594"/>
        </w:trPr>
        <w:tc>
          <w:tcPr>
            <w:tcW w:w="1741" w:type="dxa"/>
            <w:tcBorders>
              <w:top w:val="single" w:sz="4" w:space="0" w:color="000000"/>
              <w:left w:val="single" w:sz="4" w:space="0" w:color="000000"/>
              <w:bottom w:val="single" w:sz="4" w:space="0" w:color="000000"/>
              <w:right w:val="single" w:sz="4" w:space="0" w:color="000000"/>
            </w:tcBorders>
          </w:tcPr>
          <w:p w14:paraId="3F0CC4A1" w14:textId="77777777" w:rsidR="00FF3995" w:rsidRDefault="00FF3995">
            <w:pPr>
              <w:pStyle w:val="TableParagraph"/>
              <w:rPr>
                <w:rFonts w:ascii="Calibri"/>
                <w:sz w:val="20"/>
              </w:rPr>
            </w:pPr>
          </w:p>
          <w:p w14:paraId="67E0264F" w14:textId="77777777" w:rsidR="00FF3995" w:rsidRDefault="00FF3995">
            <w:pPr>
              <w:pStyle w:val="TableParagraph"/>
              <w:spacing w:before="11"/>
              <w:rPr>
                <w:rFonts w:ascii="Calibri"/>
                <w:sz w:val="17"/>
              </w:rPr>
            </w:pPr>
          </w:p>
          <w:p w14:paraId="1D2A977E" w14:textId="77777777" w:rsidR="00FF3995" w:rsidRDefault="008B1F30">
            <w:pPr>
              <w:pStyle w:val="TableParagraph"/>
              <w:spacing w:line="218" w:lineRule="auto"/>
              <w:ind w:left="99" w:right="97"/>
              <w:rPr>
                <w:rFonts w:ascii="Calibri"/>
                <w:b/>
                <w:sz w:val="20"/>
              </w:rPr>
            </w:pPr>
            <w:r>
              <w:rPr>
                <w:rFonts w:ascii="Calibri"/>
                <w:b/>
                <w:sz w:val="20"/>
              </w:rPr>
              <w:t>Regular Inspections &amp; Monitoring</w:t>
            </w:r>
          </w:p>
        </w:tc>
        <w:tc>
          <w:tcPr>
            <w:tcW w:w="4571" w:type="dxa"/>
            <w:tcBorders>
              <w:top w:val="single" w:sz="4" w:space="0" w:color="000000"/>
              <w:left w:val="single" w:sz="4" w:space="0" w:color="000000"/>
              <w:bottom w:val="single" w:sz="4" w:space="0" w:color="000000"/>
              <w:right w:val="single" w:sz="4" w:space="0" w:color="000000"/>
            </w:tcBorders>
          </w:tcPr>
          <w:p w14:paraId="06027ABE" w14:textId="77777777" w:rsidR="00FF3995" w:rsidRDefault="008B1F30">
            <w:pPr>
              <w:pStyle w:val="TableParagraph"/>
              <w:spacing w:before="128" w:line="218" w:lineRule="auto"/>
              <w:ind w:left="99"/>
              <w:rPr>
                <w:rFonts w:ascii="Calibri"/>
                <w:sz w:val="20"/>
              </w:rPr>
            </w:pPr>
            <w:r>
              <w:rPr>
                <w:rFonts w:ascii="Calibri"/>
                <w:sz w:val="20"/>
              </w:rPr>
              <w:t>Regularly documenting current pest problems, potential future issues, maintenance needs, and appropriate treatment.</w:t>
            </w:r>
          </w:p>
          <w:p w14:paraId="282B86D1" w14:textId="77777777" w:rsidR="00FF3995" w:rsidRDefault="008B1F30">
            <w:pPr>
              <w:pStyle w:val="TableParagraph"/>
              <w:spacing w:before="4" w:line="218" w:lineRule="auto"/>
              <w:ind w:left="99" w:right="128"/>
              <w:rPr>
                <w:rFonts w:ascii="Calibri"/>
                <w:sz w:val="20"/>
              </w:rPr>
            </w:pPr>
            <w:r>
              <w:rPr>
                <w:rFonts w:ascii="Calibri"/>
                <w:sz w:val="20"/>
              </w:rPr>
              <w:t>Regularly scheduled inspections that identify evidence of pests, pest entry points, and cleaning, maintenance, or trash management issues.</w:t>
            </w:r>
          </w:p>
        </w:tc>
        <w:tc>
          <w:tcPr>
            <w:tcW w:w="1163" w:type="dxa"/>
            <w:tcBorders>
              <w:top w:val="single" w:sz="4" w:space="0" w:color="000000"/>
              <w:left w:val="single" w:sz="4" w:space="0" w:color="000000"/>
              <w:bottom w:val="single" w:sz="4" w:space="0" w:color="000000"/>
              <w:right w:val="single" w:sz="4" w:space="0" w:color="000000"/>
            </w:tcBorders>
          </w:tcPr>
          <w:p w14:paraId="28DFD7D2" w14:textId="77777777" w:rsidR="00FF3995" w:rsidRDefault="00FF3995">
            <w:pPr>
              <w:pStyle w:val="TableParagraph"/>
              <w:rPr>
                <w:rFonts w:ascii="Times New Roman"/>
                <w:sz w:val="20"/>
              </w:rPr>
            </w:pPr>
          </w:p>
        </w:tc>
        <w:tc>
          <w:tcPr>
            <w:tcW w:w="1662" w:type="dxa"/>
            <w:tcBorders>
              <w:top w:val="single" w:sz="4" w:space="0" w:color="000000"/>
              <w:left w:val="single" w:sz="4" w:space="0" w:color="000000"/>
              <w:bottom w:val="single" w:sz="4" w:space="0" w:color="000000"/>
              <w:right w:val="single" w:sz="4" w:space="0" w:color="000000"/>
            </w:tcBorders>
          </w:tcPr>
          <w:p w14:paraId="2E67493D" w14:textId="77777777" w:rsidR="00FF3995" w:rsidRDefault="00FF3995">
            <w:pPr>
              <w:pStyle w:val="TableParagraph"/>
              <w:rPr>
                <w:rFonts w:ascii="Calibri"/>
                <w:sz w:val="20"/>
              </w:rPr>
            </w:pPr>
          </w:p>
          <w:p w14:paraId="4B717A9B" w14:textId="77777777" w:rsidR="00FF3995" w:rsidRDefault="00FF3995">
            <w:pPr>
              <w:pStyle w:val="TableParagraph"/>
              <w:spacing w:before="2"/>
              <w:rPr>
                <w:rFonts w:ascii="Calibri"/>
                <w:sz w:val="27"/>
              </w:rPr>
            </w:pPr>
          </w:p>
          <w:p w14:paraId="5B797728" w14:textId="77777777" w:rsidR="00FF3995" w:rsidRDefault="008B1F30">
            <w:pPr>
              <w:pStyle w:val="TableParagraph"/>
              <w:spacing w:line="218" w:lineRule="auto"/>
              <w:ind w:left="100" w:right="123"/>
              <w:rPr>
                <w:rFonts w:ascii="Calibri"/>
                <w:sz w:val="20"/>
              </w:rPr>
            </w:pPr>
            <w:r>
              <w:rPr>
                <w:rFonts w:ascii="Calibri"/>
                <w:color w:val="2B63AF"/>
                <w:sz w:val="20"/>
                <w:u w:val="single" w:color="2B63AF"/>
              </w:rPr>
              <w:t>Model Scope of</w:t>
            </w:r>
            <w:r>
              <w:rPr>
                <w:rFonts w:ascii="Calibri"/>
                <w:color w:val="2B63AF"/>
                <w:sz w:val="20"/>
              </w:rPr>
              <w:t xml:space="preserve"> </w:t>
            </w:r>
            <w:r>
              <w:rPr>
                <w:rFonts w:ascii="Calibri"/>
                <w:color w:val="2B63AF"/>
                <w:sz w:val="20"/>
                <w:u w:val="single" w:color="2B63AF"/>
              </w:rPr>
              <w:t>Services</w:t>
            </w:r>
          </w:p>
        </w:tc>
      </w:tr>
      <w:tr w:rsidR="00FF3995" w14:paraId="7623FE23" w14:textId="77777777">
        <w:trPr>
          <w:trHeight w:val="1569"/>
        </w:trPr>
        <w:tc>
          <w:tcPr>
            <w:tcW w:w="1741" w:type="dxa"/>
            <w:tcBorders>
              <w:top w:val="single" w:sz="4" w:space="0" w:color="000000"/>
              <w:left w:val="single" w:sz="4" w:space="0" w:color="000000"/>
              <w:bottom w:val="single" w:sz="4" w:space="0" w:color="000000"/>
              <w:right w:val="single" w:sz="4" w:space="0" w:color="000000"/>
            </w:tcBorders>
          </w:tcPr>
          <w:p w14:paraId="0559B3E5" w14:textId="77777777" w:rsidR="00FF3995" w:rsidRDefault="00FF3995">
            <w:pPr>
              <w:pStyle w:val="TableParagraph"/>
              <w:rPr>
                <w:rFonts w:ascii="Calibri"/>
                <w:sz w:val="20"/>
              </w:rPr>
            </w:pPr>
          </w:p>
          <w:p w14:paraId="5D57085E" w14:textId="77777777" w:rsidR="00FF3995" w:rsidRDefault="00FF3995">
            <w:pPr>
              <w:pStyle w:val="TableParagraph"/>
              <w:spacing w:before="10"/>
              <w:rPr>
                <w:rFonts w:ascii="Calibri"/>
                <w:sz w:val="16"/>
              </w:rPr>
            </w:pPr>
          </w:p>
          <w:p w14:paraId="6EE8F67B" w14:textId="77777777" w:rsidR="00FF3995" w:rsidRDefault="008B1F30">
            <w:pPr>
              <w:pStyle w:val="TableParagraph"/>
              <w:spacing w:line="218" w:lineRule="auto"/>
              <w:ind w:left="99" w:right="97"/>
              <w:rPr>
                <w:rFonts w:ascii="Calibri"/>
                <w:b/>
                <w:sz w:val="20"/>
              </w:rPr>
            </w:pPr>
            <w:r>
              <w:rPr>
                <w:rFonts w:ascii="Calibri"/>
                <w:b/>
                <w:sz w:val="20"/>
              </w:rPr>
              <w:t>IPM Plan &amp; Recordkeeping System</w:t>
            </w:r>
          </w:p>
        </w:tc>
        <w:tc>
          <w:tcPr>
            <w:tcW w:w="4571" w:type="dxa"/>
            <w:tcBorders>
              <w:top w:val="single" w:sz="4" w:space="0" w:color="000000"/>
              <w:left w:val="single" w:sz="4" w:space="0" w:color="000000"/>
              <w:bottom w:val="single" w:sz="4" w:space="0" w:color="000000"/>
              <w:right w:val="single" w:sz="4" w:space="0" w:color="000000"/>
            </w:tcBorders>
          </w:tcPr>
          <w:p w14:paraId="7A44C1F1" w14:textId="77777777" w:rsidR="00FF3995" w:rsidRDefault="00333F39">
            <w:pPr>
              <w:pStyle w:val="TableParagraph"/>
              <w:spacing w:before="114" w:line="218" w:lineRule="auto"/>
              <w:ind w:left="101" w:right="399"/>
              <w:rPr>
                <w:rFonts w:ascii="Calibri"/>
                <w:sz w:val="20"/>
              </w:rPr>
            </w:pPr>
            <w:r>
              <w:rPr>
                <w:rFonts w:ascii="Calibri"/>
                <w:sz w:val="20"/>
              </w:rPr>
              <w:t>I</w:t>
            </w:r>
            <w:r w:rsidR="008B1F30">
              <w:rPr>
                <w:rFonts w:ascii="Calibri"/>
                <w:sz w:val="20"/>
              </w:rPr>
              <w:t>dentifying focus pests and pest-conducive areas, and ongoing monitoring needs.</w:t>
            </w:r>
          </w:p>
          <w:p w14:paraId="3AD14518" w14:textId="77777777" w:rsidR="00FF3995" w:rsidRDefault="008B1F30">
            <w:pPr>
              <w:pStyle w:val="TableParagraph"/>
              <w:spacing w:before="2" w:line="218" w:lineRule="auto"/>
              <w:ind w:left="101"/>
              <w:rPr>
                <w:rFonts w:ascii="Calibri"/>
                <w:sz w:val="20"/>
              </w:rPr>
            </w:pPr>
            <w:r>
              <w:rPr>
                <w:rFonts w:ascii="Calibri"/>
                <w:sz w:val="20"/>
              </w:rPr>
              <w:t>Recommending responses based on pest populations/locations.</w:t>
            </w:r>
          </w:p>
          <w:p w14:paraId="09547E04" w14:textId="77777777" w:rsidR="00FF3995" w:rsidRDefault="008B1F30">
            <w:pPr>
              <w:pStyle w:val="TableParagraph"/>
              <w:spacing w:before="2" w:line="218" w:lineRule="auto"/>
              <w:ind w:left="101" w:right="128"/>
              <w:rPr>
                <w:rFonts w:ascii="Calibri"/>
                <w:sz w:val="20"/>
              </w:rPr>
            </w:pPr>
            <w:r>
              <w:rPr>
                <w:rFonts w:ascii="Calibri"/>
                <w:sz w:val="20"/>
              </w:rPr>
              <w:t>Using a recordkeeping system that enables owners and managers to track target areas.</w:t>
            </w:r>
          </w:p>
        </w:tc>
        <w:tc>
          <w:tcPr>
            <w:tcW w:w="1163" w:type="dxa"/>
            <w:tcBorders>
              <w:top w:val="single" w:sz="4" w:space="0" w:color="000000"/>
              <w:left w:val="single" w:sz="4" w:space="0" w:color="000000"/>
              <w:bottom w:val="single" w:sz="4" w:space="0" w:color="000000"/>
              <w:right w:val="single" w:sz="4" w:space="0" w:color="000000"/>
            </w:tcBorders>
          </w:tcPr>
          <w:p w14:paraId="09732032" w14:textId="77777777" w:rsidR="00FF3995" w:rsidRDefault="00FF3995">
            <w:pPr>
              <w:pStyle w:val="TableParagraph"/>
              <w:rPr>
                <w:rFonts w:ascii="Times New Roman"/>
                <w:sz w:val="20"/>
              </w:rPr>
            </w:pPr>
          </w:p>
        </w:tc>
        <w:tc>
          <w:tcPr>
            <w:tcW w:w="1662" w:type="dxa"/>
            <w:tcBorders>
              <w:top w:val="single" w:sz="4" w:space="0" w:color="000000"/>
              <w:left w:val="single" w:sz="4" w:space="0" w:color="000000"/>
              <w:bottom w:val="single" w:sz="4" w:space="0" w:color="000000"/>
              <w:right w:val="single" w:sz="4" w:space="0" w:color="000000"/>
            </w:tcBorders>
          </w:tcPr>
          <w:p w14:paraId="20A6CF3F" w14:textId="77777777" w:rsidR="00FF3995" w:rsidRDefault="00FF3995">
            <w:pPr>
              <w:pStyle w:val="TableParagraph"/>
              <w:spacing w:before="8"/>
              <w:rPr>
                <w:rFonts w:ascii="Calibri"/>
                <w:sz w:val="18"/>
              </w:rPr>
            </w:pPr>
          </w:p>
          <w:p w14:paraId="3A695664" w14:textId="77777777" w:rsidR="00FF3995" w:rsidRDefault="008B1F30">
            <w:pPr>
              <w:pStyle w:val="TableParagraph"/>
              <w:spacing w:line="218" w:lineRule="auto"/>
              <w:ind w:left="100" w:right="123" w:hanging="1"/>
              <w:rPr>
                <w:rFonts w:ascii="Calibri"/>
                <w:sz w:val="20"/>
              </w:rPr>
            </w:pPr>
            <w:r>
              <w:rPr>
                <w:rFonts w:ascii="Calibri"/>
                <w:color w:val="2B63AF"/>
                <w:sz w:val="20"/>
                <w:u w:val="single" w:color="2B63AF"/>
              </w:rPr>
              <w:t>Model RFP</w:t>
            </w:r>
            <w:r>
              <w:rPr>
                <w:rFonts w:ascii="Calibri"/>
                <w:sz w:val="20"/>
              </w:rPr>
              <w:t xml:space="preserve">; </w:t>
            </w:r>
            <w:r>
              <w:rPr>
                <w:rFonts w:ascii="Calibri"/>
                <w:color w:val="2B63AF"/>
                <w:sz w:val="20"/>
                <w:u w:val="single" w:color="2B63AF"/>
              </w:rPr>
              <w:t>Model Scope of</w:t>
            </w:r>
            <w:r>
              <w:rPr>
                <w:rFonts w:ascii="Calibri"/>
                <w:color w:val="2B63AF"/>
                <w:sz w:val="20"/>
              </w:rPr>
              <w:t xml:space="preserve"> </w:t>
            </w:r>
            <w:r>
              <w:rPr>
                <w:rFonts w:ascii="Calibri"/>
                <w:color w:val="2B63AF"/>
                <w:sz w:val="20"/>
                <w:u w:val="single" w:color="2B63AF"/>
              </w:rPr>
              <w:t>Services</w:t>
            </w:r>
            <w:r>
              <w:rPr>
                <w:rFonts w:ascii="Calibri"/>
                <w:sz w:val="20"/>
              </w:rPr>
              <w:t xml:space="preserve">; and </w:t>
            </w:r>
            <w:r>
              <w:rPr>
                <w:rFonts w:ascii="Calibri"/>
                <w:color w:val="2B63AF"/>
                <w:sz w:val="20"/>
                <w:u w:val="single" w:color="2B63AF"/>
              </w:rPr>
              <w:t>Sample Focus</w:t>
            </w:r>
            <w:r>
              <w:rPr>
                <w:rFonts w:ascii="Calibri"/>
                <w:color w:val="2B63AF"/>
                <w:sz w:val="20"/>
              </w:rPr>
              <w:t xml:space="preserve"> </w:t>
            </w:r>
            <w:r>
              <w:rPr>
                <w:rFonts w:ascii="Calibri"/>
                <w:color w:val="2B63AF"/>
                <w:sz w:val="20"/>
                <w:u w:val="single" w:color="2B63AF"/>
              </w:rPr>
              <w:t>Unit Tracking Log</w:t>
            </w:r>
          </w:p>
        </w:tc>
      </w:tr>
      <w:tr w:rsidR="00FF3995" w14:paraId="764481A4" w14:textId="77777777">
        <w:trPr>
          <w:trHeight w:val="904"/>
        </w:trPr>
        <w:tc>
          <w:tcPr>
            <w:tcW w:w="1741" w:type="dxa"/>
            <w:tcBorders>
              <w:top w:val="single" w:sz="4" w:space="0" w:color="000000"/>
              <w:left w:val="single" w:sz="4" w:space="0" w:color="000000"/>
              <w:bottom w:val="single" w:sz="4" w:space="0" w:color="000000"/>
              <w:right w:val="single" w:sz="4" w:space="0" w:color="000000"/>
            </w:tcBorders>
          </w:tcPr>
          <w:p w14:paraId="5DD96D50" w14:textId="77777777" w:rsidR="00FF3995" w:rsidRDefault="00FF3995">
            <w:pPr>
              <w:pStyle w:val="TableParagraph"/>
              <w:spacing w:before="9"/>
              <w:rPr>
                <w:rFonts w:ascii="Calibri"/>
                <w:sz w:val="18"/>
              </w:rPr>
            </w:pPr>
          </w:p>
          <w:p w14:paraId="794385C7" w14:textId="77777777" w:rsidR="00FF3995" w:rsidRDefault="008B1F30">
            <w:pPr>
              <w:pStyle w:val="TableParagraph"/>
              <w:spacing w:before="1" w:line="218" w:lineRule="auto"/>
              <w:ind w:left="99" w:right="97"/>
              <w:rPr>
                <w:rFonts w:ascii="Calibri"/>
                <w:b/>
                <w:sz w:val="20"/>
              </w:rPr>
            </w:pPr>
            <w:r>
              <w:rPr>
                <w:rFonts w:ascii="Calibri"/>
                <w:b/>
                <w:sz w:val="20"/>
              </w:rPr>
              <w:t>Pest-specific Control Protocols</w:t>
            </w:r>
          </w:p>
        </w:tc>
        <w:tc>
          <w:tcPr>
            <w:tcW w:w="4571" w:type="dxa"/>
            <w:tcBorders>
              <w:top w:val="single" w:sz="4" w:space="0" w:color="000000"/>
              <w:left w:val="single" w:sz="4" w:space="0" w:color="000000"/>
              <w:bottom w:val="single" w:sz="4" w:space="0" w:color="000000"/>
              <w:right w:val="single" w:sz="4" w:space="0" w:color="000000"/>
            </w:tcBorders>
          </w:tcPr>
          <w:p w14:paraId="2E701CD4" w14:textId="77777777" w:rsidR="00FF3995" w:rsidRDefault="008B1F30">
            <w:pPr>
              <w:pStyle w:val="TableParagraph"/>
              <w:spacing w:before="119" w:line="218" w:lineRule="auto"/>
              <w:ind w:left="101"/>
              <w:rPr>
                <w:rFonts w:ascii="Calibri"/>
                <w:sz w:val="20"/>
              </w:rPr>
            </w:pPr>
            <w:r>
              <w:rPr>
                <w:rFonts w:ascii="Calibri"/>
                <w:sz w:val="20"/>
              </w:rPr>
              <w:t xml:space="preserve">Establishing clear procedures by emphasizing non- pesticide methods that deprive pests of food, </w:t>
            </w:r>
            <w:r>
              <w:rPr>
                <w:rFonts w:ascii="Calibri"/>
                <w:spacing w:val="-2"/>
                <w:sz w:val="20"/>
              </w:rPr>
              <w:t xml:space="preserve">water, </w:t>
            </w:r>
            <w:r>
              <w:rPr>
                <w:rFonts w:ascii="Calibri"/>
                <w:spacing w:val="-4"/>
                <w:sz w:val="20"/>
              </w:rPr>
              <w:t xml:space="preserve">and </w:t>
            </w:r>
            <w:r>
              <w:rPr>
                <w:rFonts w:ascii="Calibri"/>
                <w:spacing w:val="-5"/>
                <w:sz w:val="20"/>
              </w:rPr>
              <w:t xml:space="preserve">shelter </w:t>
            </w:r>
            <w:r>
              <w:rPr>
                <w:rFonts w:ascii="Calibri"/>
                <w:spacing w:val="-3"/>
                <w:sz w:val="20"/>
              </w:rPr>
              <w:t xml:space="preserve">to </w:t>
            </w:r>
            <w:r>
              <w:rPr>
                <w:rFonts w:ascii="Calibri"/>
                <w:spacing w:val="-5"/>
                <w:sz w:val="20"/>
              </w:rPr>
              <w:t xml:space="preserve">minimize residents' exposure </w:t>
            </w:r>
            <w:r>
              <w:rPr>
                <w:rFonts w:ascii="Calibri"/>
                <w:spacing w:val="-3"/>
                <w:sz w:val="20"/>
              </w:rPr>
              <w:t xml:space="preserve">to </w:t>
            </w:r>
            <w:r>
              <w:rPr>
                <w:rFonts w:ascii="Calibri"/>
                <w:spacing w:val="-5"/>
                <w:sz w:val="20"/>
              </w:rPr>
              <w:t>pesticides.</w:t>
            </w:r>
          </w:p>
        </w:tc>
        <w:tc>
          <w:tcPr>
            <w:tcW w:w="1163" w:type="dxa"/>
            <w:vMerge w:val="restart"/>
            <w:tcBorders>
              <w:top w:val="single" w:sz="4" w:space="0" w:color="000000"/>
              <w:left w:val="single" w:sz="4" w:space="0" w:color="000000"/>
              <w:bottom w:val="single" w:sz="4" w:space="0" w:color="000000"/>
              <w:right w:val="single" w:sz="4" w:space="0" w:color="000000"/>
            </w:tcBorders>
          </w:tcPr>
          <w:p w14:paraId="1E0EBC79" w14:textId="77777777" w:rsidR="00FF3995" w:rsidRDefault="00FF3995">
            <w:pPr>
              <w:pStyle w:val="TableParagraph"/>
              <w:rPr>
                <w:rFonts w:ascii="Times New Roman"/>
                <w:sz w:val="20"/>
              </w:rPr>
            </w:pPr>
          </w:p>
        </w:tc>
        <w:tc>
          <w:tcPr>
            <w:tcW w:w="1662" w:type="dxa"/>
            <w:vMerge w:val="restart"/>
            <w:tcBorders>
              <w:top w:val="single" w:sz="4" w:space="0" w:color="000000"/>
              <w:left w:val="single" w:sz="4" w:space="0" w:color="000000"/>
              <w:bottom w:val="single" w:sz="4" w:space="0" w:color="000000"/>
              <w:right w:val="single" w:sz="4" w:space="0" w:color="000000"/>
            </w:tcBorders>
          </w:tcPr>
          <w:p w14:paraId="36611E10" w14:textId="77777777" w:rsidR="00FF3995" w:rsidRDefault="00FF3995">
            <w:pPr>
              <w:pStyle w:val="TableParagraph"/>
              <w:rPr>
                <w:rFonts w:ascii="Calibri"/>
                <w:sz w:val="20"/>
              </w:rPr>
            </w:pPr>
          </w:p>
          <w:p w14:paraId="46CB16D1" w14:textId="77777777" w:rsidR="00FF3995" w:rsidRDefault="00FF3995">
            <w:pPr>
              <w:pStyle w:val="TableParagraph"/>
              <w:rPr>
                <w:rFonts w:ascii="Calibri"/>
                <w:sz w:val="26"/>
              </w:rPr>
            </w:pPr>
          </w:p>
          <w:p w14:paraId="783722F1" w14:textId="77777777" w:rsidR="00FF3995" w:rsidRDefault="008B1F30">
            <w:pPr>
              <w:pStyle w:val="TableParagraph"/>
              <w:spacing w:line="218" w:lineRule="auto"/>
              <w:ind w:left="100" w:right="123"/>
              <w:rPr>
                <w:rFonts w:ascii="Calibri"/>
                <w:sz w:val="20"/>
              </w:rPr>
            </w:pPr>
            <w:r>
              <w:rPr>
                <w:rFonts w:ascii="Calibri"/>
                <w:color w:val="2B63AF"/>
                <w:sz w:val="20"/>
                <w:u w:val="single" w:color="2B63AF"/>
              </w:rPr>
              <w:t>Model Scope of</w:t>
            </w:r>
            <w:r>
              <w:rPr>
                <w:rFonts w:ascii="Calibri"/>
                <w:color w:val="2B63AF"/>
                <w:sz w:val="20"/>
              </w:rPr>
              <w:t xml:space="preserve"> </w:t>
            </w:r>
            <w:r>
              <w:rPr>
                <w:rFonts w:ascii="Calibri"/>
                <w:color w:val="2B63AF"/>
                <w:sz w:val="20"/>
                <w:u w:val="single" w:color="2B63AF"/>
              </w:rPr>
              <w:t>Services</w:t>
            </w:r>
          </w:p>
        </w:tc>
      </w:tr>
      <w:tr w:rsidR="00FF3995" w14:paraId="678635E6" w14:textId="77777777">
        <w:trPr>
          <w:trHeight w:val="654"/>
        </w:trPr>
        <w:tc>
          <w:tcPr>
            <w:tcW w:w="1741" w:type="dxa"/>
            <w:tcBorders>
              <w:top w:val="single" w:sz="4" w:space="0" w:color="000000"/>
              <w:left w:val="single" w:sz="4" w:space="0" w:color="000000"/>
              <w:bottom w:val="single" w:sz="4" w:space="0" w:color="000000"/>
              <w:right w:val="single" w:sz="4" w:space="0" w:color="000000"/>
            </w:tcBorders>
          </w:tcPr>
          <w:p w14:paraId="3D2E67CA" w14:textId="77777777" w:rsidR="00FF3995" w:rsidRDefault="008B1F30">
            <w:pPr>
              <w:pStyle w:val="TableParagraph"/>
              <w:spacing w:before="81" w:line="244" w:lineRule="auto"/>
              <w:ind w:left="99" w:right="97"/>
              <w:rPr>
                <w:rFonts w:ascii="Calibri"/>
                <w:b/>
                <w:sz w:val="20"/>
              </w:rPr>
            </w:pPr>
            <w:r>
              <w:rPr>
                <w:rFonts w:ascii="Calibri"/>
                <w:b/>
                <w:sz w:val="20"/>
              </w:rPr>
              <w:t>Limited/Targeted Pesticide Use</w:t>
            </w:r>
          </w:p>
        </w:tc>
        <w:tc>
          <w:tcPr>
            <w:tcW w:w="4571" w:type="dxa"/>
            <w:tcBorders>
              <w:top w:val="single" w:sz="4" w:space="0" w:color="000000"/>
              <w:left w:val="single" w:sz="4" w:space="0" w:color="000000"/>
              <w:bottom w:val="single" w:sz="4" w:space="0" w:color="000000"/>
              <w:right w:val="single" w:sz="4" w:space="0" w:color="000000"/>
            </w:tcBorders>
          </w:tcPr>
          <w:p w14:paraId="385089EC" w14:textId="77777777" w:rsidR="00FF3995" w:rsidRDefault="008B1F30">
            <w:pPr>
              <w:pStyle w:val="TableParagraph"/>
              <w:spacing w:before="81" w:line="244" w:lineRule="auto"/>
              <w:ind w:left="99" w:right="128"/>
              <w:rPr>
                <w:rFonts w:ascii="Calibri"/>
                <w:sz w:val="20"/>
              </w:rPr>
            </w:pPr>
            <w:r>
              <w:rPr>
                <w:rFonts w:ascii="Calibri"/>
                <w:sz w:val="20"/>
              </w:rPr>
              <w:t>Clearly prohibiting routine pesticide use and identifying appropriate uses of pesticides.</w:t>
            </w:r>
          </w:p>
        </w:tc>
        <w:tc>
          <w:tcPr>
            <w:tcW w:w="1163" w:type="dxa"/>
            <w:vMerge/>
            <w:tcBorders>
              <w:top w:val="nil"/>
              <w:left w:val="single" w:sz="4" w:space="0" w:color="000000"/>
              <w:bottom w:val="single" w:sz="4" w:space="0" w:color="000000"/>
              <w:right w:val="single" w:sz="4" w:space="0" w:color="000000"/>
            </w:tcBorders>
          </w:tcPr>
          <w:p w14:paraId="04C7FEE6" w14:textId="77777777" w:rsidR="00FF3995" w:rsidRDefault="00FF3995">
            <w:pPr>
              <w:rPr>
                <w:sz w:val="2"/>
                <w:szCs w:val="2"/>
              </w:rPr>
            </w:pPr>
          </w:p>
        </w:tc>
        <w:tc>
          <w:tcPr>
            <w:tcW w:w="1662" w:type="dxa"/>
            <w:vMerge/>
            <w:tcBorders>
              <w:top w:val="nil"/>
              <w:left w:val="single" w:sz="4" w:space="0" w:color="000000"/>
              <w:bottom w:val="single" w:sz="4" w:space="0" w:color="000000"/>
              <w:right w:val="single" w:sz="4" w:space="0" w:color="000000"/>
            </w:tcBorders>
          </w:tcPr>
          <w:p w14:paraId="078A8112" w14:textId="77777777" w:rsidR="00FF3995" w:rsidRDefault="00FF3995">
            <w:pPr>
              <w:rPr>
                <w:sz w:val="2"/>
                <w:szCs w:val="2"/>
              </w:rPr>
            </w:pPr>
          </w:p>
        </w:tc>
      </w:tr>
    </w:tbl>
    <w:p w14:paraId="22CEB8C2" w14:textId="77777777" w:rsidR="00FF3995" w:rsidRDefault="00FF3995">
      <w:pPr>
        <w:pStyle w:val="BodyText"/>
        <w:rPr>
          <w:sz w:val="20"/>
        </w:rPr>
      </w:pPr>
    </w:p>
    <w:p w14:paraId="6F92BC25" w14:textId="77777777" w:rsidR="00FF3995" w:rsidRDefault="00FF3995">
      <w:pPr>
        <w:pStyle w:val="BodyText"/>
        <w:spacing w:before="8"/>
        <w:rPr>
          <w:sz w:val="13"/>
        </w:rPr>
      </w:pPr>
    </w:p>
    <w:tbl>
      <w:tblPr>
        <w:tblW w:w="0" w:type="auto"/>
        <w:tblInd w:w="2089" w:type="dxa"/>
        <w:tblBorders>
          <w:top w:val="single" w:sz="4" w:space="0" w:color="D27028"/>
          <w:left w:val="single" w:sz="4" w:space="0" w:color="D27028"/>
          <w:bottom w:val="single" w:sz="4" w:space="0" w:color="D27028"/>
          <w:right w:val="single" w:sz="4" w:space="0" w:color="D27028"/>
          <w:insideH w:val="single" w:sz="4" w:space="0" w:color="D27028"/>
          <w:insideV w:val="single" w:sz="4" w:space="0" w:color="D27028"/>
        </w:tblBorders>
        <w:tblLayout w:type="fixed"/>
        <w:tblCellMar>
          <w:left w:w="0" w:type="dxa"/>
          <w:right w:w="0" w:type="dxa"/>
        </w:tblCellMar>
        <w:tblLook w:val="01E0" w:firstRow="1" w:lastRow="1" w:firstColumn="1" w:lastColumn="1" w:noHBand="0" w:noVBand="0"/>
      </w:tblPr>
      <w:tblGrid>
        <w:gridCol w:w="1741"/>
        <w:gridCol w:w="4571"/>
        <w:gridCol w:w="1163"/>
        <w:gridCol w:w="1662"/>
      </w:tblGrid>
      <w:tr w:rsidR="00FF3995" w14:paraId="64746776" w14:textId="77777777">
        <w:trPr>
          <w:trHeight w:val="388"/>
        </w:trPr>
        <w:tc>
          <w:tcPr>
            <w:tcW w:w="9137" w:type="dxa"/>
            <w:gridSpan w:val="4"/>
            <w:shd w:val="clear" w:color="auto" w:fill="E47D40"/>
          </w:tcPr>
          <w:p w14:paraId="6B48D731" w14:textId="77777777" w:rsidR="00FF3995" w:rsidRDefault="008B1F30">
            <w:pPr>
              <w:pStyle w:val="TableParagraph"/>
              <w:spacing w:before="33"/>
              <w:ind w:left="1772" w:right="1762"/>
              <w:jc w:val="center"/>
              <w:rPr>
                <w:rFonts w:ascii="Calibri"/>
                <w:b/>
                <w:sz w:val="26"/>
              </w:rPr>
            </w:pPr>
            <w:r>
              <w:rPr>
                <w:rFonts w:ascii="Calibri"/>
                <w:b/>
                <w:color w:val="FFFFFF"/>
                <w:sz w:val="26"/>
              </w:rPr>
              <w:t>Integrating IPM with Broader Policies and Activities</w:t>
            </w:r>
          </w:p>
        </w:tc>
      </w:tr>
      <w:tr w:rsidR="00FF3995" w14:paraId="4669C0B5" w14:textId="77777777">
        <w:trPr>
          <w:trHeight w:val="571"/>
        </w:trPr>
        <w:tc>
          <w:tcPr>
            <w:tcW w:w="1741" w:type="dxa"/>
            <w:tcBorders>
              <w:left w:val="single" w:sz="4" w:space="0" w:color="000000"/>
              <w:bottom w:val="single" w:sz="4" w:space="0" w:color="000000"/>
              <w:right w:val="single" w:sz="4" w:space="0" w:color="000000"/>
            </w:tcBorders>
            <w:shd w:val="clear" w:color="auto" w:fill="21517A"/>
          </w:tcPr>
          <w:p w14:paraId="60B21306" w14:textId="77777777" w:rsidR="00FF3995" w:rsidRDefault="008B1F30">
            <w:pPr>
              <w:pStyle w:val="TableParagraph"/>
              <w:spacing w:before="63" w:line="218" w:lineRule="auto"/>
              <w:ind w:left="272" w:right="97" w:firstLine="166"/>
              <w:rPr>
                <w:rFonts w:ascii="Calibri"/>
                <w:b/>
                <w:sz w:val="20"/>
              </w:rPr>
            </w:pPr>
            <w:r>
              <w:rPr>
                <w:rFonts w:ascii="Calibri"/>
                <w:b/>
                <w:color w:val="FFFFFF"/>
                <w:sz w:val="20"/>
              </w:rPr>
              <w:t>Does Your Program Have</w:t>
            </w:r>
          </w:p>
        </w:tc>
        <w:tc>
          <w:tcPr>
            <w:tcW w:w="4571" w:type="dxa"/>
            <w:tcBorders>
              <w:left w:val="single" w:sz="4" w:space="0" w:color="000000"/>
              <w:bottom w:val="single" w:sz="4" w:space="0" w:color="000000"/>
              <w:right w:val="single" w:sz="4" w:space="0" w:color="000000"/>
            </w:tcBorders>
            <w:shd w:val="clear" w:color="auto" w:fill="21517A"/>
          </w:tcPr>
          <w:p w14:paraId="2A90C25F" w14:textId="77777777" w:rsidR="00FF3995" w:rsidRDefault="008B1F30">
            <w:pPr>
              <w:pStyle w:val="TableParagraph"/>
              <w:spacing w:before="158"/>
              <w:ind w:left="642"/>
              <w:rPr>
                <w:rFonts w:ascii="Calibri"/>
                <w:b/>
                <w:sz w:val="20"/>
              </w:rPr>
            </w:pPr>
            <w:r>
              <w:rPr>
                <w:rFonts w:ascii="Calibri"/>
                <w:b/>
                <w:color w:val="FFFFFF"/>
                <w:sz w:val="20"/>
              </w:rPr>
              <w:t>In Order to Meet the IPM Criteria of. . .</w:t>
            </w:r>
          </w:p>
        </w:tc>
        <w:tc>
          <w:tcPr>
            <w:tcW w:w="1163" w:type="dxa"/>
            <w:tcBorders>
              <w:left w:val="single" w:sz="4" w:space="0" w:color="000000"/>
              <w:bottom w:val="single" w:sz="4" w:space="0" w:color="000000"/>
              <w:right w:val="single" w:sz="4" w:space="0" w:color="000000"/>
            </w:tcBorders>
            <w:shd w:val="clear" w:color="auto" w:fill="21517A"/>
          </w:tcPr>
          <w:p w14:paraId="0E7D6D4A" w14:textId="77777777" w:rsidR="00FF3995" w:rsidRDefault="008B1F30">
            <w:pPr>
              <w:pStyle w:val="TableParagraph"/>
              <w:spacing w:before="63" w:line="218" w:lineRule="auto"/>
              <w:ind w:left="172" w:right="99" w:hanging="59"/>
              <w:rPr>
                <w:rFonts w:ascii="Calibri"/>
                <w:b/>
                <w:sz w:val="20"/>
              </w:rPr>
            </w:pPr>
            <w:r>
              <w:rPr>
                <w:rFonts w:ascii="Calibri"/>
                <w:b/>
                <w:color w:val="FFFFFF"/>
                <w:sz w:val="20"/>
              </w:rPr>
              <w:t>In Policy or Contract?</w:t>
            </w:r>
          </w:p>
        </w:tc>
        <w:tc>
          <w:tcPr>
            <w:tcW w:w="1662" w:type="dxa"/>
            <w:tcBorders>
              <w:left w:val="single" w:sz="4" w:space="0" w:color="000000"/>
              <w:bottom w:val="single" w:sz="4" w:space="0" w:color="000000"/>
              <w:right w:val="single" w:sz="4" w:space="0" w:color="000000"/>
            </w:tcBorders>
            <w:shd w:val="clear" w:color="auto" w:fill="21517A"/>
          </w:tcPr>
          <w:p w14:paraId="7CD65AE3" w14:textId="77777777" w:rsidR="00FF3995" w:rsidRDefault="008B1F30">
            <w:pPr>
              <w:pStyle w:val="TableParagraph"/>
              <w:spacing w:before="63" w:line="218" w:lineRule="auto"/>
              <w:ind w:left="325" w:right="309" w:firstLine="66"/>
              <w:rPr>
                <w:rFonts w:ascii="Calibri"/>
                <w:b/>
                <w:sz w:val="20"/>
              </w:rPr>
            </w:pPr>
            <w:r>
              <w:rPr>
                <w:rFonts w:ascii="Calibri"/>
                <w:b/>
                <w:color w:val="FFFFFF"/>
                <w:sz w:val="20"/>
              </w:rPr>
              <w:t>Additional Information</w:t>
            </w:r>
          </w:p>
        </w:tc>
      </w:tr>
      <w:tr w:rsidR="00FF3995" w14:paraId="1E34FBAD" w14:textId="77777777">
        <w:trPr>
          <w:trHeight w:val="1835"/>
        </w:trPr>
        <w:tc>
          <w:tcPr>
            <w:tcW w:w="1741" w:type="dxa"/>
            <w:tcBorders>
              <w:top w:val="single" w:sz="4" w:space="0" w:color="000000"/>
              <w:left w:val="single" w:sz="4" w:space="0" w:color="000000"/>
              <w:bottom w:val="single" w:sz="4" w:space="0" w:color="000000"/>
              <w:right w:val="single" w:sz="4" w:space="0" w:color="000000"/>
            </w:tcBorders>
          </w:tcPr>
          <w:p w14:paraId="6212BE89" w14:textId="77777777" w:rsidR="00FF3995" w:rsidRDefault="00FF3995">
            <w:pPr>
              <w:pStyle w:val="TableParagraph"/>
              <w:rPr>
                <w:rFonts w:ascii="Calibri"/>
                <w:sz w:val="20"/>
              </w:rPr>
            </w:pPr>
          </w:p>
          <w:p w14:paraId="0424855C" w14:textId="77777777" w:rsidR="00FF3995" w:rsidRDefault="00FF3995">
            <w:pPr>
              <w:pStyle w:val="TableParagraph"/>
              <w:spacing w:before="9"/>
              <w:rPr>
                <w:rFonts w:ascii="Calibri"/>
                <w:sz w:val="27"/>
              </w:rPr>
            </w:pPr>
          </w:p>
          <w:p w14:paraId="081CCA01" w14:textId="77777777" w:rsidR="00FF3995" w:rsidRDefault="008B1F30">
            <w:pPr>
              <w:pStyle w:val="TableParagraph"/>
              <w:spacing w:line="218" w:lineRule="auto"/>
              <w:ind w:left="99" w:right="97"/>
              <w:rPr>
                <w:rFonts w:ascii="Calibri"/>
                <w:b/>
                <w:sz w:val="20"/>
              </w:rPr>
            </w:pPr>
            <w:r>
              <w:rPr>
                <w:rFonts w:ascii="Calibri"/>
                <w:b/>
                <w:sz w:val="20"/>
              </w:rPr>
              <w:t>Integration with Maintenance Activities</w:t>
            </w:r>
          </w:p>
        </w:tc>
        <w:tc>
          <w:tcPr>
            <w:tcW w:w="4571" w:type="dxa"/>
            <w:tcBorders>
              <w:top w:val="single" w:sz="4" w:space="0" w:color="000000"/>
              <w:left w:val="single" w:sz="4" w:space="0" w:color="000000"/>
              <w:bottom w:val="single" w:sz="4" w:space="0" w:color="000000"/>
              <w:right w:val="single" w:sz="4" w:space="0" w:color="000000"/>
            </w:tcBorders>
          </w:tcPr>
          <w:p w14:paraId="537E48F3" w14:textId="77777777" w:rsidR="00FF3995" w:rsidRDefault="00FF3995">
            <w:pPr>
              <w:pStyle w:val="TableParagraph"/>
              <w:rPr>
                <w:rFonts w:ascii="Calibri"/>
                <w:sz w:val="20"/>
              </w:rPr>
            </w:pPr>
          </w:p>
          <w:p w14:paraId="2EC18226" w14:textId="77777777" w:rsidR="00FF3995" w:rsidRDefault="00FF3995">
            <w:pPr>
              <w:pStyle w:val="TableParagraph"/>
              <w:spacing w:before="5"/>
              <w:rPr>
                <w:rFonts w:ascii="Calibri"/>
                <w:sz w:val="18"/>
              </w:rPr>
            </w:pPr>
          </w:p>
          <w:p w14:paraId="50AAA68C" w14:textId="77777777" w:rsidR="00FF3995" w:rsidRDefault="008B1F30">
            <w:pPr>
              <w:pStyle w:val="TableParagraph"/>
              <w:spacing w:line="220" w:lineRule="auto"/>
              <w:ind w:left="99" w:right="128"/>
              <w:rPr>
                <w:rFonts w:ascii="Calibri"/>
                <w:sz w:val="20"/>
              </w:rPr>
            </w:pPr>
            <w:r>
              <w:rPr>
                <w:rFonts w:ascii="Calibri"/>
                <w:sz w:val="20"/>
              </w:rPr>
              <w:t>Establishing a clear process to request maintenance repairs to seal holes and cracks, manage trash, minimize moisture, or other pest prevention activities.</w:t>
            </w:r>
          </w:p>
        </w:tc>
        <w:tc>
          <w:tcPr>
            <w:tcW w:w="1163" w:type="dxa"/>
            <w:tcBorders>
              <w:top w:val="single" w:sz="4" w:space="0" w:color="000000"/>
              <w:left w:val="single" w:sz="4" w:space="0" w:color="000000"/>
              <w:bottom w:val="single" w:sz="4" w:space="0" w:color="000000"/>
              <w:right w:val="single" w:sz="4" w:space="0" w:color="000000"/>
            </w:tcBorders>
          </w:tcPr>
          <w:p w14:paraId="3DC43249" w14:textId="77777777" w:rsidR="00FF3995" w:rsidRDefault="00FF3995">
            <w:pPr>
              <w:pStyle w:val="TableParagraph"/>
              <w:rPr>
                <w:rFonts w:ascii="Times New Roman"/>
                <w:sz w:val="20"/>
              </w:rPr>
            </w:pPr>
          </w:p>
        </w:tc>
        <w:tc>
          <w:tcPr>
            <w:tcW w:w="1662" w:type="dxa"/>
            <w:tcBorders>
              <w:top w:val="single" w:sz="4" w:space="0" w:color="000000"/>
              <w:left w:val="single" w:sz="4" w:space="0" w:color="000000"/>
              <w:bottom w:val="single" w:sz="4" w:space="0" w:color="000000"/>
              <w:right w:val="single" w:sz="4" w:space="0" w:color="000000"/>
            </w:tcBorders>
          </w:tcPr>
          <w:p w14:paraId="2AC9E3CD" w14:textId="77777777" w:rsidR="00FF3995" w:rsidRDefault="008B1F30">
            <w:pPr>
              <w:pStyle w:val="TableParagraph"/>
              <w:spacing w:before="136" w:line="218" w:lineRule="auto"/>
              <w:ind w:left="100" w:right="213"/>
              <w:rPr>
                <w:rFonts w:ascii="Calibri"/>
                <w:sz w:val="20"/>
              </w:rPr>
            </w:pPr>
            <w:r>
              <w:rPr>
                <w:rFonts w:ascii="Calibri"/>
                <w:color w:val="2B63AF"/>
                <w:sz w:val="20"/>
                <w:u w:val="single" w:color="2B63AF"/>
              </w:rPr>
              <w:t>Model Scope of</w:t>
            </w:r>
            <w:r>
              <w:rPr>
                <w:rFonts w:ascii="Calibri"/>
                <w:color w:val="2B63AF"/>
                <w:sz w:val="20"/>
              </w:rPr>
              <w:t xml:space="preserve"> </w:t>
            </w:r>
            <w:r>
              <w:rPr>
                <w:rFonts w:ascii="Calibri"/>
                <w:color w:val="2B63AF"/>
                <w:sz w:val="20"/>
                <w:u w:val="single" w:color="2B63AF"/>
              </w:rPr>
              <w:t>Services</w:t>
            </w:r>
            <w:r>
              <w:rPr>
                <w:rFonts w:ascii="Calibri"/>
                <w:color w:val="2B63AF"/>
                <w:sz w:val="20"/>
              </w:rPr>
              <w:t xml:space="preserve"> </w:t>
            </w:r>
            <w:r>
              <w:rPr>
                <w:rFonts w:ascii="Calibri"/>
                <w:sz w:val="20"/>
              </w:rPr>
              <w:t xml:space="preserve">and </w:t>
            </w:r>
            <w:r>
              <w:rPr>
                <w:rFonts w:ascii="Calibri"/>
                <w:color w:val="2B63AF"/>
                <w:sz w:val="20"/>
                <w:u w:val="single" w:color="2B63AF"/>
              </w:rPr>
              <w:t>Pest Proofing</w:t>
            </w:r>
            <w:r>
              <w:rPr>
                <w:rFonts w:ascii="Calibri"/>
                <w:color w:val="2B63AF"/>
                <w:sz w:val="20"/>
              </w:rPr>
              <w:t xml:space="preserve"> </w:t>
            </w:r>
            <w:r>
              <w:rPr>
                <w:rFonts w:ascii="Calibri"/>
                <w:color w:val="2B63AF"/>
                <w:sz w:val="20"/>
                <w:u w:val="single" w:color="2B63AF"/>
              </w:rPr>
              <w:t>Tips for Building</w:t>
            </w:r>
            <w:r>
              <w:rPr>
                <w:rFonts w:ascii="Calibri"/>
                <w:color w:val="2B63AF"/>
                <w:sz w:val="20"/>
              </w:rPr>
              <w:t xml:space="preserve"> </w:t>
            </w:r>
            <w:r>
              <w:rPr>
                <w:rFonts w:ascii="Calibri"/>
                <w:color w:val="2B63AF"/>
                <w:sz w:val="20"/>
                <w:u w:val="single" w:color="2B63AF"/>
              </w:rPr>
              <w:t>Owners,</w:t>
            </w:r>
            <w:r>
              <w:rPr>
                <w:rFonts w:ascii="Calibri"/>
                <w:color w:val="2B63AF"/>
                <w:sz w:val="20"/>
              </w:rPr>
              <w:t xml:space="preserve"> </w:t>
            </w:r>
            <w:r>
              <w:rPr>
                <w:rFonts w:ascii="Calibri"/>
                <w:color w:val="2B63AF"/>
                <w:sz w:val="20"/>
                <w:u w:val="single" w:color="2B63AF"/>
              </w:rPr>
              <w:t>Managers and</w:t>
            </w:r>
            <w:r>
              <w:rPr>
                <w:rFonts w:ascii="Calibri"/>
                <w:color w:val="2B63AF"/>
                <w:sz w:val="20"/>
              </w:rPr>
              <w:t xml:space="preserve"> </w:t>
            </w:r>
            <w:r>
              <w:rPr>
                <w:rFonts w:ascii="Calibri"/>
                <w:color w:val="2B63AF"/>
                <w:sz w:val="20"/>
                <w:u w:val="single" w:color="2B63AF"/>
              </w:rPr>
              <w:t>Staff</w:t>
            </w:r>
          </w:p>
        </w:tc>
      </w:tr>
      <w:tr w:rsidR="00FF3995" w14:paraId="30325C1D" w14:textId="77777777">
        <w:trPr>
          <w:trHeight w:val="1386"/>
        </w:trPr>
        <w:tc>
          <w:tcPr>
            <w:tcW w:w="1741" w:type="dxa"/>
            <w:tcBorders>
              <w:top w:val="single" w:sz="4" w:space="0" w:color="000000"/>
              <w:left w:val="single" w:sz="4" w:space="0" w:color="000000"/>
              <w:bottom w:val="single" w:sz="4" w:space="0" w:color="000000"/>
              <w:right w:val="single" w:sz="4" w:space="0" w:color="000000"/>
            </w:tcBorders>
          </w:tcPr>
          <w:p w14:paraId="71A7EB45" w14:textId="77777777" w:rsidR="00FF3995" w:rsidRDefault="00FF3995">
            <w:pPr>
              <w:pStyle w:val="TableParagraph"/>
              <w:spacing w:before="3"/>
              <w:rPr>
                <w:rFonts w:ascii="Calibri"/>
                <w:sz w:val="20"/>
              </w:rPr>
            </w:pPr>
          </w:p>
          <w:p w14:paraId="51F9A496" w14:textId="77777777" w:rsidR="00FF3995" w:rsidRDefault="008B1F30">
            <w:pPr>
              <w:pStyle w:val="TableParagraph"/>
              <w:spacing w:line="218" w:lineRule="auto"/>
              <w:ind w:left="99" w:right="97"/>
              <w:rPr>
                <w:rFonts w:ascii="Calibri"/>
                <w:b/>
                <w:sz w:val="20"/>
              </w:rPr>
            </w:pPr>
            <w:r>
              <w:rPr>
                <w:rFonts w:ascii="Calibri"/>
                <w:b/>
                <w:sz w:val="20"/>
              </w:rPr>
              <w:t>Integration with Renovation &amp; Construction Projects</w:t>
            </w:r>
          </w:p>
        </w:tc>
        <w:tc>
          <w:tcPr>
            <w:tcW w:w="4571" w:type="dxa"/>
            <w:tcBorders>
              <w:top w:val="single" w:sz="4" w:space="0" w:color="000000"/>
              <w:left w:val="single" w:sz="4" w:space="0" w:color="000000"/>
              <w:bottom w:val="single" w:sz="4" w:space="0" w:color="000000"/>
              <w:right w:val="single" w:sz="4" w:space="0" w:color="000000"/>
            </w:tcBorders>
          </w:tcPr>
          <w:p w14:paraId="712BE555" w14:textId="77777777" w:rsidR="00FF3995" w:rsidRDefault="00FF3995">
            <w:pPr>
              <w:pStyle w:val="TableParagraph"/>
              <w:spacing w:before="2"/>
              <w:rPr>
                <w:rFonts w:ascii="Calibri"/>
                <w:sz w:val="20"/>
              </w:rPr>
            </w:pPr>
          </w:p>
          <w:p w14:paraId="3C09DBB9" w14:textId="77777777" w:rsidR="00FF3995" w:rsidRDefault="008B1F30">
            <w:pPr>
              <w:pStyle w:val="TableParagraph"/>
              <w:spacing w:before="1" w:line="218" w:lineRule="auto"/>
              <w:ind w:left="99" w:right="128"/>
              <w:rPr>
                <w:rFonts w:ascii="Calibri"/>
                <w:sz w:val="20"/>
              </w:rPr>
            </w:pPr>
            <w:r>
              <w:rPr>
                <w:rFonts w:ascii="Calibri"/>
                <w:sz w:val="20"/>
              </w:rPr>
              <w:t>Looking for opportunities to prevent future issues by fixing leaks and moisture problems, sealing cracks and holes, and using pest-resistant materials during capital improvement projects.</w:t>
            </w:r>
          </w:p>
        </w:tc>
        <w:tc>
          <w:tcPr>
            <w:tcW w:w="1163" w:type="dxa"/>
            <w:tcBorders>
              <w:top w:val="single" w:sz="4" w:space="0" w:color="000000"/>
              <w:left w:val="single" w:sz="4" w:space="0" w:color="000000"/>
              <w:bottom w:val="single" w:sz="4" w:space="0" w:color="000000"/>
              <w:right w:val="single" w:sz="4" w:space="0" w:color="000000"/>
            </w:tcBorders>
          </w:tcPr>
          <w:p w14:paraId="613F2D22" w14:textId="77777777" w:rsidR="00FF3995" w:rsidRDefault="00FF3995">
            <w:pPr>
              <w:pStyle w:val="TableParagraph"/>
              <w:rPr>
                <w:rFonts w:ascii="Times New Roman"/>
                <w:sz w:val="20"/>
              </w:rPr>
            </w:pPr>
          </w:p>
        </w:tc>
        <w:tc>
          <w:tcPr>
            <w:tcW w:w="1662" w:type="dxa"/>
            <w:tcBorders>
              <w:top w:val="single" w:sz="4" w:space="0" w:color="000000"/>
              <w:left w:val="single" w:sz="4" w:space="0" w:color="000000"/>
              <w:bottom w:val="single" w:sz="4" w:space="0" w:color="000000"/>
              <w:right w:val="single" w:sz="4" w:space="0" w:color="000000"/>
            </w:tcBorders>
          </w:tcPr>
          <w:p w14:paraId="4FB364E4" w14:textId="77777777" w:rsidR="00FF3995" w:rsidRDefault="008B1F30">
            <w:pPr>
              <w:pStyle w:val="TableParagraph"/>
              <w:spacing w:before="133" w:line="220" w:lineRule="auto"/>
              <w:ind w:left="100" w:right="213"/>
              <w:rPr>
                <w:rFonts w:ascii="Calibri"/>
                <w:sz w:val="20"/>
              </w:rPr>
            </w:pPr>
            <w:r>
              <w:rPr>
                <w:rFonts w:ascii="Calibri"/>
                <w:color w:val="2B63AF"/>
                <w:sz w:val="20"/>
                <w:u w:val="single" w:color="2B63AF"/>
              </w:rPr>
              <w:t>Pest</w:t>
            </w:r>
            <w:r>
              <w:rPr>
                <w:rFonts w:ascii="Calibri"/>
                <w:color w:val="2B63AF"/>
                <w:sz w:val="20"/>
              </w:rPr>
              <w:t xml:space="preserve"> </w:t>
            </w:r>
            <w:r>
              <w:rPr>
                <w:rFonts w:ascii="Calibri"/>
                <w:color w:val="2B63AF"/>
                <w:sz w:val="20"/>
                <w:u w:val="single" w:color="2B63AF"/>
              </w:rPr>
              <w:t>Management</w:t>
            </w:r>
            <w:r>
              <w:rPr>
                <w:rFonts w:ascii="Calibri"/>
                <w:color w:val="2B63AF"/>
                <w:sz w:val="20"/>
              </w:rPr>
              <w:t xml:space="preserve"> </w:t>
            </w:r>
            <w:r>
              <w:rPr>
                <w:rFonts w:ascii="Calibri"/>
                <w:color w:val="2B63AF"/>
                <w:sz w:val="20"/>
                <w:u w:val="single" w:color="2B63AF"/>
              </w:rPr>
              <w:t>Opportunities</w:t>
            </w:r>
            <w:r>
              <w:rPr>
                <w:rFonts w:ascii="Calibri"/>
                <w:color w:val="2B63AF"/>
                <w:sz w:val="20"/>
              </w:rPr>
              <w:t xml:space="preserve"> </w:t>
            </w:r>
            <w:r>
              <w:rPr>
                <w:rFonts w:ascii="Calibri"/>
                <w:color w:val="2B63AF"/>
                <w:sz w:val="20"/>
                <w:u w:val="single" w:color="2B63AF"/>
              </w:rPr>
              <w:t>during Building</w:t>
            </w:r>
            <w:r>
              <w:rPr>
                <w:rFonts w:ascii="Calibri"/>
                <w:color w:val="2B63AF"/>
                <w:sz w:val="20"/>
              </w:rPr>
              <w:t xml:space="preserve"> </w:t>
            </w:r>
            <w:r>
              <w:rPr>
                <w:rFonts w:ascii="Calibri"/>
                <w:color w:val="2B63AF"/>
                <w:sz w:val="20"/>
                <w:u w:val="single" w:color="2B63AF"/>
              </w:rPr>
              <w:t>Renovations</w:t>
            </w:r>
          </w:p>
        </w:tc>
      </w:tr>
      <w:tr w:rsidR="00FF3995" w14:paraId="3B5A280D" w14:textId="77777777">
        <w:trPr>
          <w:trHeight w:val="837"/>
        </w:trPr>
        <w:tc>
          <w:tcPr>
            <w:tcW w:w="1741" w:type="dxa"/>
            <w:tcBorders>
              <w:top w:val="single" w:sz="4" w:space="0" w:color="000000"/>
              <w:left w:val="single" w:sz="4" w:space="0" w:color="000000"/>
              <w:bottom w:val="single" w:sz="4" w:space="0" w:color="000000"/>
              <w:right w:val="single" w:sz="4" w:space="0" w:color="000000"/>
            </w:tcBorders>
          </w:tcPr>
          <w:p w14:paraId="1704A3D9" w14:textId="77777777" w:rsidR="00FF3995" w:rsidRDefault="008B1F30">
            <w:pPr>
              <w:pStyle w:val="TableParagraph"/>
              <w:spacing w:before="84" w:line="218" w:lineRule="auto"/>
              <w:ind w:left="99" w:right="97"/>
              <w:rPr>
                <w:rFonts w:ascii="Calibri"/>
                <w:b/>
                <w:sz w:val="20"/>
              </w:rPr>
            </w:pPr>
            <w:r>
              <w:rPr>
                <w:rFonts w:ascii="Calibri"/>
                <w:b/>
                <w:sz w:val="20"/>
              </w:rPr>
              <w:t>A Written IPM Policy or Procedures</w:t>
            </w:r>
          </w:p>
        </w:tc>
        <w:tc>
          <w:tcPr>
            <w:tcW w:w="4571" w:type="dxa"/>
            <w:tcBorders>
              <w:top w:val="single" w:sz="4" w:space="0" w:color="000000"/>
              <w:left w:val="single" w:sz="4" w:space="0" w:color="000000"/>
              <w:bottom w:val="single" w:sz="4" w:space="0" w:color="000000"/>
              <w:right w:val="single" w:sz="4" w:space="0" w:color="000000"/>
            </w:tcBorders>
          </w:tcPr>
          <w:p w14:paraId="280E711C" w14:textId="77777777" w:rsidR="00FF3995" w:rsidRDefault="008B1F30">
            <w:pPr>
              <w:pStyle w:val="TableParagraph"/>
              <w:spacing w:before="84" w:line="218" w:lineRule="auto"/>
              <w:ind w:left="99" w:right="128"/>
              <w:rPr>
                <w:rFonts w:ascii="Calibri"/>
                <w:sz w:val="20"/>
              </w:rPr>
            </w:pPr>
            <w:r>
              <w:rPr>
                <w:rFonts w:ascii="Calibri"/>
                <w:sz w:val="20"/>
              </w:rPr>
              <w:t xml:space="preserve">Establishing clear expectations for pest control consistent with </w:t>
            </w:r>
            <w:r w:rsidR="00333F39">
              <w:rPr>
                <w:rFonts w:ascii="Calibri"/>
                <w:sz w:val="20"/>
              </w:rPr>
              <w:t>I</w:t>
            </w:r>
            <w:r>
              <w:rPr>
                <w:rFonts w:ascii="Calibri"/>
                <w:sz w:val="20"/>
              </w:rPr>
              <w:t>PM practices and ensuring practices are supported by leadership.</w:t>
            </w:r>
          </w:p>
        </w:tc>
        <w:tc>
          <w:tcPr>
            <w:tcW w:w="1163" w:type="dxa"/>
            <w:tcBorders>
              <w:top w:val="single" w:sz="4" w:space="0" w:color="000000"/>
              <w:left w:val="single" w:sz="4" w:space="0" w:color="000000"/>
              <w:bottom w:val="single" w:sz="4" w:space="0" w:color="000000"/>
              <w:right w:val="single" w:sz="4" w:space="0" w:color="000000"/>
            </w:tcBorders>
          </w:tcPr>
          <w:p w14:paraId="4D15F844" w14:textId="77777777" w:rsidR="00FF3995" w:rsidRDefault="00FF3995">
            <w:pPr>
              <w:pStyle w:val="TableParagraph"/>
              <w:rPr>
                <w:rFonts w:ascii="Times New Roman"/>
                <w:sz w:val="20"/>
              </w:rPr>
            </w:pPr>
          </w:p>
        </w:tc>
        <w:tc>
          <w:tcPr>
            <w:tcW w:w="1662" w:type="dxa"/>
            <w:tcBorders>
              <w:top w:val="single" w:sz="4" w:space="0" w:color="000000"/>
              <w:left w:val="single" w:sz="4" w:space="0" w:color="000000"/>
              <w:bottom w:val="single" w:sz="4" w:space="0" w:color="000000"/>
              <w:right w:val="single" w:sz="4" w:space="0" w:color="000000"/>
            </w:tcBorders>
          </w:tcPr>
          <w:p w14:paraId="5EE23247" w14:textId="77777777" w:rsidR="00FF3995" w:rsidRDefault="00FF3995">
            <w:pPr>
              <w:pStyle w:val="TableParagraph"/>
              <w:spacing w:before="1"/>
              <w:rPr>
                <w:rFonts w:ascii="Calibri"/>
                <w:sz w:val="16"/>
              </w:rPr>
            </w:pPr>
          </w:p>
          <w:p w14:paraId="26AFA503" w14:textId="77777777" w:rsidR="00FF3995" w:rsidRDefault="008B1F30">
            <w:pPr>
              <w:pStyle w:val="TableParagraph"/>
              <w:spacing w:line="218" w:lineRule="auto"/>
              <w:ind w:left="100" w:right="309"/>
              <w:rPr>
                <w:rFonts w:ascii="Calibri"/>
                <w:sz w:val="20"/>
              </w:rPr>
            </w:pPr>
            <w:r>
              <w:rPr>
                <w:rFonts w:ascii="Calibri"/>
                <w:color w:val="2B63AF"/>
                <w:sz w:val="20"/>
                <w:u w:val="single" w:color="2B63AF"/>
              </w:rPr>
              <w:t xml:space="preserve">Sample </w:t>
            </w:r>
            <w:r w:rsidR="00333F39">
              <w:rPr>
                <w:rFonts w:ascii="Calibri"/>
                <w:color w:val="2B63AF"/>
                <w:sz w:val="20"/>
                <w:u w:val="single" w:color="2B63AF"/>
              </w:rPr>
              <w:t>I</w:t>
            </w:r>
            <w:r>
              <w:rPr>
                <w:rFonts w:ascii="Calibri"/>
                <w:color w:val="2B63AF"/>
                <w:sz w:val="20"/>
                <w:u w:val="single" w:color="2B63AF"/>
              </w:rPr>
              <w:t>PM</w:t>
            </w:r>
            <w:r>
              <w:rPr>
                <w:rFonts w:ascii="Calibri"/>
                <w:color w:val="2B63AF"/>
                <w:sz w:val="20"/>
              </w:rPr>
              <w:t xml:space="preserve"> </w:t>
            </w:r>
            <w:r>
              <w:rPr>
                <w:rFonts w:ascii="Calibri"/>
                <w:color w:val="2B63AF"/>
                <w:sz w:val="20"/>
                <w:u w:val="single" w:color="2B63AF"/>
              </w:rPr>
              <w:t>Policies</w:t>
            </w:r>
          </w:p>
        </w:tc>
      </w:tr>
    </w:tbl>
    <w:p w14:paraId="0CBF4AE6" w14:textId="77777777" w:rsidR="00FF3995" w:rsidRDefault="00FF3995">
      <w:pPr>
        <w:pStyle w:val="BodyText"/>
      </w:pPr>
    </w:p>
    <w:p w14:paraId="21A91AAB" w14:textId="77777777" w:rsidR="00FF3995" w:rsidRDefault="00FF3995">
      <w:pPr>
        <w:pStyle w:val="BodyText"/>
      </w:pPr>
    </w:p>
    <w:p w14:paraId="6F70E60A" w14:textId="77777777" w:rsidR="00FF3995" w:rsidRDefault="00FF3995">
      <w:pPr>
        <w:pStyle w:val="BodyText"/>
        <w:spacing w:before="5"/>
        <w:rPr>
          <w:sz w:val="21"/>
        </w:rPr>
      </w:pPr>
    </w:p>
    <w:p w14:paraId="5935F841" w14:textId="77777777" w:rsidR="00FF3995" w:rsidRDefault="008B1F30">
      <w:pPr>
        <w:pStyle w:val="BodyText"/>
        <w:spacing w:before="1" w:after="74"/>
        <w:ind w:left="864"/>
        <w:rPr>
          <w:rFonts w:ascii="Arial"/>
        </w:rPr>
      </w:pPr>
      <w:r>
        <w:rPr>
          <w:rFonts w:ascii="Arial"/>
          <w:color w:val="0072A7"/>
        </w:rPr>
        <w:t xml:space="preserve">4 </w:t>
      </w:r>
      <w:r>
        <w:rPr>
          <w:rFonts w:ascii="Arial"/>
          <w:color w:val="0072A7"/>
          <w:w w:val="165"/>
        </w:rPr>
        <w:t>|</w:t>
      </w:r>
      <w:r>
        <w:rPr>
          <w:rFonts w:ascii="Arial"/>
          <w:color w:val="0072A7"/>
          <w:spacing w:val="-63"/>
          <w:w w:val="165"/>
        </w:rPr>
        <w:t xml:space="preserve"> </w:t>
      </w:r>
      <w:r>
        <w:rPr>
          <w:rFonts w:ascii="Arial"/>
          <w:color w:val="0072A7"/>
        </w:rPr>
        <w:t>IPM Self-assessment</w:t>
      </w:r>
    </w:p>
    <w:p w14:paraId="0681C1BD" w14:textId="77777777" w:rsidR="00FF3995" w:rsidRDefault="00A058B6">
      <w:pPr>
        <w:pStyle w:val="BodyText"/>
        <w:spacing w:line="20" w:lineRule="exact"/>
        <w:ind w:left="-5"/>
        <w:rPr>
          <w:rFonts w:ascii="Arial"/>
          <w:sz w:val="2"/>
        </w:rPr>
      </w:pPr>
      <w:r>
        <w:rPr>
          <w:rFonts w:ascii="Arial"/>
          <w:sz w:val="2"/>
        </w:rPr>
      </w:r>
      <w:r>
        <w:rPr>
          <w:rFonts w:ascii="Arial"/>
          <w:sz w:val="2"/>
        </w:rPr>
        <w:pict w14:anchorId="0E6D6343">
          <v:group id="_x0000_s1662" alt="" style="width:157.65pt;height:.5pt;mso-position-horizontal-relative:char;mso-position-vertical-relative:line" coordsize="3153,10">
            <v:line id="_x0000_s1663" alt="" style="position:absolute" from="0,5" to="3152,5" strokecolor="#0072a7" strokeweight=".5pt"/>
            <w10:anchorlock/>
          </v:group>
        </w:pict>
      </w:r>
    </w:p>
    <w:p w14:paraId="3AF22742" w14:textId="77777777" w:rsidR="00FF3995" w:rsidRDefault="00FF3995">
      <w:pPr>
        <w:spacing w:line="20" w:lineRule="exact"/>
        <w:rPr>
          <w:rFonts w:ascii="Arial"/>
          <w:sz w:val="2"/>
        </w:rPr>
        <w:sectPr w:rsidR="00FF3995">
          <w:pgSz w:w="12240" w:h="15840"/>
          <w:pgMar w:top="880" w:right="0" w:bottom="280" w:left="0" w:header="720" w:footer="720" w:gutter="0"/>
          <w:cols w:space="720"/>
        </w:sectPr>
      </w:pPr>
    </w:p>
    <w:tbl>
      <w:tblPr>
        <w:tblW w:w="0" w:type="auto"/>
        <w:tblInd w:w="2089" w:type="dxa"/>
        <w:tblBorders>
          <w:top w:val="single" w:sz="4" w:space="0" w:color="D27028"/>
          <w:left w:val="single" w:sz="4" w:space="0" w:color="D27028"/>
          <w:bottom w:val="single" w:sz="4" w:space="0" w:color="D27028"/>
          <w:right w:val="single" w:sz="4" w:space="0" w:color="D27028"/>
          <w:insideH w:val="single" w:sz="4" w:space="0" w:color="D27028"/>
          <w:insideV w:val="single" w:sz="4" w:space="0" w:color="D27028"/>
        </w:tblBorders>
        <w:tblLayout w:type="fixed"/>
        <w:tblCellMar>
          <w:left w:w="0" w:type="dxa"/>
          <w:right w:w="0" w:type="dxa"/>
        </w:tblCellMar>
        <w:tblLook w:val="01E0" w:firstRow="1" w:lastRow="1" w:firstColumn="1" w:lastColumn="1" w:noHBand="0" w:noVBand="0"/>
      </w:tblPr>
      <w:tblGrid>
        <w:gridCol w:w="1741"/>
        <w:gridCol w:w="4571"/>
        <w:gridCol w:w="1163"/>
        <w:gridCol w:w="1662"/>
      </w:tblGrid>
      <w:tr w:rsidR="00FF3995" w14:paraId="7920BA56" w14:textId="77777777">
        <w:trPr>
          <w:trHeight w:val="314"/>
        </w:trPr>
        <w:tc>
          <w:tcPr>
            <w:tcW w:w="9137" w:type="dxa"/>
            <w:gridSpan w:val="4"/>
            <w:shd w:val="clear" w:color="auto" w:fill="E47D40"/>
          </w:tcPr>
          <w:p w14:paraId="76D8E045" w14:textId="77777777" w:rsidR="00FF3995" w:rsidRDefault="008B1F30">
            <w:pPr>
              <w:pStyle w:val="TableParagraph"/>
              <w:spacing w:line="295" w:lineRule="exact"/>
              <w:ind w:left="1770" w:right="1762"/>
              <w:jc w:val="center"/>
              <w:rPr>
                <w:rFonts w:ascii="Calibri"/>
                <w:b/>
                <w:sz w:val="26"/>
              </w:rPr>
            </w:pPr>
            <w:r>
              <w:rPr>
                <w:rFonts w:ascii="Calibri"/>
                <w:b/>
                <w:color w:val="FFFFFF"/>
                <w:sz w:val="26"/>
              </w:rPr>
              <w:lastRenderedPageBreak/>
              <w:t>IPM Team</w:t>
            </w:r>
          </w:p>
        </w:tc>
      </w:tr>
      <w:tr w:rsidR="00FF3995" w14:paraId="2715BD25" w14:textId="77777777">
        <w:trPr>
          <w:trHeight w:val="588"/>
        </w:trPr>
        <w:tc>
          <w:tcPr>
            <w:tcW w:w="1741" w:type="dxa"/>
            <w:tcBorders>
              <w:left w:val="single" w:sz="4" w:space="0" w:color="000000"/>
              <w:bottom w:val="single" w:sz="4" w:space="0" w:color="000000"/>
              <w:right w:val="single" w:sz="4" w:space="0" w:color="000000"/>
            </w:tcBorders>
            <w:shd w:val="clear" w:color="auto" w:fill="21517A"/>
          </w:tcPr>
          <w:p w14:paraId="77997E6F" w14:textId="77777777" w:rsidR="00FF3995" w:rsidRDefault="008B1F30">
            <w:pPr>
              <w:pStyle w:val="TableParagraph"/>
              <w:spacing w:before="66" w:line="218" w:lineRule="auto"/>
              <w:ind w:left="272" w:right="97" w:firstLine="166"/>
              <w:rPr>
                <w:rFonts w:ascii="Calibri"/>
                <w:b/>
                <w:sz w:val="20"/>
              </w:rPr>
            </w:pPr>
            <w:r>
              <w:rPr>
                <w:rFonts w:ascii="Calibri"/>
                <w:b/>
                <w:color w:val="FFFFFF"/>
                <w:sz w:val="20"/>
              </w:rPr>
              <w:t>Does Your Program Have</w:t>
            </w:r>
          </w:p>
        </w:tc>
        <w:tc>
          <w:tcPr>
            <w:tcW w:w="4571" w:type="dxa"/>
            <w:tcBorders>
              <w:left w:val="single" w:sz="4" w:space="0" w:color="000000"/>
              <w:bottom w:val="single" w:sz="4" w:space="0" w:color="000000"/>
              <w:right w:val="single" w:sz="4" w:space="0" w:color="000000"/>
            </w:tcBorders>
            <w:shd w:val="clear" w:color="auto" w:fill="21517A"/>
          </w:tcPr>
          <w:p w14:paraId="569458A4" w14:textId="77777777" w:rsidR="00FF3995" w:rsidRDefault="008B1F30">
            <w:pPr>
              <w:pStyle w:val="TableParagraph"/>
              <w:spacing w:before="160"/>
              <w:ind w:left="642"/>
              <w:rPr>
                <w:rFonts w:ascii="Calibri"/>
                <w:b/>
                <w:sz w:val="20"/>
              </w:rPr>
            </w:pPr>
            <w:r>
              <w:rPr>
                <w:rFonts w:ascii="Calibri"/>
                <w:b/>
                <w:color w:val="FFFFFF"/>
                <w:sz w:val="20"/>
              </w:rPr>
              <w:t>In Order to Meet the IPM Criteria of. . .</w:t>
            </w:r>
          </w:p>
        </w:tc>
        <w:tc>
          <w:tcPr>
            <w:tcW w:w="1163" w:type="dxa"/>
            <w:tcBorders>
              <w:left w:val="single" w:sz="4" w:space="0" w:color="000000"/>
              <w:bottom w:val="single" w:sz="4" w:space="0" w:color="000000"/>
              <w:right w:val="single" w:sz="4" w:space="0" w:color="000000"/>
            </w:tcBorders>
            <w:shd w:val="clear" w:color="auto" w:fill="21517A"/>
          </w:tcPr>
          <w:p w14:paraId="14197036" w14:textId="77777777" w:rsidR="00FF3995" w:rsidRDefault="008B1F30">
            <w:pPr>
              <w:pStyle w:val="TableParagraph"/>
              <w:spacing w:before="66" w:line="218" w:lineRule="auto"/>
              <w:ind w:left="172" w:right="99" w:hanging="59"/>
              <w:rPr>
                <w:rFonts w:ascii="Calibri"/>
                <w:b/>
                <w:sz w:val="20"/>
              </w:rPr>
            </w:pPr>
            <w:r>
              <w:rPr>
                <w:rFonts w:ascii="Calibri"/>
                <w:b/>
                <w:color w:val="FFFFFF"/>
                <w:sz w:val="20"/>
              </w:rPr>
              <w:t>In Policy or Contract?</w:t>
            </w:r>
          </w:p>
        </w:tc>
        <w:tc>
          <w:tcPr>
            <w:tcW w:w="1662" w:type="dxa"/>
            <w:tcBorders>
              <w:left w:val="single" w:sz="4" w:space="0" w:color="000000"/>
              <w:bottom w:val="single" w:sz="4" w:space="0" w:color="000000"/>
              <w:right w:val="single" w:sz="4" w:space="0" w:color="000000"/>
            </w:tcBorders>
            <w:shd w:val="clear" w:color="auto" w:fill="21517A"/>
          </w:tcPr>
          <w:p w14:paraId="2EF278EC" w14:textId="77777777" w:rsidR="00FF3995" w:rsidRDefault="008B1F30">
            <w:pPr>
              <w:pStyle w:val="TableParagraph"/>
              <w:spacing w:before="66" w:line="218" w:lineRule="auto"/>
              <w:ind w:left="325" w:right="309" w:firstLine="66"/>
              <w:rPr>
                <w:rFonts w:ascii="Calibri"/>
                <w:b/>
                <w:sz w:val="20"/>
              </w:rPr>
            </w:pPr>
            <w:r>
              <w:rPr>
                <w:rFonts w:ascii="Calibri"/>
                <w:b/>
                <w:color w:val="FFFFFF"/>
                <w:sz w:val="20"/>
              </w:rPr>
              <w:t>Additional Information</w:t>
            </w:r>
          </w:p>
        </w:tc>
      </w:tr>
      <w:tr w:rsidR="00FF3995" w14:paraId="6B81B024" w14:textId="77777777">
        <w:trPr>
          <w:trHeight w:val="821"/>
        </w:trPr>
        <w:tc>
          <w:tcPr>
            <w:tcW w:w="1741" w:type="dxa"/>
            <w:tcBorders>
              <w:top w:val="single" w:sz="4" w:space="0" w:color="000000"/>
              <w:left w:val="single" w:sz="4" w:space="0" w:color="000000"/>
              <w:bottom w:val="single" w:sz="4" w:space="0" w:color="000000"/>
              <w:right w:val="single" w:sz="4" w:space="0" w:color="000000"/>
            </w:tcBorders>
          </w:tcPr>
          <w:p w14:paraId="0805EBE4" w14:textId="77777777" w:rsidR="00FF3995" w:rsidRDefault="008B1F30">
            <w:pPr>
              <w:pStyle w:val="TableParagraph"/>
              <w:spacing w:before="35"/>
              <w:ind w:left="99"/>
              <w:rPr>
                <w:rFonts w:ascii="Calibri"/>
                <w:b/>
                <w:sz w:val="20"/>
              </w:rPr>
            </w:pPr>
            <w:r>
              <w:rPr>
                <w:rFonts w:ascii="Calibri"/>
                <w:b/>
                <w:sz w:val="20"/>
              </w:rPr>
              <w:t>An IPM</w:t>
            </w:r>
          </w:p>
          <w:p w14:paraId="66374D30" w14:textId="77777777" w:rsidR="00FF3995" w:rsidRDefault="008B1F30">
            <w:pPr>
              <w:pStyle w:val="TableParagraph"/>
              <w:spacing w:before="4" w:line="244" w:lineRule="auto"/>
              <w:ind w:left="99" w:right="97"/>
              <w:rPr>
                <w:rFonts w:ascii="Calibri"/>
                <w:b/>
                <w:sz w:val="20"/>
              </w:rPr>
            </w:pPr>
            <w:r>
              <w:rPr>
                <w:rFonts w:ascii="Calibri"/>
                <w:b/>
                <w:sz w:val="20"/>
              </w:rPr>
              <w:t>Trained/Certified Pest Professional</w:t>
            </w:r>
          </w:p>
        </w:tc>
        <w:tc>
          <w:tcPr>
            <w:tcW w:w="4571" w:type="dxa"/>
            <w:tcBorders>
              <w:top w:val="single" w:sz="4" w:space="0" w:color="000000"/>
              <w:left w:val="single" w:sz="4" w:space="0" w:color="000000"/>
              <w:bottom w:val="single" w:sz="4" w:space="0" w:color="000000"/>
              <w:right w:val="single" w:sz="4" w:space="0" w:color="000000"/>
            </w:tcBorders>
          </w:tcPr>
          <w:p w14:paraId="72990F97" w14:textId="77777777" w:rsidR="00FF3995" w:rsidRDefault="008B1F30">
            <w:pPr>
              <w:pStyle w:val="TableParagraph"/>
              <w:spacing w:before="159" w:line="244" w:lineRule="auto"/>
              <w:ind w:left="99"/>
              <w:rPr>
                <w:rFonts w:ascii="Calibri"/>
                <w:sz w:val="20"/>
              </w:rPr>
            </w:pPr>
            <w:r>
              <w:rPr>
                <w:rFonts w:ascii="Calibri"/>
                <w:sz w:val="20"/>
              </w:rPr>
              <w:t xml:space="preserve">Using a licensed pesticide applicator with the appropriate </w:t>
            </w:r>
            <w:r w:rsidR="00D95025">
              <w:rPr>
                <w:rFonts w:ascii="Calibri"/>
                <w:sz w:val="20"/>
              </w:rPr>
              <w:t>I</w:t>
            </w:r>
            <w:r>
              <w:rPr>
                <w:rFonts w:ascii="Calibri"/>
                <w:sz w:val="20"/>
              </w:rPr>
              <w:t>PM training or certification.</w:t>
            </w:r>
          </w:p>
        </w:tc>
        <w:tc>
          <w:tcPr>
            <w:tcW w:w="1163" w:type="dxa"/>
            <w:tcBorders>
              <w:top w:val="single" w:sz="4" w:space="0" w:color="000000"/>
              <w:left w:val="single" w:sz="4" w:space="0" w:color="000000"/>
              <w:bottom w:val="single" w:sz="4" w:space="0" w:color="000000"/>
              <w:right w:val="single" w:sz="4" w:space="0" w:color="000000"/>
            </w:tcBorders>
          </w:tcPr>
          <w:p w14:paraId="74F7F5EF" w14:textId="77777777" w:rsidR="00FF3995" w:rsidRDefault="00FF3995">
            <w:pPr>
              <w:pStyle w:val="TableParagraph"/>
              <w:rPr>
                <w:rFonts w:ascii="Times New Roman"/>
                <w:sz w:val="20"/>
              </w:rPr>
            </w:pPr>
          </w:p>
        </w:tc>
        <w:tc>
          <w:tcPr>
            <w:tcW w:w="1662" w:type="dxa"/>
            <w:tcBorders>
              <w:top w:val="single" w:sz="4" w:space="0" w:color="000000"/>
              <w:left w:val="single" w:sz="4" w:space="0" w:color="000000"/>
              <w:bottom w:val="single" w:sz="4" w:space="0" w:color="000000"/>
              <w:right w:val="single" w:sz="4" w:space="0" w:color="000000"/>
            </w:tcBorders>
          </w:tcPr>
          <w:p w14:paraId="67A2C92F" w14:textId="77777777" w:rsidR="00FF3995" w:rsidRDefault="00FF3995">
            <w:pPr>
              <w:pStyle w:val="TableParagraph"/>
              <w:spacing w:before="7"/>
              <w:rPr>
                <w:sz w:val="24"/>
              </w:rPr>
            </w:pPr>
          </w:p>
          <w:p w14:paraId="6B0CF78C" w14:textId="77777777" w:rsidR="00FF3995" w:rsidRDefault="008B1F30">
            <w:pPr>
              <w:pStyle w:val="TableParagraph"/>
              <w:ind w:left="100"/>
              <w:rPr>
                <w:rFonts w:ascii="Calibri"/>
                <w:sz w:val="20"/>
              </w:rPr>
            </w:pPr>
            <w:r>
              <w:rPr>
                <w:rFonts w:ascii="Calibri"/>
                <w:color w:val="2B63AF"/>
                <w:sz w:val="20"/>
                <w:u w:val="single" w:color="2B63AF"/>
              </w:rPr>
              <w:t>Model RFP</w:t>
            </w:r>
          </w:p>
        </w:tc>
      </w:tr>
      <w:tr w:rsidR="00FF3995" w14:paraId="2E359AC4" w14:textId="77777777">
        <w:trPr>
          <w:trHeight w:val="1220"/>
        </w:trPr>
        <w:tc>
          <w:tcPr>
            <w:tcW w:w="1741" w:type="dxa"/>
            <w:tcBorders>
              <w:top w:val="single" w:sz="4" w:space="0" w:color="000000"/>
              <w:left w:val="single" w:sz="4" w:space="0" w:color="000000"/>
              <w:bottom w:val="single" w:sz="4" w:space="0" w:color="000000"/>
              <w:right w:val="single" w:sz="4" w:space="0" w:color="000000"/>
            </w:tcBorders>
          </w:tcPr>
          <w:p w14:paraId="694F3FB3" w14:textId="77777777" w:rsidR="00FF3995" w:rsidRDefault="00FF3995">
            <w:pPr>
              <w:pStyle w:val="TableParagraph"/>
              <w:rPr>
                <w:sz w:val="20"/>
              </w:rPr>
            </w:pPr>
          </w:p>
          <w:p w14:paraId="204BA227" w14:textId="77777777" w:rsidR="00FF3995" w:rsidRDefault="008B1F30">
            <w:pPr>
              <w:pStyle w:val="TableParagraph"/>
              <w:spacing w:before="128" w:line="244" w:lineRule="auto"/>
              <w:ind w:left="99" w:right="97"/>
              <w:rPr>
                <w:rFonts w:ascii="Calibri"/>
                <w:b/>
                <w:sz w:val="20"/>
              </w:rPr>
            </w:pPr>
            <w:r>
              <w:rPr>
                <w:rFonts w:ascii="Calibri"/>
                <w:b/>
                <w:sz w:val="20"/>
              </w:rPr>
              <w:t>Defined Roles for Your IPM Team</w:t>
            </w:r>
          </w:p>
        </w:tc>
        <w:tc>
          <w:tcPr>
            <w:tcW w:w="4571" w:type="dxa"/>
            <w:tcBorders>
              <w:top w:val="single" w:sz="4" w:space="0" w:color="000000"/>
              <w:left w:val="single" w:sz="4" w:space="0" w:color="000000"/>
              <w:bottom w:val="single" w:sz="4" w:space="0" w:color="000000"/>
              <w:right w:val="single" w:sz="4" w:space="0" w:color="000000"/>
            </w:tcBorders>
          </w:tcPr>
          <w:p w14:paraId="109869C5" w14:textId="77777777" w:rsidR="00FF3995" w:rsidRDefault="008B1F30">
            <w:pPr>
              <w:pStyle w:val="TableParagraph"/>
              <w:spacing w:before="111" w:line="244" w:lineRule="auto"/>
              <w:ind w:left="99" w:right="399"/>
              <w:rPr>
                <w:rFonts w:ascii="Calibri"/>
                <w:sz w:val="20"/>
              </w:rPr>
            </w:pPr>
            <w:r>
              <w:rPr>
                <w:rFonts w:ascii="Calibri"/>
                <w:sz w:val="20"/>
              </w:rPr>
              <w:t>Coordinating pest prevention and treatment activities among the owner, property manager, maintenance staff, pest professional, resident services support, and residents.</w:t>
            </w:r>
          </w:p>
        </w:tc>
        <w:tc>
          <w:tcPr>
            <w:tcW w:w="1163" w:type="dxa"/>
            <w:tcBorders>
              <w:top w:val="single" w:sz="4" w:space="0" w:color="000000"/>
              <w:left w:val="single" w:sz="4" w:space="0" w:color="000000"/>
              <w:bottom w:val="single" w:sz="4" w:space="0" w:color="000000"/>
              <w:right w:val="single" w:sz="4" w:space="0" w:color="000000"/>
            </w:tcBorders>
          </w:tcPr>
          <w:p w14:paraId="421E5580" w14:textId="77777777" w:rsidR="00FF3995" w:rsidRDefault="00FF3995">
            <w:pPr>
              <w:pStyle w:val="TableParagraph"/>
              <w:rPr>
                <w:rFonts w:ascii="Times New Roman"/>
                <w:sz w:val="20"/>
              </w:rPr>
            </w:pPr>
          </w:p>
        </w:tc>
        <w:tc>
          <w:tcPr>
            <w:tcW w:w="1662" w:type="dxa"/>
            <w:tcBorders>
              <w:top w:val="single" w:sz="4" w:space="0" w:color="000000"/>
              <w:left w:val="single" w:sz="4" w:space="0" w:color="000000"/>
              <w:bottom w:val="single" w:sz="4" w:space="0" w:color="000000"/>
              <w:right w:val="single" w:sz="4" w:space="0" w:color="000000"/>
            </w:tcBorders>
          </w:tcPr>
          <w:p w14:paraId="20C2EC6A" w14:textId="77777777" w:rsidR="00FF3995" w:rsidRDefault="00FF3995">
            <w:pPr>
              <w:pStyle w:val="TableParagraph"/>
              <w:rPr>
                <w:sz w:val="20"/>
              </w:rPr>
            </w:pPr>
          </w:p>
          <w:p w14:paraId="70F45AF9" w14:textId="77777777" w:rsidR="00FF3995" w:rsidRDefault="00FF3995">
            <w:pPr>
              <w:pStyle w:val="TableParagraph"/>
              <w:spacing w:before="11"/>
              <w:rPr>
                <w:sz w:val="21"/>
              </w:rPr>
            </w:pPr>
          </w:p>
          <w:p w14:paraId="6952F2B3" w14:textId="77777777" w:rsidR="00FF3995" w:rsidRDefault="00D95025">
            <w:pPr>
              <w:pStyle w:val="TableParagraph"/>
              <w:ind w:left="100"/>
              <w:rPr>
                <w:rFonts w:ascii="Calibri"/>
                <w:sz w:val="20"/>
              </w:rPr>
            </w:pPr>
            <w:r>
              <w:rPr>
                <w:rFonts w:ascii="Calibri"/>
                <w:color w:val="2B63AF"/>
                <w:sz w:val="20"/>
                <w:u w:val="single" w:color="2B63AF"/>
              </w:rPr>
              <w:t>I</w:t>
            </w:r>
            <w:r w:rsidR="008B1F30">
              <w:rPr>
                <w:rFonts w:ascii="Calibri"/>
                <w:color w:val="2B63AF"/>
                <w:sz w:val="20"/>
                <w:u w:val="single" w:color="2B63AF"/>
              </w:rPr>
              <w:t>PM Team Roles</w:t>
            </w:r>
          </w:p>
        </w:tc>
      </w:tr>
      <w:tr w:rsidR="00FF3995" w14:paraId="6A132F9E" w14:textId="77777777">
        <w:trPr>
          <w:trHeight w:val="1262"/>
        </w:trPr>
        <w:tc>
          <w:tcPr>
            <w:tcW w:w="1741" w:type="dxa"/>
            <w:tcBorders>
              <w:top w:val="single" w:sz="4" w:space="0" w:color="000000"/>
              <w:left w:val="single" w:sz="4" w:space="0" w:color="000000"/>
              <w:bottom w:val="single" w:sz="4" w:space="0" w:color="000000"/>
              <w:right w:val="single" w:sz="4" w:space="0" w:color="000000"/>
            </w:tcBorders>
          </w:tcPr>
          <w:p w14:paraId="597F0D98" w14:textId="77777777" w:rsidR="00FF3995" w:rsidRDefault="00FF3995">
            <w:pPr>
              <w:pStyle w:val="TableParagraph"/>
              <w:spacing w:before="2"/>
            </w:pPr>
          </w:p>
          <w:p w14:paraId="7A39697D" w14:textId="77777777" w:rsidR="00FF3995" w:rsidRDefault="008B1F30">
            <w:pPr>
              <w:pStyle w:val="TableParagraph"/>
              <w:spacing w:line="244" w:lineRule="auto"/>
              <w:ind w:left="99" w:right="97"/>
              <w:rPr>
                <w:rFonts w:ascii="Calibri"/>
                <w:b/>
                <w:sz w:val="20"/>
              </w:rPr>
            </w:pPr>
            <w:r>
              <w:rPr>
                <w:rFonts w:ascii="Calibri"/>
                <w:b/>
                <w:sz w:val="20"/>
              </w:rPr>
              <w:t>Resident Education &amp; Engagement</w:t>
            </w:r>
          </w:p>
        </w:tc>
        <w:tc>
          <w:tcPr>
            <w:tcW w:w="4571" w:type="dxa"/>
            <w:tcBorders>
              <w:top w:val="single" w:sz="4" w:space="0" w:color="000000"/>
              <w:left w:val="single" w:sz="4" w:space="0" w:color="000000"/>
              <w:bottom w:val="single" w:sz="4" w:space="0" w:color="000000"/>
              <w:right w:val="single" w:sz="4" w:space="0" w:color="000000"/>
            </w:tcBorders>
          </w:tcPr>
          <w:p w14:paraId="0790E87C" w14:textId="77777777" w:rsidR="00FF3995" w:rsidRDefault="00FF3995">
            <w:pPr>
              <w:pStyle w:val="TableParagraph"/>
              <w:rPr>
                <w:sz w:val="20"/>
              </w:rPr>
            </w:pPr>
          </w:p>
          <w:p w14:paraId="5D338B20" w14:textId="77777777" w:rsidR="00FF3995" w:rsidRDefault="008B1F30">
            <w:pPr>
              <w:pStyle w:val="TableParagraph"/>
              <w:spacing w:before="149" w:line="244" w:lineRule="auto"/>
              <w:ind w:left="99" w:right="399"/>
              <w:rPr>
                <w:rFonts w:ascii="Calibri"/>
                <w:sz w:val="20"/>
              </w:rPr>
            </w:pPr>
            <w:r>
              <w:rPr>
                <w:rFonts w:ascii="Calibri"/>
                <w:sz w:val="20"/>
              </w:rPr>
              <w:t>Providing residents with information to minimize pest problems in their homes.</w:t>
            </w:r>
          </w:p>
        </w:tc>
        <w:tc>
          <w:tcPr>
            <w:tcW w:w="1163" w:type="dxa"/>
            <w:tcBorders>
              <w:top w:val="single" w:sz="4" w:space="0" w:color="000000"/>
              <w:left w:val="single" w:sz="4" w:space="0" w:color="000000"/>
              <w:bottom w:val="single" w:sz="4" w:space="0" w:color="000000"/>
              <w:right w:val="single" w:sz="4" w:space="0" w:color="000000"/>
            </w:tcBorders>
          </w:tcPr>
          <w:p w14:paraId="1D6D3FAA" w14:textId="77777777" w:rsidR="00FF3995" w:rsidRDefault="00FF3995">
            <w:pPr>
              <w:pStyle w:val="TableParagraph"/>
              <w:rPr>
                <w:rFonts w:ascii="Times New Roman"/>
                <w:sz w:val="20"/>
              </w:rPr>
            </w:pPr>
          </w:p>
        </w:tc>
        <w:tc>
          <w:tcPr>
            <w:tcW w:w="1662" w:type="dxa"/>
            <w:tcBorders>
              <w:top w:val="single" w:sz="4" w:space="0" w:color="000000"/>
              <w:left w:val="single" w:sz="4" w:space="0" w:color="000000"/>
              <w:bottom w:val="single" w:sz="4" w:space="0" w:color="000000"/>
              <w:right w:val="single" w:sz="4" w:space="0" w:color="000000"/>
            </w:tcBorders>
          </w:tcPr>
          <w:p w14:paraId="03302BF6" w14:textId="77777777" w:rsidR="00FF3995" w:rsidRDefault="00C579A7">
            <w:pPr>
              <w:pStyle w:val="TableParagraph"/>
              <w:spacing w:before="131" w:line="244" w:lineRule="auto"/>
              <w:ind w:left="100" w:right="123"/>
              <w:rPr>
                <w:rFonts w:ascii="Calibri"/>
                <w:sz w:val="20"/>
              </w:rPr>
            </w:pPr>
            <w:r>
              <w:rPr>
                <w:rFonts w:ascii="Calibri"/>
                <w:sz w:val="20"/>
              </w:rPr>
              <w:t xml:space="preserve">Stop Pests at: </w:t>
            </w:r>
            <w:r>
              <w:rPr>
                <w:rFonts w:ascii="Calibri"/>
                <w:color w:val="2B63AF"/>
                <w:sz w:val="20"/>
                <w:u w:val="single" w:color="2B63AF"/>
              </w:rPr>
              <w:t>http://www.stop</w:t>
            </w:r>
            <w:r>
              <w:rPr>
                <w:rFonts w:ascii="Calibri"/>
                <w:color w:val="2B63AF"/>
                <w:sz w:val="20"/>
              </w:rPr>
              <w:t xml:space="preserve"> </w:t>
            </w:r>
            <w:r>
              <w:rPr>
                <w:rFonts w:ascii="Calibri"/>
                <w:color w:val="2B63AF"/>
                <w:sz w:val="20"/>
                <w:u w:val="single" w:color="2B63AF"/>
              </w:rPr>
              <w:t>pests.org/working-with-residents/</w:t>
            </w:r>
          </w:p>
        </w:tc>
      </w:tr>
    </w:tbl>
    <w:p w14:paraId="7D16A387" w14:textId="77777777" w:rsidR="00FF3995" w:rsidRDefault="00FF3995">
      <w:pPr>
        <w:pStyle w:val="BodyText"/>
        <w:rPr>
          <w:rFonts w:ascii="Arial"/>
          <w:sz w:val="20"/>
        </w:rPr>
      </w:pPr>
    </w:p>
    <w:p w14:paraId="688C6ECC" w14:textId="77777777" w:rsidR="00FF3995" w:rsidRDefault="00FF3995">
      <w:pPr>
        <w:pStyle w:val="BodyText"/>
        <w:rPr>
          <w:rFonts w:ascii="Arial"/>
          <w:sz w:val="20"/>
        </w:rPr>
      </w:pPr>
    </w:p>
    <w:p w14:paraId="6E837294" w14:textId="77777777" w:rsidR="00FF3995" w:rsidRDefault="00FF3995">
      <w:pPr>
        <w:pStyle w:val="BodyText"/>
        <w:rPr>
          <w:rFonts w:ascii="Arial"/>
          <w:sz w:val="20"/>
        </w:rPr>
      </w:pPr>
    </w:p>
    <w:p w14:paraId="43CF9C3D" w14:textId="77777777" w:rsidR="00FF3995" w:rsidRDefault="00FF3995">
      <w:pPr>
        <w:pStyle w:val="BodyText"/>
        <w:rPr>
          <w:rFonts w:ascii="Arial"/>
          <w:sz w:val="20"/>
        </w:rPr>
      </w:pPr>
    </w:p>
    <w:p w14:paraId="0EA9AF66" w14:textId="77777777" w:rsidR="00FF3995" w:rsidRDefault="00FF3995">
      <w:pPr>
        <w:pStyle w:val="BodyText"/>
        <w:rPr>
          <w:rFonts w:ascii="Arial"/>
          <w:sz w:val="20"/>
        </w:rPr>
      </w:pPr>
    </w:p>
    <w:p w14:paraId="1EBA8A5D" w14:textId="77777777" w:rsidR="00FF3995" w:rsidRDefault="00FF3995">
      <w:pPr>
        <w:pStyle w:val="BodyText"/>
        <w:rPr>
          <w:rFonts w:ascii="Arial"/>
          <w:sz w:val="20"/>
        </w:rPr>
      </w:pPr>
    </w:p>
    <w:p w14:paraId="755ACF00" w14:textId="77777777" w:rsidR="00FF3995" w:rsidRDefault="00FF3995">
      <w:pPr>
        <w:pStyle w:val="BodyText"/>
        <w:rPr>
          <w:rFonts w:ascii="Arial"/>
          <w:sz w:val="20"/>
        </w:rPr>
      </w:pPr>
    </w:p>
    <w:p w14:paraId="37C41C33" w14:textId="77777777" w:rsidR="00FF3995" w:rsidRDefault="00FF3995">
      <w:pPr>
        <w:pStyle w:val="BodyText"/>
        <w:rPr>
          <w:rFonts w:ascii="Arial"/>
          <w:sz w:val="20"/>
        </w:rPr>
      </w:pPr>
    </w:p>
    <w:p w14:paraId="797AAB43" w14:textId="77777777" w:rsidR="00FF3995" w:rsidRDefault="00FF3995">
      <w:pPr>
        <w:pStyle w:val="BodyText"/>
        <w:rPr>
          <w:rFonts w:ascii="Arial"/>
          <w:sz w:val="20"/>
        </w:rPr>
      </w:pPr>
    </w:p>
    <w:p w14:paraId="72092844" w14:textId="77777777" w:rsidR="00FF3995" w:rsidRDefault="00FF3995">
      <w:pPr>
        <w:pStyle w:val="BodyText"/>
        <w:rPr>
          <w:rFonts w:ascii="Arial"/>
          <w:sz w:val="20"/>
        </w:rPr>
      </w:pPr>
    </w:p>
    <w:p w14:paraId="645AAD84" w14:textId="77777777" w:rsidR="00FF3995" w:rsidRDefault="00FF3995">
      <w:pPr>
        <w:pStyle w:val="BodyText"/>
        <w:rPr>
          <w:rFonts w:ascii="Arial"/>
          <w:sz w:val="20"/>
        </w:rPr>
      </w:pPr>
    </w:p>
    <w:p w14:paraId="05BF81B0" w14:textId="77777777" w:rsidR="00FF3995" w:rsidRDefault="00FF3995">
      <w:pPr>
        <w:pStyle w:val="BodyText"/>
        <w:rPr>
          <w:rFonts w:ascii="Arial"/>
          <w:sz w:val="20"/>
        </w:rPr>
      </w:pPr>
    </w:p>
    <w:p w14:paraId="1EDF0386" w14:textId="77777777" w:rsidR="00FF3995" w:rsidRDefault="00FF3995">
      <w:pPr>
        <w:pStyle w:val="BodyText"/>
        <w:rPr>
          <w:rFonts w:ascii="Arial"/>
          <w:sz w:val="20"/>
        </w:rPr>
      </w:pPr>
    </w:p>
    <w:p w14:paraId="6C96E333" w14:textId="77777777" w:rsidR="00FF3995" w:rsidRDefault="00FF3995">
      <w:pPr>
        <w:pStyle w:val="BodyText"/>
        <w:rPr>
          <w:rFonts w:ascii="Arial"/>
          <w:sz w:val="20"/>
        </w:rPr>
      </w:pPr>
    </w:p>
    <w:p w14:paraId="73970C37" w14:textId="77777777" w:rsidR="00FF3995" w:rsidRDefault="00FF3995">
      <w:pPr>
        <w:pStyle w:val="BodyText"/>
        <w:rPr>
          <w:rFonts w:ascii="Arial"/>
          <w:sz w:val="20"/>
        </w:rPr>
      </w:pPr>
    </w:p>
    <w:p w14:paraId="04BCA161" w14:textId="77777777" w:rsidR="00FF3995" w:rsidRDefault="00FF3995">
      <w:pPr>
        <w:pStyle w:val="BodyText"/>
        <w:rPr>
          <w:rFonts w:ascii="Arial"/>
          <w:sz w:val="20"/>
        </w:rPr>
      </w:pPr>
    </w:p>
    <w:p w14:paraId="5387C268" w14:textId="77777777" w:rsidR="00FF3995" w:rsidRDefault="00FF3995">
      <w:pPr>
        <w:pStyle w:val="BodyText"/>
        <w:rPr>
          <w:rFonts w:ascii="Arial"/>
          <w:sz w:val="20"/>
        </w:rPr>
      </w:pPr>
    </w:p>
    <w:p w14:paraId="1A39E427" w14:textId="77777777" w:rsidR="00FF3995" w:rsidRDefault="00FF3995">
      <w:pPr>
        <w:pStyle w:val="BodyText"/>
        <w:rPr>
          <w:rFonts w:ascii="Arial"/>
          <w:sz w:val="20"/>
        </w:rPr>
      </w:pPr>
    </w:p>
    <w:p w14:paraId="39F273E0" w14:textId="77777777" w:rsidR="00FF3995" w:rsidRDefault="00FF3995">
      <w:pPr>
        <w:pStyle w:val="BodyText"/>
        <w:rPr>
          <w:rFonts w:ascii="Arial"/>
          <w:sz w:val="20"/>
        </w:rPr>
      </w:pPr>
    </w:p>
    <w:p w14:paraId="25542BB2" w14:textId="77777777" w:rsidR="00FF3995" w:rsidRDefault="00FF3995">
      <w:pPr>
        <w:pStyle w:val="BodyText"/>
        <w:rPr>
          <w:rFonts w:ascii="Arial"/>
          <w:sz w:val="20"/>
        </w:rPr>
      </w:pPr>
    </w:p>
    <w:p w14:paraId="291D24E8" w14:textId="77777777" w:rsidR="00FF3995" w:rsidRDefault="00FF3995">
      <w:pPr>
        <w:pStyle w:val="BodyText"/>
        <w:rPr>
          <w:rFonts w:ascii="Arial"/>
          <w:sz w:val="20"/>
        </w:rPr>
      </w:pPr>
    </w:p>
    <w:p w14:paraId="5E1D9891" w14:textId="77777777" w:rsidR="00FF3995" w:rsidRDefault="00FF3995">
      <w:pPr>
        <w:pStyle w:val="BodyText"/>
        <w:rPr>
          <w:rFonts w:ascii="Arial"/>
          <w:sz w:val="20"/>
        </w:rPr>
      </w:pPr>
    </w:p>
    <w:p w14:paraId="3072ED09" w14:textId="77777777" w:rsidR="00FF3995" w:rsidRDefault="00FF3995">
      <w:pPr>
        <w:pStyle w:val="BodyText"/>
        <w:rPr>
          <w:rFonts w:ascii="Arial"/>
          <w:sz w:val="20"/>
        </w:rPr>
      </w:pPr>
    </w:p>
    <w:p w14:paraId="43FC3D7F" w14:textId="77777777" w:rsidR="00FF3995" w:rsidRDefault="00FF3995">
      <w:pPr>
        <w:pStyle w:val="BodyText"/>
        <w:rPr>
          <w:rFonts w:ascii="Arial"/>
          <w:sz w:val="20"/>
        </w:rPr>
      </w:pPr>
    </w:p>
    <w:p w14:paraId="3ED01910" w14:textId="77777777" w:rsidR="00FF3995" w:rsidRDefault="00FF3995">
      <w:pPr>
        <w:pStyle w:val="BodyText"/>
        <w:rPr>
          <w:rFonts w:ascii="Arial"/>
          <w:sz w:val="20"/>
        </w:rPr>
      </w:pPr>
    </w:p>
    <w:p w14:paraId="505E522E" w14:textId="77777777" w:rsidR="00FF3995" w:rsidRDefault="00FF3995">
      <w:pPr>
        <w:pStyle w:val="BodyText"/>
        <w:rPr>
          <w:rFonts w:ascii="Arial"/>
          <w:sz w:val="20"/>
        </w:rPr>
      </w:pPr>
    </w:p>
    <w:p w14:paraId="4D83809B" w14:textId="77777777" w:rsidR="00FF3995" w:rsidRDefault="00FF3995">
      <w:pPr>
        <w:pStyle w:val="BodyText"/>
        <w:rPr>
          <w:rFonts w:ascii="Arial"/>
          <w:sz w:val="20"/>
        </w:rPr>
      </w:pPr>
    </w:p>
    <w:p w14:paraId="48E9A89A" w14:textId="77777777" w:rsidR="00FF3995" w:rsidRDefault="00FF3995">
      <w:pPr>
        <w:pStyle w:val="BodyText"/>
        <w:rPr>
          <w:rFonts w:ascii="Arial"/>
          <w:sz w:val="20"/>
        </w:rPr>
      </w:pPr>
    </w:p>
    <w:p w14:paraId="46F6042C" w14:textId="77777777" w:rsidR="00FF3995" w:rsidRDefault="00FF3995">
      <w:pPr>
        <w:pStyle w:val="BodyText"/>
        <w:rPr>
          <w:rFonts w:ascii="Arial"/>
          <w:sz w:val="20"/>
        </w:rPr>
      </w:pPr>
    </w:p>
    <w:p w14:paraId="670AD8DC" w14:textId="77777777" w:rsidR="00FF3995" w:rsidRDefault="00FF3995">
      <w:pPr>
        <w:pStyle w:val="BodyText"/>
        <w:rPr>
          <w:rFonts w:ascii="Arial"/>
          <w:sz w:val="20"/>
        </w:rPr>
      </w:pPr>
    </w:p>
    <w:p w14:paraId="262E57B3" w14:textId="77777777" w:rsidR="00FF3995" w:rsidRDefault="00FF3995">
      <w:pPr>
        <w:pStyle w:val="BodyText"/>
        <w:rPr>
          <w:rFonts w:ascii="Arial"/>
          <w:sz w:val="20"/>
        </w:rPr>
      </w:pPr>
    </w:p>
    <w:p w14:paraId="5AE73775" w14:textId="77777777" w:rsidR="00FF3995" w:rsidRDefault="00FF3995">
      <w:pPr>
        <w:pStyle w:val="BodyText"/>
        <w:rPr>
          <w:rFonts w:ascii="Arial"/>
          <w:sz w:val="20"/>
        </w:rPr>
      </w:pPr>
    </w:p>
    <w:p w14:paraId="73475DA4" w14:textId="77777777" w:rsidR="00FF3995" w:rsidRDefault="00FF3995">
      <w:pPr>
        <w:pStyle w:val="BodyText"/>
        <w:rPr>
          <w:rFonts w:ascii="Arial"/>
          <w:sz w:val="20"/>
        </w:rPr>
      </w:pPr>
    </w:p>
    <w:p w14:paraId="13E04A20" w14:textId="77777777" w:rsidR="00FF3995" w:rsidRDefault="00FF3995">
      <w:pPr>
        <w:pStyle w:val="BodyText"/>
        <w:rPr>
          <w:rFonts w:ascii="Arial"/>
          <w:sz w:val="20"/>
        </w:rPr>
      </w:pPr>
    </w:p>
    <w:p w14:paraId="1E8876AF" w14:textId="77777777" w:rsidR="00FF3995" w:rsidRDefault="00FF3995">
      <w:pPr>
        <w:pStyle w:val="BodyText"/>
        <w:rPr>
          <w:rFonts w:ascii="Arial"/>
          <w:sz w:val="20"/>
        </w:rPr>
      </w:pPr>
    </w:p>
    <w:p w14:paraId="743DCEDE" w14:textId="77777777" w:rsidR="00FF3995" w:rsidRDefault="00FF3995">
      <w:pPr>
        <w:pStyle w:val="BodyText"/>
        <w:rPr>
          <w:rFonts w:ascii="Arial"/>
          <w:sz w:val="20"/>
        </w:rPr>
      </w:pPr>
    </w:p>
    <w:p w14:paraId="02361CCE" w14:textId="77777777" w:rsidR="00FF3995" w:rsidRDefault="00FF3995">
      <w:pPr>
        <w:pStyle w:val="BodyText"/>
        <w:rPr>
          <w:rFonts w:ascii="Arial"/>
          <w:sz w:val="20"/>
        </w:rPr>
      </w:pPr>
    </w:p>
    <w:p w14:paraId="70FBAB94" w14:textId="77777777" w:rsidR="00FF3995" w:rsidRDefault="00FF3995">
      <w:pPr>
        <w:pStyle w:val="BodyText"/>
        <w:rPr>
          <w:rFonts w:ascii="Arial"/>
          <w:sz w:val="20"/>
        </w:rPr>
      </w:pPr>
    </w:p>
    <w:p w14:paraId="01F23513" w14:textId="77777777" w:rsidR="00FF3995" w:rsidRDefault="00FF3995">
      <w:pPr>
        <w:pStyle w:val="BodyText"/>
        <w:rPr>
          <w:rFonts w:ascii="Arial"/>
          <w:sz w:val="20"/>
        </w:rPr>
      </w:pPr>
    </w:p>
    <w:p w14:paraId="43EAB819" w14:textId="77777777" w:rsidR="00FF3995" w:rsidRDefault="00FF3995">
      <w:pPr>
        <w:pStyle w:val="BodyText"/>
        <w:rPr>
          <w:rFonts w:ascii="Arial"/>
          <w:sz w:val="20"/>
        </w:rPr>
      </w:pPr>
    </w:p>
    <w:p w14:paraId="1EA578A5" w14:textId="77777777" w:rsidR="00FF3995" w:rsidRDefault="00FF3995">
      <w:pPr>
        <w:pStyle w:val="BodyText"/>
        <w:spacing w:before="11"/>
        <w:rPr>
          <w:rFonts w:ascii="Arial"/>
          <w:sz w:val="20"/>
        </w:rPr>
      </w:pPr>
    </w:p>
    <w:p w14:paraId="4D120917" w14:textId="77777777" w:rsidR="00FF3995" w:rsidRDefault="00A058B6">
      <w:pPr>
        <w:pStyle w:val="BodyText"/>
        <w:spacing w:before="104"/>
        <w:ind w:right="861"/>
        <w:jc w:val="right"/>
        <w:rPr>
          <w:rFonts w:ascii="Arial"/>
        </w:rPr>
      </w:pPr>
      <w:r>
        <w:pict w14:anchorId="1585B3C5">
          <v:line id="_x0000_s1661" alt="" style="position:absolute;left:0;text-align:left;z-index:251669504;mso-wrap-edited:f;mso-width-percent:0;mso-height-percent:0;mso-position-horizontal-relative:page;mso-width-percent:0;mso-height-percent:0" from="454.5pt,21.8pt" to="612pt,21.8pt" strokecolor="#0072a7" strokeweight=".5pt">
            <w10:wrap anchorx="page"/>
          </v:line>
        </w:pict>
      </w:r>
      <w:r w:rsidR="008B1F30">
        <w:rPr>
          <w:rFonts w:ascii="Arial"/>
          <w:color w:val="0072A7"/>
          <w:w w:val="90"/>
        </w:rPr>
        <w:t>IPM Self-assessment | 5</w:t>
      </w:r>
    </w:p>
    <w:p w14:paraId="47F38535" w14:textId="77777777" w:rsidR="00FF3995" w:rsidRDefault="00FF3995">
      <w:pPr>
        <w:jc w:val="right"/>
        <w:rPr>
          <w:rFonts w:ascii="Arial"/>
        </w:rPr>
        <w:sectPr w:rsidR="00FF3995">
          <w:pgSz w:w="12240" w:h="15840"/>
          <w:pgMar w:top="1040" w:right="0" w:bottom="280" w:left="0" w:header="720" w:footer="720" w:gutter="0"/>
          <w:cols w:space="720"/>
        </w:sectPr>
      </w:pPr>
    </w:p>
    <w:p w14:paraId="644A1187" w14:textId="77777777" w:rsidR="00FF3995" w:rsidRDefault="008B1F30">
      <w:pPr>
        <w:pStyle w:val="Heading2"/>
        <w:spacing w:before="173"/>
      </w:pPr>
      <w:r>
        <w:rPr>
          <w:color w:val="414042"/>
        </w:rPr>
        <w:lastRenderedPageBreak/>
        <w:t>You are here:</w:t>
      </w:r>
    </w:p>
    <w:p w14:paraId="088F48A1" w14:textId="77777777" w:rsidR="00FF3995" w:rsidRDefault="00FF3995">
      <w:pPr>
        <w:pStyle w:val="BodyText"/>
        <w:rPr>
          <w:rFonts w:ascii="Arial"/>
          <w:sz w:val="24"/>
        </w:rPr>
      </w:pPr>
    </w:p>
    <w:p w14:paraId="7BE20121" w14:textId="77777777" w:rsidR="00FF3995" w:rsidRDefault="008B1F30">
      <w:pPr>
        <w:pStyle w:val="Heading4"/>
        <w:spacing w:line="246" w:lineRule="exact"/>
        <w:ind w:left="640"/>
      </w:pPr>
      <w:r>
        <w:rPr>
          <w:color w:val="004C7A"/>
        </w:rPr>
        <w:t xml:space="preserve">Attachment A: </w:t>
      </w:r>
      <w:r>
        <w:rPr>
          <w:color w:val="004C7A"/>
          <w:spacing w:val="-4"/>
        </w:rPr>
        <w:t>Model</w:t>
      </w:r>
    </w:p>
    <w:p w14:paraId="28525B7B" w14:textId="77777777" w:rsidR="00FF3995" w:rsidRDefault="008B1F30">
      <w:pPr>
        <w:spacing w:before="86" w:line="249" w:lineRule="auto"/>
        <w:ind w:left="603" w:right="2489"/>
        <w:rPr>
          <w:rFonts w:ascii="Arial"/>
          <w:b/>
          <w:sz w:val="28"/>
        </w:rPr>
      </w:pPr>
      <w:r>
        <w:br w:type="column"/>
      </w:r>
      <w:r>
        <w:rPr>
          <w:rFonts w:ascii="Arial"/>
          <w:b/>
          <w:color w:val="004C7A"/>
          <w:sz w:val="28"/>
        </w:rPr>
        <w:t>Attachment</w:t>
      </w:r>
      <w:r>
        <w:rPr>
          <w:rFonts w:ascii="Arial"/>
          <w:b/>
          <w:color w:val="004C7A"/>
          <w:spacing w:val="-39"/>
          <w:sz w:val="28"/>
        </w:rPr>
        <w:t xml:space="preserve"> </w:t>
      </w:r>
      <w:r>
        <w:rPr>
          <w:rFonts w:ascii="Arial"/>
          <w:b/>
          <w:color w:val="004C7A"/>
          <w:spacing w:val="2"/>
          <w:sz w:val="28"/>
        </w:rPr>
        <w:t>A:</w:t>
      </w:r>
      <w:r>
        <w:rPr>
          <w:rFonts w:ascii="Arial"/>
          <w:b/>
          <w:color w:val="004C7A"/>
          <w:spacing w:val="-38"/>
          <w:sz w:val="28"/>
        </w:rPr>
        <w:t xml:space="preserve"> </w:t>
      </w:r>
      <w:r>
        <w:rPr>
          <w:rFonts w:ascii="Arial"/>
          <w:b/>
          <w:color w:val="004C7A"/>
          <w:sz w:val="28"/>
        </w:rPr>
        <w:t>Model</w:t>
      </w:r>
      <w:r>
        <w:rPr>
          <w:rFonts w:ascii="Arial"/>
          <w:b/>
          <w:color w:val="004C7A"/>
          <w:spacing w:val="-38"/>
          <w:sz w:val="28"/>
        </w:rPr>
        <w:t xml:space="preserve"> </w:t>
      </w:r>
      <w:r>
        <w:rPr>
          <w:rFonts w:ascii="Arial"/>
          <w:b/>
          <w:color w:val="004C7A"/>
          <w:sz w:val="28"/>
        </w:rPr>
        <w:t>Integrated</w:t>
      </w:r>
      <w:r>
        <w:rPr>
          <w:rFonts w:ascii="Arial"/>
          <w:b/>
          <w:color w:val="004C7A"/>
          <w:spacing w:val="-38"/>
          <w:sz w:val="28"/>
        </w:rPr>
        <w:t xml:space="preserve"> </w:t>
      </w:r>
      <w:r>
        <w:rPr>
          <w:rFonts w:ascii="Arial"/>
          <w:b/>
          <w:color w:val="004C7A"/>
          <w:spacing w:val="-3"/>
          <w:sz w:val="28"/>
        </w:rPr>
        <w:t>Pest</w:t>
      </w:r>
      <w:r>
        <w:rPr>
          <w:rFonts w:ascii="Arial"/>
          <w:b/>
          <w:color w:val="004C7A"/>
          <w:spacing w:val="-38"/>
          <w:sz w:val="28"/>
        </w:rPr>
        <w:t xml:space="preserve"> </w:t>
      </w:r>
      <w:r>
        <w:rPr>
          <w:rFonts w:ascii="Arial"/>
          <w:b/>
          <w:color w:val="004C7A"/>
          <w:sz w:val="28"/>
        </w:rPr>
        <w:t>Management Scope of</w:t>
      </w:r>
      <w:r>
        <w:rPr>
          <w:rFonts w:ascii="Arial"/>
          <w:b/>
          <w:color w:val="004C7A"/>
          <w:spacing w:val="-12"/>
          <w:sz w:val="28"/>
        </w:rPr>
        <w:t xml:space="preserve"> </w:t>
      </w:r>
      <w:r>
        <w:rPr>
          <w:rFonts w:ascii="Arial"/>
          <w:b/>
          <w:color w:val="004C7A"/>
          <w:sz w:val="28"/>
        </w:rPr>
        <w:t>Services</w:t>
      </w:r>
    </w:p>
    <w:p w14:paraId="7A8C4756" w14:textId="77777777" w:rsidR="00FF3995" w:rsidRDefault="00FF3995">
      <w:pPr>
        <w:spacing w:line="249" w:lineRule="auto"/>
        <w:rPr>
          <w:rFonts w:ascii="Arial"/>
          <w:sz w:val="28"/>
        </w:rPr>
        <w:sectPr w:rsidR="00FF3995">
          <w:footerReference w:type="even" r:id="rId13"/>
          <w:footerReference w:type="default" r:id="rId14"/>
          <w:pgSz w:w="12240" w:h="15840"/>
          <w:pgMar w:top="440" w:right="0" w:bottom="980" w:left="0" w:header="0" w:footer="794" w:gutter="0"/>
          <w:pgNumType w:start="6"/>
          <w:cols w:num="2" w:space="720" w:equalWidth="0">
            <w:col w:w="2597" w:space="40"/>
            <w:col w:w="9603"/>
          </w:cols>
        </w:sectPr>
      </w:pPr>
    </w:p>
    <w:p w14:paraId="72999D48" w14:textId="77777777" w:rsidR="00FF3995" w:rsidRDefault="008B1F30">
      <w:pPr>
        <w:spacing w:before="20" w:line="232" w:lineRule="auto"/>
        <w:ind w:left="640" w:right="297"/>
        <w:rPr>
          <w:b/>
        </w:rPr>
      </w:pPr>
      <w:r>
        <w:rPr>
          <w:b/>
          <w:color w:val="004C7A"/>
        </w:rPr>
        <w:t>Integrated Pest Management Scope of Services</w:t>
      </w:r>
    </w:p>
    <w:p w14:paraId="0A33DADB" w14:textId="77777777" w:rsidR="00FF3995" w:rsidRDefault="008B1F30">
      <w:pPr>
        <w:pStyle w:val="ListParagraph"/>
        <w:numPr>
          <w:ilvl w:val="0"/>
          <w:numId w:val="34"/>
        </w:numPr>
        <w:tabs>
          <w:tab w:val="left" w:pos="1062"/>
        </w:tabs>
        <w:spacing w:before="185"/>
        <w:rPr>
          <w:b/>
          <w:color w:val="004C7A"/>
        </w:rPr>
      </w:pPr>
      <w:r>
        <w:rPr>
          <w:b/>
          <w:color w:val="004C7A"/>
        </w:rPr>
        <w:t>Inspections</w:t>
      </w:r>
    </w:p>
    <w:p w14:paraId="025FB53D" w14:textId="77777777" w:rsidR="00FF3995" w:rsidRDefault="008B1F30">
      <w:pPr>
        <w:pStyle w:val="ListParagraph"/>
        <w:numPr>
          <w:ilvl w:val="0"/>
          <w:numId w:val="34"/>
        </w:numPr>
        <w:tabs>
          <w:tab w:val="left" w:pos="1062"/>
        </w:tabs>
        <w:spacing w:before="185"/>
        <w:rPr>
          <w:color w:val="A7A9AC"/>
        </w:rPr>
      </w:pPr>
      <w:r>
        <w:rPr>
          <w:color w:val="A7A9AC"/>
        </w:rPr>
        <w:t>IPM Plan</w:t>
      </w:r>
    </w:p>
    <w:p w14:paraId="2CB8A90C" w14:textId="77777777" w:rsidR="00FF3995" w:rsidRDefault="008B1F30">
      <w:pPr>
        <w:pStyle w:val="ListParagraph"/>
        <w:numPr>
          <w:ilvl w:val="0"/>
          <w:numId w:val="34"/>
        </w:numPr>
        <w:tabs>
          <w:tab w:val="left" w:pos="1062"/>
        </w:tabs>
        <w:spacing w:before="184" w:line="218" w:lineRule="exact"/>
        <w:rPr>
          <w:color w:val="A7A9AC"/>
        </w:rPr>
      </w:pPr>
      <w:r>
        <w:rPr>
          <w:color w:val="A7A9AC"/>
        </w:rPr>
        <w:t>IPM</w:t>
      </w:r>
      <w:r>
        <w:rPr>
          <w:color w:val="A7A9AC"/>
          <w:spacing w:val="-1"/>
        </w:rPr>
        <w:t xml:space="preserve"> </w:t>
      </w:r>
      <w:r>
        <w:rPr>
          <w:color w:val="A7A9AC"/>
        </w:rPr>
        <w:t>Services</w:t>
      </w:r>
    </w:p>
    <w:p w14:paraId="4339FA91" w14:textId="77777777" w:rsidR="00FF3995" w:rsidRDefault="008B1F30">
      <w:pPr>
        <w:pStyle w:val="BodyText"/>
        <w:tabs>
          <w:tab w:val="left" w:pos="2851"/>
        </w:tabs>
        <w:spacing w:line="202" w:lineRule="exact"/>
        <w:ind w:left="640"/>
        <w:rPr>
          <w:rFonts w:ascii="Times New Roman"/>
        </w:rPr>
      </w:pPr>
      <w:r>
        <w:rPr>
          <w:rFonts w:ascii="Times New Roman"/>
          <w:color w:val="231F20"/>
          <w:u w:val="single" w:color="A7A9AC"/>
        </w:rPr>
        <w:t xml:space="preserve"> </w:t>
      </w:r>
      <w:r>
        <w:rPr>
          <w:rFonts w:ascii="Times New Roman"/>
          <w:color w:val="231F20"/>
          <w:u w:val="single" w:color="A7A9AC"/>
        </w:rPr>
        <w:tab/>
      </w:r>
    </w:p>
    <w:p w14:paraId="224E68EA" w14:textId="77777777" w:rsidR="00FF3995" w:rsidRDefault="008B1F30">
      <w:pPr>
        <w:pStyle w:val="ListParagraph"/>
        <w:numPr>
          <w:ilvl w:val="0"/>
          <w:numId w:val="34"/>
        </w:numPr>
        <w:tabs>
          <w:tab w:val="left" w:pos="1062"/>
        </w:tabs>
        <w:spacing w:before="33"/>
        <w:rPr>
          <w:color w:val="A7A9AC"/>
        </w:rPr>
      </w:pPr>
      <w:r>
        <w:rPr>
          <w:color w:val="A7A9AC"/>
        </w:rPr>
        <w:t>Pesticide</w:t>
      </w:r>
      <w:r>
        <w:rPr>
          <w:color w:val="A7A9AC"/>
          <w:spacing w:val="-3"/>
        </w:rPr>
        <w:t xml:space="preserve"> </w:t>
      </w:r>
      <w:r>
        <w:rPr>
          <w:color w:val="A7A9AC"/>
        </w:rPr>
        <w:t>Use</w:t>
      </w:r>
    </w:p>
    <w:p w14:paraId="351BA37D" w14:textId="77777777" w:rsidR="00FF3995" w:rsidRDefault="008B1F30">
      <w:pPr>
        <w:pStyle w:val="ListParagraph"/>
        <w:numPr>
          <w:ilvl w:val="0"/>
          <w:numId w:val="34"/>
        </w:numPr>
        <w:tabs>
          <w:tab w:val="left" w:pos="1062"/>
        </w:tabs>
        <w:spacing w:before="191" w:line="232" w:lineRule="auto"/>
        <w:ind w:left="900" w:right="511" w:firstLine="0"/>
        <w:rPr>
          <w:color w:val="A7A9AC"/>
        </w:rPr>
      </w:pPr>
      <w:r>
        <w:rPr>
          <w:color w:val="A7A9AC"/>
        </w:rPr>
        <w:t>Pest Specific Control</w:t>
      </w:r>
      <w:r>
        <w:rPr>
          <w:color w:val="A7A9AC"/>
          <w:spacing w:val="-16"/>
        </w:rPr>
        <w:t xml:space="preserve"> </w:t>
      </w:r>
      <w:r>
        <w:rPr>
          <w:color w:val="A7A9AC"/>
        </w:rPr>
        <w:t>Services</w:t>
      </w:r>
    </w:p>
    <w:p w14:paraId="005BBB05" w14:textId="77777777" w:rsidR="00FF3995" w:rsidRDefault="008B1F30">
      <w:pPr>
        <w:pStyle w:val="ListParagraph"/>
        <w:numPr>
          <w:ilvl w:val="0"/>
          <w:numId w:val="34"/>
        </w:numPr>
        <w:tabs>
          <w:tab w:val="left" w:pos="1062"/>
        </w:tabs>
        <w:spacing w:before="186"/>
        <w:rPr>
          <w:color w:val="A7A9AC"/>
        </w:rPr>
      </w:pPr>
      <w:r>
        <w:rPr>
          <w:color w:val="A7A9AC"/>
        </w:rPr>
        <w:t>Recordkeeping</w:t>
      </w:r>
      <w:r>
        <w:rPr>
          <w:color w:val="A7A9AC"/>
          <w:spacing w:val="-8"/>
        </w:rPr>
        <w:t xml:space="preserve"> </w:t>
      </w:r>
      <w:r>
        <w:rPr>
          <w:color w:val="A7A9AC"/>
        </w:rPr>
        <w:t>and</w:t>
      </w:r>
    </w:p>
    <w:p w14:paraId="5A2262AA" w14:textId="77777777" w:rsidR="00FF3995" w:rsidRDefault="008B1F30">
      <w:pPr>
        <w:pStyle w:val="BodyText"/>
        <w:spacing w:line="224" w:lineRule="exact"/>
        <w:ind w:left="348"/>
      </w:pPr>
      <w:r>
        <w:br w:type="column"/>
      </w:r>
      <w:r>
        <w:rPr>
          <w:color w:val="231F20"/>
        </w:rPr>
        <w:t>An Integrated Pest Management (IPM) contract</w:t>
      </w:r>
    </w:p>
    <w:p w14:paraId="74300845" w14:textId="77777777" w:rsidR="00FF3995" w:rsidRDefault="008B1F30">
      <w:pPr>
        <w:pStyle w:val="BodyText"/>
        <w:spacing w:before="31" w:line="268" w:lineRule="auto"/>
        <w:ind w:left="348" w:right="49"/>
      </w:pPr>
      <w:r>
        <w:rPr>
          <w:color w:val="231F20"/>
        </w:rPr>
        <w:t xml:space="preserve">should be written to require results, rather than as a regular schedule of visits from the </w:t>
      </w:r>
      <w:r>
        <w:rPr>
          <w:color w:val="231F20"/>
          <w:spacing w:val="-4"/>
        </w:rPr>
        <w:t>contractor.</w:t>
      </w:r>
    </w:p>
    <w:p w14:paraId="71BA3899" w14:textId="77777777" w:rsidR="00FF3995" w:rsidRDefault="008B1F30">
      <w:pPr>
        <w:spacing w:line="268" w:lineRule="auto"/>
        <w:ind w:left="348"/>
      </w:pPr>
      <w:r>
        <w:rPr>
          <w:color w:val="231F20"/>
        </w:rPr>
        <w:t>This model scope of services provides a sample approach,</w:t>
      </w:r>
      <w:r>
        <w:rPr>
          <w:color w:val="231F20"/>
          <w:spacing w:val="-6"/>
        </w:rPr>
        <w:t xml:space="preserve"> </w:t>
      </w:r>
      <w:r>
        <w:rPr>
          <w:color w:val="231F20"/>
        </w:rPr>
        <w:t>which</w:t>
      </w:r>
      <w:r>
        <w:rPr>
          <w:color w:val="231F20"/>
          <w:spacing w:val="-5"/>
        </w:rPr>
        <w:t xml:space="preserve"> </w:t>
      </w:r>
      <w:r>
        <w:rPr>
          <w:color w:val="231F20"/>
        </w:rPr>
        <w:t>can</w:t>
      </w:r>
      <w:r>
        <w:rPr>
          <w:color w:val="231F20"/>
          <w:spacing w:val="-6"/>
        </w:rPr>
        <w:t xml:space="preserve"> </w:t>
      </w:r>
      <w:r>
        <w:rPr>
          <w:color w:val="231F20"/>
        </w:rPr>
        <w:t>be</w:t>
      </w:r>
      <w:r>
        <w:rPr>
          <w:color w:val="231F20"/>
          <w:spacing w:val="-5"/>
        </w:rPr>
        <w:t xml:space="preserve"> </w:t>
      </w:r>
      <w:r>
        <w:rPr>
          <w:color w:val="231F20"/>
        </w:rPr>
        <w:t>customized</w:t>
      </w:r>
      <w:r>
        <w:rPr>
          <w:color w:val="231F20"/>
          <w:spacing w:val="-5"/>
        </w:rPr>
        <w:t xml:space="preserve"> </w:t>
      </w:r>
      <w:r>
        <w:rPr>
          <w:color w:val="231F20"/>
        </w:rPr>
        <w:t>with</w:t>
      </w:r>
      <w:r>
        <w:rPr>
          <w:color w:val="231F20"/>
          <w:spacing w:val="-5"/>
        </w:rPr>
        <w:t xml:space="preserve"> </w:t>
      </w:r>
      <w:r>
        <w:rPr>
          <w:color w:val="231F20"/>
        </w:rPr>
        <w:t>your</w:t>
      </w:r>
      <w:r>
        <w:rPr>
          <w:color w:val="231F20"/>
          <w:spacing w:val="-5"/>
        </w:rPr>
        <w:t xml:space="preserve"> </w:t>
      </w:r>
      <w:r>
        <w:rPr>
          <w:color w:val="231F20"/>
        </w:rPr>
        <w:t xml:space="preserve">pest professional. It focuses on pests that can trigger asthma attacks (rodents, cockroaches), but also includes activities surrounding the treatment for bed bugs. For more specific information about bed bugs, see </w:t>
      </w:r>
      <w:r>
        <w:rPr>
          <w:i/>
          <w:color w:val="231F20"/>
        </w:rPr>
        <w:t xml:space="preserve">Frequently Asked Questions about Bed Bugs </w:t>
      </w:r>
      <w:r>
        <w:rPr>
          <w:color w:val="231F20"/>
        </w:rPr>
        <w:t xml:space="preserve">and </w:t>
      </w:r>
      <w:r>
        <w:rPr>
          <w:i/>
          <w:color w:val="231F20"/>
        </w:rPr>
        <w:t xml:space="preserve">Protocols for the Management Bed bugs in Multi-unit Housing </w:t>
      </w:r>
      <w:r>
        <w:rPr>
          <w:color w:val="231F20"/>
        </w:rPr>
        <w:t xml:space="preserve">at </w:t>
      </w:r>
      <w:r>
        <w:rPr>
          <w:color w:val="0072A7"/>
          <w:u w:val="single" w:color="0072A7"/>
        </w:rPr>
        <w:t>http://www.mass.</w:t>
      </w:r>
      <w:r>
        <w:rPr>
          <w:color w:val="0072A7"/>
        </w:rPr>
        <w:t xml:space="preserve"> </w:t>
      </w:r>
      <w:r>
        <w:rPr>
          <w:color w:val="0072A7"/>
          <w:u w:val="single" w:color="0072A7"/>
        </w:rPr>
        <w:t>gov/eohhs/gov/departments/dph/programs/</w:t>
      </w:r>
    </w:p>
    <w:p w14:paraId="101A3767" w14:textId="77777777" w:rsidR="00FF3995" w:rsidRDefault="008B1F30">
      <w:pPr>
        <w:pStyle w:val="Heading4"/>
        <w:spacing w:before="139"/>
        <w:ind w:left="1296" w:right="1561" w:hanging="184"/>
      </w:pPr>
      <w:r>
        <w:rPr>
          <w:b w:val="0"/>
        </w:rPr>
        <w:br w:type="column"/>
      </w:r>
      <w:r>
        <w:rPr>
          <w:color w:val="231F20"/>
        </w:rPr>
        <w:t>A Scope of Services should include:</w:t>
      </w:r>
    </w:p>
    <w:p w14:paraId="58CC1A98" w14:textId="77777777" w:rsidR="00FF3995" w:rsidRDefault="008B1F30">
      <w:pPr>
        <w:pStyle w:val="ListParagraph"/>
        <w:numPr>
          <w:ilvl w:val="0"/>
          <w:numId w:val="33"/>
        </w:numPr>
        <w:tabs>
          <w:tab w:val="left" w:pos="551"/>
        </w:tabs>
        <w:spacing w:before="73" w:line="235" w:lineRule="auto"/>
        <w:ind w:right="841"/>
        <w:rPr>
          <w:sz w:val="20"/>
        </w:rPr>
      </w:pPr>
      <w:r>
        <w:rPr>
          <w:color w:val="323031"/>
          <w:sz w:val="20"/>
        </w:rPr>
        <w:t xml:space="preserve">A </w:t>
      </w:r>
      <w:r>
        <w:rPr>
          <w:color w:val="323031"/>
          <w:spacing w:val="6"/>
          <w:sz w:val="20"/>
        </w:rPr>
        <w:t xml:space="preserve">detailed description </w:t>
      </w:r>
      <w:r>
        <w:rPr>
          <w:color w:val="323031"/>
          <w:spacing w:val="3"/>
          <w:sz w:val="20"/>
        </w:rPr>
        <w:t xml:space="preserve">of </w:t>
      </w:r>
      <w:r>
        <w:rPr>
          <w:color w:val="323031"/>
          <w:spacing w:val="5"/>
          <w:sz w:val="20"/>
        </w:rPr>
        <w:t xml:space="preserve">the </w:t>
      </w:r>
      <w:r>
        <w:rPr>
          <w:color w:val="323031"/>
          <w:spacing w:val="7"/>
          <w:sz w:val="20"/>
        </w:rPr>
        <w:t xml:space="preserve">pests </w:t>
      </w:r>
      <w:r>
        <w:rPr>
          <w:color w:val="323031"/>
          <w:spacing w:val="5"/>
          <w:sz w:val="20"/>
        </w:rPr>
        <w:t>covered and</w:t>
      </w:r>
      <w:r>
        <w:rPr>
          <w:color w:val="323031"/>
          <w:spacing w:val="26"/>
          <w:sz w:val="20"/>
        </w:rPr>
        <w:t xml:space="preserve"> </w:t>
      </w:r>
      <w:r>
        <w:rPr>
          <w:color w:val="323031"/>
          <w:spacing w:val="7"/>
          <w:sz w:val="20"/>
        </w:rPr>
        <w:t>excluded.</w:t>
      </w:r>
    </w:p>
    <w:p w14:paraId="2925318E" w14:textId="77777777" w:rsidR="00FF3995" w:rsidRDefault="008B1F30">
      <w:pPr>
        <w:pStyle w:val="ListParagraph"/>
        <w:numPr>
          <w:ilvl w:val="0"/>
          <w:numId w:val="33"/>
        </w:numPr>
        <w:tabs>
          <w:tab w:val="left" w:pos="551"/>
        </w:tabs>
        <w:spacing w:before="50" w:line="235" w:lineRule="auto"/>
        <w:ind w:right="815"/>
        <w:rPr>
          <w:sz w:val="20"/>
        </w:rPr>
      </w:pPr>
      <w:r>
        <w:rPr>
          <w:color w:val="323031"/>
          <w:spacing w:val="4"/>
          <w:sz w:val="20"/>
        </w:rPr>
        <w:t xml:space="preserve">The </w:t>
      </w:r>
      <w:r>
        <w:rPr>
          <w:color w:val="323031"/>
          <w:spacing w:val="6"/>
          <w:sz w:val="20"/>
        </w:rPr>
        <w:t xml:space="preserve">types </w:t>
      </w:r>
      <w:r>
        <w:rPr>
          <w:color w:val="323031"/>
          <w:spacing w:val="3"/>
          <w:sz w:val="20"/>
        </w:rPr>
        <w:t xml:space="preserve">of </w:t>
      </w:r>
      <w:r>
        <w:rPr>
          <w:color w:val="323031"/>
          <w:spacing w:val="6"/>
          <w:sz w:val="20"/>
        </w:rPr>
        <w:t xml:space="preserve">services provided </w:t>
      </w:r>
      <w:r>
        <w:rPr>
          <w:color w:val="323031"/>
          <w:spacing w:val="8"/>
          <w:sz w:val="20"/>
        </w:rPr>
        <w:t xml:space="preserve">and </w:t>
      </w:r>
      <w:r>
        <w:rPr>
          <w:color w:val="323031"/>
          <w:spacing w:val="5"/>
          <w:sz w:val="20"/>
        </w:rPr>
        <w:t xml:space="preserve">pest-specific </w:t>
      </w:r>
      <w:r>
        <w:rPr>
          <w:color w:val="323031"/>
          <w:spacing w:val="6"/>
          <w:sz w:val="20"/>
        </w:rPr>
        <w:t xml:space="preserve">methods </w:t>
      </w:r>
      <w:r>
        <w:rPr>
          <w:color w:val="323031"/>
          <w:spacing w:val="3"/>
          <w:sz w:val="20"/>
        </w:rPr>
        <w:t>to be</w:t>
      </w:r>
      <w:r>
        <w:rPr>
          <w:color w:val="323031"/>
          <w:spacing w:val="9"/>
          <w:sz w:val="20"/>
        </w:rPr>
        <w:t xml:space="preserve"> </w:t>
      </w:r>
      <w:r>
        <w:rPr>
          <w:color w:val="323031"/>
          <w:spacing w:val="7"/>
          <w:sz w:val="20"/>
        </w:rPr>
        <w:t>used.</w:t>
      </w:r>
    </w:p>
    <w:p w14:paraId="12EAE37D" w14:textId="77777777" w:rsidR="00FF3995" w:rsidRDefault="008B1F30">
      <w:pPr>
        <w:pStyle w:val="ListParagraph"/>
        <w:numPr>
          <w:ilvl w:val="0"/>
          <w:numId w:val="33"/>
        </w:numPr>
        <w:tabs>
          <w:tab w:val="left" w:pos="551"/>
        </w:tabs>
        <w:spacing w:before="50" w:line="235" w:lineRule="auto"/>
        <w:ind w:right="982"/>
        <w:rPr>
          <w:sz w:val="20"/>
        </w:rPr>
      </w:pPr>
      <w:r>
        <w:rPr>
          <w:color w:val="323031"/>
          <w:spacing w:val="4"/>
          <w:sz w:val="20"/>
        </w:rPr>
        <w:t xml:space="preserve">The </w:t>
      </w:r>
      <w:r>
        <w:rPr>
          <w:color w:val="323031"/>
          <w:spacing w:val="6"/>
          <w:sz w:val="20"/>
        </w:rPr>
        <w:t xml:space="preserve">frequency </w:t>
      </w:r>
      <w:r>
        <w:rPr>
          <w:color w:val="323031"/>
          <w:spacing w:val="3"/>
          <w:sz w:val="20"/>
        </w:rPr>
        <w:t xml:space="preserve">of </w:t>
      </w:r>
      <w:r>
        <w:rPr>
          <w:color w:val="323031"/>
          <w:spacing w:val="6"/>
          <w:sz w:val="20"/>
        </w:rPr>
        <w:t xml:space="preserve">service </w:t>
      </w:r>
      <w:r>
        <w:rPr>
          <w:color w:val="323031"/>
          <w:spacing w:val="5"/>
          <w:sz w:val="20"/>
        </w:rPr>
        <w:t xml:space="preserve">and </w:t>
      </w:r>
      <w:r>
        <w:rPr>
          <w:color w:val="323031"/>
          <w:spacing w:val="8"/>
          <w:sz w:val="20"/>
        </w:rPr>
        <w:t xml:space="preserve">the </w:t>
      </w:r>
      <w:r>
        <w:rPr>
          <w:color w:val="323031"/>
          <w:spacing w:val="5"/>
          <w:sz w:val="20"/>
        </w:rPr>
        <w:t xml:space="preserve">areas </w:t>
      </w:r>
      <w:r>
        <w:rPr>
          <w:color w:val="323031"/>
          <w:spacing w:val="3"/>
          <w:sz w:val="20"/>
        </w:rPr>
        <w:t>of</w:t>
      </w:r>
      <w:r>
        <w:rPr>
          <w:color w:val="323031"/>
          <w:spacing w:val="25"/>
          <w:sz w:val="20"/>
        </w:rPr>
        <w:t xml:space="preserve"> </w:t>
      </w:r>
      <w:r>
        <w:rPr>
          <w:color w:val="323031"/>
          <w:spacing w:val="7"/>
          <w:sz w:val="20"/>
        </w:rPr>
        <w:t>service.</w:t>
      </w:r>
    </w:p>
    <w:p w14:paraId="5825F026" w14:textId="77777777" w:rsidR="00FF3995" w:rsidRDefault="008B1F30">
      <w:pPr>
        <w:pStyle w:val="ListParagraph"/>
        <w:numPr>
          <w:ilvl w:val="0"/>
          <w:numId w:val="33"/>
        </w:numPr>
        <w:tabs>
          <w:tab w:val="left" w:pos="551"/>
        </w:tabs>
        <w:spacing w:before="50" w:line="235" w:lineRule="auto"/>
        <w:ind w:right="866"/>
        <w:rPr>
          <w:sz w:val="20"/>
        </w:rPr>
      </w:pPr>
      <w:r>
        <w:rPr>
          <w:color w:val="323031"/>
          <w:spacing w:val="4"/>
          <w:sz w:val="20"/>
        </w:rPr>
        <w:t xml:space="preserve">The </w:t>
      </w:r>
      <w:r>
        <w:rPr>
          <w:color w:val="323031"/>
          <w:spacing w:val="5"/>
          <w:sz w:val="20"/>
        </w:rPr>
        <w:t xml:space="preserve">products, tools, and </w:t>
      </w:r>
      <w:r>
        <w:rPr>
          <w:color w:val="323031"/>
          <w:spacing w:val="7"/>
          <w:sz w:val="20"/>
        </w:rPr>
        <w:t xml:space="preserve">materials </w:t>
      </w:r>
      <w:r>
        <w:rPr>
          <w:color w:val="323031"/>
          <w:spacing w:val="5"/>
          <w:sz w:val="20"/>
        </w:rPr>
        <w:t xml:space="preserve">that </w:t>
      </w:r>
      <w:r>
        <w:rPr>
          <w:color w:val="323031"/>
          <w:spacing w:val="4"/>
          <w:sz w:val="20"/>
        </w:rPr>
        <w:t xml:space="preserve">are </w:t>
      </w:r>
      <w:r>
        <w:rPr>
          <w:color w:val="323031"/>
          <w:spacing w:val="6"/>
          <w:sz w:val="20"/>
        </w:rPr>
        <w:t xml:space="preserve">allowed </w:t>
      </w:r>
      <w:r>
        <w:rPr>
          <w:color w:val="323031"/>
          <w:spacing w:val="5"/>
          <w:sz w:val="20"/>
        </w:rPr>
        <w:t>and</w:t>
      </w:r>
      <w:r>
        <w:rPr>
          <w:color w:val="323031"/>
          <w:spacing w:val="7"/>
          <w:sz w:val="20"/>
        </w:rPr>
        <w:t xml:space="preserve"> </w:t>
      </w:r>
      <w:r>
        <w:rPr>
          <w:color w:val="323031"/>
          <w:spacing w:val="6"/>
          <w:sz w:val="20"/>
        </w:rPr>
        <w:t>prohibited.</w:t>
      </w:r>
    </w:p>
    <w:p w14:paraId="427AD56B" w14:textId="77777777" w:rsidR="00FF3995" w:rsidRDefault="008B1F30">
      <w:pPr>
        <w:pStyle w:val="ListParagraph"/>
        <w:numPr>
          <w:ilvl w:val="0"/>
          <w:numId w:val="33"/>
        </w:numPr>
        <w:tabs>
          <w:tab w:val="left" w:pos="551"/>
        </w:tabs>
        <w:spacing w:before="46"/>
        <w:ind w:hanging="271"/>
        <w:rPr>
          <w:sz w:val="20"/>
        </w:rPr>
      </w:pPr>
      <w:r>
        <w:rPr>
          <w:color w:val="323031"/>
          <w:spacing w:val="5"/>
          <w:sz w:val="20"/>
        </w:rPr>
        <w:t>Recordkeeping</w:t>
      </w:r>
      <w:r>
        <w:rPr>
          <w:color w:val="323031"/>
          <w:spacing w:val="15"/>
          <w:sz w:val="20"/>
        </w:rPr>
        <w:t xml:space="preserve"> </w:t>
      </w:r>
      <w:r>
        <w:rPr>
          <w:color w:val="323031"/>
          <w:spacing w:val="7"/>
          <w:sz w:val="20"/>
        </w:rPr>
        <w:t>requirements.</w:t>
      </w:r>
    </w:p>
    <w:p w14:paraId="7D5A4E1F" w14:textId="77777777" w:rsidR="00FF3995" w:rsidRDefault="00FF3995">
      <w:pPr>
        <w:rPr>
          <w:sz w:val="20"/>
        </w:rPr>
        <w:sectPr w:rsidR="00FF3995">
          <w:type w:val="continuous"/>
          <w:pgSz w:w="12240" w:h="15840"/>
          <w:pgMar w:top="1500" w:right="0" w:bottom="0" w:left="0" w:header="720" w:footer="720" w:gutter="0"/>
          <w:cols w:num="3" w:space="720" w:equalWidth="0">
            <w:col w:w="2852" w:space="40"/>
            <w:col w:w="4860" w:space="39"/>
            <w:col w:w="4449"/>
          </w:cols>
        </w:sectPr>
      </w:pPr>
    </w:p>
    <w:p w14:paraId="0C73FCD1" w14:textId="77777777" w:rsidR="00FF3995" w:rsidRDefault="00A058B6">
      <w:pPr>
        <w:pStyle w:val="BodyText"/>
        <w:spacing w:line="172" w:lineRule="exact"/>
        <w:ind w:left="900"/>
      </w:pPr>
      <w:r>
        <w:pict w14:anchorId="454E4968">
          <v:group id="_x0000_s1643" alt="" style="position:absolute;left:0;text-align:left;margin-left:0;margin-top:0;width:612pt;height:724.35pt;z-index:-255243264;mso-position-horizontal-relative:page;mso-position-vertical-relative:page" coordsize="12240,14487">
            <v:rect id="_x0000_s1644" alt="" style="position:absolute;left:2969;top:6344;width:9270;height:375" fillcolor="#b3d234" stroked="f">
              <v:fill opacity="42598f"/>
            </v:rect>
            <v:rect id="_x0000_s1645" alt="" style="position:absolute;width:2970;height:14487" fillcolor="#004c7a" stroked="f">
              <v:fill opacity="13107f"/>
            </v:rect>
            <v:rect id="_x0000_s1646" alt="" style="position:absolute;left:7948;top:1407;width:4292;height:3404" fillcolor="#b3d234" stroked="f"/>
            <v:line id="_x0000_s1647" alt="" style="position:absolute" from="640,2752" to="2851,2752" strokecolor="#004c7a" strokeweight=".5pt"/>
            <v:line id="_x0000_s1648" alt="" style="position:absolute" from="640,1066" to="2851,1066" strokecolor="#004c7a" strokeweight=".5pt"/>
            <v:line id="_x0000_s1649" alt="" style="position:absolute" from="640,4111" to="2851,4111" strokecolor="#a7a9ac" strokeweight=".5pt"/>
            <v:line id="_x0000_s1650" alt="" style="position:absolute" from="640,4824" to="2851,4824" strokecolor="#a7a9ac" strokeweight=".5pt"/>
            <v:line id="_x0000_s1651" alt="" style="position:absolute" from="640,2299" to="2851,2299" strokecolor="#004c7a" strokeweight="1.5pt"/>
            <v:line id="_x0000_s1652" alt="" style="position:absolute" from="640,6057" to="2851,6057" strokecolor="#004c7a" strokeweight="1.5pt"/>
            <v:line id="_x0000_s1653" alt="" style="position:absolute" from="640,7030" to="2851,7030" strokecolor="#a7a9ac" strokeweight=".5pt"/>
            <v:line id="_x0000_s1654" alt="" style="position:absolute" from="640,7743" to="2851,7743" strokecolor="#a7a9ac" strokeweight=".5pt"/>
            <v:line id="_x0000_s1655" alt="" style="position:absolute" from="640,8456" to="2851,8456" strokecolor="#a7a9ac" strokeweight=".5pt"/>
            <v:line id="_x0000_s1656" alt="" style="position:absolute" from="640,9689" to="2851,9689" strokecolor="#a7a9ac" strokeweight=".5pt"/>
            <v:line id="_x0000_s1657" alt="" style="position:absolute" from="640,10922" to="2851,10922" strokecolor="#a7a9ac" strokeweight=".5pt"/>
            <v:line id="_x0000_s1658" alt="" style="position:absolute" from="640,11635" to="2851,11635" strokecolor="#a7a9ac" strokeweight=".5pt"/>
            <v:line id="_x0000_s1659" alt="" style="position:absolute" from="640,12348" to="2851,12348" strokecolor="#a7a9ac" strokeweight=".5pt"/>
            <v:line id="_x0000_s1660" alt="" style="position:absolute" from="640,3205" to="2851,3205" strokecolor="#a7a9ac" strokeweight=".5pt"/>
            <w10:wrap anchorx="page" anchory="page"/>
          </v:group>
        </w:pict>
      </w:r>
      <w:r w:rsidR="008B1F30">
        <w:rPr>
          <w:color w:val="A7A9AC"/>
        </w:rPr>
        <w:t>Coordination with</w:t>
      </w:r>
    </w:p>
    <w:p w14:paraId="58B693A6" w14:textId="77777777" w:rsidR="00FF3995" w:rsidRDefault="008B1F30">
      <w:pPr>
        <w:pStyle w:val="BodyText"/>
        <w:spacing w:before="2" w:line="232" w:lineRule="auto"/>
        <w:ind w:left="900"/>
      </w:pPr>
      <w:r>
        <w:rPr>
          <w:color w:val="A7A9AC"/>
        </w:rPr>
        <w:t>Property/Building Management</w:t>
      </w:r>
    </w:p>
    <w:p w14:paraId="6F4B2A35" w14:textId="77777777" w:rsidR="00FF3995" w:rsidRDefault="008B1F30">
      <w:pPr>
        <w:pStyle w:val="Heading4"/>
        <w:spacing w:before="192" w:line="232" w:lineRule="auto"/>
      </w:pPr>
      <w:r>
        <w:rPr>
          <w:color w:val="A7A9AC"/>
        </w:rPr>
        <w:t>Attachment B: Model Request for IPM Proposals (RFP)</w:t>
      </w:r>
    </w:p>
    <w:p w14:paraId="319F2A77" w14:textId="77777777" w:rsidR="00FF3995" w:rsidRDefault="008B1F30">
      <w:pPr>
        <w:pStyle w:val="Heading4"/>
        <w:spacing w:before="191" w:line="232" w:lineRule="auto"/>
      </w:pPr>
      <w:bookmarkStart w:id="0" w:name="_TOC_250002"/>
      <w:r>
        <w:rPr>
          <w:color w:val="A7A9AC"/>
        </w:rPr>
        <w:t xml:space="preserve">Attachment C: Sample Focus Unit </w:t>
      </w:r>
      <w:r>
        <w:rPr>
          <w:color w:val="A7A9AC"/>
          <w:spacing w:val="-3"/>
        </w:rPr>
        <w:t xml:space="preserve">Tracking </w:t>
      </w:r>
      <w:bookmarkEnd w:id="0"/>
      <w:r>
        <w:rPr>
          <w:color w:val="A7A9AC"/>
          <w:spacing w:val="-6"/>
        </w:rPr>
        <w:t>Log</w:t>
      </w:r>
    </w:p>
    <w:p w14:paraId="422CF0C5" w14:textId="77777777" w:rsidR="00FF3995" w:rsidRDefault="008B1F30">
      <w:pPr>
        <w:spacing w:before="192" w:line="232" w:lineRule="auto"/>
        <w:ind w:left="639"/>
        <w:rPr>
          <w:b/>
        </w:rPr>
      </w:pPr>
      <w:r>
        <w:rPr>
          <w:b/>
          <w:color w:val="A7A9AC"/>
        </w:rPr>
        <w:t>Attachment D: Your IPM Team Roles</w:t>
      </w:r>
    </w:p>
    <w:p w14:paraId="511D91BA" w14:textId="77777777" w:rsidR="00FF3995" w:rsidRDefault="008B1F30">
      <w:pPr>
        <w:spacing w:before="192" w:line="232" w:lineRule="auto"/>
        <w:ind w:left="639" w:right="212"/>
        <w:rPr>
          <w:b/>
        </w:rPr>
      </w:pPr>
      <w:r>
        <w:rPr>
          <w:b/>
          <w:color w:val="A7A9AC"/>
        </w:rPr>
        <w:t>Attachment E: Pest Proofing Tips for Building Owners and Managers</w:t>
      </w:r>
    </w:p>
    <w:p w14:paraId="766C7671" w14:textId="77777777" w:rsidR="00FF3995" w:rsidRDefault="008B1F30">
      <w:pPr>
        <w:spacing w:before="191" w:line="232" w:lineRule="auto"/>
        <w:ind w:left="639" w:right="439"/>
        <w:rPr>
          <w:b/>
        </w:rPr>
      </w:pPr>
      <w:r>
        <w:rPr>
          <w:b/>
          <w:color w:val="A7A9AC"/>
        </w:rPr>
        <w:t>Attachment F: Pest Management</w:t>
      </w:r>
    </w:p>
    <w:p w14:paraId="3A08C024" w14:textId="77777777" w:rsidR="00FF3995" w:rsidRDefault="008B1F30">
      <w:pPr>
        <w:spacing w:line="232" w:lineRule="auto"/>
        <w:ind w:left="639" w:right="170"/>
        <w:rPr>
          <w:b/>
        </w:rPr>
      </w:pPr>
      <w:r>
        <w:rPr>
          <w:b/>
          <w:color w:val="A7A9AC"/>
        </w:rPr>
        <w:t>Opportunities During Building Renovations</w:t>
      </w:r>
    </w:p>
    <w:p w14:paraId="7CBFFEEA" w14:textId="77777777" w:rsidR="00FF3995" w:rsidRDefault="008B1F30">
      <w:pPr>
        <w:spacing w:before="192" w:line="232" w:lineRule="auto"/>
        <w:ind w:left="639"/>
        <w:rPr>
          <w:b/>
        </w:rPr>
      </w:pPr>
      <w:r>
        <w:rPr>
          <w:b/>
          <w:color w:val="A7A9AC"/>
        </w:rPr>
        <w:t>Attachment G: Sample IPM Policies</w:t>
      </w:r>
    </w:p>
    <w:p w14:paraId="6CA34F0A" w14:textId="77777777" w:rsidR="00FF3995" w:rsidRDefault="008B1F30">
      <w:pPr>
        <w:spacing w:before="192" w:line="232" w:lineRule="auto"/>
        <w:ind w:left="639"/>
        <w:rPr>
          <w:b/>
        </w:rPr>
      </w:pPr>
      <w:r>
        <w:rPr>
          <w:b/>
          <w:color w:val="A7A9AC"/>
        </w:rPr>
        <w:t>Attachment H: Resources</w:t>
      </w:r>
    </w:p>
    <w:p w14:paraId="501C3289" w14:textId="77777777" w:rsidR="00FF3995" w:rsidRDefault="008B1F30">
      <w:pPr>
        <w:pStyle w:val="BodyText"/>
        <w:spacing w:line="261" w:lineRule="exact"/>
        <w:ind w:left="433"/>
      </w:pPr>
      <w:r>
        <w:br w:type="column"/>
      </w:r>
      <w:r>
        <w:rPr>
          <w:color w:val="0072A7"/>
          <w:u w:val="single" w:color="0072A7"/>
        </w:rPr>
        <w:t>environmental-health/exposure-topics/pests/information-about-Bed bugs.html</w:t>
      </w:r>
      <w:r>
        <w:rPr>
          <w:color w:val="231F20"/>
        </w:rPr>
        <w:t>.</w:t>
      </w:r>
    </w:p>
    <w:p w14:paraId="64CB8E01" w14:textId="77777777" w:rsidR="00FF3995" w:rsidRDefault="008B1F30">
      <w:pPr>
        <w:spacing w:before="131" w:line="268" w:lineRule="auto"/>
        <w:ind w:left="433" w:right="462"/>
      </w:pPr>
      <w:r>
        <w:rPr>
          <w:color w:val="231F20"/>
        </w:rPr>
        <w:t xml:space="preserve">This scope of services is an excerpt and revision of the </w:t>
      </w:r>
      <w:r>
        <w:rPr>
          <w:i/>
          <w:color w:val="231F20"/>
        </w:rPr>
        <w:t>New York City Integrated Pest Management Toolkit for Building Owners, Managers, and Staff</w:t>
      </w:r>
      <w:r>
        <w:rPr>
          <w:color w:val="231F20"/>
        </w:rPr>
        <w:t>.</w:t>
      </w:r>
    </w:p>
    <w:p w14:paraId="7013AD34" w14:textId="77777777" w:rsidR="00FF3995" w:rsidRDefault="008B1F30">
      <w:pPr>
        <w:spacing w:before="117"/>
        <w:ind w:left="433"/>
        <w:rPr>
          <w:b/>
          <w:sz w:val="23"/>
        </w:rPr>
      </w:pPr>
      <w:r>
        <w:rPr>
          <w:b/>
          <w:color w:val="004C7A"/>
          <w:sz w:val="23"/>
        </w:rPr>
        <w:t>1 Inspections</w:t>
      </w:r>
    </w:p>
    <w:p w14:paraId="3DE892DC" w14:textId="77777777" w:rsidR="00FF3995" w:rsidRDefault="008B1F30">
      <w:pPr>
        <w:pStyle w:val="BodyText"/>
        <w:spacing w:before="101" w:line="268" w:lineRule="auto"/>
        <w:ind w:left="433" w:right="462"/>
      </w:pPr>
      <w:r>
        <w:rPr>
          <w:color w:val="231F20"/>
        </w:rPr>
        <w:t>The pest professional must conduct initial and regular inspections of exterior and interior spaces to identify evidence of pests and pest entry points, and cleaning, maintenance, or trash management issues. At a minimum the contractor will:</w:t>
      </w:r>
    </w:p>
    <w:p w14:paraId="1E56DC36" w14:textId="77777777" w:rsidR="00FF3995" w:rsidRPr="008B1F30" w:rsidRDefault="008B1F30" w:rsidP="008B1F30">
      <w:pPr>
        <w:pStyle w:val="ListParagraph"/>
        <w:numPr>
          <w:ilvl w:val="0"/>
          <w:numId w:val="32"/>
        </w:numPr>
        <w:tabs>
          <w:tab w:val="left" w:pos="794"/>
        </w:tabs>
        <w:spacing w:before="69" w:line="268" w:lineRule="auto"/>
        <w:ind w:right="736"/>
        <w:rPr>
          <w:color w:val="231F20"/>
        </w:rPr>
      </w:pPr>
      <w:r>
        <w:rPr>
          <w:color w:val="231F20"/>
        </w:rPr>
        <w:t>Conduct</w:t>
      </w:r>
      <w:r w:rsidRPr="008B1F30">
        <w:rPr>
          <w:color w:val="231F20"/>
        </w:rPr>
        <w:t xml:space="preserve"> </w:t>
      </w:r>
      <w:r>
        <w:rPr>
          <w:color w:val="231F20"/>
        </w:rPr>
        <w:t>an</w:t>
      </w:r>
      <w:r w:rsidRPr="008B1F30">
        <w:rPr>
          <w:color w:val="231F20"/>
        </w:rPr>
        <w:t xml:space="preserve"> </w:t>
      </w:r>
      <w:r>
        <w:rPr>
          <w:color w:val="231F20"/>
        </w:rPr>
        <w:t>initial</w:t>
      </w:r>
      <w:r w:rsidRPr="008B1F30">
        <w:rPr>
          <w:color w:val="231F20"/>
        </w:rPr>
        <w:t xml:space="preserve"> </w:t>
      </w:r>
      <w:r>
        <w:rPr>
          <w:color w:val="231F20"/>
        </w:rPr>
        <w:t>inspection</w:t>
      </w:r>
      <w:r w:rsidRPr="008B1F30">
        <w:rPr>
          <w:color w:val="231F20"/>
        </w:rPr>
        <w:t xml:space="preserve"> </w:t>
      </w:r>
      <w:r>
        <w:rPr>
          <w:color w:val="231F20"/>
        </w:rPr>
        <w:t>of</w:t>
      </w:r>
      <w:r w:rsidRPr="008B1F30">
        <w:rPr>
          <w:color w:val="231F20"/>
        </w:rPr>
        <w:t xml:space="preserve"> </w:t>
      </w:r>
      <w:r>
        <w:rPr>
          <w:color w:val="231F20"/>
        </w:rPr>
        <w:t>all</w:t>
      </w:r>
      <w:r w:rsidRPr="008B1F30">
        <w:rPr>
          <w:color w:val="231F20"/>
        </w:rPr>
        <w:t xml:space="preserve"> </w:t>
      </w:r>
      <w:r>
        <w:rPr>
          <w:color w:val="231F20"/>
        </w:rPr>
        <w:t>apartments,</w:t>
      </w:r>
      <w:r w:rsidRPr="008B1F30">
        <w:rPr>
          <w:color w:val="231F20"/>
        </w:rPr>
        <w:t xml:space="preserve"> </w:t>
      </w:r>
      <w:r>
        <w:rPr>
          <w:color w:val="231F20"/>
        </w:rPr>
        <w:t>common</w:t>
      </w:r>
      <w:r w:rsidRPr="008B1F30">
        <w:rPr>
          <w:color w:val="231F20"/>
        </w:rPr>
        <w:t xml:space="preserve"> </w:t>
      </w:r>
      <w:r>
        <w:rPr>
          <w:color w:val="231F20"/>
        </w:rPr>
        <w:t>areas,</w:t>
      </w:r>
      <w:r w:rsidRPr="008B1F30">
        <w:rPr>
          <w:color w:val="231F20"/>
        </w:rPr>
        <w:t xml:space="preserve"> </w:t>
      </w:r>
      <w:r>
        <w:rPr>
          <w:color w:val="231F20"/>
        </w:rPr>
        <w:t>basements,</w:t>
      </w:r>
      <w:r w:rsidRPr="008B1F30">
        <w:rPr>
          <w:color w:val="231F20"/>
        </w:rPr>
        <w:t xml:space="preserve"> </w:t>
      </w:r>
      <w:r>
        <w:rPr>
          <w:color w:val="231F20"/>
        </w:rPr>
        <w:t>utility</w:t>
      </w:r>
      <w:r w:rsidRPr="008B1F30">
        <w:rPr>
          <w:color w:val="231F20"/>
        </w:rPr>
        <w:t xml:space="preserve"> </w:t>
      </w:r>
      <w:r>
        <w:rPr>
          <w:color w:val="231F20"/>
        </w:rPr>
        <w:t>rooms, management</w:t>
      </w:r>
      <w:r w:rsidRPr="008B1F30">
        <w:rPr>
          <w:color w:val="231F20"/>
        </w:rPr>
        <w:t xml:space="preserve"> offices, </w:t>
      </w:r>
      <w:r>
        <w:rPr>
          <w:color w:val="231F20"/>
        </w:rPr>
        <w:t>maintenance</w:t>
      </w:r>
      <w:r w:rsidRPr="008B1F30">
        <w:rPr>
          <w:color w:val="231F20"/>
        </w:rPr>
        <w:t xml:space="preserve"> </w:t>
      </w:r>
      <w:r>
        <w:rPr>
          <w:color w:val="231F20"/>
        </w:rPr>
        <w:t>shops</w:t>
      </w:r>
      <w:r w:rsidRPr="008B1F30">
        <w:rPr>
          <w:color w:val="231F20"/>
        </w:rPr>
        <w:t xml:space="preserve"> </w:t>
      </w:r>
      <w:r>
        <w:rPr>
          <w:color w:val="231F20"/>
        </w:rPr>
        <w:t>and</w:t>
      </w:r>
      <w:r w:rsidRPr="008B1F30">
        <w:rPr>
          <w:color w:val="231F20"/>
        </w:rPr>
        <w:t xml:space="preserve"> </w:t>
      </w:r>
      <w:r>
        <w:rPr>
          <w:color w:val="231F20"/>
        </w:rPr>
        <w:t>storage</w:t>
      </w:r>
      <w:r w:rsidRPr="008B1F30">
        <w:rPr>
          <w:color w:val="231F20"/>
        </w:rPr>
        <w:t xml:space="preserve"> </w:t>
      </w:r>
      <w:r>
        <w:rPr>
          <w:color w:val="231F20"/>
        </w:rPr>
        <w:t>areas,</w:t>
      </w:r>
      <w:r w:rsidRPr="008B1F30">
        <w:rPr>
          <w:color w:val="231F20"/>
        </w:rPr>
        <w:t xml:space="preserve"> </w:t>
      </w:r>
      <w:r>
        <w:rPr>
          <w:color w:val="231F20"/>
        </w:rPr>
        <w:t>building</w:t>
      </w:r>
      <w:r w:rsidRPr="008B1F30">
        <w:rPr>
          <w:color w:val="231F20"/>
        </w:rPr>
        <w:t xml:space="preserve"> </w:t>
      </w:r>
      <w:r>
        <w:rPr>
          <w:color w:val="231F20"/>
        </w:rPr>
        <w:t>exteriors</w:t>
      </w:r>
      <w:r w:rsidRPr="008B1F30">
        <w:rPr>
          <w:color w:val="231F20"/>
        </w:rPr>
        <w:t xml:space="preserve"> </w:t>
      </w:r>
      <w:r>
        <w:rPr>
          <w:color w:val="231F20"/>
        </w:rPr>
        <w:t xml:space="preserve">and </w:t>
      </w:r>
      <w:r w:rsidRPr="008B1F30">
        <w:rPr>
          <w:color w:val="231F20"/>
        </w:rPr>
        <w:t>trash areas, and other spaces deemed necessary by the property manager within the development.</w:t>
      </w:r>
    </w:p>
    <w:p w14:paraId="054AD8BD" w14:textId="77777777" w:rsidR="00FF3995" w:rsidRDefault="008B1F30">
      <w:pPr>
        <w:pStyle w:val="ListParagraph"/>
        <w:numPr>
          <w:ilvl w:val="1"/>
          <w:numId w:val="32"/>
        </w:numPr>
        <w:tabs>
          <w:tab w:val="left" w:pos="1154"/>
        </w:tabs>
        <w:spacing w:line="268" w:lineRule="auto"/>
        <w:ind w:right="665"/>
      </w:pPr>
      <w:r>
        <w:rPr>
          <w:color w:val="231F20"/>
        </w:rPr>
        <w:t>The initial inspection shall include visual inspection, the placement of monitoring traps, and an evaluation of the needs of the premises. In apartments, inspect areas under</w:t>
      </w:r>
      <w:r>
        <w:rPr>
          <w:color w:val="231F20"/>
          <w:spacing w:val="-5"/>
        </w:rPr>
        <w:t xml:space="preserve"> </w:t>
      </w:r>
      <w:r>
        <w:rPr>
          <w:color w:val="231F20"/>
        </w:rPr>
        <w:t>sinks,</w:t>
      </w:r>
      <w:r>
        <w:rPr>
          <w:color w:val="231F20"/>
          <w:spacing w:val="-5"/>
        </w:rPr>
        <w:t xml:space="preserve"> </w:t>
      </w:r>
      <w:r>
        <w:rPr>
          <w:color w:val="231F20"/>
        </w:rPr>
        <w:t>behind</w:t>
      </w:r>
      <w:r>
        <w:rPr>
          <w:color w:val="231F20"/>
          <w:spacing w:val="-5"/>
        </w:rPr>
        <w:t xml:space="preserve"> </w:t>
      </w:r>
      <w:r>
        <w:rPr>
          <w:color w:val="231F20"/>
        </w:rPr>
        <w:t>appliances</w:t>
      </w:r>
      <w:r>
        <w:rPr>
          <w:color w:val="231F20"/>
          <w:spacing w:val="-5"/>
        </w:rPr>
        <w:t xml:space="preserve"> </w:t>
      </w:r>
      <w:r>
        <w:rPr>
          <w:color w:val="231F20"/>
        </w:rPr>
        <w:t>and</w:t>
      </w:r>
      <w:r>
        <w:rPr>
          <w:color w:val="231F20"/>
          <w:spacing w:val="-5"/>
        </w:rPr>
        <w:t xml:space="preserve"> </w:t>
      </w:r>
      <w:r>
        <w:rPr>
          <w:color w:val="231F20"/>
        </w:rPr>
        <w:t>cabinets,</w:t>
      </w:r>
      <w:r>
        <w:rPr>
          <w:color w:val="231F20"/>
          <w:spacing w:val="-4"/>
        </w:rPr>
        <w:t xml:space="preserve"> </w:t>
      </w:r>
      <w:r>
        <w:rPr>
          <w:color w:val="231F20"/>
        </w:rPr>
        <w:t>where</w:t>
      </w:r>
      <w:r>
        <w:rPr>
          <w:color w:val="231F20"/>
          <w:spacing w:val="-3"/>
        </w:rPr>
        <w:t xml:space="preserve"> </w:t>
      </w:r>
      <w:r>
        <w:rPr>
          <w:color w:val="231F20"/>
        </w:rPr>
        <w:t>pipes</w:t>
      </w:r>
      <w:r>
        <w:rPr>
          <w:color w:val="231F20"/>
          <w:spacing w:val="-5"/>
        </w:rPr>
        <w:t xml:space="preserve"> </w:t>
      </w:r>
      <w:r>
        <w:rPr>
          <w:color w:val="231F20"/>
        </w:rPr>
        <w:t>enter</w:t>
      </w:r>
      <w:r>
        <w:rPr>
          <w:color w:val="231F20"/>
          <w:spacing w:val="-4"/>
        </w:rPr>
        <w:t xml:space="preserve"> </w:t>
      </w:r>
      <w:r>
        <w:rPr>
          <w:color w:val="231F20"/>
        </w:rPr>
        <w:t>walls</w:t>
      </w:r>
      <w:r>
        <w:rPr>
          <w:color w:val="231F20"/>
          <w:spacing w:val="-5"/>
        </w:rPr>
        <w:t xml:space="preserve"> </w:t>
      </w:r>
      <w:r>
        <w:rPr>
          <w:color w:val="231F20"/>
        </w:rPr>
        <w:t>or</w:t>
      </w:r>
      <w:r>
        <w:rPr>
          <w:color w:val="231F20"/>
          <w:spacing w:val="-5"/>
        </w:rPr>
        <w:t xml:space="preserve"> </w:t>
      </w:r>
      <w:r>
        <w:rPr>
          <w:color w:val="231F20"/>
        </w:rPr>
        <w:t>create</w:t>
      </w:r>
      <w:r>
        <w:rPr>
          <w:color w:val="231F20"/>
          <w:spacing w:val="-4"/>
        </w:rPr>
        <w:t xml:space="preserve"> </w:t>
      </w:r>
      <w:r>
        <w:rPr>
          <w:color w:val="231F20"/>
        </w:rPr>
        <w:t>holes/ gaps, pest entry or high</w:t>
      </w:r>
      <w:r w:rsidR="00D95025">
        <w:rPr>
          <w:color w:val="231F20"/>
        </w:rPr>
        <w:t>-</w:t>
      </w:r>
      <w:r>
        <w:rPr>
          <w:color w:val="231F20"/>
        </w:rPr>
        <w:t>risk areas. During the initial</w:t>
      </w:r>
      <w:r>
        <w:rPr>
          <w:color w:val="231F20"/>
          <w:spacing w:val="-14"/>
        </w:rPr>
        <w:t xml:space="preserve"> </w:t>
      </w:r>
      <w:r>
        <w:rPr>
          <w:color w:val="231F20"/>
        </w:rPr>
        <w:t>inspection:</w:t>
      </w:r>
    </w:p>
    <w:p w14:paraId="23698B53" w14:textId="77777777" w:rsidR="00FF3995" w:rsidRDefault="008B1F30">
      <w:pPr>
        <w:pStyle w:val="ListParagraph"/>
        <w:numPr>
          <w:ilvl w:val="2"/>
          <w:numId w:val="32"/>
        </w:numPr>
        <w:tabs>
          <w:tab w:val="left" w:pos="1513"/>
          <w:tab w:val="left" w:pos="1514"/>
        </w:tabs>
        <w:spacing w:line="266" w:lineRule="exact"/>
        <w:ind w:hanging="361"/>
      </w:pPr>
      <w:r>
        <w:rPr>
          <w:color w:val="231F20"/>
        </w:rPr>
        <w:t>Install/place monitoring devices that can be accessed routinely in common</w:t>
      </w:r>
      <w:r>
        <w:rPr>
          <w:color w:val="231F20"/>
          <w:spacing w:val="-25"/>
        </w:rPr>
        <w:t xml:space="preserve"> </w:t>
      </w:r>
      <w:r>
        <w:rPr>
          <w:color w:val="231F20"/>
        </w:rPr>
        <w:t>areas</w:t>
      </w:r>
    </w:p>
    <w:p w14:paraId="2312BFA1" w14:textId="77777777" w:rsidR="00FF3995" w:rsidRDefault="008B1F30">
      <w:pPr>
        <w:pStyle w:val="BodyText"/>
        <w:spacing w:before="28"/>
        <w:ind w:left="1513"/>
      </w:pPr>
      <w:r>
        <w:rPr>
          <w:color w:val="231F20"/>
        </w:rPr>
        <w:t>and other problem areas; and</w:t>
      </w:r>
    </w:p>
    <w:p w14:paraId="214E3A1D" w14:textId="77777777" w:rsidR="00FF3995" w:rsidRDefault="008B1F30">
      <w:pPr>
        <w:pStyle w:val="ListParagraph"/>
        <w:numPr>
          <w:ilvl w:val="2"/>
          <w:numId w:val="32"/>
        </w:numPr>
        <w:tabs>
          <w:tab w:val="left" w:pos="1513"/>
          <w:tab w:val="left" w:pos="1514"/>
        </w:tabs>
        <w:spacing w:before="6"/>
        <w:ind w:hanging="361"/>
      </w:pPr>
      <w:r>
        <w:rPr>
          <w:color w:val="231F20"/>
        </w:rPr>
        <w:t>Identify problem areas in and around the</w:t>
      </w:r>
      <w:r>
        <w:rPr>
          <w:color w:val="231F20"/>
          <w:spacing w:val="-8"/>
        </w:rPr>
        <w:t xml:space="preserve"> </w:t>
      </w:r>
      <w:r>
        <w:rPr>
          <w:color w:val="231F20"/>
        </w:rPr>
        <w:t>building.</w:t>
      </w:r>
    </w:p>
    <w:p w14:paraId="51182DF8" w14:textId="77777777" w:rsidR="00FF3995" w:rsidRPr="008B1F30" w:rsidRDefault="008B1F30">
      <w:pPr>
        <w:pStyle w:val="ListParagraph"/>
        <w:numPr>
          <w:ilvl w:val="0"/>
          <w:numId w:val="32"/>
        </w:numPr>
        <w:tabs>
          <w:tab w:val="left" w:pos="794"/>
        </w:tabs>
        <w:spacing w:before="31" w:line="268" w:lineRule="auto"/>
        <w:ind w:right="922"/>
        <w:rPr>
          <w:color w:val="231F20"/>
        </w:rPr>
      </w:pPr>
      <w:r>
        <w:rPr>
          <w:color w:val="231F20"/>
        </w:rPr>
        <w:t>Document</w:t>
      </w:r>
      <w:r>
        <w:rPr>
          <w:color w:val="231F20"/>
          <w:spacing w:val="-5"/>
        </w:rPr>
        <w:t xml:space="preserve"> </w:t>
      </w:r>
      <w:r>
        <w:rPr>
          <w:color w:val="231F20"/>
        </w:rPr>
        <w:t>inspection</w:t>
      </w:r>
      <w:r>
        <w:rPr>
          <w:color w:val="231F20"/>
          <w:spacing w:val="-6"/>
        </w:rPr>
        <w:t xml:space="preserve"> </w:t>
      </w:r>
      <w:r>
        <w:rPr>
          <w:color w:val="231F20"/>
        </w:rPr>
        <w:t>activities</w:t>
      </w:r>
      <w:r>
        <w:rPr>
          <w:color w:val="231F20"/>
          <w:spacing w:val="-6"/>
        </w:rPr>
        <w:t xml:space="preserve"> </w:t>
      </w:r>
      <w:r>
        <w:rPr>
          <w:color w:val="231F20"/>
        </w:rPr>
        <w:t>and</w:t>
      </w:r>
      <w:r>
        <w:rPr>
          <w:color w:val="231F20"/>
          <w:spacing w:val="-6"/>
        </w:rPr>
        <w:t xml:space="preserve"> </w:t>
      </w:r>
      <w:r>
        <w:rPr>
          <w:color w:val="231F20"/>
        </w:rPr>
        <w:t>results</w:t>
      </w:r>
      <w:r>
        <w:rPr>
          <w:color w:val="231F20"/>
          <w:spacing w:val="-4"/>
        </w:rPr>
        <w:t xml:space="preserve"> </w:t>
      </w:r>
      <w:r>
        <w:rPr>
          <w:color w:val="231F20"/>
        </w:rPr>
        <w:t>in</w:t>
      </w:r>
      <w:r>
        <w:rPr>
          <w:color w:val="231F20"/>
          <w:spacing w:val="-6"/>
        </w:rPr>
        <w:t xml:space="preserve"> </w:t>
      </w:r>
      <w:r>
        <w:rPr>
          <w:color w:val="231F20"/>
        </w:rPr>
        <w:t>a</w:t>
      </w:r>
      <w:r>
        <w:rPr>
          <w:color w:val="231F20"/>
          <w:spacing w:val="-6"/>
        </w:rPr>
        <w:t xml:space="preserve"> </w:t>
      </w:r>
      <w:r>
        <w:rPr>
          <w:color w:val="231F20"/>
        </w:rPr>
        <w:t>written</w:t>
      </w:r>
      <w:r>
        <w:rPr>
          <w:color w:val="231F20"/>
          <w:spacing w:val="-5"/>
        </w:rPr>
        <w:t xml:space="preserve"> </w:t>
      </w:r>
      <w:r>
        <w:rPr>
          <w:color w:val="231F20"/>
        </w:rPr>
        <w:t>report.</w:t>
      </w:r>
      <w:r>
        <w:rPr>
          <w:color w:val="231F20"/>
          <w:spacing w:val="-5"/>
        </w:rPr>
        <w:t xml:space="preserve"> </w:t>
      </w:r>
      <w:r>
        <w:rPr>
          <w:color w:val="231F20"/>
        </w:rPr>
        <w:t>Results</w:t>
      </w:r>
      <w:r>
        <w:rPr>
          <w:color w:val="231F20"/>
          <w:spacing w:val="-5"/>
        </w:rPr>
        <w:t xml:space="preserve"> </w:t>
      </w:r>
      <w:r>
        <w:rPr>
          <w:color w:val="231F20"/>
        </w:rPr>
        <w:t>should</w:t>
      </w:r>
      <w:r>
        <w:rPr>
          <w:color w:val="231F20"/>
          <w:spacing w:val="-5"/>
        </w:rPr>
        <w:t xml:space="preserve"> </w:t>
      </w:r>
      <w:r>
        <w:rPr>
          <w:color w:val="231F20"/>
        </w:rPr>
        <w:t>describe: areas inspected (and any areas that the pest professional could not access or inspect); pest activity observed (type and location of pests, and level of infestation); problem areas; number and placement of monitoring traps; activities and conditions in the building</w:t>
      </w:r>
      <w:r>
        <w:rPr>
          <w:color w:val="231F20"/>
          <w:spacing w:val="-9"/>
        </w:rPr>
        <w:t xml:space="preserve"> </w:t>
      </w:r>
      <w:r>
        <w:rPr>
          <w:color w:val="231F20"/>
        </w:rPr>
        <w:t>that</w:t>
      </w:r>
      <w:r>
        <w:rPr>
          <w:color w:val="231F20"/>
          <w:spacing w:val="-7"/>
        </w:rPr>
        <w:t xml:space="preserve"> </w:t>
      </w:r>
      <w:r>
        <w:rPr>
          <w:color w:val="231F20"/>
        </w:rPr>
        <w:t>are</w:t>
      </w:r>
      <w:r>
        <w:rPr>
          <w:color w:val="231F20"/>
          <w:spacing w:val="-7"/>
        </w:rPr>
        <w:t xml:space="preserve"> </w:t>
      </w:r>
      <w:r>
        <w:rPr>
          <w:color w:val="231F20"/>
        </w:rPr>
        <w:t>contributing</w:t>
      </w:r>
      <w:r>
        <w:rPr>
          <w:color w:val="231F20"/>
          <w:spacing w:val="-8"/>
        </w:rPr>
        <w:t xml:space="preserve"> </w:t>
      </w:r>
      <w:r>
        <w:rPr>
          <w:color w:val="231F20"/>
        </w:rPr>
        <w:t>to</w:t>
      </w:r>
      <w:r>
        <w:rPr>
          <w:color w:val="231F20"/>
          <w:spacing w:val="-8"/>
        </w:rPr>
        <w:t xml:space="preserve"> </w:t>
      </w:r>
      <w:r>
        <w:rPr>
          <w:color w:val="231F20"/>
        </w:rPr>
        <w:t>existing</w:t>
      </w:r>
      <w:r>
        <w:rPr>
          <w:color w:val="231F20"/>
          <w:spacing w:val="-8"/>
        </w:rPr>
        <w:t xml:space="preserve"> </w:t>
      </w:r>
      <w:r>
        <w:rPr>
          <w:color w:val="231F20"/>
        </w:rPr>
        <w:t>and</w:t>
      </w:r>
      <w:r>
        <w:rPr>
          <w:color w:val="231F20"/>
          <w:spacing w:val="-8"/>
        </w:rPr>
        <w:t xml:space="preserve"> </w:t>
      </w:r>
      <w:r>
        <w:rPr>
          <w:color w:val="231F20"/>
        </w:rPr>
        <w:t>potential</w:t>
      </w:r>
      <w:r>
        <w:rPr>
          <w:color w:val="231F20"/>
          <w:spacing w:val="-8"/>
        </w:rPr>
        <w:t xml:space="preserve"> </w:t>
      </w:r>
      <w:r>
        <w:rPr>
          <w:color w:val="231F20"/>
        </w:rPr>
        <w:t>pest</w:t>
      </w:r>
      <w:r>
        <w:rPr>
          <w:color w:val="231F20"/>
          <w:spacing w:val="-8"/>
        </w:rPr>
        <w:t xml:space="preserve"> </w:t>
      </w:r>
      <w:r>
        <w:rPr>
          <w:color w:val="231F20"/>
        </w:rPr>
        <w:t>problems</w:t>
      </w:r>
      <w:r>
        <w:rPr>
          <w:color w:val="231F20"/>
          <w:spacing w:val="-8"/>
        </w:rPr>
        <w:t xml:space="preserve"> </w:t>
      </w:r>
      <w:r>
        <w:rPr>
          <w:color w:val="231F20"/>
        </w:rPr>
        <w:t>(i.e.,</w:t>
      </w:r>
      <w:r>
        <w:rPr>
          <w:color w:val="231F20"/>
          <w:spacing w:val="-8"/>
        </w:rPr>
        <w:t xml:space="preserve"> </w:t>
      </w:r>
      <w:r>
        <w:rPr>
          <w:color w:val="231F20"/>
        </w:rPr>
        <w:t>pest-related maintenance needs and housekeeping concerns); and any other information gathered during the inspection (including any inspection</w:t>
      </w:r>
      <w:r w:rsidRPr="008B1F30">
        <w:rPr>
          <w:color w:val="231F20"/>
        </w:rPr>
        <w:t xml:space="preserve"> </w:t>
      </w:r>
      <w:r>
        <w:rPr>
          <w:color w:val="231F20"/>
        </w:rPr>
        <w:t>reports).</w:t>
      </w:r>
    </w:p>
    <w:p w14:paraId="27A86F38" w14:textId="77777777" w:rsidR="00FF3995" w:rsidRPr="008B1F30" w:rsidRDefault="008B1F30">
      <w:pPr>
        <w:pStyle w:val="ListParagraph"/>
        <w:numPr>
          <w:ilvl w:val="0"/>
          <w:numId w:val="32"/>
        </w:numPr>
        <w:tabs>
          <w:tab w:val="left" w:pos="794"/>
        </w:tabs>
        <w:spacing w:line="268" w:lineRule="auto"/>
        <w:ind w:right="753"/>
        <w:rPr>
          <w:color w:val="231F20"/>
        </w:rPr>
      </w:pPr>
      <w:r>
        <w:rPr>
          <w:color w:val="231F20"/>
        </w:rPr>
        <w:t xml:space="preserve">Annually, after the initial inspection, inspect all apartments (as feasible), common areas, </w:t>
      </w:r>
      <w:r w:rsidRPr="008B1F30">
        <w:rPr>
          <w:color w:val="231F20"/>
        </w:rPr>
        <w:t xml:space="preserve">basements, utility rooms, management offices, maintenance shops and storage, building </w:t>
      </w:r>
      <w:r>
        <w:rPr>
          <w:color w:val="231F20"/>
        </w:rPr>
        <w:t>exteriors, and other spaces deemed necessary by the property manager within the development.</w:t>
      </w:r>
    </w:p>
    <w:p w14:paraId="03BF6EF2" w14:textId="77777777" w:rsidR="00FF3995" w:rsidRPr="008B1F30" w:rsidRDefault="008B1F30">
      <w:pPr>
        <w:pStyle w:val="ListParagraph"/>
        <w:numPr>
          <w:ilvl w:val="0"/>
          <w:numId w:val="32"/>
        </w:numPr>
        <w:tabs>
          <w:tab w:val="left" w:pos="794"/>
        </w:tabs>
        <w:spacing w:line="266" w:lineRule="exact"/>
        <w:ind w:hanging="361"/>
        <w:rPr>
          <w:color w:val="231F20"/>
        </w:rPr>
      </w:pPr>
      <w:r>
        <w:rPr>
          <w:color w:val="231F20"/>
        </w:rPr>
        <w:t>Ideally, provide a minimum of 48 hours' notice to residents, for access to the</w:t>
      </w:r>
      <w:r w:rsidRPr="008B1F30">
        <w:rPr>
          <w:color w:val="231F20"/>
        </w:rPr>
        <w:t xml:space="preserve"> </w:t>
      </w:r>
      <w:r>
        <w:rPr>
          <w:color w:val="231F20"/>
        </w:rPr>
        <w:t>apartments.</w:t>
      </w:r>
    </w:p>
    <w:p w14:paraId="620FE4D9" w14:textId="77777777" w:rsidR="00FF3995" w:rsidRDefault="00FF3995">
      <w:pPr>
        <w:spacing w:line="266" w:lineRule="exact"/>
        <w:sectPr w:rsidR="00FF3995">
          <w:type w:val="continuous"/>
          <w:pgSz w:w="12240" w:h="15840"/>
          <w:pgMar w:top="1500" w:right="0" w:bottom="0" w:left="0" w:header="720" w:footer="720" w:gutter="0"/>
          <w:cols w:num="2" w:space="720" w:equalWidth="0">
            <w:col w:w="2767" w:space="40"/>
            <w:col w:w="9433"/>
          </w:cols>
        </w:sectPr>
      </w:pPr>
    </w:p>
    <w:p w14:paraId="16CB35BF" w14:textId="77777777" w:rsidR="00FF3995" w:rsidRDefault="008B1F30">
      <w:pPr>
        <w:pStyle w:val="Heading2"/>
      </w:pPr>
      <w:r>
        <w:rPr>
          <w:color w:val="414042"/>
        </w:rPr>
        <w:lastRenderedPageBreak/>
        <w:t>You are here:</w:t>
      </w:r>
    </w:p>
    <w:p w14:paraId="0CD99CDB" w14:textId="77777777" w:rsidR="00FF3995" w:rsidRDefault="00FF3995">
      <w:pPr>
        <w:pStyle w:val="BodyText"/>
        <w:spacing w:before="6"/>
        <w:rPr>
          <w:rFonts w:ascii="Arial"/>
          <w:sz w:val="24"/>
        </w:rPr>
      </w:pPr>
    </w:p>
    <w:p w14:paraId="13634771" w14:textId="77777777" w:rsidR="00FF3995" w:rsidRDefault="008B1F30">
      <w:pPr>
        <w:pStyle w:val="Heading4"/>
        <w:spacing w:line="232" w:lineRule="auto"/>
        <w:ind w:left="640" w:right="59"/>
      </w:pPr>
      <w:r>
        <w:rPr>
          <w:color w:val="004C7A"/>
        </w:rPr>
        <w:t xml:space="preserve">Attachment A: Model </w:t>
      </w:r>
      <w:r w:rsidR="00AD4EA1">
        <w:rPr>
          <w:color w:val="004C7A"/>
        </w:rPr>
        <w:t>I</w:t>
      </w:r>
      <w:r>
        <w:rPr>
          <w:color w:val="004C7A"/>
        </w:rPr>
        <w:t>ntegrated Pest Management Scope of Services</w:t>
      </w:r>
    </w:p>
    <w:p w14:paraId="62B87145" w14:textId="77777777" w:rsidR="00FF3995" w:rsidRDefault="005951AB">
      <w:pPr>
        <w:pStyle w:val="ListParagraph"/>
        <w:numPr>
          <w:ilvl w:val="0"/>
          <w:numId w:val="31"/>
        </w:numPr>
        <w:tabs>
          <w:tab w:val="left" w:pos="882"/>
        </w:tabs>
        <w:spacing w:before="185"/>
        <w:rPr>
          <w:color w:val="A7A9AC"/>
        </w:rPr>
      </w:pPr>
      <w:r>
        <w:rPr>
          <w:color w:val="A7A9AC"/>
        </w:rPr>
        <w:t>I</w:t>
      </w:r>
      <w:r w:rsidR="008B1F30">
        <w:rPr>
          <w:color w:val="A7A9AC"/>
        </w:rPr>
        <w:t>nspections</w:t>
      </w:r>
    </w:p>
    <w:p w14:paraId="58DE5F3F" w14:textId="77777777" w:rsidR="00FF3995" w:rsidRDefault="005951AB">
      <w:pPr>
        <w:pStyle w:val="Heading4"/>
        <w:numPr>
          <w:ilvl w:val="0"/>
          <w:numId w:val="31"/>
        </w:numPr>
        <w:tabs>
          <w:tab w:val="left" w:pos="882"/>
        </w:tabs>
        <w:spacing w:before="184"/>
        <w:rPr>
          <w:color w:val="004C7A"/>
        </w:rPr>
      </w:pPr>
      <w:r>
        <w:rPr>
          <w:color w:val="004C7A"/>
        </w:rPr>
        <w:t>I</w:t>
      </w:r>
      <w:r w:rsidR="008B1F30">
        <w:rPr>
          <w:color w:val="004C7A"/>
        </w:rPr>
        <w:t>PM</w:t>
      </w:r>
      <w:r w:rsidR="008B1F30">
        <w:rPr>
          <w:color w:val="004C7A"/>
          <w:spacing w:val="-3"/>
        </w:rPr>
        <w:t xml:space="preserve"> </w:t>
      </w:r>
      <w:r w:rsidR="008B1F30">
        <w:rPr>
          <w:color w:val="004C7A"/>
        </w:rPr>
        <w:t>Plan</w:t>
      </w:r>
    </w:p>
    <w:p w14:paraId="65F8E567" w14:textId="77777777" w:rsidR="00FF3995" w:rsidRDefault="005951AB">
      <w:pPr>
        <w:pStyle w:val="ListParagraph"/>
        <w:numPr>
          <w:ilvl w:val="0"/>
          <w:numId w:val="31"/>
        </w:numPr>
        <w:tabs>
          <w:tab w:val="left" w:pos="882"/>
        </w:tabs>
        <w:spacing w:before="185"/>
        <w:rPr>
          <w:b/>
          <w:color w:val="004C7A"/>
        </w:rPr>
      </w:pPr>
      <w:r>
        <w:rPr>
          <w:b/>
          <w:color w:val="004C7A"/>
        </w:rPr>
        <w:t>I</w:t>
      </w:r>
      <w:r w:rsidR="008B1F30">
        <w:rPr>
          <w:b/>
          <w:color w:val="004C7A"/>
        </w:rPr>
        <w:t>PM</w:t>
      </w:r>
      <w:r w:rsidR="008B1F30">
        <w:rPr>
          <w:b/>
          <w:color w:val="004C7A"/>
          <w:spacing w:val="-4"/>
        </w:rPr>
        <w:t xml:space="preserve"> </w:t>
      </w:r>
      <w:r w:rsidR="008B1F30">
        <w:rPr>
          <w:b/>
          <w:color w:val="004C7A"/>
        </w:rPr>
        <w:t>Services</w:t>
      </w:r>
    </w:p>
    <w:p w14:paraId="18858161" w14:textId="77777777" w:rsidR="00FF3995" w:rsidRDefault="008B1F30">
      <w:pPr>
        <w:pStyle w:val="ListParagraph"/>
        <w:numPr>
          <w:ilvl w:val="0"/>
          <w:numId w:val="31"/>
        </w:numPr>
        <w:tabs>
          <w:tab w:val="left" w:pos="882"/>
        </w:tabs>
        <w:spacing w:before="184"/>
        <w:rPr>
          <w:color w:val="A7A9AC"/>
        </w:rPr>
      </w:pPr>
      <w:r>
        <w:rPr>
          <w:color w:val="A7A9AC"/>
        </w:rPr>
        <w:t>Pesticide</w:t>
      </w:r>
      <w:r>
        <w:rPr>
          <w:color w:val="A7A9AC"/>
          <w:spacing w:val="-3"/>
        </w:rPr>
        <w:t xml:space="preserve"> </w:t>
      </w:r>
      <w:r>
        <w:rPr>
          <w:color w:val="A7A9AC"/>
        </w:rPr>
        <w:t>Use</w:t>
      </w:r>
    </w:p>
    <w:p w14:paraId="54C11B5D" w14:textId="77777777" w:rsidR="00FF3995" w:rsidRDefault="008B1F30">
      <w:pPr>
        <w:pStyle w:val="ListParagraph"/>
        <w:numPr>
          <w:ilvl w:val="0"/>
          <w:numId w:val="31"/>
        </w:numPr>
        <w:tabs>
          <w:tab w:val="left" w:pos="882"/>
        </w:tabs>
        <w:spacing w:before="185" w:line="222" w:lineRule="exact"/>
        <w:rPr>
          <w:color w:val="A7A9AC"/>
        </w:rPr>
      </w:pPr>
      <w:r>
        <w:rPr>
          <w:color w:val="A7A9AC"/>
        </w:rPr>
        <w:t>Pest Specific</w:t>
      </w:r>
      <w:r>
        <w:rPr>
          <w:color w:val="A7A9AC"/>
          <w:spacing w:val="-25"/>
        </w:rPr>
        <w:t xml:space="preserve"> </w:t>
      </w:r>
      <w:r>
        <w:rPr>
          <w:color w:val="A7A9AC"/>
        </w:rPr>
        <w:t>Control</w:t>
      </w:r>
    </w:p>
    <w:p w14:paraId="0F43904F" w14:textId="77777777" w:rsidR="00FF3995" w:rsidRDefault="008B1F30">
      <w:pPr>
        <w:pStyle w:val="BodyText"/>
      </w:pPr>
      <w:r>
        <w:br w:type="column"/>
      </w:r>
    </w:p>
    <w:p w14:paraId="2E03F227" w14:textId="77777777" w:rsidR="00FF3995" w:rsidRDefault="00D95025">
      <w:pPr>
        <w:pStyle w:val="ListParagraph"/>
        <w:numPr>
          <w:ilvl w:val="0"/>
          <w:numId w:val="30"/>
        </w:numPr>
        <w:tabs>
          <w:tab w:val="left" w:pos="674"/>
        </w:tabs>
        <w:spacing w:before="193"/>
        <w:jc w:val="left"/>
        <w:rPr>
          <w:b/>
          <w:sz w:val="23"/>
        </w:rPr>
      </w:pPr>
      <w:r>
        <w:rPr>
          <w:b/>
          <w:color w:val="004C7A"/>
          <w:sz w:val="23"/>
        </w:rPr>
        <w:t>I</w:t>
      </w:r>
      <w:r w:rsidR="008B1F30">
        <w:rPr>
          <w:b/>
          <w:color w:val="004C7A"/>
          <w:sz w:val="23"/>
        </w:rPr>
        <w:t>PM</w:t>
      </w:r>
      <w:r w:rsidR="008B1F30">
        <w:rPr>
          <w:b/>
          <w:color w:val="004C7A"/>
          <w:spacing w:val="-1"/>
          <w:sz w:val="23"/>
        </w:rPr>
        <w:t xml:space="preserve"> </w:t>
      </w:r>
      <w:r w:rsidR="008B1F30">
        <w:rPr>
          <w:b/>
          <w:color w:val="004C7A"/>
          <w:sz w:val="23"/>
        </w:rPr>
        <w:t>Plan</w:t>
      </w:r>
    </w:p>
    <w:p w14:paraId="686D98A2" w14:textId="77777777" w:rsidR="00FF3995" w:rsidRDefault="008B1F30">
      <w:pPr>
        <w:pStyle w:val="BodyText"/>
        <w:spacing w:before="100" w:line="268" w:lineRule="auto"/>
        <w:ind w:left="505" w:right="578"/>
      </w:pPr>
      <w:r>
        <w:rPr>
          <w:color w:val="231F20"/>
        </w:rPr>
        <w:t xml:space="preserve">The pest professional will develop and submit an </w:t>
      </w:r>
      <w:r w:rsidR="00D95025">
        <w:rPr>
          <w:color w:val="231F20"/>
        </w:rPr>
        <w:t>I</w:t>
      </w:r>
      <w:r>
        <w:rPr>
          <w:color w:val="231F20"/>
        </w:rPr>
        <w:t>PM Plan (or revisions to the plan), based on building-wide inspections and documentation from routine inspection/monitoring.</w:t>
      </w:r>
    </w:p>
    <w:p w14:paraId="4F857038" w14:textId="77777777" w:rsidR="00FF3995" w:rsidRDefault="008B1F30">
      <w:pPr>
        <w:pStyle w:val="BodyText"/>
        <w:spacing w:line="267" w:lineRule="exact"/>
        <w:ind w:left="505"/>
      </w:pPr>
      <w:r>
        <w:rPr>
          <w:color w:val="231F20"/>
        </w:rPr>
        <w:t xml:space="preserve">The </w:t>
      </w:r>
      <w:r w:rsidR="005951AB">
        <w:rPr>
          <w:color w:val="231F20"/>
        </w:rPr>
        <w:t>I</w:t>
      </w:r>
      <w:r>
        <w:rPr>
          <w:color w:val="231F20"/>
        </w:rPr>
        <w:t>PM Plan must describe the:</w:t>
      </w:r>
    </w:p>
    <w:p w14:paraId="4D2EE75D" w14:textId="77777777" w:rsidR="00FF3995" w:rsidRDefault="008B1F30">
      <w:pPr>
        <w:pStyle w:val="ListParagraph"/>
        <w:numPr>
          <w:ilvl w:val="0"/>
          <w:numId w:val="29"/>
        </w:numPr>
        <w:tabs>
          <w:tab w:val="left" w:pos="866"/>
        </w:tabs>
        <w:spacing w:before="104" w:line="268" w:lineRule="auto"/>
        <w:ind w:right="4217"/>
        <w:jc w:val="left"/>
      </w:pPr>
      <w:r>
        <w:rPr>
          <w:color w:val="231F20"/>
        </w:rPr>
        <w:t>Problem areas and units (i.e., those with active</w:t>
      </w:r>
      <w:r>
        <w:rPr>
          <w:color w:val="231F20"/>
          <w:spacing w:val="-29"/>
        </w:rPr>
        <w:t xml:space="preserve"> </w:t>
      </w:r>
      <w:r>
        <w:rPr>
          <w:color w:val="231F20"/>
        </w:rPr>
        <w:t>or history of pest</w:t>
      </w:r>
      <w:r>
        <w:rPr>
          <w:color w:val="231F20"/>
          <w:spacing w:val="-3"/>
        </w:rPr>
        <w:t xml:space="preserve"> </w:t>
      </w:r>
      <w:r>
        <w:rPr>
          <w:color w:val="231F20"/>
        </w:rPr>
        <w:t>problems).</w:t>
      </w:r>
    </w:p>
    <w:p w14:paraId="1B6EBE84" w14:textId="77777777" w:rsidR="00FF3995" w:rsidRDefault="005951AB">
      <w:pPr>
        <w:pStyle w:val="ListParagraph"/>
        <w:numPr>
          <w:ilvl w:val="0"/>
          <w:numId w:val="29"/>
        </w:numPr>
        <w:tabs>
          <w:tab w:val="left" w:pos="866"/>
        </w:tabs>
        <w:spacing w:line="268" w:lineRule="auto"/>
        <w:ind w:right="4779"/>
        <w:jc w:val="left"/>
      </w:pPr>
      <w:r>
        <w:rPr>
          <w:color w:val="231F20"/>
        </w:rPr>
        <w:t>I</w:t>
      </w:r>
      <w:r w:rsidR="008B1F30">
        <w:rPr>
          <w:color w:val="231F20"/>
        </w:rPr>
        <w:t>nspection</w:t>
      </w:r>
      <w:r w:rsidR="008B1F30">
        <w:rPr>
          <w:color w:val="231F20"/>
          <w:spacing w:val="-20"/>
        </w:rPr>
        <w:t xml:space="preserve"> </w:t>
      </w:r>
      <w:r w:rsidR="008B1F30">
        <w:rPr>
          <w:color w:val="231F20"/>
        </w:rPr>
        <w:t>and</w:t>
      </w:r>
      <w:r w:rsidR="008B1F30">
        <w:rPr>
          <w:color w:val="231F20"/>
          <w:spacing w:val="-20"/>
        </w:rPr>
        <w:t xml:space="preserve"> </w:t>
      </w:r>
      <w:r w:rsidR="008B1F30">
        <w:rPr>
          <w:color w:val="231F20"/>
        </w:rPr>
        <w:t>re-inspection</w:t>
      </w:r>
      <w:r w:rsidR="008B1F30">
        <w:rPr>
          <w:color w:val="231F20"/>
          <w:spacing w:val="-19"/>
        </w:rPr>
        <w:t xml:space="preserve"> </w:t>
      </w:r>
      <w:r w:rsidR="008B1F30">
        <w:rPr>
          <w:color w:val="231F20"/>
        </w:rPr>
        <w:t>schedule</w:t>
      </w:r>
      <w:r w:rsidR="008B1F30">
        <w:rPr>
          <w:color w:val="231F20"/>
          <w:spacing w:val="-20"/>
        </w:rPr>
        <w:t xml:space="preserve"> </w:t>
      </w:r>
      <w:r w:rsidR="008B1F30">
        <w:rPr>
          <w:color w:val="231F20"/>
        </w:rPr>
        <w:t>after treatment.</w:t>
      </w:r>
    </w:p>
    <w:p w14:paraId="028F9EBB" w14:textId="77777777" w:rsidR="00FF3995" w:rsidRDefault="008B1F30">
      <w:pPr>
        <w:pStyle w:val="ListParagraph"/>
        <w:numPr>
          <w:ilvl w:val="1"/>
          <w:numId w:val="29"/>
        </w:numPr>
        <w:tabs>
          <w:tab w:val="left" w:pos="1226"/>
        </w:tabs>
        <w:spacing w:line="268" w:lineRule="auto"/>
        <w:ind w:right="4024"/>
        <w:jc w:val="left"/>
      </w:pPr>
      <w:r>
        <w:rPr>
          <w:color w:val="231F20"/>
          <w:spacing w:val="-3"/>
        </w:rPr>
        <w:t xml:space="preserve">Two-week </w:t>
      </w:r>
      <w:r>
        <w:rPr>
          <w:color w:val="231F20"/>
        </w:rPr>
        <w:t>follow-up after treatment of most active pests is appropriate. The service</w:t>
      </w:r>
      <w:r>
        <w:rPr>
          <w:color w:val="231F20"/>
          <w:spacing w:val="-33"/>
        </w:rPr>
        <w:t xml:space="preserve"> </w:t>
      </w:r>
      <w:r>
        <w:rPr>
          <w:color w:val="231F20"/>
        </w:rPr>
        <w:t>provider may recommend other follow-up</w:t>
      </w:r>
      <w:r>
        <w:rPr>
          <w:color w:val="231F20"/>
          <w:spacing w:val="-20"/>
        </w:rPr>
        <w:t xml:space="preserve"> </w:t>
      </w:r>
      <w:r>
        <w:rPr>
          <w:color w:val="231F20"/>
        </w:rPr>
        <w:t>schedules,</w:t>
      </w:r>
    </w:p>
    <w:p w14:paraId="5AC91811" w14:textId="77777777" w:rsidR="00FF3995" w:rsidRDefault="00FF3995">
      <w:pPr>
        <w:spacing w:line="268" w:lineRule="auto"/>
        <w:sectPr w:rsidR="00FF3995">
          <w:pgSz w:w="12240" w:h="15840"/>
          <w:pgMar w:top="520" w:right="0" w:bottom="980" w:left="0" w:header="0" w:footer="794" w:gutter="0"/>
          <w:cols w:num="2" w:space="720" w:equalWidth="0">
            <w:col w:w="2695" w:space="40"/>
            <w:col w:w="9505"/>
          </w:cols>
        </w:sectPr>
      </w:pPr>
    </w:p>
    <w:p w14:paraId="6FAD1D7D" w14:textId="77777777" w:rsidR="00FF3995" w:rsidRDefault="008B1F30">
      <w:pPr>
        <w:pStyle w:val="BodyText"/>
        <w:spacing w:before="29"/>
        <w:ind w:left="720"/>
      </w:pPr>
      <w:r>
        <w:rPr>
          <w:color w:val="A7A9AC"/>
        </w:rPr>
        <w:t>Services</w:t>
      </w:r>
    </w:p>
    <w:p w14:paraId="5F514908" w14:textId="77777777" w:rsidR="00FF3995" w:rsidRDefault="008B1F30">
      <w:pPr>
        <w:pStyle w:val="BodyText"/>
        <w:spacing w:line="263" w:lineRule="exact"/>
        <w:ind w:left="720"/>
      </w:pPr>
      <w:r>
        <w:br w:type="column"/>
      </w:r>
      <w:r>
        <w:rPr>
          <w:color w:val="231F20"/>
        </w:rPr>
        <w:t>Services</w:t>
      </w:r>
      <w:r>
        <w:rPr>
          <w:color w:val="231F20"/>
          <w:spacing w:val="-16"/>
        </w:rPr>
        <w:t xml:space="preserve"> </w:t>
      </w:r>
      <w:r>
        <w:rPr>
          <w:color w:val="231F20"/>
        </w:rPr>
        <w:t>which</w:t>
      </w:r>
      <w:r>
        <w:rPr>
          <w:color w:val="231F20"/>
          <w:spacing w:val="-15"/>
        </w:rPr>
        <w:t xml:space="preserve"> </w:t>
      </w:r>
      <w:r>
        <w:rPr>
          <w:color w:val="231F20"/>
        </w:rPr>
        <w:t>can</w:t>
      </w:r>
      <w:r>
        <w:rPr>
          <w:color w:val="231F20"/>
          <w:spacing w:val="-15"/>
        </w:rPr>
        <w:t xml:space="preserve"> </w:t>
      </w:r>
      <w:r>
        <w:rPr>
          <w:color w:val="231F20"/>
        </w:rPr>
        <w:t>be</w:t>
      </w:r>
      <w:r>
        <w:rPr>
          <w:color w:val="231F20"/>
          <w:spacing w:val="-15"/>
        </w:rPr>
        <w:t xml:space="preserve"> </w:t>
      </w:r>
      <w:r>
        <w:rPr>
          <w:color w:val="231F20"/>
        </w:rPr>
        <w:t>evaluated</w:t>
      </w:r>
      <w:r>
        <w:rPr>
          <w:color w:val="231F20"/>
          <w:spacing w:val="-15"/>
        </w:rPr>
        <w:t xml:space="preserve"> </w:t>
      </w:r>
      <w:r>
        <w:rPr>
          <w:color w:val="231F20"/>
        </w:rPr>
        <w:t>by</w:t>
      </w:r>
      <w:r>
        <w:rPr>
          <w:color w:val="231F20"/>
          <w:spacing w:val="-15"/>
        </w:rPr>
        <w:t xml:space="preserve"> </w:t>
      </w:r>
      <w:r>
        <w:rPr>
          <w:color w:val="231F20"/>
        </w:rPr>
        <w:t>the</w:t>
      </w:r>
      <w:r>
        <w:rPr>
          <w:color w:val="231F20"/>
          <w:spacing w:val="-15"/>
        </w:rPr>
        <w:t xml:space="preserve"> </w:t>
      </w:r>
      <w:r w:rsidR="005951AB">
        <w:rPr>
          <w:color w:val="231F20"/>
        </w:rPr>
        <w:t>I</w:t>
      </w:r>
      <w:r>
        <w:rPr>
          <w:color w:val="231F20"/>
        </w:rPr>
        <w:t>PM</w:t>
      </w:r>
      <w:r>
        <w:rPr>
          <w:color w:val="231F20"/>
          <w:spacing w:val="-15"/>
        </w:rPr>
        <w:t xml:space="preserve"> </w:t>
      </w:r>
      <w:r>
        <w:rPr>
          <w:color w:val="231F20"/>
        </w:rPr>
        <w:t>team.</w:t>
      </w:r>
    </w:p>
    <w:p w14:paraId="4C6BA53A" w14:textId="77777777" w:rsidR="00FF3995" w:rsidRDefault="008B1F30">
      <w:pPr>
        <w:spacing w:line="175" w:lineRule="exact"/>
        <w:ind w:left="156"/>
        <w:rPr>
          <w:i/>
          <w:sz w:val="18"/>
        </w:rPr>
      </w:pPr>
      <w:r>
        <w:br w:type="column"/>
      </w:r>
      <w:r>
        <w:rPr>
          <w:i/>
          <w:color w:val="323031"/>
          <w:sz w:val="18"/>
        </w:rPr>
        <w:t>Source: New York State IPM Program</w:t>
      </w:r>
    </w:p>
    <w:p w14:paraId="58AE7C6F" w14:textId="77777777" w:rsidR="00FF3995" w:rsidRDefault="00FF3995">
      <w:pPr>
        <w:spacing w:line="175" w:lineRule="exact"/>
        <w:rPr>
          <w:sz w:val="18"/>
        </w:rPr>
        <w:sectPr w:rsidR="00FF3995">
          <w:type w:val="continuous"/>
          <w:pgSz w:w="12240" w:h="15840"/>
          <w:pgMar w:top="1500" w:right="0" w:bottom="0" w:left="0" w:header="720" w:footer="720" w:gutter="0"/>
          <w:cols w:num="3" w:space="720" w:equalWidth="0">
            <w:col w:w="1488" w:space="1752"/>
            <w:col w:w="5135" w:space="39"/>
            <w:col w:w="3826"/>
          </w:cols>
        </w:sectPr>
      </w:pPr>
    </w:p>
    <w:p w14:paraId="38E88A69" w14:textId="77777777" w:rsidR="00FF3995" w:rsidRDefault="00A058B6">
      <w:pPr>
        <w:pStyle w:val="BodyText"/>
        <w:spacing w:before="191" w:line="232" w:lineRule="auto"/>
        <w:ind w:left="720"/>
      </w:pPr>
      <w:r>
        <w:pict w14:anchorId="67630780">
          <v:group id="_x0000_s1624" alt="" style="position:absolute;left:0;text-align:left;margin-left:0;margin-top:0;width:612pt;height:724.35pt;z-index:-255242240;mso-position-horizontal-relative:page;mso-position-vertical-relative:page" coordsize="12240,14487">
            <v:shape id="_x0000_s1625" alt="" style="position:absolute;left:2970;top:931;width:9270;height:9048" coordorigin="2970,931" coordsize="9270,9048" o:spt="100" adj="0,,0" path="m12240,9605r-9270,l2970,9979r9270,l12240,9605t,-8674l2970,931r,375l12240,1306r,-375e" fillcolor="#b3d234" stroked="f">
              <v:fill opacity="42598f"/>
              <v:stroke joinstyle="round"/>
              <v:formulas/>
              <v:path arrowok="t" o:connecttype="segments"/>
            </v:shape>
            <v:rect id="_x0000_s1626" alt="" style="position:absolute;width:2970;height:14487" fillcolor="#004c7a" stroked="f">
              <v:fill opacity="13107f"/>
            </v:rect>
            <v:line id="_x0000_s1627" alt="" style="position:absolute" from="640,3658" to="2851,3658" strokecolor="#004c7a" strokeweight=".5pt"/>
            <v:line id="_x0000_s1628" alt="" style="position:absolute" from="640,1066" to="2851,1066" strokecolor="#004c7a" strokeweight=".5pt"/>
            <v:line id="_x0000_s1629" alt="" style="position:absolute" from="640,4111" to="2851,4111" strokecolor="#a7a9ac" strokeweight=".5pt"/>
            <v:line id="_x0000_s1630" alt="" style="position:absolute" from="640,4824" to="2851,4824" strokecolor="#a7a9ac" strokeweight=".5pt"/>
            <v:line id="_x0000_s1631" alt="" style="position:absolute" from="640,2752" to="2851,2752" strokecolor="#004c7a" strokeweight=".5pt"/>
            <v:line id="_x0000_s1632" alt="" style="position:absolute" from="640,3205" to="2851,3205" strokecolor="#004c7a" strokeweight=".5pt"/>
            <v:line id="_x0000_s1633" alt="" style="position:absolute" from="640,7030" to="2851,7030" strokecolor="#a7a9ac" strokeweight=".5pt"/>
            <v:line id="_x0000_s1634" alt="" style="position:absolute" from="640,7743" to="2851,7743" strokecolor="#a7a9ac" strokeweight=".5pt"/>
            <v:line id="_x0000_s1635" alt="" style="position:absolute" from="640,8456" to="2851,8456" strokecolor="#a7a9ac" strokeweight=".5pt"/>
            <v:line id="_x0000_s1636" alt="" style="position:absolute" from="640,9689" to="2851,9689" strokecolor="#a7a9ac" strokeweight=".5pt"/>
            <v:line id="_x0000_s1637" alt="" style="position:absolute" from="640,2299" to="2851,2299" strokecolor="#004c7a" strokeweight="1.5pt"/>
            <v:line id="_x0000_s1638" alt="" style="position:absolute" from="640,6057" to="2851,6057" strokecolor="#004c7a" strokeweight="1.5pt"/>
            <v:line id="_x0000_s1639" alt="" style="position:absolute" from="640,10922" to="2851,10922" strokecolor="#a7a9ac" strokeweight=".5pt"/>
            <v:line id="_x0000_s1640" alt="" style="position:absolute" from="640,11635" to="2851,11635" strokecolor="#a7a9ac" strokeweight=".5pt"/>
            <v:line id="_x0000_s1641" alt="" style="position:absolute" from="640,12348" to="2851,12348" strokecolor="#a7a9ac" strokeweight=".5pt"/>
            <v:shape id="_x0000_s1642" type="#_x0000_t75" alt="" style="position:absolute;left:8570;top:2180;width:3670;height:2160">
              <v:imagedata r:id="rId15" o:title=""/>
            </v:shape>
            <w10:wrap anchorx="page" anchory="page"/>
          </v:group>
        </w:pict>
      </w:r>
      <w:r w:rsidR="008B1F30">
        <w:rPr>
          <w:color w:val="A7A9AC"/>
        </w:rPr>
        <w:t>6 Recordkeeping and Coordination with Property/Building Management</w:t>
      </w:r>
    </w:p>
    <w:p w14:paraId="4C12C10D" w14:textId="77777777" w:rsidR="00FF3995" w:rsidRDefault="008B1F30">
      <w:pPr>
        <w:pStyle w:val="Heading4"/>
        <w:spacing w:before="191" w:line="232" w:lineRule="auto"/>
        <w:ind w:left="640"/>
      </w:pPr>
      <w:r>
        <w:rPr>
          <w:color w:val="A7A9AC"/>
        </w:rPr>
        <w:t xml:space="preserve">Attachment B: Model Request for </w:t>
      </w:r>
      <w:r w:rsidR="005951AB">
        <w:rPr>
          <w:color w:val="A7A9AC"/>
        </w:rPr>
        <w:t>I</w:t>
      </w:r>
      <w:r>
        <w:rPr>
          <w:color w:val="A7A9AC"/>
        </w:rPr>
        <w:t>PM Proposals (RFP)</w:t>
      </w:r>
    </w:p>
    <w:p w14:paraId="0684E093" w14:textId="77777777" w:rsidR="00FF3995" w:rsidRDefault="008B1F30">
      <w:pPr>
        <w:spacing w:before="192" w:line="232" w:lineRule="auto"/>
        <w:ind w:left="640"/>
        <w:rPr>
          <w:b/>
        </w:rPr>
      </w:pPr>
      <w:r>
        <w:rPr>
          <w:b/>
          <w:color w:val="A7A9AC"/>
        </w:rPr>
        <w:t xml:space="preserve">Attachment C: Sample Focus Unit </w:t>
      </w:r>
      <w:r>
        <w:rPr>
          <w:b/>
          <w:color w:val="A7A9AC"/>
          <w:spacing w:val="-3"/>
        </w:rPr>
        <w:t xml:space="preserve">Tracking </w:t>
      </w:r>
      <w:r>
        <w:rPr>
          <w:b/>
          <w:color w:val="A7A9AC"/>
          <w:spacing w:val="-6"/>
        </w:rPr>
        <w:t>Log</w:t>
      </w:r>
    </w:p>
    <w:p w14:paraId="32A81A81" w14:textId="77777777" w:rsidR="00FF3995" w:rsidRDefault="008B1F30">
      <w:pPr>
        <w:spacing w:before="192" w:line="232" w:lineRule="auto"/>
        <w:ind w:left="640"/>
        <w:rPr>
          <w:b/>
        </w:rPr>
      </w:pPr>
      <w:r>
        <w:rPr>
          <w:b/>
          <w:color w:val="A7A9AC"/>
        </w:rPr>
        <w:t xml:space="preserve">Attachment D: Your </w:t>
      </w:r>
      <w:r w:rsidR="005951AB">
        <w:rPr>
          <w:b/>
          <w:color w:val="A7A9AC"/>
        </w:rPr>
        <w:t>I</w:t>
      </w:r>
      <w:r>
        <w:rPr>
          <w:b/>
          <w:color w:val="A7A9AC"/>
        </w:rPr>
        <w:t>PM Team Roles</w:t>
      </w:r>
    </w:p>
    <w:p w14:paraId="760D9C0E" w14:textId="77777777" w:rsidR="00FF3995" w:rsidRDefault="008B1F30">
      <w:pPr>
        <w:spacing w:before="192" w:line="232" w:lineRule="auto"/>
        <w:ind w:left="640" w:right="211"/>
        <w:rPr>
          <w:b/>
        </w:rPr>
      </w:pPr>
      <w:r>
        <w:rPr>
          <w:b/>
          <w:color w:val="A7A9AC"/>
        </w:rPr>
        <w:t>Attachment E: Pest Proofing Tips for Building Owners and Managers</w:t>
      </w:r>
    </w:p>
    <w:p w14:paraId="0328B316" w14:textId="77777777" w:rsidR="00FF3995" w:rsidRDefault="008B1F30">
      <w:pPr>
        <w:spacing w:before="191" w:line="232" w:lineRule="auto"/>
        <w:ind w:left="640" w:right="438"/>
        <w:rPr>
          <w:b/>
        </w:rPr>
      </w:pPr>
      <w:r>
        <w:rPr>
          <w:b/>
          <w:color w:val="A7A9AC"/>
        </w:rPr>
        <w:t>Attachment F: Pest Management</w:t>
      </w:r>
    </w:p>
    <w:p w14:paraId="4B6AF8FB" w14:textId="77777777" w:rsidR="00FF3995" w:rsidRDefault="008B1F30">
      <w:pPr>
        <w:spacing w:line="232" w:lineRule="auto"/>
        <w:ind w:left="640"/>
        <w:rPr>
          <w:b/>
        </w:rPr>
      </w:pPr>
      <w:r>
        <w:rPr>
          <w:b/>
          <w:color w:val="A7A9AC"/>
        </w:rPr>
        <w:t>Opportunities During Building Renovations</w:t>
      </w:r>
    </w:p>
    <w:p w14:paraId="61DE928B" w14:textId="77777777" w:rsidR="00FF3995" w:rsidRDefault="008B1F30">
      <w:pPr>
        <w:pStyle w:val="Heading4"/>
        <w:spacing w:before="191" w:line="232" w:lineRule="auto"/>
        <w:ind w:left="640"/>
      </w:pPr>
      <w:bookmarkStart w:id="1" w:name="_TOC_250001"/>
      <w:bookmarkEnd w:id="1"/>
      <w:r>
        <w:rPr>
          <w:color w:val="A7A9AC"/>
        </w:rPr>
        <w:t xml:space="preserve">Attachment G: Sample </w:t>
      </w:r>
      <w:r w:rsidR="005951AB">
        <w:rPr>
          <w:color w:val="A7A9AC"/>
        </w:rPr>
        <w:t>I</w:t>
      </w:r>
      <w:r>
        <w:rPr>
          <w:color w:val="A7A9AC"/>
        </w:rPr>
        <w:t>PM Policies</w:t>
      </w:r>
    </w:p>
    <w:p w14:paraId="32A8DBC7" w14:textId="77777777" w:rsidR="00FF3995" w:rsidRDefault="008B1F30">
      <w:pPr>
        <w:pStyle w:val="Heading4"/>
        <w:spacing w:before="192" w:line="232" w:lineRule="auto"/>
        <w:ind w:left="640"/>
      </w:pPr>
      <w:bookmarkStart w:id="2" w:name="_TOC_250000"/>
      <w:bookmarkEnd w:id="2"/>
      <w:r>
        <w:rPr>
          <w:color w:val="A7A9AC"/>
        </w:rPr>
        <w:t>Attachment H: Resources</w:t>
      </w:r>
    </w:p>
    <w:p w14:paraId="13042FBF" w14:textId="77777777" w:rsidR="00FF3995" w:rsidRDefault="008B1F30">
      <w:pPr>
        <w:pStyle w:val="ListParagraph"/>
        <w:numPr>
          <w:ilvl w:val="1"/>
          <w:numId w:val="29"/>
        </w:numPr>
        <w:tabs>
          <w:tab w:val="left" w:pos="1149"/>
        </w:tabs>
        <w:spacing w:line="268" w:lineRule="auto"/>
        <w:ind w:left="1148" w:right="1073"/>
        <w:jc w:val="both"/>
      </w:pPr>
      <w:r>
        <w:rPr>
          <w:color w:val="231F20"/>
        </w:rPr>
        <w:br w:type="column"/>
      </w:r>
      <w:r>
        <w:rPr>
          <w:color w:val="231F20"/>
        </w:rPr>
        <w:t>Note: unless live bed bugs are reported by the resident, re-inspection should not happen less than two weeks after</w:t>
      </w:r>
      <w:r>
        <w:rPr>
          <w:color w:val="231F20"/>
          <w:spacing w:val="-4"/>
        </w:rPr>
        <w:t xml:space="preserve"> </w:t>
      </w:r>
      <w:r>
        <w:rPr>
          <w:color w:val="231F20"/>
        </w:rPr>
        <w:t>treatment.</w:t>
      </w:r>
    </w:p>
    <w:p w14:paraId="22A86CAF" w14:textId="77777777" w:rsidR="00FF3995" w:rsidRDefault="008B1F30">
      <w:pPr>
        <w:pStyle w:val="ListParagraph"/>
        <w:numPr>
          <w:ilvl w:val="1"/>
          <w:numId w:val="29"/>
        </w:numPr>
        <w:tabs>
          <w:tab w:val="left" w:pos="1149"/>
        </w:tabs>
        <w:spacing w:line="267" w:lineRule="exact"/>
        <w:ind w:left="1148"/>
        <w:jc w:val="both"/>
      </w:pPr>
      <w:r>
        <w:rPr>
          <w:color w:val="231F20"/>
        </w:rPr>
        <w:t>Trapping efforts (for rodents or wildlife) will likely warrant same-week</w:t>
      </w:r>
      <w:r>
        <w:rPr>
          <w:color w:val="231F20"/>
          <w:spacing w:val="-16"/>
        </w:rPr>
        <w:t xml:space="preserve"> </w:t>
      </w:r>
      <w:r>
        <w:rPr>
          <w:color w:val="231F20"/>
        </w:rPr>
        <w:t>follow-up.</w:t>
      </w:r>
    </w:p>
    <w:p w14:paraId="325E3531" w14:textId="77777777" w:rsidR="00FF3995" w:rsidRDefault="008B1F30">
      <w:pPr>
        <w:pStyle w:val="ListParagraph"/>
        <w:numPr>
          <w:ilvl w:val="0"/>
          <w:numId w:val="29"/>
        </w:numPr>
        <w:tabs>
          <w:tab w:val="left" w:pos="794"/>
        </w:tabs>
        <w:spacing w:before="28" w:line="268" w:lineRule="auto"/>
        <w:ind w:left="793" w:right="485"/>
        <w:jc w:val="both"/>
      </w:pPr>
      <w:r>
        <w:rPr>
          <w:color w:val="231F20"/>
        </w:rPr>
        <w:t>Strategies</w:t>
      </w:r>
      <w:r>
        <w:rPr>
          <w:color w:val="231F20"/>
          <w:spacing w:val="-6"/>
        </w:rPr>
        <w:t xml:space="preserve"> </w:t>
      </w:r>
      <w:r>
        <w:rPr>
          <w:color w:val="231F20"/>
        </w:rPr>
        <w:t>that</w:t>
      </w:r>
      <w:r>
        <w:rPr>
          <w:color w:val="231F20"/>
          <w:spacing w:val="-5"/>
        </w:rPr>
        <w:t xml:space="preserve"> </w:t>
      </w:r>
      <w:r>
        <w:rPr>
          <w:color w:val="231F20"/>
        </w:rPr>
        <w:t>specify</w:t>
      </w:r>
      <w:r>
        <w:rPr>
          <w:color w:val="231F20"/>
          <w:spacing w:val="-5"/>
        </w:rPr>
        <w:t xml:space="preserve"> </w:t>
      </w:r>
      <w:r>
        <w:rPr>
          <w:color w:val="231F20"/>
        </w:rPr>
        <w:t>areas</w:t>
      </w:r>
      <w:r>
        <w:rPr>
          <w:color w:val="231F20"/>
          <w:spacing w:val="-6"/>
        </w:rPr>
        <w:t xml:space="preserve"> </w:t>
      </w:r>
      <w:r>
        <w:rPr>
          <w:color w:val="231F20"/>
        </w:rPr>
        <w:t>to</w:t>
      </w:r>
      <w:r>
        <w:rPr>
          <w:color w:val="231F20"/>
          <w:spacing w:val="-5"/>
        </w:rPr>
        <w:t xml:space="preserve"> </w:t>
      </w:r>
      <w:r>
        <w:rPr>
          <w:color w:val="231F20"/>
        </w:rPr>
        <w:t>be</w:t>
      </w:r>
      <w:r>
        <w:rPr>
          <w:color w:val="231F20"/>
          <w:spacing w:val="-6"/>
        </w:rPr>
        <w:t xml:space="preserve"> </w:t>
      </w:r>
      <w:r>
        <w:rPr>
          <w:color w:val="231F20"/>
        </w:rPr>
        <w:t>monitored,</w:t>
      </w:r>
      <w:r>
        <w:rPr>
          <w:color w:val="231F20"/>
          <w:spacing w:val="-5"/>
        </w:rPr>
        <w:t xml:space="preserve"> </w:t>
      </w:r>
      <w:r>
        <w:rPr>
          <w:color w:val="231F20"/>
        </w:rPr>
        <w:t>monitoring</w:t>
      </w:r>
      <w:r>
        <w:rPr>
          <w:color w:val="231F20"/>
          <w:spacing w:val="-5"/>
        </w:rPr>
        <w:t xml:space="preserve"> </w:t>
      </w:r>
      <w:r>
        <w:rPr>
          <w:color w:val="231F20"/>
        </w:rPr>
        <w:t>traps</w:t>
      </w:r>
      <w:r>
        <w:rPr>
          <w:color w:val="231F20"/>
          <w:spacing w:val="-6"/>
        </w:rPr>
        <w:t xml:space="preserve"> </w:t>
      </w:r>
      <w:r>
        <w:rPr>
          <w:color w:val="231F20"/>
        </w:rPr>
        <w:t>or</w:t>
      </w:r>
      <w:r>
        <w:rPr>
          <w:color w:val="231F20"/>
          <w:spacing w:val="-5"/>
        </w:rPr>
        <w:t xml:space="preserve"> </w:t>
      </w:r>
      <w:r>
        <w:rPr>
          <w:color w:val="231F20"/>
        </w:rPr>
        <w:t>equipment</w:t>
      </w:r>
      <w:r>
        <w:rPr>
          <w:color w:val="231F20"/>
          <w:spacing w:val="-5"/>
        </w:rPr>
        <w:t xml:space="preserve"> </w:t>
      </w:r>
      <w:r>
        <w:rPr>
          <w:color w:val="231F20"/>
        </w:rPr>
        <w:t>deployed,</w:t>
      </w:r>
      <w:r>
        <w:rPr>
          <w:color w:val="231F20"/>
          <w:spacing w:val="-6"/>
        </w:rPr>
        <w:t xml:space="preserve"> </w:t>
      </w:r>
      <w:r>
        <w:rPr>
          <w:color w:val="231F20"/>
        </w:rPr>
        <w:t>the schedule to check all monitoring devices, and responses to new evidence of pests. Ongoing monitoring</w:t>
      </w:r>
      <w:r>
        <w:rPr>
          <w:color w:val="231F20"/>
          <w:spacing w:val="-9"/>
        </w:rPr>
        <w:t xml:space="preserve"> </w:t>
      </w:r>
      <w:r>
        <w:rPr>
          <w:color w:val="231F20"/>
        </w:rPr>
        <w:t>for</w:t>
      </w:r>
      <w:r>
        <w:rPr>
          <w:color w:val="231F20"/>
          <w:spacing w:val="-9"/>
        </w:rPr>
        <w:t xml:space="preserve"> </w:t>
      </w:r>
      <w:r>
        <w:rPr>
          <w:color w:val="231F20"/>
        </w:rPr>
        <w:t>active</w:t>
      </w:r>
      <w:r>
        <w:rPr>
          <w:color w:val="231F20"/>
          <w:spacing w:val="-8"/>
        </w:rPr>
        <w:t xml:space="preserve"> </w:t>
      </w:r>
      <w:r>
        <w:rPr>
          <w:color w:val="231F20"/>
        </w:rPr>
        <w:t>infestations</w:t>
      </w:r>
      <w:r>
        <w:rPr>
          <w:color w:val="231F20"/>
          <w:spacing w:val="-7"/>
        </w:rPr>
        <w:t xml:space="preserve"> </w:t>
      </w:r>
      <w:r>
        <w:rPr>
          <w:color w:val="231F20"/>
        </w:rPr>
        <w:t>is</w:t>
      </w:r>
      <w:r>
        <w:rPr>
          <w:color w:val="231F20"/>
          <w:spacing w:val="-9"/>
        </w:rPr>
        <w:t xml:space="preserve"> </w:t>
      </w:r>
      <w:r>
        <w:rPr>
          <w:color w:val="231F20"/>
        </w:rPr>
        <w:t>recommended</w:t>
      </w:r>
      <w:r>
        <w:rPr>
          <w:color w:val="231F20"/>
          <w:spacing w:val="-9"/>
        </w:rPr>
        <w:t xml:space="preserve"> </w:t>
      </w:r>
      <w:r>
        <w:rPr>
          <w:color w:val="231F20"/>
        </w:rPr>
        <w:t>in</w:t>
      </w:r>
      <w:r>
        <w:rPr>
          <w:color w:val="231F20"/>
          <w:spacing w:val="-8"/>
        </w:rPr>
        <w:t xml:space="preserve"> </w:t>
      </w:r>
      <w:r>
        <w:rPr>
          <w:color w:val="231F20"/>
        </w:rPr>
        <w:t>locations</w:t>
      </w:r>
      <w:r>
        <w:rPr>
          <w:color w:val="231F20"/>
          <w:spacing w:val="-8"/>
        </w:rPr>
        <w:t xml:space="preserve"> </w:t>
      </w:r>
      <w:r>
        <w:rPr>
          <w:color w:val="231F20"/>
        </w:rPr>
        <w:t>with</w:t>
      </w:r>
      <w:r>
        <w:rPr>
          <w:color w:val="231F20"/>
          <w:spacing w:val="-8"/>
        </w:rPr>
        <w:t xml:space="preserve"> </w:t>
      </w:r>
      <w:r>
        <w:rPr>
          <w:color w:val="231F20"/>
        </w:rPr>
        <w:t>a</w:t>
      </w:r>
      <w:r>
        <w:rPr>
          <w:color w:val="231F20"/>
          <w:spacing w:val="-9"/>
        </w:rPr>
        <w:t xml:space="preserve"> </w:t>
      </w:r>
      <w:r>
        <w:rPr>
          <w:color w:val="231F20"/>
        </w:rPr>
        <w:t>history</w:t>
      </w:r>
      <w:r>
        <w:rPr>
          <w:color w:val="231F20"/>
          <w:spacing w:val="-7"/>
        </w:rPr>
        <w:t xml:space="preserve"> </w:t>
      </w:r>
      <w:r>
        <w:rPr>
          <w:color w:val="231F20"/>
        </w:rPr>
        <w:t>of</w:t>
      </w:r>
      <w:r>
        <w:rPr>
          <w:color w:val="231F20"/>
          <w:spacing w:val="-9"/>
        </w:rPr>
        <w:t xml:space="preserve"> </w:t>
      </w:r>
      <w:r>
        <w:rPr>
          <w:color w:val="231F20"/>
        </w:rPr>
        <w:t>infestations or those with housekeeping issues, or other evidence of</w:t>
      </w:r>
      <w:r>
        <w:rPr>
          <w:color w:val="231F20"/>
          <w:spacing w:val="-10"/>
        </w:rPr>
        <w:t xml:space="preserve"> </w:t>
      </w:r>
      <w:r>
        <w:rPr>
          <w:color w:val="231F20"/>
        </w:rPr>
        <w:t>pests.</w:t>
      </w:r>
    </w:p>
    <w:p w14:paraId="632B5471" w14:textId="77777777" w:rsidR="00FF3995" w:rsidRDefault="008B1F30">
      <w:pPr>
        <w:pStyle w:val="ListParagraph"/>
        <w:numPr>
          <w:ilvl w:val="1"/>
          <w:numId w:val="29"/>
        </w:numPr>
        <w:tabs>
          <w:tab w:val="left" w:pos="1154"/>
        </w:tabs>
        <w:spacing w:line="268" w:lineRule="auto"/>
        <w:ind w:left="1153" w:right="720"/>
        <w:jc w:val="left"/>
      </w:pPr>
      <w:r>
        <w:rPr>
          <w:color w:val="231F20"/>
        </w:rPr>
        <w:t>For</w:t>
      </w:r>
      <w:r>
        <w:rPr>
          <w:color w:val="231F20"/>
          <w:spacing w:val="-5"/>
        </w:rPr>
        <w:t xml:space="preserve"> </w:t>
      </w:r>
      <w:r>
        <w:rPr>
          <w:color w:val="231F20"/>
        </w:rPr>
        <w:t>bed</w:t>
      </w:r>
      <w:r>
        <w:rPr>
          <w:color w:val="231F20"/>
          <w:spacing w:val="-4"/>
        </w:rPr>
        <w:t xml:space="preserve"> </w:t>
      </w:r>
      <w:r>
        <w:rPr>
          <w:color w:val="231F20"/>
        </w:rPr>
        <w:t>bugs,</w:t>
      </w:r>
      <w:r>
        <w:rPr>
          <w:color w:val="231F20"/>
          <w:spacing w:val="-4"/>
        </w:rPr>
        <w:t xml:space="preserve"> </w:t>
      </w:r>
      <w:r>
        <w:rPr>
          <w:color w:val="231F20"/>
        </w:rPr>
        <w:t>monitor</w:t>
      </w:r>
      <w:r>
        <w:rPr>
          <w:color w:val="231F20"/>
          <w:spacing w:val="-5"/>
        </w:rPr>
        <w:t xml:space="preserve"> </w:t>
      </w:r>
      <w:r>
        <w:rPr>
          <w:color w:val="231F20"/>
        </w:rPr>
        <w:t>all</w:t>
      </w:r>
      <w:r>
        <w:rPr>
          <w:color w:val="231F20"/>
          <w:spacing w:val="-4"/>
        </w:rPr>
        <w:t xml:space="preserve"> </w:t>
      </w:r>
      <w:r>
        <w:rPr>
          <w:color w:val="231F20"/>
        </w:rPr>
        <w:t>rooms</w:t>
      </w:r>
      <w:r>
        <w:rPr>
          <w:color w:val="231F20"/>
          <w:spacing w:val="-4"/>
        </w:rPr>
        <w:t xml:space="preserve"> </w:t>
      </w:r>
      <w:r>
        <w:rPr>
          <w:color w:val="231F20"/>
        </w:rPr>
        <w:t>in</w:t>
      </w:r>
      <w:r>
        <w:rPr>
          <w:color w:val="231F20"/>
          <w:spacing w:val="-5"/>
        </w:rPr>
        <w:t xml:space="preserve"> </w:t>
      </w:r>
      <w:r>
        <w:rPr>
          <w:color w:val="231F20"/>
        </w:rPr>
        <w:t>the</w:t>
      </w:r>
      <w:r>
        <w:rPr>
          <w:color w:val="231F20"/>
          <w:spacing w:val="-3"/>
        </w:rPr>
        <w:t xml:space="preserve"> </w:t>
      </w:r>
      <w:r>
        <w:rPr>
          <w:color w:val="231F20"/>
        </w:rPr>
        <w:t>focus</w:t>
      </w:r>
      <w:r>
        <w:rPr>
          <w:color w:val="231F20"/>
          <w:spacing w:val="-5"/>
        </w:rPr>
        <w:t xml:space="preserve"> </w:t>
      </w:r>
      <w:r>
        <w:rPr>
          <w:color w:val="231F20"/>
        </w:rPr>
        <w:t>unit,</w:t>
      </w:r>
      <w:r>
        <w:rPr>
          <w:color w:val="231F20"/>
          <w:spacing w:val="-4"/>
        </w:rPr>
        <w:t xml:space="preserve"> </w:t>
      </w:r>
      <w:r>
        <w:rPr>
          <w:color w:val="231F20"/>
        </w:rPr>
        <w:t>not</w:t>
      </w:r>
      <w:r>
        <w:rPr>
          <w:color w:val="231F20"/>
          <w:spacing w:val="-4"/>
        </w:rPr>
        <w:t xml:space="preserve"> </w:t>
      </w:r>
      <w:r>
        <w:rPr>
          <w:color w:val="231F20"/>
        </w:rPr>
        <w:t>just</w:t>
      </w:r>
      <w:r>
        <w:rPr>
          <w:color w:val="231F20"/>
          <w:spacing w:val="-4"/>
        </w:rPr>
        <w:t xml:space="preserve"> </w:t>
      </w:r>
      <w:r>
        <w:rPr>
          <w:color w:val="231F20"/>
        </w:rPr>
        <w:t>the</w:t>
      </w:r>
      <w:r>
        <w:rPr>
          <w:color w:val="231F20"/>
          <w:spacing w:val="-3"/>
        </w:rPr>
        <w:t xml:space="preserve"> </w:t>
      </w:r>
      <w:r>
        <w:rPr>
          <w:color w:val="231F20"/>
        </w:rPr>
        <w:t>bedroom,</w:t>
      </w:r>
      <w:r>
        <w:rPr>
          <w:color w:val="231F20"/>
          <w:spacing w:val="-4"/>
        </w:rPr>
        <w:t xml:space="preserve"> </w:t>
      </w:r>
      <w:r>
        <w:rPr>
          <w:color w:val="231F20"/>
        </w:rPr>
        <w:t>and</w:t>
      </w:r>
      <w:r>
        <w:rPr>
          <w:color w:val="231F20"/>
          <w:spacing w:val="-5"/>
        </w:rPr>
        <w:t xml:space="preserve"> </w:t>
      </w:r>
      <w:r>
        <w:rPr>
          <w:color w:val="231F20"/>
        </w:rPr>
        <w:t>monitor units surrounding (left, right, up, and down) problem</w:t>
      </w:r>
      <w:r>
        <w:rPr>
          <w:color w:val="231F20"/>
          <w:spacing w:val="-13"/>
        </w:rPr>
        <w:t xml:space="preserve"> </w:t>
      </w:r>
      <w:r>
        <w:rPr>
          <w:color w:val="231F20"/>
        </w:rPr>
        <w:t>units.</w:t>
      </w:r>
    </w:p>
    <w:p w14:paraId="1053635F" w14:textId="77777777" w:rsidR="00FF3995" w:rsidRDefault="00C579A7">
      <w:pPr>
        <w:pStyle w:val="ListParagraph"/>
        <w:numPr>
          <w:ilvl w:val="1"/>
          <w:numId w:val="29"/>
        </w:numPr>
        <w:tabs>
          <w:tab w:val="left" w:pos="1154"/>
        </w:tabs>
        <w:spacing w:line="268" w:lineRule="auto"/>
        <w:ind w:left="1153" w:right="1085"/>
        <w:jc w:val="left"/>
      </w:pPr>
      <w:r>
        <w:rPr>
          <w:color w:val="231F20"/>
        </w:rPr>
        <w:t>I</w:t>
      </w:r>
      <w:r w:rsidR="008B1F30">
        <w:rPr>
          <w:color w:val="231F20"/>
        </w:rPr>
        <w:t>n</w:t>
      </w:r>
      <w:r w:rsidR="008B1F30">
        <w:rPr>
          <w:color w:val="231F20"/>
          <w:spacing w:val="-9"/>
        </w:rPr>
        <w:t xml:space="preserve"> </w:t>
      </w:r>
      <w:r w:rsidR="008B1F30">
        <w:rPr>
          <w:color w:val="231F20"/>
        </w:rPr>
        <w:t>buildings</w:t>
      </w:r>
      <w:r w:rsidR="008B1F30">
        <w:rPr>
          <w:color w:val="231F20"/>
          <w:spacing w:val="-10"/>
        </w:rPr>
        <w:t xml:space="preserve"> </w:t>
      </w:r>
      <w:r w:rsidR="008B1F30">
        <w:rPr>
          <w:color w:val="231F20"/>
        </w:rPr>
        <w:t>with</w:t>
      </w:r>
      <w:r w:rsidR="008B1F30">
        <w:rPr>
          <w:color w:val="231F20"/>
          <w:spacing w:val="-9"/>
        </w:rPr>
        <w:t xml:space="preserve"> </w:t>
      </w:r>
      <w:r w:rsidR="008B1F30">
        <w:rPr>
          <w:color w:val="231F20"/>
        </w:rPr>
        <w:t>a</w:t>
      </w:r>
      <w:r w:rsidR="008B1F30">
        <w:rPr>
          <w:color w:val="231F20"/>
          <w:spacing w:val="-9"/>
        </w:rPr>
        <w:t xml:space="preserve"> </w:t>
      </w:r>
      <w:r w:rsidR="008B1F30">
        <w:rPr>
          <w:color w:val="231F20"/>
        </w:rPr>
        <w:t>history</w:t>
      </w:r>
      <w:r w:rsidR="008B1F30">
        <w:rPr>
          <w:color w:val="231F20"/>
          <w:spacing w:val="-9"/>
        </w:rPr>
        <w:t xml:space="preserve"> </w:t>
      </w:r>
      <w:r w:rsidR="008B1F30">
        <w:rPr>
          <w:color w:val="231F20"/>
        </w:rPr>
        <w:t>of</w:t>
      </w:r>
      <w:r w:rsidR="008B1F30">
        <w:rPr>
          <w:color w:val="231F20"/>
          <w:spacing w:val="-10"/>
        </w:rPr>
        <w:t xml:space="preserve"> </w:t>
      </w:r>
      <w:r w:rsidR="008B1F30">
        <w:rPr>
          <w:color w:val="231F20"/>
        </w:rPr>
        <w:t>cockroach</w:t>
      </w:r>
      <w:r w:rsidR="008B1F30">
        <w:rPr>
          <w:color w:val="231F20"/>
          <w:spacing w:val="-10"/>
        </w:rPr>
        <w:t xml:space="preserve"> </w:t>
      </w:r>
      <w:r w:rsidR="008B1F30">
        <w:rPr>
          <w:color w:val="231F20"/>
        </w:rPr>
        <w:t>or</w:t>
      </w:r>
      <w:r w:rsidR="008B1F30">
        <w:rPr>
          <w:color w:val="231F20"/>
          <w:spacing w:val="-9"/>
        </w:rPr>
        <w:t xml:space="preserve"> </w:t>
      </w:r>
      <w:r w:rsidR="008B1F30">
        <w:rPr>
          <w:color w:val="231F20"/>
        </w:rPr>
        <w:t>rodent</w:t>
      </w:r>
      <w:r w:rsidR="008B1F30">
        <w:rPr>
          <w:color w:val="231F20"/>
          <w:spacing w:val="-9"/>
        </w:rPr>
        <w:t xml:space="preserve"> </w:t>
      </w:r>
      <w:r w:rsidR="008B1F30">
        <w:rPr>
          <w:color w:val="231F20"/>
        </w:rPr>
        <w:t>issues,</w:t>
      </w:r>
      <w:r w:rsidR="008B1F30">
        <w:rPr>
          <w:color w:val="231F20"/>
          <w:spacing w:val="-10"/>
        </w:rPr>
        <w:t xml:space="preserve"> </w:t>
      </w:r>
      <w:r w:rsidR="008B1F30">
        <w:rPr>
          <w:color w:val="231F20"/>
        </w:rPr>
        <w:t>monitor</w:t>
      </w:r>
      <w:r w:rsidR="008B1F30">
        <w:rPr>
          <w:color w:val="231F20"/>
          <w:spacing w:val="-9"/>
        </w:rPr>
        <w:t xml:space="preserve"> </w:t>
      </w:r>
      <w:r w:rsidR="008B1F30">
        <w:rPr>
          <w:color w:val="231F20"/>
        </w:rPr>
        <w:t>throughout</w:t>
      </w:r>
      <w:r w:rsidR="008B1F30">
        <w:rPr>
          <w:color w:val="231F20"/>
          <w:spacing w:val="-10"/>
        </w:rPr>
        <w:t xml:space="preserve"> </w:t>
      </w:r>
      <w:r w:rsidR="008B1F30">
        <w:rPr>
          <w:color w:val="231F20"/>
        </w:rPr>
        <w:t>the building.</w:t>
      </w:r>
    </w:p>
    <w:p w14:paraId="6A17F1B3" w14:textId="77777777" w:rsidR="00FF3995" w:rsidRDefault="008B1F30">
      <w:pPr>
        <w:pStyle w:val="ListParagraph"/>
        <w:numPr>
          <w:ilvl w:val="0"/>
          <w:numId w:val="29"/>
        </w:numPr>
        <w:tabs>
          <w:tab w:val="left" w:pos="793"/>
        </w:tabs>
        <w:spacing w:line="268" w:lineRule="auto"/>
        <w:ind w:left="792" w:right="1034"/>
        <w:jc w:val="left"/>
      </w:pPr>
      <w:r>
        <w:rPr>
          <w:color w:val="231F20"/>
        </w:rPr>
        <w:t>Service</w:t>
      </w:r>
      <w:r>
        <w:rPr>
          <w:color w:val="231F20"/>
          <w:spacing w:val="-5"/>
        </w:rPr>
        <w:t xml:space="preserve"> </w:t>
      </w:r>
      <w:r>
        <w:rPr>
          <w:color w:val="231F20"/>
        </w:rPr>
        <w:t>schedule</w:t>
      </w:r>
      <w:r>
        <w:rPr>
          <w:color w:val="231F20"/>
          <w:spacing w:val="-5"/>
        </w:rPr>
        <w:t xml:space="preserve"> </w:t>
      </w:r>
      <w:r>
        <w:rPr>
          <w:color w:val="231F20"/>
        </w:rPr>
        <w:t>and</w:t>
      </w:r>
      <w:r>
        <w:rPr>
          <w:color w:val="231F20"/>
          <w:spacing w:val="-5"/>
        </w:rPr>
        <w:t xml:space="preserve"> </w:t>
      </w:r>
      <w:r>
        <w:rPr>
          <w:color w:val="231F20"/>
        </w:rPr>
        <w:t>control</w:t>
      </w:r>
      <w:r>
        <w:rPr>
          <w:color w:val="231F20"/>
          <w:spacing w:val="-5"/>
        </w:rPr>
        <w:t xml:space="preserve"> </w:t>
      </w:r>
      <w:r>
        <w:rPr>
          <w:color w:val="231F20"/>
        </w:rPr>
        <w:t>method</w:t>
      </w:r>
      <w:r>
        <w:rPr>
          <w:color w:val="231F20"/>
          <w:spacing w:val="-4"/>
        </w:rPr>
        <w:t xml:space="preserve"> </w:t>
      </w:r>
      <w:r>
        <w:rPr>
          <w:color w:val="231F20"/>
        </w:rPr>
        <w:t>by</w:t>
      </w:r>
      <w:r>
        <w:rPr>
          <w:color w:val="231F20"/>
          <w:spacing w:val="-5"/>
        </w:rPr>
        <w:t xml:space="preserve"> </w:t>
      </w:r>
      <w:r>
        <w:rPr>
          <w:color w:val="231F20"/>
        </w:rPr>
        <w:t>pest.</w:t>
      </w:r>
      <w:r>
        <w:rPr>
          <w:color w:val="231F20"/>
          <w:spacing w:val="-4"/>
        </w:rPr>
        <w:t xml:space="preserve"> </w:t>
      </w:r>
      <w:r>
        <w:rPr>
          <w:color w:val="231F20"/>
        </w:rPr>
        <w:t>(See</w:t>
      </w:r>
      <w:r>
        <w:rPr>
          <w:color w:val="231F20"/>
          <w:spacing w:val="-5"/>
        </w:rPr>
        <w:t xml:space="preserve"> </w:t>
      </w:r>
      <w:r>
        <w:rPr>
          <w:color w:val="231F20"/>
        </w:rPr>
        <w:t>#5</w:t>
      </w:r>
      <w:r>
        <w:rPr>
          <w:color w:val="231F20"/>
          <w:spacing w:val="-5"/>
        </w:rPr>
        <w:t xml:space="preserve"> </w:t>
      </w:r>
      <w:r>
        <w:rPr>
          <w:color w:val="231F20"/>
        </w:rPr>
        <w:t>below</w:t>
      </w:r>
      <w:r>
        <w:rPr>
          <w:color w:val="231F20"/>
          <w:spacing w:val="-4"/>
        </w:rPr>
        <w:t xml:space="preserve"> </w:t>
      </w:r>
      <w:r>
        <w:rPr>
          <w:color w:val="231F20"/>
        </w:rPr>
        <w:t>on</w:t>
      </w:r>
      <w:r>
        <w:rPr>
          <w:color w:val="231F20"/>
          <w:spacing w:val="-6"/>
        </w:rPr>
        <w:t xml:space="preserve"> </w:t>
      </w:r>
      <w:r>
        <w:rPr>
          <w:color w:val="231F20"/>
        </w:rPr>
        <w:t>"Pest</w:t>
      </w:r>
      <w:r>
        <w:rPr>
          <w:color w:val="231F20"/>
          <w:spacing w:val="-4"/>
        </w:rPr>
        <w:t xml:space="preserve"> </w:t>
      </w:r>
      <w:r>
        <w:rPr>
          <w:color w:val="231F20"/>
        </w:rPr>
        <w:t>Specific</w:t>
      </w:r>
      <w:r>
        <w:rPr>
          <w:color w:val="231F20"/>
          <w:spacing w:val="-5"/>
        </w:rPr>
        <w:t xml:space="preserve"> </w:t>
      </w:r>
      <w:r>
        <w:rPr>
          <w:color w:val="231F20"/>
        </w:rPr>
        <w:t xml:space="preserve">Control </w:t>
      </w:r>
      <w:r>
        <w:rPr>
          <w:color w:val="231F20"/>
          <w:spacing w:val="-3"/>
        </w:rPr>
        <w:t>Services".)</w:t>
      </w:r>
    </w:p>
    <w:p w14:paraId="33A05717" w14:textId="77777777" w:rsidR="00FF3995" w:rsidRDefault="008B1F30">
      <w:pPr>
        <w:pStyle w:val="ListParagraph"/>
        <w:numPr>
          <w:ilvl w:val="0"/>
          <w:numId w:val="29"/>
        </w:numPr>
        <w:tabs>
          <w:tab w:val="left" w:pos="793"/>
        </w:tabs>
        <w:spacing w:line="268" w:lineRule="auto"/>
        <w:ind w:left="792" w:right="1384"/>
        <w:jc w:val="left"/>
      </w:pPr>
      <w:r>
        <w:rPr>
          <w:color w:val="231F20"/>
        </w:rPr>
        <w:t>Recommended</w:t>
      </w:r>
      <w:r>
        <w:rPr>
          <w:color w:val="231F20"/>
          <w:spacing w:val="-7"/>
        </w:rPr>
        <w:t xml:space="preserve"> </w:t>
      </w:r>
      <w:r>
        <w:rPr>
          <w:color w:val="231F20"/>
        </w:rPr>
        <w:t>maintenance,</w:t>
      </w:r>
      <w:r>
        <w:rPr>
          <w:color w:val="231F20"/>
          <w:spacing w:val="-6"/>
        </w:rPr>
        <w:t xml:space="preserve"> </w:t>
      </w:r>
      <w:r>
        <w:rPr>
          <w:color w:val="231F20"/>
        </w:rPr>
        <w:t>trash</w:t>
      </w:r>
      <w:r>
        <w:rPr>
          <w:color w:val="231F20"/>
          <w:spacing w:val="-7"/>
        </w:rPr>
        <w:t xml:space="preserve"> </w:t>
      </w:r>
      <w:r>
        <w:rPr>
          <w:color w:val="231F20"/>
        </w:rPr>
        <w:t>management</w:t>
      </w:r>
      <w:r>
        <w:rPr>
          <w:color w:val="231F20"/>
          <w:spacing w:val="-6"/>
        </w:rPr>
        <w:t xml:space="preserve"> </w:t>
      </w:r>
      <w:r>
        <w:rPr>
          <w:color w:val="231F20"/>
        </w:rPr>
        <w:t>or</w:t>
      </w:r>
      <w:r>
        <w:rPr>
          <w:color w:val="231F20"/>
          <w:spacing w:val="-7"/>
        </w:rPr>
        <w:t xml:space="preserve"> </w:t>
      </w:r>
      <w:r>
        <w:rPr>
          <w:color w:val="231F20"/>
        </w:rPr>
        <w:t>structural</w:t>
      </w:r>
      <w:r>
        <w:rPr>
          <w:color w:val="231F20"/>
          <w:spacing w:val="-7"/>
        </w:rPr>
        <w:t xml:space="preserve"> </w:t>
      </w:r>
      <w:r>
        <w:rPr>
          <w:color w:val="231F20"/>
        </w:rPr>
        <w:t>repairs,</w:t>
      </w:r>
      <w:r>
        <w:rPr>
          <w:color w:val="231F20"/>
          <w:spacing w:val="-7"/>
        </w:rPr>
        <w:t xml:space="preserve"> </w:t>
      </w:r>
      <w:r>
        <w:rPr>
          <w:color w:val="231F20"/>
        </w:rPr>
        <w:t>and</w:t>
      </w:r>
      <w:r>
        <w:rPr>
          <w:color w:val="231F20"/>
          <w:spacing w:val="-7"/>
        </w:rPr>
        <w:t xml:space="preserve"> </w:t>
      </w:r>
      <w:r>
        <w:rPr>
          <w:color w:val="231F20"/>
        </w:rPr>
        <w:t>tenant housekeeping</w:t>
      </w:r>
      <w:r>
        <w:rPr>
          <w:color w:val="231F20"/>
          <w:spacing w:val="-1"/>
        </w:rPr>
        <w:t xml:space="preserve"> </w:t>
      </w:r>
      <w:r>
        <w:rPr>
          <w:color w:val="231F20"/>
        </w:rPr>
        <w:t>issues.</w:t>
      </w:r>
    </w:p>
    <w:p w14:paraId="2939D8E3" w14:textId="77777777" w:rsidR="00FF3995" w:rsidRDefault="008B1F30">
      <w:pPr>
        <w:pStyle w:val="ListParagraph"/>
        <w:numPr>
          <w:ilvl w:val="0"/>
          <w:numId w:val="29"/>
        </w:numPr>
        <w:tabs>
          <w:tab w:val="left" w:pos="792"/>
          <w:tab w:val="left" w:pos="793"/>
        </w:tabs>
        <w:spacing w:line="267" w:lineRule="exact"/>
        <w:ind w:left="792"/>
        <w:jc w:val="left"/>
      </w:pPr>
      <w:r>
        <w:rPr>
          <w:color w:val="231F20"/>
        </w:rPr>
        <w:t>Unit turnover treatments, in response to maintenance</w:t>
      </w:r>
      <w:r>
        <w:rPr>
          <w:color w:val="231F20"/>
          <w:spacing w:val="-6"/>
        </w:rPr>
        <w:t xml:space="preserve"> </w:t>
      </w:r>
      <w:r>
        <w:rPr>
          <w:color w:val="231F20"/>
        </w:rPr>
        <w:t>requests.</w:t>
      </w:r>
    </w:p>
    <w:p w14:paraId="2B42338A" w14:textId="77777777" w:rsidR="00FF3995" w:rsidRDefault="005951AB">
      <w:pPr>
        <w:pStyle w:val="Heading3"/>
        <w:numPr>
          <w:ilvl w:val="0"/>
          <w:numId w:val="30"/>
        </w:numPr>
        <w:tabs>
          <w:tab w:val="left" w:pos="602"/>
        </w:tabs>
        <w:spacing w:before="143"/>
        <w:ind w:left="601"/>
        <w:jc w:val="left"/>
      </w:pPr>
      <w:r>
        <w:rPr>
          <w:color w:val="004C7A"/>
        </w:rPr>
        <w:t>I</w:t>
      </w:r>
      <w:r w:rsidR="008B1F30">
        <w:rPr>
          <w:color w:val="004C7A"/>
        </w:rPr>
        <w:t>PM</w:t>
      </w:r>
      <w:r w:rsidR="008B1F30">
        <w:rPr>
          <w:color w:val="004C7A"/>
          <w:spacing w:val="-1"/>
        </w:rPr>
        <w:t xml:space="preserve"> </w:t>
      </w:r>
      <w:r w:rsidR="008B1F30">
        <w:rPr>
          <w:color w:val="004C7A"/>
        </w:rPr>
        <w:t>Services</w:t>
      </w:r>
    </w:p>
    <w:p w14:paraId="25BFFC04" w14:textId="77777777" w:rsidR="00FF3995" w:rsidRDefault="008B1F30">
      <w:pPr>
        <w:pStyle w:val="BodyText"/>
        <w:spacing w:before="100"/>
        <w:ind w:left="433"/>
      </w:pPr>
      <w:r>
        <w:rPr>
          <w:color w:val="231F20"/>
        </w:rPr>
        <w:t>Treatment services provided by pest control professional will include:</w:t>
      </w:r>
    </w:p>
    <w:p w14:paraId="5133F8D9" w14:textId="77777777" w:rsidR="00FF3995" w:rsidRDefault="008B1F30">
      <w:pPr>
        <w:pStyle w:val="ListParagraph"/>
        <w:numPr>
          <w:ilvl w:val="0"/>
          <w:numId w:val="28"/>
        </w:numPr>
        <w:tabs>
          <w:tab w:val="left" w:pos="794"/>
        </w:tabs>
        <w:spacing w:before="104" w:line="268" w:lineRule="auto"/>
        <w:ind w:right="817"/>
      </w:pPr>
      <w:r>
        <w:rPr>
          <w:color w:val="231F20"/>
        </w:rPr>
        <w:t>Sealing</w:t>
      </w:r>
      <w:r>
        <w:rPr>
          <w:color w:val="231F20"/>
          <w:spacing w:val="-6"/>
        </w:rPr>
        <w:t xml:space="preserve"> </w:t>
      </w:r>
      <w:r>
        <w:rPr>
          <w:color w:val="231F20"/>
        </w:rPr>
        <w:t>small</w:t>
      </w:r>
      <w:r>
        <w:rPr>
          <w:color w:val="231F20"/>
          <w:spacing w:val="-5"/>
        </w:rPr>
        <w:t xml:space="preserve"> </w:t>
      </w:r>
      <w:r>
        <w:rPr>
          <w:color w:val="231F20"/>
        </w:rPr>
        <w:t>(¼</w:t>
      </w:r>
      <w:r>
        <w:rPr>
          <w:color w:val="231F20"/>
          <w:spacing w:val="-6"/>
        </w:rPr>
        <w:t xml:space="preserve"> </w:t>
      </w:r>
      <w:r>
        <w:rPr>
          <w:color w:val="231F20"/>
        </w:rPr>
        <w:t>inch</w:t>
      </w:r>
      <w:r>
        <w:rPr>
          <w:color w:val="231F20"/>
          <w:spacing w:val="-5"/>
        </w:rPr>
        <w:t xml:space="preserve"> </w:t>
      </w:r>
      <w:r>
        <w:rPr>
          <w:color w:val="231F20"/>
        </w:rPr>
        <w:t>or</w:t>
      </w:r>
      <w:r>
        <w:rPr>
          <w:color w:val="231F20"/>
          <w:spacing w:val="-6"/>
        </w:rPr>
        <w:t xml:space="preserve"> </w:t>
      </w:r>
      <w:r>
        <w:rPr>
          <w:color w:val="231F20"/>
        </w:rPr>
        <w:t>less)</w:t>
      </w:r>
      <w:r>
        <w:rPr>
          <w:color w:val="231F20"/>
          <w:spacing w:val="-5"/>
        </w:rPr>
        <w:t xml:space="preserve"> </w:t>
      </w:r>
      <w:r>
        <w:rPr>
          <w:color w:val="231F20"/>
        </w:rPr>
        <w:t>openings,</w:t>
      </w:r>
      <w:r>
        <w:rPr>
          <w:color w:val="231F20"/>
          <w:spacing w:val="-6"/>
        </w:rPr>
        <w:t xml:space="preserve"> </w:t>
      </w:r>
      <w:r>
        <w:rPr>
          <w:color w:val="231F20"/>
        </w:rPr>
        <w:t>cracks,</w:t>
      </w:r>
      <w:r>
        <w:rPr>
          <w:color w:val="231F20"/>
          <w:spacing w:val="-5"/>
        </w:rPr>
        <w:t xml:space="preserve"> </w:t>
      </w:r>
      <w:r>
        <w:rPr>
          <w:color w:val="231F20"/>
        </w:rPr>
        <w:t>crevices,</w:t>
      </w:r>
      <w:r>
        <w:rPr>
          <w:color w:val="231F20"/>
          <w:spacing w:val="-5"/>
        </w:rPr>
        <w:t xml:space="preserve"> </w:t>
      </w:r>
      <w:r>
        <w:rPr>
          <w:color w:val="231F20"/>
        </w:rPr>
        <w:t>entry</w:t>
      </w:r>
      <w:r>
        <w:rPr>
          <w:color w:val="231F20"/>
          <w:spacing w:val="-4"/>
        </w:rPr>
        <w:t xml:space="preserve"> </w:t>
      </w:r>
      <w:r>
        <w:rPr>
          <w:color w:val="231F20"/>
        </w:rPr>
        <w:t>points</w:t>
      </w:r>
      <w:r>
        <w:rPr>
          <w:color w:val="231F20"/>
          <w:spacing w:val="-5"/>
        </w:rPr>
        <w:t xml:space="preserve"> </w:t>
      </w:r>
      <w:r>
        <w:rPr>
          <w:color w:val="231F20"/>
        </w:rPr>
        <w:t>and</w:t>
      </w:r>
      <w:r>
        <w:rPr>
          <w:color w:val="231F20"/>
          <w:spacing w:val="-5"/>
        </w:rPr>
        <w:t xml:space="preserve"> </w:t>
      </w:r>
      <w:r>
        <w:rPr>
          <w:color w:val="231F20"/>
        </w:rPr>
        <w:t>other</w:t>
      </w:r>
      <w:r>
        <w:rPr>
          <w:color w:val="231F20"/>
          <w:spacing w:val="-6"/>
        </w:rPr>
        <w:t xml:space="preserve"> </w:t>
      </w:r>
      <w:r>
        <w:rPr>
          <w:color w:val="231F20"/>
        </w:rPr>
        <w:t>locations with</w:t>
      </w:r>
      <w:r>
        <w:rPr>
          <w:color w:val="231F20"/>
          <w:spacing w:val="-4"/>
        </w:rPr>
        <w:t xml:space="preserve"> </w:t>
      </w:r>
      <w:r>
        <w:rPr>
          <w:color w:val="231F20"/>
        </w:rPr>
        <w:t>pest</w:t>
      </w:r>
      <w:r>
        <w:rPr>
          <w:color w:val="231F20"/>
          <w:spacing w:val="-4"/>
        </w:rPr>
        <w:t xml:space="preserve"> </w:t>
      </w:r>
      <w:r>
        <w:rPr>
          <w:color w:val="231F20"/>
        </w:rPr>
        <w:t>debris</w:t>
      </w:r>
      <w:r>
        <w:rPr>
          <w:color w:val="231F20"/>
          <w:spacing w:val="-4"/>
        </w:rPr>
        <w:t xml:space="preserve"> </w:t>
      </w:r>
      <w:r>
        <w:rPr>
          <w:color w:val="231F20"/>
        </w:rPr>
        <w:t>(e.g.,</w:t>
      </w:r>
      <w:r>
        <w:rPr>
          <w:color w:val="231F20"/>
          <w:spacing w:val="-3"/>
        </w:rPr>
        <w:t xml:space="preserve"> </w:t>
      </w:r>
      <w:r>
        <w:rPr>
          <w:color w:val="231F20"/>
          <w:spacing w:val="-6"/>
        </w:rPr>
        <w:t>fur,</w:t>
      </w:r>
      <w:r>
        <w:rPr>
          <w:color w:val="231F20"/>
          <w:spacing w:val="-4"/>
        </w:rPr>
        <w:t xml:space="preserve"> </w:t>
      </w:r>
      <w:r>
        <w:rPr>
          <w:color w:val="231F20"/>
        </w:rPr>
        <w:t>nest</w:t>
      </w:r>
      <w:r>
        <w:rPr>
          <w:color w:val="231F20"/>
          <w:spacing w:val="-3"/>
        </w:rPr>
        <w:t xml:space="preserve"> </w:t>
      </w:r>
      <w:r>
        <w:rPr>
          <w:color w:val="231F20"/>
        </w:rPr>
        <w:t>materials,</w:t>
      </w:r>
      <w:r>
        <w:rPr>
          <w:color w:val="231F20"/>
          <w:spacing w:val="-4"/>
        </w:rPr>
        <w:t xml:space="preserve"> </w:t>
      </w:r>
      <w:r>
        <w:rPr>
          <w:color w:val="231F20"/>
        </w:rPr>
        <w:t>etc.)</w:t>
      </w:r>
      <w:r>
        <w:rPr>
          <w:color w:val="231F20"/>
          <w:spacing w:val="-4"/>
        </w:rPr>
        <w:t xml:space="preserve"> </w:t>
      </w:r>
      <w:r>
        <w:rPr>
          <w:color w:val="231F20"/>
        </w:rPr>
        <w:t>or</w:t>
      </w:r>
      <w:r>
        <w:rPr>
          <w:color w:val="231F20"/>
          <w:spacing w:val="-4"/>
        </w:rPr>
        <w:t xml:space="preserve"> </w:t>
      </w:r>
      <w:r>
        <w:rPr>
          <w:color w:val="231F20"/>
        </w:rPr>
        <w:t>where</w:t>
      </w:r>
      <w:r>
        <w:rPr>
          <w:color w:val="231F20"/>
          <w:spacing w:val="-3"/>
        </w:rPr>
        <w:t xml:space="preserve"> </w:t>
      </w:r>
      <w:r>
        <w:rPr>
          <w:color w:val="231F20"/>
        </w:rPr>
        <w:t>food</w:t>
      </w:r>
      <w:r>
        <w:rPr>
          <w:color w:val="231F20"/>
          <w:spacing w:val="-5"/>
        </w:rPr>
        <w:t xml:space="preserve"> </w:t>
      </w:r>
      <w:r>
        <w:rPr>
          <w:color w:val="231F20"/>
        </w:rPr>
        <w:t>and/or</w:t>
      </w:r>
      <w:r>
        <w:rPr>
          <w:color w:val="231F20"/>
          <w:spacing w:val="-4"/>
        </w:rPr>
        <w:t xml:space="preserve"> </w:t>
      </w:r>
      <w:r>
        <w:rPr>
          <w:color w:val="231F20"/>
        </w:rPr>
        <w:t>water</w:t>
      </w:r>
      <w:r>
        <w:rPr>
          <w:color w:val="231F20"/>
          <w:spacing w:val="-4"/>
        </w:rPr>
        <w:t xml:space="preserve"> </w:t>
      </w:r>
      <w:r>
        <w:rPr>
          <w:color w:val="231F20"/>
        </w:rPr>
        <w:t>can</w:t>
      </w:r>
      <w:r>
        <w:rPr>
          <w:color w:val="231F20"/>
          <w:spacing w:val="-4"/>
        </w:rPr>
        <w:t xml:space="preserve"> </w:t>
      </w:r>
      <w:r>
        <w:rPr>
          <w:color w:val="231F20"/>
        </w:rPr>
        <w:t>collect.</w:t>
      </w:r>
    </w:p>
    <w:p w14:paraId="51DE7D0A" w14:textId="77777777" w:rsidR="00FF3995" w:rsidRDefault="008B1F30">
      <w:pPr>
        <w:pStyle w:val="ListParagraph"/>
        <w:numPr>
          <w:ilvl w:val="0"/>
          <w:numId w:val="28"/>
        </w:numPr>
        <w:tabs>
          <w:tab w:val="left" w:pos="794"/>
        </w:tabs>
        <w:spacing w:line="268" w:lineRule="auto"/>
        <w:ind w:right="812"/>
      </w:pPr>
      <w:r>
        <w:rPr>
          <w:color w:val="231F20"/>
          <w:spacing w:val="-4"/>
        </w:rPr>
        <w:t>R</w:t>
      </w:r>
      <w:r>
        <w:rPr>
          <w:color w:val="231F20"/>
        </w:rPr>
        <w:t>em</w:t>
      </w:r>
      <w:r>
        <w:rPr>
          <w:color w:val="231F20"/>
          <w:spacing w:val="-1"/>
        </w:rPr>
        <w:t>o</w:t>
      </w:r>
      <w:r>
        <w:rPr>
          <w:color w:val="231F20"/>
        </w:rPr>
        <w:t xml:space="preserve">ving </w:t>
      </w:r>
      <w:r>
        <w:rPr>
          <w:color w:val="231F20"/>
          <w:spacing w:val="-1"/>
        </w:rPr>
        <w:t>pe</w:t>
      </w:r>
      <w:r>
        <w:rPr>
          <w:color w:val="231F20"/>
          <w:spacing w:val="-3"/>
        </w:rPr>
        <w:t>s</w:t>
      </w:r>
      <w:r>
        <w:rPr>
          <w:color w:val="231F20"/>
        </w:rPr>
        <w:t>ts and</w:t>
      </w:r>
      <w:r>
        <w:rPr>
          <w:color w:val="231F20"/>
          <w:spacing w:val="-1"/>
        </w:rPr>
        <w:t xml:space="preserve"> pe</w:t>
      </w:r>
      <w:r>
        <w:rPr>
          <w:color w:val="231F20"/>
          <w:spacing w:val="-3"/>
        </w:rPr>
        <w:t>s</w:t>
      </w:r>
      <w:r>
        <w:rPr>
          <w:color w:val="231F20"/>
        </w:rPr>
        <w:t xml:space="preserve">t </w:t>
      </w:r>
      <w:r>
        <w:rPr>
          <w:color w:val="231F20"/>
          <w:spacing w:val="-2"/>
        </w:rPr>
        <w:t>e</w:t>
      </w:r>
      <w:r>
        <w:rPr>
          <w:color w:val="231F20"/>
        </w:rPr>
        <w:t xml:space="preserve">vidence with </w:t>
      </w:r>
      <w:r w:rsidRPr="00C75B9D">
        <w:rPr>
          <w:color w:val="231F20"/>
        </w:rPr>
        <w:t>Hig</w:t>
      </w:r>
      <w:r>
        <w:rPr>
          <w:color w:val="231F20"/>
        </w:rPr>
        <w:t>h</w:t>
      </w:r>
      <w:r w:rsidRPr="00C75B9D">
        <w:rPr>
          <w:color w:val="231F20"/>
        </w:rPr>
        <w:t xml:space="preserve"> Efficiency</w:t>
      </w:r>
      <w:r>
        <w:rPr>
          <w:color w:val="231F20"/>
        </w:rPr>
        <w:t xml:space="preserve"> </w:t>
      </w:r>
      <w:r w:rsidRPr="00C75B9D">
        <w:rPr>
          <w:color w:val="231F20"/>
        </w:rPr>
        <w:t>Particulat</w:t>
      </w:r>
      <w:r>
        <w:rPr>
          <w:color w:val="231F20"/>
        </w:rPr>
        <w:t xml:space="preserve">e Air </w:t>
      </w:r>
      <w:r w:rsidRPr="00C75B9D">
        <w:rPr>
          <w:color w:val="231F20"/>
        </w:rPr>
        <w:t>(HEPA)</w:t>
      </w:r>
      <w:r>
        <w:rPr>
          <w:color w:val="231F20"/>
        </w:rPr>
        <w:t xml:space="preserve"> </w:t>
      </w:r>
      <w:r w:rsidRPr="00C75B9D">
        <w:rPr>
          <w:color w:val="231F20"/>
        </w:rPr>
        <w:t>v</w:t>
      </w:r>
      <w:r>
        <w:rPr>
          <w:color w:val="231F20"/>
        </w:rPr>
        <w:t>acuum</w:t>
      </w:r>
      <w:r w:rsidRPr="00C75B9D">
        <w:rPr>
          <w:color w:val="231F20"/>
        </w:rPr>
        <w:t xml:space="preserve"> or</w:t>
      </w:r>
      <w:r w:rsidR="00C75B9D">
        <w:rPr>
          <w:color w:val="231F20"/>
        </w:rPr>
        <w:t xml:space="preserve"> </w:t>
      </w:r>
      <w:r>
        <w:rPr>
          <w:color w:val="231F20"/>
        </w:rPr>
        <w:t xml:space="preserve">steam cleaners. </w:t>
      </w:r>
      <w:r w:rsidRPr="00C75B9D">
        <w:rPr>
          <w:color w:val="231F20"/>
        </w:rPr>
        <w:t xml:space="preserve">Wet </w:t>
      </w:r>
      <w:r>
        <w:rPr>
          <w:color w:val="231F20"/>
        </w:rPr>
        <w:t>cleaning methods are recommended to remove rodent nests and nesting materials to prevent spreading allergens and pest waste during removal. Such cleaning</w:t>
      </w:r>
      <w:r>
        <w:rPr>
          <w:color w:val="231F20"/>
          <w:spacing w:val="-4"/>
        </w:rPr>
        <w:t xml:space="preserve"> </w:t>
      </w:r>
      <w:r>
        <w:rPr>
          <w:color w:val="231F20"/>
        </w:rPr>
        <w:t>services</w:t>
      </w:r>
      <w:r>
        <w:rPr>
          <w:color w:val="231F20"/>
          <w:spacing w:val="-4"/>
        </w:rPr>
        <w:t xml:space="preserve"> </w:t>
      </w:r>
      <w:r>
        <w:rPr>
          <w:color w:val="231F20"/>
        </w:rPr>
        <w:t>may</w:t>
      </w:r>
      <w:r>
        <w:rPr>
          <w:color w:val="231F20"/>
          <w:spacing w:val="-3"/>
        </w:rPr>
        <w:t xml:space="preserve"> </w:t>
      </w:r>
      <w:r>
        <w:rPr>
          <w:color w:val="231F20"/>
        </w:rPr>
        <w:t>be</w:t>
      </w:r>
      <w:r>
        <w:rPr>
          <w:color w:val="231F20"/>
          <w:spacing w:val="-5"/>
        </w:rPr>
        <w:t xml:space="preserve"> </w:t>
      </w:r>
      <w:r>
        <w:rPr>
          <w:color w:val="231F20"/>
        </w:rPr>
        <w:t>conducted</w:t>
      </w:r>
      <w:r>
        <w:rPr>
          <w:color w:val="231F20"/>
          <w:spacing w:val="-3"/>
        </w:rPr>
        <w:t xml:space="preserve"> </w:t>
      </w:r>
      <w:r>
        <w:rPr>
          <w:color w:val="231F20"/>
        </w:rPr>
        <w:t>in</w:t>
      </w:r>
      <w:r>
        <w:rPr>
          <w:color w:val="231F20"/>
          <w:spacing w:val="-4"/>
        </w:rPr>
        <w:t xml:space="preserve"> </w:t>
      </w:r>
      <w:r>
        <w:rPr>
          <w:color w:val="231F20"/>
        </w:rPr>
        <w:t>coordination</w:t>
      </w:r>
      <w:r>
        <w:rPr>
          <w:color w:val="231F20"/>
          <w:spacing w:val="-5"/>
        </w:rPr>
        <w:t xml:space="preserve"> </w:t>
      </w:r>
      <w:r>
        <w:rPr>
          <w:color w:val="231F20"/>
        </w:rPr>
        <w:t>with</w:t>
      </w:r>
      <w:r>
        <w:rPr>
          <w:color w:val="231F20"/>
          <w:spacing w:val="-3"/>
        </w:rPr>
        <w:t xml:space="preserve"> </w:t>
      </w:r>
      <w:r>
        <w:rPr>
          <w:color w:val="231F20"/>
        </w:rPr>
        <w:t>building</w:t>
      </w:r>
      <w:r>
        <w:rPr>
          <w:color w:val="231F20"/>
          <w:spacing w:val="-5"/>
        </w:rPr>
        <w:t xml:space="preserve"> </w:t>
      </w:r>
      <w:r>
        <w:rPr>
          <w:color w:val="231F20"/>
        </w:rPr>
        <w:t>staff</w:t>
      </w:r>
      <w:r>
        <w:rPr>
          <w:color w:val="231F20"/>
          <w:spacing w:val="-4"/>
        </w:rPr>
        <w:t xml:space="preserve"> </w:t>
      </w:r>
      <w:r>
        <w:rPr>
          <w:color w:val="231F20"/>
        </w:rPr>
        <w:t>and</w:t>
      </w:r>
      <w:r>
        <w:rPr>
          <w:color w:val="231F20"/>
          <w:spacing w:val="-5"/>
        </w:rPr>
        <w:t xml:space="preserve"> </w:t>
      </w:r>
      <w:r>
        <w:rPr>
          <w:color w:val="231F20"/>
        </w:rPr>
        <w:t>residents.</w:t>
      </w:r>
    </w:p>
    <w:p w14:paraId="5F6FCB29" w14:textId="77777777" w:rsidR="00FF3995" w:rsidRDefault="008B1F30">
      <w:pPr>
        <w:pStyle w:val="ListParagraph"/>
        <w:numPr>
          <w:ilvl w:val="0"/>
          <w:numId w:val="28"/>
        </w:numPr>
        <w:tabs>
          <w:tab w:val="left" w:pos="794"/>
        </w:tabs>
        <w:spacing w:line="268" w:lineRule="auto"/>
        <w:ind w:right="815"/>
      </w:pPr>
      <w:r>
        <w:rPr>
          <w:color w:val="231F20"/>
        </w:rPr>
        <w:t xml:space="preserve">Applying pesticides only as detailed in the </w:t>
      </w:r>
      <w:r w:rsidR="005951AB">
        <w:rPr>
          <w:color w:val="231F20"/>
        </w:rPr>
        <w:t>I</w:t>
      </w:r>
      <w:r>
        <w:rPr>
          <w:color w:val="231F20"/>
        </w:rPr>
        <w:t>PM Plan that have been approved by the building</w:t>
      </w:r>
      <w:r>
        <w:rPr>
          <w:color w:val="231F20"/>
          <w:spacing w:val="-4"/>
        </w:rPr>
        <w:t xml:space="preserve"> </w:t>
      </w:r>
      <w:r>
        <w:rPr>
          <w:color w:val="231F20"/>
        </w:rPr>
        <w:t>manager</w:t>
      </w:r>
      <w:r>
        <w:rPr>
          <w:color w:val="231F20"/>
          <w:spacing w:val="-3"/>
        </w:rPr>
        <w:t xml:space="preserve"> </w:t>
      </w:r>
      <w:r>
        <w:rPr>
          <w:color w:val="231F20"/>
        </w:rPr>
        <w:t>and</w:t>
      </w:r>
      <w:r>
        <w:rPr>
          <w:color w:val="231F20"/>
          <w:spacing w:val="-4"/>
        </w:rPr>
        <w:t xml:space="preserve"> </w:t>
      </w:r>
      <w:r>
        <w:rPr>
          <w:color w:val="231F20"/>
        </w:rPr>
        <w:t>that</w:t>
      </w:r>
      <w:r>
        <w:rPr>
          <w:color w:val="231F20"/>
          <w:spacing w:val="-3"/>
        </w:rPr>
        <w:t xml:space="preserve"> </w:t>
      </w:r>
      <w:r>
        <w:rPr>
          <w:color w:val="231F20"/>
        </w:rPr>
        <w:t>meet</w:t>
      </w:r>
      <w:r>
        <w:rPr>
          <w:color w:val="231F20"/>
          <w:spacing w:val="-3"/>
        </w:rPr>
        <w:t xml:space="preserve"> </w:t>
      </w:r>
      <w:r>
        <w:rPr>
          <w:color w:val="231F20"/>
        </w:rPr>
        <w:t>requirements</w:t>
      </w:r>
      <w:r>
        <w:rPr>
          <w:color w:val="231F20"/>
          <w:spacing w:val="-3"/>
        </w:rPr>
        <w:t xml:space="preserve"> </w:t>
      </w:r>
      <w:r>
        <w:rPr>
          <w:color w:val="231F20"/>
        </w:rPr>
        <w:t>specified</w:t>
      </w:r>
      <w:r>
        <w:rPr>
          <w:color w:val="231F20"/>
          <w:spacing w:val="-4"/>
        </w:rPr>
        <w:t xml:space="preserve"> </w:t>
      </w:r>
      <w:r>
        <w:rPr>
          <w:color w:val="231F20"/>
        </w:rPr>
        <w:t>in</w:t>
      </w:r>
      <w:r>
        <w:rPr>
          <w:color w:val="231F20"/>
          <w:spacing w:val="-4"/>
        </w:rPr>
        <w:t xml:space="preserve"> </w:t>
      </w:r>
      <w:r>
        <w:rPr>
          <w:color w:val="231F20"/>
        </w:rPr>
        <w:t>#4,</w:t>
      </w:r>
      <w:r>
        <w:rPr>
          <w:color w:val="231F20"/>
          <w:spacing w:val="-4"/>
        </w:rPr>
        <w:t xml:space="preserve"> below,</w:t>
      </w:r>
      <w:r>
        <w:rPr>
          <w:color w:val="231F20"/>
          <w:spacing w:val="-3"/>
        </w:rPr>
        <w:t xml:space="preserve"> </w:t>
      </w:r>
      <w:r>
        <w:rPr>
          <w:color w:val="231F20"/>
        </w:rPr>
        <w:t>in</w:t>
      </w:r>
      <w:r>
        <w:rPr>
          <w:color w:val="231F20"/>
          <w:spacing w:val="-4"/>
        </w:rPr>
        <w:t xml:space="preserve"> </w:t>
      </w:r>
      <w:r>
        <w:rPr>
          <w:color w:val="231F20"/>
        </w:rPr>
        <w:t>"Pesticide</w:t>
      </w:r>
      <w:r>
        <w:rPr>
          <w:color w:val="231F20"/>
          <w:spacing w:val="-4"/>
        </w:rPr>
        <w:t xml:space="preserve"> Use."</w:t>
      </w:r>
    </w:p>
    <w:p w14:paraId="5ED1DEA0" w14:textId="77777777" w:rsidR="00FF3995" w:rsidRDefault="008B1F30">
      <w:pPr>
        <w:pStyle w:val="ListParagraph"/>
        <w:numPr>
          <w:ilvl w:val="0"/>
          <w:numId w:val="28"/>
        </w:numPr>
        <w:tabs>
          <w:tab w:val="left" w:pos="794"/>
        </w:tabs>
        <w:spacing w:line="268" w:lineRule="auto"/>
        <w:ind w:right="665"/>
      </w:pPr>
      <w:r>
        <w:rPr>
          <w:color w:val="231F20"/>
        </w:rPr>
        <w:t>Placing</w:t>
      </w:r>
      <w:r>
        <w:rPr>
          <w:color w:val="231F20"/>
          <w:spacing w:val="-6"/>
        </w:rPr>
        <w:t xml:space="preserve"> </w:t>
      </w:r>
      <w:r>
        <w:rPr>
          <w:color w:val="231F20"/>
        </w:rPr>
        <w:t>sticky</w:t>
      </w:r>
      <w:r>
        <w:rPr>
          <w:color w:val="231F20"/>
          <w:spacing w:val="-6"/>
        </w:rPr>
        <w:t xml:space="preserve"> </w:t>
      </w:r>
      <w:r>
        <w:rPr>
          <w:color w:val="231F20"/>
        </w:rPr>
        <w:t>traps</w:t>
      </w:r>
      <w:r>
        <w:rPr>
          <w:color w:val="231F20"/>
          <w:spacing w:val="-6"/>
        </w:rPr>
        <w:t xml:space="preserve"> </w:t>
      </w:r>
      <w:r>
        <w:rPr>
          <w:color w:val="231F20"/>
        </w:rPr>
        <w:t>and</w:t>
      </w:r>
      <w:r>
        <w:rPr>
          <w:color w:val="231F20"/>
          <w:spacing w:val="-6"/>
        </w:rPr>
        <w:t xml:space="preserve"> </w:t>
      </w:r>
      <w:r>
        <w:rPr>
          <w:color w:val="231F20"/>
        </w:rPr>
        <w:t>other</w:t>
      </w:r>
      <w:r>
        <w:rPr>
          <w:color w:val="231F20"/>
          <w:spacing w:val="-6"/>
        </w:rPr>
        <w:t xml:space="preserve"> </w:t>
      </w:r>
      <w:r>
        <w:rPr>
          <w:color w:val="231F20"/>
        </w:rPr>
        <w:t>monitoring</w:t>
      </w:r>
      <w:r>
        <w:rPr>
          <w:color w:val="231F20"/>
          <w:spacing w:val="-6"/>
        </w:rPr>
        <w:t xml:space="preserve"> </w:t>
      </w:r>
      <w:r>
        <w:rPr>
          <w:color w:val="231F20"/>
        </w:rPr>
        <w:t>devices</w:t>
      </w:r>
      <w:r>
        <w:rPr>
          <w:color w:val="231F20"/>
          <w:spacing w:val="-5"/>
        </w:rPr>
        <w:t xml:space="preserve"> </w:t>
      </w:r>
      <w:r>
        <w:rPr>
          <w:color w:val="231F20"/>
        </w:rPr>
        <w:t>in</w:t>
      </w:r>
      <w:r>
        <w:rPr>
          <w:color w:val="231F20"/>
          <w:spacing w:val="-6"/>
        </w:rPr>
        <w:t xml:space="preserve"> </w:t>
      </w:r>
      <w:r>
        <w:rPr>
          <w:color w:val="231F20"/>
        </w:rPr>
        <w:t>appropriate</w:t>
      </w:r>
      <w:r>
        <w:rPr>
          <w:color w:val="231F20"/>
          <w:spacing w:val="-5"/>
        </w:rPr>
        <w:t xml:space="preserve"> </w:t>
      </w:r>
      <w:r>
        <w:rPr>
          <w:color w:val="231F20"/>
        </w:rPr>
        <w:t>locations</w:t>
      </w:r>
      <w:r>
        <w:rPr>
          <w:color w:val="231F20"/>
          <w:spacing w:val="-6"/>
        </w:rPr>
        <w:t xml:space="preserve"> </w:t>
      </w:r>
      <w:r>
        <w:rPr>
          <w:color w:val="231F20"/>
        </w:rPr>
        <w:t>to</w:t>
      </w:r>
      <w:r>
        <w:rPr>
          <w:color w:val="231F20"/>
          <w:spacing w:val="-6"/>
        </w:rPr>
        <w:t xml:space="preserve"> </w:t>
      </w:r>
      <w:r>
        <w:rPr>
          <w:color w:val="231F20"/>
        </w:rPr>
        <w:t>monitor</w:t>
      </w:r>
      <w:r>
        <w:rPr>
          <w:color w:val="231F20"/>
          <w:spacing w:val="-6"/>
        </w:rPr>
        <w:t xml:space="preserve"> </w:t>
      </w:r>
      <w:r>
        <w:rPr>
          <w:color w:val="231F20"/>
        </w:rPr>
        <w:t>pest activities.</w:t>
      </w:r>
    </w:p>
    <w:p w14:paraId="34568E32" w14:textId="77777777" w:rsidR="00FF3995" w:rsidRDefault="008B1F30">
      <w:pPr>
        <w:pStyle w:val="ListParagraph"/>
        <w:numPr>
          <w:ilvl w:val="0"/>
          <w:numId w:val="28"/>
        </w:numPr>
        <w:tabs>
          <w:tab w:val="left" w:pos="794"/>
        </w:tabs>
        <w:spacing w:line="268" w:lineRule="auto"/>
        <w:ind w:right="830"/>
      </w:pPr>
      <w:r>
        <w:rPr>
          <w:color w:val="231F20"/>
        </w:rPr>
        <w:t>Communicating</w:t>
      </w:r>
      <w:r>
        <w:rPr>
          <w:color w:val="231F20"/>
          <w:spacing w:val="-8"/>
        </w:rPr>
        <w:t xml:space="preserve"> </w:t>
      </w:r>
      <w:r>
        <w:rPr>
          <w:color w:val="231F20"/>
        </w:rPr>
        <w:t>findings</w:t>
      </w:r>
      <w:r>
        <w:rPr>
          <w:color w:val="231F20"/>
          <w:spacing w:val="-7"/>
        </w:rPr>
        <w:t xml:space="preserve"> </w:t>
      </w:r>
      <w:r>
        <w:rPr>
          <w:color w:val="231F20"/>
        </w:rPr>
        <w:t>to</w:t>
      </w:r>
      <w:r>
        <w:rPr>
          <w:color w:val="231F20"/>
          <w:spacing w:val="-7"/>
        </w:rPr>
        <w:t xml:space="preserve"> </w:t>
      </w:r>
      <w:r>
        <w:rPr>
          <w:color w:val="231F20"/>
        </w:rPr>
        <w:t>building</w:t>
      </w:r>
      <w:r>
        <w:rPr>
          <w:color w:val="231F20"/>
          <w:spacing w:val="-7"/>
        </w:rPr>
        <w:t xml:space="preserve"> </w:t>
      </w:r>
      <w:r>
        <w:rPr>
          <w:color w:val="231F20"/>
        </w:rPr>
        <w:t>manager</w:t>
      </w:r>
      <w:r>
        <w:rPr>
          <w:color w:val="231F20"/>
          <w:spacing w:val="-7"/>
        </w:rPr>
        <w:t xml:space="preserve"> </w:t>
      </w:r>
      <w:r>
        <w:rPr>
          <w:color w:val="231F20"/>
        </w:rPr>
        <w:t>or</w:t>
      </w:r>
      <w:r>
        <w:rPr>
          <w:color w:val="231F20"/>
          <w:spacing w:val="-7"/>
        </w:rPr>
        <w:t xml:space="preserve"> </w:t>
      </w:r>
      <w:r>
        <w:rPr>
          <w:color w:val="231F20"/>
        </w:rPr>
        <w:t>maintenance</w:t>
      </w:r>
      <w:r>
        <w:rPr>
          <w:color w:val="231F20"/>
          <w:spacing w:val="-6"/>
        </w:rPr>
        <w:t xml:space="preserve"> </w:t>
      </w:r>
      <w:r>
        <w:rPr>
          <w:color w:val="231F20"/>
        </w:rPr>
        <w:t>coordinator</w:t>
      </w:r>
      <w:r>
        <w:rPr>
          <w:color w:val="231F20"/>
          <w:spacing w:val="-8"/>
        </w:rPr>
        <w:t xml:space="preserve"> </w:t>
      </w:r>
      <w:r>
        <w:rPr>
          <w:color w:val="231F20"/>
        </w:rPr>
        <w:t>and</w:t>
      </w:r>
      <w:r>
        <w:rPr>
          <w:color w:val="231F20"/>
          <w:spacing w:val="-7"/>
        </w:rPr>
        <w:t xml:space="preserve"> </w:t>
      </w:r>
      <w:r>
        <w:rPr>
          <w:color w:val="231F20"/>
        </w:rPr>
        <w:t>residents as outlined in #6 below in "Recordkeeping and Coordination with Property/Building Management."</w:t>
      </w:r>
    </w:p>
    <w:p w14:paraId="7799E77B" w14:textId="77777777" w:rsidR="00FF3995" w:rsidRDefault="00FF3995">
      <w:pPr>
        <w:spacing w:line="268" w:lineRule="auto"/>
        <w:sectPr w:rsidR="00FF3995">
          <w:type w:val="continuous"/>
          <w:pgSz w:w="12240" w:h="15840"/>
          <w:pgMar w:top="1500" w:right="0" w:bottom="0" w:left="0" w:header="720" w:footer="720" w:gutter="0"/>
          <w:cols w:num="2" w:space="720" w:equalWidth="0">
            <w:col w:w="2767" w:space="40"/>
            <w:col w:w="9433"/>
          </w:cols>
        </w:sectPr>
      </w:pPr>
    </w:p>
    <w:p w14:paraId="66525949" w14:textId="77777777" w:rsidR="00FF3995" w:rsidRDefault="008B1F30">
      <w:pPr>
        <w:pStyle w:val="Heading2"/>
      </w:pPr>
      <w:r>
        <w:rPr>
          <w:color w:val="414042"/>
        </w:rPr>
        <w:lastRenderedPageBreak/>
        <w:t>You are here:</w:t>
      </w:r>
    </w:p>
    <w:p w14:paraId="00382C40" w14:textId="77777777" w:rsidR="00FF3995" w:rsidRDefault="00FF3995">
      <w:pPr>
        <w:pStyle w:val="BodyText"/>
        <w:spacing w:before="6"/>
        <w:rPr>
          <w:rFonts w:ascii="Arial"/>
          <w:sz w:val="24"/>
        </w:rPr>
      </w:pPr>
    </w:p>
    <w:p w14:paraId="060647DB" w14:textId="77777777" w:rsidR="00FF3995" w:rsidRDefault="008B1F30">
      <w:pPr>
        <w:pStyle w:val="Heading4"/>
        <w:spacing w:line="232" w:lineRule="auto"/>
        <w:ind w:left="640" w:right="-19"/>
      </w:pPr>
      <w:r>
        <w:rPr>
          <w:color w:val="004C7A"/>
        </w:rPr>
        <w:t xml:space="preserve">Attachment A: </w:t>
      </w:r>
      <w:r>
        <w:rPr>
          <w:color w:val="004C7A"/>
          <w:spacing w:val="-4"/>
        </w:rPr>
        <w:t xml:space="preserve">Model </w:t>
      </w:r>
      <w:r w:rsidR="00AD4EA1">
        <w:rPr>
          <w:color w:val="004C7A"/>
        </w:rPr>
        <w:t>I</w:t>
      </w:r>
      <w:r>
        <w:rPr>
          <w:color w:val="004C7A"/>
        </w:rPr>
        <w:t>ntegrated Pest Management Scope of Services</w:t>
      </w:r>
    </w:p>
    <w:p w14:paraId="39FF3D4E" w14:textId="77777777" w:rsidR="00FF3995" w:rsidRDefault="008B1F30">
      <w:pPr>
        <w:pStyle w:val="ListParagraph"/>
        <w:numPr>
          <w:ilvl w:val="1"/>
          <w:numId w:val="28"/>
        </w:numPr>
        <w:tabs>
          <w:tab w:val="left" w:pos="1062"/>
        </w:tabs>
        <w:spacing w:before="185"/>
        <w:jc w:val="left"/>
        <w:rPr>
          <w:color w:val="A7A9AC"/>
        </w:rPr>
      </w:pPr>
      <w:r>
        <w:rPr>
          <w:color w:val="A7A9AC"/>
        </w:rPr>
        <w:t>Inspections</w:t>
      </w:r>
    </w:p>
    <w:p w14:paraId="0FDFA9A6" w14:textId="77777777" w:rsidR="00FF3995" w:rsidRDefault="008B1F30">
      <w:pPr>
        <w:pStyle w:val="ListParagraph"/>
        <w:numPr>
          <w:ilvl w:val="1"/>
          <w:numId w:val="28"/>
        </w:numPr>
        <w:tabs>
          <w:tab w:val="left" w:pos="1062"/>
        </w:tabs>
        <w:spacing w:before="184"/>
        <w:jc w:val="left"/>
        <w:rPr>
          <w:color w:val="A7A9AC"/>
        </w:rPr>
      </w:pPr>
      <w:r>
        <w:rPr>
          <w:color w:val="A7A9AC"/>
        </w:rPr>
        <w:t>IPM Plan</w:t>
      </w:r>
    </w:p>
    <w:p w14:paraId="127BFD81" w14:textId="77777777" w:rsidR="00FF3995" w:rsidRDefault="008B1F30">
      <w:pPr>
        <w:pStyle w:val="ListParagraph"/>
        <w:numPr>
          <w:ilvl w:val="1"/>
          <w:numId w:val="28"/>
        </w:numPr>
        <w:tabs>
          <w:tab w:val="left" w:pos="1062"/>
        </w:tabs>
        <w:spacing w:before="185"/>
        <w:jc w:val="left"/>
        <w:rPr>
          <w:color w:val="A7A9AC"/>
        </w:rPr>
      </w:pPr>
      <w:r>
        <w:rPr>
          <w:color w:val="A7A9AC"/>
        </w:rPr>
        <w:t>IPM</w:t>
      </w:r>
      <w:r>
        <w:rPr>
          <w:color w:val="A7A9AC"/>
          <w:spacing w:val="-1"/>
        </w:rPr>
        <w:t xml:space="preserve"> </w:t>
      </w:r>
      <w:r>
        <w:rPr>
          <w:color w:val="A7A9AC"/>
        </w:rPr>
        <w:t>Services</w:t>
      </w:r>
    </w:p>
    <w:p w14:paraId="39B8FA2E" w14:textId="77777777" w:rsidR="00FF3995" w:rsidRDefault="008B1F30">
      <w:pPr>
        <w:pStyle w:val="Heading4"/>
        <w:numPr>
          <w:ilvl w:val="1"/>
          <w:numId w:val="28"/>
        </w:numPr>
        <w:tabs>
          <w:tab w:val="left" w:pos="1062"/>
        </w:tabs>
        <w:spacing w:before="184"/>
        <w:jc w:val="left"/>
        <w:rPr>
          <w:color w:val="004C7A"/>
        </w:rPr>
      </w:pPr>
      <w:r>
        <w:rPr>
          <w:color w:val="004C7A"/>
        </w:rPr>
        <w:t>Pesticide</w:t>
      </w:r>
      <w:r>
        <w:rPr>
          <w:color w:val="004C7A"/>
          <w:spacing w:val="-3"/>
        </w:rPr>
        <w:t xml:space="preserve"> </w:t>
      </w:r>
      <w:r>
        <w:rPr>
          <w:color w:val="004C7A"/>
        </w:rPr>
        <w:t>Use</w:t>
      </w:r>
    </w:p>
    <w:p w14:paraId="08629905" w14:textId="77777777" w:rsidR="00FF3995" w:rsidRDefault="008B1F30">
      <w:pPr>
        <w:pStyle w:val="BodyText"/>
        <w:rPr>
          <w:b/>
        </w:rPr>
      </w:pPr>
      <w:r>
        <w:br w:type="column"/>
      </w:r>
    </w:p>
    <w:p w14:paraId="49951448" w14:textId="77777777" w:rsidR="00FF3995" w:rsidRDefault="008B1F30">
      <w:pPr>
        <w:spacing w:before="173"/>
        <w:ind w:left="603"/>
        <w:rPr>
          <w:b/>
          <w:sz w:val="23"/>
        </w:rPr>
      </w:pPr>
      <w:r>
        <w:rPr>
          <w:b/>
          <w:color w:val="004C7A"/>
          <w:sz w:val="23"/>
        </w:rPr>
        <w:t>4 Pesticide Use</w:t>
      </w:r>
    </w:p>
    <w:p w14:paraId="7737E239" w14:textId="77777777" w:rsidR="00FF3995" w:rsidRDefault="008B1F30">
      <w:pPr>
        <w:pStyle w:val="BodyText"/>
        <w:spacing w:before="100"/>
        <w:ind w:left="603"/>
      </w:pPr>
      <w:r>
        <w:rPr>
          <w:color w:val="231F20"/>
        </w:rPr>
        <w:t>The pest management professional will adhere to the following rules for pesticide use:</w:t>
      </w:r>
    </w:p>
    <w:p w14:paraId="35EE9D45" w14:textId="77777777" w:rsidR="00FF3995" w:rsidRDefault="008B1F30">
      <w:pPr>
        <w:pStyle w:val="ListParagraph"/>
        <w:numPr>
          <w:ilvl w:val="0"/>
          <w:numId w:val="27"/>
        </w:numPr>
        <w:tabs>
          <w:tab w:val="left" w:pos="963"/>
        </w:tabs>
        <w:spacing w:before="104" w:line="268" w:lineRule="auto"/>
        <w:ind w:right="4035"/>
        <w:jc w:val="left"/>
      </w:pPr>
      <w:r>
        <w:rPr>
          <w:noProof/>
        </w:rPr>
        <w:drawing>
          <wp:anchor distT="0" distB="0" distL="0" distR="0" simplePos="0" relativeHeight="251673600" behindDoc="0" locked="0" layoutInCell="1" allowOverlap="1" wp14:anchorId="5D23A8D8" wp14:editId="3C113D29">
            <wp:simplePos x="0" y="0"/>
            <wp:positionH relativeFrom="page">
              <wp:posOffset>5378450</wp:posOffset>
            </wp:positionH>
            <wp:positionV relativeFrom="paragraph">
              <wp:posOffset>127236</wp:posOffset>
            </wp:positionV>
            <wp:extent cx="2387574" cy="1410068"/>
            <wp:effectExtent l="0" t="0" r="0" b="0"/>
            <wp:wrapNone/>
            <wp:docPr id="3"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6.jpeg"/>
                    <pic:cNvPicPr/>
                  </pic:nvPicPr>
                  <pic:blipFill>
                    <a:blip r:embed="rId16" cstate="print"/>
                    <a:stretch>
                      <a:fillRect/>
                    </a:stretch>
                  </pic:blipFill>
                  <pic:spPr>
                    <a:xfrm>
                      <a:off x="0" y="0"/>
                      <a:ext cx="2387574" cy="1410068"/>
                    </a:xfrm>
                    <a:prstGeom prst="rect">
                      <a:avLst/>
                    </a:prstGeom>
                  </pic:spPr>
                </pic:pic>
              </a:graphicData>
            </a:graphic>
          </wp:anchor>
        </w:drawing>
      </w:r>
      <w:r>
        <w:rPr>
          <w:color w:val="231F20"/>
        </w:rPr>
        <w:t>Legal</w:t>
      </w:r>
      <w:r>
        <w:rPr>
          <w:color w:val="231F20"/>
          <w:spacing w:val="-6"/>
        </w:rPr>
        <w:t xml:space="preserve"> </w:t>
      </w:r>
      <w:r>
        <w:rPr>
          <w:color w:val="231F20"/>
        </w:rPr>
        <w:t>Products</w:t>
      </w:r>
      <w:r>
        <w:rPr>
          <w:color w:val="231F20"/>
          <w:spacing w:val="-5"/>
        </w:rPr>
        <w:t xml:space="preserve"> </w:t>
      </w:r>
      <w:r>
        <w:rPr>
          <w:color w:val="231F20"/>
        </w:rPr>
        <w:t>and</w:t>
      </w:r>
      <w:r>
        <w:rPr>
          <w:color w:val="231F20"/>
          <w:spacing w:val="-5"/>
        </w:rPr>
        <w:t xml:space="preserve"> </w:t>
      </w:r>
      <w:r>
        <w:rPr>
          <w:color w:val="231F20"/>
        </w:rPr>
        <w:t>Use:</w:t>
      </w:r>
      <w:r>
        <w:rPr>
          <w:color w:val="231F20"/>
          <w:spacing w:val="-5"/>
        </w:rPr>
        <w:t xml:space="preserve"> </w:t>
      </w:r>
      <w:r>
        <w:rPr>
          <w:color w:val="231F20"/>
        </w:rPr>
        <w:t>pesticides</w:t>
      </w:r>
      <w:r>
        <w:rPr>
          <w:color w:val="231F20"/>
          <w:spacing w:val="-5"/>
        </w:rPr>
        <w:t xml:space="preserve"> </w:t>
      </w:r>
      <w:r>
        <w:rPr>
          <w:color w:val="231F20"/>
        </w:rPr>
        <w:t>must</w:t>
      </w:r>
      <w:r>
        <w:rPr>
          <w:color w:val="231F20"/>
          <w:spacing w:val="-5"/>
        </w:rPr>
        <w:t xml:space="preserve"> </w:t>
      </w:r>
      <w:r>
        <w:rPr>
          <w:color w:val="231F20"/>
        </w:rPr>
        <w:t>be</w:t>
      </w:r>
      <w:r>
        <w:rPr>
          <w:color w:val="231F20"/>
          <w:spacing w:val="-5"/>
        </w:rPr>
        <w:t xml:space="preserve"> </w:t>
      </w:r>
      <w:r>
        <w:rPr>
          <w:color w:val="231F20"/>
        </w:rPr>
        <w:t>legal</w:t>
      </w:r>
      <w:r>
        <w:rPr>
          <w:color w:val="231F20"/>
          <w:spacing w:val="-5"/>
        </w:rPr>
        <w:t xml:space="preserve"> </w:t>
      </w:r>
      <w:r>
        <w:rPr>
          <w:color w:val="231F20"/>
          <w:spacing w:val="-3"/>
        </w:rPr>
        <w:t xml:space="preserve">for </w:t>
      </w:r>
      <w:r>
        <w:rPr>
          <w:color w:val="231F20"/>
        </w:rPr>
        <w:t>use in the State of MA and applied in accordance with the label</w:t>
      </w:r>
      <w:r>
        <w:rPr>
          <w:color w:val="231F20"/>
          <w:spacing w:val="-2"/>
        </w:rPr>
        <w:t xml:space="preserve"> </w:t>
      </w:r>
      <w:r>
        <w:rPr>
          <w:color w:val="231F20"/>
        </w:rPr>
        <w:t>directions.</w:t>
      </w:r>
    </w:p>
    <w:p w14:paraId="1E141D96" w14:textId="77777777" w:rsidR="00FF3995" w:rsidRDefault="008B1F30">
      <w:pPr>
        <w:pStyle w:val="ListParagraph"/>
        <w:numPr>
          <w:ilvl w:val="0"/>
          <w:numId w:val="27"/>
        </w:numPr>
        <w:tabs>
          <w:tab w:val="left" w:pos="964"/>
        </w:tabs>
        <w:spacing w:line="268" w:lineRule="auto"/>
        <w:ind w:right="4197"/>
        <w:jc w:val="left"/>
      </w:pPr>
      <w:r>
        <w:rPr>
          <w:color w:val="231F20"/>
        </w:rPr>
        <w:t>Approved</w:t>
      </w:r>
      <w:r>
        <w:rPr>
          <w:color w:val="231F20"/>
          <w:spacing w:val="-8"/>
        </w:rPr>
        <w:t xml:space="preserve"> </w:t>
      </w:r>
      <w:r>
        <w:rPr>
          <w:color w:val="231F20"/>
        </w:rPr>
        <w:t>Products:</w:t>
      </w:r>
      <w:r>
        <w:rPr>
          <w:color w:val="231F20"/>
          <w:spacing w:val="-9"/>
        </w:rPr>
        <w:t xml:space="preserve"> </w:t>
      </w:r>
      <w:r>
        <w:rPr>
          <w:color w:val="231F20"/>
        </w:rPr>
        <w:t>Apply</w:t>
      </w:r>
      <w:r>
        <w:rPr>
          <w:color w:val="231F20"/>
          <w:spacing w:val="-8"/>
        </w:rPr>
        <w:t xml:space="preserve"> </w:t>
      </w:r>
      <w:r>
        <w:rPr>
          <w:color w:val="231F20"/>
        </w:rPr>
        <w:t>only</w:t>
      </w:r>
      <w:r>
        <w:rPr>
          <w:color w:val="231F20"/>
          <w:spacing w:val="-9"/>
        </w:rPr>
        <w:t xml:space="preserve"> </w:t>
      </w:r>
      <w:r>
        <w:rPr>
          <w:color w:val="231F20"/>
        </w:rPr>
        <w:t>pesticide</w:t>
      </w:r>
      <w:r>
        <w:rPr>
          <w:color w:val="231F20"/>
          <w:spacing w:val="-8"/>
        </w:rPr>
        <w:t xml:space="preserve"> </w:t>
      </w:r>
      <w:r>
        <w:rPr>
          <w:color w:val="231F20"/>
        </w:rPr>
        <w:t xml:space="preserve">products that have been included in the IPM Plan and approved in writing by the building manager or maintenance </w:t>
      </w:r>
      <w:r>
        <w:rPr>
          <w:color w:val="231F20"/>
          <w:spacing w:val="-4"/>
        </w:rPr>
        <w:t>coordinator.</w:t>
      </w:r>
    </w:p>
    <w:p w14:paraId="04BFBBD8" w14:textId="77777777" w:rsidR="00FF3995" w:rsidRDefault="008B1F30">
      <w:pPr>
        <w:pStyle w:val="ListParagraph"/>
        <w:numPr>
          <w:ilvl w:val="0"/>
          <w:numId w:val="27"/>
        </w:numPr>
        <w:tabs>
          <w:tab w:val="left" w:pos="963"/>
        </w:tabs>
        <w:spacing w:line="266" w:lineRule="exact"/>
        <w:jc w:val="left"/>
      </w:pPr>
      <w:r>
        <w:rPr>
          <w:color w:val="231F20"/>
        </w:rPr>
        <w:t>Prohibited:</w:t>
      </w:r>
    </w:p>
    <w:p w14:paraId="4A95F15C" w14:textId="77777777" w:rsidR="00FF3995" w:rsidRDefault="00FF3995">
      <w:pPr>
        <w:spacing w:line="266" w:lineRule="exact"/>
        <w:sectPr w:rsidR="00FF3995">
          <w:pgSz w:w="12240" w:h="15840"/>
          <w:pgMar w:top="520" w:right="0" w:bottom="980" w:left="0" w:header="0" w:footer="794" w:gutter="0"/>
          <w:cols w:num="2" w:space="720" w:equalWidth="0">
            <w:col w:w="2597" w:space="40"/>
            <w:col w:w="9603"/>
          </w:cols>
        </w:sectPr>
      </w:pPr>
    </w:p>
    <w:p w14:paraId="7559307C" w14:textId="77777777" w:rsidR="00FF3995" w:rsidRDefault="008B1F30">
      <w:pPr>
        <w:pStyle w:val="Heading4"/>
        <w:numPr>
          <w:ilvl w:val="0"/>
          <w:numId w:val="1"/>
        </w:numPr>
        <w:tabs>
          <w:tab w:val="left" w:pos="1062"/>
        </w:tabs>
        <w:spacing w:before="124" w:line="250" w:lineRule="exact"/>
        <w:rPr>
          <w:color w:val="004C7A"/>
        </w:rPr>
      </w:pPr>
      <w:r>
        <w:rPr>
          <w:color w:val="004C7A"/>
        </w:rPr>
        <w:t>Pest</w:t>
      </w:r>
      <w:r>
        <w:rPr>
          <w:color w:val="004C7A"/>
          <w:spacing w:val="-6"/>
        </w:rPr>
        <w:t xml:space="preserve"> </w:t>
      </w:r>
      <w:r>
        <w:rPr>
          <w:color w:val="004C7A"/>
        </w:rPr>
        <w:t>Specific</w:t>
      </w:r>
    </w:p>
    <w:p w14:paraId="79A5EB9F" w14:textId="77777777" w:rsidR="00FF3995" w:rsidRDefault="008B1F30">
      <w:pPr>
        <w:pStyle w:val="ListParagraph"/>
        <w:numPr>
          <w:ilvl w:val="0"/>
          <w:numId w:val="26"/>
        </w:numPr>
        <w:tabs>
          <w:tab w:val="left" w:pos="1261"/>
        </w:tabs>
        <w:spacing w:before="29"/>
        <w:jc w:val="left"/>
      </w:pPr>
      <w:r>
        <w:rPr>
          <w:color w:val="231F20"/>
        </w:rPr>
        <w:br w:type="column"/>
      </w:r>
      <w:r>
        <w:rPr>
          <w:color w:val="231F20"/>
        </w:rPr>
        <w:t>Indoor foggers or "bug</w:t>
      </w:r>
      <w:r>
        <w:rPr>
          <w:color w:val="231F20"/>
          <w:spacing w:val="-14"/>
        </w:rPr>
        <w:t xml:space="preserve"> </w:t>
      </w:r>
      <w:r>
        <w:rPr>
          <w:color w:val="231F20"/>
        </w:rPr>
        <w:t>bombs"</w:t>
      </w:r>
    </w:p>
    <w:p w14:paraId="6D4D2639" w14:textId="77777777" w:rsidR="00FF3995" w:rsidRDefault="008B1F30">
      <w:pPr>
        <w:spacing w:line="209" w:lineRule="exact"/>
        <w:ind w:left="900"/>
        <w:rPr>
          <w:i/>
          <w:sz w:val="18"/>
        </w:rPr>
      </w:pPr>
      <w:r>
        <w:br w:type="column"/>
      </w:r>
      <w:r>
        <w:rPr>
          <w:i/>
          <w:color w:val="323031"/>
          <w:sz w:val="18"/>
        </w:rPr>
        <w:t>Source: National Center for Healthy Housing</w:t>
      </w:r>
    </w:p>
    <w:p w14:paraId="43C05576" w14:textId="77777777" w:rsidR="00FF3995" w:rsidRDefault="00FF3995">
      <w:pPr>
        <w:spacing w:line="209" w:lineRule="exact"/>
        <w:rPr>
          <w:sz w:val="18"/>
        </w:rPr>
        <w:sectPr w:rsidR="00FF3995">
          <w:type w:val="continuous"/>
          <w:pgSz w:w="12240" w:h="15840"/>
          <w:pgMar w:top="1500" w:right="0" w:bottom="0" w:left="0" w:header="720" w:footer="720" w:gutter="0"/>
          <w:cols w:num="3" w:space="720" w:equalWidth="0">
            <w:col w:w="2231" w:space="469"/>
            <w:col w:w="4068" w:space="802"/>
            <w:col w:w="4670"/>
          </w:cols>
        </w:sectPr>
      </w:pPr>
    </w:p>
    <w:p w14:paraId="449B7A57" w14:textId="77777777" w:rsidR="00FF3995" w:rsidRDefault="00A058B6">
      <w:pPr>
        <w:pStyle w:val="Heading4"/>
        <w:spacing w:before="10"/>
        <w:ind w:left="900"/>
      </w:pPr>
      <w:r>
        <w:pict w14:anchorId="7C642DCD">
          <v:group id="_x0000_s1607" alt="" style="position:absolute;left:0;text-align:left;margin-left:0;margin-top:0;width:612pt;height:724.35pt;z-index:-255241216;mso-position-horizontal-relative:page;mso-position-vertical-relative:page" coordsize="12240,14487">
            <v:shape id="_x0000_s1608" alt="" style="position:absolute;left:3023;top:931;width:9217;height:12029" coordorigin="3023,931" coordsize="9217,12029" o:spt="100" adj="0,,0" path="m12240,12586r-9217,l3023,12960r9217,l12240,12586t,-11655l3023,931r,375l12240,1306r,-375e" fillcolor="#b3d234" stroked="f">
              <v:fill opacity="42598f"/>
              <v:stroke joinstyle="round"/>
              <v:formulas/>
              <v:path arrowok="t" o:connecttype="segments"/>
            </v:shape>
            <v:rect id="_x0000_s1609" alt="" style="position:absolute;width:3024;height:14487" fillcolor="#004c7a" stroked="f">
              <v:fill opacity="13107f"/>
            </v:rect>
            <v:line id="_x0000_s1610" alt="" style="position:absolute" from="640,3658" to="2851,3658" strokecolor="#004c7a" strokeweight=".5pt"/>
            <v:line id="_x0000_s1611" alt="" style="position:absolute" from="640,4111" to="2851,4111" strokecolor="#004c7a" strokeweight=".5pt"/>
            <v:line id="_x0000_s1612" alt="" style="position:absolute" from="640,4824" to="2851,4824" strokecolor="#004c7a" strokeweight=".5pt"/>
            <v:line id="_x0000_s1613" alt="" style="position:absolute" from="640,1066" to="2851,1066" strokecolor="#004c7a" strokeweight=".5pt"/>
            <v:line id="_x0000_s1614" alt="" style="position:absolute" from="640,2752" to="2851,2752" strokecolor="#a7a9ac" strokeweight=".5pt"/>
            <v:line id="_x0000_s1615" alt="" style="position:absolute" from="640,3205" to="2851,3205" strokecolor="#a7a9ac" strokeweight=".5pt"/>
            <v:line id="_x0000_s1616" alt="" style="position:absolute" from="640,7030" to="2851,7030" strokecolor="#a7a9ac" strokeweight=".5pt"/>
            <v:line id="_x0000_s1617" alt="" style="position:absolute" from="640,7743" to="2851,7743" strokecolor="#a7a9ac" strokeweight=".5pt"/>
            <v:line id="_x0000_s1618" alt="" style="position:absolute" from="640,8456" to="2851,8456" strokecolor="#a7a9ac" strokeweight=".5pt"/>
            <v:line id="_x0000_s1619" alt="" style="position:absolute" from="640,9689" to="2851,9689" strokecolor="#a7a9ac" strokeweight=".5pt"/>
            <v:line id="_x0000_s1620" alt="" style="position:absolute" from="640,2299" to="2851,2299" strokecolor="#004c7a" strokeweight="1.5pt"/>
            <v:line id="_x0000_s1621" alt="" style="position:absolute" from="640,6057" to="2851,6057" strokecolor="#004c7a" strokeweight="1.5pt"/>
            <v:line id="_x0000_s1622" alt="" style="position:absolute" from="640,11635" to="2851,11635" strokecolor="#a7a9ac" strokeweight=".5pt"/>
            <v:line id="_x0000_s1623" alt="" style="position:absolute" from="640,12348" to="2851,12348" strokecolor="#a7a9ac" strokeweight=".5pt"/>
            <w10:wrap anchorx="page" anchory="page"/>
          </v:group>
        </w:pict>
      </w:r>
      <w:r w:rsidR="008B1F30">
        <w:rPr>
          <w:color w:val="004C7A"/>
        </w:rPr>
        <w:t>Control Services</w:t>
      </w:r>
    </w:p>
    <w:p w14:paraId="1BB139B8" w14:textId="77777777" w:rsidR="00FF3995" w:rsidRDefault="008B1F30">
      <w:pPr>
        <w:pStyle w:val="ListParagraph"/>
        <w:numPr>
          <w:ilvl w:val="0"/>
          <w:numId w:val="1"/>
        </w:numPr>
        <w:tabs>
          <w:tab w:val="left" w:pos="1062"/>
        </w:tabs>
        <w:spacing w:before="190" w:line="232" w:lineRule="auto"/>
        <w:ind w:left="900" w:right="82" w:firstLine="0"/>
        <w:rPr>
          <w:color w:val="A7A9AC"/>
        </w:rPr>
      </w:pPr>
      <w:r>
        <w:rPr>
          <w:color w:val="A7A9AC"/>
        </w:rPr>
        <w:t xml:space="preserve">Recordkeeping </w:t>
      </w:r>
      <w:r>
        <w:rPr>
          <w:color w:val="A7A9AC"/>
          <w:spacing w:val="-5"/>
        </w:rPr>
        <w:t xml:space="preserve">and </w:t>
      </w:r>
      <w:r>
        <w:rPr>
          <w:color w:val="A7A9AC"/>
        </w:rPr>
        <w:t>Coordination with Property/Building Management</w:t>
      </w:r>
    </w:p>
    <w:p w14:paraId="790000B6" w14:textId="77777777" w:rsidR="00FF3995" w:rsidRDefault="008B1F30">
      <w:pPr>
        <w:pStyle w:val="Heading4"/>
        <w:spacing w:before="192" w:line="232" w:lineRule="auto"/>
      </w:pPr>
      <w:r>
        <w:rPr>
          <w:color w:val="A7A9AC"/>
        </w:rPr>
        <w:t xml:space="preserve">Attachment B: Model Request for </w:t>
      </w:r>
      <w:r w:rsidR="005951AB">
        <w:rPr>
          <w:color w:val="A7A9AC"/>
        </w:rPr>
        <w:t>I</w:t>
      </w:r>
      <w:r>
        <w:rPr>
          <w:color w:val="A7A9AC"/>
        </w:rPr>
        <w:t>PM Proposals (RFP)</w:t>
      </w:r>
    </w:p>
    <w:p w14:paraId="10284127" w14:textId="77777777" w:rsidR="00FF3995" w:rsidRDefault="008B1F30">
      <w:pPr>
        <w:spacing w:before="191" w:line="232" w:lineRule="auto"/>
        <w:ind w:left="639"/>
        <w:rPr>
          <w:b/>
        </w:rPr>
      </w:pPr>
      <w:r>
        <w:rPr>
          <w:b/>
          <w:color w:val="A7A9AC"/>
        </w:rPr>
        <w:t>Attachment C: Sample Focus Unit Tracking Log</w:t>
      </w:r>
    </w:p>
    <w:p w14:paraId="73583288" w14:textId="77777777" w:rsidR="00FF3995" w:rsidRDefault="008B1F30">
      <w:pPr>
        <w:spacing w:before="192" w:line="232" w:lineRule="auto"/>
        <w:ind w:left="639" w:right="297"/>
        <w:rPr>
          <w:b/>
        </w:rPr>
      </w:pPr>
      <w:r>
        <w:rPr>
          <w:b/>
          <w:color w:val="A7A9AC"/>
        </w:rPr>
        <w:t xml:space="preserve">Attachment D: Your </w:t>
      </w:r>
      <w:r w:rsidR="005951AB">
        <w:rPr>
          <w:b/>
          <w:color w:val="A7A9AC"/>
        </w:rPr>
        <w:t>I</w:t>
      </w:r>
      <w:r>
        <w:rPr>
          <w:b/>
          <w:color w:val="A7A9AC"/>
        </w:rPr>
        <w:t>PM Team Roles</w:t>
      </w:r>
    </w:p>
    <w:p w14:paraId="1997828B" w14:textId="77777777" w:rsidR="00FF3995" w:rsidRDefault="008B1F30">
      <w:pPr>
        <w:spacing w:before="192" w:line="232" w:lineRule="auto"/>
        <w:ind w:left="639" w:right="297"/>
        <w:rPr>
          <w:b/>
        </w:rPr>
      </w:pPr>
      <w:r>
        <w:rPr>
          <w:b/>
          <w:color w:val="A7A9AC"/>
        </w:rPr>
        <w:t>Attachment E: Pest Proofing Tips for Building Owners and Managers</w:t>
      </w:r>
    </w:p>
    <w:p w14:paraId="6477E124" w14:textId="77777777" w:rsidR="00FF3995" w:rsidRDefault="008B1F30">
      <w:pPr>
        <w:spacing w:before="185" w:line="264" w:lineRule="exact"/>
        <w:ind w:left="639"/>
        <w:rPr>
          <w:b/>
        </w:rPr>
      </w:pPr>
      <w:r>
        <w:rPr>
          <w:b/>
          <w:color w:val="A7A9AC"/>
        </w:rPr>
        <w:t>Attachment F:</w:t>
      </w:r>
    </w:p>
    <w:p w14:paraId="66050954" w14:textId="77777777" w:rsidR="00FF3995" w:rsidRDefault="008B1F30">
      <w:pPr>
        <w:spacing w:before="2" w:line="232" w:lineRule="auto"/>
        <w:ind w:left="639" w:right="255"/>
        <w:rPr>
          <w:b/>
        </w:rPr>
      </w:pPr>
      <w:r>
        <w:rPr>
          <w:b/>
          <w:color w:val="A7A9AC"/>
        </w:rPr>
        <w:t>Pest Management Opportunities During Building Renovations</w:t>
      </w:r>
    </w:p>
    <w:p w14:paraId="6A43C0E4" w14:textId="77777777" w:rsidR="00FF3995" w:rsidRDefault="008B1F30">
      <w:pPr>
        <w:pStyle w:val="BodyText"/>
        <w:tabs>
          <w:tab w:val="left" w:pos="2851"/>
        </w:tabs>
        <w:spacing w:line="138" w:lineRule="exact"/>
        <w:ind w:left="640"/>
        <w:rPr>
          <w:rFonts w:ascii="Times New Roman"/>
        </w:rPr>
      </w:pPr>
      <w:r>
        <w:rPr>
          <w:rFonts w:ascii="Times New Roman"/>
          <w:color w:val="231F20"/>
          <w:u w:val="single" w:color="A7A9AC"/>
        </w:rPr>
        <w:t xml:space="preserve"> </w:t>
      </w:r>
      <w:r>
        <w:rPr>
          <w:rFonts w:ascii="Times New Roman"/>
          <w:color w:val="231F20"/>
          <w:u w:val="single" w:color="A7A9AC"/>
        </w:rPr>
        <w:tab/>
      </w:r>
    </w:p>
    <w:p w14:paraId="444BE1D0" w14:textId="77777777" w:rsidR="00FF3995" w:rsidRDefault="008B1F30">
      <w:pPr>
        <w:pStyle w:val="Heading4"/>
        <w:spacing w:before="53" w:line="232" w:lineRule="auto"/>
      </w:pPr>
      <w:r>
        <w:rPr>
          <w:color w:val="A7A9AC"/>
        </w:rPr>
        <w:t xml:space="preserve">Attachment G: Sample </w:t>
      </w:r>
      <w:r w:rsidR="005951AB">
        <w:rPr>
          <w:color w:val="A7A9AC"/>
        </w:rPr>
        <w:t>I</w:t>
      </w:r>
      <w:r>
        <w:rPr>
          <w:color w:val="A7A9AC"/>
        </w:rPr>
        <w:t>PM Policies</w:t>
      </w:r>
    </w:p>
    <w:p w14:paraId="2E22D37D" w14:textId="77777777" w:rsidR="00FF3995" w:rsidRDefault="008B1F30">
      <w:pPr>
        <w:spacing w:before="192" w:line="232" w:lineRule="auto"/>
        <w:ind w:left="639" w:right="297"/>
        <w:rPr>
          <w:b/>
        </w:rPr>
      </w:pPr>
      <w:r>
        <w:rPr>
          <w:b/>
          <w:color w:val="A7A9AC"/>
        </w:rPr>
        <w:t>Attachment H: Resources</w:t>
      </w:r>
    </w:p>
    <w:p w14:paraId="09181D9B" w14:textId="77777777" w:rsidR="00FF3995" w:rsidRDefault="008B1F30">
      <w:pPr>
        <w:pStyle w:val="ListParagraph"/>
        <w:numPr>
          <w:ilvl w:val="0"/>
          <w:numId w:val="26"/>
        </w:numPr>
        <w:tabs>
          <w:tab w:val="left" w:pos="1069"/>
        </w:tabs>
        <w:spacing w:line="224" w:lineRule="exact"/>
        <w:ind w:left="1068"/>
        <w:jc w:val="left"/>
      </w:pPr>
      <w:r>
        <w:rPr>
          <w:color w:val="231F20"/>
          <w:spacing w:val="-1"/>
        </w:rPr>
        <w:br w:type="column"/>
      </w:r>
      <w:r>
        <w:rPr>
          <w:color w:val="231F20"/>
        </w:rPr>
        <w:t>Organophosphate or chlorinated hydrocarbons</w:t>
      </w:r>
      <w:r>
        <w:rPr>
          <w:color w:val="231F20"/>
          <w:spacing w:val="-5"/>
        </w:rPr>
        <w:t xml:space="preserve"> </w:t>
      </w:r>
      <w:r>
        <w:rPr>
          <w:color w:val="231F20"/>
        </w:rPr>
        <w:t>pesticides</w:t>
      </w:r>
    </w:p>
    <w:p w14:paraId="7D3489D0" w14:textId="77777777" w:rsidR="00FF3995" w:rsidRDefault="008B1F30">
      <w:pPr>
        <w:pStyle w:val="ListParagraph"/>
        <w:numPr>
          <w:ilvl w:val="0"/>
          <w:numId w:val="26"/>
        </w:numPr>
        <w:tabs>
          <w:tab w:val="left" w:pos="1069"/>
        </w:tabs>
        <w:spacing w:before="31"/>
        <w:ind w:left="1068"/>
        <w:jc w:val="left"/>
      </w:pPr>
      <w:r>
        <w:rPr>
          <w:color w:val="231F20"/>
        </w:rPr>
        <w:t xml:space="preserve">Broadcast or baseboard </w:t>
      </w:r>
      <w:r>
        <w:rPr>
          <w:color w:val="231F20"/>
          <w:spacing w:val="-3"/>
        </w:rPr>
        <w:t>spray</w:t>
      </w:r>
      <w:r>
        <w:rPr>
          <w:color w:val="231F20"/>
          <w:spacing w:val="-4"/>
        </w:rPr>
        <w:t xml:space="preserve"> </w:t>
      </w:r>
      <w:r>
        <w:rPr>
          <w:color w:val="231F20"/>
        </w:rPr>
        <w:t>applications</w:t>
      </w:r>
    </w:p>
    <w:p w14:paraId="6397EDD7" w14:textId="77777777" w:rsidR="00FF3995" w:rsidRDefault="008B1F30">
      <w:pPr>
        <w:pStyle w:val="ListParagraph"/>
        <w:numPr>
          <w:ilvl w:val="0"/>
          <w:numId w:val="27"/>
        </w:numPr>
        <w:tabs>
          <w:tab w:val="left" w:pos="709"/>
        </w:tabs>
        <w:spacing w:before="32" w:line="268" w:lineRule="auto"/>
        <w:ind w:left="708" w:right="725"/>
        <w:jc w:val="left"/>
      </w:pPr>
      <w:r>
        <w:rPr>
          <w:color w:val="231F20"/>
        </w:rPr>
        <w:t>Pesticide</w:t>
      </w:r>
      <w:r>
        <w:rPr>
          <w:color w:val="231F20"/>
          <w:spacing w:val="-7"/>
        </w:rPr>
        <w:t xml:space="preserve"> </w:t>
      </w:r>
      <w:r>
        <w:rPr>
          <w:color w:val="231F20"/>
        </w:rPr>
        <w:t>Storage:</w:t>
      </w:r>
      <w:r>
        <w:rPr>
          <w:color w:val="231F20"/>
          <w:spacing w:val="-6"/>
        </w:rPr>
        <w:t xml:space="preserve"> </w:t>
      </w:r>
      <w:r>
        <w:rPr>
          <w:color w:val="231F20"/>
        </w:rPr>
        <w:t>Do</w:t>
      </w:r>
      <w:r>
        <w:rPr>
          <w:color w:val="231F20"/>
          <w:spacing w:val="-7"/>
        </w:rPr>
        <w:t xml:space="preserve"> </w:t>
      </w:r>
      <w:r>
        <w:rPr>
          <w:color w:val="231F20"/>
        </w:rPr>
        <w:t>not</w:t>
      </w:r>
      <w:r>
        <w:rPr>
          <w:color w:val="231F20"/>
          <w:spacing w:val="-6"/>
        </w:rPr>
        <w:t xml:space="preserve"> </w:t>
      </w:r>
      <w:r>
        <w:rPr>
          <w:color w:val="231F20"/>
        </w:rPr>
        <w:t>store</w:t>
      </w:r>
      <w:r>
        <w:rPr>
          <w:color w:val="231F20"/>
          <w:spacing w:val="-6"/>
        </w:rPr>
        <w:t xml:space="preserve"> </w:t>
      </w:r>
      <w:r>
        <w:rPr>
          <w:color w:val="231F20"/>
        </w:rPr>
        <w:t>any</w:t>
      </w:r>
      <w:r>
        <w:rPr>
          <w:color w:val="231F20"/>
          <w:spacing w:val="-6"/>
        </w:rPr>
        <w:t xml:space="preserve"> </w:t>
      </w:r>
      <w:r>
        <w:rPr>
          <w:color w:val="231F20"/>
        </w:rPr>
        <w:t>pesticide</w:t>
      </w:r>
      <w:r>
        <w:rPr>
          <w:color w:val="231F20"/>
          <w:spacing w:val="-7"/>
        </w:rPr>
        <w:t xml:space="preserve"> </w:t>
      </w:r>
      <w:r>
        <w:rPr>
          <w:color w:val="231F20"/>
        </w:rPr>
        <w:t>products</w:t>
      </w:r>
      <w:r>
        <w:rPr>
          <w:color w:val="231F20"/>
          <w:spacing w:val="-6"/>
        </w:rPr>
        <w:t xml:space="preserve"> </w:t>
      </w:r>
      <w:r>
        <w:rPr>
          <w:color w:val="231F20"/>
        </w:rPr>
        <w:t>in</w:t>
      </w:r>
      <w:r>
        <w:rPr>
          <w:color w:val="231F20"/>
          <w:spacing w:val="-7"/>
        </w:rPr>
        <w:t xml:space="preserve"> </w:t>
      </w:r>
      <w:r>
        <w:rPr>
          <w:color w:val="231F20"/>
        </w:rPr>
        <w:t>the</w:t>
      </w:r>
      <w:r>
        <w:rPr>
          <w:color w:val="231F20"/>
          <w:spacing w:val="-6"/>
        </w:rPr>
        <w:t xml:space="preserve"> </w:t>
      </w:r>
      <w:r>
        <w:rPr>
          <w:color w:val="231F20"/>
        </w:rPr>
        <w:t>buildings,</w:t>
      </w:r>
      <w:r>
        <w:rPr>
          <w:color w:val="231F20"/>
          <w:spacing w:val="-6"/>
        </w:rPr>
        <w:t xml:space="preserve"> </w:t>
      </w:r>
      <w:r>
        <w:rPr>
          <w:color w:val="231F20"/>
        </w:rPr>
        <w:t>as</w:t>
      </w:r>
      <w:r>
        <w:rPr>
          <w:color w:val="231F20"/>
          <w:spacing w:val="-7"/>
        </w:rPr>
        <w:t xml:space="preserve"> </w:t>
      </w:r>
      <w:r>
        <w:rPr>
          <w:color w:val="231F20"/>
        </w:rPr>
        <w:t>specified</w:t>
      </w:r>
      <w:r>
        <w:rPr>
          <w:color w:val="231F20"/>
          <w:spacing w:val="-7"/>
        </w:rPr>
        <w:t xml:space="preserve"> </w:t>
      </w:r>
      <w:r>
        <w:rPr>
          <w:color w:val="231F20"/>
        </w:rPr>
        <w:t>in</w:t>
      </w:r>
      <w:r>
        <w:rPr>
          <w:color w:val="231F20"/>
          <w:spacing w:val="-6"/>
        </w:rPr>
        <w:t xml:space="preserve"> </w:t>
      </w:r>
      <w:r>
        <w:rPr>
          <w:color w:val="231F20"/>
        </w:rPr>
        <w:t>the contract.</w:t>
      </w:r>
    </w:p>
    <w:p w14:paraId="568C45EB" w14:textId="77777777" w:rsidR="00FF3995" w:rsidRDefault="008B1F30">
      <w:pPr>
        <w:pStyle w:val="ListParagraph"/>
        <w:numPr>
          <w:ilvl w:val="0"/>
          <w:numId w:val="27"/>
        </w:numPr>
        <w:tabs>
          <w:tab w:val="left" w:pos="709"/>
        </w:tabs>
        <w:spacing w:line="268" w:lineRule="auto"/>
        <w:ind w:left="708" w:right="929"/>
        <w:jc w:val="left"/>
      </w:pPr>
      <w:r>
        <w:rPr>
          <w:color w:val="231F20"/>
        </w:rPr>
        <w:t>Application by Need: Apply pesticides according to need and not by schedule. Do not apply</w:t>
      </w:r>
      <w:r>
        <w:rPr>
          <w:color w:val="231F20"/>
          <w:spacing w:val="-6"/>
        </w:rPr>
        <w:t xml:space="preserve"> </w:t>
      </w:r>
      <w:r>
        <w:rPr>
          <w:color w:val="231F20"/>
        </w:rPr>
        <w:t>pesticides</w:t>
      </w:r>
      <w:r>
        <w:rPr>
          <w:color w:val="231F20"/>
          <w:spacing w:val="-5"/>
        </w:rPr>
        <w:t xml:space="preserve"> </w:t>
      </w:r>
      <w:r>
        <w:rPr>
          <w:color w:val="231F20"/>
        </w:rPr>
        <w:t>inside</w:t>
      </w:r>
      <w:r>
        <w:rPr>
          <w:color w:val="231F20"/>
          <w:spacing w:val="-6"/>
        </w:rPr>
        <w:t xml:space="preserve"> </w:t>
      </w:r>
      <w:r>
        <w:rPr>
          <w:color w:val="231F20"/>
        </w:rPr>
        <w:t>or</w:t>
      </w:r>
      <w:r>
        <w:rPr>
          <w:color w:val="231F20"/>
          <w:spacing w:val="-5"/>
        </w:rPr>
        <w:t xml:space="preserve"> </w:t>
      </w:r>
      <w:r>
        <w:rPr>
          <w:color w:val="231F20"/>
        </w:rPr>
        <w:t>in</w:t>
      </w:r>
      <w:r>
        <w:rPr>
          <w:color w:val="231F20"/>
          <w:spacing w:val="-6"/>
        </w:rPr>
        <w:t xml:space="preserve"> </w:t>
      </w:r>
      <w:r>
        <w:rPr>
          <w:color w:val="231F20"/>
        </w:rPr>
        <w:t>outside</w:t>
      </w:r>
      <w:r>
        <w:rPr>
          <w:color w:val="231F20"/>
          <w:spacing w:val="-5"/>
        </w:rPr>
        <w:t xml:space="preserve"> </w:t>
      </w:r>
      <w:r>
        <w:rPr>
          <w:color w:val="231F20"/>
        </w:rPr>
        <w:t>areas</w:t>
      </w:r>
      <w:r>
        <w:rPr>
          <w:color w:val="231F20"/>
          <w:spacing w:val="-4"/>
        </w:rPr>
        <w:t xml:space="preserve"> </w:t>
      </w:r>
      <w:r>
        <w:rPr>
          <w:color w:val="231F20"/>
        </w:rPr>
        <w:t>unless</w:t>
      </w:r>
      <w:r>
        <w:rPr>
          <w:color w:val="231F20"/>
          <w:spacing w:val="-6"/>
        </w:rPr>
        <w:t xml:space="preserve"> </w:t>
      </w:r>
      <w:r>
        <w:rPr>
          <w:color w:val="231F20"/>
        </w:rPr>
        <w:t>visual</w:t>
      </w:r>
      <w:r>
        <w:rPr>
          <w:color w:val="231F20"/>
          <w:spacing w:val="-4"/>
        </w:rPr>
        <w:t xml:space="preserve"> </w:t>
      </w:r>
      <w:r>
        <w:rPr>
          <w:color w:val="231F20"/>
        </w:rPr>
        <w:t>inspection,</w:t>
      </w:r>
      <w:r>
        <w:rPr>
          <w:color w:val="231F20"/>
          <w:spacing w:val="-6"/>
        </w:rPr>
        <w:t xml:space="preserve"> </w:t>
      </w:r>
      <w:r>
        <w:rPr>
          <w:color w:val="231F20"/>
        </w:rPr>
        <w:t>monitoring</w:t>
      </w:r>
      <w:r>
        <w:rPr>
          <w:color w:val="231F20"/>
          <w:spacing w:val="-5"/>
        </w:rPr>
        <w:t xml:space="preserve"> </w:t>
      </w:r>
      <w:r>
        <w:rPr>
          <w:color w:val="231F20"/>
        </w:rPr>
        <w:t>devices, or documented site history indicate the presence of pests in that specific area and in excess of actionable levels specified in the IPM</w:t>
      </w:r>
      <w:r>
        <w:rPr>
          <w:color w:val="231F20"/>
          <w:spacing w:val="-8"/>
        </w:rPr>
        <w:t xml:space="preserve"> </w:t>
      </w:r>
      <w:r>
        <w:rPr>
          <w:color w:val="231F20"/>
        </w:rPr>
        <w:t>Plan.</w:t>
      </w:r>
    </w:p>
    <w:p w14:paraId="5E632907" w14:textId="77777777" w:rsidR="00FF3995" w:rsidRDefault="008B1F30">
      <w:pPr>
        <w:pStyle w:val="ListParagraph"/>
        <w:numPr>
          <w:ilvl w:val="0"/>
          <w:numId w:val="27"/>
        </w:numPr>
        <w:tabs>
          <w:tab w:val="left" w:pos="708"/>
          <w:tab w:val="left" w:pos="709"/>
        </w:tabs>
        <w:spacing w:line="268" w:lineRule="auto"/>
        <w:ind w:left="708" w:right="768"/>
        <w:jc w:val="left"/>
      </w:pPr>
      <w:r>
        <w:rPr>
          <w:color w:val="231F20"/>
        </w:rPr>
        <w:t xml:space="preserve">Minimization of Risk: When pesticides are </w:t>
      </w:r>
      <w:r>
        <w:rPr>
          <w:color w:val="231F20"/>
          <w:spacing w:val="-3"/>
        </w:rPr>
        <w:t xml:space="preserve">necessary, </w:t>
      </w:r>
      <w:r>
        <w:rPr>
          <w:color w:val="231F20"/>
        </w:rPr>
        <w:t>use the least-hazardous materials, with the most-precise application technique, and with the minimum quantity of pesticide</w:t>
      </w:r>
      <w:r>
        <w:rPr>
          <w:color w:val="231F20"/>
          <w:spacing w:val="-7"/>
        </w:rPr>
        <w:t xml:space="preserve"> </w:t>
      </w:r>
      <w:r>
        <w:rPr>
          <w:color w:val="231F20"/>
        </w:rPr>
        <w:t>necessary</w:t>
      </w:r>
      <w:r>
        <w:rPr>
          <w:color w:val="231F20"/>
          <w:spacing w:val="-5"/>
        </w:rPr>
        <w:t xml:space="preserve"> </w:t>
      </w:r>
      <w:r>
        <w:rPr>
          <w:color w:val="231F20"/>
        </w:rPr>
        <w:t>to</w:t>
      </w:r>
      <w:r>
        <w:rPr>
          <w:color w:val="231F20"/>
          <w:spacing w:val="-6"/>
        </w:rPr>
        <w:t xml:space="preserve"> </w:t>
      </w:r>
      <w:r>
        <w:rPr>
          <w:color w:val="231F20"/>
        </w:rPr>
        <w:t>achieve</w:t>
      </w:r>
      <w:r>
        <w:rPr>
          <w:color w:val="231F20"/>
          <w:spacing w:val="-6"/>
        </w:rPr>
        <w:t xml:space="preserve"> </w:t>
      </w:r>
      <w:r>
        <w:rPr>
          <w:color w:val="231F20"/>
        </w:rPr>
        <w:t>control.</w:t>
      </w:r>
      <w:r>
        <w:rPr>
          <w:color w:val="231F20"/>
          <w:spacing w:val="-6"/>
        </w:rPr>
        <w:t xml:space="preserve"> </w:t>
      </w:r>
      <w:r>
        <w:rPr>
          <w:color w:val="231F20"/>
        </w:rPr>
        <w:t>Apply</w:t>
      </w:r>
      <w:r>
        <w:rPr>
          <w:color w:val="231F20"/>
          <w:spacing w:val="-5"/>
        </w:rPr>
        <w:t xml:space="preserve"> </w:t>
      </w:r>
      <w:r>
        <w:rPr>
          <w:color w:val="231F20"/>
        </w:rPr>
        <w:t>pesticides</w:t>
      </w:r>
      <w:r>
        <w:rPr>
          <w:color w:val="231F20"/>
          <w:spacing w:val="-6"/>
        </w:rPr>
        <w:t xml:space="preserve"> </w:t>
      </w:r>
      <w:r>
        <w:rPr>
          <w:color w:val="231F20"/>
        </w:rPr>
        <w:t>in</w:t>
      </w:r>
      <w:r>
        <w:rPr>
          <w:color w:val="231F20"/>
          <w:spacing w:val="-7"/>
        </w:rPr>
        <w:t xml:space="preserve"> </w:t>
      </w:r>
      <w:r>
        <w:rPr>
          <w:color w:val="231F20"/>
        </w:rPr>
        <w:t>a</w:t>
      </w:r>
      <w:r>
        <w:rPr>
          <w:color w:val="231F20"/>
          <w:spacing w:val="-6"/>
        </w:rPr>
        <w:t xml:space="preserve"> </w:t>
      </w:r>
      <w:r>
        <w:rPr>
          <w:color w:val="231F20"/>
        </w:rPr>
        <w:t>manner</w:t>
      </w:r>
      <w:r>
        <w:rPr>
          <w:color w:val="231F20"/>
          <w:spacing w:val="-5"/>
        </w:rPr>
        <w:t xml:space="preserve"> </w:t>
      </w:r>
      <w:r>
        <w:rPr>
          <w:color w:val="231F20"/>
        </w:rPr>
        <w:t>that</w:t>
      </w:r>
      <w:r>
        <w:rPr>
          <w:color w:val="231F20"/>
          <w:spacing w:val="-5"/>
        </w:rPr>
        <w:t xml:space="preserve"> </w:t>
      </w:r>
      <w:r>
        <w:rPr>
          <w:color w:val="231F20"/>
        </w:rPr>
        <w:t>limits</w:t>
      </w:r>
      <w:r>
        <w:rPr>
          <w:color w:val="231F20"/>
          <w:spacing w:val="-7"/>
        </w:rPr>
        <w:t xml:space="preserve"> </w:t>
      </w:r>
      <w:r>
        <w:rPr>
          <w:color w:val="231F20"/>
        </w:rPr>
        <w:t>exposure to residents and</w:t>
      </w:r>
      <w:r>
        <w:rPr>
          <w:color w:val="231F20"/>
          <w:spacing w:val="-3"/>
        </w:rPr>
        <w:t xml:space="preserve"> </w:t>
      </w:r>
      <w:r>
        <w:rPr>
          <w:color w:val="231F20"/>
        </w:rPr>
        <w:t>pets.</w:t>
      </w:r>
    </w:p>
    <w:p w14:paraId="1D29D786" w14:textId="77777777" w:rsidR="00FF3995" w:rsidRDefault="008B1F30">
      <w:pPr>
        <w:pStyle w:val="ListParagraph"/>
        <w:numPr>
          <w:ilvl w:val="1"/>
          <w:numId w:val="27"/>
        </w:numPr>
        <w:tabs>
          <w:tab w:val="left" w:pos="1069"/>
        </w:tabs>
        <w:spacing w:line="266" w:lineRule="exact"/>
      </w:pPr>
      <w:r>
        <w:rPr>
          <w:color w:val="231F20"/>
        </w:rPr>
        <w:t>Additional information on pesticide safety can be found</w:t>
      </w:r>
      <w:r>
        <w:rPr>
          <w:color w:val="231F20"/>
          <w:spacing w:val="-13"/>
        </w:rPr>
        <w:t xml:space="preserve"> </w:t>
      </w:r>
      <w:r>
        <w:rPr>
          <w:color w:val="231F20"/>
        </w:rPr>
        <w:t>at:</w:t>
      </w:r>
    </w:p>
    <w:p w14:paraId="693DEB52" w14:textId="77777777" w:rsidR="00FF3995" w:rsidRDefault="008B1F30">
      <w:pPr>
        <w:pStyle w:val="ListParagraph"/>
        <w:numPr>
          <w:ilvl w:val="2"/>
          <w:numId w:val="27"/>
        </w:numPr>
        <w:tabs>
          <w:tab w:val="left" w:pos="1428"/>
          <w:tab w:val="left" w:pos="1429"/>
        </w:tabs>
        <w:spacing w:before="1"/>
        <w:ind w:hanging="361"/>
      </w:pPr>
      <w:r>
        <w:rPr>
          <w:color w:val="231F20"/>
          <w:spacing w:val="-6"/>
          <w:w w:val="110"/>
        </w:rPr>
        <w:t>EPA</w:t>
      </w:r>
      <w:r>
        <w:rPr>
          <w:color w:val="231F20"/>
          <w:spacing w:val="-14"/>
          <w:w w:val="110"/>
        </w:rPr>
        <w:t xml:space="preserve"> </w:t>
      </w:r>
      <w:r>
        <w:rPr>
          <w:color w:val="231F20"/>
          <w:w w:val="110"/>
        </w:rPr>
        <w:t>Pesticide</w:t>
      </w:r>
      <w:r>
        <w:rPr>
          <w:color w:val="231F20"/>
          <w:spacing w:val="-15"/>
          <w:w w:val="110"/>
        </w:rPr>
        <w:t xml:space="preserve"> </w:t>
      </w:r>
      <w:r>
        <w:rPr>
          <w:color w:val="231F20"/>
          <w:w w:val="110"/>
        </w:rPr>
        <w:t>Program</w:t>
      </w:r>
      <w:r>
        <w:rPr>
          <w:color w:val="231F20"/>
          <w:spacing w:val="-14"/>
          <w:w w:val="110"/>
        </w:rPr>
        <w:t xml:space="preserve"> </w:t>
      </w:r>
      <w:r>
        <w:rPr>
          <w:color w:val="231F20"/>
          <w:w w:val="135"/>
        </w:rPr>
        <w:t>-</w:t>
      </w:r>
      <w:r>
        <w:rPr>
          <w:color w:val="0072A7"/>
          <w:spacing w:val="-27"/>
          <w:w w:val="135"/>
        </w:rPr>
        <w:t xml:space="preserve"> </w:t>
      </w:r>
      <w:r>
        <w:rPr>
          <w:color w:val="0072A7"/>
          <w:w w:val="110"/>
          <w:u w:val="single" w:color="0072A7"/>
        </w:rPr>
        <w:t>http</w:t>
      </w:r>
      <w:hyperlink r:id="rId17">
        <w:r>
          <w:rPr>
            <w:color w:val="0072A7"/>
            <w:w w:val="110"/>
            <w:u w:val="single" w:color="0072A7"/>
          </w:rPr>
          <w:t>s://w</w:t>
        </w:r>
      </w:hyperlink>
      <w:r>
        <w:rPr>
          <w:color w:val="0072A7"/>
          <w:w w:val="110"/>
          <w:u w:val="single" w:color="0072A7"/>
        </w:rPr>
        <w:t>ww</w:t>
      </w:r>
      <w:hyperlink r:id="rId18">
        <w:r>
          <w:rPr>
            <w:color w:val="0072A7"/>
            <w:w w:val="110"/>
            <w:u w:val="single" w:color="0072A7"/>
          </w:rPr>
          <w:t>.epa.</w:t>
        </w:r>
      </w:hyperlink>
      <w:r>
        <w:rPr>
          <w:color w:val="0072A7"/>
          <w:w w:val="110"/>
          <w:u w:val="single" w:color="0072A7"/>
        </w:rPr>
        <w:t>go</w:t>
      </w:r>
      <w:hyperlink r:id="rId19">
        <w:r>
          <w:rPr>
            <w:color w:val="0072A7"/>
            <w:w w:val="110"/>
            <w:u w:val="single" w:color="0072A7"/>
          </w:rPr>
          <w:t>v/pesticides</w:t>
        </w:r>
      </w:hyperlink>
    </w:p>
    <w:p w14:paraId="0779991C" w14:textId="77777777" w:rsidR="00FF3995" w:rsidRDefault="008B1F30">
      <w:pPr>
        <w:pStyle w:val="ListParagraph"/>
        <w:numPr>
          <w:ilvl w:val="2"/>
          <w:numId w:val="27"/>
        </w:numPr>
        <w:tabs>
          <w:tab w:val="left" w:pos="1428"/>
          <w:tab w:val="left" w:pos="1429"/>
        </w:tabs>
        <w:spacing w:before="6" w:line="266" w:lineRule="auto"/>
        <w:ind w:right="1001"/>
      </w:pPr>
      <w:r>
        <w:rPr>
          <w:color w:val="231F20"/>
        </w:rPr>
        <w:t>Massachusetts</w:t>
      </w:r>
      <w:r>
        <w:rPr>
          <w:color w:val="231F20"/>
          <w:spacing w:val="-13"/>
        </w:rPr>
        <w:t xml:space="preserve"> </w:t>
      </w:r>
      <w:r>
        <w:rPr>
          <w:color w:val="231F20"/>
        </w:rPr>
        <w:t>Department</w:t>
      </w:r>
      <w:r>
        <w:rPr>
          <w:color w:val="231F20"/>
          <w:spacing w:val="-11"/>
        </w:rPr>
        <w:t xml:space="preserve"> </w:t>
      </w:r>
      <w:r>
        <w:rPr>
          <w:color w:val="231F20"/>
        </w:rPr>
        <w:t>of</w:t>
      </w:r>
      <w:r>
        <w:rPr>
          <w:color w:val="231F20"/>
          <w:spacing w:val="-12"/>
        </w:rPr>
        <w:t xml:space="preserve"> </w:t>
      </w:r>
      <w:r>
        <w:rPr>
          <w:color w:val="231F20"/>
        </w:rPr>
        <w:t>Agricultural</w:t>
      </w:r>
      <w:r>
        <w:rPr>
          <w:color w:val="231F20"/>
          <w:spacing w:val="-12"/>
        </w:rPr>
        <w:t xml:space="preserve"> </w:t>
      </w:r>
      <w:r>
        <w:rPr>
          <w:color w:val="231F20"/>
        </w:rPr>
        <w:t>Resources</w:t>
      </w:r>
      <w:r>
        <w:rPr>
          <w:color w:val="231F20"/>
          <w:spacing w:val="-11"/>
        </w:rPr>
        <w:t xml:space="preserve"> </w:t>
      </w:r>
      <w:r>
        <w:rPr>
          <w:color w:val="231F20"/>
        </w:rPr>
        <w:t>-</w:t>
      </w:r>
      <w:r>
        <w:rPr>
          <w:color w:val="0072A7"/>
          <w:spacing w:val="-12"/>
        </w:rPr>
        <w:t xml:space="preserve"> </w:t>
      </w:r>
      <w:hyperlink r:id="rId20">
        <w:r>
          <w:rPr>
            <w:color w:val="0072A7"/>
            <w:u w:val="single" w:color="0072A7"/>
          </w:rPr>
          <w:t>http://www.mass.gov/</w:t>
        </w:r>
      </w:hyperlink>
      <w:r>
        <w:rPr>
          <w:color w:val="0072A7"/>
          <w:u w:val="single" w:color="0072A7"/>
        </w:rPr>
        <w:t xml:space="preserve"> eea/agencies/agr/</w:t>
      </w:r>
    </w:p>
    <w:p w14:paraId="5EF3855C" w14:textId="77777777" w:rsidR="00FF3995" w:rsidRDefault="008B1F30">
      <w:pPr>
        <w:pStyle w:val="ListParagraph"/>
        <w:numPr>
          <w:ilvl w:val="0"/>
          <w:numId w:val="27"/>
        </w:numPr>
        <w:tabs>
          <w:tab w:val="left" w:pos="709"/>
        </w:tabs>
        <w:spacing w:line="268" w:lineRule="auto"/>
        <w:ind w:left="708" w:right="955"/>
        <w:jc w:val="left"/>
      </w:pPr>
      <w:r>
        <w:rPr>
          <w:color w:val="231F20"/>
        </w:rPr>
        <w:t xml:space="preserve">Notification: Provide a written notice of the intention to apply pesticides, a minimum of 48 hours in advance. Notifications should include: name and phone number of company making the application; proposed date and time of application; locations to be treated; product names, </w:t>
      </w:r>
      <w:r>
        <w:rPr>
          <w:color w:val="231F20"/>
          <w:spacing w:val="-6"/>
        </w:rPr>
        <w:t xml:space="preserve">EPA </w:t>
      </w:r>
      <w:r>
        <w:rPr>
          <w:color w:val="231F20"/>
        </w:rPr>
        <w:t>Registration Numbers, and active ingredients for the pesticide products that may be used; purpose of application; preparation procedures required by the pesticide label, to protect items such as food, utensils, and pests; and the</w:t>
      </w:r>
      <w:r>
        <w:rPr>
          <w:color w:val="231F20"/>
          <w:spacing w:val="-8"/>
        </w:rPr>
        <w:t xml:space="preserve"> </w:t>
      </w:r>
      <w:r>
        <w:rPr>
          <w:color w:val="231F20"/>
        </w:rPr>
        <w:t>Massachusetts</w:t>
      </w:r>
      <w:r>
        <w:rPr>
          <w:color w:val="231F20"/>
          <w:spacing w:val="-8"/>
        </w:rPr>
        <w:t xml:space="preserve"> </w:t>
      </w:r>
      <w:r>
        <w:rPr>
          <w:color w:val="231F20"/>
        </w:rPr>
        <w:t>Department</w:t>
      </w:r>
      <w:r>
        <w:rPr>
          <w:color w:val="231F20"/>
          <w:spacing w:val="-7"/>
        </w:rPr>
        <w:t xml:space="preserve"> </w:t>
      </w:r>
      <w:r>
        <w:rPr>
          <w:color w:val="231F20"/>
        </w:rPr>
        <w:t>of</w:t>
      </w:r>
      <w:r>
        <w:rPr>
          <w:color w:val="231F20"/>
          <w:spacing w:val="-8"/>
        </w:rPr>
        <w:t xml:space="preserve"> </w:t>
      </w:r>
      <w:r>
        <w:rPr>
          <w:color w:val="231F20"/>
        </w:rPr>
        <w:t>Agricultural</w:t>
      </w:r>
      <w:r>
        <w:rPr>
          <w:color w:val="231F20"/>
          <w:spacing w:val="-8"/>
        </w:rPr>
        <w:t xml:space="preserve"> </w:t>
      </w:r>
      <w:r>
        <w:rPr>
          <w:color w:val="231F20"/>
        </w:rPr>
        <w:t>Resources</w:t>
      </w:r>
      <w:r>
        <w:rPr>
          <w:color w:val="231F20"/>
          <w:spacing w:val="-7"/>
        </w:rPr>
        <w:t xml:space="preserve"> </w:t>
      </w:r>
      <w:r>
        <w:rPr>
          <w:color w:val="231F20"/>
        </w:rPr>
        <w:t>(MDAR)</w:t>
      </w:r>
      <w:r>
        <w:rPr>
          <w:color w:val="231F20"/>
          <w:spacing w:val="-7"/>
        </w:rPr>
        <w:t xml:space="preserve"> </w:t>
      </w:r>
      <w:r>
        <w:rPr>
          <w:color w:val="231F20"/>
        </w:rPr>
        <w:t>approved</w:t>
      </w:r>
      <w:r>
        <w:rPr>
          <w:color w:val="231F20"/>
          <w:spacing w:val="-7"/>
        </w:rPr>
        <w:t xml:space="preserve"> </w:t>
      </w:r>
      <w:r>
        <w:rPr>
          <w:color w:val="231F20"/>
        </w:rPr>
        <w:t>Consumer</w:t>
      </w:r>
    </w:p>
    <w:p w14:paraId="3F50117C" w14:textId="77777777" w:rsidR="00FF3995" w:rsidRDefault="008B1F30">
      <w:pPr>
        <w:pStyle w:val="BodyText"/>
        <w:spacing w:line="268" w:lineRule="auto"/>
        <w:ind w:left="708" w:right="711"/>
      </w:pPr>
      <w:r>
        <w:rPr>
          <w:color w:val="231F20"/>
        </w:rPr>
        <w:t xml:space="preserve">Information Bulletin. See 333 CMR 13.08 at </w:t>
      </w:r>
      <w:hyperlink r:id="rId21">
        <w:r>
          <w:rPr>
            <w:color w:val="0072A7"/>
            <w:u w:val="single" w:color="0072A7"/>
          </w:rPr>
          <w:t>http://www.mass.gov/courts/case-legal-res/</w:t>
        </w:r>
      </w:hyperlink>
      <w:r>
        <w:rPr>
          <w:color w:val="0072A7"/>
        </w:rPr>
        <w:t xml:space="preserve"> </w:t>
      </w:r>
      <w:r>
        <w:rPr>
          <w:color w:val="0072A7"/>
          <w:u w:val="single" w:color="0072A7"/>
        </w:rPr>
        <w:t>law-lib/laws-by-source/cmr/300-399cmr/333cmr.html</w:t>
      </w:r>
      <w:r>
        <w:rPr>
          <w:color w:val="0072A7"/>
        </w:rPr>
        <w:t xml:space="preserve"> </w:t>
      </w:r>
      <w:r>
        <w:rPr>
          <w:color w:val="231F20"/>
        </w:rPr>
        <w:t>for additional information.</w:t>
      </w:r>
    </w:p>
    <w:p w14:paraId="7DBB8D92" w14:textId="77777777" w:rsidR="00FF3995" w:rsidRDefault="008B1F30">
      <w:pPr>
        <w:pStyle w:val="ListParagraph"/>
        <w:numPr>
          <w:ilvl w:val="0"/>
          <w:numId w:val="27"/>
        </w:numPr>
        <w:tabs>
          <w:tab w:val="left" w:pos="709"/>
        </w:tabs>
        <w:spacing w:line="268" w:lineRule="auto"/>
        <w:ind w:left="708" w:right="894"/>
        <w:jc w:val="left"/>
      </w:pPr>
      <w:r>
        <w:rPr>
          <w:color w:val="231F20"/>
        </w:rPr>
        <w:t>Emergency</w:t>
      </w:r>
      <w:r>
        <w:rPr>
          <w:color w:val="231F20"/>
          <w:spacing w:val="-8"/>
        </w:rPr>
        <w:t xml:space="preserve"> </w:t>
      </w:r>
      <w:r>
        <w:rPr>
          <w:color w:val="231F20"/>
        </w:rPr>
        <w:t>Procedures:</w:t>
      </w:r>
      <w:r>
        <w:rPr>
          <w:color w:val="231F20"/>
          <w:spacing w:val="-7"/>
        </w:rPr>
        <w:t xml:space="preserve"> </w:t>
      </w:r>
      <w:r>
        <w:rPr>
          <w:color w:val="231F20"/>
        </w:rPr>
        <w:t>In</w:t>
      </w:r>
      <w:r>
        <w:rPr>
          <w:color w:val="231F20"/>
          <w:spacing w:val="-7"/>
        </w:rPr>
        <w:t xml:space="preserve"> </w:t>
      </w:r>
      <w:r>
        <w:rPr>
          <w:color w:val="231F20"/>
        </w:rPr>
        <w:t>case</w:t>
      </w:r>
      <w:r>
        <w:rPr>
          <w:color w:val="231F20"/>
          <w:spacing w:val="-8"/>
        </w:rPr>
        <w:t xml:space="preserve"> </w:t>
      </w:r>
      <w:r>
        <w:rPr>
          <w:color w:val="231F20"/>
        </w:rPr>
        <w:t>of</w:t>
      </w:r>
      <w:r>
        <w:rPr>
          <w:color w:val="231F20"/>
          <w:spacing w:val="-8"/>
        </w:rPr>
        <w:t xml:space="preserve"> </w:t>
      </w:r>
      <w:r>
        <w:rPr>
          <w:color w:val="231F20"/>
        </w:rPr>
        <w:t>emergency</w:t>
      </w:r>
      <w:r>
        <w:rPr>
          <w:color w:val="231F20"/>
          <w:spacing w:val="-7"/>
        </w:rPr>
        <w:t xml:space="preserve"> </w:t>
      </w:r>
      <w:r>
        <w:rPr>
          <w:color w:val="231F20"/>
        </w:rPr>
        <w:t>situations,</w:t>
      </w:r>
      <w:r>
        <w:rPr>
          <w:color w:val="231F20"/>
          <w:spacing w:val="-8"/>
        </w:rPr>
        <w:t xml:space="preserve"> </w:t>
      </w:r>
      <w:r>
        <w:rPr>
          <w:color w:val="231F20"/>
        </w:rPr>
        <w:t>request</w:t>
      </w:r>
      <w:r>
        <w:rPr>
          <w:color w:val="231F20"/>
          <w:spacing w:val="-7"/>
        </w:rPr>
        <w:t xml:space="preserve"> </w:t>
      </w:r>
      <w:r>
        <w:rPr>
          <w:color w:val="231F20"/>
        </w:rPr>
        <w:t>written</w:t>
      </w:r>
      <w:r>
        <w:rPr>
          <w:color w:val="231F20"/>
          <w:spacing w:val="-7"/>
        </w:rPr>
        <w:t xml:space="preserve"> </w:t>
      </w:r>
      <w:r>
        <w:rPr>
          <w:color w:val="231F20"/>
        </w:rPr>
        <w:t>approval</w:t>
      </w:r>
      <w:r>
        <w:rPr>
          <w:color w:val="231F20"/>
          <w:spacing w:val="-8"/>
        </w:rPr>
        <w:t xml:space="preserve"> </w:t>
      </w:r>
      <w:r>
        <w:rPr>
          <w:color w:val="231F20"/>
        </w:rPr>
        <w:t>from the property owner/manager if it is necessary to vary from the above</w:t>
      </w:r>
      <w:r>
        <w:rPr>
          <w:color w:val="231F20"/>
          <w:spacing w:val="-35"/>
        </w:rPr>
        <w:t xml:space="preserve"> </w:t>
      </w:r>
      <w:r>
        <w:rPr>
          <w:color w:val="231F20"/>
        </w:rPr>
        <w:t>procedures.</w:t>
      </w:r>
    </w:p>
    <w:p w14:paraId="1F331DD7" w14:textId="77777777" w:rsidR="00FF3995" w:rsidRDefault="008B1F30">
      <w:pPr>
        <w:pStyle w:val="ListParagraph"/>
        <w:numPr>
          <w:ilvl w:val="1"/>
          <w:numId w:val="28"/>
        </w:numPr>
        <w:tabs>
          <w:tab w:val="left" w:pos="518"/>
        </w:tabs>
        <w:spacing w:before="109"/>
        <w:ind w:left="517" w:hanging="170"/>
        <w:jc w:val="left"/>
        <w:rPr>
          <w:b/>
          <w:color w:val="004C7A"/>
          <w:sz w:val="23"/>
        </w:rPr>
      </w:pPr>
      <w:r>
        <w:rPr>
          <w:b/>
          <w:color w:val="004C7A"/>
          <w:sz w:val="23"/>
        </w:rPr>
        <w:t>Pest-specific Control</w:t>
      </w:r>
      <w:r>
        <w:rPr>
          <w:b/>
          <w:color w:val="004C7A"/>
          <w:spacing w:val="-2"/>
          <w:sz w:val="23"/>
        </w:rPr>
        <w:t xml:space="preserve"> </w:t>
      </w:r>
      <w:r>
        <w:rPr>
          <w:b/>
          <w:color w:val="004C7A"/>
          <w:sz w:val="23"/>
        </w:rPr>
        <w:t>Services</w:t>
      </w:r>
    </w:p>
    <w:p w14:paraId="070C8811" w14:textId="77777777" w:rsidR="00FF3995" w:rsidRDefault="008B1F30">
      <w:pPr>
        <w:pStyle w:val="ListParagraph"/>
        <w:numPr>
          <w:ilvl w:val="0"/>
          <w:numId w:val="25"/>
        </w:numPr>
        <w:tabs>
          <w:tab w:val="left" w:pos="709"/>
        </w:tabs>
        <w:spacing w:before="101"/>
        <w:ind w:hanging="361"/>
        <w:jc w:val="left"/>
      </w:pPr>
      <w:r>
        <w:rPr>
          <w:color w:val="231F20"/>
        </w:rPr>
        <w:t>General:</w:t>
      </w:r>
    </w:p>
    <w:p w14:paraId="06CCA82E" w14:textId="77777777" w:rsidR="00FF3995" w:rsidRDefault="008B1F30">
      <w:pPr>
        <w:pStyle w:val="ListParagraph"/>
        <w:numPr>
          <w:ilvl w:val="1"/>
          <w:numId w:val="25"/>
        </w:numPr>
        <w:tabs>
          <w:tab w:val="left" w:pos="1069"/>
        </w:tabs>
        <w:spacing w:before="31"/>
        <w:jc w:val="left"/>
      </w:pPr>
      <w:r>
        <w:rPr>
          <w:color w:val="231F20"/>
        </w:rPr>
        <w:t>Emphasis on non-pesticide methods as first and primary</w:t>
      </w:r>
      <w:r>
        <w:rPr>
          <w:color w:val="231F20"/>
          <w:spacing w:val="-13"/>
        </w:rPr>
        <w:t xml:space="preserve"> </w:t>
      </w:r>
      <w:r>
        <w:rPr>
          <w:color w:val="231F20"/>
        </w:rPr>
        <w:t>strategies.</w:t>
      </w:r>
    </w:p>
    <w:p w14:paraId="745CA26F" w14:textId="77777777" w:rsidR="00FF3995" w:rsidRDefault="008B1F30">
      <w:pPr>
        <w:pStyle w:val="ListParagraph"/>
        <w:numPr>
          <w:ilvl w:val="1"/>
          <w:numId w:val="25"/>
        </w:numPr>
        <w:tabs>
          <w:tab w:val="left" w:pos="1069"/>
        </w:tabs>
        <w:spacing w:before="32" w:line="268" w:lineRule="auto"/>
        <w:ind w:right="719" w:hanging="360"/>
        <w:jc w:val="left"/>
      </w:pPr>
      <w:r>
        <w:rPr>
          <w:color w:val="231F20"/>
          <w:spacing w:val="-3"/>
        </w:rPr>
        <w:t>Treatment</w:t>
      </w:r>
      <w:r>
        <w:rPr>
          <w:color w:val="231F20"/>
          <w:spacing w:val="-6"/>
        </w:rPr>
        <w:t xml:space="preserve"> </w:t>
      </w:r>
      <w:r>
        <w:rPr>
          <w:color w:val="231F20"/>
        </w:rPr>
        <w:t>services</w:t>
      </w:r>
      <w:r>
        <w:rPr>
          <w:color w:val="231F20"/>
          <w:spacing w:val="-5"/>
        </w:rPr>
        <w:t xml:space="preserve"> </w:t>
      </w:r>
      <w:r>
        <w:rPr>
          <w:color w:val="231F20"/>
        </w:rPr>
        <w:t>include</w:t>
      </w:r>
      <w:r>
        <w:rPr>
          <w:color w:val="231F20"/>
          <w:spacing w:val="-5"/>
        </w:rPr>
        <w:t xml:space="preserve"> </w:t>
      </w:r>
      <w:r>
        <w:rPr>
          <w:color w:val="231F20"/>
        </w:rPr>
        <w:t>sealing</w:t>
      </w:r>
      <w:r>
        <w:rPr>
          <w:color w:val="231F20"/>
          <w:spacing w:val="-5"/>
        </w:rPr>
        <w:t xml:space="preserve"> </w:t>
      </w:r>
      <w:r>
        <w:rPr>
          <w:color w:val="231F20"/>
        </w:rPr>
        <w:t>openings,</w:t>
      </w:r>
      <w:r>
        <w:rPr>
          <w:color w:val="231F20"/>
          <w:spacing w:val="-5"/>
        </w:rPr>
        <w:t xml:space="preserve"> </w:t>
      </w:r>
      <w:r>
        <w:rPr>
          <w:color w:val="231F20"/>
        </w:rPr>
        <w:t>cracks,</w:t>
      </w:r>
      <w:r>
        <w:rPr>
          <w:color w:val="231F20"/>
          <w:spacing w:val="-5"/>
        </w:rPr>
        <w:t xml:space="preserve"> </w:t>
      </w:r>
      <w:r>
        <w:rPr>
          <w:color w:val="231F20"/>
        </w:rPr>
        <w:t>and</w:t>
      </w:r>
      <w:r>
        <w:rPr>
          <w:color w:val="231F20"/>
          <w:spacing w:val="-5"/>
        </w:rPr>
        <w:t xml:space="preserve"> </w:t>
      </w:r>
      <w:r>
        <w:rPr>
          <w:color w:val="231F20"/>
        </w:rPr>
        <w:t>entry</w:t>
      </w:r>
      <w:r>
        <w:rPr>
          <w:color w:val="231F20"/>
          <w:spacing w:val="-5"/>
        </w:rPr>
        <w:t xml:space="preserve"> </w:t>
      </w:r>
      <w:r>
        <w:rPr>
          <w:color w:val="231F20"/>
        </w:rPr>
        <w:t>points</w:t>
      </w:r>
      <w:r>
        <w:rPr>
          <w:color w:val="231F20"/>
          <w:spacing w:val="-5"/>
        </w:rPr>
        <w:t xml:space="preserve"> </w:t>
      </w:r>
      <w:r>
        <w:rPr>
          <w:color w:val="231F20"/>
        </w:rPr>
        <w:t>with</w:t>
      </w:r>
      <w:r>
        <w:rPr>
          <w:color w:val="231F20"/>
          <w:spacing w:val="-5"/>
        </w:rPr>
        <w:t xml:space="preserve"> </w:t>
      </w:r>
      <w:r>
        <w:rPr>
          <w:color w:val="231F20"/>
        </w:rPr>
        <w:t xml:space="preserve">expanding foam, copper mesh, metal hardware cloth, caulking, spackle joint compound, etc., and removing pest debris and food debris with </w:t>
      </w:r>
      <w:r>
        <w:rPr>
          <w:color w:val="231F20"/>
          <w:spacing w:val="-5"/>
        </w:rPr>
        <w:t xml:space="preserve">HEPA </w:t>
      </w:r>
      <w:r>
        <w:rPr>
          <w:color w:val="231F20"/>
        </w:rPr>
        <w:t>vacuuming or steam</w:t>
      </w:r>
      <w:r>
        <w:rPr>
          <w:color w:val="231F20"/>
          <w:spacing w:val="-29"/>
        </w:rPr>
        <w:t xml:space="preserve"> </w:t>
      </w:r>
      <w:r>
        <w:rPr>
          <w:color w:val="231F20"/>
        </w:rPr>
        <w:t>cleaning.</w:t>
      </w:r>
    </w:p>
    <w:p w14:paraId="20D05F3B" w14:textId="77777777" w:rsidR="00FF3995" w:rsidRDefault="00FF3995">
      <w:pPr>
        <w:spacing w:line="268" w:lineRule="auto"/>
        <w:sectPr w:rsidR="00FF3995">
          <w:type w:val="continuous"/>
          <w:pgSz w:w="12240" w:h="15840"/>
          <w:pgMar w:top="1500" w:right="0" w:bottom="0" w:left="0" w:header="720" w:footer="720" w:gutter="0"/>
          <w:cols w:num="2" w:space="720" w:equalWidth="0">
            <w:col w:w="2852" w:space="40"/>
            <w:col w:w="9348"/>
          </w:cols>
        </w:sectPr>
      </w:pPr>
    </w:p>
    <w:p w14:paraId="74E22B47" w14:textId="77777777" w:rsidR="00FF3995" w:rsidRDefault="00FF3995">
      <w:pPr>
        <w:pStyle w:val="BodyText"/>
        <w:rPr>
          <w:sz w:val="20"/>
        </w:rPr>
      </w:pPr>
    </w:p>
    <w:p w14:paraId="23A3429F" w14:textId="77777777" w:rsidR="00FF3995" w:rsidRDefault="00FF3995">
      <w:pPr>
        <w:pStyle w:val="BodyText"/>
        <w:rPr>
          <w:sz w:val="20"/>
        </w:rPr>
      </w:pPr>
    </w:p>
    <w:p w14:paraId="493FA31B" w14:textId="77777777" w:rsidR="00FF3995" w:rsidRDefault="00FF3995">
      <w:pPr>
        <w:pStyle w:val="BodyText"/>
        <w:spacing w:before="1"/>
        <w:rPr>
          <w:sz w:val="28"/>
        </w:rPr>
      </w:pPr>
    </w:p>
    <w:p w14:paraId="29611861" w14:textId="77777777" w:rsidR="00FF3995" w:rsidRDefault="00FF3995">
      <w:pPr>
        <w:rPr>
          <w:sz w:val="28"/>
        </w:rPr>
        <w:sectPr w:rsidR="00FF3995">
          <w:pgSz w:w="12240" w:h="15840"/>
          <w:pgMar w:top="0" w:right="0" w:bottom="980" w:left="0" w:header="0" w:footer="794" w:gutter="0"/>
          <w:cols w:space="720"/>
        </w:sectPr>
      </w:pPr>
    </w:p>
    <w:p w14:paraId="0CF1055A" w14:textId="77777777" w:rsidR="00FF3995" w:rsidRDefault="008B1F30">
      <w:pPr>
        <w:pStyle w:val="BodyText"/>
        <w:spacing w:before="56" w:line="268" w:lineRule="auto"/>
        <w:ind w:left="3960"/>
      </w:pPr>
      <w:r>
        <w:rPr>
          <w:color w:val="231F20"/>
        </w:rPr>
        <w:t xml:space="preserve">(See </w:t>
      </w:r>
      <w:r>
        <w:rPr>
          <w:color w:val="0072A7"/>
          <w:u w:val="single" w:color="0072A7"/>
        </w:rPr>
        <w:t>Attachment E: Pest Proofing Tips for</w:t>
      </w:r>
      <w:r>
        <w:rPr>
          <w:color w:val="0072A7"/>
        </w:rPr>
        <w:t xml:space="preserve"> </w:t>
      </w:r>
      <w:r>
        <w:rPr>
          <w:color w:val="0072A7"/>
          <w:u w:val="single" w:color="0072A7"/>
        </w:rPr>
        <w:t>Building Owners and Managers</w:t>
      </w:r>
      <w:r>
        <w:rPr>
          <w:color w:val="231F20"/>
        </w:rPr>
        <w:t>).</w:t>
      </w:r>
    </w:p>
    <w:p w14:paraId="15670572" w14:textId="77777777" w:rsidR="00FF3995" w:rsidRDefault="008B1F30">
      <w:pPr>
        <w:pStyle w:val="ListParagraph"/>
        <w:numPr>
          <w:ilvl w:val="1"/>
          <w:numId w:val="25"/>
        </w:numPr>
        <w:tabs>
          <w:tab w:val="left" w:pos="3961"/>
        </w:tabs>
        <w:spacing w:line="268" w:lineRule="auto"/>
        <w:ind w:left="3960" w:hanging="360"/>
        <w:jc w:val="left"/>
      </w:pPr>
      <w:r>
        <w:rPr>
          <w:color w:val="231F20"/>
        </w:rPr>
        <w:t>Coordinate with maintenance staff to seal larger holes, cracks, and address maintenance issues (e.g., leaks, moisture problems, or</w:t>
      </w:r>
      <w:r>
        <w:rPr>
          <w:color w:val="231F20"/>
          <w:spacing w:val="-37"/>
        </w:rPr>
        <w:t xml:space="preserve"> </w:t>
      </w:r>
      <w:r>
        <w:rPr>
          <w:color w:val="231F20"/>
        </w:rPr>
        <w:t>trash management).</w:t>
      </w:r>
    </w:p>
    <w:p w14:paraId="2C489F49" w14:textId="77777777" w:rsidR="00FF3995" w:rsidRDefault="008B1F30">
      <w:pPr>
        <w:pStyle w:val="ListParagraph"/>
        <w:numPr>
          <w:ilvl w:val="1"/>
          <w:numId w:val="25"/>
        </w:numPr>
        <w:tabs>
          <w:tab w:val="left" w:pos="3961"/>
        </w:tabs>
        <w:spacing w:line="268" w:lineRule="auto"/>
        <w:ind w:left="3960" w:right="258" w:hanging="360"/>
        <w:jc w:val="both"/>
      </w:pPr>
      <w:r>
        <w:rPr>
          <w:color w:val="231F20"/>
        </w:rPr>
        <w:t>Communicate findings to</w:t>
      </w:r>
      <w:r>
        <w:rPr>
          <w:color w:val="231F20"/>
          <w:spacing w:val="-39"/>
        </w:rPr>
        <w:t xml:space="preserve"> </w:t>
      </w:r>
      <w:r>
        <w:rPr>
          <w:color w:val="231F20"/>
        </w:rPr>
        <w:t>property/building manager</w:t>
      </w:r>
      <w:r>
        <w:rPr>
          <w:color w:val="231F20"/>
          <w:spacing w:val="-8"/>
        </w:rPr>
        <w:t xml:space="preserve"> </w:t>
      </w:r>
      <w:r>
        <w:rPr>
          <w:color w:val="231F20"/>
        </w:rPr>
        <w:t>or</w:t>
      </w:r>
      <w:r>
        <w:rPr>
          <w:color w:val="231F20"/>
          <w:spacing w:val="-7"/>
        </w:rPr>
        <w:t xml:space="preserve"> </w:t>
      </w:r>
      <w:r w:rsidR="005951AB">
        <w:rPr>
          <w:color w:val="231F20"/>
        </w:rPr>
        <w:t>I</w:t>
      </w:r>
      <w:r>
        <w:rPr>
          <w:color w:val="231F20"/>
        </w:rPr>
        <w:t>PM</w:t>
      </w:r>
      <w:r>
        <w:rPr>
          <w:color w:val="231F20"/>
          <w:spacing w:val="-7"/>
        </w:rPr>
        <w:t xml:space="preserve"> </w:t>
      </w:r>
      <w:r>
        <w:rPr>
          <w:color w:val="231F20"/>
          <w:spacing w:val="-4"/>
        </w:rPr>
        <w:t>coordinator,</w:t>
      </w:r>
      <w:r>
        <w:rPr>
          <w:color w:val="231F20"/>
          <w:spacing w:val="-8"/>
        </w:rPr>
        <w:t xml:space="preserve"> </w:t>
      </w:r>
      <w:r>
        <w:rPr>
          <w:color w:val="231F20"/>
        </w:rPr>
        <w:t>as</w:t>
      </w:r>
      <w:r>
        <w:rPr>
          <w:color w:val="231F20"/>
          <w:spacing w:val="-7"/>
        </w:rPr>
        <w:t xml:space="preserve"> </w:t>
      </w:r>
      <w:r>
        <w:rPr>
          <w:color w:val="231F20"/>
        </w:rPr>
        <w:t>well</w:t>
      </w:r>
      <w:r>
        <w:rPr>
          <w:color w:val="231F20"/>
          <w:spacing w:val="-7"/>
        </w:rPr>
        <w:t xml:space="preserve"> </w:t>
      </w:r>
      <w:r>
        <w:rPr>
          <w:color w:val="231F20"/>
        </w:rPr>
        <w:t>as</w:t>
      </w:r>
      <w:r>
        <w:rPr>
          <w:color w:val="231F20"/>
          <w:spacing w:val="-8"/>
        </w:rPr>
        <w:t xml:space="preserve"> </w:t>
      </w:r>
      <w:r>
        <w:rPr>
          <w:color w:val="231F20"/>
        </w:rPr>
        <w:t>any resident services</w:t>
      </w:r>
      <w:r>
        <w:rPr>
          <w:color w:val="231F20"/>
          <w:spacing w:val="-3"/>
        </w:rPr>
        <w:t xml:space="preserve"> </w:t>
      </w:r>
      <w:r>
        <w:rPr>
          <w:color w:val="231F20"/>
        </w:rPr>
        <w:t>coordinators.</w:t>
      </w:r>
    </w:p>
    <w:p w14:paraId="7913882F" w14:textId="77777777" w:rsidR="00FF3995" w:rsidRDefault="008B1F30">
      <w:pPr>
        <w:pStyle w:val="BodyText"/>
        <w:rPr>
          <w:sz w:val="18"/>
        </w:rPr>
      </w:pPr>
      <w:r>
        <w:br w:type="column"/>
      </w:r>
    </w:p>
    <w:p w14:paraId="7D5C7D04" w14:textId="77777777" w:rsidR="00FF3995" w:rsidRDefault="00FF3995">
      <w:pPr>
        <w:pStyle w:val="BodyText"/>
        <w:rPr>
          <w:sz w:val="18"/>
        </w:rPr>
      </w:pPr>
    </w:p>
    <w:p w14:paraId="6034EBBA" w14:textId="77777777" w:rsidR="00FF3995" w:rsidRDefault="00FF3995">
      <w:pPr>
        <w:pStyle w:val="BodyText"/>
        <w:rPr>
          <w:sz w:val="18"/>
        </w:rPr>
      </w:pPr>
    </w:p>
    <w:p w14:paraId="69442059" w14:textId="77777777" w:rsidR="00FF3995" w:rsidRDefault="00FF3995">
      <w:pPr>
        <w:pStyle w:val="BodyText"/>
        <w:rPr>
          <w:sz w:val="18"/>
        </w:rPr>
      </w:pPr>
    </w:p>
    <w:p w14:paraId="7599F81B" w14:textId="77777777" w:rsidR="00FF3995" w:rsidRDefault="00FF3995">
      <w:pPr>
        <w:pStyle w:val="BodyText"/>
        <w:rPr>
          <w:sz w:val="18"/>
        </w:rPr>
      </w:pPr>
    </w:p>
    <w:p w14:paraId="2ED014BA" w14:textId="77777777" w:rsidR="00FF3995" w:rsidRDefault="00FF3995">
      <w:pPr>
        <w:pStyle w:val="BodyText"/>
        <w:rPr>
          <w:sz w:val="18"/>
        </w:rPr>
      </w:pPr>
    </w:p>
    <w:p w14:paraId="7FB7F337" w14:textId="77777777" w:rsidR="00FF3995" w:rsidRDefault="00FF3995">
      <w:pPr>
        <w:pStyle w:val="BodyText"/>
        <w:rPr>
          <w:sz w:val="18"/>
        </w:rPr>
      </w:pPr>
    </w:p>
    <w:p w14:paraId="4EFA8867" w14:textId="77777777" w:rsidR="00FF3995" w:rsidRDefault="00FF3995">
      <w:pPr>
        <w:pStyle w:val="BodyText"/>
        <w:rPr>
          <w:sz w:val="18"/>
        </w:rPr>
      </w:pPr>
    </w:p>
    <w:p w14:paraId="7C4FC855" w14:textId="77777777" w:rsidR="00FF3995" w:rsidRDefault="00FF3995">
      <w:pPr>
        <w:pStyle w:val="BodyText"/>
        <w:rPr>
          <w:sz w:val="18"/>
        </w:rPr>
      </w:pPr>
    </w:p>
    <w:p w14:paraId="1BC55AD2" w14:textId="77777777" w:rsidR="00FF3995" w:rsidRDefault="00FF3995">
      <w:pPr>
        <w:pStyle w:val="BodyText"/>
        <w:rPr>
          <w:sz w:val="18"/>
        </w:rPr>
      </w:pPr>
    </w:p>
    <w:p w14:paraId="7D39DA2A" w14:textId="77777777" w:rsidR="00FF3995" w:rsidRDefault="00FF3995">
      <w:pPr>
        <w:pStyle w:val="BodyText"/>
        <w:spacing w:before="8"/>
        <w:rPr>
          <w:sz w:val="13"/>
        </w:rPr>
      </w:pPr>
    </w:p>
    <w:p w14:paraId="2F738015" w14:textId="77777777" w:rsidR="00FF3995" w:rsidRDefault="008B1F30">
      <w:pPr>
        <w:ind w:left="347"/>
        <w:rPr>
          <w:i/>
          <w:sz w:val="18"/>
        </w:rPr>
      </w:pPr>
      <w:r>
        <w:rPr>
          <w:noProof/>
        </w:rPr>
        <w:drawing>
          <wp:anchor distT="0" distB="0" distL="0" distR="0" simplePos="0" relativeHeight="251676672" behindDoc="0" locked="0" layoutInCell="1" allowOverlap="1" wp14:anchorId="2A3DFE7F" wp14:editId="27590CB4">
            <wp:simplePos x="0" y="0"/>
            <wp:positionH relativeFrom="page">
              <wp:posOffset>5378450</wp:posOffset>
            </wp:positionH>
            <wp:positionV relativeFrom="paragraph">
              <wp:posOffset>-1437762</wp:posOffset>
            </wp:positionV>
            <wp:extent cx="2393950" cy="1410068"/>
            <wp:effectExtent l="0" t="0" r="0" b="0"/>
            <wp:wrapNone/>
            <wp:docPr id="5"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7.jpeg"/>
                    <pic:cNvPicPr/>
                  </pic:nvPicPr>
                  <pic:blipFill>
                    <a:blip r:embed="rId22" cstate="print"/>
                    <a:stretch>
                      <a:fillRect/>
                    </a:stretch>
                  </pic:blipFill>
                  <pic:spPr>
                    <a:xfrm>
                      <a:off x="0" y="0"/>
                      <a:ext cx="2393950" cy="1410068"/>
                    </a:xfrm>
                    <a:prstGeom prst="rect">
                      <a:avLst/>
                    </a:prstGeom>
                  </pic:spPr>
                </pic:pic>
              </a:graphicData>
            </a:graphic>
          </wp:anchor>
        </w:drawing>
      </w:r>
      <w:r>
        <w:rPr>
          <w:i/>
          <w:color w:val="323031"/>
          <w:sz w:val="18"/>
        </w:rPr>
        <w:t>Source: New York State IPM Program</w:t>
      </w:r>
    </w:p>
    <w:p w14:paraId="7D058529" w14:textId="77777777" w:rsidR="00FF3995" w:rsidRDefault="00FF3995">
      <w:pPr>
        <w:rPr>
          <w:sz w:val="18"/>
        </w:rPr>
        <w:sectPr w:rsidR="00FF3995">
          <w:type w:val="continuous"/>
          <w:pgSz w:w="12240" w:h="15840"/>
          <w:pgMar w:top="1500" w:right="0" w:bottom="0" w:left="0" w:header="720" w:footer="720" w:gutter="0"/>
          <w:cols w:num="2" w:space="720" w:equalWidth="0">
            <w:col w:w="8083" w:space="40"/>
            <w:col w:w="4117"/>
          </w:cols>
        </w:sectPr>
      </w:pPr>
    </w:p>
    <w:p w14:paraId="57D26670" w14:textId="77777777" w:rsidR="00FF3995" w:rsidRDefault="00A058B6">
      <w:pPr>
        <w:pStyle w:val="ListParagraph"/>
        <w:numPr>
          <w:ilvl w:val="1"/>
          <w:numId w:val="25"/>
        </w:numPr>
        <w:tabs>
          <w:tab w:val="left" w:pos="3961"/>
        </w:tabs>
        <w:spacing w:line="268" w:lineRule="auto"/>
        <w:ind w:left="3960" w:right="780" w:hanging="360"/>
        <w:jc w:val="left"/>
      </w:pPr>
      <w:r>
        <w:rPr>
          <w:noProof/>
        </w:rPr>
        <w:pict w14:anchorId="1E492292">
          <v:group id="Group 1225" o:spid="_x0000_s1589" style="position:absolute;left:0;text-align:left;margin-left:0;margin-top:0;width:151.2pt;height:724.35pt;z-index:251678720;mso-position-horizontal-relative:page;mso-position-vertical-relative:page" coordsize="3024,14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">
            <o:lock v:ext="edit" aspectratio="t"/>
            <v:rect id="Rectangle 1226" o:spid="_x0000_s1590" style="position:absolute;width:3024;height:14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" fillcolor="#004c7a" stroked="f">
              <v:fill opacity="13107f"/>
              <o:lock v:ext="edit" aspectratio="t"/>
            </v:rect>
            <v:line id="Line 1227" o:spid="_x0000_s1591" style="position:absolute;visibility:visible;mso-wrap-style:square" from="640,4111" to="2851,4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" strokecolor="#004c7a" strokeweight=".5pt">
              <v:path arrowok="f"/>
              <o:lock v:ext="edit" aspectratio="t" shapetype="f"/>
            </v:line>
            <v:line id="Line 1228" o:spid="_x0000_s1592" style="position:absolute;visibility:visible;mso-wrap-style:square" from="640,4824" to="2851,4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" strokecolor="#004c7a" strokeweight=".5pt">
              <v:path arrowok="f"/>
              <o:lock v:ext="edit" aspectratio="t" shapetype="f"/>
            </v:line>
            <v:line id="Line 1229" o:spid="_x0000_s1593" style="position:absolute;visibility:visible;mso-wrap-style:square" from="640,1066" to="2851,1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" strokecolor="#004c7a" strokeweight=".5pt">
              <v:path arrowok="f"/>
              <o:lock v:ext="edit" aspectratio="t" shapetype="f"/>
            </v:line>
            <v:line id="Line 1230" o:spid="_x0000_s1594" style="position:absolute;visibility:visible;mso-wrap-style:square" from="640,2752" to="2851,27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" strokecolor="#a7a9ac" strokeweight=".5pt">
              <v:path arrowok="f"/>
              <o:lock v:ext="edit" aspectratio="t" shapetype="f"/>
            </v:line>
            <v:line id="Line 1231" o:spid="_x0000_s1595" style="position:absolute;visibility:visible;mso-wrap-style:square" from="640,3205" to="2851,3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" strokecolor="#a7a9ac" strokeweight=".5pt">
              <v:path arrowok="f"/>
              <o:lock v:ext="edit" aspectratio="t" shapetype="f"/>
            </v:line>
            <v:line id="Line 1232" o:spid="_x0000_s1596" style="position:absolute;visibility:visible;mso-wrap-style:square" from="640,3658" to="2851,36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" strokecolor="#a7a9ac" strokeweight=".5pt">
              <v:path arrowok="f"/>
              <o:lock v:ext="edit" aspectratio="t" shapetype="f"/>
            </v:line>
            <v:line id="Line 1233" o:spid="_x0000_s1597" style="position:absolute;visibility:visible;mso-wrap-style:square" from="640,7030" to="2851,7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" strokecolor="#a7a9ac" strokeweight=".5pt">
              <v:path arrowok="f"/>
              <o:lock v:ext="edit" aspectratio="t" shapetype="f"/>
            </v:line>
            <v:line id="Line 1234" o:spid="_x0000_s1598" style="position:absolute;visibility:visible;mso-wrap-style:square" from="640,7743" to="2851,7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" strokecolor="#a7a9ac" strokeweight=".5pt">
              <v:path arrowok="f"/>
              <o:lock v:ext="edit" aspectratio="t" shapetype="f"/>
            </v:line>
            <v:line id="Line 1235" o:spid="_x0000_s1599" style="position:absolute;visibility:visible;mso-wrap-style:square" from="640,8456" to="2851,8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" strokecolor="#a7a9ac" strokeweight=".5pt">
              <v:path arrowok="f"/>
              <o:lock v:ext="edit" aspectratio="t" shapetype="f"/>
            </v:line>
            <v:line id="Line 1236" o:spid="_x0000_s1600" style="position:absolute;visibility:visible;mso-wrap-style:square" from="640,9689" to="2851,96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" strokecolor="#a7a9ac" strokeweight=".5pt">
              <v:path arrowok="f"/>
              <o:lock v:ext="edit" aspectratio="t" shapetype="f"/>
            </v:line>
            <v:line id="Line 1237" o:spid="_x0000_s1601" style="position:absolute;visibility:visible;mso-wrap-style:square" from="640,2299" to="2851,2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" strokecolor="#004c7a" strokeweight="1.5pt">
              <v:path arrowok="f"/>
              <o:lock v:ext="edit" aspectratio="t" shapetype="f"/>
            </v:line>
            <v:line id="Line 1238" o:spid="_x0000_s1602" style="position:absolute;visibility:visible;mso-wrap-style:square" from="640,6057" to="2851,6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" strokecolor="#004c7a" strokeweight="1.5pt">
              <v:path arrowok="f"/>
              <o:lock v:ext="edit" aspectratio="t" shapetype="f"/>
            </v:line>
            <v:line id="Line 1239" o:spid="_x0000_s1603" style="position:absolute;visibility:visible;mso-wrap-style:square" from="640,10922" to="2851,109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" strokecolor="#a7a9ac" strokeweight=".5pt">
              <v:path arrowok="f"/>
              <o:lock v:ext="edit" aspectratio="t" shapetype="f"/>
            </v:line>
            <v:line id="Line 1240" o:spid="_x0000_s1604" style="position:absolute;visibility:visible;mso-wrap-style:square" from="640,11635" to="2851,11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" strokecolor="#a7a9ac" strokeweight=".5pt">
              <v:path arrowok="f"/>
              <o:lock v:ext="edit" aspectratio="t" shapetype="f"/>
            </v:line>
            <v:line id="Line 1241" o:spid="_x0000_s1605" style="position:absolute;visibility:visible;mso-wrap-style:square" from="640,12348" to="2851,12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" strokecolor="#a7a9ac" strokeweight=".5pt">
              <v:path arrowok="f"/>
              <o:lock v:ext="edit" aspectratio="t" shapetype="f"/>
            </v:line>
            <v:shape id="Text Box 1242" o:spid="_x0000_s1606" type="#_x0000_t202" style="position:absolute;width:3024;height:14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" filled="f" stroked="f">
              <o:lock v:ext="edit" aspectratio="t"/>
              <v:textbox inset="0,0,0,0">
                <w:txbxContent>
                  <w:p w14:paraId="70413E90" w14:textId="77777777" w:rsidR="00AA2D10" w:rsidRDefault="00AA2D10">
                    <w:pPr>
                      <w:rPr>
                        <w:sz w:val="28"/>
                      </w:rPr>
                    </w:pPr>
                  </w:p>
                  <w:p w14:paraId="120A17D2" w14:textId="77777777" w:rsidR="00AA2D10" w:rsidRDefault="00AA2D10">
                    <w:pPr>
                      <w:spacing w:before="2"/>
                    </w:pPr>
                  </w:p>
                  <w:p w14:paraId="2840905B" w14:textId="77777777" w:rsidR="00AA2D10" w:rsidRDefault="00AA2D10">
                    <w:pPr>
                      <w:spacing w:before="1"/>
                      <w:ind w:left="720"/>
                      <w:rPr>
                        <w:rFonts w:ascii="Arial"/>
                        <w:sz w:val="24"/>
                      </w:rPr>
                    </w:pPr>
                    <w:r>
                      <w:rPr>
                        <w:rFonts w:ascii="Arial"/>
                        <w:color w:val="414042"/>
                        <w:sz w:val="24"/>
                      </w:rPr>
                      <w:t>You are here:</w:t>
                    </w:r>
                  </w:p>
                  <w:p w14:paraId="4FEECE52" w14:textId="77777777" w:rsidR="00AA2D10" w:rsidRDefault="00AA2D10">
                    <w:pPr>
                      <w:spacing w:before="6"/>
                      <w:rPr>
                        <w:rFonts w:ascii="Arial"/>
                        <w:sz w:val="24"/>
                      </w:rPr>
                    </w:pPr>
                  </w:p>
                  <w:p w14:paraId="176E02C6" w14:textId="77777777" w:rsidR="00AA2D10" w:rsidRDefault="00AA2D10">
                    <w:pPr>
                      <w:spacing w:line="232" w:lineRule="auto"/>
                      <w:ind w:left="640" w:right="388"/>
                      <w:rPr>
                        <w:b/>
                      </w:rPr>
                    </w:pPr>
                    <w:r>
                      <w:rPr>
                        <w:b/>
                        <w:color w:val="004C7A"/>
                      </w:rPr>
                      <w:t>Attachment A: Model Integrated Pest Management Scope of Services</w:t>
                    </w:r>
                  </w:p>
                  <w:p w14:paraId="726D1761" w14:textId="77777777" w:rsidR="00AA2D10" w:rsidRDefault="00AA2D10">
                    <w:pPr>
                      <w:numPr>
                        <w:ilvl w:val="0"/>
                        <w:numId w:val="24"/>
                      </w:numPr>
                      <w:tabs>
                        <w:tab w:val="left" w:pos="1062"/>
                      </w:tabs>
                      <w:spacing w:before="185"/>
                      <w:rPr>
                        <w:color w:val="A7A9AC"/>
                      </w:rPr>
                    </w:pPr>
                    <w:r>
                      <w:rPr>
                        <w:color w:val="A7A9AC"/>
                      </w:rPr>
                      <w:t>Inspections</w:t>
                    </w:r>
                  </w:p>
                  <w:p w14:paraId="5E26DFF2" w14:textId="77777777" w:rsidR="00AA2D10" w:rsidRDefault="00AA2D10">
                    <w:pPr>
                      <w:numPr>
                        <w:ilvl w:val="0"/>
                        <w:numId w:val="24"/>
                      </w:numPr>
                      <w:tabs>
                        <w:tab w:val="left" w:pos="1062"/>
                      </w:tabs>
                      <w:spacing w:before="184"/>
                      <w:rPr>
                        <w:color w:val="A7A9AC"/>
                      </w:rPr>
                    </w:pPr>
                    <w:r>
                      <w:rPr>
                        <w:color w:val="A7A9AC"/>
                      </w:rPr>
                      <w:t>IPM</w:t>
                    </w:r>
                    <w:r>
                      <w:rPr>
                        <w:color w:val="A7A9AC"/>
                        <w:spacing w:val="-3"/>
                      </w:rPr>
                      <w:t xml:space="preserve"> </w:t>
                    </w:r>
                    <w:r>
                      <w:rPr>
                        <w:color w:val="A7A9AC"/>
                      </w:rPr>
                      <w:t>Plan</w:t>
                    </w:r>
                  </w:p>
                  <w:p w14:paraId="146A1C8F" w14:textId="77777777" w:rsidR="00AA2D10" w:rsidRDefault="00AA2D10">
                    <w:pPr>
                      <w:numPr>
                        <w:ilvl w:val="0"/>
                        <w:numId w:val="24"/>
                      </w:numPr>
                      <w:tabs>
                        <w:tab w:val="left" w:pos="1062"/>
                      </w:tabs>
                      <w:spacing w:before="184"/>
                      <w:rPr>
                        <w:color w:val="A7A9AC"/>
                      </w:rPr>
                    </w:pPr>
                    <w:r>
                      <w:rPr>
                        <w:color w:val="A7A9AC"/>
                      </w:rPr>
                      <w:t>IPM</w:t>
                    </w:r>
                    <w:r>
                      <w:rPr>
                        <w:color w:val="A7A9AC"/>
                        <w:spacing w:val="-4"/>
                      </w:rPr>
                      <w:t xml:space="preserve"> </w:t>
                    </w:r>
                    <w:r>
                      <w:rPr>
                        <w:color w:val="A7A9AC"/>
                      </w:rPr>
                      <w:t>Services</w:t>
                    </w:r>
                  </w:p>
                  <w:p w14:paraId="45D66507" w14:textId="77777777" w:rsidR="00AA2D10" w:rsidRDefault="00AA2D10">
                    <w:pPr>
                      <w:numPr>
                        <w:ilvl w:val="0"/>
                        <w:numId w:val="24"/>
                      </w:numPr>
                      <w:tabs>
                        <w:tab w:val="left" w:pos="1062"/>
                      </w:tabs>
                      <w:spacing w:before="185"/>
                      <w:rPr>
                        <w:color w:val="A7A9AC"/>
                      </w:rPr>
                    </w:pPr>
                    <w:r>
                      <w:rPr>
                        <w:color w:val="A7A9AC"/>
                      </w:rPr>
                      <w:t>Pesticide</w:t>
                    </w:r>
                    <w:r>
                      <w:rPr>
                        <w:color w:val="A7A9AC"/>
                        <w:spacing w:val="-2"/>
                      </w:rPr>
                      <w:t xml:space="preserve"> </w:t>
                    </w:r>
                    <w:r>
                      <w:rPr>
                        <w:color w:val="A7A9AC"/>
                      </w:rPr>
                      <w:t>Use</w:t>
                    </w:r>
                  </w:p>
                  <w:p w14:paraId="4CEE9788" w14:textId="77777777" w:rsidR="00AA2D10" w:rsidRDefault="00AA2D10">
                    <w:pPr>
                      <w:numPr>
                        <w:ilvl w:val="0"/>
                        <w:numId w:val="24"/>
                      </w:numPr>
                      <w:tabs>
                        <w:tab w:val="left" w:pos="1062"/>
                      </w:tabs>
                      <w:spacing w:before="191" w:line="232" w:lineRule="auto"/>
                      <w:ind w:left="900" w:right="652" w:firstLine="0"/>
                      <w:rPr>
                        <w:b/>
                        <w:color w:val="004C7A"/>
                      </w:rPr>
                    </w:pPr>
                    <w:r>
                      <w:rPr>
                        <w:b/>
                        <w:color w:val="004C7A"/>
                      </w:rPr>
                      <w:t>Pest Specific Control</w:t>
                    </w:r>
                    <w:r>
                      <w:rPr>
                        <w:b/>
                        <w:color w:val="004C7A"/>
                        <w:spacing w:val="-10"/>
                      </w:rPr>
                      <w:t xml:space="preserve"> </w:t>
                    </w:r>
                    <w:r>
                      <w:rPr>
                        <w:b/>
                        <w:color w:val="004C7A"/>
                      </w:rPr>
                      <w:t>Services</w:t>
                    </w:r>
                  </w:p>
                  <w:p w14:paraId="78381C03" w14:textId="77777777" w:rsidR="00AA2D10" w:rsidRDefault="00AA2D10">
                    <w:pPr>
                      <w:numPr>
                        <w:ilvl w:val="0"/>
                        <w:numId w:val="24"/>
                      </w:numPr>
                      <w:tabs>
                        <w:tab w:val="left" w:pos="1062"/>
                      </w:tabs>
                      <w:spacing w:before="192" w:line="232" w:lineRule="auto"/>
                      <w:ind w:left="900" w:right="254" w:firstLine="0"/>
                      <w:rPr>
                        <w:color w:val="A7A9AC"/>
                      </w:rPr>
                    </w:pPr>
                    <w:r>
                      <w:rPr>
                        <w:color w:val="A7A9AC"/>
                      </w:rPr>
                      <w:t xml:space="preserve">Recordkeeping </w:t>
                    </w:r>
                    <w:r>
                      <w:rPr>
                        <w:color w:val="A7A9AC"/>
                        <w:spacing w:val="-5"/>
                      </w:rPr>
                      <w:t xml:space="preserve">and </w:t>
                    </w:r>
                    <w:r>
                      <w:rPr>
                        <w:color w:val="A7A9AC"/>
                      </w:rPr>
                      <w:t>Coordination with Property/Building Management</w:t>
                    </w:r>
                  </w:p>
                  <w:p w14:paraId="1B97969A" w14:textId="77777777" w:rsidR="00AA2D10" w:rsidRDefault="00AA2D10">
                    <w:pPr>
                      <w:spacing w:before="191" w:line="232" w:lineRule="auto"/>
                      <w:ind w:left="639"/>
                      <w:rPr>
                        <w:b/>
                      </w:rPr>
                    </w:pPr>
                    <w:r>
                      <w:rPr>
                        <w:b/>
                        <w:color w:val="A7A9AC"/>
                      </w:rPr>
                      <w:t>Attachment B: Model Request for IPM Proposals (RFP)</w:t>
                    </w:r>
                  </w:p>
                  <w:p w14:paraId="217960FF" w14:textId="77777777" w:rsidR="00AA2D10" w:rsidRDefault="00AA2D10">
                    <w:pPr>
                      <w:spacing w:before="191" w:line="232" w:lineRule="auto"/>
                      <w:ind w:left="639"/>
                      <w:rPr>
                        <w:b/>
                      </w:rPr>
                    </w:pPr>
                    <w:r>
                      <w:rPr>
                        <w:b/>
                        <w:color w:val="A7A9AC"/>
                      </w:rPr>
                      <w:t>Attachment C: Sample Focus Unit Tracking Log</w:t>
                    </w:r>
                  </w:p>
                  <w:p w14:paraId="488AE250" w14:textId="77777777" w:rsidR="00AA2D10" w:rsidRDefault="00AA2D10">
                    <w:pPr>
                      <w:spacing w:before="192" w:line="232" w:lineRule="auto"/>
                      <w:ind w:left="639" w:right="388"/>
                      <w:rPr>
                        <w:b/>
                      </w:rPr>
                    </w:pPr>
                    <w:r>
                      <w:rPr>
                        <w:b/>
                        <w:color w:val="A7A9AC"/>
                      </w:rPr>
                      <w:t>Attachment D: Your IPM Team Roles</w:t>
                    </w:r>
                  </w:p>
                  <w:p w14:paraId="13190270" w14:textId="77777777" w:rsidR="00AA2D10" w:rsidRDefault="00AA2D10">
                    <w:pPr>
                      <w:spacing w:before="192" w:line="232" w:lineRule="auto"/>
                      <w:ind w:left="639" w:right="469"/>
                      <w:rPr>
                        <w:b/>
                      </w:rPr>
                    </w:pPr>
                    <w:r>
                      <w:rPr>
                        <w:b/>
                        <w:color w:val="A7A9AC"/>
                      </w:rPr>
                      <w:t>Attachment E: Pest Proofing Tips for Building Owners and Managers</w:t>
                    </w:r>
                  </w:p>
                  <w:p w14:paraId="417F4154" w14:textId="77777777" w:rsidR="00AA2D10" w:rsidRDefault="00AA2D10">
                    <w:pPr>
                      <w:spacing w:before="191" w:line="232" w:lineRule="auto"/>
                      <w:ind w:left="639" w:right="696"/>
                      <w:rPr>
                        <w:b/>
                      </w:rPr>
                    </w:pPr>
                    <w:r>
                      <w:rPr>
                        <w:b/>
                        <w:color w:val="A7A9AC"/>
                      </w:rPr>
                      <w:t>Attachment F: Pest Management</w:t>
                    </w:r>
                  </w:p>
                  <w:p w14:paraId="49FA07A9" w14:textId="77777777" w:rsidR="00AA2D10" w:rsidRDefault="00AA2D10">
                    <w:pPr>
                      <w:spacing w:line="232" w:lineRule="auto"/>
                      <w:ind w:left="639" w:right="427"/>
                      <w:rPr>
                        <w:b/>
                      </w:rPr>
                    </w:pPr>
                    <w:r>
                      <w:rPr>
                        <w:b/>
                        <w:color w:val="A7A9AC"/>
                      </w:rPr>
                      <w:t>Opportunities During Building Renovations</w:t>
                    </w:r>
                  </w:p>
                  <w:p w14:paraId="1804B790" w14:textId="77777777" w:rsidR="00AA2D10" w:rsidRDefault="00AA2D10">
                    <w:pPr>
                      <w:spacing w:before="192" w:line="232" w:lineRule="auto"/>
                      <w:ind w:left="639"/>
                      <w:rPr>
                        <w:b/>
                      </w:rPr>
                    </w:pPr>
                    <w:r>
                      <w:rPr>
                        <w:b/>
                        <w:color w:val="A7A9AC"/>
                      </w:rPr>
                      <w:t>Attachment G: Sample IPM Policies</w:t>
                    </w:r>
                  </w:p>
                  <w:p w14:paraId="0802C8A3" w14:textId="77777777" w:rsidR="00AA2D10" w:rsidRDefault="00AA2D10">
                    <w:pPr>
                      <w:spacing w:before="192" w:line="232" w:lineRule="auto"/>
                      <w:ind w:left="639" w:right="388"/>
                      <w:rPr>
                        <w:b/>
                      </w:rPr>
                    </w:pPr>
                    <w:r>
                      <w:rPr>
                        <w:b/>
                        <w:color w:val="A7A9AC"/>
                      </w:rPr>
                      <w:t>Attachment H: Resources</w:t>
                    </w:r>
                  </w:p>
                </w:txbxContent>
              </v:textbox>
            </v:shape>
            <w10:wrap anchorx="page" anchory="page"/>
          </v:group>
        </w:pict>
      </w:r>
      <w:r w:rsidR="008B1F30">
        <w:rPr>
          <w:color w:val="231F20"/>
        </w:rPr>
        <w:t>Provide</w:t>
      </w:r>
      <w:r w:rsidR="008B1F30">
        <w:rPr>
          <w:color w:val="231F20"/>
          <w:spacing w:val="-6"/>
        </w:rPr>
        <w:t xml:space="preserve"> </w:t>
      </w:r>
      <w:r w:rsidR="008B1F30">
        <w:rPr>
          <w:color w:val="231F20"/>
        </w:rPr>
        <w:t>housekeeping</w:t>
      </w:r>
      <w:r w:rsidR="008B1F30">
        <w:rPr>
          <w:color w:val="231F20"/>
          <w:spacing w:val="-6"/>
        </w:rPr>
        <w:t xml:space="preserve"> </w:t>
      </w:r>
      <w:r w:rsidR="008B1F30">
        <w:rPr>
          <w:color w:val="231F20"/>
        </w:rPr>
        <w:t>and</w:t>
      </w:r>
      <w:r w:rsidR="008B1F30">
        <w:rPr>
          <w:color w:val="231F20"/>
          <w:spacing w:val="-7"/>
        </w:rPr>
        <w:t xml:space="preserve"> </w:t>
      </w:r>
      <w:r w:rsidR="008B1F30">
        <w:rPr>
          <w:color w:val="231F20"/>
        </w:rPr>
        <w:t>other</w:t>
      </w:r>
      <w:r w:rsidR="008B1F30">
        <w:rPr>
          <w:color w:val="231F20"/>
          <w:spacing w:val="-7"/>
        </w:rPr>
        <w:t xml:space="preserve"> </w:t>
      </w:r>
      <w:r w:rsidR="008B1F30">
        <w:rPr>
          <w:color w:val="231F20"/>
        </w:rPr>
        <w:t>in-unit</w:t>
      </w:r>
      <w:r w:rsidR="008B1F30">
        <w:rPr>
          <w:color w:val="231F20"/>
          <w:spacing w:val="-6"/>
        </w:rPr>
        <w:t xml:space="preserve"> </w:t>
      </w:r>
      <w:r w:rsidR="008B1F30">
        <w:rPr>
          <w:color w:val="231F20"/>
        </w:rPr>
        <w:t>recommendations</w:t>
      </w:r>
      <w:r w:rsidR="008B1F30">
        <w:rPr>
          <w:color w:val="231F20"/>
          <w:spacing w:val="-7"/>
        </w:rPr>
        <w:t xml:space="preserve"> </w:t>
      </w:r>
      <w:r w:rsidR="008B1F30">
        <w:rPr>
          <w:color w:val="231F20"/>
        </w:rPr>
        <w:t>to</w:t>
      </w:r>
      <w:r w:rsidR="008B1F30">
        <w:rPr>
          <w:color w:val="231F20"/>
          <w:spacing w:val="-7"/>
        </w:rPr>
        <w:t xml:space="preserve"> </w:t>
      </w:r>
      <w:r w:rsidR="008B1F30">
        <w:rPr>
          <w:color w:val="231F20"/>
        </w:rPr>
        <w:t>the</w:t>
      </w:r>
      <w:r w:rsidR="008B1F30">
        <w:rPr>
          <w:color w:val="231F20"/>
          <w:spacing w:val="-6"/>
        </w:rPr>
        <w:t xml:space="preserve"> </w:t>
      </w:r>
      <w:r w:rsidR="008B1F30">
        <w:rPr>
          <w:color w:val="231F20"/>
        </w:rPr>
        <w:t>property</w:t>
      </w:r>
      <w:r w:rsidR="008B1F30">
        <w:rPr>
          <w:color w:val="231F20"/>
          <w:spacing w:val="-6"/>
        </w:rPr>
        <w:t xml:space="preserve"> </w:t>
      </w:r>
      <w:r w:rsidR="008B1F30">
        <w:rPr>
          <w:color w:val="231F20"/>
          <w:spacing w:val="-3"/>
        </w:rPr>
        <w:t xml:space="preserve">manager, </w:t>
      </w:r>
      <w:r w:rsidR="005951AB">
        <w:rPr>
          <w:color w:val="231F20"/>
        </w:rPr>
        <w:t>I</w:t>
      </w:r>
      <w:r w:rsidR="008B1F30">
        <w:rPr>
          <w:color w:val="231F20"/>
        </w:rPr>
        <w:t xml:space="preserve">PM </w:t>
      </w:r>
      <w:r w:rsidR="008B1F30">
        <w:rPr>
          <w:color w:val="231F20"/>
          <w:spacing w:val="-3"/>
        </w:rPr>
        <w:t xml:space="preserve">coordinator, </w:t>
      </w:r>
      <w:r w:rsidR="008B1F30">
        <w:rPr>
          <w:color w:val="231F20"/>
        </w:rPr>
        <w:t>and resident services</w:t>
      </w:r>
      <w:r w:rsidR="008B1F30">
        <w:rPr>
          <w:color w:val="231F20"/>
          <w:spacing w:val="-3"/>
        </w:rPr>
        <w:t xml:space="preserve"> </w:t>
      </w:r>
      <w:r w:rsidR="008B1F30">
        <w:rPr>
          <w:color w:val="231F20"/>
          <w:spacing w:val="-4"/>
        </w:rPr>
        <w:t>coordinator.</w:t>
      </w:r>
    </w:p>
    <w:p w14:paraId="3DB0A9EF" w14:textId="77777777" w:rsidR="00FF3995" w:rsidRDefault="005F1FDE">
      <w:pPr>
        <w:pStyle w:val="ListParagraph"/>
        <w:numPr>
          <w:ilvl w:val="0"/>
          <w:numId w:val="25"/>
        </w:numPr>
        <w:tabs>
          <w:tab w:val="left" w:pos="3600"/>
        </w:tabs>
        <w:spacing w:line="267" w:lineRule="exact"/>
        <w:ind w:left="3599" w:hanging="361"/>
        <w:jc w:val="left"/>
      </w:pPr>
      <w:r>
        <w:rPr>
          <w:color w:val="231F20"/>
        </w:rPr>
        <w:t>I</w:t>
      </w:r>
      <w:r w:rsidR="008B1F30">
        <w:rPr>
          <w:color w:val="231F20"/>
        </w:rPr>
        <w:t>nsect Control (with focus on</w:t>
      </w:r>
      <w:r w:rsidR="008B1F30">
        <w:rPr>
          <w:color w:val="231F20"/>
          <w:spacing w:val="-9"/>
        </w:rPr>
        <w:t xml:space="preserve"> </w:t>
      </w:r>
      <w:r w:rsidR="008B1F30">
        <w:rPr>
          <w:color w:val="231F20"/>
        </w:rPr>
        <w:t>cockroaches):</w:t>
      </w:r>
    </w:p>
    <w:p w14:paraId="3D740819" w14:textId="77777777" w:rsidR="00FF3995" w:rsidRDefault="008B1F30">
      <w:pPr>
        <w:pStyle w:val="ListParagraph"/>
        <w:numPr>
          <w:ilvl w:val="1"/>
          <w:numId w:val="25"/>
        </w:numPr>
        <w:tabs>
          <w:tab w:val="left" w:pos="3960"/>
        </w:tabs>
        <w:spacing w:before="24" w:line="268" w:lineRule="auto"/>
        <w:ind w:left="3959" w:right="1020" w:hanging="360"/>
        <w:jc w:val="left"/>
      </w:pPr>
      <w:r>
        <w:rPr>
          <w:color w:val="231F20"/>
        </w:rPr>
        <w:t>During</w:t>
      </w:r>
      <w:r>
        <w:rPr>
          <w:color w:val="231F20"/>
          <w:spacing w:val="-6"/>
        </w:rPr>
        <w:t xml:space="preserve"> </w:t>
      </w:r>
      <w:r>
        <w:rPr>
          <w:color w:val="231F20"/>
        </w:rPr>
        <w:t>each</w:t>
      </w:r>
      <w:r>
        <w:rPr>
          <w:color w:val="231F20"/>
          <w:spacing w:val="-5"/>
        </w:rPr>
        <w:t xml:space="preserve"> </w:t>
      </w:r>
      <w:r>
        <w:rPr>
          <w:color w:val="231F20"/>
        </w:rPr>
        <w:t>service</w:t>
      </w:r>
      <w:r>
        <w:rPr>
          <w:color w:val="231F20"/>
          <w:spacing w:val="-4"/>
        </w:rPr>
        <w:t xml:space="preserve"> </w:t>
      </w:r>
      <w:r>
        <w:rPr>
          <w:color w:val="231F20"/>
        </w:rPr>
        <w:t>visit,</w:t>
      </w:r>
      <w:r>
        <w:rPr>
          <w:color w:val="231F20"/>
          <w:spacing w:val="-5"/>
        </w:rPr>
        <w:t xml:space="preserve"> </w:t>
      </w:r>
      <w:r>
        <w:rPr>
          <w:color w:val="231F20"/>
        </w:rPr>
        <w:t>give</w:t>
      </w:r>
      <w:r>
        <w:rPr>
          <w:color w:val="231F20"/>
          <w:spacing w:val="-5"/>
        </w:rPr>
        <w:t xml:space="preserve"> </w:t>
      </w:r>
      <w:r>
        <w:rPr>
          <w:color w:val="231F20"/>
        </w:rPr>
        <w:t>special</w:t>
      </w:r>
      <w:r>
        <w:rPr>
          <w:color w:val="231F20"/>
          <w:spacing w:val="-5"/>
        </w:rPr>
        <w:t xml:space="preserve"> </w:t>
      </w:r>
      <w:r>
        <w:rPr>
          <w:color w:val="231F20"/>
        </w:rPr>
        <w:t>attention</w:t>
      </w:r>
      <w:r>
        <w:rPr>
          <w:color w:val="231F20"/>
          <w:spacing w:val="-6"/>
        </w:rPr>
        <w:t xml:space="preserve"> </w:t>
      </w:r>
      <w:r>
        <w:rPr>
          <w:color w:val="231F20"/>
        </w:rPr>
        <w:t>to</w:t>
      </w:r>
      <w:r>
        <w:rPr>
          <w:color w:val="231F20"/>
          <w:spacing w:val="-5"/>
        </w:rPr>
        <w:t xml:space="preserve"> </w:t>
      </w:r>
      <w:r>
        <w:rPr>
          <w:color w:val="231F20"/>
        </w:rPr>
        <w:t>kitchen,</w:t>
      </w:r>
      <w:r>
        <w:rPr>
          <w:color w:val="231F20"/>
          <w:spacing w:val="-5"/>
        </w:rPr>
        <w:t xml:space="preserve"> </w:t>
      </w:r>
      <w:r>
        <w:rPr>
          <w:color w:val="231F20"/>
        </w:rPr>
        <w:t>bathroom,</w:t>
      </w:r>
      <w:r>
        <w:rPr>
          <w:color w:val="231F20"/>
          <w:spacing w:val="-6"/>
        </w:rPr>
        <w:t xml:space="preserve"> </w:t>
      </w:r>
      <w:r>
        <w:rPr>
          <w:color w:val="231F20"/>
        </w:rPr>
        <w:t>and</w:t>
      </w:r>
      <w:r>
        <w:rPr>
          <w:color w:val="231F20"/>
          <w:spacing w:val="-5"/>
        </w:rPr>
        <w:t xml:space="preserve"> </w:t>
      </w:r>
      <w:r>
        <w:rPr>
          <w:color w:val="231F20"/>
        </w:rPr>
        <w:t>laundry areas, including spaces beneath sinks, counters, appliances,</w:t>
      </w:r>
      <w:r>
        <w:rPr>
          <w:color w:val="231F20"/>
          <w:spacing w:val="-14"/>
        </w:rPr>
        <w:t xml:space="preserve"> </w:t>
      </w:r>
      <w:r>
        <w:rPr>
          <w:color w:val="231F20"/>
        </w:rPr>
        <w:t>etc.</w:t>
      </w:r>
    </w:p>
    <w:p w14:paraId="27676B7E" w14:textId="77777777" w:rsidR="00FF3995" w:rsidRDefault="008B1F30">
      <w:pPr>
        <w:pStyle w:val="ListParagraph"/>
        <w:numPr>
          <w:ilvl w:val="1"/>
          <w:numId w:val="25"/>
        </w:numPr>
        <w:tabs>
          <w:tab w:val="left" w:pos="3960"/>
        </w:tabs>
        <w:spacing w:line="267" w:lineRule="exact"/>
        <w:ind w:left="3959"/>
        <w:jc w:val="left"/>
      </w:pPr>
      <w:r>
        <w:rPr>
          <w:color w:val="231F20"/>
        </w:rPr>
        <w:t>Use sticky traps to monitor for cockroaches or other insect</w:t>
      </w:r>
      <w:r>
        <w:rPr>
          <w:color w:val="231F20"/>
          <w:spacing w:val="-21"/>
        </w:rPr>
        <w:t xml:space="preserve"> </w:t>
      </w:r>
      <w:r>
        <w:rPr>
          <w:color w:val="231F20"/>
        </w:rPr>
        <w:t>activity.</w:t>
      </w:r>
    </w:p>
    <w:p w14:paraId="45939465" w14:textId="77777777" w:rsidR="00FF3995" w:rsidRDefault="008B1F30">
      <w:pPr>
        <w:pStyle w:val="ListParagraph"/>
        <w:numPr>
          <w:ilvl w:val="1"/>
          <w:numId w:val="25"/>
        </w:numPr>
        <w:tabs>
          <w:tab w:val="left" w:pos="3960"/>
        </w:tabs>
        <w:spacing w:line="300" w:lineRule="atLeast"/>
        <w:ind w:left="3960" w:right="778"/>
        <w:jc w:val="left"/>
      </w:pPr>
      <w:r>
        <w:rPr>
          <w:color w:val="231F20"/>
        </w:rPr>
        <w:t>For cockroaches, the pest management professional may use insecticidal baits or dust</w:t>
      </w:r>
      <w:r>
        <w:rPr>
          <w:color w:val="231F20"/>
          <w:spacing w:val="-8"/>
        </w:rPr>
        <w:t xml:space="preserve"> </w:t>
      </w:r>
      <w:r>
        <w:rPr>
          <w:color w:val="231F20"/>
        </w:rPr>
        <w:t>formulations</w:t>
      </w:r>
      <w:r>
        <w:rPr>
          <w:color w:val="231F20"/>
          <w:spacing w:val="-8"/>
        </w:rPr>
        <w:t xml:space="preserve"> </w:t>
      </w:r>
      <w:r>
        <w:rPr>
          <w:color w:val="231F20"/>
        </w:rPr>
        <w:t>and</w:t>
      </w:r>
      <w:r>
        <w:rPr>
          <w:color w:val="231F20"/>
          <w:spacing w:val="-8"/>
        </w:rPr>
        <w:t xml:space="preserve"> </w:t>
      </w:r>
      <w:r>
        <w:rPr>
          <w:color w:val="231F20"/>
        </w:rPr>
        <w:t>insect</w:t>
      </w:r>
      <w:r>
        <w:rPr>
          <w:color w:val="231F20"/>
          <w:spacing w:val="-8"/>
        </w:rPr>
        <w:t xml:space="preserve"> </w:t>
      </w:r>
      <w:r>
        <w:rPr>
          <w:color w:val="231F20"/>
        </w:rPr>
        <w:t>growth</w:t>
      </w:r>
      <w:r>
        <w:rPr>
          <w:color w:val="231F20"/>
          <w:spacing w:val="-7"/>
        </w:rPr>
        <w:t xml:space="preserve"> </w:t>
      </w:r>
      <w:r>
        <w:rPr>
          <w:color w:val="231F20"/>
        </w:rPr>
        <w:t>regulators,</w:t>
      </w:r>
      <w:r>
        <w:rPr>
          <w:color w:val="231F20"/>
          <w:spacing w:val="-9"/>
        </w:rPr>
        <w:t xml:space="preserve"> </w:t>
      </w:r>
      <w:r>
        <w:rPr>
          <w:color w:val="231F20"/>
        </w:rPr>
        <w:t>consistent</w:t>
      </w:r>
      <w:r>
        <w:rPr>
          <w:color w:val="231F20"/>
          <w:spacing w:val="-7"/>
        </w:rPr>
        <w:t xml:space="preserve"> </w:t>
      </w:r>
      <w:r>
        <w:rPr>
          <w:color w:val="231F20"/>
        </w:rPr>
        <w:t>with</w:t>
      </w:r>
      <w:r>
        <w:rPr>
          <w:color w:val="231F20"/>
          <w:spacing w:val="-7"/>
        </w:rPr>
        <w:t xml:space="preserve"> </w:t>
      </w:r>
      <w:r>
        <w:rPr>
          <w:color w:val="231F20"/>
        </w:rPr>
        <w:t>#4</w:t>
      </w:r>
      <w:r>
        <w:rPr>
          <w:color w:val="231F20"/>
          <w:spacing w:val="-8"/>
        </w:rPr>
        <w:t xml:space="preserve"> </w:t>
      </w:r>
      <w:r>
        <w:rPr>
          <w:color w:val="231F20"/>
        </w:rPr>
        <w:t>above,</w:t>
      </w:r>
      <w:r>
        <w:rPr>
          <w:color w:val="231F20"/>
          <w:spacing w:val="-8"/>
        </w:rPr>
        <w:t xml:space="preserve"> </w:t>
      </w:r>
      <w:r>
        <w:rPr>
          <w:color w:val="231F20"/>
        </w:rPr>
        <w:t xml:space="preserve">"Pesticide </w:t>
      </w:r>
      <w:r>
        <w:rPr>
          <w:color w:val="231F20"/>
          <w:spacing w:val="-4"/>
        </w:rPr>
        <w:t xml:space="preserve">Use." </w:t>
      </w:r>
      <w:r>
        <w:rPr>
          <w:color w:val="231F20"/>
        </w:rPr>
        <w:t>Bait</w:t>
      </w:r>
      <w:r>
        <w:rPr>
          <w:color w:val="231F20"/>
          <w:spacing w:val="-3"/>
        </w:rPr>
        <w:t xml:space="preserve"> </w:t>
      </w:r>
      <w:r>
        <w:rPr>
          <w:color w:val="231F20"/>
        </w:rPr>
        <w:t>and</w:t>
      </w:r>
      <w:r>
        <w:rPr>
          <w:color w:val="231F20"/>
          <w:spacing w:val="-4"/>
        </w:rPr>
        <w:t xml:space="preserve"> </w:t>
      </w:r>
      <w:r>
        <w:rPr>
          <w:color w:val="231F20"/>
        </w:rPr>
        <w:t>other</w:t>
      </w:r>
      <w:r>
        <w:rPr>
          <w:color w:val="231F20"/>
          <w:spacing w:val="-4"/>
        </w:rPr>
        <w:t xml:space="preserve"> </w:t>
      </w:r>
      <w:r>
        <w:rPr>
          <w:color w:val="231F20"/>
        </w:rPr>
        <w:t>product</w:t>
      </w:r>
      <w:r>
        <w:rPr>
          <w:color w:val="231F20"/>
          <w:spacing w:val="-4"/>
        </w:rPr>
        <w:t xml:space="preserve"> </w:t>
      </w:r>
      <w:r>
        <w:rPr>
          <w:color w:val="231F20"/>
        </w:rPr>
        <w:t>formulations</w:t>
      </w:r>
      <w:r>
        <w:rPr>
          <w:color w:val="231F20"/>
          <w:spacing w:val="-3"/>
        </w:rPr>
        <w:t xml:space="preserve"> </w:t>
      </w:r>
      <w:r>
        <w:rPr>
          <w:color w:val="231F20"/>
        </w:rPr>
        <w:t>will</w:t>
      </w:r>
      <w:r>
        <w:rPr>
          <w:color w:val="231F20"/>
          <w:spacing w:val="-3"/>
        </w:rPr>
        <w:t xml:space="preserve"> </w:t>
      </w:r>
      <w:r>
        <w:rPr>
          <w:color w:val="231F20"/>
        </w:rPr>
        <w:t>be</w:t>
      </w:r>
      <w:r>
        <w:rPr>
          <w:color w:val="231F20"/>
          <w:spacing w:val="-4"/>
        </w:rPr>
        <w:t xml:space="preserve"> </w:t>
      </w:r>
      <w:r>
        <w:rPr>
          <w:color w:val="231F20"/>
        </w:rPr>
        <w:t>rotated</w:t>
      </w:r>
      <w:r>
        <w:rPr>
          <w:color w:val="231F20"/>
          <w:spacing w:val="-3"/>
        </w:rPr>
        <w:t xml:space="preserve"> </w:t>
      </w:r>
      <w:r>
        <w:rPr>
          <w:color w:val="231F20"/>
        </w:rPr>
        <w:t>as</w:t>
      </w:r>
      <w:r>
        <w:rPr>
          <w:color w:val="231F20"/>
          <w:spacing w:val="-4"/>
        </w:rPr>
        <w:t xml:space="preserve"> </w:t>
      </w:r>
      <w:r>
        <w:rPr>
          <w:color w:val="231F20"/>
        </w:rPr>
        <w:t>needed,</w:t>
      </w:r>
      <w:r>
        <w:rPr>
          <w:color w:val="231F20"/>
          <w:spacing w:val="-3"/>
        </w:rPr>
        <w:t xml:space="preserve"> </w:t>
      </w:r>
      <w:r>
        <w:rPr>
          <w:color w:val="231F20"/>
        </w:rPr>
        <w:t>to</w:t>
      </w:r>
      <w:r>
        <w:rPr>
          <w:color w:val="231F20"/>
          <w:spacing w:val="-4"/>
        </w:rPr>
        <w:t xml:space="preserve"> </w:t>
      </w:r>
      <w:r>
        <w:rPr>
          <w:color w:val="231F20"/>
        </w:rPr>
        <w:t>improve</w:t>
      </w:r>
    </w:p>
    <w:p w14:paraId="49B0B571" w14:textId="77777777" w:rsidR="00FF3995" w:rsidRPr="00C75B9D" w:rsidRDefault="008B1F30">
      <w:pPr>
        <w:pStyle w:val="BodyText"/>
        <w:spacing w:before="32"/>
        <w:ind w:left="3960"/>
        <w:rPr>
          <w:color w:val="231F20"/>
        </w:rPr>
      </w:pPr>
      <w:r w:rsidRPr="00C75B9D">
        <w:rPr>
          <w:color w:val="231F20"/>
        </w:rPr>
        <w:t>effic</w:t>
      </w:r>
      <w:r>
        <w:rPr>
          <w:color w:val="231F20"/>
        </w:rPr>
        <w:t>ac</w:t>
      </w:r>
      <w:r w:rsidRPr="00C75B9D">
        <w:rPr>
          <w:color w:val="231F20"/>
        </w:rPr>
        <w:t>y</w:t>
      </w:r>
      <w:r>
        <w:rPr>
          <w:color w:val="231F20"/>
        </w:rPr>
        <w:t>.</w:t>
      </w:r>
    </w:p>
    <w:p w14:paraId="1B2D8639" w14:textId="77777777" w:rsidR="00FF3995" w:rsidRDefault="008B1F30">
      <w:pPr>
        <w:pStyle w:val="ListParagraph"/>
        <w:numPr>
          <w:ilvl w:val="2"/>
          <w:numId w:val="25"/>
        </w:numPr>
        <w:tabs>
          <w:tab w:val="left" w:pos="4319"/>
          <w:tab w:val="left" w:pos="4320"/>
        </w:tabs>
        <w:spacing w:before="6"/>
      </w:pPr>
      <w:r>
        <w:rPr>
          <w:color w:val="231F20"/>
        </w:rPr>
        <w:t>Remove old, dried gel baits before applying fresh</w:t>
      </w:r>
      <w:r>
        <w:rPr>
          <w:color w:val="231F20"/>
          <w:spacing w:val="-9"/>
        </w:rPr>
        <w:t xml:space="preserve"> </w:t>
      </w:r>
      <w:r>
        <w:rPr>
          <w:color w:val="231F20"/>
        </w:rPr>
        <w:t>bait.</w:t>
      </w:r>
    </w:p>
    <w:p w14:paraId="3C82E7D6" w14:textId="77777777" w:rsidR="00FF3995" w:rsidRDefault="008B1F30">
      <w:pPr>
        <w:pStyle w:val="ListParagraph"/>
        <w:numPr>
          <w:ilvl w:val="2"/>
          <w:numId w:val="25"/>
        </w:numPr>
        <w:tabs>
          <w:tab w:val="left" w:pos="4319"/>
          <w:tab w:val="left" w:pos="4320"/>
        </w:tabs>
        <w:spacing w:before="5" w:line="266" w:lineRule="auto"/>
        <w:ind w:right="776"/>
      </w:pPr>
      <w:r>
        <w:rPr>
          <w:color w:val="231F20"/>
        </w:rPr>
        <w:t>Use</w:t>
      </w:r>
      <w:r>
        <w:rPr>
          <w:color w:val="231F20"/>
          <w:spacing w:val="-6"/>
        </w:rPr>
        <w:t xml:space="preserve"> </w:t>
      </w:r>
      <w:r>
        <w:rPr>
          <w:color w:val="231F20"/>
          <w:spacing w:val="-5"/>
        </w:rPr>
        <w:t xml:space="preserve">HEPA </w:t>
      </w:r>
      <w:r>
        <w:rPr>
          <w:color w:val="231F20"/>
        </w:rPr>
        <w:t>vacuum</w:t>
      </w:r>
      <w:r>
        <w:rPr>
          <w:color w:val="231F20"/>
          <w:spacing w:val="-6"/>
        </w:rPr>
        <w:t xml:space="preserve"> </w:t>
      </w:r>
      <w:r>
        <w:rPr>
          <w:color w:val="231F20"/>
        </w:rPr>
        <w:t>to</w:t>
      </w:r>
      <w:r>
        <w:rPr>
          <w:color w:val="231F20"/>
          <w:spacing w:val="-7"/>
        </w:rPr>
        <w:t xml:space="preserve"> </w:t>
      </w:r>
      <w:r>
        <w:rPr>
          <w:color w:val="231F20"/>
        </w:rPr>
        <w:t>remove</w:t>
      </w:r>
      <w:r>
        <w:rPr>
          <w:color w:val="231F20"/>
          <w:spacing w:val="-5"/>
        </w:rPr>
        <w:t xml:space="preserve"> </w:t>
      </w:r>
      <w:r>
        <w:rPr>
          <w:color w:val="231F20"/>
        </w:rPr>
        <w:t>cockroach</w:t>
      </w:r>
      <w:r>
        <w:rPr>
          <w:color w:val="231F20"/>
          <w:spacing w:val="-6"/>
        </w:rPr>
        <w:t xml:space="preserve"> </w:t>
      </w:r>
      <w:r>
        <w:rPr>
          <w:color w:val="231F20"/>
        </w:rPr>
        <w:t>droppings,</w:t>
      </w:r>
      <w:r>
        <w:rPr>
          <w:color w:val="231F20"/>
          <w:spacing w:val="-6"/>
        </w:rPr>
        <w:t xml:space="preserve"> </w:t>
      </w:r>
      <w:r>
        <w:rPr>
          <w:color w:val="231F20"/>
        </w:rPr>
        <w:t>old</w:t>
      </w:r>
      <w:r>
        <w:rPr>
          <w:color w:val="231F20"/>
          <w:spacing w:val="-7"/>
        </w:rPr>
        <w:t xml:space="preserve"> </w:t>
      </w:r>
      <w:r>
        <w:rPr>
          <w:color w:val="231F20"/>
        </w:rPr>
        <w:t>evidence</w:t>
      </w:r>
      <w:r>
        <w:rPr>
          <w:color w:val="231F20"/>
          <w:spacing w:val="-5"/>
        </w:rPr>
        <w:t xml:space="preserve"> </w:t>
      </w:r>
      <w:r>
        <w:rPr>
          <w:color w:val="231F20"/>
        </w:rPr>
        <w:t>of</w:t>
      </w:r>
      <w:r>
        <w:rPr>
          <w:color w:val="231F20"/>
          <w:spacing w:val="-6"/>
        </w:rPr>
        <w:t xml:space="preserve"> </w:t>
      </w:r>
      <w:r>
        <w:rPr>
          <w:color w:val="231F20"/>
        </w:rPr>
        <w:t>cockroaches, and related</w:t>
      </w:r>
      <w:r>
        <w:rPr>
          <w:color w:val="231F20"/>
          <w:spacing w:val="-2"/>
        </w:rPr>
        <w:t xml:space="preserve"> </w:t>
      </w:r>
      <w:r>
        <w:rPr>
          <w:color w:val="231F20"/>
        </w:rPr>
        <w:t>debris.</w:t>
      </w:r>
    </w:p>
    <w:p w14:paraId="0504E040" w14:textId="77777777" w:rsidR="00FF3995" w:rsidRDefault="008B1F30">
      <w:pPr>
        <w:pStyle w:val="ListParagraph"/>
        <w:numPr>
          <w:ilvl w:val="0"/>
          <w:numId w:val="25"/>
        </w:numPr>
        <w:tabs>
          <w:tab w:val="left" w:pos="3600"/>
        </w:tabs>
        <w:ind w:left="3599" w:hanging="361"/>
        <w:jc w:val="left"/>
      </w:pPr>
      <w:r>
        <w:rPr>
          <w:color w:val="231F20"/>
        </w:rPr>
        <w:t>Rodent</w:t>
      </w:r>
      <w:r>
        <w:rPr>
          <w:color w:val="231F20"/>
          <w:spacing w:val="-1"/>
        </w:rPr>
        <w:t xml:space="preserve"> </w:t>
      </w:r>
      <w:r>
        <w:rPr>
          <w:color w:val="231F20"/>
        </w:rPr>
        <w:t>Control:</w:t>
      </w:r>
    </w:p>
    <w:p w14:paraId="271BB31F" w14:textId="77777777" w:rsidR="00FF3995" w:rsidRDefault="008B1F30">
      <w:pPr>
        <w:pStyle w:val="ListParagraph"/>
        <w:numPr>
          <w:ilvl w:val="1"/>
          <w:numId w:val="25"/>
        </w:numPr>
        <w:tabs>
          <w:tab w:val="left" w:pos="3960"/>
        </w:tabs>
        <w:spacing w:before="32" w:line="268" w:lineRule="auto"/>
        <w:ind w:left="3959" w:right="1007" w:hanging="360"/>
        <w:jc w:val="left"/>
      </w:pPr>
      <w:r>
        <w:rPr>
          <w:color w:val="231F20"/>
        </w:rPr>
        <w:t>Seal</w:t>
      </w:r>
      <w:r>
        <w:rPr>
          <w:color w:val="231F20"/>
          <w:spacing w:val="-5"/>
        </w:rPr>
        <w:t xml:space="preserve"> </w:t>
      </w:r>
      <w:r>
        <w:rPr>
          <w:color w:val="231F20"/>
        </w:rPr>
        <w:t>holes</w:t>
      </w:r>
      <w:r>
        <w:rPr>
          <w:color w:val="231F20"/>
          <w:spacing w:val="-5"/>
        </w:rPr>
        <w:t xml:space="preserve"> </w:t>
      </w:r>
      <w:r>
        <w:rPr>
          <w:color w:val="231F20"/>
        </w:rPr>
        <w:t>and</w:t>
      </w:r>
      <w:r>
        <w:rPr>
          <w:color w:val="231F20"/>
          <w:spacing w:val="-5"/>
        </w:rPr>
        <w:t xml:space="preserve"> </w:t>
      </w:r>
      <w:r>
        <w:rPr>
          <w:color w:val="231F20"/>
        </w:rPr>
        <w:t>cracks</w:t>
      </w:r>
      <w:r>
        <w:rPr>
          <w:color w:val="231F20"/>
          <w:spacing w:val="-5"/>
        </w:rPr>
        <w:t xml:space="preserve"> </w:t>
      </w:r>
      <w:r>
        <w:rPr>
          <w:color w:val="231F20"/>
        </w:rPr>
        <w:t>that</w:t>
      </w:r>
      <w:r>
        <w:rPr>
          <w:color w:val="231F20"/>
          <w:spacing w:val="-3"/>
        </w:rPr>
        <w:t xml:space="preserve"> </w:t>
      </w:r>
      <w:r>
        <w:rPr>
          <w:color w:val="231F20"/>
        </w:rPr>
        <w:t>can</w:t>
      </w:r>
      <w:r>
        <w:rPr>
          <w:color w:val="231F20"/>
          <w:spacing w:val="-5"/>
        </w:rPr>
        <w:t xml:space="preserve"> </w:t>
      </w:r>
      <w:r>
        <w:rPr>
          <w:color w:val="231F20"/>
        </w:rPr>
        <w:t>be</w:t>
      </w:r>
      <w:r>
        <w:rPr>
          <w:color w:val="231F20"/>
          <w:spacing w:val="-5"/>
        </w:rPr>
        <w:t xml:space="preserve"> </w:t>
      </w:r>
      <w:r>
        <w:rPr>
          <w:color w:val="231F20"/>
        </w:rPr>
        <w:t>entry</w:t>
      </w:r>
      <w:r>
        <w:rPr>
          <w:color w:val="231F20"/>
          <w:spacing w:val="-4"/>
        </w:rPr>
        <w:t xml:space="preserve"> </w:t>
      </w:r>
      <w:r>
        <w:rPr>
          <w:color w:val="231F20"/>
        </w:rPr>
        <w:t>means</w:t>
      </w:r>
      <w:r>
        <w:rPr>
          <w:color w:val="231F20"/>
          <w:spacing w:val="-4"/>
        </w:rPr>
        <w:t xml:space="preserve"> </w:t>
      </w:r>
      <w:r>
        <w:rPr>
          <w:color w:val="231F20"/>
        </w:rPr>
        <w:t>for</w:t>
      </w:r>
      <w:r>
        <w:rPr>
          <w:color w:val="231F20"/>
          <w:spacing w:val="-5"/>
        </w:rPr>
        <w:t xml:space="preserve"> </w:t>
      </w:r>
      <w:r>
        <w:rPr>
          <w:color w:val="231F20"/>
        </w:rPr>
        <w:t>rodents</w:t>
      </w:r>
      <w:r>
        <w:rPr>
          <w:color w:val="231F20"/>
          <w:spacing w:val="-3"/>
        </w:rPr>
        <w:t xml:space="preserve"> </w:t>
      </w:r>
      <w:r>
        <w:rPr>
          <w:color w:val="231F20"/>
        </w:rPr>
        <w:t>using</w:t>
      </w:r>
      <w:r>
        <w:rPr>
          <w:color w:val="231F20"/>
          <w:spacing w:val="-5"/>
        </w:rPr>
        <w:t xml:space="preserve"> </w:t>
      </w:r>
      <w:r>
        <w:rPr>
          <w:color w:val="231F20"/>
        </w:rPr>
        <w:t>durable</w:t>
      </w:r>
      <w:r>
        <w:rPr>
          <w:color w:val="231F20"/>
          <w:spacing w:val="-5"/>
        </w:rPr>
        <w:t xml:space="preserve"> </w:t>
      </w:r>
      <w:r>
        <w:rPr>
          <w:color w:val="231F20"/>
        </w:rPr>
        <w:t xml:space="preserve">materials </w:t>
      </w:r>
      <w:r>
        <w:rPr>
          <w:color w:val="231F20"/>
          <w:spacing w:val="-1"/>
        </w:rPr>
        <w:t>(e</w:t>
      </w:r>
      <w:r>
        <w:rPr>
          <w:color w:val="231F20"/>
          <w:spacing w:val="2"/>
        </w:rPr>
        <w:t>.</w:t>
      </w:r>
      <w:r>
        <w:rPr>
          <w:color w:val="231F20"/>
        </w:rPr>
        <w:t>g., m</w:t>
      </w:r>
      <w:r>
        <w:rPr>
          <w:color w:val="231F20"/>
          <w:spacing w:val="-2"/>
        </w:rPr>
        <w:t>e</w:t>
      </w:r>
      <w:r>
        <w:rPr>
          <w:color w:val="231F20"/>
          <w:spacing w:val="-3"/>
        </w:rPr>
        <w:t>t</w:t>
      </w:r>
      <w:r>
        <w:rPr>
          <w:color w:val="231F20"/>
        </w:rPr>
        <w:t>al</w:t>
      </w:r>
      <w:r>
        <w:rPr>
          <w:color w:val="231F20"/>
          <w:spacing w:val="-1"/>
        </w:rPr>
        <w:t xml:space="preserve"> ha</w:t>
      </w:r>
      <w:r>
        <w:rPr>
          <w:color w:val="231F20"/>
          <w:spacing w:val="-3"/>
        </w:rPr>
        <w:t>r</w:t>
      </w:r>
      <w:r>
        <w:rPr>
          <w:color w:val="231F20"/>
          <w:spacing w:val="-1"/>
        </w:rPr>
        <w:t>d</w:t>
      </w:r>
      <w:r>
        <w:rPr>
          <w:color w:val="231F20"/>
          <w:spacing w:val="-3"/>
        </w:rPr>
        <w:t>w</w:t>
      </w:r>
      <w:r>
        <w:rPr>
          <w:color w:val="231F20"/>
        </w:rPr>
        <w:t>a</w:t>
      </w:r>
      <w:r>
        <w:rPr>
          <w:color w:val="231F20"/>
          <w:spacing w:val="-3"/>
        </w:rPr>
        <w:t>r</w:t>
      </w:r>
      <w:r>
        <w:rPr>
          <w:color w:val="231F20"/>
        </w:rPr>
        <w:t xml:space="preserve">e cloth, </w:t>
      </w:r>
      <w:r>
        <w:rPr>
          <w:color w:val="231F20"/>
          <w:spacing w:val="-2"/>
        </w:rPr>
        <w:t>c</w:t>
      </w:r>
      <w:r>
        <w:rPr>
          <w:color w:val="231F20"/>
          <w:spacing w:val="-1"/>
        </w:rPr>
        <w:t>or</w:t>
      </w:r>
      <w:r>
        <w:rPr>
          <w:color w:val="231F20"/>
          <w:spacing w:val="-4"/>
        </w:rPr>
        <w:t>r</w:t>
      </w:r>
      <w:r>
        <w:rPr>
          <w:color w:val="231F20"/>
          <w:spacing w:val="-1"/>
        </w:rPr>
        <w:t>osion-</w:t>
      </w:r>
      <w:r w:rsidRPr="002231A6">
        <w:rPr>
          <w:color w:val="231F20"/>
        </w:rPr>
        <w:t>proo</w:t>
      </w:r>
      <w:r>
        <w:rPr>
          <w:color w:val="231F20"/>
        </w:rPr>
        <w:t>f</w:t>
      </w:r>
      <w:r w:rsidRPr="002231A6">
        <w:rPr>
          <w:color w:val="231F20"/>
        </w:rPr>
        <w:t xml:space="preserve"> stuffing</w:t>
      </w:r>
      <w:r>
        <w:rPr>
          <w:color w:val="231F20"/>
        </w:rPr>
        <w:t xml:space="preserve"> </w:t>
      </w:r>
      <w:r w:rsidRPr="002231A6">
        <w:rPr>
          <w:color w:val="231F20"/>
        </w:rPr>
        <w:t>i</w:t>
      </w:r>
      <w:r>
        <w:rPr>
          <w:color w:val="231F20"/>
        </w:rPr>
        <w:t>n</w:t>
      </w:r>
      <w:r w:rsidRPr="002231A6">
        <w:rPr>
          <w:color w:val="231F20"/>
        </w:rPr>
        <w:t xml:space="preserve"> w</w:t>
      </w:r>
      <w:r>
        <w:rPr>
          <w:color w:val="231F20"/>
        </w:rPr>
        <w:t>all</w:t>
      </w:r>
      <w:r>
        <w:rPr>
          <w:color w:val="231F20"/>
          <w:spacing w:val="-1"/>
        </w:rPr>
        <w:t xml:space="preserve"> pen</w:t>
      </w:r>
      <w:r>
        <w:rPr>
          <w:color w:val="231F20"/>
          <w:spacing w:val="-2"/>
        </w:rPr>
        <w:t>e</w:t>
      </w:r>
      <w:r>
        <w:rPr>
          <w:color w:val="231F20"/>
        </w:rPr>
        <w:t>t</w:t>
      </w:r>
      <w:r>
        <w:rPr>
          <w:color w:val="231F20"/>
          <w:spacing w:val="-5"/>
        </w:rPr>
        <w:t>r</w:t>
      </w:r>
      <w:r>
        <w:rPr>
          <w:color w:val="231F20"/>
          <w:spacing w:val="-3"/>
        </w:rPr>
        <w:t>a</w:t>
      </w:r>
      <w:r>
        <w:rPr>
          <w:color w:val="231F20"/>
          <w:spacing w:val="-1"/>
          <w:w w:val="99"/>
        </w:rPr>
        <w:t>tion</w:t>
      </w:r>
      <w:r>
        <w:rPr>
          <w:color w:val="231F20"/>
          <w:w w:val="99"/>
        </w:rPr>
        <w:t>s</w:t>
      </w:r>
      <w:r>
        <w:rPr>
          <w:color w:val="231F20"/>
          <w:spacing w:val="-1"/>
        </w:rPr>
        <w:t xml:space="preserve"> </w:t>
      </w:r>
      <w:r>
        <w:rPr>
          <w:color w:val="231F20"/>
        </w:rPr>
        <w:t>and door sweeps). See also Attachment E: Pest Proofing Tips for Building Owners and Managers.</w:t>
      </w:r>
    </w:p>
    <w:p w14:paraId="6CB364C1" w14:textId="77777777" w:rsidR="00FF3995" w:rsidRDefault="008B1F30">
      <w:pPr>
        <w:pStyle w:val="ListParagraph"/>
        <w:numPr>
          <w:ilvl w:val="1"/>
          <w:numId w:val="25"/>
        </w:numPr>
        <w:tabs>
          <w:tab w:val="left" w:pos="3960"/>
        </w:tabs>
        <w:spacing w:line="268" w:lineRule="auto"/>
        <w:ind w:left="3959" w:right="990" w:hanging="360"/>
        <w:jc w:val="left"/>
      </w:pPr>
      <w:r>
        <w:rPr>
          <w:color w:val="231F20"/>
        </w:rPr>
        <w:t>Because traps are a critical method of indoor rodent control, and can be used to reduce rodent populations and monitor pest activity, the pest professional shall set</w:t>
      </w:r>
      <w:r>
        <w:rPr>
          <w:color w:val="231F20"/>
          <w:spacing w:val="-9"/>
        </w:rPr>
        <w:t xml:space="preserve"> </w:t>
      </w:r>
      <w:r>
        <w:rPr>
          <w:color w:val="231F20"/>
        </w:rPr>
        <w:t>traps</w:t>
      </w:r>
      <w:r>
        <w:rPr>
          <w:color w:val="231F20"/>
          <w:spacing w:val="-10"/>
        </w:rPr>
        <w:t xml:space="preserve"> </w:t>
      </w:r>
      <w:r>
        <w:rPr>
          <w:color w:val="231F20"/>
        </w:rPr>
        <w:t>throughout</w:t>
      </w:r>
      <w:r>
        <w:rPr>
          <w:color w:val="231F20"/>
          <w:spacing w:val="-9"/>
        </w:rPr>
        <w:t xml:space="preserve"> </w:t>
      </w:r>
      <w:r>
        <w:rPr>
          <w:color w:val="231F20"/>
        </w:rPr>
        <w:t>the</w:t>
      </w:r>
      <w:r>
        <w:rPr>
          <w:color w:val="231F20"/>
          <w:spacing w:val="-9"/>
        </w:rPr>
        <w:t xml:space="preserve"> </w:t>
      </w:r>
      <w:r>
        <w:rPr>
          <w:color w:val="231F20"/>
        </w:rPr>
        <w:t>service</w:t>
      </w:r>
      <w:r>
        <w:rPr>
          <w:color w:val="231F20"/>
          <w:spacing w:val="-9"/>
        </w:rPr>
        <w:t xml:space="preserve"> </w:t>
      </w:r>
      <w:r>
        <w:rPr>
          <w:color w:val="231F20"/>
        </w:rPr>
        <w:t>areas.</w:t>
      </w:r>
      <w:r>
        <w:rPr>
          <w:color w:val="231F20"/>
          <w:spacing w:val="-8"/>
        </w:rPr>
        <w:t xml:space="preserve"> </w:t>
      </w:r>
      <w:r>
        <w:rPr>
          <w:color w:val="231F20"/>
        </w:rPr>
        <w:t>(Note:</w:t>
      </w:r>
      <w:r>
        <w:rPr>
          <w:color w:val="231F20"/>
          <w:spacing w:val="-9"/>
        </w:rPr>
        <w:t xml:space="preserve"> </w:t>
      </w:r>
      <w:r w:rsidR="002231A6">
        <w:rPr>
          <w:color w:val="231F20"/>
        </w:rPr>
        <w:t>I</w:t>
      </w:r>
      <w:r>
        <w:rPr>
          <w:color w:val="231F20"/>
        </w:rPr>
        <w:t>f</w:t>
      </w:r>
      <w:r>
        <w:rPr>
          <w:color w:val="231F20"/>
          <w:spacing w:val="-9"/>
        </w:rPr>
        <w:t xml:space="preserve"> </w:t>
      </w:r>
      <w:r>
        <w:rPr>
          <w:color w:val="231F20"/>
        </w:rPr>
        <w:t>using</w:t>
      </w:r>
      <w:r>
        <w:rPr>
          <w:color w:val="231F20"/>
          <w:spacing w:val="-9"/>
        </w:rPr>
        <w:t xml:space="preserve"> </w:t>
      </w:r>
      <w:r>
        <w:rPr>
          <w:color w:val="231F20"/>
        </w:rPr>
        <w:t>peanut</w:t>
      </w:r>
      <w:r>
        <w:rPr>
          <w:color w:val="231F20"/>
          <w:spacing w:val="-10"/>
        </w:rPr>
        <w:t xml:space="preserve"> </w:t>
      </w:r>
      <w:r>
        <w:rPr>
          <w:color w:val="231F20"/>
        </w:rPr>
        <w:t>butter</w:t>
      </w:r>
      <w:r>
        <w:rPr>
          <w:color w:val="231F20"/>
          <w:spacing w:val="-8"/>
        </w:rPr>
        <w:t xml:space="preserve"> </w:t>
      </w:r>
      <w:r>
        <w:rPr>
          <w:color w:val="231F20"/>
        </w:rPr>
        <w:t>in</w:t>
      </w:r>
      <w:r>
        <w:rPr>
          <w:color w:val="231F20"/>
          <w:spacing w:val="-10"/>
        </w:rPr>
        <w:t xml:space="preserve"> </w:t>
      </w:r>
      <w:r>
        <w:rPr>
          <w:color w:val="231F20"/>
        </w:rPr>
        <w:t>snap</w:t>
      </w:r>
      <w:r>
        <w:rPr>
          <w:color w:val="231F20"/>
          <w:spacing w:val="-9"/>
        </w:rPr>
        <w:t xml:space="preserve"> </w:t>
      </w:r>
      <w:r>
        <w:rPr>
          <w:color w:val="231F20"/>
        </w:rPr>
        <w:t>traps,</w:t>
      </w:r>
    </w:p>
    <w:p w14:paraId="392D3EAB" w14:textId="77777777" w:rsidR="00FF3995" w:rsidRDefault="008B1F30">
      <w:pPr>
        <w:pStyle w:val="BodyText"/>
        <w:spacing w:line="268" w:lineRule="auto"/>
        <w:ind w:left="3959" w:right="774"/>
      </w:pPr>
      <w:r>
        <w:rPr>
          <w:color w:val="231F20"/>
        </w:rPr>
        <w:t>consult residents about nut allergies. Place all snap traps in secure locations, away from children and pet access.)</w:t>
      </w:r>
    </w:p>
    <w:p w14:paraId="17C9F805" w14:textId="77777777" w:rsidR="00FF3995" w:rsidRDefault="008B1F30">
      <w:pPr>
        <w:pStyle w:val="ListParagraph"/>
        <w:numPr>
          <w:ilvl w:val="2"/>
          <w:numId w:val="25"/>
        </w:numPr>
        <w:tabs>
          <w:tab w:val="left" w:pos="4319"/>
          <w:tab w:val="left" w:pos="4320"/>
        </w:tabs>
        <w:spacing w:line="267" w:lineRule="exact"/>
        <w:ind w:hanging="361"/>
      </w:pPr>
      <w:r>
        <w:rPr>
          <w:color w:val="231F20"/>
        </w:rPr>
        <w:t>The pest professional will check trapping devices on a schedule approved by</w:t>
      </w:r>
      <w:r>
        <w:rPr>
          <w:color w:val="231F20"/>
          <w:spacing w:val="-24"/>
        </w:rPr>
        <w:t xml:space="preserve"> </w:t>
      </w:r>
      <w:r>
        <w:rPr>
          <w:color w:val="231F20"/>
        </w:rPr>
        <w:t>the</w:t>
      </w:r>
    </w:p>
    <w:p w14:paraId="3A3C9FC0" w14:textId="77777777" w:rsidR="00FF3995" w:rsidRDefault="008B1F30">
      <w:pPr>
        <w:pStyle w:val="BodyText"/>
        <w:spacing w:before="26"/>
        <w:ind w:left="4319"/>
      </w:pPr>
      <w:r>
        <w:rPr>
          <w:color w:val="231F20"/>
        </w:rPr>
        <w:t>building manager.</w:t>
      </w:r>
    </w:p>
    <w:p w14:paraId="42C94A9D" w14:textId="77777777" w:rsidR="00FF3995" w:rsidRDefault="008B1F30">
      <w:pPr>
        <w:pStyle w:val="ListParagraph"/>
        <w:numPr>
          <w:ilvl w:val="2"/>
          <w:numId w:val="25"/>
        </w:numPr>
        <w:tabs>
          <w:tab w:val="left" w:pos="4319"/>
          <w:tab w:val="left" w:pos="4320"/>
        </w:tabs>
        <w:spacing w:before="5" w:line="266" w:lineRule="auto"/>
        <w:ind w:right="1263"/>
      </w:pPr>
      <w:r>
        <w:rPr>
          <w:color w:val="231F20"/>
        </w:rPr>
        <w:t>All</w:t>
      </w:r>
      <w:r>
        <w:rPr>
          <w:color w:val="231F20"/>
          <w:spacing w:val="-4"/>
        </w:rPr>
        <w:t xml:space="preserve"> </w:t>
      </w:r>
      <w:r>
        <w:rPr>
          <w:color w:val="231F20"/>
        </w:rPr>
        <w:t>trapped</w:t>
      </w:r>
      <w:r>
        <w:rPr>
          <w:color w:val="231F20"/>
          <w:spacing w:val="-4"/>
        </w:rPr>
        <w:t xml:space="preserve"> </w:t>
      </w:r>
      <w:r>
        <w:rPr>
          <w:color w:val="231F20"/>
        </w:rPr>
        <w:t>rodents</w:t>
      </w:r>
      <w:r>
        <w:rPr>
          <w:color w:val="231F20"/>
          <w:spacing w:val="-4"/>
        </w:rPr>
        <w:t xml:space="preserve"> </w:t>
      </w:r>
      <w:r>
        <w:rPr>
          <w:color w:val="231F20"/>
        </w:rPr>
        <w:t>and</w:t>
      </w:r>
      <w:r>
        <w:rPr>
          <w:color w:val="231F20"/>
          <w:spacing w:val="-4"/>
        </w:rPr>
        <w:t xml:space="preserve"> </w:t>
      </w:r>
      <w:r>
        <w:rPr>
          <w:color w:val="231F20"/>
        </w:rPr>
        <w:t>all</w:t>
      </w:r>
      <w:r>
        <w:rPr>
          <w:color w:val="231F20"/>
          <w:spacing w:val="-4"/>
        </w:rPr>
        <w:t xml:space="preserve"> </w:t>
      </w:r>
      <w:r>
        <w:rPr>
          <w:color w:val="231F20"/>
        </w:rPr>
        <w:t>rodent</w:t>
      </w:r>
      <w:r>
        <w:rPr>
          <w:color w:val="231F20"/>
          <w:spacing w:val="-4"/>
        </w:rPr>
        <w:t xml:space="preserve"> </w:t>
      </w:r>
      <w:r>
        <w:rPr>
          <w:color w:val="231F20"/>
        </w:rPr>
        <w:t>carcasses</w:t>
      </w:r>
      <w:r>
        <w:rPr>
          <w:color w:val="231F20"/>
          <w:spacing w:val="-4"/>
        </w:rPr>
        <w:t xml:space="preserve"> </w:t>
      </w:r>
      <w:r>
        <w:rPr>
          <w:color w:val="231F20"/>
        </w:rPr>
        <w:t>will</w:t>
      </w:r>
      <w:r>
        <w:rPr>
          <w:color w:val="231F20"/>
          <w:spacing w:val="-4"/>
        </w:rPr>
        <w:t xml:space="preserve"> </w:t>
      </w:r>
      <w:r>
        <w:rPr>
          <w:color w:val="231F20"/>
        </w:rPr>
        <w:t>be</w:t>
      </w:r>
      <w:r>
        <w:rPr>
          <w:color w:val="231F20"/>
          <w:spacing w:val="-4"/>
        </w:rPr>
        <w:t xml:space="preserve"> </w:t>
      </w:r>
      <w:r>
        <w:rPr>
          <w:color w:val="231F20"/>
        </w:rPr>
        <w:t>disposed</w:t>
      </w:r>
      <w:r>
        <w:rPr>
          <w:color w:val="231F20"/>
          <w:spacing w:val="-4"/>
        </w:rPr>
        <w:t xml:space="preserve"> </w:t>
      </w:r>
      <w:r>
        <w:rPr>
          <w:color w:val="231F20"/>
        </w:rPr>
        <w:t>of</w:t>
      </w:r>
      <w:r>
        <w:rPr>
          <w:color w:val="231F20"/>
          <w:spacing w:val="-5"/>
        </w:rPr>
        <w:t xml:space="preserve"> </w:t>
      </w:r>
      <w:r>
        <w:rPr>
          <w:color w:val="231F20"/>
        </w:rPr>
        <w:t>by</w:t>
      </w:r>
      <w:r>
        <w:rPr>
          <w:color w:val="231F20"/>
          <w:spacing w:val="-3"/>
        </w:rPr>
        <w:t xml:space="preserve"> </w:t>
      </w:r>
      <w:r>
        <w:rPr>
          <w:color w:val="231F20"/>
        </w:rPr>
        <w:t>the</w:t>
      </w:r>
      <w:r>
        <w:rPr>
          <w:color w:val="231F20"/>
          <w:spacing w:val="-3"/>
        </w:rPr>
        <w:t xml:space="preserve"> </w:t>
      </w:r>
      <w:r>
        <w:rPr>
          <w:color w:val="231F20"/>
        </w:rPr>
        <w:t>pest professional in an appropriate</w:t>
      </w:r>
      <w:r>
        <w:rPr>
          <w:color w:val="231F20"/>
          <w:spacing w:val="-4"/>
        </w:rPr>
        <w:t xml:space="preserve"> manner.</w:t>
      </w:r>
    </w:p>
    <w:p w14:paraId="3F4035E9" w14:textId="77777777" w:rsidR="00FF3995" w:rsidRDefault="00A058B6">
      <w:pPr>
        <w:pStyle w:val="ListParagraph"/>
        <w:numPr>
          <w:ilvl w:val="1"/>
          <w:numId w:val="25"/>
        </w:numPr>
        <w:tabs>
          <w:tab w:val="left" w:pos="3960"/>
        </w:tabs>
        <w:spacing w:before="1" w:line="268" w:lineRule="auto"/>
        <w:ind w:left="3959" w:right="1224" w:hanging="360"/>
        <w:jc w:val="left"/>
      </w:pPr>
      <w:r>
        <w:rPr>
          <w:noProof/>
        </w:rPr>
        <w:pict w14:anchorId="76BFF1F5">
          <v:group id="Group 1222" o:spid="_x0000_s1586" style="position:absolute;left:0;text-align:left;margin-left:456.45pt;margin-top:24.8pt;width:155.6pt;height:107.2pt;z-index:-255238144;mso-position-horizontal-relative:page" coordorigin="9129,496" coordsize="3112,2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">
            <o:lock v:ext="edit" aspectratio="t"/>
            <v:rect id="Rectangle 1223" o:spid="_x0000_s1587" style="position:absolute;left:9128;top:495;width:3112;height:2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" fillcolor="#b3d234" stroked="f">
              <o:lock v:ext="edit" aspectratio="t"/>
            </v:rect>
            <v:shape id="Text Box 1224" o:spid="_x0000_s1588" type="#_x0000_t202" style="position:absolute;left:9128;top:495;width:3112;height:2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" filled="f" stroked="f">
              <o:lock v:ext="edit" aspectratio="t"/>
              <v:textbox inset="0,0,0,0">
                <w:txbxContent>
                  <w:p w14:paraId="09F8E2F3" w14:textId="77777777" w:rsidR="00AA2D10" w:rsidRDefault="00AA2D10">
                    <w:pPr>
                      <w:spacing w:before="136" w:line="237" w:lineRule="auto"/>
                      <w:ind w:left="182" w:right="968"/>
                      <w:rPr>
                        <w:sz w:val="19"/>
                      </w:rPr>
                    </w:pPr>
                    <w:r>
                      <w:rPr>
                        <w:color w:val="323031"/>
                        <w:sz w:val="19"/>
                      </w:rPr>
                      <w:t>For more information, see the National Pest</w:t>
                    </w:r>
                  </w:p>
                  <w:p w14:paraId="2C274970" w14:textId="77777777" w:rsidR="00AA2D10" w:rsidRDefault="00AA2D10">
                    <w:pPr>
                      <w:spacing w:line="237" w:lineRule="auto"/>
                      <w:ind w:left="182" w:right="426"/>
                      <w:rPr>
                        <w:sz w:val="19"/>
                      </w:rPr>
                    </w:pPr>
                    <w:r>
                      <w:rPr>
                        <w:color w:val="323031"/>
                        <w:spacing w:val="3"/>
                        <w:sz w:val="19"/>
                      </w:rPr>
                      <w:t xml:space="preserve">Management </w:t>
                    </w:r>
                    <w:r>
                      <w:rPr>
                        <w:color w:val="323031"/>
                        <w:spacing w:val="2"/>
                        <w:sz w:val="19"/>
                      </w:rPr>
                      <w:t xml:space="preserve">Association's </w:t>
                    </w:r>
                    <w:r>
                      <w:rPr>
                        <w:rFonts w:ascii="Calibri-BoldItalic"/>
                        <w:b/>
                        <w:i/>
                        <w:color w:val="231F20"/>
                        <w:sz w:val="19"/>
                      </w:rPr>
                      <w:t xml:space="preserve">Best </w:t>
                    </w:r>
                    <w:r>
                      <w:rPr>
                        <w:rFonts w:ascii="Calibri-BoldItalic"/>
                        <w:b/>
                        <w:i/>
                        <w:color w:val="231F20"/>
                        <w:spacing w:val="2"/>
                        <w:sz w:val="19"/>
                      </w:rPr>
                      <w:t xml:space="preserve">Management Practices for Bed </w:t>
                    </w:r>
                    <w:r>
                      <w:rPr>
                        <w:rFonts w:ascii="Calibri-BoldItalic"/>
                        <w:b/>
                        <w:i/>
                        <w:color w:val="231F20"/>
                        <w:spacing w:val="3"/>
                        <w:sz w:val="19"/>
                      </w:rPr>
                      <w:t xml:space="preserve">Bugs </w:t>
                    </w:r>
                    <w:r>
                      <w:rPr>
                        <w:color w:val="323031"/>
                        <w:sz w:val="19"/>
                      </w:rPr>
                      <w:t xml:space="preserve">at </w:t>
                    </w:r>
                    <w:hyperlink r:id="rId23">
                      <w:r>
                        <w:rPr>
                          <w:color w:val="0076AA"/>
                          <w:spacing w:val="2"/>
                          <w:sz w:val="19"/>
                          <w:u w:val="single" w:color="0076AA"/>
                        </w:rPr>
                        <w:t>http://www.</w:t>
                      </w:r>
                    </w:hyperlink>
                    <w:r>
                      <w:rPr>
                        <w:color w:val="0076AA"/>
                        <w:spacing w:val="2"/>
                        <w:sz w:val="19"/>
                      </w:rPr>
                      <w:t xml:space="preserve"> </w:t>
                    </w:r>
                    <w:r>
                      <w:rPr>
                        <w:color w:val="0076AA"/>
                        <w:spacing w:val="4"/>
                        <w:sz w:val="19"/>
                        <w:u w:val="single" w:color="0076AA"/>
                      </w:rPr>
                      <w:t>pestworld.org/media/562243/</w:t>
                    </w:r>
                    <w:r>
                      <w:rPr>
                        <w:color w:val="0076AA"/>
                        <w:spacing w:val="4"/>
                        <w:sz w:val="19"/>
                      </w:rPr>
                      <w:t xml:space="preserve"> </w:t>
                    </w:r>
                    <w:r>
                      <w:rPr>
                        <w:color w:val="0076AA"/>
                        <w:spacing w:val="3"/>
                        <w:sz w:val="19"/>
                        <w:u w:val="single" w:color="0076AA"/>
                      </w:rPr>
                      <w:t>npma-bed-bug-bmps-</w:t>
                    </w:r>
                    <w:r>
                      <w:rPr>
                        <w:color w:val="0076AA"/>
                        <w:spacing w:val="3"/>
                        <w:sz w:val="19"/>
                      </w:rPr>
                      <w:t xml:space="preserve"> </w:t>
                    </w:r>
                    <w:r>
                      <w:rPr>
                        <w:color w:val="0076AA"/>
                        <w:spacing w:val="3"/>
                        <w:sz w:val="19"/>
                        <w:u w:val="single" w:color="0076AA"/>
                      </w:rPr>
                      <w:t>approved-20160728-1.pdf</w:t>
                    </w:r>
                  </w:p>
                </w:txbxContent>
              </v:textbox>
            </v:shape>
            <w10:wrap anchorx="page"/>
          </v:group>
        </w:pict>
      </w:r>
      <w:r w:rsidR="008B1F30">
        <w:rPr>
          <w:color w:val="231F20"/>
        </w:rPr>
        <w:t>Obtain</w:t>
      </w:r>
      <w:r w:rsidR="008B1F30">
        <w:rPr>
          <w:color w:val="231F20"/>
          <w:spacing w:val="-6"/>
        </w:rPr>
        <w:t xml:space="preserve"> </w:t>
      </w:r>
      <w:r w:rsidR="008B1F30">
        <w:rPr>
          <w:color w:val="231F20"/>
        </w:rPr>
        <w:t>approval</w:t>
      </w:r>
      <w:r w:rsidR="008B1F30">
        <w:rPr>
          <w:color w:val="231F20"/>
          <w:spacing w:val="-6"/>
        </w:rPr>
        <w:t xml:space="preserve"> </w:t>
      </w:r>
      <w:r w:rsidR="008B1F30">
        <w:rPr>
          <w:color w:val="231F20"/>
        </w:rPr>
        <w:t>from</w:t>
      </w:r>
      <w:r w:rsidR="008B1F30">
        <w:rPr>
          <w:color w:val="231F20"/>
          <w:spacing w:val="-6"/>
        </w:rPr>
        <w:t xml:space="preserve"> </w:t>
      </w:r>
      <w:r w:rsidR="008B1F30">
        <w:rPr>
          <w:color w:val="231F20"/>
        </w:rPr>
        <w:t>the</w:t>
      </w:r>
      <w:r w:rsidR="008B1F30">
        <w:rPr>
          <w:color w:val="231F20"/>
          <w:spacing w:val="-5"/>
        </w:rPr>
        <w:t xml:space="preserve"> </w:t>
      </w:r>
      <w:r w:rsidR="008B1F30">
        <w:rPr>
          <w:color w:val="231F20"/>
        </w:rPr>
        <w:t>building</w:t>
      </w:r>
      <w:r w:rsidR="008B1F30">
        <w:rPr>
          <w:color w:val="231F20"/>
          <w:spacing w:val="-6"/>
        </w:rPr>
        <w:t xml:space="preserve"> </w:t>
      </w:r>
      <w:r w:rsidR="008B1F30">
        <w:rPr>
          <w:color w:val="231F20"/>
        </w:rPr>
        <w:t>manager</w:t>
      </w:r>
      <w:r w:rsidR="008B1F30">
        <w:rPr>
          <w:color w:val="231F20"/>
          <w:spacing w:val="-5"/>
        </w:rPr>
        <w:t xml:space="preserve"> </w:t>
      </w:r>
      <w:r w:rsidR="008B1F30">
        <w:rPr>
          <w:color w:val="231F20"/>
        </w:rPr>
        <w:t>or</w:t>
      </w:r>
      <w:r w:rsidR="008B1F30">
        <w:rPr>
          <w:color w:val="231F20"/>
          <w:spacing w:val="-5"/>
        </w:rPr>
        <w:t xml:space="preserve"> </w:t>
      </w:r>
      <w:r w:rsidR="008B1F30">
        <w:rPr>
          <w:color w:val="231F20"/>
        </w:rPr>
        <w:t>maintenance</w:t>
      </w:r>
      <w:r w:rsidR="008B1F30">
        <w:rPr>
          <w:color w:val="231F20"/>
          <w:spacing w:val="-5"/>
        </w:rPr>
        <w:t xml:space="preserve"> </w:t>
      </w:r>
      <w:r w:rsidR="008B1F30">
        <w:rPr>
          <w:color w:val="231F20"/>
        </w:rPr>
        <w:t>coordinator</w:t>
      </w:r>
      <w:r w:rsidR="008B1F30">
        <w:rPr>
          <w:color w:val="231F20"/>
          <w:spacing w:val="-6"/>
        </w:rPr>
        <w:t xml:space="preserve"> </w:t>
      </w:r>
      <w:r w:rsidR="008B1F30">
        <w:rPr>
          <w:color w:val="231F20"/>
          <w:spacing w:val="-3"/>
        </w:rPr>
        <w:t xml:space="preserve">before </w:t>
      </w:r>
      <w:r w:rsidR="008B1F30">
        <w:rPr>
          <w:color w:val="231F20"/>
        </w:rPr>
        <w:t>rodenticide use. Use only when deemed essential,</w:t>
      </w:r>
      <w:r w:rsidR="008B1F30">
        <w:rPr>
          <w:color w:val="231F20"/>
          <w:spacing w:val="-10"/>
        </w:rPr>
        <w:t xml:space="preserve"> </w:t>
      </w:r>
      <w:r w:rsidR="008B1F30">
        <w:rPr>
          <w:color w:val="231F20"/>
        </w:rPr>
        <w:t>and</w:t>
      </w:r>
    </w:p>
    <w:p w14:paraId="1D61136C" w14:textId="77777777" w:rsidR="00FF3995" w:rsidRDefault="008B1F30">
      <w:pPr>
        <w:pStyle w:val="BodyText"/>
        <w:spacing w:line="267" w:lineRule="exact"/>
        <w:ind w:left="3959"/>
      </w:pPr>
      <w:r>
        <w:rPr>
          <w:color w:val="231F20"/>
        </w:rPr>
        <w:t>to supplement structural or mechanical controls, and</w:t>
      </w:r>
    </w:p>
    <w:p w14:paraId="3032DFAA" w14:textId="77777777" w:rsidR="00FF3995" w:rsidRDefault="008B1F30">
      <w:pPr>
        <w:pStyle w:val="BodyText"/>
        <w:spacing w:before="31"/>
        <w:ind w:left="3959"/>
      </w:pPr>
      <w:r>
        <w:rPr>
          <w:color w:val="231F20"/>
        </w:rPr>
        <w:t>consistent with #4 above, "Pesticide Use"</w:t>
      </w:r>
      <w:r w:rsidR="002231A6">
        <w:rPr>
          <w:color w:val="231F20"/>
        </w:rPr>
        <w:t>.</w:t>
      </w:r>
    </w:p>
    <w:p w14:paraId="2ABB56E6" w14:textId="77777777" w:rsidR="00FF3995" w:rsidRDefault="008B1F30">
      <w:pPr>
        <w:pStyle w:val="ListParagraph"/>
        <w:numPr>
          <w:ilvl w:val="2"/>
          <w:numId w:val="25"/>
        </w:numPr>
        <w:tabs>
          <w:tab w:val="left" w:pos="4319"/>
          <w:tab w:val="left" w:pos="4320"/>
        </w:tabs>
        <w:spacing w:before="6" w:line="266" w:lineRule="auto"/>
        <w:ind w:right="3404"/>
      </w:pPr>
      <w:r>
        <w:rPr>
          <w:color w:val="231F20"/>
        </w:rPr>
        <w:t>All rodenticides, regardless of packaging, shall be placed in locations not accessible to children,</w:t>
      </w:r>
      <w:r>
        <w:rPr>
          <w:color w:val="231F20"/>
          <w:spacing w:val="-33"/>
        </w:rPr>
        <w:t xml:space="preserve"> </w:t>
      </w:r>
      <w:r>
        <w:rPr>
          <w:color w:val="231F20"/>
        </w:rPr>
        <w:t xml:space="preserve">pets, wildlife, and domestic animals or in </w:t>
      </w:r>
      <w:r>
        <w:rPr>
          <w:color w:val="231F20"/>
          <w:spacing w:val="-5"/>
        </w:rPr>
        <w:t xml:space="preserve">EPA- </w:t>
      </w:r>
      <w:r>
        <w:rPr>
          <w:color w:val="231F20"/>
        </w:rPr>
        <w:t xml:space="preserve">approved tamper-resistant bait </w:t>
      </w:r>
      <w:r>
        <w:rPr>
          <w:color w:val="231F20"/>
          <w:spacing w:val="-3"/>
        </w:rPr>
        <w:t xml:space="preserve">boxes </w:t>
      </w:r>
      <w:r>
        <w:rPr>
          <w:color w:val="231F20"/>
        </w:rPr>
        <w:t>labeled with the pest contractor's name and</w:t>
      </w:r>
      <w:r>
        <w:rPr>
          <w:color w:val="231F20"/>
          <w:spacing w:val="-5"/>
        </w:rPr>
        <w:t xml:space="preserve"> </w:t>
      </w:r>
      <w:r>
        <w:rPr>
          <w:color w:val="231F20"/>
        </w:rPr>
        <w:t>address.</w:t>
      </w:r>
    </w:p>
    <w:p w14:paraId="70017CBC" w14:textId="77777777" w:rsidR="00FF3995" w:rsidRDefault="00FF3995">
      <w:pPr>
        <w:spacing w:line="266" w:lineRule="auto"/>
        <w:sectPr w:rsidR="00FF3995">
          <w:type w:val="continuous"/>
          <w:pgSz w:w="12240" w:h="15840"/>
          <w:pgMar w:top="1500" w:right="0" w:bottom="0" w:left="0" w:header="720" w:footer="720" w:gutter="0"/>
          <w:cols w:space="720"/>
        </w:sectPr>
      </w:pPr>
    </w:p>
    <w:p w14:paraId="041B2792" w14:textId="77777777" w:rsidR="00FF3995" w:rsidRDefault="00A058B6">
      <w:pPr>
        <w:pStyle w:val="BodyText"/>
        <w:rPr>
          <w:sz w:val="20"/>
        </w:rPr>
      </w:pPr>
      <w:r>
        <w:lastRenderedPageBreak/>
        <w:pict w14:anchorId="3CB249AD">
          <v:line id="_x0000_s1585" alt="" style="position:absolute;z-index:251679744;mso-wrap-edited:f;mso-width-percent:0;mso-height-percent:0;mso-position-horizontal-relative:page;mso-position-vertical-relative:page;mso-width-percent:0;mso-height-percent:0" from="0,759.15pt" to="378.4pt,759.15pt" strokecolor="#0072a7" strokeweight=".5pt">
            <w10:wrap anchorx="page" anchory="page"/>
          </v:line>
        </w:pict>
      </w:r>
      <w:r>
        <w:rPr>
          <w:noProof/>
        </w:rPr>
        <w:pict w14:anchorId="1EC14D7D">
          <v:group id="Group 1203" o:spid="_x0000_s1567" style="position:absolute;margin-left:0;margin-top:0;width:151.2pt;height:724.35pt;z-index:251681792;mso-position-horizontal-relative:page;mso-position-vertical-relative:page" coordsize="3024,14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">
            <o:lock v:ext="edit" aspectratio="t"/>
            <v:rect id="Rectangle 1204" o:spid="_x0000_s1568" style="position:absolute;width:3024;height:14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" fillcolor="#004c7a" stroked="f">
              <v:fill opacity="13107f"/>
              <o:lock v:ext="edit" aspectratio="t"/>
            </v:rect>
            <v:line id="Line 1205" o:spid="_x0000_s1569" style="position:absolute;visibility:visible;mso-wrap-style:square" from="640,4111" to="2851,4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" strokecolor="#004c7a" strokeweight=".5pt">
              <v:path arrowok="f"/>
              <o:lock v:ext="edit" aspectratio="t" shapetype="f"/>
            </v:line>
            <v:line id="Line 1206" o:spid="_x0000_s1570" style="position:absolute;visibility:visible;mso-wrap-style:square" from="640,4824" to="2851,4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" strokecolor="#004c7a" strokeweight=".5pt">
              <v:path arrowok="f"/>
              <o:lock v:ext="edit" aspectratio="t" shapetype="f"/>
            </v:line>
            <v:line id="Line 1207" o:spid="_x0000_s1571" style="position:absolute;visibility:visible;mso-wrap-style:square" from="640,1066" to="2851,1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" strokecolor="#004c7a" strokeweight=".5pt">
              <v:path arrowok="f"/>
              <o:lock v:ext="edit" aspectratio="t" shapetype="f"/>
            </v:line>
            <v:line id="Line 1208" o:spid="_x0000_s1572" style="position:absolute;visibility:visible;mso-wrap-style:square" from="640,2752" to="2851,27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" strokecolor="#a7a9ac" strokeweight=".5pt">
              <v:path arrowok="f"/>
              <o:lock v:ext="edit" aspectratio="t" shapetype="f"/>
            </v:line>
            <v:line id="Line 1209" o:spid="_x0000_s1573" style="position:absolute;visibility:visible;mso-wrap-style:square" from="640,3205" to="2851,3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" strokecolor="#a7a9ac" strokeweight=".5pt">
              <v:path arrowok="f"/>
              <o:lock v:ext="edit" aspectratio="t" shapetype="f"/>
            </v:line>
            <v:line id="Line 1210" o:spid="_x0000_s1574" style="position:absolute;visibility:visible;mso-wrap-style:square" from="640,3658" to="2851,36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" strokecolor="#a7a9ac" strokeweight=".5pt">
              <v:path arrowok="f"/>
              <o:lock v:ext="edit" aspectratio="t" shapetype="f"/>
            </v:line>
            <v:line id="Line 1211" o:spid="_x0000_s1575" style="position:absolute;visibility:visible;mso-wrap-style:square" from="640,7030" to="2851,7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" strokecolor="#a7a9ac" strokeweight=".5pt">
              <v:path arrowok="f"/>
              <o:lock v:ext="edit" aspectratio="t" shapetype="f"/>
            </v:line>
            <v:line id="Line 1212" o:spid="_x0000_s1576" style="position:absolute;visibility:visible;mso-wrap-style:square" from="640,7743" to="2851,7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" strokecolor="#a7a9ac" strokeweight=".5pt">
              <v:path arrowok="f"/>
              <o:lock v:ext="edit" aspectratio="t" shapetype="f"/>
            </v:line>
            <v:line id="Line 1213" o:spid="_x0000_s1577" style="position:absolute;visibility:visible;mso-wrap-style:square" from="640,8456" to="2851,8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" strokecolor="#a7a9ac" strokeweight=".5pt">
              <v:path arrowok="f"/>
              <o:lock v:ext="edit" aspectratio="t" shapetype="f"/>
            </v:line>
            <v:line id="Line 1214" o:spid="_x0000_s1578" style="position:absolute;visibility:visible;mso-wrap-style:square" from="640,9689" to="2851,96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" strokecolor="#a7a9ac" strokeweight=".5pt">
              <v:path arrowok="f"/>
              <o:lock v:ext="edit" aspectratio="t" shapetype="f"/>
            </v:line>
            <v:line id="Line 1215" o:spid="_x0000_s1579" style="position:absolute;visibility:visible;mso-wrap-style:square" from="640,2299" to="2851,2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" strokecolor="#004c7a" strokeweight="1.5pt">
              <v:path arrowok="f"/>
              <o:lock v:ext="edit" aspectratio="t" shapetype="f"/>
            </v:line>
            <v:line id="Line 1216" o:spid="_x0000_s1580" style="position:absolute;visibility:visible;mso-wrap-style:square" from="640,6057" to="2851,6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" strokecolor="#004c7a" strokeweight="1.5pt">
              <v:path arrowok="f"/>
              <o:lock v:ext="edit" aspectratio="t" shapetype="f"/>
            </v:line>
            <v:line id="Line 1217" o:spid="_x0000_s1581" style="position:absolute;visibility:visible;mso-wrap-style:square" from="640,10922" to="2851,109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" strokecolor="#a7a9ac" strokeweight=".5pt">
              <v:path arrowok="f"/>
              <o:lock v:ext="edit" aspectratio="t" shapetype="f"/>
            </v:line>
            <v:line id="Line 1218" o:spid="_x0000_s1582" style="position:absolute;visibility:visible;mso-wrap-style:square" from="640,11635" to="2851,11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" strokecolor="#a7a9ac" strokeweight=".5pt">
              <v:path arrowok="f"/>
              <o:lock v:ext="edit" aspectratio="t" shapetype="f"/>
            </v:line>
            <v:line id="Line 1219" o:spid="_x0000_s1583" style="position:absolute;visibility:visible;mso-wrap-style:square" from="640,12348" to="2851,12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" strokecolor="#a7a9ac" strokeweight=".5pt">
              <v:path arrowok="f"/>
              <o:lock v:ext="edit" aspectratio="t" shapetype="f"/>
            </v:line>
            <v:shape id="Text Box 1220" o:spid="_x0000_s1584" type="#_x0000_t202" style="position:absolute;width:3024;height:14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" filled="f" stroked="f">
              <o:lock v:ext="edit" aspectratio="t"/>
              <v:textbox inset="0,0,0,0">
                <w:txbxContent>
                  <w:p w14:paraId="7BB16E9A" w14:textId="77777777" w:rsidR="00AA2D10" w:rsidRDefault="00AA2D10">
                    <w:pPr>
                      <w:rPr>
                        <w:sz w:val="28"/>
                      </w:rPr>
                    </w:pPr>
                  </w:p>
                  <w:p w14:paraId="60ED0A4C" w14:textId="77777777" w:rsidR="00AA2D10" w:rsidRDefault="00AA2D10">
                    <w:pPr>
                      <w:spacing w:before="2"/>
                    </w:pPr>
                  </w:p>
                  <w:p w14:paraId="00B0E54C" w14:textId="77777777" w:rsidR="00AA2D10" w:rsidRDefault="00AA2D10">
                    <w:pPr>
                      <w:spacing w:before="1"/>
                      <w:ind w:left="720"/>
                      <w:rPr>
                        <w:rFonts w:ascii="Arial"/>
                        <w:sz w:val="24"/>
                      </w:rPr>
                    </w:pPr>
                    <w:r>
                      <w:rPr>
                        <w:rFonts w:ascii="Arial"/>
                        <w:color w:val="414042"/>
                        <w:sz w:val="24"/>
                      </w:rPr>
                      <w:t>You are here:</w:t>
                    </w:r>
                  </w:p>
                  <w:p w14:paraId="1D59465D" w14:textId="77777777" w:rsidR="00AA2D10" w:rsidRDefault="00AA2D10">
                    <w:pPr>
                      <w:spacing w:before="6"/>
                      <w:rPr>
                        <w:rFonts w:ascii="Arial"/>
                        <w:sz w:val="24"/>
                      </w:rPr>
                    </w:pPr>
                  </w:p>
                  <w:p w14:paraId="04ED28A5" w14:textId="77777777" w:rsidR="00AA2D10" w:rsidRDefault="00AA2D10">
                    <w:pPr>
                      <w:spacing w:line="232" w:lineRule="auto"/>
                      <w:ind w:left="640" w:right="388"/>
                      <w:rPr>
                        <w:b/>
                      </w:rPr>
                    </w:pPr>
                    <w:r>
                      <w:rPr>
                        <w:b/>
                        <w:color w:val="004C7A"/>
                      </w:rPr>
                      <w:t xml:space="preserve">Attachment A: Model </w:t>
                    </w:r>
                    <w:r w:rsidR="00AD4EA1">
                      <w:rPr>
                        <w:b/>
                        <w:color w:val="004C7A"/>
                      </w:rPr>
                      <w:t>I</w:t>
                    </w:r>
                    <w:r>
                      <w:rPr>
                        <w:b/>
                        <w:color w:val="004C7A"/>
                      </w:rPr>
                      <w:t>ntegrated Pest Management Scope of Services</w:t>
                    </w:r>
                  </w:p>
                  <w:p w14:paraId="193CEC2B" w14:textId="77777777" w:rsidR="00AA2D10" w:rsidRDefault="00AA2D10">
                    <w:pPr>
                      <w:numPr>
                        <w:ilvl w:val="0"/>
                        <w:numId w:val="23"/>
                      </w:numPr>
                      <w:tabs>
                        <w:tab w:val="left" w:pos="1062"/>
                      </w:tabs>
                      <w:spacing w:before="185"/>
                      <w:rPr>
                        <w:color w:val="A7A9AC"/>
                      </w:rPr>
                    </w:pPr>
                    <w:r>
                      <w:rPr>
                        <w:color w:val="A7A9AC"/>
                      </w:rPr>
                      <w:t>Inspections</w:t>
                    </w:r>
                  </w:p>
                  <w:p w14:paraId="513CDB84" w14:textId="77777777" w:rsidR="00AA2D10" w:rsidRDefault="00AA2D10">
                    <w:pPr>
                      <w:numPr>
                        <w:ilvl w:val="0"/>
                        <w:numId w:val="23"/>
                      </w:numPr>
                      <w:tabs>
                        <w:tab w:val="left" w:pos="1062"/>
                      </w:tabs>
                      <w:spacing w:before="184"/>
                      <w:rPr>
                        <w:color w:val="A7A9AC"/>
                      </w:rPr>
                    </w:pPr>
                    <w:r>
                      <w:rPr>
                        <w:color w:val="A7A9AC"/>
                      </w:rPr>
                      <w:t>IPM Plan</w:t>
                    </w:r>
                  </w:p>
                  <w:p w14:paraId="26BE2764" w14:textId="77777777" w:rsidR="00AA2D10" w:rsidRDefault="00AA2D10">
                    <w:pPr>
                      <w:numPr>
                        <w:ilvl w:val="0"/>
                        <w:numId w:val="23"/>
                      </w:numPr>
                      <w:tabs>
                        <w:tab w:val="left" w:pos="1062"/>
                      </w:tabs>
                      <w:spacing w:before="184"/>
                      <w:rPr>
                        <w:color w:val="A7A9AC"/>
                      </w:rPr>
                    </w:pPr>
                    <w:r>
                      <w:rPr>
                        <w:color w:val="A7A9AC"/>
                      </w:rPr>
                      <w:t>IPM</w:t>
                    </w:r>
                    <w:r>
                      <w:rPr>
                        <w:color w:val="A7A9AC"/>
                        <w:spacing w:val="-1"/>
                      </w:rPr>
                      <w:t xml:space="preserve"> </w:t>
                    </w:r>
                    <w:r>
                      <w:rPr>
                        <w:color w:val="A7A9AC"/>
                      </w:rPr>
                      <w:t>Services</w:t>
                    </w:r>
                  </w:p>
                  <w:p w14:paraId="67F9ED9C" w14:textId="77777777" w:rsidR="00AA2D10" w:rsidRDefault="00AA2D10">
                    <w:pPr>
                      <w:numPr>
                        <w:ilvl w:val="0"/>
                        <w:numId w:val="23"/>
                      </w:numPr>
                      <w:tabs>
                        <w:tab w:val="left" w:pos="1062"/>
                      </w:tabs>
                      <w:spacing w:before="185"/>
                      <w:rPr>
                        <w:color w:val="A7A9AC"/>
                      </w:rPr>
                    </w:pPr>
                    <w:r>
                      <w:rPr>
                        <w:color w:val="A7A9AC"/>
                      </w:rPr>
                      <w:t>Pesticide</w:t>
                    </w:r>
                    <w:r>
                      <w:rPr>
                        <w:color w:val="A7A9AC"/>
                        <w:spacing w:val="-2"/>
                      </w:rPr>
                      <w:t xml:space="preserve"> </w:t>
                    </w:r>
                    <w:r>
                      <w:rPr>
                        <w:color w:val="A7A9AC"/>
                      </w:rPr>
                      <w:t>Use</w:t>
                    </w:r>
                  </w:p>
                  <w:p w14:paraId="7A1D620B" w14:textId="77777777" w:rsidR="00AA2D10" w:rsidRDefault="00AA2D10">
                    <w:pPr>
                      <w:numPr>
                        <w:ilvl w:val="0"/>
                        <w:numId w:val="23"/>
                      </w:numPr>
                      <w:tabs>
                        <w:tab w:val="left" w:pos="1062"/>
                      </w:tabs>
                      <w:spacing w:before="191" w:line="232" w:lineRule="auto"/>
                      <w:ind w:left="900" w:right="652" w:firstLine="0"/>
                      <w:rPr>
                        <w:b/>
                        <w:color w:val="004C7A"/>
                      </w:rPr>
                    </w:pPr>
                    <w:r>
                      <w:rPr>
                        <w:b/>
                        <w:color w:val="004C7A"/>
                      </w:rPr>
                      <w:t>Pest Specific Control</w:t>
                    </w:r>
                    <w:r>
                      <w:rPr>
                        <w:b/>
                        <w:color w:val="004C7A"/>
                        <w:spacing w:val="-10"/>
                      </w:rPr>
                      <w:t xml:space="preserve"> </w:t>
                    </w:r>
                    <w:r>
                      <w:rPr>
                        <w:b/>
                        <w:color w:val="004C7A"/>
                      </w:rPr>
                      <w:t>Services</w:t>
                    </w:r>
                  </w:p>
                  <w:p w14:paraId="5447412C" w14:textId="77777777" w:rsidR="00AA2D10" w:rsidRDefault="00AA2D10">
                    <w:pPr>
                      <w:numPr>
                        <w:ilvl w:val="0"/>
                        <w:numId w:val="23"/>
                      </w:numPr>
                      <w:tabs>
                        <w:tab w:val="left" w:pos="1062"/>
                      </w:tabs>
                      <w:spacing w:before="192" w:line="232" w:lineRule="auto"/>
                      <w:ind w:left="900" w:right="254" w:firstLine="0"/>
                      <w:rPr>
                        <w:color w:val="A7A9AC"/>
                      </w:rPr>
                    </w:pPr>
                    <w:r>
                      <w:rPr>
                        <w:color w:val="A7A9AC"/>
                      </w:rPr>
                      <w:t xml:space="preserve">Recordkeeping </w:t>
                    </w:r>
                    <w:r>
                      <w:rPr>
                        <w:color w:val="A7A9AC"/>
                        <w:spacing w:val="-5"/>
                      </w:rPr>
                      <w:t xml:space="preserve">and </w:t>
                    </w:r>
                    <w:r>
                      <w:rPr>
                        <w:color w:val="A7A9AC"/>
                      </w:rPr>
                      <w:t>Coordination with Property/Building Management</w:t>
                    </w:r>
                  </w:p>
                  <w:p w14:paraId="4C9C1484" w14:textId="77777777" w:rsidR="00AA2D10" w:rsidRDefault="00AA2D10">
                    <w:pPr>
                      <w:spacing w:before="191" w:line="232" w:lineRule="auto"/>
                      <w:ind w:left="639"/>
                      <w:rPr>
                        <w:b/>
                      </w:rPr>
                    </w:pPr>
                    <w:r>
                      <w:rPr>
                        <w:b/>
                        <w:color w:val="A7A9AC"/>
                      </w:rPr>
                      <w:t>Attachment B: Model Request for IPM Proposals (RFP)</w:t>
                    </w:r>
                  </w:p>
                  <w:p w14:paraId="1ACBFC7F" w14:textId="77777777" w:rsidR="00AA2D10" w:rsidRDefault="00AA2D10">
                    <w:pPr>
                      <w:spacing w:before="191" w:line="232" w:lineRule="auto"/>
                      <w:ind w:left="639"/>
                      <w:rPr>
                        <w:b/>
                      </w:rPr>
                    </w:pPr>
                    <w:r>
                      <w:rPr>
                        <w:b/>
                        <w:color w:val="A7A9AC"/>
                      </w:rPr>
                      <w:t>Attachment C: Sample Focus Unit Tracking Log</w:t>
                    </w:r>
                  </w:p>
                  <w:p w14:paraId="1EA2673C" w14:textId="77777777" w:rsidR="00AA2D10" w:rsidRDefault="00AA2D10">
                    <w:pPr>
                      <w:spacing w:before="192" w:line="232" w:lineRule="auto"/>
                      <w:ind w:left="639" w:right="388"/>
                      <w:rPr>
                        <w:b/>
                      </w:rPr>
                    </w:pPr>
                    <w:r>
                      <w:rPr>
                        <w:b/>
                        <w:color w:val="A7A9AC"/>
                      </w:rPr>
                      <w:t>Attachment D: Your IPM Team Roles</w:t>
                    </w:r>
                  </w:p>
                  <w:p w14:paraId="575F2D21" w14:textId="77777777" w:rsidR="00AA2D10" w:rsidRDefault="00AA2D10">
                    <w:pPr>
                      <w:spacing w:before="192" w:line="232" w:lineRule="auto"/>
                      <w:ind w:left="639" w:right="469"/>
                      <w:rPr>
                        <w:b/>
                      </w:rPr>
                    </w:pPr>
                    <w:r>
                      <w:rPr>
                        <w:b/>
                        <w:color w:val="A7A9AC"/>
                      </w:rPr>
                      <w:t>Attachment E: Pest Proofing Tips for Building Owners and Managers</w:t>
                    </w:r>
                  </w:p>
                  <w:p w14:paraId="79533E00" w14:textId="77777777" w:rsidR="00AA2D10" w:rsidRDefault="00AA2D10">
                    <w:pPr>
                      <w:spacing w:before="191" w:line="232" w:lineRule="auto"/>
                      <w:ind w:left="639" w:right="696"/>
                      <w:rPr>
                        <w:b/>
                      </w:rPr>
                    </w:pPr>
                    <w:r>
                      <w:rPr>
                        <w:b/>
                        <w:color w:val="A7A9AC"/>
                      </w:rPr>
                      <w:t>Attachment F: Pest Management</w:t>
                    </w:r>
                  </w:p>
                  <w:p w14:paraId="097E7F3D" w14:textId="77777777" w:rsidR="00AA2D10" w:rsidRDefault="00AA2D10">
                    <w:pPr>
                      <w:spacing w:line="232" w:lineRule="auto"/>
                      <w:ind w:left="639" w:right="427"/>
                      <w:rPr>
                        <w:b/>
                      </w:rPr>
                    </w:pPr>
                    <w:r>
                      <w:rPr>
                        <w:b/>
                        <w:color w:val="A7A9AC"/>
                      </w:rPr>
                      <w:t>Opportunities During Building Renovations</w:t>
                    </w:r>
                  </w:p>
                  <w:p w14:paraId="54E3F6BD" w14:textId="77777777" w:rsidR="00AA2D10" w:rsidRDefault="00AA2D10">
                    <w:pPr>
                      <w:spacing w:before="192" w:line="232" w:lineRule="auto"/>
                      <w:ind w:left="639"/>
                      <w:rPr>
                        <w:b/>
                      </w:rPr>
                    </w:pPr>
                    <w:r>
                      <w:rPr>
                        <w:b/>
                        <w:color w:val="A7A9AC"/>
                      </w:rPr>
                      <w:t>Attachment G: Sample IPM Policies</w:t>
                    </w:r>
                  </w:p>
                  <w:p w14:paraId="487D979D" w14:textId="77777777" w:rsidR="00AA2D10" w:rsidRDefault="00AA2D10">
                    <w:pPr>
                      <w:spacing w:before="192" w:line="232" w:lineRule="auto"/>
                      <w:ind w:left="639" w:right="388"/>
                      <w:rPr>
                        <w:b/>
                      </w:rPr>
                    </w:pPr>
                    <w:r>
                      <w:rPr>
                        <w:b/>
                        <w:color w:val="A7A9AC"/>
                      </w:rPr>
                      <w:t>Attachment H: Resources</w:t>
                    </w:r>
                  </w:p>
                </w:txbxContent>
              </v:textbox>
            </v:shape>
            <w10:wrap anchorx="page" anchory="page"/>
          </v:group>
        </w:pict>
      </w:r>
    </w:p>
    <w:p w14:paraId="20C9B57A" w14:textId="77777777" w:rsidR="00FF3995" w:rsidRDefault="00FF3995">
      <w:pPr>
        <w:pStyle w:val="BodyText"/>
        <w:rPr>
          <w:sz w:val="20"/>
        </w:rPr>
      </w:pPr>
    </w:p>
    <w:p w14:paraId="7543CDF4" w14:textId="77777777" w:rsidR="00FF3995" w:rsidRDefault="00FF3995">
      <w:pPr>
        <w:pStyle w:val="BodyText"/>
        <w:spacing w:before="5"/>
        <w:rPr>
          <w:sz w:val="25"/>
        </w:rPr>
      </w:pPr>
    </w:p>
    <w:p w14:paraId="4540F22A" w14:textId="77777777" w:rsidR="00FF3995" w:rsidRDefault="008B1F30">
      <w:pPr>
        <w:pStyle w:val="ListParagraph"/>
        <w:numPr>
          <w:ilvl w:val="2"/>
          <w:numId w:val="25"/>
        </w:numPr>
        <w:tabs>
          <w:tab w:val="left" w:pos="4391"/>
          <w:tab w:val="left" w:pos="4392"/>
        </w:tabs>
        <w:spacing w:before="63"/>
        <w:ind w:left="4391" w:hanging="361"/>
      </w:pPr>
      <w:r>
        <w:rPr>
          <w:color w:val="231F20"/>
        </w:rPr>
        <w:t>The lids of all bait stations must be securely locked or fastened</w:t>
      </w:r>
      <w:r>
        <w:rPr>
          <w:color w:val="231F20"/>
          <w:spacing w:val="-24"/>
        </w:rPr>
        <w:t xml:space="preserve"> </w:t>
      </w:r>
      <w:r>
        <w:rPr>
          <w:color w:val="231F20"/>
        </w:rPr>
        <w:t>shut.</w:t>
      </w:r>
    </w:p>
    <w:p w14:paraId="67971E15" w14:textId="77777777" w:rsidR="00FF3995" w:rsidRDefault="008B1F30">
      <w:pPr>
        <w:pStyle w:val="ListParagraph"/>
        <w:numPr>
          <w:ilvl w:val="2"/>
          <w:numId w:val="25"/>
        </w:numPr>
        <w:tabs>
          <w:tab w:val="left" w:pos="4391"/>
          <w:tab w:val="left" w:pos="4392"/>
        </w:tabs>
        <w:spacing w:before="5" w:line="266" w:lineRule="auto"/>
        <w:ind w:left="4391" w:right="748"/>
      </w:pPr>
      <w:r>
        <w:rPr>
          <w:color w:val="231F20"/>
        </w:rPr>
        <w:t>All</w:t>
      </w:r>
      <w:r>
        <w:rPr>
          <w:color w:val="231F20"/>
          <w:spacing w:val="-5"/>
        </w:rPr>
        <w:t xml:space="preserve"> </w:t>
      </w:r>
      <w:r>
        <w:rPr>
          <w:color w:val="231F20"/>
        </w:rPr>
        <w:t>bait</w:t>
      </w:r>
      <w:r>
        <w:rPr>
          <w:color w:val="231F20"/>
          <w:spacing w:val="-6"/>
        </w:rPr>
        <w:t xml:space="preserve"> </w:t>
      </w:r>
      <w:r>
        <w:rPr>
          <w:color w:val="231F20"/>
        </w:rPr>
        <w:t>stations</w:t>
      </w:r>
      <w:r>
        <w:rPr>
          <w:color w:val="231F20"/>
          <w:spacing w:val="-5"/>
        </w:rPr>
        <w:t xml:space="preserve"> </w:t>
      </w:r>
      <w:r>
        <w:rPr>
          <w:color w:val="231F20"/>
        </w:rPr>
        <w:t>must</w:t>
      </w:r>
      <w:r>
        <w:rPr>
          <w:color w:val="231F20"/>
          <w:spacing w:val="-5"/>
        </w:rPr>
        <w:t xml:space="preserve"> </w:t>
      </w:r>
      <w:r>
        <w:rPr>
          <w:color w:val="231F20"/>
        </w:rPr>
        <w:t>be</w:t>
      </w:r>
      <w:r>
        <w:rPr>
          <w:color w:val="231F20"/>
          <w:spacing w:val="-5"/>
        </w:rPr>
        <w:t xml:space="preserve"> </w:t>
      </w:r>
      <w:r>
        <w:rPr>
          <w:color w:val="231F20"/>
        </w:rPr>
        <w:t>securely</w:t>
      </w:r>
      <w:r>
        <w:rPr>
          <w:color w:val="231F20"/>
          <w:spacing w:val="-5"/>
        </w:rPr>
        <w:t xml:space="preserve"> </w:t>
      </w:r>
      <w:r>
        <w:rPr>
          <w:color w:val="231F20"/>
        </w:rPr>
        <w:t>attached</w:t>
      </w:r>
      <w:r>
        <w:rPr>
          <w:color w:val="231F20"/>
          <w:spacing w:val="-6"/>
        </w:rPr>
        <w:t xml:space="preserve"> </w:t>
      </w:r>
      <w:r>
        <w:rPr>
          <w:color w:val="231F20"/>
        </w:rPr>
        <w:t>or</w:t>
      </w:r>
      <w:r>
        <w:rPr>
          <w:color w:val="231F20"/>
          <w:spacing w:val="-5"/>
        </w:rPr>
        <w:t xml:space="preserve"> </w:t>
      </w:r>
      <w:r>
        <w:rPr>
          <w:color w:val="231F20"/>
        </w:rPr>
        <w:t>anchored,</w:t>
      </w:r>
      <w:r>
        <w:rPr>
          <w:color w:val="231F20"/>
          <w:spacing w:val="-5"/>
        </w:rPr>
        <w:t xml:space="preserve"> </w:t>
      </w:r>
      <w:r>
        <w:rPr>
          <w:color w:val="231F20"/>
        </w:rPr>
        <w:t>to</w:t>
      </w:r>
      <w:r>
        <w:rPr>
          <w:color w:val="231F20"/>
          <w:spacing w:val="-5"/>
        </w:rPr>
        <w:t xml:space="preserve"> </w:t>
      </w:r>
      <w:r>
        <w:rPr>
          <w:color w:val="231F20"/>
          <w:spacing w:val="-4"/>
        </w:rPr>
        <w:t>floor,</w:t>
      </w:r>
      <w:r>
        <w:rPr>
          <w:color w:val="231F20"/>
          <w:spacing w:val="-5"/>
        </w:rPr>
        <w:t xml:space="preserve"> </w:t>
      </w:r>
      <w:r>
        <w:rPr>
          <w:color w:val="231F20"/>
        </w:rPr>
        <w:t>ground,</w:t>
      </w:r>
      <w:r>
        <w:rPr>
          <w:color w:val="231F20"/>
          <w:spacing w:val="-6"/>
        </w:rPr>
        <w:t xml:space="preserve"> </w:t>
      </w:r>
      <w:r>
        <w:rPr>
          <w:color w:val="231F20"/>
        </w:rPr>
        <w:t>wall</w:t>
      </w:r>
      <w:r>
        <w:rPr>
          <w:color w:val="231F20"/>
          <w:spacing w:val="-5"/>
        </w:rPr>
        <w:t xml:space="preserve"> </w:t>
      </w:r>
      <w:r>
        <w:rPr>
          <w:color w:val="231F20"/>
        </w:rPr>
        <w:t>or other immovable surface, so that the box cannot be picked up or</w:t>
      </w:r>
      <w:r>
        <w:rPr>
          <w:color w:val="231F20"/>
          <w:spacing w:val="-33"/>
        </w:rPr>
        <w:t xml:space="preserve"> </w:t>
      </w:r>
      <w:r>
        <w:rPr>
          <w:color w:val="231F20"/>
        </w:rPr>
        <w:t>moved.</w:t>
      </w:r>
    </w:p>
    <w:p w14:paraId="2B69E9E4" w14:textId="77777777" w:rsidR="00FF3995" w:rsidRDefault="008B1F30">
      <w:pPr>
        <w:pStyle w:val="ListParagraph"/>
        <w:numPr>
          <w:ilvl w:val="2"/>
          <w:numId w:val="25"/>
        </w:numPr>
        <w:tabs>
          <w:tab w:val="left" w:pos="4391"/>
          <w:tab w:val="left" w:pos="4392"/>
        </w:tabs>
        <w:spacing w:line="269" w:lineRule="exact"/>
        <w:ind w:left="4391" w:hanging="361"/>
      </w:pPr>
      <w:r>
        <w:rPr>
          <w:color w:val="231F20"/>
        </w:rPr>
        <w:t>Bait stations should be inspected during every service visit, to ensure</w:t>
      </w:r>
      <w:r>
        <w:rPr>
          <w:color w:val="231F20"/>
          <w:spacing w:val="-26"/>
        </w:rPr>
        <w:t xml:space="preserve"> </w:t>
      </w:r>
      <w:r>
        <w:rPr>
          <w:color w:val="231F20"/>
        </w:rPr>
        <w:t>stations</w:t>
      </w:r>
    </w:p>
    <w:p w14:paraId="193E96A3" w14:textId="77777777" w:rsidR="00FF3995" w:rsidRDefault="008B1F30">
      <w:pPr>
        <w:pStyle w:val="BodyText"/>
        <w:spacing w:before="51"/>
        <w:ind w:left="4391"/>
      </w:pPr>
      <w:r>
        <w:rPr>
          <w:color w:val="231F20"/>
        </w:rPr>
        <w:t>are not harboring non-target pests, and to check for tampering.</w:t>
      </w:r>
    </w:p>
    <w:p w14:paraId="1125B7A5" w14:textId="77777777" w:rsidR="00FF3995" w:rsidRDefault="008B1F30">
      <w:pPr>
        <w:pStyle w:val="ListParagraph"/>
        <w:numPr>
          <w:ilvl w:val="0"/>
          <w:numId w:val="25"/>
        </w:numPr>
        <w:tabs>
          <w:tab w:val="left" w:pos="3678"/>
        </w:tabs>
        <w:spacing w:before="31"/>
        <w:ind w:left="3677" w:hanging="367"/>
        <w:jc w:val="left"/>
      </w:pPr>
      <w:r>
        <w:rPr>
          <w:noProof/>
        </w:rPr>
        <w:drawing>
          <wp:anchor distT="0" distB="0" distL="0" distR="0" simplePos="0" relativeHeight="251682816" behindDoc="0" locked="0" layoutInCell="1" allowOverlap="1" wp14:anchorId="78C66D81" wp14:editId="6F63D76F">
            <wp:simplePos x="0" y="0"/>
            <wp:positionH relativeFrom="page">
              <wp:posOffset>5378450</wp:posOffset>
            </wp:positionH>
            <wp:positionV relativeFrom="paragraph">
              <wp:posOffset>47788</wp:posOffset>
            </wp:positionV>
            <wp:extent cx="2387574" cy="1410068"/>
            <wp:effectExtent l="0" t="0" r="0" b="0"/>
            <wp:wrapNone/>
            <wp:docPr id="7"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8.jpeg"/>
                    <pic:cNvPicPr/>
                  </pic:nvPicPr>
                  <pic:blipFill>
                    <a:blip r:embed="rId24" cstate="print"/>
                    <a:stretch>
                      <a:fillRect/>
                    </a:stretch>
                  </pic:blipFill>
                  <pic:spPr>
                    <a:xfrm>
                      <a:off x="0" y="0"/>
                      <a:ext cx="2387574" cy="1410068"/>
                    </a:xfrm>
                    <a:prstGeom prst="rect">
                      <a:avLst/>
                    </a:prstGeom>
                  </pic:spPr>
                </pic:pic>
              </a:graphicData>
            </a:graphic>
          </wp:anchor>
        </w:drawing>
      </w:r>
      <w:r>
        <w:rPr>
          <w:color w:val="231F20"/>
        </w:rPr>
        <w:t>Bed Bug</w:t>
      </w:r>
      <w:r>
        <w:rPr>
          <w:color w:val="231F20"/>
          <w:spacing w:val="-1"/>
        </w:rPr>
        <w:t xml:space="preserve"> </w:t>
      </w:r>
      <w:r>
        <w:rPr>
          <w:color w:val="231F20"/>
        </w:rPr>
        <w:t>Control:</w:t>
      </w:r>
    </w:p>
    <w:p w14:paraId="6F02F2E8" w14:textId="77777777" w:rsidR="00FF3995" w:rsidRDefault="008B1F30">
      <w:pPr>
        <w:pStyle w:val="ListParagraph"/>
        <w:numPr>
          <w:ilvl w:val="1"/>
          <w:numId w:val="25"/>
        </w:numPr>
        <w:tabs>
          <w:tab w:val="left" w:pos="4032"/>
        </w:tabs>
        <w:spacing w:before="92"/>
        <w:ind w:left="4032" w:right="3942"/>
        <w:jc w:val="left"/>
      </w:pPr>
      <w:r>
        <w:rPr>
          <w:color w:val="231F20"/>
        </w:rPr>
        <w:t xml:space="preserve">Inspect for bed bugs visually. </w:t>
      </w:r>
      <w:r>
        <w:rPr>
          <w:color w:val="231F20"/>
          <w:spacing w:val="-3"/>
        </w:rPr>
        <w:t>Target</w:t>
      </w:r>
      <w:r>
        <w:rPr>
          <w:color w:val="231F20"/>
          <w:spacing w:val="-25"/>
        </w:rPr>
        <w:t xml:space="preserve"> </w:t>
      </w:r>
      <w:r>
        <w:rPr>
          <w:color w:val="231F20"/>
        </w:rPr>
        <w:t>mattresses, sheets, pillowcases, other bed linens, box springs, bed frames, and headboards. While the focus of the inspection should be</w:t>
      </w:r>
      <w:r>
        <w:rPr>
          <w:color w:val="231F20"/>
          <w:spacing w:val="-13"/>
        </w:rPr>
        <w:t xml:space="preserve"> </w:t>
      </w:r>
      <w:r>
        <w:rPr>
          <w:color w:val="231F20"/>
        </w:rPr>
        <w:t>the</w:t>
      </w:r>
    </w:p>
    <w:p w14:paraId="5F2D9070" w14:textId="77777777" w:rsidR="00FF3995" w:rsidRDefault="008B1F30">
      <w:pPr>
        <w:pStyle w:val="BodyText"/>
        <w:spacing w:before="5" w:line="244" w:lineRule="auto"/>
        <w:ind w:left="4032" w:right="3957"/>
      </w:pPr>
      <w:r>
        <w:rPr>
          <w:color w:val="231F20"/>
        </w:rPr>
        <w:t>bed, other furniture (sofa, recliner) or bed bug harborage areas throughout the unit, must</w:t>
      </w:r>
      <w:r>
        <w:rPr>
          <w:color w:val="231F20"/>
          <w:spacing w:val="-15"/>
        </w:rPr>
        <w:t xml:space="preserve"> </w:t>
      </w:r>
      <w:r>
        <w:rPr>
          <w:color w:val="231F20"/>
        </w:rPr>
        <w:t>also be</w:t>
      </w:r>
      <w:r>
        <w:rPr>
          <w:color w:val="231F20"/>
          <w:spacing w:val="-2"/>
        </w:rPr>
        <w:t xml:space="preserve"> </w:t>
      </w:r>
      <w:r>
        <w:rPr>
          <w:color w:val="231F20"/>
        </w:rPr>
        <w:t>inspected.</w:t>
      </w:r>
    </w:p>
    <w:p w14:paraId="720AF0BA" w14:textId="77777777" w:rsidR="00FF3995" w:rsidRDefault="008B1F30">
      <w:pPr>
        <w:pStyle w:val="ListParagraph"/>
        <w:numPr>
          <w:ilvl w:val="1"/>
          <w:numId w:val="25"/>
        </w:numPr>
        <w:tabs>
          <w:tab w:val="left" w:pos="4033"/>
          <w:tab w:val="left" w:pos="8490"/>
        </w:tabs>
        <w:spacing w:before="17" w:line="204" w:lineRule="auto"/>
        <w:ind w:left="4032" w:hanging="362"/>
        <w:jc w:val="left"/>
        <w:rPr>
          <w:i/>
          <w:sz w:val="18"/>
        </w:rPr>
      </w:pPr>
      <w:r>
        <w:rPr>
          <w:color w:val="231F20"/>
        </w:rPr>
        <w:t>In conjunction with maintenance staff</w:t>
      </w:r>
      <w:r>
        <w:rPr>
          <w:color w:val="231F20"/>
          <w:spacing w:val="-4"/>
        </w:rPr>
        <w:t xml:space="preserve"> </w:t>
      </w:r>
      <w:r>
        <w:rPr>
          <w:color w:val="231F20"/>
        </w:rPr>
        <w:t>and</w:t>
      </w:r>
      <w:r>
        <w:rPr>
          <w:color w:val="231F20"/>
          <w:spacing w:val="-1"/>
        </w:rPr>
        <w:t xml:space="preserve"> </w:t>
      </w:r>
      <w:r>
        <w:rPr>
          <w:color w:val="231F20"/>
        </w:rPr>
        <w:t>as</w:t>
      </w:r>
      <w:r>
        <w:rPr>
          <w:color w:val="231F20"/>
        </w:rPr>
        <w:tab/>
      </w:r>
      <w:r>
        <w:rPr>
          <w:i/>
          <w:color w:val="323031"/>
          <w:spacing w:val="7"/>
          <w:position w:val="-4"/>
          <w:sz w:val="18"/>
        </w:rPr>
        <w:t>Source: New York State IPM</w:t>
      </w:r>
      <w:r>
        <w:rPr>
          <w:i/>
          <w:color w:val="323031"/>
          <w:spacing w:val="-4"/>
          <w:position w:val="-4"/>
          <w:sz w:val="18"/>
        </w:rPr>
        <w:t xml:space="preserve"> </w:t>
      </w:r>
      <w:r>
        <w:rPr>
          <w:i/>
          <w:color w:val="323031"/>
          <w:spacing w:val="6"/>
          <w:position w:val="-4"/>
          <w:sz w:val="18"/>
        </w:rPr>
        <w:t xml:space="preserve">Program </w:t>
      </w:r>
    </w:p>
    <w:p w14:paraId="28C1F9D2" w14:textId="77777777" w:rsidR="00FF3995" w:rsidRDefault="008B1F30">
      <w:pPr>
        <w:pStyle w:val="BodyText"/>
        <w:spacing w:line="252" w:lineRule="exact"/>
        <w:ind w:left="4031"/>
      </w:pPr>
      <w:r>
        <w:rPr>
          <w:color w:val="231F20"/>
        </w:rPr>
        <w:t>appropriate given the specific circumstances,</w:t>
      </w:r>
    </w:p>
    <w:p w14:paraId="3499B6A5" w14:textId="77777777" w:rsidR="00FF3995" w:rsidRDefault="008B1F30">
      <w:pPr>
        <w:pStyle w:val="BodyText"/>
        <w:spacing w:before="6" w:line="244" w:lineRule="auto"/>
        <w:ind w:left="4031" w:right="774"/>
      </w:pPr>
      <w:r>
        <w:rPr>
          <w:color w:val="231F20"/>
        </w:rPr>
        <w:t>consider use of moat style traps to monitor activity around beds (used on bed legs) or other furniture throughout the unit. Note that failure to trap a bed bug is not proof that there isn't an infestation.</w:t>
      </w:r>
    </w:p>
    <w:p w14:paraId="0800AB1E" w14:textId="77777777" w:rsidR="00FF3995" w:rsidRDefault="008B1F30">
      <w:pPr>
        <w:pStyle w:val="ListParagraph"/>
        <w:numPr>
          <w:ilvl w:val="1"/>
          <w:numId w:val="25"/>
        </w:numPr>
        <w:tabs>
          <w:tab w:val="left" w:pos="4033"/>
        </w:tabs>
        <w:spacing w:before="123" w:line="268" w:lineRule="auto"/>
        <w:ind w:left="4031" w:right="818" w:hanging="360"/>
        <w:jc w:val="left"/>
      </w:pPr>
      <w:r>
        <w:rPr>
          <w:color w:val="231F20"/>
        </w:rPr>
        <w:t xml:space="preserve">If </w:t>
      </w:r>
      <w:r w:rsidR="00C579A7">
        <w:rPr>
          <w:color w:val="231F20"/>
        </w:rPr>
        <w:t>necessary,</w:t>
      </w:r>
      <w:r>
        <w:rPr>
          <w:color w:val="231F20"/>
        </w:rPr>
        <w:t xml:space="preserve"> to confirm bed bugs, use a certified canine team to detect bed bugs and</w:t>
      </w:r>
      <w:r>
        <w:rPr>
          <w:color w:val="231F20"/>
          <w:spacing w:val="-6"/>
        </w:rPr>
        <w:t xml:space="preserve"> </w:t>
      </w:r>
      <w:r>
        <w:rPr>
          <w:color w:val="231F20"/>
        </w:rPr>
        <w:t>viable</w:t>
      </w:r>
      <w:r>
        <w:rPr>
          <w:color w:val="231F20"/>
          <w:spacing w:val="-4"/>
        </w:rPr>
        <w:t xml:space="preserve"> </w:t>
      </w:r>
      <w:r>
        <w:rPr>
          <w:color w:val="231F20"/>
        </w:rPr>
        <w:t>eggs.</w:t>
      </w:r>
      <w:r>
        <w:rPr>
          <w:color w:val="231F20"/>
          <w:spacing w:val="-4"/>
        </w:rPr>
        <w:t xml:space="preserve"> </w:t>
      </w:r>
      <w:r>
        <w:rPr>
          <w:color w:val="231F20"/>
        </w:rPr>
        <w:t>Certified</w:t>
      </w:r>
      <w:r>
        <w:rPr>
          <w:color w:val="231F20"/>
          <w:spacing w:val="-5"/>
        </w:rPr>
        <w:t xml:space="preserve"> </w:t>
      </w:r>
      <w:r>
        <w:rPr>
          <w:color w:val="231F20"/>
        </w:rPr>
        <w:t>teams</w:t>
      </w:r>
      <w:r>
        <w:rPr>
          <w:color w:val="231F20"/>
          <w:spacing w:val="-4"/>
        </w:rPr>
        <w:t xml:space="preserve"> </w:t>
      </w:r>
      <w:r>
        <w:rPr>
          <w:color w:val="231F20"/>
        </w:rPr>
        <w:t>include</w:t>
      </w:r>
      <w:r>
        <w:rPr>
          <w:color w:val="231F20"/>
          <w:spacing w:val="-6"/>
        </w:rPr>
        <w:t xml:space="preserve"> </w:t>
      </w:r>
      <w:r>
        <w:rPr>
          <w:color w:val="231F20"/>
        </w:rPr>
        <w:t>those</w:t>
      </w:r>
      <w:r>
        <w:rPr>
          <w:color w:val="231F20"/>
          <w:spacing w:val="-4"/>
        </w:rPr>
        <w:t xml:space="preserve"> </w:t>
      </w:r>
      <w:r>
        <w:rPr>
          <w:color w:val="231F20"/>
        </w:rPr>
        <w:t>from</w:t>
      </w:r>
      <w:r>
        <w:rPr>
          <w:color w:val="231F20"/>
          <w:spacing w:val="-5"/>
        </w:rPr>
        <w:t xml:space="preserve"> </w:t>
      </w:r>
      <w:r>
        <w:rPr>
          <w:color w:val="231F20"/>
        </w:rPr>
        <w:t>the</w:t>
      </w:r>
      <w:r>
        <w:rPr>
          <w:color w:val="231F20"/>
          <w:spacing w:val="-4"/>
        </w:rPr>
        <w:t xml:space="preserve"> </w:t>
      </w:r>
      <w:r>
        <w:rPr>
          <w:color w:val="231F20"/>
        </w:rPr>
        <w:t>National</w:t>
      </w:r>
      <w:r>
        <w:rPr>
          <w:color w:val="231F20"/>
          <w:spacing w:val="-5"/>
        </w:rPr>
        <w:t xml:space="preserve"> </w:t>
      </w:r>
      <w:r>
        <w:rPr>
          <w:color w:val="231F20"/>
        </w:rPr>
        <w:t>Entomology</w:t>
      </w:r>
      <w:r>
        <w:rPr>
          <w:color w:val="231F20"/>
          <w:spacing w:val="-5"/>
        </w:rPr>
        <w:t xml:space="preserve"> </w:t>
      </w:r>
      <w:r>
        <w:rPr>
          <w:color w:val="231F20"/>
        </w:rPr>
        <w:t>Scent Detection Canine Association (NESDECA). Use of canine teams should be used only after consulting residents about allergies to</w:t>
      </w:r>
      <w:r>
        <w:rPr>
          <w:color w:val="231F20"/>
          <w:spacing w:val="-7"/>
        </w:rPr>
        <w:t xml:space="preserve"> </w:t>
      </w:r>
      <w:r>
        <w:rPr>
          <w:color w:val="231F20"/>
        </w:rPr>
        <w:t>dogs.</w:t>
      </w:r>
    </w:p>
    <w:p w14:paraId="1CB142D7" w14:textId="77777777" w:rsidR="00FF3995" w:rsidRDefault="008B1F30">
      <w:pPr>
        <w:pStyle w:val="ListParagraph"/>
        <w:numPr>
          <w:ilvl w:val="1"/>
          <w:numId w:val="25"/>
        </w:numPr>
        <w:tabs>
          <w:tab w:val="left" w:pos="4033"/>
        </w:tabs>
        <w:spacing w:line="266" w:lineRule="exact"/>
        <w:ind w:left="4032" w:hanging="362"/>
        <w:jc w:val="left"/>
      </w:pPr>
      <w:r>
        <w:rPr>
          <w:color w:val="231F20"/>
          <w:spacing w:val="-3"/>
        </w:rPr>
        <w:t xml:space="preserve">Work </w:t>
      </w:r>
      <w:r>
        <w:rPr>
          <w:color w:val="231F20"/>
        </w:rPr>
        <w:t xml:space="preserve">with maintenance </w:t>
      </w:r>
      <w:r>
        <w:rPr>
          <w:color w:val="231F20"/>
          <w:spacing w:val="-4"/>
        </w:rPr>
        <w:t xml:space="preserve">staff, </w:t>
      </w:r>
      <w:r>
        <w:rPr>
          <w:color w:val="231F20"/>
        </w:rPr>
        <w:t>management, and residents to address clutter</w:t>
      </w:r>
      <w:r>
        <w:rPr>
          <w:color w:val="231F20"/>
          <w:spacing w:val="-8"/>
        </w:rPr>
        <w:t xml:space="preserve"> </w:t>
      </w:r>
      <w:r>
        <w:rPr>
          <w:color w:val="231F20"/>
        </w:rPr>
        <w:t>and</w:t>
      </w:r>
    </w:p>
    <w:p w14:paraId="575DFAA3" w14:textId="77777777" w:rsidR="00FF3995" w:rsidRDefault="008B1F30">
      <w:pPr>
        <w:pStyle w:val="BodyText"/>
        <w:spacing w:before="32"/>
        <w:ind w:left="4031"/>
      </w:pPr>
      <w:r>
        <w:rPr>
          <w:color w:val="231F20"/>
        </w:rPr>
        <w:t>housekeeping issues.</w:t>
      </w:r>
    </w:p>
    <w:p w14:paraId="4B651276" w14:textId="77777777" w:rsidR="00FF3995" w:rsidRDefault="008B1F30">
      <w:pPr>
        <w:pStyle w:val="ListParagraph"/>
        <w:numPr>
          <w:ilvl w:val="1"/>
          <w:numId w:val="25"/>
        </w:numPr>
        <w:tabs>
          <w:tab w:val="left" w:pos="4033"/>
        </w:tabs>
        <w:spacing w:before="31" w:line="268" w:lineRule="auto"/>
        <w:ind w:left="4031" w:right="944" w:hanging="360"/>
        <w:jc w:val="left"/>
      </w:pPr>
      <w:r>
        <w:rPr>
          <w:color w:val="231F20"/>
        </w:rPr>
        <w:t>Use mattress, box spring, and furniture encasements, if appropriate. Disposal of items because they are infested with bed bugs should generally be discouraged. If</w:t>
      </w:r>
      <w:r>
        <w:rPr>
          <w:color w:val="231F20"/>
          <w:spacing w:val="-4"/>
        </w:rPr>
        <w:t xml:space="preserve"> </w:t>
      </w:r>
      <w:r>
        <w:rPr>
          <w:color w:val="231F20"/>
          <w:spacing w:val="-3"/>
        </w:rPr>
        <w:t>necessary,</w:t>
      </w:r>
      <w:r>
        <w:rPr>
          <w:color w:val="231F20"/>
          <w:spacing w:val="-4"/>
        </w:rPr>
        <w:t xml:space="preserve"> </w:t>
      </w:r>
      <w:r>
        <w:rPr>
          <w:color w:val="231F20"/>
        </w:rPr>
        <w:t>due</w:t>
      </w:r>
      <w:r>
        <w:rPr>
          <w:color w:val="231F20"/>
          <w:spacing w:val="-5"/>
        </w:rPr>
        <w:t xml:space="preserve"> </w:t>
      </w:r>
      <w:r>
        <w:rPr>
          <w:color w:val="231F20"/>
        </w:rPr>
        <w:t>to</w:t>
      </w:r>
      <w:r>
        <w:rPr>
          <w:color w:val="231F20"/>
          <w:spacing w:val="-4"/>
        </w:rPr>
        <w:t xml:space="preserve"> </w:t>
      </w:r>
      <w:r>
        <w:rPr>
          <w:color w:val="231F20"/>
        </w:rPr>
        <w:t>level</w:t>
      </w:r>
      <w:r>
        <w:rPr>
          <w:color w:val="231F20"/>
          <w:spacing w:val="-4"/>
        </w:rPr>
        <w:t xml:space="preserve"> </w:t>
      </w:r>
      <w:r>
        <w:rPr>
          <w:color w:val="231F20"/>
        </w:rPr>
        <w:t>of</w:t>
      </w:r>
      <w:r>
        <w:rPr>
          <w:color w:val="231F20"/>
          <w:spacing w:val="-5"/>
        </w:rPr>
        <w:t xml:space="preserve"> </w:t>
      </w:r>
      <w:r>
        <w:rPr>
          <w:color w:val="231F20"/>
        </w:rPr>
        <w:t>infestation</w:t>
      </w:r>
      <w:r>
        <w:rPr>
          <w:color w:val="231F20"/>
          <w:spacing w:val="-4"/>
        </w:rPr>
        <w:t xml:space="preserve"> </w:t>
      </w:r>
      <w:r>
        <w:rPr>
          <w:color w:val="231F20"/>
        </w:rPr>
        <w:t>or</w:t>
      </w:r>
      <w:r>
        <w:rPr>
          <w:color w:val="231F20"/>
          <w:spacing w:val="-5"/>
        </w:rPr>
        <w:t xml:space="preserve"> </w:t>
      </w:r>
      <w:r>
        <w:rPr>
          <w:color w:val="231F20"/>
        </w:rPr>
        <w:t>condition</w:t>
      </w:r>
      <w:r>
        <w:rPr>
          <w:color w:val="231F20"/>
          <w:spacing w:val="-5"/>
        </w:rPr>
        <w:t xml:space="preserve"> </w:t>
      </w:r>
      <w:r>
        <w:rPr>
          <w:color w:val="231F20"/>
        </w:rPr>
        <w:t>of</w:t>
      </w:r>
      <w:r>
        <w:rPr>
          <w:color w:val="231F20"/>
          <w:spacing w:val="-5"/>
        </w:rPr>
        <w:t xml:space="preserve"> </w:t>
      </w:r>
      <w:r>
        <w:rPr>
          <w:color w:val="231F20"/>
        </w:rPr>
        <w:t>the</w:t>
      </w:r>
      <w:r>
        <w:rPr>
          <w:color w:val="231F20"/>
          <w:spacing w:val="-3"/>
        </w:rPr>
        <w:t xml:space="preserve"> </w:t>
      </w:r>
      <w:r>
        <w:rPr>
          <w:color w:val="231F20"/>
        </w:rPr>
        <w:t>item,</w:t>
      </w:r>
      <w:r>
        <w:rPr>
          <w:color w:val="231F20"/>
          <w:spacing w:val="-4"/>
        </w:rPr>
        <w:t xml:space="preserve"> </w:t>
      </w:r>
      <w:r>
        <w:rPr>
          <w:color w:val="231F20"/>
        </w:rPr>
        <w:t>wrap</w:t>
      </w:r>
      <w:r>
        <w:rPr>
          <w:color w:val="231F20"/>
          <w:spacing w:val="-5"/>
        </w:rPr>
        <w:t xml:space="preserve"> </w:t>
      </w:r>
      <w:r>
        <w:rPr>
          <w:color w:val="231F20"/>
        </w:rPr>
        <w:t>and</w:t>
      </w:r>
      <w:r>
        <w:rPr>
          <w:color w:val="231F20"/>
          <w:spacing w:val="-4"/>
        </w:rPr>
        <w:t xml:space="preserve"> </w:t>
      </w:r>
      <w:r>
        <w:rPr>
          <w:color w:val="231F20"/>
        </w:rPr>
        <w:t>remove furniture or bedding in plastic and label as bed bug</w:t>
      </w:r>
      <w:r>
        <w:rPr>
          <w:color w:val="231F20"/>
          <w:spacing w:val="-19"/>
        </w:rPr>
        <w:t xml:space="preserve"> </w:t>
      </w:r>
      <w:r>
        <w:rPr>
          <w:color w:val="231F20"/>
        </w:rPr>
        <w:t>infested.</w:t>
      </w:r>
    </w:p>
    <w:p w14:paraId="7F820B23" w14:textId="77777777" w:rsidR="00FF3995" w:rsidRDefault="008B1F30">
      <w:pPr>
        <w:pStyle w:val="ListParagraph"/>
        <w:numPr>
          <w:ilvl w:val="1"/>
          <w:numId w:val="25"/>
        </w:numPr>
        <w:tabs>
          <w:tab w:val="left" w:pos="4033"/>
        </w:tabs>
        <w:spacing w:before="97"/>
        <w:ind w:left="4032" w:hanging="362"/>
        <w:jc w:val="left"/>
      </w:pPr>
      <w:r>
        <w:rPr>
          <w:color w:val="231F20"/>
        </w:rPr>
        <w:t>Provide residents with clear pre-treatment</w:t>
      </w:r>
      <w:r>
        <w:rPr>
          <w:color w:val="231F20"/>
          <w:spacing w:val="-3"/>
        </w:rPr>
        <w:t xml:space="preserve"> </w:t>
      </w:r>
      <w:r>
        <w:rPr>
          <w:color w:val="231F20"/>
        </w:rPr>
        <w:t>instructions.</w:t>
      </w:r>
    </w:p>
    <w:p w14:paraId="3AF2287D" w14:textId="77777777" w:rsidR="00FF3995" w:rsidRDefault="008B1F30">
      <w:pPr>
        <w:pStyle w:val="ListParagraph"/>
        <w:numPr>
          <w:ilvl w:val="1"/>
          <w:numId w:val="25"/>
        </w:numPr>
        <w:tabs>
          <w:tab w:val="left" w:pos="4033"/>
        </w:tabs>
        <w:spacing w:before="32" w:line="268" w:lineRule="auto"/>
        <w:ind w:left="4031" w:right="1153" w:hanging="360"/>
        <w:jc w:val="both"/>
      </w:pPr>
      <w:r>
        <w:rPr>
          <w:color w:val="231F20"/>
          <w:spacing w:val="-3"/>
        </w:rPr>
        <w:t xml:space="preserve">Treatments </w:t>
      </w:r>
      <w:r>
        <w:rPr>
          <w:color w:val="231F20"/>
        </w:rPr>
        <w:t>to reduce heavy infestations should include instructions to vacuum with</w:t>
      </w:r>
      <w:r>
        <w:rPr>
          <w:color w:val="231F20"/>
          <w:spacing w:val="-5"/>
        </w:rPr>
        <w:t xml:space="preserve"> HEPA </w:t>
      </w:r>
      <w:r>
        <w:rPr>
          <w:color w:val="231F20"/>
        </w:rPr>
        <w:t>filter</w:t>
      </w:r>
      <w:r>
        <w:rPr>
          <w:color w:val="231F20"/>
          <w:spacing w:val="-4"/>
        </w:rPr>
        <w:t xml:space="preserve"> </w:t>
      </w:r>
      <w:r>
        <w:rPr>
          <w:color w:val="231F20"/>
        </w:rPr>
        <w:t>only</w:t>
      </w:r>
      <w:r>
        <w:rPr>
          <w:color w:val="231F20"/>
          <w:spacing w:val="-6"/>
        </w:rPr>
        <w:t xml:space="preserve"> </w:t>
      </w:r>
      <w:r>
        <w:rPr>
          <w:color w:val="231F20"/>
        </w:rPr>
        <w:t>in</w:t>
      </w:r>
      <w:r>
        <w:rPr>
          <w:color w:val="231F20"/>
          <w:spacing w:val="-5"/>
        </w:rPr>
        <w:t xml:space="preserve"> </w:t>
      </w:r>
      <w:r>
        <w:rPr>
          <w:color w:val="231F20"/>
        </w:rPr>
        <w:t>conjunction</w:t>
      </w:r>
      <w:r>
        <w:rPr>
          <w:color w:val="231F20"/>
          <w:spacing w:val="-6"/>
        </w:rPr>
        <w:t xml:space="preserve"> </w:t>
      </w:r>
      <w:r>
        <w:rPr>
          <w:color w:val="231F20"/>
        </w:rPr>
        <w:t>with</w:t>
      </w:r>
      <w:r>
        <w:rPr>
          <w:color w:val="231F20"/>
          <w:spacing w:val="-5"/>
        </w:rPr>
        <w:t xml:space="preserve"> </w:t>
      </w:r>
      <w:r>
        <w:rPr>
          <w:color w:val="231F20"/>
        </w:rPr>
        <w:t>steam,</w:t>
      </w:r>
      <w:r>
        <w:rPr>
          <w:color w:val="231F20"/>
          <w:spacing w:val="-4"/>
        </w:rPr>
        <w:t xml:space="preserve"> </w:t>
      </w:r>
      <w:r>
        <w:rPr>
          <w:color w:val="231F20"/>
        </w:rPr>
        <w:t>heat,</w:t>
      </w:r>
      <w:r>
        <w:rPr>
          <w:color w:val="231F20"/>
          <w:spacing w:val="-5"/>
        </w:rPr>
        <w:t xml:space="preserve"> </w:t>
      </w:r>
      <w:r>
        <w:rPr>
          <w:color w:val="231F20"/>
        </w:rPr>
        <w:t>and/or</w:t>
      </w:r>
      <w:r>
        <w:rPr>
          <w:color w:val="231F20"/>
          <w:spacing w:val="-5"/>
        </w:rPr>
        <w:t xml:space="preserve"> </w:t>
      </w:r>
      <w:r>
        <w:rPr>
          <w:color w:val="231F20"/>
        </w:rPr>
        <w:t>targeted</w:t>
      </w:r>
      <w:r>
        <w:rPr>
          <w:color w:val="231F20"/>
          <w:spacing w:val="-5"/>
        </w:rPr>
        <w:t xml:space="preserve"> </w:t>
      </w:r>
      <w:r>
        <w:rPr>
          <w:color w:val="231F20"/>
        </w:rPr>
        <w:t>chemical treatments.</w:t>
      </w:r>
    </w:p>
    <w:p w14:paraId="7708171A" w14:textId="77777777" w:rsidR="00FF3995" w:rsidRDefault="008B1F30">
      <w:pPr>
        <w:pStyle w:val="ListParagraph"/>
        <w:numPr>
          <w:ilvl w:val="2"/>
          <w:numId w:val="25"/>
        </w:numPr>
        <w:tabs>
          <w:tab w:val="left" w:pos="4391"/>
          <w:tab w:val="left" w:pos="4392"/>
        </w:tabs>
        <w:spacing w:line="267" w:lineRule="exact"/>
        <w:ind w:left="4391" w:hanging="361"/>
      </w:pPr>
      <w:r>
        <w:rPr>
          <w:color w:val="231F20"/>
          <w:spacing w:val="-4"/>
        </w:rPr>
        <w:t xml:space="preserve">Targeted </w:t>
      </w:r>
      <w:r>
        <w:rPr>
          <w:color w:val="231F20"/>
        </w:rPr>
        <w:t>chemical treatments can include the placement of diatomaceous</w:t>
      </w:r>
      <w:r>
        <w:rPr>
          <w:color w:val="231F20"/>
          <w:spacing w:val="-16"/>
        </w:rPr>
        <w:t xml:space="preserve"> </w:t>
      </w:r>
      <w:r>
        <w:rPr>
          <w:color w:val="231F20"/>
        </w:rPr>
        <w:t>earth</w:t>
      </w:r>
    </w:p>
    <w:p w14:paraId="0C6B3C88" w14:textId="77777777" w:rsidR="00FF3995" w:rsidRDefault="008B1F30">
      <w:pPr>
        <w:pStyle w:val="BodyText"/>
        <w:spacing w:before="31" w:line="268" w:lineRule="auto"/>
        <w:ind w:left="4391" w:right="541"/>
      </w:pPr>
      <w:r>
        <w:rPr>
          <w:color w:val="231F20"/>
        </w:rPr>
        <w:t>(DE), using a power duster around the interior perimeter of the unit (e.g., under baseboards, in wall voids, in drop ceilings, behind faceplates, and other locations as needed).</w:t>
      </w:r>
    </w:p>
    <w:p w14:paraId="08FDD918" w14:textId="77777777" w:rsidR="00FF3995" w:rsidRDefault="008B1F30">
      <w:pPr>
        <w:pStyle w:val="ListParagraph"/>
        <w:numPr>
          <w:ilvl w:val="2"/>
          <w:numId w:val="25"/>
        </w:numPr>
        <w:tabs>
          <w:tab w:val="left" w:pos="4391"/>
          <w:tab w:val="left" w:pos="4392"/>
        </w:tabs>
        <w:spacing w:line="267" w:lineRule="exact"/>
        <w:ind w:left="4391" w:hanging="361"/>
      </w:pPr>
      <w:r>
        <w:rPr>
          <w:color w:val="231F20"/>
        </w:rPr>
        <w:t xml:space="preserve">DE can be a respiratory irritant; care should be </w:t>
      </w:r>
      <w:r>
        <w:rPr>
          <w:color w:val="231F20"/>
          <w:spacing w:val="-3"/>
        </w:rPr>
        <w:t xml:space="preserve">taken </w:t>
      </w:r>
      <w:r>
        <w:rPr>
          <w:color w:val="231F20"/>
        </w:rPr>
        <w:t>in homes of those</w:t>
      </w:r>
      <w:r>
        <w:rPr>
          <w:color w:val="231F20"/>
          <w:spacing w:val="-22"/>
        </w:rPr>
        <w:t xml:space="preserve"> </w:t>
      </w:r>
      <w:r>
        <w:rPr>
          <w:color w:val="231F20"/>
        </w:rPr>
        <w:t>with</w:t>
      </w:r>
    </w:p>
    <w:p w14:paraId="0D7E1D3A" w14:textId="77777777" w:rsidR="00FF3995" w:rsidRDefault="008B1F30">
      <w:pPr>
        <w:pStyle w:val="BodyText"/>
        <w:spacing w:before="31"/>
        <w:ind w:left="4391"/>
      </w:pPr>
      <w:r>
        <w:rPr>
          <w:color w:val="231F20"/>
        </w:rPr>
        <w:t>respiratory issues.</w:t>
      </w:r>
    </w:p>
    <w:p w14:paraId="3A33F3B1" w14:textId="77777777" w:rsidR="00FF3995" w:rsidRDefault="008B1F30">
      <w:pPr>
        <w:pStyle w:val="ListParagraph"/>
        <w:numPr>
          <w:ilvl w:val="2"/>
          <w:numId w:val="25"/>
        </w:numPr>
        <w:tabs>
          <w:tab w:val="left" w:pos="4391"/>
          <w:tab w:val="left" w:pos="4392"/>
        </w:tabs>
        <w:spacing w:before="5" w:line="266" w:lineRule="auto"/>
        <w:ind w:left="4391" w:right="1405"/>
      </w:pPr>
      <w:r>
        <w:rPr>
          <w:color w:val="231F20"/>
        </w:rPr>
        <w:t>When</w:t>
      </w:r>
      <w:r>
        <w:rPr>
          <w:color w:val="231F20"/>
          <w:spacing w:val="-5"/>
        </w:rPr>
        <w:t xml:space="preserve"> </w:t>
      </w:r>
      <w:r>
        <w:rPr>
          <w:color w:val="231F20"/>
        </w:rPr>
        <w:t>using</w:t>
      </w:r>
      <w:r>
        <w:rPr>
          <w:color w:val="231F20"/>
          <w:spacing w:val="-6"/>
        </w:rPr>
        <w:t xml:space="preserve"> </w:t>
      </w:r>
      <w:r>
        <w:rPr>
          <w:color w:val="231F20"/>
        </w:rPr>
        <w:t>heat</w:t>
      </w:r>
      <w:r>
        <w:rPr>
          <w:color w:val="231F20"/>
          <w:spacing w:val="-5"/>
        </w:rPr>
        <w:t xml:space="preserve"> </w:t>
      </w:r>
      <w:r>
        <w:rPr>
          <w:color w:val="231F20"/>
        </w:rPr>
        <w:t>treatments,</w:t>
      </w:r>
      <w:r>
        <w:rPr>
          <w:color w:val="231F20"/>
          <w:spacing w:val="-4"/>
        </w:rPr>
        <w:t xml:space="preserve"> </w:t>
      </w:r>
      <w:r>
        <w:rPr>
          <w:color w:val="231F20"/>
        </w:rPr>
        <w:t>document</w:t>
      </w:r>
      <w:r>
        <w:rPr>
          <w:color w:val="231F20"/>
          <w:spacing w:val="-5"/>
        </w:rPr>
        <w:t xml:space="preserve"> </w:t>
      </w:r>
      <w:r>
        <w:rPr>
          <w:color w:val="231F20"/>
        </w:rPr>
        <w:t>that</w:t>
      </w:r>
      <w:r>
        <w:rPr>
          <w:color w:val="231F20"/>
          <w:spacing w:val="-5"/>
        </w:rPr>
        <w:t xml:space="preserve"> </w:t>
      </w:r>
      <w:r>
        <w:rPr>
          <w:color w:val="231F20"/>
        </w:rPr>
        <w:t>the</w:t>
      </w:r>
      <w:r>
        <w:rPr>
          <w:color w:val="231F20"/>
          <w:spacing w:val="-5"/>
        </w:rPr>
        <w:t xml:space="preserve"> </w:t>
      </w:r>
      <w:r>
        <w:rPr>
          <w:color w:val="231F20"/>
        </w:rPr>
        <w:t>temperature</w:t>
      </w:r>
      <w:r>
        <w:rPr>
          <w:color w:val="231F20"/>
          <w:spacing w:val="-5"/>
        </w:rPr>
        <w:t xml:space="preserve"> </w:t>
      </w:r>
      <w:r>
        <w:rPr>
          <w:color w:val="231F20"/>
        </w:rPr>
        <w:t>reached</w:t>
      </w:r>
      <w:r>
        <w:rPr>
          <w:color w:val="231F20"/>
          <w:spacing w:val="-4"/>
        </w:rPr>
        <w:t xml:space="preserve"> </w:t>
      </w:r>
      <w:r>
        <w:rPr>
          <w:color w:val="231F20"/>
        </w:rPr>
        <w:t xml:space="preserve">a </w:t>
      </w:r>
      <w:r w:rsidRPr="002231A6">
        <w:rPr>
          <w:color w:val="231F20"/>
          <w:spacing w:val="-6"/>
        </w:rPr>
        <w:t>sufficient</w:t>
      </w:r>
      <w:r>
        <w:rPr>
          <w:color w:val="231F20"/>
        </w:rPr>
        <w:t xml:space="preserve"> </w:t>
      </w:r>
      <w:r>
        <w:rPr>
          <w:color w:val="231F20"/>
          <w:spacing w:val="-1"/>
        </w:rPr>
        <w:t>l</w:t>
      </w:r>
      <w:r>
        <w:rPr>
          <w:color w:val="231F20"/>
          <w:spacing w:val="-2"/>
        </w:rPr>
        <w:t>e</w:t>
      </w:r>
      <w:r>
        <w:rPr>
          <w:color w:val="231F20"/>
          <w:spacing w:val="-3"/>
        </w:rPr>
        <w:t>v</w:t>
      </w:r>
      <w:r>
        <w:rPr>
          <w:color w:val="231F20"/>
        </w:rPr>
        <w:t xml:space="preserve">el </w:t>
      </w:r>
      <w:r>
        <w:rPr>
          <w:color w:val="231F20"/>
          <w:spacing w:val="-1"/>
        </w:rPr>
        <w:t>(12</w:t>
      </w:r>
      <w:r>
        <w:rPr>
          <w:color w:val="231F20"/>
        </w:rPr>
        <w:t>2</w:t>
      </w:r>
      <w:r>
        <w:rPr>
          <w:color w:val="231F20"/>
          <w:spacing w:val="-1"/>
        </w:rPr>
        <w:t xml:space="preserve"> deg</w:t>
      </w:r>
      <w:r>
        <w:rPr>
          <w:color w:val="231F20"/>
          <w:spacing w:val="-4"/>
        </w:rPr>
        <w:t>r</w:t>
      </w:r>
      <w:r>
        <w:rPr>
          <w:color w:val="231F20"/>
        </w:rPr>
        <w:t xml:space="preserve">ees </w:t>
      </w:r>
      <w:r>
        <w:rPr>
          <w:color w:val="231F20"/>
          <w:spacing w:val="-1"/>
        </w:rPr>
        <w:t xml:space="preserve">F). </w:t>
      </w:r>
      <w:r>
        <w:rPr>
          <w:color w:val="231F20"/>
          <w:spacing w:val="-1"/>
          <w:w w:val="98"/>
        </w:rPr>
        <w:t>Of</w:t>
      </w:r>
      <w:r>
        <w:rPr>
          <w:color w:val="231F20"/>
          <w:spacing w:val="-3"/>
          <w:w w:val="98"/>
        </w:rPr>
        <w:t>t</w:t>
      </w:r>
      <w:r>
        <w:rPr>
          <w:color w:val="231F20"/>
        </w:rPr>
        <w:t>en a</w:t>
      </w:r>
      <w:r>
        <w:rPr>
          <w:color w:val="231F20"/>
          <w:spacing w:val="-1"/>
        </w:rPr>
        <w:t xml:space="preserve"> se</w:t>
      </w:r>
      <w:r>
        <w:rPr>
          <w:color w:val="231F20"/>
          <w:spacing w:val="-2"/>
        </w:rPr>
        <w:t>c</w:t>
      </w:r>
      <w:r>
        <w:rPr>
          <w:color w:val="231F20"/>
          <w:spacing w:val="-1"/>
        </w:rPr>
        <w:t>on</w:t>
      </w:r>
      <w:r>
        <w:rPr>
          <w:color w:val="231F20"/>
        </w:rPr>
        <w:t>d</w:t>
      </w:r>
      <w:r>
        <w:rPr>
          <w:color w:val="231F20"/>
          <w:spacing w:val="-1"/>
        </w:rPr>
        <w:t xml:space="preserve"> </w:t>
      </w:r>
      <w:r>
        <w:rPr>
          <w:color w:val="231F20"/>
        </w:rPr>
        <w:t>t</w:t>
      </w:r>
      <w:r>
        <w:rPr>
          <w:color w:val="231F20"/>
          <w:spacing w:val="-3"/>
        </w:rPr>
        <w:t>r</w:t>
      </w:r>
      <w:r>
        <w:rPr>
          <w:color w:val="231F20"/>
        </w:rPr>
        <w:t>e</w:t>
      </w:r>
      <w:r>
        <w:rPr>
          <w:color w:val="231F20"/>
          <w:spacing w:val="-3"/>
        </w:rPr>
        <w:t>a</w:t>
      </w:r>
      <w:r>
        <w:rPr>
          <w:color w:val="231F20"/>
        </w:rPr>
        <w:t>tme</w:t>
      </w:r>
      <w:r>
        <w:rPr>
          <w:color w:val="231F20"/>
          <w:spacing w:val="-3"/>
        </w:rPr>
        <w:t>n</w:t>
      </w:r>
      <w:r>
        <w:rPr>
          <w:color w:val="231F20"/>
        </w:rPr>
        <w:t xml:space="preserve">t </w:t>
      </w:r>
      <w:r>
        <w:rPr>
          <w:color w:val="231F20"/>
          <w:spacing w:val="-1"/>
        </w:rPr>
        <w:t>i</w:t>
      </w:r>
      <w:r>
        <w:rPr>
          <w:color w:val="231F20"/>
        </w:rPr>
        <w:t>s</w:t>
      </w:r>
      <w:r>
        <w:rPr>
          <w:color w:val="231F20"/>
          <w:spacing w:val="-1"/>
        </w:rPr>
        <w:t xml:space="preserve"> needed.</w:t>
      </w:r>
    </w:p>
    <w:p w14:paraId="76189AEC" w14:textId="77777777" w:rsidR="00FF3995" w:rsidRDefault="008B1F30">
      <w:pPr>
        <w:pStyle w:val="ListParagraph"/>
        <w:numPr>
          <w:ilvl w:val="1"/>
          <w:numId w:val="25"/>
        </w:numPr>
        <w:tabs>
          <w:tab w:val="left" w:pos="4033"/>
        </w:tabs>
        <w:spacing w:before="1" w:line="268" w:lineRule="auto"/>
        <w:ind w:left="4031" w:right="676" w:hanging="360"/>
        <w:jc w:val="left"/>
      </w:pPr>
      <w:r>
        <w:rPr>
          <w:color w:val="231F20"/>
        </w:rPr>
        <w:t>Monitor</w:t>
      </w:r>
      <w:r>
        <w:rPr>
          <w:color w:val="231F20"/>
          <w:spacing w:val="-6"/>
        </w:rPr>
        <w:t xml:space="preserve"> </w:t>
      </w:r>
      <w:r>
        <w:rPr>
          <w:color w:val="231F20"/>
        </w:rPr>
        <w:t>units</w:t>
      </w:r>
      <w:r>
        <w:rPr>
          <w:color w:val="231F20"/>
          <w:spacing w:val="-6"/>
        </w:rPr>
        <w:t xml:space="preserve"> </w:t>
      </w:r>
      <w:r>
        <w:rPr>
          <w:color w:val="231F20"/>
        </w:rPr>
        <w:t>that</w:t>
      </w:r>
      <w:r>
        <w:rPr>
          <w:color w:val="231F20"/>
          <w:spacing w:val="-5"/>
        </w:rPr>
        <w:t xml:space="preserve"> </w:t>
      </w:r>
      <w:r>
        <w:rPr>
          <w:color w:val="231F20"/>
        </w:rPr>
        <w:t>abut</w:t>
      </w:r>
      <w:r>
        <w:rPr>
          <w:color w:val="231F20"/>
          <w:spacing w:val="-6"/>
        </w:rPr>
        <w:t xml:space="preserve"> </w:t>
      </w:r>
      <w:r>
        <w:rPr>
          <w:color w:val="231F20"/>
        </w:rPr>
        <w:t>and</w:t>
      </w:r>
      <w:r>
        <w:rPr>
          <w:color w:val="231F20"/>
          <w:spacing w:val="-6"/>
        </w:rPr>
        <w:t xml:space="preserve"> </w:t>
      </w:r>
      <w:r>
        <w:rPr>
          <w:color w:val="231F20"/>
        </w:rPr>
        <w:t>surround</w:t>
      </w:r>
      <w:r>
        <w:rPr>
          <w:color w:val="231F20"/>
          <w:spacing w:val="-6"/>
        </w:rPr>
        <w:t xml:space="preserve"> </w:t>
      </w:r>
      <w:r>
        <w:rPr>
          <w:color w:val="231F20"/>
        </w:rPr>
        <w:t>the</w:t>
      </w:r>
      <w:r>
        <w:rPr>
          <w:color w:val="231F20"/>
          <w:spacing w:val="-5"/>
        </w:rPr>
        <w:t xml:space="preserve"> </w:t>
      </w:r>
      <w:r>
        <w:rPr>
          <w:color w:val="231F20"/>
        </w:rPr>
        <w:t>focus/treated</w:t>
      </w:r>
      <w:r>
        <w:rPr>
          <w:color w:val="231F20"/>
          <w:spacing w:val="-5"/>
        </w:rPr>
        <w:t xml:space="preserve"> </w:t>
      </w:r>
      <w:r>
        <w:rPr>
          <w:color w:val="231F20"/>
        </w:rPr>
        <w:t>unit,</w:t>
      </w:r>
      <w:r>
        <w:rPr>
          <w:color w:val="231F20"/>
          <w:spacing w:val="-6"/>
        </w:rPr>
        <w:t xml:space="preserve"> </w:t>
      </w:r>
      <w:r>
        <w:rPr>
          <w:color w:val="231F20"/>
        </w:rPr>
        <w:t>using</w:t>
      </w:r>
      <w:r>
        <w:rPr>
          <w:color w:val="231F20"/>
          <w:spacing w:val="-6"/>
        </w:rPr>
        <w:t xml:space="preserve"> </w:t>
      </w:r>
      <w:r>
        <w:rPr>
          <w:color w:val="231F20"/>
        </w:rPr>
        <w:t>visual</w:t>
      </w:r>
      <w:r>
        <w:rPr>
          <w:color w:val="231F20"/>
          <w:spacing w:val="-5"/>
        </w:rPr>
        <w:t xml:space="preserve"> </w:t>
      </w:r>
      <w:r>
        <w:rPr>
          <w:color w:val="231F20"/>
        </w:rPr>
        <w:t>inspection, canines, and/or monitoring traps, as</w:t>
      </w:r>
      <w:r>
        <w:rPr>
          <w:color w:val="231F20"/>
          <w:spacing w:val="-8"/>
        </w:rPr>
        <w:t xml:space="preserve"> </w:t>
      </w:r>
      <w:r>
        <w:rPr>
          <w:color w:val="231F20"/>
        </w:rPr>
        <w:t>appropriate.</w:t>
      </w:r>
    </w:p>
    <w:p w14:paraId="28FC56D5" w14:textId="77777777" w:rsidR="00FF3995" w:rsidRDefault="008B1F30">
      <w:pPr>
        <w:pStyle w:val="ListParagraph"/>
        <w:numPr>
          <w:ilvl w:val="1"/>
          <w:numId w:val="25"/>
        </w:numPr>
        <w:tabs>
          <w:tab w:val="left" w:pos="4033"/>
        </w:tabs>
        <w:spacing w:line="268" w:lineRule="auto"/>
        <w:ind w:left="4031" w:right="1026" w:hanging="360"/>
        <w:jc w:val="left"/>
      </w:pPr>
      <w:r>
        <w:rPr>
          <w:color w:val="231F20"/>
        </w:rPr>
        <w:t>Unless</w:t>
      </w:r>
      <w:r>
        <w:rPr>
          <w:color w:val="231F20"/>
          <w:spacing w:val="-4"/>
        </w:rPr>
        <w:t xml:space="preserve"> </w:t>
      </w:r>
      <w:r>
        <w:rPr>
          <w:color w:val="231F20"/>
        </w:rPr>
        <w:t>resident</w:t>
      </w:r>
      <w:r>
        <w:rPr>
          <w:color w:val="231F20"/>
          <w:spacing w:val="-4"/>
        </w:rPr>
        <w:t xml:space="preserve"> </w:t>
      </w:r>
      <w:r>
        <w:rPr>
          <w:color w:val="231F20"/>
        </w:rPr>
        <w:t>reports</w:t>
      </w:r>
      <w:r>
        <w:rPr>
          <w:color w:val="231F20"/>
          <w:spacing w:val="-3"/>
        </w:rPr>
        <w:t xml:space="preserve"> </w:t>
      </w:r>
      <w:r>
        <w:rPr>
          <w:color w:val="231F20"/>
        </w:rPr>
        <w:t>live</w:t>
      </w:r>
      <w:r>
        <w:rPr>
          <w:color w:val="231F20"/>
          <w:spacing w:val="-4"/>
        </w:rPr>
        <w:t xml:space="preserve"> </w:t>
      </w:r>
      <w:r>
        <w:rPr>
          <w:color w:val="231F20"/>
        </w:rPr>
        <w:t>bed</w:t>
      </w:r>
      <w:r>
        <w:rPr>
          <w:color w:val="231F20"/>
          <w:spacing w:val="-5"/>
        </w:rPr>
        <w:t xml:space="preserve"> </w:t>
      </w:r>
      <w:r>
        <w:rPr>
          <w:color w:val="231F20"/>
        </w:rPr>
        <w:t>bugs,</w:t>
      </w:r>
      <w:r>
        <w:rPr>
          <w:color w:val="231F20"/>
          <w:spacing w:val="-4"/>
        </w:rPr>
        <w:t xml:space="preserve"> </w:t>
      </w:r>
      <w:r>
        <w:rPr>
          <w:color w:val="231F20"/>
        </w:rPr>
        <w:t>re-inspect</w:t>
      </w:r>
      <w:r>
        <w:rPr>
          <w:color w:val="231F20"/>
          <w:spacing w:val="-4"/>
        </w:rPr>
        <w:t xml:space="preserve"> </w:t>
      </w:r>
      <w:r>
        <w:rPr>
          <w:color w:val="231F20"/>
        </w:rPr>
        <w:t>no</w:t>
      </w:r>
      <w:r>
        <w:rPr>
          <w:color w:val="231F20"/>
          <w:spacing w:val="-4"/>
        </w:rPr>
        <w:t xml:space="preserve"> </w:t>
      </w:r>
      <w:r>
        <w:rPr>
          <w:color w:val="231F20"/>
        </w:rPr>
        <w:t>sooner</w:t>
      </w:r>
      <w:r>
        <w:rPr>
          <w:color w:val="231F20"/>
          <w:spacing w:val="-5"/>
        </w:rPr>
        <w:t xml:space="preserve"> </w:t>
      </w:r>
      <w:r>
        <w:rPr>
          <w:color w:val="231F20"/>
        </w:rPr>
        <w:t>than</w:t>
      </w:r>
      <w:r>
        <w:rPr>
          <w:color w:val="231F20"/>
          <w:spacing w:val="-4"/>
        </w:rPr>
        <w:t xml:space="preserve"> </w:t>
      </w:r>
      <w:r>
        <w:rPr>
          <w:color w:val="231F20"/>
        </w:rPr>
        <w:t>two</w:t>
      </w:r>
      <w:r>
        <w:rPr>
          <w:color w:val="231F20"/>
          <w:spacing w:val="-4"/>
        </w:rPr>
        <w:t xml:space="preserve"> </w:t>
      </w:r>
      <w:r>
        <w:rPr>
          <w:color w:val="231F20"/>
        </w:rPr>
        <w:t>weeks</w:t>
      </w:r>
      <w:r>
        <w:rPr>
          <w:color w:val="231F20"/>
          <w:spacing w:val="-5"/>
        </w:rPr>
        <w:t xml:space="preserve"> </w:t>
      </w:r>
      <w:r>
        <w:rPr>
          <w:color w:val="231F20"/>
        </w:rPr>
        <w:t>after treatment to allow for new eggs to</w:t>
      </w:r>
      <w:r>
        <w:rPr>
          <w:color w:val="231F20"/>
          <w:spacing w:val="-6"/>
        </w:rPr>
        <w:t xml:space="preserve"> </w:t>
      </w:r>
      <w:r>
        <w:rPr>
          <w:color w:val="231F20"/>
        </w:rPr>
        <w:t>hatch.</w:t>
      </w:r>
    </w:p>
    <w:p w14:paraId="739BF009" w14:textId="77777777" w:rsidR="00FF3995" w:rsidRDefault="00FF3995">
      <w:pPr>
        <w:spacing w:line="268" w:lineRule="auto"/>
        <w:sectPr w:rsidR="00FF3995">
          <w:footerReference w:type="even" r:id="rId25"/>
          <w:footerReference w:type="default" r:id="rId26"/>
          <w:pgSz w:w="12240" w:h="15840"/>
          <w:pgMar w:top="0" w:right="0" w:bottom="980" w:left="0" w:header="0" w:footer="794" w:gutter="0"/>
          <w:cols w:space="720"/>
        </w:sectPr>
      </w:pPr>
    </w:p>
    <w:p w14:paraId="40546E20" w14:textId="77777777" w:rsidR="00FF3995" w:rsidRDefault="00A058B6">
      <w:pPr>
        <w:pStyle w:val="Heading2"/>
      </w:pPr>
      <w:r>
        <w:lastRenderedPageBreak/>
        <w:pict w14:anchorId="644CBAFA">
          <v:group id="_x0000_s1549" alt="" style="position:absolute;left:0;text-align:left;margin-left:0;margin-top:0;width:612pt;height:724.35pt;z-index:-255229952;mso-position-horizontal-relative:page;mso-position-vertical-relative:page" coordsize="12240,14487">
            <v:rect id="_x0000_s1550" alt="" style="position:absolute;left:3023;top:931;width:9217;height:375" fillcolor="#b3d234" stroked="f">
              <v:fill opacity="42598f"/>
            </v:rect>
            <v:rect id="_x0000_s1551" alt="" style="position:absolute;width:3024;height:14487" fillcolor="#004c7a" stroked="f">
              <v:fill opacity="13107f"/>
            </v:rect>
            <v:line id="_x0000_s1552" alt="" style="position:absolute" from="640,4824" to="2851,4824" strokecolor="#004c7a" strokeweight=".5pt"/>
            <v:line id="_x0000_s1553" alt="" style="position:absolute" from="640,1066" to="2851,1066" strokecolor="#004c7a" strokeweight=".5pt"/>
            <v:line id="_x0000_s1554" alt="" style="position:absolute" from="640,2752" to="2851,2752" strokecolor="#a7a9ac" strokeweight=".5pt"/>
            <v:line id="_x0000_s1555" alt="" style="position:absolute" from="640,3205" to="2851,3205" strokecolor="#a7a9ac" strokeweight=".5pt"/>
            <v:line id="_x0000_s1556" alt="" style="position:absolute" from="640,3658" to="2851,3658" strokecolor="#a7a9ac" strokeweight=".5pt"/>
            <v:line id="_x0000_s1557" alt="" style="position:absolute" from="640,4111" to="2851,4111" strokecolor="#a7a9ac" strokeweight=".5pt"/>
            <v:line id="_x0000_s1558" alt="" style="position:absolute" from="640,7290" to="2851,7290" strokecolor="#a7a9ac" strokeweight=".5pt"/>
            <v:line id="_x0000_s1559" alt="" style="position:absolute" from="640,8003" to="2851,8003" strokecolor="#a7a9ac" strokeweight=".5pt"/>
            <v:line id="_x0000_s1560" alt="" style="position:absolute" from="640,8716" to="2851,8716" strokecolor="#a7a9ac" strokeweight=".5pt"/>
            <v:line id="_x0000_s1561" alt="" style="position:absolute" from="640,9949" to="2851,9949" strokecolor="#a7a9ac" strokeweight=".5pt"/>
            <v:line id="_x0000_s1562" alt="" style="position:absolute" from="640,2299" to="2851,2299" strokecolor="#004c7a" strokeweight="1.5pt"/>
            <v:line id="_x0000_s1563" alt="" style="position:absolute" from="640,6317" to="2851,6317" strokecolor="#004c7a" strokeweight="1.5pt"/>
            <v:line id="_x0000_s1564" alt="" style="position:absolute" from="640,11182" to="2851,11182" strokecolor="#a7a9ac" strokeweight=".5pt"/>
            <v:line id="_x0000_s1565" alt="" style="position:absolute" from="640,11895" to="2851,11895" strokecolor="#a7a9ac" strokeweight=".5pt"/>
            <v:line id="_x0000_s1566" alt="" style="position:absolute" from="640,12608" to="2851,12608" strokecolor="#a7a9ac" strokeweight=".5pt"/>
            <w10:wrap anchorx="page" anchory="page"/>
          </v:group>
        </w:pict>
      </w:r>
      <w:r>
        <w:pict w14:anchorId="6EADFA2F">
          <v:line id="_x0000_s1548" alt="" style="position:absolute;left:0;text-align:left;z-index:251684864;mso-wrap-edited:f;mso-width-percent:0;mso-height-percent:0;mso-position-horizontal-relative:page;mso-position-vertical-relative:page;mso-width-percent:0;mso-height-percent:0" from="234.7pt,759.15pt" to="612pt,759.15pt" strokecolor="#0072a7" strokeweight=".5pt">
            <w10:wrap anchorx="page" anchory="page"/>
          </v:line>
        </w:pict>
      </w:r>
      <w:r w:rsidR="008B1F30">
        <w:rPr>
          <w:color w:val="414042"/>
        </w:rPr>
        <w:t>You are here:</w:t>
      </w:r>
    </w:p>
    <w:p w14:paraId="021187FD" w14:textId="77777777" w:rsidR="00FF3995" w:rsidRDefault="00FF3995">
      <w:pPr>
        <w:pStyle w:val="BodyText"/>
        <w:spacing w:before="6"/>
        <w:rPr>
          <w:rFonts w:ascii="Arial"/>
          <w:sz w:val="24"/>
        </w:rPr>
      </w:pPr>
    </w:p>
    <w:p w14:paraId="759A9786" w14:textId="77777777" w:rsidR="00FF3995" w:rsidRDefault="008B1F30">
      <w:pPr>
        <w:pStyle w:val="Heading4"/>
        <w:spacing w:line="232" w:lineRule="auto"/>
        <w:ind w:left="640" w:right="131"/>
      </w:pPr>
      <w:r>
        <w:rPr>
          <w:color w:val="004C7A"/>
        </w:rPr>
        <w:t xml:space="preserve">Attachment A: Model </w:t>
      </w:r>
      <w:r w:rsidR="00AD4EA1">
        <w:rPr>
          <w:color w:val="004C7A"/>
        </w:rPr>
        <w:t>I</w:t>
      </w:r>
      <w:r>
        <w:rPr>
          <w:color w:val="004C7A"/>
        </w:rPr>
        <w:t>ntegrated Pest Management Scope of Services</w:t>
      </w:r>
    </w:p>
    <w:p w14:paraId="46B3ECBD" w14:textId="77777777" w:rsidR="00FF3995" w:rsidRDefault="008B1F30">
      <w:pPr>
        <w:pStyle w:val="ListParagraph"/>
        <w:numPr>
          <w:ilvl w:val="0"/>
          <w:numId w:val="22"/>
        </w:numPr>
        <w:tabs>
          <w:tab w:val="left" w:pos="1062"/>
        </w:tabs>
        <w:spacing w:before="185"/>
        <w:rPr>
          <w:color w:val="A7A9AC"/>
        </w:rPr>
      </w:pPr>
      <w:r>
        <w:rPr>
          <w:color w:val="A7A9AC"/>
        </w:rPr>
        <w:t>Inspections</w:t>
      </w:r>
    </w:p>
    <w:p w14:paraId="7F8DDF34" w14:textId="77777777" w:rsidR="00FF3995" w:rsidRDefault="008B1F30">
      <w:pPr>
        <w:pStyle w:val="ListParagraph"/>
        <w:numPr>
          <w:ilvl w:val="0"/>
          <w:numId w:val="22"/>
        </w:numPr>
        <w:tabs>
          <w:tab w:val="left" w:pos="1062"/>
        </w:tabs>
        <w:spacing w:before="184"/>
        <w:rPr>
          <w:color w:val="A7A9AC"/>
        </w:rPr>
      </w:pPr>
      <w:r>
        <w:rPr>
          <w:color w:val="A7A9AC"/>
        </w:rPr>
        <w:t>IPM Plan</w:t>
      </w:r>
    </w:p>
    <w:p w14:paraId="00B8D836" w14:textId="77777777" w:rsidR="00FF3995" w:rsidRDefault="008B1F30">
      <w:pPr>
        <w:pStyle w:val="ListParagraph"/>
        <w:numPr>
          <w:ilvl w:val="0"/>
          <w:numId w:val="22"/>
        </w:numPr>
        <w:tabs>
          <w:tab w:val="left" w:pos="1062"/>
        </w:tabs>
        <w:spacing w:before="185"/>
        <w:rPr>
          <w:color w:val="A7A9AC"/>
        </w:rPr>
      </w:pPr>
      <w:r>
        <w:rPr>
          <w:color w:val="A7A9AC"/>
        </w:rPr>
        <w:t>IPM</w:t>
      </w:r>
      <w:r>
        <w:rPr>
          <w:color w:val="A7A9AC"/>
          <w:spacing w:val="-1"/>
        </w:rPr>
        <w:t xml:space="preserve"> </w:t>
      </w:r>
      <w:r>
        <w:rPr>
          <w:color w:val="A7A9AC"/>
        </w:rPr>
        <w:t>Services</w:t>
      </w:r>
    </w:p>
    <w:p w14:paraId="4E4B4F15" w14:textId="77777777" w:rsidR="00FF3995" w:rsidRDefault="008B1F30">
      <w:pPr>
        <w:pStyle w:val="ListParagraph"/>
        <w:numPr>
          <w:ilvl w:val="0"/>
          <w:numId w:val="22"/>
        </w:numPr>
        <w:tabs>
          <w:tab w:val="left" w:pos="1062"/>
        </w:tabs>
        <w:spacing w:before="184"/>
        <w:rPr>
          <w:color w:val="A7A9AC"/>
        </w:rPr>
      </w:pPr>
      <w:r>
        <w:rPr>
          <w:color w:val="A7A9AC"/>
        </w:rPr>
        <w:t>Pesticide</w:t>
      </w:r>
      <w:r>
        <w:rPr>
          <w:color w:val="A7A9AC"/>
          <w:spacing w:val="-3"/>
        </w:rPr>
        <w:t xml:space="preserve"> </w:t>
      </w:r>
      <w:r>
        <w:rPr>
          <w:color w:val="A7A9AC"/>
        </w:rPr>
        <w:t>Use</w:t>
      </w:r>
    </w:p>
    <w:p w14:paraId="3A25ACB3" w14:textId="77777777" w:rsidR="00FF3995" w:rsidRDefault="008B1F30">
      <w:pPr>
        <w:pStyle w:val="ListParagraph"/>
        <w:numPr>
          <w:ilvl w:val="0"/>
          <w:numId w:val="22"/>
        </w:numPr>
        <w:tabs>
          <w:tab w:val="left" w:pos="1062"/>
        </w:tabs>
        <w:spacing w:before="191" w:line="232" w:lineRule="auto"/>
        <w:ind w:left="900" w:right="427" w:firstLine="0"/>
        <w:rPr>
          <w:color w:val="A7A9AC"/>
        </w:rPr>
      </w:pPr>
      <w:r>
        <w:rPr>
          <w:color w:val="A7A9AC"/>
        </w:rPr>
        <w:t>Pest Specific Control</w:t>
      </w:r>
      <w:r>
        <w:rPr>
          <w:color w:val="A7A9AC"/>
          <w:spacing w:val="-16"/>
        </w:rPr>
        <w:t xml:space="preserve"> </w:t>
      </w:r>
      <w:r>
        <w:rPr>
          <w:color w:val="A7A9AC"/>
        </w:rPr>
        <w:t>Services</w:t>
      </w:r>
    </w:p>
    <w:p w14:paraId="525F2CB0" w14:textId="77777777" w:rsidR="00FF3995" w:rsidRDefault="008B1F30">
      <w:pPr>
        <w:pStyle w:val="Heading4"/>
        <w:numPr>
          <w:ilvl w:val="0"/>
          <w:numId w:val="22"/>
        </w:numPr>
        <w:tabs>
          <w:tab w:val="left" w:pos="1062"/>
        </w:tabs>
        <w:spacing w:before="192" w:line="232" w:lineRule="auto"/>
        <w:ind w:left="900" w:right="280" w:firstLine="0"/>
        <w:rPr>
          <w:color w:val="004C7A"/>
        </w:rPr>
      </w:pPr>
      <w:r>
        <w:rPr>
          <w:color w:val="004C7A"/>
        </w:rPr>
        <w:t>Recordkeeping and</w:t>
      </w:r>
      <w:r>
        <w:rPr>
          <w:color w:val="004C7A"/>
          <w:spacing w:val="-12"/>
        </w:rPr>
        <w:t xml:space="preserve"> </w:t>
      </w:r>
      <w:r>
        <w:rPr>
          <w:color w:val="004C7A"/>
        </w:rPr>
        <w:t>Coordination with Property/ Building Management</w:t>
      </w:r>
    </w:p>
    <w:p w14:paraId="284237BA" w14:textId="77777777" w:rsidR="00FF3995" w:rsidRDefault="008B1F30">
      <w:pPr>
        <w:spacing w:before="191" w:line="232" w:lineRule="auto"/>
        <w:ind w:left="639"/>
        <w:rPr>
          <w:b/>
        </w:rPr>
      </w:pPr>
      <w:r>
        <w:rPr>
          <w:b/>
          <w:color w:val="A7A9AC"/>
        </w:rPr>
        <w:t xml:space="preserve">Attachment B: Model Request for </w:t>
      </w:r>
      <w:r w:rsidR="005951AB">
        <w:rPr>
          <w:b/>
          <w:color w:val="A7A9AC"/>
        </w:rPr>
        <w:t>I</w:t>
      </w:r>
      <w:r>
        <w:rPr>
          <w:b/>
          <w:color w:val="A7A9AC"/>
        </w:rPr>
        <w:t>PM Proposals (RFP)</w:t>
      </w:r>
    </w:p>
    <w:p w14:paraId="0F60A19B" w14:textId="77777777" w:rsidR="00FF3995" w:rsidRDefault="008B1F30">
      <w:pPr>
        <w:spacing w:before="191" w:line="232" w:lineRule="auto"/>
        <w:ind w:left="639"/>
        <w:rPr>
          <w:b/>
        </w:rPr>
      </w:pPr>
      <w:r>
        <w:rPr>
          <w:b/>
          <w:color w:val="A7A9AC"/>
        </w:rPr>
        <w:t xml:space="preserve">Attachment C: Sample Focus Unit </w:t>
      </w:r>
      <w:r>
        <w:rPr>
          <w:b/>
          <w:color w:val="A7A9AC"/>
          <w:spacing w:val="-3"/>
        </w:rPr>
        <w:t xml:space="preserve">Tracking </w:t>
      </w:r>
      <w:r>
        <w:rPr>
          <w:b/>
          <w:color w:val="A7A9AC"/>
          <w:spacing w:val="-6"/>
        </w:rPr>
        <w:t>Log</w:t>
      </w:r>
    </w:p>
    <w:p w14:paraId="09247248" w14:textId="77777777" w:rsidR="00FF3995" w:rsidRDefault="008B1F30">
      <w:pPr>
        <w:spacing w:before="192" w:line="232" w:lineRule="auto"/>
        <w:ind w:left="639"/>
        <w:rPr>
          <w:b/>
        </w:rPr>
      </w:pPr>
      <w:r>
        <w:rPr>
          <w:b/>
          <w:color w:val="A7A9AC"/>
        </w:rPr>
        <w:t xml:space="preserve">Attachment D: Your </w:t>
      </w:r>
      <w:r w:rsidR="005951AB">
        <w:rPr>
          <w:b/>
          <w:color w:val="A7A9AC"/>
        </w:rPr>
        <w:t>I</w:t>
      </w:r>
      <w:r>
        <w:rPr>
          <w:b/>
          <w:color w:val="A7A9AC"/>
        </w:rPr>
        <w:t>PM Team Roles</w:t>
      </w:r>
    </w:p>
    <w:p w14:paraId="5640E5C2" w14:textId="77777777" w:rsidR="00FF3995" w:rsidRDefault="008B1F30">
      <w:pPr>
        <w:spacing w:before="192" w:line="232" w:lineRule="auto"/>
        <w:ind w:left="639" w:right="212"/>
        <w:rPr>
          <w:b/>
        </w:rPr>
      </w:pPr>
      <w:r>
        <w:rPr>
          <w:b/>
          <w:color w:val="A7A9AC"/>
        </w:rPr>
        <w:t>Attachment E: Pest Proofing Tips for Building Owners and Managers</w:t>
      </w:r>
    </w:p>
    <w:p w14:paraId="12BB26C2" w14:textId="77777777" w:rsidR="00FF3995" w:rsidRDefault="008B1F30">
      <w:pPr>
        <w:spacing w:before="191" w:line="232" w:lineRule="auto"/>
        <w:ind w:left="639" w:right="439"/>
        <w:rPr>
          <w:b/>
        </w:rPr>
      </w:pPr>
      <w:r>
        <w:rPr>
          <w:b/>
          <w:color w:val="A7A9AC"/>
        </w:rPr>
        <w:t>Attachment F: Pest Management</w:t>
      </w:r>
    </w:p>
    <w:p w14:paraId="30CAADCE" w14:textId="77777777" w:rsidR="00FF3995" w:rsidRDefault="008B1F30">
      <w:pPr>
        <w:spacing w:line="232" w:lineRule="auto"/>
        <w:ind w:left="639" w:right="170"/>
        <w:rPr>
          <w:b/>
        </w:rPr>
      </w:pPr>
      <w:r>
        <w:rPr>
          <w:b/>
          <w:color w:val="A7A9AC"/>
        </w:rPr>
        <w:t>Opportunities During Building Renovations</w:t>
      </w:r>
    </w:p>
    <w:p w14:paraId="6A7A7CB1" w14:textId="77777777" w:rsidR="00FF3995" w:rsidRDefault="008B1F30">
      <w:pPr>
        <w:spacing w:before="191" w:line="232" w:lineRule="auto"/>
        <w:ind w:left="639"/>
        <w:rPr>
          <w:b/>
        </w:rPr>
      </w:pPr>
      <w:r>
        <w:rPr>
          <w:b/>
          <w:color w:val="A7A9AC"/>
        </w:rPr>
        <w:t xml:space="preserve">Attachment G: Sample </w:t>
      </w:r>
      <w:r w:rsidR="005951AB">
        <w:rPr>
          <w:b/>
          <w:color w:val="A7A9AC"/>
        </w:rPr>
        <w:t>I</w:t>
      </w:r>
      <w:r>
        <w:rPr>
          <w:b/>
          <w:color w:val="A7A9AC"/>
        </w:rPr>
        <w:t>PM Policies</w:t>
      </w:r>
    </w:p>
    <w:p w14:paraId="780E8FBA" w14:textId="77777777" w:rsidR="00FF3995" w:rsidRDefault="008B1F30">
      <w:pPr>
        <w:spacing w:before="192" w:line="232" w:lineRule="auto"/>
        <w:ind w:left="639"/>
        <w:rPr>
          <w:b/>
        </w:rPr>
      </w:pPr>
      <w:r>
        <w:rPr>
          <w:b/>
          <w:color w:val="A7A9AC"/>
        </w:rPr>
        <w:t>Attachment H: Resources</w:t>
      </w:r>
    </w:p>
    <w:p w14:paraId="61ACD552" w14:textId="77777777" w:rsidR="00FF3995" w:rsidRDefault="008B1F30">
      <w:pPr>
        <w:pStyle w:val="BodyText"/>
        <w:rPr>
          <w:b/>
        </w:rPr>
      </w:pPr>
      <w:r>
        <w:br w:type="column"/>
      </w:r>
    </w:p>
    <w:p w14:paraId="3E808348" w14:textId="77777777" w:rsidR="00FF3995" w:rsidRDefault="008B1F30">
      <w:pPr>
        <w:spacing w:before="173"/>
        <w:ind w:left="433"/>
        <w:rPr>
          <w:b/>
          <w:sz w:val="23"/>
        </w:rPr>
      </w:pPr>
      <w:r>
        <w:rPr>
          <w:b/>
          <w:color w:val="004C7A"/>
          <w:sz w:val="23"/>
        </w:rPr>
        <w:t>6 Recordkeeping and Coordination with Property/Building Management</w:t>
      </w:r>
    </w:p>
    <w:p w14:paraId="6339287C" w14:textId="77777777" w:rsidR="00FF3995" w:rsidRDefault="008B1F30">
      <w:pPr>
        <w:pStyle w:val="ListParagraph"/>
        <w:numPr>
          <w:ilvl w:val="0"/>
          <w:numId w:val="21"/>
        </w:numPr>
        <w:tabs>
          <w:tab w:val="left" w:pos="794"/>
        </w:tabs>
        <w:spacing w:before="100" w:line="268" w:lineRule="auto"/>
        <w:ind w:right="1141"/>
      </w:pPr>
      <w:r>
        <w:rPr>
          <w:color w:val="231F20"/>
        </w:rPr>
        <w:t>Recordkeeping Forms: The pest professional must submit, to the building manager or</w:t>
      </w:r>
      <w:r>
        <w:rPr>
          <w:color w:val="231F20"/>
          <w:spacing w:val="-6"/>
        </w:rPr>
        <w:t xml:space="preserve"> </w:t>
      </w:r>
      <w:r>
        <w:rPr>
          <w:color w:val="231F20"/>
        </w:rPr>
        <w:t>maintenance</w:t>
      </w:r>
      <w:r>
        <w:rPr>
          <w:color w:val="231F20"/>
          <w:spacing w:val="-4"/>
        </w:rPr>
        <w:t xml:space="preserve"> </w:t>
      </w:r>
      <w:r>
        <w:rPr>
          <w:color w:val="231F20"/>
          <w:spacing w:val="-3"/>
        </w:rPr>
        <w:t>coordinator,</w:t>
      </w:r>
      <w:r>
        <w:rPr>
          <w:color w:val="231F20"/>
          <w:spacing w:val="-5"/>
        </w:rPr>
        <w:t xml:space="preserve"> </w:t>
      </w:r>
      <w:r>
        <w:rPr>
          <w:color w:val="231F20"/>
        </w:rPr>
        <w:t>a</w:t>
      </w:r>
      <w:r>
        <w:rPr>
          <w:color w:val="231F20"/>
          <w:spacing w:val="-5"/>
        </w:rPr>
        <w:t xml:space="preserve"> </w:t>
      </w:r>
      <w:r>
        <w:rPr>
          <w:color w:val="231F20"/>
        </w:rPr>
        <w:t>signed,</w:t>
      </w:r>
      <w:r>
        <w:rPr>
          <w:color w:val="231F20"/>
          <w:spacing w:val="-5"/>
        </w:rPr>
        <w:t xml:space="preserve"> </w:t>
      </w:r>
      <w:r>
        <w:rPr>
          <w:color w:val="231F20"/>
        </w:rPr>
        <w:t>dated</w:t>
      </w:r>
      <w:r>
        <w:rPr>
          <w:color w:val="231F20"/>
          <w:spacing w:val="-5"/>
        </w:rPr>
        <w:t xml:space="preserve"> </w:t>
      </w:r>
      <w:r>
        <w:rPr>
          <w:color w:val="231F20"/>
        </w:rPr>
        <w:t>tracking</w:t>
      </w:r>
      <w:r>
        <w:rPr>
          <w:color w:val="231F20"/>
          <w:spacing w:val="-5"/>
        </w:rPr>
        <w:t xml:space="preserve"> </w:t>
      </w:r>
      <w:r>
        <w:rPr>
          <w:color w:val="231F20"/>
        </w:rPr>
        <w:t>form</w:t>
      </w:r>
      <w:r>
        <w:rPr>
          <w:color w:val="231F20"/>
          <w:spacing w:val="-5"/>
        </w:rPr>
        <w:t xml:space="preserve"> </w:t>
      </w:r>
      <w:r>
        <w:rPr>
          <w:color w:val="231F20"/>
        </w:rPr>
        <w:t>for</w:t>
      </w:r>
      <w:r>
        <w:rPr>
          <w:color w:val="231F20"/>
          <w:spacing w:val="-5"/>
        </w:rPr>
        <w:t xml:space="preserve"> </w:t>
      </w:r>
      <w:r>
        <w:rPr>
          <w:color w:val="231F20"/>
        </w:rPr>
        <w:t>each</w:t>
      </w:r>
      <w:r>
        <w:rPr>
          <w:color w:val="231F20"/>
          <w:spacing w:val="-5"/>
        </w:rPr>
        <w:t xml:space="preserve"> </w:t>
      </w:r>
      <w:r>
        <w:rPr>
          <w:color w:val="231F20"/>
        </w:rPr>
        <w:t>visited</w:t>
      </w:r>
      <w:r>
        <w:rPr>
          <w:color w:val="231F20"/>
          <w:spacing w:val="-4"/>
        </w:rPr>
        <w:t xml:space="preserve"> </w:t>
      </w:r>
      <w:r>
        <w:rPr>
          <w:color w:val="231F20"/>
        </w:rPr>
        <w:t>site,</w:t>
      </w:r>
      <w:r>
        <w:rPr>
          <w:color w:val="231F20"/>
          <w:spacing w:val="-5"/>
        </w:rPr>
        <w:t xml:space="preserve"> </w:t>
      </w:r>
      <w:r>
        <w:rPr>
          <w:color w:val="231F20"/>
        </w:rPr>
        <w:t>after</w:t>
      </w:r>
    </w:p>
    <w:p w14:paraId="22D31A41" w14:textId="77777777" w:rsidR="00FF3995" w:rsidRDefault="008B1F30">
      <w:pPr>
        <w:pStyle w:val="BodyText"/>
        <w:spacing w:line="268" w:lineRule="auto"/>
        <w:ind w:left="793" w:right="653"/>
      </w:pPr>
      <w:r>
        <w:rPr>
          <w:color w:val="231F20"/>
        </w:rPr>
        <w:t>each visit. (See Attachment C for a Sample Focus Unit Tracking Log). All forms must be submitted in hard copy or electronically, if using an electronic tracking system. Each form must include:</w:t>
      </w:r>
    </w:p>
    <w:p w14:paraId="17A2F719" w14:textId="77777777" w:rsidR="00FF3995" w:rsidRDefault="008B1F30">
      <w:pPr>
        <w:pStyle w:val="ListParagraph"/>
        <w:numPr>
          <w:ilvl w:val="1"/>
          <w:numId w:val="21"/>
        </w:numPr>
        <w:tabs>
          <w:tab w:val="left" w:pos="1154"/>
        </w:tabs>
        <w:spacing w:line="266" w:lineRule="exact"/>
        <w:ind w:hanging="361"/>
      </w:pPr>
      <w:r>
        <w:rPr>
          <w:color w:val="231F20"/>
        </w:rPr>
        <w:t>A record of monitoring device</w:t>
      </w:r>
      <w:r>
        <w:rPr>
          <w:color w:val="231F20"/>
          <w:spacing w:val="-5"/>
        </w:rPr>
        <w:t xml:space="preserve"> </w:t>
      </w:r>
      <w:r>
        <w:rPr>
          <w:color w:val="231F20"/>
        </w:rPr>
        <w:t>results;</w:t>
      </w:r>
    </w:p>
    <w:p w14:paraId="61EE387F" w14:textId="77777777" w:rsidR="00FF3995" w:rsidRDefault="008B1F30">
      <w:pPr>
        <w:pStyle w:val="ListParagraph"/>
        <w:numPr>
          <w:ilvl w:val="1"/>
          <w:numId w:val="21"/>
        </w:numPr>
        <w:tabs>
          <w:tab w:val="left" w:pos="1154"/>
        </w:tabs>
        <w:spacing w:before="31"/>
        <w:ind w:hanging="361"/>
      </w:pPr>
      <w:r>
        <w:rPr>
          <w:color w:val="231F20"/>
        </w:rPr>
        <w:t>All actions</w:t>
      </w:r>
      <w:r>
        <w:rPr>
          <w:color w:val="231F20"/>
          <w:spacing w:val="-2"/>
        </w:rPr>
        <w:t xml:space="preserve"> taken;</w:t>
      </w:r>
    </w:p>
    <w:p w14:paraId="0AFA45BE" w14:textId="77777777" w:rsidR="00FF3995" w:rsidRDefault="008B1F30">
      <w:pPr>
        <w:pStyle w:val="ListParagraph"/>
        <w:numPr>
          <w:ilvl w:val="1"/>
          <w:numId w:val="21"/>
        </w:numPr>
        <w:tabs>
          <w:tab w:val="left" w:pos="1154"/>
        </w:tabs>
        <w:spacing w:before="31" w:line="268" w:lineRule="auto"/>
        <w:ind w:right="1244"/>
      </w:pPr>
      <w:r>
        <w:rPr>
          <w:color w:val="231F20"/>
        </w:rPr>
        <w:t>Define</w:t>
      </w:r>
      <w:r>
        <w:rPr>
          <w:color w:val="231F20"/>
          <w:spacing w:val="-6"/>
        </w:rPr>
        <w:t xml:space="preserve"> </w:t>
      </w:r>
      <w:r>
        <w:rPr>
          <w:color w:val="231F20"/>
        </w:rPr>
        <w:t>action</w:t>
      </w:r>
      <w:r>
        <w:rPr>
          <w:color w:val="231F20"/>
          <w:spacing w:val="-5"/>
        </w:rPr>
        <w:t xml:space="preserve"> </w:t>
      </w:r>
      <w:r>
        <w:rPr>
          <w:color w:val="231F20"/>
        </w:rPr>
        <w:t>threshold</w:t>
      </w:r>
      <w:r>
        <w:rPr>
          <w:color w:val="231F20"/>
          <w:spacing w:val="-5"/>
        </w:rPr>
        <w:t xml:space="preserve"> </w:t>
      </w:r>
      <w:r>
        <w:rPr>
          <w:color w:val="231F20"/>
        </w:rPr>
        <w:t>by</w:t>
      </w:r>
      <w:r>
        <w:rPr>
          <w:color w:val="231F20"/>
          <w:spacing w:val="-4"/>
        </w:rPr>
        <w:t xml:space="preserve"> </w:t>
      </w:r>
      <w:r>
        <w:rPr>
          <w:color w:val="231F20"/>
        </w:rPr>
        <w:t>pest</w:t>
      </w:r>
      <w:r>
        <w:rPr>
          <w:color w:val="231F20"/>
          <w:spacing w:val="-4"/>
        </w:rPr>
        <w:t xml:space="preserve"> </w:t>
      </w:r>
      <w:r>
        <w:rPr>
          <w:color w:val="231F20"/>
        </w:rPr>
        <w:t>and</w:t>
      </w:r>
      <w:r>
        <w:rPr>
          <w:color w:val="231F20"/>
          <w:spacing w:val="-6"/>
        </w:rPr>
        <w:t xml:space="preserve"> </w:t>
      </w:r>
      <w:r>
        <w:rPr>
          <w:color w:val="231F20"/>
        </w:rPr>
        <w:t>location,</w:t>
      </w:r>
      <w:r>
        <w:rPr>
          <w:color w:val="231F20"/>
          <w:spacing w:val="-5"/>
        </w:rPr>
        <w:t xml:space="preserve"> </w:t>
      </w:r>
      <w:r>
        <w:rPr>
          <w:color w:val="231F20"/>
        </w:rPr>
        <w:t>including</w:t>
      </w:r>
      <w:r>
        <w:rPr>
          <w:color w:val="231F20"/>
          <w:spacing w:val="-5"/>
        </w:rPr>
        <w:t xml:space="preserve"> </w:t>
      </w:r>
      <w:r>
        <w:rPr>
          <w:color w:val="231F20"/>
        </w:rPr>
        <w:t>brand</w:t>
      </w:r>
      <w:r>
        <w:rPr>
          <w:color w:val="231F20"/>
          <w:spacing w:val="-6"/>
        </w:rPr>
        <w:t xml:space="preserve"> </w:t>
      </w:r>
      <w:r>
        <w:rPr>
          <w:color w:val="231F20"/>
        </w:rPr>
        <w:t>names</w:t>
      </w:r>
      <w:r>
        <w:rPr>
          <w:color w:val="231F20"/>
          <w:spacing w:val="-5"/>
        </w:rPr>
        <w:t xml:space="preserve"> </w:t>
      </w:r>
      <w:r>
        <w:rPr>
          <w:color w:val="231F20"/>
        </w:rPr>
        <w:t>and</w:t>
      </w:r>
      <w:r>
        <w:rPr>
          <w:color w:val="231F20"/>
          <w:spacing w:val="-5"/>
        </w:rPr>
        <w:t xml:space="preserve"> </w:t>
      </w:r>
      <w:r>
        <w:rPr>
          <w:color w:val="231F20"/>
        </w:rPr>
        <w:t>active ingredients for pesticides used;</w:t>
      </w:r>
      <w:r>
        <w:rPr>
          <w:color w:val="231F20"/>
          <w:spacing w:val="-5"/>
        </w:rPr>
        <w:t xml:space="preserve"> </w:t>
      </w:r>
      <w:r>
        <w:rPr>
          <w:color w:val="231F20"/>
        </w:rPr>
        <w:t>and,</w:t>
      </w:r>
    </w:p>
    <w:p w14:paraId="3E524930" w14:textId="77777777" w:rsidR="00FF3995" w:rsidRDefault="008B1F30">
      <w:pPr>
        <w:pStyle w:val="ListParagraph"/>
        <w:numPr>
          <w:ilvl w:val="1"/>
          <w:numId w:val="21"/>
        </w:numPr>
        <w:tabs>
          <w:tab w:val="left" w:pos="1154"/>
        </w:tabs>
        <w:spacing w:line="268" w:lineRule="auto"/>
        <w:ind w:right="788" w:hanging="361"/>
      </w:pPr>
      <w:r>
        <w:rPr>
          <w:color w:val="231F20"/>
        </w:rPr>
        <w:t>A</w:t>
      </w:r>
      <w:r>
        <w:rPr>
          <w:color w:val="231F20"/>
          <w:spacing w:val="-5"/>
        </w:rPr>
        <w:t xml:space="preserve"> </w:t>
      </w:r>
      <w:r>
        <w:rPr>
          <w:color w:val="231F20"/>
        </w:rPr>
        <w:t>list</w:t>
      </w:r>
      <w:r>
        <w:rPr>
          <w:color w:val="231F20"/>
          <w:spacing w:val="-5"/>
        </w:rPr>
        <w:t xml:space="preserve"> </w:t>
      </w:r>
      <w:r>
        <w:rPr>
          <w:color w:val="231F20"/>
        </w:rPr>
        <w:t>of</w:t>
      </w:r>
      <w:r>
        <w:rPr>
          <w:color w:val="231F20"/>
          <w:spacing w:val="-5"/>
        </w:rPr>
        <w:t xml:space="preserve"> </w:t>
      </w:r>
      <w:r>
        <w:rPr>
          <w:color w:val="231F20"/>
        </w:rPr>
        <w:t>units</w:t>
      </w:r>
      <w:r>
        <w:rPr>
          <w:color w:val="231F20"/>
          <w:spacing w:val="-6"/>
        </w:rPr>
        <w:t xml:space="preserve"> </w:t>
      </w:r>
      <w:r>
        <w:rPr>
          <w:color w:val="231F20"/>
        </w:rPr>
        <w:t>and</w:t>
      </w:r>
      <w:r>
        <w:rPr>
          <w:color w:val="231F20"/>
          <w:spacing w:val="-5"/>
        </w:rPr>
        <w:t xml:space="preserve"> </w:t>
      </w:r>
      <w:r>
        <w:rPr>
          <w:color w:val="231F20"/>
        </w:rPr>
        <w:t>common</w:t>
      </w:r>
      <w:r>
        <w:rPr>
          <w:color w:val="231F20"/>
          <w:spacing w:val="-5"/>
        </w:rPr>
        <w:t xml:space="preserve"> </w:t>
      </w:r>
      <w:r>
        <w:rPr>
          <w:color w:val="231F20"/>
        </w:rPr>
        <w:t>areas</w:t>
      </w:r>
      <w:r>
        <w:rPr>
          <w:color w:val="231F20"/>
          <w:spacing w:val="-5"/>
        </w:rPr>
        <w:t xml:space="preserve"> </w:t>
      </w:r>
      <w:r>
        <w:rPr>
          <w:color w:val="231F20"/>
        </w:rPr>
        <w:t>where</w:t>
      </w:r>
      <w:r>
        <w:rPr>
          <w:color w:val="231F20"/>
          <w:spacing w:val="-5"/>
        </w:rPr>
        <w:t xml:space="preserve"> </w:t>
      </w:r>
      <w:r>
        <w:rPr>
          <w:color w:val="231F20"/>
        </w:rPr>
        <w:t>infestation</w:t>
      </w:r>
      <w:r>
        <w:rPr>
          <w:color w:val="231F20"/>
          <w:spacing w:val="-5"/>
        </w:rPr>
        <w:t xml:space="preserve"> </w:t>
      </w:r>
      <w:r>
        <w:rPr>
          <w:color w:val="231F20"/>
        </w:rPr>
        <w:t>occurred,</w:t>
      </w:r>
      <w:r>
        <w:rPr>
          <w:color w:val="231F20"/>
          <w:spacing w:val="-5"/>
        </w:rPr>
        <w:t xml:space="preserve"> </w:t>
      </w:r>
      <w:r>
        <w:rPr>
          <w:color w:val="231F20"/>
        </w:rPr>
        <w:t>and</w:t>
      </w:r>
      <w:r>
        <w:rPr>
          <w:color w:val="231F20"/>
          <w:spacing w:val="-5"/>
        </w:rPr>
        <w:t xml:space="preserve"> </w:t>
      </w:r>
      <w:r>
        <w:rPr>
          <w:color w:val="231F20"/>
        </w:rPr>
        <w:t>any</w:t>
      </w:r>
      <w:r>
        <w:rPr>
          <w:color w:val="231F20"/>
          <w:spacing w:val="-5"/>
        </w:rPr>
        <w:t xml:space="preserve"> </w:t>
      </w:r>
      <w:r>
        <w:rPr>
          <w:color w:val="231F20"/>
        </w:rPr>
        <w:t>areas</w:t>
      </w:r>
      <w:r>
        <w:rPr>
          <w:color w:val="231F20"/>
          <w:spacing w:val="-4"/>
        </w:rPr>
        <w:t xml:space="preserve"> </w:t>
      </w:r>
      <w:r>
        <w:rPr>
          <w:color w:val="231F20"/>
        </w:rPr>
        <w:t>the</w:t>
      </w:r>
      <w:r>
        <w:rPr>
          <w:color w:val="231F20"/>
          <w:spacing w:val="-5"/>
        </w:rPr>
        <w:t xml:space="preserve"> </w:t>
      </w:r>
      <w:r>
        <w:rPr>
          <w:color w:val="231F20"/>
        </w:rPr>
        <w:t>pest professional was unable to</w:t>
      </w:r>
      <w:r>
        <w:rPr>
          <w:color w:val="231F20"/>
          <w:spacing w:val="-4"/>
        </w:rPr>
        <w:t xml:space="preserve"> </w:t>
      </w:r>
      <w:r>
        <w:rPr>
          <w:color w:val="231F20"/>
        </w:rPr>
        <w:t>access.</w:t>
      </w:r>
    </w:p>
    <w:p w14:paraId="75CE94FE" w14:textId="77777777" w:rsidR="00FF3995" w:rsidRDefault="008B1F30">
      <w:pPr>
        <w:pStyle w:val="ListParagraph"/>
        <w:numPr>
          <w:ilvl w:val="0"/>
          <w:numId w:val="21"/>
        </w:numPr>
        <w:tabs>
          <w:tab w:val="left" w:pos="794"/>
        </w:tabs>
        <w:spacing w:line="267" w:lineRule="exact"/>
        <w:ind w:hanging="361"/>
      </w:pPr>
      <w:r>
        <w:rPr>
          <w:color w:val="231F20"/>
        </w:rPr>
        <w:t>Service Updates to Building Management: The contractor</w:t>
      </w:r>
      <w:r>
        <w:rPr>
          <w:color w:val="231F20"/>
          <w:spacing w:val="-3"/>
        </w:rPr>
        <w:t xml:space="preserve"> </w:t>
      </w:r>
      <w:r>
        <w:rPr>
          <w:color w:val="231F20"/>
        </w:rPr>
        <w:t>will:</w:t>
      </w:r>
    </w:p>
    <w:p w14:paraId="1136DD52" w14:textId="77777777" w:rsidR="00FF3995" w:rsidRDefault="008B1F30">
      <w:pPr>
        <w:pStyle w:val="ListParagraph"/>
        <w:numPr>
          <w:ilvl w:val="1"/>
          <w:numId w:val="21"/>
        </w:numPr>
        <w:tabs>
          <w:tab w:val="left" w:pos="1154"/>
        </w:tabs>
        <w:spacing w:before="30" w:line="268" w:lineRule="auto"/>
        <w:ind w:right="828"/>
      </w:pPr>
      <w:r>
        <w:rPr>
          <w:color w:val="231F20"/>
        </w:rPr>
        <w:t>Schedule quarterly (or more frequent) meetings with the building manager or maintenance coordinator to provide updates on work performed, an assessment</w:t>
      </w:r>
      <w:r>
        <w:rPr>
          <w:color w:val="231F20"/>
          <w:spacing w:val="-29"/>
        </w:rPr>
        <w:t xml:space="preserve"> </w:t>
      </w:r>
      <w:r>
        <w:rPr>
          <w:color w:val="231F20"/>
        </w:rPr>
        <w:t>of existing problem areas, and future treatment</w:t>
      </w:r>
      <w:r>
        <w:rPr>
          <w:color w:val="231F20"/>
          <w:spacing w:val="-6"/>
        </w:rPr>
        <w:t xml:space="preserve"> </w:t>
      </w:r>
      <w:r>
        <w:rPr>
          <w:color w:val="231F20"/>
        </w:rPr>
        <w:t>plans.</w:t>
      </w:r>
    </w:p>
    <w:p w14:paraId="00D54ED0" w14:textId="77777777" w:rsidR="00FF3995" w:rsidRDefault="008B1F30">
      <w:pPr>
        <w:pStyle w:val="ListParagraph"/>
        <w:numPr>
          <w:ilvl w:val="1"/>
          <w:numId w:val="21"/>
        </w:numPr>
        <w:tabs>
          <w:tab w:val="left" w:pos="1154"/>
        </w:tabs>
        <w:spacing w:line="268" w:lineRule="auto"/>
        <w:ind w:right="1609"/>
      </w:pPr>
      <w:r>
        <w:rPr>
          <w:color w:val="231F20"/>
        </w:rPr>
        <w:t>Provide an annual summary of progress and planned activities for</w:t>
      </w:r>
      <w:r>
        <w:rPr>
          <w:color w:val="231F20"/>
          <w:spacing w:val="-35"/>
        </w:rPr>
        <w:t xml:space="preserve"> </w:t>
      </w:r>
      <w:r>
        <w:rPr>
          <w:color w:val="231F20"/>
        </w:rPr>
        <w:t>problem infestation areas, pesticides use, brand names, and active</w:t>
      </w:r>
      <w:r>
        <w:rPr>
          <w:color w:val="231F20"/>
          <w:spacing w:val="-25"/>
        </w:rPr>
        <w:t xml:space="preserve"> </w:t>
      </w:r>
      <w:r>
        <w:rPr>
          <w:color w:val="231F20"/>
        </w:rPr>
        <w:t>ingredients.</w:t>
      </w:r>
    </w:p>
    <w:p w14:paraId="123D21A3" w14:textId="77777777" w:rsidR="00FF3995" w:rsidRDefault="008B1F30">
      <w:pPr>
        <w:pStyle w:val="ListParagraph"/>
        <w:numPr>
          <w:ilvl w:val="0"/>
          <w:numId w:val="21"/>
        </w:numPr>
        <w:tabs>
          <w:tab w:val="left" w:pos="794"/>
        </w:tabs>
        <w:spacing w:line="268" w:lineRule="auto"/>
        <w:ind w:right="818" w:hanging="358"/>
      </w:pPr>
      <w:r>
        <w:rPr>
          <w:color w:val="231F20"/>
        </w:rPr>
        <w:t>Proof of Service: All invoices will be accompanied by proper proof of service, including the date of service, the technician's time of arrival and departure, and a detailed report of all services performed (including target pests, treatment actions completed, chemicals/products used and locations of use). This proof of service is to be verified and signed by the building manager or maintenance coordinator (in the case of regular extermination or special common-area treatments), or the resident (in the case of bed bug and/or any other apartment-specific treatments). Invoices will not be paid until the pest professional provides acceptable proof of</w:t>
      </w:r>
      <w:r>
        <w:rPr>
          <w:color w:val="231F20"/>
          <w:spacing w:val="-10"/>
        </w:rPr>
        <w:t xml:space="preserve"> </w:t>
      </w:r>
      <w:r>
        <w:rPr>
          <w:color w:val="231F20"/>
        </w:rPr>
        <w:t>service.</w:t>
      </w:r>
    </w:p>
    <w:p w14:paraId="4E4013CD" w14:textId="77777777" w:rsidR="00FF3995" w:rsidRDefault="00FF3995">
      <w:pPr>
        <w:spacing w:line="268" w:lineRule="auto"/>
        <w:sectPr w:rsidR="00FF3995">
          <w:pgSz w:w="12240" w:h="15840"/>
          <w:pgMar w:top="520" w:right="0" w:bottom="980" w:left="0" w:header="0" w:footer="794" w:gutter="0"/>
          <w:cols w:num="2" w:space="720" w:equalWidth="0">
            <w:col w:w="2767" w:space="40"/>
            <w:col w:w="9433"/>
          </w:cols>
        </w:sectPr>
      </w:pPr>
    </w:p>
    <w:p w14:paraId="0B447D8C" w14:textId="77777777" w:rsidR="00FF3995" w:rsidRDefault="00A058B6">
      <w:pPr>
        <w:pStyle w:val="Heading2"/>
      </w:pPr>
      <w:r>
        <w:lastRenderedPageBreak/>
        <w:pict w14:anchorId="2363D676">
          <v:group id="_x0000_s1533" alt="" style="position:absolute;left:0;text-align:left;margin-left:0;margin-top:0;width:612pt;height:724.35pt;z-index:-255227904;mso-position-horizontal-relative:page;mso-position-vertical-relative:page" coordsize="12240,14487">
            <v:rect id="_x0000_s1534" alt="" style="position:absolute;left:2970;top:8725;width:9270;height:375" fillcolor="#b3d234" stroked="f">
              <v:fill opacity="42598f"/>
            </v:rect>
            <v:rect id="_x0000_s1535" alt="" style="position:absolute;width:2970;height:14487" fillcolor="#004c7a" stroked="f">
              <v:fill opacity="13107f"/>
            </v:rect>
            <v:line id="_x0000_s1536" alt="" style="position:absolute" from="640,3985" to="2851,3985" strokecolor="#004c7a" strokeweight=".5pt"/>
            <v:line id="_x0000_s1537" alt="" style="position:absolute" from="640,4891" to="2851,4891" strokecolor="#a7a9ac" strokeweight=".5pt"/>
            <v:line id="_x0000_s1538" alt="" style="position:absolute" from="640,3272" to="2851,3272" strokecolor="#004c7a" strokeweight="1.5pt"/>
            <v:line id="_x0000_s1539" alt="" style="position:absolute" from="640,6770" to="2851,6770" strokecolor="#a7a9ac" strokeweight=".5pt"/>
            <v:line id="_x0000_s1540" alt="" style="position:absolute" from="640,7483" to="2851,7483" strokecolor="#a7a9ac" strokeweight=".5pt"/>
            <v:line id="_x0000_s1541" alt="" style="position:absolute" from="640,8716" to="2851,8716" strokecolor="#a7a9ac" strokeweight=".5pt"/>
            <v:line id="_x0000_s1542" alt="" style="position:absolute" from="640,10662" to="2851,10662" strokecolor="#a7a9ac" strokeweight=".5pt"/>
            <v:line id="_x0000_s1543" alt="" style="position:absolute" from="640,11375" to="2851,11375" strokecolor="#a7a9ac" strokeweight=".5pt"/>
            <v:line id="_x0000_s1544" alt="" style="position:absolute" from="640,6057" to="2851,6057" strokecolor="#004c7a" strokeweight="1.5pt"/>
            <v:line id="_x0000_s1545" alt="" style="position:absolute" from="640,1066" to="2851,1066" strokecolor="#a7a9ac" strokeweight=".5pt"/>
            <v:line id="_x0000_s1546" alt="" style="position:absolute" from="640,2299" to="2851,2299" strokecolor="#004c7a" strokeweight=".5pt"/>
            <v:line id="_x0000_s1547" alt="" style="position:absolute" from="640,4438" to="2851,4438" strokecolor="#a7a9ac" strokeweight=".5pt"/>
            <w10:wrap anchorx="page" anchory="page"/>
          </v:group>
        </w:pict>
      </w:r>
      <w:r w:rsidR="008B1F30">
        <w:rPr>
          <w:color w:val="414042"/>
        </w:rPr>
        <w:t>You are here:</w:t>
      </w:r>
    </w:p>
    <w:p w14:paraId="5D912C63" w14:textId="77777777" w:rsidR="00FF3995" w:rsidRDefault="00FF3995">
      <w:pPr>
        <w:pStyle w:val="BodyText"/>
        <w:spacing w:before="6"/>
        <w:rPr>
          <w:rFonts w:ascii="Arial"/>
          <w:sz w:val="24"/>
        </w:rPr>
      </w:pPr>
    </w:p>
    <w:p w14:paraId="2560CB93" w14:textId="77777777" w:rsidR="00FF3995" w:rsidRDefault="008B1F30">
      <w:pPr>
        <w:pStyle w:val="Heading4"/>
        <w:spacing w:line="232" w:lineRule="auto"/>
        <w:ind w:left="640" w:right="216"/>
      </w:pPr>
      <w:r>
        <w:rPr>
          <w:color w:val="A7A9AC"/>
        </w:rPr>
        <w:t>Attachment A: Model Integrated Pest Management Scope of Services</w:t>
      </w:r>
    </w:p>
    <w:p w14:paraId="0D6E98AD" w14:textId="77777777" w:rsidR="00FF3995" w:rsidRDefault="008B1F30">
      <w:pPr>
        <w:spacing w:before="191" w:line="232" w:lineRule="auto"/>
        <w:ind w:left="640"/>
        <w:rPr>
          <w:b/>
        </w:rPr>
      </w:pPr>
      <w:r>
        <w:rPr>
          <w:b/>
          <w:color w:val="004C7A"/>
        </w:rPr>
        <w:t>Attachment B: Model Request for IPM Proposals (RFP)</w:t>
      </w:r>
    </w:p>
    <w:p w14:paraId="66E3E941" w14:textId="77777777" w:rsidR="00FF3995" w:rsidRDefault="008B1F30">
      <w:pPr>
        <w:pStyle w:val="ListParagraph"/>
        <w:numPr>
          <w:ilvl w:val="0"/>
          <w:numId w:val="20"/>
        </w:numPr>
        <w:tabs>
          <w:tab w:val="left" w:pos="1062"/>
        </w:tabs>
        <w:spacing w:before="192" w:line="232" w:lineRule="auto"/>
        <w:ind w:right="161" w:firstLine="0"/>
        <w:rPr>
          <w:b/>
          <w:color w:val="004C7A"/>
        </w:rPr>
      </w:pPr>
      <w:r>
        <w:rPr>
          <w:b/>
          <w:color w:val="004C7A"/>
        </w:rPr>
        <w:t>Introduction and Executive</w:t>
      </w:r>
      <w:r>
        <w:rPr>
          <w:b/>
          <w:color w:val="004C7A"/>
          <w:spacing w:val="-18"/>
        </w:rPr>
        <w:t xml:space="preserve"> </w:t>
      </w:r>
      <w:r>
        <w:rPr>
          <w:b/>
          <w:color w:val="004C7A"/>
        </w:rPr>
        <w:t>Summary</w:t>
      </w:r>
    </w:p>
    <w:p w14:paraId="50785C99" w14:textId="77777777" w:rsidR="00FF3995" w:rsidRDefault="008B1F30">
      <w:pPr>
        <w:pStyle w:val="ListParagraph"/>
        <w:numPr>
          <w:ilvl w:val="0"/>
          <w:numId w:val="20"/>
        </w:numPr>
        <w:tabs>
          <w:tab w:val="left" w:pos="1062"/>
        </w:tabs>
        <w:spacing w:before="186"/>
        <w:ind w:left="1061"/>
        <w:rPr>
          <w:color w:val="A7A9AC"/>
        </w:rPr>
      </w:pPr>
      <w:r>
        <w:rPr>
          <w:color w:val="A7A9AC"/>
        </w:rPr>
        <w:t>Specifications</w:t>
      </w:r>
    </w:p>
    <w:p w14:paraId="34852855" w14:textId="77777777" w:rsidR="00FF3995" w:rsidRDefault="008B1F30">
      <w:pPr>
        <w:pStyle w:val="ListParagraph"/>
        <w:numPr>
          <w:ilvl w:val="0"/>
          <w:numId w:val="20"/>
        </w:numPr>
        <w:tabs>
          <w:tab w:val="left" w:pos="1062"/>
        </w:tabs>
        <w:spacing w:before="184"/>
        <w:ind w:left="1061"/>
        <w:rPr>
          <w:color w:val="A7A9AC"/>
        </w:rPr>
      </w:pPr>
      <w:r>
        <w:rPr>
          <w:color w:val="A7A9AC"/>
        </w:rPr>
        <w:t>Firm</w:t>
      </w:r>
      <w:r>
        <w:rPr>
          <w:color w:val="A7A9AC"/>
          <w:spacing w:val="-17"/>
        </w:rPr>
        <w:t xml:space="preserve"> </w:t>
      </w:r>
      <w:r>
        <w:rPr>
          <w:color w:val="A7A9AC"/>
        </w:rPr>
        <w:t>Qualifications</w:t>
      </w:r>
    </w:p>
    <w:p w14:paraId="73691B0B" w14:textId="77777777" w:rsidR="00FF3995" w:rsidRDefault="008B1F30">
      <w:pPr>
        <w:pStyle w:val="ListParagraph"/>
        <w:numPr>
          <w:ilvl w:val="0"/>
          <w:numId w:val="20"/>
        </w:numPr>
        <w:tabs>
          <w:tab w:val="left" w:pos="1062"/>
        </w:tabs>
        <w:spacing w:before="184" w:line="215" w:lineRule="exact"/>
        <w:ind w:left="1061"/>
        <w:rPr>
          <w:color w:val="A7A9AC"/>
        </w:rPr>
      </w:pPr>
      <w:r>
        <w:rPr>
          <w:color w:val="A7A9AC"/>
        </w:rPr>
        <w:t>Price</w:t>
      </w:r>
      <w:r>
        <w:rPr>
          <w:color w:val="A7A9AC"/>
          <w:spacing w:val="-1"/>
        </w:rPr>
        <w:t xml:space="preserve"> </w:t>
      </w:r>
      <w:r>
        <w:rPr>
          <w:color w:val="A7A9AC"/>
        </w:rPr>
        <w:t>Proposal</w:t>
      </w:r>
    </w:p>
    <w:p w14:paraId="223F70DB" w14:textId="77777777" w:rsidR="00FF3995" w:rsidRDefault="008B1F30">
      <w:pPr>
        <w:tabs>
          <w:tab w:val="left" w:pos="2851"/>
        </w:tabs>
        <w:spacing w:line="215" w:lineRule="exact"/>
        <w:ind w:left="640"/>
        <w:rPr>
          <w:rFonts w:ascii="Calibri-BoldItalic"/>
          <w:b/>
          <w:i/>
        </w:rPr>
      </w:pPr>
      <w:r>
        <w:rPr>
          <w:rFonts w:ascii="Calibri-BoldItalic"/>
          <w:b/>
          <w:i/>
          <w:color w:val="231F20"/>
          <w:u w:val="single" w:color="A7A9AC"/>
        </w:rPr>
        <w:t xml:space="preserve"> </w:t>
      </w:r>
      <w:r>
        <w:rPr>
          <w:rFonts w:ascii="Calibri-BoldItalic"/>
          <w:b/>
          <w:i/>
          <w:color w:val="231F20"/>
          <w:u w:val="single" w:color="A7A9AC"/>
        </w:rPr>
        <w:tab/>
      </w:r>
    </w:p>
    <w:p w14:paraId="76D93EC6" w14:textId="77777777" w:rsidR="00FF3995" w:rsidRDefault="008B1F30">
      <w:pPr>
        <w:pStyle w:val="ListParagraph"/>
        <w:numPr>
          <w:ilvl w:val="0"/>
          <w:numId w:val="20"/>
        </w:numPr>
        <w:tabs>
          <w:tab w:val="left" w:pos="1062"/>
        </w:tabs>
        <w:spacing w:before="29" w:line="232" w:lineRule="auto"/>
        <w:ind w:right="313" w:firstLine="0"/>
        <w:rPr>
          <w:color w:val="A7A9AC"/>
        </w:rPr>
      </w:pPr>
      <w:r>
        <w:rPr>
          <w:color w:val="A7A9AC"/>
        </w:rPr>
        <w:t>Proposal Evaluation</w:t>
      </w:r>
      <w:r>
        <w:rPr>
          <w:color w:val="A7A9AC"/>
          <w:spacing w:val="-19"/>
        </w:rPr>
        <w:t xml:space="preserve"> </w:t>
      </w:r>
      <w:r>
        <w:rPr>
          <w:color w:val="A7A9AC"/>
        </w:rPr>
        <w:t>Criteria</w:t>
      </w:r>
    </w:p>
    <w:p w14:paraId="074A1B22" w14:textId="77777777" w:rsidR="00FF3995" w:rsidRDefault="008B1F30">
      <w:pPr>
        <w:pStyle w:val="Heading4"/>
        <w:spacing w:before="192" w:line="232" w:lineRule="auto"/>
      </w:pPr>
      <w:r>
        <w:rPr>
          <w:color w:val="A7A9AC"/>
        </w:rPr>
        <w:t>Attachment C: Sample Focus Unit Tracking Log</w:t>
      </w:r>
    </w:p>
    <w:p w14:paraId="40FF9BBA" w14:textId="77777777" w:rsidR="00FF3995" w:rsidRDefault="008B1F30">
      <w:pPr>
        <w:spacing w:before="192" w:line="232" w:lineRule="auto"/>
        <w:ind w:left="639" w:right="297"/>
        <w:rPr>
          <w:b/>
        </w:rPr>
      </w:pPr>
      <w:r>
        <w:rPr>
          <w:b/>
          <w:color w:val="A7A9AC"/>
        </w:rPr>
        <w:t>Attachment D: Your IPM Team Roles</w:t>
      </w:r>
    </w:p>
    <w:p w14:paraId="29060723" w14:textId="77777777" w:rsidR="00FF3995" w:rsidRDefault="008B1F30">
      <w:pPr>
        <w:spacing w:before="192" w:line="232" w:lineRule="auto"/>
        <w:ind w:left="639" w:right="297"/>
        <w:rPr>
          <w:b/>
        </w:rPr>
      </w:pPr>
      <w:r>
        <w:rPr>
          <w:b/>
          <w:color w:val="A7A9AC"/>
        </w:rPr>
        <w:t>Attachment E: Pest Proofing Tips for Building Owners and Managers</w:t>
      </w:r>
    </w:p>
    <w:p w14:paraId="674C9803" w14:textId="77777777" w:rsidR="00FF3995" w:rsidRDefault="008B1F30">
      <w:pPr>
        <w:spacing w:before="185" w:line="264" w:lineRule="exact"/>
        <w:ind w:left="639"/>
        <w:rPr>
          <w:b/>
        </w:rPr>
      </w:pPr>
      <w:r>
        <w:rPr>
          <w:b/>
          <w:color w:val="A7A9AC"/>
        </w:rPr>
        <w:t>Attachment F:</w:t>
      </w:r>
    </w:p>
    <w:p w14:paraId="0070A42E" w14:textId="77777777" w:rsidR="00FF3995" w:rsidRDefault="008B1F30">
      <w:pPr>
        <w:spacing w:before="2" w:line="232" w:lineRule="auto"/>
        <w:ind w:left="639" w:right="255"/>
        <w:rPr>
          <w:b/>
        </w:rPr>
      </w:pPr>
      <w:r>
        <w:rPr>
          <w:b/>
          <w:color w:val="A7A9AC"/>
        </w:rPr>
        <w:t>Pest Management Opportunities During Building Renovations</w:t>
      </w:r>
    </w:p>
    <w:p w14:paraId="7C571A33" w14:textId="77777777" w:rsidR="00FF3995" w:rsidRDefault="008B1F30">
      <w:pPr>
        <w:pStyle w:val="BodyText"/>
        <w:tabs>
          <w:tab w:val="left" w:pos="2851"/>
        </w:tabs>
        <w:spacing w:line="136" w:lineRule="exact"/>
        <w:ind w:left="640"/>
        <w:rPr>
          <w:rFonts w:ascii="Times New Roman"/>
        </w:rPr>
      </w:pPr>
      <w:r>
        <w:rPr>
          <w:rFonts w:ascii="Times New Roman"/>
          <w:color w:val="231F20"/>
          <w:u w:val="single" w:color="A7A9AC"/>
        </w:rPr>
        <w:t xml:space="preserve"> </w:t>
      </w:r>
      <w:r>
        <w:rPr>
          <w:rFonts w:ascii="Times New Roman"/>
          <w:color w:val="231F20"/>
          <w:u w:val="single" w:color="A7A9AC"/>
        </w:rPr>
        <w:tab/>
      </w:r>
    </w:p>
    <w:p w14:paraId="34951E26" w14:textId="77777777" w:rsidR="00FF3995" w:rsidRDefault="008B1F30">
      <w:pPr>
        <w:pStyle w:val="Heading4"/>
        <w:spacing w:before="56" w:line="232" w:lineRule="auto"/>
      </w:pPr>
      <w:r>
        <w:rPr>
          <w:color w:val="A7A9AC"/>
        </w:rPr>
        <w:t>Attachment G: Sample IPM Policies</w:t>
      </w:r>
    </w:p>
    <w:p w14:paraId="57B27457" w14:textId="77777777" w:rsidR="00FF3995" w:rsidRDefault="008B1F30">
      <w:pPr>
        <w:spacing w:before="192" w:line="232" w:lineRule="auto"/>
        <w:ind w:left="639" w:right="297"/>
        <w:rPr>
          <w:b/>
        </w:rPr>
      </w:pPr>
      <w:r>
        <w:rPr>
          <w:b/>
          <w:color w:val="A7A9AC"/>
        </w:rPr>
        <w:t>Attachment H: Resources</w:t>
      </w:r>
    </w:p>
    <w:p w14:paraId="742613F4" w14:textId="77777777" w:rsidR="00FF3995" w:rsidRDefault="008B1F30">
      <w:pPr>
        <w:pStyle w:val="BodyText"/>
        <w:spacing w:before="10"/>
        <w:rPr>
          <w:b/>
          <w:sz w:val="35"/>
        </w:rPr>
      </w:pPr>
      <w:r>
        <w:br w:type="column"/>
      </w:r>
    </w:p>
    <w:p w14:paraId="73D87C7C" w14:textId="77777777" w:rsidR="00FF3995" w:rsidRDefault="008B1F30">
      <w:pPr>
        <w:spacing w:before="1"/>
        <w:ind w:left="348"/>
        <w:rPr>
          <w:rFonts w:ascii="Arial"/>
          <w:b/>
          <w:sz w:val="28"/>
        </w:rPr>
      </w:pPr>
      <w:r>
        <w:rPr>
          <w:rFonts w:ascii="Arial"/>
          <w:b/>
          <w:color w:val="004C7A"/>
          <w:sz w:val="28"/>
        </w:rPr>
        <w:t>Attachment B: Model Request for IPM Proposals (RFP)</w:t>
      </w:r>
    </w:p>
    <w:p w14:paraId="532CA332" w14:textId="77777777" w:rsidR="00FF3995" w:rsidRDefault="00A058B6">
      <w:pPr>
        <w:pStyle w:val="BodyText"/>
        <w:spacing w:before="31" w:line="268" w:lineRule="auto"/>
        <w:ind w:left="348" w:right="787"/>
      </w:pPr>
      <w:r>
        <w:rPr>
          <w:noProof/>
        </w:rPr>
        <w:pict w14:anchorId="48272A3C">
          <v:group id="Group 1166" o:spid="_x0000_s1530" style="position:absolute;left:0;text-align:left;margin-left:397.45pt;margin-top:54.45pt;width:214.6pt;height:170.2pt;z-index:-255225856;mso-position-horizontal-relative:page" coordorigin="7949,1089" coordsize="4292,34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">
            <o:lock v:ext="edit" aspectratio="t"/>
            <v:rect id="Rectangle 1167" o:spid="_x0000_s1531" style="position:absolute;left:7948;top:1088;width:4292;height:3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" fillcolor="#b3d234" stroked="f">
              <o:lock v:ext="edit" aspectratio="t"/>
            </v:rect>
            <v:shape id="Text Box 1168" o:spid="_x0000_s1532" type="#_x0000_t202" style="position:absolute;left:7948;top:1088;width:4292;height:3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" filled="f" stroked="f">
              <o:lock v:ext="edit" aspectratio="t"/>
              <v:textbox inset="0,0,0,0">
                <w:txbxContent>
                  <w:p w14:paraId="27492E3E" w14:textId="77777777" w:rsidR="00AA2D10" w:rsidRDefault="00AA2D10">
                    <w:pPr>
                      <w:spacing w:before="123"/>
                      <w:ind w:left="721" w:right="1267" w:firstLine="267"/>
                      <w:rPr>
                        <w:b/>
                      </w:rPr>
                    </w:pPr>
                    <w:r>
                      <w:rPr>
                        <w:b/>
                        <w:color w:val="231F20"/>
                      </w:rPr>
                      <w:t>Not all pest control companies are the same.</w:t>
                    </w:r>
                  </w:p>
                  <w:p w14:paraId="3D7FC396" w14:textId="77777777" w:rsidR="00AA2D10" w:rsidRDefault="00AA2D10">
                    <w:pPr>
                      <w:numPr>
                        <w:ilvl w:val="0"/>
                        <w:numId w:val="18"/>
                      </w:numPr>
                      <w:tabs>
                        <w:tab w:val="left" w:pos="393"/>
                      </w:tabs>
                      <w:spacing w:before="72" w:line="235" w:lineRule="auto"/>
                      <w:ind w:right="909"/>
                      <w:rPr>
                        <w:sz w:val="20"/>
                      </w:rPr>
                    </w:pPr>
                    <w:r>
                      <w:rPr>
                        <w:color w:val="323031"/>
                        <w:spacing w:val="4"/>
                        <w:sz w:val="20"/>
                      </w:rPr>
                      <w:t xml:space="preserve">Spend the time </w:t>
                    </w:r>
                    <w:r>
                      <w:rPr>
                        <w:color w:val="323031"/>
                        <w:sz w:val="20"/>
                      </w:rPr>
                      <w:t xml:space="preserve">to </w:t>
                    </w:r>
                    <w:r>
                      <w:rPr>
                        <w:color w:val="323031"/>
                        <w:spacing w:val="3"/>
                        <w:sz w:val="20"/>
                      </w:rPr>
                      <w:t xml:space="preserve">find </w:t>
                    </w:r>
                    <w:r>
                      <w:rPr>
                        <w:color w:val="323031"/>
                        <w:spacing w:val="4"/>
                        <w:sz w:val="20"/>
                      </w:rPr>
                      <w:t xml:space="preserve">the right </w:t>
                    </w:r>
                    <w:r>
                      <w:rPr>
                        <w:color w:val="323031"/>
                        <w:spacing w:val="3"/>
                        <w:sz w:val="20"/>
                      </w:rPr>
                      <w:t xml:space="preserve">company </w:t>
                    </w:r>
                    <w:r>
                      <w:rPr>
                        <w:color w:val="323031"/>
                        <w:spacing w:val="4"/>
                        <w:sz w:val="20"/>
                      </w:rPr>
                      <w:t xml:space="preserve">that </w:t>
                    </w:r>
                    <w:r>
                      <w:rPr>
                        <w:color w:val="323031"/>
                        <w:spacing w:val="2"/>
                        <w:sz w:val="20"/>
                      </w:rPr>
                      <w:t xml:space="preserve">is </w:t>
                    </w:r>
                    <w:r>
                      <w:rPr>
                        <w:color w:val="323031"/>
                        <w:spacing w:val="4"/>
                        <w:sz w:val="20"/>
                      </w:rPr>
                      <w:t xml:space="preserve">qualified and </w:t>
                    </w:r>
                    <w:r>
                      <w:rPr>
                        <w:color w:val="323031"/>
                        <w:spacing w:val="6"/>
                        <w:sz w:val="20"/>
                      </w:rPr>
                      <w:t xml:space="preserve">able </w:t>
                    </w:r>
                    <w:r>
                      <w:rPr>
                        <w:color w:val="323031"/>
                        <w:sz w:val="20"/>
                      </w:rPr>
                      <w:t xml:space="preserve">to </w:t>
                    </w:r>
                    <w:r>
                      <w:rPr>
                        <w:color w:val="323031"/>
                        <w:spacing w:val="4"/>
                        <w:sz w:val="20"/>
                      </w:rPr>
                      <w:t xml:space="preserve">meet </w:t>
                    </w:r>
                    <w:r>
                      <w:rPr>
                        <w:color w:val="323031"/>
                        <w:spacing w:val="3"/>
                        <w:sz w:val="20"/>
                      </w:rPr>
                      <w:t xml:space="preserve">your </w:t>
                    </w:r>
                    <w:r>
                      <w:rPr>
                        <w:color w:val="323031"/>
                        <w:spacing w:val="4"/>
                        <w:sz w:val="20"/>
                      </w:rPr>
                      <w:t>IPM</w:t>
                    </w:r>
                    <w:r>
                      <w:rPr>
                        <w:color w:val="323031"/>
                        <w:spacing w:val="30"/>
                        <w:sz w:val="20"/>
                      </w:rPr>
                      <w:t xml:space="preserve"> </w:t>
                    </w:r>
                    <w:r>
                      <w:rPr>
                        <w:color w:val="323031"/>
                        <w:spacing w:val="4"/>
                        <w:sz w:val="20"/>
                      </w:rPr>
                      <w:t>goals.</w:t>
                    </w:r>
                  </w:p>
                  <w:p w14:paraId="697F1AC5" w14:textId="77777777" w:rsidR="00AA2D10" w:rsidRDefault="00AA2D10">
                    <w:pPr>
                      <w:numPr>
                        <w:ilvl w:val="0"/>
                        <w:numId w:val="18"/>
                      </w:numPr>
                      <w:tabs>
                        <w:tab w:val="left" w:pos="393"/>
                      </w:tabs>
                      <w:spacing w:before="51" w:line="235" w:lineRule="auto"/>
                      <w:ind w:right="772"/>
                      <w:rPr>
                        <w:sz w:val="20"/>
                      </w:rPr>
                    </w:pPr>
                    <w:r>
                      <w:rPr>
                        <w:color w:val="323031"/>
                        <w:spacing w:val="3"/>
                        <w:sz w:val="20"/>
                      </w:rPr>
                      <w:t xml:space="preserve">Performing </w:t>
                    </w:r>
                    <w:r>
                      <w:rPr>
                        <w:color w:val="323031"/>
                        <w:spacing w:val="4"/>
                        <w:sz w:val="20"/>
                      </w:rPr>
                      <w:t xml:space="preserve">appropriate </w:t>
                    </w:r>
                    <w:r>
                      <w:rPr>
                        <w:color w:val="323031"/>
                        <w:spacing w:val="5"/>
                        <w:sz w:val="20"/>
                      </w:rPr>
                      <w:t xml:space="preserve">monitoring </w:t>
                    </w:r>
                    <w:r>
                      <w:rPr>
                        <w:color w:val="323031"/>
                        <w:spacing w:val="4"/>
                        <w:sz w:val="20"/>
                      </w:rPr>
                      <w:t xml:space="preserve">and preventative </w:t>
                    </w:r>
                    <w:r>
                      <w:rPr>
                        <w:color w:val="323031"/>
                        <w:spacing w:val="5"/>
                        <w:sz w:val="20"/>
                      </w:rPr>
                      <w:t xml:space="preserve">activities </w:t>
                    </w:r>
                    <w:r>
                      <w:rPr>
                        <w:color w:val="323031"/>
                        <w:spacing w:val="2"/>
                        <w:sz w:val="20"/>
                      </w:rPr>
                      <w:t xml:space="preserve">may </w:t>
                    </w:r>
                    <w:r>
                      <w:rPr>
                        <w:color w:val="323031"/>
                        <w:sz w:val="20"/>
                      </w:rPr>
                      <w:t xml:space="preserve">take </w:t>
                    </w:r>
                    <w:r>
                      <w:rPr>
                        <w:color w:val="323031"/>
                        <w:spacing w:val="3"/>
                        <w:sz w:val="20"/>
                      </w:rPr>
                      <w:t xml:space="preserve">extra </w:t>
                    </w:r>
                    <w:r>
                      <w:rPr>
                        <w:color w:val="323031"/>
                        <w:spacing w:val="4"/>
                        <w:sz w:val="20"/>
                      </w:rPr>
                      <w:t xml:space="preserve">time and </w:t>
                    </w:r>
                    <w:r>
                      <w:rPr>
                        <w:color w:val="323031"/>
                        <w:spacing w:val="3"/>
                        <w:sz w:val="20"/>
                      </w:rPr>
                      <w:t xml:space="preserve">require </w:t>
                    </w:r>
                    <w:r>
                      <w:rPr>
                        <w:color w:val="323031"/>
                        <w:spacing w:val="6"/>
                        <w:sz w:val="20"/>
                      </w:rPr>
                      <w:t xml:space="preserve">additional </w:t>
                    </w:r>
                    <w:r>
                      <w:rPr>
                        <w:color w:val="323031"/>
                        <w:spacing w:val="4"/>
                        <w:sz w:val="20"/>
                      </w:rPr>
                      <w:t xml:space="preserve">skill. </w:t>
                    </w:r>
                    <w:r>
                      <w:rPr>
                        <w:color w:val="323031"/>
                        <w:spacing w:val="3"/>
                        <w:sz w:val="20"/>
                      </w:rPr>
                      <w:t xml:space="preserve">The lowest </w:t>
                    </w:r>
                    <w:r>
                      <w:rPr>
                        <w:color w:val="323031"/>
                        <w:spacing w:val="4"/>
                        <w:sz w:val="20"/>
                      </w:rPr>
                      <w:t xml:space="preserve">bidder </w:t>
                    </w:r>
                    <w:r>
                      <w:rPr>
                        <w:color w:val="323031"/>
                        <w:spacing w:val="2"/>
                        <w:sz w:val="20"/>
                      </w:rPr>
                      <w:t xml:space="preserve">may </w:t>
                    </w:r>
                    <w:r>
                      <w:rPr>
                        <w:color w:val="323031"/>
                        <w:spacing w:val="5"/>
                        <w:sz w:val="20"/>
                      </w:rPr>
                      <w:t xml:space="preserve">not </w:t>
                    </w:r>
                    <w:r>
                      <w:rPr>
                        <w:color w:val="323031"/>
                        <w:spacing w:val="3"/>
                        <w:sz w:val="20"/>
                      </w:rPr>
                      <w:t xml:space="preserve">always </w:t>
                    </w:r>
                    <w:r>
                      <w:rPr>
                        <w:color w:val="323031"/>
                        <w:spacing w:val="2"/>
                        <w:sz w:val="20"/>
                      </w:rPr>
                      <w:t xml:space="preserve">be </w:t>
                    </w:r>
                    <w:r>
                      <w:rPr>
                        <w:color w:val="323031"/>
                        <w:spacing w:val="4"/>
                        <w:sz w:val="20"/>
                      </w:rPr>
                      <w:t xml:space="preserve">the </w:t>
                    </w:r>
                    <w:r>
                      <w:rPr>
                        <w:color w:val="323031"/>
                        <w:spacing w:val="3"/>
                        <w:sz w:val="20"/>
                      </w:rPr>
                      <w:t xml:space="preserve">best </w:t>
                    </w:r>
                    <w:r>
                      <w:rPr>
                        <w:color w:val="323031"/>
                        <w:spacing w:val="5"/>
                        <w:sz w:val="20"/>
                      </w:rPr>
                      <w:t xml:space="preserve">choice </w:t>
                    </w:r>
                    <w:r>
                      <w:rPr>
                        <w:color w:val="323031"/>
                        <w:spacing w:val="4"/>
                        <w:sz w:val="20"/>
                      </w:rPr>
                      <w:t xml:space="preserve">when </w:t>
                    </w:r>
                    <w:r>
                      <w:rPr>
                        <w:color w:val="323031"/>
                        <w:spacing w:val="5"/>
                        <w:sz w:val="20"/>
                      </w:rPr>
                      <w:t xml:space="preserve">it </w:t>
                    </w:r>
                    <w:r>
                      <w:rPr>
                        <w:color w:val="323031"/>
                        <w:spacing w:val="3"/>
                        <w:sz w:val="20"/>
                      </w:rPr>
                      <w:t xml:space="preserve">comes </w:t>
                    </w:r>
                    <w:r>
                      <w:rPr>
                        <w:color w:val="323031"/>
                        <w:sz w:val="20"/>
                      </w:rPr>
                      <w:t xml:space="preserve">to </w:t>
                    </w:r>
                    <w:r>
                      <w:rPr>
                        <w:color w:val="323031"/>
                        <w:spacing w:val="4"/>
                        <w:sz w:val="20"/>
                      </w:rPr>
                      <w:t xml:space="preserve">meeting </w:t>
                    </w:r>
                    <w:r>
                      <w:rPr>
                        <w:color w:val="323031"/>
                        <w:spacing w:val="3"/>
                        <w:sz w:val="20"/>
                      </w:rPr>
                      <w:t xml:space="preserve">your </w:t>
                    </w:r>
                    <w:r>
                      <w:rPr>
                        <w:color w:val="323031"/>
                        <w:spacing w:val="4"/>
                        <w:sz w:val="20"/>
                      </w:rPr>
                      <w:t>IPM</w:t>
                    </w:r>
                    <w:r>
                      <w:rPr>
                        <w:color w:val="323031"/>
                        <w:spacing w:val="28"/>
                        <w:sz w:val="20"/>
                      </w:rPr>
                      <w:t xml:space="preserve"> </w:t>
                    </w:r>
                    <w:r>
                      <w:rPr>
                        <w:color w:val="323031"/>
                        <w:spacing w:val="4"/>
                        <w:sz w:val="20"/>
                      </w:rPr>
                      <w:t>goals.</w:t>
                    </w:r>
                  </w:p>
                </w:txbxContent>
              </v:textbox>
            </v:shape>
            <w10:wrap anchorx="page"/>
          </v:group>
        </w:pict>
      </w:r>
      <w:r w:rsidR="005951AB">
        <w:rPr>
          <w:color w:val="231F20"/>
        </w:rPr>
        <w:t>I</w:t>
      </w:r>
      <w:r w:rsidR="008B1F30">
        <w:rPr>
          <w:color w:val="231F20"/>
        </w:rPr>
        <w:t>PM</w:t>
      </w:r>
      <w:r w:rsidR="008B1F30">
        <w:rPr>
          <w:color w:val="231F20"/>
          <w:spacing w:val="-11"/>
        </w:rPr>
        <w:t xml:space="preserve"> </w:t>
      </w:r>
      <w:r w:rsidR="008B1F30">
        <w:rPr>
          <w:color w:val="231F20"/>
        </w:rPr>
        <w:t>is</w:t>
      </w:r>
      <w:r w:rsidR="008B1F30">
        <w:rPr>
          <w:color w:val="231F20"/>
          <w:spacing w:val="-11"/>
        </w:rPr>
        <w:t xml:space="preserve"> </w:t>
      </w:r>
      <w:r w:rsidR="008B1F30">
        <w:rPr>
          <w:color w:val="231F20"/>
        </w:rPr>
        <w:t>a</w:t>
      </w:r>
      <w:r w:rsidR="008B1F30">
        <w:rPr>
          <w:color w:val="231F20"/>
          <w:spacing w:val="-11"/>
        </w:rPr>
        <w:t xml:space="preserve"> </w:t>
      </w:r>
      <w:r w:rsidR="008B1F30">
        <w:rPr>
          <w:color w:val="231F20"/>
        </w:rPr>
        <w:t>specialized</w:t>
      </w:r>
      <w:r w:rsidR="008B1F30">
        <w:rPr>
          <w:color w:val="231F20"/>
          <w:spacing w:val="-10"/>
        </w:rPr>
        <w:t xml:space="preserve"> </w:t>
      </w:r>
      <w:r w:rsidR="008B1F30">
        <w:rPr>
          <w:color w:val="231F20"/>
        </w:rPr>
        <w:t>service.</w:t>
      </w:r>
      <w:r w:rsidR="008B1F30">
        <w:rPr>
          <w:color w:val="231F20"/>
          <w:spacing w:val="-11"/>
        </w:rPr>
        <w:t xml:space="preserve"> </w:t>
      </w:r>
      <w:r w:rsidR="002231A6">
        <w:rPr>
          <w:color w:val="231F20"/>
        </w:rPr>
        <w:t>I</w:t>
      </w:r>
      <w:r w:rsidR="008B1F30">
        <w:rPr>
          <w:color w:val="231F20"/>
        </w:rPr>
        <w:t>t</w:t>
      </w:r>
      <w:r w:rsidR="008B1F30">
        <w:rPr>
          <w:color w:val="231F20"/>
          <w:spacing w:val="-10"/>
        </w:rPr>
        <w:t xml:space="preserve"> </w:t>
      </w:r>
      <w:r w:rsidR="008B1F30">
        <w:rPr>
          <w:color w:val="231F20"/>
        </w:rPr>
        <w:t>is</w:t>
      </w:r>
      <w:r w:rsidR="008B1F30">
        <w:rPr>
          <w:color w:val="231F20"/>
          <w:spacing w:val="-11"/>
        </w:rPr>
        <w:t xml:space="preserve"> </w:t>
      </w:r>
      <w:r w:rsidR="008B1F30">
        <w:rPr>
          <w:color w:val="231F20"/>
        </w:rPr>
        <w:t>important</w:t>
      </w:r>
      <w:r w:rsidR="008B1F30">
        <w:rPr>
          <w:color w:val="231F20"/>
          <w:spacing w:val="-10"/>
        </w:rPr>
        <w:t xml:space="preserve"> </w:t>
      </w:r>
      <w:r w:rsidR="008B1F30">
        <w:rPr>
          <w:color w:val="231F20"/>
        </w:rPr>
        <w:t>to</w:t>
      </w:r>
      <w:r w:rsidR="008B1F30">
        <w:rPr>
          <w:color w:val="231F20"/>
          <w:spacing w:val="-12"/>
        </w:rPr>
        <w:t xml:space="preserve"> </w:t>
      </w:r>
      <w:r w:rsidR="008B1F30">
        <w:rPr>
          <w:color w:val="231F20"/>
        </w:rPr>
        <w:t>hire</w:t>
      </w:r>
      <w:r w:rsidR="008B1F30">
        <w:rPr>
          <w:color w:val="231F20"/>
          <w:spacing w:val="-10"/>
        </w:rPr>
        <w:t xml:space="preserve"> </w:t>
      </w:r>
      <w:r w:rsidR="008B1F30">
        <w:rPr>
          <w:color w:val="231F20"/>
        </w:rPr>
        <w:t>a</w:t>
      </w:r>
      <w:r w:rsidR="008B1F30">
        <w:rPr>
          <w:color w:val="231F20"/>
          <w:spacing w:val="-11"/>
        </w:rPr>
        <w:t xml:space="preserve"> </w:t>
      </w:r>
      <w:r w:rsidR="008B1F30">
        <w:rPr>
          <w:color w:val="231F20"/>
        </w:rPr>
        <w:t>company</w:t>
      </w:r>
      <w:r w:rsidR="008B1F30">
        <w:rPr>
          <w:color w:val="231F20"/>
          <w:spacing w:val="-10"/>
        </w:rPr>
        <w:t xml:space="preserve"> </w:t>
      </w:r>
      <w:r w:rsidR="008B1F30">
        <w:rPr>
          <w:color w:val="231F20"/>
        </w:rPr>
        <w:t>that</w:t>
      </w:r>
      <w:r w:rsidR="008B1F30">
        <w:rPr>
          <w:color w:val="231F20"/>
          <w:spacing w:val="-11"/>
        </w:rPr>
        <w:t xml:space="preserve"> </w:t>
      </w:r>
      <w:r w:rsidR="008B1F30">
        <w:rPr>
          <w:color w:val="231F20"/>
        </w:rPr>
        <w:t>is</w:t>
      </w:r>
      <w:r w:rsidR="008B1F30">
        <w:rPr>
          <w:color w:val="231F20"/>
          <w:spacing w:val="-11"/>
        </w:rPr>
        <w:t xml:space="preserve"> </w:t>
      </w:r>
      <w:r w:rsidR="008B1F30">
        <w:rPr>
          <w:color w:val="231F20"/>
        </w:rPr>
        <w:t>knowledgeable</w:t>
      </w:r>
      <w:r w:rsidR="008B1F30">
        <w:rPr>
          <w:color w:val="231F20"/>
          <w:spacing w:val="-10"/>
        </w:rPr>
        <w:t xml:space="preserve"> </w:t>
      </w:r>
      <w:r w:rsidR="008B1F30">
        <w:rPr>
          <w:color w:val="231F20"/>
        </w:rPr>
        <w:t xml:space="preserve">about </w:t>
      </w:r>
      <w:r w:rsidR="005951AB">
        <w:rPr>
          <w:color w:val="231F20"/>
        </w:rPr>
        <w:t>I</w:t>
      </w:r>
      <w:r w:rsidR="008B1F30">
        <w:rPr>
          <w:color w:val="231F20"/>
        </w:rPr>
        <w:t xml:space="preserve">PM practices and able to meet the goals of your </w:t>
      </w:r>
      <w:r w:rsidR="005951AB">
        <w:rPr>
          <w:color w:val="231F20"/>
        </w:rPr>
        <w:t>I</w:t>
      </w:r>
      <w:r w:rsidR="008B1F30">
        <w:rPr>
          <w:color w:val="231F20"/>
        </w:rPr>
        <w:t>PM program. A pesticide applicator license,</w:t>
      </w:r>
      <w:r w:rsidR="008B1F30">
        <w:rPr>
          <w:color w:val="231F20"/>
          <w:spacing w:val="-6"/>
        </w:rPr>
        <w:t xml:space="preserve"> </w:t>
      </w:r>
      <w:r w:rsidR="008B1F30">
        <w:rPr>
          <w:color w:val="231F20"/>
        </w:rPr>
        <w:t>while</w:t>
      </w:r>
      <w:r w:rsidR="008B1F30">
        <w:rPr>
          <w:color w:val="231F20"/>
          <w:spacing w:val="-5"/>
        </w:rPr>
        <w:t xml:space="preserve"> </w:t>
      </w:r>
      <w:r w:rsidR="008B1F30">
        <w:rPr>
          <w:color w:val="231F20"/>
        </w:rPr>
        <w:t>required</w:t>
      </w:r>
      <w:r w:rsidR="008B1F30">
        <w:rPr>
          <w:color w:val="231F20"/>
          <w:spacing w:val="-5"/>
        </w:rPr>
        <w:t xml:space="preserve"> </w:t>
      </w:r>
      <w:r w:rsidR="008B1F30">
        <w:rPr>
          <w:color w:val="231F20"/>
        </w:rPr>
        <w:t>by</w:t>
      </w:r>
      <w:r w:rsidR="008B1F30">
        <w:rPr>
          <w:color w:val="231F20"/>
          <w:spacing w:val="-5"/>
        </w:rPr>
        <w:t xml:space="preserve"> </w:t>
      </w:r>
      <w:r w:rsidR="008B1F30">
        <w:rPr>
          <w:color w:val="231F20"/>
        </w:rPr>
        <w:t>the</w:t>
      </w:r>
      <w:r w:rsidR="008B1F30">
        <w:rPr>
          <w:color w:val="231F20"/>
          <w:spacing w:val="-5"/>
        </w:rPr>
        <w:t xml:space="preserve"> </w:t>
      </w:r>
      <w:r w:rsidR="008B1F30">
        <w:rPr>
          <w:color w:val="231F20"/>
        </w:rPr>
        <w:t>state,</w:t>
      </w:r>
      <w:r w:rsidR="008B1F30">
        <w:rPr>
          <w:color w:val="231F20"/>
          <w:spacing w:val="-5"/>
        </w:rPr>
        <w:t xml:space="preserve"> </w:t>
      </w:r>
      <w:r w:rsidR="008B1F30">
        <w:rPr>
          <w:color w:val="231F20"/>
        </w:rPr>
        <w:t>does</w:t>
      </w:r>
      <w:r w:rsidR="008B1F30">
        <w:rPr>
          <w:color w:val="231F20"/>
          <w:spacing w:val="-6"/>
        </w:rPr>
        <w:t xml:space="preserve"> </w:t>
      </w:r>
      <w:r w:rsidR="008B1F30">
        <w:rPr>
          <w:color w:val="231F20"/>
        </w:rPr>
        <w:t>not</w:t>
      </w:r>
      <w:r w:rsidR="008B1F30">
        <w:rPr>
          <w:color w:val="231F20"/>
          <w:spacing w:val="-6"/>
        </w:rPr>
        <w:t xml:space="preserve"> </w:t>
      </w:r>
      <w:r w:rsidR="008B1F30">
        <w:rPr>
          <w:color w:val="231F20"/>
        </w:rPr>
        <w:t>guarantee</w:t>
      </w:r>
      <w:r w:rsidR="008B1F30">
        <w:rPr>
          <w:color w:val="231F20"/>
          <w:spacing w:val="-4"/>
        </w:rPr>
        <w:t xml:space="preserve"> </w:t>
      </w:r>
      <w:r w:rsidR="008B1F30">
        <w:rPr>
          <w:color w:val="231F20"/>
        </w:rPr>
        <w:t>the</w:t>
      </w:r>
      <w:r w:rsidR="008B1F30">
        <w:rPr>
          <w:color w:val="231F20"/>
          <w:spacing w:val="-5"/>
        </w:rPr>
        <w:t xml:space="preserve"> </w:t>
      </w:r>
      <w:r w:rsidR="008B1F30">
        <w:rPr>
          <w:color w:val="231F20"/>
        </w:rPr>
        <w:t>expertise</w:t>
      </w:r>
      <w:r w:rsidR="008B1F30">
        <w:rPr>
          <w:color w:val="231F20"/>
          <w:spacing w:val="-6"/>
        </w:rPr>
        <w:t xml:space="preserve"> </w:t>
      </w:r>
      <w:r w:rsidR="008B1F30">
        <w:rPr>
          <w:color w:val="231F20"/>
        </w:rPr>
        <w:t>or</w:t>
      </w:r>
      <w:r w:rsidR="008B1F30">
        <w:rPr>
          <w:color w:val="231F20"/>
          <w:spacing w:val="-6"/>
        </w:rPr>
        <w:t xml:space="preserve"> </w:t>
      </w:r>
      <w:r w:rsidR="008B1F30">
        <w:rPr>
          <w:color w:val="231F20"/>
        </w:rPr>
        <w:t>quality</w:t>
      </w:r>
      <w:r w:rsidR="008B1F30">
        <w:rPr>
          <w:color w:val="231F20"/>
          <w:spacing w:val="-6"/>
        </w:rPr>
        <w:t xml:space="preserve"> </w:t>
      </w:r>
      <w:r w:rsidR="008B1F30">
        <w:rPr>
          <w:color w:val="231F20"/>
        </w:rPr>
        <w:t xml:space="preserve">necessary for an effective </w:t>
      </w:r>
      <w:r w:rsidR="005951AB">
        <w:rPr>
          <w:color w:val="231F20"/>
        </w:rPr>
        <w:t>I</w:t>
      </w:r>
      <w:r w:rsidR="008B1F30">
        <w:rPr>
          <w:color w:val="231F20"/>
        </w:rPr>
        <w:t>PM</w:t>
      </w:r>
      <w:r w:rsidR="008B1F30">
        <w:rPr>
          <w:color w:val="231F20"/>
          <w:spacing w:val="-6"/>
        </w:rPr>
        <w:t xml:space="preserve"> </w:t>
      </w:r>
      <w:r w:rsidR="008B1F30">
        <w:rPr>
          <w:color w:val="231F20"/>
        </w:rPr>
        <w:t>program.</w:t>
      </w:r>
    </w:p>
    <w:p w14:paraId="727DA2A2" w14:textId="77777777" w:rsidR="00FF3995" w:rsidRDefault="008B1F30">
      <w:pPr>
        <w:pStyle w:val="BodyText"/>
        <w:spacing w:before="97" w:line="268" w:lineRule="auto"/>
        <w:ind w:left="348" w:right="4544"/>
      </w:pPr>
      <w:r>
        <w:rPr>
          <w:color w:val="231F20"/>
          <w:spacing w:val="-5"/>
        </w:rPr>
        <w:t xml:space="preserve">Your </w:t>
      </w:r>
      <w:r>
        <w:rPr>
          <w:color w:val="231F20"/>
        </w:rPr>
        <w:t xml:space="preserve">Request for Proposals </w:t>
      </w:r>
      <w:r w:rsidR="005951AB">
        <w:rPr>
          <w:color w:val="231F20"/>
        </w:rPr>
        <w:t>(</w:t>
      </w:r>
      <w:r>
        <w:rPr>
          <w:color w:val="231F20"/>
        </w:rPr>
        <w:t>RFP) needs to be specific</w:t>
      </w:r>
      <w:r>
        <w:rPr>
          <w:color w:val="231F20"/>
          <w:spacing w:val="-11"/>
        </w:rPr>
        <w:t xml:space="preserve"> </w:t>
      </w:r>
      <w:r>
        <w:rPr>
          <w:color w:val="231F20"/>
        </w:rPr>
        <w:t>about</w:t>
      </w:r>
      <w:r>
        <w:rPr>
          <w:color w:val="231F20"/>
          <w:spacing w:val="-11"/>
        </w:rPr>
        <w:t xml:space="preserve"> </w:t>
      </w:r>
      <w:r>
        <w:rPr>
          <w:color w:val="231F20"/>
        </w:rPr>
        <w:t>the</w:t>
      </w:r>
      <w:r>
        <w:rPr>
          <w:color w:val="231F20"/>
          <w:spacing w:val="-10"/>
        </w:rPr>
        <w:t xml:space="preserve"> </w:t>
      </w:r>
      <w:r>
        <w:rPr>
          <w:color w:val="231F20"/>
        </w:rPr>
        <w:t>terms</w:t>
      </w:r>
      <w:r>
        <w:rPr>
          <w:color w:val="231F20"/>
          <w:spacing w:val="-11"/>
        </w:rPr>
        <w:t xml:space="preserve"> </w:t>
      </w:r>
      <w:r>
        <w:rPr>
          <w:color w:val="231F20"/>
        </w:rPr>
        <w:t>of</w:t>
      </w:r>
      <w:r>
        <w:rPr>
          <w:color w:val="231F20"/>
          <w:spacing w:val="-11"/>
        </w:rPr>
        <w:t xml:space="preserve"> </w:t>
      </w:r>
      <w:r>
        <w:rPr>
          <w:color w:val="231F20"/>
        </w:rPr>
        <w:t>your</w:t>
      </w:r>
      <w:r>
        <w:rPr>
          <w:color w:val="231F20"/>
          <w:spacing w:val="-10"/>
        </w:rPr>
        <w:t xml:space="preserve"> </w:t>
      </w:r>
      <w:r w:rsidR="005951AB">
        <w:rPr>
          <w:color w:val="231F20"/>
        </w:rPr>
        <w:t>I</w:t>
      </w:r>
      <w:r>
        <w:rPr>
          <w:color w:val="231F20"/>
        </w:rPr>
        <w:t>PM</w:t>
      </w:r>
      <w:r>
        <w:rPr>
          <w:color w:val="231F20"/>
          <w:spacing w:val="-11"/>
        </w:rPr>
        <w:t xml:space="preserve"> </w:t>
      </w:r>
      <w:r>
        <w:rPr>
          <w:color w:val="231F20"/>
        </w:rPr>
        <w:t>program</w:t>
      </w:r>
      <w:r>
        <w:rPr>
          <w:color w:val="231F20"/>
          <w:spacing w:val="-10"/>
        </w:rPr>
        <w:t xml:space="preserve"> </w:t>
      </w:r>
      <w:r>
        <w:rPr>
          <w:color w:val="231F20"/>
        </w:rPr>
        <w:t xml:space="preserve">and what you expect from the bidders. The following is a model </w:t>
      </w:r>
      <w:r>
        <w:rPr>
          <w:color w:val="231F20"/>
          <w:spacing w:val="-7"/>
        </w:rPr>
        <w:t xml:space="preserve">RFP. </w:t>
      </w:r>
      <w:r>
        <w:rPr>
          <w:color w:val="231F20"/>
        </w:rPr>
        <w:t>While this model focuses</w:t>
      </w:r>
      <w:r>
        <w:rPr>
          <w:color w:val="231F20"/>
          <w:spacing w:val="-2"/>
        </w:rPr>
        <w:t xml:space="preserve"> </w:t>
      </w:r>
      <w:r>
        <w:rPr>
          <w:color w:val="231F20"/>
        </w:rPr>
        <w:t>on</w:t>
      </w:r>
    </w:p>
    <w:p w14:paraId="58D50927" w14:textId="77777777" w:rsidR="00FF3995" w:rsidRDefault="008B1F30">
      <w:pPr>
        <w:pStyle w:val="BodyText"/>
        <w:spacing w:line="268" w:lineRule="auto"/>
        <w:ind w:left="348" w:right="4544"/>
      </w:pPr>
      <w:r>
        <w:rPr>
          <w:color w:val="231F20"/>
        </w:rPr>
        <w:t xml:space="preserve">the pests that can trigger asthma attacks </w:t>
      </w:r>
      <w:r w:rsidR="002231A6">
        <w:rPr>
          <w:color w:val="231F20"/>
        </w:rPr>
        <w:t>(</w:t>
      </w:r>
      <w:r>
        <w:rPr>
          <w:color w:val="231F20"/>
        </w:rPr>
        <w:t>e.g., cockroaches and rodents), it includes other common pest concerns.</w:t>
      </w:r>
    </w:p>
    <w:p w14:paraId="7FCCF102" w14:textId="77777777" w:rsidR="00FF3995" w:rsidRDefault="00FF3995">
      <w:pPr>
        <w:pStyle w:val="BodyText"/>
      </w:pPr>
    </w:p>
    <w:p w14:paraId="7446E3BE" w14:textId="77777777" w:rsidR="00FF3995" w:rsidRDefault="008B1F30">
      <w:pPr>
        <w:pStyle w:val="Heading5"/>
        <w:spacing w:before="166" w:line="268" w:lineRule="auto"/>
        <w:ind w:right="5518"/>
      </w:pPr>
      <w:r>
        <w:rPr>
          <w:color w:val="231F20"/>
        </w:rPr>
        <w:t>Request for Proposals (RFP) Integrated Pest Management Services</w:t>
      </w:r>
    </w:p>
    <w:p w14:paraId="5E9BE057" w14:textId="77777777" w:rsidR="00FF3995" w:rsidRDefault="002231A6">
      <w:pPr>
        <w:spacing w:before="89"/>
        <w:ind w:left="348"/>
      </w:pPr>
      <w:r>
        <w:rPr>
          <w:rFonts w:ascii="Calibri-BoldItalic"/>
          <w:b/>
          <w:i/>
          <w:color w:val="231F20"/>
        </w:rPr>
        <w:t>[</w:t>
      </w:r>
      <w:r w:rsidR="008B1F30">
        <w:rPr>
          <w:rFonts w:ascii="Calibri-BoldItalic"/>
          <w:b/>
          <w:i/>
          <w:color w:val="231F20"/>
        </w:rPr>
        <w:t xml:space="preserve">Insert Name of Organization] </w:t>
      </w:r>
      <w:r w:rsidR="008B1F30">
        <w:rPr>
          <w:color w:val="231F20"/>
        </w:rPr>
        <w:t>is requesting</w:t>
      </w:r>
    </w:p>
    <w:p w14:paraId="1CFA4E3D" w14:textId="77777777" w:rsidR="00FF3995" w:rsidRDefault="008B1F30">
      <w:pPr>
        <w:pStyle w:val="BodyText"/>
        <w:spacing w:before="31"/>
        <w:ind w:left="348"/>
      </w:pPr>
      <w:r>
        <w:rPr>
          <w:color w:val="231F20"/>
        </w:rPr>
        <w:t xml:space="preserve">proposals from qualified and experienced firms to provide </w:t>
      </w:r>
      <w:r w:rsidR="002231A6">
        <w:rPr>
          <w:color w:val="231F20"/>
        </w:rPr>
        <w:t>I</w:t>
      </w:r>
      <w:r>
        <w:rPr>
          <w:color w:val="231F20"/>
        </w:rPr>
        <w:t>ntegrated Pest Management</w:t>
      </w:r>
    </w:p>
    <w:p w14:paraId="49982B76" w14:textId="77777777" w:rsidR="00FF3995" w:rsidRDefault="005951AB">
      <w:pPr>
        <w:pStyle w:val="BodyText"/>
        <w:spacing w:before="32" w:line="268" w:lineRule="auto"/>
        <w:ind w:left="348" w:right="787"/>
      </w:pPr>
      <w:r>
        <w:rPr>
          <w:color w:val="231F20"/>
        </w:rPr>
        <w:t>(I</w:t>
      </w:r>
      <w:r w:rsidR="008B1F30">
        <w:rPr>
          <w:color w:val="231F20"/>
        </w:rPr>
        <w:t xml:space="preserve">PM) services to its portfolio of multi-family housing properties. The initial term of the contract is for a one-year period and at the </w:t>
      </w:r>
      <w:r w:rsidR="002231A6">
        <w:rPr>
          <w:rFonts w:ascii="Calibri-BoldItalic"/>
          <w:b/>
          <w:i/>
          <w:color w:val="231F20"/>
        </w:rPr>
        <w:t>[</w:t>
      </w:r>
      <w:r w:rsidR="008B1F30">
        <w:rPr>
          <w:rFonts w:ascii="Calibri-BoldItalic"/>
          <w:b/>
          <w:i/>
          <w:color w:val="231F20"/>
        </w:rPr>
        <w:t xml:space="preserve">Insert Name of Organization] </w:t>
      </w:r>
      <w:r w:rsidR="008B1F30">
        <w:rPr>
          <w:color w:val="231F20"/>
        </w:rPr>
        <w:t xml:space="preserve">sole option, may be renewed for two additional one-year terms under the same terms and conditions. The cost proposal option selected by the </w:t>
      </w:r>
      <w:r w:rsidR="002231A6">
        <w:rPr>
          <w:rFonts w:ascii="Calibri-BoldItalic"/>
          <w:b/>
          <w:i/>
          <w:color w:val="231F20"/>
        </w:rPr>
        <w:t>[</w:t>
      </w:r>
      <w:r w:rsidR="008B1F30">
        <w:rPr>
          <w:rFonts w:ascii="Calibri-BoldItalic"/>
          <w:b/>
          <w:i/>
          <w:color w:val="231F20"/>
        </w:rPr>
        <w:t xml:space="preserve">Insert Name of Organization] </w:t>
      </w:r>
      <w:r w:rsidR="008B1F30">
        <w:rPr>
          <w:color w:val="231F20"/>
        </w:rPr>
        <w:t xml:space="preserve">must be held firm for the duration of the contract, including each one </w:t>
      </w:r>
      <w:r w:rsidR="002231A6">
        <w:rPr>
          <w:color w:val="231F20"/>
        </w:rPr>
        <w:t>(</w:t>
      </w:r>
      <w:r w:rsidR="008B1F30">
        <w:rPr>
          <w:color w:val="231F20"/>
        </w:rPr>
        <w:t>1) year extension.</w:t>
      </w:r>
    </w:p>
    <w:p w14:paraId="6DC83BA2" w14:textId="77777777" w:rsidR="00FF3995" w:rsidRDefault="008B1F30">
      <w:pPr>
        <w:pStyle w:val="BodyText"/>
        <w:spacing w:before="96" w:line="268" w:lineRule="auto"/>
        <w:ind w:left="348" w:right="711"/>
      </w:pPr>
      <w:r>
        <w:rPr>
          <w:color w:val="231F20"/>
        </w:rPr>
        <w:t xml:space="preserve">Firms interested in responding to this Request for Proposal </w:t>
      </w:r>
      <w:r w:rsidR="002231A6">
        <w:rPr>
          <w:color w:val="231F20"/>
        </w:rPr>
        <w:t>(</w:t>
      </w:r>
      <w:r>
        <w:rPr>
          <w:color w:val="231F20"/>
        </w:rPr>
        <w:t>RFP) must submit the following information.</w:t>
      </w:r>
    </w:p>
    <w:p w14:paraId="35A4BA07" w14:textId="77777777" w:rsidR="00FF3995" w:rsidRDefault="008B1F30">
      <w:pPr>
        <w:spacing w:before="117"/>
        <w:ind w:left="348"/>
        <w:rPr>
          <w:b/>
          <w:sz w:val="23"/>
        </w:rPr>
      </w:pPr>
      <w:r>
        <w:rPr>
          <w:b/>
          <w:color w:val="004C7A"/>
          <w:sz w:val="23"/>
        </w:rPr>
        <w:t>1 Introduction and Executive Summary</w:t>
      </w:r>
    </w:p>
    <w:p w14:paraId="0B8161E8" w14:textId="77777777" w:rsidR="00FF3995" w:rsidRDefault="008B1F30">
      <w:pPr>
        <w:pStyle w:val="BodyText"/>
        <w:spacing w:before="100" w:line="268" w:lineRule="auto"/>
        <w:ind w:left="348" w:right="711"/>
      </w:pPr>
      <w:r>
        <w:rPr>
          <w:color w:val="231F20"/>
        </w:rPr>
        <w:t>Submit a letter of introduction and executive summary of the proposal. The letter must be signed by a person authorized to obligate your firm to perform the commitments contained in the proposal. Submission of the letter will constitute a representation that your firm</w:t>
      </w:r>
    </w:p>
    <w:p w14:paraId="7D95C011" w14:textId="77777777" w:rsidR="00FF3995" w:rsidRDefault="008B1F30">
      <w:pPr>
        <w:pStyle w:val="BodyText"/>
        <w:spacing w:line="268" w:lineRule="auto"/>
        <w:ind w:left="348" w:right="853"/>
      </w:pPr>
      <w:r>
        <w:rPr>
          <w:color w:val="231F20"/>
        </w:rPr>
        <w:t xml:space="preserve">is willing and able to perform the commitments contained in the proposal in compliance with MDAR Pesticide Bureau regulations and consistent with the </w:t>
      </w:r>
      <w:r w:rsidR="00487BB1">
        <w:rPr>
          <w:color w:val="231F20"/>
        </w:rPr>
        <w:t>I</w:t>
      </w:r>
      <w:r>
        <w:rPr>
          <w:color w:val="231F20"/>
        </w:rPr>
        <w:t xml:space="preserve">PM guidance from the Environmental Protection </w:t>
      </w:r>
      <w:r>
        <w:rPr>
          <w:color w:val="231F20"/>
          <w:spacing w:val="-3"/>
        </w:rPr>
        <w:t xml:space="preserve">Agency, </w:t>
      </w:r>
      <w:r>
        <w:rPr>
          <w:color w:val="231F20"/>
        </w:rPr>
        <w:t>the Department of Housing and Urban Development, and</w:t>
      </w:r>
      <w:r>
        <w:rPr>
          <w:color w:val="231F20"/>
          <w:spacing w:val="-18"/>
        </w:rPr>
        <w:t xml:space="preserve"> </w:t>
      </w:r>
      <w:r>
        <w:rPr>
          <w:color w:val="231F20"/>
        </w:rPr>
        <w:t>the</w:t>
      </w:r>
      <w:r>
        <w:rPr>
          <w:color w:val="231F20"/>
          <w:spacing w:val="-17"/>
        </w:rPr>
        <w:t xml:space="preserve"> </w:t>
      </w:r>
      <w:r>
        <w:rPr>
          <w:color w:val="231F20"/>
        </w:rPr>
        <w:t>StopPests</w:t>
      </w:r>
      <w:r>
        <w:rPr>
          <w:color w:val="231F20"/>
          <w:spacing w:val="-17"/>
        </w:rPr>
        <w:t xml:space="preserve"> </w:t>
      </w:r>
      <w:r w:rsidR="00487BB1">
        <w:rPr>
          <w:color w:val="231F20"/>
        </w:rPr>
        <w:t>I</w:t>
      </w:r>
      <w:r>
        <w:rPr>
          <w:color w:val="231F20"/>
        </w:rPr>
        <w:t>PM</w:t>
      </w:r>
      <w:r>
        <w:rPr>
          <w:color w:val="231F20"/>
          <w:spacing w:val="-17"/>
        </w:rPr>
        <w:t xml:space="preserve"> </w:t>
      </w:r>
      <w:r>
        <w:rPr>
          <w:color w:val="231F20"/>
        </w:rPr>
        <w:t>Guide</w:t>
      </w:r>
      <w:r>
        <w:rPr>
          <w:color w:val="231F20"/>
          <w:spacing w:val="-17"/>
        </w:rPr>
        <w:t xml:space="preserve"> </w:t>
      </w:r>
      <w:r>
        <w:rPr>
          <w:color w:val="231F20"/>
        </w:rPr>
        <w:t>to</w:t>
      </w:r>
      <w:r>
        <w:rPr>
          <w:color w:val="231F20"/>
          <w:spacing w:val="-18"/>
        </w:rPr>
        <w:t xml:space="preserve"> </w:t>
      </w:r>
      <w:r>
        <w:rPr>
          <w:color w:val="231F20"/>
        </w:rPr>
        <w:t>Affordable</w:t>
      </w:r>
      <w:r>
        <w:rPr>
          <w:color w:val="231F20"/>
          <w:spacing w:val="-18"/>
        </w:rPr>
        <w:t xml:space="preserve"> </w:t>
      </w:r>
      <w:r>
        <w:rPr>
          <w:color w:val="231F20"/>
        </w:rPr>
        <w:t>Housing,</w:t>
      </w:r>
      <w:r>
        <w:rPr>
          <w:color w:val="231F20"/>
          <w:spacing w:val="-17"/>
        </w:rPr>
        <w:t xml:space="preserve"> </w:t>
      </w:r>
      <w:r>
        <w:rPr>
          <w:color w:val="231F20"/>
        </w:rPr>
        <w:t>and</w:t>
      </w:r>
      <w:r>
        <w:rPr>
          <w:color w:val="231F20"/>
          <w:spacing w:val="-17"/>
        </w:rPr>
        <w:t xml:space="preserve"> </w:t>
      </w:r>
      <w:r>
        <w:rPr>
          <w:color w:val="231F20"/>
        </w:rPr>
        <w:t>[</w:t>
      </w:r>
      <w:r w:rsidR="00487BB1">
        <w:rPr>
          <w:color w:val="231F20"/>
        </w:rPr>
        <w:t>I</w:t>
      </w:r>
      <w:r>
        <w:rPr>
          <w:color w:val="231F20"/>
        </w:rPr>
        <w:t>nsert</w:t>
      </w:r>
      <w:r>
        <w:rPr>
          <w:color w:val="231F20"/>
          <w:spacing w:val="-17"/>
        </w:rPr>
        <w:t xml:space="preserve"> </w:t>
      </w:r>
      <w:r>
        <w:rPr>
          <w:color w:val="231F20"/>
        </w:rPr>
        <w:t>Name</w:t>
      </w:r>
      <w:r>
        <w:rPr>
          <w:color w:val="231F20"/>
          <w:spacing w:val="-17"/>
        </w:rPr>
        <w:t xml:space="preserve"> </w:t>
      </w:r>
      <w:r>
        <w:rPr>
          <w:color w:val="231F20"/>
        </w:rPr>
        <w:t>of</w:t>
      </w:r>
      <w:r>
        <w:rPr>
          <w:color w:val="231F20"/>
          <w:spacing w:val="-18"/>
        </w:rPr>
        <w:t xml:space="preserve"> </w:t>
      </w:r>
      <w:r>
        <w:rPr>
          <w:color w:val="231F20"/>
        </w:rPr>
        <w:t>Organization]</w:t>
      </w:r>
      <w:r>
        <w:rPr>
          <w:color w:val="231F20"/>
          <w:spacing w:val="-18"/>
        </w:rPr>
        <w:t xml:space="preserve"> </w:t>
      </w:r>
      <w:r w:rsidR="00487BB1">
        <w:rPr>
          <w:color w:val="231F20"/>
        </w:rPr>
        <w:t>I</w:t>
      </w:r>
      <w:r>
        <w:rPr>
          <w:color w:val="231F20"/>
        </w:rPr>
        <w:t>PM policy</w:t>
      </w:r>
      <w:r>
        <w:rPr>
          <w:color w:val="231F20"/>
          <w:spacing w:val="-6"/>
        </w:rPr>
        <w:t xml:space="preserve"> </w:t>
      </w:r>
      <w:r>
        <w:rPr>
          <w:color w:val="231F20"/>
        </w:rPr>
        <w:t>dated</w:t>
      </w:r>
      <w:r>
        <w:rPr>
          <w:color w:val="231F20"/>
          <w:spacing w:val="-4"/>
        </w:rPr>
        <w:t xml:space="preserve"> </w:t>
      </w:r>
      <w:r>
        <w:rPr>
          <w:color w:val="231F20"/>
        </w:rPr>
        <w:t>[</w:t>
      </w:r>
      <w:r w:rsidR="00487BB1">
        <w:rPr>
          <w:color w:val="231F20"/>
        </w:rPr>
        <w:t>I</w:t>
      </w:r>
      <w:r>
        <w:rPr>
          <w:color w:val="231F20"/>
        </w:rPr>
        <w:t>nsert</w:t>
      </w:r>
      <w:r>
        <w:rPr>
          <w:color w:val="231F20"/>
          <w:spacing w:val="-5"/>
        </w:rPr>
        <w:t xml:space="preserve"> </w:t>
      </w:r>
      <w:r>
        <w:rPr>
          <w:color w:val="231F20"/>
        </w:rPr>
        <w:t>date</w:t>
      </w:r>
      <w:r>
        <w:rPr>
          <w:color w:val="231F20"/>
          <w:spacing w:val="-4"/>
        </w:rPr>
        <w:t xml:space="preserve"> </w:t>
      </w:r>
      <w:r>
        <w:rPr>
          <w:color w:val="231F20"/>
        </w:rPr>
        <w:t>of</w:t>
      </w:r>
      <w:r>
        <w:rPr>
          <w:color w:val="231F20"/>
          <w:spacing w:val="-6"/>
        </w:rPr>
        <w:t xml:space="preserve"> </w:t>
      </w:r>
      <w:r>
        <w:rPr>
          <w:color w:val="231F20"/>
        </w:rPr>
        <w:t>last</w:t>
      </w:r>
      <w:r>
        <w:rPr>
          <w:color w:val="231F20"/>
          <w:spacing w:val="-4"/>
        </w:rPr>
        <w:t xml:space="preserve"> </w:t>
      </w:r>
      <w:r>
        <w:rPr>
          <w:color w:val="231F20"/>
        </w:rPr>
        <w:t>approved</w:t>
      </w:r>
      <w:r>
        <w:rPr>
          <w:color w:val="231F20"/>
          <w:spacing w:val="-5"/>
        </w:rPr>
        <w:t xml:space="preserve"> </w:t>
      </w:r>
      <w:r w:rsidR="00487BB1">
        <w:rPr>
          <w:color w:val="231F20"/>
        </w:rPr>
        <w:t>I</w:t>
      </w:r>
      <w:r>
        <w:rPr>
          <w:color w:val="231F20"/>
        </w:rPr>
        <w:t>PM</w:t>
      </w:r>
      <w:r>
        <w:rPr>
          <w:color w:val="231F20"/>
          <w:spacing w:val="-4"/>
        </w:rPr>
        <w:t xml:space="preserve"> </w:t>
      </w:r>
      <w:r>
        <w:rPr>
          <w:color w:val="231F20"/>
        </w:rPr>
        <w:t>policy]</w:t>
      </w:r>
      <w:r>
        <w:rPr>
          <w:color w:val="231F20"/>
          <w:spacing w:val="-5"/>
        </w:rPr>
        <w:t xml:space="preserve"> </w:t>
      </w:r>
      <w:r>
        <w:rPr>
          <w:color w:val="231F20"/>
        </w:rPr>
        <w:t>and</w:t>
      </w:r>
      <w:r>
        <w:rPr>
          <w:color w:val="231F20"/>
          <w:spacing w:val="-6"/>
        </w:rPr>
        <w:t xml:space="preserve"> </w:t>
      </w:r>
      <w:r>
        <w:rPr>
          <w:color w:val="231F20"/>
        </w:rPr>
        <w:t>applicable</w:t>
      </w:r>
      <w:r>
        <w:rPr>
          <w:color w:val="231F20"/>
          <w:spacing w:val="-5"/>
        </w:rPr>
        <w:t xml:space="preserve"> </w:t>
      </w:r>
      <w:r>
        <w:rPr>
          <w:color w:val="231F20"/>
        </w:rPr>
        <w:t>revisions.</w:t>
      </w:r>
    </w:p>
    <w:p w14:paraId="74F6549E" w14:textId="77777777" w:rsidR="00FF3995" w:rsidRDefault="008B1F30">
      <w:pPr>
        <w:pStyle w:val="BodyText"/>
        <w:spacing w:line="266" w:lineRule="auto"/>
        <w:ind w:left="348" w:right="711"/>
      </w:pPr>
      <w:r>
        <w:rPr>
          <w:color w:val="231F20"/>
        </w:rPr>
        <w:t>The Offeror must provide services in a manner that demonstrates compliance with these guidelines,</w:t>
      </w:r>
      <w:r>
        <w:rPr>
          <w:color w:val="231F20"/>
          <w:spacing w:val="-14"/>
        </w:rPr>
        <w:t xml:space="preserve"> </w:t>
      </w:r>
      <w:r>
        <w:rPr>
          <w:color w:val="231F20"/>
        </w:rPr>
        <w:t>as</w:t>
      </w:r>
      <w:r>
        <w:rPr>
          <w:color w:val="231F20"/>
          <w:spacing w:val="-13"/>
        </w:rPr>
        <w:t xml:space="preserve"> </w:t>
      </w:r>
      <w:r>
        <w:rPr>
          <w:color w:val="231F20"/>
        </w:rPr>
        <w:t>well</w:t>
      </w:r>
      <w:r>
        <w:rPr>
          <w:color w:val="231F20"/>
          <w:spacing w:val="-14"/>
        </w:rPr>
        <w:t xml:space="preserve"> </w:t>
      </w:r>
      <w:r>
        <w:rPr>
          <w:color w:val="231F20"/>
        </w:rPr>
        <w:t>as</w:t>
      </w:r>
      <w:r>
        <w:rPr>
          <w:color w:val="231F20"/>
          <w:spacing w:val="-13"/>
        </w:rPr>
        <w:t xml:space="preserve"> </w:t>
      </w:r>
      <w:r>
        <w:rPr>
          <w:color w:val="231F20"/>
        </w:rPr>
        <w:t>sensitivity</w:t>
      </w:r>
      <w:r>
        <w:rPr>
          <w:color w:val="231F20"/>
          <w:spacing w:val="-14"/>
        </w:rPr>
        <w:t xml:space="preserve"> </w:t>
      </w:r>
      <w:r>
        <w:rPr>
          <w:color w:val="231F20"/>
        </w:rPr>
        <w:t>toward</w:t>
      </w:r>
      <w:r>
        <w:rPr>
          <w:color w:val="231F20"/>
          <w:spacing w:val="-13"/>
        </w:rPr>
        <w:t xml:space="preserve"> </w:t>
      </w:r>
      <w:r>
        <w:rPr>
          <w:color w:val="231F20"/>
        </w:rPr>
        <w:t>the</w:t>
      </w:r>
      <w:r>
        <w:rPr>
          <w:color w:val="231F20"/>
          <w:spacing w:val="-14"/>
        </w:rPr>
        <w:t xml:space="preserve"> </w:t>
      </w:r>
      <w:r>
        <w:rPr>
          <w:color w:val="231F20"/>
          <w:spacing w:val="-3"/>
        </w:rPr>
        <w:t>company's</w:t>
      </w:r>
      <w:r>
        <w:rPr>
          <w:color w:val="231F20"/>
          <w:spacing w:val="-13"/>
        </w:rPr>
        <w:t xml:space="preserve"> </w:t>
      </w:r>
      <w:r w:rsidR="00487BB1">
        <w:rPr>
          <w:color w:val="231F20"/>
        </w:rPr>
        <w:t>I</w:t>
      </w:r>
      <w:r>
        <w:rPr>
          <w:color w:val="231F20"/>
        </w:rPr>
        <w:t>PM</w:t>
      </w:r>
      <w:r>
        <w:rPr>
          <w:color w:val="231F20"/>
          <w:spacing w:val="-13"/>
        </w:rPr>
        <w:t xml:space="preserve"> </w:t>
      </w:r>
      <w:r>
        <w:rPr>
          <w:color w:val="231F20"/>
        </w:rPr>
        <w:t>objectives</w:t>
      </w:r>
      <w:r>
        <w:rPr>
          <w:color w:val="231F20"/>
          <w:spacing w:val="-14"/>
        </w:rPr>
        <w:t xml:space="preserve"> </w:t>
      </w:r>
      <w:r>
        <w:rPr>
          <w:color w:val="231F20"/>
        </w:rPr>
        <w:t>including</w:t>
      </w:r>
      <w:r>
        <w:rPr>
          <w:color w:val="231F20"/>
          <w:spacing w:val="-13"/>
        </w:rPr>
        <w:t xml:space="preserve"> </w:t>
      </w:r>
      <w:r>
        <w:rPr>
          <w:color w:val="231F20"/>
        </w:rPr>
        <w:t>the</w:t>
      </w:r>
      <w:r>
        <w:rPr>
          <w:color w:val="231F20"/>
          <w:spacing w:val="-14"/>
        </w:rPr>
        <w:t xml:space="preserve"> </w:t>
      </w:r>
      <w:r>
        <w:rPr>
          <w:color w:val="231F20"/>
        </w:rPr>
        <w:t>ability</w:t>
      </w:r>
      <w:r>
        <w:rPr>
          <w:color w:val="231F20"/>
          <w:spacing w:val="-13"/>
        </w:rPr>
        <w:t xml:space="preserve"> </w:t>
      </w:r>
      <w:r>
        <w:rPr>
          <w:color w:val="231F20"/>
        </w:rPr>
        <w:t>to:</w:t>
      </w:r>
    </w:p>
    <w:p w14:paraId="291928C3" w14:textId="77777777" w:rsidR="00FF3995" w:rsidRDefault="008B1F30">
      <w:pPr>
        <w:pStyle w:val="ListParagraph"/>
        <w:numPr>
          <w:ilvl w:val="0"/>
          <w:numId w:val="19"/>
        </w:numPr>
        <w:tabs>
          <w:tab w:val="left" w:pos="709"/>
        </w:tabs>
        <w:spacing w:line="268" w:lineRule="auto"/>
        <w:ind w:right="905"/>
        <w:jc w:val="left"/>
      </w:pPr>
      <w:r>
        <w:rPr>
          <w:color w:val="231F20"/>
        </w:rPr>
        <w:t>Minimize</w:t>
      </w:r>
      <w:r>
        <w:rPr>
          <w:color w:val="231F20"/>
          <w:spacing w:val="-7"/>
        </w:rPr>
        <w:t xml:space="preserve"> </w:t>
      </w:r>
      <w:r>
        <w:rPr>
          <w:color w:val="231F20"/>
        </w:rPr>
        <w:t>risk</w:t>
      </w:r>
      <w:r>
        <w:rPr>
          <w:color w:val="231F20"/>
          <w:spacing w:val="-6"/>
        </w:rPr>
        <w:t xml:space="preserve"> </w:t>
      </w:r>
      <w:r>
        <w:rPr>
          <w:color w:val="231F20"/>
        </w:rPr>
        <w:t>by</w:t>
      </w:r>
      <w:r>
        <w:rPr>
          <w:color w:val="231F20"/>
          <w:spacing w:val="-7"/>
        </w:rPr>
        <w:t xml:space="preserve"> </w:t>
      </w:r>
      <w:r>
        <w:rPr>
          <w:color w:val="231F20"/>
        </w:rPr>
        <w:t>using</w:t>
      </w:r>
      <w:r>
        <w:rPr>
          <w:color w:val="231F20"/>
          <w:spacing w:val="-7"/>
        </w:rPr>
        <w:t xml:space="preserve"> </w:t>
      </w:r>
      <w:r>
        <w:rPr>
          <w:color w:val="231F20"/>
        </w:rPr>
        <w:t>the</w:t>
      </w:r>
      <w:r>
        <w:rPr>
          <w:color w:val="231F20"/>
          <w:spacing w:val="-7"/>
        </w:rPr>
        <w:t xml:space="preserve"> </w:t>
      </w:r>
      <w:r>
        <w:rPr>
          <w:color w:val="231F20"/>
        </w:rPr>
        <w:t>least-hazardous</w:t>
      </w:r>
      <w:r>
        <w:rPr>
          <w:color w:val="231F20"/>
          <w:spacing w:val="-7"/>
        </w:rPr>
        <w:t xml:space="preserve"> </w:t>
      </w:r>
      <w:r>
        <w:rPr>
          <w:color w:val="231F20"/>
        </w:rPr>
        <w:t>materials,</w:t>
      </w:r>
      <w:r>
        <w:rPr>
          <w:color w:val="231F20"/>
          <w:spacing w:val="-7"/>
        </w:rPr>
        <w:t xml:space="preserve"> </w:t>
      </w:r>
      <w:r>
        <w:rPr>
          <w:color w:val="231F20"/>
        </w:rPr>
        <w:t>with</w:t>
      </w:r>
      <w:r>
        <w:rPr>
          <w:color w:val="231F20"/>
          <w:spacing w:val="-6"/>
        </w:rPr>
        <w:t xml:space="preserve"> </w:t>
      </w:r>
      <w:r>
        <w:rPr>
          <w:color w:val="231F20"/>
        </w:rPr>
        <w:t>the</w:t>
      </w:r>
      <w:r>
        <w:rPr>
          <w:color w:val="231F20"/>
          <w:spacing w:val="-7"/>
        </w:rPr>
        <w:t xml:space="preserve"> </w:t>
      </w:r>
      <w:r>
        <w:rPr>
          <w:color w:val="231F20"/>
        </w:rPr>
        <w:t>most-precise</w:t>
      </w:r>
      <w:r>
        <w:rPr>
          <w:color w:val="231F20"/>
          <w:spacing w:val="-6"/>
        </w:rPr>
        <w:t xml:space="preserve"> </w:t>
      </w:r>
      <w:r>
        <w:rPr>
          <w:color w:val="231F20"/>
        </w:rPr>
        <w:t>application techniques,</w:t>
      </w:r>
      <w:r>
        <w:rPr>
          <w:color w:val="231F20"/>
          <w:spacing w:val="-26"/>
        </w:rPr>
        <w:t xml:space="preserve"> </w:t>
      </w:r>
      <w:r>
        <w:rPr>
          <w:color w:val="231F20"/>
        </w:rPr>
        <w:t>thus</w:t>
      </w:r>
      <w:r>
        <w:rPr>
          <w:color w:val="231F20"/>
          <w:spacing w:val="-25"/>
        </w:rPr>
        <w:t xml:space="preserve"> </w:t>
      </w:r>
      <w:r>
        <w:rPr>
          <w:color w:val="231F20"/>
          <w:w w:val="75"/>
        </w:rPr>
        <w:t>putting</w:t>
      </w:r>
      <w:r>
        <w:rPr>
          <w:color w:val="231F20"/>
          <w:spacing w:val="-13"/>
          <w:w w:val="75"/>
        </w:rPr>
        <w:t xml:space="preserve"> </w:t>
      </w:r>
      <w:r>
        <w:rPr>
          <w:color w:val="231F20"/>
        </w:rPr>
        <w:t>the</w:t>
      </w:r>
      <w:r>
        <w:rPr>
          <w:color w:val="231F20"/>
          <w:spacing w:val="-25"/>
        </w:rPr>
        <w:t xml:space="preserve"> </w:t>
      </w:r>
      <w:r>
        <w:rPr>
          <w:color w:val="231F20"/>
        </w:rPr>
        <w:t>needs</w:t>
      </w:r>
      <w:r>
        <w:rPr>
          <w:color w:val="231F20"/>
          <w:spacing w:val="-26"/>
        </w:rPr>
        <w:t xml:space="preserve"> </w:t>
      </w:r>
      <w:r>
        <w:rPr>
          <w:color w:val="231F20"/>
        </w:rPr>
        <w:t>and</w:t>
      </w:r>
      <w:r>
        <w:rPr>
          <w:color w:val="231F20"/>
          <w:spacing w:val="-25"/>
        </w:rPr>
        <w:t xml:space="preserve"> </w:t>
      </w:r>
      <w:r>
        <w:rPr>
          <w:color w:val="231F20"/>
        </w:rPr>
        <w:t>safety</w:t>
      </w:r>
      <w:r>
        <w:rPr>
          <w:color w:val="231F20"/>
          <w:spacing w:val="-25"/>
        </w:rPr>
        <w:t xml:space="preserve"> </w:t>
      </w:r>
      <w:r>
        <w:rPr>
          <w:color w:val="231F20"/>
        </w:rPr>
        <w:t>of</w:t>
      </w:r>
      <w:r>
        <w:rPr>
          <w:color w:val="231F20"/>
          <w:spacing w:val="-26"/>
        </w:rPr>
        <w:t xml:space="preserve"> </w:t>
      </w:r>
      <w:r>
        <w:rPr>
          <w:color w:val="231F20"/>
        </w:rPr>
        <w:t>residents</w:t>
      </w:r>
      <w:r>
        <w:rPr>
          <w:color w:val="231F20"/>
          <w:spacing w:val="-25"/>
        </w:rPr>
        <w:t xml:space="preserve"> </w:t>
      </w:r>
      <w:r>
        <w:rPr>
          <w:color w:val="231F20"/>
        </w:rPr>
        <w:t>and</w:t>
      </w:r>
      <w:r>
        <w:rPr>
          <w:color w:val="231F20"/>
          <w:spacing w:val="-26"/>
        </w:rPr>
        <w:t xml:space="preserve"> </w:t>
      </w:r>
      <w:r>
        <w:rPr>
          <w:color w:val="231F20"/>
        </w:rPr>
        <w:t>property</w:t>
      </w:r>
      <w:r>
        <w:rPr>
          <w:color w:val="231F20"/>
          <w:spacing w:val="-25"/>
        </w:rPr>
        <w:t xml:space="preserve"> </w:t>
      </w:r>
      <w:r>
        <w:rPr>
          <w:color w:val="231F20"/>
        </w:rPr>
        <w:t>staff</w:t>
      </w:r>
      <w:r>
        <w:rPr>
          <w:color w:val="231F20"/>
          <w:spacing w:val="-26"/>
        </w:rPr>
        <w:t xml:space="preserve"> </w:t>
      </w:r>
      <w:r>
        <w:rPr>
          <w:color w:val="231F20"/>
        </w:rPr>
        <w:t>as</w:t>
      </w:r>
      <w:r>
        <w:rPr>
          <w:color w:val="231F20"/>
          <w:spacing w:val="-25"/>
        </w:rPr>
        <w:t xml:space="preserve"> </w:t>
      </w:r>
      <w:r>
        <w:rPr>
          <w:color w:val="231F20"/>
        </w:rPr>
        <w:t>the foremost</w:t>
      </w:r>
      <w:r>
        <w:rPr>
          <w:color w:val="231F20"/>
          <w:spacing w:val="-1"/>
        </w:rPr>
        <w:t xml:space="preserve"> </w:t>
      </w:r>
      <w:r>
        <w:rPr>
          <w:color w:val="231F20"/>
          <w:spacing w:val="-3"/>
        </w:rPr>
        <w:t>priority.</w:t>
      </w:r>
    </w:p>
    <w:p w14:paraId="453D81F4" w14:textId="77777777" w:rsidR="00FF3995" w:rsidRDefault="008B1F30">
      <w:pPr>
        <w:pStyle w:val="ListParagraph"/>
        <w:numPr>
          <w:ilvl w:val="0"/>
          <w:numId w:val="19"/>
        </w:numPr>
        <w:tabs>
          <w:tab w:val="left" w:pos="709"/>
        </w:tabs>
        <w:spacing w:line="266" w:lineRule="exact"/>
        <w:ind w:hanging="361"/>
        <w:jc w:val="left"/>
      </w:pPr>
      <w:r>
        <w:rPr>
          <w:color w:val="231F20"/>
        </w:rPr>
        <w:t>Monitor for pests throughout the</w:t>
      </w:r>
      <w:r>
        <w:rPr>
          <w:color w:val="231F20"/>
          <w:spacing w:val="-5"/>
        </w:rPr>
        <w:t xml:space="preserve"> </w:t>
      </w:r>
      <w:r>
        <w:rPr>
          <w:color w:val="231F20"/>
          <w:spacing w:val="-3"/>
        </w:rPr>
        <w:t>property.</w:t>
      </w:r>
    </w:p>
    <w:p w14:paraId="63AF418F" w14:textId="77777777" w:rsidR="00FF3995" w:rsidRDefault="008B1F30">
      <w:pPr>
        <w:pStyle w:val="ListParagraph"/>
        <w:numPr>
          <w:ilvl w:val="0"/>
          <w:numId w:val="19"/>
        </w:numPr>
        <w:tabs>
          <w:tab w:val="left" w:pos="709"/>
        </w:tabs>
        <w:spacing w:before="30"/>
        <w:ind w:hanging="361"/>
        <w:jc w:val="left"/>
      </w:pPr>
      <w:r>
        <w:rPr>
          <w:color w:val="231F20"/>
        </w:rPr>
        <w:t>Help educate resident and staff about their role in pest</w:t>
      </w:r>
      <w:r>
        <w:rPr>
          <w:color w:val="231F20"/>
          <w:spacing w:val="-14"/>
        </w:rPr>
        <w:t xml:space="preserve"> </w:t>
      </w:r>
      <w:r>
        <w:rPr>
          <w:color w:val="231F20"/>
        </w:rPr>
        <w:t>control.</w:t>
      </w:r>
    </w:p>
    <w:p w14:paraId="5572F592" w14:textId="77777777" w:rsidR="00FF3995" w:rsidRDefault="008B1F30">
      <w:pPr>
        <w:pStyle w:val="ListParagraph"/>
        <w:numPr>
          <w:ilvl w:val="0"/>
          <w:numId w:val="19"/>
        </w:numPr>
        <w:tabs>
          <w:tab w:val="left" w:pos="709"/>
        </w:tabs>
        <w:spacing w:before="31"/>
        <w:ind w:hanging="361"/>
        <w:jc w:val="left"/>
      </w:pPr>
      <w:r>
        <w:rPr>
          <w:color w:val="231F20"/>
        </w:rPr>
        <w:t>Apply pesticides based on need, not on a pre-determined</w:t>
      </w:r>
      <w:r>
        <w:rPr>
          <w:color w:val="231F20"/>
          <w:spacing w:val="-14"/>
        </w:rPr>
        <w:t xml:space="preserve"> </w:t>
      </w:r>
      <w:r>
        <w:rPr>
          <w:color w:val="231F20"/>
        </w:rPr>
        <w:t>schedule.</w:t>
      </w:r>
    </w:p>
    <w:p w14:paraId="3643CE16" w14:textId="77777777" w:rsidR="00FF3995" w:rsidRDefault="00FF3995">
      <w:pPr>
        <w:sectPr w:rsidR="00FF3995">
          <w:footerReference w:type="even" r:id="rId27"/>
          <w:footerReference w:type="default" r:id="rId28"/>
          <w:pgSz w:w="12240" w:h="15840"/>
          <w:pgMar w:top="520" w:right="0" w:bottom="980" w:left="0" w:header="0" w:footer="794" w:gutter="0"/>
          <w:pgNumType w:start="12"/>
          <w:cols w:num="2" w:space="720" w:equalWidth="0">
            <w:col w:w="2852" w:space="40"/>
            <w:col w:w="9348"/>
          </w:cols>
        </w:sectPr>
      </w:pPr>
    </w:p>
    <w:p w14:paraId="6245F8FB" w14:textId="77777777" w:rsidR="00FF3995" w:rsidRDefault="00A058B6">
      <w:pPr>
        <w:pStyle w:val="Heading2"/>
      </w:pPr>
      <w:r>
        <w:lastRenderedPageBreak/>
        <w:pict w14:anchorId="218C1092">
          <v:group id="_x0000_s1513" alt="" style="position:absolute;left:0;text-align:left;margin-left:0;margin-top:0;width:612pt;height:724.35pt;z-index:-255224832;mso-position-horizontal-relative:page;mso-position-vertical-relative:page" coordsize="12240,14487">
            <v:rect id="_x0000_s1514" alt="" style="position:absolute;left:2970;top:2512;width:9270;height:375" fillcolor="#b3d234" stroked="f">
              <v:fill opacity="42598f"/>
            </v:rect>
            <v:rect id="_x0000_s1515" alt="" style="position:absolute;width:2970;height:14487" fillcolor="#004c7a" stroked="f">
              <v:fill opacity="13107f"/>
            </v:rect>
            <v:line id="_x0000_s1516" alt="" style="position:absolute" from="640,3985" to="2851,3985" strokecolor="#004c7a" strokeweight=".5pt"/>
            <v:line id="_x0000_s1517" alt="" style="position:absolute" from="640,4438" to="2851,4438" strokecolor="#004c7a" strokeweight=".5pt"/>
            <v:line id="_x0000_s1518" alt="" style="position:absolute" from="640,4891" to="2851,4891" strokecolor="#a7a9ac" strokeweight=".5pt"/>
            <v:line id="_x0000_s1519" alt="" style="position:absolute" from="640,5344" to="2851,5344" strokecolor="#a7a9ac" strokeweight=".5pt"/>
            <v:line id="_x0000_s1520" alt="" style="position:absolute" from="640,3272" to="2851,3272" strokecolor="#004c7a" strokeweight="1.5pt"/>
            <v:line id="_x0000_s1521" alt="" style="position:absolute" from="640,6770" to="2851,6770" strokecolor="#a7a9ac" strokeweight=".5pt"/>
            <v:line id="_x0000_s1522" alt="" style="position:absolute" from="640,7483" to="2851,7483" strokecolor="#a7a9ac" strokeweight=".5pt"/>
            <v:line id="_x0000_s1523" alt="" style="position:absolute" from="640,8716" to="2851,8716" strokecolor="#a7a9ac" strokeweight=".5pt"/>
            <v:line id="_x0000_s1524" alt="" style="position:absolute" from="640,9949" to="2851,9949" strokecolor="#a7a9ac" strokeweight=".5pt"/>
            <v:line id="_x0000_s1525" alt="" style="position:absolute" from="640,10662" to="2851,10662" strokecolor="#a7a9ac" strokeweight=".5pt"/>
            <v:line id="_x0000_s1526" alt="" style="position:absolute" from="640,11375" to="2851,11375" strokecolor="#a7a9ac" strokeweight=".5pt"/>
            <v:line id="_x0000_s1527" alt="" style="position:absolute" from="640,6057" to="2851,6057" strokecolor="#004c7a" strokeweight="1.5pt"/>
            <v:line id="_x0000_s1528" alt="" style="position:absolute" from="640,1066" to="2851,1066" strokecolor="#a7a9ac" strokeweight=".5pt"/>
            <v:line id="_x0000_s1529" alt="" style="position:absolute" from="640,2299" to="2851,2299" strokecolor="#004c7a" strokeweight=".5pt"/>
            <w10:wrap anchorx="page" anchory="page"/>
          </v:group>
        </w:pict>
      </w:r>
      <w:r w:rsidR="008B1F30">
        <w:rPr>
          <w:color w:val="414042"/>
        </w:rPr>
        <w:t>You are here:</w:t>
      </w:r>
    </w:p>
    <w:p w14:paraId="316DB0F7" w14:textId="77777777" w:rsidR="00FF3995" w:rsidRDefault="00FF3995">
      <w:pPr>
        <w:pStyle w:val="BodyText"/>
        <w:spacing w:before="6"/>
        <w:rPr>
          <w:rFonts w:ascii="Arial"/>
          <w:sz w:val="24"/>
        </w:rPr>
      </w:pPr>
    </w:p>
    <w:p w14:paraId="582AD044" w14:textId="77777777" w:rsidR="00FF3995" w:rsidRDefault="008B1F30">
      <w:pPr>
        <w:pStyle w:val="Heading4"/>
        <w:spacing w:line="232" w:lineRule="auto"/>
        <w:ind w:left="640" w:right="131"/>
      </w:pPr>
      <w:r>
        <w:rPr>
          <w:color w:val="A7A9AC"/>
        </w:rPr>
        <w:t xml:space="preserve">Attachment A: Model </w:t>
      </w:r>
      <w:r w:rsidR="00487BB1">
        <w:rPr>
          <w:color w:val="A7A9AC"/>
        </w:rPr>
        <w:t>I</w:t>
      </w:r>
      <w:r>
        <w:rPr>
          <w:color w:val="A7A9AC"/>
        </w:rPr>
        <w:t>ntegrated Pest Management Scope of Services</w:t>
      </w:r>
    </w:p>
    <w:p w14:paraId="7D84A70D" w14:textId="77777777" w:rsidR="00FF3995" w:rsidRDefault="008B1F30">
      <w:pPr>
        <w:spacing w:before="191" w:line="232" w:lineRule="auto"/>
        <w:ind w:left="640"/>
        <w:rPr>
          <w:b/>
        </w:rPr>
      </w:pPr>
      <w:r>
        <w:rPr>
          <w:b/>
          <w:color w:val="004C7A"/>
        </w:rPr>
        <w:t xml:space="preserve">Attachment B: Model Request for </w:t>
      </w:r>
      <w:r w:rsidR="00487BB1">
        <w:rPr>
          <w:b/>
          <w:color w:val="004C7A"/>
        </w:rPr>
        <w:t>I</w:t>
      </w:r>
      <w:r>
        <w:rPr>
          <w:b/>
          <w:color w:val="004C7A"/>
        </w:rPr>
        <w:t>PM Proposals (RFP)</w:t>
      </w:r>
    </w:p>
    <w:p w14:paraId="6509A292" w14:textId="77777777" w:rsidR="00FF3995" w:rsidRDefault="00AD4EA1">
      <w:pPr>
        <w:pStyle w:val="ListParagraph"/>
        <w:numPr>
          <w:ilvl w:val="1"/>
          <w:numId w:val="19"/>
        </w:numPr>
        <w:tabs>
          <w:tab w:val="left" w:pos="1062"/>
        </w:tabs>
        <w:spacing w:before="192" w:line="232" w:lineRule="auto"/>
        <w:ind w:right="76" w:firstLine="0"/>
        <w:rPr>
          <w:b/>
          <w:color w:val="004C7A"/>
        </w:rPr>
      </w:pPr>
      <w:r>
        <w:rPr>
          <w:b/>
          <w:color w:val="004C7A"/>
        </w:rPr>
        <w:t>I</w:t>
      </w:r>
      <w:r w:rsidR="008B1F30">
        <w:rPr>
          <w:b/>
          <w:color w:val="004C7A"/>
        </w:rPr>
        <w:t>ntroduction and Executive</w:t>
      </w:r>
      <w:r w:rsidR="008B1F30">
        <w:rPr>
          <w:b/>
          <w:color w:val="004C7A"/>
          <w:spacing w:val="-13"/>
        </w:rPr>
        <w:t xml:space="preserve"> </w:t>
      </w:r>
      <w:r w:rsidR="008B1F30">
        <w:rPr>
          <w:b/>
          <w:color w:val="004C7A"/>
        </w:rPr>
        <w:t>Summary</w:t>
      </w:r>
    </w:p>
    <w:p w14:paraId="3DAE96D4" w14:textId="77777777" w:rsidR="00FF3995" w:rsidRDefault="008B1F30">
      <w:pPr>
        <w:pStyle w:val="ListParagraph"/>
        <w:numPr>
          <w:ilvl w:val="1"/>
          <w:numId w:val="19"/>
        </w:numPr>
        <w:tabs>
          <w:tab w:val="left" w:pos="1062"/>
        </w:tabs>
        <w:spacing w:before="186"/>
        <w:ind w:left="1061"/>
        <w:rPr>
          <w:b/>
          <w:color w:val="004C7A"/>
        </w:rPr>
      </w:pPr>
      <w:r>
        <w:rPr>
          <w:b/>
          <w:color w:val="004C7A"/>
        </w:rPr>
        <w:t>Specifications</w:t>
      </w:r>
    </w:p>
    <w:p w14:paraId="6DDD0A0C" w14:textId="77777777" w:rsidR="00FF3995" w:rsidRDefault="008B1F30">
      <w:pPr>
        <w:pStyle w:val="ListParagraph"/>
        <w:numPr>
          <w:ilvl w:val="1"/>
          <w:numId w:val="19"/>
        </w:numPr>
        <w:tabs>
          <w:tab w:val="left" w:pos="1062"/>
        </w:tabs>
        <w:spacing w:before="184"/>
        <w:ind w:left="1061"/>
        <w:rPr>
          <w:color w:val="A7A9AC"/>
        </w:rPr>
      </w:pPr>
      <w:r>
        <w:rPr>
          <w:color w:val="A7A9AC"/>
        </w:rPr>
        <w:t>Firm</w:t>
      </w:r>
      <w:r>
        <w:rPr>
          <w:color w:val="A7A9AC"/>
          <w:spacing w:val="-17"/>
        </w:rPr>
        <w:t xml:space="preserve"> </w:t>
      </w:r>
      <w:r>
        <w:rPr>
          <w:color w:val="A7A9AC"/>
        </w:rPr>
        <w:t>Qualifications</w:t>
      </w:r>
    </w:p>
    <w:p w14:paraId="53D74FB1" w14:textId="77777777" w:rsidR="00FF3995" w:rsidRDefault="008B1F30">
      <w:pPr>
        <w:pStyle w:val="ListParagraph"/>
        <w:numPr>
          <w:ilvl w:val="1"/>
          <w:numId w:val="19"/>
        </w:numPr>
        <w:tabs>
          <w:tab w:val="left" w:pos="1062"/>
        </w:tabs>
        <w:spacing w:before="184"/>
        <w:ind w:left="1061"/>
        <w:rPr>
          <w:color w:val="A7A9AC"/>
        </w:rPr>
      </w:pPr>
      <w:r>
        <w:rPr>
          <w:color w:val="A7A9AC"/>
        </w:rPr>
        <w:t>Price</w:t>
      </w:r>
      <w:r>
        <w:rPr>
          <w:color w:val="A7A9AC"/>
          <w:spacing w:val="-1"/>
        </w:rPr>
        <w:t xml:space="preserve"> </w:t>
      </w:r>
      <w:r>
        <w:rPr>
          <w:color w:val="A7A9AC"/>
        </w:rPr>
        <w:t>Proposal</w:t>
      </w:r>
    </w:p>
    <w:p w14:paraId="06191158" w14:textId="77777777" w:rsidR="00FF3995" w:rsidRDefault="008B1F30">
      <w:pPr>
        <w:pStyle w:val="ListParagraph"/>
        <w:numPr>
          <w:ilvl w:val="1"/>
          <w:numId w:val="19"/>
        </w:numPr>
        <w:tabs>
          <w:tab w:val="left" w:pos="1062"/>
        </w:tabs>
        <w:spacing w:before="191" w:line="232" w:lineRule="auto"/>
        <w:ind w:right="229" w:firstLine="0"/>
        <w:rPr>
          <w:color w:val="A7A9AC"/>
        </w:rPr>
      </w:pPr>
      <w:r>
        <w:rPr>
          <w:color w:val="A7A9AC"/>
        </w:rPr>
        <w:t>Proposal Evaluation</w:t>
      </w:r>
      <w:r>
        <w:rPr>
          <w:color w:val="A7A9AC"/>
          <w:spacing w:val="-20"/>
        </w:rPr>
        <w:t xml:space="preserve"> </w:t>
      </w:r>
      <w:r>
        <w:rPr>
          <w:color w:val="A7A9AC"/>
        </w:rPr>
        <w:t>Criteria</w:t>
      </w:r>
    </w:p>
    <w:p w14:paraId="0ABB20DB" w14:textId="77777777" w:rsidR="00FF3995" w:rsidRDefault="008B1F30">
      <w:pPr>
        <w:pStyle w:val="Heading4"/>
        <w:spacing w:before="192" w:line="232" w:lineRule="auto"/>
      </w:pPr>
      <w:r>
        <w:rPr>
          <w:color w:val="A7A9AC"/>
        </w:rPr>
        <w:t xml:space="preserve">Attachment C: Sample Focus Unit </w:t>
      </w:r>
      <w:r>
        <w:rPr>
          <w:color w:val="A7A9AC"/>
          <w:spacing w:val="-3"/>
        </w:rPr>
        <w:t xml:space="preserve">Tracking </w:t>
      </w:r>
      <w:r>
        <w:rPr>
          <w:color w:val="A7A9AC"/>
          <w:spacing w:val="-6"/>
        </w:rPr>
        <w:t>Log</w:t>
      </w:r>
    </w:p>
    <w:p w14:paraId="47E83AC3" w14:textId="77777777" w:rsidR="00FF3995" w:rsidRDefault="008B1F30">
      <w:pPr>
        <w:spacing w:before="192" w:line="232" w:lineRule="auto"/>
        <w:ind w:left="639"/>
        <w:rPr>
          <w:b/>
        </w:rPr>
      </w:pPr>
      <w:r>
        <w:rPr>
          <w:b/>
          <w:color w:val="A7A9AC"/>
        </w:rPr>
        <w:t xml:space="preserve">Attachment D: Your </w:t>
      </w:r>
      <w:r w:rsidR="00487BB1">
        <w:rPr>
          <w:b/>
          <w:color w:val="A7A9AC"/>
        </w:rPr>
        <w:t>I</w:t>
      </w:r>
      <w:r>
        <w:rPr>
          <w:b/>
          <w:color w:val="A7A9AC"/>
        </w:rPr>
        <w:t>PM Team Roles</w:t>
      </w:r>
    </w:p>
    <w:p w14:paraId="33233670" w14:textId="77777777" w:rsidR="00FF3995" w:rsidRDefault="008B1F30">
      <w:pPr>
        <w:spacing w:before="192" w:line="232" w:lineRule="auto"/>
        <w:ind w:left="639" w:right="212"/>
        <w:rPr>
          <w:b/>
        </w:rPr>
      </w:pPr>
      <w:r>
        <w:rPr>
          <w:b/>
          <w:color w:val="A7A9AC"/>
        </w:rPr>
        <w:t>Attachment E: Pest Proofing Tips for Building Owners and Managers</w:t>
      </w:r>
    </w:p>
    <w:p w14:paraId="68EC3A3B" w14:textId="77777777" w:rsidR="00FF3995" w:rsidRDefault="008B1F30">
      <w:pPr>
        <w:spacing w:before="191" w:line="232" w:lineRule="auto"/>
        <w:ind w:left="639" w:right="439"/>
        <w:rPr>
          <w:b/>
        </w:rPr>
      </w:pPr>
      <w:r>
        <w:rPr>
          <w:b/>
          <w:color w:val="A7A9AC"/>
        </w:rPr>
        <w:t>Attachment F: Pest Management</w:t>
      </w:r>
    </w:p>
    <w:p w14:paraId="4982D794" w14:textId="77777777" w:rsidR="00FF3995" w:rsidRDefault="008B1F30">
      <w:pPr>
        <w:spacing w:line="232" w:lineRule="auto"/>
        <w:ind w:left="639" w:right="170"/>
        <w:rPr>
          <w:b/>
        </w:rPr>
      </w:pPr>
      <w:r>
        <w:rPr>
          <w:b/>
          <w:color w:val="A7A9AC"/>
        </w:rPr>
        <w:t>Opportunities During Building Renovations</w:t>
      </w:r>
    </w:p>
    <w:p w14:paraId="3B95230E" w14:textId="77777777" w:rsidR="00FF3995" w:rsidRDefault="008B1F30">
      <w:pPr>
        <w:spacing w:before="191" w:line="232" w:lineRule="auto"/>
        <w:ind w:left="639"/>
        <w:rPr>
          <w:b/>
        </w:rPr>
      </w:pPr>
      <w:r>
        <w:rPr>
          <w:b/>
          <w:color w:val="A7A9AC"/>
        </w:rPr>
        <w:t xml:space="preserve">Attachment G: Sample </w:t>
      </w:r>
      <w:r w:rsidR="00487BB1">
        <w:rPr>
          <w:b/>
          <w:color w:val="A7A9AC"/>
        </w:rPr>
        <w:t>I</w:t>
      </w:r>
      <w:r>
        <w:rPr>
          <w:b/>
          <w:color w:val="A7A9AC"/>
        </w:rPr>
        <w:t>PM Policies</w:t>
      </w:r>
    </w:p>
    <w:p w14:paraId="636EA534" w14:textId="77777777" w:rsidR="00FF3995" w:rsidRDefault="008B1F30">
      <w:pPr>
        <w:spacing w:before="192" w:line="232" w:lineRule="auto"/>
        <w:ind w:left="639"/>
        <w:rPr>
          <w:b/>
        </w:rPr>
      </w:pPr>
      <w:r>
        <w:rPr>
          <w:b/>
          <w:color w:val="A7A9AC"/>
        </w:rPr>
        <w:t>Attachment H: Resources</w:t>
      </w:r>
    </w:p>
    <w:p w14:paraId="26C4A2EB" w14:textId="77777777" w:rsidR="00FF3995" w:rsidRDefault="008B1F30">
      <w:pPr>
        <w:pStyle w:val="BodyText"/>
        <w:rPr>
          <w:b/>
        </w:rPr>
      </w:pPr>
      <w:r>
        <w:br w:type="column"/>
      </w:r>
    </w:p>
    <w:p w14:paraId="60AAE1D8" w14:textId="77777777" w:rsidR="00FF3995" w:rsidRDefault="008B1F30">
      <w:pPr>
        <w:pStyle w:val="ListParagraph"/>
        <w:numPr>
          <w:ilvl w:val="0"/>
          <w:numId w:val="19"/>
        </w:numPr>
        <w:tabs>
          <w:tab w:val="left" w:pos="794"/>
        </w:tabs>
        <w:spacing w:before="175" w:line="268" w:lineRule="auto"/>
        <w:ind w:left="793" w:right="790" w:hanging="361"/>
        <w:jc w:val="left"/>
      </w:pPr>
      <w:r>
        <w:rPr>
          <w:color w:val="231F20"/>
        </w:rPr>
        <w:t>Apply</w:t>
      </w:r>
      <w:r>
        <w:rPr>
          <w:color w:val="231F20"/>
          <w:spacing w:val="-3"/>
        </w:rPr>
        <w:t xml:space="preserve"> </w:t>
      </w:r>
      <w:r>
        <w:rPr>
          <w:color w:val="231F20"/>
        </w:rPr>
        <w:t>only</w:t>
      </w:r>
      <w:r>
        <w:rPr>
          <w:color w:val="231F20"/>
          <w:spacing w:val="-4"/>
        </w:rPr>
        <w:t xml:space="preserve"> </w:t>
      </w:r>
      <w:r>
        <w:rPr>
          <w:color w:val="231F20"/>
        </w:rPr>
        <w:t>pesticide</w:t>
      </w:r>
      <w:r>
        <w:rPr>
          <w:color w:val="231F20"/>
          <w:spacing w:val="-4"/>
        </w:rPr>
        <w:t xml:space="preserve"> </w:t>
      </w:r>
      <w:r>
        <w:rPr>
          <w:color w:val="231F20"/>
        </w:rPr>
        <w:t>products</w:t>
      </w:r>
      <w:r>
        <w:rPr>
          <w:color w:val="231F20"/>
          <w:spacing w:val="-4"/>
        </w:rPr>
        <w:t xml:space="preserve"> </w:t>
      </w:r>
      <w:r>
        <w:rPr>
          <w:color w:val="231F20"/>
        </w:rPr>
        <w:t>or</w:t>
      </w:r>
      <w:r>
        <w:rPr>
          <w:color w:val="231F20"/>
          <w:spacing w:val="-4"/>
        </w:rPr>
        <w:t xml:space="preserve"> </w:t>
      </w:r>
      <w:r>
        <w:rPr>
          <w:color w:val="231F20"/>
        </w:rPr>
        <w:t>formulations</w:t>
      </w:r>
      <w:r>
        <w:rPr>
          <w:color w:val="231F20"/>
          <w:spacing w:val="-4"/>
        </w:rPr>
        <w:t xml:space="preserve"> </w:t>
      </w:r>
      <w:r>
        <w:rPr>
          <w:color w:val="231F20"/>
        </w:rPr>
        <w:t>included</w:t>
      </w:r>
      <w:r>
        <w:rPr>
          <w:color w:val="231F20"/>
          <w:spacing w:val="-4"/>
        </w:rPr>
        <w:t xml:space="preserve"> </w:t>
      </w:r>
      <w:r>
        <w:rPr>
          <w:color w:val="231F20"/>
        </w:rPr>
        <w:t>in</w:t>
      </w:r>
      <w:r>
        <w:rPr>
          <w:color w:val="231F20"/>
          <w:spacing w:val="-3"/>
        </w:rPr>
        <w:t xml:space="preserve"> </w:t>
      </w:r>
      <w:r>
        <w:rPr>
          <w:color w:val="231F20"/>
        </w:rPr>
        <w:t>the</w:t>
      </w:r>
      <w:r>
        <w:rPr>
          <w:color w:val="231F20"/>
          <w:spacing w:val="-3"/>
        </w:rPr>
        <w:t xml:space="preserve"> </w:t>
      </w:r>
      <w:r>
        <w:rPr>
          <w:color w:val="231F20"/>
        </w:rPr>
        <w:t>IPM</w:t>
      </w:r>
      <w:r>
        <w:rPr>
          <w:color w:val="231F20"/>
          <w:spacing w:val="-3"/>
        </w:rPr>
        <w:t xml:space="preserve"> </w:t>
      </w:r>
      <w:r>
        <w:rPr>
          <w:color w:val="231F20"/>
        </w:rPr>
        <w:t>Plan</w:t>
      </w:r>
      <w:r>
        <w:rPr>
          <w:color w:val="231F20"/>
          <w:spacing w:val="-3"/>
        </w:rPr>
        <w:t xml:space="preserve"> </w:t>
      </w:r>
      <w:r>
        <w:rPr>
          <w:color w:val="231F20"/>
        </w:rPr>
        <w:t>and</w:t>
      </w:r>
      <w:r>
        <w:rPr>
          <w:color w:val="231F20"/>
          <w:spacing w:val="-4"/>
        </w:rPr>
        <w:t xml:space="preserve"> </w:t>
      </w:r>
      <w:r>
        <w:rPr>
          <w:color w:val="231F20"/>
        </w:rPr>
        <w:t>approved</w:t>
      </w:r>
      <w:r>
        <w:rPr>
          <w:color w:val="231F20"/>
          <w:spacing w:val="-4"/>
        </w:rPr>
        <w:t xml:space="preserve"> </w:t>
      </w:r>
      <w:r>
        <w:rPr>
          <w:color w:val="231F20"/>
        </w:rPr>
        <w:t>by the building</w:t>
      </w:r>
      <w:r>
        <w:rPr>
          <w:color w:val="231F20"/>
          <w:spacing w:val="-2"/>
        </w:rPr>
        <w:t xml:space="preserve"> </w:t>
      </w:r>
      <w:r>
        <w:rPr>
          <w:color w:val="231F20"/>
          <w:spacing w:val="-3"/>
        </w:rPr>
        <w:t>manager.</w:t>
      </w:r>
    </w:p>
    <w:p w14:paraId="16A6F875" w14:textId="77777777" w:rsidR="00FF3995" w:rsidRDefault="008B1F30">
      <w:pPr>
        <w:pStyle w:val="ListParagraph"/>
        <w:numPr>
          <w:ilvl w:val="0"/>
          <w:numId w:val="19"/>
        </w:numPr>
        <w:tabs>
          <w:tab w:val="left" w:pos="794"/>
        </w:tabs>
        <w:spacing w:line="268" w:lineRule="auto"/>
        <w:ind w:left="793" w:right="699" w:hanging="354"/>
        <w:jc w:val="left"/>
      </w:pPr>
      <w:r>
        <w:rPr>
          <w:color w:val="231F20"/>
        </w:rPr>
        <w:t>Manage pests without the use of foggers or bombs, organophosphate or chlorinated hydrocarbons,</w:t>
      </w:r>
      <w:r>
        <w:rPr>
          <w:color w:val="231F20"/>
          <w:spacing w:val="-5"/>
        </w:rPr>
        <w:t xml:space="preserve"> </w:t>
      </w:r>
      <w:r>
        <w:rPr>
          <w:color w:val="231F20"/>
        </w:rPr>
        <w:t>or</w:t>
      </w:r>
      <w:r>
        <w:rPr>
          <w:color w:val="231F20"/>
          <w:spacing w:val="-4"/>
        </w:rPr>
        <w:t xml:space="preserve"> </w:t>
      </w:r>
      <w:r>
        <w:rPr>
          <w:color w:val="231F20"/>
        </w:rPr>
        <w:t>broadcast</w:t>
      </w:r>
      <w:r>
        <w:rPr>
          <w:color w:val="231F20"/>
          <w:spacing w:val="-5"/>
        </w:rPr>
        <w:t xml:space="preserve"> </w:t>
      </w:r>
      <w:r>
        <w:rPr>
          <w:color w:val="231F20"/>
        </w:rPr>
        <w:t>or</w:t>
      </w:r>
      <w:r>
        <w:rPr>
          <w:color w:val="231F20"/>
          <w:spacing w:val="-4"/>
        </w:rPr>
        <w:t xml:space="preserve"> </w:t>
      </w:r>
      <w:r>
        <w:rPr>
          <w:color w:val="231F20"/>
        </w:rPr>
        <w:t>baseboard</w:t>
      </w:r>
      <w:r>
        <w:rPr>
          <w:color w:val="231F20"/>
          <w:spacing w:val="-5"/>
        </w:rPr>
        <w:t xml:space="preserve"> </w:t>
      </w:r>
      <w:r>
        <w:rPr>
          <w:color w:val="231F20"/>
        </w:rPr>
        <w:t>spray</w:t>
      </w:r>
      <w:r>
        <w:rPr>
          <w:color w:val="231F20"/>
          <w:spacing w:val="-4"/>
        </w:rPr>
        <w:t xml:space="preserve"> </w:t>
      </w:r>
      <w:r>
        <w:rPr>
          <w:color w:val="231F20"/>
        </w:rPr>
        <w:t>applications</w:t>
      </w:r>
      <w:r>
        <w:rPr>
          <w:color w:val="231F20"/>
          <w:spacing w:val="-5"/>
        </w:rPr>
        <w:t xml:space="preserve"> </w:t>
      </w:r>
      <w:r>
        <w:rPr>
          <w:color w:val="231F20"/>
        </w:rPr>
        <w:t>(unless</w:t>
      </w:r>
      <w:r>
        <w:rPr>
          <w:color w:val="231F20"/>
          <w:spacing w:val="-3"/>
        </w:rPr>
        <w:t xml:space="preserve"> </w:t>
      </w:r>
      <w:r>
        <w:rPr>
          <w:color w:val="231F20"/>
        </w:rPr>
        <w:t>it</w:t>
      </w:r>
      <w:r>
        <w:rPr>
          <w:color w:val="231F20"/>
          <w:spacing w:val="-5"/>
        </w:rPr>
        <w:t xml:space="preserve"> </w:t>
      </w:r>
      <w:r>
        <w:rPr>
          <w:color w:val="231F20"/>
        </w:rPr>
        <w:t>is</w:t>
      </w:r>
      <w:r>
        <w:rPr>
          <w:color w:val="231F20"/>
          <w:spacing w:val="-4"/>
        </w:rPr>
        <w:t xml:space="preserve"> </w:t>
      </w:r>
      <w:r>
        <w:rPr>
          <w:color w:val="231F20"/>
        </w:rPr>
        <w:t>an</w:t>
      </w:r>
      <w:r>
        <w:rPr>
          <w:color w:val="231F20"/>
          <w:spacing w:val="-4"/>
        </w:rPr>
        <w:t xml:space="preserve"> </w:t>
      </w:r>
      <w:r>
        <w:rPr>
          <w:color w:val="231F20"/>
        </w:rPr>
        <w:t>insect</w:t>
      </w:r>
      <w:r>
        <w:rPr>
          <w:color w:val="231F20"/>
          <w:spacing w:val="-5"/>
        </w:rPr>
        <w:t xml:space="preserve"> </w:t>
      </w:r>
      <w:r>
        <w:rPr>
          <w:color w:val="231F20"/>
        </w:rPr>
        <w:t>growth regulator or needed to address bed bug</w:t>
      </w:r>
      <w:r>
        <w:rPr>
          <w:color w:val="231F20"/>
          <w:spacing w:val="-8"/>
        </w:rPr>
        <w:t xml:space="preserve"> </w:t>
      </w:r>
      <w:r>
        <w:rPr>
          <w:color w:val="231F20"/>
        </w:rPr>
        <w:t>infestations).</w:t>
      </w:r>
    </w:p>
    <w:p w14:paraId="1E9663F1" w14:textId="77777777" w:rsidR="00FF3995" w:rsidRDefault="008B1F30">
      <w:pPr>
        <w:spacing w:before="87"/>
        <w:ind w:left="433"/>
        <w:rPr>
          <w:b/>
          <w:sz w:val="23"/>
        </w:rPr>
      </w:pPr>
      <w:r>
        <w:rPr>
          <w:b/>
          <w:color w:val="004C7A"/>
          <w:sz w:val="23"/>
        </w:rPr>
        <w:t>2 Specifications</w:t>
      </w:r>
    </w:p>
    <w:p w14:paraId="0A84DA50" w14:textId="77777777" w:rsidR="00FF3995" w:rsidRDefault="008B1F30">
      <w:pPr>
        <w:pStyle w:val="ListParagraph"/>
        <w:numPr>
          <w:ilvl w:val="0"/>
          <w:numId w:val="17"/>
        </w:numPr>
        <w:tabs>
          <w:tab w:val="left" w:pos="794"/>
        </w:tabs>
        <w:spacing w:before="101"/>
        <w:ind w:hanging="361"/>
        <w:jc w:val="left"/>
      </w:pPr>
      <w:r>
        <w:rPr>
          <w:noProof/>
        </w:rPr>
        <w:drawing>
          <wp:anchor distT="0" distB="0" distL="0" distR="0" simplePos="0" relativeHeight="251689984" behindDoc="0" locked="0" layoutInCell="1" allowOverlap="1" wp14:anchorId="1564838A" wp14:editId="4C16F815">
            <wp:simplePos x="0" y="0"/>
            <wp:positionH relativeFrom="page">
              <wp:posOffset>5657341</wp:posOffset>
            </wp:positionH>
            <wp:positionV relativeFrom="paragraph">
              <wp:posOffset>213787</wp:posOffset>
            </wp:positionV>
            <wp:extent cx="2115058" cy="1371600"/>
            <wp:effectExtent l="0" t="0" r="0" b="0"/>
            <wp:wrapNone/>
            <wp:docPr id="9"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9.jpeg"/>
                    <pic:cNvPicPr/>
                  </pic:nvPicPr>
                  <pic:blipFill>
                    <a:blip r:embed="rId29" cstate="print"/>
                    <a:stretch>
                      <a:fillRect/>
                    </a:stretch>
                  </pic:blipFill>
                  <pic:spPr>
                    <a:xfrm>
                      <a:off x="0" y="0"/>
                      <a:ext cx="2115058" cy="1371600"/>
                    </a:xfrm>
                    <a:prstGeom prst="rect">
                      <a:avLst/>
                    </a:prstGeom>
                  </pic:spPr>
                </pic:pic>
              </a:graphicData>
            </a:graphic>
          </wp:anchor>
        </w:drawing>
      </w:r>
      <w:r>
        <w:rPr>
          <w:color w:val="231F20"/>
        </w:rPr>
        <w:t>Covered</w:t>
      </w:r>
      <w:r>
        <w:rPr>
          <w:color w:val="231F20"/>
          <w:spacing w:val="-1"/>
        </w:rPr>
        <w:t xml:space="preserve"> </w:t>
      </w:r>
      <w:r>
        <w:rPr>
          <w:color w:val="231F20"/>
        </w:rPr>
        <w:t>Pests</w:t>
      </w:r>
    </w:p>
    <w:p w14:paraId="25B7E6A9" w14:textId="77777777" w:rsidR="00FF3995" w:rsidRDefault="008B1F30">
      <w:pPr>
        <w:pStyle w:val="BodyText"/>
        <w:spacing w:before="31" w:line="268" w:lineRule="auto"/>
        <w:ind w:left="793" w:right="3558"/>
      </w:pPr>
      <w:r>
        <w:rPr>
          <w:color w:val="231F20"/>
        </w:rPr>
        <w:t>The Offeror shall demonstrate its approach to and submit proposal(s) for suppressing the following pests:</w:t>
      </w:r>
    </w:p>
    <w:p w14:paraId="1B18B2B2" w14:textId="77777777" w:rsidR="00FF3995" w:rsidRDefault="008B1F30">
      <w:pPr>
        <w:pStyle w:val="ListParagraph"/>
        <w:numPr>
          <w:ilvl w:val="1"/>
          <w:numId w:val="17"/>
        </w:numPr>
        <w:tabs>
          <w:tab w:val="left" w:pos="1154"/>
        </w:tabs>
        <w:spacing w:line="268" w:lineRule="auto"/>
        <w:ind w:left="1153" w:right="3590" w:hanging="360"/>
        <w:jc w:val="left"/>
        <w:rPr>
          <w:color w:val="231F20"/>
        </w:rPr>
      </w:pPr>
      <w:r>
        <w:rPr>
          <w:color w:val="231F20"/>
        </w:rPr>
        <w:t>Indoor</w:t>
      </w:r>
      <w:r>
        <w:rPr>
          <w:color w:val="231F20"/>
          <w:spacing w:val="-7"/>
        </w:rPr>
        <w:t xml:space="preserve"> </w:t>
      </w:r>
      <w:r>
        <w:rPr>
          <w:color w:val="231F20"/>
        </w:rPr>
        <w:t>populations</w:t>
      </w:r>
      <w:r>
        <w:rPr>
          <w:color w:val="231F20"/>
          <w:spacing w:val="-7"/>
        </w:rPr>
        <w:t xml:space="preserve"> </w:t>
      </w:r>
      <w:r>
        <w:rPr>
          <w:color w:val="231F20"/>
        </w:rPr>
        <w:t>of</w:t>
      </w:r>
      <w:r>
        <w:rPr>
          <w:color w:val="231F20"/>
          <w:spacing w:val="-6"/>
        </w:rPr>
        <w:t xml:space="preserve"> </w:t>
      </w:r>
      <w:r>
        <w:rPr>
          <w:color w:val="231F20"/>
        </w:rPr>
        <w:t>rodents</w:t>
      </w:r>
      <w:r>
        <w:rPr>
          <w:color w:val="231F20"/>
          <w:spacing w:val="-7"/>
        </w:rPr>
        <w:t xml:space="preserve"> </w:t>
      </w:r>
      <w:r>
        <w:rPr>
          <w:color w:val="231F20"/>
        </w:rPr>
        <w:t>(including</w:t>
      </w:r>
      <w:r>
        <w:rPr>
          <w:color w:val="231F20"/>
          <w:spacing w:val="-6"/>
        </w:rPr>
        <w:t xml:space="preserve"> </w:t>
      </w:r>
      <w:r>
        <w:rPr>
          <w:color w:val="231F20"/>
        </w:rPr>
        <w:t>mice,</w:t>
      </w:r>
      <w:r>
        <w:rPr>
          <w:color w:val="231F20"/>
          <w:spacing w:val="-7"/>
        </w:rPr>
        <w:t xml:space="preserve"> </w:t>
      </w:r>
      <w:r>
        <w:rPr>
          <w:color w:val="231F20"/>
        </w:rPr>
        <w:t>rats, gophers); insects (including cockroaches, wood- destroying insects such as termites, ants, fleas, spiders, filth flies, mosquitoes); bed bugs; pantry pests, such as Indian meal moths; and birds,</w:t>
      </w:r>
      <w:r>
        <w:rPr>
          <w:color w:val="231F20"/>
          <w:spacing w:val="-15"/>
        </w:rPr>
        <w:t xml:space="preserve"> </w:t>
      </w:r>
      <w:r>
        <w:rPr>
          <w:color w:val="231F20"/>
        </w:rPr>
        <w:t>bats,</w:t>
      </w:r>
    </w:p>
    <w:p w14:paraId="1D8C0D37" w14:textId="77777777" w:rsidR="00FF3995" w:rsidRDefault="008B1F30">
      <w:pPr>
        <w:tabs>
          <w:tab w:val="left" w:pos="6102"/>
        </w:tabs>
        <w:spacing w:line="266" w:lineRule="exact"/>
        <w:ind w:left="1153"/>
        <w:rPr>
          <w:i/>
          <w:sz w:val="18"/>
        </w:rPr>
      </w:pPr>
      <w:r>
        <w:rPr>
          <w:color w:val="231F20"/>
        </w:rPr>
        <w:t>snakes, raccoons, skunks, and all</w:t>
      </w:r>
      <w:r>
        <w:rPr>
          <w:color w:val="231F20"/>
          <w:spacing w:val="-34"/>
        </w:rPr>
        <w:t xml:space="preserve"> </w:t>
      </w:r>
      <w:r>
        <w:rPr>
          <w:color w:val="231F20"/>
        </w:rPr>
        <w:t>other</w:t>
      </w:r>
      <w:r>
        <w:rPr>
          <w:color w:val="231F20"/>
          <w:spacing w:val="-7"/>
        </w:rPr>
        <w:t xml:space="preserve"> </w:t>
      </w:r>
      <w:r>
        <w:rPr>
          <w:color w:val="231F20"/>
        </w:rPr>
        <w:t>vertebrates.</w:t>
      </w:r>
      <w:r>
        <w:rPr>
          <w:color w:val="231F20"/>
        </w:rPr>
        <w:tab/>
      </w:r>
      <w:r>
        <w:rPr>
          <w:i/>
          <w:color w:val="323031"/>
          <w:spacing w:val="6"/>
          <w:sz w:val="18"/>
        </w:rPr>
        <w:t xml:space="preserve">Source: New </w:t>
      </w:r>
      <w:r>
        <w:rPr>
          <w:i/>
          <w:color w:val="323031"/>
          <w:spacing w:val="4"/>
          <w:sz w:val="18"/>
        </w:rPr>
        <w:t xml:space="preserve">York </w:t>
      </w:r>
      <w:r>
        <w:rPr>
          <w:i/>
          <w:color w:val="323031"/>
          <w:spacing w:val="5"/>
          <w:sz w:val="18"/>
        </w:rPr>
        <w:t xml:space="preserve">State </w:t>
      </w:r>
      <w:r>
        <w:rPr>
          <w:i/>
          <w:color w:val="323031"/>
          <w:spacing w:val="7"/>
          <w:sz w:val="18"/>
        </w:rPr>
        <w:t>IPM</w:t>
      </w:r>
      <w:r>
        <w:rPr>
          <w:i/>
          <w:color w:val="323031"/>
          <w:spacing w:val="4"/>
          <w:sz w:val="18"/>
        </w:rPr>
        <w:t xml:space="preserve"> </w:t>
      </w:r>
      <w:r>
        <w:rPr>
          <w:i/>
          <w:color w:val="323031"/>
          <w:spacing w:val="6"/>
          <w:sz w:val="18"/>
        </w:rPr>
        <w:t>Program</w:t>
      </w:r>
    </w:p>
    <w:p w14:paraId="20E3B373" w14:textId="77777777" w:rsidR="00FF3995" w:rsidRDefault="008B1F30">
      <w:pPr>
        <w:pStyle w:val="ListParagraph"/>
        <w:numPr>
          <w:ilvl w:val="1"/>
          <w:numId w:val="17"/>
        </w:numPr>
        <w:tabs>
          <w:tab w:val="left" w:pos="1154"/>
        </w:tabs>
        <w:spacing w:before="29" w:line="268" w:lineRule="auto"/>
        <w:ind w:left="1153" w:right="1300" w:hanging="360"/>
        <w:jc w:val="left"/>
        <w:rPr>
          <w:color w:val="231F20"/>
        </w:rPr>
      </w:pPr>
      <w:r>
        <w:rPr>
          <w:color w:val="231F20"/>
        </w:rPr>
        <w:t>Outdoor</w:t>
      </w:r>
      <w:r>
        <w:rPr>
          <w:color w:val="231F20"/>
          <w:spacing w:val="-9"/>
        </w:rPr>
        <w:t xml:space="preserve"> </w:t>
      </w:r>
      <w:r>
        <w:rPr>
          <w:color w:val="231F20"/>
        </w:rPr>
        <w:t>populations</w:t>
      </w:r>
      <w:r>
        <w:rPr>
          <w:color w:val="231F20"/>
          <w:spacing w:val="-8"/>
        </w:rPr>
        <w:t xml:space="preserve"> </w:t>
      </w:r>
      <w:r>
        <w:rPr>
          <w:color w:val="231F20"/>
        </w:rPr>
        <w:t>of</w:t>
      </w:r>
      <w:r>
        <w:rPr>
          <w:color w:val="231F20"/>
          <w:spacing w:val="-9"/>
        </w:rPr>
        <w:t xml:space="preserve"> </w:t>
      </w:r>
      <w:r>
        <w:rPr>
          <w:color w:val="231F20"/>
        </w:rPr>
        <w:t>potentially</w:t>
      </w:r>
      <w:r>
        <w:rPr>
          <w:color w:val="231F20"/>
          <w:spacing w:val="-8"/>
        </w:rPr>
        <w:t xml:space="preserve"> </w:t>
      </w:r>
      <w:r>
        <w:rPr>
          <w:color w:val="231F20"/>
        </w:rPr>
        <w:t>indoor-infesting</w:t>
      </w:r>
      <w:r>
        <w:rPr>
          <w:color w:val="231F20"/>
          <w:spacing w:val="-8"/>
        </w:rPr>
        <w:t xml:space="preserve"> </w:t>
      </w:r>
      <w:r>
        <w:rPr>
          <w:color w:val="231F20"/>
        </w:rPr>
        <w:t>species</w:t>
      </w:r>
      <w:r>
        <w:rPr>
          <w:color w:val="231F20"/>
          <w:spacing w:val="-9"/>
        </w:rPr>
        <w:t xml:space="preserve"> </w:t>
      </w:r>
      <w:r>
        <w:rPr>
          <w:color w:val="231F20"/>
        </w:rPr>
        <w:t>that</w:t>
      </w:r>
      <w:r>
        <w:rPr>
          <w:color w:val="231F20"/>
          <w:spacing w:val="-7"/>
        </w:rPr>
        <w:t xml:space="preserve"> </w:t>
      </w:r>
      <w:r>
        <w:rPr>
          <w:color w:val="231F20"/>
        </w:rPr>
        <w:t>are</w:t>
      </w:r>
      <w:r>
        <w:rPr>
          <w:color w:val="231F20"/>
          <w:spacing w:val="-8"/>
        </w:rPr>
        <w:t xml:space="preserve"> </w:t>
      </w:r>
      <w:r>
        <w:rPr>
          <w:color w:val="231F20"/>
        </w:rPr>
        <w:t>within</w:t>
      </w:r>
      <w:r>
        <w:rPr>
          <w:color w:val="231F20"/>
          <w:spacing w:val="-7"/>
        </w:rPr>
        <w:t xml:space="preserve"> </w:t>
      </w:r>
      <w:r>
        <w:rPr>
          <w:color w:val="231F20"/>
        </w:rPr>
        <w:t>the property boundaries of the specified</w:t>
      </w:r>
      <w:r>
        <w:rPr>
          <w:color w:val="231F20"/>
          <w:spacing w:val="-8"/>
        </w:rPr>
        <w:t xml:space="preserve"> </w:t>
      </w:r>
      <w:r>
        <w:rPr>
          <w:color w:val="231F20"/>
        </w:rPr>
        <w:t>buildings.</w:t>
      </w:r>
    </w:p>
    <w:p w14:paraId="5A680CA8" w14:textId="77777777" w:rsidR="00FF3995" w:rsidRDefault="008B1F30">
      <w:pPr>
        <w:pStyle w:val="ListParagraph"/>
        <w:numPr>
          <w:ilvl w:val="1"/>
          <w:numId w:val="17"/>
        </w:numPr>
        <w:tabs>
          <w:tab w:val="left" w:pos="1154"/>
        </w:tabs>
        <w:spacing w:line="267" w:lineRule="exact"/>
        <w:ind w:left="1153"/>
        <w:jc w:val="left"/>
        <w:rPr>
          <w:color w:val="231F20"/>
        </w:rPr>
      </w:pPr>
      <w:r>
        <w:rPr>
          <w:color w:val="231F20"/>
        </w:rPr>
        <w:t>Nests of stinging insects within the property boundaries of the specified</w:t>
      </w:r>
      <w:r>
        <w:rPr>
          <w:color w:val="231F20"/>
          <w:spacing w:val="-28"/>
        </w:rPr>
        <w:t xml:space="preserve"> </w:t>
      </w:r>
      <w:r>
        <w:rPr>
          <w:color w:val="231F20"/>
        </w:rPr>
        <w:t>buildings.</w:t>
      </w:r>
    </w:p>
    <w:p w14:paraId="64BA669D" w14:textId="77777777" w:rsidR="00FF3995" w:rsidRDefault="008B1F30">
      <w:pPr>
        <w:pStyle w:val="ListParagraph"/>
        <w:numPr>
          <w:ilvl w:val="2"/>
          <w:numId w:val="17"/>
        </w:numPr>
        <w:tabs>
          <w:tab w:val="left" w:pos="1513"/>
          <w:tab w:val="left" w:pos="1514"/>
        </w:tabs>
        <w:spacing w:before="6" w:line="266" w:lineRule="auto"/>
        <w:ind w:right="718" w:hanging="360"/>
      </w:pPr>
      <w:r>
        <w:rPr>
          <w:color w:val="231F20"/>
        </w:rPr>
        <w:t>All</w:t>
      </w:r>
      <w:r>
        <w:rPr>
          <w:color w:val="231F20"/>
          <w:spacing w:val="-4"/>
        </w:rPr>
        <w:t xml:space="preserve"> </w:t>
      </w:r>
      <w:r>
        <w:rPr>
          <w:color w:val="231F20"/>
        </w:rPr>
        <w:t>such</w:t>
      </w:r>
      <w:r>
        <w:rPr>
          <w:color w:val="231F20"/>
          <w:spacing w:val="-4"/>
        </w:rPr>
        <w:t xml:space="preserve"> </w:t>
      </w:r>
      <w:r>
        <w:rPr>
          <w:color w:val="231F20"/>
        </w:rPr>
        <w:t>species</w:t>
      </w:r>
      <w:r>
        <w:rPr>
          <w:color w:val="231F20"/>
          <w:spacing w:val="-4"/>
        </w:rPr>
        <w:t xml:space="preserve"> </w:t>
      </w:r>
      <w:r>
        <w:rPr>
          <w:color w:val="231F20"/>
        </w:rPr>
        <w:t>found</w:t>
      </w:r>
      <w:r>
        <w:rPr>
          <w:color w:val="231F20"/>
          <w:spacing w:val="-4"/>
        </w:rPr>
        <w:t xml:space="preserve"> </w:t>
      </w:r>
      <w:r>
        <w:rPr>
          <w:color w:val="231F20"/>
        </w:rPr>
        <w:t>within</w:t>
      </w:r>
      <w:r>
        <w:rPr>
          <w:color w:val="231F20"/>
          <w:spacing w:val="-3"/>
        </w:rPr>
        <w:t xml:space="preserve"> </w:t>
      </w:r>
      <w:r>
        <w:rPr>
          <w:color w:val="231F20"/>
        </w:rPr>
        <w:t>the</w:t>
      </w:r>
      <w:r>
        <w:rPr>
          <w:color w:val="231F20"/>
          <w:spacing w:val="-3"/>
        </w:rPr>
        <w:t xml:space="preserve"> </w:t>
      </w:r>
      <w:r>
        <w:rPr>
          <w:color w:val="231F20"/>
        </w:rPr>
        <w:t>structure</w:t>
      </w:r>
      <w:r>
        <w:rPr>
          <w:color w:val="231F20"/>
          <w:spacing w:val="-3"/>
        </w:rPr>
        <w:t xml:space="preserve"> </w:t>
      </w:r>
      <w:r>
        <w:rPr>
          <w:color w:val="231F20"/>
        </w:rPr>
        <w:t>of</w:t>
      </w:r>
      <w:r>
        <w:rPr>
          <w:color w:val="231F20"/>
          <w:spacing w:val="-4"/>
        </w:rPr>
        <w:t xml:space="preserve"> </w:t>
      </w:r>
      <w:r>
        <w:rPr>
          <w:color w:val="231F20"/>
        </w:rPr>
        <w:t>the</w:t>
      </w:r>
      <w:r>
        <w:rPr>
          <w:color w:val="231F20"/>
          <w:spacing w:val="-3"/>
        </w:rPr>
        <w:t xml:space="preserve"> </w:t>
      </w:r>
      <w:r>
        <w:rPr>
          <w:color w:val="231F20"/>
        </w:rPr>
        <w:t>building</w:t>
      </w:r>
      <w:r>
        <w:rPr>
          <w:color w:val="231F20"/>
          <w:spacing w:val="-4"/>
        </w:rPr>
        <w:t xml:space="preserve"> </w:t>
      </w:r>
      <w:r>
        <w:rPr>
          <w:color w:val="231F20"/>
        </w:rPr>
        <w:t>are</w:t>
      </w:r>
      <w:r>
        <w:rPr>
          <w:color w:val="231F20"/>
          <w:spacing w:val="-3"/>
        </w:rPr>
        <w:t xml:space="preserve"> </w:t>
      </w:r>
      <w:r>
        <w:rPr>
          <w:color w:val="231F20"/>
        </w:rPr>
        <w:t>covered</w:t>
      </w:r>
      <w:r>
        <w:rPr>
          <w:color w:val="231F20"/>
          <w:spacing w:val="-4"/>
        </w:rPr>
        <w:t xml:space="preserve"> </w:t>
      </w:r>
      <w:r>
        <w:rPr>
          <w:color w:val="231F20"/>
        </w:rPr>
        <w:t>within</w:t>
      </w:r>
      <w:r>
        <w:rPr>
          <w:color w:val="231F20"/>
          <w:spacing w:val="-3"/>
        </w:rPr>
        <w:t xml:space="preserve"> </w:t>
      </w:r>
      <w:r>
        <w:rPr>
          <w:color w:val="231F20"/>
        </w:rPr>
        <w:t>the scope of this contract. Populations of these pests that are located immediately outside</w:t>
      </w:r>
      <w:r>
        <w:rPr>
          <w:color w:val="231F20"/>
          <w:spacing w:val="-6"/>
        </w:rPr>
        <w:t xml:space="preserve"> </w:t>
      </w:r>
      <w:r>
        <w:rPr>
          <w:color w:val="231F20"/>
        </w:rPr>
        <w:t>of</w:t>
      </w:r>
      <w:r>
        <w:rPr>
          <w:color w:val="231F20"/>
          <w:spacing w:val="-6"/>
        </w:rPr>
        <w:t xml:space="preserve"> </w:t>
      </w:r>
      <w:r>
        <w:rPr>
          <w:color w:val="231F20"/>
        </w:rPr>
        <w:t>the</w:t>
      </w:r>
      <w:r>
        <w:rPr>
          <w:color w:val="231F20"/>
          <w:spacing w:val="-6"/>
        </w:rPr>
        <w:t xml:space="preserve"> </w:t>
      </w:r>
      <w:r>
        <w:rPr>
          <w:color w:val="231F20"/>
        </w:rPr>
        <w:t>specified</w:t>
      </w:r>
      <w:r>
        <w:rPr>
          <w:color w:val="231F20"/>
          <w:spacing w:val="-5"/>
        </w:rPr>
        <w:t xml:space="preserve"> </w:t>
      </w:r>
      <w:r>
        <w:rPr>
          <w:color w:val="231F20"/>
        </w:rPr>
        <w:t>buildings,</w:t>
      </w:r>
      <w:r>
        <w:rPr>
          <w:color w:val="231F20"/>
          <w:spacing w:val="-6"/>
        </w:rPr>
        <w:t xml:space="preserve"> </w:t>
      </w:r>
      <w:r>
        <w:rPr>
          <w:color w:val="231F20"/>
        </w:rPr>
        <w:t>and</w:t>
      </w:r>
      <w:r>
        <w:rPr>
          <w:color w:val="231F20"/>
          <w:spacing w:val="-6"/>
        </w:rPr>
        <w:t xml:space="preserve"> </w:t>
      </w:r>
      <w:r>
        <w:rPr>
          <w:color w:val="231F20"/>
        </w:rPr>
        <w:t>pose</w:t>
      </w:r>
      <w:r>
        <w:rPr>
          <w:color w:val="231F20"/>
          <w:spacing w:val="-6"/>
        </w:rPr>
        <w:t xml:space="preserve"> </w:t>
      </w:r>
      <w:r>
        <w:rPr>
          <w:color w:val="231F20"/>
        </w:rPr>
        <w:t>a</w:t>
      </w:r>
      <w:r>
        <w:rPr>
          <w:color w:val="231F20"/>
          <w:spacing w:val="-6"/>
        </w:rPr>
        <w:t xml:space="preserve"> </w:t>
      </w:r>
      <w:r>
        <w:rPr>
          <w:color w:val="231F20"/>
        </w:rPr>
        <w:t>possible</w:t>
      </w:r>
      <w:r>
        <w:rPr>
          <w:color w:val="231F20"/>
          <w:spacing w:val="-6"/>
        </w:rPr>
        <w:t xml:space="preserve"> </w:t>
      </w:r>
      <w:r>
        <w:rPr>
          <w:color w:val="231F20"/>
        </w:rPr>
        <w:t>infestation</w:t>
      </w:r>
      <w:r>
        <w:rPr>
          <w:color w:val="231F20"/>
          <w:spacing w:val="-6"/>
        </w:rPr>
        <w:t xml:space="preserve"> </w:t>
      </w:r>
      <w:r>
        <w:rPr>
          <w:color w:val="231F20"/>
        </w:rPr>
        <w:t>problem</w:t>
      </w:r>
      <w:r>
        <w:rPr>
          <w:color w:val="231F20"/>
          <w:spacing w:val="-6"/>
        </w:rPr>
        <w:t xml:space="preserve"> </w:t>
      </w:r>
      <w:r>
        <w:rPr>
          <w:color w:val="231F20"/>
        </w:rPr>
        <w:t>to</w:t>
      </w:r>
      <w:r>
        <w:rPr>
          <w:color w:val="231F20"/>
          <w:spacing w:val="-6"/>
        </w:rPr>
        <w:t xml:space="preserve"> </w:t>
      </w:r>
      <w:r>
        <w:rPr>
          <w:color w:val="231F20"/>
        </w:rPr>
        <w:t xml:space="preserve">the specified buildings or surrounding </w:t>
      </w:r>
      <w:r>
        <w:rPr>
          <w:color w:val="231F20"/>
          <w:spacing w:val="-3"/>
        </w:rPr>
        <w:t xml:space="preserve">property, </w:t>
      </w:r>
      <w:r>
        <w:rPr>
          <w:color w:val="231F20"/>
        </w:rPr>
        <w:t>are also</w:t>
      </w:r>
      <w:r>
        <w:rPr>
          <w:color w:val="231F20"/>
          <w:spacing w:val="-9"/>
        </w:rPr>
        <w:t xml:space="preserve"> </w:t>
      </w:r>
      <w:r>
        <w:rPr>
          <w:color w:val="231F20"/>
        </w:rPr>
        <w:t>included.</w:t>
      </w:r>
    </w:p>
    <w:p w14:paraId="5DFF9037" w14:textId="77777777" w:rsidR="00FF3995" w:rsidRDefault="008B1F30">
      <w:pPr>
        <w:pStyle w:val="ListParagraph"/>
        <w:numPr>
          <w:ilvl w:val="2"/>
          <w:numId w:val="17"/>
        </w:numPr>
        <w:tabs>
          <w:tab w:val="left" w:pos="1513"/>
          <w:tab w:val="left" w:pos="1514"/>
        </w:tabs>
        <w:spacing w:line="273" w:lineRule="exact"/>
      </w:pPr>
      <w:r>
        <w:rPr>
          <w:color w:val="231F20"/>
        </w:rPr>
        <w:t xml:space="preserve">Contractors may subcontract portions of the contract. </w:t>
      </w:r>
      <w:r>
        <w:rPr>
          <w:color w:val="231F20"/>
          <w:spacing w:val="-4"/>
        </w:rPr>
        <w:t xml:space="preserve">However, </w:t>
      </w:r>
      <w:r>
        <w:rPr>
          <w:color w:val="231F20"/>
        </w:rPr>
        <w:t>all</w:t>
      </w:r>
      <w:r>
        <w:rPr>
          <w:color w:val="231F20"/>
          <w:spacing w:val="-15"/>
        </w:rPr>
        <w:t xml:space="preserve"> </w:t>
      </w:r>
      <w:r>
        <w:rPr>
          <w:color w:val="231F20"/>
        </w:rPr>
        <w:t>such</w:t>
      </w:r>
    </w:p>
    <w:p w14:paraId="304C7F80" w14:textId="77777777" w:rsidR="00FF3995" w:rsidRDefault="008B1F30">
      <w:pPr>
        <w:pStyle w:val="BodyText"/>
        <w:spacing w:before="31" w:line="268" w:lineRule="auto"/>
        <w:ind w:left="1513" w:right="462"/>
      </w:pPr>
      <w:r>
        <w:rPr>
          <w:color w:val="231F20"/>
        </w:rPr>
        <w:t>work will be covered under the specifications of this contract, and the prime contractor will be responsible for all work conducted under the scope of this contract. The bidder is required to include in its response a list of any proposed subcontractors, and a list of tasks or items, if any, which the bidder intends to subcontract.</w:t>
      </w:r>
    </w:p>
    <w:p w14:paraId="01C40C19" w14:textId="77777777" w:rsidR="00FF3995" w:rsidRDefault="008B1F30">
      <w:pPr>
        <w:pStyle w:val="ListParagraph"/>
        <w:numPr>
          <w:ilvl w:val="0"/>
          <w:numId w:val="17"/>
        </w:numPr>
        <w:tabs>
          <w:tab w:val="left" w:pos="794"/>
        </w:tabs>
        <w:spacing w:line="265" w:lineRule="exact"/>
        <w:ind w:hanging="361"/>
        <w:jc w:val="left"/>
      </w:pPr>
      <w:r>
        <w:rPr>
          <w:color w:val="231F20"/>
        </w:rPr>
        <w:t>Service</w:t>
      </w:r>
      <w:r>
        <w:rPr>
          <w:color w:val="231F20"/>
          <w:spacing w:val="-1"/>
        </w:rPr>
        <w:t xml:space="preserve"> </w:t>
      </w:r>
      <w:r>
        <w:rPr>
          <w:color w:val="231F20"/>
        </w:rPr>
        <w:t>Capabilities</w:t>
      </w:r>
    </w:p>
    <w:p w14:paraId="5910D034" w14:textId="77777777" w:rsidR="00FF3995" w:rsidRDefault="008B1F30">
      <w:pPr>
        <w:pStyle w:val="BodyText"/>
        <w:spacing w:before="31" w:line="268" w:lineRule="auto"/>
        <w:ind w:left="793" w:right="653"/>
      </w:pPr>
      <w:r>
        <w:rPr>
          <w:color w:val="231F20"/>
        </w:rPr>
        <w:t xml:space="preserve">Contractor must to able to service all types and sizes of facilities and buildings: All buildings are located in </w:t>
      </w:r>
      <w:r w:rsidR="002231A6">
        <w:rPr>
          <w:rFonts w:ascii="Calibri-BoldItalic"/>
          <w:b/>
          <w:i/>
          <w:color w:val="231F20"/>
        </w:rPr>
        <w:t>[</w:t>
      </w:r>
      <w:r>
        <w:rPr>
          <w:rFonts w:ascii="Calibri-BoldItalic"/>
          <w:b/>
          <w:i/>
          <w:color w:val="231F20"/>
        </w:rPr>
        <w:t>Insert contract territory]</w:t>
      </w:r>
      <w:r>
        <w:rPr>
          <w:color w:val="231F20"/>
        </w:rPr>
        <w:t>. Buildings covered by this contract include:</w:t>
      </w:r>
    </w:p>
    <w:p w14:paraId="751052C6" w14:textId="77777777" w:rsidR="00FF3995" w:rsidRDefault="002231A6">
      <w:pPr>
        <w:spacing w:line="268" w:lineRule="auto"/>
        <w:ind w:left="793" w:right="1125" w:firstLine="765"/>
      </w:pPr>
      <w:r>
        <w:rPr>
          <w:rFonts w:ascii="Calibri-BoldItalic" w:eastAsia="Calibri-BoldItalic" w:hAnsi="Calibri-BoldItalic" w:cs="Calibri-BoldItalic"/>
          <w:b/>
          <w:bCs/>
          <w:i/>
          <w:color w:val="231F20"/>
        </w:rPr>
        <w:t>[</w:t>
      </w:r>
      <w:r w:rsidR="008B1F30">
        <w:rPr>
          <w:rFonts w:ascii="Calibri-BoldItalic" w:eastAsia="Calibri-BoldItalic" w:hAnsi="Calibri-BoldItalic" w:cs="Calibri-BoldItalic"/>
          <w:b/>
          <w:bCs/>
          <w:i/>
          <w:color w:val="231F20"/>
        </w:rPr>
        <w:t xml:space="preserve">Insert list of buildings including address and number of units in each]. </w:t>
      </w:r>
      <w:r w:rsidR="008B1F30">
        <w:rPr>
          <w:color w:val="231F20"/>
        </w:rPr>
        <w:t xml:space="preserve">This list of buildings is to be used as a reference in size and number of apartments. </w:t>
      </w:r>
      <w:r w:rsidR="008B1F30">
        <w:rPr>
          <w:color w:val="231F20"/>
          <w:w w:val="95"/>
        </w:rPr>
        <w:t>In</w:t>
      </w:r>
      <w:r w:rsidR="008B1F30">
        <w:rPr>
          <w:color w:val="231F20"/>
          <w:spacing w:val="-25"/>
          <w:w w:val="95"/>
        </w:rPr>
        <w:t xml:space="preserve"> </w:t>
      </w:r>
      <w:r w:rsidR="008B1F30">
        <w:rPr>
          <w:color w:val="231F20"/>
          <w:w w:val="95"/>
        </w:rPr>
        <w:t>addition,</w:t>
      </w:r>
      <w:r w:rsidR="008B1F30">
        <w:rPr>
          <w:color w:val="231F20"/>
          <w:spacing w:val="-25"/>
          <w:w w:val="95"/>
        </w:rPr>
        <w:t xml:space="preserve"> </w:t>
      </w:r>
      <w:r w:rsidR="008B1F30">
        <w:rPr>
          <w:color w:val="231F20"/>
          <w:w w:val="95"/>
        </w:rPr>
        <w:t>some</w:t>
      </w:r>
      <w:r w:rsidR="008B1F30">
        <w:rPr>
          <w:color w:val="231F20"/>
          <w:spacing w:val="-24"/>
          <w:w w:val="95"/>
        </w:rPr>
        <w:t xml:space="preserve"> </w:t>
      </w:r>
      <w:r w:rsidR="008B1F30">
        <w:rPr>
          <w:color w:val="231F20"/>
          <w:w w:val="95"/>
        </w:rPr>
        <w:t>buildings</w:t>
      </w:r>
      <w:r w:rsidR="008B1F30">
        <w:rPr>
          <w:color w:val="231F20"/>
          <w:spacing w:val="-25"/>
          <w:w w:val="95"/>
        </w:rPr>
        <w:t xml:space="preserve"> </w:t>
      </w:r>
      <w:r w:rsidR="008B1F30">
        <w:rPr>
          <w:color w:val="231F20"/>
          <w:w w:val="95"/>
        </w:rPr>
        <w:t>may</w:t>
      </w:r>
      <w:r w:rsidR="008B1F30">
        <w:rPr>
          <w:color w:val="231F20"/>
          <w:spacing w:val="-24"/>
          <w:w w:val="95"/>
        </w:rPr>
        <w:t xml:space="preserve"> </w:t>
      </w:r>
      <w:r w:rsidR="008B1F30">
        <w:rPr>
          <w:color w:val="231F20"/>
          <w:w w:val="95"/>
        </w:rPr>
        <w:t>contain</w:t>
      </w:r>
      <w:r w:rsidR="008B1F30">
        <w:rPr>
          <w:color w:val="231F20"/>
          <w:spacing w:val="-25"/>
          <w:w w:val="95"/>
        </w:rPr>
        <w:t xml:space="preserve"> </w:t>
      </w:r>
      <w:r w:rsidR="008B1F30">
        <w:rPr>
          <w:color w:val="231F20"/>
          <w:w w:val="80"/>
        </w:rPr>
        <w:t>office</w:t>
      </w:r>
      <w:r w:rsidR="008B1F30">
        <w:rPr>
          <w:color w:val="231F20"/>
          <w:spacing w:val="-17"/>
          <w:w w:val="80"/>
        </w:rPr>
        <w:t xml:space="preserve"> </w:t>
      </w:r>
      <w:r w:rsidR="008B1F30">
        <w:rPr>
          <w:color w:val="231F20"/>
          <w:w w:val="95"/>
        </w:rPr>
        <w:t>areas,</w:t>
      </w:r>
      <w:r w:rsidR="008B1F30">
        <w:rPr>
          <w:color w:val="231F20"/>
          <w:spacing w:val="-25"/>
          <w:w w:val="95"/>
        </w:rPr>
        <w:t xml:space="preserve"> </w:t>
      </w:r>
      <w:r w:rsidR="008B1F30">
        <w:rPr>
          <w:color w:val="231F20"/>
          <w:w w:val="95"/>
        </w:rPr>
        <w:t>common</w:t>
      </w:r>
      <w:r w:rsidR="008B1F30">
        <w:rPr>
          <w:color w:val="231F20"/>
          <w:spacing w:val="-24"/>
          <w:w w:val="95"/>
        </w:rPr>
        <w:t xml:space="preserve"> </w:t>
      </w:r>
      <w:r w:rsidR="008B1F30">
        <w:rPr>
          <w:color w:val="231F20"/>
          <w:w w:val="95"/>
        </w:rPr>
        <w:t>areas,</w:t>
      </w:r>
      <w:r w:rsidR="008B1F30">
        <w:rPr>
          <w:color w:val="231F20"/>
          <w:spacing w:val="-25"/>
          <w:w w:val="95"/>
        </w:rPr>
        <w:t xml:space="preserve"> </w:t>
      </w:r>
      <w:r w:rsidR="008B1F30">
        <w:rPr>
          <w:color w:val="231F20"/>
          <w:w w:val="95"/>
        </w:rPr>
        <w:t>laundry</w:t>
      </w:r>
      <w:r w:rsidR="008B1F30">
        <w:rPr>
          <w:color w:val="231F20"/>
          <w:spacing w:val="-24"/>
          <w:w w:val="95"/>
        </w:rPr>
        <w:t xml:space="preserve"> </w:t>
      </w:r>
      <w:r w:rsidR="008B1F30">
        <w:rPr>
          <w:color w:val="231F20"/>
          <w:spacing w:val="-20"/>
          <w:w w:val="95"/>
        </w:rPr>
        <w:t>rooms,</w:t>
      </w:r>
    </w:p>
    <w:p w14:paraId="0E447EC1" w14:textId="77777777" w:rsidR="00FF3995" w:rsidRDefault="008B1F30">
      <w:pPr>
        <w:pStyle w:val="BodyText"/>
        <w:spacing w:line="268" w:lineRule="auto"/>
        <w:ind w:left="793" w:right="687"/>
      </w:pPr>
      <w:r>
        <w:rPr>
          <w:color w:val="231F20"/>
        </w:rPr>
        <w:t>basements, utility rooms, maintenance shops and storage areas, and common kitchen areas. All enclosed spaces of each building are included in this contract as well as the exterior property of each location owned by the [Insert Name of Organization], unless the property manager or owner specifically excludes specific spaces.</w:t>
      </w:r>
    </w:p>
    <w:p w14:paraId="74BF594C" w14:textId="77777777" w:rsidR="00FF3995" w:rsidRDefault="008B1F30">
      <w:pPr>
        <w:pStyle w:val="ListParagraph"/>
        <w:numPr>
          <w:ilvl w:val="0"/>
          <w:numId w:val="17"/>
        </w:numPr>
        <w:tabs>
          <w:tab w:val="left" w:pos="794"/>
        </w:tabs>
        <w:spacing w:line="265" w:lineRule="exact"/>
        <w:ind w:hanging="361"/>
        <w:jc w:val="left"/>
      </w:pPr>
      <w:r>
        <w:rPr>
          <w:color w:val="231F20"/>
        </w:rPr>
        <w:t>IPM</w:t>
      </w:r>
      <w:r>
        <w:rPr>
          <w:color w:val="231F20"/>
          <w:spacing w:val="-1"/>
        </w:rPr>
        <w:t xml:space="preserve"> </w:t>
      </w:r>
      <w:r>
        <w:rPr>
          <w:color w:val="231F20"/>
        </w:rPr>
        <w:t>Approach</w:t>
      </w:r>
    </w:p>
    <w:p w14:paraId="6BD1B8BC" w14:textId="77777777" w:rsidR="00FF3995" w:rsidRDefault="008B1F30">
      <w:pPr>
        <w:pStyle w:val="ListParagraph"/>
        <w:numPr>
          <w:ilvl w:val="1"/>
          <w:numId w:val="17"/>
        </w:numPr>
        <w:tabs>
          <w:tab w:val="left" w:pos="1153"/>
        </w:tabs>
        <w:spacing w:before="28"/>
        <w:ind w:left="1152" w:hanging="360"/>
        <w:jc w:val="left"/>
        <w:rPr>
          <w:i/>
          <w:color w:val="231F20"/>
        </w:rPr>
      </w:pPr>
      <w:r>
        <w:rPr>
          <w:i/>
          <w:color w:val="231F20"/>
        </w:rPr>
        <w:t>Initial</w:t>
      </w:r>
      <w:r>
        <w:rPr>
          <w:i/>
          <w:color w:val="231F20"/>
          <w:spacing w:val="-1"/>
        </w:rPr>
        <w:t xml:space="preserve"> </w:t>
      </w:r>
      <w:r>
        <w:rPr>
          <w:i/>
          <w:color w:val="231F20"/>
        </w:rPr>
        <w:t>Inspection</w:t>
      </w:r>
    </w:p>
    <w:p w14:paraId="67A8F583" w14:textId="77777777" w:rsidR="00FF3995" w:rsidRDefault="008B1F30">
      <w:pPr>
        <w:pStyle w:val="BodyText"/>
        <w:spacing w:before="31" w:line="268" w:lineRule="auto"/>
        <w:ind w:left="1152" w:right="1077"/>
      </w:pPr>
      <w:r>
        <w:rPr>
          <w:color w:val="231F20"/>
        </w:rPr>
        <w:t xml:space="preserve">Offeror shall describe how it will conduct initial inspections at each property of </w:t>
      </w:r>
      <w:r>
        <w:rPr>
          <w:color w:val="231F20"/>
          <w:w w:val="90"/>
        </w:rPr>
        <w:t xml:space="preserve">all apartments, common areas, basements, utility rooms, management </w:t>
      </w:r>
      <w:r>
        <w:rPr>
          <w:color w:val="231F20"/>
          <w:w w:val="85"/>
        </w:rPr>
        <w:t xml:space="preserve">offices, </w:t>
      </w:r>
      <w:r>
        <w:rPr>
          <w:color w:val="231F20"/>
        </w:rPr>
        <w:t>maintenance shops and storage, building exteriors, and other spaces as deemed necessary by the property manager.</w:t>
      </w:r>
    </w:p>
    <w:p w14:paraId="57DF8E1C" w14:textId="77777777" w:rsidR="00FF3995" w:rsidRDefault="00FF3995">
      <w:pPr>
        <w:spacing w:line="268" w:lineRule="auto"/>
        <w:sectPr w:rsidR="00FF3995">
          <w:pgSz w:w="12240" w:h="15840"/>
          <w:pgMar w:top="520" w:right="0" w:bottom="980" w:left="0" w:header="0" w:footer="794" w:gutter="0"/>
          <w:cols w:num="2" w:space="720" w:equalWidth="0">
            <w:col w:w="2767" w:space="40"/>
            <w:col w:w="9433"/>
          </w:cols>
        </w:sectPr>
      </w:pPr>
    </w:p>
    <w:p w14:paraId="365BBB1D" w14:textId="77777777" w:rsidR="00FF3995" w:rsidRDefault="00A058B6">
      <w:pPr>
        <w:pStyle w:val="BodyText"/>
        <w:rPr>
          <w:sz w:val="20"/>
        </w:rPr>
      </w:pPr>
      <w:r>
        <w:rPr>
          <w:noProof/>
        </w:rPr>
        <w:lastRenderedPageBreak/>
        <w:pict w14:anchorId="28382B40">
          <v:group id="Group 1132" o:spid="_x0000_s1496" style="position:absolute;margin-left:0;margin-top:0;width:148.5pt;height:724.35pt;z-index:251692032;mso-position-horizontal-relative:page;mso-position-vertical-relative:page" coordsize="2970,14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">
            <o:lock v:ext="edit" aspectratio="t"/>
            <v:rect id="Rectangle 1133" o:spid="_x0000_s1497" style="position:absolute;width:2970;height:14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" fillcolor="#004c7a" stroked="f">
              <v:fill opacity="13107f"/>
              <o:lock v:ext="edit" aspectratio="t"/>
            </v:rect>
            <v:line id="Line 1134" o:spid="_x0000_s1498" style="position:absolute;visibility:visible;mso-wrap-style:square" from="640,3985" to="2851,3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" strokecolor="#004c7a" strokeweight=".5pt">
              <v:path arrowok="f"/>
              <o:lock v:ext="edit" aspectratio="t" shapetype="f"/>
            </v:line>
            <v:line id="Line 1135" o:spid="_x0000_s1499" style="position:absolute;visibility:visible;mso-wrap-style:square" from="640,4438" to="2851,4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" strokecolor="#004c7a" strokeweight=".5pt">
              <v:path arrowok="f"/>
              <o:lock v:ext="edit" aspectratio="t" shapetype="f"/>
            </v:line>
            <v:line id="Line 1136" o:spid="_x0000_s1500" style="position:absolute;visibility:visible;mso-wrap-style:square" from="640,4891" to="2851,48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" strokecolor="#a7a9ac" strokeweight=".5pt">
              <v:path arrowok="f"/>
              <o:lock v:ext="edit" aspectratio="t" shapetype="f"/>
            </v:line>
            <v:line id="Line 1137" o:spid="_x0000_s1501" style="position:absolute;visibility:visible;mso-wrap-style:square" from="640,5344" to="2851,5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" strokecolor="#a7a9ac" strokeweight=".5pt">
              <v:path arrowok="f"/>
              <o:lock v:ext="edit" aspectratio="t" shapetype="f"/>
            </v:line>
            <v:line id="Line 1138" o:spid="_x0000_s1502" style="position:absolute;visibility:visible;mso-wrap-style:square" from="640,3272" to="2851,3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" strokecolor="#004c7a" strokeweight="1.5pt">
              <v:path arrowok="f"/>
              <o:lock v:ext="edit" aspectratio="t" shapetype="f"/>
            </v:line>
            <v:line id="Line 1139" o:spid="_x0000_s1503" style="position:absolute;visibility:visible;mso-wrap-style:square" from="640,6770" to="2851,6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" strokecolor="#a7a9ac" strokeweight=".5pt">
              <v:path arrowok="f"/>
              <o:lock v:ext="edit" aspectratio="t" shapetype="f"/>
            </v:line>
            <v:line id="Line 1140" o:spid="_x0000_s1504" style="position:absolute;visibility:visible;mso-wrap-style:square" from="640,7483" to="2851,74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" strokecolor="#a7a9ac" strokeweight=".5pt">
              <v:path arrowok="f"/>
              <o:lock v:ext="edit" aspectratio="t" shapetype="f"/>
            </v:line>
            <v:line id="Line 1141" o:spid="_x0000_s1505" style="position:absolute;visibility:visible;mso-wrap-style:square" from="640,8716" to="2851,8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" strokecolor="#a7a9ac" strokeweight=".5pt">
              <v:path arrowok="f"/>
              <o:lock v:ext="edit" aspectratio="t" shapetype="f"/>
            </v:line>
            <v:line id="Line 1142" o:spid="_x0000_s1506" style="position:absolute;visibility:visible;mso-wrap-style:square" from="640,9949" to="2851,9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" strokecolor="#a7a9ac" strokeweight=".5pt">
              <v:path arrowok="f"/>
              <o:lock v:ext="edit" aspectratio="t" shapetype="f"/>
            </v:line>
            <v:line id="Line 1143" o:spid="_x0000_s1507" style="position:absolute;visibility:visible;mso-wrap-style:square" from="640,10662" to="2851,106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" strokecolor="#a7a9ac" strokeweight=".5pt">
              <v:path arrowok="f"/>
              <o:lock v:ext="edit" aspectratio="t" shapetype="f"/>
            </v:line>
            <v:line id="Line 1144" o:spid="_x0000_s1508" style="position:absolute;visibility:visible;mso-wrap-style:square" from="640,11375" to="2851,11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" strokecolor="#a7a9ac" strokeweight=".5pt">
              <v:path arrowok="f"/>
              <o:lock v:ext="edit" aspectratio="t" shapetype="f"/>
            </v:line>
            <v:line id="Line 1145" o:spid="_x0000_s1509" style="position:absolute;visibility:visible;mso-wrap-style:square" from="640,6057" to="2851,6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" strokecolor="#004c7a" strokeweight="1.5pt">
              <v:path arrowok="f"/>
              <o:lock v:ext="edit" aspectratio="t" shapetype="f"/>
            </v:line>
            <v:line id="Line 1146" o:spid="_x0000_s1510" style="position:absolute;visibility:visible;mso-wrap-style:square" from="640,1066" to="2851,1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" strokecolor="#a7a9ac" strokeweight=".5pt">
              <v:path arrowok="f"/>
              <o:lock v:ext="edit" aspectratio="t" shapetype="f"/>
            </v:line>
            <v:line id="Line 1147" o:spid="_x0000_s1511" style="position:absolute;visibility:visible;mso-wrap-style:square" from="640,2299" to="2851,2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" strokecolor="#004c7a" strokeweight=".5pt">
              <v:path arrowok="f"/>
              <o:lock v:ext="edit" aspectratio="t" shapetype="f"/>
            </v:line>
            <v:shape id="Text Box 1148" o:spid="_x0000_s1512" type="#_x0000_t202" style="position:absolute;width:2970;height:14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" filled="f" stroked="f">
              <o:lock v:ext="edit" aspectratio="t"/>
              <v:textbox inset="0,0,0,0">
                <w:txbxContent>
                  <w:p w14:paraId="584CE9C6" w14:textId="77777777" w:rsidR="00AA2D10" w:rsidRDefault="00AA2D10">
                    <w:pPr>
                      <w:rPr>
                        <w:sz w:val="28"/>
                      </w:rPr>
                    </w:pPr>
                  </w:p>
                  <w:p w14:paraId="19B13F74" w14:textId="77777777" w:rsidR="00AA2D10" w:rsidRDefault="00AA2D10">
                    <w:pPr>
                      <w:spacing w:before="2"/>
                    </w:pPr>
                  </w:p>
                  <w:p w14:paraId="3FDBF58B" w14:textId="77777777" w:rsidR="00AA2D10" w:rsidRDefault="00AA2D10">
                    <w:pPr>
                      <w:spacing w:before="1"/>
                      <w:ind w:left="720"/>
                      <w:rPr>
                        <w:rFonts w:ascii="Arial"/>
                        <w:sz w:val="24"/>
                      </w:rPr>
                    </w:pPr>
                    <w:r>
                      <w:rPr>
                        <w:rFonts w:ascii="Arial"/>
                        <w:color w:val="414042"/>
                        <w:sz w:val="24"/>
                      </w:rPr>
                      <w:t>You are here:</w:t>
                    </w:r>
                  </w:p>
                  <w:p w14:paraId="7467BC5F" w14:textId="77777777" w:rsidR="00AA2D10" w:rsidRDefault="00AA2D10">
                    <w:pPr>
                      <w:spacing w:before="6"/>
                      <w:rPr>
                        <w:rFonts w:ascii="Arial"/>
                        <w:sz w:val="24"/>
                      </w:rPr>
                    </w:pPr>
                  </w:p>
                  <w:p w14:paraId="4AB27169" w14:textId="77777777" w:rsidR="00AA2D10" w:rsidRDefault="00AA2D10">
                    <w:pPr>
                      <w:spacing w:line="232" w:lineRule="auto"/>
                      <w:ind w:left="640" w:right="334"/>
                      <w:rPr>
                        <w:b/>
                      </w:rPr>
                    </w:pPr>
                    <w:r>
                      <w:rPr>
                        <w:b/>
                        <w:color w:val="A7A9AC"/>
                      </w:rPr>
                      <w:t xml:space="preserve">Attachment A: Model </w:t>
                    </w:r>
                    <w:r w:rsidR="00AD4EA1">
                      <w:rPr>
                        <w:b/>
                        <w:color w:val="A7A9AC"/>
                      </w:rPr>
                      <w:t>I</w:t>
                    </w:r>
                    <w:r>
                      <w:rPr>
                        <w:b/>
                        <w:color w:val="A7A9AC"/>
                      </w:rPr>
                      <w:t>ntegrated Pest Management Scope of Services</w:t>
                    </w:r>
                  </w:p>
                  <w:p w14:paraId="3AB5AE60" w14:textId="77777777" w:rsidR="00AA2D10" w:rsidRDefault="00AA2D10">
                    <w:pPr>
                      <w:spacing w:before="191" w:line="232" w:lineRule="auto"/>
                      <w:ind w:left="640"/>
                      <w:rPr>
                        <w:b/>
                      </w:rPr>
                    </w:pPr>
                    <w:r>
                      <w:rPr>
                        <w:b/>
                        <w:color w:val="004C7A"/>
                      </w:rPr>
                      <w:t>Attachment B: Model Request for IPM Proposals (RFP)</w:t>
                    </w:r>
                  </w:p>
                  <w:p w14:paraId="66EF5B8F" w14:textId="77777777" w:rsidR="00AA2D10" w:rsidRDefault="005F1FDE">
                    <w:pPr>
                      <w:numPr>
                        <w:ilvl w:val="0"/>
                        <w:numId w:val="16"/>
                      </w:numPr>
                      <w:tabs>
                        <w:tab w:val="left" w:pos="1062"/>
                      </w:tabs>
                      <w:spacing w:before="191" w:line="232" w:lineRule="auto"/>
                      <w:ind w:right="323" w:firstLine="0"/>
                      <w:rPr>
                        <w:color w:val="A7A9AC"/>
                      </w:rPr>
                    </w:pPr>
                    <w:r>
                      <w:rPr>
                        <w:color w:val="A7A9AC"/>
                      </w:rPr>
                      <w:t>I</w:t>
                    </w:r>
                    <w:r w:rsidR="00AA2D10">
                      <w:rPr>
                        <w:color w:val="A7A9AC"/>
                      </w:rPr>
                      <w:t>ntroduction and Executive</w:t>
                    </w:r>
                    <w:r w:rsidR="00AA2D10">
                      <w:rPr>
                        <w:color w:val="A7A9AC"/>
                        <w:spacing w:val="-14"/>
                      </w:rPr>
                      <w:t xml:space="preserve"> </w:t>
                    </w:r>
                    <w:r w:rsidR="00AA2D10">
                      <w:rPr>
                        <w:color w:val="A7A9AC"/>
                      </w:rPr>
                      <w:t>Summary</w:t>
                    </w:r>
                  </w:p>
                  <w:p w14:paraId="0798701E" w14:textId="77777777" w:rsidR="00AA2D10" w:rsidRDefault="00AA2D10">
                    <w:pPr>
                      <w:numPr>
                        <w:ilvl w:val="0"/>
                        <w:numId w:val="16"/>
                      </w:numPr>
                      <w:tabs>
                        <w:tab w:val="left" w:pos="1062"/>
                      </w:tabs>
                      <w:spacing w:before="186"/>
                      <w:ind w:left="1061"/>
                      <w:rPr>
                        <w:b/>
                        <w:color w:val="004C7A"/>
                      </w:rPr>
                    </w:pPr>
                    <w:r>
                      <w:rPr>
                        <w:b/>
                        <w:color w:val="004C7A"/>
                      </w:rPr>
                      <w:t>Specifications</w:t>
                    </w:r>
                  </w:p>
                  <w:p w14:paraId="7E11E957" w14:textId="77777777" w:rsidR="00AA2D10" w:rsidRDefault="00AA2D10">
                    <w:pPr>
                      <w:numPr>
                        <w:ilvl w:val="0"/>
                        <w:numId w:val="16"/>
                      </w:numPr>
                      <w:tabs>
                        <w:tab w:val="left" w:pos="1062"/>
                      </w:tabs>
                      <w:spacing w:before="185"/>
                      <w:ind w:left="1061"/>
                      <w:rPr>
                        <w:color w:val="A7A9AC"/>
                      </w:rPr>
                    </w:pPr>
                    <w:r>
                      <w:rPr>
                        <w:color w:val="A7A9AC"/>
                      </w:rPr>
                      <w:t>Firm</w:t>
                    </w:r>
                    <w:r>
                      <w:rPr>
                        <w:color w:val="A7A9AC"/>
                        <w:spacing w:val="-17"/>
                      </w:rPr>
                      <w:t xml:space="preserve"> </w:t>
                    </w:r>
                    <w:r>
                      <w:rPr>
                        <w:color w:val="A7A9AC"/>
                      </w:rPr>
                      <w:t>Qualifications</w:t>
                    </w:r>
                  </w:p>
                  <w:p w14:paraId="1031A286" w14:textId="77777777" w:rsidR="00AA2D10" w:rsidRDefault="00AA2D10">
                    <w:pPr>
                      <w:numPr>
                        <w:ilvl w:val="0"/>
                        <w:numId w:val="16"/>
                      </w:numPr>
                      <w:tabs>
                        <w:tab w:val="left" w:pos="1062"/>
                      </w:tabs>
                      <w:spacing w:before="184"/>
                      <w:ind w:left="1061"/>
                      <w:rPr>
                        <w:color w:val="A7A9AC"/>
                      </w:rPr>
                    </w:pPr>
                    <w:r>
                      <w:rPr>
                        <w:color w:val="A7A9AC"/>
                      </w:rPr>
                      <w:t>Price</w:t>
                    </w:r>
                    <w:r>
                      <w:rPr>
                        <w:color w:val="A7A9AC"/>
                        <w:spacing w:val="-1"/>
                      </w:rPr>
                      <w:t xml:space="preserve"> </w:t>
                    </w:r>
                    <w:r>
                      <w:rPr>
                        <w:color w:val="A7A9AC"/>
                      </w:rPr>
                      <w:t>Proposal</w:t>
                    </w:r>
                  </w:p>
                  <w:p w14:paraId="5B34A227" w14:textId="77777777" w:rsidR="00AA2D10" w:rsidRDefault="00AA2D10">
                    <w:pPr>
                      <w:numPr>
                        <w:ilvl w:val="0"/>
                        <w:numId w:val="16"/>
                      </w:numPr>
                      <w:tabs>
                        <w:tab w:val="left" w:pos="1062"/>
                      </w:tabs>
                      <w:spacing w:before="191" w:line="232" w:lineRule="auto"/>
                      <w:ind w:right="432" w:firstLine="0"/>
                      <w:rPr>
                        <w:color w:val="A7A9AC"/>
                      </w:rPr>
                    </w:pPr>
                    <w:r>
                      <w:rPr>
                        <w:color w:val="A7A9AC"/>
                      </w:rPr>
                      <w:t>Proposal Evaluation</w:t>
                    </w:r>
                    <w:r>
                      <w:rPr>
                        <w:color w:val="A7A9AC"/>
                        <w:spacing w:val="-20"/>
                      </w:rPr>
                      <w:t xml:space="preserve"> </w:t>
                    </w:r>
                    <w:r>
                      <w:rPr>
                        <w:color w:val="A7A9AC"/>
                      </w:rPr>
                      <w:t>Criteria</w:t>
                    </w:r>
                  </w:p>
                  <w:p w14:paraId="0D3DAA35" w14:textId="77777777" w:rsidR="00AA2D10" w:rsidRDefault="00AA2D10">
                    <w:pPr>
                      <w:spacing w:before="192" w:line="232" w:lineRule="auto"/>
                      <w:ind w:left="639"/>
                      <w:rPr>
                        <w:b/>
                      </w:rPr>
                    </w:pPr>
                    <w:r>
                      <w:rPr>
                        <w:b/>
                        <w:color w:val="A7A9AC"/>
                      </w:rPr>
                      <w:t>Attachment C: Sample Focus Unit Tracking Log</w:t>
                    </w:r>
                  </w:p>
                  <w:p w14:paraId="11B76649" w14:textId="77777777" w:rsidR="00AA2D10" w:rsidRDefault="00AA2D10">
                    <w:pPr>
                      <w:spacing w:before="192" w:line="232" w:lineRule="auto"/>
                      <w:ind w:left="639" w:right="334"/>
                      <w:rPr>
                        <w:b/>
                      </w:rPr>
                    </w:pPr>
                    <w:r>
                      <w:rPr>
                        <w:b/>
                        <w:color w:val="A7A9AC"/>
                      </w:rPr>
                      <w:t>Attachment D: Your IPM Team Roles</w:t>
                    </w:r>
                  </w:p>
                  <w:p w14:paraId="43DBA662" w14:textId="77777777" w:rsidR="00AA2D10" w:rsidRDefault="00AA2D10">
                    <w:pPr>
                      <w:spacing w:before="192" w:line="232" w:lineRule="auto"/>
                      <w:ind w:left="639" w:right="415"/>
                      <w:rPr>
                        <w:b/>
                      </w:rPr>
                    </w:pPr>
                    <w:r>
                      <w:rPr>
                        <w:b/>
                        <w:color w:val="A7A9AC"/>
                      </w:rPr>
                      <w:t>Attachment E: Pest Proofing Tips for Building Owners and Managers</w:t>
                    </w:r>
                  </w:p>
                  <w:p w14:paraId="5C8AC95A" w14:textId="77777777" w:rsidR="00AA2D10" w:rsidRDefault="00AA2D10">
                    <w:pPr>
                      <w:spacing w:before="191" w:line="232" w:lineRule="auto"/>
                      <w:ind w:left="639" w:right="642"/>
                      <w:rPr>
                        <w:b/>
                      </w:rPr>
                    </w:pPr>
                    <w:r>
                      <w:rPr>
                        <w:b/>
                        <w:color w:val="A7A9AC"/>
                      </w:rPr>
                      <w:t>Attachment F: Pest Management</w:t>
                    </w:r>
                  </w:p>
                  <w:p w14:paraId="535B7409" w14:textId="77777777" w:rsidR="00AA2D10" w:rsidRDefault="00AA2D10">
                    <w:pPr>
                      <w:spacing w:line="232" w:lineRule="auto"/>
                      <w:ind w:left="639"/>
                      <w:rPr>
                        <w:b/>
                      </w:rPr>
                    </w:pPr>
                    <w:r>
                      <w:rPr>
                        <w:b/>
                        <w:color w:val="A7A9AC"/>
                      </w:rPr>
                      <w:t>Opportunities During Building Renovations</w:t>
                    </w:r>
                  </w:p>
                  <w:p w14:paraId="767F5E26" w14:textId="77777777" w:rsidR="00AA2D10" w:rsidRDefault="00AA2D10">
                    <w:pPr>
                      <w:spacing w:before="191" w:line="232" w:lineRule="auto"/>
                      <w:ind w:left="639"/>
                      <w:rPr>
                        <w:b/>
                      </w:rPr>
                    </w:pPr>
                    <w:r>
                      <w:rPr>
                        <w:b/>
                        <w:color w:val="A7A9AC"/>
                      </w:rPr>
                      <w:t>Attachment G: Sample IPM Policies</w:t>
                    </w:r>
                  </w:p>
                  <w:p w14:paraId="0F4BD2B1" w14:textId="77777777" w:rsidR="00AA2D10" w:rsidRDefault="00AA2D10">
                    <w:pPr>
                      <w:spacing w:before="192" w:line="232" w:lineRule="auto"/>
                      <w:ind w:left="639" w:right="334"/>
                      <w:rPr>
                        <w:b/>
                      </w:rPr>
                    </w:pPr>
                    <w:r>
                      <w:rPr>
                        <w:b/>
                        <w:color w:val="A7A9AC"/>
                      </w:rPr>
                      <w:t>Attachment H: Resources</w:t>
                    </w:r>
                  </w:p>
                </w:txbxContent>
              </v:textbox>
            </v:shape>
            <w10:wrap anchorx="page" anchory="page"/>
          </v:group>
        </w:pict>
      </w:r>
    </w:p>
    <w:p w14:paraId="7826136F" w14:textId="77777777" w:rsidR="00FF3995" w:rsidRDefault="00FF3995">
      <w:pPr>
        <w:pStyle w:val="BodyText"/>
        <w:rPr>
          <w:sz w:val="20"/>
        </w:rPr>
      </w:pPr>
    </w:p>
    <w:p w14:paraId="67C48999" w14:textId="77777777" w:rsidR="00FF3995" w:rsidRDefault="00FF3995">
      <w:pPr>
        <w:pStyle w:val="BodyText"/>
        <w:rPr>
          <w:sz w:val="20"/>
        </w:rPr>
      </w:pPr>
    </w:p>
    <w:p w14:paraId="79DFB195" w14:textId="77777777" w:rsidR="00FF3995" w:rsidRDefault="00FF3995">
      <w:pPr>
        <w:pStyle w:val="BodyText"/>
        <w:spacing w:before="11"/>
        <w:rPr>
          <w:sz w:val="18"/>
        </w:rPr>
      </w:pPr>
    </w:p>
    <w:p w14:paraId="15AC9CC3" w14:textId="77777777" w:rsidR="00FF3995" w:rsidRDefault="008B1F30">
      <w:pPr>
        <w:pStyle w:val="BodyText"/>
        <w:spacing w:line="268" w:lineRule="auto"/>
        <w:ind w:left="3960" w:right="774"/>
      </w:pPr>
      <w:r>
        <w:rPr>
          <w:color w:val="231F20"/>
        </w:rPr>
        <w:t>The initial inspection shall include visual inspection, the placement of monitoring traps, and an evaluation of the needs of the premises. The following specific points must be addressed during the initial inspection:</w:t>
      </w:r>
    </w:p>
    <w:p w14:paraId="1A06B398" w14:textId="77777777" w:rsidR="00FF3995" w:rsidRDefault="00487BB1">
      <w:pPr>
        <w:pStyle w:val="ListParagraph"/>
        <w:numPr>
          <w:ilvl w:val="2"/>
          <w:numId w:val="17"/>
        </w:numPr>
        <w:tabs>
          <w:tab w:val="left" w:pos="4319"/>
          <w:tab w:val="left" w:pos="4320"/>
        </w:tabs>
        <w:spacing w:line="267" w:lineRule="exact"/>
        <w:ind w:left="4319" w:hanging="360"/>
      </w:pPr>
      <w:r>
        <w:rPr>
          <w:color w:val="231F20"/>
        </w:rPr>
        <w:t>I</w:t>
      </w:r>
      <w:r w:rsidR="008B1F30">
        <w:rPr>
          <w:color w:val="231F20"/>
        </w:rPr>
        <w:t>dentification of problem areas in and around the</w:t>
      </w:r>
      <w:r w:rsidR="008B1F30">
        <w:rPr>
          <w:color w:val="231F20"/>
          <w:spacing w:val="-20"/>
        </w:rPr>
        <w:t xml:space="preserve"> </w:t>
      </w:r>
      <w:r w:rsidR="008B1F30">
        <w:rPr>
          <w:color w:val="231F20"/>
        </w:rPr>
        <w:t>building;</w:t>
      </w:r>
    </w:p>
    <w:p w14:paraId="0E247E07" w14:textId="77777777" w:rsidR="00FF3995" w:rsidRDefault="008B1F30">
      <w:pPr>
        <w:pStyle w:val="ListParagraph"/>
        <w:numPr>
          <w:ilvl w:val="2"/>
          <w:numId w:val="17"/>
        </w:numPr>
        <w:tabs>
          <w:tab w:val="left" w:pos="4319"/>
          <w:tab w:val="left" w:pos="4320"/>
        </w:tabs>
        <w:spacing w:before="5"/>
        <w:ind w:left="4319"/>
      </w:pPr>
      <w:r>
        <w:rPr>
          <w:color w:val="231F20"/>
        </w:rPr>
        <w:t>Review previous</w:t>
      </w:r>
      <w:r>
        <w:rPr>
          <w:color w:val="231F20"/>
          <w:spacing w:val="-1"/>
        </w:rPr>
        <w:t xml:space="preserve"> </w:t>
      </w:r>
      <w:r>
        <w:rPr>
          <w:color w:val="231F20"/>
        </w:rPr>
        <w:t>efforts;</w:t>
      </w:r>
    </w:p>
    <w:p w14:paraId="290381AD" w14:textId="77777777" w:rsidR="00FF3995" w:rsidRDefault="008B1F30">
      <w:pPr>
        <w:pStyle w:val="ListParagraph"/>
        <w:numPr>
          <w:ilvl w:val="2"/>
          <w:numId w:val="17"/>
        </w:numPr>
        <w:tabs>
          <w:tab w:val="left" w:pos="4319"/>
          <w:tab w:val="left" w:pos="4320"/>
        </w:tabs>
        <w:spacing w:before="6"/>
        <w:ind w:left="4319"/>
      </w:pPr>
      <w:r>
        <w:rPr>
          <w:color w:val="231F20"/>
        </w:rPr>
        <w:t>Establish locations for routine monitoring in common</w:t>
      </w:r>
      <w:r>
        <w:rPr>
          <w:color w:val="231F20"/>
          <w:spacing w:val="-13"/>
        </w:rPr>
        <w:t xml:space="preserve"> </w:t>
      </w:r>
      <w:r>
        <w:rPr>
          <w:color w:val="231F20"/>
        </w:rPr>
        <w:t>areas;</w:t>
      </w:r>
    </w:p>
    <w:p w14:paraId="069286FE" w14:textId="77777777" w:rsidR="00FF3995" w:rsidRDefault="008B1F30">
      <w:pPr>
        <w:pStyle w:val="ListParagraph"/>
        <w:numPr>
          <w:ilvl w:val="2"/>
          <w:numId w:val="17"/>
        </w:numPr>
        <w:tabs>
          <w:tab w:val="left" w:pos="4319"/>
          <w:tab w:val="left" w:pos="4320"/>
        </w:tabs>
        <w:spacing w:before="5"/>
        <w:ind w:left="4319"/>
      </w:pPr>
      <w:r>
        <w:rPr>
          <w:color w:val="231F20"/>
        </w:rPr>
        <w:t xml:space="preserve">Access for </w:t>
      </w:r>
      <w:r w:rsidR="00487BB1">
        <w:rPr>
          <w:color w:val="231F20"/>
        </w:rPr>
        <w:t>I</w:t>
      </w:r>
      <w:r>
        <w:rPr>
          <w:color w:val="231F20"/>
        </w:rPr>
        <w:t xml:space="preserve">PM professional to </w:t>
      </w:r>
      <w:r>
        <w:rPr>
          <w:color w:val="231F20"/>
          <w:spacing w:val="-3"/>
        </w:rPr>
        <w:t xml:space="preserve">key </w:t>
      </w:r>
      <w:r>
        <w:rPr>
          <w:color w:val="231F20"/>
        </w:rPr>
        <w:t>areas;</w:t>
      </w:r>
      <w:r>
        <w:rPr>
          <w:color w:val="231F20"/>
          <w:spacing w:val="-6"/>
        </w:rPr>
        <w:t xml:space="preserve"> </w:t>
      </w:r>
      <w:r>
        <w:rPr>
          <w:color w:val="231F20"/>
        </w:rPr>
        <w:t>and</w:t>
      </w:r>
    </w:p>
    <w:p w14:paraId="3E517A24" w14:textId="77777777" w:rsidR="00FF3995" w:rsidRDefault="00487BB1">
      <w:pPr>
        <w:pStyle w:val="ListParagraph"/>
        <w:numPr>
          <w:ilvl w:val="2"/>
          <w:numId w:val="17"/>
        </w:numPr>
        <w:tabs>
          <w:tab w:val="left" w:pos="4318"/>
          <w:tab w:val="left" w:pos="4320"/>
        </w:tabs>
        <w:spacing w:before="5" w:line="266" w:lineRule="auto"/>
        <w:ind w:left="4319" w:right="1569" w:hanging="360"/>
      </w:pPr>
      <w:r>
        <w:rPr>
          <w:color w:val="231F20"/>
        </w:rPr>
        <w:t>I</w:t>
      </w:r>
      <w:r w:rsidR="008B1F30">
        <w:rPr>
          <w:color w:val="231F20"/>
        </w:rPr>
        <w:t>nformation</w:t>
      </w:r>
      <w:r w:rsidR="008B1F30">
        <w:rPr>
          <w:color w:val="231F20"/>
          <w:spacing w:val="-14"/>
        </w:rPr>
        <w:t xml:space="preserve"> </w:t>
      </w:r>
      <w:r w:rsidR="008B1F30">
        <w:rPr>
          <w:color w:val="231F20"/>
        </w:rPr>
        <w:t>for</w:t>
      </w:r>
      <w:r w:rsidR="008B1F30">
        <w:rPr>
          <w:color w:val="231F20"/>
          <w:spacing w:val="-14"/>
        </w:rPr>
        <w:t xml:space="preserve"> </w:t>
      </w:r>
      <w:r w:rsidR="008B1F30">
        <w:rPr>
          <w:color w:val="231F20"/>
        </w:rPr>
        <w:t>the</w:t>
      </w:r>
      <w:r w:rsidR="008B1F30">
        <w:rPr>
          <w:color w:val="231F20"/>
          <w:spacing w:val="-12"/>
        </w:rPr>
        <w:t xml:space="preserve"> </w:t>
      </w:r>
      <w:r w:rsidR="008B1F30">
        <w:rPr>
          <w:color w:val="231F20"/>
        </w:rPr>
        <w:t>Selected</w:t>
      </w:r>
      <w:r w:rsidR="008B1F30">
        <w:rPr>
          <w:color w:val="231F20"/>
          <w:spacing w:val="-13"/>
        </w:rPr>
        <w:t xml:space="preserve"> </w:t>
      </w:r>
      <w:r w:rsidR="008B1F30">
        <w:rPr>
          <w:color w:val="231F20"/>
        </w:rPr>
        <w:t>Offeror</w:t>
      </w:r>
      <w:r w:rsidR="008B1F30">
        <w:rPr>
          <w:color w:val="231F20"/>
          <w:spacing w:val="-14"/>
        </w:rPr>
        <w:t xml:space="preserve"> </w:t>
      </w:r>
      <w:r w:rsidR="008B1F30">
        <w:rPr>
          <w:color w:val="231F20"/>
        </w:rPr>
        <w:t>of</w:t>
      </w:r>
      <w:r w:rsidR="008B1F30">
        <w:rPr>
          <w:color w:val="231F20"/>
          <w:spacing w:val="-13"/>
        </w:rPr>
        <w:t xml:space="preserve"> </w:t>
      </w:r>
      <w:r w:rsidR="008B1F30">
        <w:rPr>
          <w:color w:val="231F20"/>
        </w:rPr>
        <w:t>any</w:t>
      </w:r>
      <w:r w:rsidR="008B1F30">
        <w:rPr>
          <w:color w:val="231F20"/>
          <w:spacing w:val="-13"/>
        </w:rPr>
        <w:t xml:space="preserve"> </w:t>
      </w:r>
      <w:r w:rsidR="008B1F30">
        <w:rPr>
          <w:color w:val="231F20"/>
        </w:rPr>
        <w:t>restrictions</w:t>
      </w:r>
      <w:r w:rsidR="008B1F30">
        <w:rPr>
          <w:color w:val="231F20"/>
          <w:spacing w:val="-13"/>
        </w:rPr>
        <w:t xml:space="preserve"> </w:t>
      </w:r>
      <w:r w:rsidR="008B1F30">
        <w:rPr>
          <w:color w:val="231F20"/>
        </w:rPr>
        <w:t>or</w:t>
      </w:r>
      <w:r w:rsidR="008B1F30">
        <w:rPr>
          <w:color w:val="231F20"/>
          <w:spacing w:val="-14"/>
        </w:rPr>
        <w:t xml:space="preserve"> </w:t>
      </w:r>
      <w:r w:rsidR="008B1F30">
        <w:rPr>
          <w:color w:val="231F20"/>
        </w:rPr>
        <w:t>special</w:t>
      </w:r>
      <w:r w:rsidR="008B1F30">
        <w:rPr>
          <w:color w:val="231F20"/>
          <w:spacing w:val="-13"/>
        </w:rPr>
        <w:t xml:space="preserve"> </w:t>
      </w:r>
      <w:r w:rsidR="008B1F30">
        <w:rPr>
          <w:color w:val="231F20"/>
        </w:rPr>
        <w:t>safety precautions.</w:t>
      </w:r>
    </w:p>
    <w:p w14:paraId="56C795F0" w14:textId="77777777" w:rsidR="00FF3995" w:rsidRDefault="008B1F30">
      <w:pPr>
        <w:pStyle w:val="BodyText"/>
        <w:spacing w:before="1" w:line="268" w:lineRule="auto"/>
        <w:ind w:left="4319" w:right="541"/>
      </w:pPr>
      <w:r>
        <w:rPr>
          <w:color w:val="231F20"/>
        </w:rPr>
        <w:t>Offeror shall describe how it will document inspection activities and results in a written</w:t>
      </w:r>
      <w:r>
        <w:rPr>
          <w:color w:val="231F20"/>
          <w:spacing w:val="-9"/>
        </w:rPr>
        <w:t xml:space="preserve"> </w:t>
      </w:r>
      <w:r>
        <w:rPr>
          <w:color w:val="231F20"/>
        </w:rPr>
        <w:t>report,</w:t>
      </w:r>
      <w:r>
        <w:rPr>
          <w:color w:val="231F20"/>
          <w:spacing w:val="-8"/>
        </w:rPr>
        <w:t xml:space="preserve"> </w:t>
      </w:r>
      <w:r>
        <w:rPr>
          <w:color w:val="231F20"/>
        </w:rPr>
        <w:t>or</w:t>
      </w:r>
      <w:r>
        <w:rPr>
          <w:color w:val="231F20"/>
          <w:spacing w:val="-9"/>
        </w:rPr>
        <w:t xml:space="preserve"> </w:t>
      </w:r>
      <w:r>
        <w:rPr>
          <w:color w:val="231F20"/>
        </w:rPr>
        <w:t>include</w:t>
      </w:r>
      <w:r>
        <w:rPr>
          <w:color w:val="231F20"/>
          <w:spacing w:val="-9"/>
        </w:rPr>
        <w:t xml:space="preserve"> </w:t>
      </w:r>
      <w:r>
        <w:rPr>
          <w:color w:val="231F20"/>
        </w:rPr>
        <w:t>the</w:t>
      </w:r>
      <w:r>
        <w:rPr>
          <w:color w:val="231F20"/>
          <w:spacing w:val="-8"/>
        </w:rPr>
        <w:t xml:space="preserve"> </w:t>
      </w:r>
      <w:r>
        <w:rPr>
          <w:color w:val="231F20"/>
        </w:rPr>
        <w:t>information</w:t>
      </w:r>
      <w:r>
        <w:rPr>
          <w:color w:val="231F20"/>
          <w:spacing w:val="-9"/>
        </w:rPr>
        <w:t xml:space="preserve"> </w:t>
      </w:r>
      <w:r>
        <w:rPr>
          <w:color w:val="231F20"/>
        </w:rPr>
        <w:t>in</w:t>
      </w:r>
      <w:r>
        <w:rPr>
          <w:color w:val="231F20"/>
          <w:spacing w:val="-9"/>
        </w:rPr>
        <w:t xml:space="preserve"> </w:t>
      </w:r>
      <w:r>
        <w:rPr>
          <w:color w:val="231F20"/>
        </w:rPr>
        <w:t>the</w:t>
      </w:r>
      <w:r>
        <w:rPr>
          <w:color w:val="231F20"/>
          <w:spacing w:val="-8"/>
        </w:rPr>
        <w:t xml:space="preserve"> </w:t>
      </w:r>
      <w:r w:rsidR="00487BB1">
        <w:rPr>
          <w:color w:val="231F20"/>
        </w:rPr>
        <w:t>I</w:t>
      </w:r>
      <w:r>
        <w:rPr>
          <w:color w:val="231F20"/>
        </w:rPr>
        <w:t>PM</w:t>
      </w:r>
      <w:r>
        <w:rPr>
          <w:color w:val="231F20"/>
          <w:spacing w:val="-8"/>
        </w:rPr>
        <w:t xml:space="preserve"> </w:t>
      </w:r>
      <w:r>
        <w:rPr>
          <w:color w:val="231F20"/>
        </w:rPr>
        <w:t>Plan</w:t>
      </w:r>
      <w:r>
        <w:rPr>
          <w:color w:val="231F20"/>
          <w:spacing w:val="-8"/>
        </w:rPr>
        <w:t xml:space="preserve"> </w:t>
      </w:r>
      <w:r>
        <w:rPr>
          <w:color w:val="231F20"/>
        </w:rPr>
        <w:t>described</w:t>
      </w:r>
      <w:r>
        <w:rPr>
          <w:color w:val="231F20"/>
          <w:spacing w:val="-9"/>
        </w:rPr>
        <w:t xml:space="preserve"> </w:t>
      </w:r>
      <w:r>
        <w:rPr>
          <w:color w:val="231F20"/>
          <w:spacing w:val="-4"/>
        </w:rPr>
        <w:t>below.</w:t>
      </w:r>
      <w:r>
        <w:rPr>
          <w:color w:val="231F20"/>
          <w:spacing w:val="-9"/>
        </w:rPr>
        <w:t xml:space="preserve"> </w:t>
      </w:r>
      <w:r>
        <w:rPr>
          <w:color w:val="231F20"/>
        </w:rPr>
        <w:t>Results shall describe: areas inspected; pest activity observed (type and location of pests, and level of infestation); problem areas; number and placement of monitoring traps; activities and conditions in the building that are contributing to existing and potential pest problems (i.e., pest related maintenance needs and housekeeping concerns); and any other information gathered during the inspection (including any inspection</w:t>
      </w:r>
      <w:r>
        <w:rPr>
          <w:color w:val="231F20"/>
          <w:spacing w:val="-2"/>
        </w:rPr>
        <w:t xml:space="preserve"> </w:t>
      </w:r>
      <w:r>
        <w:rPr>
          <w:color w:val="231F20"/>
        </w:rPr>
        <w:t>reports).</w:t>
      </w:r>
    </w:p>
    <w:p w14:paraId="41CFF061" w14:textId="77777777" w:rsidR="00FF3995" w:rsidRDefault="00487BB1">
      <w:pPr>
        <w:pStyle w:val="ListParagraph"/>
        <w:numPr>
          <w:ilvl w:val="1"/>
          <w:numId w:val="17"/>
        </w:numPr>
        <w:tabs>
          <w:tab w:val="left" w:pos="4050"/>
        </w:tabs>
        <w:spacing w:line="263" w:lineRule="exact"/>
        <w:ind w:left="4049" w:hanging="362"/>
        <w:jc w:val="left"/>
        <w:rPr>
          <w:i/>
          <w:color w:val="231F20"/>
        </w:rPr>
      </w:pPr>
      <w:r>
        <w:rPr>
          <w:i/>
          <w:color w:val="231F20"/>
        </w:rPr>
        <w:t>I</w:t>
      </w:r>
      <w:r w:rsidR="008B1F30">
        <w:rPr>
          <w:i/>
          <w:color w:val="231F20"/>
        </w:rPr>
        <w:t>PM</w:t>
      </w:r>
      <w:r w:rsidR="008B1F30">
        <w:rPr>
          <w:i/>
          <w:color w:val="231F20"/>
          <w:spacing w:val="-1"/>
        </w:rPr>
        <w:t xml:space="preserve"> </w:t>
      </w:r>
      <w:r w:rsidR="008B1F30">
        <w:rPr>
          <w:i/>
          <w:color w:val="231F20"/>
        </w:rPr>
        <w:t>Plan</w:t>
      </w:r>
    </w:p>
    <w:p w14:paraId="61458B0F" w14:textId="6B65F356" w:rsidR="00FF3995" w:rsidRDefault="008B1F30">
      <w:pPr>
        <w:spacing w:before="31" w:line="268" w:lineRule="auto"/>
        <w:ind w:left="4048" w:right="774"/>
      </w:pPr>
      <w:r>
        <w:rPr>
          <w:color w:val="231F20"/>
        </w:rPr>
        <w:t xml:space="preserve">Within 30 days of conducting the </w:t>
      </w:r>
      <w:r w:rsidR="00487BB1">
        <w:rPr>
          <w:color w:val="231F20"/>
        </w:rPr>
        <w:t>i</w:t>
      </w:r>
      <w:r>
        <w:rPr>
          <w:color w:val="231F20"/>
        </w:rPr>
        <w:t xml:space="preserve">nitial </w:t>
      </w:r>
      <w:r w:rsidR="00487BB1">
        <w:rPr>
          <w:color w:val="231F20"/>
        </w:rPr>
        <w:t>i</w:t>
      </w:r>
      <w:r>
        <w:rPr>
          <w:color w:val="231F20"/>
        </w:rPr>
        <w:t xml:space="preserve">nspection, the successful bidder must present an </w:t>
      </w:r>
      <w:r w:rsidR="00487BB1">
        <w:rPr>
          <w:color w:val="231F20"/>
        </w:rPr>
        <w:t>I</w:t>
      </w:r>
      <w:r>
        <w:rPr>
          <w:color w:val="231F20"/>
        </w:rPr>
        <w:t xml:space="preserve">PM Plan to </w:t>
      </w:r>
      <w:r w:rsidRPr="00A927CF">
        <w:rPr>
          <w:color w:val="231F20"/>
        </w:rPr>
        <w:t xml:space="preserve">the </w:t>
      </w:r>
      <w:r w:rsidR="002231A6" w:rsidRPr="00A927CF">
        <w:rPr>
          <w:rFonts w:ascii="Calibri-BoldItalic"/>
          <w:b/>
          <w:i/>
          <w:color w:val="231F20"/>
        </w:rPr>
        <w:t>[</w:t>
      </w:r>
      <w:r w:rsidRPr="00A927CF">
        <w:rPr>
          <w:rFonts w:ascii="Calibri-BoldItalic"/>
          <w:b/>
          <w:i/>
          <w:color w:val="231F20"/>
        </w:rPr>
        <w:t>Insert appropriate title e.g.</w:t>
      </w:r>
      <w:r w:rsidR="00A927CF" w:rsidRPr="00A927CF">
        <w:rPr>
          <w:rFonts w:ascii="Calibri-BoldItalic"/>
          <w:b/>
          <w:i/>
          <w:color w:val="231F20"/>
        </w:rPr>
        <w:t>,</w:t>
      </w:r>
      <w:r w:rsidRPr="00A927CF">
        <w:rPr>
          <w:rFonts w:ascii="Calibri-BoldItalic"/>
          <w:b/>
          <w:i/>
          <w:color w:val="231F20"/>
        </w:rPr>
        <w:t xml:space="preserve"> building manager</w:t>
      </w:r>
      <w:r w:rsidR="00A927CF" w:rsidRPr="00A927CF">
        <w:rPr>
          <w:rFonts w:ascii="Calibri-BoldItalic"/>
          <w:b/>
          <w:i/>
          <w:color w:val="231F20"/>
        </w:rPr>
        <w:t>,</w:t>
      </w:r>
      <w:r w:rsidRPr="00A927CF">
        <w:rPr>
          <w:rFonts w:ascii="Calibri-BoldItalic"/>
          <w:b/>
          <w:i/>
          <w:color w:val="231F20"/>
        </w:rPr>
        <w:t xml:space="preserve"> maintenance</w:t>
      </w:r>
      <w:r w:rsidRPr="00A927CF">
        <w:rPr>
          <w:rFonts w:ascii="Calibri-BoldItalic"/>
          <w:b/>
          <w:i/>
          <w:color w:val="231F20"/>
          <w:spacing w:val="-20"/>
        </w:rPr>
        <w:t xml:space="preserve"> </w:t>
      </w:r>
      <w:r w:rsidRPr="00A927CF">
        <w:rPr>
          <w:rFonts w:ascii="Calibri-BoldItalic"/>
          <w:b/>
          <w:i/>
          <w:color w:val="231F20"/>
        </w:rPr>
        <w:t>supervisor</w:t>
      </w:r>
      <w:r w:rsidR="00A927CF" w:rsidRPr="00A927CF">
        <w:rPr>
          <w:rFonts w:ascii="Calibri-BoldItalic"/>
          <w:b/>
          <w:i/>
          <w:color w:val="231F20"/>
        </w:rPr>
        <w:t>,</w:t>
      </w:r>
      <w:r w:rsidRPr="00A927CF">
        <w:rPr>
          <w:rFonts w:ascii="Calibri-BoldItalic"/>
          <w:b/>
          <w:i/>
          <w:color w:val="231F20"/>
          <w:spacing w:val="-18"/>
        </w:rPr>
        <w:t xml:space="preserve"> </w:t>
      </w:r>
      <w:r w:rsidRPr="00A927CF">
        <w:rPr>
          <w:rFonts w:ascii="Calibri-BoldItalic"/>
          <w:b/>
          <w:i/>
          <w:color w:val="231F20"/>
        </w:rPr>
        <w:t>property</w:t>
      </w:r>
      <w:r w:rsidRPr="00A927CF">
        <w:rPr>
          <w:rFonts w:ascii="Calibri-BoldItalic"/>
          <w:b/>
          <w:i/>
          <w:color w:val="231F20"/>
          <w:spacing w:val="-18"/>
        </w:rPr>
        <w:t xml:space="preserve"> </w:t>
      </w:r>
      <w:r w:rsidRPr="00A927CF">
        <w:rPr>
          <w:rFonts w:ascii="Calibri-BoldItalic"/>
          <w:b/>
          <w:i/>
          <w:color w:val="231F20"/>
        </w:rPr>
        <w:t>manager</w:t>
      </w:r>
      <w:r w:rsidR="00A927CF" w:rsidRPr="00A927CF">
        <w:rPr>
          <w:rFonts w:ascii="Calibri-BoldItalic"/>
          <w:b/>
          <w:i/>
          <w:color w:val="231F20"/>
        </w:rPr>
        <w:t>,</w:t>
      </w:r>
      <w:r w:rsidRPr="00A927CF">
        <w:rPr>
          <w:rFonts w:ascii="Calibri-BoldItalic"/>
          <w:b/>
          <w:i/>
          <w:color w:val="231F20"/>
          <w:spacing w:val="-19"/>
        </w:rPr>
        <w:t xml:space="preserve"> </w:t>
      </w:r>
      <w:r w:rsidRPr="00A927CF">
        <w:rPr>
          <w:rFonts w:ascii="Calibri-BoldItalic"/>
          <w:b/>
          <w:i/>
          <w:color w:val="231F20"/>
        </w:rPr>
        <w:t>etc.]</w:t>
      </w:r>
      <w:r>
        <w:rPr>
          <w:rFonts w:ascii="Calibri-BoldItalic"/>
          <w:b/>
          <w:i/>
          <w:color w:val="231F20"/>
          <w:spacing w:val="-18"/>
        </w:rPr>
        <w:t xml:space="preserve"> </w:t>
      </w:r>
      <w:r>
        <w:rPr>
          <w:color w:val="231F20"/>
        </w:rPr>
        <w:t>for</w:t>
      </w:r>
      <w:r>
        <w:rPr>
          <w:color w:val="231F20"/>
          <w:spacing w:val="-19"/>
        </w:rPr>
        <w:t xml:space="preserve"> </w:t>
      </w:r>
      <w:r>
        <w:rPr>
          <w:color w:val="231F20"/>
        </w:rPr>
        <w:t>approval.</w:t>
      </w:r>
      <w:r>
        <w:rPr>
          <w:color w:val="231F20"/>
          <w:spacing w:val="-19"/>
        </w:rPr>
        <w:t xml:space="preserve"> </w:t>
      </w:r>
      <w:r>
        <w:rPr>
          <w:color w:val="231F20"/>
        </w:rPr>
        <w:t>The</w:t>
      </w:r>
      <w:r>
        <w:rPr>
          <w:color w:val="231F20"/>
          <w:spacing w:val="-19"/>
        </w:rPr>
        <w:t xml:space="preserve"> </w:t>
      </w:r>
      <w:r>
        <w:rPr>
          <w:color w:val="231F20"/>
        </w:rPr>
        <w:t>Offeror</w:t>
      </w:r>
      <w:r>
        <w:rPr>
          <w:color w:val="231F20"/>
          <w:spacing w:val="-19"/>
        </w:rPr>
        <w:t xml:space="preserve"> </w:t>
      </w:r>
      <w:r>
        <w:rPr>
          <w:color w:val="231F20"/>
        </w:rPr>
        <w:t>will</w:t>
      </w:r>
      <w:r>
        <w:rPr>
          <w:color w:val="231F20"/>
          <w:spacing w:val="-19"/>
        </w:rPr>
        <w:t xml:space="preserve"> </w:t>
      </w:r>
      <w:r>
        <w:rPr>
          <w:color w:val="231F20"/>
        </w:rPr>
        <w:t xml:space="preserve">be responsible for carrying out work according to this approved </w:t>
      </w:r>
      <w:r w:rsidR="00487BB1">
        <w:rPr>
          <w:color w:val="231F20"/>
        </w:rPr>
        <w:t>I</w:t>
      </w:r>
      <w:r>
        <w:rPr>
          <w:color w:val="231F20"/>
        </w:rPr>
        <w:t>PM</w:t>
      </w:r>
      <w:r>
        <w:rPr>
          <w:color w:val="231F20"/>
          <w:spacing w:val="-35"/>
        </w:rPr>
        <w:t xml:space="preserve"> </w:t>
      </w:r>
      <w:r>
        <w:rPr>
          <w:color w:val="231F20"/>
        </w:rPr>
        <w:t>Plan.</w:t>
      </w:r>
    </w:p>
    <w:p w14:paraId="43F4A5C7" w14:textId="77777777" w:rsidR="00FF3995" w:rsidRDefault="008B1F30">
      <w:pPr>
        <w:pStyle w:val="BodyText"/>
        <w:spacing w:line="268" w:lineRule="auto"/>
        <w:ind w:left="4048" w:right="541"/>
      </w:pPr>
      <w:r>
        <w:rPr>
          <w:color w:val="231F20"/>
        </w:rPr>
        <w:t>Each</w:t>
      </w:r>
      <w:r>
        <w:rPr>
          <w:color w:val="231F20"/>
          <w:spacing w:val="-9"/>
        </w:rPr>
        <w:t xml:space="preserve"> </w:t>
      </w:r>
      <w:r>
        <w:rPr>
          <w:color w:val="231F20"/>
        </w:rPr>
        <w:t>Offeror</w:t>
      </w:r>
      <w:r>
        <w:rPr>
          <w:color w:val="231F20"/>
          <w:spacing w:val="-9"/>
        </w:rPr>
        <w:t xml:space="preserve"> </w:t>
      </w:r>
      <w:r>
        <w:rPr>
          <w:color w:val="231F20"/>
        </w:rPr>
        <w:t>must</w:t>
      </w:r>
      <w:r>
        <w:rPr>
          <w:color w:val="231F20"/>
          <w:spacing w:val="-9"/>
        </w:rPr>
        <w:t xml:space="preserve"> </w:t>
      </w:r>
      <w:r>
        <w:rPr>
          <w:color w:val="231F20"/>
        </w:rPr>
        <w:t>submit</w:t>
      </w:r>
      <w:r>
        <w:rPr>
          <w:color w:val="231F20"/>
          <w:spacing w:val="-9"/>
        </w:rPr>
        <w:t xml:space="preserve"> </w:t>
      </w:r>
      <w:r>
        <w:rPr>
          <w:color w:val="231F20"/>
        </w:rPr>
        <w:t>a</w:t>
      </w:r>
      <w:r>
        <w:rPr>
          <w:color w:val="231F20"/>
          <w:spacing w:val="-9"/>
        </w:rPr>
        <w:t xml:space="preserve"> </w:t>
      </w:r>
      <w:r>
        <w:rPr>
          <w:color w:val="231F20"/>
        </w:rPr>
        <w:t>sample</w:t>
      </w:r>
      <w:r>
        <w:rPr>
          <w:color w:val="231F20"/>
          <w:spacing w:val="-9"/>
        </w:rPr>
        <w:t xml:space="preserve"> </w:t>
      </w:r>
      <w:r w:rsidR="00487BB1">
        <w:rPr>
          <w:color w:val="231F20"/>
        </w:rPr>
        <w:t>I</w:t>
      </w:r>
      <w:r>
        <w:rPr>
          <w:color w:val="231F20"/>
        </w:rPr>
        <w:t>PM</w:t>
      </w:r>
      <w:r>
        <w:rPr>
          <w:color w:val="231F20"/>
          <w:spacing w:val="-8"/>
        </w:rPr>
        <w:t xml:space="preserve"> </w:t>
      </w:r>
      <w:r>
        <w:rPr>
          <w:color w:val="231F20"/>
        </w:rPr>
        <w:t>plan</w:t>
      </w:r>
      <w:r>
        <w:rPr>
          <w:color w:val="231F20"/>
          <w:spacing w:val="-9"/>
        </w:rPr>
        <w:t xml:space="preserve"> </w:t>
      </w:r>
      <w:r>
        <w:rPr>
          <w:color w:val="231F20"/>
        </w:rPr>
        <w:t>with</w:t>
      </w:r>
      <w:r>
        <w:rPr>
          <w:color w:val="231F20"/>
          <w:spacing w:val="-8"/>
        </w:rPr>
        <w:t xml:space="preserve"> </w:t>
      </w:r>
      <w:r>
        <w:rPr>
          <w:color w:val="231F20"/>
        </w:rPr>
        <w:t>its</w:t>
      </w:r>
      <w:r>
        <w:rPr>
          <w:color w:val="231F20"/>
          <w:spacing w:val="-9"/>
        </w:rPr>
        <w:t xml:space="preserve"> </w:t>
      </w:r>
      <w:r>
        <w:rPr>
          <w:color w:val="231F20"/>
        </w:rPr>
        <w:t>bid</w:t>
      </w:r>
      <w:r>
        <w:rPr>
          <w:color w:val="231F20"/>
          <w:spacing w:val="-9"/>
        </w:rPr>
        <w:t xml:space="preserve"> </w:t>
      </w:r>
      <w:r>
        <w:rPr>
          <w:color w:val="231F20"/>
        </w:rPr>
        <w:t>that</w:t>
      </w:r>
      <w:r>
        <w:rPr>
          <w:color w:val="231F20"/>
          <w:spacing w:val="-8"/>
        </w:rPr>
        <w:t xml:space="preserve"> </w:t>
      </w:r>
      <w:r>
        <w:rPr>
          <w:color w:val="231F20"/>
        </w:rPr>
        <w:t>demonstrates</w:t>
      </w:r>
      <w:r>
        <w:rPr>
          <w:color w:val="231F20"/>
          <w:spacing w:val="-8"/>
        </w:rPr>
        <w:t xml:space="preserve"> </w:t>
      </w:r>
      <w:r>
        <w:rPr>
          <w:color w:val="231F20"/>
        </w:rPr>
        <w:t>the</w:t>
      </w:r>
      <w:r>
        <w:rPr>
          <w:color w:val="231F20"/>
          <w:spacing w:val="-8"/>
        </w:rPr>
        <w:t xml:space="preserve"> </w:t>
      </w:r>
      <w:r>
        <w:rPr>
          <w:color w:val="231F20"/>
        </w:rPr>
        <w:t>ability to</w:t>
      </w:r>
      <w:r>
        <w:rPr>
          <w:color w:val="231F20"/>
          <w:spacing w:val="-5"/>
        </w:rPr>
        <w:t xml:space="preserve"> </w:t>
      </w:r>
      <w:r>
        <w:rPr>
          <w:color w:val="231F20"/>
        </w:rPr>
        <w:t>produce</w:t>
      </w:r>
      <w:r>
        <w:rPr>
          <w:color w:val="231F20"/>
          <w:spacing w:val="-4"/>
        </w:rPr>
        <w:t xml:space="preserve"> </w:t>
      </w:r>
      <w:r w:rsidR="00487BB1">
        <w:rPr>
          <w:color w:val="231F20"/>
        </w:rPr>
        <w:t>I</w:t>
      </w:r>
      <w:r>
        <w:rPr>
          <w:color w:val="231F20"/>
        </w:rPr>
        <w:t>PM</w:t>
      </w:r>
      <w:r>
        <w:rPr>
          <w:color w:val="231F20"/>
          <w:spacing w:val="-3"/>
        </w:rPr>
        <w:t xml:space="preserve"> </w:t>
      </w:r>
      <w:r>
        <w:rPr>
          <w:color w:val="231F20"/>
        </w:rPr>
        <w:t>plans.</w:t>
      </w:r>
      <w:r>
        <w:rPr>
          <w:color w:val="231F20"/>
          <w:spacing w:val="-4"/>
        </w:rPr>
        <w:t xml:space="preserve"> </w:t>
      </w:r>
      <w:r>
        <w:rPr>
          <w:color w:val="231F20"/>
        </w:rPr>
        <w:t>Each</w:t>
      </w:r>
      <w:r>
        <w:rPr>
          <w:color w:val="231F20"/>
          <w:spacing w:val="-5"/>
        </w:rPr>
        <w:t xml:space="preserve"> </w:t>
      </w:r>
      <w:r w:rsidR="00487BB1">
        <w:rPr>
          <w:color w:val="231F20"/>
        </w:rPr>
        <w:t>I</w:t>
      </w:r>
      <w:r>
        <w:rPr>
          <w:color w:val="231F20"/>
        </w:rPr>
        <w:t>PM</w:t>
      </w:r>
      <w:r>
        <w:rPr>
          <w:color w:val="231F20"/>
          <w:spacing w:val="-3"/>
        </w:rPr>
        <w:t xml:space="preserve"> </w:t>
      </w:r>
      <w:r>
        <w:rPr>
          <w:color w:val="231F20"/>
        </w:rPr>
        <w:t>plan</w:t>
      </w:r>
      <w:r>
        <w:rPr>
          <w:color w:val="231F20"/>
          <w:spacing w:val="-4"/>
        </w:rPr>
        <w:t xml:space="preserve"> </w:t>
      </w:r>
      <w:r>
        <w:rPr>
          <w:color w:val="231F20"/>
        </w:rPr>
        <w:t>must,</w:t>
      </w:r>
      <w:r>
        <w:rPr>
          <w:color w:val="231F20"/>
          <w:spacing w:val="-3"/>
        </w:rPr>
        <w:t xml:space="preserve"> </w:t>
      </w:r>
      <w:r>
        <w:rPr>
          <w:color w:val="231F20"/>
        </w:rPr>
        <w:t>at</w:t>
      </w:r>
      <w:r>
        <w:rPr>
          <w:color w:val="231F20"/>
          <w:spacing w:val="-3"/>
        </w:rPr>
        <w:t xml:space="preserve"> </w:t>
      </w:r>
      <w:r>
        <w:rPr>
          <w:color w:val="231F20"/>
        </w:rPr>
        <w:t>a</w:t>
      </w:r>
      <w:r>
        <w:rPr>
          <w:color w:val="231F20"/>
          <w:spacing w:val="-5"/>
        </w:rPr>
        <w:t xml:space="preserve"> </w:t>
      </w:r>
      <w:r>
        <w:rPr>
          <w:color w:val="231F20"/>
        </w:rPr>
        <w:t>minimum,</w:t>
      </w:r>
      <w:r>
        <w:rPr>
          <w:color w:val="231F20"/>
          <w:spacing w:val="-3"/>
        </w:rPr>
        <w:t xml:space="preserve"> </w:t>
      </w:r>
      <w:r>
        <w:rPr>
          <w:color w:val="231F20"/>
        </w:rPr>
        <w:t>include:</w:t>
      </w:r>
    </w:p>
    <w:p w14:paraId="1B888947" w14:textId="77777777" w:rsidR="00FF3995" w:rsidRDefault="008B1F30">
      <w:pPr>
        <w:pStyle w:val="ListParagraph"/>
        <w:numPr>
          <w:ilvl w:val="2"/>
          <w:numId w:val="17"/>
        </w:numPr>
        <w:tabs>
          <w:tab w:val="left" w:pos="4318"/>
          <w:tab w:val="left" w:pos="4319"/>
        </w:tabs>
        <w:spacing w:line="268" w:lineRule="exact"/>
        <w:ind w:left="4318"/>
      </w:pPr>
      <w:r>
        <w:rPr>
          <w:color w:val="231F20"/>
        </w:rPr>
        <w:t>Methods for monitoring and surveillance, by pest type, including</w:t>
      </w:r>
      <w:r>
        <w:rPr>
          <w:color w:val="231F20"/>
          <w:spacing w:val="-15"/>
        </w:rPr>
        <w:t xml:space="preserve"> </w:t>
      </w:r>
      <w:r>
        <w:rPr>
          <w:color w:val="231F20"/>
        </w:rPr>
        <w:t>monitoring</w:t>
      </w:r>
    </w:p>
    <w:p w14:paraId="6007354B" w14:textId="77777777" w:rsidR="00FF3995" w:rsidRDefault="008B1F30">
      <w:pPr>
        <w:pStyle w:val="BodyText"/>
        <w:spacing w:before="29" w:line="268" w:lineRule="auto"/>
        <w:ind w:left="4318" w:right="774"/>
      </w:pPr>
      <w:r>
        <w:rPr>
          <w:color w:val="231F20"/>
        </w:rPr>
        <w:t>tools and products that will be used (including non-chemical tools such as HEPA vacuums to remove dead bugs and droppings), and a product-rotation plan.</w:t>
      </w:r>
    </w:p>
    <w:p w14:paraId="0F94698C" w14:textId="77777777" w:rsidR="00FF3995" w:rsidRDefault="00487BB1">
      <w:pPr>
        <w:pStyle w:val="ListParagraph"/>
        <w:numPr>
          <w:ilvl w:val="2"/>
          <w:numId w:val="17"/>
        </w:numPr>
        <w:tabs>
          <w:tab w:val="left" w:pos="4318"/>
          <w:tab w:val="left" w:pos="4319"/>
        </w:tabs>
        <w:spacing w:line="268" w:lineRule="exact"/>
        <w:ind w:left="4318"/>
      </w:pPr>
      <w:r>
        <w:rPr>
          <w:color w:val="231F20"/>
        </w:rPr>
        <w:t>I</w:t>
      </w:r>
      <w:r w:rsidR="008B1F30">
        <w:rPr>
          <w:color w:val="231F20"/>
        </w:rPr>
        <w:t>dentification</w:t>
      </w:r>
      <w:r w:rsidR="008B1F30">
        <w:rPr>
          <w:color w:val="231F20"/>
          <w:spacing w:val="-5"/>
        </w:rPr>
        <w:t xml:space="preserve"> </w:t>
      </w:r>
      <w:r w:rsidR="008B1F30">
        <w:rPr>
          <w:color w:val="231F20"/>
        </w:rPr>
        <w:t>of</w:t>
      </w:r>
      <w:r w:rsidR="008B1F30">
        <w:rPr>
          <w:color w:val="231F20"/>
          <w:spacing w:val="-4"/>
        </w:rPr>
        <w:t xml:space="preserve"> </w:t>
      </w:r>
      <w:r w:rsidR="008B1F30">
        <w:rPr>
          <w:color w:val="231F20"/>
        </w:rPr>
        <w:t>problem</w:t>
      </w:r>
      <w:r w:rsidR="008B1F30">
        <w:rPr>
          <w:color w:val="231F20"/>
          <w:spacing w:val="-4"/>
        </w:rPr>
        <w:t xml:space="preserve"> </w:t>
      </w:r>
      <w:r w:rsidR="008B1F30">
        <w:rPr>
          <w:color w:val="231F20"/>
        </w:rPr>
        <w:t>areas</w:t>
      </w:r>
      <w:r w:rsidR="008B1F30">
        <w:rPr>
          <w:color w:val="231F20"/>
          <w:spacing w:val="-3"/>
        </w:rPr>
        <w:t xml:space="preserve"> </w:t>
      </w:r>
      <w:r w:rsidR="008B1F30">
        <w:rPr>
          <w:color w:val="231F20"/>
        </w:rPr>
        <w:t>and</w:t>
      </w:r>
      <w:r w:rsidR="008B1F30">
        <w:rPr>
          <w:color w:val="231F20"/>
          <w:spacing w:val="-4"/>
        </w:rPr>
        <w:t xml:space="preserve"> </w:t>
      </w:r>
      <w:r w:rsidR="008B1F30">
        <w:rPr>
          <w:color w:val="231F20"/>
        </w:rPr>
        <w:t>focus</w:t>
      </w:r>
      <w:r w:rsidR="008B1F30">
        <w:rPr>
          <w:color w:val="231F20"/>
          <w:spacing w:val="-4"/>
        </w:rPr>
        <w:t xml:space="preserve"> </w:t>
      </w:r>
      <w:r w:rsidR="008B1F30">
        <w:rPr>
          <w:color w:val="231F20"/>
        </w:rPr>
        <w:t>units,</w:t>
      </w:r>
      <w:r w:rsidR="008B1F30">
        <w:rPr>
          <w:color w:val="231F20"/>
          <w:spacing w:val="-4"/>
        </w:rPr>
        <w:t xml:space="preserve"> </w:t>
      </w:r>
      <w:r w:rsidR="008B1F30">
        <w:rPr>
          <w:color w:val="231F20"/>
        </w:rPr>
        <w:t>with</w:t>
      </w:r>
      <w:r w:rsidR="008B1F30">
        <w:rPr>
          <w:color w:val="231F20"/>
          <w:spacing w:val="-3"/>
        </w:rPr>
        <w:t xml:space="preserve"> </w:t>
      </w:r>
      <w:r w:rsidR="008B1F30">
        <w:rPr>
          <w:color w:val="231F20"/>
        </w:rPr>
        <w:t>current</w:t>
      </w:r>
      <w:r w:rsidR="008B1F30">
        <w:rPr>
          <w:color w:val="231F20"/>
          <w:spacing w:val="-3"/>
        </w:rPr>
        <w:t xml:space="preserve"> </w:t>
      </w:r>
      <w:r w:rsidR="008B1F30">
        <w:rPr>
          <w:color w:val="231F20"/>
        </w:rPr>
        <w:t>or</w:t>
      </w:r>
      <w:r w:rsidR="008B1F30">
        <w:rPr>
          <w:color w:val="231F20"/>
          <w:spacing w:val="-4"/>
        </w:rPr>
        <w:t xml:space="preserve"> </w:t>
      </w:r>
      <w:r w:rsidR="008B1F30">
        <w:rPr>
          <w:color w:val="231F20"/>
        </w:rPr>
        <w:t>likely</w:t>
      </w:r>
      <w:r w:rsidR="008B1F30">
        <w:rPr>
          <w:color w:val="231F20"/>
          <w:spacing w:val="-3"/>
        </w:rPr>
        <w:t xml:space="preserve"> </w:t>
      </w:r>
      <w:r w:rsidR="008B1F30">
        <w:rPr>
          <w:color w:val="231F20"/>
        </w:rPr>
        <w:t>pest</w:t>
      </w:r>
    </w:p>
    <w:p w14:paraId="4BA1D788" w14:textId="77777777" w:rsidR="00FF3995" w:rsidRDefault="008B1F30">
      <w:pPr>
        <w:pStyle w:val="BodyText"/>
        <w:spacing w:before="31" w:line="268" w:lineRule="auto"/>
        <w:ind w:left="4318" w:right="518"/>
      </w:pPr>
      <w:r>
        <w:rPr>
          <w:color w:val="231F20"/>
        </w:rPr>
        <w:t>problems (i.e., locations and extents of infestations, observed damage to structure or commodities, conditions conducive to infestation, harborage areas, sanitation deficiencies, avenues of potential entry).</w:t>
      </w:r>
    </w:p>
    <w:p w14:paraId="1AD654AD" w14:textId="77777777" w:rsidR="00FF3995" w:rsidRDefault="008B1F30">
      <w:pPr>
        <w:pStyle w:val="ListParagraph"/>
        <w:numPr>
          <w:ilvl w:val="2"/>
          <w:numId w:val="17"/>
        </w:numPr>
        <w:tabs>
          <w:tab w:val="left" w:pos="4318"/>
          <w:tab w:val="left" w:pos="4319"/>
        </w:tabs>
        <w:spacing w:line="267" w:lineRule="exact"/>
        <w:ind w:left="4318"/>
      </w:pPr>
      <w:r>
        <w:rPr>
          <w:color w:val="231F20"/>
        </w:rPr>
        <w:t>A</w:t>
      </w:r>
      <w:r>
        <w:rPr>
          <w:color w:val="231F20"/>
          <w:spacing w:val="-4"/>
        </w:rPr>
        <w:t xml:space="preserve"> </w:t>
      </w:r>
      <w:r>
        <w:rPr>
          <w:color w:val="231F20"/>
        </w:rPr>
        <w:t>description</w:t>
      </w:r>
      <w:r>
        <w:rPr>
          <w:color w:val="231F20"/>
          <w:spacing w:val="-3"/>
        </w:rPr>
        <w:t xml:space="preserve"> </w:t>
      </w:r>
      <w:r>
        <w:rPr>
          <w:color w:val="231F20"/>
        </w:rPr>
        <w:t>of</w:t>
      </w:r>
      <w:r>
        <w:rPr>
          <w:color w:val="231F20"/>
          <w:spacing w:val="-4"/>
        </w:rPr>
        <w:t xml:space="preserve"> </w:t>
      </w:r>
      <w:r>
        <w:rPr>
          <w:color w:val="231F20"/>
        </w:rPr>
        <w:t>structural</w:t>
      </w:r>
      <w:r>
        <w:rPr>
          <w:color w:val="231F20"/>
          <w:spacing w:val="-4"/>
        </w:rPr>
        <w:t xml:space="preserve"> </w:t>
      </w:r>
      <w:r>
        <w:rPr>
          <w:color w:val="231F20"/>
        </w:rPr>
        <w:t>or</w:t>
      </w:r>
      <w:r>
        <w:rPr>
          <w:color w:val="231F20"/>
          <w:spacing w:val="-4"/>
        </w:rPr>
        <w:t xml:space="preserve"> </w:t>
      </w:r>
      <w:r>
        <w:rPr>
          <w:color w:val="231F20"/>
        </w:rPr>
        <w:t>operational</w:t>
      </w:r>
      <w:r>
        <w:rPr>
          <w:color w:val="231F20"/>
          <w:spacing w:val="-4"/>
        </w:rPr>
        <w:t xml:space="preserve"> </w:t>
      </w:r>
      <w:r>
        <w:rPr>
          <w:color w:val="231F20"/>
        </w:rPr>
        <w:t>needs,</w:t>
      </w:r>
      <w:r>
        <w:rPr>
          <w:color w:val="231F20"/>
          <w:spacing w:val="-4"/>
        </w:rPr>
        <w:t xml:space="preserve"> </w:t>
      </w:r>
      <w:r>
        <w:rPr>
          <w:color w:val="231F20"/>
        </w:rPr>
        <w:t>and</w:t>
      </w:r>
      <w:r>
        <w:rPr>
          <w:color w:val="231F20"/>
          <w:spacing w:val="-4"/>
        </w:rPr>
        <w:t xml:space="preserve"> </w:t>
      </w:r>
      <w:r>
        <w:rPr>
          <w:color w:val="231F20"/>
        </w:rPr>
        <w:t>improvements,</w:t>
      </w:r>
      <w:r>
        <w:rPr>
          <w:color w:val="231F20"/>
          <w:spacing w:val="-3"/>
        </w:rPr>
        <w:t xml:space="preserve"> </w:t>
      </w:r>
      <w:r>
        <w:rPr>
          <w:color w:val="231F20"/>
        </w:rPr>
        <w:t>including</w:t>
      </w:r>
      <w:r>
        <w:rPr>
          <w:color w:val="231F20"/>
          <w:spacing w:val="-4"/>
        </w:rPr>
        <w:t xml:space="preserve"> </w:t>
      </w:r>
      <w:r>
        <w:rPr>
          <w:color w:val="231F20"/>
        </w:rPr>
        <w:t>any</w:t>
      </w:r>
    </w:p>
    <w:p w14:paraId="2B7B2347" w14:textId="77777777" w:rsidR="00FF3995" w:rsidRDefault="008B1F30">
      <w:pPr>
        <w:pStyle w:val="BodyText"/>
        <w:spacing w:line="300" w:lineRule="exact"/>
        <w:ind w:left="4318" w:right="541"/>
      </w:pPr>
      <w:r>
        <w:rPr>
          <w:color w:val="231F20"/>
        </w:rPr>
        <w:t>modifications of maintenance operational methods to pest management (e.g., caulking around pipes, sealing holes after repair work, unit turnover suggestions).</w:t>
      </w:r>
    </w:p>
    <w:p w14:paraId="2E0517A3" w14:textId="77777777" w:rsidR="00FF3995" w:rsidRDefault="008B1F30">
      <w:pPr>
        <w:pStyle w:val="ListParagraph"/>
        <w:numPr>
          <w:ilvl w:val="2"/>
          <w:numId w:val="17"/>
        </w:numPr>
        <w:tabs>
          <w:tab w:val="left" w:pos="4317"/>
          <w:tab w:val="left" w:pos="4318"/>
        </w:tabs>
        <w:spacing w:before="5" w:line="266" w:lineRule="auto"/>
        <w:ind w:left="4317" w:right="761" w:hanging="360"/>
      </w:pPr>
      <w:r>
        <w:rPr>
          <w:color w:val="231F20"/>
        </w:rPr>
        <w:t>Service</w:t>
      </w:r>
      <w:r>
        <w:rPr>
          <w:color w:val="231F20"/>
          <w:spacing w:val="-5"/>
        </w:rPr>
        <w:t xml:space="preserve"> </w:t>
      </w:r>
      <w:r>
        <w:rPr>
          <w:color w:val="231F20"/>
        </w:rPr>
        <w:t>schedules</w:t>
      </w:r>
      <w:r>
        <w:rPr>
          <w:color w:val="231F20"/>
          <w:spacing w:val="-5"/>
        </w:rPr>
        <w:t xml:space="preserve"> </w:t>
      </w:r>
      <w:r>
        <w:rPr>
          <w:color w:val="231F20"/>
        </w:rPr>
        <w:t>for</w:t>
      </w:r>
      <w:r>
        <w:rPr>
          <w:color w:val="231F20"/>
          <w:spacing w:val="-5"/>
        </w:rPr>
        <w:t xml:space="preserve"> </w:t>
      </w:r>
      <w:r>
        <w:rPr>
          <w:color w:val="231F20"/>
        </w:rPr>
        <w:t>each</w:t>
      </w:r>
      <w:r>
        <w:rPr>
          <w:color w:val="231F20"/>
          <w:spacing w:val="-5"/>
        </w:rPr>
        <w:t xml:space="preserve"> </w:t>
      </w:r>
      <w:r>
        <w:rPr>
          <w:color w:val="231F20"/>
        </w:rPr>
        <w:t>property</w:t>
      </w:r>
      <w:r>
        <w:rPr>
          <w:color w:val="231F20"/>
          <w:spacing w:val="-5"/>
        </w:rPr>
        <w:t xml:space="preserve"> </w:t>
      </w:r>
      <w:r>
        <w:rPr>
          <w:color w:val="231F20"/>
        </w:rPr>
        <w:t>including,</w:t>
      </w:r>
      <w:r>
        <w:rPr>
          <w:color w:val="231F20"/>
          <w:spacing w:val="-4"/>
        </w:rPr>
        <w:t xml:space="preserve"> </w:t>
      </w:r>
      <w:r>
        <w:rPr>
          <w:color w:val="231F20"/>
        </w:rPr>
        <w:t>at</w:t>
      </w:r>
      <w:r>
        <w:rPr>
          <w:color w:val="231F20"/>
          <w:spacing w:val="-4"/>
        </w:rPr>
        <w:t xml:space="preserve"> </w:t>
      </w:r>
      <w:r>
        <w:rPr>
          <w:color w:val="231F20"/>
        </w:rPr>
        <w:t>a</w:t>
      </w:r>
      <w:r>
        <w:rPr>
          <w:color w:val="231F20"/>
          <w:spacing w:val="-6"/>
        </w:rPr>
        <w:t xml:space="preserve"> </w:t>
      </w:r>
      <w:r>
        <w:rPr>
          <w:color w:val="231F20"/>
        </w:rPr>
        <w:t>minimum,</w:t>
      </w:r>
      <w:r>
        <w:rPr>
          <w:color w:val="231F20"/>
          <w:spacing w:val="-4"/>
        </w:rPr>
        <w:t xml:space="preserve"> </w:t>
      </w:r>
      <w:r>
        <w:rPr>
          <w:color w:val="231F20"/>
        </w:rPr>
        <w:t>annual</w:t>
      </w:r>
      <w:r>
        <w:rPr>
          <w:color w:val="231F20"/>
          <w:spacing w:val="-5"/>
        </w:rPr>
        <w:t xml:space="preserve"> </w:t>
      </w:r>
      <w:r>
        <w:rPr>
          <w:color w:val="231F20"/>
        </w:rPr>
        <w:t xml:space="preserve">inspections of each </w:t>
      </w:r>
      <w:r>
        <w:rPr>
          <w:color w:val="231F20"/>
          <w:spacing w:val="-3"/>
        </w:rPr>
        <w:t xml:space="preserve">property, </w:t>
      </w:r>
      <w:r>
        <w:rPr>
          <w:color w:val="231F20"/>
        </w:rPr>
        <w:t>visual inspections, checking and deploying monitors, and procedures to address ongoing unresolved pest</w:t>
      </w:r>
      <w:r>
        <w:rPr>
          <w:color w:val="231F20"/>
          <w:spacing w:val="-8"/>
        </w:rPr>
        <w:t xml:space="preserve"> </w:t>
      </w:r>
      <w:r>
        <w:rPr>
          <w:color w:val="231F20"/>
        </w:rPr>
        <w:t>issues.</w:t>
      </w:r>
    </w:p>
    <w:p w14:paraId="14688E93" w14:textId="77777777" w:rsidR="00FF3995" w:rsidRDefault="008B1F30">
      <w:pPr>
        <w:pStyle w:val="ListParagraph"/>
        <w:numPr>
          <w:ilvl w:val="2"/>
          <w:numId w:val="17"/>
        </w:numPr>
        <w:tabs>
          <w:tab w:val="left" w:pos="4317"/>
          <w:tab w:val="left" w:pos="4318"/>
        </w:tabs>
        <w:spacing w:line="272" w:lineRule="exact"/>
        <w:ind w:left="4317"/>
      </w:pPr>
      <w:r>
        <w:rPr>
          <w:color w:val="231F20"/>
        </w:rPr>
        <w:t>Control methods, by pest</w:t>
      </w:r>
      <w:r>
        <w:rPr>
          <w:color w:val="231F20"/>
          <w:spacing w:val="-2"/>
        </w:rPr>
        <w:t xml:space="preserve"> </w:t>
      </w:r>
      <w:r>
        <w:rPr>
          <w:color w:val="231F20"/>
        </w:rPr>
        <w:t>type.</w:t>
      </w:r>
    </w:p>
    <w:p w14:paraId="0A326663" w14:textId="77777777" w:rsidR="00FF3995" w:rsidRDefault="008B1F30">
      <w:pPr>
        <w:pStyle w:val="ListParagraph"/>
        <w:numPr>
          <w:ilvl w:val="2"/>
          <w:numId w:val="17"/>
        </w:numPr>
        <w:tabs>
          <w:tab w:val="left" w:pos="4317"/>
          <w:tab w:val="left" w:pos="4318"/>
        </w:tabs>
        <w:spacing w:before="5" w:line="266" w:lineRule="auto"/>
        <w:ind w:left="4317" w:right="1042" w:hanging="360"/>
      </w:pPr>
      <w:r>
        <w:rPr>
          <w:color w:val="231F20"/>
        </w:rPr>
        <w:t>Commercial</w:t>
      </w:r>
      <w:r>
        <w:rPr>
          <w:color w:val="231F20"/>
          <w:spacing w:val="-14"/>
        </w:rPr>
        <w:t xml:space="preserve"> </w:t>
      </w:r>
      <w:r>
        <w:rPr>
          <w:color w:val="231F20"/>
        </w:rPr>
        <w:t>pesticide</w:t>
      </w:r>
      <w:r>
        <w:rPr>
          <w:color w:val="231F20"/>
          <w:spacing w:val="-15"/>
        </w:rPr>
        <w:t xml:space="preserve"> </w:t>
      </w:r>
      <w:r>
        <w:rPr>
          <w:color w:val="231F20"/>
        </w:rPr>
        <w:t>applicator</w:t>
      </w:r>
      <w:r>
        <w:rPr>
          <w:color w:val="231F20"/>
          <w:spacing w:val="-14"/>
        </w:rPr>
        <w:t xml:space="preserve"> </w:t>
      </w:r>
      <w:r>
        <w:rPr>
          <w:color w:val="231F20"/>
        </w:rPr>
        <w:t>certificates</w:t>
      </w:r>
      <w:r>
        <w:rPr>
          <w:color w:val="231F20"/>
          <w:spacing w:val="-14"/>
        </w:rPr>
        <w:t xml:space="preserve"> </w:t>
      </w:r>
      <w:r>
        <w:rPr>
          <w:color w:val="231F20"/>
        </w:rPr>
        <w:t>or</w:t>
      </w:r>
      <w:r>
        <w:rPr>
          <w:color w:val="231F20"/>
          <w:spacing w:val="-14"/>
        </w:rPr>
        <w:t xml:space="preserve"> </w:t>
      </w:r>
      <w:r>
        <w:rPr>
          <w:color w:val="231F20"/>
        </w:rPr>
        <w:t>licenses</w:t>
      </w:r>
      <w:r>
        <w:rPr>
          <w:color w:val="231F20"/>
          <w:spacing w:val="-15"/>
        </w:rPr>
        <w:t xml:space="preserve"> </w:t>
      </w:r>
      <w:r>
        <w:rPr>
          <w:color w:val="231F20"/>
        </w:rPr>
        <w:t>and</w:t>
      </w:r>
      <w:r>
        <w:rPr>
          <w:color w:val="231F20"/>
          <w:spacing w:val="-14"/>
        </w:rPr>
        <w:t xml:space="preserve"> </w:t>
      </w:r>
      <w:r w:rsidR="00487BB1">
        <w:rPr>
          <w:color w:val="231F20"/>
        </w:rPr>
        <w:t>I</w:t>
      </w:r>
      <w:r>
        <w:rPr>
          <w:color w:val="231F20"/>
        </w:rPr>
        <w:t>PM</w:t>
      </w:r>
      <w:r>
        <w:rPr>
          <w:color w:val="231F20"/>
          <w:spacing w:val="-14"/>
        </w:rPr>
        <w:t xml:space="preserve"> </w:t>
      </w:r>
      <w:r>
        <w:rPr>
          <w:color w:val="231F20"/>
        </w:rPr>
        <w:t>certification/ training by local contracting</w:t>
      </w:r>
      <w:r>
        <w:rPr>
          <w:color w:val="231F20"/>
          <w:spacing w:val="-5"/>
        </w:rPr>
        <w:t xml:space="preserve"> </w:t>
      </w:r>
      <w:r>
        <w:rPr>
          <w:color w:val="231F20"/>
          <w:spacing w:val="-4"/>
        </w:rPr>
        <w:t>staff.</w:t>
      </w:r>
    </w:p>
    <w:p w14:paraId="4A8E944B" w14:textId="77777777" w:rsidR="00FF3995" w:rsidRDefault="008B1F30">
      <w:pPr>
        <w:pStyle w:val="ListParagraph"/>
        <w:numPr>
          <w:ilvl w:val="2"/>
          <w:numId w:val="17"/>
        </w:numPr>
        <w:tabs>
          <w:tab w:val="left" w:pos="4317"/>
          <w:tab w:val="left" w:pos="4318"/>
        </w:tabs>
        <w:spacing w:line="270" w:lineRule="exact"/>
        <w:ind w:left="4317"/>
      </w:pPr>
      <w:r>
        <w:rPr>
          <w:color w:val="231F20"/>
        </w:rPr>
        <w:t xml:space="preserve">Designation of vendor's </w:t>
      </w:r>
      <w:r>
        <w:rPr>
          <w:color w:val="231F20"/>
          <w:spacing w:val="-4"/>
        </w:rPr>
        <w:t xml:space="preserve">key </w:t>
      </w:r>
      <w:r>
        <w:rPr>
          <w:color w:val="231F20"/>
        </w:rPr>
        <w:t xml:space="preserve">contact person and </w:t>
      </w:r>
      <w:r>
        <w:rPr>
          <w:color w:val="231F20"/>
          <w:spacing w:val="-3"/>
        </w:rPr>
        <w:t xml:space="preserve">key </w:t>
      </w:r>
      <w:r>
        <w:rPr>
          <w:color w:val="231F20"/>
        </w:rPr>
        <w:t>property</w:t>
      </w:r>
      <w:r>
        <w:rPr>
          <w:color w:val="231F20"/>
          <w:spacing w:val="-11"/>
        </w:rPr>
        <w:t xml:space="preserve"> </w:t>
      </w:r>
      <w:r>
        <w:rPr>
          <w:color w:val="231F20"/>
        </w:rPr>
        <w:t>management</w:t>
      </w:r>
    </w:p>
    <w:p w14:paraId="5ADBE127" w14:textId="77777777" w:rsidR="00FF3995" w:rsidRDefault="008B1F30">
      <w:pPr>
        <w:pStyle w:val="BodyText"/>
        <w:spacing w:before="31" w:line="268" w:lineRule="auto"/>
        <w:ind w:left="4317" w:right="561"/>
      </w:pPr>
      <w:r>
        <w:rPr>
          <w:color w:val="231F20"/>
        </w:rPr>
        <w:t>contract at the property. Description of location for pest activity log book(s) at the property or access to online electronic activity logs.</w:t>
      </w:r>
    </w:p>
    <w:p w14:paraId="40598230" w14:textId="77777777" w:rsidR="00FF3995" w:rsidRDefault="008B1F30">
      <w:pPr>
        <w:pStyle w:val="ListParagraph"/>
        <w:numPr>
          <w:ilvl w:val="2"/>
          <w:numId w:val="17"/>
        </w:numPr>
        <w:tabs>
          <w:tab w:val="left" w:pos="4316"/>
          <w:tab w:val="left" w:pos="4318"/>
        </w:tabs>
        <w:spacing w:line="268" w:lineRule="exact"/>
        <w:ind w:left="4317"/>
      </w:pPr>
      <w:r>
        <w:rPr>
          <w:color w:val="231F20"/>
        </w:rPr>
        <w:t>Description of the procedures to report maintenance or pest prevention needs</w:t>
      </w:r>
      <w:r>
        <w:rPr>
          <w:color w:val="231F20"/>
          <w:spacing w:val="-34"/>
        </w:rPr>
        <w:t xml:space="preserve"> </w:t>
      </w:r>
      <w:r>
        <w:rPr>
          <w:color w:val="231F20"/>
        </w:rPr>
        <w:t>to</w:t>
      </w:r>
    </w:p>
    <w:p w14:paraId="44E4504A" w14:textId="77777777" w:rsidR="00FF3995" w:rsidRDefault="008B1F30">
      <w:pPr>
        <w:pStyle w:val="BodyText"/>
        <w:spacing w:before="31"/>
        <w:ind w:left="4317"/>
      </w:pPr>
      <w:r>
        <w:rPr>
          <w:color w:val="231F20"/>
        </w:rPr>
        <w:t>the appropriate property maintenance staff.</w:t>
      </w:r>
    </w:p>
    <w:p w14:paraId="05E91375" w14:textId="77777777" w:rsidR="00FF3995" w:rsidRDefault="00FF3995">
      <w:pPr>
        <w:sectPr w:rsidR="00FF3995">
          <w:pgSz w:w="12240" w:h="15840"/>
          <w:pgMar w:top="0" w:right="0" w:bottom="980" w:left="0" w:header="0" w:footer="794" w:gutter="0"/>
          <w:cols w:space="720"/>
        </w:sectPr>
      </w:pPr>
    </w:p>
    <w:p w14:paraId="599C2A8C" w14:textId="77777777" w:rsidR="00FF3995" w:rsidRDefault="00FF3995">
      <w:pPr>
        <w:pStyle w:val="BodyText"/>
        <w:rPr>
          <w:sz w:val="20"/>
        </w:rPr>
      </w:pPr>
    </w:p>
    <w:p w14:paraId="57191BCB" w14:textId="77777777" w:rsidR="00FF3995" w:rsidRDefault="00FF3995">
      <w:pPr>
        <w:pStyle w:val="BodyText"/>
        <w:rPr>
          <w:sz w:val="20"/>
        </w:rPr>
      </w:pPr>
    </w:p>
    <w:p w14:paraId="794C19E7" w14:textId="77777777" w:rsidR="00FF3995" w:rsidRDefault="00FF3995">
      <w:pPr>
        <w:pStyle w:val="BodyText"/>
        <w:rPr>
          <w:sz w:val="20"/>
        </w:rPr>
      </w:pPr>
    </w:p>
    <w:p w14:paraId="778AA6FB" w14:textId="77777777" w:rsidR="00FF3995" w:rsidRDefault="00FF3995">
      <w:pPr>
        <w:rPr>
          <w:sz w:val="20"/>
        </w:rPr>
        <w:sectPr w:rsidR="00FF3995">
          <w:pgSz w:w="12240" w:h="15840"/>
          <w:pgMar w:top="0" w:right="0" w:bottom="980" w:left="0" w:header="0" w:footer="794" w:gutter="0"/>
          <w:cols w:space="720"/>
        </w:sectPr>
      </w:pPr>
    </w:p>
    <w:p w14:paraId="1D34D2F6" w14:textId="77777777" w:rsidR="00FF3995" w:rsidRDefault="00FF3995">
      <w:pPr>
        <w:pStyle w:val="BodyText"/>
        <w:spacing w:before="10"/>
        <w:rPr>
          <w:sz w:val="16"/>
        </w:rPr>
      </w:pPr>
    </w:p>
    <w:p w14:paraId="0E8DF0E0" w14:textId="77777777" w:rsidR="00FF3995" w:rsidRDefault="002231A6">
      <w:pPr>
        <w:pStyle w:val="ListParagraph"/>
        <w:numPr>
          <w:ilvl w:val="2"/>
          <w:numId w:val="17"/>
        </w:numPr>
        <w:tabs>
          <w:tab w:val="left" w:pos="4319"/>
          <w:tab w:val="left" w:pos="4320"/>
        </w:tabs>
        <w:spacing w:line="266" w:lineRule="auto"/>
        <w:ind w:left="4319" w:right="35" w:hanging="360"/>
      </w:pPr>
      <w:r>
        <w:rPr>
          <w:color w:val="231F20"/>
        </w:rPr>
        <w:t>I</w:t>
      </w:r>
      <w:r w:rsidR="008B1F30">
        <w:rPr>
          <w:color w:val="231F20"/>
        </w:rPr>
        <w:t>dentification of tenant housekeeping issues,</w:t>
      </w:r>
      <w:r w:rsidR="008B1F30">
        <w:rPr>
          <w:color w:val="231F20"/>
          <w:spacing w:val="-8"/>
        </w:rPr>
        <w:t xml:space="preserve"> </w:t>
      </w:r>
      <w:r w:rsidR="008B1F30">
        <w:rPr>
          <w:color w:val="231F20"/>
        </w:rPr>
        <w:t>and</w:t>
      </w:r>
      <w:r w:rsidR="008B1F30">
        <w:rPr>
          <w:color w:val="231F20"/>
          <w:spacing w:val="-8"/>
        </w:rPr>
        <w:t xml:space="preserve"> </w:t>
      </w:r>
      <w:r w:rsidR="008B1F30">
        <w:rPr>
          <w:color w:val="231F20"/>
        </w:rPr>
        <w:t>opportunities</w:t>
      </w:r>
      <w:r w:rsidR="008B1F30">
        <w:rPr>
          <w:color w:val="231F20"/>
          <w:spacing w:val="-8"/>
        </w:rPr>
        <w:t xml:space="preserve"> </w:t>
      </w:r>
      <w:r w:rsidR="008B1F30">
        <w:rPr>
          <w:color w:val="231F20"/>
        </w:rPr>
        <w:t>to</w:t>
      </w:r>
      <w:r w:rsidR="008B1F30">
        <w:rPr>
          <w:color w:val="231F20"/>
          <w:spacing w:val="-7"/>
        </w:rPr>
        <w:t xml:space="preserve"> </w:t>
      </w:r>
      <w:r w:rsidR="008B1F30">
        <w:rPr>
          <w:color w:val="231F20"/>
        </w:rPr>
        <w:t>coordinate</w:t>
      </w:r>
      <w:r w:rsidR="008B1F30">
        <w:rPr>
          <w:color w:val="231F20"/>
          <w:spacing w:val="-7"/>
        </w:rPr>
        <w:t xml:space="preserve"> </w:t>
      </w:r>
      <w:r w:rsidR="008B1F30">
        <w:rPr>
          <w:color w:val="231F20"/>
        </w:rPr>
        <w:t>with relevant resident services</w:t>
      </w:r>
      <w:r w:rsidR="008B1F30">
        <w:rPr>
          <w:color w:val="231F20"/>
          <w:spacing w:val="-10"/>
        </w:rPr>
        <w:t xml:space="preserve"> </w:t>
      </w:r>
      <w:r w:rsidR="008B1F30">
        <w:rPr>
          <w:color w:val="231F20"/>
        </w:rPr>
        <w:t>coordinators.</w:t>
      </w:r>
    </w:p>
    <w:p w14:paraId="765E7C1E" w14:textId="77777777" w:rsidR="00FF3995" w:rsidRDefault="008B1F30">
      <w:pPr>
        <w:pStyle w:val="ListParagraph"/>
        <w:numPr>
          <w:ilvl w:val="2"/>
          <w:numId w:val="17"/>
        </w:numPr>
        <w:tabs>
          <w:tab w:val="left" w:pos="4319"/>
          <w:tab w:val="left" w:pos="4320"/>
        </w:tabs>
        <w:spacing w:line="271" w:lineRule="exact"/>
        <w:ind w:left="4319"/>
      </w:pPr>
      <w:r>
        <w:rPr>
          <w:color w:val="231F20"/>
        </w:rPr>
        <w:t>Thresholds for the process for</w:t>
      </w:r>
      <w:r>
        <w:rPr>
          <w:color w:val="231F20"/>
          <w:spacing w:val="-9"/>
        </w:rPr>
        <w:t xml:space="preserve"> </w:t>
      </w:r>
      <w:r>
        <w:rPr>
          <w:color w:val="231F20"/>
        </w:rPr>
        <w:t>and</w:t>
      </w:r>
    </w:p>
    <w:p w14:paraId="21CC7453" w14:textId="77777777" w:rsidR="00FF3995" w:rsidRDefault="008B1F30">
      <w:pPr>
        <w:pStyle w:val="BodyText"/>
        <w:spacing w:before="31" w:line="268" w:lineRule="auto"/>
        <w:ind w:left="4319" w:right="43"/>
        <w:rPr>
          <w:rFonts w:ascii="Calibri-BoldItalic"/>
          <w:b/>
          <w:i/>
        </w:rPr>
      </w:pPr>
      <w:r>
        <w:rPr>
          <w:color w:val="231F20"/>
        </w:rPr>
        <w:t xml:space="preserve">frequency of, updates to the </w:t>
      </w:r>
      <w:r w:rsidR="00487BB1">
        <w:rPr>
          <w:color w:val="231F20"/>
        </w:rPr>
        <w:t>I</w:t>
      </w:r>
      <w:r>
        <w:rPr>
          <w:color w:val="231F20"/>
        </w:rPr>
        <w:t xml:space="preserve">PM plan. Throughout the life of the contract, the </w:t>
      </w:r>
      <w:r w:rsidR="00487BB1">
        <w:rPr>
          <w:color w:val="231F20"/>
        </w:rPr>
        <w:t>I</w:t>
      </w:r>
      <w:r>
        <w:rPr>
          <w:color w:val="231F20"/>
        </w:rPr>
        <w:t xml:space="preserve">PM Plan will be reviewed, renewed, and adjusted annually, or as conditions warrant, by both the </w:t>
      </w:r>
      <w:r w:rsidR="002231A6">
        <w:rPr>
          <w:rFonts w:ascii="Calibri-BoldItalic"/>
          <w:b/>
          <w:i/>
          <w:color w:val="231F20"/>
        </w:rPr>
        <w:t>[</w:t>
      </w:r>
      <w:r>
        <w:rPr>
          <w:rFonts w:ascii="Calibri-BoldItalic"/>
          <w:b/>
          <w:i/>
          <w:color w:val="231F20"/>
        </w:rPr>
        <w:t>Insert appropriate title e.g.,</w:t>
      </w:r>
    </w:p>
    <w:p w14:paraId="3B975D82" w14:textId="77777777" w:rsidR="00FF3995" w:rsidRDefault="008B1F30">
      <w:pPr>
        <w:spacing w:line="268" w:lineRule="auto"/>
        <w:ind w:left="4319" w:right="-18"/>
      </w:pPr>
      <w:r>
        <w:rPr>
          <w:rFonts w:ascii="Calibri-BoldItalic"/>
          <w:b/>
          <w:i/>
          <w:color w:val="231F20"/>
        </w:rPr>
        <w:t xml:space="preserve">building manager, maintenance supervisor, property manager, etc.] </w:t>
      </w:r>
      <w:r>
        <w:rPr>
          <w:color w:val="231F20"/>
        </w:rPr>
        <w:t>and the contractor.</w:t>
      </w:r>
    </w:p>
    <w:p w14:paraId="38EB1766" w14:textId="77777777" w:rsidR="00FF3995" w:rsidRDefault="008B1F30">
      <w:pPr>
        <w:pStyle w:val="ListParagraph"/>
        <w:numPr>
          <w:ilvl w:val="1"/>
          <w:numId w:val="17"/>
        </w:numPr>
        <w:tabs>
          <w:tab w:val="left" w:pos="3961"/>
        </w:tabs>
        <w:spacing w:line="266" w:lineRule="exact"/>
        <w:ind w:left="3960" w:hanging="362"/>
        <w:jc w:val="left"/>
        <w:rPr>
          <w:color w:val="231F20"/>
        </w:rPr>
      </w:pPr>
      <w:r>
        <w:rPr>
          <w:color w:val="231F20"/>
        </w:rPr>
        <w:t>Contracted</w:t>
      </w:r>
      <w:r>
        <w:rPr>
          <w:color w:val="231F20"/>
          <w:spacing w:val="-1"/>
        </w:rPr>
        <w:t xml:space="preserve"> </w:t>
      </w:r>
      <w:r>
        <w:rPr>
          <w:color w:val="231F20"/>
          <w:spacing w:val="-4"/>
        </w:rPr>
        <w:t>Work</w:t>
      </w:r>
    </w:p>
    <w:p w14:paraId="2DED6F5C" w14:textId="77777777" w:rsidR="00FF3995" w:rsidRDefault="008B1F30">
      <w:pPr>
        <w:pStyle w:val="BodyText"/>
        <w:spacing w:before="28" w:line="268" w:lineRule="auto"/>
        <w:ind w:left="3960" w:right="-18"/>
      </w:pPr>
      <w:r>
        <w:rPr>
          <w:color w:val="231F20"/>
        </w:rPr>
        <w:t xml:space="preserve">Offeror shall describe its standard practice </w:t>
      </w:r>
      <w:r>
        <w:rPr>
          <w:b/>
          <w:color w:val="231F20"/>
          <w:spacing w:val="-4"/>
          <w:u w:val="single" w:color="231F20"/>
        </w:rPr>
        <w:t>BY</w:t>
      </w:r>
      <w:r>
        <w:rPr>
          <w:b/>
          <w:color w:val="231F20"/>
          <w:spacing w:val="-4"/>
        </w:rPr>
        <w:t xml:space="preserve"> </w:t>
      </w:r>
      <w:r>
        <w:rPr>
          <w:b/>
          <w:color w:val="231F20"/>
          <w:u w:val="single" w:color="231F20"/>
        </w:rPr>
        <w:t>PEST</w:t>
      </w:r>
      <w:r>
        <w:rPr>
          <w:b/>
          <w:color w:val="231F20"/>
          <w:spacing w:val="-5"/>
        </w:rPr>
        <w:t xml:space="preserve"> </w:t>
      </w:r>
      <w:r>
        <w:rPr>
          <w:color w:val="231F20"/>
        </w:rPr>
        <w:t>and</w:t>
      </w:r>
      <w:r>
        <w:rPr>
          <w:color w:val="231F20"/>
          <w:spacing w:val="-7"/>
        </w:rPr>
        <w:t xml:space="preserve"> </w:t>
      </w:r>
      <w:r>
        <w:rPr>
          <w:color w:val="231F20"/>
        </w:rPr>
        <w:t>timeline</w:t>
      </w:r>
      <w:r>
        <w:rPr>
          <w:color w:val="231F20"/>
          <w:spacing w:val="-7"/>
        </w:rPr>
        <w:t xml:space="preserve"> </w:t>
      </w:r>
      <w:r>
        <w:rPr>
          <w:color w:val="231F20"/>
        </w:rPr>
        <w:t>in</w:t>
      </w:r>
      <w:r>
        <w:rPr>
          <w:color w:val="231F20"/>
          <w:spacing w:val="-7"/>
        </w:rPr>
        <w:t xml:space="preserve"> </w:t>
      </w:r>
      <w:r>
        <w:rPr>
          <w:color w:val="231F20"/>
        </w:rPr>
        <w:t>implementing</w:t>
      </w:r>
      <w:r>
        <w:rPr>
          <w:color w:val="231F20"/>
          <w:spacing w:val="-7"/>
        </w:rPr>
        <w:t xml:space="preserve"> </w:t>
      </w:r>
      <w:r>
        <w:rPr>
          <w:color w:val="231F20"/>
        </w:rPr>
        <w:t>the</w:t>
      </w:r>
      <w:r>
        <w:rPr>
          <w:color w:val="231F20"/>
          <w:spacing w:val="-6"/>
        </w:rPr>
        <w:t xml:space="preserve"> </w:t>
      </w:r>
      <w:r>
        <w:rPr>
          <w:color w:val="231F20"/>
        </w:rPr>
        <w:t xml:space="preserve">following contracted services as approved by the </w:t>
      </w:r>
      <w:r w:rsidR="00487BB1">
        <w:rPr>
          <w:color w:val="231F20"/>
        </w:rPr>
        <w:t>I</w:t>
      </w:r>
      <w:r>
        <w:rPr>
          <w:color w:val="231F20"/>
        </w:rPr>
        <w:t>PM Plan:</w:t>
      </w:r>
    </w:p>
    <w:p w14:paraId="08D5E4F5" w14:textId="77777777" w:rsidR="00FF3995" w:rsidRDefault="008B1F30">
      <w:pPr>
        <w:pStyle w:val="ListParagraph"/>
        <w:numPr>
          <w:ilvl w:val="2"/>
          <w:numId w:val="17"/>
        </w:numPr>
        <w:tabs>
          <w:tab w:val="left" w:pos="4319"/>
          <w:tab w:val="left" w:pos="4321"/>
        </w:tabs>
        <w:spacing w:line="266" w:lineRule="exact"/>
        <w:ind w:left="4320"/>
      </w:pPr>
      <w:r>
        <w:rPr>
          <w:color w:val="231F20"/>
        </w:rPr>
        <w:t>Routine Monitoring and</w:t>
      </w:r>
      <w:r>
        <w:rPr>
          <w:color w:val="231F20"/>
          <w:spacing w:val="-14"/>
        </w:rPr>
        <w:t xml:space="preserve"> </w:t>
      </w:r>
      <w:r w:rsidR="002231A6">
        <w:rPr>
          <w:color w:val="231F20"/>
        </w:rPr>
        <w:t>I</w:t>
      </w:r>
      <w:r>
        <w:rPr>
          <w:color w:val="231F20"/>
        </w:rPr>
        <w:t>nspection</w:t>
      </w:r>
    </w:p>
    <w:p w14:paraId="10BD37E4" w14:textId="77777777" w:rsidR="00FF3995" w:rsidRDefault="008B1F30">
      <w:pPr>
        <w:pStyle w:val="ListParagraph"/>
        <w:numPr>
          <w:ilvl w:val="2"/>
          <w:numId w:val="17"/>
        </w:numPr>
        <w:tabs>
          <w:tab w:val="left" w:pos="4319"/>
          <w:tab w:val="left" w:pos="4321"/>
        </w:tabs>
        <w:spacing w:before="5"/>
        <w:ind w:left="4320"/>
      </w:pPr>
      <w:r>
        <w:rPr>
          <w:color w:val="231F20"/>
        </w:rPr>
        <w:t>Call-back</w:t>
      </w:r>
      <w:r>
        <w:rPr>
          <w:color w:val="231F20"/>
          <w:spacing w:val="-2"/>
        </w:rPr>
        <w:t xml:space="preserve"> </w:t>
      </w:r>
      <w:r>
        <w:rPr>
          <w:color w:val="231F20"/>
        </w:rPr>
        <w:t>Services</w:t>
      </w:r>
    </w:p>
    <w:p w14:paraId="4615D1BC" w14:textId="77777777" w:rsidR="00FF3995" w:rsidRDefault="008B1F30">
      <w:pPr>
        <w:pStyle w:val="ListParagraph"/>
        <w:numPr>
          <w:ilvl w:val="2"/>
          <w:numId w:val="17"/>
        </w:numPr>
        <w:tabs>
          <w:tab w:val="left" w:pos="4319"/>
          <w:tab w:val="left" w:pos="4321"/>
        </w:tabs>
        <w:spacing w:before="5" w:line="266" w:lineRule="auto"/>
        <w:ind w:left="4320" w:right="216" w:hanging="360"/>
      </w:pPr>
      <w:r>
        <w:rPr>
          <w:color w:val="231F20"/>
        </w:rPr>
        <w:t>Emergency and Special Services</w:t>
      </w:r>
      <w:r>
        <w:rPr>
          <w:color w:val="231F20"/>
          <w:spacing w:val="-25"/>
        </w:rPr>
        <w:t xml:space="preserve"> </w:t>
      </w:r>
      <w:r>
        <w:rPr>
          <w:color w:val="231F20"/>
        </w:rPr>
        <w:t>(</w:t>
      </w:r>
      <w:r w:rsidR="002231A6">
        <w:rPr>
          <w:color w:val="231F20"/>
        </w:rPr>
        <w:t xml:space="preserve">including </w:t>
      </w:r>
      <w:r>
        <w:rPr>
          <w:color w:val="231F20"/>
        </w:rPr>
        <w:t>Bed bug</w:t>
      </w:r>
      <w:r>
        <w:rPr>
          <w:color w:val="231F20"/>
          <w:spacing w:val="-2"/>
        </w:rPr>
        <w:t xml:space="preserve"> </w:t>
      </w:r>
      <w:r>
        <w:rPr>
          <w:color w:val="231F20"/>
        </w:rPr>
        <w:t>responses)</w:t>
      </w:r>
    </w:p>
    <w:p w14:paraId="4E1C0412" w14:textId="77777777" w:rsidR="00FF3995" w:rsidRDefault="008B1F30">
      <w:pPr>
        <w:pStyle w:val="ListParagraph"/>
        <w:numPr>
          <w:ilvl w:val="2"/>
          <w:numId w:val="17"/>
        </w:numPr>
        <w:tabs>
          <w:tab w:val="left" w:pos="4319"/>
          <w:tab w:val="left" w:pos="4320"/>
        </w:tabs>
        <w:spacing w:line="270" w:lineRule="exact"/>
        <w:ind w:left="4319"/>
      </w:pPr>
      <w:r>
        <w:rPr>
          <w:color w:val="231F20"/>
        </w:rPr>
        <w:t>Resident and Staff</w:t>
      </w:r>
      <w:r>
        <w:rPr>
          <w:color w:val="231F20"/>
          <w:spacing w:val="-6"/>
        </w:rPr>
        <w:t xml:space="preserve"> </w:t>
      </w:r>
      <w:r>
        <w:rPr>
          <w:color w:val="231F20"/>
        </w:rPr>
        <w:t>Education</w:t>
      </w:r>
    </w:p>
    <w:p w14:paraId="23D4FA29" w14:textId="77777777" w:rsidR="00FF3995" w:rsidRDefault="008B1F30">
      <w:pPr>
        <w:pStyle w:val="ListParagraph"/>
        <w:numPr>
          <w:ilvl w:val="2"/>
          <w:numId w:val="17"/>
        </w:numPr>
        <w:tabs>
          <w:tab w:val="left" w:pos="4319"/>
          <w:tab w:val="left" w:pos="4320"/>
        </w:tabs>
        <w:spacing w:before="6"/>
        <w:ind w:left="4319"/>
      </w:pPr>
      <w:r>
        <w:rPr>
          <w:color w:val="231F20"/>
        </w:rPr>
        <w:t xml:space="preserve">Unit </w:t>
      </w:r>
      <w:r>
        <w:rPr>
          <w:color w:val="231F20"/>
          <w:spacing w:val="-3"/>
        </w:rPr>
        <w:t>Turnover</w:t>
      </w:r>
      <w:r>
        <w:rPr>
          <w:color w:val="231F20"/>
        </w:rPr>
        <w:t xml:space="preserve"> Services</w:t>
      </w:r>
    </w:p>
    <w:p w14:paraId="3C8DC5A5" w14:textId="77777777" w:rsidR="00FF3995" w:rsidRDefault="008B1F30">
      <w:pPr>
        <w:pStyle w:val="ListParagraph"/>
        <w:numPr>
          <w:ilvl w:val="1"/>
          <w:numId w:val="17"/>
        </w:numPr>
        <w:tabs>
          <w:tab w:val="left" w:pos="3961"/>
        </w:tabs>
        <w:spacing w:before="31"/>
        <w:ind w:left="3960" w:hanging="362"/>
        <w:jc w:val="left"/>
        <w:rPr>
          <w:color w:val="231F20"/>
        </w:rPr>
      </w:pPr>
      <w:r>
        <w:rPr>
          <w:color w:val="231F20"/>
        </w:rPr>
        <w:t>Pesticide</w:t>
      </w:r>
      <w:r>
        <w:rPr>
          <w:color w:val="231F20"/>
          <w:spacing w:val="-2"/>
        </w:rPr>
        <w:t xml:space="preserve"> </w:t>
      </w:r>
      <w:r>
        <w:rPr>
          <w:color w:val="231F20"/>
        </w:rPr>
        <w:t>Applications</w:t>
      </w:r>
    </w:p>
    <w:p w14:paraId="25E4211C" w14:textId="77777777" w:rsidR="00FF3995" w:rsidRDefault="008B1F30">
      <w:pPr>
        <w:pStyle w:val="BodyText"/>
        <w:rPr>
          <w:sz w:val="18"/>
        </w:rPr>
      </w:pPr>
      <w:r>
        <w:br w:type="column"/>
      </w:r>
    </w:p>
    <w:p w14:paraId="3BD704AA" w14:textId="77777777" w:rsidR="00FF3995" w:rsidRDefault="00FF3995">
      <w:pPr>
        <w:pStyle w:val="BodyText"/>
        <w:rPr>
          <w:sz w:val="18"/>
        </w:rPr>
      </w:pPr>
    </w:p>
    <w:p w14:paraId="42DAD143" w14:textId="77777777" w:rsidR="00FF3995" w:rsidRDefault="00FF3995">
      <w:pPr>
        <w:pStyle w:val="BodyText"/>
        <w:rPr>
          <w:sz w:val="18"/>
        </w:rPr>
      </w:pPr>
    </w:p>
    <w:p w14:paraId="5F9AD992" w14:textId="77777777" w:rsidR="00FF3995" w:rsidRDefault="00FF3995">
      <w:pPr>
        <w:pStyle w:val="BodyText"/>
        <w:rPr>
          <w:sz w:val="18"/>
        </w:rPr>
      </w:pPr>
    </w:p>
    <w:p w14:paraId="529994E6" w14:textId="77777777" w:rsidR="00FF3995" w:rsidRDefault="00FF3995">
      <w:pPr>
        <w:pStyle w:val="BodyText"/>
        <w:rPr>
          <w:sz w:val="18"/>
        </w:rPr>
      </w:pPr>
    </w:p>
    <w:p w14:paraId="68F213BE" w14:textId="77777777" w:rsidR="00FF3995" w:rsidRDefault="00FF3995">
      <w:pPr>
        <w:pStyle w:val="BodyText"/>
        <w:rPr>
          <w:sz w:val="18"/>
        </w:rPr>
      </w:pPr>
    </w:p>
    <w:p w14:paraId="29EC5836" w14:textId="77777777" w:rsidR="00FF3995" w:rsidRDefault="00FF3995">
      <w:pPr>
        <w:pStyle w:val="BodyText"/>
        <w:rPr>
          <w:sz w:val="18"/>
        </w:rPr>
      </w:pPr>
    </w:p>
    <w:p w14:paraId="6B00D094" w14:textId="77777777" w:rsidR="00FF3995" w:rsidRDefault="00FF3995">
      <w:pPr>
        <w:pStyle w:val="BodyText"/>
        <w:rPr>
          <w:sz w:val="18"/>
        </w:rPr>
      </w:pPr>
    </w:p>
    <w:p w14:paraId="194EAA1D" w14:textId="77777777" w:rsidR="00FF3995" w:rsidRDefault="00FF3995">
      <w:pPr>
        <w:pStyle w:val="BodyText"/>
        <w:rPr>
          <w:sz w:val="18"/>
        </w:rPr>
      </w:pPr>
    </w:p>
    <w:p w14:paraId="79E0E72F" w14:textId="77777777" w:rsidR="00FF3995" w:rsidRDefault="00FF3995">
      <w:pPr>
        <w:pStyle w:val="BodyText"/>
        <w:rPr>
          <w:sz w:val="18"/>
        </w:rPr>
      </w:pPr>
    </w:p>
    <w:p w14:paraId="4411EF4F" w14:textId="77777777" w:rsidR="00FF3995" w:rsidRDefault="00FF3995">
      <w:pPr>
        <w:pStyle w:val="BodyText"/>
        <w:rPr>
          <w:sz w:val="18"/>
        </w:rPr>
      </w:pPr>
    </w:p>
    <w:p w14:paraId="7F167FA3" w14:textId="77777777" w:rsidR="00FF3995" w:rsidRDefault="00FF3995">
      <w:pPr>
        <w:pStyle w:val="BodyText"/>
        <w:rPr>
          <w:sz w:val="18"/>
        </w:rPr>
      </w:pPr>
    </w:p>
    <w:p w14:paraId="1D2B9D88" w14:textId="77777777" w:rsidR="00FF3995" w:rsidRDefault="00FF3995">
      <w:pPr>
        <w:pStyle w:val="BodyText"/>
        <w:rPr>
          <w:sz w:val="18"/>
        </w:rPr>
      </w:pPr>
    </w:p>
    <w:p w14:paraId="2D473410" w14:textId="77777777" w:rsidR="00FF3995" w:rsidRDefault="00FF3995">
      <w:pPr>
        <w:pStyle w:val="BodyText"/>
        <w:rPr>
          <w:sz w:val="18"/>
        </w:rPr>
      </w:pPr>
    </w:p>
    <w:p w14:paraId="1FA5127F" w14:textId="77777777" w:rsidR="00FF3995" w:rsidRDefault="00FF3995">
      <w:pPr>
        <w:pStyle w:val="BodyText"/>
        <w:rPr>
          <w:sz w:val="18"/>
        </w:rPr>
      </w:pPr>
    </w:p>
    <w:p w14:paraId="1AC34CF5" w14:textId="77777777" w:rsidR="00FF3995" w:rsidRDefault="00FF3995">
      <w:pPr>
        <w:pStyle w:val="BodyText"/>
        <w:rPr>
          <w:sz w:val="18"/>
        </w:rPr>
      </w:pPr>
    </w:p>
    <w:p w14:paraId="516C1D08" w14:textId="77777777" w:rsidR="00FF3995" w:rsidRDefault="00FF3995">
      <w:pPr>
        <w:pStyle w:val="BodyText"/>
        <w:rPr>
          <w:sz w:val="18"/>
        </w:rPr>
      </w:pPr>
    </w:p>
    <w:p w14:paraId="3BA2A76E" w14:textId="77777777" w:rsidR="00FF3995" w:rsidRDefault="00FF3995">
      <w:pPr>
        <w:pStyle w:val="BodyText"/>
        <w:rPr>
          <w:sz w:val="18"/>
        </w:rPr>
      </w:pPr>
    </w:p>
    <w:p w14:paraId="69FDF389" w14:textId="77777777" w:rsidR="00FF3995" w:rsidRDefault="00FF3995">
      <w:pPr>
        <w:pStyle w:val="BodyText"/>
        <w:rPr>
          <w:sz w:val="18"/>
        </w:rPr>
      </w:pPr>
    </w:p>
    <w:p w14:paraId="4E74C109" w14:textId="77777777" w:rsidR="00FF3995" w:rsidRDefault="00FF3995">
      <w:pPr>
        <w:pStyle w:val="BodyText"/>
        <w:rPr>
          <w:sz w:val="18"/>
        </w:rPr>
      </w:pPr>
    </w:p>
    <w:p w14:paraId="701E502E" w14:textId="77777777" w:rsidR="00FF3995" w:rsidRDefault="00FF3995">
      <w:pPr>
        <w:pStyle w:val="BodyText"/>
        <w:rPr>
          <w:sz w:val="18"/>
        </w:rPr>
      </w:pPr>
    </w:p>
    <w:p w14:paraId="55F6F3B7" w14:textId="77777777" w:rsidR="00FF3995" w:rsidRDefault="00FF3995">
      <w:pPr>
        <w:pStyle w:val="BodyText"/>
      </w:pPr>
    </w:p>
    <w:p w14:paraId="7DF088D2" w14:textId="77777777" w:rsidR="00FF3995" w:rsidRDefault="008B1F30">
      <w:pPr>
        <w:ind w:left="140"/>
        <w:rPr>
          <w:i/>
          <w:sz w:val="18"/>
        </w:rPr>
      </w:pPr>
      <w:r>
        <w:rPr>
          <w:noProof/>
        </w:rPr>
        <w:drawing>
          <wp:anchor distT="0" distB="0" distL="0" distR="0" simplePos="0" relativeHeight="251693056" behindDoc="0" locked="0" layoutInCell="1" allowOverlap="1" wp14:anchorId="0DE00620" wp14:editId="6657C53A">
            <wp:simplePos x="0" y="0"/>
            <wp:positionH relativeFrom="page">
              <wp:posOffset>5378450</wp:posOffset>
            </wp:positionH>
            <wp:positionV relativeFrom="paragraph">
              <wp:posOffset>-2938708</wp:posOffset>
            </wp:positionV>
            <wp:extent cx="2393950" cy="2923501"/>
            <wp:effectExtent l="0" t="0" r="0" b="0"/>
            <wp:wrapNone/>
            <wp:docPr id="11"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0.jpeg"/>
                    <pic:cNvPicPr/>
                  </pic:nvPicPr>
                  <pic:blipFill>
                    <a:blip r:embed="rId30" cstate="print"/>
                    <a:stretch>
                      <a:fillRect/>
                    </a:stretch>
                  </pic:blipFill>
                  <pic:spPr>
                    <a:xfrm>
                      <a:off x="0" y="0"/>
                      <a:ext cx="2393950" cy="2923501"/>
                    </a:xfrm>
                    <a:prstGeom prst="rect">
                      <a:avLst/>
                    </a:prstGeom>
                  </pic:spPr>
                </pic:pic>
              </a:graphicData>
            </a:graphic>
          </wp:anchor>
        </w:drawing>
      </w:r>
      <w:r>
        <w:rPr>
          <w:rFonts w:ascii="Calibri-Light"/>
          <w:color w:val="323031"/>
          <w:sz w:val="18"/>
        </w:rPr>
        <w:t xml:space="preserve">Reinforced Door Sweep </w:t>
      </w:r>
      <w:r>
        <w:rPr>
          <w:i/>
          <w:color w:val="323031"/>
          <w:sz w:val="18"/>
        </w:rPr>
        <w:t xml:space="preserve"> </w:t>
      </w:r>
    </w:p>
    <w:p w14:paraId="0FBDDC39" w14:textId="77777777" w:rsidR="00FF3995" w:rsidRDefault="008B1F30">
      <w:pPr>
        <w:spacing w:before="21"/>
        <w:ind w:left="140"/>
        <w:rPr>
          <w:i/>
          <w:sz w:val="18"/>
        </w:rPr>
      </w:pPr>
      <w:r>
        <w:rPr>
          <w:i/>
          <w:color w:val="323031"/>
          <w:sz w:val="18"/>
        </w:rPr>
        <w:t>Source: R.J. Pollack, Harvard University</w:t>
      </w:r>
    </w:p>
    <w:p w14:paraId="01B63AF9" w14:textId="77777777" w:rsidR="00FF3995" w:rsidRDefault="00FF3995">
      <w:pPr>
        <w:rPr>
          <w:sz w:val="18"/>
        </w:rPr>
        <w:sectPr w:rsidR="00FF3995">
          <w:type w:val="continuous"/>
          <w:pgSz w:w="12240" w:h="15840"/>
          <w:pgMar w:top="1500" w:right="0" w:bottom="0" w:left="0" w:header="720" w:footer="720" w:gutter="0"/>
          <w:cols w:num="2" w:space="720" w:equalWidth="0">
            <w:col w:w="8289" w:space="40"/>
            <w:col w:w="3911"/>
          </w:cols>
        </w:sectPr>
      </w:pPr>
    </w:p>
    <w:p w14:paraId="470101C7" w14:textId="77777777" w:rsidR="00FF3995" w:rsidRDefault="00A058B6">
      <w:pPr>
        <w:spacing w:before="31" w:line="268" w:lineRule="auto"/>
        <w:ind w:left="3960" w:right="668"/>
      </w:pPr>
      <w:r>
        <w:rPr>
          <w:noProof/>
        </w:rPr>
        <w:pict w14:anchorId="50362679">
          <v:group id="Group 1115" o:spid="_x0000_s1479" style="position:absolute;left:0;text-align:left;margin-left:0;margin-top:0;width:148.5pt;height:724.35pt;z-index:251695104;mso-position-horizontal-relative:page;mso-position-vertical-relative:page" coordsize="2970,14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">
            <o:lock v:ext="edit" aspectratio="t"/>
            <v:rect id="Rectangle 1116" o:spid="_x0000_s1480" style="position:absolute;width:2970;height:14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" fillcolor="#004c7a" stroked="f">
              <v:fill opacity="13107f"/>
              <o:lock v:ext="edit" aspectratio="t"/>
            </v:rect>
            <v:line id="Line 1117" o:spid="_x0000_s1481" style="position:absolute;visibility:visible;mso-wrap-style:square" from="640,3985" to="2851,3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" strokecolor="#004c7a" strokeweight=".5pt">
              <v:path arrowok="f"/>
              <o:lock v:ext="edit" aspectratio="t" shapetype="f"/>
            </v:line>
            <v:line id="Line 1118" o:spid="_x0000_s1482" style="position:absolute;visibility:visible;mso-wrap-style:square" from="640,4438" to="2851,4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" strokecolor="#004c7a" strokeweight=".5pt">
              <v:path arrowok="f"/>
              <o:lock v:ext="edit" aspectratio="t" shapetype="f"/>
            </v:line>
            <v:line id="Line 1119" o:spid="_x0000_s1483" style="position:absolute;visibility:visible;mso-wrap-style:square" from="640,4891" to="2851,48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" strokecolor="#a7a9ac" strokeweight=".5pt">
              <v:path arrowok="f"/>
              <o:lock v:ext="edit" aspectratio="t" shapetype="f"/>
            </v:line>
            <v:line id="Line 1120" o:spid="_x0000_s1484" style="position:absolute;visibility:visible;mso-wrap-style:square" from="640,5344" to="2851,5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" strokecolor="#a7a9ac" strokeweight=".5pt">
              <v:path arrowok="f"/>
              <o:lock v:ext="edit" aspectratio="t" shapetype="f"/>
            </v:line>
            <v:line id="Line 1121" o:spid="_x0000_s1485" style="position:absolute;visibility:visible;mso-wrap-style:square" from="640,3272" to="2851,3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" strokecolor="#004c7a" strokeweight="1.5pt">
              <v:path arrowok="f"/>
              <o:lock v:ext="edit" aspectratio="t" shapetype="f"/>
            </v:line>
            <v:line id="Line 1122" o:spid="_x0000_s1486" style="position:absolute;visibility:visible;mso-wrap-style:square" from="640,6770" to="2851,6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" strokecolor="#a7a9ac" strokeweight=".5pt">
              <v:path arrowok="f"/>
              <o:lock v:ext="edit" aspectratio="t" shapetype="f"/>
            </v:line>
            <v:line id="Line 1123" o:spid="_x0000_s1487" style="position:absolute;visibility:visible;mso-wrap-style:square" from="640,7483" to="2851,74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" strokecolor="#a7a9ac" strokeweight=".5pt">
              <v:path arrowok="f"/>
              <o:lock v:ext="edit" aspectratio="t" shapetype="f"/>
            </v:line>
            <v:line id="Line 1124" o:spid="_x0000_s1488" style="position:absolute;visibility:visible;mso-wrap-style:square" from="640,8716" to="2851,8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" strokecolor="#a7a9ac" strokeweight=".5pt">
              <v:path arrowok="f"/>
              <o:lock v:ext="edit" aspectratio="t" shapetype="f"/>
            </v:line>
            <v:line id="Line 1125" o:spid="_x0000_s1489" style="position:absolute;visibility:visible;mso-wrap-style:square" from="640,9949" to="2851,9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" strokecolor="#a7a9ac" strokeweight=".5pt">
              <v:path arrowok="f"/>
              <o:lock v:ext="edit" aspectratio="t" shapetype="f"/>
            </v:line>
            <v:line id="Line 1126" o:spid="_x0000_s1490" style="position:absolute;visibility:visible;mso-wrap-style:square" from="640,10662" to="2851,106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" strokecolor="#a7a9ac" strokeweight=".5pt">
              <v:path arrowok="f"/>
              <o:lock v:ext="edit" aspectratio="t" shapetype="f"/>
            </v:line>
            <v:line id="Line 1127" o:spid="_x0000_s1491" style="position:absolute;visibility:visible;mso-wrap-style:square" from="640,11375" to="2851,11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" strokecolor="#a7a9ac" strokeweight=".5pt">
              <v:path arrowok="f"/>
              <o:lock v:ext="edit" aspectratio="t" shapetype="f"/>
            </v:line>
            <v:line id="Line 1128" o:spid="_x0000_s1492" style="position:absolute;visibility:visible;mso-wrap-style:square" from="640,6057" to="2851,6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" strokecolor="#004c7a" strokeweight="1.5pt">
              <v:path arrowok="f"/>
              <o:lock v:ext="edit" aspectratio="t" shapetype="f"/>
            </v:line>
            <v:line id="Line 1129" o:spid="_x0000_s1493" style="position:absolute;visibility:visible;mso-wrap-style:square" from="640,1066" to="2851,1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" strokecolor="#a7a9ac" strokeweight=".5pt">
              <v:path arrowok="f"/>
              <o:lock v:ext="edit" aspectratio="t" shapetype="f"/>
            </v:line>
            <v:line id="Line 1130" o:spid="_x0000_s1494" style="position:absolute;visibility:visible;mso-wrap-style:square" from="640,2299" to="2851,2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" strokecolor="#004c7a" strokeweight=".5pt">
              <v:path arrowok="f"/>
              <o:lock v:ext="edit" aspectratio="t" shapetype="f"/>
            </v:line>
            <v:shape id="Text Box 1131" o:spid="_x0000_s1495" type="#_x0000_t202" style="position:absolute;width:2970;height:14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" filled="f" stroked="f">
              <o:lock v:ext="edit" aspectratio="t"/>
              <v:textbox inset="0,0,0,0">
                <w:txbxContent>
                  <w:p w14:paraId="74D14234" w14:textId="77777777" w:rsidR="00AA2D10" w:rsidRDefault="00AA2D10">
                    <w:pPr>
                      <w:rPr>
                        <w:sz w:val="28"/>
                      </w:rPr>
                    </w:pPr>
                  </w:p>
                  <w:p w14:paraId="1AE5C565" w14:textId="77777777" w:rsidR="00AA2D10" w:rsidRDefault="00AA2D10">
                    <w:pPr>
                      <w:spacing w:before="2"/>
                    </w:pPr>
                  </w:p>
                  <w:p w14:paraId="7BD27AF2" w14:textId="77777777" w:rsidR="00AA2D10" w:rsidRDefault="00AA2D10">
                    <w:pPr>
                      <w:spacing w:before="1"/>
                      <w:ind w:left="720"/>
                      <w:rPr>
                        <w:rFonts w:ascii="Arial"/>
                        <w:sz w:val="24"/>
                      </w:rPr>
                    </w:pPr>
                    <w:r>
                      <w:rPr>
                        <w:rFonts w:ascii="Arial"/>
                        <w:color w:val="414042"/>
                        <w:sz w:val="24"/>
                      </w:rPr>
                      <w:t>You are here:</w:t>
                    </w:r>
                  </w:p>
                  <w:p w14:paraId="54C38C26" w14:textId="77777777" w:rsidR="00AA2D10" w:rsidRDefault="00AA2D10">
                    <w:pPr>
                      <w:spacing w:before="6"/>
                      <w:rPr>
                        <w:rFonts w:ascii="Arial"/>
                        <w:sz w:val="24"/>
                      </w:rPr>
                    </w:pPr>
                  </w:p>
                  <w:p w14:paraId="6CE47FEB" w14:textId="77777777" w:rsidR="00AA2D10" w:rsidRDefault="00AA2D10">
                    <w:pPr>
                      <w:spacing w:line="232" w:lineRule="auto"/>
                      <w:ind w:left="640" w:right="334"/>
                      <w:rPr>
                        <w:b/>
                      </w:rPr>
                    </w:pPr>
                    <w:r>
                      <w:rPr>
                        <w:b/>
                        <w:color w:val="A7A9AC"/>
                      </w:rPr>
                      <w:t xml:space="preserve">Attachment A: Model </w:t>
                    </w:r>
                    <w:r w:rsidR="00AD4EA1">
                      <w:rPr>
                        <w:b/>
                        <w:color w:val="A7A9AC"/>
                      </w:rPr>
                      <w:t>I</w:t>
                    </w:r>
                    <w:r>
                      <w:rPr>
                        <w:b/>
                        <w:color w:val="A7A9AC"/>
                      </w:rPr>
                      <w:t>ntegrated Pest Management Scope of Services</w:t>
                    </w:r>
                  </w:p>
                  <w:p w14:paraId="150C4CB7" w14:textId="77777777" w:rsidR="00AA2D10" w:rsidRDefault="00AA2D10">
                    <w:pPr>
                      <w:spacing w:before="191" w:line="232" w:lineRule="auto"/>
                      <w:ind w:left="640"/>
                      <w:rPr>
                        <w:b/>
                      </w:rPr>
                    </w:pPr>
                    <w:r>
                      <w:rPr>
                        <w:b/>
                        <w:color w:val="004C7A"/>
                      </w:rPr>
                      <w:t>Attachment B: Model Request for IPM Proposals (RFP)</w:t>
                    </w:r>
                  </w:p>
                  <w:p w14:paraId="13E7C327" w14:textId="77777777" w:rsidR="00AA2D10" w:rsidRDefault="00AD4EA1">
                    <w:pPr>
                      <w:numPr>
                        <w:ilvl w:val="0"/>
                        <w:numId w:val="15"/>
                      </w:numPr>
                      <w:tabs>
                        <w:tab w:val="left" w:pos="1062"/>
                      </w:tabs>
                      <w:spacing w:before="191" w:line="232" w:lineRule="auto"/>
                      <w:ind w:right="323" w:firstLine="0"/>
                      <w:rPr>
                        <w:color w:val="A7A9AC"/>
                      </w:rPr>
                    </w:pPr>
                    <w:r>
                      <w:rPr>
                        <w:color w:val="A7A9AC"/>
                      </w:rPr>
                      <w:t>I</w:t>
                    </w:r>
                    <w:r w:rsidR="00AA2D10">
                      <w:rPr>
                        <w:color w:val="A7A9AC"/>
                      </w:rPr>
                      <w:t>ntroduction and Executive</w:t>
                    </w:r>
                    <w:r w:rsidR="00AA2D10">
                      <w:rPr>
                        <w:color w:val="A7A9AC"/>
                        <w:spacing w:val="-14"/>
                      </w:rPr>
                      <w:t xml:space="preserve"> </w:t>
                    </w:r>
                    <w:r w:rsidR="00AA2D10">
                      <w:rPr>
                        <w:color w:val="A7A9AC"/>
                      </w:rPr>
                      <w:t>Summary</w:t>
                    </w:r>
                  </w:p>
                  <w:p w14:paraId="3D366B43" w14:textId="77777777" w:rsidR="00AA2D10" w:rsidRDefault="00AA2D10">
                    <w:pPr>
                      <w:numPr>
                        <w:ilvl w:val="0"/>
                        <w:numId w:val="15"/>
                      </w:numPr>
                      <w:tabs>
                        <w:tab w:val="left" w:pos="1062"/>
                      </w:tabs>
                      <w:spacing w:before="186"/>
                      <w:ind w:left="1061"/>
                      <w:rPr>
                        <w:b/>
                        <w:color w:val="004C7A"/>
                      </w:rPr>
                    </w:pPr>
                    <w:r>
                      <w:rPr>
                        <w:b/>
                        <w:color w:val="004C7A"/>
                      </w:rPr>
                      <w:t>Specifications</w:t>
                    </w:r>
                  </w:p>
                  <w:p w14:paraId="6BBDB6BD" w14:textId="77777777" w:rsidR="00AA2D10" w:rsidRDefault="00AA2D10">
                    <w:pPr>
                      <w:numPr>
                        <w:ilvl w:val="0"/>
                        <w:numId w:val="15"/>
                      </w:numPr>
                      <w:tabs>
                        <w:tab w:val="left" w:pos="1062"/>
                      </w:tabs>
                      <w:spacing w:before="185"/>
                      <w:ind w:left="1061"/>
                      <w:rPr>
                        <w:color w:val="A7A9AC"/>
                      </w:rPr>
                    </w:pPr>
                    <w:r>
                      <w:rPr>
                        <w:color w:val="A7A9AC"/>
                      </w:rPr>
                      <w:t>Firm</w:t>
                    </w:r>
                    <w:r>
                      <w:rPr>
                        <w:color w:val="A7A9AC"/>
                        <w:spacing w:val="-17"/>
                      </w:rPr>
                      <w:t xml:space="preserve"> </w:t>
                    </w:r>
                    <w:r>
                      <w:rPr>
                        <w:color w:val="A7A9AC"/>
                      </w:rPr>
                      <w:t>Qualifications</w:t>
                    </w:r>
                  </w:p>
                  <w:p w14:paraId="681862D9" w14:textId="77777777" w:rsidR="00AA2D10" w:rsidRDefault="00AA2D10">
                    <w:pPr>
                      <w:numPr>
                        <w:ilvl w:val="0"/>
                        <w:numId w:val="15"/>
                      </w:numPr>
                      <w:tabs>
                        <w:tab w:val="left" w:pos="1062"/>
                      </w:tabs>
                      <w:spacing w:before="184"/>
                      <w:ind w:left="1061"/>
                      <w:rPr>
                        <w:color w:val="A7A9AC"/>
                      </w:rPr>
                    </w:pPr>
                    <w:r>
                      <w:rPr>
                        <w:color w:val="A7A9AC"/>
                      </w:rPr>
                      <w:t>Price</w:t>
                    </w:r>
                    <w:r>
                      <w:rPr>
                        <w:color w:val="A7A9AC"/>
                        <w:spacing w:val="-1"/>
                      </w:rPr>
                      <w:t xml:space="preserve"> </w:t>
                    </w:r>
                    <w:r>
                      <w:rPr>
                        <w:color w:val="A7A9AC"/>
                      </w:rPr>
                      <w:t>Proposal</w:t>
                    </w:r>
                  </w:p>
                  <w:p w14:paraId="0A951825" w14:textId="77777777" w:rsidR="00AA2D10" w:rsidRDefault="00AA2D10">
                    <w:pPr>
                      <w:numPr>
                        <w:ilvl w:val="0"/>
                        <w:numId w:val="15"/>
                      </w:numPr>
                      <w:tabs>
                        <w:tab w:val="left" w:pos="1062"/>
                      </w:tabs>
                      <w:spacing w:before="191" w:line="232" w:lineRule="auto"/>
                      <w:ind w:right="432" w:firstLine="0"/>
                      <w:rPr>
                        <w:color w:val="A7A9AC"/>
                      </w:rPr>
                    </w:pPr>
                    <w:r>
                      <w:rPr>
                        <w:color w:val="A7A9AC"/>
                      </w:rPr>
                      <w:t>Proposal Evaluation</w:t>
                    </w:r>
                    <w:r>
                      <w:rPr>
                        <w:color w:val="A7A9AC"/>
                        <w:spacing w:val="-20"/>
                      </w:rPr>
                      <w:t xml:space="preserve"> </w:t>
                    </w:r>
                    <w:r>
                      <w:rPr>
                        <w:color w:val="A7A9AC"/>
                      </w:rPr>
                      <w:t>Criteria</w:t>
                    </w:r>
                  </w:p>
                  <w:p w14:paraId="14CBF9D8" w14:textId="77777777" w:rsidR="00AA2D10" w:rsidRDefault="00AA2D10">
                    <w:pPr>
                      <w:spacing w:before="192" w:line="232" w:lineRule="auto"/>
                      <w:ind w:left="639"/>
                      <w:rPr>
                        <w:b/>
                      </w:rPr>
                    </w:pPr>
                    <w:r>
                      <w:rPr>
                        <w:b/>
                        <w:color w:val="A7A9AC"/>
                      </w:rPr>
                      <w:t>Attachment C: Sample Focus Unit Tracking Log</w:t>
                    </w:r>
                  </w:p>
                  <w:p w14:paraId="703C81FF" w14:textId="77777777" w:rsidR="00AA2D10" w:rsidRDefault="00AA2D10">
                    <w:pPr>
                      <w:spacing w:before="192" w:line="232" w:lineRule="auto"/>
                      <w:ind w:left="639" w:right="334"/>
                      <w:rPr>
                        <w:b/>
                      </w:rPr>
                    </w:pPr>
                    <w:r>
                      <w:rPr>
                        <w:b/>
                        <w:color w:val="A7A9AC"/>
                      </w:rPr>
                      <w:t>Attachment D: Your IPM Team Roles</w:t>
                    </w:r>
                  </w:p>
                  <w:p w14:paraId="5C540C1F" w14:textId="77777777" w:rsidR="00AA2D10" w:rsidRDefault="00AA2D10">
                    <w:pPr>
                      <w:spacing w:before="192" w:line="232" w:lineRule="auto"/>
                      <w:ind w:left="639" w:right="415"/>
                      <w:rPr>
                        <w:b/>
                      </w:rPr>
                    </w:pPr>
                    <w:r>
                      <w:rPr>
                        <w:b/>
                        <w:color w:val="A7A9AC"/>
                      </w:rPr>
                      <w:t>Attachment E: Pest Proofing Tips for Building Owners and Managers</w:t>
                    </w:r>
                  </w:p>
                  <w:p w14:paraId="1F61DE1A" w14:textId="77777777" w:rsidR="00AA2D10" w:rsidRDefault="00AA2D10">
                    <w:pPr>
                      <w:spacing w:before="191" w:line="232" w:lineRule="auto"/>
                      <w:ind w:left="639" w:right="642"/>
                      <w:rPr>
                        <w:b/>
                      </w:rPr>
                    </w:pPr>
                    <w:r>
                      <w:rPr>
                        <w:b/>
                        <w:color w:val="A7A9AC"/>
                      </w:rPr>
                      <w:t>Attachment F: Pest Management</w:t>
                    </w:r>
                  </w:p>
                  <w:p w14:paraId="089240F3" w14:textId="77777777" w:rsidR="00AA2D10" w:rsidRDefault="00AA2D10">
                    <w:pPr>
                      <w:spacing w:line="232" w:lineRule="auto"/>
                      <w:ind w:left="639"/>
                      <w:rPr>
                        <w:b/>
                      </w:rPr>
                    </w:pPr>
                    <w:r>
                      <w:rPr>
                        <w:b/>
                        <w:color w:val="A7A9AC"/>
                      </w:rPr>
                      <w:t>Opportunities During Building Renovations</w:t>
                    </w:r>
                  </w:p>
                  <w:p w14:paraId="6DD251E9" w14:textId="77777777" w:rsidR="00AA2D10" w:rsidRDefault="00AA2D10">
                    <w:pPr>
                      <w:spacing w:before="191" w:line="232" w:lineRule="auto"/>
                      <w:ind w:left="639"/>
                      <w:rPr>
                        <w:b/>
                      </w:rPr>
                    </w:pPr>
                    <w:r>
                      <w:rPr>
                        <w:b/>
                        <w:color w:val="A7A9AC"/>
                      </w:rPr>
                      <w:t xml:space="preserve">Attachment G: Sample </w:t>
                    </w:r>
                    <w:r w:rsidR="00AD4EA1">
                      <w:rPr>
                        <w:b/>
                        <w:color w:val="A7A9AC"/>
                      </w:rPr>
                      <w:t>I</w:t>
                    </w:r>
                    <w:r>
                      <w:rPr>
                        <w:b/>
                        <w:color w:val="A7A9AC"/>
                      </w:rPr>
                      <w:t>PM Policies</w:t>
                    </w:r>
                  </w:p>
                  <w:p w14:paraId="389D5B38" w14:textId="77777777" w:rsidR="00AA2D10" w:rsidRDefault="00AA2D10">
                    <w:pPr>
                      <w:spacing w:before="192" w:line="232" w:lineRule="auto"/>
                      <w:ind w:left="639" w:right="334"/>
                      <w:rPr>
                        <w:b/>
                      </w:rPr>
                    </w:pPr>
                    <w:r>
                      <w:rPr>
                        <w:b/>
                        <w:color w:val="A7A9AC"/>
                      </w:rPr>
                      <w:t>Attachment H: Resources</w:t>
                    </w:r>
                  </w:p>
                </w:txbxContent>
              </v:textbox>
            </v:shape>
            <w10:wrap anchorx="page" anchory="page"/>
          </v:group>
        </w:pict>
      </w:r>
      <w:r w:rsidR="008B1F30">
        <w:rPr>
          <w:b/>
          <w:color w:val="231F20"/>
        </w:rPr>
        <w:t>The</w:t>
      </w:r>
      <w:r w:rsidR="008B1F30">
        <w:rPr>
          <w:b/>
          <w:color w:val="231F20"/>
          <w:spacing w:val="-7"/>
        </w:rPr>
        <w:t xml:space="preserve"> </w:t>
      </w:r>
      <w:r w:rsidR="008B1F30">
        <w:rPr>
          <w:b/>
          <w:color w:val="231F20"/>
        </w:rPr>
        <w:t>chosen</w:t>
      </w:r>
      <w:r w:rsidR="008B1F30">
        <w:rPr>
          <w:b/>
          <w:color w:val="231F20"/>
          <w:spacing w:val="-6"/>
        </w:rPr>
        <w:t xml:space="preserve"> </w:t>
      </w:r>
      <w:r w:rsidR="008B1F30">
        <w:rPr>
          <w:b/>
          <w:color w:val="231F20"/>
        </w:rPr>
        <w:t>contractor</w:t>
      </w:r>
      <w:r w:rsidR="008B1F30">
        <w:rPr>
          <w:b/>
          <w:color w:val="231F20"/>
          <w:spacing w:val="-5"/>
        </w:rPr>
        <w:t xml:space="preserve"> </w:t>
      </w:r>
      <w:r w:rsidR="008B1F30">
        <w:rPr>
          <w:b/>
          <w:color w:val="231F20"/>
        </w:rPr>
        <w:t>is</w:t>
      </w:r>
      <w:r w:rsidR="008B1F30">
        <w:rPr>
          <w:b/>
          <w:color w:val="231F20"/>
          <w:spacing w:val="-5"/>
        </w:rPr>
        <w:t xml:space="preserve"> </w:t>
      </w:r>
      <w:r w:rsidR="008B1F30">
        <w:rPr>
          <w:b/>
          <w:color w:val="231F20"/>
        </w:rPr>
        <w:t>prohibited</w:t>
      </w:r>
      <w:r w:rsidR="008B1F30">
        <w:rPr>
          <w:b/>
          <w:color w:val="231F20"/>
          <w:spacing w:val="-7"/>
        </w:rPr>
        <w:t xml:space="preserve"> </w:t>
      </w:r>
      <w:r w:rsidR="008B1F30">
        <w:rPr>
          <w:b/>
          <w:color w:val="231F20"/>
        </w:rPr>
        <w:t>from</w:t>
      </w:r>
      <w:r w:rsidR="008B1F30">
        <w:rPr>
          <w:b/>
          <w:color w:val="231F20"/>
          <w:spacing w:val="-5"/>
        </w:rPr>
        <w:t xml:space="preserve"> </w:t>
      </w:r>
      <w:r w:rsidR="008B1F30">
        <w:rPr>
          <w:b/>
          <w:color w:val="231F20"/>
        </w:rPr>
        <w:t>making</w:t>
      </w:r>
      <w:r w:rsidR="008B1F30">
        <w:rPr>
          <w:b/>
          <w:color w:val="231F20"/>
          <w:spacing w:val="-6"/>
        </w:rPr>
        <w:t xml:space="preserve"> </w:t>
      </w:r>
      <w:r w:rsidR="008B1F30">
        <w:rPr>
          <w:b/>
          <w:color w:val="231F20"/>
        </w:rPr>
        <w:t>pesticide</w:t>
      </w:r>
      <w:r w:rsidR="008B1F30">
        <w:rPr>
          <w:b/>
          <w:color w:val="231F20"/>
          <w:spacing w:val="-6"/>
        </w:rPr>
        <w:t xml:space="preserve"> </w:t>
      </w:r>
      <w:r w:rsidR="008B1F30">
        <w:rPr>
          <w:b/>
          <w:color w:val="231F20"/>
        </w:rPr>
        <w:t>applications</w:t>
      </w:r>
      <w:r w:rsidR="008B1F30">
        <w:rPr>
          <w:b/>
          <w:color w:val="231F20"/>
          <w:spacing w:val="-6"/>
        </w:rPr>
        <w:t xml:space="preserve"> </w:t>
      </w:r>
      <w:r w:rsidR="008B1F30">
        <w:rPr>
          <w:b/>
          <w:color w:val="231F20"/>
        </w:rPr>
        <w:t>on</w:t>
      </w:r>
      <w:r w:rsidR="008B1F30">
        <w:rPr>
          <w:b/>
          <w:color w:val="231F20"/>
          <w:spacing w:val="-6"/>
        </w:rPr>
        <w:t xml:space="preserve"> </w:t>
      </w:r>
      <w:r w:rsidR="008B1F30">
        <w:rPr>
          <w:b/>
          <w:color w:val="231F20"/>
        </w:rPr>
        <w:t>a</w:t>
      </w:r>
      <w:r w:rsidR="008B1F30">
        <w:rPr>
          <w:b/>
          <w:color w:val="231F20"/>
          <w:spacing w:val="-5"/>
        </w:rPr>
        <w:t xml:space="preserve"> </w:t>
      </w:r>
      <w:r w:rsidR="008B1F30">
        <w:rPr>
          <w:b/>
          <w:color w:val="231F20"/>
        </w:rPr>
        <w:t>routine or</w:t>
      </w:r>
      <w:r w:rsidR="008B1F30">
        <w:rPr>
          <w:b/>
          <w:color w:val="231F20"/>
          <w:spacing w:val="-4"/>
        </w:rPr>
        <w:t xml:space="preserve"> </w:t>
      </w:r>
      <w:r w:rsidR="008B1F30">
        <w:rPr>
          <w:b/>
          <w:color w:val="231F20"/>
        </w:rPr>
        <w:t>periodic</w:t>
      </w:r>
      <w:r w:rsidR="008B1F30">
        <w:rPr>
          <w:b/>
          <w:color w:val="231F20"/>
          <w:spacing w:val="-4"/>
        </w:rPr>
        <w:t xml:space="preserve"> </w:t>
      </w:r>
      <w:r w:rsidR="008B1F30">
        <w:rPr>
          <w:b/>
          <w:color w:val="231F20"/>
        </w:rPr>
        <w:t>basis</w:t>
      </w:r>
      <w:r w:rsidR="008B1F30">
        <w:rPr>
          <w:b/>
          <w:color w:val="231F20"/>
          <w:spacing w:val="-3"/>
        </w:rPr>
        <w:t xml:space="preserve"> </w:t>
      </w:r>
      <w:r w:rsidR="008B1F30">
        <w:rPr>
          <w:b/>
          <w:color w:val="231F20"/>
        </w:rPr>
        <w:t>in</w:t>
      </w:r>
      <w:r w:rsidR="008B1F30">
        <w:rPr>
          <w:b/>
          <w:color w:val="231F20"/>
          <w:spacing w:val="-4"/>
        </w:rPr>
        <w:t xml:space="preserve"> </w:t>
      </w:r>
      <w:r w:rsidR="008B1F30">
        <w:rPr>
          <w:b/>
          <w:color w:val="231F20"/>
        </w:rPr>
        <w:t>the</w:t>
      </w:r>
      <w:r w:rsidR="008B1F30">
        <w:rPr>
          <w:b/>
          <w:color w:val="231F20"/>
          <w:spacing w:val="-4"/>
        </w:rPr>
        <w:t xml:space="preserve"> </w:t>
      </w:r>
      <w:r w:rsidR="008B1F30">
        <w:rPr>
          <w:b/>
          <w:color w:val="231F20"/>
        </w:rPr>
        <w:t>absence</w:t>
      </w:r>
      <w:r w:rsidR="008B1F30">
        <w:rPr>
          <w:b/>
          <w:color w:val="231F20"/>
          <w:spacing w:val="-3"/>
        </w:rPr>
        <w:t xml:space="preserve"> </w:t>
      </w:r>
      <w:r w:rsidR="008B1F30">
        <w:rPr>
          <w:b/>
          <w:color w:val="231F20"/>
        </w:rPr>
        <w:t>of</w:t>
      </w:r>
      <w:r w:rsidR="008B1F30">
        <w:rPr>
          <w:b/>
          <w:color w:val="231F20"/>
          <w:spacing w:val="-4"/>
        </w:rPr>
        <w:t xml:space="preserve"> </w:t>
      </w:r>
      <w:r w:rsidR="008B1F30">
        <w:rPr>
          <w:b/>
          <w:color w:val="231F20"/>
        </w:rPr>
        <w:t>evidence</w:t>
      </w:r>
      <w:r w:rsidR="008B1F30">
        <w:rPr>
          <w:b/>
          <w:color w:val="231F20"/>
          <w:spacing w:val="-4"/>
        </w:rPr>
        <w:t xml:space="preserve"> </w:t>
      </w:r>
      <w:r w:rsidR="008B1F30">
        <w:rPr>
          <w:b/>
          <w:color w:val="231F20"/>
        </w:rPr>
        <w:t>of</w:t>
      </w:r>
      <w:r w:rsidR="008B1F30">
        <w:rPr>
          <w:b/>
          <w:color w:val="231F20"/>
          <w:spacing w:val="-4"/>
        </w:rPr>
        <w:t xml:space="preserve"> </w:t>
      </w:r>
      <w:r w:rsidR="008B1F30">
        <w:rPr>
          <w:b/>
          <w:color w:val="231F20"/>
        </w:rPr>
        <w:t>pest</w:t>
      </w:r>
      <w:r w:rsidR="008B1F30">
        <w:rPr>
          <w:b/>
          <w:color w:val="231F20"/>
          <w:spacing w:val="-4"/>
        </w:rPr>
        <w:t xml:space="preserve"> </w:t>
      </w:r>
      <w:r w:rsidR="008B1F30">
        <w:rPr>
          <w:b/>
          <w:color w:val="231F20"/>
        </w:rPr>
        <w:t>activity.</w:t>
      </w:r>
      <w:r w:rsidR="008B1F30">
        <w:rPr>
          <w:b/>
          <w:color w:val="231F20"/>
          <w:spacing w:val="-4"/>
        </w:rPr>
        <w:t xml:space="preserve"> </w:t>
      </w:r>
      <w:r w:rsidR="008B1F30">
        <w:rPr>
          <w:color w:val="231F20"/>
        </w:rPr>
        <w:t>No</w:t>
      </w:r>
      <w:r w:rsidR="008B1F30">
        <w:rPr>
          <w:color w:val="231F20"/>
          <w:spacing w:val="-4"/>
        </w:rPr>
        <w:t xml:space="preserve"> </w:t>
      </w:r>
      <w:r w:rsidR="008B1F30">
        <w:rPr>
          <w:color w:val="231F20"/>
        </w:rPr>
        <w:t>pesticide</w:t>
      </w:r>
      <w:r w:rsidR="008B1F30">
        <w:rPr>
          <w:color w:val="231F20"/>
          <w:spacing w:val="-4"/>
        </w:rPr>
        <w:t xml:space="preserve"> </w:t>
      </w:r>
      <w:r w:rsidR="008B1F30">
        <w:rPr>
          <w:color w:val="231F20"/>
        </w:rPr>
        <w:t>application will be made unless the presence of a pest is confirmed through visual inspection or a</w:t>
      </w:r>
      <w:r w:rsidR="008B1F30">
        <w:rPr>
          <w:color w:val="231F20"/>
          <w:spacing w:val="-6"/>
        </w:rPr>
        <w:t xml:space="preserve"> </w:t>
      </w:r>
      <w:r w:rsidR="008B1F30">
        <w:rPr>
          <w:color w:val="231F20"/>
        </w:rPr>
        <w:t>monitoring</w:t>
      </w:r>
      <w:r w:rsidR="008B1F30">
        <w:rPr>
          <w:color w:val="231F20"/>
          <w:spacing w:val="-5"/>
        </w:rPr>
        <w:t xml:space="preserve"> </w:t>
      </w:r>
      <w:r w:rsidR="008B1F30">
        <w:rPr>
          <w:color w:val="231F20"/>
        </w:rPr>
        <w:t>device,</w:t>
      </w:r>
      <w:r w:rsidR="008B1F30">
        <w:rPr>
          <w:color w:val="231F20"/>
          <w:spacing w:val="-4"/>
        </w:rPr>
        <w:t xml:space="preserve"> </w:t>
      </w:r>
      <w:r w:rsidR="008B1F30">
        <w:rPr>
          <w:color w:val="231F20"/>
        </w:rPr>
        <w:t>the</w:t>
      </w:r>
      <w:r w:rsidR="008B1F30">
        <w:rPr>
          <w:color w:val="231F20"/>
          <w:spacing w:val="-4"/>
        </w:rPr>
        <w:t xml:space="preserve"> </w:t>
      </w:r>
      <w:r w:rsidR="008B1F30">
        <w:rPr>
          <w:color w:val="231F20"/>
        </w:rPr>
        <w:t>pest</w:t>
      </w:r>
      <w:r w:rsidR="008B1F30">
        <w:rPr>
          <w:color w:val="231F20"/>
          <w:spacing w:val="-5"/>
        </w:rPr>
        <w:t xml:space="preserve"> </w:t>
      </w:r>
      <w:r w:rsidR="008B1F30">
        <w:rPr>
          <w:color w:val="231F20"/>
        </w:rPr>
        <w:t>has</w:t>
      </w:r>
      <w:r w:rsidR="008B1F30">
        <w:rPr>
          <w:color w:val="231F20"/>
          <w:spacing w:val="-5"/>
        </w:rPr>
        <w:t xml:space="preserve"> </w:t>
      </w:r>
      <w:r w:rsidR="008B1F30">
        <w:rPr>
          <w:color w:val="231F20"/>
        </w:rPr>
        <w:t>been</w:t>
      </w:r>
      <w:r w:rsidR="008B1F30">
        <w:rPr>
          <w:color w:val="231F20"/>
          <w:spacing w:val="-5"/>
        </w:rPr>
        <w:t xml:space="preserve"> </w:t>
      </w:r>
      <w:r w:rsidR="008B1F30">
        <w:rPr>
          <w:color w:val="231F20"/>
        </w:rPr>
        <w:t>identified,</w:t>
      </w:r>
      <w:r w:rsidR="008B1F30">
        <w:rPr>
          <w:color w:val="231F20"/>
          <w:spacing w:val="-5"/>
        </w:rPr>
        <w:t xml:space="preserve"> </w:t>
      </w:r>
      <w:r w:rsidR="008B1F30">
        <w:rPr>
          <w:color w:val="231F20"/>
        </w:rPr>
        <w:t>and</w:t>
      </w:r>
      <w:r w:rsidR="008B1F30">
        <w:rPr>
          <w:color w:val="231F20"/>
          <w:spacing w:val="-5"/>
        </w:rPr>
        <w:t xml:space="preserve"> </w:t>
      </w:r>
      <w:r w:rsidR="008B1F30">
        <w:rPr>
          <w:color w:val="231F20"/>
        </w:rPr>
        <w:t>the</w:t>
      </w:r>
      <w:r w:rsidR="008B1F30">
        <w:rPr>
          <w:color w:val="231F20"/>
          <w:spacing w:val="-4"/>
        </w:rPr>
        <w:t xml:space="preserve"> </w:t>
      </w:r>
      <w:r w:rsidR="008B1F30">
        <w:rPr>
          <w:color w:val="231F20"/>
        </w:rPr>
        <w:t>pesticide</w:t>
      </w:r>
      <w:r w:rsidR="008B1F30">
        <w:rPr>
          <w:color w:val="231F20"/>
          <w:spacing w:val="-6"/>
        </w:rPr>
        <w:t xml:space="preserve"> </w:t>
      </w:r>
      <w:r w:rsidR="008B1F30">
        <w:rPr>
          <w:color w:val="231F20"/>
        </w:rPr>
        <w:t>product</w:t>
      </w:r>
      <w:r w:rsidR="008B1F30">
        <w:rPr>
          <w:color w:val="231F20"/>
          <w:spacing w:val="-5"/>
        </w:rPr>
        <w:t xml:space="preserve"> </w:t>
      </w:r>
      <w:r w:rsidR="008B1F30">
        <w:rPr>
          <w:color w:val="231F20"/>
        </w:rPr>
        <w:t>has</w:t>
      </w:r>
      <w:r w:rsidR="008B1F30">
        <w:rPr>
          <w:color w:val="231F20"/>
          <w:spacing w:val="-5"/>
        </w:rPr>
        <w:t xml:space="preserve"> </w:t>
      </w:r>
      <w:r w:rsidR="008B1F30">
        <w:rPr>
          <w:color w:val="231F20"/>
        </w:rPr>
        <w:t xml:space="preserve">been included in the </w:t>
      </w:r>
      <w:r w:rsidR="00487BB1">
        <w:rPr>
          <w:color w:val="231F20"/>
        </w:rPr>
        <w:t>I</w:t>
      </w:r>
      <w:r w:rsidR="008B1F30">
        <w:rPr>
          <w:color w:val="231F20"/>
        </w:rPr>
        <w:t>PM Plan approved by the building management. Pesticides may be applied in anticipation of pest presence if historical records from the area justify the need, and the building manger has provided prior written approval for the one-time service.</w:t>
      </w:r>
    </w:p>
    <w:p w14:paraId="0CAE064A" w14:textId="77777777" w:rsidR="00FF3995" w:rsidRDefault="008B1F30">
      <w:pPr>
        <w:pStyle w:val="BodyText"/>
        <w:spacing w:line="263" w:lineRule="exact"/>
        <w:ind w:left="3960"/>
      </w:pPr>
      <w:r>
        <w:rPr>
          <w:color w:val="231F20"/>
        </w:rPr>
        <w:t xml:space="preserve">The follow pesticides are </w:t>
      </w:r>
      <w:r>
        <w:rPr>
          <w:color w:val="231F20"/>
          <w:u w:val="single" w:color="231F20"/>
        </w:rPr>
        <w:t>prohibited</w:t>
      </w:r>
      <w:r>
        <w:rPr>
          <w:color w:val="231F20"/>
        </w:rPr>
        <w:t>:</w:t>
      </w:r>
    </w:p>
    <w:p w14:paraId="0B340AF2" w14:textId="77777777" w:rsidR="00FF3995" w:rsidRDefault="00487BB1">
      <w:pPr>
        <w:pStyle w:val="ListParagraph"/>
        <w:numPr>
          <w:ilvl w:val="2"/>
          <w:numId w:val="17"/>
        </w:numPr>
        <w:tabs>
          <w:tab w:val="left" w:pos="4319"/>
          <w:tab w:val="left" w:pos="4321"/>
        </w:tabs>
        <w:spacing w:before="5"/>
        <w:ind w:left="4320"/>
      </w:pPr>
      <w:r>
        <w:rPr>
          <w:color w:val="231F20"/>
        </w:rPr>
        <w:t>I</w:t>
      </w:r>
      <w:r w:rsidR="008B1F30">
        <w:rPr>
          <w:color w:val="231F20"/>
        </w:rPr>
        <w:t>ndoor foggers or "bug</w:t>
      </w:r>
      <w:r w:rsidR="008B1F30">
        <w:rPr>
          <w:color w:val="231F20"/>
          <w:spacing w:val="-6"/>
        </w:rPr>
        <w:t xml:space="preserve"> </w:t>
      </w:r>
      <w:r w:rsidR="008B1F30">
        <w:rPr>
          <w:color w:val="231F20"/>
        </w:rPr>
        <w:t>bombs";</w:t>
      </w:r>
    </w:p>
    <w:p w14:paraId="66949305" w14:textId="77777777" w:rsidR="00FF3995" w:rsidRDefault="008B1F30">
      <w:pPr>
        <w:pStyle w:val="ListParagraph"/>
        <w:numPr>
          <w:ilvl w:val="2"/>
          <w:numId w:val="17"/>
        </w:numPr>
        <w:tabs>
          <w:tab w:val="left" w:pos="4319"/>
          <w:tab w:val="left" w:pos="4321"/>
        </w:tabs>
        <w:spacing w:before="6"/>
        <w:ind w:left="4320"/>
      </w:pPr>
      <w:r>
        <w:rPr>
          <w:color w:val="231F20"/>
        </w:rPr>
        <w:t>Organophosphate or chlorinated hydrocarbons pesticides;</w:t>
      </w:r>
      <w:r>
        <w:rPr>
          <w:color w:val="231F20"/>
          <w:spacing w:val="-8"/>
        </w:rPr>
        <w:t xml:space="preserve"> </w:t>
      </w:r>
      <w:r>
        <w:rPr>
          <w:color w:val="231F20"/>
        </w:rPr>
        <w:t>and,</w:t>
      </w:r>
    </w:p>
    <w:p w14:paraId="6CD90DFE" w14:textId="77777777" w:rsidR="00FF3995" w:rsidRDefault="008B1F30">
      <w:pPr>
        <w:pStyle w:val="ListParagraph"/>
        <w:numPr>
          <w:ilvl w:val="2"/>
          <w:numId w:val="17"/>
        </w:numPr>
        <w:tabs>
          <w:tab w:val="left" w:pos="4319"/>
          <w:tab w:val="left" w:pos="4321"/>
        </w:tabs>
        <w:spacing w:before="5"/>
        <w:ind w:left="4320"/>
      </w:pPr>
      <w:r>
        <w:rPr>
          <w:color w:val="231F20"/>
        </w:rPr>
        <w:t xml:space="preserve">Broadcast or baseboard </w:t>
      </w:r>
      <w:r>
        <w:rPr>
          <w:color w:val="231F20"/>
          <w:spacing w:val="-3"/>
        </w:rPr>
        <w:t>spray</w:t>
      </w:r>
      <w:r>
        <w:rPr>
          <w:color w:val="231F20"/>
          <w:spacing w:val="-4"/>
        </w:rPr>
        <w:t xml:space="preserve"> </w:t>
      </w:r>
      <w:r>
        <w:rPr>
          <w:color w:val="231F20"/>
        </w:rPr>
        <w:t>applications.</w:t>
      </w:r>
    </w:p>
    <w:p w14:paraId="5DFAA7AE" w14:textId="77777777" w:rsidR="00FF3995" w:rsidRDefault="008B1F30">
      <w:pPr>
        <w:pStyle w:val="BodyText"/>
        <w:spacing w:before="31" w:line="268" w:lineRule="auto"/>
        <w:ind w:left="3960" w:right="504"/>
      </w:pPr>
      <w:r>
        <w:rPr>
          <w:color w:val="231F20"/>
        </w:rPr>
        <w:t>All pesticides used must be registered with the Environmental Protection Agency (EPA) and the MA Pesticide Board Subcommittee.</w:t>
      </w:r>
    </w:p>
    <w:p w14:paraId="73FFB951" w14:textId="77777777" w:rsidR="00FF3995" w:rsidRDefault="008B1F30">
      <w:pPr>
        <w:pStyle w:val="BodyText"/>
        <w:spacing w:line="267" w:lineRule="exact"/>
        <w:ind w:left="3960"/>
      </w:pPr>
      <w:r>
        <w:rPr>
          <w:color w:val="231F20"/>
        </w:rPr>
        <w:t xml:space="preserve">Listed below are examples of pesticide products that may be proposed in the </w:t>
      </w:r>
      <w:r w:rsidR="00487BB1">
        <w:rPr>
          <w:color w:val="231F20"/>
        </w:rPr>
        <w:t>I</w:t>
      </w:r>
      <w:r>
        <w:rPr>
          <w:color w:val="231F20"/>
        </w:rPr>
        <w:t>PM plan.</w:t>
      </w:r>
    </w:p>
    <w:p w14:paraId="347542FA" w14:textId="77777777" w:rsidR="00FF3995" w:rsidRDefault="008B1F30">
      <w:pPr>
        <w:pStyle w:val="ListParagraph"/>
        <w:numPr>
          <w:ilvl w:val="2"/>
          <w:numId w:val="17"/>
        </w:numPr>
        <w:tabs>
          <w:tab w:val="left" w:pos="4319"/>
          <w:tab w:val="left" w:pos="4321"/>
        </w:tabs>
        <w:spacing w:before="6" w:line="266" w:lineRule="auto"/>
        <w:ind w:left="4320" w:right="704" w:hanging="360"/>
      </w:pPr>
      <w:r>
        <w:rPr>
          <w:color w:val="231F20"/>
        </w:rPr>
        <w:t>For</w:t>
      </w:r>
      <w:r>
        <w:rPr>
          <w:color w:val="231F20"/>
          <w:spacing w:val="-7"/>
        </w:rPr>
        <w:t xml:space="preserve"> </w:t>
      </w:r>
      <w:r>
        <w:rPr>
          <w:color w:val="231F20"/>
        </w:rPr>
        <w:t>cockroaches:</w:t>
      </w:r>
      <w:r>
        <w:rPr>
          <w:color w:val="231F20"/>
          <w:spacing w:val="-7"/>
        </w:rPr>
        <w:t xml:space="preserve"> </w:t>
      </w:r>
      <w:r>
        <w:rPr>
          <w:color w:val="231F20"/>
        </w:rPr>
        <w:t>Use</w:t>
      </w:r>
      <w:r>
        <w:rPr>
          <w:color w:val="231F20"/>
          <w:spacing w:val="-6"/>
        </w:rPr>
        <w:t xml:space="preserve"> </w:t>
      </w:r>
      <w:r>
        <w:rPr>
          <w:color w:val="231F20"/>
        </w:rPr>
        <w:t>of</w:t>
      </w:r>
      <w:r>
        <w:rPr>
          <w:color w:val="231F20"/>
          <w:spacing w:val="-7"/>
        </w:rPr>
        <w:t xml:space="preserve"> </w:t>
      </w:r>
      <w:r>
        <w:rPr>
          <w:color w:val="231F20"/>
        </w:rPr>
        <w:t>insecticidal</w:t>
      </w:r>
      <w:r>
        <w:rPr>
          <w:color w:val="231F20"/>
          <w:spacing w:val="-7"/>
        </w:rPr>
        <w:t xml:space="preserve"> </w:t>
      </w:r>
      <w:r>
        <w:rPr>
          <w:color w:val="231F20"/>
        </w:rPr>
        <w:t>baits</w:t>
      </w:r>
      <w:r>
        <w:rPr>
          <w:color w:val="231F20"/>
          <w:spacing w:val="-6"/>
        </w:rPr>
        <w:t xml:space="preserve"> </w:t>
      </w:r>
      <w:r>
        <w:rPr>
          <w:color w:val="231F20"/>
        </w:rPr>
        <w:t>or</w:t>
      </w:r>
      <w:r>
        <w:rPr>
          <w:color w:val="231F20"/>
          <w:spacing w:val="-7"/>
        </w:rPr>
        <w:t xml:space="preserve"> </w:t>
      </w:r>
      <w:r>
        <w:rPr>
          <w:color w:val="231F20"/>
        </w:rPr>
        <w:t>dust</w:t>
      </w:r>
      <w:r>
        <w:rPr>
          <w:color w:val="231F20"/>
          <w:spacing w:val="-6"/>
        </w:rPr>
        <w:t xml:space="preserve"> </w:t>
      </w:r>
      <w:r>
        <w:rPr>
          <w:color w:val="231F20"/>
        </w:rPr>
        <w:t>formulations,</w:t>
      </w:r>
      <w:r>
        <w:rPr>
          <w:color w:val="231F20"/>
          <w:spacing w:val="-7"/>
        </w:rPr>
        <w:t xml:space="preserve"> </w:t>
      </w:r>
      <w:r>
        <w:rPr>
          <w:color w:val="231F20"/>
        </w:rPr>
        <w:t>and</w:t>
      </w:r>
      <w:r>
        <w:rPr>
          <w:color w:val="231F20"/>
          <w:spacing w:val="-7"/>
        </w:rPr>
        <w:t xml:space="preserve"> </w:t>
      </w:r>
      <w:r>
        <w:rPr>
          <w:color w:val="231F20"/>
        </w:rPr>
        <w:t>insect</w:t>
      </w:r>
      <w:r>
        <w:rPr>
          <w:color w:val="231F20"/>
          <w:spacing w:val="-7"/>
        </w:rPr>
        <w:t xml:space="preserve"> </w:t>
      </w:r>
      <w:r>
        <w:rPr>
          <w:color w:val="231F20"/>
        </w:rPr>
        <w:t xml:space="preserve">growth regulators as a mode of action. Use of a </w:t>
      </w:r>
      <w:r>
        <w:rPr>
          <w:color w:val="231F20"/>
          <w:spacing w:val="-5"/>
        </w:rPr>
        <w:t xml:space="preserve">HEPA </w:t>
      </w:r>
      <w:r>
        <w:rPr>
          <w:color w:val="231F20"/>
        </w:rPr>
        <w:t>vacuum to remove cockroach droppings, old evidence of cockroaches, and related</w:t>
      </w:r>
      <w:r>
        <w:rPr>
          <w:color w:val="231F20"/>
          <w:spacing w:val="-12"/>
        </w:rPr>
        <w:t xml:space="preserve"> </w:t>
      </w:r>
      <w:r>
        <w:rPr>
          <w:color w:val="231F20"/>
        </w:rPr>
        <w:t>debris.</w:t>
      </w:r>
    </w:p>
    <w:p w14:paraId="11972FB0" w14:textId="77777777" w:rsidR="00FF3995" w:rsidRDefault="008B1F30">
      <w:pPr>
        <w:pStyle w:val="ListParagraph"/>
        <w:numPr>
          <w:ilvl w:val="2"/>
          <w:numId w:val="17"/>
        </w:numPr>
        <w:tabs>
          <w:tab w:val="left" w:pos="4319"/>
          <w:tab w:val="left" w:pos="4321"/>
        </w:tabs>
        <w:spacing w:before="48" w:line="266" w:lineRule="auto"/>
        <w:ind w:left="4320" w:right="1004" w:hanging="360"/>
      </w:pPr>
      <w:r>
        <w:rPr>
          <w:color w:val="231F20"/>
        </w:rPr>
        <w:t>For rodent control: Use of snap-traps or other lethal traps (only using peanut butter after consulting residents about nut allergies). Rodenticides placed in locations</w:t>
      </w:r>
      <w:r>
        <w:rPr>
          <w:color w:val="231F20"/>
          <w:spacing w:val="-5"/>
        </w:rPr>
        <w:t xml:space="preserve"> </w:t>
      </w:r>
      <w:r>
        <w:rPr>
          <w:color w:val="231F20"/>
        </w:rPr>
        <w:t>not</w:t>
      </w:r>
      <w:r>
        <w:rPr>
          <w:color w:val="231F20"/>
          <w:spacing w:val="-5"/>
        </w:rPr>
        <w:t xml:space="preserve"> </w:t>
      </w:r>
      <w:r>
        <w:rPr>
          <w:color w:val="231F20"/>
        </w:rPr>
        <w:t>accessible</w:t>
      </w:r>
      <w:r>
        <w:rPr>
          <w:color w:val="231F20"/>
          <w:spacing w:val="-4"/>
        </w:rPr>
        <w:t xml:space="preserve"> </w:t>
      </w:r>
      <w:r>
        <w:rPr>
          <w:color w:val="231F20"/>
        </w:rPr>
        <w:t>to</w:t>
      </w:r>
      <w:r>
        <w:rPr>
          <w:color w:val="231F20"/>
          <w:spacing w:val="-5"/>
        </w:rPr>
        <w:t xml:space="preserve"> </w:t>
      </w:r>
      <w:r>
        <w:rPr>
          <w:color w:val="231F20"/>
        </w:rPr>
        <w:t>children,</w:t>
      </w:r>
      <w:r>
        <w:rPr>
          <w:color w:val="231F20"/>
          <w:spacing w:val="-3"/>
        </w:rPr>
        <w:t xml:space="preserve"> </w:t>
      </w:r>
      <w:r>
        <w:rPr>
          <w:color w:val="231F20"/>
        </w:rPr>
        <w:t>pets,</w:t>
      </w:r>
      <w:r>
        <w:rPr>
          <w:color w:val="231F20"/>
          <w:spacing w:val="-4"/>
        </w:rPr>
        <w:t xml:space="preserve"> </w:t>
      </w:r>
      <w:r>
        <w:rPr>
          <w:color w:val="231F20"/>
        </w:rPr>
        <w:t>wildlife,</w:t>
      </w:r>
      <w:r>
        <w:rPr>
          <w:color w:val="231F20"/>
          <w:spacing w:val="-3"/>
        </w:rPr>
        <w:t xml:space="preserve"> </w:t>
      </w:r>
      <w:r>
        <w:rPr>
          <w:color w:val="231F20"/>
        </w:rPr>
        <w:t>and</w:t>
      </w:r>
      <w:r>
        <w:rPr>
          <w:color w:val="231F20"/>
          <w:spacing w:val="-5"/>
        </w:rPr>
        <w:t xml:space="preserve"> </w:t>
      </w:r>
      <w:r>
        <w:rPr>
          <w:color w:val="231F20"/>
        </w:rPr>
        <w:t>domestic</w:t>
      </w:r>
      <w:r>
        <w:rPr>
          <w:color w:val="231F20"/>
          <w:spacing w:val="-4"/>
        </w:rPr>
        <w:t xml:space="preserve"> </w:t>
      </w:r>
      <w:r>
        <w:rPr>
          <w:color w:val="231F20"/>
        </w:rPr>
        <w:t>animals,</w:t>
      </w:r>
      <w:r>
        <w:rPr>
          <w:color w:val="231F20"/>
          <w:spacing w:val="-5"/>
        </w:rPr>
        <w:t xml:space="preserve"> </w:t>
      </w:r>
      <w:r>
        <w:rPr>
          <w:color w:val="231F20"/>
        </w:rPr>
        <w:t>or</w:t>
      </w:r>
      <w:r>
        <w:rPr>
          <w:color w:val="231F20"/>
          <w:spacing w:val="-5"/>
        </w:rPr>
        <w:t xml:space="preserve"> </w:t>
      </w:r>
      <w:r>
        <w:rPr>
          <w:color w:val="231F20"/>
        </w:rPr>
        <w:t xml:space="preserve">in appropriately labeled, </w:t>
      </w:r>
      <w:r>
        <w:rPr>
          <w:color w:val="231F20"/>
          <w:spacing w:val="-3"/>
        </w:rPr>
        <w:t xml:space="preserve">EPA-approved, </w:t>
      </w:r>
      <w:r>
        <w:rPr>
          <w:color w:val="231F20"/>
        </w:rPr>
        <w:t>tamper-resistant bait</w:t>
      </w:r>
      <w:r>
        <w:rPr>
          <w:color w:val="231F20"/>
          <w:spacing w:val="-9"/>
        </w:rPr>
        <w:t xml:space="preserve"> </w:t>
      </w:r>
      <w:r>
        <w:rPr>
          <w:color w:val="231F20"/>
        </w:rPr>
        <w:t>boxes.</w:t>
      </w:r>
    </w:p>
    <w:p w14:paraId="700D359F" w14:textId="77777777" w:rsidR="00FF3995" w:rsidRDefault="00FF3995">
      <w:pPr>
        <w:spacing w:line="266" w:lineRule="auto"/>
        <w:sectPr w:rsidR="00FF3995">
          <w:type w:val="continuous"/>
          <w:pgSz w:w="12240" w:h="15840"/>
          <w:pgMar w:top="1500" w:right="0" w:bottom="0" w:left="0" w:header="720" w:footer="720" w:gutter="0"/>
          <w:cols w:space="720"/>
        </w:sectPr>
      </w:pPr>
    </w:p>
    <w:p w14:paraId="45CF07ED" w14:textId="77777777" w:rsidR="00FF3995" w:rsidRDefault="00FF3995">
      <w:pPr>
        <w:pStyle w:val="BodyText"/>
        <w:rPr>
          <w:sz w:val="20"/>
        </w:rPr>
      </w:pPr>
    </w:p>
    <w:p w14:paraId="326FEFFB" w14:textId="77777777" w:rsidR="00FF3995" w:rsidRDefault="00FF3995">
      <w:pPr>
        <w:pStyle w:val="BodyText"/>
        <w:rPr>
          <w:sz w:val="20"/>
        </w:rPr>
      </w:pPr>
    </w:p>
    <w:p w14:paraId="0B5644B5" w14:textId="77777777" w:rsidR="00FF3995" w:rsidRDefault="00FF3995">
      <w:pPr>
        <w:pStyle w:val="BodyText"/>
        <w:rPr>
          <w:sz w:val="20"/>
        </w:rPr>
      </w:pPr>
    </w:p>
    <w:p w14:paraId="0796830A" w14:textId="77777777" w:rsidR="00FF3995" w:rsidRDefault="00FF3995">
      <w:pPr>
        <w:rPr>
          <w:sz w:val="20"/>
        </w:rPr>
        <w:sectPr w:rsidR="00FF3995">
          <w:pgSz w:w="12240" w:h="15840"/>
          <w:pgMar w:top="0" w:right="0" w:bottom="980" w:left="0" w:header="0" w:footer="794" w:gutter="0"/>
          <w:cols w:space="720"/>
        </w:sectPr>
      </w:pPr>
    </w:p>
    <w:p w14:paraId="342DBB59" w14:textId="77777777" w:rsidR="00FF3995" w:rsidRDefault="00FF3995">
      <w:pPr>
        <w:pStyle w:val="BodyText"/>
        <w:spacing w:before="11"/>
        <w:rPr>
          <w:sz w:val="18"/>
        </w:rPr>
      </w:pPr>
    </w:p>
    <w:p w14:paraId="59791F52" w14:textId="77777777" w:rsidR="00FF3995" w:rsidRDefault="008B1F30">
      <w:pPr>
        <w:spacing w:line="268" w:lineRule="auto"/>
        <w:ind w:left="3960" w:right="113"/>
      </w:pPr>
      <w:r>
        <w:rPr>
          <w:color w:val="231F20"/>
        </w:rPr>
        <w:t xml:space="preserve">Permission to use a pesticide not listed in the approved </w:t>
      </w:r>
      <w:r w:rsidR="00487BB1">
        <w:rPr>
          <w:color w:val="231F20"/>
        </w:rPr>
        <w:t>I</w:t>
      </w:r>
      <w:r>
        <w:rPr>
          <w:color w:val="231F20"/>
        </w:rPr>
        <w:t xml:space="preserve">PM plan must be given in writing by the </w:t>
      </w:r>
      <w:r>
        <w:rPr>
          <w:b/>
          <w:color w:val="231F20"/>
        </w:rPr>
        <w:t>[</w:t>
      </w:r>
      <w:r w:rsidR="00487BB1">
        <w:rPr>
          <w:b/>
          <w:color w:val="231F20"/>
        </w:rPr>
        <w:t>i</w:t>
      </w:r>
      <w:r>
        <w:rPr>
          <w:b/>
          <w:color w:val="231F20"/>
        </w:rPr>
        <w:t>nsert appropriate title e.g., building manager, maintenance supervisor, property manager, etc.]</w:t>
      </w:r>
      <w:r>
        <w:rPr>
          <w:color w:val="231F20"/>
        </w:rPr>
        <w:t>, prior to application. Blanket approvals will not be allowed. The chosen contractor must keep a record of the request</w:t>
      </w:r>
    </w:p>
    <w:p w14:paraId="16B36C67" w14:textId="77777777" w:rsidR="00FF3995" w:rsidRDefault="008B1F30">
      <w:pPr>
        <w:pStyle w:val="BodyText"/>
        <w:spacing w:line="268" w:lineRule="auto"/>
        <w:ind w:left="3960" w:right="-1"/>
      </w:pPr>
      <w:r>
        <w:rPr>
          <w:color w:val="231F20"/>
        </w:rPr>
        <w:t>and</w:t>
      </w:r>
      <w:r>
        <w:rPr>
          <w:color w:val="231F20"/>
          <w:spacing w:val="-6"/>
        </w:rPr>
        <w:t xml:space="preserve"> </w:t>
      </w:r>
      <w:r>
        <w:rPr>
          <w:color w:val="231F20"/>
        </w:rPr>
        <w:t>approval,</w:t>
      </w:r>
      <w:r>
        <w:rPr>
          <w:color w:val="231F20"/>
          <w:spacing w:val="-6"/>
        </w:rPr>
        <w:t xml:space="preserve"> </w:t>
      </w:r>
      <w:r>
        <w:rPr>
          <w:color w:val="231F20"/>
        </w:rPr>
        <w:t>along</w:t>
      </w:r>
      <w:r>
        <w:rPr>
          <w:color w:val="231F20"/>
          <w:spacing w:val="-6"/>
        </w:rPr>
        <w:t xml:space="preserve"> </w:t>
      </w:r>
      <w:r>
        <w:rPr>
          <w:color w:val="231F20"/>
        </w:rPr>
        <w:t>with</w:t>
      </w:r>
      <w:r>
        <w:rPr>
          <w:color w:val="231F20"/>
          <w:spacing w:val="-5"/>
        </w:rPr>
        <w:t xml:space="preserve"> </w:t>
      </w:r>
      <w:r>
        <w:rPr>
          <w:color w:val="231F20"/>
        </w:rPr>
        <w:t>the</w:t>
      </w:r>
      <w:r>
        <w:rPr>
          <w:color w:val="231F20"/>
          <w:spacing w:val="-5"/>
        </w:rPr>
        <w:t xml:space="preserve"> </w:t>
      </w:r>
      <w:r>
        <w:rPr>
          <w:color w:val="231F20"/>
        </w:rPr>
        <w:t>rationale</w:t>
      </w:r>
      <w:r>
        <w:rPr>
          <w:color w:val="231F20"/>
          <w:spacing w:val="-5"/>
        </w:rPr>
        <w:t xml:space="preserve"> </w:t>
      </w:r>
      <w:r>
        <w:rPr>
          <w:color w:val="231F20"/>
        </w:rPr>
        <w:t>for</w:t>
      </w:r>
      <w:r>
        <w:rPr>
          <w:color w:val="231F20"/>
          <w:spacing w:val="-6"/>
        </w:rPr>
        <w:t xml:space="preserve"> </w:t>
      </w:r>
      <w:r>
        <w:rPr>
          <w:color w:val="231F20"/>
        </w:rPr>
        <w:t>need, whenever a non-approved product is</w:t>
      </w:r>
      <w:r>
        <w:rPr>
          <w:color w:val="231F20"/>
          <w:spacing w:val="-19"/>
        </w:rPr>
        <w:t xml:space="preserve"> </w:t>
      </w:r>
      <w:r>
        <w:rPr>
          <w:color w:val="231F20"/>
        </w:rPr>
        <w:t>applied.</w:t>
      </w:r>
    </w:p>
    <w:p w14:paraId="7C525633" w14:textId="77777777" w:rsidR="00FF3995" w:rsidRDefault="008B1F30">
      <w:pPr>
        <w:pStyle w:val="BodyText"/>
        <w:spacing w:before="7" w:after="39"/>
        <w:rPr>
          <w:sz w:val="17"/>
        </w:rPr>
      </w:pPr>
      <w:r>
        <w:br w:type="column"/>
      </w:r>
    </w:p>
    <w:p w14:paraId="7DC1D7DD" w14:textId="77777777" w:rsidR="00FF3995" w:rsidRDefault="008B1F30">
      <w:pPr>
        <w:pStyle w:val="BodyText"/>
        <w:ind w:left="71"/>
        <w:rPr>
          <w:sz w:val="20"/>
        </w:rPr>
      </w:pPr>
      <w:r>
        <w:rPr>
          <w:noProof/>
          <w:sz w:val="20"/>
        </w:rPr>
        <w:drawing>
          <wp:inline distT="0" distB="0" distL="0" distR="0" wp14:anchorId="486ED915" wp14:editId="5F8ACE66">
            <wp:extent cx="2056063" cy="1372171"/>
            <wp:effectExtent l="0" t="0" r="0" b="0"/>
            <wp:docPr id="13"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1.jpeg"/>
                    <pic:cNvPicPr/>
                  </pic:nvPicPr>
                  <pic:blipFill>
                    <a:blip r:embed="rId31" cstate="print"/>
                    <a:stretch>
                      <a:fillRect/>
                    </a:stretch>
                  </pic:blipFill>
                  <pic:spPr>
                    <a:xfrm>
                      <a:off x="0" y="0"/>
                      <a:ext cx="2056063" cy="1372171"/>
                    </a:xfrm>
                    <a:prstGeom prst="rect">
                      <a:avLst/>
                    </a:prstGeom>
                  </pic:spPr>
                </pic:pic>
              </a:graphicData>
            </a:graphic>
          </wp:inline>
        </w:drawing>
      </w:r>
    </w:p>
    <w:p w14:paraId="10832483" w14:textId="77777777" w:rsidR="00FF3995" w:rsidRDefault="008B1F30">
      <w:pPr>
        <w:spacing w:before="48"/>
        <w:ind w:left="211"/>
        <w:rPr>
          <w:i/>
          <w:sz w:val="18"/>
        </w:rPr>
      </w:pPr>
      <w:r>
        <w:rPr>
          <w:i/>
          <w:color w:val="323031"/>
          <w:sz w:val="18"/>
        </w:rPr>
        <w:t>Source: Shutterstock</w:t>
      </w:r>
    </w:p>
    <w:p w14:paraId="121C665F" w14:textId="77777777" w:rsidR="00FF3995" w:rsidRDefault="00FF3995">
      <w:pPr>
        <w:rPr>
          <w:sz w:val="18"/>
        </w:rPr>
        <w:sectPr w:rsidR="00FF3995">
          <w:type w:val="continuous"/>
          <w:pgSz w:w="12240" w:h="15840"/>
          <w:pgMar w:top="1500" w:right="0" w:bottom="0" w:left="0" w:header="720" w:footer="720" w:gutter="0"/>
          <w:cols w:num="2" w:space="720" w:equalWidth="0">
            <w:col w:w="8219" w:space="40"/>
            <w:col w:w="3981"/>
          </w:cols>
        </w:sectPr>
      </w:pPr>
    </w:p>
    <w:p w14:paraId="66900780" w14:textId="77777777" w:rsidR="00FF3995" w:rsidRDefault="00A058B6">
      <w:pPr>
        <w:pStyle w:val="BodyText"/>
        <w:spacing w:line="263" w:lineRule="exact"/>
        <w:ind w:left="3960"/>
      </w:pPr>
      <w:r>
        <w:rPr>
          <w:noProof/>
        </w:rPr>
        <w:pict w14:anchorId="6B1CFBBD">
          <v:group id="Group 1098" o:spid="_x0000_s1462" style="position:absolute;left:0;text-align:left;margin-left:0;margin-top:0;width:148.5pt;height:724.35pt;z-index:251697152;mso-position-horizontal-relative:page;mso-position-vertical-relative:page" coordsize="2970,14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">
            <o:lock v:ext="edit" aspectratio="t"/>
            <v:rect id="Rectangle 1099" o:spid="_x0000_s1463" style="position:absolute;width:2970;height:14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" fillcolor="#004c7a" stroked="f">
              <v:fill opacity="13107f"/>
              <o:lock v:ext="edit" aspectratio="t"/>
            </v:rect>
            <v:line id="Line 1100" o:spid="_x0000_s1464" style="position:absolute;visibility:visible;mso-wrap-style:square" from="640,3985" to="2851,3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" strokecolor="#004c7a" strokeweight=".5pt">
              <v:path arrowok="f"/>
              <o:lock v:ext="edit" aspectratio="t" shapetype="f"/>
            </v:line>
            <v:line id="Line 1101" o:spid="_x0000_s1465" style="position:absolute;visibility:visible;mso-wrap-style:square" from="640,4438" to="2851,4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" strokecolor="#004c7a" strokeweight=".5pt">
              <v:path arrowok="f"/>
              <o:lock v:ext="edit" aspectratio="t" shapetype="f"/>
            </v:line>
            <v:line id="Line 1102" o:spid="_x0000_s1466" style="position:absolute;visibility:visible;mso-wrap-style:square" from="640,4891" to="2851,48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" strokecolor="#a7a9ac" strokeweight=".5pt">
              <v:path arrowok="f"/>
              <o:lock v:ext="edit" aspectratio="t" shapetype="f"/>
            </v:line>
            <v:line id="Line 1103" o:spid="_x0000_s1467" style="position:absolute;visibility:visible;mso-wrap-style:square" from="640,5344" to="2851,5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" strokecolor="#a7a9ac" strokeweight=".5pt">
              <v:path arrowok="f"/>
              <o:lock v:ext="edit" aspectratio="t" shapetype="f"/>
            </v:line>
            <v:line id="Line 1104" o:spid="_x0000_s1468" style="position:absolute;visibility:visible;mso-wrap-style:square" from="640,3272" to="2851,3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" strokecolor="#004c7a" strokeweight="1.5pt">
              <v:path arrowok="f"/>
              <o:lock v:ext="edit" aspectratio="t" shapetype="f"/>
            </v:line>
            <v:line id="Line 1105" o:spid="_x0000_s1469" style="position:absolute;visibility:visible;mso-wrap-style:square" from="640,6770" to="2851,6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" strokecolor="#a7a9ac" strokeweight=".5pt">
              <v:path arrowok="f"/>
              <o:lock v:ext="edit" aspectratio="t" shapetype="f"/>
            </v:line>
            <v:line id="Line 1106" o:spid="_x0000_s1470" style="position:absolute;visibility:visible;mso-wrap-style:square" from="640,7483" to="2851,74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" strokecolor="#a7a9ac" strokeweight=".5pt">
              <v:path arrowok="f"/>
              <o:lock v:ext="edit" aspectratio="t" shapetype="f"/>
            </v:line>
            <v:line id="Line 1107" o:spid="_x0000_s1471" style="position:absolute;visibility:visible;mso-wrap-style:square" from="640,8716" to="2851,8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" strokecolor="#a7a9ac" strokeweight=".5pt">
              <v:path arrowok="f"/>
              <o:lock v:ext="edit" aspectratio="t" shapetype="f"/>
            </v:line>
            <v:line id="Line 1108" o:spid="_x0000_s1472" style="position:absolute;visibility:visible;mso-wrap-style:square" from="640,9949" to="2851,9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" strokecolor="#a7a9ac" strokeweight=".5pt">
              <v:path arrowok="f"/>
              <o:lock v:ext="edit" aspectratio="t" shapetype="f"/>
            </v:line>
            <v:line id="Line 1109" o:spid="_x0000_s1473" style="position:absolute;visibility:visible;mso-wrap-style:square" from="640,10662" to="2851,106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" strokecolor="#a7a9ac" strokeweight=".5pt">
              <v:path arrowok="f"/>
              <o:lock v:ext="edit" aspectratio="t" shapetype="f"/>
            </v:line>
            <v:line id="Line 1110" o:spid="_x0000_s1474" style="position:absolute;visibility:visible;mso-wrap-style:square" from="640,11375" to="2851,11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" strokecolor="#a7a9ac" strokeweight=".5pt">
              <v:path arrowok="f"/>
              <o:lock v:ext="edit" aspectratio="t" shapetype="f"/>
            </v:line>
            <v:line id="Line 1111" o:spid="_x0000_s1475" style="position:absolute;visibility:visible;mso-wrap-style:square" from="640,6057" to="2851,6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" strokecolor="#004c7a" strokeweight="1.5pt">
              <v:path arrowok="f"/>
              <o:lock v:ext="edit" aspectratio="t" shapetype="f"/>
            </v:line>
            <v:line id="Line 1112" o:spid="_x0000_s1476" style="position:absolute;visibility:visible;mso-wrap-style:square" from="640,1066" to="2851,1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" strokecolor="#a7a9ac" strokeweight=".5pt">
              <v:path arrowok="f"/>
              <o:lock v:ext="edit" aspectratio="t" shapetype="f"/>
            </v:line>
            <v:line id="Line 1113" o:spid="_x0000_s1477" style="position:absolute;visibility:visible;mso-wrap-style:square" from="640,2299" to="2851,2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" strokecolor="#004c7a" strokeweight=".5pt">
              <v:path arrowok="f"/>
              <o:lock v:ext="edit" aspectratio="t" shapetype="f"/>
            </v:line>
            <v:shape id="Text Box 1114" o:spid="_x0000_s1478" type="#_x0000_t202" style="position:absolute;width:2970;height:14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" filled="f" stroked="f">
              <o:lock v:ext="edit" aspectratio="t"/>
              <v:textbox inset="0,0,0,0">
                <w:txbxContent>
                  <w:p w14:paraId="1D815856" w14:textId="77777777" w:rsidR="00AA2D10" w:rsidRDefault="00AA2D10">
                    <w:pPr>
                      <w:rPr>
                        <w:sz w:val="28"/>
                      </w:rPr>
                    </w:pPr>
                  </w:p>
                  <w:p w14:paraId="062693F7" w14:textId="77777777" w:rsidR="00AA2D10" w:rsidRDefault="00AA2D10">
                    <w:pPr>
                      <w:spacing w:before="2"/>
                    </w:pPr>
                  </w:p>
                  <w:p w14:paraId="11073177" w14:textId="77777777" w:rsidR="00AA2D10" w:rsidRDefault="00AA2D10">
                    <w:pPr>
                      <w:spacing w:before="1"/>
                      <w:ind w:left="720"/>
                      <w:rPr>
                        <w:rFonts w:ascii="Arial"/>
                        <w:sz w:val="24"/>
                      </w:rPr>
                    </w:pPr>
                    <w:r>
                      <w:rPr>
                        <w:rFonts w:ascii="Arial"/>
                        <w:color w:val="414042"/>
                        <w:sz w:val="24"/>
                      </w:rPr>
                      <w:t>You are here:</w:t>
                    </w:r>
                  </w:p>
                  <w:p w14:paraId="5C0167B0" w14:textId="77777777" w:rsidR="00AA2D10" w:rsidRDefault="00AA2D10">
                    <w:pPr>
                      <w:spacing w:before="6"/>
                      <w:rPr>
                        <w:rFonts w:ascii="Arial"/>
                        <w:sz w:val="24"/>
                      </w:rPr>
                    </w:pPr>
                  </w:p>
                  <w:p w14:paraId="3CF3B363" w14:textId="77777777" w:rsidR="00AA2D10" w:rsidRDefault="00AA2D10">
                    <w:pPr>
                      <w:spacing w:line="232" w:lineRule="auto"/>
                      <w:ind w:left="640" w:right="334"/>
                      <w:rPr>
                        <w:b/>
                      </w:rPr>
                    </w:pPr>
                    <w:r>
                      <w:rPr>
                        <w:b/>
                        <w:color w:val="A7A9AC"/>
                      </w:rPr>
                      <w:t xml:space="preserve">Attachment A: Model </w:t>
                    </w:r>
                    <w:r w:rsidR="00AD4EA1">
                      <w:rPr>
                        <w:b/>
                        <w:color w:val="A7A9AC"/>
                      </w:rPr>
                      <w:t>I</w:t>
                    </w:r>
                    <w:r>
                      <w:rPr>
                        <w:b/>
                        <w:color w:val="A7A9AC"/>
                      </w:rPr>
                      <w:t>ntegrated Pest Management Scope of Services</w:t>
                    </w:r>
                  </w:p>
                  <w:p w14:paraId="6C35BEBE" w14:textId="77777777" w:rsidR="00AA2D10" w:rsidRDefault="00AA2D10">
                    <w:pPr>
                      <w:spacing w:before="191" w:line="232" w:lineRule="auto"/>
                      <w:ind w:left="640"/>
                      <w:rPr>
                        <w:b/>
                      </w:rPr>
                    </w:pPr>
                    <w:r>
                      <w:rPr>
                        <w:b/>
                        <w:color w:val="004C7A"/>
                      </w:rPr>
                      <w:t>Attachment B: Model Request for IPM Proposals (RFP)</w:t>
                    </w:r>
                  </w:p>
                  <w:p w14:paraId="64E380CC" w14:textId="77777777" w:rsidR="00AA2D10" w:rsidRDefault="005F1FDE">
                    <w:pPr>
                      <w:numPr>
                        <w:ilvl w:val="0"/>
                        <w:numId w:val="14"/>
                      </w:numPr>
                      <w:tabs>
                        <w:tab w:val="left" w:pos="1062"/>
                      </w:tabs>
                      <w:spacing w:before="191" w:line="232" w:lineRule="auto"/>
                      <w:ind w:right="323" w:firstLine="0"/>
                      <w:rPr>
                        <w:color w:val="A7A9AC"/>
                      </w:rPr>
                    </w:pPr>
                    <w:r>
                      <w:rPr>
                        <w:color w:val="A7A9AC"/>
                      </w:rPr>
                      <w:t>I</w:t>
                    </w:r>
                    <w:r w:rsidR="00AA2D10">
                      <w:rPr>
                        <w:color w:val="A7A9AC"/>
                      </w:rPr>
                      <w:t>ntroduction and Executive</w:t>
                    </w:r>
                    <w:r w:rsidR="00AA2D10">
                      <w:rPr>
                        <w:color w:val="A7A9AC"/>
                        <w:spacing w:val="-14"/>
                      </w:rPr>
                      <w:t xml:space="preserve"> </w:t>
                    </w:r>
                    <w:r w:rsidR="00AA2D10">
                      <w:rPr>
                        <w:color w:val="A7A9AC"/>
                      </w:rPr>
                      <w:t>Summary</w:t>
                    </w:r>
                  </w:p>
                  <w:p w14:paraId="06D10308" w14:textId="77777777" w:rsidR="00AA2D10" w:rsidRDefault="00AA2D10">
                    <w:pPr>
                      <w:numPr>
                        <w:ilvl w:val="0"/>
                        <w:numId w:val="14"/>
                      </w:numPr>
                      <w:tabs>
                        <w:tab w:val="left" w:pos="1062"/>
                      </w:tabs>
                      <w:spacing w:before="186"/>
                      <w:ind w:left="1061"/>
                      <w:rPr>
                        <w:b/>
                        <w:color w:val="004C7A"/>
                      </w:rPr>
                    </w:pPr>
                    <w:r>
                      <w:rPr>
                        <w:b/>
                        <w:color w:val="004C7A"/>
                      </w:rPr>
                      <w:t>Specifications</w:t>
                    </w:r>
                  </w:p>
                  <w:p w14:paraId="1B6DF31F" w14:textId="77777777" w:rsidR="00AA2D10" w:rsidRDefault="00AA2D10">
                    <w:pPr>
                      <w:numPr>
                        <w:ilvl w:val="0"/>
                        <w:numId w:val="14"/>
                      </w:numPr>
                      <w:tabs>
                        <w:tab w:val="left" w:pos="1062"/>
                      </w:tabs>
                      <w:spacing w:before="185"/>
                      <w:ind w:left="1061"/>
                      <w:rPr>
                        <w:color w:val="A7A9AC"/>
                      </w:rPr>
                    </w:pPr>
                    <w:r>
                      <w:rPr>
                        <w:color w:val="A7A9AC"/>
                      </w:rPr>
                      <w:t>Firm</w:t>
                    </w:r>
                    <w:r>
                      <w:rPr>
                        <w:color w:val="A7A9AC"/>
                        <w:spacing w:val="-17"/>
                      </w:rPr>
                      <w:t xml:space="preserve"> </w:t>
                    </w:r>
                    <w:r>
                      <w:rPr>
                        <w:color w:val="A7A9AC"/>
                      </w:rPr>
                      <w:t>Qualifications</w:t>
                    </w:r>
                  </w:p>
                  <w:p w14:paraId="64149BFD" w14:textId="77777777" w:rsidR="00AA2D10" w:rsidRDefault="00AA2D10">
                    <w:pPr>
                      <w:numPr>
                        <w:ilvl w:val="0"/>
                        <w:numId w:val="14"/>
                      </w:numPr>
                      <w:tabs>
                        <w:tab w:val="left" w:pos="1062"/>
                      </w:tabs>
                      <w:spacing w:before="184"/>
                      <w:ind w:left="1061"/>
                      <w:rPr>
                        <w:color w:val="A7A9AC"/>
                      </w:rPr>
                    </w:pPr>
                    <w:r>
                      <w:rPr>
                        <w:color w:val="A7A9AC"/>
                      </w:rPr>
                      <w:t>Price</w:t>
                    </w:r>
                    <w:r>
                      <w:rPr>
                        <w:color w:val="A7A9AC"/>
                        <w:spacing w:val="-1"/>
                      </w:rPr>
                      <w:t xml:space="preserve"> </w:t>
                    </w:r>
                    <w:r>
                      <w:rPr>
                        <w:color w:val="A7A9AC"/>
                      </w:rPr>
                      <w:t>Proposal</w:t>
                    </w:r>
                  </w:p>
                  <w:p w14:paraId="05B12DCD" w14:textId="77777777" w:rsidR="00AA2D10" w:rsidRDefault="00AA2D10">
                    <w:pPr>
                      <w:numPr>
                        <w:ilvl w:val="0"/>
                        <w:numId w:val="14"/>
                      </w:numPr>
                      <w:tabs>
                        <w:tab w:val="left" w:pos="1062"/>
                      </w:tabs>
                      <w:spacing w:before="191" w:line="232" w:lineRule="auto"/>
                      <w:ind w:right="432" w:firstLine="0"/>
                      <w:rPr>
                        <w:color w:val="A7A9AC"/>
                      </w:rPr>
                    </w:pPr>
                    <w:r>
                      <w:rPr>
                        <w:color w:val="A7A9AC"/>
                      </w:rPr>
                      <w:t>Proposal Evaluation</w:t>
                    </w:r>
                    <w:r>
                      <w:rPr>
                        <w:color w:val="A7A9AC"/>
                        <w:spacing w:val="-20"/>
                      </w:rPr>
                      <w:t xml:space="preserve"> </w:t>
                    </w:r>
                    <w:r>
                      <w:rPr>
                        <w:color w:val="A7A9AC"/>
                      </w:rPr>
                      <w:t>Criteria</w:t>
                    </w:r>
                  </w:p>
                  <w:p w14:paraId="7936D2BB" w14:textId="77777777" w:rsidR="00AA2D10" w:rsidRDefault="00AA2D10">
                    <w:pPr>
                      <w:spacing w:before="192" w:line="232" w:lineRule="auto"/>
                      <w:ind w:left="639"/>
                      <w:rPr>
                        <w:b/>
                      </w:rPr>
                    </w:pPr>
                    <w:r>
                      <w:rPr>
                        <w:b/>
                        <w:color w:val="A7A9AC"/>
                      </w:rPr>
                      <w:t>Attachment C: Sample Focus Unit Tracking Log</w:t>
                    </w:r>
                  </w:p>
                  <w:p w14:paraId="473F5827" w14:textId="77777777" w:rsidR="00AA2D10" w:rsidRDefault="00AA2D10">
                    <w:pPr>
                      <w:spacing w:before="192" w:line="232" w:lineRule="auto"/>
                      <w:ind w:left="639" w:right="334"/>
                      <w:rPr>
                        <w:b/>
                      </w:rPr>
                    </w:pPr>
                    <w:r>
                      <w:rPr>
                        <w:b/>
                        <w:color w:val="A7A9AC"/>
                      </w:rPr>
                      <w:t>Attachment D: Your IPM Team Roles</w:t>
                    </w:r>
                  </w:p>
                  <w:p w14:paraId="6425B2B2" w14:textId="77777777" w:rsidR="00AA2D10" w:rsidRDefault="00AA2D10">
                    <w:pPr>
                      <w:spacing w:before="192" w:line="232" w:lineRule="auto"/>
                      <w:ind w:left="639" w:right="415"/>
                      <w:rPr>
                        <w:b/>
                      </w:rPr>
                    </w:pPr>
                    <w:r>
                      <w:rPr>
                        <w:b/>
                        <w:color w:val="A7A9AC"/>
                      </w:rPr>
                      <w:t>Attachment E: Pest Proofing Tips for Building Owners and Managers</w:t>
                    </w:r>
                  </w:p>
                  <w:p w14:paraId="15455166" w14:textId="77777777" w:rsidR="00AA2D10" w:rsidRDefault="00AA2D10">
                    <w:pPr>
                      <w:spacing w:before="191" w:line="232" w:lineRule="auto"/>
                      <w:ind w:left="639" w:right="642"/>
                      <w:rPr>
                        <w:b/>
                      </w:rPr>
                    </w:pPr>
                    <w:r>
                      <w:rPr>
                        <w:b/>
                        <w:color w:val="A7A9AC"/>
                      </w:rPr>
                      <w:t>Attachment F: Pest Management</w:t>
                    </w:r>
                  </w:p>
                  <w:p w14:paraId="1F507DC3" w14:textId="77777777" w:rsidR="00AA2D10" w:rsidRDefault="00AA2D10">
                    <w:pPr>
                      <w:spacing w:line="232" w:lineRule="auto"/>
                      <w:ind w:left="639"/>
                      <w:rPr>
                        <w:b/>
                      </w:rPr>
                    </w:pPr>
                    <w:r>
                      <w:rPr>
                        <w:b/>
                        <w:color w:val="A7A9AC"/>
                      </w:rPr>
                      <w:t>Opportunities During Building Renovations</w:t>
                    </w:r>
                  </w:p>
                  <w:p w14:paraId="6DF57528" w14:textId="77777777" w:rsidR="00AA2D10" w:rsidRDefault="00AA2D10">
                    <w:pPr>
                      <w:spacing w:before="191" w:line="232" w:lineRule="auto"/>
                      <w:ind w:left="639"/>
                      <w:rPr>
                        <w:b/>
                      </w:rPr>
                    </w:pPr>
                    <w:r>
                      <w:rPr>
                        <w:b/>
                        <w:color w:val="A7A9AC"/>
                      </w:rPr>
                      <w:t>Attachment G: Sample IPM Policies</w:t>
                    </w:r>
                  </w:p>
                  <w:p w14:paraId="7C9C7F21" w14:textId="77777777" w:rsidR="00AA2D10" w:rsidRDefault="00AA2D10">
                    <w:pPr>
                      <w:spacing w:before="192" w:line="232" w:lineRule="auto"/>
                      <w:ind w:left="639" w:right="334"/>
                      <w:rPr>
                        <w:b/>
                      </w:rPr>
                    </w:pPr>
                    <w:r>
                      <w:rPr>
                        <w:b/>
                        <w:color w:val="A7A9AC"/>
                      </w:rPr>
                      <w:t>Attachment H: Resources</w:t>
                    </w:r>
                  </w:p>
                </w:txbxContent>
              </v:textbox>
            </v:shape>
            <w10:wrap anchorx="page" anchory="page"/>
          </v:group>
        </w:pict>
      </w:r>
      <w:r w:rsidR="008B1F30">
        <w:rPr>
          <w:color w:val="231F20"/>
        </w:rPr>
        <w:t>The retention time for these records shall be three (3) years.</w:t>
      </w:r>
    </w:p>
    <w:p w14:paraId="3E7CB428" w14:textId="77777777" w:rsidR="00FF3995" w:rsidRDefault="008B1F30">
      <w:pPr>
        <w:pStyle w:val="BodyText"/>
        <w:spacing w:before="31"/>
        <w:ind w:left="3960"/>
      </w:pPr>
      <w:r>
        <w:rPr>
          <w:color w:val="231F20"/>
        </w:rPr>
        <w:t>The offeror shall describe how they intend to rotate products to improve efficacy.</w:t>
      </w:r>
    </w:p>
    <w:p w14:paraId="511849A2" w14:textId="77777777" w:rsidR="00FF3995" w:rsidRDefault="008B1F30">
      <w:pPr>
        <w:pStyle w:val="ListParagraph"/>
        <w:numPr>
          <w:ilvl w:val="1"/>
          <w:numId w:val="17"/>
        </w:numPr>
        <w:tabs>
          <w:tab w:val="left" w:pos="3961"/>
        </w:tabs>
        <w:spacing w:before="32"/>
        <w:ind w:left="3960"/>
        <w:jc w:val="left"/>
        <w:rPr>
          <w:color w:val="231F20"/>
        </w:rPr>
      </w:pPr>
      <w:r>
        <w:rPr>
          <w:color w:val="231F20"/>
        </w:rPr>
        <w:t>Progress Updates to Property/Building</w:t>
      </w:r>
      <w:r>
        <w:rPr>
          <w:color w:val="231F20"/>
          <w:spacing w:val="-5"/>
        </w:rPr>
        <w:t xml:space="preserve"> </w:t>
      </w:r>
      <w:r>
        <w:rPr>
          <w:color w:val="231F20"/>
        </w:rPr>
        <w:t>Management</w:t>
      </w:r>
    </w:p>
    <w:p w14:paraId="2BCDA34B" w14:textId="77777777" w:rsidR="00FF3995" w:rsidRDefault="008B1F30">
      <w:pPr>
        <w:pStyle w:val="BodyText"/>
        <w:spacing w:before="31" w:line="268" w:lineRule="auto"/>
        <w:ind w:left="3960" w:right="559"/>
      </w:pPr>
      <w:r>
        <w:rPr>
          <w:color w:val="231F20"/>
        </w:rPr>
        <w:t xml:space="preserve">The </w:t>
      </w:r>
      <w:r w:rsidR="00C579A7">
        <w:rPr>
          <w:color w:val="231F20"/>
        </w:rPr>
        <w:t>offeror</w:t>
      </w:r>
      <w:r>
        <w:rPr>
          <w:color w:val="231F20"/>
        </w:rPr>
        <w:t xml:space="preserve"> shall describe its experience and practices in providing in-person and written updates to property management. </w:t>
      </w:r>
      <w:r w:rsidR="00C579A7">
        <w:rPr>
          <w:color w:val="231F20"/>
        </w:rPr>
        <w:t>Offeror</w:t>
      </w:r>
      <w:r>
        <w:rPr>
          <w:color w:val="231F20"/>
        </w:rPr>
        <w:t xml:space="preserve"> shall participate in quarterly meetings with building and property management staff, and provide an annual review of progress and strategies.</w:t>
      </w:r>
    </w:p>
    <w:p w14:paraId="0AFE4D1D" w14:textId="77777777" w:rsidR="00FF3995" w:rsidRDefault="008B1F30">
      <w:pPr>
        <w:pStyle w:val="ListParagraph"/>
        <w:numPr>
          <w:ilvl w:val="0"/>
          <w:numId w:val="17"/>
        </w:numPr>
        <w:tabs>
          <w:tab w:val="left" w:pos="3600"/>
        </w:tabs>
        <w:spacing w:line="266" w:lineRule="exact"/>
        <w:ind w:left="3599" w:hanging="361"/>
        <w:jc w:val="left"/>
      </w:pPr>
      <w:r>
        <w:rPr>
          <w:color w:val="231F20"/>
        </w:rPr>
        <w:t>Customer Support</w:t>
      </w:r>
      <w:r>
        <w:rPr>
          <w:color w:val="231F20"/>
          <w:spacing w:val="-3"/>
        </w:rPr>
        <w:t xml:space="preserve"> </w:t>
      </w:r>
      <w:r>
        <w:rPr>
          <w:color w:val="231F20"/>
        </w:rPr>
        <w:t>Services</w:t>
      </w:r>
    </w:p>
    <w:p w14:paraId="58E11558" w14:textId="77777777" w:rsidR="00FF3995" w:rsidRDefault="008B1F30">
      <w:pPr>
        <w:pStyle w:val="BodyText"/>
        <w:spacing w:line="300" w:lineRule="atLeast"/>
        <w:ind w:left="3599" w:right="555"/>
      </w:pPr>
      <w:r>
        <w:rPr>
          <w:color w:val="231F20"/>
        </w:rPr>
        <w:t>Offeror shall describe how its customer support capabilities ensure that quality assurance, after-hours support and conflict resolution issues are addressed timely and to final resolution. Offeror must have demonstrable processes for handling complaints, invoicing discrepancies, requests for additional services, order tracing, and record tracking.</w:t>
      </w:r>
    </w:p>
    <w:p w14:paraId="4DFCB991" w14:textId="77777777" w:rsidR="00FF3995" w:rsidRDefault="008B1F30">
      <w:pPr>
        <w:pStyle w:val="BodyText"/>
        <w:spacing w:before="32" w:line="268" w:lineRule="auto"/>
        <w:ind w:left="3599"/>
      </w:pPr>
      <w:r>
        <w:rPr>
          <w:color w:val="231F20"/>
        </w:rPr>
        <w:t>Each bidder shall describe how it will interact with on-site maintenance staff and property management staff to coordinate needed repairs impacting pest infestations.</w:t>
      </w:r>
    </w:p>
    <w:p w14:paraId="7367DF64" w14:textId="77777777" w:rsidR="00FF3995" w:rsidRDefault="008B1F30">
      <w:pPr>
        <w:pStyle w:val="ListParagraph"/>
        <w:numPr>
          <w:ilvl w:val="0"/>
          <w:numId w:val="17"/>
        </w:numPr>
        <w:tabs>
          <w:tab w:val="left" w:pos="3600"/>
        </w:tabs>
        <w:spacing w:line="267" w:lineRule="exact"/>
        <w:ind w:left="3599" w:hanging="361"/>
        <w:jc w:val="left"/>
      </w:pPr>
      <w:r>
        <w:rPr>
          <w:color w:val="231F20"/>
          <w:spacing w:val="-3"/>
        </w:rPr>
        <w:t xml:space="preserve">Training </w:t>
      </w:r>
      <w:r>
        <w:rPr>
          <w:color w:val="231F20"/>
        </w:rPr>
        <w:t>&amp; Education</w:t>
      </w:r>
    </w:p>
    <w:p w14:paraId="72F1F8DC" w14:textId="77777777" w:rsidR="00FF3995" w:rsidRDefault="008B1F30">
      <w:pPr>
        <w:pStyle w:val="BodyText"/>
        <w:spacing w:before="32" w:line="268" w:lineRule="auto"/>
        <w:ind w:left="3599" w:right="911"/>
      </w:pPr>
      <w:r>
        <w:rPr>
          <w:color w:val="231F20"/>
        </w:rPr>
        <w:t xml:space="preserve">Offeror shall describe its capability to provide recommended education and training activities for property staff, and residents. Descriptions should include samples geared towards increasing the support of staff and residents for </w:t>
      </w:r>
      <w:r w:rsidR="00487BB1">
        <w:rPr>
          <w:color w:val="231F20"/>
        </w:rPr>
        <w:t>I</w:t>
      </w:r>
      <w:r>
        <w:rPr>
          <w:color w:val="231F20"/>
        </w:rPr>
        <w:t>PM activities.</w:t>
      </w:r>
    </w:p>
    <w:p w14:paraId="47E501BD" w14:textId="77777777" w:rsidR="00FF3995" w:rsidRDefault="008B1F30">
      <w:pPr>
        <w:pStyle w:val="ListParagraph"/>
        <w:numPr>
          <w:ilvl w:val="0"/>
          <w:numId w:val="17"/>
        </w:numPr>
        <w:tabs>
          <w:tab w:val="left" w:pos="3599"/>
          <w:tab w:val="left" w:pos="3600"/>
        </w:tabs>
        <w:spacing w:line="266" w:lineRule="exact"/>
        <w:ind w:left="3599" w:hanging="361"/>
        <w:jc w:val="left"/>
      </w:pPr>
      <w:r>
        <w:rPr>
          <w:color w:val="231F20"/>
        </w:rPr>
        <w:t>Reporting and</w:t>
      </w:r>
      <w:r>
        <w:rPr>
          <w:color w:val="231F20"/>
          <w:spacing w:val="-2"/>
        </w:rPr>
        <w:t xml:space="preserve"> </w:t>
      </w:r>
      <w:r>
        <w:rPr>
          <w:color w:val="231F20"/>
        </w:rPr>
        <w:t>Recordkeeping</w:t>
      </w:r>
    </w:p>
    <w:p w14:paraId="37808634" w14:textId="77777777" w:rsidR="00FF3995" w:rsidRDefault="008B1F30">
      <w:pPr>
        <w:pStyle w:val="BodyText"/>
        <w:spacing w:before="31" w:line="268" w:lineRule="auto"/>
        <w:ind w:left="3599" w:right="299"/>
      </w:pPr>
      <w:r>
        <w:rPr>
          <w:color w:val="231F20"/>
        </w:rPr>
        <w:t xml:space="preserve">Each bidder must describe its reporting capability indicating your ability to produce reports on an "as-needed" and recurring bases. Bidders must include a </w:t>
      </w:r>
      <w:r w:rsidR="00C579A7">
        <w:rPr>
          <w:color w:val="231F20"/>
        </w:rPr>
        <w:t>sample of reports</w:t>
      </w:r>
      <w:r>
        <w:rPr>
          <w:color w:val="231F20"/>
        </w:rPr>
        <w:t xml:space="preserve"> or demonstrate an electronic reporting system.</w:t>
      </w:r>
    </w:p>
    <w:p w14:paraId="58A94ADC" w14:textId="77777777" w:rsidR="00FF3995" w:rsidRDefault="008B1F30">
      <w:pPr>
        <w:pStyle w:val="BodyText"/>
        <w:spacing w:line="266" w:lineRule="exact"/>
        <w:ind w:left="3599"/>
      </w:pPr>
      <w:r>
        <w:rPr>
          <w:color w:val="231F20"/>
        </w:rPr>
        <w:t>Each offeror shall provide a sample of a developed monitoring and recordkeeping system</w:t>
      </w:r>
    </w:p>
    <w:p w14:paraId="71A9CF2F" w14:textId="77777777" w:rsidR="00FF3995" w:rsidRDefault="008B1F30">
      <w:pPr>
        <w:pStyle w:val="BodyText"/>
        <w:spacing w:before="32" w:line="268" w:lineRule="auto"/>
        <w:ind w:left="3599" w:right="615"/>
      </w:pPr>
      <w:r>
        <w:rPr>
          <w:color w:val="231F20"/>
        </w:rPr>
        <w:t>designed for regular sampling and assessment of pests, including: identification of dates of visits and records of monitoring device results, actions taken and pesticides applied; surveillance techniques; remedial actions taken; and identification of problem units.</w:t>
      </w:r>
    </w:p>
    <w:p w14:paraId="1A7E222E" w14:textId="77777777" w:rsidR="00FF3995" w:rsidRDefault="008B1F30">
      <w:pPr>
        <w:pStyle w:val="BodyText"/>
        <w:spacing w:line="268" w:lineRule="auto"/>
        <w:ind w:left="3599"/>
      </w:pPr>
      <w:r>
        <w:rPr>
          <w:color w:val="231F20"/>
        </w:rPr>
        <w:t>Bidders shall provide the proposed delivery time (measured from submission of request to delivery), for each of the following report/notifications:</w:t>
      </w:r>
    </w:p>
    <w:p w14:paraId="73F20BF6" w14:textId="77777777" w:rsidR="00FF3995" w:rsidRDefault="008B1F30">
      <w:pPr>
        <w:pStyle w:val="ListParagraph"/>
        <w:numPr>
          <w:ilvl w:val="1"/>
          <w:numId w:val="17"/>
        </w:numPr>
        <w:tabs>
          <w:tab w:val="left" w:pos="3960"/>
        </w:tabs>
        <w:spacing w:line="268" w:lineRule="auto"/>
        <w:ind w:right="1017" w:hanging="360"/>
        <w:jc w:val="left"/>
        <w:rPr>
          <w:color w:val="231F20"/>
        </w:rPr>
      </w:pPr>
      <w:r>
        <w:rPr>
          <w:color w:val="231F20"/>
        </w:rPr>
        <w:t>Notification</w:t>
      </w:r>
      <w:r>
        <w:rPr>
          <w:color w:val="231F20"/>
          <w:spacing w:val="-7"/>
        </w:rPr>
        <w:t xml:space="preserve"> </w:t>
      </w:r>
      <w:r>
        <w:rPr>
          <w:color w:val="231F20"/>
        </w:rPr>
        <w:t>of</w:t>
      </w:r>
      <w:r>
        <w:rPr>
          <w:color w:val="231F20"/>
          <w:spacing w:val="-6"/>
        </w:rPr>
        <w:t xml:space="preserve"> </w:t>
      </w:r>
      <w:r>
        <w:rPr>
          <w:color w:val="231F20"/>
        </w:rPr>
        <w:t>Upcoming</w:t>
      </w:r>
      <w:r>
        <w:rPr>
          <w:color w:val="231F20"/>
          <w:spacing w:val="-6"/>
        </w:rPr>
        <w:t xml:space="preserve"> </w:t>
      </w:r>
      <w:r>
        <w:rPr>
          <w:color w:val="231F20"/>
        </w:rPr>
        <w:t>Service</w:t>
      </w:r>
      <w:r>
        <w:rPr>
          <w:color w:val="231F20"/>
          <w:spacing w:val="-5"/>
        </w:rPr>
        <w:t xml:space="preserve"> </w:t>
      </w:r>
      <w:r>
        <w:rPr>
          <w:color w:val="231F20"/>
        </w:rPr>
        <w:t>(signs</w:t>
      </w:r>
      <w:r>
        <w:rPr>
          <w:color w:val="231F20"/>
          <w:spacing w:val="-6"/>
        </w:rPr>
        <w:t xml:space="preserve"> </w:t>
      </w:r>
      <w:r>
        <w:rPr>
          <w:color w:val="231F20"/>
        </w:rPr>
        <w:t>and</w:t>
      </w:r>
      <w:r>
        <w:rPr>
          <w:color w:val="231F20"/>
          <w:spacing w:val="-6"/>
        </w:rPr>
        <w:t xml:space="preserve"> </w:t>
      </w:r>
      <w:r>
        <w:rPr>
          <w:color w:val="231F20"/>
        </w:rPr>
        <w:t>preparation</w:t>
      </w:r>
      <w:r>
        <w:rPr>
          <w:color w:val="231F20"/>
          <w:spacing w:val="-6"/>
        </w:rPr>
        <w:t xml:space="preserve"> </w:t>
      </w:r>
      <w:r>
        <w:rPr>
          <w:color w:val="231F20"/>
        </w:rPr>
        <w:t>instructions</w:t>
      </w:r>
      <w:r>
        <w:rPr>
          <w:color w:val="231F20"/>
          <w:spacing w:val="-5"/>
        </w:rPr>
        <w:t xml:space="preserve"> </w:t>
      </w:r>
      <w:r>
        <w:rPr>
          <w:color w:val="231F20"/>
        </w:rPr>
        <w:t>that</w:t>
      </w:r>
      <w:r>
        <w:rPr>
          <w:color w:val="231F20"/>
          <w:spacing w:val="-5"/>
        </w:rPr>
        <w:t xml:space="preserve"> </w:t>
      </w:r>
      <w:r>
        <w:rPr>
          <w:color w:val="231F20"/>
        </w:rPr>
        <w:t>must</w:t>
      </w:r>
      <w:r>
        <w:rPr>
          <w:color w:val="231F20"/>
          <w:spacing w:val="-5"/>
        </w:rPr>
        <w:t xml:space="preserve"> </w:t>
      </w:r>
      <w:r>
        <w:rPr>
          <w:color w:val="231F20"/>
        </w:rPr>
        <w:t>be posted at least one week in advance of routine inspection, including appropriate translated materials for residents who do not speak</w:t>
      </w:r>
      <w:r>
        <w:rPr>
          <w:color w:val="231F20"/>
          <w:spacing w:val="-12"/>
        </w:rPr>
        <w:t xml:space="preserve"> </w:t>
      </w:r>
      <w:r>
        <w:rPr>
          <w:color w:val="231F20"/>
        </w:rPr>
        <w:t>English);</w:t>
      </w:r>
    </w:p>
    <w:p w14:paraId="27C1C0A0" w14:textId="77777777" w:rsidR="00FF3995" w:rsidRDefault="008B1F30">
      <w:pPr>
        <w:pStyle w:val="ListParagraph"/>
        <w:numPr>
          <w:ilvl w:val="1"/>
          <w:numId w:val="17"/>
        </w:numPr>
        <w:tabs>
          <w:tab w:val="left" w:pos="3960"/>
        </w:tabs>
        <w:spacing w:line="268" w:lineRule="auto"/>
        <w:ind w:right="601" w:hanging="360"/>
        <w:jc w:val="left"/>
        <w:rPr>
          <w:color w:val="231F20"/>
        </w:rPr>
      </w:pPr>
      <w:r>
        <w:rPr>
          <w:color w:val="231F20"/>
        </w:rPr>
        <w:t>of</w:t>
      </w:r>
      <w:r>
        <w:rPr>
          <w:color w:val="231F20"/>
          <w:spacing w:val="-6"/>
        </w:rPr>
        <w:t xml:space="preserve"> </w:t>
      </w:r>
      <w:r>
        <w:rPr>
          <w:color w:val="231F20"/>
        </w:rPr>
        <w:t>Pesticide</w:t>
      </w:r>
      <w:r>
        <w:rPr>
          <w:color w:val="231F20"/>
          <w:spacing w:val="-6"/>
        </w:rPr>
        <w:t xml:space="preserve"> </w:t>
      </w:r>
      <w:r>
        <w:rPr>
          <w:color w:val="231F20"/>
        </w:rPr>
        <w:t>Use</w:t>
      </w:r>
      <w:r>
        <w:rPr>
          <w:color w:val="231F20"/>
          <w:spacing w:val="-6"/>
        </w:rPr>
        <w:t xml:space="preserve"> </w:t>
      </w:r>
      <w:r>
        <w:rPr>
          <w:color w:val="231F20"/>
        </w:rPr>
        <w:t>(a</w:t>
      </w:r>
      <w:r>
        <w:rPr>
          <w:color w:val="231F20"/>
          <w:spacing w:val="-6"/>
        </w:rPr>
        <w:t xml:space="preserve"> </w:t>
      </w:r>
      <w:r>
        <w:rPr>
          <w:color w:val="231F20"/>
        </w:rPr>
        <w:t>form</w:t>
      </w:r>
      <w:r>
        <w:rPr>
          <w:color w:val="231F20"/>
          <w:spacing w:val="-6"/>
        </w:rPr>
        <w:t xml:space="preserve"> </w:t>
      </w:r>
      <w:r>
        <w:rPr>
          <w:color w:val="231F20"/>
        </w:rPr>
        <w:t>left</w:t>
      </w:r>
      <w:r>
        <w:rPr>
          <w:color w:val="231F20"/>
          <w:spacing w:val="-5"/>
        </w:rPr>
        <w:t xml:space="preserve"> </w:t>
      </w:r>
      <w:r>
        <w:rPr>
          <w:color w:val="231F20"/>
        </w:rPr>
        <w:t>at</w:t>
      </w:r>
      <w:r>
        <w:rPr>
          <w:color w:val="231F20"/>
          <w:spacing w:val="-5"/>
        </w:rPr>
        <w:t xml:space="preserve"> </w:t>
      </w:r>
      <w:r>
        <w:rPr>
          <w:color w:val="231F20"/>
        </w:rPr>
        <w:t>the</w:t>
      </w:r>
      <w:r>
        <w:rPr>
          <w:color w:val="231F20"/>
          <w:spacing w:val="-5"/>
        </w:rPr>
        <w:t xml:space="preserve"> </w:t>
      </w:r>
      <w:r>
        <w:rPr>
          <w:color w:val="231F20"/>
        </w:rPr>
        <w:t>treatment</w:t>
      </w:r>
      <w:r>
        <w:rPr>
          <w:color w:val="231F20"/>
          <w:spacing w:val="-5"/>
        </w:rPr>
        <w:t xml:space="preserve"> </w:t>
      </w:r>
      <w:r>
        <w:rPr>
          <w:color w:val="231F20"/>
        </w:rPr>
        <w:t>location</w:t>
      </w:r>
      <w:r>
        <w:rPr>
          <w:color w:val="231F20"/>
          <w:spacing w:val="-6"/>
        </w:rPr>
        <w:t xml:space="preserve"> </w:t>
      </w:r>
      <w:r>
        <w:rPr>
          <w:color w:val="231F20"/>
        </w:rPr>
        <w:t>detailing</w:t>
      </w:r>
      <w:r>
        <w:rPr>
          <w:color w:val="231F20"/>
          <w:spacing w:val="-6"/>
        </w:rPr>
        <w:t xml:space="preserve"> </w:t>
      </w:r>
      <w:r>
        <w:rPr>
          <w:color w:val="231F20"/>
        </w:rPr>
        <w:t>the</w:t>
      </w:r>
      <w:r>
        <w:rPr>
          <w:color w:val="231F20"/>
          <w:spacing w:val="-5"/>
        </w:rPr>
        <w:t xml:space="preserve"> </w:t>
      </w:r>
      <w:r>
        <w:rPr>
          <w:color w:val="231F20"/>
        </w:rPr>
        <w:t>product</w:t>
      </w:r>
      <w:r>
        <w:rPr>
          <w:color w:val="231F20"/>
          <w:spacing w:val="-6"/>
        </w:rPr>
        <w:t xml:space="preserve"> </w:t>
      </w:r>
      <w:r>
        <w:rPr>
          <w:color w:val="231F20"/>
        </w:rPr>
        <w:t>and</w:t>
      </w:r>
      <w:r>
        <w:rPr>
          <w:color w:val="231F20"/>
          <w:spacing w:val="-6"/>
        </w:rPr>
        <w:t xml:space="preserve"> </w:t>
      </w:r>
      <w:r>
        <w:rPr>
          <w:color w:val="231F20"/>
        </w:rPr>
        <w:t xml:space="preserve">where it is to be used, any precautions that can be </w:t>
      </w:r>
      <w:r>
        <w:rPr>
          <w:color w:val="231F20"/>
          <w:spacing w:val="-3"/>
        </w:rPr>
        <w:t xml:space="preserve">taken </w:t>
      </w:r>
      <w:r>
        <w:rPr>
          <w:color w:val="231F20"/>
        </w:rPr>
        <w:t>to reduce risk of exposure, and nonchemical</w:t>
      </w:r>
      <w:r>
        <w:rPr>
          <w:color w:val="231F20"/>
          <w:spacing w:val="-5"/>
        </w:rPr>
        <w:t xml:space="preserve"> </w:t>
      </w:r>
      <w:r>
        <w:rPr>
          <w:color w:val="231F20"/>
        </w:rPr>
        <w:t>control</w:t>
      </w:r>
      <w:r>
        <w:rPr>
          <w:color w:val="231F20"/>
          <w:spacing w:val="-5"/>
        </w:rPr>
        <w:t xml:space="preserve"> </w:t>
      </w:r>
      <w:r>
        <w:rPr>
          <w:color w:val="231F20"/>
        </w:rPr>
        <w:t>techniques</w:t>
      </w:r>
      <w:r>
        <w:rPr>
          <w:color w:val="231F20"/>
          <w:spacing w:val="-3"/>
        </w:rPr>
        <w:t xml:space="preserve"> </w:t>
      </w:r>
      <w:r>
        <w:rPr>
          <w:color w:val="231F20"/>
        </w:rPr>
        <w:t>that</w:t>
      </w:r>
      <w:r>
        <w:rPr>
          <w:color w:val="231F20"/>
          <w:spacing w:val="-4"/>
        </w:rPr>
        <w:t xml:space="preserve"> </w:t>
      </w:r>
      <w:r>
        <w:rPr>
          <w:color w:val="231F20"/>
        </w:rPr>
        <w:t>can</w:t>
      </w:r>
      <w:r>
        <w:rPr>
          <w:color w:val="231F20"/>
          <w:spacing w:val="-4"/>
        </w:rPr>
        <w:t xml:space="preserve"> </w:t>
      </w:r>
      <w:r>
        <w:rPr>
          <w:color w:val="231F20"/>
        </w:rPr>
        <w:t>be</w:t>
      </w:r>
      <w:r>
        <w:rPr>
          <w:color w:val="231F20"/>
          <w:spacing w:val="-5"/>
        </w:rPr>
        <w:t xml:space="preserve"> </w:t>
      </w:r>
      <w:r>
        <w:rPr>
          <w:color w:val="231F20"/>
        </w:rPr>
        <w:t>used</w:t>
      </w:r>
      <w:r>
        <w:rPr>
          <w:color w:val="231F20"/>
          <w:spacing w:val="-4"/>
        </w:rPr>
        <w:t xml:space="preserve"> </w:t>
      </w:r>
      <w:r>
        <w:rPr>
          <w:color w:val="231F20"/>
        </w:rPr>
        <w:t>to</w:t>
      </w:r>
      <w:r>
        <w:rPr>
          <w:color w:val="231F20"/>
          <w:spacing w:val="-5"/>
        </w:rPr>
        <w:t xml:space="preserve"> </w:t>
      </w:r>
      <w:r>
        <w:rPr>
          <w:color w:val="231F20"/>
        </w:rPr>
        <w:t>prevent</w:t>
      </w:r>
      <w:r>
        <w:rPr>
          <w:color w:val="231F20"/>
          <w:spacing w:val="-3"/>
        </w:rPr>
        <w:t xml:space="preserve"> </w:t>
      </w:r>
      <w:r>
        <w:rPr>
          <w:color w:val="231F20"/>
        </w:rPr>
        <w:t>further</w:t>
      </w:r>
      <w:r>
        <w:rPr>
          <w:color w:val="231F20"/>
          <w:spacing w:val="-5"/>
        </w:rPr>
        <w:t xml:space="preserve"> </w:t>
      </w:r>
      <w:r>
        <w:rPr>
          <w:color w:val="231F20"/>
        </w:rPr>
        <w:t>infestation).</w:t>
      </w:r>
    </w:p>
    <w:p w14:paraId="4F076F19" w14:textId="77777777" w:rsidR="00FF3995" w:rsidRDefault="00FF3995">
      <w:pPr>
        <w:spacing w:line="268" w:lineRule="auto"/>
        <w:sectPr w:rsidR="00FF3995">
          <w:type w:val="continuous"/>
          <w:pgSz w:w="12240" w:h="15840"/>
          <w:pgMar w:top="1500" w:right="0" w:bottom="0" w:left="0" w:header="720" w:footer="720" w:gutter="0"/>
          <w:cols w:space="720"/>
        </w:sectPr>
      </w:pPr>
    </w:p>
    <w:p w14:paraId="6B3DFC07" w14:textId="77777777" w:rsidR="00FF3995" w:rsidRDefault="008B1F30">
      <w:pPr>
        <w:pStyle w:val="Heading2"/>
      </w:pPr>
      <w:r>
        <w:rPr>
          <w:color w:val="414042"/>
        </w:rPr>
        <w:lastRenderedPageBreak/>
        <w:t>You are here:</w:t>
      </w:r>
    </w:p>
    <w:p w14:paraId="43FA929A" w14:textId="77777777" w:rsidR="00FF3995" w:rsidRDefault="00FF3995">
      <w:pPr>
        <w:pStyle w:val="BodyText"/>
        <w:spacing w:before="6"/>
        <w:rPr>
          <w:rFonts w:ascii="Arial"/>
          <w:sz w:val="24"/>
        </w:rPr>
      </w:pPr>
    </w:p>
    <w:p w14:paraId="7ED6F3BC" w14:textId="77777777" w:rsidR="00FF3995" w:rsidRDefault="008B1F30">
      <w:pPr>
        <w:pStyle w:val="Heading4"/>
        <w:spacing w:line="232" w:lineRule="auto"/>
        <w:ind w:left="640" w:right="9"/>
      </w:pPr>
      <w:r>
        <w:rPr>
          <w:color w:val="A7A9AC"/>
        </w:rPr>
        <w:t xml:space="preserve">Attachment A: Model </w:t>
      </w:r>
      <w:r w:rsidR="00AD4EA1">
        <w:rPr>
          <w:color w:val="A7A9AC"/>
        </w:rPr>
        <w:t>I</w:t>
      </w:r>
      <w:r>
        <w:rPr>
          <w:color w:val="A7A9AC"/>
        </w:rPr>
        <w:t>ntegrated Pest Management Scope of Services</w:t>
      </w:r>
    </w:p>
    <w:p w14:paraId="175172AE" w14:textId="77777777" w:rsidR="00FF3995" w:rsidRDefault="008B1F30">
      <w:pPr>
        <w:spacing w:before="191" w:line="232" w:lineRule="auto"/>
        <w:ind w:left="640"/>
        <w:rPr>
          <w:b/>
        </w:rPr>
      </w:pPr>
      <w:r>
        <w:rPr>
          <w:b/>
          <w:color w:val="004C7A"/>
        </w:rPr>
        <w:t xml:space="preserve">Attachment B: Model Request for </w:t>
      </w:r>
      <w:r w:rsidR="00D95025">
        <w:rPr>
          <w:b/>
          <w:color w:val="004C7A"/>
        </w:rPr>
        <w:t>I</w:t>
      </w:r>
      <w:r>
        <w:rPr>
          <w:b/>
          <w:color w:val="004C7A"/>
        </w:rPr>
        <w:t>PM Proposals (RFP)</w:t>
      </w:r>
    </w:p>
    <w:p w14:paraId="2AA92899" w14:textId="77777777" w:rsidR="00FF3995" w:rsidRDefault="005F1FDE">
      <w:pPr>
        <w:pStyle w:val="ListParagraph"/>
        <w:numPr>
          <w:ilvl w:val="0"/>
          <w:numId w:val="13"/>
        </w:numPr>
        <w:tabs>
          <w:tab w:val="left" w:pos="1062"/>
        </w:tabs>
        <w:spacing w:before="192" w:line="232" w:lineRule="auto"/>
        <w:ind w:firstLine="0"/>
        <w:jc w:val="left"/>
        <w:rPr>
          <w:color w:val="A7A9AC"/>
        </w:rPr>
      </w:pPr>
      <w:r>
        <w:rPr>
          <w:color w:val="A7A9AC"/>
        </w:rPr>
        <w:t>I</w:t>
      </w:r>
      <w:r w:rsidR="008B1F30">
        <w:rPr>
          <w:color w:val="A7A9AC"/>
        </w:rPr>
        <w:t>ntroduction and Executive</w:t>
      </w:r>
      <w:r w:rsidR="008B1F30">
        <w:rPr>
          <w:color w:val="A7A9AC"/>
          <w:spacing w:val="-6"/>
        </w:rPr>
        <w:t xml:space="preserve"> </w:t>
      </w:r>
      <w:r w:rsidR="008B1F30">
        <w:rPr>
          <w:color w:val="A7A9AC"/>
          <w:spacing w:val="-3"/>
        </w:rPr>
        <w:t>Summary</w:t>
      </w:r>
    </w:p>
    <w:p w14:paraId="36872F94" w14:textId="77777777" w:rsidR="00FF3995" w:rsidRDefault="008B1F30">
      <w:pPr>
        <w:pStyle w:val="Heading4"/>
        <w:numPr>
          <w:ilvl w:val="0"/>
          <w:numId w:val="13"/>
        </w:numPr>
        <w:tabs>
          <w:tab w:val="left" w:pos="1062"/>
        </w:tabs>
        <w:spacing w:before="186"/>
        <w:ind w:left="1061"/>
        <w:jc w:val="left"/>
        <w:rPr>
          <w:color w:val="004C7A"/>
        </w:rPr>
      </w:pPr>
      <w:r>
        <w:rPr>
          <w:color w:val="004C7A"/>
        </w:rPr>
        <w:t>Specifications</w:t>
      </w:r>
    </w:p>
    <w:p w14:paraId="7B390ADE" w14:textId="77777777" w:rsidR="00FF3995" w:rsidRDefault="008B1F30">
      <w:pPr>
        <w:pStyle w:val="BodyText"/>
        <w:rPr>
          <w:b/>
        </w:rPr>
      </w:pPr>
      <w:r>
        <w:br w:type="column"/>
      </w:r>
    </w:p>
    <w:p w14:paraId="5662D923" w14:textId="77777777" w:rsidR="00FF3995" w:rsidRDefault="00AD4EA1">
      <w:pPr>
        <w:pStyle w:val="ListParagraph"/>
        <w:numPr>
          <w:ilvl w:val="1"/>
          <w:numId w:val="17"/>
        </w:numPr>
        <w:tabs>
          <w:tab w:val="left" w:pos="1276"/>
        </w:tabs>
        <w:spacing w:before="175" w:line="268" w:lineRule="auto"/>
        <w:ind w:left="1275" w:right="98" w:hanging="360"/>
        <w:jc w:val="left"/>
        <w:rPr>
          <w:color w:val="231F20"/>
        </w:rPr>
      </w:pPr>
      <w:r>
        <w:rPr>
          <w:color w:val="231F20"/>
        </w:rPr>
        <w:t>I</w:t>
      </w:r>
      <w:r w:rsidR="008B1F30">
        <w:rPr>
          <w:color w:val="231F20"/>
        </w:rPr>
        <w:t>nspection/Sanitation/Maintenance Report (summary highlighting troubled areas or</w:t>
      </w:r>
      <w:r w:rsidR="008B1F30">
        <w:rPr>
          <w:color w:val="231F20"/>
          <w:spacing w:val="-37"/>
        </w:rPr>
        <w:t xml:space="preserve"> </w:t>
      </w:r>
      <w:r w:rsidR="008B1F30">
        <w:rPr>
          <w:color w:val="231F20"/>
        </w:rPr>
        <w:t>units);</w:t>
      </w:r>
    </w:p>
    <w:p w14:paraId="29310289" w14:textId="77777777" w:rsidR="00FF3995" w:rsidRDefault="008B1F30">
      <w:pPr>
        <w:pStyle w:val="ListParagraph"/>
        <w:numPr>
          <w:ilvl w:val="1"/>
          <w:numId w:val="17"/>
        </w:numPr>
        <w:tabs>
          <w:tab w:val="left" w:pos="1276"/>
        </w:tabs>
        <w:spacing w:line="268" w:lineRule="auto"/>
        <w:ind w:left="1275" w:hanging="360"/>
        <w:jc w:val="left"/>
        <w:rPr>
          <w:color w:val="231F20"/>
        </w:rPr>
      </w:pPr>
      <w:r>
        <w:rPr>
          <w:color w:val="231F20"/>
        </w:rPr>
        <w:t>Quality Control Summary (quantitatively and qualitatively</w:t>
      </w:r>
      <w:r>
        <w:rPr>
          <w:color w:val="231F20"/>
          <w:spacing w:val="-19"/>
        </w:rPr>
        <w:t xml:space="preserve"> </w:t>
      </w:r>
      <w:r>
        <w:rPr>
          <w:color w:val="231F20"/>
        </w:rPr>
        <w:t>reporting</w:t>
      </w:r>
      <w:r>
        <w:rPr>
          <w:color w:val="231F20"/>
          <w:spacing w:val="-18"/>
        </w:rPr>
        <w:t xml:space="preserve"> </w:t>
      </w:r>
      <w:r>
        <w:rPr>
          <w:color w:val="231F20"/>
        </w:rPr>
        <w:t>the</w:t>
      </w:r>
      <w:r>
        <w:rPr>
          <w:color w:val="231F20"/>
          <w:spacing w:val="-19"/>
        </w:rPr>
        <w:t xml:space="preserve"> </w:t>
      </w:r>
      <w:r>
        <w:rPr>
          <w:color w:val="231F20"/>
        </w:rPr>
        <w:t>measurable</w:t>
      </w:r>
      <w:r>
        <w:rPr>
          <w:color w:val="231F20"/>
          <w:spacing w:val="-18"/>
        </w:rPr>
        <w:t xml:space="preserve"> </w:t>
      </w:r>
      <w:r>
        <w:rPr>
          <w:color w:val="231F20"/>
        </w:rPr>
        <w:t>successes and</w:t>
      </w:r>
      <w:r>
        <w:rPr>
          <w:color w:val="231F20"/>
          <w:spacing w:val="-11"/>
        </w:rPr>
        <w:t xml:space="preserve"> </w:t>
      </w:r>
      <w:r>
        <w:rPr>
          <w:color w:val="231F20"/>
        </w:rPr>
        <w:t>failures</w:t>
      </w:r>
      <w:r>
        <w:rPr>
          <w:color w:val="231F20"/>
          <w:spacing w:val="-11"/>
        </w:rPr>
        <w:t xml:space="preserve"> </w:t>
      </w:r>
      <w:r>
        <w:rPr>
          <w:color w:val="231F20"/>
        </w:rPr>
        <w:t>of</w:t>
      </w:r>
      <w:r>
        <w:rPr>
          <w:color w:val="231F20"/>
          <w:spacing w:val="-11"/>
        </w:rPr>
        <w:t xml:space="preserve"> </w:t>
      </w:r>
      <w:r>
        <w:rPr>
          <w:color w:val="231F20"/>
        </w:rPr>
        <w:t>the</w:t>
      </w:r>
      <w:r>
        <w:rPr>
          <w:color w:val="231F20"/>
          <w:spacing w:val="-11"/>
        </w:rPr>
        <w:t xml:space="preserve"> </w:t>
      </w:r>
      <w:r>
        <w:rPr>
          <w:color w:val="231F20"/>
        </w:rPr>
        <w:t>program).</w:t>
      </w:r>
      <w:r>
        <w:rPr>
          <w:color w:val="231F20"/>
          <w:spacing w:val="-10"/>
        </w:rPr>
        <w:t xml:space="preserve"> </w:t>
      </w:r>
      <w:r>
        <w:rPr>
          <w:color w:val="231F20"/>
        </w:rPr>
        <w:t>Monitor</w:t>
      </w:r>
      <w:r>
        <w:rPr>
          <w:color w:val="231F20"/>
          <w:spacing w:val="-11"/>
        </w:rPr>
        <w:t xml:space="preserve"> </w:t>
      </w:r>
      <w:r>
        <w:rPr>
          <w:color w:val="231F20"/>
        </w:rPr>
        <w:t>counts</w:t>
      </w:r>
      <w:r>
        <w:rPr>
          <w:color w:val="231F20"/>
          <w:spacing w:val="-11"/>
        </w:rPr>
        <w:t xml:space="preserve"> </w:t>
      </w:r>
      <w:r>
        <w:rPr>
          <w:color w:val="231F20"/>
        </w:rPr>
        <w:t>will be</w:t>
      </w:r>
      <w:r>
        <w:rPr>
          <w:color w:val="231F20"/>
          <w:spacing w:val="-12"/>
        </w:rPr>
        <w:t xml:space="preserve"> </w:t>
      </w:r>
      <w:r>
        <w:rPr>
          <w:color w:val="231F20"/>
        </w:rPr>
        <w:t>used</w:t>
      </w:r>
      <w:r>
        <w:rPr>
          <w:color w:val="231F20"/>
          <w:spacing w:val="-11"/>
        </w:rPr>
        <w:t xml:space="preserve"> </w:t>
      </w:r>
      <w:r>
        <w:rPr>
          <w:color w:val="231F20"/>
        </w:rPr>
        <w:t>to</w:t>
      </w:r>
      <w:r>
        <w:rPr>
          <w:color w:val="231F20"/>
          <w:spacing w:val="-12"/>
        </w:rPr>
        <w:t xml:space="preserve"> </w:t>
      </w:r>
      <w:r>
        <w:rPr>
          <w:color w:val="231F20"/>
        </w:rPr>
        <w:t>determine</w:t>
      </w:r>
      <w:r>
        <w:rPr>
          <w:color w:val="231F20"/>
          <w:spacing w:val="-11"/>
        </w:rPr>
        <w:t xml:space="preserve"> </w:t>
      </w:r>
      <w:r>
        <w:rPr>
          <w:color w:val="231F20"/>
        </w:rPr>
        <w:t>level</w:t>
      </w:r>
      <w:r>
        <w:rPr>
          <w:color w:val="231F20"/>
          <w:spacing w:val="-12"/>
        </w:rPr>
        <w:t xml:space="preserve"> </w:t>
      </w:r>
      <w:r>
        <w:rPr>
          <w:color w:val="231F20"/>
        </w:rPr>
        <w:t>of</w:t>
      </w:r>
      <w:r>
        <w:rPr>
          <w:color w:val="231F20"/>
          <w:spacing w:val="-11"/>
        </w:rPr>
        <w:t xml:space="preserve"> </w:t>
      </w:r>
      <w:r>
        <w:rPr>
          <w:color w:val="231F20"/>
        </w:rPr>
        <w:t>treatment</w:t>
      </w:r>
      <w:r>
        <w:rPr>
          <w:color w:val="231F20"/>
          <w:spacing w:val="-12"/>
        </w:rPr>
        <w:t xml:space="preserve"> </w:t>
      </w:r>
      <w:r>
        <w:rPr>
          <w:color w:val="231F20"/>
        </w:rPr>
        <w:t xml:space="preserve">success. As noted above, </w:t>
      </w:r>
      <w:r w:rsidR="00C579A7">
        <w:rPr>
          <w:color w:val="231F20"/>
        </w:rPr>
        <w:t>offeror</w:t>
      </w:r>
      <w:r>
        <w:rPr>
          <w:color w:val="231F20"/>
        </w:rPr>
        <w:t xml:space="preserve"> shall provide quarterly updates in meeting with building management </w:t>
      </w:r>
      <w:r>
        <w:rPr>
          <w:color w:val="231F20"/>
          <w:spacing w:val="-4"/>
        </w:rPr>
        <w:t xml:space="preserve">staff, </w:t>
      </w:r>
      <w:r>
        <w:rPr>
          <w:color w:val="231F20"/>
        </w:rPr>
        <w:t xml:space="preserve">and an annual review of the </w:t>
      </w:r>
      <w:r w:rsidR="00F70A55">
        <w:rPr>
          <w:color w:val="231F20"/>
        </w:rPr>
        <w:t>I</w:t>
      </w:r>
      <w:r>
        <w:rPr>
          <w:color w:val="231F20"/>
        </w:rPr>
        <w:t>PM</w:t>
      </w:r>
      <w:r>
        <w:rPr>
          <w:color w:val="231F20"/>
          <w:spacing w:val="-34"/>
        </w:rPr>
        <w:t xml:space="preserve"> </w:t>
      </w:r>
      <w:r>
        <w:rPr>
          <w:color w:val="231F20"/>
        </w:rPr>
        <w:t>plan.</w:t>
      </w:r>
    </w:p>
    <w:p w14:paraId="583B0E0C" w14:textId="77777777" w:rsidR="00FF3995" w:rsidRDefault="008B1F30">
      <w:pPr>
        <w:pStyle w:val="ListParagraph"/>
        <w:numPr>
          <w:ilvl w:val="0"/>
          <w:numId w:val="13"/>
        </w:numPr>
        <w:tabs>
          <w:tab w:val="left" w:pos="724"/>
        </w:tabs>
        <w:spacing w:before="102"/>
        <w:ind w:left="723" w:hanging="169"/>
        <w:jc w:val="left"/>
        <w:rPr>
          <w:b/>
          <w:color w:val="004C7A"/>
          <w:sz w:val="23"/>
        </w:rPr>
      </w:pPr>
      <w:r>
        <w:rPr>
          <w:b/>
          <w:color w:val="004C7A"/>
          <w:sz w:val="23"/>
        </w:rPr>
        <w:t>Firm</w:t>
      </w:r>
      <w:r>
        <w:rPr>
          <w:b/>
          <w:color w:val="004C7A"/>
          <w:spacing w:val="-1"/>
          <w:sz w:val="23"/>
        </w:rPr>
        <w:t xml:space="preserve"> </w:t>
      </w:r>
      <w:r>
        <w:rPr>
          <w:b/>
          <w:color w:val="004C7A"/>
          <w:sz w:val="23"/>
        </w:rPr>
        <w:t>Qualifications</w:t>
      </w:r>
    </w:p>
    <w:p w14:paraId="6C96B8C0" w14:textId="77777777" w:rsidR="00FF3995" w:rsidRDefault="008B1F30">
      <w:pPr>
        <w:pStyle w:val="Heading4"/>
        <w:numPr>
          <w:ilvl w:val="0"/>
          <w:numId w:val="12"/>
        </w:numPr>
        <w:tabs>
          <w:tab w:val="left" w:pos="916"/>
        </w:tabs>
        <w:spacing w:before="101"/>
        <w:ind w:hanging="361"/>
        <w:jc w:val="left"/>
      </w:pPr>
      <w:r>
        <w:rPr>
          <w:color w:val="231F20"/>
        </w:rPr>
        <w:t>Each Offeror shall</w:t>
      </w:r>
      <w:r>
        <w:rPr>
          <w:color w:val="231F20"/>
          <w:spacing w:val="-2"/>
        </w:rPr>
        <w:t xml:space="preserve"> </w:t>
      </w:r>
      <w:r>
        <w:rPr>
          <w:color w:val="231F20"/>
        </w:rPr>
        <w:t>provide:</w:t>
      </w:r>
    </w:p>
    <w:p w14:paraId="6D3A8825" w14:textId="77777777" w:rsidR="00FF3995" w:rsidRDefault="008B1F30">
      <w:pPr>
        <w:pStyle w:val="BodyText"/>
        <w:rPr>
          <w:b/>
          <w:sz w:val="20"/>
        </w:rPr>
      </w:pPr>
      <w:r>
        <w:br w:type="column"/>
      </w:r>
    </w:p>
    <w:p w14:paraId="7985F0F1" w14:textId="77777777" w:rsidR="00FF3995" w:rsidRDefault="008B1F30">
      <w:pPr>
        <w:pStyle w:val="BodyText"/>
        <w:spacing w:before="5"/>
        <w:rPr>
          <w:b/>
          <w:sz w:val="15"/>
        </w:rPr>
      </w:pPr>
      <w:r>
        <w:rPr>
          <w:noProof/>
        </w:rPr>
        <w:drawing>
          <wp:anchor distT="0" distB="0" distL="0" distR="0" simplePos="0" relativeHeight="39" behindDoc="0" locked="0" layoutInCell="1" allowOverlap="1" wp14:anchorId="51F275F3" wp14:editId="5DA3C185">
            <wp:simplePos x="0" y="0"/>
            <wp:positionH relativeFrom="page">
              <wp:posOffset>5378450</wp:posOffset>
            </wp:positionH>
            <wp:positionV relativeFrom="paragraph">
              <wp:posOffset>144690</wp:posOffset>
            </wp:positionV>
            <wp:extent cx="2363806" cy="1367313"/>
            <wp:effectExtent l="0" t="0" r="0" b="0"/>
            <wp:wrapTopAndBottom/>
            <wp:docPr id="15"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2.jpeg"/>
                    <pic:cNvPicPr/>
                  </pic:nvPicPr>
                  <pic:blipFill>
                    <a:blip r:embed="rId32" cstate="print"/>
                    <a:stretch>
                      <a:fillRect/>
                    </a:stretch>
                  </pic:blipFill>
                  <pic:spPr>
                    <a:xfrm>
                      <a:off x="0" y="0"/>
                      <a:ext cx="2363806" cy="1367313"/>
                    </a:xfrm>
                    <a:prstGeom prst="rect">
                      <a:avLst/>
                    </a:prstGeom>
                  </pic:spPr>
                </pic:pic>
              </a:graphicData>
            </a:graphic>
          </wp:anchor>
        </w:drawing>
      </w:r>
    </w:p>
    <w:p w14:paraId="22795759" w14:textId="77777777" w:rsidR="00FF3995" w:rsidRDefault="008B1F30">
      <w:pPr>
        <w:spacing w:before="21"/>
        <w:ind w:left="165"/>
        <w:rPr>
          <w:i/>
          <w:sz w:val="18"/>
        </w:rPr>
      </w:pPr>
      <w:r>
        <w:rPr>
          <w:i/>
          <w:color w:val="323031"/>
          <w:sz w:val="18"/>
        </w:rPr>
        <w:t>Source: New York State IPM Program</w:t>
      </w:r>
    </w:p>
    <w:p w14:paraId="2418A64F" w14:textId="77777777" w:rsidR="00FF3995" w:rsidRDefault="00FF3995">
      <w:pPr>
        <w:rPr>
          <w:sz w:val="18"/>
        </w:rPr>
        <w:sectPr w:rsidR="00FF3995">
          <w:pgSz w:w="12240" w:h="15840"/>
          <w:pgMar w:top="520" w:right="0" w:bottom="980" w:left="0" w:header="0" w:footer="794" w:gutter="0"/>
          <w:cols w:num="3" w:space="720" w:equalWidth="0">
            <w:col w:w="2645" w:space="40"/>
            <w:col w:w="5580" w:space="39"/>
            <w:col w:w="3936"/>
          </w:cols>
        </w:sectPr>
      </w:pPr>
    </w:p>
    <w:p w14:paraId="60B0E848" w14:textId="77777777" w:rsidR="00FF3995" w:rsidRDefault="00A058B6">
      <w:pPr>
        <w:pStyle w:val="Heading4"/>
        <w:numPr>
          <w:ilvl w:val="1"/>
          <w:numId w:val="13"/>
        </w:numPr>
        <w:tabs>
          <w:tab w:val="left" w:pos="1057"/>
        </w:tabs>
        <w:spacing w:before="114"/>
        <w:rPr>
          <w:color w:val="004C7A"/>
        </w:rPr>
      </w:pPr>
      <w:r>
        <w:pict w14:anchorId="6E43E7C7">
          <v:group id="_x0000_s1445" alt="" style="position:absolute;left:0;text-align:left;margin-left:0;margin-top:0;width:612pt;height:724.35pt;z-index:-255214592;mso-position-horizontal-relative:page;mso-position-vertical-relative:page" coordsize="12240,14487">
            <v:rect id="_x0000_s1446" alt="" style="position:absolute;left:2970;top:3744;width:9270;height:375" fillcolor="#b3d234" stroked="f">
              <v:fill opacity="42598f"/>
            </v:rect>
            <v:rect id="_x0000_s1447" alt="" style="position:absolute;width:2970;height:14487" fillcolor="#004c7a" stroked="f">
              <v:fill opacity="13107f"/>
            </v:rect>
            <v:line id="_x0000_s1448" alt="" style="position:absolute" from="640,3985" to="2851,3985" strokecolor="#004c7a" strokeweight=".5pt"/>
            <v:line id="_x0000_s1449" alt="" style="position:absolute" from="640,5344" to="2851,5344" strokecolor="#a7a9ac" strokeweight=".5pt"/>
            <v:line id="_x0000_s1450" alt="" style="position:absolute" from="640,3272" to="2851,3272" strokecolor="#004c7a" strokeweight="1.5pt"/>
            <v:line id="_x0000_s1451" alt="" style="position:absolute" from="640,6770" to="2851,6770" strokecolor="#a7a9ac" strokeweight=".5pt"/>
            <v:line id="_x0000_s1452" alt="" style="position:absolute" from="640,7483" to="2851,7483" strokecolor="#a7a9ac" strokeweight=".5pt"/>
            <v:line id="_x0000_s1453" alt="" style="position:absolute" from="640,8716" to="2851,8716" strokecolor="#a7a9ac" strokeweight=".5pt"/>
            <v:line id="_x0000_s1454" alt="" style="position:absolute" from="640,9949" to="2851,9949" strokecolor="#a7a9ac" strokeweight=".5pt"/>
            <v:line id="_x0000_s1455" alt="" style="position:absolute" from="640,10662" to="2851,10662" strokecolor="#a7a9ac" strokeweight=".5pt"/>
            <v:line id="_x0000_s1456" alt="" style="position:absolute" from="640,11375" to="2851,11375" strokecolor="#a7a9ac" strokeweight=".5pt"/>
            <v:line id="_x0000_s1457" alt="" style="position:absolute" from="640,6057" to="2851,6057" strokecolor="#004c7a" strokeweight="1.5pt"/>
            <v:line id="_x0000_s1458" alt="" style="position:absolute" from="640,1066" to="2851,1066" strokecolor="#a7a9ac" strokeweight=".5pt"/>
            <v:line id="_x0000_s1459" alt="" style="position:absolute" from="640,2299" to="2851,2299" strokecolor="#004c7a" strokeweight=".5pt"/>
            <v:line id="_x0000_s1460" alt="" style="position:absolute" from="640,4438" to="2851,4438" strokecolor="#004c7a" strokeweight=".5pt"/>
            <v:line id="_x0000_s1461" alt="" style="position:absolute" from="640,4891" to="2851,4891" strokecolor="#004c7a" strokeweight=".5pt"/>
            <w10:wrap anchorx="page" anchory="page"/>
          </v:group>
        </w:pict>
      </w:r>
      <w:r w:rsidR="008B1F30">
        <w:rPr>
          <w:color w:val="004C7A"/>
        </w:rPr>
        <w:t>Firm</w:t>
      </w:r>
      <w:r w:rsidR="008B1F30">
        <w:rPr>
          <w:color w:val="004C7A"/>
          <w:spacing w:val="-12"/>
        </w:rPr>
        <w:t xml:space="preserve"> </w:t>
      </w:r>
      <w:r w:rsidR="008B1F30">
        <w:rPr>
          <w:color w:val="004C7A"/>
        </w:rPr>
        <w:t>Qualifications</w:t>
      </w:r>
    </w:p>
    <w:p w14:paraId="7DCC0C36" w14:textId="77777777" w:rsidR="00FF3995" w:rsidRDefault="008B1F30">
      <w:pPr>
        <w:pStyle w:val="ListParagraph"/>
        <w:numPr>
          <w:ilvl w:val="1"/>
          <w:numId w:val="13"/>
        </w:numPr>
        <w:tabs>
          <w:tab w:val="left" w:pos="1062"/>
        </w:tabs>
        <w:spacing w:before="185"/>
        <w:ind w:left="1061" w:hanging="162"/>
        <w:rPr>
          <w:color w:val="A7A9AC"/>
        </w:rPr>
      </w:pPr>
      <w:r>
        <w:rPr>
          <w:color w:val="A7A9AC"/>
        </w:rPr>
        <w:t>Price</w:t>
      </w:r>
      <w:r>
        <w:rPr>
          <w:color w:val="A7A9AC"/>
          <w:spacing w:val="-1"/>
        </w:rPr>
        <w:t xml:space="preserve"> </w:t>
      </w:r>
      <w:r>
        <w:rPr>
          <w:color w:val="A7A9AC"/>
        </w:rPr>
        <w:t>Proposal</w:t>
      </w:r>
    </w:p>
    <w:p w14:paraId="17FD6FB4" w14:textId="77777777" w:rsidR="00FF3995" w:rsidRDefault="008B1F30">
      <w:pPr>
        <w:pStyle w:val="ListParagraph"/>
        <w:numPr>
          <w:ilvl w:val="1"/>
          <w:numId w:val="13"/>
        </w:numPr>
        <w:tabs>
          <w:tab w:val="left" w:pos="1062"/>
        </w:tabs>
        <w:spacing w:before="190" w:line="232" w:lineRule="auto"/>
        <w:ind w:left="900" w:right="273" w:firstLine="0"/>
        <w:rPr>
          <w:color w:val="A7A9AC"/>
        </w:rPr>
      </w:pPr>
      <w:r>
        <w:rPr>
          <w:color w:val="A7A9AC"/>
        </w:rPr>
        <w:t>Proposal Evaluation</w:t>
      </w:r>
      <w:r>
        <w:rPr>
          <w:color w:val="A7A9AC"/>
          <w:spacing w:val="-20"/>
        </w:rPr>
        <w:t xml:space="preserve"> </w:t>
      </w:r>
      <w:r>
        <w:rPr>
          <w:color w:val="A7A9AC"/>
        </w:rPr>
        <w:t>Criteria</w:t>
      </w:r>
    </w:p>
    <w:p w14:paraId="70B2F812" w14:textId="77777777" w:rsidR="00FF3995" w:rsidRDefault="008B1F30">
      <w:pPr>
        <w:pStyle w:val="Heading4"/>
        <w:spacing w:before="192" w:line="232" w:lineRule="auto"/>
        <w:ind w:right="8"/>
      </w:pPr>
      <w:r>
        <w:rPr>
          <w:color w:val="A7A9AC"/>
        </w:rPr>
        <w:t>Attachment C: Sample Focus Unit Tracking Log</w:t>
      </w:r>
    </w:p>
    <w:p w14:paraId="1CE3C6C6" w14:textId="77777777" w:rsidR="00FF3995" w:rsidRDefault="008B1F30">
      <w:pPr>
        <w:spacing w:before="192" w:line="232" w:lineRule="auto"/>
        <w:ind w:left="639" w:right="8"/>
        <w:rPr>
          <w:b/>
        </w:rPr>
      </w:pPr>
      <w:r>
        <w:rPr>
          <w:b/>
          <w:color w:val="A7A9AC"/>
        </w:rPr>
        <w:t xml:space="preserve">Attachment D: Your </w:t>
      </w:r>
      <w:r w:rsidR="00D95025">
        <w:rPr>
          <w:b/>
          <w:color w:val="A7A9AC"/>
        </w:rPr>
        <w:t>I</w:t>
      </w:r>
      <w:r>
        <w:rPr>
          <w:b/>
          <w:color w:val="A7A9AC"/>
        </w:rPr>
        <w:t>PM Team Roles</w:t>
      </w:r>
    </w:p>
    <w:p w14:paraId="694D53B2" w14:textId="77777777" w:rsidR="00FF3995" w:rsidRDefault="008B1F30">
      <w:pPr>
        <w:spacing w:before="192" w:line="232" w:lineRule="auto"/>
        <w:ind w:left="639" w:right="256"/>
        <w:rPr>
          <w:b/>
        </w:rPr>
      </w:pPr>
      <w:r>
        <w:rPr>
          <w:b/>
          <w:color w:val="A7A9AC"/>
        </w:rPr>
        <w:t>Attachment E: Pest Proofing Tips for Building Owners and Managers</w:t>
      </w:r>
    </w:p>
    <w:p w14:paraId="5690D597" w14:textId="77777777" w:rsidR="00FF3995" w:rsidRDefault="008B1F30">
      <w:pPr>
        <w:spacing w:before="191" w:line="232" w:lineRule="auto"/>
        <w:ind w:left="639" w:right="483"/>
        <w:rPr>
          <w:b/>
        </w:rPr>
      </w:pPr>
      <w:r>
        <w:rPr>
          <w:b/>
          <w:color w:val="A7A9AC"/>
        </w:rPr>
        <w:t>Attachment F: Pest Management</w:t>
      </w:r>
    </w:p>
    <w:p w14:paraId="0D5EDA59" w14:textId="77777777" w:rsidR="00FF3995" w:rsidRDefault="008B1F30">
      <w:pPr>
        <w:spacing w:line="232" w:lineRule="auto"/>
        <w:ind w:left="639" w:right="8"/>
        <w:rPr>
          <w:b/>
        </w:rPr>
      </w:pPr>
      <w:r>
        <w:rPr>
          <w:b/>
          <w:color w:val="A7A9AC"/>
        </w:rPr>
        <w:t>Opportunities During Building Renovations</w:t>
      </w:r>
    </w:p>
    <w:p w14:paraId="0AEB4FAB" w14:textId="77777777" w:rsidR="00FF3995" w:rsidRDefault="008B1F30">
      <w:pPr>
        <w:spacing w:before="192" w:line="232" w:lineRule="auto"/>
        <w:ind w:left="639" w:right="8"/>
        <w:rPr>
          <w:b/>
        </w:rPr>
      </w:pPr>
      <w:r>
        <w:rPr>
          <w:b/>
          <w:color w:val="A7A9AC"/>
        </w:rPr>
        <w:t xml:space="preserve">Attachment G: Sample </w:t>
      </w:r>
      <w:r w:rsidR="00D95025">
        <w:rPr>
          <w:b/>
          <w:color w:val="A7A9AC"/>
        </w:rPr>
        <w:t>I</w:t>
      </w:r>
      <w:r>
        <w:rPr>
          <w:b/>
          <w:color w:val="A7A9AC"/>
        </w:rPr>
        <w:t>PM Policies</w:t>
      </w:r>
    </w:p>
    <w:p w14:paraId="005C039B" w14:textId="77777777" w:rsidR="00FF3995" w:rsidRDefault="008B1F30">
      <w:pPr>
        <w:spacing w:before="192" w:line="232" w:lineRule="auto"/>
        <w:ind w:left="639" w:right="8"/>
        <w:rPr>
          <w:b/>
        </w:rPr>
      </w:pPr>
      <w:r>
        <w:rPr>
          <w:b/>
          <w:color w:val="A7A9AC"/>
        </w:rPr>
        <w:t>Attachment H: Resources</w:t>
      </w:r>
    </w:p>
    <w:p w14:paraId="6502F26D" w14:textId="77777777" w:rsidR="00FF3995" w:rsidRDefault="008B1F30">
      <w:pPr>
        <w:pStyle w:val="ListParagraph"/>
        <w:numPr>
          <w:ilvl w:val="0"/>
          <w:numId w:val="11"/>
        </w:numPr>
        <w:tabs>
          <w:tab w:val="left" w:pos="1001"/>
        </w:tabs>
        <w:spacing w:before="31"/>
        <w:ind w:hanging="361"/>
        <w:jc w:val="left"/>
      </w:pPr>
      <w:r>
        <w:rPr>
          <w:color w:val="231F20"/>
          <w:spacing w:val="-1"/>
        </w:rPr>
        <w:br w:type="column"/>
      </w:r>
      <w:r>
        <w:rPr>
          <w:color w:val="231F20"/>
        </w:rPr>
        <w:t>The name, address, and telephone number of a primary contact</w:t>
      </w:r>
      <w:r>
        <w:rPr>
          <w:color w:val="231F20"/>
          <w:spacing w:val="-16"/>
        </w:rPr>
        <w:t xml:space="preserve"> </w:t>
      </w:r>
      <w:r>
        <w:rPr>
          <w:color w:val="231F20"/>
        </w:rPr>
        <w:t>person.</w:t>
      </w:r>
    </w:p>
    <w:p w14:paraId="3D1B2461" w14:textId="77777777" w:rsidR="00FF3995" w:rsidRDefault="008B1F30">
      <w:pPr>
        <w:pStyle w:val="ListParagraph"/>
        <w:numPr>
          <w:ilvl w:val="0"/>
          <w:numId w:val="11"/>
        </w:numPr>
        <w:tabs>
          <w:tab w:val="left" w:pos="1001"/>
        </w:tabs>
        <w:spacing w:before="32" w:line="268" w:lineRule="auto"/>
        <w:ind w:right="1206"/>
        <w:jc w:val="left"/>
      </w:pPr>
      <w:r w:rsidRPr="002231A6">
        <w:rPr>
          <w:color w:val="231F20"/>
        </w:rPr>
        <w:t>Address(es) and location(s) of local of</w:t>
      </w:r>
      <w:r w:rsidR="00D95025" w:rsidRPr="002231A6">
        <w:rPr>
          <w:color w:val="231F20"/>
        </w:rPr>
        <w:t>fices</w:t>
      </w:r>
      <w:r w:rsidRPr="002231A6">
        <w:rPr>
          <w:color w:val="231F20"/>
        </w:rPr>
        <w:t xml:space="preserve"> and service headquarters that would </w:t>
      </w:r>
      <w:r>
        <w:rPr>
          <w:color w:val="231F20"/>
        </w:rPr>
        <w:t>service the</w:t>
      </w:r>
      <w:r w:rsidRPr="002231A6">
        <w:rPr>
          <w:color w:val="231F20"/>
        </w:rPr>
        <w:t xml:space="preserve"> </w:t>
      </w:r>
      <w:r>
        <w:rPr>
          <w:color w:val="231F20"/>
        </w:rPr>
        <w:t>contract.</w:t>
      </w:r>
    </w:p>
    <w:p w14:paraId="554F6ADD" w14:textId="77777777" w:rsidR="00FF3995" w:rsidRDefault="008B1F30">
      <w:pPr>
        <w:pStyle w:val="ListParagraph"/>
        <w:numPr>
          <w:ilvl w:val="0"/>
          <w:numId w:val="11"/>
        </w:numPr>
        <w:tabs>
          <w:tab w:val="left" w:pos="1001"/>
        </w:tabs>
        <w:spacing w:line="268" w:lineRule="auto"/>
        <w:ind w:right="799"/>
        <w:jc w:val="left"/>
      </w:pPr>
      <w:r>
        <w:rPr>
          <w:color w:val="231F20"/>
        </w:rPr>
        <w:t>Evidence</w:t>
      </w:r>
      <w:r>
        <w:rPr>
          <w:color w:val="231F20"/>
          <w:spacing w:val="-6"/>
        </w:rPr>
        <w:t xml:space="preserve"> </w:t>
      </w:r>
      <w:r>
        <w:rPr>
          <w:color w:val="231F20"/>
        </w:rPr>
        <w:t>of</w:t>
      </w:r>
      <w:r>
        <w:rPr>
          <w:color w:val="231F20"/>
          <w:spacing w:val="-6"/>
        </w:rPr>
        <w:t xml:space="preserve"> </w:t>
      </w:r>
      <w:r>
        <w:rPr>
          <w:color w:val="231F20"/>
        </w:rPr>
        <w:t>license</w:t>
      </w:r>
      <w:r>
        <w:rPr>
          <w:color w:val="231F20"/>
          <w:spacing w:val="-7"/>
        </w:rPr>
        <w:t xml:space="preserve"> </w:t>
      </w:r>
      <w:r>
        <w:rPr>
          <w:color w:val="231F20"/>
        </w:rPr>
        <w:t>by</w:t>
      </w:r>
      <w:r>
        <w:rPr>
          <w:color w:val="231F20"/>
          <w:spacing w:val="-5"/>
        </w:rPr>
        <w:t xml:space="preserve"> </w:t>
      </w:r>
      <w:r>
        <w:rPr>
          <w:color w:val="231F20"/>
        </w:rPr>
        <w:t>MDAR,</w:t>
      </w:r>
      <w:r>
        <w:rPr>
          <w:color w:val="231F20"/>
          <w:spacing w:val="-5"/>
        </w:rPr>
        <w:t xml:space="preserve"> </w:t>
      </w:r>
      <w:r>
        <w:rPr>
          <w:color w:val="231F20"/>
        </w:rPr>
        <w:t>Pesticide</w:t>
      </w:r>
      <w:r>
        <w:rPr>
          <w:color w:val="231F20"/>
          <w:spacing w:val="-7"/>
        </w:rPr>
        <w:t xml:space="preserve"> </w:t>
      </w:r>
      <w:r>
        <w:rPr>
          <w:color w:val="231F20"/>
        </w:rPr>
        <w:t>Bureau</w:t>
      </w:r>
      <w:r>
        <w:rPr>
          <w:color w:val="231F20"/>
          <w:spacing w:val="-5"/>
        </w:rPr>
        <w:t xml:space="preserve"> </w:t>
      </w:r>
      <w:r>
        <w:rPr>
          <w:color w:val="231F20"/>
        </w:rPr>
        <w:t>and</w:t>
      </w:r>
      <w:r>
        <w:rPr>
          <w:color w:val="231F20"/>
          <w:spacing w:val="-7"/>
        </w:rPr>
        <w:t xml:space="preserve"> </w:t>
      </w:r>
      <w:r>
        <w:rPr>
          <w:color w:val="231F20"/>
        </w:rPr>
        <w:t>additional</w:t>
      </w:r>
      <w:r>
        <w:rPr>
          <w:color w:val="231F20"/>
          <w:spacing w:val="-6"/>
        </w:rPr>
        <w:t xml:space="preserve"> </w:t>
      </w:r>
      <w:r>
        <w:rPr>
          <w:color w:val="231F20"/>
        </w:rPr>
        <w:t>industry</w:t>
      </w:r>
      <w:r>
        <w:rPr>
          <w:color w:val="231F20"/>
          <w:spacing w:val="-5"/>
        </w:rPr>
        <w:t xml:space="preserve"> </w:t>
      </w:r>
      <w:r>
        <w:rPr>
          <w:color w:val="231F20"/>
        </w:rPr>
        <w:t>certifications (e.g.,</w:t>
      </w:r>
      <w:r>
        <w:rPr>
          <w:color w:val="231F20"/>
          <w:spacing w:val="-8"/>
        </w:rPr>
        <w:t xml:space="preserve"> </w:t>
      </w:r>
      <w:r>
        <w:rPr>
          <w:color w:val="231F20"/>
        </w:rPr>
        <w:t>QualityPro,</w:t>
      </w:r>
      <w:r>
        <w:rPr>
          <w:color w:val="231F20"/>
          <w:spacing w:val="-7"/>
        </w:rPr>
        <w:t xml:space="preserve"> </w:t>
      </w:r>
      <w:r>
        <w:rPr>
          <w:color w:val="231F20"/>
        </w:rPr>
        <w:t>GreenPro,</w:t>
      </w:r>
      <w:r>
        <w:rPr>
          <w:color w:val="231F20"/>
          <w:spacing w:val="-8"/>
        </w:rPr>
        <w:t xml:space="preserve"> </w:t>
      </w:r>
      <w:r>
        <w:rPr>
          <w:color w:val="231F20"/>
        </w:rPr>
        <w:t>Green</w:t>
      </w:r>
      <w:r>
        <w:rPr>
          <w:color w:val="231F20"/>
          <w:spacing w:val="-8"/>
        </w:rPr>
        <w:t xml:space="preserve"> </w:t>
      </w:r>
      <w:r>
        <w:rPr>
          <w:color w:val="231F20"/>
        </w:rPr>
        <w:t>Shield,</w:t>
      </w:r>
      <w:r>
        <w:rPr>
          <w:color w:val="231F20"/>
          <w:spacing w:val="-8"/>
        </w:rPr>
        <w:t xml:space="preserve"> </w:t>
      </w:r>
      <w:r>
        <w:rPr>
          <w:color w:val="231F20"/>
        </w:rPr>
        <w:t>or</w:t>
      </w:r>
      <w:r>
        <w:rPr>
          <w:color w:val="231F20"/>
          <w:spacing w:val="-8"/>
        </w:rPr>
        <w:t xml:space="preserve"> </w:t>
      </w:r>
      <w:r>
        <w:rPr>
          <w:color w:val="231F20"/>
        </w:rPr>
        <w:t>other</w:t>
      </w:r>
      <w:r>
        <w:rPr>
          <w:color w:val="231F20"/>
          <w:spacing w:val="-9"/>
        </w:rPr>
        <w:t xml:space="preserve"> </w:t>
      </w:r>
      <w:r w:rsidR="00F70A55">
        <w:rPr>
          <w:color w:val="231F20"/>
        </w:rPr>
        <w:t>I</w:t>
      </w:r>
      <w:r>
        <w:rPr>
          <w:color w:val="231F20"/>
        </w:rPr>
        <w:t>PM</w:t>
      </w:r>
      <w:r>
        <w:rPr>
          <w:color w:val="231F20"/>
          <w:spacing w:val="-7"/>
        </w:rPr>
        <w:t xml:space="preserve"> </w:t>
      </w:r>
      <w:r>
        <w:rPr>
          <w:color w:val="231F20"/>
        </w:rPr>
        <w:t>certifications</w:t>
      </w:r>
      <w:r>
        <w:rPr>
          <w:color w:val="231F20"/>
          <w:spacing w:val="-8"/>
        </w:rPr>
        <w:t xml:space="preserve"> </w:t>
      </w:r>
      <w:r>
        <w:rPr>
          <w:color w:val="231F20"/>
        </w:rPr>
        <w:t>or</w:t>
      </w:r>
      <w:r>
        <w:rPr>
          <w:color w:val="231F20"/>
          <w:spacing w:val="-9"/>
        </w:rPr>
        <w:t xml:space="preserve"> </w:t>
      </w:r>
      <w:r>
        <w:rPr>
          <w:color w:val="231F20"/>
        </w:rPr>
        <w:t>trainings).</w:t>
      </w:r>
    </w:p>
    <w:p w14:paraId="62C38104" w14:textId="77777777" w:rsidR="00FF3995" w:rsidRDefault="008B1F30">
      <w:pPr>
        <w:pStyle w:val="ListParagraph"/>
        <w:numPr>
          <w:ilvl w:val="1"/>
          <w:numId w:val="11"/>
        </w:numPr>
        <w:tabs>
          <w:tab w:val="left" w:pos="1360"/>
          <w:tab w:val="left" w:pos="1361"/>
        </w:tabs>
        <w:spacing w:line="268" w:lineRule="exact"/>
        <w:ind w:hanging="361"/>
      </w:pPr>
      <w:r>
        <w:rPr>
          <w:color w:val="231F20"/>
        </w:rPr>
        <w:t>State law requires all persons who apply pesticides in public and private</w:t>
      </w:r>
      <w:r>
        <w:rPr>
          <w:color w:val="231F20"/>
          <w:spacing w:val="-32"/>
        </w:rPr>
        <w:t xml:space="preserve"> </w:t>
      </w:r>
      <w:r>
        <w:rPr>
          <w:color w:val="231F20"/>
        </w:rPr>
        <w:t>places</w:t>
      </w:r>
    </w:p>
    <w:p w14:paraId="01396367" w14:textId="77777777" w:rsidR="00FF3995" w:rsidRDefault="008B1F30">
      <w:pPr>
        <w:pStyle w:val="BodyText"/>
        <w:spacing w:before="29" w:line="268" w:lineRule="auto"/>
        <w:ind w:left="1360" w:right="833"/>
      </w:pPr>
      <w:r>
        <w:rPr>
          <w:color w:val="231F20"/>
        </w:rPr>
        <w:t>used for human occupation and habitation, with the exception of residential properties with three or less dwelling units, be in possession of a valid license or certification issued by the MDAR. See Massachusetts General Laws Chapter 132B, Section 10. For more information on the type of license required, please</w:t>
      </w:r>
    </w:p>
    <w:p w14:paraId="11A71DF1" w14:textId="77777777" w:rsidR="00FF3995" w:rsidRDefault="008B1F30">
      <w:pPr>
        <w:pStyle w:val="BodyText"/>
        <w:spacing w:line="268" w:lineRule="auto"/>
        <w:ind w:left="1360" w:right="545"/>
      </w:pPr>
      <w:r>
        <w:rPr>
          <w:color w:val="231F20"/>
        </w:rPr>
        <w:t xml:space="preserve">visit: </w:t>
      </w:r>
      <w:hyperlink r:id="rId33">
        <w:r>
          <w:rPr>
            <w:color w:val="0072A7"/>
            <w:u w:val="single" w:color="0072A7"/>
          </w:rPr>
          <w:t>http://www.mass.gov/eea/agencies/agr/pesticides/license-and-certification-</w:t>
        </w:r>
      </w:hyperlink>
      <w:r>
        <w:rPr>
          <w:color w:val="0072A7"/>
        </w:rPr>
        <w:t xml:space="preserve"> </w:t>
      </w:r>
      <w:r>
        <w:rPr>
          <w:color w:val="0072A7"/>
          <w:u w:val="single" w:color="0072A7"/>
        </w:rPr>
        <w:t>types-and-requirements.html</w:t>
      </w:r>
      <w:r>
        <w:rPr>
          <w:color w:val="231F20"/>
        </w:rPr>
        <w:t>.</w:t>
      </w:r>
    </w:p>
    <w:p w14:paraId="533470E1" w14:textId="77777777" w:rsidR="00FF3995" w:rsidRDefault="008B1F30">
      <w:pPr>
        <w:pStyle w:val="ListParagraph"/>
        <w:numPr>
          <w:ilvl w:val="1"/>
          <w:numId w:val="11"/>
        </w:numPr>
        <w:tabs>
          <w:tab w:val="left" w:pos="1360"/>
          <w:tab w:val="left" w:pos="1361"/>
        </w:tabs>
        <w:spacing w:line="268" w:lineRule="exact"/>
        <w:ind w:hanging="361"/>
      </w:pPr>
      <w:r>
        <w:rPr>
          <w:color w:val="231F20"/>
        </w:rPr>
        <w:t>QualityPro is administered by the Foundation for Professional Pest</w:t>
      </w:r>
      <w:r>
        <w:rPr>
          <w:color w:val="231F20"/>
          <w:spacing w:val="-27"/>
        </w:rPr>
        <w:t xml:space="preserve"> </w:t>
      </w:r>
      <w:r>
        <w:rPr>
          <w:color w:val="231F20"/>
        </w:rPr>
        <w:t>Management,</w:t>
      </w:r>
    </w:p>
    <w:p w14:paraId="1DDB5446" w14:textId="77777777" w:rsidR="00FF3995" w:rsidRDefault="008B1F30">
      <w:pPr>
        <w:pStyle w:val="BodyText"/>
        <w:spacing w:before="28" w:line="268" w:lineRule="auto"/>
        <w:ind w:left="1360" w:right="541"/>
      </w:pPr>
      <w:r>
        <w:rPr>
          <w:color w:val="231F20"/>
        </w:rPr>
        <w:t xml:space="preserve">and can be found here </w:t>
      </w:r>
      <w:r>
        <w:rPr>
          <w:color w:val="0072A7"/>
          <w:u w:val="single" w:color="0072A7"/>
        </w:rPr>
        <w:t>http</w:t>
      </w:r>
      <w:hyperlink r:id="rId34">
        <w:r>
          <w:rPr>
            <w:color w:val="0072A7"/>
            <w:u w:val="single" w:color="0072A7"/>
          </w:rPr>
          <w:t>s://w</w:t>
        </w:r>
      </w:hyperlink>
      <w:r>
        <w:rPr>
          <w:color w:val="0072A7"/>
          <w:u w:val="single" w:color="0072A7"/>
        </w:rPr>
        <w:t>ww</w:t>
      </w:r>
      <w:hyperlink r:id="rId35">
        <w:r>
          <w:rPr>
            <w:color w:val="0072A7"/>
            <w:u w:val="single" w:color="0072A7"/>
          </w:rPr>
          <w:t>.npmaqualitypro.or</w:t>
        </w:r>
      </w:hyperlink>
      <w:r>
        <w:rPr>
          <w:color w:val="0072A7"/>
          <w:u w:val="single" w:color="0072A7"/>
        </w:rPr>
        <w:t>g/</w:t>
      </w:r>
      <w:hyperlink r:id="rId36">
        <w:r>
          <w:rPr>
            <w:color w:val="231F20"/>
          </w:rPr>
          <w:t xml:space="preserve">. </w:t>
        </w:r>
      </w:hyperlink>
      <w:r>
        <w:rPr>
          <w:color w:val="231F20"/>
        </w:rPr>
        <w:t xml:space="preserve">QualityPro-certified companies may also become GreenPro-certified, to show a commitment to providing customers with reduced risk, and comprehensive and effective pest control services. Additional information on GreenPro can be found at </w:t>
      </w:r>
      <w:hyperlink r:id="rId37">
        <w:r>
          <w:rPr>
            <w:color w:val="0072A7"/>
            <w:u w:val="single" w:color="0072A7"/>
          </w:rPr>
          <w:t>http://www.</w:t>
        </w:r>
      </w:hyperlink>
      <w:r>
        <w:rPr>
          <w:color w:val="0072A7"/>
        </w:rPr>
        <w:t xml:space="preserve"> </w:t>
      </w:r>
      <w:r>
        <w:rPr>
          <w:color w:val="0072A7"/>
          <w:u w:val="single" w:color="0072A7"/>
        </w:rPr>
        <w:t>npmaqualitypro.org/greenpro/</w:t>
      </w:r>
      <w:r>
        <w:rPr>
          <w:color w:val="231F20"/>
        </w:rPr>
        <w:t>.</w:t>
      </w:r>
    </w:p>
    <w:p w14:paraId="023CCC36" w14:textId="77777777" w:rsidR="00FF3995" w:rsidRDefault="008B1F30">
      <w:pPr>
        <w:pStyle w:val="ListParagraph"/>
        <w:numPr>
          <w:ilvl w:val="1"/>
          <w:numId w:val="11"/>
        </w:numPr>
        <w:tabs>
          <w:tab w:val="left" w:pos="1360"/>
          <w:tab w:val="left" w:pos="1361"/>
        </w:tabs>
        <w:spacing w:line="266" w:lineRule="exact"/>
        <w:ind w:hanging="361"/>
      </w:pPr>
      <w:r>
        <w:rPr>
          <w:color w:val="231F20"/>
        </w:rPr>
        <w:t>Green Shield Certified is an independent, non-profit certification</w:t>
      </w:r>
      <w:r>
        <w:rPr>
          <w:color w:val="231F20"/>
          <w:spacing w:val="-21"/>
        </w:rPr>
        <w:t xml:space="preserve"> </w:t>
      </w:r>
      <w:r>
        <w:rPr>
          <w:color w:val="231F20"/>
        </w:rPr>
        <w:t>program</w:t>
      </w:r>
    </w:p>
    <w:p w14:paraId="7172F1BB" w14:textId="77777777" w:rsidR="00FF3995" w:rsidRDefault="008B1F30">
      <w:pPr>
        <w:pStyle w:val="BodyText"/>
        <w:spacing w:before="31" w:line="268" w:lineRule="auto"/>
        <w:ind w:left="1360" w:right="545"/>
      </w:pPr>
      <w:r>
        <w:rPr>
          <w:color w:val="231F20"/>
        </w:rPr>
        <w:t xml:space="preserve">that promotes practitioners of effective, prevention-based pest control while minimizing the need to use pesticides. See </w:t>
      </w:r>
      <w:hyperlink r:id="rId38">
        <w:r>
          <w:rPr>
            <w:color w:val="0072A7"/>
            <w:u w:val="single" w:color="0072A7"/>
          </w:rPr>
          <w:t>http://www.greenshieldcertified.org/</w:t>
        </w:r>
        <w:r>
          <w:rPr>
            <w:color w:val="231F20"/>
          </w:rPr>
          <w:t>.</w:t>
        </w:r>
      </w:hyperlink>
    </w:p>
    <w:p w14:paraId="61B08307" w14:textId="77777777" w:rsidR="00FF3995" w:rsidRDefault="008B1F30">
      <w:pPr>
        <w:pStyle w:val="ListParagraph"/>
        <w:numPr>
          <w:ilvl w:val="1"/>
          <w:numId w:val="11"/>
        </w:numPr>
        <w:tabs>
          <w:tab w:val="left" w:pos="1360"/>
          <w:tab w:val="left" w:pos="1361"/>
        </w:tabs>
        <w:spacing w:line="268" w:lineRule="exact"/>
        <w:ind w:hanging="361"/>
      </w:pPr>
      <w:r>
        <w:rPr>
          <w:color w:val="231F20"/>
        </w:rPr>
        <w:t>Additional</w:t>
      </w:r>
      <w:r>
        <w:rPr>
          <w:color w:val="231F20"/>
          <w:spacing w:val="-6"/>
        </w:rPr>
        <w:t xml:space="preserve"> </w:t>
      </w:r>
      <w:r>
        <w:rPr>
          <w:color w:val="231F20"/>
        </w:rPr>
        <w:t>information</w:t>
      </w:r>
      <w:r>
        <w:rPr>
          <w:color w:val="231F20"/>
          <w:spacing w:val="-6"/>
        </w:rPr>
        <w:t xml:space="preserve"> </w:t>
      </w:r>
      <w:r>
        <w:rPr>
          <w:color w:val="231F20"/>
        </w:rPr>
        <w:t>on</w:t>
      </w:r>
      <w:r>
        <w:rPr>
          <w:color w:val="231F20"/>
          <w:spacing w:val="-6"/>
        </w:rPr>
        <w:t xml:space="preserve"> </w:t>
      </w:r>
      <w:r w:rsidR="00487BB1">
        <w:rPr>
          <w:color w:val="231F20"/>
        </w:rPr>
        <w:t>I</w:t>
      </w:r>
      <w:r>
        <w:rPr>
          <w:color w:val="231F20"/>
        </w:rPr>
        <w:t>PM</w:t>
      </w:r>
      <w:r>
        <w:rPr>
          <w:color w:val="231F20"/>
          <w:spacing w:val="-6"/>
        </w:rPr>
        <w:t xml:space="preserve"> </w:t>
      </w:r>
      <w:r>
        <w:rPr>
          <w:color w:val="231F20"/>
        </w:rPr>
        <w:t>trainings</w:t>
      </w:r>
      <w:r>
        <w:rPr>
          <w:color w:val="231F20"/>
          <w:spacing w:val="-6"/>
        </w:rPr>
        <w:t xml:space="preserve"> </w:t>
      </w:r>
      <w:r>
        <w:rPr>
          <w:color w:val="231F20"/>
        </w:rPr>
        <w:t>can</w:t>
      </w:r>
      <w:r>
        <w:rPr>
          <w:color w:val="231F20"/>
          <w:spacing w:val="-6"/>
        </w:rPr>
        <w:t xml:space="preserve"> </w:t>
      </w:r>
      <w:r>
        <w:rPr>
          <w:color w:val="231F20"/>
        </w:rPr>
        <w:t>be</w:t>
      </w:r>
      <w:r>
        <w:rPr>
          <w:color w:val="231F20"/>
          <w:spacing w:val="-7"/>
        </w:rPr>
        <w:t xml:space="preserve"> </w:t>
      </w:r>
      <w:r>
        <w:rPr>
          <w:color w:val="231F20"/>
        </w:rPr>
        <w:t>found</w:t>
      </w:r>
      <w:r>
        <w:rPr>
          <w:color w:val="231F20"/>
          <w:spacing w:val="-6"/>
        </w:rPr>
        <w:t xml:space="preserve"> </w:t>
      </w:r>
      <w:r>
        <w:rPr>
          <w:color w:val="231F20"/>
        </w:rPr>
        <w:t>at:</w:t>
      </w:r>
      <w:r>
        <w:rPr>
          <w:color w:val="0072A7"/>
          <w:spacing w:val="-5"/>
        </w:rPr>
        <w:t xml:space="preserve"> </w:t>
      </w:r>
      <w:r>
        <w:rPr>
          <w:color w:val="0072A7"/>
          <w:u w:val="single" w:color="0072A7"/>
        </w:rPr>
        <w:t>http://www.stoppests.</w:t>
      </w:r>
    </w:p>
    <w:p w14:paraId="4B9F8A45" w14:textId="77777777" w:rsidR="00FF3995" w:rsidRDefault="008B1F30">
      <w:pPr>
        <w:pStyle w:val="BodyText"/>
        <w:spacing w:before="31"/>
        <w:ind w:left="1360"/>
      </w:pPr>
      <w:r>
        <w:rPr>
          <w:color w:val="0072A7"/>
          <w:u w:val="single" w:color="0072A7"/>
        </w:rPr>
        <w:t>org/</w:t>
      </w:r>
      <w:r>
        <w:rPr>
          <w:color w:val="0072A7"/>
        </w:rPr>
        <w:t xml:space="preserve"> </w:t>
      </w:r>
      <w:r>
        <w:rPr>
          <w:color w:val="231F20"/>
        </w:rPr>
        <w:t xml:space="preserve">and </w:t>
      </w:r>
      <w:hyperlink r:id="rId39">
        <w:r>
          <w:rPr>
            <w:color w:val="0072A7"/>
            <w:u w:val="single" w:color="0072A7"/>
          </w:rPr>
          <w:t>http://healthyhousingsolutions.com/hhtc/</w:t>
        </w:r>
        <w:r>
          <w:rPr>
            <w:color w:val="231F20"/>
          </w:rPr>
          <w:t>.</w:t>
        </w:r>
      </w:hyperlink>
    </w:p>
    <w:p w14:paraId="42885408" w14:textId="77777777" w:rsidR="00FF3995" w:rsidRPr="00487BB1" w:rsidRDefault="008B1F30">
      <w:pPr>
        <w:pStyle w:val="ListParagraph"/>
        <w:numPr>
          <w:ilvl w:val="0"/>
          <w:numId w:val="11"/>
        </w:numPr>
        <w:tabs>
          <w:tab w:val="left" w:pos="1001"/>
        </w:tabs>
        <w:spacing w:before="32" w:line="268" w:lineRule="auto"/>
        <w:ind w:right="738"/>
        <w:jc w:val="left"/>
        <w:rPr>
          <w:color w:val="231F20"/>
          <w:spacing w:val="-1"/>
        </w:rPr>
      </w:pPr>
      <w:r>
        <w:rPr>
          <w:color w:val="231F20"/>
        </w:rPr>
        <w:t xml:space="preserve">A </w:t>
      </w:r>
      <w:r>
        <w:rPr>
          <w:color w:val="231F20"/>
          <w:spacing w:val="-1"/>
        </w:rPr>
        <w:t>li</w:t>
      </w:r>
      <w:r>
        <w:rPr>
          <w:color w:val="231F20"/>
          <w:spacing w:val="-3"/>
        </w:rPr>
        <w:t>s</w:t>
      </w:r>
      <w:r>
        <w:rPr>
          <w:color w:val="231F20"/>
        </w:rPr>
        <w:t xml:space="preserve">t </w:t>
      </w:r>
      <w:r>
        <w:rPr>
          <w:color w:val="231F20"/>
          <w:spacing w:val="-1"/>
        </w:rPr>
        <w:t>o</w:t>
      </w:r>
      <w:r>
        <w:rPr>
          <w:color w:val="231F20"/>
        </w:rPr>
        <w:t>f</w:t>
      </w:r>
      <w:r>
        <w:rPr>
          <w:color w:val="231F20"/>
          <w:spacing w:val="-1"/>
        </w:rPr>
        <w:t xml:space="preserve"> </w:t>
      </w:r>
      <w:r>
        <w:rPr>
          <w:color w:val="231F20"/>
          <w:spacing w:val="-2"/>
        </w:rPr>
        <w:t>a</w:t>
      </w:r>
      <w:r>
        <w:rPr>
          <w:color w:val="231F20"/>
        </w:rPr>
        <w:t xml:space="preserve">t </w:t>
      </w:r>
      <w:r>
        <w:rPr>
          <w:color w:val="231F20"/>
          <w:spacing w:val="-1"/>
        </w:rPr>
        <w:t>lea</w:t>
      </w:r>
      <w:r>
        <w:rPr>
          <w:color w:val="231F20"/>
          <w:spacing w:val="-3"/>
        </w:rPr>
        <w:t>s</w:t>
      </w:r>
      <w:r>
        <w:rPr>
          <w:color w:val="231F20"/>
        </w:rPr>
        <w:t xml:space="preserve">t </w:t>
      </w:r>
      <w:r>
        <w:rPr>
          <w:color w:val="231F20"/>
          <w:spacing w:val="-5"/>
        </w:rPr>
        <w:t>f</w:t>
      </w:r>
      <w:r>
        <w:rPr>
          <w:color w:val="231F20"/>
          <w:spacing w:val="-1"/>
        </w:rPr>
        <w:t>ou</w:t>
      </w:r>
      <w:r>
        <w:rPr>
          <w:color w:val="231F20"/>
        </w:rPr>
        <w:t>r</w:t>
      </w:r>
      <w:r>
        <w:rPr>
          <w:color w:val="231F20"/>
          <w:spacing w:val="-1"/>
        </w:rPr>
        <w:t xml:space="preserve"> (4) </w:t>
      </w:r>
      <w:r>
        <w:rPr>
          <w:color w:val="231F20"/>
          <w:spacing w:val="-2"/>
        </w:rPr>
        <w:t>v</w:t>
      </w:r>
      <w:r>
        <w:rPr>
          <w:color w:val="231F20"/>
          <w:w w:val="99"/>
        </w:rPr>
        <w:t>erifiable</w:t>
      </w:r>
      <w:r>
        <w:rPr>
          <w:color w:val="231F20"/>
        </w:rPr>
        <w:t xml:space="preserve"> </w:t>
      </w:r>
      <w:r>
        <w:rPr>
          <w:color w:val="231F20"/>
          <w:spacing w:val="-3"/>
        </w:rPr>
        <w:t>r</w:t>
      </w:r>
      <w:r>
        <w:rPr>
          <w:color w:val="231F20"/>
          <w:spacing w:val="-2"/>
        </w:rPr>
        <w:t>e</w:t>
      </w:r>
      <w:r>
        <w:rPr>
          <w:color w:val="231F20"/>
          <w:spacing w:val="-6"/>
        </w:rPr>
        <w:t>f</w:t>
      </w:r>
      <w:r>
        <w:rPr>
          <w:color w:val="231F20"/>
        </w:rPr>
        <w:t>e</w:t>
      </w:r>
      <w:r>
        <w:rPr>
          <w:color w:val="231F20"/>
          <w:spacing w:val="-3"/>
        </w:rPr>
        <w:t>r</w:t>
      </w:r>
      <w:r>
        <w:rPr>
          <w:color w:val="231F20"/>
        </w:rPr>
        <w:t xml:space="preserve">ences </w:t>
      </w:r>
      <w:r>
        <w:rPr>
          <w:color w:val="231F20"/>
          <w:spacing w:val="-1"/>
        </w:rPr>
        <w:t>(includin</w:t>
      </w:r>
      <w:r>
        <w:rPr>
          <w:color w:val="231F20"/>
        </w:rPr>
        <w:t>g</w:t>
      </w:r>
      <w:r>
        <w:rPr>
          <w:color w:val="231F20"/>
          <w:spacing w:val="-1"/>
        </w:rPr>
        <w:t xml:space="preserve"> names, </w:t>
      </w:r>
      <w:r w:rsidRPr="00487BB1">
        <w:rPr>
          <w:color w:val="231F20"/>
          <w:spacing w:val="-1"/>
        </w:rPr>
        <w:t>titles,</w:t>
      </w:r>
      <w:r>
        <w:rPr>
          <w:color w:val="231F20"/>
          <w:spacing w:val="-1"/>
        </w:rPr>
        <w:t xml:space="preserve"> a</w:t>
      </w:r>
      <w:r w:rsidR="00487BB1">
        <w:rPr>
          <w:color w:val="231F20"/>
          <w:spacing w:val="-1"/>
        </w:rPr>
        <w:t>ffiliati</w:t>
      </w:r>
      <w:r w:rsidRPr="00487BB1">
        <w:rPr>
          <w:color w:val="231F20"/>
          <w:spacing w:val="-1"/>
        </w:rPr>
        <w:t>ons,</w:t>
      </w:r>
      <w:r>
        <w:rPr>
          <w:color w:val="231F20"/>
          <w:spacing w:val="-1"/>
        </w:rPr>
        <w:t xml:space="preserve"> </w:t>
      </w:r>
      <w:r w:rsidRPr="00487BB1">
        <w:rPr>
          <w:color w:val="231F20"/>
          <w:spacing w:val="-1"/>
        </w:rPr>
        <w:t>and telephone numbers) for work comparable to these specifications, completed in the past three (3) years or in progress.</w:t>
      </w:r>
    </w:p>
    <w:p w14:paraId="030C7E04" w14:textId="77777777" w:rsidR="00FF3995" w:rsidRPr="00487BB1" w:rsidRDefault="008B1F30">
      <w:pPr>
        <w:pStyle w:val="ListParagraph"/>
        <w:numPr>
          <w:ilvl w:val="1"/>
          <w:numId w:val="11"/>
        </w:numPr>
        <w:tabs>
          <w:tab w:val="left" w:pos="1359"/>
          <w:tab w:val="left" w:pos="1361"/>
        </w:tabs>
        <w:spacing w:line="267" w:lineRule="exact"/>
        <w:ind w:hanging="361"/>
        <w:rPr>
          <w:color w:val="231F20"/>
          <w:spacing w:val="-1"/>
        </w:rPr>
      </w:pPr>
      <w:r w:rsidRPr="00487BB1">
        <w:rPr>
          <w:color w:val="231F20"/>
          <w:spacing w:val="-1"/>
        </w:rPr>
        <w:t>References should include at least two (2) examples from multifamily housing,</w:t>
      </w:r>
    </w:p>
    <w:p w14:paraId="114B2165" w14:textId="77777777" w:rsidR="00FF3995" w:rsidRDefault="008B1F30">
      <w:pPr>
        <w:pStyle w:val="BodyText"/>
        <w:spacing w:before="31" w:line="268" w:lineRule="auto"/>
        <w:ind w:left="1360" w:right="833"/>
      </w:pPr>
      <w:r w:rsidRPr="00487BB1">
        <w:rPr>
          <w:color w:val="231F20"/>
          <w:spacing w:val="-1"/>
        </w:rPr>
        <w:t xml:space="preserve">where </w:t>
      </w:r>
      <w:r w:rsidR="00C579A7" w:rsidRPr="00487BB1">
        <w:rPr>
          <w:color w:val="231F20"/>
          <w:spacing w:val="-1"/>
        </w:rPr>
        <w:t>offeror</w:t>
      </w:r>
      <w:r w:rsidRPr="00487BB1">
        <w:rPr>
          <w:color w:val="231F20"/>
          <w:spacing w:val="-1"/>
        </w:rPr>
        <w:t xml:space="preserve"> has creatively applied the </w:t>
      </w:r>
      <w:r w:rsidR="00487BB1" w:rsidRPr="00487BB1">
        <w:rPr>
          <w:color w:val="231F20"/>
          <w:spacing w:val="-1"/>
        </w:rPr>
        <w:t>I</w:t>
      </w:r>
      <w:r w:rsidRPr="00487BB1">
        <w:rPr>
          <w:color w:val="231F20"/>
          <w:spacing w:val="-1"/>
        </w:rPr>
        <w:t>PM approach to solve difficult pest problems, including a project summary, budget information if appropriate, and contact</w:t>
      </w:r>
      <w:r>
        <w:rPr>
          <w:color w:val="231F20"/>
        </w:rPr>
        <w:t xml:space="preserve"> information for references at the facility</w:t>
      </w:r>
      <w:r>
        <w:rPr>
          <w:color w:val="231F20"/>
          <w:spacing w:val="-15"/>
        </w:rPr>
        <w:t xml:space="preserve"> </w:t>
      </w:r>
      <w:r>
        <w:rPr>
          <w:color w:val="231F20"/>
        </w:rPr>
        <w:t>involved.</w:t>
      </w:r>
    </w:p>
    <w:p w14:paraId="0A4CCD2E" w14:textId="77777777" w:rsidR="00FF3995" w:rsidRDefault="008B1F30">
      <w:pPr>
        <w:pStyle w:val="ListParagraph"/>
        <w:numPr>
          <w:ilvl w:val="0"/>
          <w:numId w:val="11"/>
        </w:numPr>
        <w:tabs>
          <w:tab w:val="left" w:pos="1000"/>
        </w:tabs>
        <w:spacing w:line="268" w:lineRule="auto"/>
        <w:ind w:left="999" w:right="1284"/>
        <w:jc w:val="left"/>
      </w:pPr>
      <w:r>
        <w:rPr>
          <w:color w:val="231F20"/>
        </w:rPr>
        <w:t>The</w:t>
      </w:r>
      <w:r>
        <w:rPr>
          <w:color w:val="231F20"/>
          <w:spacing w:val="-5"/>
        </w:rPr>
        <w:t xml:space="preserve"> </w:t>
      </w:r>
      <w:r>
        <w:rPr>
          <w:color w:val="231F20"/>
        </w:rPr>
        <w:t>names</w:t>
      </w:r>
      <w:r>
        <w:rPr>
          <w:color w:val="231F20"/>
          <w:spacing w:val="-5"/>
        </w:rPr>
        <w:t xml:space="preserve"> </w:t>
      </w:r>
      <w:r>
        <w:rPr>
          <w:color w:val="231F20"/>
        </w:rPr>
        <w:t>of</w:t>
      </w:r>
      <w:r>
        <w:rPr>
          <w:color w:val="231F20"/>
          <w:spacing w:val="-5"/>
        </w:rPr>
        <w:t xml:space="preserve"> </w:t>
      </w:r>
      <w:r>
        <w:rPr>
          <w:color w:val="231F20"/>
        </w:rPr>
        <w:t>all</w:t>
      </w:r>
      <w:r>
        <w:rPr>
          <w:color w:val="231F20"/>
          <w:spacing w:val="-5"/>
        </w:rPr>
        <w:t xml:space="preserve"> </w:t>
      </w:r>
      <w:r>
        <w:rPr>
          <w:color w:val="231F20"/>
          <w:spacing w:val="-4"/>
        </w:rPr>
        <w:t xml:space="preserve">staff, </w:t>
      </w:r>
      <w:r>
        <w:rPr>
          <w:color w:val="231F20"/>
        </w:rPr>
        <w:t>supervisors,</w:t>
      </w:r>
      <w:r>
        <w:rPr>
          <w:color w:val="231F20"/>
          <w:spacing w:val="-5"/>
        </w:rPr>
        <w:t xml:space="preserve"> </w:t>
      </w:r>
      <w:r>
        <w:rPr>
          <w:color w:val="231F20"/>
        </w:rPr>
        <w:t>and</w:t>
      </w:r>
      <w:r>
        <w:rPr>
          <w:color w:val="231F20"/>
          <w:spacing w:val="-5"/>
        </w:rPr>
        <w:t xml:space="preserve"> </w:t>
      </w:r>
      <w:r>
        <w:rPr>
          <w:color w:val="231F20"/>
        </w:rPr>
        <w:t>subcontractors</w:t>
      </w:r>
      <w:r>
        <w:rPr>
          <w:color w:val="231F20"/>
          <w:spacing w:val="-5"/>
        </w:rPr>
        <w:t xml:space="preserve"> </w:t>
      </w:r>
      <w:r>
        <w:rPr>
          <w:color w:val="231F20"/>
        </w:rPr>
        <w:t>who</w:t>
      </w:r>
      <w:r>
        <w:rPr>
          <w:color w:val="231F20"/>
          <w:spacing w:val="-4"/>
        </w:rPr>
        <w:t xml:space="preserve"> </w:t>
      </w:r>
      <w:r>
        <w:rPr>
          <w:color w:val="231F20"/>
        </w:rPr>
        <w:t>would</w:t>
      </w:r>
      <w:r>
        <w:rPr>
          <w:color w:val="231F20"/>
          <w:spacing w:val="-4"/>
        </w:rPr>
        <w:t xml:space="preserve"> </w:t>
      </w:r>
      <w:r>
        <w:rPr>
          <w:color w:val="231F20"/>
        </w:rPr>
        <w:t>work</w:t>
      </w:r>
      <w:r>
        <w:rPr>
          <w:color w:val="231F20"/>
          <w:spacing w:val="-5"/>
        </w:rPr>
        <w:t xml:space="preserve"> </w:t>
      </w:r>
      <w:r>
        <w:rPr>
          <w:color w:val="231F20"/>
        </w:rPr>
        <w:t>on</w:t>
      </w:r>
      <w:r>
        <w:rPr>
          <w:color w:val="231F20"/>
          <w:spacing w:val="-5"/>
        </w:rPr>
        <w:t xml:space="preserve"> </w:t>
      </w:r>
      <w:r>
        <w:rPr>
          <w:color w:val="231F20"/>
        </w:rPr>
        <w:t>the contract</w:t>
      </w:r>
      <w:r>
        <w:rPr>
          <w:color w:val="231F20"/>
          <w:spacing w:val="-2"/>
        </w:rPr>
        <w:t xml:space="preserve"> </w:t>
      </w:r>
      <w:r>
        <w:rPr>
          <w:color w:val="231F20"/>
        </w:rPr>
        <w:t>including:</w:t>
      </w:r>
    </w:p>
    <w:p w14:paraId="3F680BA4" w14:textId="77777777" w:rsidR="00FF3995" w:rsidRDefault="008B1F30">
      <w:pPr>
        <w:pStyle w:val="ListParagraph"/>
        <w:numPr>
          <w:ilvl w:val="1"/>
          <w:numId w:val="11"/>
        </w:numPr>
        <w:tabs>
          <w:tab w:val="left" w:pos="1359"/>
          <w:tab w:val="left" w:pos="1360"/>
        </w:tabs>
        <w:spacing w:line="268" w:lineRule="exact"/>
        <w:ind w:left="1359" w:hanging="361"/>
      </w:pPr>
      <w:r>
        <w:rPr>
          <w:color w:val="231F20"/>
        </w:rPr>
        <w:t>The role each staff member and subcontractor would play in the project</w:t>
      </w:r>
      <w:r>
        <w:rPr>
          <w:color w:val="231F20"/>
          <w:spacing w:val="-36"/>
        </w:rPr>
        <w:t xml:space="preserve"> </w:t>
      </w:r>
      <w:r>
        <w:rPr>
          <w:color w:val="231F20"/>
        </w:rPr>
        <w:t>(onsite</w:t>
      </w:r>
    </w:p>
    <w:p w14:paraId="159379AF" w14:textId="77777777" w:rsidR="00FF3995" w:rsidRDefault="008B1F30">
      <w:pPr>
        <w:pStyle w:val="BodyText"/>
        <w:spacing w:before="29"/>
        <w:ind w:left="1359"/>
      </w:pPr>
      <w:r>
        <w:rPr>
          <w:color w:val="231F20"/>
        </w:rPr>
        <w:t>service technician, onsite supervisor, manager, owner, etc.).</w:t>
      </w:r>
    </w:p>
    <w:p w14:paraId="55AFDFA7" w14:textId="77777777" w:rsidR="00FF3995" w:rsidRDefault="00FF3995">
      <w:pPr>
        <w:sectPr w:rsidR="00FF3995">
          <w:type w:val="continuous"/>
          <w:pgSz w:w="12240" w:h="15840"/>
          <w:pgMar w:top="1500" w:right="0" w:bottom="0" w:left="0" w:header="720" w:footer="720" w:gutter="0"/>
          <w:cols w:num="2" w:space="720" w:equalWidth="0">
            <w:col w:w="2811" w:space="148"/>
            <w:col w:w="9281"/>
          </w:cols>
        </w:sectPr>
      </w:pPr>
    </w:p>
    <w:p w14:paraId="5723E288" w14:textId="77777777" w:rsidR="00FF3995" w:rsidRDefault="00A058B6">
      <w:pPr>
        <w:pStyle w:val="BodyText"/>
        <w:rPr>
          <w:sz w:val="20"/>
        </w:rPr>
      </w:pPr>
      <w:r>
        <w:rPr>
          <w:noProof/>
        </w:rPr>
        <w:lastRenderedPageBreak/>
        <w:pict w14:anchorId="3E1F9CAD">
          <v:group id="Group 1064" o:spid="_x0000_s1428" style="position:absolute;margin-left:0;margin-top:0;width:148.5pt;height:724.35pt;z-index:251702272;mso-position-horizontal-relative:page;mso-position-vertical-relative:page" coordsize="2970,14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">
            <o:lock v:ext="edit" aspectratio="t"/>
            <v:rect id="Rectangle 1065" o:spid="_x0000_s1429" style="position:absolute;width:2970;height:14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" fillcolor="#004c7a" stroked="f">
              <v:fill opacity="13107f"/>
              <o:lock v:ext="edit" aspectratio="t"/>
            </v:rect>
            <v:line id="Line 1066" o:spid="_x0000_s1430" style="position:absolute;visibility:visible;mso-wrap-style:square" from="640,4438" to="2851,4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" strokecolor="#004c7a" strokeweight=".5pt">
              <v:path arrowok="f"/>
              <o:lock v:ext="edit" aspectratio="t" shapetype="f"/>
            </v:line>
            <v:line id="Line 1067" o:spid="_x0000_s1431" style="position:absolute;visibility:visible;mso-wrap-style:square" from="640,5344" to="2851,5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" strokecolor="#a7a9ac" strokeweight=".5pt">
              <v:path arrowok="f"/>
              <o:lock v:ext="edit" aspectratio="t" shapetype="f"/>
            </v:line>
            <v:line id="Line 1068" o:spid="_x0000_s1432" style="position:absolute;visibility:visible;mso-wrap-style:square" from="640,3272" to="2851,3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" strokecolor="#004c7a" strokeweight="1.5pt">
              <v:path arrowok="f"/>
              <o:lock v:ext="edit" aspectratio="t" shapetype="f"/>
            </v:line>
            <v:line id="Line 1069" o:spid="_x0000_s1433" style="position:absolute;visibility:visible;mso-wrap-style:square" from="640,6770" to="2851,6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" strokecolor="#a7a9ac" strokeweight=".5pt">
              <v:path arrowok="f"/>
              <o:lock v:ext="edit" aspectratio="t" shapetype="f"/>
            </v:line>
            <v:line id="Line 1070" o:spid="_x0000_s1434" style="position:absolute;visibility:visible;mso-wrap-style:square" from="640,7483" to="2851,74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" strokecolor="#a7a9ac" strokeweight=".5pt">
              <v:path arrowok="f"/>
              <o:lock v:ext="edit" aspectratio="t" shapetype="f"/>
            </v:line>
            <v:line id="Line 1071" o:spid="_x0000_s1435" style="position:absolute;visibility:visible;mso-wrap-style:square" from="640,8716" to="2851,8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" strokecolor="#a7a9ac" strokeweight=".5pt">
              <v:path arrowok="f"/>
              <o:lock v:ext="edit" aspectratio="t" shapetype="f"/>
            </v:line>
            <v:line id="Line 1072" o:spid="_x0000_s1436" style="position:absolute;visibility:visible;mso-wrap-style:square" from="640,9949" to="2851,9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" strokecolor="#a7a9ac" strokeweight=".5pt">
              <v:path arrowok="f"/>
              <o:lock v:ext="edit" aspectratio="t" shapetype="f"/>
            </v:line>
            <v:line id="Line 1073" o:spid="_x0000_s1437" style="position:absolute;visibility:visible;mso-wrap-style:square" from="640,10662" to="2851,106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" strokecolor="#a7a9ac" strokeweight=".5pt">
              <v:path arrowok="f"/>
              <o:lock v:ext="edit" aspectratio="t" shapetype="f"/>
            </v:line>
            <v:line id="Line 1074" o:spid="_x0000_s1438" style="position:absolute;visibility:visible;mso-wrap-style:square" from="640,11375" to="2851,11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" strokecolor="#a7a9ac" strokeweight=".5pt">
              <v:path arrowok="f"/>
              <o:lock v:ext="edit" aspectratio="t" shapetype="f"/>
            </v:line>
            <v:line id="Line 1075" o:spid="_x0000_s1439" style="position:absolute;visibility:visible;mso-wrap-style:square" from="640,6057" to="2851,6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" strokecolor="#004c7a" strokeweight="1.5pt">
              <v:path arrowok="f"/>
              <o:lock v:ext="edit" aspectratio="t" shapetype="f"/>
            </v:line>
            <v:line id="Line 1076" o:spid="_x0000_s1440" style="position:absolute;visibility:visible;mso-wrap-style:square" from="640,1066" to="2851,1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" strokecolor="#a7a9ac" strokeweight=".5pt">
              <v:path arrowok="f"/>
              <o:lock v:ext="edit" aspectratio="t" shapetype="f"/>
            </v:line>
            <v:line id="Line 1077" o:spid="_x0000_s1441" style="position:absolute;visibility:visible;mso-wrap-style:square" from="640,2299" to="2851,2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" strokecolor="#004c7a" strokeweight=".5pt">
              <v:path arrowok="f"/>
              <o:lock v:ext="edit" aspectratio="t" shapetype="f"/>
            </v:line>
            <v:line id="Line 1078" o:spid="_x0000_s1442" style="position:absolute;visibility:visible;mso-wrap-style:square" from="640,3985" to="2851,3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" strokecolor="#a7a9ac" strokeweight=".5pt">
              <v:path arrowok="f"/>
              <o:lock v:ext="edit" aspectratio="t" shapetype="f"/>
            </v:line>
            <v:line id="Line 1079" o:spid="_x0000_s1443" style="position:absolute;visibility:visible;mso-wrap-style:square" from="640,4891" to="2851,48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" strokecolor="#004c7a" strokeweight=".5pt">
              <v:path arrowok="f"/>
              <o:lock v:ext="edit" aspectratio="t" shapetype="f"/>
            </v:line>
            <v:shape id="Text Box 1080" o:spid="_x0000_s1444" type="#_x0000_t202" style="position:absolute;width:2970;height:14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" filled="f" stroked="f">
              <o:lock v:ext="edit" aspectratio="t"/>
              <v:textbox inset="0,0,0,0">
                <w:txbxContent>
                  <w:p w14:paraId="3E16344E" w14:textId="77777777" w:rsidR="00AA2D10" w:rsidRDefault="00AA2D10">
                    <w:pPr>
                      <w:rPr>
                        <w:sz w:val="28"/>
                      </w:rPr>
                    </w:pPr>
                  </w:p>
                  <w:p w14:paraId="74E16269" w14:textId="77777777" w:rsidR="00AA2D10" w:rsidRDefault="00AA2D10">
                    <w:pPr>
                      <w:spacing w:before="2"/>
                    </w:pPr>
                  </w:p>
                  <w:p w14:paraId="05893A54" w14:textId="77777777" w:rsidR="00AA2D10" w:rsidRDefault="00AA2D10">
                    <w:pPr>
                      <w:spacing w:before="1"/>
                      <w:ind w:left="720"/>
                      <w:rPr>
                        <w:rFonts w:ascii="Arial"/>
                        <w:sz w:val="24"/>
                      </w:rPr>
                    </w:pPr>
                    <w:r>
                      <w:rPr>
                        <w:rFonts w:ascii="Arial"/>
                        <w:color w:val="414042"/>
                        <w:sz w:val="24"/>
                      </w:rPr>
                      <w:t>You are here:</w:t>
                    </w:r>
                  </w:p>
                  <w:p w14:paraId="7C8F5671" w14:textId="77777777" w:rsidR="00AA2D10" w:rsidRDefault="00AA2D10">
                    <w:pPr>
                      <w:spacing w:before="6"/>
                      <w:rPr>
                        <w:rFonts w:ascii="Arial"/>
                        <w:sz w:val="24"/>
                      </w:rPr>
                    </w:pPr>
                  </w:p>
                  <w:p w14:paraId="21F43A84" w14:textId="77777777" w:rsidR="00AA2D10" w:rsidRDefault="00AA2D10">
                    <w:pPr>
                      <w:spacing w:line="232" w:lineRule="auto"/>
                      <w:ind w:left="640" w:right="334"/>
                      <w:rPr>
                        <w:b/>
                      </w:rPr>
                    </w:pPr>
                    <w:r>
                      <w:rPr>
                        <w:b/>
                        <w:color w:val="A7A9AC"/>
                      </w:rPr>
                      <w:t>Attachment A: Model Integrated Pest Management Scope of Services</w:t>
                    </w:r>
                  </w:p>
                  <w:p w14:paraId="3175B165" w14:textId="77777777" w:rsidR="00AA2D10" w:rsidRDefault="00AA2D10">
                    <w:pPr>
                      <w:spacing w:before="191" w:line="232" w:lineRule="auto"/>
                      <w:ind w:left="640"/>
                      <w:rPr>
                        <w:b/>
                      </w:rPr>
                    </w:pPr>
                    <w:r>
                      <w:rPr>
                        <w:b/>
                        <w:color w:val="004C7A"/>
                      </w:rPr>
                      <w:t>Attachment B: Model Request for IPM Proposals (RFP)</w:t>
                    </w:r>
                  </w:p>
                  <w:p w14:paraId="0B23488F" w14:textId="77777777" w:rsidR="00AA2D10" w:rsidRDefault="00AA2D10">
                    <w:pPr>
                      <w:numPr>
                        <w:ilvl w:val="0"/>
                        <w:numId w:val="10"/>
                      </w:numPr>
                      <w:tabs>
                        <w:tab w:val="left" w:pos="1062"/>
                      </w:tabs>
                      <w:spacing w:before="191" w:line="232" w:lineRule="auto"/>
                      <w:ind w:right="323" w:firstLine="0"/>
                      <w:rPr>
                        <w:color w:val="A7A9AC"/>
                      </w:rPr>
                    </w:pPr>
                    <w:r>
                      <w:rPr>
                        <w:color w:val="A7A9AC"/>
                      </w:rPr>
                      <w:t>Introduction and Executive</w:t>
                    </w:r>
                    <w:r>
                      <w:rPr>
                        <w:color w:val="A7A9AC"/>
                        <w:spacing w:val="-14"/>
                      </w:rPr>
                      <w:t xml:space="preserve"> </w:t>
                    </w:r>
                    <w:r>
                      <w:rPr>
                        <w:color w:val="A7A9AC"/>
                      </w:rPr>
                      <w:t>Summary</w:t>
                    </w:r>
                  </w:p>
                  <w:p w14:paraId="63A359C2" w14:textId="77777777" w:rsidR="00AA2D10" w:rsidRDefault="00AA2D10">
                    <w:pPr>
                      <w:numPr>
                        <w:ilvl w:val="0"/>
                        <w:numId w:val="10"/>
                      </w:numPr>
                      <w:tabs>
                        <w:tab w:val="left" w:pos="1062"/>
                      </w:tabs>
                      <w:spacing w:before="186"/>
                      <w:ind w:left="1061"/>
                      <w:rPr>
                        <w:color w:val="A7A9AC"/>
                      </w:rPr>
                    </w:pPr>
                    <w:r>
                      <w:rPr>
                        <w:color w:val="A7A9AC"/>
                      </w:rPr>
                      <w:t>Specifications</w:t>
                    </w:r>
                  </w:p>
                  <w:p w14:paraId="0CB75014" w14:textId="77777777" w:rsidR="00AA2D10" w:rsidRDefault="00AA2D10">
                    <w:pPr>
                      <w:numPr>
                        <w:ilvl w:val="0"/>
                        <w:numId w:val="10"/>
                      </w:numPr>
                      <w:tabs>
                        <w:tab w:val="left" w:pos="1057"/>
                      </w:tabs>
                      <w:spacing w:before="185"/>
                      <w:ind w:left="1056" w:hanging="157"/>
                      <w:rPr>
                        <w:b/>
                        <w:color w:val="004C7A"/>
                      </w:rPr>
                    </w:pPr>
                    <w:r>
                      <w:rPr>
                        <w:b/>
                        <w:color w:val="004C7A"/>
                      </w:rPr>
                      <w:t>Firm</w:t>
                    </w:r>
                    <w:r>
                      <w:rPr>
                        <w:b/>
                        <w:color w:val="004C7A"/>
                        <w:spacing w:val="-19"/>
                      </w:rPr>
                      <w:t xml:space="preserve"> </w:t>
                    </w:r>
                    <w:r>
                      <w:rPr>
                        <w:b/>
                        <w:color w:val="004C7A"/>
                      </w:rPr>
                      <w:t>Qualifications</w:t>
                    </w:r>
                  </w:p>
                  <w:p w14:paraId="6F87D89E" w14:textId="77777777" w:rsidR="00AA2D10" w:rsidRDefault="00AA2D10">
                    <w:pPr>
                      <w:numPr>
                        <w:ilvl w:val="0"/>
                        <w:numId w:val="10"/>
                      </w:numPr>
                      <w:tabs>
                        <w:tab w:val="left" w:pos="1062"/>
                      </w:tabs>
                      <w:spacing w:before="184"/>
                      <w:ind w:left="1061"/>
                      <w:rPr>
                        <w:color w:val="A7A9AC"/>
                      </w:rPr>
                    </w:pPr>
                    <w:r>
                      <w:rPr>
                        <w:color w:val="A7A9AC"/>
                      </w:rPr>
                      <w:t>Price</w:t>
                    </w:r>
                    <w:r>
                      <w:rPr>
                        <w:color w:val="A7A9AC"/>
                        <w:spacing w:val="-1"/>
                      </w:rPr>
                      <w:t xml:space="preserve"> </w:t>
                    </w:r>
                    <w:r>
                      <w:rPr>
                        <w:color w:val="A7A9AC"/>
                      </w:rPr>
                      <w:t>Proposal</w:t>
                    </w:r>
                  </w:p>
                  <w:p w14:paraId="498E1EEF" w14:textId="77777777" w:rsidR="00AA2D10" w:rsidRDefault="00AA2D10">
                    <w:pPr>
                      <w:numPr>
                        <w:ilvl w:val="0"/>
                        <w:numId w:val="10"/>
                      </w:numPr>
                      <w:tabs>
                        <w:tab w:val="left" w:pos="1062"/>
                      </w:tabs>
                      <w:spacing w:before="191" w:line="232" w:lineRule="auto"/>
                      <w:ind w:right="432" w:firstLine="0"/>
                      <w:rPr>
                        <w:color w:val="A7A9AC"/>
                      </w:rPr>
                    </w:pPr>
                    <w:r>
                      <w:rPr>
                        <w:color w:val="A7A9AC"/>
                      </w:rPr>
                      <w:t>Proposal Evaluation</w:t>
                    </w:r>
                    <w:r>
                      <w:rPr>
                        <w:color w:val="A7A9AC"/>
                        <w:spacing w:val="-20"/>
                      </w:rPr>
                      <w:t xml:space="preserve"> </w:t>
                    </w:r>
                    <w:r>
                      <w:rPr>
                        <w:color w:val="A7A9AC"/>
                      </w:rPr>
                      <w:t>Criteria</w:t>
                    </w:r>
                  </w:p>
                  <w:p w14:paraId="6C458246" w14:textId="77777777" w:rsidR="00AA2D10" w:rsidRDefault="00AA2D10">
                    <w:pPr>
                      <w:spacing w:before="192" w:line="232" w:lineRule="auto"/>
                      <w:ind w:left="639"/>
                      <w:rPr>
                        <w:b/>
                      </w:rPr>
                    </w:pPr>
                    <w:r>
                      <w:rPr>
                        <w:b/>
                        <w:color w:val="A7A9AC"/>
                      </w:rPr>
                      <w:t>Attachment C: Sample Focus Unit Tracking Log</w:t>
                    </w:r>
                  </w:p>
                  <w:p w14:paraId="41A3B443" w14:textId="77777777" w:rsidR="00AA2D10" w:rsidRDefault="00AA2D10">
                    <w:pPr>
                      <w:spacing w:before="192" w:line="232" w:lineRule="auto"/>
                      <w:ind w:left="639" w:right="334"/>
                      <w:rPr>
                        <w:b/>
                      </w:rPr>
                    </w:pPr>
                    <w:r>
                      <w:rPr>
                        <w:b/>
                        <w:color w:val="A7A9AC"/>
                      </w:rPr>
                      <w:t>Attachment D: Your IPM Team Roles</w:t>
                    </w:r>
                  </w:p>
                  <w:p w14:paraId="4047397E" w14:textId="77777777" w:rsidR="00AA2D10" w:rsidRDefault="00AA2D10">
                    <w:pPr>
                      <w:spacing w:before="192" w:line="232" w:lineRule="auto"/>
                      <w:ind w:left="639" w:right="415"/>
                      <w:rPr>
                        <w:b/>
                      </w:rPr>
                    </w:pPr>
                    <w:r>
                      <w:rPr>
                        <w:b/>
                        <w:color w:val="A7A9AC"/>
                      </w:rPr>
                      <w:t>Attachment E: Pest Proofing Tips for Building Owners and Managers</w:t>
                    </w:r>
                  </w:p>
                  <w:p w14:paraId="077577BC" w14:textId="77777777" w:rsidR="00AA2D10" w:rsidRDefault="00AA2D10">
                    <w:pPr>
                      <w:spacing w:before="191" w:line="232" w:lineRule="auto"/>
                      <w:ind w:left="639" w:right="642"/>
                      <w:rPr>
                        <w:b/>
                      </w:rPr>
                    </w:pPr>
                    <w:r>
                      <w:rPr>
                        <w:b/>
                        <w:color w:val="A7A9AC"/>
                      </w:rPr>
                      <w:t>Attachment F: Pest Management</w:t>
                    </w:r>
                  </w:p>
                  <w:p w14:paraId="407F1C6C" w14:textId="77777777" w:rsidR="00AA2D10" w:rsidRDefault="00AA2D10">
                    <w:pPr>
                      <w:spacing w:line="232" w:lineRule="auto"/>
                      <w:ind w:left="639"/>
                      <w:rPr>
                        <w:b/>
                      </w:rPr>
                    </w:pPr>
                    <w:r>
                      <w:rPr>
                        <w:b/>
                        <w:color w:val="A7A9AC"/>
                      </w:rPr>
                      <w:t>Opportunities During Building Renovations</w:t>
                    </w:r>
                  </w:p>
                  <w:p w14:paraId="67722CC1" w14:textId="77777777" w:rsidR="00AA2D10" w:rsidRDefault="00AA2D10">
                    <w:pPr>
                      <w:spacing w:before="191" w:line="232" w:lineRule="auto"/>
                      <w:ind w:left="639"/>
                      <w:rPr>
                        <w:b/>
                      </w:rPr>
                    </w:pPr>
                    <w:r>
                      <w:rPr>
                        <w:b/>
                        <w:color w:val="A7A9AC"/>
                      </w:rPr>
                      <w:t>Attachment G: Sample IPM Policies</w:t>
                    </w:r>
                  </w:p>
                  <w:p w14:paraId="222BD9EE" w14:textId="77777777" w:rsidR="00AA2D10" w:rsidRDefault="00AA2D10">
                    <w:pPr>
                      <w:spacing w:before="192" w:line="232" w:lineRule="auto"/>
                      <w:ind w:left="639" w:right="334"/>
                      <w:rPr>
                        <w:b/>
                      </w:rPr>
                    </w:pPr>
                    <w:r>
                      <w:rPr>
                        <w:b/>
                        <w:color w:val="A7A9AC"/>
                      </w:rPr>
                      <w:t>Attachment H: Resources</w:t>
                    </w:r>
                  </w:p>
                </w:txbxContent>
              </v:textbox>
            </v:shape>
            <w10:wrap anchorx="page" anchory="page"/>
          </v:group>
        </w:pict>
      </w:r>
    </w:p>
    <w:p w14:paraId="16B66595" w14:textId="77777777" w:rsidR="00FF3995" w:rsidRDefault="00FF3995">
      <w:pPr>
        <w:pStyle w:val="BodyText"/>
        <w:rPr>
          <w:sz w:val="20"/>
        </w:rPr>
      </w:pPr>
    </w:p>
    <w:p w14:paraId="6E63C75D" w14:textId="77777777" w:rsidR="00FF3995" w:rsidRDefault="00FF3995">
      <w:pPr>
        <w:pStyle w:val="BodyText"/>
        <w:rPr>
          <w:sz w:val="20"/>
        </w:rPr>
      </w:pPr>
    </w:p>
    <w:p w14:paraId="04E42A82" w14:textId="77777777" w:rsidR="00FF3995" w:rsidRDefault="00FF3995">
      <w:pPr>
        <w:pStyle w:val="BodyText"/>
        <w:spacing w:before="10"/>
        <w:rPr>
          <w:sz w:val="16"/>
        </w:rPr>
      </w:pPr>
    </w:p>
    <w:p w14:paraId="403F6A1C" w14:textId="77777777" w:rsidR="00FF3995" w:rsidRDefault="008B1F30">
      <w:pPr>
        <w:pStyle w:val="ListParagraph"/>
        <w:numPr>
          <w:ilvl w:val="2"/>
          <w:numId w:val="11"/>
        </w:numPr>
        <w:tabs>
          <w:tab w:val="left" w:pos="4319"/>
          <w:tab w:val="left" w:pos="4320"/>
        </w:tabs>
        <w:spacing w:line="266" w:lineRule="auto"/>
        <w:ind w:right="664"/>
      </w:pPr>
      <w:r>
        <w:rPr>
          <w:color w:val="231F20"/>
        </w:rPr>
        <w:t>Experience,</w:t>
      </w:r>
      <w:r>
        <w:rPr>
          <w:color w:val="231F20"/>
          <w:spacing w:val="-8"/>
        </w:rPr>
        <w:t xml:space="preserve"> </w:t>
      </w:r>
      <w:r>
        <w:rPr>
          <w:color w:val="231F20"/>
        </w:rPr>
        <w:t>education,</w:t>
      </w:r>
      <w:r>
        <w:rPr>
          <w:color w:val="231F20"/>
          <w:spacing w:val="-8"/>
        </w:rPr>
        <w:t xml:space="preserve"> </w:t>
      </w:r>
      <w:r>
        <w:rPr>
          <w:color w:val="231F20"/>
        </w:rPr>
        <w:t>and</w:t>
      </w:r>
      <w:r>
        <w:rPr>
          <w:color w:val="231F20"/>
          <w:spacing w:val="-8"/>
        </w:rPr>
        <w:t xml:space="preserve"> </w:t>
      </w:r>
      <w:r>
        <w:rPr>
          <w:color w:val="231F20"/>
        </w:rPr>
        <w:t>qualifications</w:t>
      </w:r>
      <w:r>
        <w:rPr>
          <w:color w:val="231F20"/>
          <w:spacing w:val="-8"/>
        </w:rPr>
        <w:t xml:space="preserve"> </w:t>
      </w:r>
      <w:r>
        <w:rPr>
          <w:color w:val="231F20"/>
        </w:rPr>
        <w:t>of</w:t>
      </w:r>
      <w:r>
        <w:rPr>
          <w:color w:val="231F20"/>
          <w:spacing w:val="-8"/>
        </w:rPr>
        <w:t xml:space="preserve"> </w:t>
      </w:r>
      <w:r>
        <w:rPr>
          <w:color w:val="231F20"/>
        </w:rPr>
        <w:t>each</w:t>
      </w:r>
      <w:r>
        <w:rPr>
          <w:color w:val="231F20"/>
          <w:spacing w:val="-7"/>
        </w:rPr>
        <w:t xml:space="preserve"> </w:t>
      </w:r>
      <w:r>
        <w:rPr>
          <w:color w:val="231F20"/>
        </w:rPr>
        <w:t>staff</w:t>
      </w:r>
      <w:r>
        <w:rPr>
          <w:color w:val="231F20"/>
          <w:spacing w:val="-8"/>
        </w:rPr>
        <w:t xml:space="preserve"> </w:t>
      </w:r>
      <w:r>
        <w:rPr>
          <w:color w:val="231F20"/>
          <w:spacing w:val="-3"/>
        </w:rPr>
        <w:t>member,</w:t>
      </w:r>
      <w:r>
        <w:rPr>
          <w:color w:val="231F20"/>
          <w:spacing w:val="-7"/>
        </w:rPr>
        <w:t xml:space="preserve"> </w:t>
      </w:r>
      <w:r>
        <w:rPr>
          <w:color w:val="231F20"/>
        </w:rPr>
        <w:t>including</w:t>
      </w:r>
      <w:r>
        <w:rPr>
          <w:color w:val="231F20"/>
          <w:spacing w:val="-7"/>
        </w:rPr>
        <w:t xml:space="preserve"> </w:t>
      </w:r>
      <w:r>
        <w:rPr>
          <w:color w:val="231F20"/>
        </w:rPr>
        <w:t xml:space="preserve">licenses and certifications held, verification that license(s) are valid, and other relevant training or skills. </w:t>
      </w:r>
      <w:r w:rsidR="00487BB1">
        <w:rPr>
          <w:color w:val="231F20"/>
        </w:rPr>
        <w:t>I</w:t>
      </w:r>
      <w:r>
        <w:rPr>
          <w:color w:val="231F20"/>
        </w:rPr>
        <w:t>PM training, outside of in-state recertification training, should be</w:t>
      </w:r>
      <w:r>
        <w:rPr>
          <w:color w:val="231F20"/>
          <w:spacing w:val="-2"/>
        </w:rPr>
        <w:t xml:space="preserve"> </w:t>
      </w:r>
      <w:r>
        <w:rPr>
          <w:color w:val="231F20"/>
        </w:rPr>
        <w:t>highlighted.</w:t>
      </w:r>
    </w:p>
    <w:p w14:paraId="5BD68671" w14:textId="77777777" w:rsidR="00FF3995" w:rsidRDefault="008B1F30">
      <w:pPr>
        <w:pStyle w:val="ListParagraph"/>
        <w:numPr>
          <w:ilvl w:val="2"/>
          <w:numId w:val="11"/>
        </w:numPr>
        <w:tabs>
          <w:tab w:val="left" w:pos="4319"/>
          <w:tab w:val="left" w:pos="4320"/>
        </w:tabs>
        <w:spacing w:line="274" w:lineRule="exact"/>
        <w:ind w:hanging="361"/>
      </w:pPr>
      <w:r>
        <w:rPr>
          <w:color w:val="231F20"/>
        </w:rPr>
        <w:t>The successful bidder will be required to submit a copy of each</w:t>
      </w:r>
      <w:r>
        <w:rPr>
          <w:color w:val="231F20"/>
          <w:spacing w:val="-22"/>
        </w:rPr>
        <w:t xml:space="preserve"> </w:t>
      </w:r>
      <w:r>
        <w:rPr>
          <w:color w:val="231F20"/>
        </w:rPr>
        <w:t>pesticide</w:t>
      </w:r>
    </w:p>
    <w:p w14:paraId="4FF087D3" w14:textId="77777777" w:rsidR="00FF3995" w:rsidRDefault="008B1F30">
      <w:pPr>
        <w:pStyle w:val="BodyText"/>
        <w:spacing w:before="31"/>
        <w:ind w:left="4319"/>
      </w:pPr>
      <w:r>
        <w:rPr>
          <w:color w:val="231F20"/>
        </w:rPr>
        <w:t>applicators' license(s)</w:t>
      </w:r>
    </w:p>
    <w:p w14:paraId="59977D45" w14:textId="77777777" w:rsidR="00FF3995" w:rsidRDefault="008B1F30">
      <w:pPr>
        <w:pStyle w:val="ListParagraph"/>
        <w:numPr>
          <w:ilvl w:val="2"/>
          <w:numId w:val="11"/>
        </w:numPr>
        <w:tabs>
          <w:tab w:val="left" w:pos="4319"/>
          <w:tab w:val="left" w:pos="4320"/>
        </w:tabs>
        <w:spacing w:before="6" w:line="266" w:lineRule="auto"/>
        <w:ind w:right="671"/>
      </w:pPr>
      <w:r>
        <w:rPr>
          <w:color w:val="231F20"/>
        </w:rPr>
        <w:t xml:space="preserve">The </w:t>
      </w:r>
      <w:r>
        <w:rPr>
          <w:color w:val="231F20"/>
          <w:spacing w:val="-2"/>
        </w:rPr>
        <w:t xml:space="preserve">Offeror's </w:t>
      </w:r>
      <w:r>
        <w:rPr>
          <w:color w:val="231F20"/>
        </w:rPr>
        <w:t xml:space="preserve">Associate Certified Entomologist (ACE) or </w:t>
      </w:r>
      <w:r w:rsidR="00C579A7">
        <w:rPr>
          <w:color w:val="231F20"/>
        </w:rPr>
        <w:t>Board-Certified</w:t>
      </w:r>
      <w:r>
        <w:rPr>
          <w:color w:val="231F20"/>
        </w:rPr>
        <w:t xml:space="preserve"> Entomologist (BCE), or other employee holding a degree in entomology who has demonstrated expertise in structural pest control, especially for rodents, bed bugs,</w:t>
      </w:r>
      <w:r>
        <w:rPr>
          <w:color w:val="231F20"/>
          <w:spacing w:val="-7"/>
        </w:rPr>
        <w:t xml:space="preserve"> </w:t>
      </w:r>
      <w:r>
        <w:rPr>
          <w:color w:val="231F20"/>
        </w:rPr>
        <w:t>and</w:t>
      </w:r>
      <w:r>
        <w:rPr>
          <w:color w:val="231F20"/>
          <w:spacing w:val="-7"/>
        </w:rPr>
        <w:t xml:space="preserve"> </w:t>
      </w:r>
      <w:r>
        <w:rPr>
          <w:color w:val="231F20"/>
        </w:rPr>
        <w:t>cockroaches.</w:t>
      </w:r>
      <w:r w:rsidR="005F1FDE">
        <w:rPr>
          <w:color w:val="231F20"/>
          <w:vertAlign w:val="superscript"/>
        </w:rPr>
        <w:t>1</w:t>
      </w:r>
      <w:r>
        <w:rPr>
          <w:color w:val="231F20"/>
          <w:spacing w:val="-6"/>
        </w:rPr>
        <w:t xml:space="preserve"> </w:t>
      </w:r>
      <w:r>
        <w:rPr>
          <w:color w:val="231F20"/>
        </w:rPr>
        <w:t>(Note:</w:t>
      </w:r>
      <w:r>
        <w:rPr>
          <w:color w:val="231F20"/>
          <w:spacing w:val="-6"/>
        </w:rPr>
        <w:t xml:space="preserve"> </w:t>
      </w:r>
      <w:r w:rsidR="00C579A7">
        <w:rPr>
          <w:color w:val="231F20"/>
        </w:rPr>
        <w:t>A</w:t>
      </w:r>
      <w:r>
        <w:rPr>
          <w:color w:val="231F20"/>
          <w:spacing w:val="-7"/>
        </w:rPr>
        <w:t xml:space="preserve"> </w:t>
      </w:r>
      <w:r>
        <w:rPr>
          <w:color w:val="231F20"/>
        </w:rPr>
        <w:t>National</w:t>
      </w:r>
      <w:r>
        <w:rPr>
          <w:color w:val="231F20"/>
          <w:spacing w:val="-6"/>
        </w:rPr>
        <w:t xml:space="preserve"> </w:t>
      </w:r>
      <w:r>
        <w:rPr>
          <w:color w:val="231F20"/>
        </w:rPr>
        <w:t>Pest</w:t>
      </w:r>
      <w:r>
        <w:rPr>
          <w:color w:val="231F20"/>
          <w:spacing w:val="-6"/>
        </w:rPr>
        <w:t xml:space="preserve"> </w:t>
      </w:r>
      <w:r>
        <w:rPr>
          <w:color w:val="231F20"/>
        </w:rPr>
        <w:t>Management</w:t>
      </w:r>
      <w:r>
        <w:rPr>
          <w:color w:val="231F20"/>
          <w:spacing w:val="-6"/>
        </w:rPr>
        <w:t xml:space="preserve"> </w:t>
      </w:r>
      <w:r>
        <w:rPr>
          <w:color w:val="231F20"/>
        </w:rPr>
        <w:t>Association</w:t>
      </w:r>
      <w:r>
        <w:rPr>
          <w:color w:val="231F20"/>
          <w:spacing w:val="-6"/>
        </w:rPr>
        <w:t xml:space="preserve"> </w:t>
      </w:r>
      <w:r>
        <w:rPr>
          <w:color w:val="231F20"/>
        </w:rPr>
        <w:t>[NPMA] staff entomologist would</w:t>
      </w:r>
      <w:r>
        <w:rPr>
          <w:color w:val="231F20"/>
          <w:spacing w:val="-4"/>
        </w:rPr>
        <w:t xml:space="preserve"> </w:t>
      </w:r>
      <w:r>
        <w:rPr>
          <w:color w:val="231F20"/>
        </w:rPr>
        <w:t>qualify</w:t>
      </w:r>
      <w:r w:rsidR="005F1FDE">
        <w:rPr>
          <w:color w:val="231F20"/>
          <w:vertAlign w:val="superscript"/>
        </w:rPr>
        <w:t>2</w:t>
      </w:r>
      <w:r>
        <w:rPr>
          <w:color w:val="231F20"/>
        </w:rPr>
        <w:t>).</w:t>
      </w:r>
    </w:p>
    <w:p w14:paraId="23ADB52E" w14:textId="77777777" w:rsidR="00FF3995" w:rsidRDefault="008B1F30">
      <w:pPr>
        <w:pStyle w:val="ListParagraph"/>
        <w:numPr>
          <w:ilvl w:val="2"/>
          <w:numId w:val="11"/>
        </w:numPr>
        <w:tabs>
          <w:tab w:val="left" w:pos="4319"/>
          <w:tab w:val="left" w:pos="4320"/>
        </w:tabs>
        <w:spacing w:line="276" w:lineRule="exact"/>
        <w:ind w:hanging="361"/>
      </w:pPr>
      <w:r>
        <w:rPr>
          <w:color w:val="231F20"/>
        </w:rPr>
        <w:t>Written assurance that the staff members listed above will be performing</w:t>
      </w:r>
      <w:r>
        <w:rPr>
          <w:color w:val="231F20"/>
          <w:spacing w:val="-29"/>
        </w:rPr>
        <w:t xml:space="preserve"> </w:t>
      </w:r>
      <w:r>
        <w:rPr>
          <w:color w:val="231F20"/>
        </w:rPr>
        <w:t>the</w:t>
      </w:r>
    </w:p>
    <w:p w14:paraId="5A0C7BE1" w14:textId="77777777" w:rsidR="00FF3995" w:rsidRDefault="008B1F30">
      <w:pPr>
        <w:pStyle w:val="BodyText"/>
        <w:spacing w:before="31" w:line="268" w:lineRule="auto"/>
        <w:ind w:left="4319" w:right="541"/>
      </w:pPr>
      <w:r>
        <w:rPr>
          <w:color w:val="231F20"/>
        </w:rPr>
        <w:t>work and will not be substituted with other personnel or reassigned to another project without prior approval. Assurance must also be made that any substitute personnel be fully qualified.</w:t>
      </w:r>
    </w:p>
    <w:p w14:paraId="2BF93C3C" w14:textId="77777777" w:rsidR="00FF3995" w:rsidRDefault="008B1F30">
      <w:pPr>
        <w:pStyle w:val="ListParagraph"/>
        <w:numPr>
          <w:ilvl w:val="0"/>
          <w:numId w:val="11"/>
        </w:numPr>
        <w:tabs>
          <w:tab w:val="left" w:pos="3960"/>
        </w:tabs>
        <w:spacing w:line="268" w:lineRule="auto"/>
        <w:ind w:left="3959" w:right="990"/>
        <w:jc w:val="left"/>
      </w:pPr>
      <w:r>
        <w:rPr>
          <w:color w:val="231F20"/>
        </w:rPr>
        <w:t>A</w:t>
      </w:r>
      <w:r>
        <w:rPr>
          <w:color w:val="231F20"/>
          <w:spacing w:val="-8"/>
        </w:rPr>
        <w:t xml:space="preserve"> </w:t>
      </w:r>
      <w:r>
        <w:rPr>
          <w:color w:val="231F20"/>
        </w:rPr>
        <w:t>list</w:t>
      </w:r>
      <w:r>
        <w:rPr>
          <w:color w:val="231F20"/>
          <w:spacing w:val="-7"/>
        </w:rPr>
        <w:t xml:space="preserve"> </w:t>
      </w:r>
      <w:r>
        <w:rPr>
          <w:color w:val="231F20"/>
        </w:rPr>
        <w:t>of</w:t>
      </w:r>
      <w:r>
        <w:rPr>
          <w:color w:val="231F20"/>
          <w:spacing w:val="-9"/>
        </w:rPr>
        <w:t xml:space="preserve"> </w:t>
      </w:r>
      <w:r>
        <w:rPr>
          <w:color w:val="231F20"/>
        </w:rPr>
        <w:t>pest</w:t>
      </w:r>
      <w:r>
        <w:rPr>
          <w:color w:val="231F20"/>
          <w:spacing w:val="-7"/>
        </w:rPr>
        <w:t xml:space="preserve"> </w:t>
      </w:r>
      <w:r>
        <w:rPr>
          <w:color w:val="231F20"/>
        </w:rPr>
        <w:t>control</w:t>
      </w:r>
      <w:r>
        <w:rPr>
          <w:color w:val="231F20"/>
          <w:spacing w:val="-9"/>
        </w:rPr>
        <w:t xml:space="preserve"> </w:t>
      </w:r>
      <w:r>
        <w:rPr>
          <w:color w:val="231F20"/>
        </w:rPr>
        <w:t>products</w:t>
      </w:r>
      <w:r>
        <w:rPr>
          <w:color w:val="231F20"/>
          <w:spacing w:val="-8"/>
        </w:rPr>
        <w:t xml:space="preserve"> </w:t>
      </w:r>
      <w:r>
        <w:rPr>
          <w:color w:val="231F20"/>
        </w:rPr>
        <w:t>that</w:t>
      </w:r>
      <w:r>
        <w:rPr>
          <w:color w:val="231F20"/>
          <w:spacing w:val="-7"/>
        </w:rPr>
        <w:t xml:space="preserve"> </w:t>
      </w:r>
      <w:r>
        <w:rPr>
          <w:color w:val="231F20"/>
        </w:rPr>
        <w:t>may</w:t>
      </w:r>
      <w:r>
        <w:rPr>
          <w:color w:val="231F20"/>
          <w:spacing w:val="-8"/>
        </w:rPr>
        <w:t xml:space="preserve"> </w:t>
      </w:r>
      <w:r>
        <w:rPr>
          <w:color w:val="231F20"/>
        </w:rPr>
        <w:t>be</w:t>
      </w:r>
      <w:r>
        <w:rPr>
          <w:color w:val="231F20"/>
          <w:spacing w:val="-8"/>
        </w:rPr>
        <w:t xml:space="preserve"> </w:t>
      </w:r>
      <w:r>
        <w:rPr>
          <w:color w:val="231F20"/>
        </w:rPr>
        <w:t>used</w:t>
      </w:r>
      <w:r>
        <w:rPr>
          <w:color w:val="231F20"/>
          <w:spacing w:val="-9"/>
        </w:rPr>
        <w:t xml:space="preserve"> </w:t>
      </w:r>
      <w:r>
        <w:rPr>
          <w:color w:val="231F20"/>
        </w:rPr>
        <w:t>in</w:t>
      </w:r>
      <w:r>
        <w:rPr>
          <w:color w:val="231F20"/>
          <w:spacing w:val="-8"/>
        </w:rPr>
        <w:t xml:space="preserve"> </w:t>
      </w:r>
      <w:r>
        <w:rPr>
          <w:color w:val="231F20"/>
        </w:rPr>
        <w:t>the</w:t>
      </w:r>
      <w:r>
        <w:rPr>
          <w:color w:val="231F20"/>
          <w:spacing w:val="-7"/>
        </w:rPr>
        <w:t xml:space="preserve"> </w:t>
      </w:r>
      <w:r w:rsidR="00487BB1">
        <w:rPr>
          <w:color w:val="231F20"/>
        </w:rPr>
        <w:t>I</w:t>
      </w:r>
      <w:r>
        <w:rPr>
          <w:color w:val="231F20"/>
        </w:rPr>
        <w:t>PM</w:t>
      </w:r>
      <w:r>
        <w:rPr>
          <w:color w:val="231F20"/>
          <w:spacing w:val="-8"/>
        </w:rPr>
        <w:t xml:space="preserve"> </w:t>
      </w:r>
      <w:r>
        <w:rPr>
          <w:color w:val="231F20"/>
        </w:rPr>
        <w:t>process,</w:t>
      </w:r>
      <w:r>
        <w:rPr>
          <w:color w:val="231F20"/>
          <w:spacing w:val="-8"/>
        </w:rPr>
        <w:t xml:space="preserve"> </w:t>
      </w:r>
      <w:r>
        <w:rPr>
          <w:color w:val="231F20"/>
        </w:rPr>
        <w:t>and</w:t>
      </w:r>
      <w:r>
        <w:rPr>
          <w:color w:val="231F20"/>
          <w:spacing w:val="-9"/>
        </w:rPr>
        <w:t xml:space="preserve"> </w:t>
      </w:r>
      <w:r>
        <w:rPr>
          <w:color w:val="231F20"/>
        </w:rPr>
        <w:t>electronic access to the current labels and Safety Data Sheets</w:t>
      </w:r>
      <w:r>
        <w:rPr>
          <w:color w:val="231F20"/>
          <w:spacing w:val="-12"/>
        </w:rPr>
        <w:t xml:space="preserve"> </w:t>
      </w:r>
      <w:r>
        <w:rPr>
          <w:color w:val="231F20"/>
        </w:rPr>
        <w:t>(SDS).</w:t>
      </w:r>
    </w:p>
    <w:p w14:paraId="138886F1" w14:textId="77777777" w:rsidR="00FF3995" w:rsidRDefault="008B1F30">
      <w:pPr>
        <w:pStyle w:val="ListParagraph"/>
        <w:numPr>
          <w:ilvl w:val="0"/>
          <w:numId w:val="11"/>
        </w:numPr>
        <w:tabs>
          <w:tab w:val="left" w:pos="3960"/>
        </w:tabs>
        <w:spacing w:line="268" w:lineRule="auto"/>
        <w:ind w:left="3959" w:right="3717"/>
        <w:jc w:val="left"/>
      </w:pPr>
      <w:r>
        <w:rPr>
          <w:color w:val="231F20"/>
        </w:rPr>
        <w:t>A</w:t>
      </w:r>
      <w:r>
        <w:rPr>
          <w:color w:val="231F20"/>
          <w:spacing w:val="-5"/>
        </w:rPr>
        <w:t xml:space="preserve"> </w:t>
      </w:r>
      <w:r>
        <w:rPr>
          <w:color w:val="231F20"/>
        </w:rPr>
        <w:t>list</w:t>
      </w:r>
      <w:r>
        <w:rPr>
          <w:color w:val="231F20"/>
          <w:spacing w:val="-5"/>
        </w:rPr>
        <w:t xml:space="preserve"> </w:t>
      </w:r>
      <w:r>
        <w:rPr>
          <w:color w:val="231F20"/>
        </w:rPr>
        <w:t>of</w:t>
      </w:r>
      <w:r>
        <w:rPr>
          <w:color w:val="231F20"/>
          <w:spacing w:val="-5"/>
        </w:rPr>
        <w:t xml:space="preserve"> </w:t>
      </w:r>
      <w:r>
        <w:rPr>
          <w:color w:val="231F20"/>
        </w:rPr>
        <w:t>any</w:t>
      </w:r>
      <w:r>
        <w:rPr>
          <w:color w:val="231F20"/>
          <w:spacing w:val="-5"/>
        </w:rPr>
        <w:t xml:space="preserve"> </w:t>
      </w:r>
      <w:r>
        <w:rPr>
          <w:color w:val="231F20"/>
        </w:rPr>
        <w:t>violations</w:t>
      </w:r>
      <w:r>
        <w:rPr>
          <w:color w:val="231F20"/>
          <w:spacing w:val="-5"/>
        </w:rPr>
        <w:t xml:space="preserve"> </w:t>
      </w:r>
      <w:r>
        <w:rPr>
          <w:color w:val="231F20"/>
        </w:rPr>
        <w:t>of</w:t>
      </w:r>
      <w:r>
        <w:rPr>
          <w:color w:val="231F20"/>
          <w:spacing w:val="-6"/>
        </w:rPr>
        <w:t xml:space="preserve"> </w:t>
      </w:r>
      <w:r>
        <w:rPr>
          <w:color w:val="231F20"/>
          <w:spacing w:val="-3"/>
        </w:rPr>
        <w:t>state</w:t>
      </w:r>
      <w:r>
        <w:rPr>
          <w:color w:val="231F20"/>
          <w:spacing w:val="-4"/>
        </w:rPr>
        <w:t xml:space="preserve"> </w:t>
      </w:r>
      <w:r>
        <w:rPr>
          <w:color w:val="231F20"/>
        </w:rPr>
        <w:t>pesticide</w:t>
      </w:r>
      <w:r>
        <w:rPr>
          <w:color w:val="231F20"/>
          <w:spacing w:val="-6"/>
        </w:rPr>
        <w:t xml:space="preserve"> </w:t>
      </w:r>
      <w:r>
        <w:rPr>
          <w:color w:val="231F20"/>
        </w:rPr>
        <w:t>regulations or pest management regulations within the past three</w:t>
      </w:r>
      <w:r>
        <w:rPr>
          <w:color w:val="231F20"/>
          <w:spacing w:val="-1"/>
        </w:rPr>
        <w:t xml:space="preserve"> </w:t>
      </w:r>
      <w:r>
        <w:rPr>
          <w:color w:val="231F20"/>
        </w:rPr>
        <w:t>years.</w:t>
      </w:r>
    </w:p>
    <w:p w14:paraId="77AD876A" w14:textId="77777777" w:rsidR="00FF3995" w:rsidRDefault="008B1F30">
      <w:pPr>
        <w:pStyle w:val="Heading4"/>
        <w:numPr>
          <w:ilvl w:val="0"/>
          <w:numId w:val="12"/>
        </w:numPr>
        <w:tabs>
          <w:tab w:val="left" w:pos="3599"/>
        </w:tabs>
        <w:spacing w:line="266" w:lineRule="exact"/>
        <w:ind w:left="3598" w:hanging="361"/>
        <w:jc w:val="left"/>
      </w:pPr>
      <w:r>
        <w:rPr>
          <w:color w:val="231F20"/>
        </w:rPr>
        <w:t>Each Offeror shall also</w:t>
      </w:r>
      <w:r>
        <w:rPr>
          <w:color w:val="231F20"/>
          <w:spacing w:val="-1"/>
        </w:rPr>
        <w:t xml:space="preserve"> </w:t>
      </w:r>
      <w:r>
        <w:rPr>
          <w:color w:val="231F20"/>
        </w:rPr>
        <w:t>describe:</w:t>
      </w:r>
    </w:p>
    <w:p w14:paraId="5730F2BB" w14:textId="77777777" w:rsidR="00FF3995" w:rsidRDefault="00D95025">
      <w:pPr>
        <w:pStyle w:val="ListParagraph"/>
        <w:numPr>
          <w:ilvl w:val="1"/>
          <w:numId w:val="12"/>
        </w:numPr>
        <w:tabs>
          <w:tab w:val="left" w:pos="3960"/>
        </w:tabs>
        <w:spacing w:before="28"/>
      </w:pPr>
      <w:r>
        <w:rPr>
          <w:color w:val="231F20"/>
          <w:spacing w:val="-4"/>
        </w:rPr>
        <w:t>I</w:t>
      </w:r>
      <w:r w:rsidR="008B1F30">
        <w:rPr>
          <w:color w:val="231F20"/>
          <w:spacing w:val="-4"/>
        </w:rPr>
        <w:t>n-house</w:t>
      </w:r>
      <w:r w:rsidR="008B1F30">
        <w:rPr>
          <w:color w:val="231F20"/>
          <w:spacing w:val="-13"/>
        </w:rPr>
        <w:t xml:space="preserve"> </w:t>
      </w:r>
      <w:r w:rsidR="008B1F30">
        <w:rPr>
          <w:color w:val="231F20"/>
        </w:rPr>
        <w:t>or</w:t>
      </w:r>
      <w:r w:rsidR="008B1F30">
        <w:rPr>
          <w:color w:val="231F20"/>
          <w:spacing w:val="-12"/>
        </w:rPr>
        <w:t xml:space="preserve"> </w:t>
      </w:r>
      <w:r w:rsidR="008B1F30">
        <w:rPr>
          <w:color w:val="231F20"/>
          <w:spacing w:val="-4"/>
        </w:rPr>
        <w:t>external</w:t>
      </w:r>
      <w:r w:rsidR="008B1F30">
        <w:rPr>
          <w:color w:val="231F20"/>
          <w:spacing w:val="-13"/>
        </w:rPr>
        <w:t xml:space="preserve"> </w:t>
      </w:r>
      <w:r w:rsidR="00487BB1">
        <w:rPr>
          <w:color w:val="231F20"/>
          <w:spacing w:val="-3"/>
        </w:rPr>
        <w:t>I</w:t>
      </w:r>
      <w:r w:rsidR="008B1F30">
        <w:rPr>
          <w:color w:val="231F20"/>
          <w:spacing w:val="-3"/>
        </w:rPr>
        <w:t>PM</w:t>
      </w:r>
      <w:r w:rsidR="008B1F30">
        <w:rPr>
          <w:color w:val="231F20"/>
          <w:spacing w:val="-12"/>
        </w:rPr>
        <w:t xml:space="preserve"> </w:t>
      </w:r>
      <w:r w:rsidR="008B1F30">
        <w:rPr>
          <w:color w:val="231F20"/>
          <w:spacing w:val="-4"/>
        </w:rPr>
        <w:t>training</w:t>
      </w:r>
      <w:r w:rsidR="008B1F30">
        <w:rPr>
          <w:color w:val="231F20"/>
          <w:spacing w:val="-13"/>
        </w:rPr>
        <w:t xml:space="preserve"> </w:t>
      </w:r>
      <w:r w:rsidR="008B1F30">
        <w:rPr>
          <w:color w:val="231F20"/>
          <w:spacing w:val="-4"/>
        </w:rPr>
        <w:t>provided</w:t>
      </w:r>
      <w:r w:rsidR="008B1F30">
        <w:rPr>
          <w:color w:val="231F20"/>
          <w:spacing w:val="-12"/>
        </w:rPr>
        <w:t xml:space="preserve"> </w:t>
      </w:r>
      <w:r w:rsidR="008B1F30">
        <w:rPr>
          <w:color w:val="231F20"/>
          <w:spacing w:val="-3"/>
        </w:rPr>
        <w:t>to</w:t>
      </w:r>
      <w:r w:rsidR="008B1F30">
        <w:rPr>
          <w:color w:val="231F20"/>
          <w:spacing w:val="-13"/>
        </w:rPr>
        <w:t xml:space="preserve"> </w:t>
      </w:r>
      <w:r w:rsidR="008B1F30">
        <w:rPr>
          <w:color w:val="231F20"/>
          <w:spacing w:val="-5"/>
        </w:rPr>
        <w:t>employees.</w:t>
      </w:r>
    </w:p>
    <w:p w14:paraId="0BDCC847" w14:textId="77777777" w:rsidR="00FF3995" w:rsidRDefault="00D95025">
      <w:pPr>
        <w:pStyle w:val="ListParagraph"/>
        <w:numPr>
          <w:ilvl w:val="1"/>
          <w:numId w:val="12"/>
        </w:numPr>
        <w:tabs>
          <w:tab w:val="left" w:pos="3960"/>
        </w:tabs>
        <w:spacing w:before="29"/>
        <w:ind w:left="3959" w:hanging="360"/>
      </w:pPr>
      <w:r>
        <w:rPr>
          <w:color w:val="231F20"/>
          <w:spacing w:val="-4"/>
        </w:rPr>
        <w:t>I</w:t>
      </w:r>
      <w:r w:rsidR="008B1F30">
        <w:rPr>
          <w:color w:val="231F20"/>
          <w:spacing w:val="-4"/>
        </w:rPr>
        <w:t xml:space="preserve">n-house health </w:t>
      </w:r>
      <w:r w:rsidR="008B1F30">
        <w:rPr>
          <w:color w:val="231F20"/>
          <w:spacing w:val="-3"/>
        </w:rPr>
        <w:t xml:space="preserve">and </w:t>
      </w:r>
      <w:r w:rsidR="008B1F30">
        <w:rPr>
          <w:color w:val="231F20"/>
          <w:spacing w:val="-5"/>
        </w:rPr>
        <w:t xml:space="preserve">safety programs provided </w:t>
      </w:r>
      <w:r w:rsidR="008B1F30">
        <w:rPr>
          <w:color w:val="231F20"/>
          <w:spacing w:val="-3"/>
        </w:rPr>
        <w:t>to</w:t>
      </w:r>
      <w:r w:rsidR="008B1F30">
        <w:rPr>
          <w:color w:val="231F20"/>
          <w:spacing w:val="-26"/>
        </w:rPr>
        <w:t xml:space="preserve"> </w:t>
      </w:r>
      <w:r w:rsidR="008B1F30">
        <w:rPr>
          <w:color w:val="231F20"/>
          <w:spacing w:val="-5"/>
        </w:rPr>
        <w:t>employees.</w:t>
      </w:r>
    </w:p>
    <w:p w14:paraId="2FFC0530" w14:textId="77777777" w:rsidR="00FF3995" w:rsidRDefault="008B1F30">
      <w:pPr>
        <w:pStyle w:val="ListParagraph"/>
        <w:numPr>
          <w:ilvl w:val="1"/>
          <w:numId w:val="12"/>
        </w:numPr>
        <w:tabs>
          <w:tab w:val="left" w:pos="3960"/>
        </w:tabs>
        <w:spacing w:before="32" w:line="268" w:lineRule="auto"/>
        <w:ind w:left="3959" w:right="1461" w:hanging="360"/>
      </w:pPr>
      <w:r>
        <w:rPr>
          <w:color w:val="231F20"/>
          <w:spacing w:val="-3"/>
        </w:rPr>
        <w:t xml:space="preserve">The </w:t>
      </w:r>
      <w:r>
        <w:rPr>
          <w:color w:val="231F20"/>
          <w:spacing w:val="-5"/>
        </w:rPr>
        <w:t xml:space="preserve">extent </w:t>
      </w:r>
      <w:r>
        <w:rPr>
          <w:color w:val="231F20"/>
        </w:rPr>
        <w:t xml:space="preserve">of </w:t>
      </w:r>
      <w:r>
        <w:rPr>
          <w:color w:val="231F20"/>
          <w:spacing w:val="-3"/>
        </w:rPr>
        <w:t xml:space="preserve">the </w:t>
      </w:r>
      <w:r>
        <w:rPr>
          <w:color w:val="231F20"/>
          <w:spacing w:val="-5"/>
        </w:rPr>
        <w:t xml:space="preserve">company's </w:t>
      </w:r>
      <w:r>
        <w:rPr>
          <w:color w:val="231F20"/>
          <w:spacing w:val="-4"/>
        </w:rPr>
        <w:t xml:space="preserve">experience using pest </w:t>
      </w:r>
      <w:r>
        <w:rPr>
          <w:color w:val="231F20"/>
          <w:spacing w:val="-5"/>
        </w:rPr>
        <w:t xml:space="preserve">exclusion, </w:t>
      </w:r>
      <w:r>
        <w:rPr>
          <w:color w:val="231F20"/>
          <w:spacing w:val="-4"/>
        </w:rPr>
        <w:t xml:space="preserve">nonchemical, and reduced-risk chemical pest </w:t>
      </w:r>
      <w:r>
        <w:rPr>
          <w:color w:val="231F20"/>
          <w:spacing w:val="-5"/>
        </w:rPr>
        <w:t>control</w:t>
      </w:r>
      <w:r>
        <w:rPr>
          <w:color w:val="231F20"/>
          <w:spacing w:val="-16"/>
        </w:rPr>
        <w:t xml:space="preserve"> </w:t>
      </w:r>
      <w:r>
        <w:rPr>
          <w:color w:val="231F20"/>
          <w:spacing w:val="-5"/>
        </w:rPr>
        <w:t>methods.</w:t>
      </w:r>
    </w:p>
    <w:p w14:paraId="725FE185" w14:textId="77777777" w:rsidR="00FF3995" w:rsidRDefault="008B1F30">
      <w:pPr>
        <w:pStyle w:val="ListParagraph"/>
        <w:numPr>
          <w:ilvl w:val="1"/>
          <w:numId w:val="12"/>
        </w:numPr>
        <w:tabs>
          <w:tab w:val="left" w:pos="3960"/>
        </w:tabs>
        <w:spacing w:line="268" w:lineRule="auto"/>
        <w:ind w:left="3959" w:right="1014" w:hanging="360"/>
      </w:pPr>
      <w:r>
        <w:rPr>
          <w:color w:val="231F20"/>
        </w:rPr>
        <w:t>The</w:t>
      </w:r>
      <w:r>
        <w:rPr>
          <w:color w:val="231F20"/>
          <w:spacing w:val="-7"/>
        </w:rPr>
        <w:t xml:space="preserve"> </w:t>
      </w:r>
      <w:r>
        <w:rPr>
          <w:color w:val="231F20"/>
        </w:rPr>
        <w:t>company's</w:t>
      </w:r>
      <w:r>
        <w:rPr>
          <w:color w:val="231F20"/>
          <w:spacing w:val="-6"/>
        </w:rPr>
        <w:t xml:space="preserve"> </w:t>
      </w:r>
      <w:r>
        <w:rPr>
          <w:color w:val="231F20"/>
        </w:rPr>
        <w:t>working</w:t>
      </w:r>
      <w:r>
        <w:rPr>
          <w:color w:val="231F20"/>
          <w:spacing w:val="-7"/>
        </w:rPr>
        <w:t xml:space="preserve"> </w:t>
      </w:r>
      <w:r>
        <w:rPr>
          <w:color w:val="231F20"/>
        </w:rPr>
        <w:t>knowledge</w:t>
      </w:r>
      <w:r>
        <w:rPr>
          <w:color w:val="231F20"/>
          <w:spacing w:val="-5"/>
        </w:rPr>
        <w:t xml:space="preserve"> </w:t>
      </w:r>
      <w:r>
        <w:rPr>
          <w:color w:val="231F20"/>
        </w:rPr>
        <w:t>of</w:t>
      </w:r>
      <w:r>
        <w:rPr>
          <w:color w:val="231F20"/>
          <w:spacing w:val="-6"/>
        </w:rPr>
        <w:t xml:space="preserve"> </w:t>
      </w:r>
      <w:r>
        <w:rPr>
          <w:color w:val="231F20"/>
        </w:rPr>
        <w:t>pesticide</w:t>
      </w:r>
      <w:r>
        <w:rPr>
          <w:color w:val="231F20"/>
          <w:spacing w:val="-7"/>
        </w:rPr>
        <w:t xml:space="preserve"> </w:t>
      </w:r>
      <w:r>
        <w:rPr>
          <w:color w:val="231F20"/>
        </w:rPr>
        <w:t>hazards,</w:t>
      </w:r>
      <w:r>
        <w:rPr>
          <w:color w:val="231F20"/>
          <w:spacing w:val="-6"/>
        </w:rPr>
        <w:t xml:space="preserve"> </w:t>
      </w:r>
      <w:r>
        <w:rPr>
          <w:color w:val="231F20"/>
        </w:rPr>
        <w:t>including</w:t>
      </w:r>
      <w:r>
        <w:rPr>
          <w:color w:val="231F20"/>
          <w:spacing w:val="-6"/>
        </w:rPr>
        <w:t xml:space="preserve"> </w:t>
      </w:r>
      <w:r>
        <w:rPr>
          <w:color w:val="231F20"/>
          <w:spacing w:val="-4"/>
        </w:rPr>
        <w:t>toxicity,</w:t>
      </w:r>
      <w:r>
        <w:rPr>
          <w:color w:val="231F20"/>
          <w:spacing w:val="-6"/>
        </w:rPr>
        <w:t xml:space="preserve"> </w:t>
      </w:r>
      <w:r>
        <w:rPr>
          <w:color w:val="231F20"/>
        </w:rPr>
        <w:t>human exposure potential, and potential environmental effects of</w:t>
      </w:r>
      <w:r>
        <w:rPr>
          <w:color w:val="231F20"/>
          <w:spacing w:val="-25"/>
        </w:rPr>
        <w:t xml:space="preserve"> </w:t>
      </w:r>
      <w:r>
        <w:rPr>
          <w:color w:val="231F20"/>
        </w:rPr>
        <w:t>pesticides.</w:t>
      </w:r>
    </w:p>
    <w:p w14:paraId="635B9869" w14:textId="77777777" w:rsidR="00FF3995" w:rsidRDefault="008B1F30">
      <w:pPr>
        <w:pStyle w:val="ListParagraph"/>
        <w:numPr>
          <w:ilvl w:val="1"/>
          <w:numId w:val="12"/>
        </w:numPr>
        <w:tabs>
          <w:tab w:val="left" w:pos="3960"/>
        </w:tabs>
        <w:spacing w:line="268" w:lineRule="auto"/>
        <w:ind w:left="3959" w:right="1016" w:hanging="360"/>
      </w:pPr>
      <w:r>
        <w:rPr>
          <w:color w:val="231F20"/>
        </w:rPr>
        <w:t>The</w:t>
      </w:r>
      <w:r>
        <w:rPr>
          <w:color w:val="231F20"/>
          <w:spacing w:val="-7"/>
        </w:rPr>
        <w:t xml:space="preserve"> </w:t>
      </w:r>
      <w:r>
        <w:rPr>
          <w:color w:val="231F20"/>
        </w:rPr>
        <w:t>company's</w:t>
      </w:r>
      <w:r>
        <w:rPr>
          <w:color w:val="231F20"/>
          <w:spacing w:val="-6"/>
        </w:rPr>
        <w:t xml:space="preserve"> </w:t>
      </w:r>
      <w:r>
        <w:rPr>
          <w:color w:val="231F20"/>
        </w:rPr>
        <w:t>knowledge</w:t>
      </w:r>
      <w:r>
        <w:rPr>
          <w:color w:val="231F20"/>
          <w:spacing w:val="-5"/>
        </w:rPr>
        <w:t xml:space="preserve"> </w:t>
      </w:r>
      <w:r>
        <w:rPr>
          <w:color w:val="231F20"/>
        </w:rPr>
        <w:t>of</w:t>
      </w:r>
      <w:r>
        <w:rPr>
          <w:color w:val="231F20"/>
          <w:spacing w:val="-6"/>
        </w:rPr>
        <w:t xml:space="preserve"> </w:t>
      </w:r>
      <w:r>
        <w:rPr>
          <w:color w:val="231F20"/>
        </w:rPr>
        <w:t>the</w:t>
      </w:r>
      <w:r>
        <w:rPr>
          <w:color w:val="231F20"/>
          <w:spacing w:val="-6"/>
        </w:rPr>
        <w:t xml:space="preserve"> </w:t>
      </w:r>
      <w:r>
        <w:rPr>
          <w:color w:val="231F20"/>
        </w:rPr>
        <w:t>specialized</w:t>
      </w:r>
      <w:r>
        <w:rPr>
          <w:color w:val="231F20"/>
          <w:spacing w:val="-5"/>
        </w:rPr>
        <w:t xml:space="preserve"> </w:t>
      </w:r>
      <w:r>
        <w:rPr>
          <w:color w:val="231F20"/>
        </w:rPr>
        <w:t>pest</w:t>
      </w:r>
      <w:r>
        <w:rPr>
          <w:color w:val="231F20"/>
          <w:spacing w:val="-5"/>
        </w:rPr>
        <w:t xml:space="preserve"> </w:t>
      </w:r>
      <w:r>
        <w:rPr>
          <w:color w:val="231F20"/>
        </w:rPr>
        <w:t>management</w:t>
      </w:r>
      <w:r>
        <w:rPr>
          <w:color w:val="231F20"/>
          <w:spacing w:val="-5"/>
        </w:rPr>
        <w:t xml:space="preserve"> </w:t>
      </w:r>
      <w:r>
        <w:rPr>
          <w:color w:val="231F20"/>
        </w:rPr>
        <w:t>concerns</w:t>
      </w:r>
      <w:r>
        <w:rPr>
          <w:color w:val="231F20"/>
          <w:spacing w:val="-7"/>
        </w:rPr>
        <w:t xml:space="preserve"> </w:t>
      </w:r>
      <w:r>
        <w:rPr>
          <w:color w:val="231F20"/>
        </w:rPr>
        <w:t>typically faced by multi-family housing</w:t>
      </w:r>
      <w:r>
        <w:rPr>
          <w:color w:val="231F20"/>
          <w:spacing w:val="-5"/>
        </w:rPr>
        <w:t xml:space="preserve"> </w:t>
      </w:r>
      <w:r>
        <w:rPr>
          <w:color w:val="231F20"/>
        </w:rPr>
        <w:t>properties.</w:t>
      </w:r>
    </w:p>
    <w:p w14:paraId="4BF2DFF7" w14:textId="77777777" w:rsidR="00FF3995" w:rsidRDefault="00FF3995">
      <w:pPr>
        <w:pStyle w:val="BodyText"/>
        <w:rPr>
          <w:sz w:val="20"/>
        </w:rPr>
      </w:pPr>
    </w:p>
    <w:p w14:paraId="3F86EF2E" w14:textId="77777777" w:rsidR="00FF3995" w:rsidRDefault="00FF3995">
      <w:pPr>
        <w:pStyle w:val="BodyText"/>
        <w:rPr>
          <w:sz w:val="20"/>
        </w:rPr>
      </w:pPr>
    </w:p>
    <w:p w14:paraId="3692997E" w14:textId="77777777" w:rsidR="00FF3995" w:rsidRDefault="00FF3995">
      <w:pPr>
        <w:pStyle w:val="BodyText"/>
        <w:rPr>
          <w:sz w:val="20"/>
        </w:rPr>
      </w:pPr>
    </w:p>
    <w:p w14:paraId="31175230" w14:textId="77777777" w:rsidR="00FF3995" w:rsidRDefault="00FF3995">
      <w:pPr>
        <w:pStyle w:val="BodyText"/>
        <w:rPr>
          <w:sz w:val="20"/>
        </w:rPr>
      </w:pPr>
    </w:p>
    <w:p w14:paraId="66B8C5FD" w14:textId="77777777" w:rsidR="00FF3995" w:rsidRDefault="00FF3995">
      <w:pPr>
        <w:pStyle w:val="BodyText"/>
        <w:rPr>
          <w:sz w:val="20"/>
        </w:rPr>
      </w:pPr>
    </w:p>
    <w:p w14:paraId="599070D9" w14:textId="77777777" w:rsidR="00FF3995" w:rsidRDefault="00FF3995">
      <w:pPr>
        <w:pStyle w:val="BodyText"/>
        <w:rPr>
          <w:sz w:val="20"/>
        </w:rPr>
      </w:pPr>
    </w:p>
    <w:p w14:paraId="15460AED" w14:textId="77777777" w:rsidR="00FF3995" w:rsidRDefault="00FF3995">
      <w:pPr>
        <w:pStyle w:val="BodyText"/>
        <w:rPr>
          <w:sz w:val="20"/>
        </w:rPr>
      </w:pPr>
    </w:p>
    <w:p w14:paraId="3B1DF4A0" w14:textId="77777777" w:rsidR="00FF3995" w:rsidRDefault="00FF3995">
      <w:pPr>
        <w:pStyle w:val="BodyText"/>
        <w:rPr>
          <w:sz w:val="20"/>
        </w:rPr>
      </w:pPr>
    </w:p>
    <w:p w14:paraId="073E5F64" w14:textId="77777777" w:rsidR="00FF3995" w:rsidRDefault="00FF3995">
      <w:pPr>
        <w:pStyle w:val="BodyText"/>
        <w:rPr>
          <w:sz w:val="20"/>
        </w:rPr>
      </w:pPr>
    </w:p>
    <w:p w14:paraId="7EDE3AD1" w14:textId="77777777" w:rsidR="00FF3995" w:rsidRDefault="00A058B6">
      <w:pPr>
        <w:pStyle w:val="BodyText"/>
        <w:spacing w:before="6"/>
        <w:rPr>
          <w:sz w:val="27"/>
        </w:rPr>
      </w:pPr>
      <w:r>
        <w:pict w14:anchorId="5DCA7B87">
          <v:shape id="_x0000_s1427" alt="" style="position:absolute;margin-left:162pt;margin-top:19pt;width:120.3pt;height:.1pt;z-index:-251616256;mso-wrap-edited:f;mso-width-percent:0;mso-height-percent:0;mso-wrap-distance-left:0;mso-wrap-distance-right:0;mso-position-horizontal-relative:page;mso-width-percent:0;mso-height-percent:0" coordsize="2406,1270" path="m,l2405,e" filled="f" strokecolor="#231f20" strokeweight=".5pt">
            <v:path arrowok="t" o:connecttype="custom" o:connectlocs="0,0;2147483646,0" o:connectangles="0,0"/>
            <w10:wrap type="topAndBottom" anchorx="page"/>
          </v:shape>
        </w:pict>
      </w:r>
    </w:p>
    <w:p w14:paraId="2E836CAC" w14:textId="77777777" w:rsidR="00FF3995" w:rsidRDefault="00FF3995">
      <w:pPr>
        <w:pStyle w:val="BodyText"/>
        <w:spacing w:before="6"/>
        <w:rPr>
          <w:sz w:val="8"/>
        </w:rPr>
      </w:pPr>
    </w:p>
    <w:p w14:paraId="02ECC8FF" w14:textId="77777777" w:rsidR="00FF3995" w:rsidRDefault="008B1F30">
      <w:pPr>
        <w:spacing w:before="76" w:line="254" w:lineRule="auto"/>
        <w:ind w:left="3239" w:right="541"/>
        <w:rPr>
          <w:sz w:val="20"/>
        </w:rPr>
      </w:pPr>
      <w:r>
        <w:rPr>
          <w:color w:val="231F20"/>
          <w:position w:val="7"/>
          <w:sz w:val="13"/>
        </w:rPr>
        <w:t xml:space="preserve">1 </w:t>
      </w:r>
      <w:r>
        <w:rPr>
          <w:color w:val="231F20"/>
          <w:sz w:val="20"/>
        </w:rPr>
        <w:t xml:space="preserve">The Entomological Society of America offers two certifications: (1) ACE program for pest management professionals with strong training and experience in insect-related work, but without the academic training of required of professional entomologists; and BCE a program for professional entomologists with degrees in entomology or a closely-related field. See </w:t>
      </w:r>
      <w:hyperlink r:id="rId40">
        <w:r>
          <w:rPr>
            <w:color w:val="0072A7"/>
            <w:sz w:val="20"/>
            <w:u w:val="single" w:color="0072A7"/>
          </w:rPr>
          <w:t>http://www.entocert.org/about</w:t>
        </w:r>
        <w:r>
          <w:rPr>
            <w:color w:val="231F20"/>
            <w:sz w:val="20"/>
          </w:rPr>
          <w:t>.</w:t>
        </w:r>
      </w:hyperlink>
    </w:p>
    <w:p w14:paraId="50E78F31" w14:textId="77777777" w:rsidR="00FF3995" w:rsidRDefault="008B1F30">
      <w:pPr>
        <w:spacing w:before="91" w:line="254" w:lineRule="auto"/>
        <w:ind w:left="3239" w:right="774"/>
        <w:rPr>
          <w:sz w:val="20"/>
        </w:rPr>
      </w:pPr>
      <w:r>
        <w:rPr>
          <w:color w:val="231F20"/>
          <w:position w:val="7"/>
          <w:sz w:val="13"/>
        </w:rPr>
        <w:t xml:space="preserve">2 </w:t>
      </w:r>
      <w:r>
        <w:rPr>
          <w:color w:val="231F20"/>
          <w:sz w:val="20"/>
        </w:rPr>
        <w:t xml:space="preserve">NPMA, a non-profit organization, aims to support the pest management industry's commitment to the protection of public health, food, and property through education, advocacy, and growth of the market. See </w:t>
      </w:r>
      <w:r>
        <w:rPr>
          <w:color w:val="0072A7"/>
          <w:sz w:val="20"/>
          <w:u w:val="single" w:color="0072A7"/>
        </w:rPr>
        <w:t>http</w:t>
      </w:r>
      <w:hyperlink r:id="rId41">
        <w:r>
          <w:rPr>
            <w:color w:val="0072A7"/>
            <w:sz w:val="20"/>
            <w:u w:val="single" w:color="0072A7"/>
          </w:rPr>
          <w:t>s://w</w:t>
        </w:r>
      </w:hyperlink>
      <w:r>
        <w:rPr>
          <w:color w:val="0072A7"/>
          <w:sz w:val="20"/>
          <w:u w:val="single" w:color="0072A7"/>
        </w:rPr>
        <w:t>ww</w:t>
      </w:r>
      <w:hyperlink r:id="rId42">
        <w:r>
          <w:rPr>
            <w:color w:val="0072A7"/>
            <w:sz w:val="20"/>
            <w:u w:val="single" w:color="0072A7"/>
          </w:rPr>
          <w:t>.npmapes</w:t>
        </w:r>
      </w:hyperlink>
      <w:r>
        <w:rPr>
          <w:color w:val="0072A7"/>
          <w:sz w:val="20"/>
          <w:u w:val="single" w:color="0072A7"/>
        </w:rPr>
        <w:t>tw</w:t>
      </w:r>
      <w:hyperlink r:id="rId43">
        <w:r>
          <w:rPr>
            <w:color w:val="0072A7"/>
            <w:sz w:val="20"/>
            <w:u w:val="single" w:color="0072A7"/>
          </w:rPr>
          <w:t>orld.org/</w:t>
        </w:r>
        <w:r>
          <w:rPr>
            <w:color w:val="231F20"/>
            <w:sz w:val="20"/>
          </w:rPr>
          <w:t>.</w:t>
        </w:r>
      </w:hyperlink>
    </w:p>
    <w:p w14:paraId="5E6D1940" w14:textId="77777777" w:rsidR="00FF3995" w:rsidRDefault="00FF3995">
      <w:pPr>
        <w:spacing w:line="254" w:lineRule="auto"/>
        <w:rPr>
          <w:sz w:val="20"/>
        </w:rPr>
        <w:sectPr w:rsidR="00FF3995">
          <w:pgSz w:w="12240" w:h="15840"/>
          <w:pgMar w:top="0" w:right="0" w:bottom="980" w:left="0" w:header="0" w:footer="794" w:gutter="0"/>
          <w:cols w:space="720"/>
        </w:sectPr>
      </w:pPr>
    </w:p>
    <w:p w14:paraId="1A6EA3EA" w14:textId="77777777" w:rsidR="00FF3995" w:rsidRDefault="008B1F30">
      <w:pPr>
        <w:pStyle w:val="Heading2"/>
      </w:pPr>
      <w:r>
        <w:rPr>
          <w:color w:val="414042"/>
        </w:rPr>
        <w:lastRenderedPageBreak/>
        <w:t>You are here:</w:t>
      </w:r>
    </w:p>
    <w:p w14:paraId="2192FE8F" w14:textId="77777777" w:rsidR="00FF3995" w:rsidRDefault="00FF3995">
      <w:pPr>
        <w:pStyle w:val="BodyText"/>
        <w:spacing w:before="6"/>
        <w:rPr>
          <w:rFonts w:ascii="Arial"/>
          <w:sz w:val="24"/>
        </w:rPr>
      </w:pPr>
    </w:p>
    <w:p w14:paraId="1F3C706B" w14:textId="77777777" w:rsidR="00FF3995" w:rsidRDefault="008B1F30">
      <w:pPr>
        <w:pStyle w:val="Heading4"/>
        <w:spacing w:line="232" w:lineRule="auto"/>
        <w:ind w:left="640" w:right="100"/>
      </w:pPr>
      <w:r>
        <w:rPr>
          <w:color w:val="A7A9AC"/>
        </w:rPr>
        <w:t xml:space="preserve">Attachment A: Model </w:t>
      </w:r>
      <w:r w:rsidR="00AA2D10">
        <w:rPr>
          <w:color w:val="A7A9AC"/>
        </w:rPr>
        <w:t>I</w:t>
      </w:r>
      <w:r>
        <w:rPr>
          <w:color w:val="A7A9AC"/>
        </w:rPr>
        <w:t>ntegrated Pest Management Scope of Services</w:t>
      </w:r>
    </w:p>
    <w:p w14:paraId="6CB182BF" w14:textId="77777777" w:rsidR="00FF3995" w:rsidRDefault="008B1F30">
      <w:pPr>
        <w:spacing w:before="191" w:line="232" w:lineRule="auto"/>
        <w:ind w:left="640"/>
        <w:rPr>
          <w:b/>
        </w:rPr>
      </w:pPr>
      <w:r>
        <w:rPr>
          <w:b/>
          <w:color w:val="004C7A"/>
        </w:rPr>
        <w:t xml:space="preserve">Attachment B: Model Request for </w:t>
      </w:r>
      <w:r w:rsidR="00487BB1">
        <w:rPr>
          <w:b/>
          <w:color w:val="004C7A"/>
        </w:rPr>
        <w:t>I</w:t>
      </w:r>
      <w:r>
        <w:rPr>
          <w:b/>
          <w:color w:val="004C7A"/>
        </w:rPr>
        <w:t>PM Proposals (RFP)</w:t>
      </w:r>
    </w:p>
    <w:p w14:paraId="70F1DD55" w14:textId="77777777" w:rsidR="00FF3995" w:rsidRDefault="008B1F30">
      <w:pPr>
        <w:pStyle w:val="ListParagraph"/>
        <w:numPr>
          <w:ilvl w:val="0"/>
          <w:numId w:val="9"/>
        </w:numPr>
        <w:tabs>
          <w:tab w:val="left" w:pos="1062"/>
        </w:tabs>
        <w:spacing w:before="192" w:line="232" w:lineRule="auto"/>
        <w:ind w:right="89" w:firstLine="0"/>
        <w:jc w:val="left"/>
        <w:rPr>
          <w:color w:val="A7A9AC"/>
        </w:rPr>
      </w:pPr>
      <w:r>
        <w:rPr>
          <w:color w:val="A7A9AC"/>
        </w:rPr>
        <w:t>Introduction and Executive</w:t>
      </w:r>
      <w:r>
        <w:rPr>
          <w:color w:val="A7A9AC"/>
          <w:spacing w:val="-14"/>
        </w:rPr>
        <w:t xml:space="preserve"> </w:t>
      </w:r>
      <w:r>
        <w:rPr>
          <w:color w:val="A7A9AC"/>
        </w:rPr>
        <w:t>Summary</w:t>
      </w:r>
    </w:p>
    <w:p w14:paraId="09C50124" w14:textId="77777777" w:rsidR="00FF3995" w:rsidRDefault="008B1F30">
      <w:pPr>
        <w:pStyle w:val="ListParagraph"/>
        <w:numPr>
          <w:ilvl w:val="0"/>
          <w:numId w:val="9"/>
        </w:numPr>
        <w:tabs>
          <w:tab w:val="left" w:pos="1062"/>
        </w:tabs>
        <w:spacing w:before="186"/>
        <w:ind w:left="1061"/>
        <w:jc w:val="left"/>
        <w:rPr>
          <w:color w:val="A7A9AC"/>
        </w:rPr>
      </w:pPr>
      <w:r>
        <w:rPr>
          <w:color w:val="A7A9AC"/>
        </w:rPr>
        <w:t>Specifications</w:t>
      </w:r>
    </w:p>
    <w:p w14:paraId="65C96DE9" w14:textId="77777777" w:rsidR="00FF3995" w:rsidRDefault="008B1F30">
      <w:pPr>
        <w:pStyle w:val="ListParagraph"/>
        <w:numPr>
          <w:ilvl w:val="0"/>
          <w:numId w:val="9"/>
        </w:numPr>
        <w:tabs>
          <w:tab w:val="left" w:pos="1062"/>
        </w:tabs>
        <w:spacing w:before="184"/>
        <w:ind w:left="1061"/>
        <w:jc w:val="left"/>
        <w:rPr>
          <w:color w:val="A7A9AC"/>
        </w:rPr>
      </w:pPr>
      <w:r>
        <w:rPr>
          <w:color w:val="A7A9AC"/>
        </w:rPr>
        <w:t>Firm</w:t>
      </w:r>
      <w:r>
        <w:rPr>
          <w:color w:val="A7A9AC"/>
          <w:spacing w:val="-27"/>
        </w:rPr>
        <w:t xml:space="preserve"> </w:t>
      </w:r>
      <w:r>
        <w:rPr>
          <w:color w:val="A7A9AC"/>
        </w:rPr>
        <w:t>Qualifications</w:t>
      </w:r>
    </w:p>
    <w:p w14:paraId="7B8A6772" w14:textId="77777777" w:rsidR="00FF3995" w:rsidRDefault="008B1F30">
      <w:pPr>
        <w:pStyle w:val="BodyText"/>
      </w:pPr>
      <w:r>
        <w:br w:type="column"/>
      </w:r>
    </w:p>
    <w:p w14:paraId="07AF7E86" w14:textId="77777777" w:rsidR="00FF3995" w:rsidRDefault="008B1F30">
      <w:pPr>
        <w:pStyle w:val="ListParagraph"/>
        <w:numPr>
          <w:ilvl w:val="0"/>
          <w:numId w:val="9"/>
        </w:numPr>
        <w:tabs>
          <w:tab w:val="left" w:pos="633"/>
        </w:tabs>
        <w:spacing w:before="173"/>
        <w:ind w:left="632" w:hanging="169"/>
        <w:jc w:val="left"/>
        <w:rPr>
          <w:b/>
          <w:color w:val="004C7A"/>
          <w:sz w:val="23"/>
        </w:rPr>
      </w:pPr>
      <w:r>
        <w:rPr>
          <w:b/>
          <w:color w:val="004C7A"/>
          <w:sz w:val="23"/>
        </w:rPr>
        <w:t>Price</w:t>
      </w:r>
      <w:r>
        <w:rPr>
          <w:b/>
          <w:color w:val="004C7A"/>
          <w:spacing w:val="-2"/>
          <w:sz w:val="23"/>
        </w:rPr>
        <w:t xml:space="preserve"> </w:t>
      </w:r>
      <w:r>
        <w:rPr>
          <w:b/>
          <w:color w:val="004C7A"/>
          <w:sz w:val="23"/>
        </w:rPr>
        <w:t>Proposal</w:t>
      </w:r>
    </w:p>
    <w:p w14:paraId="729582C3" w14:textId="77777777" w:rsidR="00FF3995" w:rsidRPr="002231A6" w:rsidRDefault="008B1F30" w:rsidP="002231A6">
      <w:pPr>
        <w:pStyle w:val="BodyText"/>
        <w:spacing w:before="100" w:line="268" w:lineRule="auto"/>
        <w:ind w:left="464" w:right="838"/>
        <w:rPr>
          <w:b/>
          <w:bCs/>
        </w:rPr>
      </w:pPr>
      <w:r>
        <w:rPr>
          <w:color w:val="231F20"/>
        </w:rPr>
        <w:t xml:space="preserve">The </w:t>
      </w:r>
      <w:r w:rsidR="002231A6">
        <w:rPr>
          <w:rFonts w:ascii="Calibri-BoldItalic"/>
          <w:b/>
          <w:i/>
          <w:color w:val="231F20"/>
        </w:rPr>
        <w:t>[</w:t>
      </w:r>
      <w:r>
        <w:rPr>
          <w:rFonts w:ascii="Calibri-BoldItalic"/>
          <w:b/>
          <w:i/>
          <w:color w:val="231F20"/>
        </w:rPr>
        <w:t xml:space="preserve">Insert Name of Organization] </w:t>
      </w:r>
      <w:r>
        <w:rPr>
          <w:color w:val="231F20"/>
        </w:rPr>
        <w:t xml:space="preserve">intends to award this contract to the firm that, in its sole discretion, it expects to provide the best overall program services. The </w:t>
      </w:r>
      <w:r w:rsidRPr="002E3739">
        <w:rPr>
          <w:color w:val="231F20"/>
        </w:rPr>
        <w:t>[Insert Name of</w:t>
      </w:r>
      <w:r w:rsidR="002231A6" w:rsidRPr="002E3739">
        <w:t xml:space="preserve"> </w:t>
      </w:r>
      <w:r w:rsidRPr="002E3739">
        <w:rPr>
          <w:color w:val="231F20"/>
        </w:rPr>
        <w:t xml:space="preserve">Organization] </w:t>
      </w:r>
      <w:r>
        <w:rPr>
          <w:color w:val="231F20"/>
        </w:rPr>
        <w:t>reserves the right to accept a bid other than the lowest, and to reject any or all bids or part therefor, including those not responsive to this request.</w:t>
      </w:r>
    </w:p>
    <w:p w14:paraId="6CC679DC" w14:textId="77777777" w:rsidR="00FF3995" w:rsidRDefault="008B1F30">
      <w:pPr>
        <w:pStyle w:val="BodyText"/>
        <w:spacing w:line="268" w:lineRule="auto"/>
        <w:ind w:left="464" w:right="3594"/>
      </w:pPr>
      <w:r>
        <w:rPr>
          <w:noProof/>
        </w:rPr>
        <w:drawing>
          <wp:anchor distT="0" distB="0" distL="0" distR="0" simplePos="0" relativeHeight="251704320" behindDoc="0" locked="0" layoutInCell="1" allowOverlap="1" wp14:anchorId="3BF1CC59" wp14:editId="46395829">
            <wp:simplePos x="0" y="0"/>
            <wp:positionH relativeFrom="page">
              <wp:posOffset>5378450</wp:posOffset>
            </wp:positionH>
            <wp:positionV relativeFrom="paragraph">
              <wp:posOffset>125890</wp:posOffset>
            </wp:positionV>
            <wp:extent cx="2393950" cy="1416303"/>
            <wp:effectExtent l="0" t="0" r="0" b="0"/>
            <wp:wrapNone/>
            <wp:docPr id="17"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3.jpeg"/>
                    <pic:cNvPicPr/>
                  </pic:nvPicPr>
                  <pic:blipFill>
                    <a:blip r:embed="rId44" cstate="print"/>
                    <a:stretch>
                      <a:fillRect/>
                    </a:stretch>
                  </pic:blipFill>
                  <pic:spPr>
                    <a:xfrm>
                      <a:off x="0" y="0"/>
                      <a:ext cx="2393950" cy="1416303"/>
                    </a:xfrm>
                    <a:prstGeom prst="rect">
                      <a:avLst/>
                    </a:prstGeom>
                  </pic:spPr>
                </pic:pic>
              </a:graphicData>
            </a:graphic>
          </wp:anchor>
        </w:drawing>
      </w:r>
      <w:r>
        <w:rPr>
          <w:color w:val="231F20"/>
        </w:rPr>
        <w:t>Please provide a price proposal that includes a pricing model, with a menu of pricing that minimally include estimates for the following services:</w:t>
      </w:r>
    </w:p>
    <w:p w14:paraId="153DD30D" w14:textId="77777777" w:rsidR="00FF3995" w:rsidRDefault="008B1F30">
      <w:pPr>
        <w:pStyle w:val="ListParagraph"/>
        <w:numPr>
          <w:ilvl w:val="0"/>
          <w:numId w:val="8"/>
        </w:numPr>
        <w:tabs>
          <w:tab w:val="left" w:pos="824"/>
        </w:tabs>
        <w:spacing w:line="268" w:lineRule="auto"/>
        <w:ind w:right="4000"/>
      </w:pPr>
      <w:r>
        <w:rPr>
          <w:color w:val="231F20"/>
        </w:rPr>
        <w:t>Initial Inspection of all apartments, common areas, management offices, storage and service areas,</w:t>
      </w:r>
      <w:r>
        <w:rPr>
          <w:color w:val="231F20"/>
          <w:spacing w:val="-23"/>
        </w:rPr>
        <w:t xml:space="preserve"> </w:t>
      </w:r>
      <w:r>
        <w:rPr>
          <w:color w:val="231F20"/>
        </w:rPr>
        <w:t>and exterior areas</w:t>
      </w:r>
    </w:p>
    <w:p w14:paraId="7FD66360" w14:textId="77777777" w:rsidR="00FF3995" w:rsidRDefault="008B1F30">
      <w:pPr>
        <w:pStyle w:val="ListParagraph"/>
        <w:numPr>
          <w:ilvl w:val="0"/>
          <w:numId w:val="8"/>
        </w:numPr>
        <w:tabs>
          <w:tab w:val="left" w:pos="824"/>
        </w:tabs>
        <w:spacing w:line="266" w:lineRule="exact"/>
      </w:pPr>
      <w:r>
        <w:rPr>
          <w:color w:val="231F20"/>
        </w:rPr>
        <w:t>IPM Plan</w:t>
      </w:r>
    </w:p>
    <w:p w14:paraId="5EAF48EB" w14:textId="77777777" w:rsidR="00FF3995" w:rsidRDefault="008B1F30">
      <w:pPr>
        <w:pStyle w:val="ListParagraph"/>
        <w:numPr>
          <w:ilvl w:val="0"/>
          <w:numId w:val="8"/>
        </w:numPr>
        <w:tabs>
          <w:tab w:val="left" w:pos="824"/>
        </w:tabs>
        <w:spacing w:before="26"/>
      </w:pPr>
      <w:r>
        <w:rPr>
          <w:color w:val="231F20"/>
        </w:rPr>
        <w:t>Routine Inspections</w:t>
      </w:r>
    </w:p>
    <w:p w14:paraId="058D40B5" w14:textId="77777777" w:rsidR="00FF3995" w:rsidRDefault="00FF3995">
      <w:pPr>
        <w:sectPr w:rsidR="00FF3995">
          <w:pgSz w:w="12240" w:h="15840"/>
          <w:pgMar w:top="520" w:right="0" w:bottom="980" w:left="0" w:header="0" w:footer="794" w:gutter="0"/>
          <w:cols w:num="2" w:space="720" w:equalWidth="0">
            <w:col w:w="2736" w:space="40"/>
            <w:col w:w="9464"/>
          </w:cols>
        </w:sectPr>
      </w:pPr>
    </w:p>
    <w:p w14:paraId="16F8115C" w14:textId="77777777" w:rsidR="00FF3995" w:rsidRDefault="008B1F30">
      <w:pPr>
        <w:pStyle w:val="Heading4"/>
        <w:numPr>
          <w:ilvl w:val="1"/>
          <w:numId w:val="9"/>
        </w:numPr>
        <w:tabs>
          <w:tab w:val="left" w:pos="162"/>
        </w:tabs>
        <w:spacing w:before="79"/>
        <w:ind w:right="403" w:hanging="1062"/>
        <w:jc w:val="right"/>
      </w:pPr>
      <w:r>
        <w:rPr>
          <w:color w:val="004C7A"/>
        </w:rPr>
        <w:t>Price</w:t>
      </w:r>
      <w:r>
        <w:rPr>
          <w:color w:val="004C7A"/>
          <w:spacing w:val="-9"/>
        </w:rPr>
        <w:t xml:space="preserve"> </w:t>
      </w:r>
      <w:r>
        <w:rPr>
          <w:color w:val="004C7A"/>
        </w:rPr>
        <w:t>Proposal</w:t>
      </w:r>
    </w:p>
    <w:p w14:paraId="45BEB357" w14:textId="77777777" w:rsidR="00FF3995" w:rsidRDefault="008B1F30">
      <w:pPr>
        <w:pStyle w:val="ListParagraph"/>
        <w:numPr>
          <w:ilvl w:val="1"/>
          <w:numId w:val="9"/>
        </w:numPr>
        <w:tabs>
          <w:tab w:val="left" w:pos="1062"/>
        </w:tabs>
        <w:spacing w:before="191" w:line="232" w:lineRule="auto"/>
        <w:ind w:left="900" w:right="187" w:firstLine="0"/>
        <w:rPr>
          <w:b/>
        </w:rPr>
      </w:pPr>
      <w:r>
        <w:rPr>
          <w:b/>
          <w:color w:val="004C7A"/>
        </w:rPr>
        <w:t>Proposal Evaluation</w:t>
      </w:r>
      <w:r>
        <w:rPr>
          <w:b/>
          <w:color w:val="004C7A"/>
          <w:spacing w:val="-23"/>
        </w:rPr>
        <w:t xml:space="preserve"> </w:t>
      </w:r>
      <w:r>
        <w:rPr>
          <w:b/>
          <w:color w:val="004C7A"/>
        </w:rPr>
        <w:t>Criteria</w:t>
      </w:r>
    </w:p>
    <w:p w14:paraId="3FF2DDEF" w14:textId="77777777" w:rsidR="00FF3995" w:rsidRDefault="008B1F30">
      <w:pPr>
        <w:spacing w:before="192" w:line="232" w:lineRule="auto"/>
        <w:ind w:left="639"/>
        <w:rPr>
          <w:b/>
        </w:rPr>
      </w:pPr>
      <w:r>
        <w:rPr>
          <w:b/>
          <w:color w:val="A7A9AC"/>
        </w:rPr>
        <w:t xml:space="preserve">Attachment C: Sample Focus Unit </w:t>
      </w:r>
      <w:r>
        <w:rPr>
          <w:b/>
          <w:color w:val="A7A9AC"/>
          <w:spacing w:val="-3"/>
        </w:rPr>
        <w:t xml:space="preserve">Tracking </w:t>
      </w:r>
      <w:r>
        <w:rPr>
          <w:b/>
          <w:color w:val="A7A9AC"/>
          <w:spacing w:val="-6"/>
        </w:rPr>
        <w:t>Log</w:t>
      </w:r>
    </w:p>
    <w:p w14:paraId="6338DEAE" w14:textId="77777777" w:rsidR="00FF3995" w:rsidRDefault="008B1F30">
      <w:pPr>
        <w:spacing w:before="185"/>
        <w:ind w:right="344"/>
        <w:jc w:val="right"/>
        <w:rPr>
          <w:b/>
        </w:rPr>
      </w:pPr>
      <w:r>
        <w:rPr>
          <w:b/>
          <w:color w:val="A7A9AC"/>
        </w:rPr>
        <w:t>Attachment D: Your</w:t>
      </w:r>
    </w:p>
    <w:p w14:paraId="17C3B6A5" w14:textId="77777777" w:rsidR="00FF3995" w:rsidRDefault="008B1F30">
      <w:pPr>
        <w:pStyle w:val="ListParagraph"/>
        <w:numPr>
          <w:ilvl w:val="0"/>
          <w:numId w:val="8"/>
        </w:numPr>
        <w:tabs>
          <w:tab w:val="left" w:pos="794"/>
        </w:tabs>
        <w:spacing w:before="32"/>
        <w:ind w:left="793" w:hanging="361"/>
      </w:pPr>
      <w:r>
        <w:rPr>
          <w:color w:val="231F20"/>
          <w:spacing w:val="-1"/>
        </w:rPr>
        <w:br w:type="column"/>
      </w:r>
      <w:r>
        <w:rPr>
          <w:color w:val="231F20"/>
        </w:rPr>
        <w:t>Call-Back</w:t>
      </w:r>
      <w:r>
        <w:rPr>
          <w:color w:val="231F20"/>
          <w:spacing w:val="-2"/>
        </w:rPr>
        <w:t xml:space="preserve"> </w:t>
      </w:r>
      <w:r>
        <w:rPr>
          <w:color w:val="231F20"/>
        </w:rPr>
        <w:t>Service</w:t>
      </w:r>
    </w:p>
    <w:p w14:paraId="4A428DF7" w14:textId="77777777" w:rsidR="00FF3995" w:rsidRDefault="008B1F30">
      <w:pPr>
        <w:pStyle w:val="ListParagraph"/>
        <w:numPr>
          <w:ilvl w:val="0"/>
          <w:numId w:val="8"/>
        </w:numPr>
        <w:tabs>
          <w:tab w:val="left" w:pos="794"/>
        </w:tabs>
        <w:spacing w:before="31"/>
        <w:ind w:left="793" w:hanging="361"/>
      </w:pPr>
      <w:r>
        <w:rPr>
          <w:color w:val="231F20"/>
        </w:rPr>
        <w:t>Emergency</w:t>
      </w:r>
      <w:r>
        <w:rPr>
          <w:color w:val="231F20"/>
          <w:spacing w:val="-2"/>
        </w:rPr>
        <w:t xml:space="preserve"> </w:t>
      </w:r>
      <w:r>
        <w:rPr>
          <w:color w:val="231F20"/>
        </w:rPr>
        <w:t>Services</w:t>
      </w:r>
    </w:p>
    <w:p w14:paraId="764D1525" w14:textId="77777777" w:rsidR="00FF3995" w:rsidRDefault="008B1F30">
      <w:pPr>
        <w:pStyle w:val="ListParagraph"/>
        <w:numPr>
          <w:ilvl w:val="0"/>
          <w:numId w:val="8"/>
        </w:numPr>
        <w:tabs>
          <w:tab w:val="left" w:pos="793"/>
          <w:tab w:val="left" w:pos="794"/>
        </w:tabs>
        <w:spacing w:before="32"/>
        <w:ind w:left="793" w:hanging="361"/>
      </w:pPr>
      <w:r>
        <w:rPr>
          <w:color w:val="231F20"/>
        </w:rPr>
        <w:t>Unit Turnover</w:t>
      </w:r>
      <w:r>
        <w:rPr>
          <w:color w:val="231F20"/>
          <w:spacing w:val="-2"/>
        </w:rPr>
        <w:t xml:space="preserve"> </w:t>
      </w:r>
      <w:r>
        <w:rPr>
          <w:color w:val="231F20"/>
        </w:rPr>
        <w:t>Service</w:t>
      </w:r>
    </w:p>
    <w:p w14:paraId="0631132C" w14:textId="77777777" w:rsidR="00FF3995" w:rsidRDefault="008B1F30">
      <w:pPr>
        <w:pStyle w:val="ListParagraph"/>
        <w:numPr>
          <w:ilvl w:val="0"/>
          <w:numId w:val="8"/>
        </w:numPr>
        <w:tabs>
          <w:tab w:val="left" w:pos="794"/>
        </w:tabs>
        <w:spacing w:before="31"/>
        <w:ind w:left="793" w:hanging="361"/>
      </w:pPr>
      <w:r>
        <w:rPr>
          <w:color w:val="231F20"/>
        </w:rPr>
        <w:t>Special Services (bed bug, wildlife, bird,</w:t>
      </w:r>
      <w:r>
        <w:rPr>
          <w:color w:val="231F20"/>
          <w:spacing w:val="-19"/>
        </w:rPr>
        <w:t xml:space="preserve"> </w:t>
      </w:r>
      <w:r>
        <w:rPr>
          <w:color w:val="231F20"/>
        </w:rPr>
        <w:t>etc.)</w:t>
      </w:r>
    </w:p>
    <w:p w14:paraId="23B933A9" w14:textId="77777777" w:rsidR="00FF3995" w:rsidRDefault="008B1F30">
      <w:pPr>
        <w:pStyle w:val="ListParagraph"/>
        <w:numPr>
          <w:ilvl w:val="0"/>
          <w:numId w:val="8"/>
        </w:numPr>
        <w:tabs>
          <w:tab w:val="left" w:pos="794"/>
        </w:tabs>
        <w:spacing w:before="32"/>
        <w:ind w:left="793" w:hanging="361"/>
      </w:pPr>
      <w:r>
        <w:rPr>
          <w:color w:val="231F20"/>
        </w:rPr>
        <w:t>Training and</w:t>
      </w:r>
      <w:r>
        <w:rPr>
          <w:color w:val="231F20"/>
          <w:spacing w:val="-3"/>
        </w:rPr>
        <w:t xml:space="preserve"> </w:t>
      </w:r>
      <w:r>
        <w:rPr>
          <w:color w:val="231F20"/>
        </w:rPr>
        <w:t>Education</w:t>
      </w:r>
    </w:p>
    <w:p w14:paraId="12FFA879" w14:textId="77777777" w:rsidR="00FF3995" w:rsidRDefault="008B1F30">
      <w:pPr>
        <w:pStyle w:val="ListParagraph"/>
        <w:numPr>
          <w:ilvl w:val="0"/>
          <w:numId w:val="8"/>
        </w:numPr>
        <w:tabs>
          <w:tab w:val="left" w:pos="793"/>
          <w:tab w:val="left" w:pos="794"/>
        </w:tabs>
        <w:spacing w:before="32"/>
        <w:ind w:left="793" w:hanging="361"/>
      </w:pPr>
      <w:r>
        <w:rPr>
          <w:color w:val="231F20"/>
        </w:rPr>
        <w:t>Progress Updates to Building Management</w:t>
      </w:r>
    </w:p>
    <w:p w14:paraId="74EEE7C5" w14:textId="77777777" w:rsidR="00FF3995" w:rsidRDefault="008B1F30">
      <w:pPr>
        <w:pStyle w:val="Heading3"/>
        <w:numPr>
          <w:ilvl w:val="0"/>
          <w:numId w:val="9"/>
        </w:numPr>
        <w:tabs>
          <w:tab w:val="left" w:pos="602"/>
        </w:tabs>
        <w:spacing w:before="140"/>
        <w:ind w:left="601" w:hanging="169"/>
        <w:jc w:val="left"/>
        <w:rPr>
          <w:color w:val="004C7A"/>
        </w:rPr>
      </w:pPr>
      <w:r>
        <w:rPr>
          <w:color w:val="004C7A"/>
        </w:rPr>
        <w:t>Proposal Evaluation</w:t>
      </w:r>
      <w:r>
        <w:rPr>
          <w:color w:val="004C7A"/>
          <w:spacing w:val="-3"/>
        </w:rPr>
        <w:t xml:space="preserve"> </w:t>
      </w:r>
      <w:r>
        <w:rPr>
          <w:color w:val="004C7A"/>
        </w:rPr>
        <w:t>Criteria</w:t>
      </w:r>
    </w:p>
    <w:p w14:paraId="0C3E6B27" w14:textId="77777777" w:rsidR="00FF3995" w:rsidRDefault="008B1F30">
      <w:pPr>
        <w:spacing w:before="104"/>
        <w:ind w:left="640"/>
        <w:rPr>
          <w:i/>
          <w:sz w:val="18"/>
        </w:rPr>
      </w:pPr>
      <w:r>
        <w:br w:type="column"/>
      </w:r>
      <w:r>
        <w:rPr>
          <w:i/>
          <w:color w:val="323031"/>
          <w:sz w:val="18"/>
        </w:rPr>
        <w:t>Source: National Center for Healthy Housing</w:t>
      </w:r>
    </w:p>
    <w:p w14:paraId="51A170F0" w14:textId="77777777" w:rsidR="00FF3995" w:rsidRDefault="00FF3995">
      <w:pPr>
        <w:rPr>
          <w:sz w:val="18"/>
        </w:rPr>
        <w:sectPr w:rsidR="00FF3995">
          <w:type w:val="continuous"/>
          <w:pgSz w:w="12240" w:h="15840"/>
          <w:pgMar w:top="1500" w:right="0" w:bottom="0" w:left="0" w:header="720" w:footer="720" w:gutter="0"/>
          <w:cols w:num="3" w:space="720" w:equalWidth="0">
            <w:col w:w="2767" w:space="40"/>
            <w:col w:w="4798" w:space="225"/>
            <w:col w:w="4410"/>
          </w:cols>
        </w:sectPr>
      </w:pPr>
    </w:p>
    <w:p w14:paraId="397682C0" w14:textId="77777777" w:rsidR="00FF3995" w:rsidRDefault="00A058B6">
      <w:pPr>
        <w:pStyle w:val="Heading4"/>
        <w:spacing w:line="261" w:lineRule="exact"/>
      </w:pPr>
      <w:r>
        <w:pict w14:anchorId="20F7F0F7">
          <v:group id="_x0000_s1410" alt="" style="position:absolute;left:0;text-align:left;margin-left:0;margin-top:0;width:612pt;height:724.35pt;z-index:-255210496;mso-position-horizontal-relative:page;mso-position-vertical-relative:page" coordsize="12240,14487">
            <v:shape id="_x0000_s1411" alt="" style="position:absolute;left:2970;top:921;width:9270;height:6271" coordorigin="2970,922" coordsize="9270,6271" o:spt="100" adj="0,,0" path="m12240,6818r-9270,l2970,7192r9270,l12240,6818t,-5896l2970,922r,374l12240,1296r,-374e" fillcolor="#b3d234" stroked="f">
              <v:fill opacity="42598f"/>
              <v:stroke joinstyle="round"/>
              <v:formulas/>
              <v:path arrowok="t" o:connecttype="segments"/>
            </v:shape>
            <v:rect id="_x0000_s1412" alt="" style="position:absolute;width:2970;height:14487" fillcolor="#004c7a" stroked="f">
              <v:fill opacity="13107f"/>
            </v:rect>
            <v:line id="_x0000_s1413" alt="" style="position:absolute" from="640,3272" to="2851,3272" strokecolor="#004c7a" strokeweight="1.5pt"/>
            <v:line id="_x0000_s1414" alt="" style="position:absolute" from="640,6770" to="2851,6770" strokecolor="#a7a9ac" strokeweight=".5pt"/>
            <v:line id="_x0000_s1415" alt="" style="position:absolute" from="640,7483" to="2851,7483" strokecolor="#a7a9ac" strokeweight=".5pt"/>
            <v:line id="_x0000_s1416" alt="" style="position:absolute" from="640,8716" to="2851,8716" strokecolor="#a7a9ac" strokeweight=".5pt"/>
            <v:line id="_x0000_s1417" alt="" style="position:absolute" from="640,9949" to="2851,9949" strokecolor="#a7a9ac" strokeweight=".5pt"/>
            <v:line id="_x0000_s1418" alt="" style="position:absolute" from="640,10662" to="2851,10662" strokecolor="#a7a9ac" strokeweight=".5pt"/>
            <v:line id="_x0000_s1419" alt="" style="position:absolute" from="640,11375" to="2851,11375" strokecolor="#a7a9ac" strokeweight=".5pt"/>
            <v:line id="_x0000_s1420" alt="" style="position:absolute" from="640,6057" to="2851,6057" strokecolor="#004c7a" strokeweight="1.5pt"/>
            <v:line id="_x0000_s1421" alt="" style="position:absolute" from="640,1066" to="2851,1066" strokecolor="#a7a9ac" strokeweight=".5pt"/>
            <v:line id="_x0000_s1422" alt="" style="position:absolute" from="640,2299" to="2851,2299" strokecolor="#004c7a" strokeweight=".5pt"/>
            <v:line id="_x0000_s1423" alt="" style="position:absolute" from="640,4891" to="2851,4891" strokecolor="#004c7a" strokeweight=".5pt"/>
            <v:line id="_x0000_s1424" alt="" style="position:absolute" from="640,5344" to="2851,5344" strokecolor="#004c7a" strokeweight=".5pt"/>
            <v:line id="_x0000_s1425" alt="" style="position:absolute" from="640,3985" to="2851,3985" strokecolor="#a7a9ac" strokeweight=".5pt"/>
            <v:line id="_x0000_s1426" alt="" style="position:absolute" from="640,4438" to="2851,4438" strokecolor="#a7a9ac" strokeweight=".5pt"/>
            <w10:wrap anchorx="page" anchory="page"/>
          </v:group>
        </w:pict>
      </w:r>
      <w:r w:rsidR="00487BB1">
        <w:rPr>
          <w:color w:val="A7A9AC"/>
        </w:rPr>
        <w:t>I</w:t>
      </w:r>
      <w:r w:rsidR="008B1F30">
        <w:rPr>
          <w:color w:val="A7A9AC"/>
        </w:rPr>
        <w:t>PM Team Roles</w:t>
      </w:r>
    </w:p>
    <w:p w14:paraId="1282D83E" w14:textId="77777777" w:rsidR="00FF3995" w:rsidRDefault="008B1F30">
      <w:pPr>
        <w:spacing w:before="190" w:line="232" w:lineRule="auto"/>
        <w:ind w:left="639" w:right="131"/>
        <w:rPr>
          <w:b/>
        </w:rPr>
      </w:pPr>
      <w:r>
        <w:rPr>
          <w:b/>
          <w:color w:val="A7A9AC"/>
        </w:rPr>
        <w:t>Attachment E: Pest Proofing Tips for Building Owners and Managers</w:t>
      </w:r>
    </w:p>
    <w:p w14:paraId="40AE89DB" w14:textId="77777777" w:rsidR="00FF3995" w:rsidRDefault="008B1F30">
      <w:pPr>
        <w:spacing w:before="192" w:line="232" w:lineRule="auto"/>
        <w:ind w:left="639" w:right="358"/>
        <w:rPr>
          <w:b/>
        </w:rPr>
      </w:pPr>
      <w:r>
        <w:rPr>
          <w:b/>
          <w:color w:val="A7A9AC"/>
        </w:rPr>
        <w:t>Attachment F: Pest Management</w:t>
      </w:r>
    </w:p>
    <w:p w14:paraId="02EB6D68" w14:textId="77777777" w:rsidR="00FF3995" w:rsidRDefault="008B1F30">
      <w:pPr>
        <w:spacing w:line="232" w:lineRule="auto"/>
        <w:ind w:left="639" w:right="89"/>
        <w:rPr>
          <w:b/>
        </w:rPr>
      </w:pPr>
      <w:r>
        <w:rPr>
          <w:b/>
          <w:color w:val="A7A9AC"/>
        </w:rPr>
        <w:t>Opportunities During Building Renovations</w:t>
      </w:r>
    </w:p>
    <w:p w14:paraId="1CD0CFE7" w14:textId="77777777" w:rsidR="00FF3995" w:rsidRDefault="008B1F30">
      <w:pPr>
        <w:spacing w:before="191" w:line="232" w:lineRule="auto"/>
        <w:ind w:left="639" w:right="-19"/>
        <w:rPr>
          <w:b/>
        </w:rPr>
      </w:pPr>
      <w:r>
        <w:rPr>
          <w:b/>
          <w:color w:val="A7A9AC"/>
        </w:rPr>
        <w:t xml:space="preserve">Attachment G: </w:t>
      </w:r>
      <w:r>
        <w:rPr>
          <w:b/>
          <w:color w:val="A7A9AC"/>
          <w:spacing w:val="-3"/>
        </w:rPr>
        <w:t xml:space="preserve">Sample </w:t>
      </w:r>
      <w:r w:rsidR="00487BB1">
        <w:rPr>
          <w:b/>
          <w:color w:val="A7A9AC"/>
        </w:rPr>
        <w:t>I</w:t>
      </w:r>
      <w:r>
        <w:rPr>
          <w:b/>
          <w:color w:val="A7A9AC"/>
        </w:rPr>
        <w:t>PM Policies</w:t>
      </w:r>
    </w:p>
    <w:p w14:paraId="11C48F57" w14:textId="77777777" w:rsidR="00FF3995" w:rsidRDefault="008B1F30">
      <w:pPr>
        <w:spacing w:before="192" w:line="232" w:lineRule="auto"/>
        <w:ind w:left="639"/>
        <w:rPr>
          <w:b/>
        </w:rPr>
      </w:pPr>
      <w:r>
        <w:rPr>
          <w:b/>
          <w:color w:val="A7A9AC"/>
        </w:rPr>
        <w:t>Attachment H: Resources</w:t>
      </w:r>
    </w:p>
    <w:p w14:paraId="3CBBAC7C" w14:textId="77777777" w:rsidR="00FF3995" w:rsidRDefault="008B1F30">
      <w:pPr>
        <w:pStyle w:val="BodyText"/>
        <w:spacing w:before="96" w:line="268" w:lineRule="auto"/>
        <w:ind w:left="514" w:right="958"/>
      </w:pPr>
      <w:r>
        <w:br w:type="column"/>
      </w:r>
      <w:r>
        <w:rPr>
          <w:color w:val="231F20"/>
        </w:rPr>
        <w:t xml:space="preserve">The following criteria will be used to evaluate the Offeror's proposal, however, the </w:t>
      </w:r>
      <w:r>
        <w:rPr>
          <w:rFonts w:ascii="Calibri-BoldItalic"/>
          <w:b/>
          <w:i/>
          <w:color w:val="231F20"/>
        </w:rPr>
        <w:t xml:space="preserve">[Insert Name of Organization] </w:t>
      </w:r>
      <w:r>
        <w:rPr>
          <w:color w:val="231F20"/>
        </w:rPr>
        <w:t>reserves the right to select a primary supplier that it deems appropriate, at its sole discretion, without regard to these criteria.</w:t>
      </w:r>
    </w:p>
    <w:p w14:paraId="06D4ED83" w14:textId="77777777" w:rsidR="00FF3995" w:rsidRDefault="008B1F30">
      <w:pPr>
        <w:pStyle w:val="ListParagraph"/>
        <w:numPr>
          <w:ilvl w:val="0"/>
          <w:numId w:val="7"/>
        </w:numPr>
        <w:tabs>
          <w:tab w:val="left" w:pos="875"/>
        </w:tabs>
        <w:spacing w:line="268" w:lineRule="auto"/>
        <w:ind w:right="1527"/>
      </w:pPr>
      <w:r>
        <w:rPr>
          <w:color w:val="231F20"/>
        </w:rPr>
        <w:t>Qualifications</w:t>
      </w:r>
      <w:r>
        <w:rPr>
          <w:color w:val="231F20"/>
          <w:spacing w:val="-8"/>
        </w:rPr>
        <w:t xml:space="preserve"> </w:t>
      </w:r>
      <w:r>
        <w:rPr>
          <w:color w:val="231F20"/>
        </w:rPr>
        <w:t>and</w:t>
      </w:r>
      <w:r>
        <w:rPr>
          <w:color w:val="231F20"/>
          <w:spacing w:val="-7"/>
        </w:rPr>
        <w:t xml:space="preserve"> </w:t>
      </w:r>
      <w:r>
        <w:rPr>
          <w:color w:val="231F20"/>
        </w:rPr>
        <w:t>Experience,</w:t>
      </w:r>
      <w:r>
        <w:rPr>
          <w:color w:val="231F20"/>
          <w:spacing w:val="-7"/>
        </w:rPr>
        <w:t xml:space="preserve"> </w:t>
      </w:r>
      <w:r>
        <w:rPr>
          <w:color w:val="231F20"/>
        </w:rPr>
        <w:t>including</w:t>
      </w:r>
      <w:r>
        <w:rPr>
          <w:color w:val="231F20"/>
          <w:spacing w:val="-8"/>
        </w:rPr>
        <w:t xml:space="preserve"> </w:t>
      </w:r>
      <w:r>
        <w:rPr>
          <w:color w:val="231F20"/>
        </w:rPr>
        <w:t>specific</w:t>
      </w:r>
      <w:r>
        <w:rPr>
          <w:color w:val="231F20"/>
          <w:spacing w:val="-7"/>
        </w:rPr>
        <w:t xml:space="preserve"> </w:t>
      </w:r>
      <w:r>
        <w:rPr>
          <w:color w:val="231F20"/>
        </w:rPr>
        <w:t>IPM</w:t>
      </w:r>
      <w:r>
        <w:rPr>
          <w:color w:val="231F20"/>
          <w:spacing w:val="-6"/>
        </w:rPr>
        <w:t xml:space="preserve"> </w:t>
      </w:r>
      <w:r>
        <w:rPr>
          <w:color w:val="231F20"/>
        </w:rPr>
        <w:t>certifications,</w:t>
      </w:r>
      <w:r>
        <w:rPr>
          <w:color w:val="231F20"/>
          <w:spacing w:val="-8"/>
        </w:rPr>
        <w:t xml:space="preserve"> </w:t>
      </w:r>
      <w:r>
        <w:rPr>
          <w:color w:val="231F20"/>
        </w:rPr>
        <w:t>training,</w:t>
      </w:r>
      <w:r>
        <w:rPr>
          <w:color w:val="231F20"/>
          <w:spacing w:val="-6"/>
        </w:rPr>
        <w:t xml:space="preserve"> </w:t>
      </w:r>
      <w:r>
        <w:rPr>
          <w:color w:val="231F20"/>
        </w:rPr>
        <w:t>and experience</w:t>
      </w:r>
    </w:p>
    <w:p w14:paraId="31A8739D" w14:textId="77777777" w:rsidR="00FF3995" w:rsidRDefault="008B1F30">
      <w:pPr>
        <w:pStyle w:val="ListParagraph"/>
        <w:numPr>
          <w:ilvl w:val="0"/>
          <w:numId w:val="7"/>
        </w:numPr>
        <w:tabs>
          <w:tab w:val="left" w:pos="875"/>
        </w:tabs>
        <w:spacing w:line="267" w:lineRule="exact"/>
        <w:ind w:hanging="361"/>
      </w:pPr>
      <w:r>
        <w:rPr>
          <w:color w:val="231F20"/>
        </w:rPr>
        <w:t>Product Delivery and Service</w:t>
      </w:r>
      <w:r>
        <w:rPr>
          <w:color w:val="231F20"/>
          <w:spacing w:val="-3"/>
        </w:rPr>
        <w:t xml:space="preserve"> </w:t>
      </w:r>
      <w:r>
        <w:rPr>
          <w:color w:val="231F20"/>
        </w:rPr>
        <w:t>Approach</w:t>
      </w:r>
    </w:p>
    <w:p w14:paraId="26680A48" w14:textId="77777777" w:rsidR="00FF3995" w:rsidRDefault="008B1F30">
      <w:pPr>
        <w:pStyle w:val="ListParagraph"/>
        <w:numPr>
          <w:ilvl w:val="0"/>
          <w:numId w:val="7"/>
        </w:numPr>
        <w:tabs>
          <w:tab w:val="left" w:pos="875"/>
        </w:tabs>
        <w:spacing w:before="29"/>
        <w:ind w:hanging="361"/>
      </w:pPr>
      <w:r>
        <w:rPr>
          <w:color w:val="231F20"/>
        </w:rPr>
        <w:t>Reporting and Record</w:t>
      </w:r>
      <w:r>
        <w:rPr>
          <w:color w:val="231F20"/>
          <w:spacing w:val="-3"/>
        </w:rPr>
        <w:t xml:space="preserve"> </w:t>
      </w:r>
      <w:r>
        <w:rPr>
          <w:color w:val="231F20"/>
        </w:rPr>
        <w:t>Keeping</w:t>
      </w:r>
    </w:p>
    <w:p w14:paraId="005F2123" w14:textId="77777777" w:rsidR="00FF3995" w:rsidRDefault="008B1F30">
      <w:pPr>
        <w:pStyle w:val="ListParagraph"/>
        <w:numPr>
          <w:ilvl w:val="0"/>
          <w:numId w:val="7"/>
        </w:numPr>
        <w:tabs>
          <w:tab w:val="left" w:pos="875"/>
        </w:tabs>
        <w:spacing w:before="32"/>
        <w:ind w:hanging="361"/>
      </w:pPr>
      <w:r>
        <w:rPr>
          <w:color w:val="231F20"/>
        </w:rPr>
        <w:t>Customer Support/Response</w:t>
      </w:r>
      <w:r>
        <w:rPr>
          <w:color w:val="231F20"/>
          <w:spacing w:val="-2"/>
        </w:rPr>
        <w:t xml:space="preserve"> </w:t>
      </w:r>
      <w:r>
        <w:rPr>
          <w:color w:val="231F20"/>
        </w:rPr>
        <w:t>Times</w:t>
      </w:r>
    </w:p>
    <w:p w14:paraId="5C86D8EF" w14:textId="77777777" w:rsidR="00FF3995" w:rsidRDefault="008B1F30">
      <w:pPr>
        <w:pStyle w:val="ListParagraph"/>
        <w:numPr>
          <w:ilvl w:val="0"/>
          <w:numId w:val="7"/>
        </w:numPr>
        <w:tabs>
          <w:tab w:val="left" w:pos="875"/>
        </w:tabs>
        <w:spacing w:before="32"/>
        <w:ind w:hanging="361"/>
      </w:pPr>
      <w:r>
        <w:rPr>
          <w:color w:val="231F20"/>
        </w:rPr>
        <w:t>Price</w:t>
      </w:r>
      <w:r>
        <w:rPr>
          <w:color w:val="231F20"/>
          <w:spacing w:val="-1"/>
        </w:rPr>
        <w:t xml:space="preserve"> </w:t>
      </w:r>
      <w:r>
        <w:rPr>
          <w:color w:val="231F20"/>
        </w:rPr>
        <w:t>Proposal</w:t>
      </w:r>
    </w:p>
    <w:p w14:paraId="3C3D42E2" w14:textId="77777777" w:rsidR="00FF3995" w:rsidRDefault="00FF3995">
      <w:pPr>
        <w:sectPr w:rsidR="00FF3995">
          <w:type w:val="continuous"/>
          <w:pgSz w:w="12240" w:h="15840"/>
          <w:pgMar w:top="1500" w:right="0" w:bottom="0" w:left="0" w:header="720" w:footer="720" w:gutter="0"/>
          <w:cols w:num="2" w:space="720" w:equalWidth="0">
            <w:col w:w="2686" w:space="40"/>
            <w:col w:w="9514"/>
          </w:cols>
        </w:sectPr>
      </w:pPr>
    </w:p>
    <w:p w14:paraId="153BBC35" w14:textId="77777777" w:rsidR="00FF3995" w:rsidRDefault="00A058B6">
      <w:pPr>
        <w:pStyle w:val="BodyText"/>
        <w:rPr>
          <w:sz w:val="20"/>
        </w:rPr>
      </w:pPr>
      <w:r>
        <w:lastRenderedPageBreak/>
        <w:pict w14:anchorId="62E405ED">
          <v:group id="_x0000_s1399" alt="" style="position:absolute;margin-left:67.7pt;margin-top:0;width:724.35pt;height:148.5pt;z-index:251706368;mso-position-horizontal-relative:page;mso-position-vertical-relative:page" coordorigin="1354" coordsize="14487,2970">
            <v:rect id="_x0000_s1400" alt="" style="position:absolute;left:1353;width:14487;height:2970" fillcolor="#004c7a" stroked="f">
              <v:fill opacity="13107f"/>
            </v:rect>
            <v:line id="_x0000_s1401" alt="" style="position:absolute" from="11142,640" to="11142,2851" strokecolor="#a7a9ac" strokeweight=".5pt"/>
            <v:line id="_x0000_s1402" alt="" style="position:absolute" from="9909,640" to="9909,2851" strokecolor="#a7a9ac" strokeweight=".5pt"/>
            <v:line id="_x0000_s1403" alt="" style="position:absolute" from="8676,640" to="8676,2851" strokecolor="#a7a9ac" strokeweight=".5pt"/>
            <v:line id="_x0000_s1404" alt="" style="position:absolute" from="7963,640" to="7963,2851" strokecolor="#a7a9ac" strokeweight=".5pt"/>
            <v:line id="_x0000_s1405" alt="" style="position:absolute" from="7250,640" to="7250,2851" strokecolor="#a7a9ac" strokeweight=".5pt"/>
            <v:line id="_x0000_s1406" alt="" style="position:absolute" from="14774,640" to="14774,2851" strokecolor="#a7a9ac" strokeweight=".5pt"/>
            <v:line id="_x0000_s1407" alt="" style="position:absolute" from="11855,640" to="11855,2851" strokecolor="#004c7a" strokeweight="1.5pt"/>
            <v:line id="_x0000_s1408" alt="" style="position:absolute" from="12568,640" to="12568,2851" strokecolor="#004c7a" strokeweight=".5pt"/>
            <v:line id="_x0000_s1409" alt="" style="position:absolute" from="13541,640" to="13541,2851" strokecolor="#a7a9ac" strokeweight=".5pt"/>
            <w10:wrap anchorx="page" anchory="page"/>
          </v:group>
        </w:pict>
      </w:r>
    </w:p>
    <w:p w14:paraId="2FB00A82" w14:textId="77777777" w:rsidR="00FF3995" w:rsidRDefault="00FF3995">
      <w:pPr>
        <w:pStyle w:val="BodyText"/>
        <w:rPr>
          <w:sz w:val="20"/>
        </w:rPr>
      </w:pPr>
    </w:p>
    <w:p w14:paraId="0F8FDB1F" w14:textId="77777777" w:rsidR="00FF3995" w:rsidRDefault="00FF3995">
      <w:pPr>
        <w:pStyle w:val="BodyText"/>
        <w:rPr>
          <w:sz w:val="20"/>
        </w:rPr>
      </w:pPr>
    </w:p>
    <w:p w14:paraId="1CD5E917" w14:textId="77777777" w:rsidR="00FF3995" w:rsidRDefault="00FF3995">
      <w:pPr>
        <w:pStyle w:val="BodyText"/>
        <w:rPr>
          <w:sz w:val="20"/>
        </w:rPr>
      </w:pPr>
    </w:p>
    <w:p w14:paraId="555BCD01" w14:textId="77777777" w:rsidR="00FF3995" w:rsidRDefault="00FF3995">
      <w:pPr>
        <w:pStyle w:val="BodyText"/>
        <w:rPr>
          <w:sz w:val="20"/>
        </w:rPr>
      </w:pPr>
    </w:p>
    <w:p w14:paraId="3DD47B4D" w14:textId="77777777" w:rsidR="00FF3995" w:rsidRDefault="00FF3995">
      <w:pPr>
        <w:pStyle w:val="BodyText"/>
        <w:rPr>
          <w:sz w:val="20"/>
        </w:rPr>
      </w:pPr>
    </w:p>
    <w:p w14:paraId="1B8B0DF2" w14:textId="77777777" w:rsidR="00FF3995" w:rsidRDefault="00FF3995">
      <w:pPr>
        <w:pStyle w:val="BodyText"/>
        <w:rPr>
          <w:sz w:val="20"/>
        </w:rPr>
      </w:pPr>
    </w:p>
    <w:p w14:paraId="40A2AFA4" w14:textId="77777777" w:rsidR="00FF3995" w:rsidRDefault="00FF3995">
      <w:pPr>
        <w:pStyle w:val="BodyText"/>
        <w:rPr>
          <w:sz w:val="20"/>
        </w:rPr>
      </w:pPr>
    </w:p>
    <w:p w14:paraId="3C38FF4B" w14:textId="77777777" w:rsidR="00FF3995" w:rsidRDefault="00FF3995">
      <w:pPr>
        <w:pStyle w:val="BodyText"/>
        <w:rPr>
          <w:sz w:val="20"/>
        </w:rPr>
      </w:pPr>
    </w:p>
    <w:p w14:paraId="71A6BC7B" w14:textId="77777777" w:rsidR="00FF3995" w:rsidRDefault="00FF3995">
      <w:pPr>
        <w:pStyle w:val="BodyText"/>
        <w:rPr>
          <w:sz w:val="20"/>
        </w:rPr>
      </w:pPr>
    </w:p>
    <w:p w14:paraId="2499AB87" w14:textId="77777777" w:rsidR="00FF3995" w:rsidRDefault="00FF3995">
      <w:pPr>
        <w:pStyle w:val="BodyText"/>
        <w:rPr>
          <w:sz w:val="20"/>
        </w:rPr>
      </w:pPr>
    </w:p>
    <w:p w14:paraId="365622CD" w14:textId="77777777" w:rsidR="00FF3995" w:rsidRDefault="00FF3995">
      <w:pPr>
        <w:pStyle w:val="BodyText"/>
        <w:rPr>
          <w:sz w:val="26"/>
        </w:rPr>
      </w:pPr>
    </w:p>
    <w:p w14:paraId="2181D443" w14:textId="77777777" w:rsidR="00FF3995" w:rsidRDefault="00A058B6">
      <w:pPr>
        <w:pStyle w:val="Heading1"/>
        <w:spacing w:before="107"/>
        <w:ind w:left="839"/>
      </w:pPr>
      <w:r>
        <w:pict w14:anchorId="60C438E7">
          <v:line id="_x0000_s1398" alt="" style="position:absolute;left:0;text-align:left;z-index:251705344;mso-wrap-edited:f;mso-width-percent:0;mso-height-percent:0;mso-position-horizontal-relative:page;mso-width-percent:0;mso-height-percent:0" from="32.85pt,-150.15pt" to="32.85pt,131.35pt" strokecolor="#0072a7" strokeweight=".5pt">
            <w10:wrap anchorx="page"/>
          </v:line>
        </w:pict>
      </w:r>
      <w:r>
        <w:pict w14:anchorId="62C7CDA8">
          <v:shape id="_x0000_s1397" type="#_x0000_t202" alt="" style="position:absolute;left:0;text-align:left;margin-left:746.25pt;margin-top:-115.15pt;width:16.35pt;height:66.95pt;z-index:251707392;mso-wrap-style:square;mso-wrap-edited:f;mso-width-percent:0;mso-height-percent:0;mso-position-horizontal-relative:page;mso-width-percent:0;mso-height-percent:0;v-text-anchor:top" filled="f" stroked="f">
            <v:textbox style="layout-flow:vertical" inset="0,0,0,0">
              <w:txbxContent>
                <w:p w14:paraId="49715677" w14:textId="77777777" w:rsidR="00AA2D10" w:rsidRDefault="00AA2D10">
                  <w:pPr>
                    <w:spacing w:before="24"/>
                    <w:ind w:left="20"/>
                    <w:rPr>
                      <w:rFonts w:ascii="Arial"/>
                      <w:sz w:val="24"/>
                    </w:rPr>
                  </w:pPr>
                  <w:r>
                    <w:rPr>
                      <w:rFonts w:ascii="Arial"/>
                      <w:color w:val="414042"/>
                      <w:spacing w:val="-10"/>
                      <w:w w:val="95"/>
                      <w:sz w:val="24"/>
                    </w:rPr>
                    <w:t xml:space="preserve">You </w:t>
                  </w:r>
                  <w:r>
                    <w:rPr>
                      <w:rFonts w:ascii="Arial"/>
                      <w:color w:val="414042"/>
                      <w:w w:val="95"/>
                      <w:sz w:val="24"/>
                    </w:rPr>
                    <w:t>are</w:t>
                  </w:r>
                  <w:r>
                    <w:rPr>
                      <w:rFonts w:ascii="Arial"/>
                      <w:color w:val="414042"/>
                      <w:spacing w:val="-40"/>
                      <w:w w:val="95"/>
                      <w:sz w:val="24"/>
                    </w:rPr>
                    <w:t xml:space="preserve"> </w:t>
                  </w:r>
                  <w:r>
                    <w:rPr>
                      <w:rFonts w:ascii="Arial"/>
                      <w:color w:val="414042"/>
                      <w:w w:val="95"/>
                      <w:sz w:val="24"/>
                    </w:rPr>
                    <w:t>here:</w:t>
                  </w:r>
                </w:p>
              </w:txbxContent>
            </v:textbox>
            <w10:wrap anchorx="page"/>
          </v:shape>
        </w:pict>
      </w:r>
      <w:r>
        <w:pict w14:anchorId="26299AC5">
          <v:shape id="_x0000_s1396" type="#_x0000_t202" alt="" style="position:absolute;left:0;text-align:left;margin-left:680.5pt;margin-top:-119.15pt;width:52.05pt;height:99.85pt;z-index:251708416;mso-wrap-style:square;mso-wrap-edited:f;mso-width-percent:0;mso-height-percent:0;mso-position-horizontal-relative:page;mso-width-percent:0;mso-height-percent:0;v-text-anchor:top" filled="f" stroked="f">
            <v:textbox style="layout-flow:vertical" inset="0,0,0,0">
              <w:txbxContent>
                <w:p w14:paraId="02A408FC" w14:textId="77777777" w:rsidR="00AA2D10" w:rsidRDefault="00AA2D10">
                  <w:pPr>
                    <w:spacing w:line="240" w:lineRule="exact"/>
                    <w:ind w:left="20"/>
                    <w:rPr>
                      <w:b/>
                    </w:rPr>
                  </w:pPr>
                  <w:r>
                    <w:rPr>
                      <w:b/>
                      <w:color w:val="A7A9AC"/>
                    </w:rPr>
                    <w:t>Attachment A: Model</w:t>
                  </w:r>
                </w:p>
                <w:p w14:paraId="69F955F4" w14:textId="77777777" w:rsidR="00AA2D10" w:rsidRDefault="00AA2D10">
                  <w:pPr>
                    <w:spacing w:before="2" w:line="232" w:lineRule="auto"/>
                    <w:ind w:left="20"/>
                    <w:rPr>
                      <w:b/>
                    </w:rPr>
                  </w:pPr>
                  <w:r>
                    <w:rPr>
                      <w:b/>
                      <w:color w:val="A7A9AC"/>
                    </w:rPr>
                    <w:t>Integrated Pest Management Scope of Services</w:t>
                  </w:r>
                </w:p>
              </w:txbxContent>
            </v:textbox>
            <w10:wrap anchorx="page"/>
          </v:shape>
        </w:pict>
      </w:r>
      <w:r>
        <w:pict w14:anchorId="25235142">
          <v:shape id="_x0000_s1395" type="#_x0000_t202" alt="" style="position:absolute;left:0;text-align:left;margin-left:631.85pt;margin-top:-119.15pt;width:39.05pt;height:99.4pt;z-index:251709440;mso-wrap-style:square;mso-wrap-edited:f;mso-width-percent:0;mso-height-percent:0;mso-position-horizontal-relative:page;mso-width-percent:0;mso-height-percent:0;v-text-anchor:top" filled="f" stroked="f">
            <v:textbox style="layout-flow:vertical" inset="0,0,0,0">
              <w:txbxContent>
                <w:p w14:paraId="09F9A0D2" w14:textId="77777777" w:rsidR="00AA2D10" w:rsidRDefault="00AA2D10">
                  <w:pPr>
                    <w:spacing w:line="240" w:lineRule="exact"/>
                    <w:ind w:left="20"/>
                    <w:rPr>
                      <w:b/>
                    </w:rPr>
                  </w:pPr>
                  <w:r>
                    <w:rPr>
                      <w:b/>
                      <w:color w:val="A7A9AC"/>
                    </w:rPr>
                    <w:t>Attachment B: Model</w:t>
                  </w:r>
                </w:p>
                <w:p w14:paraId="489B567B" w14:textId="77777777" w:rsidR="00AA2D10" w:rsidRDefault="00AA2D10">
                  <w:pPr>
                    <w:spacing w:before="2" w:line="232" w:lineRule="auto"/>
                    <w:ind w:left="20" w:right="416"/>
                    <w:rPr>
                      <w:b/>
                    </w:rPr>
                  </w:pPr>
                  <w:r>
                    <w:rPr>
                      <w:b/>
                      <w:color w:val="A7A9AC"/>
                    </w:rPr>
                    <w:t>Request for IPM Proposals (RFP)</w:t>
                  </w:r>
                </w:p>
              </w:txbxContent>
            </v:textbox>
            <w10:wrap anchorx="page"/>
          </v:shape>
        </w:pict>
      </w:r>
      <w:r>
        <w:pict w14:anchorId="56F114B6">
          <v:shape id="_x0000_s1394" type="#_x0000_t202" alt="" style="position:absolute;left:0;text-align:left;margin-left:596.2pt;margin-top:-119.15pt;width:26.05pt;height:108.35pt;z-index:251710464;mso-wrap-style:square;mso-wrap-edited:f;mso-width-percent:0;mso-height-percent:0;mso-position-horizontal-relative:page;mso-width-percent:0;mso-height-percent:0;v-text-anchor:top" filled="f" stroked="f">
            <v:textbox style="layout-flow:vertical" inset="0,0,0,0">
              <w:txbxContent>
                <w:p w14:paraId="7343E420" w14:textId="77777777" w:rsidR="00AA2D10" w:rsidRDefault="00AA2D10">
                  <w:pPr>
                    <w:spacing w:line="240" w:lineRule="exact"/>
                    <w:ind w:left="20"/>
                    <w:rPr>
                      <w:b/>
                    </w:rPr>
                  </w:pPr>
                  <w:r>
                    <w:rPr>
                      <w:b/>
                      <w:color w:val="004C7A"/>
                    </w:rPr>
                    <w:t>Attachment C: Sample</w:t>
                  </w:r>
                </w:p>
                <w:p w14:paraId="0E93A36D" w14:textId="77777777" w:rsidR="00AA2D10" w:rsidRDefault="00AA2D10">
                  <w:pPr>
                    <w:spacing w:line="264" w:lineRule="exact"/>
                    <w:ind w:left="20"/>
                    <w:rPr>
                      <w:b/>
                    </w:rPr>
                  </w:pPr>
                  <w:r>
                    <w:rPr>
                      <w:b/>
                      <w:color w:val="004C7A"/>
                    </w:rPr>
                    <w:t>Focus Unit Tracking Log</w:t>
                  </w:r>
                </w:p>
              </w:txbxContent>
            </v:textbox>
            <w10:wrap anchorx="page"/>
          </v:shape>
        </w:pict>
      </w:r>
      <w:r>
        <w:pict w14:anchorId="79B46BBF">
          <v:shape id="_x0000_s1393" type="#_x0000_t202" alt="" style="position:absolute;left:0;text-align:left;margin-left:560.55pt;margin-top:-119.15pt;width:26.05pt;height:91.05pt;z-index:251711488;mso-wrap-style:square;mso-wrap-edited:f;mso-width-percent:0;mso-height-percent:0;mso-position-horizontal-relative:page;mso-width-percent:0;mso-height-percent:0;v-text-anchor:top" filled="f" stroked="f">
            <v:textbox style="layout-flow:vertical" inset="0,0,0,0">
              <w:txbxContent>
                <w:p w14:paraId="551F48F3" w14:textId="77777777" w:rsidR="00AA2D10" w:rsidRDefault="00AA2D10">
                  <w:pPr>
                    <w:spacing w:line="240" w:lineRule="exact"/>
                    <w:ind w:left="20"/>
                    <w:rPr>
                      <w:b/>
                    </w:rPr>
                  </w:pPr>
                  <w:r>
                    <w:rPr>
                      <w:b/>
                      <w:color w:val="A7A9AC"/>
                    </w:rPr>
                    <w:t xml:space="preserve">Attachment D: </w:t>
                  </w:r>
                  <w:r>
                    <w:rPr>
                      <w:b/>
                      <w:color w:val="A7A9AC"/>
                      <w:spacing w:val="-5"/>
                    </w:rPr>
                    <w:t>Your</w:t>
                  </w:r>
                </w:p>
                <w:p w14:paraId="2C3E6E5E" w14:textId="77777777" w:rsidR="00AA2D10" w:rsidRDefault="00AA2D10">
                  <w:pPr>
                    <w:spacing w:line="264" w:lineRule="exact"/>
                    <w:ind w:left="20"/>
                    <w:rPr>
                      <w:b/>
                    </w:rPr>
                  </w:pPr>
                  <w:r>
                    <w:rPr>
                      <w:b/>
                      <w:color w:val="A7A9AC"/>
                    </w:rPr>
                    <w:t>IPM Team Roles</w:t>
                  </w:r>
                </w:p>
              </w:txbxContent>
            </v:textbox>
            <w10:wrap anchorx="page"/>
          </v:shape>
        </w:pict>
      </w:r>
      <w:r>
        <w:pict w14:anchorId="1996723B">
          <v:shape id="_x0000_s1392" type="#_x0000_t202" alt="" style="position:absolute;left:0;text-align:left;margin-left:498.9pt;margin-top:-119.15pt;width:52.05pt;height:96.75pt;z-index:251712512;mso-wrap-style:square;mso-wrap-edited:f;mso-width-percent:0;mso-height-percent:0;mso-position-horizontal-relative:page;mso-width-percent:0;mso-height-percent:0;v-text-anchor:top" filled="f" stroked="f">
            <v:textbox style="layout-flow:vertical" inset="0,0,0,0">
              <w:txbxContent>
                <w:p w14:paraId="554BFF26" w14:textId="77777777" w:rsidR="00AA2D10" w:rsidRDefault="00AA2D10">
                  <w:pPr>
                    <w:spacing w:line="240" w:lineRule="exact"/>
                    <w:ind w:left="20"/>
                    <w:rPr>
                      <w:b/>
                    </w:rPr>
                  </w:pPr>
                  <w:r>
                    <w:rPr>
                      <w:b/>
                      <w:color w:val="A7A9AC"/>
                    </w:rPr>
                    <w:t>Attachment E: Pest</w:t>
                  </w:r>
                </w:p>
                <w:p w14:paraId="5F882E58" w14:textId="77777777" w:rsidR="00AA2D10" w:rsidRDefault="00AA2D10">
                  <w:pPr>
                    <w:spacing w:before="2" w:line="232" w:lineRule="auto"/>
                    <w:ind w:left="20" w:right="-1"/>
                    <w:rPr>
                      <w:b/>
                    </w:rPr>
                  </w:pPr>
                  <w:r>
                    <w:rPr>
                      <w:b/>
                      <w:color w:val="A7A9AC"/>
                    </w:rPr>
                    <w:t>Proofing Tips for Building Owners and Managers</w:t>
                  </w:r>
                </w:p>
              </w:txbxContent>
            </v:textbox>
            <w10:wrap anchorx="page"/>
          </v:shape>
        </w:pict>
      </w:r>
      <w:r>
        <w:pict w14:anchorId="3BA8EE04">
          <v:shape id="_x0000_s1391" type="#_x0000_t202" alt="" style="position:absolute;left:0;text-align:left;margin-left:437.25pt;margin-top:-119.15pt;width:52.05pt;height:98.7pt;z-index:251713536;mso-wrap-style:square;mso-wrap-edited:f;mso-width-percent:0;mso-height-percent:0;mso-position-horizontal-relative:page;mso-width-percent:0;mso-height-percent:0;v-text-anchor:top" filled="f" stroked="f">
            <v:textbox style="layout-flow:vertical" inset="0,0,0,0">
              <w:txbxContent>
                <w:p w14:paraId="2F3255DD" w14:textId="77777777" w:rsidR="00AA2D10" w:rsidRDefault="00AA2D10">
                  <w:pPr>
                    <w:spacing w:line="240" w:lineRule="exact"/>
                    <w:ind w:left="20"/>
                    <w:rPr>
                      <w:b/>
                    </w:rPr>
                  </w:pPr>
                  <w:r>
                    <w:rPr>
                      <w:b/>
                      <w:color w:val="A7A9AC"/>
                    </w:rPr>
                    <w:t>Attachment F:</w:t>
                  </w:r>
                </w:p>
                <w:p w14:paraId="3914CC03" w14:textId="77777777" w:rsidR="00AA2D10" w:rsidRDefault="00AA2D10">
                  <w:pPr>
                    <w:spacing w:before="2" w:line="232" w:lineRule="auto"/>
                    <w:ind w:left="20" w:right="-4"/>
                    <w:rPr>
                      <w:b/>
                    </w:rPr>
                  </w:pPr>
                  <w:r>
                    <w:rPr>
                      <w:b/>
                      <w:color w:val="A7A9AC"/>
                    </w:rPr>
                    <w:t>Pest Management Opportunities During Building Renovations</w:t>
                  </w:r>
                </w:p>
              </w:txbxContent>
            </v:textbox>
            <w10:wrap anchorx="page"/>
          </v:shape>
        </w:pict>
      </w:r>
      <w:r>
        <w:pict w14:anchorId="5ABFEC37">
          <v:shape id="_x0000_s1390" type="#_x0000_t202" alt="" style="position:absolute;left:0;text-align:left;margin-left:401.6pt;margin-top:-119.15pt;width:26.05pt;height:104.3pt;z-index:251714560;mso-wrap-style:square;mso-wrap-edited:f;mso-width-percent:0;mso-height-percent:0;mso-position-horizontal-relative:page;mso-width-percent:0;mso-height-percent:0;v-text-anchor:top" filled="f" stroked="f">
            <v:textbox style="layout-flow:vertical" inset="0,0,0,0">
              <w:txbxContent>
                <w:p w14:paraId="483D4422" w14:textId="77777777" w:rsidR="00AA2D10" w:rsidRDefault="00AA2D10">
                  <w:pPr>
                    <w:spacing w:line="240" w:lineRule="exact"/>
                    <w:ind w:left="20"/>
                    <w:rPr>
                      <w:b/>
                    </w:rPr>
                  </w:pPr>
                  <w:r>
                    <w:rPr>
                      <w:b/>
                      <w:color w:val="A7A9AC"/>
                    </w:rPr>
                    <w:t>Attachment G: Sample</w:t>
                  </w:r>
                </w:p>
                <w:p w14:paraId="716BA5E3" w14:textId="77777777" w:rsidR="00AA2D10" w:rsidRDefault="00AA2D10">
                  <w:pPr>
                    <w:spacing w:line="264" w:lineRule="exact"/>
                    <w:ind w:left="20"/>
                    <w:rPr>
                      <w:b/>
                    </w:rPr>
                  </w:pPr>
                  <w:r>
                    <w:rPr>
                      <w:b/>
                      <w:color w:val="A7A9AC"/>
                    </w:rPr>
                    <w:t>IPM Policies</w:t>
                  </w:r>
                </w:p>
              </w:txbxContent>
            </v:textbox>
            <w10:wrap anchorx="page"/>
          </v:shape>
        </w:pict>
      </w:r>
      <w:r>
        <w:pict w14:anchorId="0FD5CEE1">
          <v:shape id="_x0000_s1389" type="#_x0000_t202" alt="" style="position:absolute;left:0;text-align:left;margin-left:365.95pt;margin-top:-119.15pt;width:26.05pt;height:68pt;z-index:251715584;mso-wrap-style:square;mso-wrap-edited:f;mso-width-percent:0;mso-height-percent:0;mso-position-horizontal-relative:page;mso-width-percent:0;mso-height-percent:0;v-text-anchor:top" filled="f" stroked="f">
            <v:textbox style="layout-flow:vertical" inset="0,0,0,0">
              <w:txbxContent>
                <w:p w14:paraId="17818EF0" w14:textId="77777777" w:rsidR="00AA2D10" w:rsidRDefault="00AA2D10">
                  <w:pPr>
                    <w:spacing w:line="240" w:lineRule="exact"/>
                    <w:ind w:left="20"/>
                    <w:rPr>
                      <w:b/>
                    </w:rPr>
                  </w:pPr>
                  <w:r>
                    <w:rPr>
                      <w:b/>
                      <w:color w:val="A7A9AC"/>
                    </w:rPr>
                    <w:t>Attachment H:</w:t>
                  </w:r>
                </w:p>
                <w:p w14:paraId="6055417C" w14:textId="77777777" w:rsidR="00AA2D10" w:rsidRDefault="00AA2D10">
                  <w:pPr>
                    <w:spacing w:line="264" w:lineRule="exact"/>
                    <w:ind w:left="20"/>
                    <w:rPr>
                      <w:b/>
                    </w:rPr>
                  </w:pPr>
                  <w:r>
                    <w:rPr>
                      <w:b/>
                      <w:color w:val="A7A9AC"/>
                    </w:rPr>
                    <w:t>Resources</w:t>
                  </w:r>
                </w:p>
              </w:txbxContent>
            </v:textbox>
            <w10:wrap anchorx="page"/>
          </v:shape>
        </w:pict>
      </w:r>
      <w:r>
        <w:pict w14:anchorId="186E3980">
          <v:shape id="_x0000_s1388" type="#_x0000_t202" alt="" style="position:absolute;left:0;text-align:left;margin-left:35.55pt;margin-top:-107.95pt;width:15.15pt;height:233.5pt;z-index:251716608;mso-wrap-style:square;mso-wrap-edited:f;mso-width-percent:0;mso-height-percent:0;mso-position-horizontal-relative:page;mso-width-percent:0;mso-height-percent:0;v-text-anchor:top" filled="f" stroked="f">
            <v:textbox style="layout-flow:vertical" inset="0,0,0,0">
              <w:txbxContent>
                <w:p w14:paraId="375E6126" w14:textId="77777777" w:rsidR="00AA2D10" w:rsidRDefault="00AA2D10">
                  <w:pPr>
                    <w:pStyle w:val="BodyText"/>
                    <w:spacing w:before="24"/>
                    <w:ind w:left="20"/>
                    <w:rPr>
                      <w:rFonts w:ascii="Arial"/>
                    </w:rPr>
                  </w:pPr>
                  <w:r>
                    <w:rPr>
                      <w:rFonts w:ascii="Arial"/>
                      <w:color w:val="0072A7"/>
                      <w:w w:val="95"/>
                    </w:rPr>
                    <w:t>20</w:t>
                  </w:r>
                  <w:r>
                    <w:rPr>
                      <w:rFonts w:ascii="Arial"/>
                      <w:color w:val="0072A7"/>
                      <w:spacing w:val="-20"/>
                      <w:w w:val="95"/>
                    </w:rPr>
                    <w:t xml:space="preserve"> </w:t>
                  </w:r>
                  <w:r>
                    <w:rPr>
                      <w:rFonts w:ascii="Arial"/>
                      <w:color w:val="0072A7"/>
                      <w:w w:val="95"/>
                    </w:rPr>
                    <w:t>|</w:t>
                  </w:r>
                  <w:r>
                    <w:rPr>
                      <w:rFonts w:ascii="Arial"/>
                      <w:color w:val="0072A7"/>
                      <w:spacing w:val="-19"/>
                      <w:w w:val="95"/>
                    </w:rPr>
                    <w:t xml:space="preserve"> </w:t>
                  </w:r>
                  <w:r>
                    <w:rPr>
                      <w:rFonts w:ascii="Arial"/>
                      <w:color w:val="0072A7"/>
                      <w:w w:val="95"/>
                    </w:rPr>
                    <w:t>Attachment</w:t>
                  </w:r>
                  <w:r>
                    <w:rPr>
                      <w:rFonts w:ascii="Arial"/>
                      <w:color w:val="0072A7"/>
                      <w:spacing w:val="-19"/>
                      <w:w w:val="95"/>
                    </w:rPr>
                    <w:t xml:space="preserve"> </w:t>
                  </w:r>
                  <w:r>
                    <w:rPr>
                      <w:rFonts w:ascii="Arial"/>
                      <w:color w:val="0072A7"/>
                      <w:w w:val="95"/>
                    </w:rPr>
                    <w:t>C:</w:t>
                  </w:r>
                  <w:r>
                    <w:rPr>
                      <w:rFonts w:ascii="Arial"/>
                      <w:color w:val="0072A7"/>
                      <w:spacing w:val="-19"/>
                      <w:w w:val="95"/>
                    </w:rPr>
                    <w:t xml:space="preserve"> </w:t>
                  </w:r>
                  <w:r>
                    <w:rPr>
                      <w:rFonts w:ascii="Arial"/>
                      <w:color w:val="0072A7"/>
                      <w:w w:val="95"/>
                    </w:rPr>
                    <w:t>Sample</w:t>
                  </w:r>
                  <w:r>
                    <w:rPr>
                      <w:rFonts w:ascii="Arial"/>
                      <w:color w:val="0072A7"/>
                      <w:spacing w:val="-19"/>
                      <w:w w:val="95"/>
                    </w:rPr>
                    <w:t xml:space="preserve"> </w:t>
                  </w:r>
                  <w:r>
                    <w:rPr>
                      <w:rFonts w:ascii="Arial"/>
                      <w:color w:val="0072A7"/>
                      <w:w w:val="95"/>
                    </w:rPr>
                    <w:t>Focus</w:t>
                  </w:r>
                  <w:r>
                    <w:rPr>
                      <w:rFonts w:ascii="Arial"/>
                      <w:color w:val="0072A7"/>
                      <w:spacing w:val="-19"/>
                      <w:w w:val="95"/>
                    </w:rPr>
                    <w:t xml:space="preserve"> </w:t>
                  </w:r>
                  <w:r>
                    <w:rPr>
                      <w:rFonts w:ascii="Arial"/>
                      <w:color w:val="0072A7"/>
                      <w:w w:val="95"/>
                    </w:rPr>
                    <w:t>Unit</w:t>
                  </w:r>
                  <w:r>
                    <w:rPr>
                      <w:rFonts w:ascii="Arial"/>
                      <w:color w:val="0072A7"/>
                      <w:spacing w:val="-19"/>
                      <w:w w:val="95"/>
                    </w:rPr>
                    <w:t xml:space="preserve"> </w:t>
                  </w:r>
                  <w:r>
                    <w:rPr>
                      <w:rFonts w:ascii="Arial"/>
                      <w:color w:val="0072A7"/>
                      <w:spacing w:val="-5"/>
                      <w:w w:val="95"/>
                    </w:rPr>
                    <w:t>Tracking</w:t>
                  </w:r>
                  <w:r>
                    <w:rPr>
                      <w:rFonts w:ascii="Arial"/>
                      <w:color w:val="0072A7"/>
                      <w:spacing w:val="-19"/>
                      <w:w w:val="95"/>
                    </w:rPr>
                    <w:t xml:space="preserve"> </w:t>
                  </w:r>
                  <w:r>
                    <w:rPr>
                      <w:rFonts w:ascii="Arial"/>
                      <w:color w:val="0072A7"/>
                      <w:w w:val="95"/>
                    </w:rPr>
                    <w:t>Log</w:t>
                  </w:r>
                </w:p>
              </w:txbxContent>
            </v:textbox>
            <w10:wrap anchorx="page"/>
          </v:shape>
        </w:pict>
      </w:r>
      <w:r w:rsidR="008B1F30">
        <w:rPr>
          <w:color w:val="0072A7"/>
        </w:rPr>
        <w:t>Attachment C: Sample Focus Unit Tracking Log</w:t>
      </w:r>
    </w:p>
    <w:p w14:paraId="0CB8D440" w14:textId="77777777" w:rsidR="00FF3995" w:rsidRDefault="008B1F30">
      <w:pPr>
        <w:spacing w:before="10"/>
        <w:ind w:left="839"/>
        <w:rPr>
          <w:sz w:val="19"/>
        </w:rPr>
      </w:pPr>
      <w:r>
        <w:rPr>
          <w:color w:val="231F20"/>
          <w:w w:val="105"/>
          <w:sz w:val="19"/>
        </w:rPr>
        <w:t>(Provided by Stoppests.org; Pest management companies are increasingly using electronic tracking tools to capture and record this type of information.)</w:t>
      </w:r>
    </w:p>
    <w:p w14:paraId="29B360C9" w14:textId="77777777" w:rsidR="00FF3995" w:rsidRDefault="008B1F30">
      <w:pPr>
        <w:pStyle w:val="Heading2"/>
        <w:spacing w:before="120"/>
        <w:ind w:left="839"/>
        <w:rPr>
          <w:rFonts w:ascii="Calibri"/>
        </w:rPr>
      </w:pPr>
      <w:r>
        <w:rPr>
          <w:rFonts w:ascii="Calibri"/>
          <w:color w:val="231F20"/>
        </w:rPr>
        <w:t>Name/Address of Property:</w:t>
      </w:r>
    </w:p>
    <w:p w14:paraId="6194C813" w14:textId="46625559" w:rsidR="00FF3995" w:rsidRDefault="008B1F30">
      <w:pPr>
        <w:spacing w:before="82" w:line="213" w:lineRule="auto"/>
        <w:ind w:left="839" w:right="955"/>
        <w:rPr>
          <w:i/>
          <w:sz w:val="24"/>
        </w:rPr>
      </w:pPr>
      <w:r>
        <w:rPr>
          <w:i/>
          <w:color w:val="231F20"/>
          <w:sz w:val="24"/>
        </w:rPr>
        <w:t>The</w:t>
      </w:r>
      <w:r>
        <w:rPr>
          <w:i/>
          <w:color w:val="231F20"/>
          <w:spacing w:val="-9"/>
          <w:sz w:val="24"/>
        </w:rPr>
        <w:t xml:space="preserve"> </w:t>
      </w:r>
      <w:r w:rsidR="002231A6">
        <w:rPr>
          <w:i/>
          <w:color w:val="231F20"/>
          <w:sz w:val="24"/>
        </w:rPr>
        <w:t>I</w:t>
      </w:r>
      <w:r>
        <w:rPr>
          <w:i/>
          <w:color w:val="231F20"/>
          <w:sz w:val="24"/>
        </w:rPr>
        <w:t>PM</w:t>
      </w:r>
      <w:r>
        <w:rPr>
          <w:i/>
          <w:color w:val="231F20"/>
          <w:spacing w:val="-8"/>
          <w:sz w:val="24"/>
        </w:rPr>
        <w:t xml:space="preserve"> </w:t>
      </w:r>
      <w:r>
        <w:rPr>
          <w:i/>
          <w:color w:val="231F20"/>
          <w:sz w:val="24"/>
        </w:rPr>
        <w:t>team</w:t>
      </w:r>
      <w:r>
        <w:rPr>
          <w:i/>
          <w:color w:val="231F20"/>
          <w:spacing w:val="-8"/>
          <w:sz w:val="24"/>
        </w:rPr>
        <w:t xml:space="preserve"> </w:t>
      </w:r>
      <w:r>
        <w:rPr>
          <w:i/>
          <w:color w:val="231F20"/>
          <w:sz w:val="24"/>
        </w:rPr>
        <w:t>identifies</w:t>
      </w:r>
      <w:r>
        <w:rPr>
          <w:i/>
          <w:color w:val="231F20"/>
          <w:spacing w:val="-9"/>
          <w:sz w:val="24"/>
        </w:rPr>
        <w:t xml:space="preserve"> </w:t>
      </w:r>
      <w:r>
        <w:rPr>
          <w:i/>
          <w:color w:val="231F20"/>
          <w:sz w:val="24"/>
        </w:rPr>
        <w:t>areas</w:t>
      </w:r>
      <w:r>
        <w:rPr>
          <w:i/>
          <w:color w:val="231F20"/>
          <w:spacing w:val="-9"/>
          <w:sz w:val="24"/>
        </w:rPr>
        <w:t xml:space="preserve"> </w:t>
      </w:r>
      <w:r>
        <w:rPr>
          <w:i/>
          <w:color w:val="231F20"/>
          <w:sz w:val="24"/>
        </w:rPr>
        <w:t>or</w:t>
      </w:r>
      <w:r>
        <w:rPr>
          <w:i/>
          <w:color w:val="231F20"/>
          <w:spacing w:val="-9"/>
          <w:sz w:val="24"/>
        </w:rPr>
        <w:t xml:space="preserve"> </w:t>
      </w:r>
      <w:r>
        <w:rPr>
          <w:i/>
          <w:color w:val="231F20"/>
          <w:sz w:val="24"/>
        </w:rPr>
        <w:t>units</w:t>
      </w:r>
      <w:r>
        <w:rPr>
          <w:i/>
          <w:color w:val="231F20"/>
          <w:spacing w:val="-9"/>
          <w:sz w:val="24"/>
        </w:rPr>
        <w:t xml:space="preserve"> </w:t>
      </w:r>
      <w:r>
        <w:rPr>
          <w:i/>
          <w:color w:val="231F20"/>
          <w:sz w:val="24"/>
        </w:rPr>
        <w:t>of</w:t>
      </w:r>
      <w:r>
        <w:rPr>
          <w:i/>
          <w:color w:val="231F20"/>
          <w:spacing w:val="-9"/>
          <w:sz w:val="24"/>
        </w:rPr>
        <w:t xml:space="preserve"> </w:t>
      </w:r>
      <w:r>
        <w:rPr>
          <w:i/>
          <w:color w:val="231F20"/>
          <w:sz w:val="24"/>
        </w:rPr>
        <w:t>focus</w:t>
      </w:r>
      <w:r>
        <w:rPr>
          <w:i/>
          <w:color w:val="231F20"/>
          <w:spacing w:val="-9"/>
          <w:sz w:val="24"/>
        </w:rPr>
        <w:t xml:space="preserve"> </w:t>
      </w:r>
      <w:r>
        <w:rPr>
          <w:i/>
          <w:color w:val="231F20"/>
          <w:sz w:val="24"/>
        </w:rPr>
        <w:t>and</w:t>
      </w:r>
      <w:r>
        <w:rPr>
          <w:i/>
          <w:color w:val="231F20"/>
          <w:spacing w:val="-9"/>
          <w:sz w:val="24"/>
        </w:rPr>
        <w:t xml:space="preserve"> </w:t>
      </w:r>
      <w:r>
        <w:rPr>
          <w:i/>
          <w:color w:val="231F20"/>
          <w:sz w:val="24"/>
        </w:rPr>
        <w:t>coordinates</w:t>
      </w:r>
      <w:r>
        <w:rPr>
          <w:i/>
          <w:color w:val="231F20"/>
          <w:spacing w:val="-8"/>
          <w:sz w:val="24"/>
        </w:rPr>
        <w:t xml:space="preserve"> </w:t>
      </w:r>
      <w:r w:rsidR="002E3739">
        <w:rPr>
          <w:i/>
          <w:color w:val="231F20"/>
          <w:sz w:val="24"/>
        </w:rPr>
        <w:t>I</w:t>
      </w:r>
      <w:r>
        <w:rPr>
          <w:i/>
          <w:color w:val="231F20"/>
          <w:sz w:val="24"/>
        </w:rPr>
        <w:t>PM</w:t>
      </w:r>
      <w:r>
        <w:rPr>
          <w:i/>
          <w:color w:val="231F20"/>
          <w:spacing w:val="-8"/>
          <w:sz w:val="24"/>
        </w:rPr>
        <w:t xml:space="preserve"> </w:t>
      </w:r>
      <w:r>
        <w:rPr>
          <w:i/>
          <w:color w:val="231F20"/>
          <w:sz w:val="24"/>
        </w:rPr>
        <w:t>efforts.</w:t>
      </w:r>
      <w:r>
        <w:rPr>
          <w:i/>
          <w:color w:val="231F20"/>
          <w:spacing w:val="-8"/>
          <w:sz w:val="24"/>
        </w:rPr>
        <w:t xml:space="preserve"> </w:t>
      </w:r>
      <w:r>
        <w:rPr>
          <w:i/>
          <w:color w:val="231F20"/>
          <w:sz w:val="24"/>
        </w:rPr>
        <w:t>This</w:t>
      </w:r>
      <w:r>
        <w:rPr>
          <w:i/>
          <w:color w:val="231F20"/>
          <w:spacing w:val="-9"/>
          <w:sz w:val="24"/>
        </w:rPr>
        <w:t xml:space="preserve"> </w:t>
      </w:r>
      <w:r>
        <w:rPr>
          <w:i/>
          <w:color w:val="231F20"/>
          <w:sz w:val="24"/>
        </w:rPr>
        <w:t>sheet</w:t>
      </w:r>
      <w:r>
        <w:rPr>
          <w:i/>
          <w:color w:val="231F20"/>
          <w:spacing w:val="-8"/>
          <w:sz w:val="24"/>
        </w:rPr>
        <w:t xml:space="preserve"> </w:t>
      </w:r>
      <w:r>
        <w:rPr>
          <w:i/>
          <w:color w:val="231F20"/>
          <w:sz w:val="24"/>
        </w:rPr>
        <w:t>unites</w:t>
      </w:r>
      <w:r>
        <w:rPr>
          <w:i/>
          <w:color w:val="231F20"/>
          <w:spacing w:val="-8"/>
          <w:sz w:val="24"/>
        </w:rPr>
        <w:t xml:space="preserve"> </w:t>
      </w:r>
      <w:r>
        <w:rPr>
          <w:i/>
          <w:color w:val="231F20"/>
          <w:sz w:val="24"/>
        </w:rPr>
        <w:t>pest</w:t>
      </w:r>
      <w:r>
        <w:rPr>
          <w:i/>
          <w:color w:val="231F20"/>
          <w:spacing w:val="-8"/>
          <w:sz w:val="24"/>
        </w:rPr>
        <w:t xml:space="preserve"> </w:t>
      </w:r>
      <w:r>
        <w:rPr>
          <w:i/>
          <w:color w:val="231F20"/>
          <w:sz w:val="24"/>
        </w:rPr>
        <w:t>control,</w:t>
      </w:r>
      <w:r>
        <w:rPr>
          <w:i/>
          <w:color w:val="231F20"/>
          <w:spacing w:val="-8"/>
          <w:sz w:val="24"/>
        </w:rPr>
        <w:t xml:space="preserve"> </w:t>
      </w:r>
      <w:r>
        <w:rPr>
          <w:i/>
          <w:color w:val="231F20"/>
          <w:sz w:val="24"/>
        </w:rPr>
        <w:t>housing,</w:t>
      </w:r>
      <w:r>
        <w:rPr>
          <w:i/>
          <w:color w:val="231F20"/>
          <w:spacing w:val="-9"/>
          <w:sz w:val="24"/>
        </w:rPr>
        <w:t xml:space="preserve"> </w:t>
      </w:r>
      <w:r>
        <w:rPr>
          <w:i/>
          <w:color w:val="231F20"/>
          <w:sz w:val="24"/>
        </w:rPr>
        <w:t>and</w:t>
      </w:r>
      <w:r>
        <w:rPr>
          <w:i/>
          <w:color w:val="231F20"/>
          <w:spacing w:val="-9"/>
          <w:sz w:val="24"/>
        </w:rPr>
        <w:t xml:space="preserve"> </w:t>
      </w:r>
      <w:r>
        <w:rPr>
          <w:i/>
          <w:color w:val="231F20"/>
          <w:sz w:val="24"/>
        </w:rPr>
        <w:t xml:space="preserve">maintenance record-keeping systems. Keep it in the front of the </w:t>
      </w:r>
      <w:r w:rsidR="002E3739">
        <w:rPr>
          <w:i/>
          <w:color w:val="231F20"/>
          <w:sz w:val="24"/>
        </w:rPr>
        <w:t>I</w:t>
      </w:r>
      <w:r>
        <w:rPr>
          <w:i/>
          <w:color w:val="231F20"/>
          <w:sz w:val="24"/>
        </w:rPr>
        <w:t>PM</w:t>
      </w:r>
      <w:r>
        <w:rPr>
          <w:i/>
          <w:color w:val="231F20"/>
          <w:spacing w:val="-9"/>
          <w:sz w:val="24"/>
        </w:rPr>
        <w:t xml:space="preserve"> </w:t>
      </w:r>
      <w:r>
        <w:rPr>
          <w:i/>
          <w:color w:val="231F20"/>
          <w:sz w:val="24"/>
        </w:rPr>
        <w:t>log.</w:t>
      </w:r>
    </w:p>
    <w:p w14:paraId="23CC5E91" w14:textId="77777777" w:rsidR="00FF3995" w:rsidRDefault="00FF3995">
      <w:pPr>
        <w:pStyle w:val="BodyText"/>
        <w:spacing w:before="10"/>
        <w:rPr>
          <w:i/>
          <w:sz w:val="17"/>
        </w:rPr>
      </w:pPr>
    </w:p>
    <w:tbl>
      <w:tblPr>
        <w:tblW w:w="0" w:type="auto"/>
        <w:tblInd w:w="85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810"/>
        <w:gridCol w:w="1080"/>
        <w:gridCol w:w="1879"/>
        <w:gridCol w:w="1642"/>
        <w:gridCol w:w="728"/>
        <w:gridCol w:w="1283"/>
        <w:gridCol w:w="1038"/>
        <w:gridCol w:w="1620"/>
        <w:gridCol w:w="500"/>
        <w:gridCol w:w="389"/>
        <w:gridCol w:w="552"/>
        <w:gridCol w:w="2160"/>
      </w:tblGrid>
      <w:tr w:rsidR="00FF3995" w14:paraId="3F1282AE" w14:textId="77777777">
        <w:trPr>
          <w:trHeight w:val="629"/>
        </w:trPr>
        <w:tc>
          <w:tcPr>
            <w:tcW w:w="810" w:type="dxa"/>
            <w:vMerge w:val="restart"/>
            <w:shd w:val="clear" w:color="auto" w:fill="21517A"/>
          </w:tcPr>
          <w:p w14:paraId="72549619" w14:textId="77777777" w:rsidR="00FF3995" w:rsidRDefault="00FF3995">
            <w:pPr>
              <w:pStyle w:val="TableParagraph"/>
              <w:rPr>
                <w:rFonts w:ascii="Calibri"/>
                <w:i/>
                <w:sz w:val="18"/>
              </w:rPr>
            </w:pPr>
          </w:p>
          <w:p w14:paraId="320F2A7A" w14:textId="77777777" w:rsidR="00FF3995" w:rsidRDefault="00FF3995">
            <w:pPr>
              <w:pStyle w:val="TableParagraph"/>
              <w:rPr>
                <w:rFonts w:ascii="Calibri"/>
                <w:i/>
                <w:sz w:val="23"/>
              </w:rPr>
            </w:pPr>
          </w:p>
          <w:p w14:paraId="0ADD6BA8" w14:textId="77777777" w:rsidR="00FF3995" w:rsidRDefault="008B1F30">
            <w:pPr>
              <w:pStyle w:val="TableParagraph"/>
              <w:ind w:left="216"/>
              <w:rPr>
                <w:rFonts w:ascii="Calibri"/>
                <w:b/>
                <w:sz w:val="19"/>
              </w:rPr>
            </w:pPr>
            <w:r>
              <w:rPr>
                <w:rFonts w:ascii="Calibri"/>
                <w:b/>
                <w:color w:val="FFFFFF"/>
                <w:sz w:val="19"/>
              </w:rPr>
              <w:t>Date</w:t>
            </w:r>
          </w:p>
        </w:tc>
        <w:tc>
          <w:tcPr>
            <w:tcW w:w="1080" w:type="dxa"/>
            <w:vMerge w:val="restart"/>
            <w:shd w:val="clear" w:color="auto" w:fill="21517A"/>
          </w:tcPr>
          <w:p w14:paraId="6B77BDA2" w14:textId="77777777" w:rsidR="00FF3995" w:rsidRDefault="00FF3995">
            <w:pPr>
              <w:pStyle w:val="TableParagraph"/>
              <w:rPr>
                <w:rFonts w:ascii="Calibri"/>
                <w:i/>
                <w:sz w:val="18"/>
              </w:rPr>
            </w:pPr>
          </w:p>
          <w:p w14:paraId="6BB2D321" w14:textId="77777777" w:rsidR="00FF3995" w:rsidRDefault="00FF3995">
            <w:pPr>
              <w:pStyle w:val="TableParagraph"/>
              <w:rPr>
                <w:rFonts w:ascii="Calibri"/>
                <w:i/>
                <w:sz w:val="23"/>
              </w:rPr>
            </w:pPr>
          </w:p>
          <w:p w14:paraId="465A8CC1" w14:textId="77777777" w:rsidR="00FF3995" w:rsidRDefault="008B1F30">
            <w:pPr>
              <w:pStyle w:val="TableParagraph"/>
              <w:ind w:left="203" w:right="174" w:firstLine="104"/>
              <w:rPr>
                <w:rFonts w:ascii="Calibri"/>
                <w:b/>
                <w:sz w:val="19"/>
              </w:rPr>
            </w:pPr>
            <w:r>
              <w:rPr>
                <w:rFonts w:ascii="Calibri"/>
                <w:b/>
                <w:color w:val="FFFFFF"/>
                <w:sz w:val="19"/>
              </w:rPr>
              <w:t>Unit/ Location</w:t>
            </w:r>
          </w:p>
        </w:tc>
        <w:tc>
          <w:tcPr>
            <w:tcW w:w="1879" w:type="dxa"/>
            <w:vMerge w:val="restart"/>
            <w:shd w:val="clear" w:color="auto" w:fill="21517A"/>
          </w:tcPr>
          <w:p w14:paraId="1AD69405" w14:textId="77777777" w:rsidR="00FF3995" w:rsidRDefault="00FF3995">
            <w:pPr>
              <w:pStyle w:val="TableParagraph"/>
              <w:rPr>
                <w:rFonts w:ascii="Calibri"/>
                <w:i/>
                <w:sz w:val="18"/>
              </w:rPr>
            </w:pPr>
          </w:p>
          <w:p w14:paraId="34F9375E" w14:textId="77777777" w:rsidR="00FF3995" w:rsidRDefault="00FF3995">
            <w:pPr>
              <w:pStyle w:val="TableParagraph"/>
              <w:rPr>
                <w:rFonts w:ascii="Calibri"/>
                <w:i/>
                <w:sz w:val="23"/>
              </w:rPr>
            </w:pPr>
          </w:p>
          <w:p w14:paraId="57CDE9CA" w14:textId="77777777" w:rsidR="00FF3995" w:rsidRDefault="008B1F30">
            <w:pPr>
              <w:pStyle w:val="TableParagraph"/>
              <w:ind w:left="329" w:right="344" w:firstLine="272"/>
              <w:rPr>
                <w:rFonts w:ascii="Calibri"/>
                <w:b/>
                <w:sz w:val="19"/>
              </w:rPr>
            </w:pPr>
            <w:r>
              <w:rPr>
                <w:rFonts w:ascii="Calibri"/>
                <w:b/>
                <w:color w:val="FFFFFF"/>
                <w:sz w:val="19"/>
              </w:rPr>
              <w:t>Name of Staff Member/</w:t>
            </w:r>
          </w:p>
          <w:p w14:paraId="118EBFA8" w14:textId="77777777" w:rsidR="00FF3995" w:rsidRDefault="008B1F30">
            <w:pPr>
              <w:pStyle w:val="TableParagraph"/>
              <w:ind w:left="518"/>
              <w:rPr>
                <w:rFonts w:ascii="Calibri"/>
                <w:b/>
                <w:sz w:val="19"/>
              </w:rPr>
            </w:pPr>
            <w:r>
              <w:rPr>
                <w:rFonts w:ascii="Calibri"/>
                <w:b/>
                <w:color w:val="FFFFFF"/>
                <w:sz w:val="19"/>
              </w:rPr>
              <w:t>Technician</w:t>
            </w:r>
          </w:p>
        </w:tc>
        <w:tc>
          <w:tcPr>
            <w:tcW w:w="2370" w:type="dxa"/>
            <w:gridSpan w:val="2"/>
            <w:shd w:val="clear" w:color="auto" w:fill="21517A"/>
          </w:tcPr>
          <w:p w14:paraId="2C5B3845" w14:textId="77777777" w:rsidR="00FF3995" w:rsidRDefault="00FF3995">
            <w:pPr>
              <w:pStyle w:val="TableParagraph"/>
              <w:rPr>
                <w:rFonts w:ascii="Calibri"/>
                <w:i/>
              </w:rPr>
            </w:pPr>
          </w:p>
          <w:p w14:paraId="428A774C" w14:textId="77777777" w:rsidR="00FF3995" w:rsidRDefault="008B1F30">
            <w:pPr>
              <w:pStyle w:val="TableParagraph"/>
              <w:ind w:left="789"/>
              <w:rPr>
                <w:rFonts w:ascii="Calibri"/>
                <w:b/>
                <w:sz w:val="19"/>
              </w:rPr>
            </w:pPr>
            <w:r>
              <w:rPr>
                <w:rFonts w:ascii="Calibri"/>
                <w:b/>
                <w:color w:val="FFFFFF"/>
                <w:sz w:val="19"/>
              </w:rPr>
              <w:t>Pest Level</w:t>
            </w:r>
          </w:p>
        </w:tc>
        <w:tc>
          <w:tcPr>
            <w:tcW w:w="2321" w:type="dxa"/>
            <w:gridSpan w:val="2"/>
            <w:shd w:val="clear" w:color="auto" w:fill="21517A"/>
          </w:tcPr>
          <w:p w14:paraId="550F7C58" w14:textId="77777777" w:rsidR="00FF3995" w:rsidRDefault="00FF3995">
            <w:pPr>
              <w:pStyle w:val="TableParagraph"/>
              <w:rPr>
                <w:rFonts w:ascii="Calibri"/>
                <w:i/>
              </w:rPr>
            </w:pPr>
          </w:p>
          <w:p w14:paraId="4E221EB9" w14:textId="77777777" w:rsidR="00FF3995" w:rsidRDefault="008B1F30">
            <w:pPr>
              <w:pStyle w:val="TableParagraph"/>
              <w:ind w:left="536"/>
              <w:rPr>
                <w:rFonts w:ascii="Calibri"/>
                <w:b/>
                <w:sz w:val="19"/>
              </w:rPr>
            </w:pPr>
            <w:r>
              <w:rPr>
                <w:rFonts w:ascii="Calibri"/>
                <w:b/>
                <w:color w:val="FFFFFF"/>
                <w:sz w:val="19"/>
              </w:rPr>
              <w:t>Repairs Needed</w:t>
            </w:r>
          </w:p>
        </w:tc>
        <w:tc>
          <w:tcPr>
            <w:tcW w:w="1620" w:type="dxa"/>
            <w:shd w:val="clear" w:color="auto" w:fill="21517A"/>
          </w:tcPr>
          <w:p w14:paraId="0E01887C" w14:textId="77777777" w:rsidR="00FF3995" w:rsidRDefault="008B1F30">
            <w:pPr>
              <w:pStyle w:val="TableParagraph"/>
              <w:spacing w:before="36"/>
              <w:ind w:left="351" w:right="80" w:hanging="244"/>
              <w:rPr>
                <w:rFonts w:ascii="Calibri"/>
                <w:b/>
                <w:sz w:val="19"/>
              </w:rPr>
            </w:pPr>
            <w:r>
              <w:rPr>
                <w:rFonts w:ascii="Calibri"/>
                <w:b/>
                <w:color w:val="FFFFFF"/>
                <w:sz w:val="19"/>
              </w:rPr>
              <w:t>Recent or Current Focus Unit?</w:t>
            </w:r>
          </w:p>
        </w:tc>
        <w:tc>
          <w:tcPr>
            <w:tcW w:w="3601" w:type="dxa"/>
            <w:gridSpan w:val="4"/>
            <w:shd w:val="clear" w:color="auto" w:fill="21517A"/>
          </w:tcPr>
          <w:p w14:paraId="6BDDB863" w14:textId="77777777" w:rsidR="00FF3995" w:rsidRDefault="00FF3995">
            <w:pPr>
              <w:pStyle w:val="TableParagraph"/>
              <w:rPr>
                <w:rFonts w:ascii="Calibri"/>
                <w:i/>
              </w:rPr>
            </w:pPr>
          </w:p>
          <w:p w14:paraId="33F7A8C6" w14:textId="77777777" w:rsidR="00FF3995" w:rsidRDefault="008B1F30">
            <w:pPr>
              <w:pStyle w:val="TableParagraph"/>
              <w:ind w:left="452"/>
              <w:rPr>
                <w:rFonts w:ascii="Calibri"/>
                <w:b/>
                <w:sz w:val="19"/>
              </w:rPr>
            </w:pPr>
            <w:r>
              <w:rPr>
                <w:rFonts w:ascii="Calibri"/>
                <w:b/>
                <w:color w:val="FFFFFF"/>
                <w:sz w:val="19"/>
              </w:rPr>
              <w:t>Housekeeping/Lease Compliance</w:t>
            </w:r>
          </w:p>
        </w:tc>
      </w:tr>
      <w:tr w:rsidR="00FF3995" w14:paraId="41C279E5" w14:textId="77777777">
        <w:trPr>
          <w:trHeight w:val="1071"/>
        </w:trPr>
        <w:tc>
          <w:tcPr>
            <w:tcW w:w="810" w:type="dxa"/>
            <w:vMerge/>
            <w:tcBorders>
              <w:top w:val="nil"/>
            </w:tcBorders>
            <w:shd w:val="clear" w:color="auto" w:fill="21517A"/>
          </w:tcPr>
          <w:p w14:paraId="442C2361" w14:textId="77777777" w:rsidR="00FF3995" w:rsidRDefault="00FF3995">
            <w:pPr>
              <w:rPr>
                <w:sz w:val="2"/>
                <w:szCs w:val="2"/>
              </w:rPr>
            </w:pPr>
          </w:p>
        </w:tc>
        <w:tc>
          <w:tcPr>
            <w:tcW w:w="1080" w:type="dxa"/>
            <w:vMerge/>
            <w:tcBorders>
              <w:top w:val="nil"/>
            </w:tcBorders>
            <w:shd w:val="clear" w:color="auto" w:fill="21517A"/>
          </w:tcPr>
          <w:p w14:paraId="6C5615BB" w14:textId="77777777" w:rsidR="00FF3995" w:rsidRDefault="00FF3995">
            <w:pPr>
              <w:rPr>
                <w:sz w:val="2"/>
                <w:szCs w:val="2"/>
              </w:rPr>
            </w:pPr>
          </w:p>
        </w:tc>
        <w:tc>
          <w:tcPr>
            <w:tcW w:w="1879" w:type="dxa"/>
            <w:vMerge/>
            <w:tcBorders>
              <w:top w:val="nil"/>
            </w:tcBorders>
            <w:shd w:val="clear" w:color="auto" w:fill="21517A"/>
          </w:tcPr>
          <w:p w14:paraId="3D8C8A70" w14:textId="77777777" w:rsidR="00FF3995" w:rsidRDefault="00FF3995">
            <w:pPr>
              <w:rPr>
                <w:sz w:val="2"/>
                <w:szCs w:val="2"/>
              </w:rPr>
            </w:pPr>
          </w:p>
        </w:tc>
        <w:tc>
          <w:tcPr>
            <w:tcW w:w="2370" w:type="dxa"/>
            <w:gridSpan w:val="2"/>
            <w:shd w:val="clear" w:color="auto" w:fill="D27028"/>
          </w:tcPr>
          <w:p w14:paraId="53A7CCEB" w14:textId="77777777" w:rsidR="00FF3995" w:rsidRDefault="00FF3995">
            <w:pPr>
              <w:pStyle w:val="TableParagraph"/>
              <w:spacing w:before="5"/>
              <w:rPr>
                <w:rFonts w:ascii="Calibri"/>
                <w:i/>
                <w:sz w:val="15"/>
              </w:rPr>
            </w:pPr>
          </w:p>
          <w:p w14:paraId="676D323A" w14:textId="77777777" w:rsidR="00FF3995" w:rsidRDefault="008B1F30">
            <w:pPr>
              <w:pStyle w:val="TableParagraph"/>
              <w:ind w:left="217" w:right="204"/>
              <w:jc w:val="center"/>
              <w:rPr>
                <w:rFonts w:ascii="Calibri"/>
                <w:sz w:val="19"/>
              </w:rPr>
            </w:pPr>
            <w:r>
              <w:rPr>
                <w:rFonts w:ascii="Calibri"/>
                <w:color w:val="FFFFFF"/>
                <w:sz w:val="19"/>
              </w:rPr>
              <w:t>Note any pests and circle the level of infestation. Involve your PMP.</w:t>
            </w:r>
          </w:p>
        </w:tc>
        <w:tc>
          <w:tcPr>
            <w:tcW w:w="1283" w:type="dxa"/>
            <w:shd w:val="clear" w:color="auto" w:fill="D27028"/>
          </w:tcPr>
          <w:p w14:paraId="632CD99F" w14:textId="77777777" w:rsidR="00FF3995" w:rsidRDefault="008B1F30">
            <w:pPr>
              <w:pStyle w:val="TableParagraph"/>
              <w:spacing w:before="72"/>
              <w:ind w:left="195" w:right="184"/>
              <w:jc w:val="center"/>
              <w:rPr>
                <w:rFonts w:ascii="Calibri"/>
                <w:sz w:val="19"/>
              </w:rPr>
            </w:pPr>
            <w:r>
              <w:rPr>
                <w:rFonts w:ascii="Calibri"/>
                <w:color w:val="FFFFFF"/>
                <w:sz w:val="19"/>
              </w:rPr>
              <w:t>Work order number or problem description</w:t>
            </w:r>
          </w:p>
        </w:tc>
        <w:tc>
          <w:tcPr>
            <w:tcW w:w="1038" w:type="dxa"/>
            <w:shd w:val="clear" w:color="auto" w:fill="D27028"/>
          </w:tcPr>
          <w:p w14:paraId="4AA5A0F2" w14:textId="77777777" w:rsidR="00FF3995" w:rsidRDefault="00FF3995">
            <w:pPr>
              <w:pStyle w:val="TableParagraph"/>
              <w:spacing w:before="5"/>
              <w:rPr>
                <w:rFonts w:ascii="Calibri"/>
                <w:i/>
                <w:sz w:val="15"/>
              </w:rPr>
            </w:pPr>
          </w:p>
          <w:p w14:paraId="4F1C4B3D" w14:textId="77777777" w:rsidR="00FF3995" w:rsidRDefault="008B1F30">
            <w:pPr>
              <w:pStyle w:val="TableParagraph"/>
              <w:ind w:left="104" w:right="95" w:firstLine="2"/>
              <w:jc w:val="center"/>
              <w:rPr>
                <w:rFonts w:ascii="Calibri"/>
                <w:sz w:val="19"/>
              </w:rPr>
            </w:pPr>
            <w:r>
              <w:rPr>
                <w:rFonts w:ascii="Calibri"/>
                <w:color w:val="FFFFFF"/>
                <w:sz w:val="19"/>
              </w:rPr>
              <w:t xml:space="preserve">Check when </w:t>
            </w:r>
            <w:r>
              <w:rPr>
                <w:rFonts w:ascii="Calibri"/>
                <w:color w:val="FFFFFF"/>
                <w:w w:val="95"/>
                <w:sz w:val="19"/>
              </w:rPr>
              <w:t>completed</w:t>
            </w:r>
          </w:p>
        </w:tc>
        <w:tc>
          <w:tcPr>
            <w:tcW w:w="1620" w:type="dxa"/>
            <w:shd w:val="clear" w:color="auto" w:fill="D27028"/>
          </w:tcPr>
          <w:p w14:paraId="0B7F4F83" w14:textId="77777777" w:rsidR="00FF3995" w:rsidRDefault="00FF3995">
            <w:pPr>
              <w:pStyle w:val="TableParagraph"/>
              <w:rPr>
                <w:rFonts w:ascii="Calibri"/>
                <w:i/>
                <w:sz w:val="18"/>
              </w:rPr>
            </w:pPr>
          </w:p>
          <w:p w14:paraId="2E19FABB" w14:textId="77777777" w:rsidR="00FF3995" w:rsidRDefault="00FF3995">
            <w:pPr>
              <w:pStyle w:val="TableParagraph"/>
              <w:spacing w:before="5"/>
              <w:rPr>
                <w:rFonts w:ascii="Calibri"/>
                <w:i/>
                <w:sz w:val="16"/>
              </w:rPr>
            </w:pPr>
          </w:p>
          <w:p w14:paraId="35B49CDE" w14:textId="77777777" w:rsidR="00FF3995" w:rsidRDefault="008B1F30">
            <w:pPr>
              <w:pStyle w:val="TableParagraph"/>
              <w:ind w:left="441"/>
              <w:rPr>
                <w:rFonts w:ascii="Calibri"/>
                <w:sz w:val="19"/>
              </w:rPr>
            </w:pPr>
            <w:r>
              <w:rPr>
                <w:rFonts w:ascii="Calibri"/>
                <w:color w:val="FFFFFF"/>
                <w:sz w:val="19"/>
              </w:rPr>
              <w:t>Yes or No</w:t>
            </w:r>
          </w:p>
        </w:tc>
        <w:tc>
          <w:tcPr>
            <w:tcW w:w="1441" w:type="dxa"/>
            <w:gridSpan w:val="3"/>
            <w:shd w:val="clear" w:color="auto" w:fill="D27028"/>
          </w:tcPr>
          <w:p w14:paraId="6CF2CEAE" w14:textId="77777777" w:rsidR="00FF3995" w:rsidRDefault="00FF3995">
            <w:pPr>
              <w:pStyle w:val="TableParagraph"/>
              <w:spacing w:before="5"/>
              <w:rPr>
                <w:rFonts w:ascii="Calibri"/>
                <w:i/>
                <w:sz w:val="15"/>
              </w:rPr>
            </w:pPr>
          </w:p>
          <w:p w14:paraId="39EFE7D7" w14:textId="77777777" w:rsidR="00FF3995" w:rsidRDefault="008B1F30">
            <w:pPr>
              <w:pStyle w:val="TableParagraph"/>
              <w:ind w:left="172" w:right="163"/>
              <w:jc w:val="center"/>
              <w:rPr>
                <w:rFonts w:ascii="Calibri"/>
                <w:sz w:val="19"/>
              </w:rPr>
            </w:pPr>
            <w:r>
              <w:rPr>
                <w:rFonts w:ascii="Calibri"/>
                <w:color w:val="FFFFFF"/>
                <w:sz w:val="19"/>
              </w:rPr>
              <w:t>Housekeeping level*</w:t>
            </w:r>
          </w:p>
          <w:p w14:paraId="439DFC0C" w14:textId="77777777" w:rsidR="00FF3995" w:rsidRDefault="008B1F30">
            <w:pPr>
              <w:pStyle w:val="TableParagraph"/>
              <w:spacing w:line="231" w:lineRule="exact"/>
              <w:ind w:left="170" w:right="163"/>
              <w:jc w:val="center"/>
              <w:rPr>
                <w:rFonts w:ascii="Calibri"/>
                <w:sz w:val="19"/>
              </w:rPr>
            </w:pPr>
            <w:r>
              <w:rPr>
                <w:rFonts w:ascii="Calibri"/>
                <w:color w:val="FFFFFF"/>
                <w:sz w:val="19"/>
              </w:rPr>
              <w:t>(circle one)</w:t>
            </w:r>
          </w:p>
        </w:tc>
        <w:tc>
          <w:tcPr>
            <w:tcW w:w="2160" w:type="dxa"/>
            <w:shd w:val="clear" w:color="auto" w:fill="D27028"/>
          </w:tcPr>
          <w:p w14:paraId="1EDB2324" w14:textId="77777777" w:rsidR="00FF3995" w:rsidRDefault="00FF3995">
            <w:pPr>
              <w:pStyle w:val="TableParagraph"/>
              <w:spacing w:before="5"/>
              <w:rPr>
                <w:rFonts w:ascii="Calibri"/>
                <w:i/>
                <w:sz w:val="15"/>
              </w:rPr>
            </w:pPr>
          </w:p>
          <w:p w14:paraId="57DFDA31" w14:textId="77777777" w:rsidR="00FF3995" w:rsidRDefault="008B1F30">
            <w:pPr>
              <w:pStyle w:val="TableParagraph"/>
              <w:ind w:left="241" w:right="231" w:hanging="4"/>
              <w:jc w:val="center"/>
              <w:rPr>
                <w:rFonts w:ascii="Calibri"/>
                <w:sz w:val="19"/>
              </w:rPr>
            </w:pPr>
            <w:r>
              <w:rPr>
                <w:rFonts w:ascii="Calibri"/>
                <w:color w:val="FFFFFF"/>
                <w:sz w:val="19"/>
              </w:rPr>
              <w:t>Action taken (e.g., met with tenant, sent violation notice)</w:t>
            </w:r>
          </w:p>
        </w:tc>
      </w:tr>
      <w:tr w:rsidR="00FF3995" w14:paraId="5F5A4B1D" w14:textId="77777777">
        <w:trPr>
          <w:trHeight w:val="881"/>
        </w:trPr>
        <w:tc>
          <w:tcPr>
            <w:tcW w:w="810" w:type="dxa"/>
          </w:tcPr>
          <w:p w14:paraId="5CCB15D7" w14:textId="77777777" w:rsidR="00FF3995" w:rsidRDefault="00FF3995">
            <w:pPr>
              <w:pStyle w:val="TableParagraph"/>
              <w:rPr>
                <w:rFonts w:ascii="Times New Roman"/>
                <w:sz w:val="20"/>
              </w:rPr>
            </w:pPr>
          </w:p>
        </w:tc>
        <w:tc>
          <w:tcPr>
            <w:tcW w:w="1080" w:type="dxa"/>
          </w:tcPr>
          <w:p w14:paraId="7611B62A" w14:textId="77777777" w:rsidR="00FF3995" w:rsidRDefault="00FF3995">
            <w:pPr>
              <w:pStyle w:val="TableParagraph"/>
              <w:rPr>
                <w:rFonts w:ascii="Times New Roman"/>
                <w:sz w:val="20"/>
              </w:rPr>
            </w:pPr>
          </w:p>
        </w:tc>
        <w:tc>
          <w:tcPr>
            <w:tcW w:w="1879" w:type="dxa"/>
          </w:tcPr>
          <w:p w14:paraId="20865A07" w14:textId="77777777" w:rsidR="00FF3995" w:rsidRDefault="00FF3995">
            <w:pPr>
              <w:pStyle w:val="TableParagraph"/>
              <w:rPr>
                <w:rFonts w:ascii="Times New Roman"/>
                <w:sz w:val="20"/>
              </w:rPr>
            </w:pPr>
          </w:p>
        </w:tc>
        <w:tc>
          <w:tcPr>
            <w:tcW w:w="1642" w:type="dxa"/>
            <w:tcBorders>
              <w:right w:val="nil"/>
            </w:tcBorders>
          </w:tcPr>
          <w:p w14:paraId="5D388041" w14:textId="77777777" w:rsidR="00FF3995" w:rsidRDefault="00FF3995">
            <w:pPr>
              <w:pStyle w:val="TableParagraph"/>
              <w:spacing w:before="1"/>
              <w:rPr>
                <w:rFonts w:ascii="Calibri"/>
                <w:i/>
                <w:sz w:val="17"/>
              </w:rPr>
            </w:pPr>
          </w:p>
          <w:p w14:paraId="5B9D22EA" w14:textId="77777777" w:rsidR="00FF3995" w:rsidRDefault="008B1F30">
            <w:pPr>
              <w:pStyle w:val="TableParagraph"/>
              <w:tabs>
                <w:tab w:val="left" w:pos="784"/>
              </w:tabs>
              <w:ind w:left="193" w:right="79"/>
              <w:rPr>
                <w:rFonts w:ascii="Calibri"/>
                <w:sz w:val="19"/>
              </w:rPr>
            </w:pPr>
            <w:r>
              <w:rPr>
                <w:rFonts w:ascii="Calibri"/>
                <w:color w:val="231F20"/>
                <w:sz w:val="19"/>
              </w:rPr>
              <w:t>Type of Pest: Light</w:t>
            </w:r>
            <w:r>
              <w:rPr>
                <w:rFonts w:ascii="Calibri"/>
                <w:color w:val="231F20"/>
                <w:sz w:val="19"/>
              </w:rPr>
              <w:tab/>
            </w:r>
            <w:r>
              <w:rPr>
                <w:rFonts w:ascii="Calibri"/>
                <w:color w:val="231F20"/>
                <w:spacing w:val="-3"/>
                <w:sz w:val="19"/>
              </w:rPr>
              <w:t>Moderate</w:t>
            </w:r>
          </w:p>
        </w:tc>
        <w:tc>
          <w:tcPr>
            <w:tcW w:w="728" w:type="dxa"/>
            <w:tcBorders>
              <w:left w:val="nil"/>
            </w:tcBorders>
          </w:tcPr>
          <w:p w14:paraId="36515B07" w14:textId="77777777" w:rsidR="00FF3995" w:rsidRDefault="00FF3995">
            <w:pPr>
              <w:pStyle w:val="TableParagraph"/>
              <w:rPr>
                <w:rFonts w:ascii="Calibri"/>
                <w:i/>
                <w:sz w:val="18"/>
              </w:rPr>
            </w:pPr>
          </w:p>
          <w:p w14:paraId="6A1DE439" w14:textId="77777777" w:rsidR="00FF3995" w:rsidRDefault="00FF3995">
            <w:pPr>
              <w:pStyle w:val="TableParagraph"/>
              <w:rPr>
                <w:rFonts w:ascii="Calibri"/>
                <w:i/>
                <w:sz w:val="18"/>
              </w:rPr>
            </w:pPr>
          </w:p>
          <w:p w14:paraId="17C93FE4" w14:textId="77777777" w:rsidR="00FF3995" w:rsidRDefault="008B1F30">
            <w:pPr>
              <w:pStyle w:val="TableParagraph"/>
              <w:spacing w:before="1"/>
              <w:ind w:left="90"/>
              <w:rPr>
                <w:rFonts w:ascii="Calibri"/>
                <w:sz w:val="19"/>
              </w:rPr>
            </w:pPr>
            <w:r>
              <w:rPr>
                <w:rFonts w:ascii="Calibri"/>
                <w:color w:val="231F20"/>
                <w:sz w:val="19"/>
              </w:rPr>
              <w:t>Heavy</w:t>
            </w:r>
          </w:p>
        </w:tc>
        <w:tc>
          <w:tcPr>
            <w:tcW w:w="1283" w:type="dxa"/>
          </w:tcPr>
          <w:p w14:paraId="1EA4D7DC" w14:textId="77777777" w:rsidR="00FF3995" w:rsidRDefault="00FF3995">
            <w:pPr>
              <w:pStyle w:val="TableParagraph"/>
              <w:rPr>
                <w:rFonts w:ascii="Times New Roman"/>
                <w:sz w:val="20"/>
              </w:rPr>
            </w:pPr>
          </w:p>
        </w:tc>
        <w:tc>
          <w:tcPr>
            <w:tcW w:w="1038" w:type="dxa"/>
          </w:tcPr>
          <w:p w14:paraId="34F9D815" w14:textId="77777777" w:rsidR="00FF3995" w:rsidRDefault="00FF3995">
            <w:pPr>
              <w:pStyle w:val="TableParagraph"/>
              <w:rPr>
                <w:rFonts w:ascii="Times New Roman"/>
                <w:sz w:val="20"/>
              </w:rPr>
            </w:pPr>
          </w:p>
        </w:tc>
        <w:tc>
          <w:tcPr>
            <w:tcW w:w="1620" w:type="dxa"/>
          </w:tcPr>
          <w:p w14:paraId="6FE36A34" w14:textId="77777777" w:rsidR="00FF3995" w:rsidRDefault="00FF3995">
            <w:pPr>
              <w:pStyle w:val="TableParagraph"/>
              <w:rPr>
                <w:rFonts w:ascii="Times New Roman"/>
                <w:sz w:val="20"/>
              </w:rPr>
            </w:pPr>
          </w:p>
        </w:tc>
        <w:tc>
          <w:tcPr>
            <w:tcW w:w="500" w:type="dxa"/>
            <w:tcBorders>
              <w:right w:val="nil"/>
            </w:tcBorders>
          </w:tcPr>
          <w:p w14:paraId="026E3F29" w14:textId="77777777" w:rsidR="00FF3995" w:rsidRDefault="00FF3995">
            <w:pPr>
              <w:pStyle w:val="TableParagraph"/>
              <w:spacing w:before="7"/>
              <w:rPr>
                <w:rFonts w:ascii="Calibri"/>
                <w:i/>
                <w:sz w:val="26"/>
              </w:rPr>
            </w:pPr>
          </w:p>
          <w:p w14:paraId="5A79BB85" w14:textId="77777777" w:rsidR="00FF3995" w:rsidRDefault="008B1F30">
            <w:pPr>
              <w:pStyle w:val="TableParagraph"/>
              <w:spacing w:before="1"/>
              <w:ind w:right="144"/>
              <w:jc w:val="right"/>
              <w:rPr>
                <w:rFonts w:ascii="Calibri"/>
                <w:sz w:val="19"/>
              </w:rPr>
            </w:pPr>
            <w:r>
              <w:rPr>
                <w:rFonts w:ascii="Calibri"/>
                <w:color w:val="231F20"/>
                <w:w w:val="99"/>
                <w:sz w:val="19"/>
              </w:rPr>
              <w:t>G</w:t>
            </w:r>
          </w:p>
        </w:tc>
        <w:tc>
          <w:tcPr>
            <w:tcW w:w="389" w:type="dxa"/>
            <w:tcBorders>
              <w:left w:val="nil"/>
              <w:right w:val="nil"/>
            </w:tcBorders>
          </w:tcPr>
          <w:p w14:paraId="0B1BBCEE" w14:textId="77777777" w:rsidR="00FF3995" w:rsidRDefault="00FF3995">
            <w:pPr>
              <w:pStyle w:val="TableParagraph"/>
              <w:spacing w:before="7"/>
              <w:rPr>
                <w:rFonts w:ascii="Calibri"/>
                <w:i/>
                <w:sz w:val="26"/>
              </w:rPr>
            </w:pPr>
          </w:p>
          <w:p w14:paraId="422BB840" w14:textId="77777777" w:rsidR="00FF3995" w:rsidRDefault="008B1F30">
            <w:pPr>
              <w:pStyle w:val="TableParagraph"/>
              <w:spacing w:before="1"/>
              <w:ind w:left="8"/>
              <w:jc w:val="center"/>
              <w:rPr>
                <w:rFonts w:ascii="Calibri"/>
                <w:sz w:val="19"/>
              </w:rPr>
            </w:pPr>
            <w:r>
              <w:rPr>
                <w:rFonts w:ascii="Calibri"/>
                <w:color w:val="231F20"/>
                <w:w w:val="99"/>
                <w:sz w:val="19"/>
              </w:rPr>
              <w:t>F</w:t>
            </w:r>
          </w:p>
        </w:tc>
        <w:tc>
          <w:tcPr>
            <w:tcW w:w="552" w:type="dxa"/>
            <w:tcBorders>
              <w:left w:val="nil"/>
            </w:tcBorders>
          </w:tcPr>
          <w:p w14:paraId="22483529" w14:textId="77777777" w:rsidR="00FF3995" w:rsidRDefault="00FF3995">
            <w:pPr>
              <w:pStyle w:val="TableParagraph"/>
              <w:spacing w:before="7"/>
              <w:rPr>
                <w:rFonts w:ascii="Calibri"/>
                <w:i/>
                <w:sz w:val="26"/>
              </w:rPr>
            </w:pPr>
          </w:p>
          <w:p w14:paraId="472C2B6E" w14:textId="77777777" w:rsidR="00FF3995" w:rsidRDefault="008B1F30">
            <w:pPr>
              <w:pStyle w:val="TableParagraph"/>
              <w:spacing w:before="1"/>
              <w:ind w:left="154"/>
              <w:rPr>
                <w:rFonts w:ascii="Calibri"/>
                <w:sz w:val="19"/>
              </w:rPr>
            </w:pPr>
            <w:r>
              <w:rPr>
                <w:rFonts w:ascii="Calibri"/>
                <w:color w:val="231F20"/>
                <w:w w:val="99"/>
                <w:sz w:val="19"/>
              </w:rPr>
              <w:t>P</w:t>
            </w:r>
          </w:p>
        </w:tc>
        <w:tc>
          <w:tcPr>
            <w:tcW w:w="2160" w:type="dxa"/>
          </w:tcPr>
          <w:p w14:paraId="048AE405" w14:textId="77777777" w:rsidR="00FF3995" w:rsidRDefault="00FF3995">
            <w:pPr>
              <w:pStyle w:val="TableParagraph"/>
              <w:rPr>
                <w:rFonts w:ascii="Times New Roman"/>
                <w:sz w:val="20"/>
              </w:rPr>
            </w:pPr>
          </w:p>
        </w:tc>
      </w:tr>
      <w:tr w:rsidR="00FF3995" w14:paraId="7A64BBCD" w14:textId="77777777">
        <w:trPr>
          <w:trHeight w:val="800"/>
        </w:trPr>
        <w:tc>
          <w:tcPr>
            <w:tcW w:w="810" w:type="dxa"/>
          </w:tcPr>
          <w:p w14:paraId="26007353" w14:textId="77777777" w:rsidR="00FF3995" w:rsidRDefault="00FF3995">
            <w:pPr>
              <w:pStyle w:val="TableParagraph"/>
              <w:rPr>
                <w:rFonts w:ascii="Times New Roman"/>
                <w:sz w:val="20"/>
              </w:rPr>
            </w:pPr>
          </w:p>
        </w:tc>
        <w:tc>
          <w:tcPr>
            <w:tcW w:w="1080" w:type="dxa"/>
          </w:tcPr>
          <w:p w14:paraId="7A54FE2E" w14:textId="77777777" w:rsidR="00FF3995" w:rsidRDefault="00FF3995">
            <w:pPr>
              <w:pStyle w:val="TableParagraph"/>
              <w:rPr>
                <w:rFonts w:ascii="Times New Roman"/>
                <w:sz w:val="20"/>
              </w:rPr>
            </w:pPr>
          </w:p>
        </w:tc>
        <w:tc>
          <w:tcPr>
            <w:tcW w:w="1879" w:type="dxa"/>
          </w:tcPr>
          <w:p w14:paraId="29A83268" w14:textId="77777777" w:rsidR="00FF3995" w:rsidRDefault="00FF3995">
            <w:pPr>
              <w:pStyle w:val="TableParagraph"/>
              <w:rPr>
                <w:rFonts w:ascii="Times New Roman"/>
                <w:sz w:val="20"/>
              </w:rPr>
            </w:pPr>
          </w:p>
        </w:tc>
        <w:tc>
          <w:tcPr>
            <w:tcW w:w="1642" w:type="dxa"/>
            <w:tcBorders>
              <w:right w:val="nil"/>
            </w:tcBorders>
          </w:tcPr>
          <w:p w14:paraId="34A297D3" w14:textId="77777777" w:rsidR="00FF3995" w:rsidRDefault="00FF3995">
            <w:pPr>
              <w:pStyle w:val="TableParagraph"/>
              <w:spacing w:before="9"/>
              <w:rPr>
                <w:rFonts w:ascii="Calibri"/>
                <w:i/>
                <w:sz w:val="13"/>
              </w:rPr>
            </w:pPr>
          </w:p>
          <w:p w14:paraId="5CA73D89" w14:textId="77777777" w:rsidR="00FF3995" w:rsidRDefault="008B1F30">
            <w:pPr>
              <w:pStyle w:val="TableParagraph"/>
              <w:tabs>
                <w:tab w:val="left" w:pos="784"/>
              </w:tabs>
              <w:ind w:left="193" w:right="79"/>
              <w:rPr>
                <w:rFonts w:ascii="Calibri"/>
                <w:sz w:val="19"/>
              </w:rPr>
            </w:pPr>
            <w:r>
              <w:rPr>
                <w:rFonts w:ascii="Calibri"/>
                <w:color w:val="231F20"/>
                <w:sz w:val="19"/>
              </w:rPr>
              <w:t>Type of Pest: Light</w:t>
            </w:r>
            <w:r>
              <w:rPr>
                <w:rFonts w:ascii="Calibri"/>
                <w:color w:val="231F20"/>
                <w:sz w:val="19"/>
              </w:rPr>
              <w:tab/>
            </w:r>
            <w:r>
              <w:rPr>
                <w:rFonts w:ascii="Calibri"/>
                <w:color w:val="231F20"/>
                <w:spacing w:val="-3"/>
                <w:sz w:val="19"/>
              </w:rPr>
              <w:t>Moderate</w:t>
            </w:r>
          </w:p>
        </w:tc>
        <w:tc>
          <w:tcPr>
            <w:tcW w:w="728" w:type="dxa"/>
            <w:tcBorders>
              <w:left w:val="nil"/>
            </w:tcBorders>
          </w:tcPr>
          <w:p w14:paraId="16F0A057" w14:textId="77777777" w:rsidR="00FF3995" w:rsidRDefault="00FF3995">
            <w:pPr>
              <w:pStyle w:val="TableParagraph"/>
              <w:rPr>
                <w:rFonts w:ascii="Calibri"/>
                <w:i/>
                <w:sz w:val="18"/>
              </w:rPr>
            </w:pPr>
          </w:p>
          <w:p w14:paraId="2843EED7" w14:textId="77777777" w:rsidR="00FF3995" w:rsidRDefault="00FF3995">
            <w:pPr>
              <w:pStyle w:val="TableParagraph"/>
              <w:spacing w:before="8"/>
              <w:rPr>
                <w:rFonts w:ascii="Calibri"/>
                <w:i/>
                <w:sz w:val="14"/>
              </w:rPr>
            </w:pPr>
          </w:p>
          <w:p w14:paraId="512E81A6" w14:textId="77777777" w:rsidR="00FF3995" w:rsidRDefault="008B1F30">
            <w:pPr>
              <w:pStyle w:val="TableParagraph"/>
              <w:spacing w:before="1"/>
              <w:ind w:left="90"/>
              <w:rPr>
                <w:rFonts w:ascii="Calibri"/>
                <w:sz w:val="19"/>
              </w:rPr>
            </w:pPr>
            <w:r>
              <w:rPr>
                <w:rFonts w:ascii="Calibri"/>
                <w:color w:val="231F20"/>
                <w:sz w:val="19"/>
              </w:rPr>
              <w:t>Heavy</w:t>
            </w:r>
          </w:p>
        </w:tc>
        <w:tc>
          <w:tcPr>
            <w:tcW w:w="1283" w:type="dxa"/>
          </w:tcPr>
          <w:p w14:paraId="0030AB74" w14:textId="77777777" w:rsidR="00FF3995" w:rsidRDefault="00FF3995">
            <w:pPr>
              <w:pStyle w:val="TableParagraph"/>
              <w:rPr>
                <w:rFonts w:ascii="Times New Roman"/>
                <w:sz w:val="20"/>
              </w:rPr>
            </w:pPr>
          </w:p>
        </w:tc>
        <w:tc>
          <w:tcPr>
            <w:tcW w:w="1038" w:type="dxa"/>
          </w:tcPr>
          <w:p w14:paraId="662E3510" w14:textId="77777777" w:rsidR="00FF3995" w:rsidRDefault="00FF3995">
            <w:pPr>
              <w:pStyle w:val="TableParagraph"/>
              <w:rPr>
                <w:rFonts w:ascii="Times New Roman"/>
                <w:sz w:val="20"/>
              </w:rPr>
            </w:pPr>
          </w:p>
        </w:tc>
        <w:tc>
          <w:tcPr>
            <w:tcW w:w="1620" w:type="dxa"/>
          </w:tcPr>
          <w:p w14:paraId="15B6A24C" w14:textId="77777777" w:rsidR="00FF3995" w:rsidRDefault="00FF3995">
            <w:pPr>
              <w:pStyle w:val="TableParagraph"/>
              <w:rPr>
                <w:rFonts w:ascii="Times New Roman"/>
                <w:sz w:val="20"/>
              </w:rPr>
            </w:pPr>
          </w:p>
        </w:tc>
        <w:tc>
          <w:tcPr>
            <w:tcW w:w="500" w:type="dxa"/>
            <w:tcBorders>
              <w:right w:val="nil"/>
            </w:tcBorders>
          </w:tcPr>
          <w:p w14:paraId="1A7D0CA9" w14:textId="77777777" w:rsidR="00FF3995" w:rsidRDefault="00FF3995">
            <w:pPr>
              <w:pStyle w:val="TableParagraph"/>
              <w:spacing w:before="3"/>
              <w:rPr>
                <w:rFonts w:ascii="Calibri"/>
                <w:i/>
                <w:sz w:val="23"/>
              </w:rPr>
            </w:pPr>
          </w:p>
          <w:p w14:paraId="4A5B7B12" w14:textId="77777777" w:rsidR="00FF3995" w:rsidRDefault="008B1F30">
            <w:pPr>
              <w:pStyle w:val="TableParagraph"/>
              <w:ind w:right="144"/>
              <w:jc w:val="right"/>
              <w:rPr>
                <w:rFonts w:ascii="Calibri"/>
                <w:sz w:val="19"/>
              </w:rPr>
            </w:pPr>
            <w:r>
              <w:rPr>
                <w:rFonts w:ascii="Calibri"/>
                <w:color w:val="231F20"/>
                <w:w w:val="99"/>
                <w:sz w:val="19"/>
              </w:rPr>
              <w:t>G</w:t>
            </w:r>
          </w:p>
        </w:tc>
        <w:tc>
          <w:tcPr>
            <w:tcW w:w="389" w:type="dxa"/>
            <w:tcBorders>
              <w:left w:val="nil"/>
              <w:right w:val="nil"/>
            </w:tcBorders>
          </w:tcPr>
          <w:p w14:paraId="328D4CEA" w14:textId="77777777" w:rsidR="00FF3995" w:rsidRDefault="00FF3995">
            <w:pPr>
              <w:pStyle w:val="TableParagraph"/>
              <w:spacing w:before="3"/>
              <w:rPr>
                <w:rFonts w:ascii="Calibri"/>
                <w:i/>
                <w:sz w:val="23"/>
              </w:rPr>
            </w:pPr>
          </w:p>
          <w:p w14:paraId="71CC6BA5" w14:textId="77777777" w:rsidR="00FF3995" w:rsidRDefault="008B1F30">
            <w:pPr>
              <w:pStyle w:val="TableParagraph"/>
              <w:ind w:left="8"/>
              <w:jc w:val="center"/>
              <w:rPr>
                <w:rFonts w:ascii="Calibri"/>
                <w:sz w:val="19"/>
              </w:rPr>
            </w:pPr>
            <w:r>
              <w:rPr>
                <w:rFonts w:ascii="Calibri"/>
                <w:color w:val="231F20"/>
                <w:w w:val="99"/>
                <w:sz w:val="19"/>
              </w:rPr>
              <w:t>F</w:t>
            </w:r>
          </w:p>
        </w:tc>
        <w:tc>
          <w:tcPr>
            <w:tcW w:w="552" w:type="dxa"/>
            <w:tcBorders>
              <w:left w:val="nil"/>
            </w:tcBorders>
          </w:tcPr>
          <w:p w14:paraId="4A4A9373" w14:textId="77777777" w:rsidR="00FF3995" w:rsidRDefault="00FF3995">
            <w:pPr>
              <w:pStyle w:val="TableParagraph"/>
              <w:spacing w:before="3"/>
              <w:rPr>
                <w:rFonts w:ascii="Calibri"/>
                <w:i/>
                <w:sz w:val="23"/>
              </w:rPr>
            </w:pPr>
          </w:p>
          <w:p w14:paraId="2A077C05" w14:textId="77777777" w:rsidR="00FF3995" w:rsidRDefault="008B1F30">
            <w:pPr>
              <w:pStyle w:val="TableParagraph"/>
              <w:ind w:left="154"/>
              <w:rPr>
                <w:rFonts w:ascii="Calibri"/>
                <w:sz w:val="19"/>
              </w:rPr>
            </w:pPr>
            <w:r>
              <w:rPr>
                <w:rFonts w:ascii="Calibri"/>
                <w:color w:val="231F20"/>
                <w:w w:val="99"/>
                <w:sz w:val="19"/>
              </w:rPr>
              <w:t>P</w:t>
            </w:r>
          </w:p>
        </w:tc>
        <w:tc>
          <w:tcPr>
            <w:tcW w:w="2160" w:type="dxa"/>
          </w:tcPr>
          <w:p w14:paraId="7C2D8C1A" w14:textId="77777777" w:rsidR="00FF3995" w:rsidRDefault="00FF3995">
            <w:pPr>
              <w:pStyle w:val="TableParagraph"/>
              <w:rPr>
                <w:rFonts w:ascii="Times New Roman"/>
                <w:sz w:val="20"/>
              </w:rPr>
            </w:pPr>
          </w:p>
        </w:tc>
      </w:tr>
      <w:tr w:rsidR="00FF3995" w14:paraId="2B1CD515" w14:textId="77777777">
        <w:trPr>
          <w:trHeight w:val="790"/>
        </w:trPr>
        <w:tc>
          <w:tcPr>
            <w:tcW w:w="810" w:type="dxa"/>
          </w:tcPr>
          <w:p w14:paraId="05859925" w14:textId="77777777" w:rsidR="00FF3995" w:rsidRDefault="00FF3995">
            <w:pPr>
              <w:pStyle w:val="TableParagraph"/>
              <w:rPr>
                <w:rFonts w:ascii="Times New Roman"/>
                <w:sz w:val="20"/>
              </w:rPr>
            </w:pPr>
          </w:p>
        </w:tc>
        <w:tc>
          <w:tcPr>
            <w:tcW w:w="1080" w:type="dxa"/>
          </w:tcPr>
          <w:p w14:paraId="7150C2AE" w14:textId="77777777" w:rsidR="00FF3995" w:rsidRDefault="00FF3995">
            <w:pPr>
              <w:pStyle w:val="TableParagraph"/>
              <w:rPr>
                <w:rFonts w:ascii="Times New Roman"/>
                <w:sz w:val="20"/>
              </w:rPr>
            </w:pPr>
          </w:p>
        </w:tc>
        <w:tc>
          <w:tcPr>
            <w:tcW w:w="1879" w:type="dxa"/>
          </w:tcPr>
          <w:p w14:paraId="42498DCA" w14:textId="77777777" w:rsidR="00FF3995" w:rsidRDefault="00FF3995">
            <w:pPr>
              <w:pStyle w:val="TableParagraph"/>
              <w:rPr>
                <w:rFonts w:ascii="Times New Roman"/>
                <w:sz w:val="20"/>
              </w:rPr>
            </w:pPr>
          </w:p>
        </w:tc>
        <w:tc>
          <w:tcPr>
            <w:tcW w:w="1642" w:type="dxa"/>
            <w:tcBorders>
              <w:right w:val="nil"/>
            </w:tcBorders>
          </w:tcPr>
          <w:p w14:paraId="1AD14C89" w14:textId="77777777" w:rsidR="00FF3995" w:rsidRDefault="00FF3995">
            <w:pPr>
              <w:pStyle w:val="TableParagraph"/>
              <w:spacing w:before="4"/>
              <w:rPr>
                <w:rFonts w:ascii="Calibri"/>
                <w:i/>
                <w:sz w:val="13"/>
              </w:rPr>
            </w:pPr>
          </w:p>
          <w:p w14:paraId="6A71E88D" w14:textId="77777777" w:rsidR="00FF3995" w:rsidRDefault="008B1F30">
            <w:pPr>
              <w:pStyle w:val="TableParagraph"/>
              <w:tabs>
                <w:tab w:val="left" w:pos="784"/>
              </w:tabs>
              <w:ind w:left="193" w:right="79"/>
              <w:rPr>
                <w:rFonts w:ascii="Calibri"/>
                <w:sz w:val="19"/>
              </w:rPr>
            </w:pPr>
            <w:r>
              <w:rPr>
                <w:rFonts w:ascii="Calibri"/>
                <w:color w:val="231F20"/>
                <w:sz w:val="19"/>
              </w:rPr>
              <w:t>Type of Pest: Light</w:t>
            </w:r>
            <w:r>
              <w:rPr>
                <w:rFonts w:ascii="Calibri"/>
                <w:color w:val="231F20"/>
                <w:sz w:val="19"/>
              </w:rPr>
              <w:tab/>
            </w:r>
            <w:r>
              <w:rPr>
                <w:rFonts w:ascii="Calibri"/>
                <w:color w:val="231F20"/>
                <w:spacing w:val="-3"/>
                <w:sz w:val="19"/>
              </w:rPr>
              <w:t>Moderate</w:t>
            </w:r>
          </w:p>
        </w:tc>
        <w:tc>
          <w:tcPr>
            <w:tcW w:w="728" w:type="dxa"/>
            <w:tcBorders>
              <w:left w:val="nil"/>
            </w:tcBorders>
          </w:tcPr>
          <w:p w14:paraId="2EF35FB0" w14:textId="77777777" w:rsidR="00FF3995" w:rsidRDefault="00FF3995">
            <w:pPr>
              <w:pStyle w:val="TableParagraph"/>
              <w:rPr>
                <w:rFonts w:ascii="Calibri"/>
                <w:i/>
                <w:sz w:val="18"/>
              </w:rPr>
            </w:pPr>
          </w:p>
          <w:p w14:paraId="49AA9D15" w14:textId="77777777" w:rsidR="00FF3995" w:rsidRDefault="00FF3995">
            <w:pPr>
              <w:pStyle w:val="TableParagraph"/>
              <w:spacing w:before="4"/>
              <w:rPr>
                <w:rFonts w:ascii="Calibri"/>
                <w:i/>
                <w:sz w:val="14"/>
              </w:rPr>
            </w:pPr>
          </w:p>
          <w:p w14:paraId="315906AC" w14:textId="77777777" w:rsidR="00FF3995" w:rsidRDefault="008B1F30">
            <w:pPr>
              <w:pStyle w:val="TableParagraph"/>
              <w:ind w:left="90"/>
              <w:rPr>
                <w:rFonts w:ascii="Calibri"/>
                <w:sz w:val="19"/>
              </w:rPr>
            </w:pPr>
            <w:r>
              <w:rPr>
                <w:rFonts w:ascii="Calibri"/>
                <w:color w:val="231F20"/>
                <w:sz w:val="19"/>
              </w:rPr>
              <w:t>Heavy</w:t>
            </w:r>
          </w:p>
        </w:tc>
        <w:tc>
          <w:tcPr>
            <w:tcW w:w="1283" w:type="dxa"/>
          </w:tcPr>
          <w:p w14:paraId="3F61B85F" w14:textId="77777777" w:rsidR="00FF3995" w:rsidRDefault="00FF3995">
            <w:pPr>
              <w:pStyle w:val="TableParagraph"/>
              <w:rPr>
                <w:rFonts w:ascii="Times New Roman"/>
                <w:sz w:val="20"/>
              </w:rPr>
            </w:pPr>
          </w:p>
        </w:tc>
        <w:tc>
          <w:tcPr>
            <w:tcW w:w="1038" w:type="dxa"/>
          </w:tcPr>
          <w:p w14:paraId="22EADDB8" w14:textId="77777777" w:rsidR="00FF3995" w:rsidRDefault="00FF3995">
            <w:pPr>
              <w:pStyle w:val="TableParagraph"/>
              <w:rPr>
                <w:rFonts w:ascii="Times New Roman"/>
                <w:sz w:val="20"/>
              </w:rPr>
            </w:pPr>
          </w:p>
        </w:tc>
        <w:tc>
          <w:tcPr>
            <w:tcW w:w="1620" w:type="dxa"/>
          </w:tcPr>
          <w:p w14:paraId="2748A114" w14:textId="77777777" w:rsidR="00FF3995" w:rsidRDefault="00FF3995">
            <w:pPr>
              <w:pStyle w:val="TableParagraph"/>
              <w:rPr>
                <w:rFonts w:ascii="Times New Roman"/>
                <w:sz w:val="20"/>
              </w:rPr>
            </w:pPr>
          </w:p>
        </w:tc>
        <w:tc>
          <w:tcPr>
            <w:tcW w:w="500" w:type="dxa"/>
            <w:tcBorders>
              <w:right w:val="nil"/>
            </w:tcBorders>
          </w:tcPr>
          <w:p w14:paraId="28584FD0" w14:textId="77777777" w:rsidR="00FF3995" w:rsidRDefault="00FF3995">
            <w:pPr>
              <w:pStyle w:val="TableParagraph"/>
              <w:spacing w:before="11"/>
              <w:rPr>
                <w:rFonts w:ascii="Calibri"/>
                <w:i/>
              </w:rPr>
            </w:pPr>
          </w:p>
          <w:p w14:paraId="5EFAA658" w14:textId="77777777" w:rsidR="00FF3995" w:rsidRDefault="008B1F30">
            <w:pPr>
              <w:pStyle w:val="TableParagraph"/>
              <w:ind w:right="144"/>
              <w:jc w:val="right"/>
              <w:rPr>
                <w:rFonts w:ascii="Calibri"/>
                <w:sz w:val="19"/>
              </w:rPr>
            </w:pPr>
            <w:r>
              <w:rPr>
                <w:rFonts w:ascii="Calibri"/>
                <w:color w:val="231F20"/>
                <w:w w:val="99"/>
                <w:sz w:val="19"/>
              </w:rPr>
              <w:t>G</w:t>
            </w:r>
          </w:p>
        </w:tc>
        <w:tc>
          <w:tcPr>
            <w:tcW w:w="389" w:type="dxa"/>
            <w:tcBorders>
              <w:left w:val="nil"/>
              <w:right w:val="nil"/>
            </w:tcBorders>
          </w:tcPr>
          <w:p w14:paraId="50CC5842" w14:textId="77777777" w:rsidR="00FF3995" w:rsidRDefault="00FF3995">
            <w:pPr>
              <w:pStyle w:val="TableParagraph"/>
              <w:spacing w:before="11"/>
              <w:rPr>
                <w:rFonts w:ascii="Calibri"/>
                <w:i/>
              </w:rPr>
            </w:pPr>
          </w:p>
          <w:p w14:paraId="4A62B118" w14:textId="77777777" w:rsidR="00FF3995" w:rsidRDefault="008B1F30">
            <w:pPr>
              <w:pStyle w:val="TableParagraph"/>
              <w:ind w:left="8"/>
              <w:jc w:val="center"/>
              <w:rPr>
                <w:rFonts w:ascii="Calibri"/>
                <w:sz w:val="19"/>
              </w:rPr>
            </w:pPr>
            <w:r>
              <w:rPr>
                <w:rFonts w:ascii="Calibri"/>
                <w:color w:val="231F20"/>
                <w:w w:val="99"/>
                <w:sz w:val="19"/>
              </w:rPr>
              <w:t>F</w:t>
            </w:r>
          </w:p>
        </w:tc>
        <w:tc>
          <w:tcPr>
            <w:tcW w:w="552" w:type="dxa"/>
            <w:tcBorders>
              <w:left w:val="nil"/>
            </w:tcBorders>
          </w:tcPr>
          <w:p w14:paraId="4730CCBF" w14:textId="77777777" w:rsidR="00FF3995" w:rsidRDefault="00FF3995">
            <w:pPr>
              <w:pStyle w:val="TableParagraph"/>
              <w:spacing w:before="11"/>
              <w:rPr>
                <w:rFonts w:ascii="Calibri"/>
                <w:i/>
              </w:rPr>
            </w:pPr>
          </w:p>
          <w:p w14:paraId="362B8BDC" w14:textId="77777777" w:rsidR="00FF3995" w:rsidRDefault="008B1F30">
            <w:pPr>
              <w:pStyle w:val="TableParagraph"/>
              <w:ind w:left="154"/>
              <w:rPr>
                <w:rFonts w:ascii="Calibri"/>
                <w:sz w:val="19"/>
              </w:rPr>
            </w:pPr>
            <w:r>
              <w:rPr>
                <w:rFonts w:ascii="Calibri"/>
                <w:color w:val="231F20"/>
                <w:w w:val="99"/>
                <w:sz w:val="19"/>
              </w:rPr>
              <w:t>P</w:t>
            </w:r>
          </w:p>
        </w:tc>
        <w:tc>
          <w:tcPr>
            <w:tcW w:w="2160" w:type="dxa"/>
          </w:tcPr>
          <w:p w14:paraId="3FA153E9" w14:textId="77777777" w:rsidR="00FF3995" w:rsidRDefault="00FF3995">
            <w:pPr>
              <w:pStyle w:val="TableParagraph"/>
              <w:rPr>
                <w:rFonts w:ascii="Times New Roman"/>
                <w:sz w:val="20"/>
              </w:rPr>
            </w:pPr>
          </w:p>
        </w:tc>
      </w:tr>
      <w:tr w:rsidR="00FF3995" w14:paraId="58538F61" w14:textId="77777777">
        <w:trPr>
          <w:trHeight w:val="809"/>
        </w:trPr>
        <w:tc>
          <w:tcPr>
            <w:tcW w:w="810" w:type="dxa"/>
          </w:tcPr>
          <w:p w14:paraId="0C274C64" w14:textId="77777777" w:rsidR="00FF3995" w:rsidRDefault="00FF3995">
            <w:pPr>
              <w:pStyle w:val="TableParagraph"/>
              <w:rPr>
                <w:rFonts w:ascii="Times New Roman"/>
                <w:sz w:val="20"/>
              </w:rPr>
            </w:pPr>
          </w:p>
        </w:tc>
        <w:tc>
          <w:tcPr>
            <w:tcW w:w="1080" w:type="dxa"/>
          </w:tcPr>
          <w:p w14:paraId="5AAA4FEC" w14:textId="77777777" w:rsidR="00FF3995" w:rsidRDefault="00FF3995">
            <w:pPr>
              <w:pStyle w:val="TableParagraph"/>
              <w:rPr>
                <w:rFonts w:ascii="Times New Roman"/>
                <w:sz w:val="20"/>
              </w:rPr>
            </w:pPr>
          </w:p>
        </w:tc>
        <w:tc>
          <w:tcPr>
            <w:tcW w:w="1879" w:type="dxa"/>
          </w:tcPr>
          <w:p w14:paraId="52C90865" w14:textId="77777777" w:rsidR="00FF3995" w:rsidRDefault="00FF3995">
            <w:pPr>
              <w:pStyle w:val="TableParagraph"/>
              <w:rPr>
                <w:rFonts w:ascii="Times New Roman"/>
                <w:sz w:val="20"/>
              </w:rPr>
            </w:pPr>
          </w:p>
        </w:tc>
        <w:tc>
          <w:tcPr>
            <w:tcW w:w="1642" w:type="dxa"/>
            <w:tcBorders>
              <w:right w:val="nil"/>
            </w:tcBorders>
          </w:tcPr>
          <w:p w14:paraId="0553E79B" w14:textId="77777777" w:rsidR="00FF3995" w:rsidRDefault="00FF3995">
            <w:pPr>
              <w:pStyle w:val="TableParagraph"/>
              <w:spacing w:before="2"/>
              <w:rPr>
                <w:rFonts w:ascii="Calibri"/>
                <w:i/>
                <w:sz w:val="14"/>
              </w:rPr>
            </w:pPr>
          </w:p>
          <w:p w14:paraId="7EE8E1C6" w14:textId="77777777" w:rsidR="00FF3995" w:rsidRDefault="008B1F30">
            <w:pPr>
              <w:pStyle w:val="TableParagraph"/>
              <w:tabs>
                <w:tab w:val="left" w:pos="784"/>
              </w:tabs>
              <w:ind w:left="193" w:right="79"/>
              <w:rPr>
                <w:rFonts w:ascii="Calibri"/>
                <w:sz w:val="19"/>
              </w:rPr>
            </w:pPr>
            <w:r>
              <w:rPr>
                <w:rFonts w:ascii="Calibri"/>
                <w:color w:val="231F20"/>
                <w:sz w:val="19"/>
              </w:rPr>
              <w:t>Type of Pest: Light</w:t>
            </w:r>
            <w:r>
              <w:rPr>
                <w:rFonts w:ascii="Calibri"/>
                <w:color w:val="231F20"/>
                <w:sz w:val="19"/>
              </w:rPr>
              <w:tab/>
            </w:r>
            <w:r>
              <w:rPr>
                <w:rFonts w:ascii="Calibri"/>
                <w:color w:val="231F20"/>
                <w:spacing w:val="-3"/>
                <w:sz w:val="19"/>
              </w:rPr>
              <w:t>Moderate</w:t>
            </w:r>
          </w:p>
        </w:tc>
        <w:tc>
          <w:tcPr>
            <w:tcW w:w="728" w:type="dxa"/>
            <w:tcBorders>
              <w:left w:val="nil"/>
            </w:tcBorders>
          </w:tcPr>
          <w:p w14:paraId="472A592C" w14:textId="77777777" w:rsidR="00FF3995" w:rsidRDefault="00FF3995">
            <w:pPr>
              <w:pStyle w:val="TableParagraph"/>
              <w:rPr>
                <w:rFonts w:ascii="Calibri"/>
                <w:i/>
                <w:sz w:val="18"/>
              </w:rPr>
            </w:pPr>
          </w:p>
          <w:p w14:paraId="3EABCAB8" w14:textId="77777777" w:rsidR="00FF3995" w:rsidRDefault="00FF3995">
            <w:pPr>
              <w:pStyle w:val="TableParagraph"/>
              <w:spacing w:before="2"/>
              <w:rPr>
                <w:rFonts w:ascii="Calibri"/>
                <w:i/>
                <w:sz w:val="15"/>
              </w:rPr>
            </w:pPr>
          </w:p>
          <w:p w14:paraId="5F8CD799" w14:textId="77777777" w:rsidR="00FF3995" w:rsidRDefault="008B1F30">
            <w:pPr>
              <w:pStyle w:val="TableParagraph"/>
              <w:spacing w:before="1"/>
              <w:ind w:left="90"/>
              <w:rPr>
                <w:rFonts w:ascii="Calibri"/>
                <w:sz w:val="19"/>
              </w:rPr>
            </w:pPr>
            <w:r>
              <w:rPr>
                <w:rFonts w:ascii="Calibri"/>
                <w:color w:val="231F20"/>
                <w:sz w:val="19"/>
              </w:rPr>
              <w:t>Heavy</w:t>
            </w:r>
          </w:p>
        </w:tc>
        <w:tc>
          <w:tcPr>
            <w:tcW w:w="1283" w:type="dxa"/>
          </w:tcPr>
          <w:p w14:paraId="3937F1DB" w14:textId="77777777" w:rsidR="00FF3995" w:rsidRDefault="00FF3995">
            <w:pPr>
              <w:pStyle w:val="TableParagraph"/>
              <w:rPr>
                <w:rFonts w:ascii="Times New Roman"/>
                <w:sz w:val="20"/>
              </w:rPr>
            </w:pPr>
          </w:p>
        </w:tc>
        <w:tc>
          <w:tcPr>
            <w:tcW w:w="1038" w:type="dxa"/>
          </w:tcPr>
          <w:p w14:paraId="32464044" w14:textId="77777777" w:rsidR="00FF3995" w:rsidRDefault="00FF3995">
            <w:pPr>
              <w:pStyle w:val="TableParagraph"/>
              <w:rPr>
                <w:rFonts w:ascii="Times New Roman"/>
                <w:sz w:val="20"/>
              </w:rPr>
            </w:pPr>
          </w:p>
        </w:tc>
        <w:tc>
          <w:tcPr>
            <w:tcW w:w="1620" w:type="dxa"/>
          </w:tcPr>
          <w:p w14:paraId="4C1C4526" w14:textId="77777777" w:rsidR="00FF3995" w:rsidRDefault="00FF3995">
            <w:pPr>
              <w:pStyle w:val="TableParagraph"/>
              <w:rPr>
                <w:rFonts w:ascii="Times New Roman"/>
                <w:sz w:val="20"/>
              </w:rPr>
            </w:pPr>
          </w:p>
        </w:tc>
        <w:tc>
          <w:tcPr>
            <w:tcW w:w="500" w:type="dxa"/>
            <w:tcBorders>
              <w:right w:val="nil"/>
            </w:tcBorders>
          </w:tcPr>
          <w:p w14:paraId="7395917A" w14:textId="77777777" w:rsidR="00FF3995" w:rsidRDefault="00FF3995">
            <w:pPr>
              <w:pStyle w:val="TableParagraph"/>
              <w:spacing w:before="8"/>
              <w:rPr>
                <w:rFonts w:ascii="Calibri"/>
                <w:i/>
                <w:sz w:val="23"/>
              </w:rPr>
            </w:pPr>
          </w:p>
          <w:p w14:paraId="4BFAEAE2" w14:textId="77777777" w:rsidR="00FF3995" w:rsidRDefault="008B1F30">
            <w:pPr>
              <w:pStyle w:val="TableParagraph"/>
              <w:ind w:right="144"/>
              <w:jc w:val="right"/>
              <w:rPr>
                <w:rFonts w:ascii="Calibri"/>
                <w:sz w:val="19"/>
              </w:rPr>
            </w:pPr>
            <w:r>
              <w:rPr>
                <w:rFonts w:ascii="Calibri"/>
                <w:color w:val="231F20"/>
                <w:w w:val="99"/>
                <w:sz w:val="19"/>
              </w:rPr>
              <w:t>G</w:t>
            </w:r>
          </w:p>
        </w:tc>
        <w:tc>
          <w:tcPr>
            <w:tcW w:w="389" w:type="dxa"/>
            <w:tcBorders>
              <w:left w:val="nil"/>
              <w:right w:val="nil"/>
            </w:tcBorders>
          </w:tcPr>
          <w:p w14:paraId="7411B9CA" w14:textId="77777777" w:rsidR="00FF3995" w:rsidRDefault="00FF3995">
            <w:pPr>
              <w:pStyle w:val="TableParagraph"/>
              <w:spacing w:before="8"/>
              <w:rPr>
                <w:rFonts w:ascii="Calibri"/>
                <w:i/>
                <w:sz w:val="23"/>
              </w:rPr>
            </w:pPr>
          </w:p>
          <w:p w14:paraId="6711647B" w14:textId="77777777" w:rsidR="00FF3995" w:rsidRDefault="008B1F30">
            <w:pPr>
              <w:pStyle w:val="TableParagraph"/>
              <w:ind w:left="8"/>
              <w:jc w:val="center"/>
              <w:rPr>
                <w:rFonts w:ascii="Calibri"/>
                <w:sz w:val="19"/>
              </w:rPr>
            </w:pPr>
            <w:r>
              <w:rPr>
                <w:rFonts w:ascii="Calibri"/>
                <w:color w:val="231F20"/>
                <w:w w:val="99"/>
                <w:sz w:val="19"/>
              </w:rPr>
              <w:t>F</w:t>
            </w:r>
          </w:p>
        </w:tc>
        <w:tc>
          <w:tcPr>
            <w:tcW w:w="552" w:type="dxa"/>
            <w:tcBorders>
              <w:left w:val="nil"/>
            </w:tcBorders>
          </w:tcPr>
          <w:p w14:paraId="2148A451" w14:textId="77777777" w:rsidR="00FF3995" w:rsidRDefault="00FF3995">
            <w:pPr>
              <w:pStyle w:val="TableParagraph"/>
              <w:spacing w:before="8"/>
              <w:rPr>
                <w:rFonts w:ascii="Calibri"/>
                <w:i/>
                <w:sz w:val="23"/>
              </w:rPr>
            </w:pPr>
          </w:p>
          <w:p w14:paraId="7AD484E6" w14:textId="77777777" w:rsidR="00FF3995" w:rsidRDefault="008B1F30">
            <w:pPr>
              <w:pStyle w:val="TableParagraph"/>
              <w:ind w:left="154"/>
              <w:rPr>
                <w:rFonts w:ascii="Calibri"/>
                <w:sz w:val="19"/>
              </w:rPr>
            </w:pPr>
            <w:r>
              <w:rPr>
                <w:rFonts w:ascii="Calibri"/>
                <w:color w:val="231F20"/>
                <w:w w:val="99"/>
                <w:sz w:val="19"/>
              </w:rPr>
              <w:t>P</w:t>
            </w:r>
          </w:p>
        </w:tc>
        <w:tc>
          <w:tcPr>
            <w:tcW w:w="2160" w:type="dxa"/>
          </w:tcPr>
          <w:p w14:paraId="45FB64B7" w14:textId="77777777" w:rsidR="00FF3995" w:rsidRDefault="00FF3995">
            <w:pPr>
              <w:pStyle w:val="TableParagraph"/>
              <w:rPr>
                <w:rFonts w:ascii="Times New Roman"/>
                <w:sz w:val="20"/>
              </w:rPr>
            </w:pPr>
          </w:p>
        </w:tc>
      </w:tr>
      <w:tr w:rsidR="00FF3995" w14:paraId="71E158A8" w14:textId="77777777">
        <w:trPr>
          <w:trHeight w:val="799"/>
        </w:trPr>
        <w:tc>
          <w:tcPr>
            <w:tcW w:w="810" w:type="dxa"/>
          </w:tcPr>
          <w:p w14:paraId="18B06058" w14:textId="77777777" w:rsidR="00FF3995" w:rsidRDefault="00FF3995">
            <w:pPr>
              <w:pStyle w:val="TableParagraph"/>
              <w:rPr>
                <w:rFonts w:ascii="Times New Roman"/>
                <w:sz w:val="20"/>
              </w:rPr>
            </w:pPr>
          </w:p>
        </w:tc>
        <w:tc>
          <w:tcPr>
            <w:tcW w:w="1080" w:type="dxa"/>
          </w:tcPr>
          <w:p w14:paraId="416CDD38" w14:textId="77777777" w:rsidR="00FF3995" w:rsidRDefault="00FF3995">
            <w:pPr>
              <w:pStyle w:val="TableParagraph"/>
              <w:rPr>
                <w:rFonts w:ascii="Times New Roman"/>
                <w:sz w:val="20"/>
              </w:rPr>
            </w:pPr>
          </w:p>
        </w:tc>
        <w:tc>
          <w:tcPr>
            <w:tcW w:w="1879" w:type="dxa"/>
          </w:tcPr>
          <w:p w14:paraId="086F919A" w14:textId="77777777" w:rsidR="00FF3995" w:rsidRDefault="00FF3995">
            <w:pPr>
              <w:pStyle w:val="TableParagraph"/>
              <w:rPr>
                <w:rFonts w:ascii="Times New Roman"/>
                <w:sz w:val="20"/>
              </w:rPr>
            </w:pPr>
          </w:p>
        </w:tc>
        <w:tc>
          <w:tcPr>
            <w:tcW w:w="1642" w:type="dxa"/>
            <w:tcBorders>
              <w:right w:val="nil"/>
            </w:tcBorders>
          </w:tcPr>
          <w:p w14:paraId="3B3175C5" w14:textId="77777777" w:rsidR="00FF3995" w:rsidRDefault="00FF3995">
            <w:pPr>
              <w:pStyle w:val="TableParagraph"/>
              <w:spacing w:before="9"/>
              <w:rPr>
                <w:rFonts w:ascii="Calibri"/>
                <w:i/>
                <w:sz w:val="13"/>
              </w:rPr>
            </w:pPr>
          </w:p>
          <w:p w14:paraId="737FE293" w14:textId="77777777" w:rsidR="00FF3995" w:rsidRDefault="008B1F30">
            <w:pPr>
              <w:pStyle w:val="TableParagraph"/>
              <w:tabs>
                <w:tab w:val="left" w:pos="784"/>
              </w:tabs>
              <w:ind w:left="193" w:right="79"/>
              <w:rPr>
                <w:rFonts w:ascii="Calibri"/>
                <w:sz w:val="19"/>
              </w:rPr>
            </w:pPr>
            <w:r>
              <w:rPr>
                <w:rFonts w:ascii="Calibri"/>
                <w:color w:val="231F20"/>
                <w:sz w:val="19"/>
              </w:rPr>
              <w:t>Type of Pest: Light</w:t>
            </w:r>
            <w:r>
              <w:rPr>
                <w:rFonts w:ascii="Calibri"/>
                <w:color w:val="231F20"/>
                <w:sz w:val="19"/>
              </w:rPr>
              <w:tab/>
            </w:r>
            <w:r>
              <w:rPr>
                <w:rFonts w:ascii="Calibri"/>
                <w:color w:val="231F20"/>
                <w:spacing w:val="-3"/>
                <w:sz w:val="19"/>
              </w:rPr>
              <w:t>Moderate</w:t>
            </w:r>
          </w:p>
        </w:tc>
        <w:tc>
          <w:tcPr>
            <w:tcW w:w="728" w:type="dxa"/>
            <w:tcBorders>
              <w:left w:val="nil"/>
            </w:tcBorders>
          </w:tcPr>
          <w:p w14:paraId="0C2423B5" w14:textId="77777777" w:rsidR="00FF3995" w:rsidRDefault="00FF3995">
            <w:pPr>
              <w:pStyle w:val="TableParagraph"/>
              <w:rPr>
                <w:rFonts w:ascii="Calibri"/>
                <w:i/>
                <w:sz w:val="18"/>
              </w:rPr>
            </w:pPr>
          </w:p>
          <w:p w14:paraId="617A856F" w14:textId="77777777" w:rsidR="00FF3995" w:rsidRDefault="00FF3995">
            <w:pPr>
              <w:pStyle w:val="TableParagraph"/>
              <w:spacing w:before="8"/>
              <w:rPr>
                <w:rFonts w:ascii="Calibri"/>
                <w:i/>
                <w:sz w:val="14"/>
              </w:rPr>
            </w:pPr>
          </w:p>
          <w:p w14:paraId="345DD362" w14:textId="77777777" w:rsidR="00FF3995" w:rsidRDefault="008B1F30">
            <w:pPr>
              <w:pStyle w:val="TableParagraph"/>
              <w:spacing w:before="1"/>
              <w:ind w:left="90"/>
              <w:rPr>
                <w:rFonts w:ascii="Calibri"/>
                <w:sz w:val="19"/>
              </w:rPr>
            </w:pPr>
            <w:r>
              <w:rPr>
                <w:rFonts w:ascii="Calibri"/>
                <w:color w:val="231F20"/>
                <w:sz w:val="19"/>
              </w:rPr>
              <w:t>Heavy</w:t>
            </w:r>
          </w:p>
        </w:tc>
        <w:tc>
          <w:tcPr>
            <w:tcW w:w="1283" w:type="dxa"/>
          </w:tcPr>
          <w:p w14:paraId="0E832B33" w14:textId="77777777" w:rsidR="00FF3995" w:rsidRDefault="00FF3995">
            <w:pPr>
              <w:pStyle w:val="TableParagraph"/>
              <w:rPr>
                <w:rFonts w:ascii="Times New Roman"/>
                <w:sz w:val="20"/>
              </w:rPr>
            </w:pPr>
          </w:p>
        </w:tc>
        <w:tc>
          <w:tcPr>
            <w:tcW w:w="1038" w:type="dxa"/>
          </w:tcPr>
          <w:p w14:paraId="591CF9C6" w14:textId="77777777" w:rsidR="00FF3995" w:rsidRDefault="00FF3995">
            <w:pPr>
              <w:pStyle w:val="TableParagraph"/>
              <w:rPr>
                <w:rFonts w:ascii="Times New Roman"/>
                <w:sz w:val="20"/>
              </w:rPr>
            </w:pPr>
          </w:p>
        </w:tc>
        <w:tc>
          <w:tcPr>
            <w:tcW w:w="1620" w:type="dxa"/>
          </w:tcPr>
          <w:p w14:paraId="47A70E40" w14:textId="77777777" w:rsidR="00FF3995" w:rsidRDefault="00FF3995">
            <w:pPr>
              <w:pStyle w:val="TableParagraph"/>
              <w:rPr>
                <w:rFonts w:ascii="Times New Roman"/>
                <w:sz w:val="20"/>
              </w:rPr>
            </w:pPr>
          </w:p>
        </w:tc>
        <w:tc>
          <w:tcPr>
            <w:tcW w:w="500" w:type="dxa"/>
            <w:tcBorders>
              <w:right w:val="nil"/>
            </w:tcBorders>
          </w:tcPr>
          <w:p w14:paraId="6EDA879C" w14:textId="77777777" w:rsidR="00FF3995" w:rsidRDefault="00FF3995">
            <w:pPr>
              <w:pStyle w:val="TableParagraph"/>
              <w:spacing w:before="3"/>
              <w:rPr>
                <w:rFonts w:ascii="Calibri"/>
                <w:i/>
                <w:sz w:val="23"/>
              </w:rPr>
            </w:pPr>
          </w:p>
          <w:p w14:paraId="50916E1F" w14:textId="77777777" w:rsidR="00FF3995" w:rsidRDefault="008B1F30">
            <w:pPr>
              <w:pStyle w:val="TableParagraph"/>
              <w:ind w:right="144"/>
              <w:jc w:val="right"/>
              <w:rPr>
                <w:rFonts w:ascii="Calibri"/>
                <w:sz w:val="19"/>
              </w:rPr>
            </w:pPr>
            <w:r>
              <w:rPr>
                <w:rFonts w:ascii="Calibri"/>
                <w:color w:val="231F20"/>
                <w:w w:val="99"/>
                <w:sz w:val="19"/>
              </w:rPr>
              <w:t>G</w:t>
            </w:r>
          </w:p>
        </w:tc>
        <w:tc>
          <w:tcPr>
            <w:tcW w:w="389" w:type="dxa"/>
            <w:tcBorders>
              <w:left w:val="nil"/>
              <w:right w:val="nil"/>
            </w:tcBorders>
          </w:tcPr>
          <w:p w14:paraId="763A7E3D" w14:textId="77777777" w:rsidR="00FF3995" w:rsidRDefault="00FF3995">
            <w:pPr>
              <w:pStyle w:val="TableParagraph"/>
              <w:spacing w:before="3"/>
              <w:rPr>
                <w:rFonts w:ascii="Calibri"/>
                <w:i/>
                <w:sz w:val="23"/>
              </w:rPr>
            </w:pPr>
          </w:p>
          <w:p w14:paraId="3D09E857" w14:textId="77777777" w:rsidR="00FF3995" w:rsidRDefault="008B1F30">
            <w:pPr>
              <w:pStyle w:val="TableParagraph"/>
              <w:ind w:left="8"/>
              <w:jc w:val="center"/>
              <w:rPr>
                <w:rFonts w:ascii="Calibri"/>
                <w:sz w:val="19"/>
              </w:rPr>
            </w:pPr>
            <w:r>
              <w:rPr>
                <w:rFonts w:ascii="Calibri"/>
                <w:color w:val="231F20"/>
                <w:w w:val="99"/>
                <w:sz w:val="19"/>
              </w:rPr>
              <w:t>F</w:t>
            </w:r>
          </w:p>
        </w:tc>
        <w:tc>
          <w:tcPr>
            <w:tcW w:w="552" w:type="dxa"/>
            <w:tcBorders>
              <w:left w:val="nil"/>
            </w:tcBorders>
          </w:tcPr>
          <w:p w14:paraId="402326F3" w14:textId="77777777" w:rsidR="00FF3995" w:rsidRDefault="00FF3995">
            <w:pPr>
              <w:pStyle w:val="TableParagraph"/>
              <w:spacing w:before="3"/>
              <w:rPr>
                <w:rFonts w:ascii="Calibri"/>
                <w:i/>
                <w:sz w:val="23"/>
              </w:rPr>
            </w:pPr>
          </w:p>
          <w:p w14:paraId="1F9A0DD9" w14:textId="77777777" w:rsidR="00FF3995" w:rsidRDefault="008B1F30">
            <w:pPr>
              <w:pStyle w:val="TableParagraph"/>
              <w:ind w:left="154"/>
              <w:rPr>
                <w:rFonts w:ascii="Calibri"/>
                <w:sz w:val="19"/>
              </w:rPr>
            </w:pPr>
            <w:r>
              <w:rPr>
                <w:rFonts w:ascii="Calibri"/>
                <w:color w:val="231F20"/>
                <w:w w:val="99"/>
                <w:sz w:val="19"/>
              </w:rPr>
              <w:t>P</w:t>
            </w:r>
          </w:p>
        </w:tc>
        <w:tc>
          <w:tcPr>
            <w:tcW w:w="2160" w:type="dxa"/>
          </w:tcPr>
          <w:p w14:paraId="741201F0" w14:textId="77777777" w:rsidR="00FF3995" w:rsidRDefault="00FF3995">
            <w:pPr>
              <w:pStyle w:val="TableParagraph"/>
              <w:rPr>
                <w:rFonts w:ascii="Times New Roman"/>
                <w:sz w:val="20"/>
              </w:rPr>
            </w:pPr>
          </w:p>
        </w:tc>
      </w:tr>
    </w:tbl>
    <w:p w14:paraId="6D132AA0" w14:textId="77777777" w:rsidR="00FF3995" w:rsidRDefault="008B1F30">
      <w:pPr>
        <w:pStyle w:val="ListParagraph"/>
        <w:numPr>
          <w:ilvl w:val="0"/>
          <w:numId w:val="6"/>
        </w:numPr>
        <w:tabs>
          <w:tab w:val="left" w:pos="1002"/>
        </w:tabs>
        <w:spacing w:before="88"/>
        <w:rPr>
          <w:b/>
          <w:sz w:val="20"/>
        </w:rPr>
      </w:pPr>
      <w:r>
        <w:rPr>
          <w:b/>
          <w:color w:val="231F20"/>
          <w:sz w:val="20"/>
        </w:rPr>
        <w:t>Housekeeping</w:t>
      </w:r>
      <w:r>
        <w:rPr>
          <w:b/>
          <w:color w:val="231F20"/>
          <w:spacing w:val="1"/>
          <w:sz w:val="20"/>
        </w:rPr>
        <w:t xml:space="preserve"> </w:t>
      </w:r>
      <w:r>
        <w:rPr>
          <w:b/>
          <w:color w:val="231F20"/>
          <w:sz w:val="20"/>
        </w:rPr>
        <w:t>Level</w:t>
      </w:r>
    </w:p>
    <w:p w14:paraId="1357373C" w14:textId="77777777" w:rsidR="00FF3995" w:rsidRDefault="008B1F30">
      <w:pPr>
        <w:spacing w:before="6"/>
        <w:ind w:left="853"/>
        <w:rPr>
          <w:sz w:val="20"/>
        </w:rPr>
      </w:pPr>
      <w:r>
        <w:rPr>
          <w:b/>
          <w:color w:val="231F20"/>
          <w:w w:val="105"/>
          <w:sz w:val="20"/>
        </w:rPr>
        <w:t xml:space="preserve">G </w:t>
      </w:r>
      <w:r>
        <w:rPr>
          <w:color w:val="231F20"/>
          <w:w w:val="105"/>
          <w:sz w:val="20"/>
        </w:rPr>
        <w:t>Good-little or no food or water accessible to pests, easy to move throughout the unit, and inspection in all areas is possible</w:t>
      </w:r>
    </w:p>
    <w:p w14:paraId="13EEBD0F" w14:textId="77777777" w:rsidR="00FF3995" w:rsidRDefault="008B1F30">
      <w:pPr>
        <w:spacing w:before="6"/>
        <w:ind w:left="853"/>
        <w:rPr>
          <w:sz w:val="20"/>
        </w:rPr>
      </w:pPr>
      <w:r>
        <w:rPr>
          <w:b/>
          <w:color w:val="231F20"/>
          <w:w w:val="105"/>
          <w:sz w:val="20"/>
        </w:rPr>
        <w:t xml:space="preserve">F </w:t>
      </w:r>
      <w:r>
        <w:rPr>
          <w:color w:val="231F20"/>
          <w:w w:val="105"/>
          <w:sz w:val="20"/>
        </w:rPr>
        <w:t>Fair-dishes left undone for more than one day, or plenty of food or water accessible to pests, or PMP has to step over or move items to inspect</w:t>
      </w:r>
    </w:p>
    <w:p w14:paraId="48D7AE22" w14:textId="77777777" w:rsidR="00FF3995" w:rsidRDefault="008B1F30">
      <w:pPr>
        <w:spacing w:before="5"/>
        <w:ind w:left="853"/>
        <w:rPr>
          <w:sz w:val="20"/>
        </w:rPr>
      </w:pPr>
      <w:r>
        <w:rPr>
          <w:b/>
          <w:color w:val="231F20"/>
          <w:w w:val="105"/>
          <w:sz w:val="20"/>
        </w:rPr>
        <w:t xml:space="preserve">P </w:t>
      </w:r>
      <w:r>
        <w:rPr>
          <w:color w:val="231F20"/>
          <w:w w:val="105"/>
          <w:sz w:val="20"/>
        </w:rPr>
        <w:t>Poor-multiple days of dirty dishes, sloppy food storage methods, or PMP's inspection and service limited by clutter</w:t>
      </w:r>
    </w:p>
    <w:p w14:paraId="15402559" w14:textId="77777777" w:rsidR="00FF3995" w:rsidRDefault="00FF3995">
      <w:pPr>
        <w:rPr>
          <w:sz w:val="20"/>
        </w:rPr>
        <w:sectPr w:rsidR="00FF3995">
          <w:footerReference w:type="even" r:id="rId45"/>
          <w:pgSz w:w="15840" w:h="12240" w:orient="landscape"/>
          <w:pgMar w:top="0" w:right="680" w:bottom="280" w:left="520" w:header="0" w:footer="0" w:gutter="0"/>
          <w:cols w:space="720"/>
        </w:sectPr>
      </w:pPr>
    </w:p>
    <w:p w14:paraId="58E57663" w14:textId="77777777" w:rsidR="00FF3995" w:rsidRDefault="00A058B6">
      <w:pPr>
        <w:pStyle w:val="BodyText"/>
        <w:rPr>
          <w:sz w:val="20"/>
        </w:rPr>
      </w:pPr>
      <w:r>
        <w:lastRenderedPageBreak/>
        <w:pict w14:anchorId="57A099F9">
          <v:line id="_x0000_s1387" alt="" style="position:absolute;z-index:251717632;mso-wrap-edited:f;mso-width-percent:0;mso-height-percent:0;mso-position-horizontal-relative:page;mso-position-vertical-relative:page;mso-width-percent:0;mso-height-percent:0" from="368.65pt,759.15pt" to="612pt,759.15pt" strokecolor="#0072a7" strokeweight=".5pt">
            <w10:wrap anchorx="page" anchory="page"/>
          </v:line>
        </w:pict>
      </w:r>
      <w:r>
        <w:rPr>
          <w:noProof/>
        </w:rPr>
        <w:pict w14:anchorId="473FC152">
          <v:group id="Group 1013" o:spid="_x0000_s1375" style="position:absolute;margin-left:0;margin-top:0;width:148.5pt;height:724.35pt;z-index:251719680;mso-position-horizontal-relative:page;mso-position-vertical-relative:page" coordsize="2970,14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">
            <o:lock v:ext="edit" aspectratio="t"/>
            <v:rect id="_x0000_s1376" alt="" style="position:absolute;width:1885950;height:9199245;mso-wrap-style:square;v-text-anchor:top" fillcolor="#004c7a" stroked="f">
              <v:fill opacity="13107f"/>
            </v:rect>
            <v:line id="_x0000_s1377" alt="" style="position:absolute;mso-wrap-style:square;v-text-anchor:top" from="406400,3766185" to="1810385,3766185" strokecolor="#a7a9ac" strokeweight=".5pt"/>
            <v:line id="_x0000_s1378" alt="" style="position:absolute;mso-wrap-style:square;v-text-anchor:top" from="406400,4549140" to="1810385,4549140" strokecolor="#a7a9ac" strokeweight=".5pt"/>
            <v:line id="_x0000_s1379" alt="" style="position:absolute;mso-wrap-style:square;v-text-anchor:top" from="406400,5001895" to="1810385,5001895" strokecolor="#a7a9ac" strokeweight=".5pt"/>
            <v:line id="_x0000_s1380" alt="" style="position:absolute;mso-wrap-style:square;v-text-anchor:top" from="406400,5454650" to="1810385,5454650" strokecolor="#a7a9ac" strokeweight=".5pt"/>
            <v:line id="_x0000_s1381" alt="" style="position:absolute;mso-wrap-style:square;v-text-anchor:top" from="406400,2530475" to="1810385,2530475" strokecolor="#004c7a" strokeweight=".5pt"/>
            <v:line id="_x0000_s1382" alt="" style="position:absolute;mso-wrap-style:square;v-text-anchor:top" from="406400,2077720" to="1810385,2077720" strokecolor="#7ba0c1" strokeweight=".5pt"/>
            <v:line id="_x0000_s1383" alt="" style="position:absolute;mso-wrap-style:square;v-text-anchor:top" from="406400,676910" to="1810385,676910" strokecolor="#a7a9ac" strokeweight=".5pt"/>
            <v:line id="_x0000_s1384" alt="" style="position:absolute;mso-wrap-style:square;v-text-anchor:top" from="406400,1459865" to="1810385,1459865" strokecolor="#a7a9ac" strokeweight=".5pt"/>
            <v:line id="_x0000_s1385" alt="" style="position:absolute;mso-wrap-style:square;v-text-anchor:top" from="406400,2983230" to="1810385,2983230" strokecolor="#004c7a" strokeweight="1.5pt"/>
            <v:shape id="Text Box 1024" o:spid="_x0000_s1386" type="#_x0000_t202" style="position:absolute;width:2970;height:14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" filled="f" stroked="f">
              <o:lock v:ext="edit" aspectratio="t" verticies="t" text="t" shapetype="t"/>
              <v:textbox inset="0,0,0,0">
                <w:txbxContent>
                  <w:p w14:paraId="361BC08C" w14:textId="77777777" w:rsidR="00AA2D10" w:rsidRDefault="00AA2D10">
                    <w:pPr>
                      <w:rPr>
                        <w:rFonts w:ascii="Arial"/>
                        <w:sz w:val="28"/>
                      </w:rPr>
                    </w:pPr>
                  </w:p>
                  <w:p w14:paraId="61B68A5B" w14:textId="77777777" w:rsidR="00AA2D10" w:rsidRDefault="00AA2D10">
                    <w:pPr>
                      <w:spacing w:before="3"/>
                      <w:rPr>
                        <w:rFonts w:ascii="Arial"/>
                        <w:sz w:val="25"/>
                      </w:rPr>
                    </w:pPr>
                  </w:p>
                  <w:p w14:paraId="32E6BA8C" w14:textId="77777777" w:rsidR="00AA2D10" w:rsidRDefault="00AA2D10">
                    <w:pPr>
                      <w:ind w:left="720"/>
                      <w:rPr>
                        <w:rFonts w:ascii="Arial"/>
                        <w:sz w:val="24"/>
                      </w:rPr>
                    </w:pPr>
                    <w:r>
                      <w:rPr>
                        <w:rFonts w:ascii="Arial"/>
                        <w:color w:val="414042"/>
                        <w:sz w:val="24"/>
                      </w:rPr>
                      <w:t>You are here:</w:t>
                    </w:r>
                  </w:p>
                  <w:p w14:paraId="588F5F81" w14:textId="77777777" w:rsidR="00AA2D10" w:rsidRDefault="00AA2D10">
                    <w:pPr>
                      <w:spacing w:before="7"/>
                      <w:rPr>
                        <w:rFonts w:ascii="Arial"/>
                        <w:sz w:val="24"/>
                      </w:rPr>
                    </w:pPr>
                  </w:p>
                  <w:p w14:paraId="0F4FBF1E" w14:textId="77777777" w:rsidR="00AA2D10" w:rsidRDefault="00AA2D10">
                    <w:pPr>
                      <w:spacing w:line="232" w:lineRule="auto"/>
                      <w:ind w:left="640" w:right="334"/>
                      <w:rPr>
                        <w:b/>
                      </w:rPr>
                    </w:pPr>
                    <w:r>
                      <w:rPr>
                        <w:b/>
                        <w:color w:val="A7A9AC"/>
                      </w:rPr>
                      <w:t>Attachment A: Model Integrated Pest Management Scope of Services</w:t>
                    </w:r>
                  </w:p>
                  <w:p w14:paraId="0163A0EB" w14:textId="77777777" w:rsidR="00AA2D10" w:rsidRDefault="00AA2D10">
                    <w:pPr>
                      <w:spacing w:before="191" w:line="232" w:lineRule="auto"/>
                      <w:ind w:left="640"/>
                      <w:rPr>
                        <w:b/>
                      </w:rPr>
                    </w:pPr>
                    <w:r>
                      <w:rPr>
                        <w:b/>
                        <w:color w:val="A7A9AC"/>
                      </w:rPr>
                      <w:t>Attachment B: Model Request for IPM Proposals (RFP)</w:t>
                    </w:r>
                  </w:p>
                  <w:p w14:paraId="662101A1" w14:textId="77777777" w:rsidR="00AA2D10" w:rsidRDefault="00AA2D10">
                    <w:pPr>
                      <w:spacing w:before="191" w:line="232" w:lineRule="auto"/>
                      <w:ind w:left="640"/>
                      <w:rPr>
                        <w:b/>
                      </w:rPr>
                    </w:pPr>
                    <w:r>
                      <w:rPr>
                        <w:b/>
                        <w:color w:val="A7A9AC"/>
                      </w:rPr>
                      <w:t>Attachment C: Sample Focus Unit Tracking Log</w:t>
                    </w:r>
                  </w:p>
                  <w:p w14:paraId="1B48686A" w14:textId="77777777" w:rsidR="00AA2D10" w:rsidRDefault="00AA2D10">
                    <w:pPr>
                      <w:spacing w:before="192" w:line="232" w:lineRule="auto"/>
                      <w:ind w:left="640" w:right="334"/>
                      <w:rPr>
                        <w:b/>
                      </w:rPr>
                    </w:pPr>
                    <w:r>
                      <w:rPr>
                        <w:b/>
                        <w:color w:val="004C7A"/>
                      </w:rPr>
                      <w:t>Attachment D: Your IPM Team Roles</w:t>
                    </w:r>
                  </w:p>
                  <w:p w14:paraId="43DA712A" w14:textId="77777777" w:rsidR="00AA2D10" w:rsidRDefault="00AA2D10">
                    <w:pPr>
                      <w:spacing w:before="192" w:line="232" w:lineRule="auto"/>
                      <w:ind w:left="640" w:right="414"/>
                      <w:rPr>
                        <w:b/>
                      </w:rPr>
                    </w:pPr>
                    <w:r>
                      <w:rPr>
                        <w:b/>
                        <w:color w:val="A7A9AC"/>
                      </w:rPr>
                      <w:t>Attachment E: Pest Proofing Tips for Building Owners and Managers</w:t>
                    </w:r>
                  </w:p>
                  <w:p w14:paraId="2E343D1D" w14:textId="77777777" w:rsidR="00AA2D10" w:rsidRDefault="00AA2D10">
                    <w:pPr>
                      <w:spacing w:before="192" w:line="232" w:lineRule="auto"/>
                      <w:ind w:left="640" w:right="641"/>
                      <w:rPr>
                        <w:b/>
                      </w:rPr>
                    </w:pPr>
                    <w:r>
                      <w:rPr>
                        <w:b/>
                        <w:color w:val="A7A9AC"/>
                      </w:rPr>
                      <w:t>Attachment F: Pest Management</w:t>
                    </w:r>
                  </w:p>
                  <w:p w14:paraId="251947BF" w14:textId="77777777" w:rsidR="00AA2D10" w:rsidRDefault="00AA2D10">
                    <w:pPr>
                      <w:spacing w:line="232" w:lineRule="auto"/>
                      <w:ind w:left="640"/>
                      <w:rPr>
                        <w:b/>
                      </w:rPr>
                    </w:pPr>
                    <w:r>
                      <w:rPr>
                        <w:b/>
                        <w:color w:val="A7A9AC"/>
                      </w:rPr>
                      <w:t>Opportunities During Building Renovations</w:t>
                    </w:r>
                  </w:p>
                  <w:p w14:paraId="55E2256E" w14:textId="77777777" w:rsidR="00AA2D10" w:rsidRDefault="00AA2D10">
                    <w:pPr>
                      <w:spacing w:before="191" w:line="232" w:lineRule="auto"/>
                      <w:ind w:left="640"/>
                      <w:rPr>
                        <w:b/>
                      </w:rPr>
                    </w:pPr>
                    <w:r>
                      <w:rPr>
                        <w:b/>
                        <w:color w:val="A7A9AC"/>
                      </w:rPr>
                      <w:t>Attachment G: Sample IPM Policies</w:t>
                    </w:r>
                  </w:p>
                  <w:p w14:paraId="5FC2CBE5" w14:textId="77777777" w:rsidR="00AA2D10" w:rsidRDefault="00AA2D10">
                    <w:pPr>
                      <w:spacing w:before="192" w:line="232" w:lineRule="auto"/>
                      <w:ind w:left="640" w:right="334"/>
                      <w:rPr>
                        <w:b/>
                      </w:rPr>
                    </w:pPr>
                    <w:r>
                      <w:rPr>
                        <w:b/>
                        <w:color w:val="A7A9AC"/>
                      </w:rPr>
                      <w:t>Attachment H: Resources</w:t>
                    </w:r>
                  </w:p>
                </w:txbxContent>
              </v:textbox>
            </v:shape>
            <w10:wrap anchorx="page" anchory="page"/>
          </v:group>
        </w:pict>
      </w:r>
    </w:p>
    <w:p w14:paraId="75FB9080" w14:textId="77777777" w:rsidR="00FF3995" w:rsidRDefault="00FF3995">
      <w:pPr>
        <w:pStyle w:val="BodyText"/>
        <w:rPr>
          <w:sz w:val="20"/>
        </w:rPr>
      </w:pPr>
    </w:p>
    <w:p w14:paraId="4EE364DA" w14:textId="77777777" w:rsidR="00FF3995" w:rsidRDefault="00FF3995">
      <w:pPr>
        <w:pStyle w:val="BodyText"/>
        <w:spacing w:before="8"/>
        <w:rPr>
          <w:sz w:val="29"/>
        </w:rPr>
      </w:pPr>
    </w:p>
    <w:p w14:paraId="04A0DDD5" w14:textId="77777777" w:rsidR="00FF3995" w:rsidRDefault="008B1F30">
      <w:pPr>
        <w:pStyle w:val="Heading1"/>
      </w:pPr>
      <w:r>
        <w:rPr>
          <w:color w:val="0072A7"/>
        </w:rPr>
        <w:t>Attachment D: Your IPM Team Roles</w:t>
      </w:r>
    </w:p>
    <w:p w14:paraId="2A6AF7AB" w14:textId="77777777" w:rsidR="00FF3995" w:rsidRDefault="008B1F30">
      <w:pPr>
        <w:pStyle w:val="BodyText"/>
        <w:spacing w:before="31" w:line="268" w:lineRule="auto"/>
        <w:ind w:left="3240" w:right="278"/>
      </w:pPr>
      <w:r>
        <w:rPr>
          <w:color w:val="231F20"/>
        </w:rPr>
        <w:t>Effective pest control involves the property owner, pest professional, building manager, maintenance staff, and residents. Programs work best when every partner understands their roles and how problems will be resolved.</w:t>
      </w:r>
    </w:p>
    <w:p w14:paraId="64AC12F1" w14:textId="77777777" w:rsidR="00FF3995" w:rsidRDefault="008B1F30">
      <w:pPr>
        <w:pStyle w:val="BodyText"/>
        <w:spacing w:before="187"/>
        <w:ind w:left="3240"/>
      </w:pPr>
      <w:r>
        <w:rPr>
          <w:color w:val="004C7A"/>
        </w:rPr>
        <w:t>Maintenance Staff</w:t>
      </w:r>
    </w:p>
    <w:p w14:paraId="385F8DC1" w14:textId="77777777" w:rsidR="00FF3995" w:rsidRDefault="008B1F30">
      <w:pPr>
        <w:pStyle w:val="BodyText"/>
        <w:spacing w:before="132" w:line="268" w:lineRule="auto"/>
        <w:ind w:left="3240" w:right="173"/>
      </w:pPr>
      <w:r>
        <w:rPr>
          <w:color w:val="231F20"/>
        </w:rPr>
        <w:t>Provide regular housekeeping in common areas, hallways, stairwells, laundry rooms, trash chutes, garbage areas, and maintenance/utility areas, plus plumbing or water-related repairs. To address pest issues, maintenance staff should:</w:t>
      </w:r>
    </w:p>
    <w:p w14:paraId="44CDF5A9" w14:textId="77777777" w:rsidR="00FF3995" w:rsidRDefault="008B1F30">
      <w:pPr>
        <w:pStyle w:val="ListParagraph"/>
        <w:numPr>
          <w:ilvl w:val="1"/>
          <w:numId w:val="6"/>
        </w:numPr>
        <w:tabs>
          <w:tab w:val="left" w:pos="3779"/>
          <w:tab w:val="left" w:pos="3780"/>
        </w:tabs>
        <w:spacing w:before="57" w:line="252" w:lineRule="auto"/>
        <w:ind w:right="114"/>
      </w:pPr>
      <w:r>
        <w:rPr>
          <w:color w:val="323031"/>
          <w:spacing w:val="6"/>
        </w:rPr>
        <w:t xml:space="preserve">Provide </w:t>
      </w:r>
      <w:r>
        <w:rPr>
          <w:color w:val="323031"/>
          <w:spacing w:val="5"/>
        </w:rPr>
        <w:t xml:space="preserve">covered cans </w:t>
      </w:r>
      <w:r>
        <w:rPr>
          <w:color w:val="323031"/>
          <w:spacing w:val="4"/>
        </w:rPr>
        <w:t xml:space="preserve">or </w:t>
      </w:r>
      <w:r>
        <w:rPr>
          <w:color w:val="323031"/>
          <w:spacing w:val="5"/>
        </w:rPr>
        <w:t xml:space="preserve">covered </w:t>
      </w:r>
      <w:r>
        <w:rPr>
          <w:color w:val="323031"/>
          <w:spacing w:val="6"/>
        </w:rPr>
        <w:t xml:space="preserve">dumpsters </w:t>
      </w:r>
      <w:r>
        <w:rPr>
          <w:color w:val="323031"/>
          <w:spacing w:val="4"/>
        </w:rPr>
        <w:t xml:space="preserve">so </w:t>
      </w:r>
      <w:r>
        <w:rPr>
          <w:color w:val="323031"/>
          <w:spacing w:val="5"/>
        </w:rPr>
        <w:t xml:space="preserve">that waste </w:t>
      </w:r>
      <w:r>
        <w:rPr>
          <w:color w:val="323031"/>
          <w:spacing w:val="4"/>
        </w:rPr>
        <w:t xml:space="preserve">is </w:t>
      </w:r>
      <w:r>
        <w:rPr>
          <w:color w:val="323031"/>
          <w:spacing w:val="6"/>
        </w:rPr>
        <w:t xml:space="preserve">effectively </w:t>
      </w:r>
      <w:r>
        <w:rPr>
          <w:color w:val="323031"/>
          <w:spacing w:val="7"/>
        </w:rPr>
        <w:t xml:space="preserve">contained </w:t>
      </w:r>
      <w:r>
        <w:rPr>
          <w:color w:val="323031"/>
          <w:spacing w:val="5"/>
        </w:rPr>
        <w:t>before</w:t>
      </w:r>
      <w:r>
        <w:rPr>
          <w:color w:val="323031"/>
          <w:spacing w:val="17"/>
        </w:rPr>
        <w:t xml:space="preserve"> </w:t>
      </w:r>
      <w:r>
        <w:rPr>
          <w:color w:val="323031"/>
          <w:spacing w:val="6"/>
        </w:rPr>
        <w:t>pick-up.</w:t>
      </w:r>
      <w:r>
        <w:rPr>
          <w:color w:val="323031"/>
          <w:spacing w:val="18"/>
        </w:rPr>
        <w:t xml:space="preserve"> </w:t>
      </w:r>
      <w:r>
        <w:rPr>
          <w:color w:val="323031"/>
          <w:spacing w:val="6"/>
        </w:rPr>
        <w:t>Clean</w:t>
      </w:r>
      <w:r>
        <w:rPr>
          <w:color w:val="323031"/>
          <w:spacing w:val="17"/>
        </w:rPr>
        <w:t xml:space="preserve"> </w:t>
      </w:r>
      <w:r>
        <w:rPr>
          <w:color w:val="323031"/>
          <w:spacing w:val="6"/>
        </w:rPr>
        <w:t>compactor</w:t>
      </w:r>
      <w:r>
        <w:rPr>
          <w:color w:val="323031"/>
          <w:spacing w:val="18"/>
        </w:rPr>
        <w:t xml:space="preserve"> </w:t>
      </w:r>
      <w:r>
        <w:rPr>
          <w:color w:val="323031"/>
          <w:spacing w:val="4"/>
        </w:rPr>
        <w:t>or</w:t>
      </w:r>
      <w:r>
        <w:rPr>
          <w:color w:val="323031"/>
          <w:spacing w:val="17"/>
        </w:rPr>
        <w:t xml:space="preserve"> </w:t>
      </w:r>
      <w:r>
        <w:rPr>
          <w:color w:val="323031"/>
          <w:spacing w:val="5"/>
        </w:rPr>
        <w:t>trash</w:t>
      </w:r>
      <w:r>
        <w:rPr>
          <w:color w:val="323031"/>
          <w:spacing w:val="18"/>
        </w:rPr>
        <w:t xml:space="preserve"> </w:t>
      </w:r>
      <w:r>
        <w:rPr>
          <w:color w:val="323031"/>
          <w:spacing w:val="6"/>
        </w:rPr>
        <w:t>chute</w:t>
      </w:r>
      <w:r>
        <w:rPr>
          <w:color w:val="323031"/>
          <w:spacing w:val="17"/>
        </w:rPr>
        <w:t xml:space="preserve"> </w:t>
      </w:r>
      <w:r>
        <w:rPr>
          <w:color w:val="323031"/>
          <w:spacing w:val="6"/>
        </w:rPr>
        <w:t>areas</w:t>
      </w:r>
      <w:r>
        <w:rPr>
          <w:color w:val="323031"/>
          <w:spacing w:val="18"/>
        </w:rPr>
        <w:t xml:space="preserve"> </w:t>
      </w:r>
      <w:r>
        <w:rPr>
          <w:color w:val="323031"/>
          <w:spacing w:val="5"/>
        </w:rPr>
        <w:t>regularly.</w:t>
      </w:r>
    </w:p>
    <w:p w14:paraId="2C56385A" w14:textId="77777777" w:rsidR="00FF3995" w:rsidRDefault="008B1F30">
      <w:pPr>
        <w:pStyle w:val="ListParagraph"/>
        <w:numPr>
          <w:ilvl w:val="1"/>
          <w:numId w:val="6"/>
        </w:numPr>
        <w:tabs>
          <w:tab w:val="left" w:pos="3780"/>
        </w:tabs>
        <w:spacing w:before="36" w:line="254" w:lineRule="auto"/>
        <w:ind w:right="598"/>
        <w:jc w:val="both"/>
      </w:pPr>
      <w:r>
        <w:rPr>
          <w:color w:val="323031"/>
          <w:spacing w:val="5"/>
        </w:rPr>
        <w:t xml:space="preserve">Pest-proof </w:t>
      </w:r>
      <w:r>
        <w:rPr>
          <w:color w:val="323031"/>
          <w:spacing w:val="3"/>
        </w:rPr>
        <w:t xml:space="preserve">by </w:t>
      </w:r>
      <w:r>
        <w:rPr>
          <w:color w:val="323031"/>
          <w:spacing w:val="6"/>
        </w:rPr>
        <w:t xml:space="preserve">sealing cracks, holes </w:t>
      </w:r>
      <w:r>
        <w:rPr>
          <w:color w:val="323031"/>
          <w:spacing w:val="5"/>
        </w:rPr>
        <w:t xml:space="preserve">and </w:t>
      </w:r>
      <w:r>
        <w:rPr>
          <w:color w:val="323031"/>
          <w:spacing w:val="6"/>
        </w:rPr>
        <w:t xml:space="preserve">crevices, </w:t>
      </w:r>
      <w:r>
        <w:rPr>
          <w:color w:val="323031"/>
          <w:spacing w:val="5"/>
        </w:rPr>
        <w:t xml:space="preserve">doors gaps, and </w:t>
      </w:r>
      <w:r>
        <w:rPr>
          <w:color w:val="323031"/>
          <w:spacing w:val="6"/>
        </w:rPr>
        <w:t xml:space="preserve">other entry points </w:t>
      </w:r>
      <w:r>
        <w:rPr>
          <w:color w:val="323031"/>
          <w:spacing w:val="7"/>
        </w:rPr>
        <w:t xml:space="preserve">(e.g., </w:t>
      </w:r>
      <w:r>
        <w:rPr>
          <w:color w:val="323031"/>
          <w:spacing w:val="6"/>
        </w:rPr>
        <w:t xml:space="preserve">around pipes), </w:t>
      </w:r>
      <w:r>
        <w:rPr>
          <w:color w:val="323031"/>
          <w:spacing w:val="3"/>
        </w:rPr>
        <w:t xml:space="preserve">to </w:t>
      </w:r>
      <w:r>
        <w:rPr>
          <w:color w:val="323031"/>
          <w:spacing w:val="5"/>
        </w:rPr>
        <w:t xml:space="preserve">prevent </w:t>
      </w:r>
      <w:r>
        <w:rPr>
          <w:color w:val="323031"/>
          <w:spacing w:val="6"/>
        </w:rPr>
        <w:t xml:space="preserve">potential </w:t>
      </w:r>
      <w:r>
        <w:rPr>
          <w:color w:val="323031"/>
          <w:spacing w:val="5"/>
        </w:rPr>
        <w:t xml:space="preserve">pest </w:t>
      </w:r>
      <w:r>
        <w:rPr>
          <w:color w:val="323031"/>
          <w:spacing w:val="4"/>
        </w:rPr>
        <w:t xml:space="preserve">entry. </w:t>
      </w:r>
      <w:r>
        <w:rPr>
          <w:color w:val="323031"/>
          <w:spacing w:val="6"/>
        </w:rPr>
        <w:t xml:space="preserve">Complete </w:t>
      </w:r>
      <w:r>
        <w:rPr>
          <w:color w:val="323031"/>
          <w:spacing w:val="8"/>
        </w:rPr>
        <w:t xml:space="preserve">during </w:t>
      </w:r>
      <w:r>
        <w:rPr>
          <w:color w:val="323031"/>
          <w:spacing w:val="6"/>
        </w:rPr>
        <w:t>repair</w:t>
      </w:r>
      <w:r>
        <w:rPr>
          <w:color w:val="323031"/>
          <w:spacing w:val="18"/>
        </w:rPr>
        <w:t xml:space="preserve"> </w:t>
      </w:r>
      <w:r>
        <w:rPr>
          <w:color w:val="323031"/>
          <w:spacing w:val="7"/>
        </w:rPr>
        <w:t>activities,</w:t>
      </w:r>
      <w:r>
        <w:rPr>
          <w:color w:val="323031"/>
          <w:spacing w:val="18"/>
        </w:rPr>
        <w:t xml:space="preserve"> </w:t>
      </w:r>
      <w:r>
        <w:rPr>
          <w:color w:val="323031"/>
          <w:spacing w:val="6"/>
        </w:rPr>
        <w:t>unit</w:t>
      </w:r>
      <w:r>
        <w:rPr>
          <w:color w:val="323031"/>
          <w:spacing w:val="19"/>
        </w:rPr>
        <w:t xml:space="preserve"> </w:t>
      </w:r>
      <w:r>
        <w:rPr>
          <w:color w:val="323031"/>
          <w:spacing w:val="4"/>
        </w:rPr>
        <w:t>turnover,</w:t>
      </w:r>
      <w:r>
        <w:rPr>
          <w:color w:val="323031"/>
          <w:spacing w:val="18"/>
        </w:rPr>
        <w:t xml:space="preserve"> </w:t>
      </w:r>
      <w:r>
        <w:rPr>
          <w:color w:val="323031"/>
          <w:spacing w:val="5"/>
        </w:rPr>
        <w:t>and</w:t>
      </w:r>
      <w:r>
        <w:rPr>
          <w:color w:val="323031"/>
          <w:spacing w:val="18"/>
        </w:rPr>
        <w:t xml:space="preserve"> </w:t>
      </w:r>
      <w:r>
        <w:rPr>
          <w:color w:val="323031"/>
          <w:spacing w:val="6"/>
        </w:rPr>
        <w:t>after</w:t>
      </w:r>
      <w:r>
        <w:rPr>
          <w:color w:val="323031"/>
          <w:spacing w:val="19"/>
        </w:rPr>
        <w:t xml:space="preserve"> </w:t>
      </w:r>
      <w:r>
        <w:rPr>
          <w:color w:val="323031"/>
          <w:spacing w:val="5"/>
        </w:rPr>
        <w:t>referrals</w:t>
      </w:r>
      <w:r>
        <w:rPr>
          <w:color w:val="323031"/>
          <w:spacing w:val="18"/>
        </w:rPr>
        <w:t xml:space="preserve"> </w:t>
      </w:r>
      <w:r>
        <w:rPr>
          <w:color w:val="323031"/>
          <w:spacing w:val="3"/>
        </w:rPr>
        <w:t>by</w:t>
      </w:r>
      <w:r>
        <w:rPr>
          <w:color w:val="323031"/>
          <w:spacing w:val="18"/>
        </w:rPr>
        <w:t xml:space="preserve"> </w:t>
      </w:r>
      <w:r>
        <w:rPr>
          <w:color w:val="323031"/>
          <w:spacing w:val="5"/>
        </w:rPr>
        <w:t>pest</w:t>
      </w:r>
      <w:r>
        <w:rPr>
          <w:color w:val="323031"/>
          <w:spacing w:val="19"/>
        </w:rPr>
        <w:t xml:space="preserve"> </w:t>
      </w:r>
      <w:r>
        <w:rPr>
          <w:color w:val="323031"/>
          <w:spacing w:val="7"/>
        </w:rPr>
        <w:t>professional.</w:t>
      </w:r>
    </w:p>
    <w:p w14:paraId="02BC9404" w14:textId="77777777" w:rsidR="00FF3995" w:rsidRDefault="008B1F30">
      <w:pPr>
        <w:pStyle w:val="ListParagraph"/>
        <w:numPr>
          <w:ilvl w:val="1"/>
          <w:numId w:val="6"/>
        </w:numPr>
        <w:tabs>
          <w:tab w:val="left" w:pos="3780"/>
        </w:tabs>
        <w:spacing w:before="31"/>
        <w:ind w:hanging="361"/>
        <w:jc w:val="both"/>
      </w:pPr>
      <w:r>
        <w:rPr>
          <w:color w:val="323031"/>
          <w:spacing w:val="5"/>
        </w:rPr>
        <w:t>Keep</w:t>
      </w:r>
      <w:r>
        <w:rPr>
          <w:color w:val="323031"/>
          <w:spacing w:val="17"/>
        </w:rPr>
        <w:t xml:space="preserve"> </w:t>
      </w:r>
      <w:r>
        <w:rPr>
          <w:color w:val="323031"/>
          <w:spacing w:val="6"/>
        </w:rPr>
        <w:t>landscape</w:t>
      </w:r>
      <w:r>
        <w:rPr>
          <w:color w:val="323031"/>
          <w:spacing w:val="18"/>
        </w:rPr>
        <w:t xml:space="preserve"> </w:t>
      </w:r>
      <w:r>
        <w:rPr>
          <w:color w:val="323031"/>
          <w:spacing w:val="7"/>
        </w:rPr>
        <w:t>well-trimmed</w:t>
      </w:r>
      <w:r>
        <w:rPr>
          <w:color w:val="323031"/>
          <w:spacing w:val="18"/>
        </w:rPr>
        <w:t xml:space="preserve"> </w:t>
      </w:r>
      <w:r>
        <w:rPr>
          <w:color w:val="323031"/>
          <w:spacing w:val="5"/>
        </w:rPr>
        <w:t>and</w:t>
      </w:r>
      <w:r>
        <w:rPr>
          <w:color w:val="323031"/>
          <w:spacing w:val="18"/>
        </w:rPr>
        <w:t xml:space="preserve"> </w:t>
      </w:r>
      <w:r>
        <w:rPr>
          <w:color w:val="323031"/>
          <w:spacing w:val="6"/>
        </w:rPr>
        <w:t>maintained</w:t>
      </w:r>
      <w:r>
        <w:rPr>
          <w:color w:val="323031"/>
          <w:spacing w:val="18"/>
        </w:rPr>
        <w:t xml:space="preserve"> </w:t>
      </w:r>
      <w:r>
        <w:rPr>
          <w:color w:val="323031"/>
          <w:spacing w:val="3"/>
        </w:rPr>
        <w:t>to</w:t>
      </w:r>
      <w:r>
        <w:rPr>
          <w:color w:val="323031"/>
          <w:spacing w:val="18"/>
        </w:rPr>
        <w:t xml:space="preserve"> </w:t>
      </w:r>
      <w:r>
        <w:rPr>
          <w:color w:val="323031"/>
          <w:spacing w:val="6"/>
        </w:rPr>
        <w:t>reduce</w:t>
      </w:r>
      <w:r>
        <w:rPr>
          <w:color w:val="323031"/>
          <w:spacing w:val="17"/>
        </w:rPr>
        <w:t xml:space="preserve"> </w:t>
      </w:r>
      <w:r>
        <w:rPr>
          <w:color w:val="323031"/>
          <w:spacing w:val="7"/>
        </w:rPr>
        <w:t>harborage.</w:t>
      </w:r>
    </w:p>
    <w:p w14:paraId="1786FD3A" w14:textId="77777777" w:rsidR="00FF3995" w:rsidRDefault="008B1F30">
      <w:pPr>
        <w:pStyle w:val="ListParagraph"/>
        <w:numPr>
          <w:ilvl w:val="1"/>
          <w:numId w:val="6"/>
        </w:numPr>
        <w:tabs>
          <w:tab w:val="left" w:pos="3779"/>
          <w:tab w:val="left" w:pos="3780"/>
        </w:tabs>
        <w:spacing w:before="47" w:line="254" w:lineRule="auto"/>
        <w:ind w:right="1047"/>
      </w:pPr>
      <w:r>
        <w:rPr>
          <w:color w:val="323031"/>
          <w:spacing w:val="7"/>
        </w:rPr>
        <w:t xml:space="preserve">Respond </w:t>
      </w:r>
      <w:r>
        <w:rPr>
          <w:color w:val="323031"/>
          <w:spacing w:val="6"/>
        </w:rPr>
        <w:t xml:space="preserve">promptly </w:t>
      </w:r>
      <w:r>
        <w:rPr>
          <w:color w:val="323031"/>
          <w:spacing w:val="3"/>
        </w:rPr>
        <w:t xml:space="preserve">to </w:t>
      </w:r>
      <w:r>
        <w:rPr>
          <w:color w:val="323031"/>
          <w:spacing w:val="5"/>
        </w:rPr>
        <w:t xml:space="preserve">pest </w:t>
      </w:r>
      <w:r>
        <w:rPr>
          <w:color w:val="323031"/>
          <w:spacing w:val="6"/>
        </w:rPr>
        <w:t xml:space="preserve">complaints. Provide resident education </w:t>
      </w:r>
      <w:r>
        <w:rPr>
          <w:color w:val="323031"/>
          <w:spacing w:val="8"/>
        </w:rPr>
        <w:t xml:space="preserve">when </w:t>
      </w:r>
      <w:r>
        <w:rPr>
          <w:color w:val="323031"/>
          <w:spacing w:val="6"/>
        </w:rPr>
        <w:t xml:space="preserve">responding </w:t>
      </w:r>
      <w:r>
        <w:rPr>
          <w:color w:val="323031"/>
          <w:spacing w:val="3"/>
        </w:rPr>
        <w:t xml:space="preserve">to </w:t>
      </w:r>
      <w:r>
        <w:rPr>
          <w:color w:val="323031"/>
          <w:spacing w:val="6"/>
        </w:rPr>
        <w:t xml:space="preserve">complaints, during repair </w:t>
      </w:r>
      <w:r>
        <w:rPr>
          <w:color w:val="323031"/>
          <w:spacing w:val="7"/>
        </w:rPr>
        <w:t xml:space="preserve">activities, </w:t>
      </w:r>
      <w:r>
        <w:rPr>
          <w:color w:val="323031"/>
          <w:spacing w:val="5"/>
        </w:rPr>
        <w:t xml:space="preserve">and </w:t>
      </w:r>
      <w:r>
        <w:rPr>
          <w:color w:val="323031"/>
          <w:spacing w:val="6"/>
        </w:rPr>
        <w:t xml:space="preserve">other resident interactions, </w:t>
      </w:r>
      <w:r>
        <w:rPr>
          <w:color w:val="323031"/>
          <w:spacing w:val="4"/>
        </w:rPr>
        <w:t>as</w:t>
      </w:r>
      <w:r>
        <w:rPr>
          <w:color w:val="323031"/>
          <w:spacing w:val="28"/>
        </w:rPr>
        <w:t xml:space="preserve"> </w:t>
      </w:r>
      <w:r>
        <w:rPr>
          <w:color w:val="323031"/>
          <w:spacing w:val="7"/>
        </w:rPr>
        <w:t>appropriate.</w:t>
      </w:r>
    </w:p>
    <w:p w14:paraId="30AD4E26" w14:textId="77777777" w:rsidR="00FF3995" w:rsidRDefault="008B1F30">
      <w:pPr>
        <w:pStyle w:val="ListParagraph"/>
        <w:numPr>
          <w:ilvl w:val="1"/>
          <w:numId w:val="6"/>
        </w:numPr>
        <w:tabs>
          <w:tab w:val="left" w:pos="3778"/>
          <w:tab w:val="left" w:pos="3779"/>
        </w:tabs>
        <w:spacing w:before="31" w:line="254" w:lineRule="auto"/>
        <w:ind w:right="283"/>
      </w:pPr>
      <w:r>
        <w:rPr>
          <w:color w:val="323031"/>
          <w:spacing w:val="6"/>
        </w:rPr>
        <w:t xml:space="preserve">Accompany </w:t>
      </w:r>
      <w:r>
        <w:rPr>
          <w:color w:val="323031"/>
          <w:spacing w:val="5"/>
        </w:rPr>
        <w:t xml:space="preserve">the pest </w:t>
      </w:r>
      <w:r>
        <w:rPr>
          <w:color w:val="323031"/>
          <w:spacing w:val="6"/>
        </w:rPr>
        <w:t xml:space="preserve">professional when he/she </w:t>
      </w:r>
      <w:r>
        <w:rPr>
          <w:color w:val="323031"/>
          <w:spacing w:val="4"/>
        </w:rPr>
        <w:t xml:space="preserve">is on </w:t>
      </w:r>
      <w:r>
        <w:rPr>
          <w:color w:val="323031"/>
          <w:spacing w:val="6"/>
        </w:rPr>
        <w:t xml:space="preserve">site, </w:t>
      </w:r>
      <w:r>
        <w:rPr>
          <w:color w:val="323031"/>
          <w:spacing w:val="5"/>
        </w:rPr>
        <w:t xml:space="preserve">and </w:t>
      </w:r>
      <w:r>
        <w:rPr>
          <w:color w:val="323031"/>
          <w:spacing w:val="4"/>
        </w:rPr>
        <w:t xml:space="preserve">for </w:t>
      </w:r>
      <w:r>
        <w:rPr>
          <w:color w:val="323031"/>
          <w:spacing w:val="5"/>
        </w:rPr>
        <w:t xml:space="preserve">all </w:t>
      </w:r>
      <w:r>
        <w:rPr>
          <w:color w:val="323031"/>
          <w:spacing w:val="8"/>
        </w:rPr>
        <w:t xml:space="preserve">inspections </w:t>
      </w:r>
      <w:r>
        <w:rPr>
          <w:color w:val="323031"/>
          <w:spacing w:val="5"/>
        </w:rPr>
        <w:t xml:space="preserve">and </w:t>
      </w:r>
      <w:r>
        <w:rPr>
          <w:color w:val="323031"/>
          <w:spacing w:val="7"/>
        </w:rPr>
        <w:t xml:space="preserve">service </w:t>
      </w:r>
      <w:r>
        <w:rPr>
          <w:color w:val="323031"/>
          <w:spacing w:val="6"/>
        </w:rPr>
        <w:t xml:space="preserve">calls. Look </w:t>
      </w:r>
      <w:r>
        <w:rPr>
          <w:color w:val="323031"/>
          <w:spacing w:val="4"/>
        </w:rPr>
        <w:t xml:space="preserve">for </w:t>
      </w:r>
      <w:r>
        <w:rPr>
          <w:color w:val="323031"/>
          <w:spacing w:val="5"/>
        </w:rPr>
        <w:t xml:space="preserve">pest </w:t>
      </w:r>
      <w:r>
        <w:rPr>
          <w:color w:val="323031"/>
          <w:spacing w:val="6"/>
        </w:rPr>
        <w:t xml:space="preserve">entry points during </w:t>
      </w:r>
      <w:r>
        <w:rPr>
          <w:color w:val="323031"/>
          <w:spacing w:val="7"/>
        </w:rPr>
        <w:t xml:space="preserve">inspections, </w:t>
      </w:r>
      <w:r>
        <w:rPr>
          <w:color w:val="323031"/>
          <w:spacing w:val="5"/>
        </w:rPr>
        <w:t xml:space="preserve">and </w:t>
      </w:r>
      <w:r>
        <w:rPr>
          <w:color w:val="323031"/>
          <w:spacing w:val="7"/>
        </w:rPr>
        <w:t xml:space="preserve">provide </w:t>
      </w:r>
      <w:r>
        <w:rPr>
          <w:color w:val="323031"/>
          <w:spacing w:val="6"/>
        </w:rPr>
        <w:t xml:space="preserve">quality </w:t>
      </w:r>
      <w:r>
        <w:rPr>
          <w:color w:val="323031"/>
          <w:spacing w:val="5"/>
        </w:rPr>
        <w:t xml:space="preserve">control </w:t>
      </w:r>
      <w:r>
        <w:rPr>
          <w:color w:val="323031"/>
          <w:spacing w:val="3"/>
        </w:rPr>
        <w:t xml:space="preserve">to </w:t>
      </w:r>
      <w:r>
        <w:rPr>
          <w:color w:val="323031"/>
          <w:spacing w:val="6"/>
        </w:rPr>
        <w:t xml:space="preserve">ensure </w:t>
      </w:r>
      <w:r>
        <w:rPr>
          <w:color w:val="323031"/>
          <w:spacing w:val="5"/>
        </w:rPr>
        <w:t xml:space="preserve">the pest </w:t>
      </w:r>
      <w:r>
        <w:rPr>
          <w:color w:val="323031"/>
          <w:spacing w:val="7"/>
        </w:rPr>
        <w:t xml:space="preserve">professional </w:t>
      </w:r>
      <w:r>
        <w:rPr>
          <w:color w:val="323031"/>
          <w:spacing w:val="5"/>
        </w:rPr>
        <w:t xml:space="preserve">follows </w:t>
      </w:r>
      <w:r>
        <w:rPr>
          <w:color w:val="323031"/>
          <w:spacing w:val="6"/>
        </w:rPr>
        <w:t xml:space="preserve">model </w:t>
      </w:r>
      <w:r>
        <w:rPr>
          <w:color w:val="323031"/>
          <w:spacing w:val="7"/>
        </w:rPr>
        <w:t>scope-of-work inspection</w:t>
      </w:r>
      <w:r>
        <w:rPr>
          <w:color w:val="323031"/>
          <w:spacing w:val="17"/>
        </w:rPr>
        <w:t xml:space="preserve"> </w:t>
      </w:r>
      <w:r>
        <w:rPr>
          <w:color w:val="323031"/>
          <w:spacing w:val="7"/>
        </w:rPr>
        <w:t>protocols.</w:t>
      </w:r>
    </w:p>
    <w:p w14:paraId="039BDB81" w14:textId="77777777" w:rsidR="00FF3995" w:rsidRDefault="008B1F30">
      <w:pPr>
        <w:pStyle w:val="ListParagraph"/>
        <w:numPr>
          <w:ilvl w:val="1"/>
          <w:numId w:val="6"/>
        </w:numPr>
        <w:tabs>
          <w:tab w:val="left" w:pos="3778"/>
          <w:tab w:val="left" w:pos="3779"/>
        </w:tabs>
        <w:spacing w:before="31" w:line="254" w:lineRule="auto"/>
        <w:ind w:left="3778" w:right="205"/>
      </w:pPr>
      <w:r>
        <w:rPr>
          <w:color w:val="323031"/>
          <w:spacing w:val="6"/>
        </w:rPr>
        <w:t xml:space="preserve">Provide </w:t>
      </w:r>
      <w:r>
        <w:rPr>
          <w:color w:val="323031"/>
          <w:spacing w:val="4"/>
        </w:rPr>
        <w:t xml:space="preserve">safe </w:t>
      </w:r>
      <w:r>
        <w:rPr>
          <w:color w:val="323031"/>
          <w:spacing w:val="6"/>
        </w:rPr>
        <w:t xml:space="preserve">furniture removal </w:t>
      </w:r>
      <w:r>
        <w:rPr>
          <w:color w:val="323031"/>
          <w:spacing w:val="4"/>
        </w:rPr>
        <w:t xml:space="preserve">for </w:t>
      </w:r>
      <w:r>
        <w:rPr>
          <w:color w:val="323031"/>
          <w:spacing w:val="6"/>
        </w:rPr>
        <w:t xml:space="preserve">residents. </w:t>
      </w:r>
      <w:r>
        <w:rPr>
          <w:color w:val="323031"/>
          <w:spacing w:val="5"/>
        </w:rPr>
        <w:t xml:space="preserve">Use </w:t>
      </w:r>
      <w:r>
        <w:rPr>
          <w:color w:val="323031"/>
          <w:spacing w:val="6"/>
        </w:rPr>
        <w:t xml:space="preserve">furniture bags </w:t>
      </w:r>
      <w:r>
        <w:rPr>
          <w:color w:val="323031"/>
          <w:spacing w:val="3"/>
        </w:rPr>
        <w:t xml:space="preserve">to </w:t>
      </w:r>
      <w:r>
        <w:rPr>
          <w:color w:val="323031"/>
          <w:spacing w:val="5"/>
        </w:rPr>
        <w:t xml:space="preserve">remove infested </w:t>
      </w:r>
      <w:r>
        <w:rPr>
          <w:color w:val="323031"/>
          <w:spacing w:val="6"/>
        </w:rPr>
        <w:t xml:space="preserve">furniture </w:t>
      </w:r>
      <w:r>
        <w:rPr>
          <w:color w:val="323031"/>
          <w:spacing w:val="5"/>
        </w:rPr>
        <w:t xml:space="preserve">and </w:t>
      </w:r>
      <w:r>
        <w:rPr>
          <w:color w:val="323031"/>
          <w:spacing w:val="6"/>
        </w:rPr>
        <w:t xml:space="preserve">clearly mark </w:t>
      </w:r>
      <w:r>
        <w:rPr>
          <w:color w:val="323031"/>
          <w:spacing w:val="5"/>
        </w:rPr>
        <w:t xml:space="preserve">infested </w:t>
      </w:r>
      <w:r>
        <w:rPr>
          <w:color w:val="323031"/>
          <w:spacing w:val="6"/>
        </w:rPr>
        <w:t xml:space="preserve">furniture </w:t>
      </w:r>
      <w:r>
        <w:rPr>
          <w:color w:val="323031"/>
          <w:spacing w:val="3"/>
        </w:rPr>
        <w:t xml:space="preserve">to </w:t>
      </w:r>
      <w:r>
        <w:rPr>
          <w:color w:val="323031"/>
          <w:spacing w:val="5"/>
        </w:rPr>
        <w:t xml:space="preserve">avoid </w:t>
      </w:r>
      <w:r>
        <w:rPr>
          <w:color w:val="323031"/>
          <w:spacing w:val="6"/>
        </w:rPr>
        <w:t xml:space="preserve">re-introduction </w:t>
      </w:r>
      <w:r>
        <w:rPr>
          <w:color w:val="323031"/>
          <w:spacing w:val="8"/>
        </w:rPr>
        <w:t xml:space="preserve">of </w:t>
      </w:r>
      <w:r>
        <w:rPr>
          <w:color w:val="323031"/>
          <w:spacing w:val="6"/>
        </w:rPr>
        <w:t xml:space="preserve">pests </w:t>
      </w:r>
      <w:r>
        <w:rPr>
          <w:color w:val="323031"/>
          <w:spacing w:val="3"/>
        </w:rPr>
        <w:t xml:space="preserve">to </w:t>
      </w:r>
      <w:r>
        <w:rPr>
          <w:color w:val="323031"/>
          <w:spacing w:val="6"/>
        </w:rPr>
        <w:t>other</w:t>
      </w:r>
      <w:r>
        <w:rPr>
          <w:color w:val="323031"/>
          <w:spacing w:val="42"/>
        </w:rPr>
        <w:t xml:space="preserve"> </w:t>
      </w:r>
      <w:r>
        <w:rPr>
          <w:color w:val="323031"/>
          <w:spacing w:val="7"/>
        </w:rPr>
        <w:t>apartments.</w:t>
      </w:r>
    </w:p>
    <w:p w14:paraId="0D409339" w14:textId="77777777" w:rsidR="00FF3995" w:rsidRDefault="008B1F30">
      <w:pPr>
        <w:pStyle w:val="BodyText"/>
        <w:spacing w:before="161"/>
        <w:ind w:left="3238"/>
      </w:pPr>
      <w:r>
        <w:rPr>
          <w:color w:val="004C7A"/>
        </w:rPr>
        <w:t>Property Manager</w:t>
      </w:r>
    </w:p>
    <w:p w14:paraId="015C9D65" w14:textId="77777777" w:rsidR="00FF3995" w:rsidRDefault="008B1F30">
      <w:pPr>
        <w:pStyle w:val="ListParagraph"/>
        <w:numPr>
          <w:ilvl w:val="1"/>
          <w:numId w:val="6"/>
        </w:numPr>
        <w:tabs>
          <w:tab w:val="left" w:pos="3778"/>
          <w:tab w:val="left" w:pos="3779"/>
        </w:tabs>
        <w:spacing w:before="91" w:line="252" w:lineRule="auto"/>
        <w:ind w:left="3778" w:right="925"/>
      </w:pPr>
      <w:r>
        <w:rPr>
          <w:color w:val="323031"/>
          <w:spacing w:val="5"/>
        </w:rPr>
        <w:t xml:space="preserve">Review and </w:t>
      </w:r>
      <w:r>
        <w:rPr>
          <w:color w:val="323031"/>
          <w:spacing w:val="6"/>
        </w:rPr>
        <w:t xml:space="preserve">approve </w:t>
      </w:r>
      <w:r>
        <w:rPr>
          <w:color w:val="323031"/>
          <w:spacing w:val="5"/>
        </w:rPr>
        <w:t xml:space="preserve">the </w:t>
      </w:r>
      <w:r>
        <w:rPr>
          <w:color w:val="323031"/>
          <w:spacing w:val="7"/>
        </w:rPr>
        <w:t xml:space="preserve">baseline </w:t>
      </w:r>
      <w:r w:rsidR="00487BB1">
        <w:rPr>
          <w:color w:val="323031"/>
          <w:spacing w:val="5"/>
        </w:rPr>
        <w:t>I</w:t>
      </w:r>
      <w:r>
        <w:rPr>
          <w:color w:val="323031"/>
          <w:spacing w:val="5"/>
        </w:rPr>
        <w:t xml:space="preserve">PM </w:t>
      </w:r>
      <w:r>
        <w:rPr>
          <w:color w:val="323031"/>
          <w:spacing w:val="6"/>
        </w:rPr>
        <w:t xml:space="preserve">Plan submitted </w:t>
      </w:r>
      <w:r>
        <w:rPr>
          <w:color w:val="323031"/>
          <w:spacing w:val="3"/>
        </w:rPr>
        <w:t xml:space="preserve">by </w:t>
      </w:r>
      <w:r>
        <w:rPr>
          <w:color w:val="323031"/>
          <w:spacing w:val="5"/>
        </w:rPr>
        <w:t xml:space="preserve">the </w:t>
      </w:r>
      <w:r>
        <w:rPr>
          <w:color w:val="323031"/>
          <w:spacing w:val="4"/>
        </w:rPr>
        <w:t xml:space="preserve">Pest </w:t>
      </w:r>
      <w:r>
        <w:rPr>
          <w:color w:val="323031"/>
          <w:spacing w:val="7"/>
        </w:rPr>
        <w:t xml:space="preserve">Control </w:t>
      </w:r>
      <w:r>
        <w:rPr>
          <w:color w:val="323031"/>
          <w:spacing w:val="6"/>
        </w:rPr>
        <w:t>Contractor</w:t>
      </w:r>
      <w:r>
        <w:rPr>
          <w:color w:val="323031"/>
          <w:spacing w:val="18"/>
        </w:rPr>
        <w:t xml:space="preserve"> </w:t>
      </w:r>
      <w:r>
        <w:rPr>
          <w:color w:val="323031"/>
          <w:spacing w:val="5"/>
        </w:rPr>
        <w:t>and</w:t>
      </w:r>
      <w:r>
        <w:rPr>
          <w:color w:val="323031"/>
          <w:spacing w:val="18"/>
        </w:rPr>
        <w:t xml:space="preserve"> </w:t>
      </w:r>
      <w:r>
        <w:rPr>
          <w:color w:val="323031"/>
          <w:spacing w:val="5"/>
        </w:rPr>
        <w:t>work</w:t>
      </w:r>
      <w:r>
        <w:rPr>
          <w:color w:val="323031"/>
          <w:spacing w:val="19"/>
        </w:rPr>
        <w:t xml:space="preserve"> </w:t>
      </w:r>
      <w:r>
        <w:rPr>
          <w:color w:val="323031"/>
          <w:spacing w:val="6"/>
        </w:rPr>
        <w:t>with</w:t>
      </w:r>
      <w:r>
        <w:rPr>
          <w:color w:val="323031"/>
          <w:spacing w:val="18"/>
        </w:rPr>
        <w:t xml:space="preserve"> </w:t>
      </w:r>
      <w:r>
        <w:rPr>
          <w:color w:val="323031"/>
          <w:spacing w:val="6"/>
        </w:rPr>
        <w:t>residents</w:t>
      </w:r>
      <w:r>
        <w:rPr>
          <w:color w:val="323031"/>
          <w:spacing w:val="19"/>
        </w:rPr>
        <w:t xml:space="preserve"> </w:t>
      </w:r>
      <w:r>
        <w:rPr>
          <w:color w:val="323031"/>
          <w:spacing w:val="3"/>
        </w:rPr>
        <w:t>to</w:t>
      </w:r>
      <w:r>
        <w:rPr>
          <w:color w:val="323031"/>
          <w:spacing w:val="18"/>
        </w:rPr>
        <w:t xml:space="preserve"> </w:t>
      </w:r>
      <w:r>
        <w:rPr>
          <w:color w:val="323031"/>
          <w:spacing w:val="6"/>
        </w:rPr>
        <w:t>undertake</w:t>
      </w:r>
      <w:r>
        <w:rPr>
          <w:color w:val="323031"/>
          <w:spacing w:val="19"/>
        </w:rPr>
        <w:t xml:space="preserve"> </w:t>
      </w:r>
      <w:r>
        <w:rPr>
          <w:color w:val="323031"/>
          <w:spacing w:val="6"/>
        </w:rPr>
        <w:t>appropriate</w:t>
      </w:r>
      <w:r>
        <w:rPr>
          <w:color w:val="323031"/>
          <w:spacing w:val="18"/>
        </w:rPr>
        <w:t xml:space="preserve"> </w:t>
      </w:r>
      <w:r>
        <w:rPr>
          <w:color w:val="323031"/>
          <w:spacing w:val="8"/>
        </w:rPr>
        <w:t>actions.</w:t>
      </w:r>
    </w:p>
    <w:p w14:paraId="590EDB32" w14:textId="77777777" w:rsidR="00FF3995" w:rsidRDefault="008B1F30">
      <w:pPr>
        <w:pStyle w:val="ListParagraph"/>
        <w:numPr>
          <w:ilvl w:val="1"/>
          <w:numId w:val="6"/>
        </w:numPr>
        <w:tabs>
          <w:tab w:val="left" w:pos="3778"/>
          <w:tab w:val="left" w:pos="3779"/>
        </w:tabs>
        <w:spacing w:before="36" w:line="252" w:lineRule="auto"/>
        <w:ind w:left="3778" w:right="454"/>
      </w:pPr>
      <w:r>
        <w:rPr>
          <w:color w:val="323031"/>
          <w:spacing w:val="7"/>
        </w:rPr>
        <w:t xml:space="preserve">Respond </w:t>
      </w:r>
      <w:r>
        <w:rPr>
          <w:color w:val="323031"/>
          <w:spacing w:val="3"/>
        </w:rPr>
        <w:t xml:space="preserve">to </w:t>
      </w:r>
      <w:r>
        <w:rPr>
          <w:color w:val="323031"/>
          <w:spacing w:val="5"/>
        </w:rPr>
        <w:t xml:space="preserve">pest </w:t>
      </w:r>
      <w:r>
        <w:rPr>
          <w:color w:val="323031"/>
          <w:spacing w:val="6"/>
        </w:rPr>
        <w:t xml:space="preserve">complaints within </w:t>
      </w:r>
      <w:r>
        <w:rPr>
          <w:color w:val="323031"/>
          <w:spacing w:val="4"/>
        </w:rPr>
        <w:t xml:space="preserve">two days </w:t>
      </w:r>
      <w:r>
        <w:rPr>
          <w:color w:val="323031"/>
          <w:spacing w:val="5"/>
        </w:rPr>
        <w:t xml:space="preserve">and </w:t>
      </w:r>
      <w:r>
        <w:rPr>
          <w:color w:val="323031"/>
          <w:spacing w:val="6"/>
        </w:rPr>
        <w:t xml:space="preserve">arrange </w:t>
      </w:r>
      <w:r>
        <w:rPr>
          <w:color w:val="323031"/>
          <w:spacing w:val="4"/>
        </w:rPr>
        <w:t xml:space="preserve">for </w:t>
      </w:r>
      <w:r>
        <w:rPr>
          <w:color w:val="323031"/>
          <w:spacing w:val="6"/>
        </w:rPr>
        <w:t xml:space="preserve">treatment </w:t>
      </w:r>
      <w:r>
        <w:rPr>
          <w:color w:val="323031"/>
          <w:spacing w:val="8"/>
        </w:rPr>
        <w:t xml:space="preserve">within </w:t>
      </w:r>
      <w:r>
        <w:rPr>
          <w:color w:val="323031"/>
          <w:spacing w:val="5"/>
        </w:rPr>
        <w:t>three</w:t>
      </w:r>
      <w:r>
        <w:rPr>
          <w:color w:val="323031"/>
          <w:spacing w:val="17"/>
        </w:rPr>
        <w:t xml:space="preserve"> </w:t>
      </w:r>
      <w:r>
        <w:rPr>
          <w:color w:val="323031"/>
          <w:spacing w:val="6"/>
        </w:rPr>
        <w:t>days.</w:t>
      </w:r>
    </w:p>
    <w:p w14:paraId="29FBED26" w14:textId="77777777" w:rsidR="00FF3995" w:rsidRDefault="008B1F30">
      <w:pPr>
        <w:pStyle w:val="ListParagraph"/>
        <w:numPr>
          <w:ilvl w:val="1"/>
          <w:numId w:val="6"/>
        </w:numPr>
        <w:tabs>
          <w:tab w:val="left" w:pos="3778"/>
          <w:tab w:val="left" w:pos="3779"/>
        </w:tabs>
        <w:spacing w:before="36" w:line="252" w:lineRule="auto"/>
        <w:ind w:left="3778" w:right="582"/>
      </w:pPr>
      <w:r>
        <w:rPr>
          <w:color w:val="323031"/>
          <w:spacing w:val="6"/>
        </w:rPr>
        <w:t xml:space="preserve">Provide written notice </w:t>
      </w:r>
      <w:r>
        <w:rPr>
          <w:color w:val="323031"/>
          <w:spacing w:val="3"/>
        </w:rPr>
        <w:t xml:space="preserve">to </w:t>
      </w:r>
      <w:r>
        <w:rPr>
          <w:color w:val="323031"/>
          <w:spacing w:val="6"/>
        </w:rPr>
        <w:t xml:space="preserve">residents </w:t>
      </w:r>
      <w:r>
        <w:rPr>
          <w:color w:val="323031"/>
        </w:rPr>
        <w:t xml:space="preserve">a </w:t>
      </w:r>
      <w:r>
        <w:rPr>
          <w:color w:val="323031"/>
          <w:spacing w:val="6"/>
        </w:rPr>
        <w:t xml:space="preserve">minimum </w:t>
      </w:r>
      <w:r>
        <w:rPr>
          <w:color w:val="323031"/>
          <w:spacing w:val="4"/>
        </w:rPr>
        <w:t xml:space="preserve">of 48 </w:t>
      </w:r>
      <w:r>
        <w:rPr>
          <w:color w:val="323031"/>
          <w:spacing w:val="5"/>
        </w:rPr>
        <w:t xml:space="preserve">hours </w:t>
      </w:r>
      <w:r>
        <w:rPr>
          <w:color w:val="323031"/>
          <w:spacing w:val="6"/>
        </w:rPr>
        <w:t xml:space="preserve">prior </w:t>
      </w:r>
      <w:r>
        <w:rPr>
          <w:color w:val="323031"/>
          <w:spacing w:val="3"/>
        </w:rPr>
        <w:t xml:space="preserve">to </w:t>
      </w:r>
      <w:r>
        <w:rPr>
          <w:color w:val="323031"/>
          <w:spacing w:val="7"/>
        </w:rPr>
        <w:t>pesticide application.</w:t>
      </w:r>
    </w:p>
    <w:p w14:paraId="40C5A3E5" w14:textId="77777777" w:rsidR="00FF3995" w:rsidRDefault="00487BB1">
      <w:pPr>
        <w:pStyle w:val="ListParagraph"/>
        <w:numPr>
          <w:ilvl w:val="1"/>
          <w:numId w:val="6"/>
        </w:numPr>
        <w:tabs>
          <w:tab w:val="left" w:pos="3777"/>
          <w:tab w:val="left" w:pos="3778"/>
        </w:tabs>
        <w:spacing w:before="36" w:line="254" w:lineRule="auto"/>
        <w:ind w:left="3777" w:right="268"/>
      </w:pPr>
      <w:r>
        <w:rPr>
          <w:color w:val="323031"/>
          <w:spacing w:val="4"/>
        </w:rPr>
        <w:t>I</w:t>
      </w:r>
      <w:r w:rsidR="008B1F30">
        <w:rPr>
          <w:color w:val="323031"/>
          <w:spacing w:val="4"/>
        </w:rPr>
        <w:t xml:space="preserve">n </w:t>
      </w:r>
      <w:r w:rsidR="008B1F30">
        <w:rPr>
          <w:color w:val="323031"/>
          <w:spacing w:val="7"/>
        </w:rPr>
        <w:t xml:space="preserve">conjunction </w:t>
      </w:r>
      <w:r w:rsidR="008B1F30">
        <w:rPr>
          <w:color w:val="323031"/>
          <w:spacing w:val="6"/>
        </w:rPr>
        <w:t xml:space="preserve">with </w:t>
      </w:r>
      <w:r>
        <w:rPr>
          <w:color w:val="323031"/>
          <w:spacing w:val="5"/>
        </w:rPr>
        <w:t>I</w:t>
      </w:r>
      <w:r w:rsidR="008B1F30">
        <w:rPr>
          <w:color w:val="323031"/>
          <w:spacing w:val="5"/>
        </w:rPr>
        <w:t xml:space="preserve">PM </w:t>
      </w:r>
      <w:r w:rsidR="008B1F30">
        <w:rPr>
          <w:color w:val="323031"/>
          <w:spacing w:val="4"/>
        </w:rPr>
        <w:t xml:space="preserve">contractor, </w:t>
      </w:r>
      <w:r w:rsidR="008B1F30">
        <w:rPr>
          <w:color w:val="323031"/>
          <w:spacing w:val="6"/>
        </w:rPr>
        <w:t xml:space="preserve">conduct </w:t>
      </w:r>
      <w:r w:rsidR="008B1F30">
        <w:rPr>
          <w:color w:val="323031"/>
          <w:spacing w:val="7"/>
        </w:rPr>
        <w:t xml:space="preserve">periodic </w:t>
      </w:r>
      <w:r w:rsidR="008B1F30">
        <w:rPr>
          <w:color w:val="323031"/>
          <w:spacing w:val="6"/>
        </w:rPr>
        <w:t xml:space="preserve">education </w:t>
      </w:r>
      <w:r w:rsidR="008B1F30">
        <w:rPr>
          <w:color w:val="323031"/>
          <w:spacing w:val="5"/>
        </w:rPr>
        <w:t xml:space="preserve">and </w:t>
      </w:r>
      <w:r w:rsidR="008B1F30">
        <w:rPr>
          <w:color w:val="323031"/>
          <w:spacing w:val="7"/>
        </w:rPr>
        <w:t xml:space="preserve">outreach sessions </w:t>
      </w:r>
      <w:r w:rsidR="008B1F30">
        <w:rPr>
          <w:color w:val="323031"/>
          <w:spacing w:val="4"/>
        </w:rPr>
        <w:t xml:space="preserve">for </w:t>
      </w:r>
      <w:r w:rsidR="008B1F30">
        <w:rPr>
          <w:color w:val="323031"/>
          <w:spacing w:val="6"/>
        </w:rPr>
        <w:t xml:space="preserve">residents, </w:t>
      </w:r>
      <w:r w:rsidR="008B1F30">
        <w:rPr>
          <w:color w:val="323031"/>
          <w:spacing w:val="4"/>
        </w:rPr>
        <w:t xml:space="preserve">as </w:t>
      </w:r>
      <w:r w:rsidR="008B1F30">
        <w:rPr>
          <w:color w:val="323031"/>
          <w:spacing w:val="6"/>
        </w:rPr>
        <w:t xml:space="preserve">well </w:t>
      </w:r>
      <w:r w:rsidR="008B1F30">
        <w:rPr>
          <w:color w:val="323031"/>
          <w:spacing w:val="4"/>
        </w:rPr>
        <w:t xml:space="preserve">as </w:t>
      </w:r>
      <w:r w:rsidR="008B1F30">
        <w:rPr>
          <w:color w:val="323031"/>
          <w:spacing w:val="6"/>
        </w:rPr>
        <w:t xml:space="preserve">providing education during lease renewals </w:t>
      </w:r>
      <w:r w:rsidR="008B1F30">
        <w:rPr>
          <w:color w:val="323031"/>
          <w:spacing w:val="8"/>
        </w:rPr>
        <w:t xml:space="preserve">and </w:t>
      </w:r>
      <w:r w:rsidR="008B1F30">
        <w:rPr>
          <w:color w:val="323031"/>
          <w:spacing w:val="6"/>
        </w:rPr>
        <w:t xml:space="preserve">during </w:t>
      </w:r>
      <w:r w:rsidR="008B1F30">
        <w:rPr>
          <w:color w:val="323031"/>
          <w:spacing w:val="5"/>
        </w:rPr>
        <w:t>pest</w:t>
      </w:r>
      <w:r w:rsidR="008B1F30">
        <w:rPr>
          <w:color w:val="323031"/>
          <w:spacing w:val="28"/>
        </w:rPr>
        <w:t xml:space="preserve"> </w:t>
      </w:r>
      <w:r w:rsidR="008B1F30">
        <w:rPr>
          <w:color w:val="323031"/>
          <w:spacing w:val="7"/>
        </w:rPr>
        <w:t>infestations.</w:t>
      </w:r>
    </w:p>
    <w:p w14:paraId="792D60E7" w14:textId="77777777" w:rsidR="00FF3995" w:rsidRDefault="008B1F30">
      <w:pPr>
        <w:pStyle w:val="ListParagraph"/>
        <w:numPr>
          <w:ilvl w:val="1"/>
          <w:numId w:val="6"/>
        </w:numPr>
        <w:tabs>
          <w:tab w:val="left" w:pos="3777"/>
          <w:tab w:val="left" w:pos="3778"/>
        </w:tabs>
        <w:spacing w:before="30" w:line="252" w:lineRule="auto"/>
        <w:ind w:left="3777" w:right="1078"/>
      </w:pPr>
      <w:r>
        <w:rPr>
          <w:color w:val="323031"/>
          <w:spacing w:val="4"/>
        </w:rPr>
        <w:t xml:space="preserve">Make </w:t>
      </w:r>
      <w:r>
        <w:rPr>
          <w:color w:val="323031"/>
          <w:spacing w:val="6"/>
        </w:rPr>
        <w:t xml:space="preserve">arrangements </w:t>
      </w:r>
      <w:r>
        <w:rPr>
          <w:color w:val="323031"/>
          <w:spacing w:val="4"/>
        </w:rPr>
        <w:t xml:space="preserve">for </w:t>
      </w:r>
      <w:r>
        <w:rPr>
          <w:color w:val="323031"/>
          <w:spacing w:val="6"/>
        </w:rPr>
        <w:t xml:space="preserve">residents </w:t>
      </w:r>
      <w:r>
        <w:rPr>
          <w:color w:val="323031"/>
          <w:spacing w:val="5"/>
        </w:rPr>
        <w:t xml:space="preserve">who </w:t>
      </w:r>
      <w:r>
        <w:rPr>
          <w:color w:val="323031"/>
          <w:spacing w:val="4"/>
        </w:rPr>
        <w:t xml:space="preserve">are </w:t>
      </w:r>
      <w:r>
        <w:rPr>
          <w:color w:val="323031"/>
          <w:spacing w:val="6"/>
        </w:rPr>
        <w:t xml:space="preserve">unable </w:t>
      </w:r>
      <w:r>
        <w:rPr>
          <w:color w:val="323031"/>
          <w:spacing w:val="3"/>
        </w:rPr>
        <w:t xml:space="preserve">to </w:t>
      </w:r>
      <w:r>
        <w:rPr>
          <w:color w:val="323031"/>
          <w:spacing w:val="5"/>
        </w:rPr>
        <w:t xml:space="preserve">follow pest </w:t>
      </w:r>
      <w:r>
        <w:rPr>
          <w:color w:val="323031"/>
          <w:spacing w:val="7"/>
        </w:rPr>
        <w:t xml:space="preserve">control </w:t>
      </w:r>
      <w:r>
        <w:rPr>
          <w:color w:val="323031"/>
          <w:spacing w:val="6"/>
        </w:rPr>
        <w:t xml:space="preserve">preparation </w:t>
      </w:r>
      <w:r>
        <w:rPr>
          <w:color w:val="323031"/>
          <w:spacing w:val="7"/>
        </w:rPr>
        <w:t xml:space="preserve">instructions </w:t>
      </w:r>
      <w:r>
        <w:rPr>
          <w:color w:val="323031"/>
          <w:spacing w:val="6"/>
        </w:rPr>
        <w:t xml:space="preserve">prior </w:t>
      </w:r>
      <w:r>
        <w:rPr>
          <w:color w:val="323031"/>
          <w:spacing w:val="3"/>
        </w:rPr>
        <w:t>to</w:t>
      </w:r>
      <w:r>
        <w:rPr>
          <w:color w:val="323031"/>
          <w:spacing w:val="50"/>
        </w:rPr>
        <w:t xml:space="preserve"> </w:t>
      </w:r>
      <w:r>
        <w:rPr>
          <w:color w:val="323031"/>
          <w:spacing w:val="7"/>
        </w:rPr>
        <w:t>treatment.</w:t>
      </w:r>
    </w:p>
    <w:p w14:paraId="5CEB8084" w14:textId="77777777" w:rsidR="00FF3995" w:rsidRDefault="008B1F30">
      <w:pPr>
        <w:pStyle w:val="ListParagraph"/>
        <w:numPr>
          <w:ilvl w:val="1"/>
          <w:numId w:val="6"/>
        </w:numPr>
        <w:tabs>
          <w:tab w:val="left" w:pos="3777"/>
          <w:tab w:val="left" w:pos="3778"/>
        </w:tabs>
        <w:spacing w:before="36" w:line="252" w:lineRule="auto"/>
        <w:ind w:left="3777" w:right="573"/>
      </w:pPr>
      <w:r>
        <w:rPr>
          <w:color w:val="323031"/>
          <w:spacing w:val="6"/>
        </w:rPr>
        <w:t xml:space="preserve">Conduct unit </w:t>
      </w:r>
      <w:r>
        <w:rPr>
          <w:color w:val="323031"/>
          <w:spacing w:val="7"/>
        </w:rPr>
        <w:t xml:space="preserve">inspections </w:t>
      </w:r>
      <w:r>
        <w:rPr>
          <w:color w:val="323031"/>
          <w:spacing w:val="5"/>
        </w:rPr>
        <w:t xml:space="preserve">and </w:t>
      </w:r>
      <w:r>
        <w:rPr>
          <w:color w:val="323031"/>
          <w:spacing w:val="7"/>
        </w:rPr>
        <w:t xml:space="preserve">respond </w:t>
      </w:r>
      <w:r>
        <w:rPr>
          <w:color w:val="323031"/>
          <w:spacing w:val="3"/>
        </w:rPr>
        <w:t xml:space="preserve">to </w:t>
      </w:r>
      <w:r>
        <w:rPr>
          <w:color w:val="323031"/>
          <w:spacing w:val="7"/>
        </w:rPr>
        <w:t xml:space="preserve">housekeeping </w:t>
      </w:r>
      <w:r>
        <w:rPr>
          <w:color w:val="323031"/>
          <w:spacing w:val="6"/>
        </w:rPr>
        <w:t xml:space="preserve">issues </w:t>
      </w:r>
      <w:r>
        <w:rPr>
          <w:color w:val="323031"/>
          <w:spacing w:val="3"/>
        </w:rPr>
        <w:t xml:space="preserve">to </w:t>
      </w:r>
      <w:r>
        <w:rPr>
          <w:color w:val="323031"/>
          <w:spacing w:val="6"/>
        </w:rPr>
        <w:t xml:space="preserve">reduce </w:t>
      </w:r>
      <w:r>
        <w:rPr>
          <w:color w:val="323031"/>
          <w:spacing w:val="5"/>
        </w:rPr>
        <w:t xml:space="preserve">pest </w:t>
      </w:r>
      <w:r>
        <w:rPr>
          <w:color w:val="323031"/>
          <w:spacing w:val="7"/>
        </w:rPr>
        <w:t>harborage.</w:t>
      </w:r>
    </w:p>
    <w:p w14:paraId="51AE38DF" w14:textId="77777777" w:rsidR="00FF3995" w:rsidRDefault="008B1F30">
      <w:pPr>
        <w:pStyle w:val="BodyText"/>
        <w:spacing w:before="77"/>
        <w:ind w:left="3237"/>
      </w:pPr>
      <w:r>
        <w:rPr>
          <w:color w:val="004C7A"/>
        </w:rPr>
        <w:t>The Pest Control Professional (Contractor or Certified Staff)</w:t>
      </w:r>
    </w:p>
    <w:p w14:paraId="23C89296" w14:textId="77777777" w:rsidR="00FF3995" w:rsidRDefault="008B1F30">
      <w:pPr>
        <w:pStyle w:val="ListParagraph"/>
        <w:numPr>
          <w:ilvl w:val="1"/>
          <w:numId w:val="6"/>
        </w:numPr>
        <w:tabs>
          <w:tab w:val="left" w:pos="3777"/>
          <w:tab w:val="left" w:pos="3778"/>
        </w:tabs>
        <w:spacing w:before="91" w:line="252" w:lineRule="auto"/>
        <w:ind w:left="3777" w:right="471"/>
      </w:pPr>
      <w:r>
        <w:rPr>
          <w:color w:val="323031"/>
          <w:spacing w:val="6"/>
        </w:rPr>
        <w:t xml:space="preserve">Deliver </w:t>
      </w:r>
      <w:r w:rsidR="00487BB1">
        <w:rPr>
          <w:color w:val="323031"/>
          <w:spacing w:val="5"/>
        </w:rPr>
        <w:t>I</w:t>
      </w:r>
      <w:r>
        <w:rPr>
          <w:color w:val="323031"/>
          <w:spacing w:val="5"/>
        </w:rPr>
        <w:t xml:space="preserve">PM </w:t>
      </w:r>
      <w:r>
        <w:rPr>
          <w:color w:val="323031"/>
          <w:spacing w:val="7"/>
        </w:rPr>
        <w:t xml:space="preserve">services </w:t>
      </w:r>
      <w:r>
        <w:rPr>
          <w:color w:val="323031"/>
          <w:spacing w:val="4"/>
        </w:rPr>
        <w:t xml:space="preserve">in </w:t>
      </w:r>
      <w:r>
        <w:rPr>
          <w:color w:val="323031"/>
          <w:spacing w:val="6"/>
        </w:rPr>
        <w:t xml:space="preserve">coordination with property manager </w:t>
      </w:r>
      <w:r>
        <w:rPr>
          <w:color w:val="323031"/>
          <w:spacing w:val="5"/>
        </w:rPr>
        <w:t xml:space="preserve">and </w:t>
      </w:r>
      <w:r>
        <w:rPr>
          <w:color w:val="323031"/>
          <w:spacing w:val="7"/>
        </w:rPr>
        <w:t xml:space="preserve">maintenance </w:t>
      </w:r>
      <w:r>
        <w:rPr>
          <w:color w:val="323031"/>
          <w:spacing w:val="2"/>
        </w:rPr>
        <w:t>staff.</w:t>
      </w:r>
    </w:p>
    <w:p w14:paraId="60AC5A95" w14:textId="77777777" w:rsidR="00FF3995" w:rsidRDefault="00FF3995">
      <w:pPr>
        <w:pStyle w:val="BodyText"/>
        <w:rPr>
          <w:sz w:val="20"/>
        </w:rPr>
      </w:pPr>
    </w:p>
    <w:p w14:paraId="4F1BFB04" w14:textId="77777777" w:rsidR="00FF3995" w:rsidRDefault="00FF3995">
      <w:pPr>
        <w:pStyle w:val="BodyText"/>
        <w:spacing w:before="8"/>
        <w:rPr>
          <w:sz w:val="24"/>
        </w:rPr>
      </w:pPr>
    </w:p>
    <w:p w14:paraId="7F79B013" w14:textId="77777777" w:rsidR="00FF3995" w:rsidRDefault="008B1F30">
      <w:pPr>
        <w:spacing w:before="105"/>
        <w:ind w:left="7508"/>
        <w:rPr>
          <w:rFonts w:ascii="Arial"/>
        </w:rPr>
      </w:pPr>
      <w:r>
        <w:rPr>
          <w:rFonts w:ascii="Arial"/>
          <w:color w:val="0072A7"/>
          <w:w w:val="105"/>
        </w:rPr>
        <w:t>Attachment</w:t>
      </w:r>
      <w:r>
        <w:rPr>
          <w:rFonts w:ascii="Arial"/>
          <w:color w:val="0072A7"/>
          <w:spacing w:val="-41"/>
          <w:w w:val="105"/>
        </w:rPr>
        <w:t xml:space="preserve"> </w:t>
      </w:r>
      <w:r>
        <w:rPr>
          <w:rFonts w:ascii="Arial"/>
          <w:color w:val="0072A7"/>
          <w:w w:val="105"/>
        </w:rPr>
        <w:t>D:</w:t>
      </w:r>
      <w:r>
        <w:rPr>
          <w:rFonts w:ascii="Arial"/>
          <w:color w:val="0072A7"/>
          <w:spacing w:val="-41"/>
          <w:w w:val="105"/>
        </w:rPr>
        <w:t xml:space="preserve"> </w:t>
      </w:r>
      <w:r>
        <w:rPr>
          <w:rFonts w:ascii="Arial"/>
          <w:color w:val="0072A7"/>
          <w:spacing w:val="-8"/>
          <w:w w:val="105"/>
          <w:sz w:val="24"/>
        </w:rPr>
        <w:t>Your</w:t>
      </w:r>
      <w:r>
        <w:rPr>
          <w:rFonts w:ascii="Arial"/>
          <w:color w:val="0072A7"/>
          <w:spacing w:val="-44"/>
          <w:w w:val="105"/>
          <w:sz w:val="24"/>
        </w:rPr>
        <w:t xml:space="preserve"> </w:t>
      </w:r>
      <w:r>
        <w:rPr>
          <w:rFonts w:ascii="Arial"/>
          <w:color w:val="0072A7"/>
          <w:w w:val="105"/>
          <w:sz w:val="24"/>
        </w:rPr>
        <w:t>IPM</w:t>
      </w:r>
      <w:r>
        <w:rPr>
          <w:rFonts w:ascii="Arial"/>
          <w:color w:val="0072A7"/>
          <w:spacing w:val="-45"/>
          <w:w w:val="105"/>
          <w:sz w:val="24"/>
        </w:rPr>
        <w:t xml:space="preserve"> </w:t>
      </w:r>
      <w:r>
        <w:rPr>
          <w:rFonts w:ascii="Arial"/>
          <w:color w:val="0072A7"/>
          <w:spacing w:val="-11"/>
          <w:w w:val="105"/>
          <w:sz w:val="24"/>
        </w:rPr>
        <w:t>Team</w:t>
      </w:r>
      <w:r>
        <w:rPr>
          <w:rFonts w:ascii="Arial"/>
          <w:color w:val="0072A7"/>
          <w:spacing w:val="-44"/>
          <w:w w:val="105"/>
          <w:sz w:val="24"/>
        </w:rPr>
        <w:t xml:space="preserve"> </w:t>
      </w:r>
      <w:r>
        <w:rPr>
          <w:rFonts w:ascii="Arial"/>
          <w:color w:val="0072A7"/>
          <w:w w:val="105"/>
          <w:sz w:val="24"/>
        </w:rPr>
        <w:t>Roles</w:t>
      </w:r>
      <w:r>
        <w:rPr>
          <w:rFonts w:ascii="Arial"/>
          <w:color w:val="0072A7"/>
          <w:spacing w:val="-47"/>
          <w:w w:val="105"/>
          <w:sz w:val="24"/>
        </w:rPr>
        <w:t xml:space="preserve"> </w:t>
      </w:r>
      <w:r>
        <w:rPr>
          <w:rFonts w:ascii="Arial"/>
          <w:color w:val="0072A7"/>
          <w:w w:val="165"/>
        </w:rPr>
        <w:t>|</w:t>
      </w:r>
      <w:r>
        <w:rPr>
          <w:rFonts w:ascii="Arial"/>
          <w:color w:val="0072A7"/>
          <w:spacing w:val="-78"/>
          <w:w w:val="165"/>
        </w:rPr>
        <w:t xml:space="preserve"> </w:t>
      </w:r>
      <w:r>
        <w:rPr>
          <w:rFonts w:ascii="Arial"/>
          <w:color w:val="0072A7"/>
          <w:w w:val="105"/>
        </w:rPr>
        <w:t>21</w:t>
      </w:r>
    </w:p>
    <w:p w14:paraId="7A64D11E" w14:textId="77777777" w:rsidR="00FF3995" w:rsidRDefault="00FF3995">
      <w:pPr>
        <w:rPr>
          <w:rFonts w:ascii="Arial"/>
        </w:rPr>
        <w:sectPr w:rsidR="00FF3995">
          <w:footerReference w:type="default" r:id="rId46"/>
          <w:pgSz w:w="12240" w:h="15840"/>
          <w:pgMar w:top="0" w:right="420" w:bottom="280" w:left="0" w:header="0" w:footer="0" w:gutter="0"/>
          <w:cols w:space="720"/>
        </w:sectPr>
      </w:pPr>
    </w:p>
    <w:p w14:paraId="08B774CC" w14:textId="77777777" w:rsidR="00FF3995" w:rsidRDefault="00A058B6">
      <w:pPr>
        <w:pStyle w:val="BodyText"/>
        <w:rPr>
          <w:rFonts w:ascii="Arial"/>
          <w:sz w:val="20"/>
        </w:rPr>
      </w:pPr>
      <w:r>
        <w:lastRenderedPageBreak/>
        <w:pict w14:anchorId="73E834C9">
          <v:line id="_x0000_s1374" alt="" style="position:absolute;z-index:251720704;mso-wrap-edited:f;mso-width-percent:0;mso-height-percent:0;mso-position-horizontal-relative:page;mso-position-vertical-relative:page;mso-width-percent:0;mso-height-percent:0" from="0,759.15pt" to="243pt,759.15pt" strokecolor="#0072a7" strokeweight=".5pt">
            <w10:wrap anchorx="page" anchory="page"/>
          </v:line>
        </w:pict>
      </w:r>
      <w:r>
        <w:pict w14:anchorId="2E3E0698">
          <v:group id="_x0000_s1362" alt="" style="position:absolute;margin-left:0;margin-top:0;width:148.5pt;height:724.35pt;z-index:251722752;mso-position-horizontal-relative:page;mso-position-vertical-relative:page" coordsize="2970,14487">
            <v:rect id="_x0000_s1363" alt="" style="position:absolute;width:2970;height:14487" fillcolor="#004c7a" stroked="f">
              <v:fill opacity="13107f"/>
            </v:rect>
            <v:line id="_x0000_s1364" alt="" style="position:absolute" from="640,5931" to="2851,5931" strokecolor="#a7a9ac" strokeweight=".5pt"/>
            <v:line id="_x0000_s1365" alt="" style="position:absolute" from="640,7164" to="2851,7164" strokecolor="#a7a9ac" strokeweight=".5pt"/>
            <v:line id="_x0000_s1366" alt="" style="position:absolute" from="640,7877" to="2851,7877" strokecolor="#a7a9ac" strokeweight=".5pt"/>
            <v:line id="_x0000_s1367" alt="" style="position:absolute" from="640,8590" to="2851,8590" strokecolor="#a7a9ac" strokeweight=".5pt"/>
            <v:line id="_x0000_s1368" alt="" style="position:absolute" from="640,3985" to="2851,3985" strokecolor="#004c7a" strokeweight=".5pt"/>
            <v:line id="_x0000_s1369" alt="" style="position:absolute" from="640,3272" to="2851,3272" strokecolor="#7ba0c1" strokeweight=".5pt"/>
            <v:line id="_x0000_s1370" alt="" style="position:absolute" from="640,1066" to="2851,1066" strokecolor="#a7a9ac" strokeweight=".5pt"/>
            <v:line id="_x0000_s1371" alt="" style="position:absolute" from="640,2299" to="2851,2299" strokecolor="#a7a9ac" strokeweight=".5pt"/>
            <v:line id="_x0000_s1372" alt="" style="position:absolute" from="640,4698" to="2851,4698" strokecolor="#004c7a" strokeweight="1.5pt"/>
            <v:shape id="_x0000_s1373" type="#_x0000_t202" alt="" style="position:absolute;width:2970;height:14487;mso-wrap-style:square;v-text-anchor:top" filled="f" stroked="f">
              <v:textbox inset="0,0,0,0">
                <w:txbxContent>
                  <w:p w14:paraId="712F1D65" w14:textId="77777777" w:rsidR="00AA2D10" w:rsidRDefault="00AA2D10">
                    <w:pPr>
                      <w:rPr>
                        <w:sz w:val="28"/>
                      </w:rPr>
                    </w:pPr>
                  </w:p>
                  <w:p w14:paraId="37879365" w14:textId="77777777" w:rsidR="00AA2D10" w:rsidRDefault="00AA2D10">
                    <w:pPr>
                      <w:spacing w:before="2"/>
                    </w:pPr>
                  </w:p>
                  <w:p w14:paraId="672E4C27" w14:textId="77777777" w:rsidR="00AA2D10" w:rsidRDefault="00AA2D10">
                    <w:pPr>
                      <w:spacing w:before="1"/>
                      <w:ind w:left="720"/>
                      <w:rPr>
                        <w:rFonts w:ascii="Arial"/>
                        <w:sz w:val="24"/>
                      </w:rPr>
                    </w:pPr>
                    <w:r>
                      <w:rPr>
                        <w:rFonts w:ascii="Arial"/>
                        <w:color w:val="414042"/>
                        <w:sz w:val="24"/>
                      </w:rPr>
                      <w:t>You are here:</w:t>
                    </w:r>
                  </w:p>
                  <w:p w14:paraId="762C526D" w14:textId="77777777" w:rsidR="00AA2D10" w:rsidRDefault="00AA2D10">
                    <w:pPr>
                      <w:spacing w:before="6"/>
                      <w:rPr>
                        <w:rFonts w:ascii="Arial"/>
                        <w:sz w:val="24"/>
                      </w:rPr>
                    </w:pPr>
                  </w:p>
                  <w:p w14:paraId="1D630CC5" w14:textId="77777777" w:rsidR="00AA2D10" w:rsidRDefault="00AA2D10">
                    <w:pPr>
                      <w:spacing w:line="232" w:lineRule="auto"/>
                      <w:ind w:left="640" w:right="334"/>
                      <w:rPr>
                        <w:b/>
                      </w:rPr>
                    </w:pPr>
                    <w:r>
                      <w:rPr>
                        <w:b/>
                        <w:color w:val="A7A9AC"/>
                      </w:rPr>
                      <w:t>Attachment A: Model Integrated Pest Management Scope of Services</w:t>
                    </w:r>
                  </w:p>
                  <w:p w14:paraId="7BEDAE11" w14:textId="77777777" w:rsidR="00AA2D10" w:rsidRDefault="00AA2D10">
                    <w:pPr>
                      <w:spacing w:before="191" w:line="232" w:lineRule="auto"/>
                      <w:ind w:left="640"/>
                      <w:rPr>
                        <w:b/>
                      </w:rPr>
                    </w:pPr>
                    <w:r>
                      <w:rPr>
                        <w:b/>
                        <w:color w:val="A7A9AC"/>
                      </w:rPr>
                      <w:t>Attachment B: Model Request for IPM Proposals (RFP)</w:t>
                    </w:r>
                  </w:p>
                  <w:p w14:paraId="683BAD79" w14:textId="77777777" w:rsidR="00AA2D10" w:rsidRDefault="00AA2D10">
                    <w:pPr>
                      <w:spacing w:before="191" w:line="232" w:lineRule="auto"/>
                      <w:ind w:left="640"/>
                      <w:rPr>
                        <w:b/>
                      </w:rPr>
                    </w:pPr>
                    <w:r>
                      <w:rPr>
                        <w:b/>
                        <w:color w:val="A7A9AC"/>
                      </w:rPr>
                      <w:t>Attachment C: Sample Focus Unit Tracking Log</w:t>
                    </w:r>
                  </w:p>
                  <w:p w14:paraId="547AD8FE" w14:textId="77777777" w:rsidR="00AA2D10" w:rsidRDefault="00AA2D10">
                    <w:pPr>
                      <w:spacing w:before="193" w:line="232" w:lineRule="auto"/>
                      <w:ind w:left="640" w:right="334"/>
                      <w:rPr>
                        <w:b/>
                      </w:rPr>
                    </w:pPr>
                    <w:r>
                      <w:rPr>
                        <w:b/>
                        <w:color w:val="004C7A"/>
                      </w:rPr>
                      <w:t>Attachment D: Your IPM Team Roles</w:t>
                    </w:r>
                  </w:p>
                  <w:p w14:paraId="07E3608B" w14:textId="77777777" w:rsidR="00AA2D10" w:rsidRDefault="00AA2D10">
                    <w:pPr>
                      <w:spacing w:before="192" w:line="232" w:lineRule="auto"/>
                      <w:ind w:left="640" w:right="414"/>
                      <w:rPr>
                        <w:b/>
                      </w:rPr>
                    </w:pPr>
                    <w:r>
                      <w:rPr>
                        <w:b/>
                        <w:color w:val="A7A9AC"/>
                      </w:rPr>
                      <w:t>Attachment E: Pest Proofing Tips for Building Owners and Managers</w:t>
                    </w:r>
                  </w:p>
                  <w:p w14:paraId="38FB66EC" w14:textId="77777777" w:rsidR="00AA2D10" w:rsidRDefault="00AA2D10">
                    <w:pPr>
                      <w:spacing w:before="191" w:line="232" w:lineRule="auto"/>
                      <w:ind w:left="640" w:right="641"/>
                      <w:rPr>
                        <w:b/>
                      </w:rPr>
                    </w:pPr>
                    <w:r>
                      <w:rPr>
                        <w:b/>
                        <w:color w:val="A7A9AC"/>
                      </w:rPr>
                      <w:t>Attachment F: Pest Management</w:t>
                    </w:r>
                  </w:p>
                  <w:p w14:paraId="1FA84EF1" w14:textId="77777777" w:rsidR="00AA2D10" w:rsidRDefault="00AA2D10">
                    <w:pPr>
                      <w:spacing w:line="232" w:lineRule="auto"/>
                      <w:ind w:left="640"/>
                      <w:rPr>
                        <w:b/>
                      </w:rPr>
                    </w:pPr>
                    <w:r>
                      <w:rPr>
                        <w:b/>
                        <w:color w:val="A7A9AC"/>
                      </w:rPr>
                      <w:t>Opportunities During Building Renovations</w:t>
                    </w:r>
                  </w:p>
                  <w:p w14:paraId="16E939E9" w14:textId="77777777" w:rsidR="00AA2D10" w:rsidRDefault="00AA2D10">
                    <w:pPr>
                      <w:spacing w:before="191" w:line="232" w:lineRule="auto"/>
                      <w:ind w:left="640"/>
                      <w:rPr>
                        <w:b/>
                      </w:rPr>
                    </w:pPr>
                    <w:r>
                      <w:rPr>
                        <w:b/>
                        <w:color w:val="A7A9AC"/>
                      </w:rPr>
                      <w:t>Attachment G: Sample IPM Policies</w:t>
                    </w:r>
                  </w:p>
                  <w:p w14:paraId="0C5F68A1" w14:textId="77777777" w:rsidR="00AA2D10" w:rsidRDefault="00AA2D10">
                    <w:pPr>
                      <w:spacing w:before="192" w:line="232" w:lineRule="auto"/>
                      <w:ind w:left="640" w:right="334"/>
                      <w:rPr>
                        <w:b/>
                      </w:rPr>
                    </w:pPr>
                    <w:r>
                      <w:rPr>
                        <w:b/>
                        <w:color w:val="A7A9AC"/>
                      </w:rPr>
                      <w:t>Attachment H: Resources</w:t>
                    </w:r>
                  </w:p>
                </w:txbxContent>
              </v:textbox>
            </v:shape>
            <w10:wrap anchorx="page" anchory="page"/>
          </v:group>
        </w:pict>
      </w:r>
    </w:p>
    <w:p w14:paraId="01086432" w14:textId="77777777" w:rsidR="00FF3995" w:rsidRDefault="00FF3995">
      <w:pPr>
        <w:pStyle w:val="BodyText"/>
        <w:rPr>
          <w:rFonts w:ascii="Arial"/>
          <w:sz w:val="20"/>
        </w:rPr>
      </w:pPr>
    </w:p>
    <w:p w14:paraId="39F87A7A" w14:textId="77777777" w:rsidR="00FF3995" w:rsidRDefault="00FF3995">
      <w:pPr>
        <w:pStyle w:val="BodyText"/>
        <w:rPr>
          <w:rFonts w:ascii="Arial"/>
          <w:sz w:val="20"/>
        </w:rPr>
      </w:pPr>
    </w:p>
    <w:p w14:paraId="0C7F6986" w14:textId="77777777" w:rsidR="00FF3995" w:rsidRDefault="00FF3995">
      <w:pPr>
        <w:pStyle w:val="BodyText"/>
        <w:spacing w:before="1"/>
        <w:rPr>
          <w:rFonts w:ascii="Arial"/>
          <w:sz w:val="16"/>
        </w:rPr>
      </w:pPr>
    </w:p>
    <w:p w14:paraId="0EFFF866" w14:textId="77777777" w:rsidR="00FF3995" w:rsidRDefault="008B1F30">
      <w:pPr>
        <w:pStyle w:val="ListParagraph"/>
        <w:numPr>
          <w:ilvl w:val="1"/>
          <w:numId w:val="6"/>
        </w:numPr>
        <w:tabs>
          <w:tab w:val="left" w:pos="3779"/>
          <w:tab w:val="left" w:pos="3780"/>
        </w:tabs>
        <w:spacing w:before="63" w:line="252" w:lineRule="auto"/>
        <w:ind w:right="840"/>
      </w:pPr>
      <w:r>
        <w:rPr>
          <w:color w:val="323031"/>
          <w:spacing w:val="5"/>
        </w:rPr>
        <w:t xml:space="preserve">Review pest control </w:t>
      </w:r>
      <w:r>
        <w:rPr>
          <w:color w:val="323031"/>
          <w:spacing w:val="6"/>
        </w:rPr>
        <w:t xml:space="preserve">progress </w:t>
      </w:r>
      <w:r>
        <w:rPr>
          <w:color w:val="323031"/>
          <w:spacing w:val="7"/>
        </w:rPr>
        <w:t xml:space="preserve">annually </w:t>
      </w:r>
      <w:r>
        <w:rPr>
          <w:color w:val="323031"/>
          <w:spacing w:val="6"/>
        </w:rPr>
        <w:t xml:space="preserve">with </w:t>
      </w:r>
      <w:r>
        <w:rPr>
          <w:color w:val="323031"/>
          <w:spacing w:val="3"/>
        </w:rPr>
        <w:t xml:space="preserve">owner, </w:t>
      </w:r>
      <w:r>
        <w:rPr>
          <w:color w:val="323031"/>
          <w:spacing w:val="6"/>
        </w:rPr>
        <w:t xml:space="preserve">property </w:t>
      </w:r>
      <w:r>
        <w:rPr>
          <w:color w:val="323031"/>
          <w:spacing w:val="4"/>
        </w:rPr>
        <w:t xml:space="preserve">manager, </w:t>
      </w:r>
      <w:r>
        <w:rPr>
          <w:color w:val="323031"/>
          <w:spacing w:val="8"/>
        </w:rPr>
        <w:t xml:space="preserve">and </w:t>
      </w:r>
      <w:r>
        <w:rPr>
          <w:color w:val="323031"/>
          <w:spacing w:val="7"/>
        </w:rPr>
        <w:t>maintenance</w:t>
      </w:r>
      <w:r>
        <w:rPr>
          <w:color w:val="323031"/>
          <w:spacing w:val="17"/>
        </w:rPr>
        <w:t xml:space="preserve"> </w:t>
      </w:r>
      <w:r>
        <w:rPr>
          <w:color w:val="323031"/>
          <w:spacing w:val="3"/>
        </w:rPr>
        <w:t>staff.</w:t>
      </w:r>
    </w:p>
    <w:p w14:paraId="0CE915CF" w14:textId="77777777" w:rsidR="00FF3995" w:rsidRDefault="008B1F30">
      <w:pPr>
        <w:pStyle w:val="ListParagraph"/>
        <w:numPr>
          <w:ilvl w:val="1"/>
          <w:numId w:val="6"/>
        </w:numPr>
        <w:tabs>
          <w:tab w:val="left" w:pos="3779"/>
          <w:tab w:val="left" w:pos="3780"/>
        </w:tabs>
        <w:spacing w:before="36" w:line="252" w:lineRule="auto"/>
        <w:ind w:right="603"/>
      </w:pPr>
      <w:r>
        <w:rPr>
          <w:color w:val="323031"/>
          <w:spacing w:val="6"/>
        </w:rPr>
        <w:t xml:space="preserve">Provide quarterly updates </w:t>
      </w:r>
      <w:r>
        <w:rPr>
          <w:color w:val="323031"/>
          <w:spacing w:val="3"/>
        </w:rPr>
        <w:t xml:space="preserve">to </w:t>
      </w:r>
      <w:r>
        <w:rPr>
          <w:color w:val="323031"/>
          <w:spacing w:val="7"/>
        </w:rPr>
        <w:t xml:space="preserve">manager/maintenance, </w:t>
      </w:r>
      <w:r>
        <w:rPr>
          <w:color w:val="323031"/>
          <w:spacing w:val="6"/>
        </w:rPr>
        <w:t xml:space="preserve">property owner </w:t>
      </w:r>
      <w:r>
        <w:rPr>
          <w:color w:val="323031"/>
          <w:spacing w:val="7"/>
        </w:rPr>
        <w:t>and/or board.</w:t>
      </w:r>
    </w:p>
    <w:p w14:paraId="64F654E1" w14:textId="77777777" w:rsidR="00FF3995" w:rsidRDefault="008B1F30">
      <w:pPr>
        <w:pStyle w:val="ListParagraph"/>
        <w:numPr>
          <w:ilvl w:val="1"/>
          <w:numId w:val="6"/>
        </w:numPr>
        <w:tabs>
          <w:tab w:val="left" w:pos="3779"/>
          <w:tab w:val="left" w:pos="3780"/>
        </w:tabs>
        <w:spacing w:before="36" w:line="252" w:lineRule="auto"/>
        <w:ind w:right="261"/>
      </w:pPr>
      <w:r>
        <w:rPr>
          <w:color w:val="323031"/>
          <w:spacing w:val="6"/>
        </w:rPr>
        <w:t xml:space="preserve">Adopt </w:t>
      </w:r>
      <w:r>
        <w:rPr>
          <w:color w:val="323031"/>
          <w:spacing w:val="4"/>
        </w:rPr>
        <w:t xml:space="preserve">an </w:t>
      </w:r>
      <w:r w:rsidR="00487BB1">
        <w:rPr>
          <w:color w:val="323031"/>
          <w:spacing w:val="5"/>
        </w:rPr>
        <w:t>I</w:t>
      </w:r>
      <w:r>
        <w:rPr>
          <w:color w:val="323031"/>
          <w:spacing w:val="5"/>
        </w:rPr>
        <w:t xml:space="preserve">PM </w:t>
      </w:r>
      <w:r>
        <w:rPr>
          <w:color w:val="323031"/>
          <w:spacing w:val="7"/>
        </w:rPr>
        <w:t xml:space="preserve">policy/commitment. Clarify </w:t>
      </w:r>
      <w:r>
        <w:rPr>
          <w:color w:val="323031"/>
          <w:spacing w:val="5"/>
        </w:rPr>
        <w:t xml:space="preserve">roles </w:t>
      </w:r>
      <w:r>
        <w:rPr>
          <w:color w:val="323031"/>
          <w:spacing w:val="4"/>
        </w:rPr>
        <w:t xml:space="preserve">for </w:t>
      </w:r>
      <w:r>
        <w:rPr>
          <w:color w:val="323031"/>
          <w:spacing w:val="3"/>
        </w:rPr>
        <w:t xml:space="preserve">staff, </w:t>
      </w:r>
      <w:r>
        <w:rPr>
          <w:color w:val="323031"/>
          <w:spacing w:val="6"/>
        </w:rPr>
        <w:t xml:space="preserve">property </w:t>
      </w:r>
      <w:r>
        <w:rPr>
          <w:color w:val="323031"/>
          <w:spacing w:val="7"/>
        </w:rPr>
        <w:t xml:space="preserve">management, </w:t>
      </w:r>
      <w:r>
        <w:rPr>
          <w:color w:val="323031"/>
          <w:spacing w:val="5"/>
        </w:rPr>
        <w:t xml:space="preserve">pest </w:t>
      </w:r>
      <w:r>
        <w:rPr>
          <w:color w:val="323031"/>
          <w:spacing w:val="4"/>
        </w:rPr>
        <w:t xml:space="preserve">contractor, </w:t>
      </w:r>
      <w:r>
        <w:rPr>
          <w:color w:val="323031"/>
          <w:spacing w:val="5"/>
        </w:rPr>
        <w:t>and</w:t>
      </w:r>
      <w:r>
        <w:rPr>
          <w:color w:val="323031"/>
          <w:spacing w:val="42"/>
        </w:rPr>
        <w:t xml:space="preserve"> </w:t>
      </w:r>
      <w:r>
        <w:rPr>
          <w:color w:val="323031"/>
          <w:spacing w:val="7"/>
        </w:rPr>
        <w:t>residents.</w:t>
      </w:r>
    </w:p>
    <w:p w14:paraId="59231BCC" w14:textId="77777777" w:rsidR="00FF3995" w:rsidRDefault="008B1F30">
      <w:pPr>
        <w:pStyle w:val="ListParagraph"/>
        <w:numPr>
          <w:ilvl w:val="1"/>
          <w:numId w:val="6"/>
        </w:numPr>
        <w:tabs>
          <w:tab w:val="left" w:pos="3779"/>
          <w:tab w:val="left" w:pos="3780"/>
        </w:tabs>
        <w:spacing w:before="35"/>
        <w:ind w:hanging="361"/>
      </w:pPr>
      <w:r>
        <w:rPr>
          <w:color w:val="323031"/>
          <w:spacing w:val="6"/>
        </w:rPr>
        <w:t xml:space="preserve">Provide </w:t>
      </w:r>
      <w:r>
        <w:rPr>
          <w:color w:val="323031"/>
          <w:spacing w:val="5"/>
        </w:rPr>
        <w:t xml:space="preserve">pest </w:t>
      </w:r>
      <w:r>
        <w:rPr>
          <w:color w:val="323031"/>
          <w:spacing w:val="6"/>
        </w:rPr>
        <w:t xml:space="preserve">professional access </w:t>
      </w:r>
      <w:r>
        <w:rPr>
          <w:color w:val="323031"/>
          <w:spacing w:val="3"/>
        </w:rPr>
        <w:t xml:space="preserve">to </w:t>
      </w:r>
      <w:r>
        <w:rPr>
          <w:color w:val="323031"/>
          <w:spacing w:val="5"/>
        </w:rPr>
        <w:t>all</w:t>
      </w:r>
      <w:r>
        <w:rPr>
          <w:color w:val="323031"/>
          <w:spacing w:val="23"/>
        </w:rPr>
        <w:t xml:space="preserve"> </w:t>
      </w:r>
      <w:r>
        <w:rPr>
          <w:color w:val="323031"/>
          <w:spacing w:val="7"/>
        </w:rPr>
        <w:t>areas.</w:t>
      </w:r>
    </w:p>
    <w:p w14:paraId="32EE35B4" w14:textId="77777777" w:rsidR="00FF3995" w:rsidRDefault="008B1F30">
      <w:pPr>
        <w:pStyle w:val="ListParagraph"/>
        <w:numPr>
          <w:ilvl w:val="1"/>
          <w:numId w:val="6"/>
        </w:numPr>
        <w:tabs>
          <w:tab w:val="left" w:pos="3778"/>
          <w:tab w:val="left" w:pos="3779"/>
        </w:tabs>
        <w:spacing w:before="48" w:line="252" w:lineRule="auto"/>
        <w:ind w:left="3778" w:right="965"/>
      </w:pPr>
      <w:r>
        <w:rPr>
          <w:color w:val="323031"/>
          <w:spacing w:val="7"/>
        </w:rPr>
        <w:t xml:space="preserve">Respond </w:t>
      </w:r>
      <w:r>
        <w:rPr>
          <w:color w:val="323031"/>
          <w:spacing w:val="6"/>
        </w:rPr>
        <w:t xml:space="preserve">promptly </w:t>
      </w:r>
      <w:r>
        <w:rPr>
          <w:color w:val="323031"/>
          <w:spacing w:val="3"/>
        </w:rPr>
        <w:t xml:space="preserve">to </w:t>
      </w:r>
      <w:r>
        <w:rPr>
          <w:color w:val="323031"/>
          <w:spacing w:val="6"/>
        </w:rPr>
        <w:t xml:space="preserve">requests </w:t>
      </w:r>
      <w:r>
        <w:rPr>
          <w:color w:val="323031"/>
          <w:spacing w:val="4"/>
        </w:rPr>
        <w:t xml:space="preserve">for </w:t>
      </w:r>
      <w:r>
        <w:rPr>
          <w:color w:val="323031"/>
          <w:spacing w:val="6"/>
        </w:rPr>
        <w:t xml:space="preserve">information </w:t>
      </w:r>
      <w:r>
        <w:rPr>
          <w:color w:val="323031"/>
          <w:spacing w:val="4"/>
        </w:rPr>
        <w:t xml:space="preserve">or </w:t>
      </w:r>
      <w:r>
        <w:rPr>
          <w:color w:val="323031"/>
          <w:spacing w:val="6"/>
        </w:rPr>
        <w:t xml:space="preserve">pre-approvals </w:t>
      </w:r>
      <w:r>
        <w:rPr>
          <w:color w:val="323031"/>
          <w:spacing w:val="5"/>
        </w:rPr>
        <w:t xml:space="preserve">from </w:t>
      </w:r>
      <w:r>
        <w:rPr>
          <w:color w:val="323031"/>
          <w:spacing w:val="8"/>
        </w:rPr>
        <w:t xml:space="preserve">the </w:t>
      </w:r>
      <w:r>
        <w:rPr>
          <w:color w:val="323031"/>
          <w:spacing w:val="4"/>
        </w:rPr>
        <w:t>contractor.</w:t>
      </w:r>
    </w:p>
    <w:p w14:paraId="778F1700" w14:textId="77777777" w:rsidR="00FF3995" w:rsidRDefault="008B1F30">
      <w:pPr>
        <w:pStyle w:val="ListParagraph"/>
        <w:numPr>
          <w:ilvl w:val="1"/>
          <w:numId w:val="6"/>
        </w:numPr>
        <w:tabs>
          <w:tab w:val="left" w:pos="3778"/>
          <w:tab w:val="left" w:pos="3779"/>
        </w:tabs>
        <w:spacing w:before="36" w:line="252" w:lineRule="auto"/>
        <w:ind w:left="3778" w:right="484"/>
      </w:pPr>
      <w:r>
        <w:rPr>
          <w:color w:val="323031"/>
          <w:spacing w:val="5"/>
        </w:rPr>
        <w:t xml:space="preserve">Review pest </w:t>
      </w:r>
      <w:r>
        <w:rPr>
          <w:color w:val="323031"/>
          <w:spacing w:val="6"/>
        </w:rPr>
        <w:t xml:space="preserve">issues </w:t>
      </w:r>
      <w:r>
        <w:rPr>
          <w:color w:val="323031"/>
          <w:spacing w:val="5"/>
        </w:rPr>
        <w:t xml:space="preserve">quarterly, </w:t>
      </w:r>
      <w:r>
        <w:rPr>
          <w:color w:val="323031"/>
          <w:spacing w:val="6"/>
        </w:rPr>
        <w:t xml:space="preserve">along with </w:t>
      </w:r>
      <w:r>
        <w:rPr>
          <w:color w:val="323031"/>
          <w:spacing w:val="7"/>
        </w:rPr>
        <w:t xml:space="preserve">vendor assessment. </w:t>
      </w:r>
      <w:r>
        <w:rPr>
          <w:color w:val="323031"/>
          <w:spacing w:val="6"/>
        </w:rPr>
        <w:t xml:space="preserve">This </w:t>
      </w:r>
      <w:r>
        <w:rPr>
          <w:color w:val="323031"/>
          <w:spacing w:val="4"/>
        </w:rPr>
        <w:t xml:space="preserve">may </w:t>
      </w:r>
      <w:r>
        <w:rPr>
          <w:color w:val="323031"/>
          <w:spacing w:val="6"/>
        </w:rPr>
        <w:t xml:space="preserve">also </w:t>
      </w:r>
      <w:r>
        <w:rPr>
          <w:color w:val="323031"/>
          <w:spacing w:val="8"/>
        </w:rPr>
        <w:t xml:space="preserve">be </w:t>
      </w:r>
      <w:r>
        <w:rPr>
          <w:color w:val="323031"/>
          <w:spacing w:val="6"/>
        </w:rPr>
        <w:t xml:space="preserve">done </w:t>
      </w:r>
      <w:r>
        <w:rPr>
          <w:color w:val="323031"/>
          <w:spacing w:val="3"/>
        </w:rPr>
        <w:t xml:space="preserve">by </w:t>
      </w:r>
      <w:r>
        <w:rPr>
          <w:color w:val="323031"/>
          <w:spacing w:val="6"/>
        </w:rPr>
        <w:t>property</w:t>
      </w:r>
      <w:r>
        <w:rPr>
          <w:color w:val="323031"/>
          <w:spacing w:val="42"/>
        </w:rPr>
        <w:t xml:space="preserve"> </w:t>
      </w:r>
      <w:r>
        <w:rPr>
          <w:color w:val="323031"/>
          <w:spacing w:val="4"/>
        </w:rPr>
        <w:t>manager.</w:t>
      </w:r>
    </w:p>
    <w:p w14:paraId="47724852" w14:textId="77777777" w:rsidR="00FF3995" w:rsidRDefault="008B1F30">
      <w:pPr>
        <w:pStyle w:val="ListParagraph"/>
        <w:numPr>
          <w:ilvl w:val="1"/>
          <w:numId w:val="6"/>
        </w:numPr>
        <w:tabs>
          <w:tab w:val="left" w:pos="3778"/>
          <w:tab w:val="left" w:pos="3779"/>
        </w:tabs>
        <w:spacing w:before="36" w:line="386" w:lineRule="auto"/>
        <w:ind w:left="3238" w:right="4296" w:firstLine="180"/>
      </w:pPr>
      <w:r>
        <w:rPr>
          <w:color w:val="323031"/>
          <w:spacing w:val="5"/>
        </w:rPr>
        <w:t xml:space="preserve">Review pest control </w:t>
      </w:r>
      <w:r>
        <w:rPr>
          <w:color w:val="323031"/>
          <w:spacing w:val="6"/>
        </w:rPr>
        <w:t xml:space="preserve">progress </w:t>
      </w:r>
      <w:r>
        <w:rPr>
          <w:color w:val="323031"/>
          <w:spacing w:val="5"/>
        </w:rPr>
        <w:t>annually.</w:t>
      </w:r>
      <w:r>
        <w:rPr>
          <w:color w:val="004C7A"/>
          <w:spacing w:val="5"/>
        </w:rPr>
        <w:t xml:space="preserve"> </w:t>
      </w:r>
      <w:r>
        <w:rPr>
          <w:color w:val="004C7A"/>
        </w:rPr>
        <w:t>Resident Coordinator/Outreach/Support</w:t>
      </w:r>
      <w:r>
        <w:rPr>
          <w:color w:val="004C7A"/>
          <w:spacing w:val="-13"/>
        </w:rPr>
        <w:t xml:space="preserve"> </w:t>
      </w:r>
      <w:r>
        <w:rPr>
          <w:color w:val="004C7A"/>
        </w:rPr>
        <w:t>Staff</w:t>
      </w:r>
    </w:p>
    <w:p w14:paraId="064D4C3B" w14:textId="77777777" w:rsidR="00FF3995" w:rsidRDefault="008B1F30">
      <w:pPr>
        <w:pStyle w:val="ListParagraph"/>
        <w:numPr>
          <w:ilvl w:val="1"/>
          <w:numId w:val="6"/>
        </w:numPr>
        <w:tabs>
          <w:tab w:val="left" w:pos="3778"/>
          <w:tab w:val="left" w:pos="3779"/>
        </w:tabs>
        <w:spacing w:line="221" w:lineRule="exact"/>
        <w:ind w:left="3778" w:hanging="361"/>
      </w:pPr>
      <w:r>
        <w:rPr>
          <w:color w:val="323031"/>
          <w:spacing w:val="6"/>
        </w:rPr>
        <w:t>Assist</w:t>
      </w:r>
      <w:r>
        <w:rPr>
          <w:color w:val="323031"/>
          <w:spacing w:val="17"/>
        </w:rPr>
        <w:t xml:space="preserve"> </w:t>
      </w:r>
      <w:r>
        <w:rPr>
          <w:color w:val="323031"/>
          <w:spacing w:val="4"/>
        </w:rPr>
        <w:t>in</w:t>
      </w:r>
      <w:r>
        <w:rPr>
          <w:color w:val="323031"/>
          <w:spacing w:val="17"/>
        </w:rPr>
        <w:t xml:space="preserve"> </w:t>
      </w:r>
      <w:r>
        <w:rPr>
          <w:color w:val="323031"/>
          <w:spacing w:val="6"/>
        </w:rPr>
        <w:t>providing</w:t>
      </w:r>
      <w:r>
        <w:rPr>
          <w:color w:val="323031"/>
          <w:spacing w:val="18"/>
        </w:rPr>
        <w:t xml:space="preserve"> </w:t>
      </w:r>
      <w:r>
        <w:rPr>
          <w:color w:val="323031"/>
          <w:spacing w:val="6"/>
        </w:rPr>
        <w:t>access</w:t>
      </w:r>
      <w:r>
        <w:rPr>
          <w:color w:val="323031"/>
          <w:spacing w:val="17"/>
        </w:rPr>
        <w:t xml:space="preserve"> </w:t>
      </w:r>
      <w:r>
        <w:rPr>
          <w:color w:val="323031"/>
          <w:spacing w:val="3"/>
        </w:rPr>
        <w:t>to</w:t>
      </w:r>
      <w:r>
        <w:rPr>
          <w:color w:val="323031"/>
          <w:spacing w:val="18"/>
        </w:rPr>
        <w:t xml:space="preserve"> </w:t>
      </w:r>
      <w:r>
        <w:rPr>
          <w:color w:val="323031"/>
          <w:spacing w:val="7"/>
        </w:rPr>
        <w:t>apartments</w:t>
      </w:r>
      <w:r>
        <w:rPr>
          <w:color w:val="323031"/>
          <w:spacing w:val="17"/>
        </w:rPr>
        <w:t xml:space="preserve"> </w:t>
      </w:r>
      <w:r>
        <w:rPr>
          <w:color w:val="323031"/>
          <w:spacing w:val="5"/>
        </w:rPr>
        <w:t>and</w:t>
      </w:r>
      <w:r>
        <w:rPr>
          <w:color w:val="323031"/>
          <w:spacing w:val="18"/>
        </w:rPr>
        <w:t xml:space="preserve"> </w:t>
      </w:r>
      <w:r>
        <w:rPr>
          <w:color w:val="323031"/>
          <w:spacing w:val="6"/>
        </w:rPr>
        <w:t>common</w:t>
      </w:r>
      <w:r>
        <w:rPr>
          <w:color w:val="323031"/>
          <w:spacing w:val="17"/>
        </w:rPr>
        <w:t xml:space="preserve"> </w:t>
      </w:r>
      <w:r>
        <w:rPr>
          <w:color w:val="323031"/>
          <w:spacing w:val="7"/>
        </w:rPr>
        <w:t>areas.</w:t>
      </w:r>
    </w:p>
    <w:p w14:paraId="5E723020" w14:textId="77777777" w:rsidR="00FF3995" w:rsidRDefault="008B1F30">
      <w:pPr>
        <w:pStyle w:val="ListParagraph"/>
        <w:numPr>
          <w:ilvl w:val="1"/>
          <w:numId w:val="6"/>
        </w:numPr>
        <w:tabs>
          <w:tab w:val="left" w:pos="3777"/>
          <w:tab w:val="left" w:pos="3779"/>
        </w:tabs>
        <w:spacing w:before="48"/>
        <w:ind w:left="3778" w:hanging="361"/>
      </w:pPr>
      <w:r>
        <w:rPr>
          <w:color w:val="323031"/>
          <w:spacing w:val="6"/>
        </w:rPr>
        <w:t>Deliver tenant</w:t>
      </w:r>
      <w:r>
        <w:rPr>
          <w:color w:val="323031"/>
          <w:spacing w:val="28"/>
        </w:rPr>
        <w:t xml:space="preserve"> </w:t>
      </w:r>
      <w:r>
        <w:rPr>
          <w:color w:val="323031"/>
          <w:spacing w:val="7"/>
        </w:rPr>
        <w:t>notifications.</w:t>
      </w:r>
    </w:p>
    <w:p w14:paraId="5DAD1A68" w14:textId="77777777" w:rsidR="00FF3995" w:rsidRDefault="008B1F30">
      <w:pPr>
        <w:pStyle w:val="ListParagraph"/>
        <w:numPr>
          <w:ilvl w:val="1"/>
          <w:numId w:val="6"/>
        </w:numPr>
        <w:tabs>
          <w:tab w:val="left" w:pos="3777"/>
          <w:tab w:val="left" w:pos="3778"/>
        </w:tabs>
        <w:spacing w:before="48" w:line="252" w:lineRule="auto"/>
        <w:ind w:left="3777" w:right="588"/>
      </w:pPr>
      <w:r>
        <w:rPr>
          <w:color w:val="323031"/>
          <w:spacing w:val="6"/>
        </w:rPr>
        <w:t xml:space="preserve">Accompany </w:t>
      </w:r>
      <w:r>
        <w:rPr>
          <w:color w:val="323031"/>
          <w:spacing w:val="5"/>
        </w:rPr>
        <w:t xml:space="preserve">the </w:t>
      </w:r>
      <w:r w:rsidR="00487BB1">
        <w:rPr>
          <w:color w:val="323031"/>
          <w:spacing w:val="5"/>
        </w:rPr>
        <w:t>I</w:t>
      </w:r>
      <w:r>
        <w:rPr>
          <w:color w:val="323031"/>
          <w:spacing w:val="5"/>
        </w:rPr>
        <w:t xml:space="preserve">PM </w:t>
      </w:r>
      <w:r>
        <w:rPr>
          <w:color w:val="323031"/>
          <w:spacing w:val="6"/>
        </w:rPr>
        <w:t xml:space="preserve">Contractor </w:t>
      </w:r>
      <w:r>
        <w:rPr>
          <w:color w:val="323031"/>
          <w:spacing w:val="4"/>
        </w:rPr>
        <w:t xml:space="preserve">for </w:t>
      </w:r>
      <w:r>
        <w:rPr>
          <w:color w:val="323031"/>
          <w:spacing w:val="7"/>
        </w:rPr>
        <w:t xml:space="preserve">inspections </w:t>
      </w:r>
      <w:r>
        <w:rPr>
          <w:color w:val="323031"/>
          <w:spacing w:val="5"/>
        </w:rPr>
        <w:t xml:space="preserve">and </w:t>
      </w:r>
      <w:r>
        <w:rPr>
          <w:color w:val="323031"/>
          <w:spacing w:val="6"/>
        </w:rPr>
        <w:t xml:space="preserve">subsequent </w:t>
      </w:r>
      <w:r>
        <w:rPr>
          <w:color w:val="323031"/>
          <w:spacing w:val="7"/>
        </w:rPr>
        <w:t xml:space="preserve">service calls. </w:t>
      </w:r>
      <w:r>
        <w:rPr>
          <w:color w:val="323031"/>
          <w:spacing w:val="6"/>
        </w:rPr>
        <w:t xml:space="preserve">Provide resident education during unit </w:t>
      </w:r>
      <w:r>
        <w:rPr>
          <w:color w:val="323031"/>
          <w:spacing w:val="8"/>
        </w:rPr>
        <w:t>visits.</w:t>
      </w:r>
    </w:p>
    <w:p w14:paraId="54DAFF5E" w14:textId="77777777" w:rsidR="00FF3995" w:rsidRDefault="008B1F30">
      <w:pPr>
        <w:pStyle w:val="ListParagraph"/>
        <w:numPr>
          <w:ilvl w:val="1"/>
          <w:numId w:val="6"/>
        </w:numPr>
        <w:tabs>
          <w:tab w:val="left" w:pos="3777"/>
          <w:tab w:val="left" w:pos="3778"/>
        </w:tabs>
        <w:spacing w:before="36" w:line="252" w:lineRule="auto"/>
        <w:ind w:left="3777" w:right="604"/>
      </w:pPr>
      <w:r>
        <w:rPr>
          <w:color w:val="323031"/>
          <w:spacing w:val="3"/>
        </w:rPr>
        <w:t xml:space="preserve">Work </w:t>
      </w:r>
      <w:r>
        <w:rPr>
          <w:color w:val="323031"/>
          <w:spacing w:val="6"/>
        </w:rPr>
        <w:t xml:space="preserve">with </w:t>
      </w:r>
      <w:r>
        <w:rPr>
          <w:color w:val="323031"/>
          <w:spacing w:val="5"/>
        </w:rPr>
        <w:t xml:space="preserve">pest </w:t>
      </w:r>
      <w:r>
        <w:rPr>
          <w:color w:val="323031"/>
          <w:spacing w:val="6"/>
        </w:rPr>
        <w:t xml:space="preserve">professional </w:t>
      </w:r>
      <w:r>
        <w:rPr>
          <w:color w:val="323031"/>
          <w:spacing w:val="5"/>
        </w:rPr>
        <w:t xml:space="preserve">and </w:t>
      </w:r>
      <w:r>
        <w:rPr>
          <w:color w:val="323031"/>
          <w:spacing w:val="6"/>
        </w:rPr>
        <w:t xml:space="preserve">manager </w:t>
      </w:r>
      <w:r>
        <w:rPr>
          <w:color w:val="323031"/>
          <w:spacing w:val="3"/>
        </w:rPr>
        <w:t xml:space="preserve">to </w:t>
      </w:r>
      <w:r>
        <w:rPr>
          <w:color w:val="323031"/>
          <w:spacing w:val="6"/>
        </w:rPr>
        <w:t xml:space="preserve">provide resident education </w:t>
      </w:r>
      <w:r>
        <w:rPr>
          <w:color w:val="323031"/>
          <w:spacing w:val="8"/>
        </w:rPr>
        <w:t xml:space="preserve">and </w:t>
      </w:r>
      <w:r>
        <w:rPr>
          <w:color w:val="323031"/>
          <w:spacing w:val="7"/>
        </w:rPr>
        <w:t>engagement.</w:t>
      </w:r>
    </w:p>
    <w:p w14:paraId="70838F17" w14:textId="77777777" w:rsidR="00FF3995" w:rsidRDefault="008B1F30">
      <w:pPr>
        <w:pStyle w:val="ListParagraph"/>
        <w:numPr>
          <w:ilvl w:val="1"/>
          <w:numId w:val="6"/>
        </w:numPr>
        <w:tabs>
          <w:tab w:val="left" w:pos="3777"/>
          <w:tab w:val="left" w:pos="3778"/>
        </w:tabs>
        <w:spacing w:before="36" w:line="252" w:lineRule="auto"/>
        <w:ind w:left="3777" w:right="413"/>
      </w:pPr>
      <w:r>
        <w:rPr>
          <w:color w:val="323031"/>
          <w:spacing w:val="6"/>
        </w:rPr>
        <w:t xml:space="preserve">Provide assistance </w:t>
      </w:r>
      <w:r>
        <w:rPr>
          <w:color w:val="323031"/>
          <w:spacing w:val="3"/>
        </w:rPr>
        <w:t xml:space="preserve">to </w:t>
      </w:r>
      <w:r>
        <w:rPr>
          <w:color w:val="323031"/>
          <w:spacing w:val="6"/>
        </w:rPr>
        <w:t xml:space="preserve">residents </w:t>
      </w:r>
      <w:r>
        <w:rPr>
          <w:color w:val="323031"/>
          <w:spacing w:val="5"/>
        </w:rPr>
        <w:t xml:space="preserve">who </w:t>
      </w:r>
      <w:r>
        <w:rPr>
          <w:color w:val="323031"/>
          <w:spacing w:val="6"/>
        </w:rPr>
        <w:t xml:space="preserve">cannot complete unit preparation prior </w:t>
      </w:r>
      <w:r>
        <w:rPr>
          <w:color w:val="323031"/>
          <w:spacing w:val="3"/>
        </w:rPr>
        <w:t xml:space="preserve">to </w:t>
      </w:r>
      <w:r>
        <w:rPr>
          <w:color w:val="323031"/>
          <w:spacing w:val="7"/>
        </w:rPr>
        <w:t>treatment.</w:t>
      </w:r>
    </w:p>
    <w:p w14:paraId="02154C50" w14:textId="77777777" w:rsidR="00FF3995" w:rsidRDefault="008B1F30">
      <w:pPr>
        <w:pStyle w:val="BodyText"/>
        <w:spacing w:before="166"/>
        <w:ind w:left="3237"/>
      </w:pPr>
      <w:r>
        <w:rPr>
          <w:color w:val="004C7A"/>
        </w:rPr>
        <w:t>Residents</w:t>
      </w:r>
    </w:p>
    <w:p w14:paraId="061D3C5C" w14:textId="77777777" w:rsidR="00FF3995" w:rsidRDefault="008B1F30">
      <w:pPr>
        <w:pStyle w:val="ListParagraph"/>
        <w:numPr>
          <w:ilvl w:val="1"/>
          <w:numId w:val="6"/>
        </w:numPr>
        <w:tabs>
          <w:tab w:val="left" w:pos="3777"/>
          <w:tab w:val="left" w:pos="3778"/>
        </w:tabs>
        <w:spacing w:before="91"/>
        <w:ind w:left="3777" w:hanging="361"/>
      </w:pPr>
      <w:r>
        <w:rPr>
          <w:color w:val="323031"/>
          <w:spacing w:val="6"/>
        </w:rPr>
        <w:t>Report</w:t>
      </w:r>
      <w:r>
        <w:rPr>
          <w:color w:val="323031"/>
          <w:spacing w:val="18"/>
        </w:rPr>
        <w:t xml:space="preserve"> </w:t>
      </w:r>
      <w:r>
        <w:rPr>
          <w:color w:val="323031"/>
          <w:spacing w:val="3"/>
        </w:rPr>
        <w:t>to</w:t>
      </w:r>
      <w:r>
        <w:rPr>
          <w:color w:val="323031"/>
          <w:spacing w:val="19"/>
        </w:rPr>
        <w:t xml:space="preserve"> </w:t>
      </w:r>
      <w:r>
        <w:rPr>
          <w:color w:val="323031"/>
          <w:spacing w:val="6"/>
        </w:rPr>
        <w:t>management</w:t>
      </w:r>
      <w:r>
        <w:rPr>
          <w:color w:val="323031"/>
          <w:spacing w:val="18"/>
        </w:rPr>
        <w:t xml:space="preserve"> </w:t>
      </w:r>
      <w:r>
        <w:rPr>
          <w:color w:val="323031"/>
          <w:spacing w:val="5"/>
        </w:rPr>
        <w:t>pest</w:t>
      </w:r>
      <w:r>
        <w:rPr>
          <w:color w:val="323031"/>
          <w:spacing w:val="19"/>
        </w:rPr>
        <w:t xml:space="preserve"> </w:t>
      </w:r>
      <w:r>
        <w:rPr>
          <w:color w:val="323031"/>
          <w:spacing w:val="6"/>
        </w:rPr>
        <w:t>sightings</w:t>
      </w:r>
      <w:r>
        <w:rPr>
          <w:color w:val="323031"/>
          <w:spacing w:val="19"/>
        </w:rPr>
        <w:t xml:space="preserve"> </w:t>
      </w:r>
      <w:r>
        <w:rPr>
          <w:color w:val="323031"/>
          <w:spacing w:val="5"/>
        </w:rPr>
        <w:t>and</w:t>
      </w:r>
      <w:r>
        <w:rPr>
          <w:color w:val="323031"/>
          <w:spacing w:val="18"/>
        </w:rPr>
        <w:t xml:space="preserve"> </w:t>
      </w:r>
      <w:r>
        <w:rPr>
          <w:color w:val="323031"/>
          <w:spacing w:val="7"/>
        </w:rPr>
        <w:t>conditions</w:t>
      </w:r>
      <w:r>
        <w:rPr>
          <w:color w:val="323031"/>
          <w:spacing w:val="19"/>
        </w:rPr>
        <w:t xml:space="preserve"> </w:t>
      </w:r>
      <w:r>
        <w:rPr>
          <w:color w:val="323031"/>
          <w:spacing w:val="5"/>
        </w:rPr>
        <w:t>that</w:t>
      </w:r>
      <w:r>
        <w:rPr>
          <w:color w:val="323031"/>
          <w:spacing w:val="19"/>
        </w:rPr>
        <w:t xml:space="preserve"> </w:t>
      </w:r>
      <w:r>
        <w:rPr>
          <w:color w:val="323031"/>
          <w:spacing w:val="4"/>
        </w:rPr>
        <w:t>may</w:t>
      </w:r>
      <w:r>
        <w:rPr>
          <w:color w:val="323031"/>
          <w:spacing w:val="18"/>
        </w:rPr>
        <w:t xml:space="preserve"> </w:t>
      </w:r>
      <w:r>
        <w:rPr>
          <w:color w:val="323031"/>
          <w:spacing w:val="5"/>
        </w:rPr>
        <w:t>attract</w:t>
      </w:r>
      <w:r>
        <w:rPr>
          <w:color w:val="323031"/>
          <w:spacing w:val="19"/>
        </w:rPr>
        <w:t xml:space="preserve"> </w:t>
      </w:r>
      <w:r>
        <w:rPr>
          <w:color w:val="323031"/>
          <w:spacing w:val="7"/>
        </w:rPr>
        <w:t>pests.</w:t>
      </w:r>
    </w:p>
    <w:p w14:paraId="2AA137BE" w14:textId="77777777" w:rsidR="00FF3995" w:rsidRDefault="008B1F30">
      <w:pPr>
        <w:pStyle w:val="ListParagraph"/>
        <w:numPr>
          <w:ilvl w:val="1"/>
          <w:numId w:val="6"/>
        </w:numPr>
        <w:tabs>
          <w:tab w:val="left" w:pos="3776"/>
          <w:tab w:val="left" w:pos="3777"/>
        </w:tabs>
        <w:spacing w:before="48"/>
        <w:ind w:left="3776"/>
      </w:pPr>
      <w:r>
        <w:rPr>
          <w:color w:val="323031"/>
          <w:spacing w:val="4"/>
        </w:rPr>
        <w:t>Do</w:t>
      </w:r>
      <w:r>
        <w:rPr>
          <w:color w:val="323031"/>
          <w:spacing w:val="19"/>
        </w:rPr>
        <w:t xml:space="preserve"> </w:t>
      </w:r>
      <w:r>
        <w:rPr>
          <w:color w:val="323031"/>
          <w:spacing w:val="5"/>
        </w:rPr>
        <w:t>not</w:t>
      </w:r>
      <w:r>
        <w:rPr>
          <w:color w:val="323031"/>
          <w:spacing w:val="20"/>
        </w:rPr>
        <w:t xml:space="preserve"> </w:t>
      </w:r>
      <w:r>
        <w:rPr>
          <w:color w:val="323031"/>
          <w:spacing w:val="5"/>
        </w:rPr>
        <w:t>use</w:t>
      </w:r>
      <w:r>
        <w:rPr>
          <w:color w:val="323031"/>
          <w:spacing w:val="20"/>
        </w:rPr>
        <w:t xml:space="preserve"> </w:t>
      </w:r>
      <w:r>
        <w:rPr>
          <w:color w:val="323031"/>
          <w:spacing w:val="6"/>
        </w:rPr>
        <w:t>foggers,</w:t>
      </w:r>
      <w:r>
        <w:rPr>
          <w:color w:val="323031"/>
          <w:spacing w:val="20"/>
        </w:rPr>
        <w:t xml:space="preserve"> </w:t>
      </w:r>
      <w:r>
        <w:rPr>
          <w:color w:val="323031"/>
          <w:spacing w:val="6"/>
        </w:rPr>
        <w:t>bombs,</w:t>
      </w:r>
      <w:r>
        <w:rPr>
          <w:color w:val="323031"/>
          <w:spacing w:val="20"/>
        </w:rPr>
        <w:t xml:space="preserve"> </w:t>
      </w:r>
      <w:r>
        <w:rPr>
          <w:color w:val="323031"/>
          <w:spacing w:val="5"/>
        </w:rPr>
        <w:t>sprays,</w:t>
      </w:r>
      <w:r>
        <w:rPr>
          <w:color w:val="323031"/>
          <w:spacing w:val="20"/>
        </w:rPr>
        <w:t xml:space="preserve"> </w:t>
      </w:r>
      <w:r>
        <w:rPr>
          <w:color w:val="323031"/>
          <w:spacing w:val="4"/>
        </w:rPr>
        <w:t>or</w:t>
      </w:r>
      <w:r>
        <w:rPr>
          <w:color w:val="323031"/>
          <w:spacing w:val="20"/>
        </w:rPr>
        <w:t xml:space="preserve"> </w:t>
      </w:r>
      <w:r>
        <w:rPr>
          <w:color w:val="323031"/>
          <w:spacing w:val="6"/>
        </w:rPr>
        <w:t>other</w:t>
      </w:r>
      <w:r>
        <w:rPr>
          <w:color w:val="323031"/>
          <w:spacing w:val="20"/>
        </w:rPr>
        <w:t xml:space="preserve"> </w:t>
      </w:r>
      <w:r>
        <w:rPr>
          <w:color w:val="323031"/>
          <w:spacing w:val="6"/>
        </w:rPr>
        <w:t>pesticide</w:t>
      </w:r>
      <w:r>
        <w:rPr>
          <w:color w:val="323031"/>
          <w:spacing w:val="20"/>
        </w:rPr>
        <w:t xml:space="preserve"> </w:t>
      </w:r>
      <w:r>
        <w:rPr>
          <w:color w:val="323031"/>
          <w:spacing w:val="7"/>
        </w:rPr>
        <w:t>products.</w:t>
      </w:r>
    </w:p>
    <w:p w14:paraId="05E445D7" w14:textId="77777777" w:rsidR="00FF3995" w:rsidRDefault="008B1F30">
      <w:pPr>
        <w:pStyle w:val="ListParagraph"/>
        <w:numPr>
          <w:ilvl w:val="1"/>
          <w:numId w:val="6"/>
        </w:numPr>
        <w:tabs>
          <w:tab w:val="left" w:pos="3776"/>
          <w:tab w:val="left" w:pos="3777"/>
        </w:tabs>
        <w:spacing w:before="48"/>
        <w:ind w:left="3776" w:hanging="361"/>
      </w:pPr>
      <w:r>
        <w:rPr>
          <w:color w:val="323031"/>
          <w:spacing w:val="5"/>
        </w:rPr>
        <w:t xml:space="preserve">Keep the </w:t>
      </w:r>
      <w:r>
        <w:rPr>
          <w:color w:val="323031"/>
          <w:spacing w:val="6"/>
        </w:rPr>
        <w:t xml:space="preserve">home </w:t>
      </w:r>
      <w:r>
        <w:rPr>
          <w:color w:val="323031"/>
          <w:spacing w:val="4"/>
        </w:rPr>
        <w:t>in</w:t>
      </w:r>
      <w:r w:rsidR="00487BB1">
        <w:rPr>
          <w:color w:val="323031"/>
          <w:spacing w:val="4"/>
        </w:rPr>
        <w:t xml:space="preserve"> </w:t>
      </w:r>
      <w:r>
        <w:rPr>
          <w:color w:val="323031"/>
        </w:rPr>
        <w:t>a</w:t>
      </w:r>
      <w:r w:rsidR="00487BB1">
        <w:rPr>
          <w:color w:val="323031"/>
        </w:rPr>
        <w:t xml:space="preserve"> </w:t>
      </w:r>
      <w:r>
        <w:rPr>
          <w:color w:val="323031"/>
          <w:spacing w:val="6"/>
        </w:rPr>
        <w:t xml:space="preserve">clean, clutter-free, </w:t>
      </w:r>
      <w:r>
        <w:rPr>
          <w:color w:val="323031"/>
          <w:spacing w:val="5"/>
        </w:rPr>
        <w:t xml:space="preserve">and </w:t>
      </w:r>
      <w:r>
        <w:rPr>
          <w:color w:val="323031"/>
          <w:spacing w:val="6"/>
        </w:rPr>
        <w:t xml:space="preserve">sanitary </w:t>
      </w:r>
      <w:r>
        <w:rPr>
          <w:color w:val="323031"/>
          <w:spacing w:val="7"/>
        </w:rPr>
        <w:t>condition.</w:t>
      </w:r>
    </w:p>
    <w:p w14:paraId="2157FAD3" w14:textId="77777777" w:rsidR="00FF3995" w:rsidRDefault="008B1F30">
      <w:pPr>
        <w:pStyle w:val="ListParagraph"/>
        <w:numPr>
          <w:ilvl w:val="1"/>
          <w:numId w:val="6"/>
        </w:numPr>
        <w:tabs>
          <w:tab w:val="left" w:pos="3776"/>
          <w:tab w:val="left" w:pos="3777"/>
        </w:tabs>
        <w:spacing w:before="48" w:line="252" w:lineRule="auto"/>
        <w:ind w:left="3776" w:right="615"/>
      </w:pPr>
      <w:r>
        <w:rPr>
          <w:color w:val="323031"/>
          <w:spacing w:val="6"/>
        </w:rPr>
        <w:t xml:space="preserve">Prepare apartment </w:t>
      </w:r>
      <w:r>
        <w:rPr>
          <w:color w:val="323031"/>
          <w:spacing w:val="4"/>
        </w:rPr>
        <w:t xml:space="preserve">for </w:t>
      </w:r>
      <w:r>
        <w:rPr>
          <w:color w:val="323031"/>
          <w:spacing w:val="5"/>
        </w:rPr>
        <w:t xml:space="preserve">pest </w:t>
      </w:r>
      <w:r>
        <w:rPr>
          <w:color w:val="323031"/>
          <w:spacing w:val="6"/>
        </w:rPr>
        <w:t xml:space="preserve">management </w:t>
      </w:r>
      <w:r>
        <w:rPr>
          <w:color w:val="323031"/>
          <w:spacing w:val="7"/>
        </w:rPr>
        <w:t xml:space="preserve">service </w:t>
      </w:r>
      <w:r>
        <w:rPr>
          <w:color w:val="323031"/>
          <w:spacing w:val="6"/>
        </w:rPr>
        <w:t xml:space="preserve">visits </w:t>
      </w:r>
      <w:r>
        <w:rPr>
          <w:color w:val="323031"/>
          <w:spacing w:val="4"/>
        </w:rPr>
        <w:t xml:space="preserve">or </w:t>
      </w:r>
      <w:r>
        <w:rPr>
          <w:color w:val="323031"/>
          <w:spacing w:val="6"/>
        </w:rPr>
        <w:t xml:space="preserve">request </w:t>
      </w:r>
      <w:r>
        <w:rPr>
          <w:color w:val="323031"/>
          <w:spacing w:val="7"/>
        </w:rPr>
        <w:t xml:space="preserve">assistance </w:t>
      </w:r>
      <w:r>
        <w:rPr>
          <w:color w:val="323031"/>
          <w:spacing w:val="5"/>
        </w:rPr>
        <w:t xml:space="preserve">from </w:t>
      </w:r>
      <w:r>
        <w:rPr>
          <w:color w:val="323031"/>
          <w:spacing w:val="6"/>
        </w:rPr>
        <w:t xml:space="preserve">management </w:t>
      </w:r>
      <w:r>
        <w:rPr>
          <w:color w:val="323031"/>
          <w:spacing w:val="4"/>
        </w:rPr>
        <w:t xml:space="preserve">if </w:t>
      </w:r>
      <w:r>
        <w:rPr>
          <w:color w:val="323031"/>
          <w:spacing w:val="6"/>
        </w:rPr>
        <w:t>tenant needs</w:t>
      </w:r>
      <w:r>
        <w:rPr>
          <w:color w:val="323031"/>
          <w:spacing w:val="9"/>
        </w:rPr>
        <w:t xml:space="preserve"> </w:t>
      </w:r>
      <w:r>
        <w:rPr>
          <w:color w:val="323031"/>
          <w:spacing w:val="8"/>
        </w:rPr>
        <w:t>help.</w:t>
      </w:r>
    </w:p>
    <w:p w14:paraId="473E24D7" w14:textId="77777777" w:rsidR="00FF3995" w:rsidRDefault="008B1F30">
      <w:pPr>
        <w:pStyle w:val="ListParagraph"/>
        <w:numPr>
          <w:ilvl w:val="1"/>
          <w:numId w:val="6"/>
        </w:numPr>
        <w:tabs>
          <w:tab w:val="left" w:pos="3776"/>
          <w:tab w:val="left" w:pos="3777"/>
        </w:tabs>
        <w:spacing w:before="35"/>
        <w:ind w:left="3776" w:hanging="361"/>
      </w:pPr>
      <w:r>
        <w:rPr>
          <w:color w:val="323031"/>
          <w:spacing w:val="4"/>
        </w:rPr>
        <w:t>Do</w:t>
      </w:r>
      <w:r>
        <w:rPr>
          <w:color w:val="323031"/>
          <w:spacing w:val="18"/>
        </w:rPr>
        <w:t xml:space="preserve"> </w:t>
      </w:r>
      <w:r>
        <w:rPr>
          <w:color w:val="323031"/>
          <w:spacing w:val="5"/>
        </w:rPr>
        <w:t>not</w:t>
      </w:r>
      <w:r>
        <w:rPr>
          <w:color w:val="323031"/>
          <w:spacing w:val="19"/>
        </w:rPr>
        <w:t xml:space="preserve"> </w:t>
      </w:r>
      <w:r>
        <w:rPr>
          <w:color w:val="323031"/>
          <w:spacing w:val="6"/>
        </w:rPr>
        <w:t>disturb</w:t>
      </w:r>
      <w:r>
        <w:rPr>
          <w:color w:val="323031"/>
          <w:spacing w:val="19"/>
        </w:rPr>
        <w:t xml:space="preserve"> </w:t>
      </w:r>
      <w:r>
        <w:rPr>
          <w:color w:val="323031"/>
          <w:spacing w:val="6"/>
        </w:rPr>
        <w:t>pest-monitoring</w:t>
      </w:r>
      <w:r>
        <w:rPr>
          <w:color w:val="323031"/>
          <w:spacing w:val="19"/>
        </w:rPr>
        <w:t xml:space="preserve"> </w:t>
      </w:r>
      <w:r>
        <w:rPr>
          <w:color w:val="323031"/>
          <w:spacing w:val="5"/>
        </w:rPr>
        <w:t>traps</w:t>
      </w:r>
      <w:r>
        <w:rPr>
          <w:color w:val="323031"/>
          <w:spacing w:val="19"/>
        </w:rPr>
        <w:t xml:space="preserve"> </w:t>
      </w:r>
      <w:r>
        <w:rPr>
          <w:color w:val="323031"/>
          <w:spacing w:val="5"/>
        </w:rPr>
        <w:t>set</w:t>
      </w:r>
      <w:r>
        <w:rPr>
          <w:color w:val="323031"/>
          <w:spacing w:val="19"/>
        </w:rPr>
        <w:t xml:space="preserve"> </w:t>
      </w:r>
      <w:r>
        <w:rPr>
          <w:color w:val="323031"/>
          <w:spacing w:val="3"/>
        </w:rPr>
        <w:t>by</w:t>
      </w:r>
      <w:r>
        <w:rPr>
          <w:color w:val="323031"/>
          <w:spacing w:val="19"/>
        </w:rPr>
        <w:t xml:space="preserve"> </w:t>
      </w:r>
      <w:r>
        <w:rPr>
          <w:color w:val="323031"/>
          <w:spacing w:val="5"/>
        </w:rPr>
        <w:t>pest</w:t>
      </w:r>
      <w:r>
        <w:rPr>
          <w:color w:val="323031"/>
          <w:spacing w:val="19"/>
        </w:rPr>
        <w:t xml:space="preserve"> </w:t>
      </w:r>
      <w:r>
        <w:rPr>
          <w:color w:val="323031"/>
          <w:spacing w:val="7"/>
        </w:rPr>
        <w:t>professional</w:t>
      </w:r>
      <w:r>
        <w:rPr>
          <w:color w:val="323031"/>
          <w:spacing w:val="19"/>
        </w:rPr>
        <w:t xml:space="preserve"> </w:t>
      </w:r>
      <w:r>
        <w:rPr>
          <w:color w:val="323031"/>
          <w:spacing w:val="4"/>
        </w:rPr>
        <w:t>or</w:t>
      </w:r>
      <w:r>
        <w:rPr>
          <w:color w:val="323031"/>
          <w:spacing w:val="18"/>
        </w:rPr>
        <w:t xml:space="preserve"> </w:t>
      </w:r>
      <w:r>
        <w:rPr>
          <w:color w:val="323031"/>
          <w:spacing w:val="7"/>
        </w:rPr>
        <w:t>management.</w:t>
      </w:r>
    </w:p>
    <w:p w14:paraId="3618266F" w14:textId="77777777" w:rsidR="00FF3995" w:rsidRDefault="00FF3995">
      <w:pPr>
        <w:sectPr w:rsidR="00FF3995">
          <w:footerReference w:type="even" r:id="rId47"/>
          <w:footerReference w:type="default" r:id="rId48"/>
          <w:pgSz w:w="12240" w:h="15840"/>
          <w:pgMar w:top="0" w:right="420" w:bottom="980" w:left="0" w:header="0" w:footer="798" w:gutter="0"/>
          <w:pgNumType w:start="22"/>
          <w:cols w:space="720"/>
        </w:sectPr>
      </w:pPr>
    </w:p>
    <w:p w14:paraId="578735B5" w14:textId="77777777" w:rsidR="00FF3995" w:rsidRDefault="00FF3995">
      <w:pPr>
        <w:pStyle w:val="BodyText"/>
        <w:rPr>
          <w:sz w:val="20"/>
        </w:rPr>
      </w:pPr>
    </w:p>
    <w:p w14:paraId="7924423C" w14:textId="77777777" w:rsidR="00FF3995" w:rsidRDefault="00FF3995">
      <w:pPr>
        <w:pStyle w:val="BodyText"/>
        <w:rPr>
          <w:sz w:val="20"/>
        </w:rPr>
      </w:pPr>
    </w:p>
    <w:p w14:paraId="7F0DDDB2" w14:textId="77777777" w:rsidR="00FF3995" w:rsidRDefault="00FF3995">
      <w:pPr>
        <w:pStyle w:val="BodyText"/>
        <w:spacing w:before="8"/>
        <w:rPr>
          <w:sz w:val="29"/>
        </w:rPr>
      </w:pPr>
    </w:p>
    <w:p w14:paraId="51FEF711" w14:textId="77777777" w:rsidR="00FF3995" w:rsidRDefault="008B1F30">
      <w:pPr>
        <w:pStyle w:val="Heading1"/>
        <w:spacing w:line="249" w:lineRule="auto"/>
        <w:ind w:right="2767"/>
      </w:pPr>
      <w:r>
        <w:rPr>
          <w:color w:val="0072A7"/>
          <w:w w:val="95"/>
        </w:rPr>
        <w:t xml:space="preserve">Attachment E: Pest Proofing Tips for Building </w:t>
      </w:r>
      <w:r>
        <w:rPr>
          <w:color w:val="0072A7"/>
        </w:rPr>
        <w:t>Owners and Managers</w:t>
      </w:r>
    </w:p>
    <w:p w14:paraId="3D591554" w14:textId="77777777" w:rsidR="00FF3995" w:rsidRDefault="008B1F30">
      <w:pPr>
        <w:spacing w:before="95"/>
        <w:ind w:left="3240"/>
        <w:rPr>
          <w:i/>
          <w:sz w:val="18"/>
        </w:rPr>
      </w:pPr>
      <w:r>
        <w:rPr>
          <w:i/>
          <w:color w:val="231F20"/>
          <w:sz w:val="18"/>
        </w:rPr>
        <w:t>Copyright 2016, New York City Department of Health and Mental Hygiene. Reprinted with permission.</w:t>
      </w:r>
    </w:p>
    <w:p w14:paraId="1D93FC4D" w14:textId="77777777" w:rsidR="00FF3995" w:rsidRDefault="00FF3995">
      <w:pPr>
        <w:pStyle w:val="BodyText"/>
        <w:rPr>
          <w:i/>
          <w:sz w:val="18"/>
        </w:rPr>
      </w:pPr>
    </w:p>
    <w:p w14:paraId="5142E612" w14:textId="77777777" w:rsidR="00FF3995" w:rsidRDefault="008B1F30">
      <w:pPr>
        <w:spacing w:before="115" w:line="268" w:lineRule="auto"/>
        <w:ind w:left="3274" w:right="1346"/>
        <w:rPr>
          <w:rFonts w:ascii="Arial"/>
          <w:b/>
          <w:sz w:val="44"/>
        </w:rPr>
      </w:pPr>
      <w:r>
        <w:rPr>
          <w:rFonts w:ascii="Arial"/>
          <w:b/>
          <w:color w:val="0459A7"/>
          <w:w w:val="120"/>
          <w:sz w:val="44"/>
        </w:rPr>
        <w:t>Pest</w:t>
      </w:r>
      <w:r>
        <w:rPr>
          <w:rFonts w:ascii="Arial"/>
          <w:b/>
          <w:color w:val="0459A7"/>
          <w:spacing w:val="-97"/>
          <w:w w:val="120"/>
          <w:sz w:val="44"/>
        </w:rPr>
        <w:t xml:space="preserve"> </w:t>
      </w:r>
      <w:r>
        <w:rPr>
          <w:rFonts w:ascii="Arial"/>
          <w:b/>
          <w:color w:val="0459A7"/>
          <w:w w:val="120"/>
          <w:sz w:val="44"/>
        </w:rPr>
        <w:t>Proo</w:t>
      </w:r>
      <w:r w:rsidR="00333F39">
        <w:rPr>
          <w:rFonts w:ascii="Arial"/>
          <w:b/>
          <w:color w:val="0459A7"/>
          <w:w w:val="120"/>
          <w:sz w:val="44"/>
        </w:rPr>
        <w:t>f</w:t>
      </w:r>
      <w:r>
        <w:rPr>
          <w:rFonts w:ascii="Arial"/>
          <w:b/>
          <w:color w:val="0459A7"/>
          <w:w w:val="120"/>
          <w:sz w:val="44"/>
        </w:rPr>
        <w:t>ing</w:t>
      </w:r>
      <w:r>
        <w:rPr>
          <w:rFonts w:ascii="Arial"/>
          <w:b/>
          <w:color w:val="0459A7"/>
          <w:spacing w:val="-96"/>
          <w:w w:val="120"/>
          <w:sz w:val="44"/>
        </w:rPr>
        <w:t xml:space="preserve"> </w:t>
      </w:r>
      <w:r>
        <w:rPr>
          <w:rFonts w:ascii="Arial"/>
          <w:b/>
          <w:color w:val="0459A7"/>
          <w:w w:val="120"/>
          <w:sz w:val="44"/>
        </w:rPr>
        <w:t>Tips</w:t>
      </w:r>
      <w:r>
        <w:rPr>
          <w:rFonts w:ascii="Arial"/>
          <w:b/>
          <w:color w:val="0459A7"/>
          <w:spacing w:val="-97"/>
          <w:w w:val="120"/>
          <w:sz w:val="44"/>
        </w:rPr>
        <w:t xml:space="preserve"> </w:t>
      </w:r>
      <w:r>
        <w:rPr>
          <w:rFonts w:ascii="Arial"/>
          <w:b/>
          <w:color w:val="0459A7"/>
          <w:w w:val="120"/>
          <w:sz w:val="44"/>
        </w:rPr>
        <w:t>for</w:t>
      </w:r>
      <w:r>
        <w:rPr>
          <w:rFonts w:ascii="Arial"/>
          <w:b/>
          <w:color w:val="0459A7"/>
          <w:spacing w:val="-96"/>
          <w:w w:val="120"/>
          <w:sz w:val="44"/>
        </w:rPr>
        <w:t xml:space="preserve"> </w:t>
      </w:r>
      <w:r>
        <w:rPr>
          <w:rFonts w:ascii="Arial"/>
          <w:b/>
          <w:color w:val="0459A7"/>
          <w:spacing w:val="-4"/>
          <w:w w:val="120"/>
          <w:sz w:val="44"/>
        </w:rPr>
        <w:t xml:space="preserve">Building </w:t>
      </w:r>
      <w:r>
        <w:rPr>
          <w:rFonts w:ascii="Arial"/>
          <w:b/>
          <w:color w:val="0459A7"/>
          <w:w w:val="120"/>
          <w:sz w:val="44"/>
        </w:rPr>
        <w:t>Owners,</w:t>
      </w:r>
      <w:r>
        <w:rPr>
          <w:rFonts w:ascii="Arial"/>
          <w:b/>
          <w:color w:val="0459A7"/>
          <w:spacing w:val="-91"/>
          <w:w w:val="120"/>
          <w:sz w:val="44"/>
        </w:rPr>
        <w:t xml:space="preserve"> </w:t>
      </w:r>
      <w:r>
        <w:rPr>
          <w:rFonts w:ascii="Arial"/>
          <w:b/>
          <w:color w:val="0459A7"/>
          <w:w w:val="120"/>
          <w:sz w:val="44"/>
        </w:rPr>
        <w:t>Managers</w:t>
      </w:r>
      <w:r>
        <w:rPr>
          <w:rFonts w:ascii="Arial"/>
          <w:b/>
          <w:color w:val="0459A7"/>
          <w:spacing w:val="-90"/>
          <w:w w:val="120"/>
          <w:sz w:val="44"/>
        </w:rPr>
        <w:t xml:space="preserve"> </w:t>
      </w:r>
      <w:r>
        <w:rPr>
          <w:rFonts w:ascii="Arial"/>
          <w:b/>
          <w:color w:val="0459A7"/>
          <w:w w:val="120"/>
          <w:sz w:val="44"/>
        </w:rPr>
        <w:t>and</w:t>
      </w:r>
      <w:r>
        <w:rPr>
          <w:rFonts w:ascii="Arial"/>
          <w:b/>
          <w:color w:val="0459A7"/>
          <w:spacing w:val="-90"/>
          <w:w w:val="120"/>
          <w:sz w:val="44"/>
        </w:rPr>
        <w:t xml:space="preserve"> </w:t>
      </w:r>
      <w:r>
        <w:rPr>
          <w:rFonts w:ascii="Arial"/>
          <w:b/>
          <w:color w:val="0459A7"/>
          <w:w w:val="120"/>
          <w:sz w:val="44"/>
        </w:rPr>
        <w:t>Staff</w:t>
      </w:r>
    </w:p>
    <w:p w14:paraId="0E81210D" w14:textId="77777777" w:rsidR="00FF3995" w:rsidRDefault="008B1F30">
      <w:pPr>
        <w:spacing w:before="212" w:line="276" w:lineRule="auto"/>
        <w:ind w:left="3222" w:right="173" w:firstLine="28"/>
        <w:rPr>
          <w:rFonts w:ascii="Arial"/>
          <w:sz w:val="16"/>
        </w:rPr>
      </w:pPr>
      <w:r>
        <w:rPr>
          <w:rFonts w:ascii="Arial"/>
          <w:b/>
          <w:w w:val="105"/>
          <w:sz w:val="16"/>
        </w:rPr>
        <w:t>Integrated</w:t>
      </w:r>
      <w:r>
        <w:rPr>
          <w:rFonts w:ascii="Arial"/>
          <w:b/>
          <w:spacing w:val="-23"/>
          <w:w w:val="105"/>
          <w:sz w:val="16"/>
        </w:rPr>
        <w:t xml:space="preserve"> </w:t>
      </w:r>
      <w:r>
        <w:rPr>
          <w:rFonts w:ascii="Arial"/>
          <w:b/>
          <w:w w:val="105"/>
          <w:sz w:val="16"/>
        </w:rPr>
        <w:t>Pest</w:t>
      </w:r>
      <w:r>
        <w:rPr>
          <w:rFonts w:ascii="Arial"/>
          <w:b/>
          <w:spacing w:val="-22"/>
          <w:w w:val="105"/>
          <w:sz w:val="16"/>
        </w:rPr>
        <w:t xml:space="preserve"> </w:t>
      </w:r>
      <w:r>
        <w:rPr>
          <w:rFonts w:ascii="Arial"/>
          <w:b/>
          <w:w w:val="105"/>
          <w:sz w:val="16"/>
        </w:rPr>
        <w:t>Management</w:t>
      </w:r>
      <w:r>
        <w:rPr>
          <w:rFonts w:ascii="Arial"/>
          <w:b/>
          <w:spacing w:val="-22"/>
          <w:w w:val="105"/>
          <w:sz w:val="16"/>
        </w:rPr>
        <w:t xml:space="preserve"> </w:t>
      </w:r>
      <w:r>
        <w:rPr>
          <w:rFonts w:ascii="Arial"/>
          <w:b/>
          <w:w w:val="105"/>
          <w:sz w:val="16"/>
        </w:rPr>
        <w:t>(IPM)</w:t>
      </w:r>
      <w:r>
        <w:rPr>
          <w:rFonts w:ascii="Arial"/>
          <w:b/>
          <w:spacing w:val="-16"/>
          <w:w w:val="105"/>
          <w:sz w:val="16"/>
        </w:rPr>
        <w:t xml:space="preserve"> </w:t>
      </w:r>
      <w:r>
        <w:rPr>
          <w:rFonts w:ascii="Arial"/>
          <w:w w:val="105"/>
          <w:sz w:val="16"/>
        </w:rPr>
        <w:t>targets</w:t>
      </w:r>
      <w:r>
        <w:rPr>
          <w:rFonts w:ascii="Arial"/>
          <w:spacing w:val="-16"/>
          <w:w w:val="105"/>
          <w:sz w:val="16"/>
        </w:rPr>
        <w:t xml:space="preserve"> </w:t>
      </w:r>
      <w:r>
        <w:rPr>
          <w:rFonts w:ascii="Arial"/>
          <w:w w:val="105"/>
          <w:sz w:val="16"/>
        </w:rPr>
        <w:t>building</w:t>
      </w:r>
      <w:r>
        <w:rPr>
          <w:rFonts w:ascii="Arial"/>
          <w:spacing w:val="-15"/>
          <w:w w:val="105"/>
          <w:sz w:val="16"/>
        </w:rPr>
        <w:t xml:space="preserve"> </w:t>
      </w:r>
      <w:r>
        <w:rPr>
          <w:rFonts w:ascii="Arial"/>
          <w:w w:val="105"/>
          <w:sz w:val="16"/>
        </w:rPr>
        <w:t>conditions</w:t>
      </w:r>
      <w:r>
        <w:rPr>
          <w:rFonts w:ascii="Arial"/>
          <w:spacing w:val="-16"/>
          <w:w w:val="105"/>
          <w:sz w:val="16"/>
        </w:rPr>
        <w:t xml:space="preserve"> </w:t>
      </w:r>
      <w:r>
        <w:rPr>
          <w:rFonts w:ascii="Arial"/>
          <w:w w:val="105"/>
          <w:sz w:val="16"/>
        </w:rPr>
        <w:t>that</w:t>
      </w:r>
      <w:r>
        <w:rPr>
          <w:rFonts w:ascii="Arial"/>
          <w:spacing w:val="-16"/>
          <w:w w:val="105"/>
          <w:sz w:val="16"/>
        </w:rPr>
        <w:t xml:space="preserve"> </w:t>
      </w:r>
      <w:r>
        <w:rPr>
          <w:rFonts w:ascii="Arial"/>
          <w:w w:val="105"/>
          <w:sz w:val="16"/>
        </w:rPr>
        <w:t>encourage</w:t>
      </w:r>
      <w:r>
        <w:rPr>
          <w:rFonts w:ascii="Arial"/>
          <w:spacing w:val="-16"/>
          <w:w w:val="105"/>
          <w:sz w:val="16"/>
        </w:rPr>
        <w:t xml:space="preserve"> </w:t>
      </w:r>
      <w:r>
        <w:rPr>
          <w:rFonts w:ascii="Arial"/>
          <w:w w:val="105"/>
          <w:sz w:val="16"/>
        </w:rPr>
        <w:t>pests</w:t>
      </w:r>
      <w:r>
        <w:rPr>
          <w:rFonts w:ascii="Arial"/>
          <w:spacing w:val="-16"/>
          <w:w w:val="105"/>
          <w:sz w:val="16"/>
        </w:rPr>
        <w:t xml:space="preserve"> </w:t>
      </w:r>
      <w:r>
        <w:rPr>
          <w:rFonts w:ascii="Arial"/>
          <w:w w:val="105"/>
          <w:sz w:val="16"/>
        </w:rPr>
        <w:t>to</w:t>
      </w:r>
      <w:r>
        <w:rPr>
          <w:rFonts w:ascii="Arial"/>
          <w:spacing w:val="-16"/>
          <w:w w:val="105"/>
          <w:sz w:val="16"/>
        </w:rPr>
        <w:t xml:space="preserve"> </w:t>
      </w:r>
      <w:r>
        <w:rPr>
          <w:rFonts w:ascii="Arial"/>
          <w:w w:val="105"/>
          <w:sz w:val="16"/>
        </w:rPr>
        <w:t>live</w:t>
      </w:r>
      <w:r>
        <w:rPr>
          <w:rFonts w:ascii="Arial"/>
          <w:spacing w:val="-16"/>
          <w:w w:val="105"/>
          <w:sz w:val="16"/>
        </w:rPr>
        <w:t xml:space="preserve"> </w:t>
      </w:r>
      <w:r>
        <w:rPr>
          <w:rFonts w:ascii="Arial"/>
          <w:w w:val="105"/>
          <w:sz w:val="16"/>
        </w:rPr>
        <w:t>and</w:t>
      </w:r>
      <w:r>
        <w:rPr>
          <w:rFonts w:ascii="Arial"/>
          <w:spacing w:val="-15"/>
          <w:w w:val="105"/>
          <w:sz w:val="16"/>
        </w:rPr>
        <w:t xml:space="preserve"> </w:t>
      </w:r>
      <w:r>
        <w:rPr>
          <w:rFonts w:ascii="Arial"/>
          <w:w w:val="105"/>
          <w:sz w:val="16"/>
        </w:rPr>
        <w:t>breed</w:t>
      </w:r>
      <w:r>
        <w:rPr>
          <w:rFonts w:ascii="Arial"/>
          <w:spacing w:val="-16"/>
          <w:w w:val="105"/>
          <w:sz w:val="16"/>
        </w:rPr>
        <w:t xml:space="preserve"> </w:t>
      </w:r>
      <w:r>
        <w:rPr>
          <w:rFonts w:ascii="Arial"/>
          <w:w w:val="105"/>
          <w:sz w:val="16"/>
        </w:rPr>
        <w:t>by</w:t>
      </w:r>
      <w:r>
        <w:rPr>
          <w:rFonts w:ascii="Arial"/>
          <w:spacing w:val="-16"/>
          <w:w w:val="105"/>
          <w:sz w:val="16"/>
        </w:rPr>
        <w:t xml:space="preserve"> </w:t>
      </w:r>
      <w:r>
        <w:rPr>
          <w:rFonts w:ascii="Arial"/>
          <w:w w:val="105"/>
          <w:sz w:val="16"/>
        </w:rPr>
        <w:t>focusing on</w:t>
      </w:r>
      <w:r>
        <w:rPr>
          <w:rFonts w:ascii="Arial"/>
          <w:spacing w:val="-26"/>
          <w:w w:val="105"/>
          <w:sz w:val="16"/>
        </w:rPr>
        <w:t xml:space="preserve"> </w:t>
      </w:r>
      <w:r>
        <w:rPr>
          <w:rFonts w:ascii="Arial"/>
          <w:w w:val="105"/>
          <w:sz w:val="16"/>
        </w:rPr>
        <w:t>good</w:t>
      </w:r>
      <w:r>
        <w:rPr>
          <w:rFonts w:ascii="Arial"/>
          <w:spacing w:val="-25"/>
          <w:w w:val="105"/>
          <w:sz w:val="16"/>
        </w:rPr>
        <w:t xml:space="preserve"> </w:t>
      </w:r>
      <w:r>
        <w:rPr>
          <w:rFonts w:ascii="Arial"/>
          <w:w w:val="105"/>
          <w:sz w:val="16"/>
        </w:rPr>
        <w:t>building</w:t>
      </w:r>
      <w:r>
        <w:rPr>
          <w:rFonts w:ascii="Arial"/>
          <w:spacing w:val="-26"/>
          <w:w w:val="105"/>
          <w:sz w:val="16"/>
        </w:rPr>
        <w:t xml:space="preserve"> </w:t>
      </w:r>
      <w:r>
        <w:rPr>
          <w:rFonts w:ascii="Arial"/>
          <w:w w:val="105"/>
          <w:sz w:val="16"/>
        </w:rPr>
        <w:t>maintenance</w:t>
      </w:r>
      <w:r>
        <w:rPr>
          <w:rFonts w:ascii="Arial"/>
          <w:spacing w:val="-25"/>
          <w:w w:val="105"/>
          <w:sz w:val="16"/>
        </w:rPr>
        <w:t xml:space="preserve"> </w:t>
      </w:r>
      <w:r>
        <w:rPr>
          <w:rFonts w:ascii="Arial"/>
          <w:w w:val="105"/>
          <w:sz w:val="16"/>
        </w:rPr>
        <w:t>and</w:t>
      </w:r>
      <w:r>
        <w:rPr>
          <w:rFonts w:ascii="Arial"/>
          <w:spacing w:val="-25"/>
          <w:w w:val="105"/>
          <w:sz w:val="16"/>
        </w:rPr>
        <w:t xml:space="preserve"> </w:t>
      </w:r>
      <w:r>
        <w:rPr>
          <w:rFonts w:ascii="Arial"/>
          <w:w w:val="105"/>
          <w:sz w:val="16"/>
        </w:rPr>
        <w:t>timely</w:t>
      </w:r>
      <w:r>
        <w:rPr>
          <w:rFonts w:ascii="Arial"/>
          <w:spacing w:val="-26"/>
          <w:w w:val="105"/>
          <w:sz w:val="16"/>
        </w:rPr>
        <w:t xml:space="preserve"> </w:t>
      </w:r>
      <w:r>
        <w:rPr>
          <w:rFonts w:ascii="Arial"/>
          <w:w w:val="105"/>
          <w:sz w:val="16"/>
        </w:rPr>
        <w:t>repairs.</w:t>
      </w:r>
      <w:r>
        <w:rPr>
          <w:rFonts w:ascii="Arial"/>
          <w:spacing w:val="-25"/>
          <w:w w:val="105"/>
          <w:sz w:val="16"/>
        </w:rPr>
        <w:t xml:space="preserve"> </w:t>
      </w:r>
      <w:r>
        <w:rPr>
          <w:rFonts w:ascii="Arial"/>
          <w:b/>
          <w:w w:val="105"/>
          <w:sz w:val="16"/>
        </w:rPr>
        <w:t>Sealing</w:t>
      </w:r>
      <w:r>
        <w:rPr>
          <w:rFonts w:ascii="Arial"/>
          <w:b/>
          <w:spacing w:val="-30"/>
          <w:w w:val="105"/>
          <w:sz w:val="16"/>
        </w:rPr>
        <w:t xml:space="preserve"> </w:t>
      </w:r>
      <w:r>
        <w:rPr>
          <w:rFonts w:ascii="Arial"/>
          <w:b/>
          <w:w w:val="105"/>
          <w:sz w:val="16"/>
        </w:rPr>
        <w:t>cracks</w:t>
      </w:r>
      <w:r>
        <w:rPr>
          <w:rFonts w:ascii="Arial"/>
          <w:b/>
          <w:spacing w:val="-30"/>
          <w:w w:val="105"/>
          <w:sz w:val="16"/>
        </w:rPr>
        <w:t xml:space="preserve"> </w:t>
      </w:r>
      <w:r>
        <w:rPr>
          <w:rFonts w:ascii="Arial"/>
          <w:b/>
          <w:w w:val="105"/>
          <w:sz w:val="16"/>
        </w:rPr>
        <w:t>and</w:t>
      </w:r>
      <w:r>
        <w:rPr>
          <w:rFonts w:ascii="Arial"/>
          <w:b/>
          <w:spacing w:val="-29"/>
          <w:w w:val="105"/>
          <w:sz w:val="16"/>
        </w:rPr>
        <w:t xml:space="preserve"> </w:t>
      </w:r>
      <w:r>
        <w:rPr>
          <w:rFonts w:ascii="Arial"/>
          <w:b/>
          <w:w w:val="105"/>
          <w:sz w:val="16"/>
        </w:rPr>
        <w:t>holes,</w:t>
      </w:r>
      <w:r>
        <w:rPr>
          <w:rFonts w:ascii="Arial"/>
          <w:b/>
          <w:spacing w:val="-30"/>
          <w:w w:val="105"/>
          <w:sz w:val="16"/>
        </w:rPr>
        <w:t xml:space="preserve"> </w:t>
      </w:r>
      <w:r>
        <w:rPr>
          <w:rFonts w:ascii="Arial"/>
          <w:b/>
          <w:w w:val="105"/>
          <w:sz w:val="16"/>
        </w:rPr>
        <w:t>fixing</w:t>
      </w:r>
      <w:r>
        <w:rPr>
          <w:rFonts w:ascii="Arial"/>
          <w:b/>
          <w:spacing w:val="-30"/>
          <w:w w:val="105"/>
          <w:sz w:val="16"/>
        </w:rPr>
        <w:t xml:space="preserve"> </w:t>
      </w:r>
      <w:r>
        <w:rPr>
          <w:rFonts w:ascii="Arial"/>
          <w:b/>
          <w:w w:val="105"/>
          <w:sz w:val="16"/>
        </w:rPr>
        <w:t>leaks</w:t>
      </w:r>
      <w:r>
        <w:rPr>
          <w:rFonts w:ascii="Arial"/>
          <w:b/>
          <w:spacing w:val="-30"/>
          <w:w w:val="105"/>
          <w:sz w:val="16"/>
        </w:rPr>
        <w:t xml:space="preserve"> </w:t>
      </w:r>
      <w:r>
        <w:rPr>
          <w:rFonts w:ascii="Arial"/>
          <w:b/>
          <w:w w:val="105"/>
          <w:sz w:val="16"/>
        </w:rPr>
        <w:t>and</w:t>
      </w:r>
      <w:r>
        <w:rPr>
          <w:rFonts w:ascii="Arial"/>
          <w:b/>
          <w:spacing w:val="-29"/>
          <w:w w:val="105"/>
          <w:sz w:val="16"/>
        </w:rPr>
        <w:t xml:space="preserve"> </w:t>
      </w:r>
      <w:r>
        <w:rPr>
          <w:rFonts w:ascii="Arial"/>
          <w:b/>
          <w:w w:val="105"/>
          <w:sz w:val="16"/>
        </w:rPr>
        <w:t>improving</w:t>
      </w:r>
      <w:r>
        <w:rPr>
          <w:rFonts w:ascii="Arial"/>
          <w:b/>
          <w:spacing w:val="-30"/>
          <w:w w:val="105"/>
          <w:sz w:val="16"/>
        </w:rPr>
        <w:t xml:space="preserve"> </w:t>
      </w:r>
      <w:r>
        <w:rPr>
          <w:rFonts w:ascii="Arial"/>
          <w:b/>
          <w:w w:val="105"/>
          <w:sz w:val="16"/>
        </w:rPr>
        <w:t>garbage management</w:t>
      </w:r>
      <w:r>
        <w:rPr>
          <w:rFonts w:ascii="Arial"/>
          <w:b/>
          <w:spacing w:val="-32"/>
          <w:w w:val="105"/>
          <w:sz w:val="16"/>
        </w:rPr>
        <w:t xml:space="preserve"> </w:t>
      </w:r>
      <w:r>
        <w:rPr>
          <w:rFonts w:ascii="Arial"/>
          <w:b/>
          <w:w w:val="105"/>
          <w:sz w:val="16"/>
        </w:rPr>
        <w:t>deprive</w:t>
      </w:r>
      <w:r>
        <w:rPr>
          <w:rFonts w:ascii="Arial"/>
          <w:b/>
          <w:spacing w:val="-31"/>
          <w:w w:val="105"/>
          <w:sz w:val="16"/>
        </w:rPr>
        <w:t xml:space="preserve"> </w:t>
      </w:r>
      <w:r>
        <w:rPr>
          <w:rFonts w:ascii="Arial"/>
          <w:b/>
          <w:w w:val="105"/>
          <w:sz w:val="16"/>
        </w:rPr>
        <w:t>pests</w:t>
      </w:r>
      <w:r>
        <w:rPr>
          <w:rFonts w:ascii="Arial"/>
          <w:b/>
          <w:spacing w:val="-31"/>
          <w:w w:val="105"/>
          <w:sz w:val="16"/>
        </w:rPr>
        <w:t xml:space="preserve"> </w:t>
      </w:r>
      <w:r>
        <w:rPr>
          <w:rFonts w:ascii="Arial"/>
          <w:b/>
          <w:w w:val="105"/>
          <w:sz w:val="16"/>
        </w:rPr>
        <w:t>of</w:t>
      </w:r>
      <w:r>
        <w:rPr>
          <w:rFonts w:ascii="Arial"/>
          <w:b/>
          <w:spacing w:val="-32"/>
          <w:w w:val="105"/>
          <w:sz w:val="16"/>
        </w:rPr>
        <w:t xml:space="preserve"> </w:t>
      </w:r>
      <w:r>
        <w:rPr>
          <w:rFonts w:ascii="Arial"/>
          <w:b/>
          <w:w w:val="105"/>
          <w:sz w:val="16"/>
        </w:rPr>
        <w:t>food,</w:t>
      </w:r>
      <w:r>
        <w:rPr>
          <w:rFonts w:ascii="Arial"/>
          <w:b/>
          <w:spacing w:val="-31"/>
          <w:w w:val="105"/>
          <w:sz w:val="16"/>
        </w:rPr>
        <w:t xml:space="preserve"> </w:t>
      </w:r>
      <w:r>
        <w:rPr>
          <w:rFonts w:ascii="Arial"/>
          <w:b/>
          <w:w w:val="105"/>
          <w:sz w:val="16"/>
        </w:rPr>
        <w:t>water,</w:t>
      </w:r>
      <w:r>
        <w:rPr>
          <w:rFonts w:ascii="Arial"/>
          <w:b/>
          <w:spacing w:val="-31"/>
          <w:w w:val="105"/>
          <w:sz w:val="16"/>
        </w:rPr>
        <w:t xml:space="preserve"> </w:t>
      </w:r>
      <w:r>
        <w:rPr>
          <w:rFonts w:ascii="Arial"/>
          <w:b/>
          <w:w w:val="105"/>
          <w:sz w:val="16"/>
        </w:rPr>
        <w:t>shelter</w:t>
      </w:r>
      <w:r>
        <w:rPr>
          <w:rFonts w:ascii="Arial-BoldItalicMT"/>
          <w:b/>
          <w:i/>
          <w:w w:val="105"/>
          <w:sz w:val="16"/>
        </w:rPr>
        <w:t>,</w:t>
      </w:r>
      <w:r>
        <w:rPr>
          <w:rFonts w:ascii="Arial-BoldItalicMT"/>
          <w:b/>
          <w:i/>
          <w:spacing w:val="-24"/>
          <w:w w:val="105"/>
          <w:sz w:val="16"/>
        </w:rPr>
        <w:t xml:space="preserve"> </w:t>
      </w:r>
      <w:r>
        <w:rPr>
          <w:rFonts w:ascii="Arial"/>
          <w:b/>
          <w:w w:val="105"/>
          <w:sz w:val="16"/>
        </w:rPr>
        <w:t>and</w:t>
      </w:r>
      <w:r>
        <w:rPr>
          <w:rFonts w:ascii="Arial"/>
          <w:b/>
          <w:spacing w:val="-31"/>
          <w:w w:val="105"/>
          <w:sz w:val="16"/>
        </w:rPr>
        <w:t xml:space="preserve"> </w:t>
      </w:r>
      <w:r>
        <w:rPr>
          <w:rFonts w:ascii="Arial"/>
          <w:b/>
          <w:w w:val="105"/>
          <w:sz w:val="16"/>
        </w:rPr>
        <w:t>ways</w:t>
      </w:r>
      <w:r>
        <w:rPr>
          <w:rFonts w:ascii="Arial"/>
          <w:b/>
          <w:spacing w:val="-31"/>
          <w:w w:val="105"/>
          <w:sz w:val="16"/>
        </w:rPr>
        <w:t xml:space="preserve"> </w:t>
      </w:r>
      <w:r>
        <w:rPr>
          <w:rFonts w:ascii="Arial"/>
          <w:b/>
          <w:w w:val="105"/>
          <w:sz w:val="16"/>
        </w:rPr>
        <w:t>to</w:t>
      </w:r>
      <w:r>
        <w:rPr>
          <w:rFonts w:ascii="Arial"/>
          <w:b/>
          <w:spacing w:val="-32"/>
          <w:w w:val="105"/>
          <w:sz w:val="16"/>
        </w:rPr>
        <w:t xml:space="preserve"> </w:t>
      </w:r>
      <w:r>
        <w:rPr>
          <w:rFonts w:ascii="Arial"/>
          <w:b/>
          <w:w w:val="105"/>
          <w:sz w:val="16"/>
        </w:rPr>
        <w:t>get</w:t>
      </w:r>
      <w:r>
        <w:rPr>
          <w:rFonts w:ascii="Arial"/>
          <w:b/>
          <w:spacing w:val="-31"/>
          <w:w w:val="105"/>
          <w:sz w:val="16"/>
        </w:rPr>
        <w:t xml:space="preserve"> </w:t>
      </w:r>
      <w:r>
        <w:rPr>
          <w:rFonts w:ascii="Arial"/>
          <w:b/>
          <w:w w:val="105"/>
          <w:sz w:val="16"/>
        </w:rPr>
        <w:t>around.</w:t>
      </w:r>
      <w:r>
        <w:rPr>
          <w:rFonts w:ascii="Arial"/>
          <w:b/>
          <w:spacing w:val="-27"/>
          <w:w w:val="105"/>
          <w:sz w:val="16"/>
        </w:rPr>
        <w:t xml:space="preserve"> </w:t>
      </w:r>
      <w:r>
        <w:rPr>
          <w:rFonts w:ascii="Arial"/>
          <w:w w:val="105"/>
          <w:sz w:val="16"/>
        </w:rPr>
        <w:t>Many</w:t>
      </w:r>
      <w:r>
        <w:rPr>
          <w:rFonts w:ascii="Arial"/>
          <w:spacing w:val="-28"/>
          <w:w w:val="105"/>
          <w:sz w:val="16"/>
        </w:rPr>
        <w:t xml:space="preserve"> </w:t>
      </w:r>
      <w:r>
        <w:rPr>
          <w:rFonts w:ascii="Arial"/>
          <w:w w:val="105"/>
          <w:sz w:val="16"/>
        </w:rPr>
        <w:t>of</w:t>
      </w:r>
      <w:r>
        <w:rPr>
          <w:rFonts w:ascii="Arial"/>
          <w:spacing w:val="-27"/>
          <w:w w:val="105"/>
          <w:sz w:val="16"/>
        </w:rPr>
        <w:t xml:space="preserve"> </w:t>
      </w:r>
      <w:r>
        <w:rPr>
          <w:rFonts w:ascii="Arial"/>
          <w:w w:val="105"/>
          <w:sz w:val="16"/>
        </w:rPr>
        <w:t>these</w:t>
      </w:r>
      <w:r>
        <w:rPr>
          <w:rFonts w:ascii="Arial"/>
          <w:spacing w:val="-28"/>
          <w:w w:val="105"/>
          <w:sz w:val="16"/>
        </w:rPr>
        <w:t xml:space="preserve"> </w:t>
      </w:r>
      <w:r>
        <w:rPr>
          <w:rFonts w:ascii="Arial"/>
          <w:w w:val="105"/>
          <w:sz w:val="16"/>
        </w:rPr>
        <w:t>repairs</w:t>
      </w:r>
      <w:r>
        <w:rPr>
          <w:rFonts w:ascii="Arial"/>
          <w:spacing w:val="-27"/>
          <w:w w:val="105"/>
          <w:sz w:val="16"/>
        </w:rPr>
        <w:t xml:space="preserve"> </w:t>
      </w:r>
      <w:r>
        <w:rPr>
          <w:rFonts w:ascii="Arial"/>
          <w:w w:val="105"/>
          <w:sz w:val="16"/>
        </w:rPr>
        <w:t>are</w:t>
      </w:r>
      <w:r>
        <w:rPr>
          <w:rFonts w:ascii="Arial"/>
          <w:spacing w:val="-27"/>
          <w:w w:val="105"/>
          <w:sz w:val="16"/>
        </w:rPr>
        <w:t xml:space="preserve"> </w:t>
      </w:r>
      <w:r>
        <w:rPr>
          <w:rFonts w:ascii="Arial"/>
          <w:w w:val="105"/>
          <w:sz w:val="16"/>
        </w:rPr>
        <w:t>inexpensive and</w:t>
      </w:r>
      <w:r>
        <w:rPr>
          <w:rFonts w:ascii="Arial"/>
          <w:spacing w:val="-16"/>
          <w:w w:val="105"/>
          <w:sz w:val="16"/>
        </w:rPr>
        <w:t xml:space="preserve"> </w:t>
      </w:r>
      <w:r>
        <w:rPr>
          <w:rFonts w:ascii="Arial"/>
          <w:w w:val="105"/>
          <w:sz w:val="16"/>
        </w:rPr>
        <w:t>easily</w:t>
      </w:r>
      <w:r>
        <w:rPr>
          <w:rFonts w:ascii="Arial"/>
          <w:spacing w:val="-15"/>
          <w:w w:val="105"/>
          <w:sz w:val="16"/>
        </w:rPr>
        <w:t xml:space="preserve"> </w:t>
      </w:r>
      <w:r>
        <w:rPr>
          <w:rFonts w:ascii="Arial"/>
          <w:w w:val="105"/>
          <w:sz w:val="16"/>
        </w:rPr>
        <w:t>handled</w:t>
      </w:r>
      <w:r>
        <w:rPr>
          <w:rFonts w:ascii="Arial"/>
          <w:spacing w:val="-16"/>
          <w:w w:val="105"/>
          <w:sz w:val="16"/>
        </w:rPr>
        <w:t xml:space="preserve"> </w:t>
      </w:r>
      <w:r>
        <w:rPr>
          <w:rFonts w:ascii="Arial"/>
          <w:w w:val="105"/>
          <w:sz w:val="16"/>
        </w:rPr>
        <w:t>by</w:t>
      </w:r>
      <w:r>
        <w:rPr>
          <w:rFonts w:ascii="Arial"/>
          <w:spacing w:val="-15"/>
          <w:w w:val="105"/>
          <w:sz w:val="16"/>
        </w:rPr>
        <w:t xml:space="preserve"> </w:t>
      </w:r>
      <w:r>
        <w:rPr>
          <w:rFonts w:ascii="Arial"/>
          <w:w w:val="105"/>
          <w:sz w:val="16"/>
        </w:rPr>
        <w:t>building</w:t>
      </w:r>
      <w:r>
        <w:rPr>
          <w:rFonts w:ascii="Arial"/>
          <w:spacing w:val="-15"/>
          <w:w w:val="105"/>
          <w:sz w:val="16"/>
        </w:rPr>
        <w:t xml:space="preserve"> </w:t>
      </w:r>
      <w:r>
        <w:rPr>
          <w:rFonts w:ascii="Arial"/>
          <w:w w:val="105"/>
          <w:sz w:val="16"/>
        </w:rPr>
        <w:t>staff.</w:t>
      </w:r>
      <w:r>
        <w:rPr>
          <w:rFonts w:ascii="Arial"/>
          <w:spacing w:val="-16"/>
          <w:w w:val="105"/>
          <w:sz w:val="16"/>
        </w:rPr>
        <w:t xml:space="preserve"> </w:t>
      </w:r>
      <w:r>
        <w:rPr>
          <w:rFonts w:ascii="Arial"/>
          <w:w w:val="105"/>
          <w:sz w:val="16"/>
        </w:rPr>
        <w:t>Use</w:t>
      </w:r>
      <w:r>
        <w:rPr>
          <w:rFonts w:ascii="Arial"/>
          <w:spacing w:val="-15"/>
          <w:w w:val="105"/>
          <w:sz w:val="16"/>
        </w:rPr>
        <w:t xml:space="preserve"> </w:t>
      </w:r>
      <w:r>
        <w:rPr>
          <w:rFonts w:ascii="Arial"/>
          <w:w w:val="105"/>
          <w:sz w:val="16"/>
        </w:rPr>
        <w:t>reliable,</w:t>
      </w:r>
      <w:r>
        <w:rPr>
          <w:rFonts w:ascii="Arial"/>
          <w:spacing w:val="-15"/>
          <w:w w:val="105"/>
          <w:sz w:val="16"/>
        </w:rPr>
        <w:t xml:space="preserve"> </w:t>
      </w:r>
      <w:r>
        <w:rPr>
          <w:rFonts w:ascii="Arial"/>
          <w:w w:val="105"/>
          <w:sz w:val="16"/>
        </w:rPr>
        <w:t>long-lasting</w:t>
      </w:r>
      <w:r>
        <w:rPr>
          <w:rFonts w:ascii="Arial"/>
          <w:spacing w:val="-16"/>
          <w:w w:val="105"/>
          <w:sz w:val="16"/>
        </w:rPr>
        <w:t xml:space="preserve"> </w:t>
      </w:r>
      <w:r>
        <w:rPr>
          <w:rFonts w:ascii="Arial"/>
          <w:w w:val="105"/>
          <w:sz w:val="16"/>
        </w:rPr>
        <w:t>materials</w:t>
      </w:r>
      <w:r>
        <w:rPr>
          <w:rFonts w:ascii="Arial"/>
          <w:spacing w:val="-15"/>
          <w:w w:val="105"/>
          <w:sz w:val="16"/>
        </w:rPr>
        <w:t xml:space="preserve"> </w:t>
      </w:r>
      <w:r>
        <w:rPr>
          <w:rFonts w:ascii="Arial"/>
          <w:w w:val="105"/>
          <w:sz w:val="16"/>
        </w:rPr>
        <w:t>to</w:t>
      </w:r>
      <w:r>
        <w:rPr>
          <w:rFonts w:ascii="Arial"/>
          <w:spacing w:val="-16"/>
          <w:w w:val="105"/>
          <w:sz w:val="16"/>
        </w:rPr>
        <w:t xml:space="preserve"> </w:t>
      </w:r>
      <w:r>
        <w:rPr>
          <w:rFonts w:ascii="Arial"/>
          <w:w w:val="105"/>
          <w:sz w:val="16"/>
        </w:rPr>
        <w:t>improve</w:t>
      </w:r>
      <w:r>
        <w:rPr>
          <w:rFonts w:ascii="Arial"/>
          <w:spacing w:val="-15"/>
          <w:w w:val="105"/>
          <w:sz w:val="16"/>
        </w:rPr>
        <w:t xml:space="preserve"> </w:t>
      </w:r>
      <w:r>
        <w:rPr>
          <w:rFonts w:ascii="Arial"/>
          <w:w w:val="105"/>
          <w:sz w:val="16"/>
        </w:rPr>
        <w:t>the</w:t>
      </w:r>
      <w:r>
        <w:rPr>
          <w:rFonts w:ascii="Arial"/>
          <w:spacing w:val="-15"/>
          <w:w w:val="105"/>
          <w:sz w:val="16"/>
        </w:rPr>
        <w:t xml:space="preserve"> </w:t>
      </w:r>
      <w:r>
        <w:rPr>
          <w:rFonts w:ascii="Arial"/>
          <w:w w:val="105"/>
          <w:sz w:val="16"/>
        </w:rPr>
        <w:t>quality</w:t>
      </w:r>
      <w:r>
        <w:rPr>
          <w:rFonts w:ascii="Arial"/>
          <w:spacing w:val="-16"/>
          <w:w w:val="105"/>
          <w:sz w:val="16"/>
        </w:rPr>
        <w:t xml:space="preserve"> </w:t>
      </w:r>
      <w:r>
        <w:rPr>
          <w:rFonts w:ascii="Arial"/>
          <w:w w:val="105"/>
          <w:sz w:val="16"/>
        </w:rPr>
        <w:t>of</w:t>
      </w:r>
      <w:r>
        <w:rPr>
          <w:rFonts w:ascii="Arial"/>
          <w:spacing w:val="-15"/>
          <w:w w:val="105"/>
          <w:sz w:val="16"/>
        </w:rPr>
        <w:t xml:space="preserve"> </w:t>
      </w:r>
      <w:r>
        <w:rPr>
          <w:rFonts w:ascii="Arial"/>
          <w:w w:val="105"/>
          <w:sz w:val="16"/>
        </w:rPr>
        <w:t>building</w:t>
      </w:r>
      <w:r>
        <w:rPr>
          <w:rFonts w:ascii="Arial"/>
          <w:spacing w:val="-15"/>
          <w:w w:val="105"/>
          <w:sz w:val="16"/>
        </w:rPr>
        <w:t xml:space="preserve"> </w:t>
      </w:r>
      <w:r>
        <w:rPr>
          <w:rFonts w:ascii="Arial"/>
          <w:w w:val="105"/>
          <w:sz w:val="16"/>
        </w:rPr>
        <w:t>repairs,</w:t>
      </w:r>
      <w:r>
        <w:rPr>
          <w:rFonts w:ascii="Arial"/>
          <w:spacing w:val="-16"/>
          <w:w w:val="105"/>
          <w:sz w:val="16"/>
        </w:rPr>
        <w:t xml:space="preserve"> </w:t>
      </w:r>
      <w:r>
        <w:rPr>
          <w:rFonts w:ascii="Arial"/>
          <w:w w:val="105"/>
          <w:sz w:val="16"/>
        </w:rPr>
        <w:t>and remember</w:t>
      </w:r>
      <w:r>
        <w:rPr>
          <w:rFonts w:ascii="Arial"/>
          <w:spacing w:val="-13"/>
          <w:w w:val="105"/>
          <w:sz w:val="16"/>
        </w:rPr>
        <w:t xml:space="preserve"> </w:t>
      </w:r>
      <w:r>
        <w:rPr>
          <w:rFonts w:ascii="Arial"/>
          <w:w w:val="105"/>
          <w:sz w:val="16"/>
        </w:rPr>
        <w:t>to</w:t>
      </w:r>
      <w:r>
        <w:rPr>
          <w:rFonts w:ascii="Arial"/>
          <w:spacing w:val="-12"/>
          <w:w w:val="105"/>
          <w:sz w:val="16"/>
        </w:rPr>
        <w:t xml:space="preserve"> </w:t>
      </w:r>
      <w:r>
        <w:rPr>
          <w:rFonts w:ascii="Arial"/>
          <w:w w:val="105"/>
          <w:sz w:val="16"/>
        </w:rPr>
        <w:t>always</w:t>
      </w:r>
      <w:r>
        <w:rPr>
          <w:rFonts w:ascii="Arial"/>
          <w:spacing w:val="-12"/>
          <w:w w:val="105"/>
          <w:sz w:val="16"/>
        </w:rPr>
        <w:t xml:space="preserve"> </w:t>
      </w:r>
      <w:r>
        <w:rPr>
          <w:rFonts w:ascii="Arial"/>
          <w:w w:val="105"/>
          <w:sz w:val="16"/>
        </w:rPr>
        <w:t>follow</w:t>
      </w:r>
      <w:r>
        <w:rPr>
          <w:rFonts w:ascii="Arial"/>
          <w:spacing w:val="-12"/>
          <w:w w:val="105"/>
          <w:sz w:val="16"/>
        </w:rPr>
        <w:t xml:space="preserve"> </w:t>
      </w:r>
      <w:r>
        <w:rPr>
          <w:rFonts w:ascii="Arial"/>
          <w:w w:val="105"/>
          <w:sz w:val="16"/>
        </w:rPr>
        <w:t>label</w:t>
      </w:r>
      <w:r>
        <w:rPr>
          <w:rFonts w:ascii="Arial"/>
          <w:spacing w:val="-12"/>
          <w:w w:val="105"/>
          <w:sz w:val="16"/>
        </w:rPr>
        <w:t xml:space="preserve"> </w:t>
      </w:r>
      <w:r>
        <w:rPr>
          <w:rFonts w:ascii="Arial"/>
          <w:w w:val="105"/>
          <w:sz w:val="16"/>
        </w:rPr>
        <w:t>instructions.</w:t>
      </w:r>
    </w:p>
    <w:p w14:paraId="0ADDA167" w14:textId="77777777" w:rsidR="00FF3995" w:rsidRDefault="00FF3995">
      <w:pPr>
        <w:pStyle w:val="BodyText"/>
        <w:spacing w:before="11"/>
        <w:rPr>
          <w:rFonts w:ascii="Arial"/>
          <w:sz w:val="26"/>
        </w:rPr>
      </w:pPr>
    </w:p>
    <w:p w14:paraId="7385B04D" w14:textId="77777777" w:rsidR="00FF3995" w:rsidRDefault="00A058B6">
      <w:pPr>
        <w:tabs>
          <w:tab w:val="left" w:pos="9902"/>
        </w:tabs>
        <w:spacing w:before="115"/>
        <w:ind w:left="7807"/>
        <w:rPr>
          <w:rFonts w:ascii="Arial"/>
          <w:sz w:val="13"/>
        </w:rPr>
      </w:pPr>
      <w:r>
        <w:pict w14:anchorId="1C8FCD90">
          <v:group id="_x0000_s1355" alt="" style="position:absolute;left:0;text-align:left;margin-left:161.65pt;margin-top:4.1pt;width:323.05pt;height:104.6pt;z-index:-255190016;mso-position-horizontal-relative:page" coordorigin="3233,82" coordsize="6461,2092">
            <v:shape id="_x0000_s1356" type="#_x0000_t75" alt="" style="position:absolute;left:3232;top:307;width:1660;height:1442">
              <v:imagedata r:id="rId49" o:title=""/>
            </v:shape>
            <v:shape id="_x0000_s1357" type="#_x0000_t75" alt="" style="position:absolute;left:4924;top:307;width:1660;height:1442">
              <v:imagedata r:id="rId50" o:title=""/>
            </v:shape>
            <v:shape id="_x0000_s1358" type="#_x0000_t75" alt="" style="position:absolute;left:8710;top:696;width:983;height:931">
              <v:imagedata r:id="rId51" o:title=""/>
            </v:shape>
            <v:shape id="_x0000_s1359" type="#_x0000_t75" alt="" style="position:absolute;left:7731;top:322;width:941;height:802">
              <v:imagedata r:id="rId52" o:title=""/>
            </v:shape>
            <v:shape id="_x0000_s1360" type="#_x0000_t75" alt="" style="position:absolute;left:6629;top:81;width:1269;height:1442">
              <v:imagedata r:id="rId53" o:title=""/>
            </v:shape>
            <v:shape id="_x0000_s1361" type="#_x0000_t75" alt="" style="position:absolute;left:7972;top:1243;width:497;height:931">
              <v:imagedata r:id="rId54" o:title=""/>
            </v:shape>
            <w10:wrap anchorx="page"/>
          </v:group>
        </w:pict>
      </w:r>
      <w:r w:rsidR="008B1F30">
        <w:rPr>
          <w:noProof/>
        </w:rPr>
        <w:drawing>
          <wp:anchor distT="0" distB="0" distL="0" distR="0" simplePos="0" relativeHeight="248127488" behindDoc="1" locked="0" layoutInCell="1" allowOverlap="1" wp14:anchorId="53CDC6B5" wp14:editId="184CECD7">
            <wp:simplePos x="0" y="0"/>
            <wp:positionH relativeFrom="page">
              <wp:posOffset>6233553</wp:posOffset>
            </wp:positionH>
            <wp:positionV relativeFrom="paragraph">
              <wp:posOffset>161904</wp:posOffset>
            </wp:positionV>
            <wp:extent cx="523898" cy="731228"/>
            <wp:effectExtent l="0" t="0" r="0" b="0"/>
            <wp:wrapNone/>
            <wp:docPr id="19"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20.jpeg"/>
                    <pic:cNvPicPr/>
                  </pic:nvPicPr>
                  <pic:blipFill>
                    <a:blip r:embed="rId55" cstate="print"/>
                    <a:stretch>
                      <a:fillRect/>
                    </a:stretch>
                  </pic:blipFill>
                  <pic:spPr>
                    <a:xfrm>
                      <a:off x="0" y="0"/>
                      <a:ext cx="523898" cy="731228"/>
                    </a:xfrm>
                    <a:prstGeom prst="rect">
                      <a:avLst/>
                    </a:prstGeom>
                  </pic:spPr>
                </pic:pic>
              </a:graphicData>
            </a:graphic>
          </wp:anchor>
        </w:drawing>
      </w:r>
      <w:r w:rsidR="008B1F30">
        <w:rPr>
          <w:rFonts w:ascii="Arial"/>
          <w:sz w:val="13"/>
        </w:rPr>
        <w:t>Copper</w:t>
      </w:r>
      <w:r w:rsidR="008B1F30">
        <w:rPr>
          <w:rFonts w:ascii="Arial"/>
          <w:spacing w:val="-6"/>
          <w:sz w:val="13"/>
        </w:rPr>
        <w:t xml:space="preserve"> </w:t>
      </w:r>
      <w:r w:rsidR="008B1F30">
        <w:rPr>
          <w:rFonts w:ascii="Arial"/>
          <w:sz w:val="13"/>
        </w:rPr>
        <w:t>Mesh</w:t>
      </w:r>
      <w:r w:rsidR="008B1F30">
        <w:rPr>
          <w:rFonts w:ascii="Arial"/>
          <w:sz w:val="13"/>
        </w:rPr>
        <w:tab/>
      </w:r>
      <w:r w:rsidR="008B1F30">
        <w:rPr>
          <w:rFonts w:ascii="Arial"/>
          <w:position w:val="5"/>
          <w:sz w:val="13"/>
        </w:rPr>
        <w:t>Backer</w:t>
      </w:r>
      <w:r w:rsidR="008B1F30">
        <w:rPr>
          <w:rFonts w:ascii="Arial"/>
          <w:spacing w:val="-9"/>
          <w:position w:val="5"/>
          <w:sz w:val="13"/>
        </w:rPr>
        <w:t xml:space="preserve"> </w:t>
      </w:r>
      <w:r w:rsidR="008B1F30">
        <w:rPr>
          <w:rFonts w:ascii="Arial"/>
          <w:position w:val="5"/>
          <w:sz w:val="13"/>
        </w:rPr>
        <w:t>Rod</w:t>
      </w:r>
    </w:p>
    <w:p w14:paraId="6AC9698A" w14:textId="77777777" w:rsidR="00FF3995" w:rsidRDefault="00FF3995">
      <w:pPr>
        <w:pStyle w:val="BodyText"/>
        <w:rPr>
          <w:rFonts w:ascii="Arial"/>
          <w:sz w:val="20"/>
        </w:rPr>
      </w:pPr>
    </w:p>
    <w:p w14:paraId="4BE2BECE" w14:textId="77777777" w:rsidR="00FF3995" w:rsidRDefault="00FF3995">
      <w:pPr>
        <w:pStyle w:val="BodyText"/>
        <w:rPr>
          <w:rFonts w:ascii="Arial"/>
          <w:sz w:val="20"/>
        </w:rPr>
      </w:pPr>
    </w:p>
    <w:p w14:paraId="54BEBF6C" w14:textId="77777777" w:rsidR="00FF3995" w:rsidRDefault="00FF3995">
      <w:pPr>
        <w:pStyle w:val="BodyText"/>
        <w:rPr>
          <w:rFonts w:ascii="Arial"/>
          <w:sz w:val="20"/>
        </w:rPr>
      </w:pPr>
    </w:p>
    <w:p w14:paraId="34C2833A" w14:textId="77777777" w:rsidR="00FF3995" w:rsidRDefault="00FF3995">
      <w:pPr>
        <w:pStyle w:val="BodyText"/>
        <w:rPr>
          <w:rFonts w:ascii="Arial"/>
          <w:sz w:val="20"/>
        </w:rPr>
      </w:pPr>
    </w:p>
    <w:p w14:paraId="25311E9D" w14:textId="77777777" w:rsidR="00FF3995" w:rsidRDefault="00FF3995">
      <w:pPr>
        <w:rPr>
          <w:rFonts w:ascii="Arial"/>
          <w:sz w:val="20"/>
        </w:rPr>
        <w:sectPr w:rsidR="00FF3995">
          <w:pgSz w:w="12240" w:h="15840"/>
          <w:pgMar w:top="0" w:right="420" w:bottom="980" w:left="0" w:header="0" w:footer="794" w:gutter="0"/>
          <w:cols w:space="720"/>
        </w:sectPr>
      </w:pPr>
    </w:p>
    <w:p w14:paraId="68703F01" w14:textId="77777777" w:rsidR="00FF3995" w:rsidRDefault="00FF3995">
      <w:pPr>
        <w:pStyle w:val="BodyText"/>
        <w:rPr>
          <w:rFonts w:ascii="Arial"/>
          <w:sz w:val="18"/>
        </w:rPr>
      </w:pPr>
    </w:p>
    <w:p w14:paraId="352DFEA1" w14:textId="77777777" w:rsidR="00FF3995" w:rsidRDefault="00FF3995">
      <w:pPr>
        <w:pStyle w:val="BodyText"/>
        <w:rPr>
          <w:rFonts w:ascii="Arial"/>
          <w:sz w:val="18"/>
        </w:rPr>
      </w:pPr>
    </w:p>
    <w:p w14:paraId="408E243B" w14:textId="77777777" w:rsidR="00FF3995" w:rsidRDefault="00FF3995">
      <w:pPr>
        <w:pStyle w:val="BodyText"/>
        <w:spacing w:before="9"/>
        <w:rPr>
          <w:rFonts w:ascii="Arial"/>
          <w:sz w:val="18"/>
        </w:rPr>
      </w:pPr>
    </w:p>
    <w:p w14:paraId="2810B8B0" w14:textId="77777777" w:rsidR="00FF3995" w:rsidRDefault="008B1F30">
      <w:pPr>
        <w:spacing w:line="261" w:lineRule="auto"/>
        <w:ind w:left="3794" w:hanging="157"/>
        <w:rPr>
          <w:rFonts w:ascii="Arial"/>
          <w:sz w:val="13"/>
        </w:rPr>
      </w:pPr>
      <w:r>
        <w:rPr>
          <w:rFonts w:ascii="Arial"/>
          <w:sz w:val="13"/>
        </w:rPr>
        <w:t xml:space="preserve">Foam </w:t>
      </w:r>
      <w:r>
        <w:rPr>
          <w:rFonts w:ascii="Arial"/>
          <w:spacing w:val="-5"/>
          <w:sz w:val="13"/>
        </w:rPr>
        <w:t xml:space="preserve">Weather </w:t>
      </w:r>
      <w:r>
        <w:rPr>
          <w:rFonts w:ascii="Arial"/>
          <w:sz w:val="13"/>
        </w:rPr>
        <w:t>Stripping</w:t>
      </w:r>
    </w:p>
    <w:p w14:paraId="2489F5D5" w14:textId="77777777" w:rsidR="00FF3995" w:rsidRDefault="008B1F30">
      <w:pPr>
        <w:pStyle w:val="BodyText"/>
        <w:rPr>
          <w:rFonts w:ascii="Arial"/>
          <w:sz w:val="18"/>
        </w:rPr>
      </w:pPr>
      <w:r>
        <w:br w:type="column"/>
      </w:r>
    </w:p>
    <w:p w14:paraId="5BA8A134" w14:textId="77777777" w:rsidR="00FF3995" w:rsidRDefault="00FF3995">
      <w:pPr>
        <w:pStyle w:val="BodyText"/>
        <w:rPr>
          <w:rFonts w:ascii="Arial"/>
          <w:sz w:val="18"/>
        </w:rPr>
      </w:pPr>
    </w:p>
    <w:p w14:paraId="6F3D23E6" w14:textId="77777777" w:rsidR="00FF3995" w:rsidRDefault="00FF3995">
      <w:pPr>
        <w:pStyle w:val="BodyText"/>
        <w:spacing w:before="9"/>
        <w:rPr>
          <w:rFonts w:ascii="Arial"/>
          <w:sz w:val="18"/>
        </w:rPr>
      </w:pPr>
    </w:p>
    <w:p w14:paraId="179730DC" w14:textId="77777777" w:rsidR="00FF3995" w:rsidRDefault="008B1F30">
      <w:pPr>
        <w:ind w:left="729"/>
        <w:rPr>
          <w:rFonts w:ascii="Arial"/>
          <w:sz w:val="13"/>
        </w:rPr>
      </w:pPr>
      <w:r>
        <w:rPr>
          <w:rFonts w:ascii="Arial"/>
          <w:sz w:val="13"/>
        </w:rPr>
        <w:t>Galvanized</w:t>
      </w:r>
      <w:r>
        <w:rPr>
          <w:rFonts w:ascii="Arial"/>
          <w:spacing w:val="-6"/>
          <w:sz w:val="13"/>
        </w:rPr>
        <w:t xml:space="preserve"> Mesh</w:t>
      </w:r>
    </w:p>
    <w:p w14:paraId="1E3A169B" w14:textId="77777777" w:rsidR="00FF3995" w:rsidRDefault="008B1F30">
      <w:pPr>
        <w:pStyle w:val="BodyText"/>
        <w:spacing w:before="7"/>
        <w:rPr>
          <w:rFonts w:ascii="Arial"/>
          <w:sz w:val="25"/>
        </w:rPr>
      </w:pPr>
      <w:r>
        <w:br w:type="column"/>
      </w:r>
    </w:p>
    <w:p w14:paraId="3581F201" w14:textId="77777777" w:rsidR="00FF3995" w:rsidRDefault="008B1F30">
      <w:pPr>
        <w:ind w:left="715"/>
        <w:rPr>
          <w:rFonts w:ascii="Arial"/>
          <w:sz w:val="13"/>
        </w:rPr>
      </w:pPr>
      <w:r>
        <w:rPr>
          <w:rFonts w:ascii="Arial"/>
          <w:sz w:val="13"/>
        </w:rPr>
        <w:t>Sealant</w:t>
      </w:r>
    </w:p>
    <w:p w14:paraId="552DE4F5" w14:textId="77777777" w:rsidR="00FF3995" w:rsidRDefault="008B1F30">
      <w:pPr>
        <w:pStyle w:val="BodyText"/>
        <w:rPr>
          <w:rFonts w:ascii="Arial"/>
          <w:sz w:val="18"/>
        </w:rPr>
      </w:pPr>
      <w:r>
        <w:br w:type="column"/>
      </w:r>
    </w:p>
    <w:p w14:paraId="5CB5679D" w14:textId="77777777" w:rsidR="00FF3995" w:rsidRDefault="00FF3995">
      <w:pPr>
        <w:pStyle w:val="BodyText"/>
        <w:rPr>
          <w:rFonts w:ascii="Arial"/>
          <w:sz w:val="18"/>
        </w:rPr>
      </w:pPr>
    </w:p>
    <w:p w14:paraId="3654DF5B" w14:textId="77777777" w:rsidR="00FF3995" w:rsidRDefault="00FF3995">
      <w:pPr>
        <w:pStyle w:val="BodyText"/>
        <w:rPr>
          <w:rFonts w:ascii="Arial"/>
          <w:sz w:val="18"/>
        </w:rPr>
      </w:pPr>
    </w:p>
    <w:p w14:paraId="7109806B" w14:textId="77777777" w:rsidR="00FF3995" w:rsidRDefault="00FF3995">
      <w:pPr>
        <w:pStyle w:val="BodyText"/>
        <w:rPr>
          <w:rFonts w:ascii="Arial"/>
          <w:sz w:val="18"/>
        </w:rPr>
      </w:pPr>
    </w:p>
    <w:p w14:paraId="14908B53" w14:textId="77777777" w:rsidR="00FF3995" w:rsidRDefault="008B1F30">
      <w:pPr>
        <w:spacing w:before="161"/>
        <w:ind w:left="413"/>
        <w:rPr>
          <w:rFonts w:ascii="Arial"/>
          <w:sz w:val="13"/>
        </w:rPr>
      </w:pPr>
      <w:r>
        <w:rPr>
          <w:rFonts w:ascii="Arial"/>
          <w:w w:val="105"/>
          <w:sz w:val="13"/>
        </w:rPr>
        <w:t xml:space="preserve">Boric </w:t>
      </w:r>
      <w:r>
        <w:rPr>
          <w:rFonts w:ascii="Arial"/>
          <w:spacing w:val="-6"/>
          <w:w w:val="105"/>
          <w:sz w:val="13"/>
        </w:rPr>
        <w:t>Acid</w:t>
      </w:r>
    </w:p>
    <w:p w14:paraId="083DABC6" w14:textId="77777777" w:rsidR="00FF3995" w:rsidRDefault="008B1F30">
      <w:pPr>
        <w:pStyle w:val="BodyText"/>
        <w:rPr>
          <w:rFonts w:ascii="Arial"/>
          <w:sz w:val="18"/>
        </w:rPr>
      </w:pPr>
      <w:r>
        <w:br w:type="column"/>
      </w:r>
    </w:p>
    <w:p w14:paraId="40F37C62" w14:textId="77777777" w:rsidR="00FF3995" w:rsidRDefault="00FF3995">
      <w:pPr>
        <w:pStyle w:val="BodyText"/>
        <w:spacing w:before="5"/>
        <w:rPr>
          <w:rFonts w:ascii="Arial"/>
          <w:sz w:val="21"/>
        </w:rPr>
      </w:pPr>
    </w:p>
    <w:p w14:paraId="57F790F2" w14:textId="77777777" w:rsidR="00FF3995" w:rsidRDefault="008B1F30">
      <w:pPr>
        <w:ind w:left="179"/>
        <w:rPr>
          <w:rFonts w:ascii="Arial"/>
          <w:sz w:val="13"/>
        </w:rPr>
      </w:pPr>
      <w:r>
        <w:rPr>
          <w:rFonts w:ascii="Arial"/>
          <w:w w:val="105"/>
          <w:sz w:val="13"/>
        </w:rPr>
        <w:t>Escutcheon Plate</w:t>
      </w:r>
    </w:p>
    <w:p w14:paraId="4F80697B" w14:textId="77777777" w:rsidR="00FF3995" w:rsidRDefault="008B1F30">
      <w:pPr>
        <w:pStyle w:val="BodyText"/>
        <w:rPr>
          <w:rFonts w:ascii="Arial"/>
          <w:sz w:val="18"/>
        </w:rPr>
      </w:pPr>
      <w:r>
        <w:br w:type="column"/>
      </w:r>
    </w:p>
    <w:p w14:paraId="0C5B7E29" w14:textId="77777777" w:rsidR="00FF3995" w:rsidRDefault="00FF3995">
      <w:pPr>
        <w:pStyle w:val="BodyText"/>
        <w:rPr>
          <w:rFonts w:ascii="Arial"/>
          <w:sz w:val="18"/>
        </w:rPr>
      </w:pPr>
    </w:p>
    <w:p w14:paraId="2D03A2A5" w14:textId="77777777" w:rsidR="00FF3995" w:rsidRDefault="00FF3995">
      <w:pPr>
        <w:pStyle w:val="BodyText"/>
        <w:spacing w:before="4"/>
        <w:rPr>
          <w:rFonts w:ascii="Arial"/>
          <w:sz w:val="14"/>
        </w:rPr>
      </w:pPr>
    </w:p>
    <w:p w14:paraId="7F834CCF" w14:textId="77777777" w:rsidR="00FF3995" w:rsidRDefault="008B1F30">
      <w:pPr>
        <w:ind w:left="204"/>
        <w:rPr>
          <w:rFonts w:ascii="Arial"/>
          <w:sz w:val="13"/>
        </w:rPr>
      </w:pPr>
      <w:r>
        <w:rPr>
          <w:noProof/>
        </w:rPr>
        <w:drawing>
          <wp:anchor distT="0" distB="0" distL="0" distR="0" simplePos="0" relativeHeight="251725824" behindDoc="0" locked="0" layoutInCell="1" allowOverlap="1" wp14:anchorId="5A26BAD6" wp14:editId="1ADA8F91">
            <wp:simplePos x="0" y="0"/>
            <wp:positionH relativeFrom="page">
              <wp:posOffset>6835406</wp:posOffset>
            </wp:positionH>
            <wp:positionV relativeFrom="paragraph">
              <wp:posOffset>-637835</wp:posOffset>
            </wp:positionV>
            <wp:extent cx="584834" cy="597738"/>
            <wp:effectExtent l="0" t="0" r="0" b="0"/>
            <wp:wrapNone/>
            <wp:docPr id="21"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1.jpeg"/>
                    <pic:cNvPicPr/>
                  </pic:nvPicPr>
                  <pic:blipFill>
                    <a:blip r:embed="rId56" cstate="print"/>
                    <a:stretch>
                      <a:fillRect/>
                    </a:stretch>
                  </pic:blipFill>
                  <pic:spPr>
                    <a:xfrm>
                      <a:off x="0" y="0"/>
                      <a:ext cx="584834" cy="597738"/>
                    </a:xfrm>
                    <a:prstGeom prst="rect">
                      <a:avLst/>
                    </a:prstGeom>
                  </pic:spPr>
                </pic:pic>
              </a:graphicData>
            </a:graphic>
          </wp:anchor>
        </w:drawing>
      </w:r>
      <w:r>
        <w:rPr>
          <w:rFonts w:ascii="Arial"/>
          <w:sz w:val="13"/>
        </w:rPr>
        <w:t>Door Sweep</w:t>
      </w:r>
    </w:p>
    <w:p w14:paraId="6B269C3B" w14:textId="77777777" w:rsidR="00FF3995" w:rsidRDefault="00FF3995">
      <w:pPr>
        <w:rPr>
          <w:rFonts w:ascii="Arial"/>
          <w:sz w:val="13"/>
        </w:rPr>
        <w:sectPr w:rsidR="00FF3995">
          <w:type w:val="continuous"/>
          <w:pgSz w:w="12240" w:h="15840"/>
          <w:pgMar w:top="1500" w:right="420" w:bottom="0" w:left="0" w:header="720" w:footer="720" w:gutter="0"/>
          <w:cols w:num="6" w:space="720" w:equalWidth="0">
            <w:col w:w="4486" w:space="40"/>
            <w:col w:w="1726" w:space="39"/>
            <w:col w:w="1157" w:space="40"/>
            <w:col w:w="1013" w:space="40"/>
            <w:col w:w="2101" w:space="39"/>
            <w:col w:w="1139"/>
          </w:cols>
        </w:sectPr>
      </w:pPr>
    </w:p>
    <w:p w14:paraId="4344672A" w14:textId="77777777" w:rsidR="00FF3995" w:rsidRDefault="00FF3995">
      <w:pPr>
        <w:pStyle w:val="BodyText"/>
        <w:rPr>
          <w:rFonts w:ascii="Arial"/>
          <w:sz w:val="21"/>
        </w:rPr>
      </w:pPr>
    </w:p>
    <w:p w14:paraId="3236871B" w14:textId="77777777" w:rsidR="00FF3995" w:rsidRDefault="008B1F30">
      <w:pPr>
        <w:spacing w:before="125"/>
        <w:ind w:left="3222"/>
        <w:rPr>
          <w:rFonts w:ascii="Arial"/>
          <w:b/>
          <w:sz w:val="24"/>
        </w:rPr>
      </w:pPr>
      <w:r>
        <w:rPr>
          <w:rFonts w:ascii="Arial"/>
          <w:b/>
          <w:color w:val="0459A7"/>
          <w:w w:val="115"/>
          <w:sz w:val="24"/>
        </w:rPr>
        <w:t>Pest Proo</w:t>
      </w:r>
      <w:r w:rsidR="00333F39">
        <w:rPr>
          <w:rFonts w:ascii="Arial"/>
          <w:b/>
          <w:color w:val="0459A7"/>
          <w:w w:val="115"/>
          <w:sz w:val="24"/>
        </w:rPr>
        <w:t>f</w:t>
      </w:r>
      <w:r>
        <w:rPr>
          <w:rFonts w:ascii="Arial"/>
          <w:b/>
          <w:color w:val="0459A7"/>
          <w:w w:val="115"/>
          <w:sz w:val="24"/>
        </w:rPr>
        <w:t>ing Materials</w:t>
      </w:r>
    </w:p>
    <w:p w14:paraId="70E9F045" w14:textId="77777777" w:rsidR="00FF3995" w:rsidRDefault="00FF3995">
      <w:pPr>
        <w:rPr>
          <w:rFonts w:ascii="Arial"/>
          <w:sz w:val="24"/>
        </w:rPr>
        <w:sectPr w:rsidR="00FF3995">
          <w:type w:val="continuous"/>
          <w:pgSz w:w="12240" w:h="15840"/>
          <w:pgMar w:top="1500" w:right="420" w:bottom="0" w:left="0" w:header="720" w:footer="720" w:gutter="0"/>
          <w:cols w:space="720"/>
        </w:sectPr>
      </w:pPr>
    </w:p>
    <w:p w14:paraId="59B3829F" w14:textId="77777777" w:rsidR="00FF3995" w:rsidRDefault="00A058B6">
      <w:pPr>
        <w:pStyle w:val="BodyText"/>
        <w:spacing w:before="3"/>
        <w:rPr>
          <w:rFonts w:ascii="Arial"/>
          <w:b/>
          <w:sz w:val="19"/>
        </w:rPr>
      </w:pPr>
      <w:r>
        <w:pict w14:anchorId="4DC26FC3">
          <v:group id="_x0000_s1339" alt="" style="position:absolute;margin-left:0;margin-top:0;width:148.5pt;height:724.35pt;z-index:251735040;mso-position-horizontal-relative:page;mso-position-vertical-relative:page" coordsize="2970,14487">
            <v:rect id="_x0000_s1340" alt="" style="position:absolute;width:2970;height:14487" fillcolor="#004c7a" stroked="f">
              <v:fill opacity="13107f"/>
            </v:rect>
            <v:line id="_x0000_s1341" alt="" style="position:absolute" from="640,7877" to="2851,7877" strokecolor="#a7a9ac" strokeweight=".5pt"/>
            <v:line id="_x0000_s1342" alt="" style="position:absolute" from="640,3272" to="2851,3272" strokecolor="#7ba0c1" strokeweight=".5pt"/>
            <v:line id="_x0000_s1343" alt="" style="position:absolute" from="640,1066" to="2851,1066" strokecolor="#a7a9ac" strokeweight=".5pt"/>
            <v:line id="_x0000_s1344" alt="" style="position:absolute" from="640,2299" to="2851,2299" strokecolor="#a7a9ac" strokeweight=".5pt"/>
            <v:line id="_x0000_s1345" alt="" style="position:absolute" from="640,5931" to="2851,5931" strokecolor="#004c7a" strokeweight="1.5pt"/>
            <v:line id="_x0000_s1346" alt="" style="position:absolute" from="640,4698" to="2851,4698" strokecolor="#004c7a" strokeweight=".5pt"/>
            <v:shape id="_x0000_s1347" type="#_x0000_t202" alt="" style="position:absolute;left:640;top:608;width:2042;height:3028;mso-wrap-style:square;v-text-anchor:top" filled="f" stroked="f">
              <v:textbox inset="0,0,0,0">
                <w:txbxContent>
                  <w:p w14:paraId="2D1C69D6" w14:textId="77777777" w:rsidR="00AA2D10" w:rsidRDefault="00AA2D10">
                    <w:pPr>
                      <w:spacing w:before="4"/>
                      <w:ind w:left="80"/>
                      <w:rPr>
                        <w:rFonts w:ascii="Arial"/>
                        <w:sz w:val="24"/>
                      </w:rPr>
                    </w:pPr>
                    <w:r>
                      <w:rPr>
                        <w:rFonts w:ascii="Arial"/>
                        <w:color w:val="414042"/>
                        <w:sz w:val="24"/>
                      </w:rPr>
                      <w:t>You are here:</w:t>
                    </w:r>
                  </w:p>
                  <w:p w14:paraId="3614FD67" w14:textId="77777777" w:rsidR="00AA2D10" w:rsidRDefault="00AA2D10">
                    <w:pPr>
                      <w:spacing w:before="6"/>
                      <w:rPr>
                        <w:rFonts w:ascii="Arial"/>
                        <w:sz w:val="24"/>
                      </w:rPr>
                    </w:pPr>
                  </w:p>
                  <w:p w14:paraId="5E4A16E8" w14:textId="77777777" w:rsidR="00AA2D10" w:rsidRDefault="00AA2D10">
                    <w:pPr>
                      <w:spacing w:before="1" w:line="232" w:lineRule="auto"/>
                      <w:ind w:right="46"/>
                      <w:rPr>
                        <w:b/>
                      </w:rPr>
                    </w:pPr>
                    <w:r>
                      <w:rPr>
                        <w:b/>
                        <w:color w:val="A7A9AC"/>
                      </w:rPr>
                      <w:t>Attachment A: Model Integrated Pest Management Scope of Services</w:t>
                    </w:r>
                  </w:p>
                  <w:p w14:paraId="5B5DAEDA" w14:textId="77777777" w:rsidR="00AA2D10" w:rsidRDefault="00AA2D10">
                    <w:pPr>
                      <w:spacing w:before="191" w:line="232" w:lineRule="auto"/>
                      <w:rPr>
                        <w:b/>
                      </w:rPr>
                    </w:pPr>
                    <w:r>
                      <w:rPr>
                        <w:b/>
                        <w:color w:val="A7A9AC"/>
                      </w:rPr>
                      <w:t>Attachment B: Model Request for IPM Proposals (RFP)</w:t>
                    </w:r>
                  </w:p>
                  <w:p w14:paraId="3409C29A" w14:textId="77777777" w:rsidR="00AA2D10" w:rsidRDefault="00AA2D10">
                    <w:pPr>
                      <w:spacing w:before="185" w:line="264" w:lineRule="exact"/>
                      <w:rPr>
                        <w:b/>
                      </w:rPr>
                    </w:pPr>
                    <w:r>
                      <w:rPr>
                        <w:b/>
                        <w:color w:val="A7A9AC"/>
                      </w:rPr>
                      <w:t>Attachment C: Sample</w:t>
                    </w:r>
                  </w:p>
                </w:txbxContent>
              </v:textbox>
            </v:shape>
            <v:shape id="_x0000_s1348" type="#_x0000_t202" alt="" style="position:absolute;left:640;top:3675;width:2147;height:220;mso-wrap-style:square;v-text-anchor:top" filled="f" stroked="f">
              <v:textbox inset="0,0,0,0">
                <w:txbxContent>
                  <w:p w14:paraId="1B0CD2E6" w14:textId="77777777" w:rsidR="00AA2D10" w:rsidRDefault="00AA2D10">
                    <w:pPr>
                      <w:spacing w:line="220" w:lineRule="exact"/>
                      <w:rPr>
                        <w:b/>
                      </w:rPr>
                    </w:pPr>
                    <w:r>
                      <w:rPr>
                        <w:b/>
                        <w:color w:val="A7A9AC"/>
                      </w:rPr>
                      <w:t>Focus Unit Tracking Log</w:t>
                    </w:r>
                  </w:p>
                </w:txbxContent>
              </v:textbox>
            </v:shape>
            <v:shape id="_x0000_s1349" type="#_x0000_t202" alt="" style="position:absolute;left:640;top:3811;width:2232;height:798;mso-wrap-style:square;v-text-anchor:top" filled="f" stroked="f">
              <v:textbox inset="0,0,0,0">
                <w:txbxContent>
                  <w:p w14:paraId="61A1580E" w14:textId="77777777" w:rsidR="00AA2D10" w:rsidRDefault="00AA2D10">
                    <w:pPr>
                      <w:tabs>
                        <w:tab w:val="left" w:pos="2211"/>
                      </w:tabs>
                      <w:spacing w:before="23"/>
                      <w:rPr>
                        <w:rFonts w:ascii="Arial"/>
                        <w:sz w:val="16"/>
                      </w:rPr>
                    </w:pPr>
                    <w:r>
                      <w:rPr>
                        <w:rFonts w:ascii="Arial"/>
                        <w:w w:val="78"/>
                        <w:sz w:val="16"/>
                        <w:u w:val="single" w:color="A7A9AC"/>
                      </w:rPr>
                      <w:t xml:space="preserve"> </w:t>
                    </w:r>
                    <w:r>
                      <w:rPr>
                        <w:rFonts w:ascii="Arial"/>
                        <w:sz w:val="16"/>
                        <w:u w:val="single" w:color="A7A9AC"/>
                      </w:rPr>
                      <w:tab/>
                    </w:r>
                  </w:p>
                  <w:p w14:paraId="05BBF1AC" w14:textId="77777777" w:rsidR="00AA2D10" w:rsidRDefault="00AA2D10">
                    <w:pPr>
                      <w:spacing w:before="72" w:line="232" w:lineRule="auto"/>
                      <w:ind w:right="14"/>
                      <w:rPr>
                        <w:b/>
                      </w:rPr>
                    </w:pPr>
                    <w:r>
                      <w:rPr>
                        <w:b/>
                        <w:color w:val="A7A9AC"/>
                      </w:rPr>
                      <w:t>Attachment D: Your IPM Team Roles</w:t>
                    </w:r>
                  </w:p>
                </w:txbxContent>
              </v:textbox>
            </v:shape>
            <v:shape id="_x0000_s1350" type="#_x0000_t202" alt="" style="position:absolute;left:640;top:4841;width:1954;height:1974;mso-wrap-style:square;v-text-anchor:top" filled="f" stroked="f">
              <v:textbox inset="0,0,0,0">
                <w:txbxContent>
                  <w:p w14:paraId="3F65341E" w14:textId="77777777" w:rsidR="00AA2D10" w:rsidRDefault="00AA2D10">
                    <w:pPr>
                      <w:spacing w:line="220" w:lineRule="exact"/>
                      <w:rPr>
                        <w:b/>
                      </w:rPr>
                    </w:pPr>
                    <w:r>
                      <w:rPr>
                        <w:b/>
                        <w:color w:val="004C7A"/>
                      </w:rPr>
                      <w:t>Attachment E: Pest</w:t>
                    </w:r>
                  </w:p>
                  <w:p w14:paraId="288D2C7B" w14:textId="77777777" w:rsidR="00AA2D10" w:rsidRDefault="00AA2D10">
                    <w:pPr>
                      <w:spacing w:before="2" w:line="232" w:lineRule="auto"/>
                      <w:ind w:right="38"/>
                      <w:rPr>
                        <w:b/>
                      </w:rPr>
                    </w:pPr>
                    <w:r>
                      <w:rPr>
                        <w:b/>
                        <w:color w:val="004C7A"/>
                      </w:rPr>
                      <w:t>Proofing Tips for Building Owners and Managers</w:t>
                    </w:r>
                  </w:p>
                  <w:p w14:paraId="4AF02C65" w14:textId="77777777" w:rsidR="00AA2D10" w:rsidRDefault="00AA2D10">
                    <w:pPr>
                      <w:spacing w:before="191" w:line="232" w:lineRule="auto"/>
                      <w:ind w:right="265"/>
                      <w:rPr>
                        <w:b/>
                      </w:rPr>
                    </w:pPr>
                    <w:r>
                      <w:rPr>
                        <w:b/>
                        <w:color w:val="A7A9AC"/>
                      </w:rPr>
                      <w:t>Attachment F: Pest Management</w:t>
                    </w:r>
                  </w:p>
                  <w:p w14:paraId="7AE403FE" w14:textId="77777777" w:rsidR="00AA2D10" w:rsidRDefault="00AA2D10">
                    <w:pPr>
                      <w:spacing w:line="257" w:lineRule="exact"/>
                      <w:rPr>
                        <w:b/>
                      </w:rPr>
                    </w:pPr>
                    <w:r>
                      <w:rPr>
                        <w:b/>
                        <w:color w:val="A7A9AC"/>
                      </w:rPr>
                      <w:t>Opportunities During</w:t>
                    </w:r>
                  </w:p>
                </w:txbxContent>
              </v:textbox>
            </v:shape>
            <v:shape id="_x0000_s1351" type="#_x0000_t202" alt="" style="position:absolute;left:640;top:6855;width:1941;height:220;mso-wrap-style:square;v-text-anchor:top" filled="f" stroked="f">
              <v:textbox inset="0,0,0,0">
                <w:txbxContent>
                  <w:p w14:paraId="1EDC6101" w14:textId="77777777" w:rsidR="00AA2D10" w:rsidRDefault="00AA2D10">
                    <w:pPr>
                      <w:spacing w:line="220" w:lineRule="exact"/>
                      <w:rPr>
                        <w:b/>
                      </w:rPr>
                    </w:pPr>
                    <w:r>
                      <w:rPr>
                        <w:b/>
                        <w:color w:val="A7A9AC"/>
                      </w:rPr>
                      <w:t>Building Renovations</w:t>
                    </w:r>
                  </w:p>
                </w:txbxContent>
              </v:textbox>
            </v:shape>
            <v:shape id="_x0000_s1352" type="#_x0000_t202" alt="" style="position:absolute;left:640;top:7001;width:2232;height:787;mso-wrap-style:square;v-text-anchor:top" filled="f" stroked="f">
              <v:textbox inset="0,0,0,0">
                <w:txbxContent>
                  <w:p w14:paraId="26D80F14" w14:textId="77777777" w:rsidR="00AA2D10" w:rsidRDefault="00AA2D10">
                    <w:pPr>
                      <w:tabs>
                        <w:tab w:val="left" w:pos="2211"/>
                      </w:tabs>
                      <w:spacing w:before="16"/>
                      <w:rPr>
                        <w:rFonts w:ascii="Arial"/>
                        <w:sz w:val="13"/>
                      </w:rPr>
                    </w:pPr>
                    <w:r>
                      <w:rPr>
                        <w:rFonts w:ascii="Arial"/>
                        <w:w w:val="77"/>
                        <w:sz w:val="13"/>
                        <w:u w:val="single" w:color="A7A9AC"/>
                      </w:rPr>
                      <w:t xml:space="preserve"> </w:t>
                    </w:r>
                    <w:r>
                      <w:rPr>
                        <w:rFonts w:ascii="Arial"/>
                        <w:sz w:val="13"/>
                        <w:u w:val="single" w:color="A7A9AC"/>
                      </w:rPr>
                      <w:tab/>
                    </w:r>
                  </w:p>
                  <w:p w14:paraId="49C737CC" w14:textId="77777777" w:rsidR="00AA2D10" w:rsidRDefault="00AA2D10">
                    <w:pPr>
                      <w:spacing w:before="103" w:line="232" w:lineRule="auto"/>
                      <w:rPr>
                        <w:b/>
                      </w:rPr>
                    </w:pPr>
                    <w:r>
                      <w:rPr>
                        <w:b/>
                        <w:color w:val="A7A9AC"/>
                      </w:rPr>
                      <w:t>Attachment G: Sample IPM Policies</w:t>
                    </w:r>
                  </w:p>
                </w:txbxContent>
              </v:textbox>
            </v:shape>
            <v:shape id="_x0000_s1353" type="#_x0000_t202" alt="" style="position:absolute;left:640;top:8021;width:1340;height:481;mso-wrap-style:square;v-text-anchor:top" filled="f" stroked="f">
              <v:textbox inset="0,0,0,0">
                <w:txbxContent>
                  <w:p w14:paraId="791A24B3" w14:textId="77777777" w:rsidR="00AA2D10" w:rsidRDefault="00AA2D10">
                    <w:pPr>
                      <w:spacing w:line="220" w:lineRule="exact"/>
                      <w:rPr>
                        <w:b/>
                      </w:rPr>
                    </w:pPr>
                    <w:r>
                      <w:rPr>
                        <w:b/>
                        <w:color w:val="A7A9AC"/>
                      </w:rPr>
                      <w:t>Attachment H:</w:t>
                    </w:r>
                  </w:p>
                  <w:p w14:paraId="7AFEE953" w14:textId="77777777" w:rsidR="00AA2D10" w:rsidRDefault="00AA2D10">
                    <w:pPr>
                      <w:spacing w:line="260" w:lineRule="exact"/>
                      <w:rPr>
                        <w:b/>
                      </w:rPr>
                    </w:pPr>
                    <w:r>
                      <w:rPr>
                        <w:b/>
                        <w:color w:val="A7A9AC"/>
                      </w:rPr>
                      <w:t>Resources</w:t>
                    </w:r>
                  </w:p>
                </w:txbxContent>
              </v:textbox>
            </v:shape>
            <v:shape id="_x0000_s1354" type="#_x0000_t202" alt="" style="position:absolute;left:640;top:8416;width:2232;height:221;mso-wrap-style:square;v-text-anchor:top" filled="f" stroked="f">
              <v:textbox inset="0,0,0,0">
                <w:txbxContent>
                  <w:p w14:paraId="546A1E15" w14:textId="77777777" w:rsidR="00AA2D10" w:rsidRDefault="00AA2D10">
                    <w:pPr>
                      <w:tabs>
                        <w:tab w:val="left" w:pos="2211"/>
                      </w:tabs>
                      <w:spacing w:before="23"/>
                      <w:rPr>
                        <w:rFonts w:ascii="Arial"/>
                        <w:sz w:val="16"/>
                      </w:rPr>
                    </w:pPr>
                    <w:r>
                      <w:rPr>
                        <w:rFonts w:ascii="Arial"/>
                        <w:w w:val="78"/>
                        <w:sz w:val="16"/>
                        <w:u w:val="single" w:color="A7A9AC"/>
                      </w:rPr>
                      <w:t xml:space="preserve"> </w:t>
                    </w:r>
                    <w:r>
                      <w:rPr>
                        <w:rFonts w:ascii="Arial"/>
                        <w:sz w:val="16"/>
                        <w:u w:val="single" w:color="A7A9AC"/>
                      </w:rPr>
                      <w:tab/>
                    </w:r>
                  </w:p>
                </w:txbxContent>
              </v:textbox>
            </v:shape>
            <w10:wrap anchorx="page" anchory="page"/>
          </v:group>
        </w:pict>
      </w:r>
    </w:p>
    <w:p w14:paraId="56A6FBD5" w14:textId="77777777" w:rsidR="00FF3995" w:rsidRDefault="008B1F30">
      <w:pPr>
        <w:spacing w:before="1" w:line="276" w:lineRule="auto"/>
        <w:ind w:left="3222" w:right="196"/>
        <w:rPr>
          <w:rFonts w:ascii="Arial"/>
          <w:sz w:val="16"/>
        </w:rPr>
      </w:pPr>
      <w:r>
        <w:rPr>
          <w:rFonts w:ascii="Arial"/>
          <w:b/>
          <w:sz w:val="16"/>
        </w:rPr>
        <w:t>Refrigerator</w:t>
      </w:r>
      <w:r>
        <w:rPr>
          <w:rFonts w:ascii="Arial"/>
          <w:b/>
          <w:spacing w:val="-21"/>
          <w:sz w:val="16"/>
        </w:rPr>
        <w:t xml:space="preserve"> </w:t>
      </w:r>
      <w:r>
        <w:rPr>
          <w:rFonts w:ascii="Arial"/>
          <w:b/>
          <w:sz w:val="16"/>
        </w:rPr>
        <w:t>Door</w:t>
      </w:r>
      <w:r>
        <w:rPr>
          <w:rFonts w:ascii="Arial"/>
          <w:b/>
          <w:spacing w:val="-20"/>
          <w:sz w:val="16"/>
        </w:rPr>
        <w:t xml:space="preserve"> </w:t>
      </w:r>
      <w:r>
        <w:rPr>
          <w:rFonts w:ascii="Arial"/>
          <w:b/>
          <w:sz w:val="16"/>
        </w:rPr>
        <w:t>Gasket:</w:t>
      </w:r>
      <w:r>
        <w:rPr>
          <w:rFonts w:ascii="Arial"/>
          <w:b/>
          <w:spacing w:val="-15"/>
          <w:sz w:val="16"/>
        </w:rPr>
        <w:t xml:space="preserve"> </w:t>
      </w:r>
      <w:r>
        <w:rPr>
          <w:rFonts w:ascii="Arial"/>
          <w:spacing w:val="-3"/>
          <w:sz w:val="16"/>
        </w:rPr>
        <w:t xml:space="preserve">Rubber </w:t>
      </w:r>
      <w:r>
        <w:rPr>
          <w:rFonts w:ascii="Arial"/>
          <w:sz w:val="16"/>
        </w:rPr>
        <w:t>seal around refrigerator</w:t>
      </w:r>
      <w:r>
        <w:rPr>
          <w:rFonts w:ascii="Arial"/>
          <w:spacing w:val="-14"/>
          <w:sz w:val="16"/>
        </w:rPr>
        <w:t xml:space="preserve"> </w:t>
      </w:r>
      <w:r>
        <w:rPr>
          <w:rFonts w:ascii="Arial"/>
          <w:spacing w:val="-3"/>
          <w:sz w:val="16"/>
        </w:rPr>
        <w:t>door.</w:t>
      </w:r>
    </w:p>
    <w:p w14:paraId="5F17EDB3" w14:textId="77777777" w:rsidR="00FF3995" w:rsidRDefault="008B1F30">
      <w:pPr>
        <w:spacing w:before="144" w:line="276" w:lineRule="auto"/>
        <w:ind w:left="3222" w:right="121"/>
        <w:rPr>
          <w:rFonts w:ascii="Arial"/>
          <w:sz w:val="16"/>
        </w:rPr>
      </w:pPr>
      <w:r>
        <w:rPr>
          <w:rFonts w:ascii="Arial"/>
          <w:b/>
          <w:w w:val="105"/>
          <w:sz w:val="16"/>
        </w:rPr>
        <w:t xml:space="preserve">Sealant: </w:t>
      </w:r>
      <w:r>
        <w:rPr>
          <w:rFonts w:ascii="Arial"/>
          <w:w w:val="105"/>
          <w:sz w:val="16"/>
        </w:rPr>
        <w:t>Filler for cracks and crevices</w:t>
      </w:r>
      <w:r>
        <w:rPr>
          <w:rFonts w:ascii="Arial"/>
          <w:spacing w:val="-15"/>
          <w:w w:val="105"/>
          <w:sz w:val="16"/>
        </w:rPr>
        <w:t xml:space="preserve"> </w:t>
      </w:r>
      <w:r>
        <w:rPr>
          <w:rFonts w:ascii="Arial"/>
          <w:w w:val="105"/>
          <w:sz w:val="16"/>
        </w:rPr>
        <w:t>made</w:t>
      </w:r>
      <w:r>
        <w:rPr>
          <w:rFonts w:ascii="Arial"/>
          <w:spacing w:val="-14"/>
          <w:w w:val="105"/>
          <w:sz w:val="16"/>
        </w:rPr>
        <w:t xml:space="preserve"> </w:t>
      </w:r>
      <w:r>
        <w:rPr>
          <w:rFonts w:ascii="Arial"/>
          <w:w w:val="105"/>
          <w:sz w:val="16"/>
        </w:rPr>
        <w:t>of</w:t>
      </w:r>
      <w:r>
        <w:rPr>
          <w:rFonts w:ascii="Arial"/>
          <w:spacing w:val="-15"/>
          <w:w w:val="105"/>
          <w:sz w:val="16"/>
        </w:rPr>
        <w:t xml:space="preserve"> </w:t>
      </w:r>
      <w:r>
        <w:rPr>
          <w:rFonts w:ascii="Arial"/>
          <w:w w:val="105"/>
          <w:sz w:val="16"/>
        </w:rPr>
        <w:t>siliconized</w:t>
      </w:r>
      <w:r>
        <w:rPr>
          <w:rFonts w:ascii="Arial"/>
          <w:spacing w:val="-14"/>
          <w:w w:val="105"/>
          <w:sz w:val="16"/>
        </w:rPr>
        <w:t xml:space="preserve"> </w:t>
      </w:r>
      <w:r>
        <w:rPr>
          <w:rFonts w:ascii="Arial"/>
          <w:spacing w:val="-3"/>
          <w:w w:val="105"/>
          <w:sz w:val="16"/>
        </w:rPr>
        <w:t xml:space="preserve">acrylic </w:t>
      </w:r>
      <w:r>
        <w:rPr>
          <w:rFonts w:ascii="Arial"/>
          <w:w w:val="105"/>
          <w:sz w:val="16"/>
        </w:rPr>
        <w:t>latex</w:t>
      </w:r>
      <w:r>
        <w:rPr>
          <w:rFonts w:ascii="Arial"/>
          <w:spacing w:val="-14"/>
          <w:w w:val="105"/>
          <w:sz w:val="16"/>
        </w:rPr>
        <w:t xml:space="preserve"> </w:t>
      </w:r>
      <w:r>
        <w:rPr>
          <w:rFonts w:ascii="Arial"/>
          <w:w w:val="105"/>
          <w:sz w:val="16"/>
        </w:rPr>
        <w:t>or</w:t>
      </w:r>
      <w:r>
        <w:rPr>
          <w:rFonts w:ascii="Arial"/>
          <w:spacing w:val="-14"/>
          <w:w w:val="105"/>
          <w:sz w:val="16"/>
        </w:rPr>
        <w:t xml:space="preserve"> </w:t>
      </w:r>
      <w:r>
        <w:rPr>
          <w:rFonts w:ascii="Arial"/>
          <w:w w:val="105"/>
          <w:sz w:val="16"/>
        </w:rPr>
        <w:t>ethylene</w:t>
      </w:r>
      <w:r>
        <w:rPr>
          <w:rFonts w:ascii="Arial"/>
          <w:spacing w:val="-14"/>
          <w:w w:val="105"/>
          <w:sz w:val="16"/>
        </w:rPr>
        <w:t xml:space="preserve"> </w:t>
      </w:r>
      <w:r>
        <w:rPr>
          <w:rFonts w:ascii="Arial"/>
          <w:w w:val="105"/>
          <w:sz w:val="16"/>
        </w:rPr>
        <w:t>copolymers.</w:t>
      </w:r>
    </w:p>
    <w:p w14:paraId="3406C545" w14:textId="77777777" w:rsidR="00FF3995" w:rsidRDefault="008B1F30">
      <w:pPr>
        <w:spacing w:line="276" w:lineRule="auto"/>
        <w:ind w:left="3222"/>
        <w:rPr>
          <w:rFonts w:ascii="Arial"/>
          <w:sz w:val="16"/>
        </w:rPr>
      </w:pPr>
      <w:r>
        <w:rPr>
          <w:rFonts w:ascii="Arial"/>
          <w:w w:val="105"/>
          <w:sz w:val="16"/>
        </w:rPr>
        <w:t>Sealant</w:t>
      </w:r>
      <w:r>
        <w:rPr>
          <w:rFonts w:ascii="Arial"/>
          <w:spacing w:val="-23"/>
          <w:w w:val="105"/>
          <w:sz w:val="16"/>
        </w:rPr>
        <w:t xml:space="preserve"> </w:t>
      </w:r>
      <w:r>
        <w:rPr>
          <w:rFonts w:ascii="Arial"/>
          <w:w w:val="105"/>
          <w:sz w:val="16"/>
        </w:rPr>
        <w:t>is</w:t>
      </w:r>
      <w:r>
        <w:rPr>
          <w:rFonts w:ascii="Arial"/>
          <w:spacing w:val="-22"/>
          <w:w w:val="105"/>
          <w:sz w:val="16"/>
        </w:rPr>
        <w:t xml:space="preserve"> </w:t>
      </w:r>
      <w:r>
        <w:rPr>
          <w:rFonts w:ascii="Arial"/>
          <w:w w:val="105"/>
          <w:sz w:val="16"/>
        </w:rPr>
        <w:t>more</w:t>
      </w:r>
      <w:r>
        <w:rPr>
          <w:rFonts w:ascii="Arial"/>
          <w:spacing w:val="-22"/>
          <w:w w:val="105"/>
          <w:sz w:val="16"/>
        </w:rPr>
        <w:t xml:space="preserve"> </w:t>
      </w:r>
      <w:r>
        <w:rPr>
          <w:rFonts w:ascii="Arial"/>
          <w:w w:val="105"/>
          <w:sz w:val="16"/>
        </w:rPr>
        <w:t>flexible,</w:t>
      </w:r>
      <w:r>
        <w:rPr>
          <w:rFonts w:ascii="Arial"/>
          <w:spacing w:val="-22"/>
          <w:w w:val="105"/>
          <w:sz w:val="16"/>
        </w:rPr>
        <w:t xml:space="preserve"> </w:t>
      </w:r>
      <w:r>
        <w:rPr>
          <w:rFonts w:ascii="Arial"/>
          <w:w w:val="105"/>
          <w:sz w:val="16"/>
        </w:rPr>
        <w:t>crack-proof, water-resistant and longer-lasting than traditional caulk. Use the appropriate sealant for each repair; for</w:t>
      </w:r>
      <w:r>
        <w:rPr>
          <w:rFonts w:ascii="Arial"/>
          <w:spacing w:val="-17"/>
          <w:w w:val="105"/>
          <w:sz w:val="16"/>
        </w:rPr>
        <w:t xml:space="preserve"> </w:t>
      </w:r>
      <w:r>
        <w:rPr>
          <w:rFonts w:ascii="Arial"/>
          <w:w w:val="105"/>
          <w:sz w:val="16"/>
        </w:rPr>
        <w:t>example,</w:t>
      </w:r>
      <w:r>
        <w:rPr>
          <w:rFonts w:ascii="Arial"/>
          <w:spacing w:val="-17"/>
          <w:w w:val="105"/>
          <w:sz w:val="16"/>
        </w:rPr>
        <w:t xml:space="preserve"> </w:t>
      </w:r>
      <w:r>
        <w:rPr>
          <w:rFonts w:ascii="Arial"/>
          <w:w w:val="105"/>
          <w:sz w:val="16"/>
        </w:rPr>
        <w:t>use</w:t>
      </w:r>
      <w:r>
        <w:rPr>
          <w:rFonts w:ascii="Arial"/>
          <w:spacing w:val="-17"/>
          <w:w w:val="105"/>
          <w:sz w:val="16"/>
        </w:rPr>
        <w:t xml:space="preserve"> </w:t>
      </w:r>
      <w:r>
        <w:rPr>
          <w:rFonts w:ascii="Arial"/>
          <w:w w:val="105"/>
          <w:sz w:val="16"/>
        </w:rPr>
        <w:t>concrete</w:t>
      </w:r>
      <w:r>
        <w:rPr>
          <w:rFonts w:ascii="Arial"/>
          <w:spacing w:val="-17"/>
          <w:w w:val="105"/>
          <w:sz w:val="16"/>
        </w:rPr>
        <w:t xml:space="preserve"> </w:t>
      </w:r>
      <w:r>
        <w:rPr>
          <w:rFonts w:ascii="Arial"/>
          <w:w w:val="105"/>
          <w:sz w:val="16"/>
        </w:rPr>
        <w:t>sealant</w:t>
      </w:r>
      <w:r>
        <w:rPr>
          <w:rFonts w:ascii="Arial"/>
          <w:spacing w:val="-17"/>
          <w:w w:val="105"/>
          <w:sz w:val="16"/>
        </w:rPr>
        <w:t xml:space="preserve"> </w:t>
      </w:r>
      <w:r>
        <w:rPr>
          <w:rFonts w:ascii="Arial"/>
          <w:spacing w:val="-7"/>
          <w:w w:val="105"/>
          <w:sz w:val="16"/>
        </w:rPr>
        <w:t xml:space="preserve">for </w:t>
      </w:r>
      <w:r>
        <w:rPr>
          <w:rFonts w:ascii="Arial"/>
          <w:w w:val="105"/>
          <w:sz w:val="16"/>
        </w:rPr>
        <w:t>repairs</w:t>
      </w:r>
      <w:r>
        <w:rPr>
          <w:rFonts w:ascii="Arial"/>
          <w:spacing w:val="-13"/>
          <w:w w:val="105"/>
          <w:sz w:val="16"/>
        </w:rPr>
        <w:t xml:space="preserve"> </w:t>
      </w:r>
      <w:r>
        <w:rPr>
          <w:rFonts w:ascii="Arial"/>
          <w:w w:val="105"/>
          <w:sz w:val="16"/>
        </w:rPr>
        <w:t>on</w:t>
      </w:r>
      <w:r>
        <w:rPr>
          <w:rFonts w:ascii="Arial"/>
          <w:spacing w:val="-13"/>
          <w:w w:val="105"/>
          <w:sz w:val="16"/>
        </w:rPr>
        <w:t xml:space="preserve"> </w:t>
      </w:r>
      <w:r>
        <w:rPr>
          <w:rFonts w:ascii="Arial"/>
          <w:w w:val="105"/>
          <w:sz w:val="16"/>
        </w:rPr>
        <w:t>concrete</w:t>
      </w:r>
      <w:r>
        <w:rPr>
          <w:rFonts w:ascii="Arial"/>
          <w:spacing w:val="-13"/>
          <w:w w:val="105"/>
          <w:sz w:val="16"/>
        </w:rPr>
        <w:t xml:space="preserve"> </w:t>
      </w:r>
      <w:r>
        <w:rPr>
          <w:rFonts w:ascii="Arial"/>
          <w:w w:val="105"/>
          <w:sz w:val="16"/>
        </w:rPr>
        <w:t>walls.</w:t>
      </w:r>
    </w:p>
    <w:p w14:paraId="02CAA85C" w14:textId="77777777" w:rsidR="00FF3995" w:rsidRDefault="008B1F30">
      <w:pPr>
        <w:spacing w:before="140" w:line="276" w:lineRule="auto"/>
        <w:ind w:left="3222" w:right="455"/>
        <w:rPr>
          <w:rFonts w:ascii="Arial"/>
          <w:sz w:val="16"/>
        </w:rPr>
      </w:pPr>
      <w:r>
        <w:rPr>
          <w:rFonts w:ascii="Arial"/>
          <w:b/>
          <w:sz w:val="16"/>
        </w:rPr>
        <w:t xml:space="preserve">Escutcheon Plate: </w:t>
      </w:r>
      <w:r>
        <w:rPr>
          <w:rFonts w:ascii="Arial"/>
          <w:sz w:val="16"/>
        </w:rPr>
        <w:t xml:space="preserve">Plates that </w:t>
      </w:r>
      <w:r>
        <w:rPr>
          <w:rFonts w:ascii="Arial"/>
          <w:w w:val="105"/>
          <w:sz w:val="16"/>
        </w:rPr>
        <w:t>fit snugly around plumbing and electrical pipes near wall penetrations</w:t>
      </w:r>
      <w:r>
        <w:rPr>
          <w:rFonts w:ascii="Arial"/>
          <w:i/>
          <w:w w:val="105"/>
          <w:sz w:val="16"/>
        </w:rPr>
        <w:t xml:space="preserve">, </w:t>
      </w:r>
      <w:r>
        <w:rPr>
          <w:rFonts w:ascii="Arial"/>
          <w:w w:val="105"/>
          <w:sz w:val="16"/>
        </w:rPr>
        <w:t>to prevent pest access. Generally made of stainless steel.</w:t>
      </w:r>
    </w:p>
    <w:p w14:paraId="33A97F0E" w14:textId="77777777" w:rsidR="00FF3995" w:rsidRDefault="008B1F30">
      <w:pPr>
        <w:spacing w:before="142" w:line="276" w:lineRule="auto"/>
        <w:ind w:left="3222"/>
        <w:rPr>
          <w:rFonts w:ascii="Arial"/>
          <w:sz w:val="16"/>
        </w:rPr>
      </w:pPr>
      <w:r>
        <w:rPr>
          <w:rFonts w:ascii="Arial"/>
          <w:b/>
          <w:sz w:val="16"/>
        </w:rPr>
        <w:t xml:space="preserve">Backer Rod: </w:t>
      </w:r>
      <w:r>
        <w:rPr>
          <w:rFonts w:ascii="Arial"/>
          <w:sz w:val="16"/>
        </w:rPr>
        <w:t xml:space="preserve">Tube-shaped material </w:t>
      </w:r>
      <w:r>
        <w:rPr>
          <w:rFonts w:ascii="Arial"/>
          <w:w w:val="105"/>
          <w:sz w:val="16"/>
        </w:rPr>
        <w:t>that is used to help fill larger gaps and cracks.</w:t>
      </w:r>
    </w:p>
    <w:p w14:paraId="087C0752" w14:textId="77777777" w:rsidR="00FF3995" w:rsidRDefault="008B1F30">
      <w:pPr>
        <w:pStyle w:val="BodyText"/>
        <w:spacing w:before="4"/>
        <w:rPr>
          <w:rFonts w:ascii="Arial"/>
          <w:sz w:val="19"/>
        </w:rPr>
      </w:pPr>
      <w:r>
        <w:br w:type="column"/>
      </w:r>
    </w:p>
    <w:p w14:paraId="193186FE" w14:textId="77777777" w:rsidR="00FF3995" w:rsidRDefault="008B1F30">
      <w:pPr>
        <w:spacing w:line="276" w:lineRule="auto"/>
        <w:ind w:left="176" w:right="113"/>
        <w:rPr>
          <w:rFonts w:ascii="Arial"/>
          <w:sz w:val="16"/>
        </w:rPr>
      </w:pPr>
      <w:r>
        <w:rPr>
          <w:rFonts w:ascii="Arial"/>
          <w:b/>
          <w:spacing w:val="-5"/>
          <w:w w:val="105"/>
          <w:sz w:val="16"/>
        </w:rPr>
        <w:t>Galvanized</w:t>
      </w:r>
      <w:r>
        <w:rPr>
          <w:rFonts w:ascii="Arial"/>
          <w:b/>
          <w:spacing w:val="-35"/>
          <w:w w:val="105"/>
          <w:sz w:val="16"/>
        </w:rPr>
        <w:t xml:space="preserve"> </w:t>
      </w:r>
      <w:r>
        <w:rPr>
          <w:rFonts w:ascii="Arial"/>
          <w:b/>
          <w:spacing w:val="-4"/>
          <w:w w:val="105"/>
          <w:sz w:val="16"/>
        </w:rPr>
        <w:t>Wool/Mesh:</w:t>
      </w:r>
      <w:r>
        <w:rPr>
          <w:rFonts w:ascii="Arial"/>
          <w:b/>
          <w:spacing w:val="-32"/>
          <w:w w:val="105"/>
          <w:sz w:val="16"/>
        </w:rPr>
        <w:t xml:space="preserve"> </w:t>
      </w:r>
      <w:r>
        <w:rPr>
          <w:rFonts w:ascii="Arial"/>
          <w:spacing w:val="-3"/>
          <w:w w:val="105"/>
          <w:sz w:val="16"/>
        </w:rPr>
        <w:t>Used</w:t>
      </w:r>
      <w:r>
        <w:rPr>
          <w:rFonts w:ascii="Arial"/>
          <w:spacing w:val="-31"/>
          <w:w w:val="105"/>
          <w:sz w:val="16"/>
        </w:rPr>
        <w:t xml:space="preserve"> </w:t>
      </w:r>
      <w:r>
        <w:rPr>
          <w:rFonts w:ascii="Arial"/>
          <w:spacing w:val="-3"/>
          <w:w w:val="105"/>
          <w:sz w:val="16"/>
        </w:rPr>
        <w:t>to</w:t>
      </w:r>
      <w:r>
        <w:rPr>
          <w:rFonts w:ascii="Arial"/>
          <w:spacing w:val="-32"/>
          <w:w w:val="105"/>
          <w:sz w:val="16"/>
        </w:rPr>
        <w:t xml:space="preserve"> </w:t>
      </w:r>
      <w:r>
        <w:rPr>
          <w:rFonts w:ascii="Arial"/>
          <w:spacing w:val="-3"/>
          <w:w w:val="105"/>
          <w:sz w:val="16"/>
        </w:rPr>
        <w:t xml:space="preserve">fill </w:t>
      </w:r>
      <w:r>
        <w:rPr>
          <w:rFonts w:ascii="Arial"/>
          <w:w w:val="105"/>
          <w:sz w:val="16"/>
        </w:rPr>
        <w:t>holes around pipes. Copper lasts longer and is more rust-resistant than steel</w:t>
      </w:r>
      <w:r>
        <w:rPr>
          <w:rFonts w:ascii="Arial"/>
          <w:spacing w:val="-25"/>
          <w:w w:val="105"/>
          <w:sz w:val="16"/>
        </w:rPr>
        <w:t xml:space="preserve"> </w:t>
      </w:r>
      <w:r>
        <w:rPr>
          <w:rFonts w:ascii="Arial"/>
          <w:w w:val="105"/>
          <w:sz w:val="16"/>
        </w:rPr>
        <w:t>wool.</w:t>
      </w:r>
    </w:p>
    <w:p w14:paraId="1C148C93" w14:textId="77777777" w:rsidR="00FF3995" w:rsidRDefault="008B1F30">
      <w:pPr>
        <w:spacing w:before="144" w:line="276" w:lineRule="auto"/>
        <w:ind w:left="176" w:right="50"/>
        <w:rPr>
          <w:rFonts w:ascii="Arial"/>
          <w:sz w:val="16"/>
        </w:rPr>
      </w:pPr>
      <w:r>
        <w:rPr>
          <w:rFonts w:ascii="Arial"/>
          <w:b/>
          <w:w w:val="105"/>
          <w:sz w:val="16"/>
        </w:rPr>
        <w:t xml:space="preserve">Rodent Barrier Cloth/Hardware Cloth/Exclusion Materials Made </w:t>
      </w:r>
      <w:r>
        <w:rPr>
          <w:rFonts w:ascii="Arial"/>
          <w:b/>
          <w:sz w:val="16"/>
        </w:rPr>
        <w:t>of</w:t>
      </w:r>
      <w:r>
        <w:rPr>
          <w:rFonts w:ascii="Arial"/>
          <w:b/>
          <w:spacing w:val="-21"/>
          <w:sz w:val="16"/>
        </w:rPr>
        <w:t xml:space="preserve"> </w:t>
      </w:r>
      <w:r>
        <w:rPr>
          <w:rFonts w:ascii="Arial"/>
          <w:b/>
          <w:sz w:val="16"/>
        </w:rPr>
        <w:t>Stainless</w:t>
      </w:r>
      <w:r>
        <w:rPr>
          <w:rFonts w:ascii="Arial"/>
          <w:b/>
          <w:spacing w:val="-21"/>
          <w:sz w:val="16"/>
        </w:rPr>
        <w:t xml:space="preserve"> </w:t>
      </w:r>
      <w:r>
        <w:rPr>
          <w:rFonts w:ascii="Arial"/>
          <w:b/>
          <w:sz w:val="16"/>
        </w:rPr>
        <w:t>Steel</w:t>
      </w:r>
      <w:r>
        <w:rPr>
          <w:rFonts w:ascii="Arial"/>
          <w:b/>
          <w:spacing w:val="-21"/>
          <w:sz w:val="16"/>
        </w:rPr>
        <w:t xml:space="preserve"> </w:t>
      </w:r>
      <w:r>
        <w:rPr>
          <w:rFonts w:ascii="Arial"/>
          <w:b/>
          <w:sz w:val="16"/>
        </w:rPr>
        <w:t>or</w:t>
      </w:r>
      <w:r>
        <w:rPr>
          <w:rFonts w:ascii="Arial"/>
          <w:b/>
          <w:spacing w:val="-21"/>
          <w:sz w:val="16"/>
        </w:rPr>
        <w:t xml:space="preserve"> </w:t>
      </w:r>
      <w:r>
        <w:rPr>
          <w:rFonts w:ascii="Arial"/>
          <w:b/>
          <w:sz w:val="16"/>
        </w:rPr>
        <w:t>Copper</w:t>
      </w:r>
      <w:r>
        <w:rPr>
          <w:rFonts w:ascii="Arial"/>
          <w:b/>
          <w:spacing w:val="-21"/>
          <w:sz w:val="16"/>
        </w:rPr>
        <w:t xml:space="preserve"> </w:t>
      </w:r>
      <w:r>
        <w:rPr>
          <w:rFonts w:ascii="Arial"/>
          <w:b/>
          <w:spacing w:val="-4"/>
          <w:sz w:val="16"/>
        </w:rPr>
        <w:t xml:space="preserve">Mesh: </w:t>
      </w:r>
      <w:r>
        <w:rPr>
          <w:rFonts w:ascii="Arial"/>
          <w:w w:val="105"/>
          <w:sz w:val="16"/>
        </w:rPr>
        <w:t>Materials that act as barriers for rodent burrowing and</w:t>
      </w:r>
      <w:r>
        <w:rPr>
          <w:rFonts w:ascii="Arial"/>
          <w:spacing w:val="-19"/>
          <w:w w:val="105"/>
          <w:sz w:val="16"/>
        </w:rPr>
        <w:t xml:space="preserve"> </w:t>
      </w:r>
      <w:r>
        <w:rPr>
          <w:rFonts w:ascii="Arial"/>
          <w:w w:val="105"/>
          <w:sz w:val="16"/>
        </w:rPr>
        <w:t>nesting.</w:t>
      </w:r>
    </w:p>
    <w:p w14:paraId="5B61B61F" w14:textId="77777777" w:rsidR="00FF3995" w:rsidRDefault="008B1F30">
      <w:pPr>
        <w:spacing w:line="276" w:lineRule="auto"/>
        <w:ind w:left="176" w:right="173"/>
        <w:rPr>
          <w:rFonts w:ascii="Arial"/>
          <w:sz w:val="16"/>
        </w:rPr>
      </w:pPr>
      <w:r>
        <w:rPr>
          <w:rFonts w:ascii="Arial"/>
          <w:w w:val="105"/>
          <w:sz w:val="16"/>
        </w:rPr>
        <w:t xml:space="preserve">Remember to wear gloves </w:t>
      </w:r>
      <w:r>
        <w:rPr>
          <w:rFonts w:ascii="Arial"/>
          <w:spacing w:val="-3"/>
          <w:w w:val="105"/>
          <w:sz w:val="16"/>
        </w:rPr>
        <w:t xml:space="preserve">when </w:t>
      </w:r>
      <w:r>
        <w:rPr>
          <w:rFonts w:ascii="Arial"/>
          <w:w w:val="105"/>
          <w:sz w:val="16"/>
        </w:rPr>
        <w:t>handling.</w:t>
      </w:r>
    </w:p>
    <w:p w14:paraId="4E94B17B" w14:textId="77777777" w:rsidR="00FF3995" w:rsidRDefault="008B1F30">
      <w:pPr>
        <w:spacing w:before="142" w:line="276" w:lineRule="auto"/>
        <w:ind w:left="176" w:right="-17"/>
        <w:rPr>
          <w:rFonts w:ascii="Arial"/>
          <w:sz w:val="16"/>
        </w:rPr>
      </w:pPr>
      <w:r>
        <w:rPr>
          <w:rFonts w:ascii="Arial"/>
          <w:b/>
          <w:w w:val="105"/>
          <w:sz w:val="16"/>
        </w:rPr>
        <w:t xml:space="preserve">Blown-In Cellulose Installation </w:t>
      </w:r>
      <w:r>
        <w:rPr>
          <w:rFonts w:ascii="Arial"/>
          <w:b/>
          <w:spacing w:val="-4"/>
          <w:w w:val="105"/>
          <w:sz w:val="16"/>
        </w:rPr>
        <w:t>Treated</w:t>
      </w:r>
      <w:r>
        <w:rPr>
          <w:rFonts w:ascii="Arial"/>
          <w:b/>
          <w:spacing w:val="-29"/>
          <w:w w:val="105"/>
          <w:sz w:val="16"/>
        </w:rPr>
        <w:t xml:space="preserve"> </w:t>
      </w:r>
      <w:r>
        <w:rPr>
          <w:rFonts w:ascii="Arial"/>
          <w:b/>
          <w:w w:val="105"/>
          <w:sz w:val="16"/>
        </w:rPr>
        <w:t>with</w:t>
      </w:r>
      <w:r>
        <w:rPr>
          <w:rFonts w:ascii="Arial"/>
          <w:b/>
          <w:spacing w:val="-29"/>
          <w:w w:val="105"/>
          <w:sz w:val="16"/>
        </w:rPr>
        <w:t xml:space="preserve"> </w:t>
      </w:r>
      <w:r>
        <w:rPr>
          <w:rFonts w:ascii="Arial"/>
          <w:b/>
          <w:w w:val="105"/>
          <w:sz w:val="16"/>
        </w:rPr>
        <w:t>Boric</w:t>
      </w:r>
      <w:r>
        <w:rPr>
          <w:rFonts w:ascii="Arial"/>
          <w:b/>
          <w:spacing w:val="-29"/>
          <w:w w:val="105"/>
          <w:sz w:val="16"/>
        </w:rPr>
        <w:t xml:space="preserve"> </w:t>
      </w:r>
      <w:r>
        <w:rPr>
          <w:rFonts w:ascii="Arial"/>
          <w:b/>
          <w:w w:val="105"/>
          <w:sz w:val="16"/>
        </w:rPr>
        <w:t>Acid:</w:t>
      </w:r>
      <w:r>
        <w:rPr>
          <w:rFonts w:ascii="Arial"/>
          <w:b/>
          <w:spacing w:val="-28"/>
          <w:w w:val="105"/>
          <w:sz w:val="16"/>
        </w:rPr>
        <w:t xml:space="preserve"> </w:t>
      </w:r>
      <w:r>
        <w:rPr>
          <w:rFonts w:ascii="Arial"/>
          <w:w w:val="105"/>
          <w:sz w:val="16"/>
        </w:rPr>
        <w:t>Wall</w:t>
      </w:r>
      <w:r>
        <w:rPr>
          <w:rFonts w:ascii="Arial"/>
          <w:spacing w:val="-25"/>
          <w:w w:val="105"/>
          <w:sz w:val="16"/>
        </w:rPr>
        <w:t xml:space="preserve"> </w:t>
      </w:r>
      <w:r>
        <w:rPr>
          <w:rFonts w:ascii="Arial"/>
          <w:w w:val="105"/>
          <w:sz w:val="16"/>
        </w:rPr>
        <w:t>void filler that acts as an insecticide when</w:t>
      </w:r>
      <w:r>
        <w:rPr>
          <w:rFonts w:ascii="Arial"/>
          <w:spacing w:val="-7"/>
          <w:w w:val="105"/>
          <w:sz w:val="16"/>
        </w:rPr>
        <w:t xml:space="preserve"> </w:t>
      </w:r>
      <w:r>
        <w:rPr>
          <w:rFonts w:ascii="Arial"/>
          <w:w w:val="105"/>
          <w:sz w:val="16"/>
        </w:rPr>
        <w:t>treated</w:t>
      </w:r>
      <w:r>
        <w:rPr>
          <w:rFonts w:ascii="Arial"/>
          <w:spacing w:val="-7"/>
          <w:w w:val="105"/>
          <w:sz w:val="16"/>
        </w:rPr>
        <w:t xml:space="preserve"> </w:t>
      </w:r>
      <w:r>
        <w:rPr>
          <w:rFonts w:ascii="Arial"/>
          <w:w w:val="105"/>
          <w:sz w:val="16"/>
        </w:rPr>
        <w:t>with</w:t>
      </w:r>
      <w:r>
        <w:rPr>
          <w:rFonts w:ascii="Arial"/>
          <w:spacing w:val="-7"/>
          <w:w w:val="105"/>
          <w:sz w:val="16"/>
        </w:rPr>
        <w:t xml:space="preserve"> </w:t>
      </w:r>
      <w:r>
        <w:rPr>
          <w:rFonts w:ascii="Arial"/>
          <w:w w:val="105"/>
          <w:sz w:val="16"/>
        </w:rPr>
        <w:t>boric</w:t>
      </w:r>
      <w:r>
        <w:rPr>
          <w:rFonts w:ascii="Arial"/>
          <w:spacing w:val="-7"/>
          <w:w w:val="105"/>
          <w:sz w:val="16"/>
        </w:rPr>
        <w:t xml:space="preserve"> </w:t>
      </w:r>
      <w:r>
        <w:rPr>
          <w:rFonts w:ascii="Arial"/>
          <w:w w:val="105"/>
          <w:sz w:val="16"/>
        </w:rPr>
        <w:t>acid.</w:t>
      </w:r>
      <w:r>
        <w:rPr>
          <w:rFonts w:ascii="Arial"/>
          <w:spacing w:val="-7"/>
          <w:w w:val="105"/>
          <w:sz w:val="16"/>
        </w:rPr>
        <w:t xml:space="preserve"> </w:t>
      </w:r>
      <w:r>
        <w:rPr>
          <w:rFonts w:ascii="Arial"/>
          <w:w w:val="105"/>
          <w:sz w:val="16"/>
        </w:rPr>
        <w:t>It</w:t>
      </w:r>
      <w:r>
        <w:rPr>
          <w:rFonts w:ascii="Arial"/>
          <w:spacing w:val="-6"/>
          <w:w w:val="105"/>
          <w:sz w:val="16"/>
        </w:rPr>
        <w:t xml:space="preserve"> </w:t>
      </w:r>
      <w:r>
        <w:rPr>
          <w:rFonts w:ascii="Arial"/>
          <w:spacing w:val="-4"/>
          <w:w w:val="105"/>
          <w:sz w:val="16"/>
        </w:rPr>
        <w:t xml:space="preserve">also </w:t>
      </w:r>
      <w:r>
        <w:rPr>
          <w:rFonts w:ascii="Arial"/>
          <w:w w:val="105"/>
          <w:sz w:val="16"/>
        </w:rPr>
        <w:t>helps maintain heating and cooling in</w:t>
      </w:r>
      <w:r>
        <w:rPr>
          <w:rFonts w:ascii="Arial"/>
          <w:spacing w:val="-12"/>
          <w:w w:val="105"/>
          <w:sz w:val="16"/>
        </w:rPr>
        <w:t xml:space="preserve"> </w:t>
      </w:r>
      <w:r>
        <w:rPr>
          <w:rFonts w:ascii="Arial"/>
          <w:w w:val="105"/>
          <w:sz w:val="16"/>
        </w:rPr>
        <w:t>the</w:t>
      </w:r>
      <w:r>
        <w:rPr>
          <w:rFonts w:ascii="Arial"/>
          <w:spacing w:val="-12"/>
          <w:w w:val="105"/>
          <w:sz w:val="16"/>
        </w:rPr>
        <w:t xml:space="preserve"> </w:t>
      </w:r>
      <w:r>
        <w:rPr>
          <w:rFonts w:ascii="Arial"/>
          <w:w w:val="105"/>
          <w:sz w:val="16"/>
        </w:rPr>
        <w:t>home,</w:t>
      </w:r>
      <w:r>
        <w:rPr>
          <w:rFonts w:ascii="Arial"/>
          <w:spacing w:val="-12"/>
          <w:w w:val="105"/>
          <w:sz w:val="16"/>
        </w:rPr>
        <w:t xml:space="preserve"> </w:t>
      </w:r>
      <w:r>
        <w:rPr>
          <w:rFonts w:ascii="Arial"/>
          <w:w w:val="105"/>
          <w:sz w:val="16"/>
        </w:rPr>
        <w:t>is</w:t>
      </w:r>
      <w:r>
        <w:rPr>
          <w:rFonts w:ascii="Arial"/>
          <w:spacing w:val="-12"/>
          <w:w w:val="105"/>
          <w:sz w:val="16"/>
        </w:rPr>
        <w:t xml:space="preserve"> </w:t>
      </w:r>
      <w:r>
        <w:rPr>
          <w:rFonts w:ascii="Arial"/>
          <w:w w:val="105"/>
          <w:sz w:val="16"/>
        </w:rPr>
        <w:t>fire</w:t>
      </w:r>
      <w:r>
        <w:rPr>
          <w:rFonts w:ascii="Arial"/>
          <w:spacing w:val="-12"/>
          <w:w w:val="105"/>
          <w:sz w:val="16"/>
        </w:rPr>
        <w:t xml:space="preserve"> </w:t>
      </w:r>
      <w:r>
        <w:rPr>
          <w:rFonts w:ascii="Arial"/>
          <w:w w:val="105"/>
          <w:sz w:val="16"/>
        </w:rPr>
        <w:t>retardant</w:t>
      </w:r>
      <w:r>
        <w:rPr>
          <w:rFonts w:ascii="Arial"/>
          <w:spacing w:val="-12"/>
          <w:w w:val="105"/>
          <w:sz w:val="16"/>
        </w:rPr>
        <w:t xml:space="preserve"> </w:t>
      </w:r>
      <w:r>
        <w:rPr>
          <w:rFonts w:ascii="Arial"/>
          <w:w w:val="105"/>
          <w:sz w:val="16"/>
        </w:rPr>
        <w:t>and</w:t>
      </w:r>
    </w:p>
    <w:p w14:paraId="39699CF1" w14:textId="77777777" w:rsidR="00FF3995" w:rsidRDefault="008B1F30">
      <w:pPr>
        <w:spacing w:line="276" w:lineRule="auto"/>
        <w:ind w:left="176" w:right="139"/>
        <w:rPr>
          <w:rFonts w:ascii="Arial"/>
          <w:sz w:val="16"/>
        </w:rPr>
      </w:pPr>
      <w:r>
        <w:rPr>
          <w:rFonts w:ascii="Arial"/>
          <w:w w:val="105"/>
          <w:sz w:val="16"/>
        </w:rPr>
        <w:t xml:space="preserve">is environmentally friendly since it is primarily made from </w:t>
      </w:r>
      <w:r>
        <w:rPr>
          <w:rFonts w:ascii="Arial"/>
          <w:spacing w:val="-3"/>
          <w:w w:val="105"/>
          <w:sz w:val="16"/>
        </w:rPr>
        <w:t xml:space="preserve">recycled </w:t>
      </w:r>
      <w:r>
        <w:rPr>
          <w:rFonts w:ascii="Arial"/>
          <w:w w:val="105"/>
          <w:sz w:val="16"/>
        </w:rPr>
        <w:t>materials.</w:t>
      </w:r>
    </w:p>
    <w:p w14:paraId="23B69A8D" w14:textId="77777777" w:rsidR="00FF3995" w:rsidRDefault="008B1F30">
      <w:pPr>
        <w:pStyle w:val="BodyText"/>
        <w:spacing w:before="3"/>
        <w:rPr>
          <w:rFonts w:ascii="Arial"/>
          <w:sz w:val="19"/>
        </w:rPr>
      </w:pPr>
      <w:r>
        <w:br w:type="column"/>
      </w:r>
    </w:p>
    <w:p w14:paraId="2F53D443" w14:textId="77777777" w:rsidR="00FF3995" w:rsidRDefault="008B1F30">
      <w:pPr>
        <w:spacing w:before="1" w:line="276" w:lineRule="auto"/>
        <w:ind w:left="262" w:right="72"/>
        <w:rPr>
          <w:rFonts w:ascii="Arial"/>
          <w:sz w:val="16"/>
        </w:rPr>
      </w:pPr>
      <w:r>
        <w:rPr>
          <w:rFonts w:ascii="Arial"/>
          <w:b/>
          <w:w w:val="105"/>
          <w:sz w:val="16"/>
        </w:rPr>
        <w:t xml:space="preserve">Insecticide Dusts: </w:t>
      </w:r>
      <w:r>
        <w:rPr>
          <w:rFonts w:ascii="Arial"/>
          <w:w w:val="105"/>
          <w:sz w:val="16"/>
        </w:rPr>
        <w:t>Dusts such as boric acid and diatomaceous earth</w:t>
      </w:r>
      <w:r>
        <w:rPr>
          <w:rFonts w:ascii="Arial"/>
          <w:i/>
          <w:w w:val="105"/>
          <w:sz w:val="16"/>
        </w:rPr>
        <w:t xml:space="preserve">, </w:t>
      </w:r>
      <w:r>
        <w:rPr>
          <w:rFonts w:ascii="Arial"/>
          <w:w w:val="105"/>
          <w:sz w:val="16"/>
        </w:rPr>
        <w:t>that are pesticides for insects.</w:t>
      </w:r>
    </w:p>
    <w:p w14:paraId="3E02DB4B" w14:textId="77777777" w:rsidR="00FF3995" w:rsidRDefault="008B1F30">
      <w:pPr>
        <w:spacing w:before="143" w:line="276" w:lineRule="auto"/>
        <w:ind w:left="262" w:right="72"/>
        <w:rPr>
          <w:rFonts w:ascii="Arial"/>
          <w:sz w:val="16"/>
        </w:rPr>
      </w:pPr>
      <w:r>
        <w:rPr>
          <w:rFonts w:ascii="Arial"/>
          <w:b/>
          <w:sz w:val="16"/>
        </w:rPr>
        <w:t xml:space="preserve">Anti-Pest Door Sweeps/Thresholds: </w:t>
      </w:r>
      <w:r>
        <w:rPr>
          <w:rFonts w:ascii="Arial"/>
          <w:sz w:val="16"/>
        </w:rPr>
        <w:t>Door sweeps block out rodents by closing gaps underneath exterior doors.</w:t>
      </w:r>
    </w:p>
    <w:p w14:paraId="0EA394A1" w14:textId="77777777" w:rsidR="00FF3995" w:rsidRDefault="008B1F30">
      <w:pPr>
        <w:spacing w:before="144" w:line="276" w:lineRule="auto"/>
        <w:ind w:left="262" w:right="175"/>
        <w:rPr>
          <w:rFonts w:ascii="Arial"/>
          <w:sz w:val="16"/>
        </w:rPr>
      </w:pPr>
      <w:r>
        <w:rPr>
          <w:rFonts w:ascii="Arial"/>
          <w:b/>
          <w:w w:val="105"/>
          <w:sz w:val="16"/>
        </w:rPr>
        <w:t>Landscape</w:t>
      </w:r>
      <w:r>
        <w:rPr>
          <w:rFonts w:ascii="Arial"/>
          <w:b/>
          <w:spacing w:val="-33"/>
          <w:w w:val="105"/>
          <w:sz w:val="16"/>
        </w:rPr>
        <w:t xml:space="preserve"> </w:t>
      </w:r>
      <w:r>
        <w:rPr>
          <w:rFonts w:ascii="Arial"/>
          <w:b/>
          <w:w w:val="105"/>
          <w:sz w:val="16"/>
        </w:rPr>
        <w:t>Cloth:</w:t>
      </w:r>
      <w:r>
        <w:rPr>
          <w:rFonts w:ascii="Arial"/>
          <w:b/>
          <w:spacing w:val="-30"/>
          <w:w w:val="105"/>
          <w:sz w:val="16"/>
        </w:rPr>
        <w:t xml:space="preserve"> </w:t>
      </w:r>
      <w:r>
        <w:rPr>
          <w:rFonts w:ascii="Arial"/>
          <w:w w:val="105"/>
          <w:sz w:val="16"/>
        </w:rPr>
        <w:t>Fabric</w:t>
      </w:r>
      <w:r>
        <w:rPr>
          <w:rFonts w:ascii="Arial"/>
          <w:spacing w:val="-29"/>
          <w:w w:val="105"/>
          <w:sz w:val="16"/>
        </w:rPr>
        <w:t xml:space="preserve"> </w:t>
      </w:r>
      <w:r>
        <w:rPr>
          <w:rFonts w:ascii="Arial"/>
          <w:w w:val="105"/>
          <w:sz w:val="16"/>
        </w:rPr>
        <w:t>that</w:t>
      </w:r>
      <w:r>
        <w:rPr>
          <w:rFonts w:ascii="Arial"/>
          <w:spacing w:val="-30"/>
          <w:w w:val="105"/>
          <w:sz w:val="16"/>
        </w:rPr>
        <w:t xml:space="preserve"> </w:t>
      </w:r>
      <w:r>
        <w:rPr>
          <w:rFonts w:ascii="Arial"/>
          <w:spacing w:val="-4"/>
          <w:w w:val="105"/>
          <w:sz w:val="16"/>
        </w:rPr>
        <w:t xml:space="preserve">deters </w:t>
      </w:r>
      <w:r>
        <w:rPr>
          <w:rFonts w:ascii="Arial"/>
          <w:w w:val="105"/>
          <w:sz w:val="16"/>
        </w:rPr>
        <w:t>weed</w:t>
      </w:r>
      <w:r>
        <w:rPr>
          <w:rFonts w:ascii="Arial"/>
          <w:spacing w:val="-12"/>
          <w:w w:val="105"/>
          <w:sz w:val="16"/>
        </w:rPr>
        <w:t xml:space="preserve"> </w:t>
      </w:r>
      <w:r>
        <w:rPr>
          <w:rFonts w:ascii="Arial"/>
          <w:w w:val="105"/>
          <w:sz w:val="16"/>
        </w:rPr>
        <w:t>growth</w:t>
      </w:r>
      <w:r>
        <w:rPr>
          <w:rFonts w:ascii="Arial"/>
          <w:spacing w:val="-12"/>
          <w:w w:val="105"/>
          <w:sz w:val="16"/>
        </w:rPr>
        <w:t xml:space="preserve"> </w:t>
      </w:r>
      <w:r>
        <w:rPr>
          <w:rFonts w:ascii="Arial"/>
          <w:w w:val="105"/>
          <w:sz w:val="16"/>
        </w:rPr>
        <w:t>and</w:t>
      </w:r>
      <w:r>
        <w:rPr>
          <w:rFonts w:ascii="Arial"/>
          <w:spacing w:val="-11"/>
          <w:w w:val="105"/>
          <w:sz w:val="16"/>
        </w:rPr>
        <w:t xml:space="preserve"> </w:t>
      </w:r>
      <w:r>
        <w:rPr>
          <w:rFonts w:ascii="Arial"/>
          <w:w w:val="105"/>
          <w:sz w:val="16"/>
        </w:rPr>
        <w:t>rodent</w:t>
      </w:r>
      <w:r>
        <w:rPr>
          <w:rFonts w:ascii="Arial"/>
          <w:spacing w:val="-12"/>
          <w:w w:val="105"/>
          <w:sz w:val="16"/>
        </w:rPr>
        <w:t xml:space="preserve"> </w:t>
      </w:r>
      <w:r>
        <w:rPr>
          <w:rFonts w:ascii="Arial"/>
          <w:w w:val="105"/>
          <w:sz w:val="16"/>
        </w:rPr>
        <w:t>burrowing.</w:t>
      </w:r>
    </w:p>
    <w:p w14:paraId="3489A9CC" w14:textId="77777777" w:rsidR="00FF3995" w:rsidRDefault="008B1F30">
      <w:pPr>
        <w:spacing w:before="144" w:line="276" w:lineRule="auto"/>
        <w:ind w:left="262" w:right="72"/>
        <w:rPr>
          <w:rFonts w:ascii="Arial"/>
          <w:sz w:val="16"/>
        </w:rPr>
      </w:pPr>
      <w:r>
        <w:rPr>
          <w:rFonts w:ascii="Arial"/>
          <w:b/>
          <w:w w:val="105"/>
          <w:sz w:val="16"/>
        </w:rPr>
        <w:t xml:space="preserve">Pea Gravel: </w:t>
      </w:r>
      <w:r>
        <w:rPr>
          <w:rFonts w:ascii="Arial"/>
          <w:w w:val="105"/>
          <w:sz w:val="16"/>
        </w:rPr>
        <w:t>Loose gravel that separates landscaping from the building foundation and discourages rodent burrowing.</w:t>
      </w:r>
    </w:p>
    <w:p w14:paraId="2043D1A0" w14:textId="77777777" w:rsidR="00FF3995" w:rsidRDefault="00FF3995">
      <w:pPr>
        <w:spacing w:line="276" w:lineRule="auto"/>
        <w:rPr>
          <w:rFonts w:ascii="Arial"/>
          <w:sz w:val="16"/>
        </w:rPr>
        <w:sectPr w:rsidR="00FF3995">
          <w:type w:val="continuous"/>
          <w:pgSz w:w="12240" w:h="15840"/>
          <w:pgMar w:top="1500" w:right="420" w:bottom="0" w:left="0" w:header="720" w:footer="720" w:gutter="0"/>
          <w:cols w:num="3" w:space="720" w:equalWidth="0">
            <w:col w:w="5899" w:space="40"/>
            <w:col w:w="2767" w:space="39"/>
            <w:col w:w="3075"/>
          </w:cols>
        </w:sectPr>
      </w:pPr>
    </w:p>
    <w:p w14:paraId="64CDAAC9" w14:textId="77777777" w:rsidR="00FF3995" w:rsidRDefault="00A058B6">
      <w:pPr>
        <w:rPr>
          <w:rFonts w:ascii="Arial"/>
          <w:sz w:val="20"/>
        </w:rPr>
      </w:pPr>
      <w:r>
        <w:lastRenderedPageBreak/>
        <w:pict w14:anchorId="37466D9F">
          <v:shape id="_x0000_s1338" alt="" style="position:absolute;margin-left:474.65pt;margin-top:506.5pt;width:111.45pt;height:122.8pt;z-index:-255175680;mso-wrap-edited:f;mso-width-percent:0;mso-height-percent:0;mso-position-horizontal-relative:page;mso-position-vertical-relative:page;mso-width-percent:0;mso-height-percent:0" coordsize="2229,2456" o:spt="100" adj="0,,0" path="m323,l4,76,,1510r1637,946l2229,2456r,-28l2067,2335r1,-345l1470,1990,320,1326,323,xm1473,1107r-3,883l2068,1990r1,-538l1473,1107xe" fillcolor="#f0f1f1" stroked="f">
            <v:stroke joinstyle="round"/>
            <v:formulas/>
            <v:path arrowok="t" o:connecttype="custom" o:connectlocs="2147483646,2147483646;2147483646,2147483646;0,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
            <w10:wrap anchorx="page" anchory="page"/>
          </v:shape>
        </w:pict>
      </w:r>
      <w:r>
        <w:pict w14:anchorId="23E8482D">
          <v:shape id="_x0000_s1337" alt="" style="position:absolute;margin-left:457.4pt;margin-top:389.35pt;width:128.7pt;height:159.95pt;z-index:-255174656;mso-wrap-edited:f;mso-width-percent:0;mso-height-percent:0;mso-position-horizontal-relative:page;mso-position-vertical-relative:page;mso-width-percent:0;mso-height-percent:0" coordsize="2574,3199" o:spt="100" adj="0,,0" path="m1554,2550l1031,2248r-1,602l1552,3152r2,-602m2574,172r-125,30l2243,321,1687,,1074,356r-1,646l,1626r192,517l1581,1810r993,1388l2574,1810r,-1489l2574,172e" fillcolor="#f0f1f1" stroked="f">
            <v:stroke joinstyle="round"/>
            <v:formulas/>
            <v:path arrowok="t" o:connecttype="custom" o:connectlocs="2147483646,2147483646;2147483646,2147483646;2147483646,2147483646;2147483646,2147483646;2147483646,2147483646;2147483646,2147483646;2147483646,2147483646;2147483646,2147483646;2147483646,2147483646;2147483646,2147483646;2147483646,2147483646;0,2147483646;2147483646,2147483646;2147483646,2147483646;2147483646,2147483646;2147483646,2147483646;2147483646,2147483646;2147483646,2147483646" o:connectangles="0,0,0,0,0,0,0,0,0,0,0,0,0,0,0,0,0,0"/>
            <w10:wrap anchorx="page" anchory="page"/>
          </v:shape>
        </w:pict>
      </w:r>
      <w:r>
        <w:pict w14:anchorId="2125B0E7">
          <v:group id="_x0000_s1328" alt="" style="position:absolute;margin-left:165.95pt;margin-top:132.65pt;width:19.4pt;height:41.4pt;z-index:-255173632;mso-position-horizontal-relative:page;mso-position-vertical-relative:page" coordorigin="3319,2653" coordsize="388,828">
            <v:shape id="_x0000_s1329" alt="" style="position:absolute;left:3338;top:3463;width:349;height:18" coordorigin="3339,3463" coordsize="349,18" o:spt="100" adj="0,,0" path="m3388,3475r-43,l3345,3463r-6,l3339,3475r,6l3388,3481r,-6m3388,3463r-6,l3382,3475r6,l3388,3463t299,12l3644,3475r,-12l3637,3463r,12l3637,3481r50,l3687,3475t,-12l3680,3463r,12l3687,3475r,-12e" fillcolor="#916daf" stroked="f">
              <v:stroke joinstyle="round"/>
              <v:formulas/>
              <v:path arrowok="t" o:connecttype="segments"/>
            </v:shape>
            <v:line id="_x0000_s1330" alt="" style="position:absolute" from="3319,3460" to="3706,3460" strokecolor="#916daf" strokeweight=".3pt"/>
            <v:line id="_x0000_s1331" alt="" style="position:absolute" from="3323,2951" to="3323,3457" strokecolor="#916daf" strokeweight=".1189mm"/>
            <v:line id="_x0000_s1332" alt="" style="position:absolute" from="3319,2947" to="3706,2947" strokecolor="#916daf" strokeweight=".4pt"/>
            <v:line id="_x0000_s1333" alt="" style="position:absolute" from="3323,2661" to="3323,2943" strokecolor="#916daf" strokeweight=".1189mm"/>
            <v:line id="_x0000_s1334" alt="" style="position:absolute" from="3319,2657" to="3706,2657" strokecolor="#916daf" strokeweight=".4pt"/>
            <v:shape id="_x0000_s1335" alt="" style="position:absolute;left:3702;top:2660;width:2;height:797" coordorigin="3703,2660" coordsize="0,797" o:spt="100" adj="0,,0" path="m3703,2950r,507m3703,2660r,284e" filled="f" strokecolor="#916daf" strokeweight=".1178mm">
              <v:stroke joinstyle="round"/>
              <v:formulas/>
              <v:path arrowok="t" o:connecttype="segments"/>
            </v:shape>
            <v:shape id="_x0000_s1336" alt="" style="position:absolute;left:3353;top:2898;width:114;height:97" coordorigin="3353,2899" coordsize="114,97" o:spt="100" adj="0,,0" path="m3467,2970r-7,l3460,2977r,12l3360,2989r,-12l3460,2977r,-7l3353,2970r,26l3467,2996r,-7l3467,2977r,-7m3467,2899r-7,l3460,2905r,12l3360,2917r,-12l3460,2905r,-6l3353,2899r,25l3467,2924r,-7l3467,2905r,-6e" fillcolor="#916daf" stroked="f">
              <v:stroke joinstyle="round"/>
              <v:formulas/>
              <v:path arrowok="t" o:connecttype="segments"/>
            </v:shape>
            <w10:wrap anchorx="page" anchory="page"/>
          </v:group>
        </w:pict>
      </w:r>
      <w:r>
        <w:pict w14:anchorId="3E005D7E">
          <v:group id="_x0000_s1302" alt="" style="position:absolute;margin-left:213.1pt;margin-top:127.8pt;width:17.5pt;height:46.4pt;z-index:-255172608;mso-position-horizontal-relative:page;mso-position-vertical-relative:page" coordorigin="4262,2556" coordsize="350,928">
            <v:line id="_x0000_s1303" alt="" style="position:absolute" from="4262,3451" to="4612,3451" strokecolor="#916daf" strokeweight=".3pt"/>
            <v:line id="_x0000_s1304" alt="" style="position:absolute" from="4265,3080" to="4265,3448" strokecolor="#916daf" strokeweight=".1122mm"/>
            <v:line id="_x0000_s1305" alt="" style="position:absolute" from="4262,3076" to="4612,3076" strokecolor="#916daf" strokeweight=".4pt"/>
            <v:line id="_x0000_s1306" alt="" style="position:absolute" from="4608,3079" to="4608,3447" strokecolor="#916daf" strokeweight=".32pt"/>
            <v:line id="_x0000_s1307" alt="" style="position:absolute" from="4313,3402" to="4560,3402" strokecolor="#916daf" strokeweight=".4pt"/>
            <v:line id="_x0000_s1308" alt="" style="position:absolute" from="4316,3160" to="4316,3398" strokecolor="#916daf" strokeweight=".1139mm"/>
            <v:line id="_x0000_s1309" alt="" style="position:absolute" from="4313,3157" to="4560,3157" strokecolor="#916daf" strokeweight=".3pt"/>
            <v:line id="_x0000_s1310" alt="" style="position:absolute" from="4557,3160" to="4557,3399" strokecolor="#916daf" strokeweight=".11325mm"/>
            <v:line id="_x0000_s1311" alt="" style="position:absolute" from="4270,3480" to="4603,3480" strokecolor="#916daf" strokeweight=".4pt"/>
            <v:rect id="_x0000_s1312" alt="" style="position:absolute;left:4270;top:3454;width:7;height:22" fillcolor="#916daf" stroked="f"/>
            <v:line id="_x0000_s1313" alt="" style="position:absolute" from="4270,3451" to="4603,3451" strokecolor="#916daf" strokeweight=".3pt"/>
            <v:rect id="_x0000_s1314" alt="" style="position:absolute;left:4596;top:3453;width:7;height:24" fillcolor="#916daf" stroked="f"/>
            <v:line id="_x0000_s1315" alt="" style="position:absolute" from="4262,2791" to="4605,2791" strokecolor="#916daf" strokeweight=".3pt"/>
            <v:line id="_x0000_s1316" alt="" style="position:absolute" from="4265,2562" to="4265,2788" strokecolor="#916daf" strokeweight=".1139mm"/>
            <v:line id="_x0000_s1317" alt="" style="position:absolute" from="4262,2559" to="4605,2559" strokecolor="#916daf" strokeweight=".3pt"/>
            <v:line id="_x0000_s1318" alt="" style="position:absolute" from="4602,2562" to="4602,2788" strokecolor="#916daf" strokeweight=".1122mm"/>
            <v:line id="_x0000_s1319" alt="" style="position:absolute" from="4313,2735" to="4555,2735" strokecolor="#916daf" strokeweight=".3pt"/>
            <v:line id="_x0000_s1320" alt="" style="position:absolute" from="4316,2592" to="4316,2732" strokecolor="#916daf" strokeweight=".1125mm"/>
            <v:line id="_x0000_s1321" alt="" style="position:absolute" from="4313,2589" to="4555,2589" strokecolor="#916daf" strokeweight=".3pt"/>
            <v:line id="_x0000_s1322" alt="" style="position:absolute" from="4552,2592" to="4552,2732" strokecolor="#916daf" strokeweight=".32pt"/>
            <v:line id="_x0000_s1323" alt="" style="position:absolute" from="4343,2771" to="4534,2771" strokecolor="#916daf" strokeweight=".3pt"/>
            <v:rect id="_x0000_s1324" alt="" style="position:absolute;left:4342;top:2756;width:7;height:12" fillcolor="#916daf" stroked="f"/>
            <v:line id="_x0000_s1325" alt="" style="position:absolute" from="4343,2753" to="4534,2753" strokecolor="#916daf" strokeweight=".3pt"/>
            <v:rect id="_x0000_s1326" alt="" style="position:absolute;left:4527;top:2756;width:7;height:12" fillcolor="#916daf" stroked="f"/>
            <v:shape id="_x0000_s1327" type="#_x0000_t75" alt="" style="position:absolute;left:4300;top:2846;width:273;height:184">
              <v:imagedata r:id="rId57" o:title=""/>
            </v:shape>
            <w10:wrap anchorx="page" anchory="page"/>
          </v:group>
        </w:pict>
      </w:r>
      <w:r>
        <w:pict w14:anchorId="2F0F80DE">
          <v:group id="_x0000_s1285" alt="" style="position:absolute;margin-left:165.95pt;margin-top:449.15pt;width:49pt;height:51.1pt;z-index:-255171584;mso-position-horizontal-relative:page;mso-position-vertical-relative:page" coordorigin="3319,8983" coordsize="980,1022">
            <v:shape id="_x0000_s1286" type="#_x0000_t75" alt="" style="position:absolute;left:4171;top:9687;width:128;height:271">
              <v:imagedata r:id="rId58" o:title=""/>
            </v:shape>
            <v:shape id="_x0000_s1287" type="#_x0000_t75" alt="" style="position:absolute;left:3319;top:9687;width:128;height:271">
              <v:imagedata r:id="rId59" o:title=""/>
            </v:shape>
            <v:shape id="_x0000_s1288" alt="" style="position:absolute;left:3389;top:9525;width:836;height:291" coordorigin="3390,9526" coordsize="836,291" o:spt="100" adj="0,,0" path="m4160,9526r-705,l3436,9528r-16,8l3406,9548r-10,14l3392,9571r-2,10l3390,9693r5,l3395,9591r4,-23l3412,9549r19,-13l3455,9531r729,l4178,9528r-18,-2xm4184,9531r-24,l4183,9536r20,13l4216,9568r4,23l4220,9693r5,l4225,9581r-2,-10l4219,9562r,l4208,9548r-13,-12l4184,9531xm4161,9811r-704,l3457,9816r704,l4161,9811xe" fillcolor="#916daf" stroked="f">
              <v:stroke joinstyle="round"/>
              <v:formulas/>
              <v:path arrowok="t" o:connecttype="segments"/>
            </v:shape>
            <v:line id="_x0000_s1289" alt="" style="position:absolute" from="3447,9814" to="4172,9814" strokecolor="#916daf" strokeweight=".08961mm"/>
            <v:line id="_x0000_s1290" alt="" style="position:absolute" from="3450,9958" to="4178,9958" strokecolor="#916daf" strokeweight=".1pt"/>
            <v:line id="_x0000_s1291" alt="" style="position:absolute" from="3438,9956" to="4189,9956" strokecolor="#916daf" strokeweight=".1pt"/>
            <v:line id="_x0000_s1292" alt="" style="position:absolute" from="3432,9954" to="4195,9954" strokecolor="#916daf" strokeweight=".1pt"/>
            <v:shape id="_x0000_s1293" alt="" style="position:absolute;left:3427;top:9948;width:766;height:4" coordorigin="3428,9949" coordsize="766,4" o:spt="100" adj="0,,0" path="m3444,9951r-8,l3436,9949r-6,l3430,9951r-2,l3428,9953r16,l3444,9951t749,l4183,9951r,2l4193,9953r,-2e" fillcolor="#916daf" stroked="f">
              <v:stroke joinstyle="round"/>
              <v:formulas/>
              <v:path arrowok="t" o:connecttype="segments"/>
            </v:shape>
            <v:line id="_x0000_s1294" alt="" style="position:absolute" from="3447,9768" to="4172,9768" strokecolor="#916daf" strokeweight=".28pt"/>
            <v:shape id="_x0000_s1295" alt="" style="position:absolute;left:3432;top:9952;width:750;height:52" coordorigin="3433,9953" coordsize="750,52" o:spt="100" adj="0,,0" path="m3502,9953r-9,l3493,9958r-23,41l3440,9999r9,-41l3493,9958r,-5l3444,9953r-1,4l3433,10004r40,l3477,9999r22,-41l3502,9953t680,51l4181,9999r-5,-25l4176,9999r-31,l4123,9958r43,l4176,9999r,-25l4172,9958r-1,-5l4171,9953r-58,l4116,9958r26,46l4182,10004e" fillcolor="#916daf" stroked="f">
              <v:stroke joinstyle="round"/>
              <v:formulas/>
              <v:path arrowok="t" o:connecttype="segments"/>
            </v:shape>
            <v:line id="_x0000_s1296" alt="" style="position:absolute" from="3656,9526" to="3656,9768" strokecolor="#916daf" strokeweight=".09983mm"/>
            <v:line id="_x0000_s1297" alt="" style="position:absolute" from="3946,9526" to="3946,9768" strokecolor="#916daf" strokeweight=".28pt"/>
            <v:shape id="_x0000_s1298" alt="" style="position:absolute;left:3665;top:9131;width:133;height:133" coordorigin="3665,9131" coordsize="133,133" path="m3798,9264r,-133l3665,9131e" filled="f" strokecolor="#916daf" strokeweight=".27908mm">
              <v:path arrowok="t"/>
            </v:shape>
            <v:shape id="_x0000_s1299" alt="" style="position:absolute;left:3541;top:8990;width:133;height:133" coordorigin="3541,8990" coordsize="133,133" path="m3674,9123r,-133l3541,8990e" filled="f" strokecolor="#916daf" strokeweight=".27908mm">
              <v:path arrowok="t"/>
            </v:shape>
            <v:shape id="_x0000_s1300" alt="" style="position:absolute;left:3789;top:9255;width:133;height:133" coordorigin="3790,9256" coordsize="133,133" path="m3922,9389r,-133l3790,9256e" filled="f" strokecolor="#916daf" strokeweight=".27908mm">
              <v:path arrowok="t"/>
            </v:shape>
            <v:shape id="_x0000_s1301" alt="" style="position:absolute;left:3914;top:9396;width:133;height:133" coordorigin="3914,9396" coordsize="133,133" path="m4047,9529r,-133l3914,9396e" filled="f" strokecolor="#916daf" strokeweight=".27908mm">
              <v:path arrowok="t"/>
            </v:shape>
            <w10:wrap anchorx="page" anchory="page"/>
          </v:group>
        </w:pict>
      </w:r>
      <w:r>
        <w:pict w14:anchorId="00CF932D">
          <v:group id="_x0000_s1277" alt="" style="position:absolute;margin-left:218.7pt;margin-top:471.05pt;width:8.1pt;height:29.3pt;z-index:-255170560;mso-position-horizontal-relative:page;mso-position-vertical-relative:page" coordorigin="4374,9421" coordsize="162,586">
            <v:shape id="_x0000_s1278" type="#_x0000_t75" alt="" style="position:absolute;left:4373;top:9421;width:162;height:165">
              <v:imagedata r:id="rId60" o:title=""/>
            </v:shape>
            <v:line id="_x0000_s1279" alt="" style="position:absolute" from="4448,9586" to="4448,9992" strokecolor="#916daf" strokeweight=".09772mm"/>
            <v:line id="_x0000_s1280" alt="" style="position:absolute" from="4455,9580" to="4455,9992" strokecolor="#916daf" strokeweight=".95pt"/>
            <v:line id="_x0000_s1281" alt="" style="position:absolute" from="4378,10004" to="4532,10004" strokecolor="#916daf" strokeweight=".3pt"/>
            <v:rect id="_x0000_s1282" alt="" style="position:absolute;left:4378;top:9997;width:6;height:4" fillcolor="#916daf" stroked="f"/>
            <v:line id="_x0000_s1283" alt="" style="position:absolute" from="4378,9994" to="4532,9994" strokecolor="#916daf" strokeweight=".3pt"/>
            <v:rect id="_x0000_s1284" alt="" style="position:absolute;left:4526;top:9996;width:6;height:5" fillcolor="#916daf" stroked="f"/>
            <w10:wrap anchorx="page" anchory="page"/>
          </v:group>
        </w:pict>
      </w:r>
      <w:r>
        <w:rPr>
          <w:rFonts w:ascii="Arial"/>
          <w:sz w:val="20"/>
        </w:rPr>
      </w:r>
      <w:r>
        <w:rPr>
          <w:rFonts w:ascii="Arial"/>
          <w:sz w:val="20"/>
        </w:rPr>
        <w:pict w14:anchorId="6594D087">
          <v:group id="_x0000_s1265" alt="" style="width:148.5pt;height:724.35pt;mso-position-horizontal-relative:char;mso-position-vertical-relative:line" coordsize="2970,14487">
            <v:rect id="_x0000_s1266" alt="" style="position:absolute;width:2970;height:14487" fillcolor="#004c7a" stroked="f">
              <v:fill opacity="13107f"/>
            </v:rect>
            <v:line id="_x0000_s1267" alt="" style="position:absolute" from="640,7164" to="2851,7164" strokecolor="#a7a9ac" strokeweight=".5pt"/>
            <v:line id="_x0000_s1268" alt="" style="position:absolute" from="640,7877" to="2851,7877" strokecolor="#a7a9ac" strokeweight=".5pt"/>
            <v:line id="_x0000_s1269" alt="" style="position:absolute" from="640,8590" to="2851,8590" strokecolor="#a7a9ac" strokeweight=".5pt"/>
            <v:line id="_x0000_s1270" alt="" style="position:absolute" from="640,3272" to="2851,3272" strokecolor="#7ba0c1" strokeweight=".5pt"/>
            <v:line id="_x0000_s1271" alt="" style="position:absolute" from="640,1066" to="2851,1066" strokecolor="#a7a9ac" strokeweight=".5pt"/>
            <v:line id="_x0000_s1272" alt="" style="position:absolute" from="640,2299" to="2851,2299" strokecolor="#a7a9ac" strokeweight=".5pt"/>
            <v:line id="_x0000_s1273" alt="" style="position:absolute" from="640,3985" to="2851,3985" strokecolor="#a7a9ac" strokeweight=".5pt"/>
            <v:line id="_x0000_s1274" alt="" style="position:absolute" from="640,5931" to="2851,5931" strokecolor="#004c7a" strokeweight="1.5pt"/>
            <v:line id="_x0000_s1275" alt="" style="position:absolute" from="640,4698" to="2851,4698" strokecolor="#004c7a" strokeweight=".5pt"/>
            <v:shape id="_x0000_s1276" type="#_x0000_t202" alt="" style="position:absolute;width:2970;height:14487;mso-wrap-style:square;v-text-anchor:top" filled="f" stroked="f">
              <v:textbox inset="0,0,0,0">
                <w:txbxContent>
                  <w:p w14:paraId="51821B4A" w14:textId="77777777" w:rsidR="00AA2D10" w:rsidRDefault="00AA2D10">
                    <w:pPr>
                      <w:rPr>
                        <w:rFonts w:ascii="Arial"/>
                        <w:sz w:val="28"/>
                      </w:rPr>
                    </w:pPr>
                  </w:p>
                  <w:p w14:paraId="075DD395" w14:textId="77777777" w:rsidR="00AA2D10" w:rsidRDefault="00AA2D10">
                    <w:pPr>
                      <w:spacing w:before="3"/>
                      <w:rPr>
                        <w:rFonts w:ascii="Arial"/>
                        <w:sz w:val="25"/>
                      </w:rPr>
                    </w:pPr>
                  </w:p>
                  <w:p w14:paraId="358AAB9C" w14:textId="77777777" w:rsidR="00AA2D10" w:rsidRDefault="00AA2D10">
                    <w:pPr>
                      <w:ind w:left="720"/>
                      <w:rPr>
                        <w:rFonts w:ascii="Arial"/>
                        <w:sz w:val="24"/>
                      </w:rPr>
                    </w:pPr>
                    <w:r>
                      <w:rPr>
                        <w:rFonts w:ascii="Arial"/>
                        <w:color w:val="414042"/>
                        <w:sz w:val="24"/>
                      </w:rPr>
                      <w:t>You are here:</w:t>
                    </w:r>
                  </w:p>
                  <w:p w14:paraId="23E64728" w14:textId="77777777" w:rsidR="00AA2D10" w:rsidRDefault="00AA2D10">
                    <w:pPr>
                      <w:spacing w:before="7"/>
                      <w:rPr>
                        <w:rFonts w:ascii="Arial"/>
                        <w:sz w:val="24"/>
                      </w:rPr>
                    </w:pPr>
                  </w:p>
                  <w:p w14:paraId="544487F2" w14:textId="77777777" w:rsidR="00AA2D10" w:rsidRDefault="00AA2D10">
                    <w:pPr>
                      <w:spacing w:line="232" w:lineRule="auto"/>
                      <w:ind w:left="640" w:right="334"/>
                      <w:rPr>
                        <w:b/>
                      </w:rPr>
                    </w:pPr>
                    <w:r>
                      <w:rPr>
                        <w:b/>
                        <w:color w:val="A7A9AC"/>
                      </w:rPr>
                      <w:t>Attachment A: Model Integrated Pest Management Scope of Services</w:t>
                    </w:r>
                  </w:p>
                  <w:p w14:paraId="64203484" w14:textId="77777777" w:rsidR="00AA2D10" w:rsidRDefault="00AA2D10">
                    <w:pPr>
                      <w:spacing w:before="191" w:line="232" w:lineRule="auto"/>
                      <w:ind w:left="640"/>
                      <w:rPr>
                        <w:b/>
                      </w:rPr>
                    </w:pPr>
                    <w:r>
                      <w:rPr>
                        <w:b/>
                        <w:color w:val="A7A9AC"/>
                      </w:rPr>
                      <w:t>Attachment B: Model Request for IPM Proposals (RFP)</w:t>
                    </w:r>
                  </w:p>
                  <w:p w14:paraId="428B917B" w14:textId="77777777" w:rsidR="00AA2D10" w:rsidRDefault="00AA2D10">
                    <w:pPr>
                      <w:spacing w:before="191" w:line="232" w:lineRule="auto"/>
                      <w:ind w:left="640"/>
                      <w:rPr>
                        <w:b/>
                      </w:rPr>
                    </w:pPr>
                    <w:r>
                      <w:rPr>
                        <w:b/>
                        <w:color w:val="A7A9AC"/>
                      </w:rPr>
                      <w:t>Attachment C: Sample Focus Unit Tracking Log</w:t>
                    </w:r>
                  </w:p>
                  <w:p w14:paraId="7F58FA3D" w14:textId="77777777" w:rsidR="00AA2D10" w:rsidRDefault="00AA2D10">
                    <w:pPr>
                      <w:spacing w:before="192" w:line="232" w:lineRule="auto"/>
                      <w:ind w:left="640" w:right="334"/>
                      <w:rPr>
                        <w:b/>
                      </w:rPr>
                    </w:pPr>
                    <w:r>
                      <w:rPr>
                        <w:b/>
                        <w:color w:val="A7A9AC"/>
                      </w:rPr>
                      <w:t>Attachment D: Your IPM Team Roles</w:t>
                    </w:r>
                  </w:p>
                  <w:p w14:paraId="1384FF35" w14:textId="77777777" w:rsidR="00AA2D10" w:rsidRDefault="00AA2D10">
                    <w:pPr>
                      <w:spacing w:before="192" w:line="232" w:lineRule="auto"/>
                      <w:ind w:left="640" w:right="414"/>
                      <w:rPr>
                        <w:b/>
                      </w:rPr>
                    </w:pPr>
                    <w:r>
                      <w:rPr>
                        <w:b/>
                        <w:color w:val="004C7A"/>
                      </w:rPr>
                      <w:t>Attachment E: Pest Proofing Tips for Building Owners and Managers</w:t>
                    </w:r>
                  </w:p>
                  <w:p w14:paraId="703F5045" w14:textId="77777777" w:rsidR="00AA2D10" w:rsidRDefault="00AA2D10">
                    <w:pPr>
                      <w:spacing w:before="192" w:line="232" w:lineRule="auto"/>
                      <w:ind w:left="640" w:right="641"/>
                      <w:rPr>
                        <w:b/>
                      </w:rPr>
                    </w:pPr>
                    <w:r>
                      <w:rPr>
                        <w:b/>
                        <w:color w:val="A7A9AC"/>
                      </w:rPr>
                      <w:t>Attachment F: Pest Management</w:t>
                    </w:r>
                  </w:p>
                  <w:p w14:paraId="47F753DD" w14:textId="77777777" w:rsidR="00AA2D10" w:rsidRDefault="00AA2D10">
                    <w:pPr>
                      <w:spacing w:line="232" w:lineRule="auto"/>
                      <w:ind w:left="640"/>
                      <w:rPr>
                        <w:b/>
                      </w:rPr>
                    </w:pPr>
                    <w:r>
                      <w:rPr>
                        <w:b/>
                        <w:color w:val="A7A9AC"/>
                      </w:rPr>
                      <w:t>Opportunities During Building Renovations</w:t>
                    </w:r>
                  </w:p>
                  <w:p w14:paraId="7659153B" w14:textId="77777777" w:rsidR="00AA2D10" w:rsidRDefault="00AA2D10">
                    <w:pPr>
                      <w:spacing w:before="191" w:line="232" w:lineRule="auto"/>
                      <w:ind w:left="640"/>
                      <w:rPr>
                        <w:b/>
                      </w:rPr>
                    </w:pPr>
                    <w:r>
                      <w:rPr>
                        <w:b/>
                        <w:color w:val="A7A9AC"/>
                      </w:rPr>
                      <w:t>Attachment G: Sample IPM Policies</w:t>
                    </w:r>
                  </w:p>
                  <w:p w14:paraId="5290715E" w14:textId="77777777" w:rsidR="00AA2D10" w:rsidRDefault="00AA2D10">
                    <w:pPr>
                      <w:spacing w:before="192" w:line="232" w:lineRule="auto"/>
                      <w:ind w:left="640" w:right="334"/>
                      <w:rPr>
                        <w:b/>
                      </w:rPr>
                    </w:pPr>
                    <w:r>
                      <w:rPr>
                        <w:b/>
                        <w:color w:val="A7A9AC"/>
                      </w:rPr>
                      <w:t>Attachment H: Resources</w:t>
                    </w:r>
                  </w:p>
                </w:txbxContent>
              </v:textbox>
            </v:shape>
            <w10:anchorlock/>
          </v:group>
        </w:pict>
      </w:r>
      <w:r w:rsidR="008B1F30">
        <w:rPr>
          <w:rFonts w:ascii="Times New Roman"/>
          <w:spacing w:val="139"/>
          <w:sz w:val="20"/>
        </w:rPr>
        <w:t xml:space="preserve"> </w:t>
      </w:r>
      <w:r>
        <w:rPr>
          <w:rFonts w:ascii="Arial"/>
          <w:spacing w:val="139"/>
          <w:position w:val="320"/>
          <w:sz w:val="20"/>
        </w:rPr>
      </w:r>
      <w:r>
        <w:rPr>
          <w:rFonts w:ascii="Arial"/>
          <w:spacing w:val="139"/>
          <w:position w:val="320"/>
          <w:sz w:val="20"/>
        </w:rPr>
        <w:pict w14:anchorId="3191C13F">
          <v:shape id="_x0000_s1686" type="#_x0000_t202" alt="" style="width:427.35pt;height:512.55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d="f">
            <v:textbox inset="0,0,0,0">
              <w:txbxContent>
                <w:tbl>
                  <w:tblPr>
                    <w:tblW w:w="0" w:type="auto"/>
                    <w:tblInd w:w="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13"/>
                    <w:gridCol w:w="555"/>
                    <w:gridCol w:w="1708"/>
                    <w:gridCol w:w="1987"/>
                    <w:gridCol w:w="3261"/>
                  </w:tblGrid>
                  <w:tr w:rsidR="00AA2D10" w14:paraId="003A5EE7" w14:textId="77777777">
                    <w:trPr>
                      <w:trHeight w:val="491"/>
                    </w:trPr>
                    <w:tc>
                      <w:tcPr>
                        <w:tcW w:w="8524" w:type="dxa"/>
                        <w:gridSpan w:val="5"/>
                        <w:tcBorders>
                          <w:top w:val="nil"/>
                          <w:bottom w:val="single" w:sz="8" w:space="0" w:color="000000"/>
                          <w:right w:val="single" w:sz="8" w:space="0" w:color="000000"/>
                        </w:tcBorders>
                      </w:tcPr>
                      <w:p w14:paraId="3A483C34" w14:textId="77777777" w:rsidR="00AA2D10" w:rsidRDefault="00AA2D10">
                        <w:pPr>
                          <w:pStyle w:val="TableParagraph"/>
                          <w:spacing w:before="127"/>
                          <w:ind w:left="158"/>
                          <w:rPr>
                            <w:b/>
                            <w:sz w:val="23"/>
                          </w:rPr>
                        </w:pPr>
                        <w:r>
                          <w:rPr>
                            <w:b/>
                            <w:color w:val="0459A7"/>
                            <w:w w:val="110"/>
                            <w:sz w:val="23"/>
                          </w:rPr>
                          <w:t>PEST PROOFING BY AREA</w:t>
                        </w:r>
                      </w:p>
                    </w:tc>
                  </w:tr>
                  <w:tr w:rsidR="00AA2D10" w14:paraId="7E16DD66" w14:textId="77777777">
                    <w:trPr>
                      <w:trHeight w:val="476"/>
                    </w:trPr>
                    <w:tc>
                      <w:tcPr>
                        <w:tcW w:w="1568" w:type="dxa"/>
                        <w:gridSpan w:val="2"/>
                        <w:tcBorders>
                          <w:top w:val="single" w:sz="8" w:space="0" w:color="000000"/>
                          <w:left w:val="single" w:sz="8" w:space="0" w:color="000000"/>
                          <w:bottom w:val="single" w:sz="8" w:space="0" w:color="000000"/>
                          <w:right w:val="single" w:sz="8" w:space="0" w:color="000000"/>
                        </w:tcBorders>
                      </w:tcPr>
                      <w:p w14:paraId="5A576662" w14:textId="77777777" w:rsidR="00AA2D10" w:rsidRDefault="00AA2D10">
                        <w:pPr>
                          <w:pStyle w:val="TableParagraph"/>
                          <w:rPr>
                            <w:rFonts w:ascii="Times New Roman"/>
                            <w:sz w:val="16"/>
                          </w:rPr>
                        </w:pPr>
                      </w:p>
                    </w:tc>
                    <w:tc>
                      <w:tcPr>
                        <w:tcW w:w="1708" w:type="dxa"/>
                        <w:tcBorders>
                          <w:top w:val="single" w:sz="8" w:space="0" w:color="000000"/>
                          <w:left w:val="single" w:sz="8" w:space="0" w:color="000000"/>
                          <w:bottom w:val="single" w:sz="8" w:space="0" w:color="000000"/>
                          <w:right w:val="single" w:sz="8" w:space="0" w:color="000000"/>
                        </w:tcBorders>
                      </w:tcPr>
                      <w:p w14:paraId="65FFACB8" w14:textId="77777777" w:rsidR="00AA2D10" w:rsidRDefault="00AA2D10">
                        <w:pPr>
                          <w:pStyle w:val="TableParagraph"/>
                          <w:spacing w:before="168"/>
                          <w:ind w:left="155"/>
                          <w:rPr>
                            <w:b/>
                            <w:sz w:val="17"/>
                          </w:rPr>
                        </w:pPr>
                        <w:r>
                          <w:rPr>
                            <w:b/>
                            <w:w w:val="115"/>
                            <w:sz w:val="17"/>
                          </w:rPr>
                          <w:t>Where to look</w:t>
                        </w:r>
                      </w:p>
                    </w:tc>
                    <w:tc>
                      <w:tcPr>
                        <w:tcW w:w="1987" w:type="dxa"/>
                        <w:tcBorders>
                          <w:top w:val="single" w:sz="8" w:space="0" w:color="000000"/>
                          <w:left w:val="single" w:sz="8" w:space="0" w:color="000000"/>
                          <w:bottom w:val="single" w:sz="8" w:space="0" w:color="000000"/>
                          <w:right w:val="single" w:sz="8" w:space="0" w:color="000000"/>
                        </w:tcBorders>
                      </w:tcPr>
                      <w:p w14:paraId="1C920562" w14:textId="77777777" w:rsidR="00AA2D10" w:rsidRDefault="00AA2D10">
                        <w:pPr>
                          <w:pStyle w:val="TableParagraph"/>
                          <w:spacing w:before="168"/>
                          <w:ind w:left="154"/>
                          <w:rPr>
                            <w:b/>
                            <w:sz w:val="17"/>
                          </w:rPr>
                        </w:pPr>
                        <w:r>
                          <w:rPr>
                            <w:b/>
                            <w:w w:val="120"/>
                            <w:sz w:val="17"/>
                          </w:rPr>
                          <w:t>What to look for</w:t>
                        </w:r>
                      </w:p>
                    </w:tc>
                    <w:tc>
                      <w:tcPr>
                        <w:tcW w:w="3261" w:type="dxa"/>
                        <w:tcBorders>
                          <w:top w:val="single" w:sz="8" w:space="0" w:color="000000"/>
                          <w:left w:val="single" w:sz="8" w:space="0" w:color="000000"/>
                          <w:bottom w:val="single" w:sz="8" w:space="0" w:color="000000"/>
                          <w:right w:val="single" w:sz="8" w:space="0" w:color="000000"/>
                        </w:tcBorders>
                      </w:tcPr>
                      <w:p w14:paraId="28E541B7" w14:textId="77777777" w:rsidR="00AA2D10" w:rsidRDefault="00AA2D10">
                        <w:pPr>
                          <w:pStyle w:val="TableParagraph"/>
                          <w:spacing w:before="168"/>
                          <w:ind w:left="154"/>
                          <w:rPr>
                            <w:b/>
                            <w:sz w:val="17"/>
                          </w:rPr>
                        </w:pPr>
                        <w:r>
                          <w:rPr>
                            <w:b/>
                            <w:w w:val="120"/>
                            <w:sz w:val="17"/>
                          </w:rPr>
                          <w:t>How to pest proof</w:t>
                        </w:r>
                      </w:p>
                    </w:tc>
                  </w:tr>
                  <w:tr w:rsidR="00AA2D10" w14:paraId="3C990E58" w14:textId="77777777">
                    <w:trPr>
                      <w:trHeight w:val="1746"/>
                    </w:trPr>
                    <w:tc>
                      <w:tcPr>
                        <w:tcW w:w="1013" w:type="dxa"/>
                        <w:tcBorders>
                          <w:top w:val="single" w:sz="8" w:space="0" w:color="000000"/>
                          <w:left w:val="single" w:sz="8" w:space="0" w:color="000000"/>
                          <w:bottom w:val="nil"/>
                          <w:right w:val="nil"/>
                        </w:tcBorders>
                      </w:tcPr>
                      <w:p w14:paraId="4E387CAD" w14:textId="77777777" w:rsidR="00AA2D10" w:rsidRDefault="00AA2D10">
                        <w:pPr>
                          <w:pStyle w:val="TableParagraph"/>
                          <w:spacing w:before="168"/>
                          <w:ind w:left="156"/>
                          <w:rPr>
                            <w:b/>
                            <w:sz w:val="17"/>
                          </w:rPr>
                        </w:pPr>
                        <w:r>
                          <w:rPr>
                            <w:b/>
                            <w:color w:val="916DAF"/>
                            <w:w w:val="110"/>
                            <w:sz w:val="17"/>
                          </w:rPr>
                          <w:t>Kitchen</w:t>
                        </w:r>
                      </w:p>
                      <w:p w14:paraId="6813E4F8" w14:textId="77777777" w:rsidR="00AA2D10" w:rsidRDefault="00AA2D10">
                        <w:pPr>
                          <w:pStyle w:val="TableParagraph"/>
                          <w:spacing w:before="3"/>
                          <w:rPr>
                            <w:rFonts w:ascii="Times New Roman"/>
                            <w:sz w:val="13"/>
                          </w:rPr>
                        </w:pPr>
                      </w:p>
                      <w:p w14:paraId="5E43DC0D" w14:textId="77777777" w:rsidR="00AA2D10" w:rsidRDefault="00AA2D10">
                        <w:pPr>
                          <w:pStyle w:val="TableParagraph"/>
                          <w:ind w:left="641" w:right="-15"/>
                          <w:rPr>
                            <w:rFonts w:ascii="Times New Roman"/>
                            <w:sz w:val="20"/>
                          </w:rPr>
                        </w:pPr>
                        <w:r>
                          <w:rPr>
                            <w:rFonts w:ascii="Times New Roman"/>
                            <w:noProof/>
                            <w:sz w:val="20"/>
                          </w:rPr>
                          <w:drawing>
                            <wp:inline distT="0" distB="0" distL="0" distR="0" wp14:anchorId="19861A98" wp14:editId="48B6EC18">
                              <wp:extent cx="208368" cy="152400"/>
                              <wp:effectExtent l="0" t="0" r="0" b="0"/>
                              <wp:docPr id="23"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6.png"/>
                                      <pic:cNvPicPr/>
                                    </pic:nvPicPr>
                                    <pic:blipFill>
                                      <a:blip r:embed="rId61" cstate="print"/>
                                      <a:stretch>
                                        <a:fillRect/>
                                      </a:stretch>
                                    </pic:blipFill>
                                    <pic:spPr>
                                      <a:xfrm>
                                        <a:off x="0" y="0"/>
                                        <a:ext cx="208368" cy="152400"/>
                                      </a:xfrm>
                                      <a:prstGeom prst="rect">
                                        <a:avLst/>
                                      </a:prstGeom>
                                    </pic:spPr>
                                  </pic:pic>
                                </a:graphicData>
                              </a:graphic>
                            </wp:inline>
                          </w:drawing>
                        </w:r>
                      </w:p>
                      <w:p w14:paraId="6C5DD661" w14:textId="77777777" w:rsidR="00AA2D10" w:rsidRDefault="00AA2D10">
                        <w:pPr>
                          <w:pStyle w:val="TableParagraph"/>
                          <w:spacing w:before="10"/>
                          <w:rPr>
                            <w:rFonts w:ascii="Times New Roman"/>
                          </w:rPr>
                        </w:pPr>
                      </w:p>
                      <w:p w14:paraId="66F64A83" w14:textId="77777777" w:rsidR="00AA2D10" w:rsidRDefault="00AA2D10">
                        <w:pPr>
                          <w:pStyle w:val="TableParagraph"/>
                          <w:ind w:left="644" w:right="-15"/>
                          <w:rPr>
                            <w:rFonts w:ascii="Times New Roman"/>
                            <w:sz w:val="20"/>
                          </w:rPr>
                        </w:pPr>
                        <w:r>
                          <w:rPr>
                            <w:rFonts w:ascii="Times New Roman"/>
                            <w:noProof/>
                            <w:sz w:val="20"/>
                          </w:rPr>
                          <w:drawing>
                            <wp:inline distT="0" distB="0" distL="0" distR="0" wp14:anchorId="2C8C3B5F" wp14:editId="1ACE7F82">
                              <wp:extent cx="202560" cy="261937"/>
                              <wp:effectExtent l="0" t="0" r="0" b="0"/>
                              <wp:docPr id="25"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7.png"/>
                                      <pic:cNvPicPr/>
                                    </pic:nvPicPr>
                                    <pic:blipFill>
                                      <a:blip r:embed="rId62" cstate="print"/>
                                      <a:stretch>
                                        <a:fillRect/>
                                      </a:stretch>
                                    </pic:blipFill>
                                    <pic:spPr>
                                      <a:xfrm>
                                        <a:off x="0" y="0"/>
                                        <a:ext cx="202560" cy="261937"/>
                                      </a:xfrm>
                                      <a:prstGeom prst="rect">
                                        <a:avLst/>
                                      </a:prstGeom>
                                    </pic:spPr>
                                  </pic:pic>
                                </a:graphicData>
                              </a:graphic>
                            </wp:inline>
                          </w:drawing>
                        </w:r>
                      </w:p>
                      <w:p w14:paraId="1195666C" w14:textId="77777777" w:rsidR="00AA2D10" w:rsidRDefault="00AA2D10">
                        <w:pPr>
                          <w:pStyle w:val="TableParagraph"/>
                          <w:spacing w:before="2"/>
                          <w:rPr>
                            <w:rFonts w:ascii="Times New Roman"/>
                            <w:sz w:val="27"/>
                          </w:rPr>
                        </w:pPr>
                      </w:p>
                    </w:tc>
                    <w:tc>
                      <w:tcPr>
                        <w:tcW w:w="555" w:type="dxa"/>
                        <w:tcBorders>
                          <w:top w:val="single" w:sz="8" w:space="0" w:color="000000"/>
                          <w:left w:val="nil"/>
                          <w:bottom w:val="nil"/>
                          <w:right w:val="single" w:sz="8" w:space="0" w:color="000000"/>
                        </w:tcBorders>
                      </w:tcPr>
                      <w:p w14:paraId="2B87071E" w14:textId="77777777" w:rsidR="00AA2D10" w:rsidRDefault="00AA2D10">
                        <w:pPr>
                          <w:pStyle w:val="TableParagraph"/>
                          <w:rPr>
                            <w:rFonts w:ascii="Times New Roman"/>
                            <w:sz w:val="24"/>
                          </w:rPr>
                        </w:pPr>
                      </w:p>
                      <w:p w14:paraId="7628C11E" w14:textId="77777777" w:rsidR="00AA2D10" w:rsidRDefault="00AA2D10">
                        <w:pPr>
                          <w:pStyle w:val="TableParagraph"/>
                          <w:rPr>
                            <w:rFonts w:ascii="Times New Roman"/>
                            <w:sz w:val="24"/>
                          </w:rPr>
                        </w:pPr>
                      </w:p>
                      <w:p w14:paraId="14859715" w14:textId="77777777" w:rsidR="00AA2D10" w:rsidRDefault="00AA2D10">
                        <w:pPr>
                          <w:pStyle w:val="TableParagraph"/>
                          <w:spacing w:before="4"/>
                          <w:rPr>
                            <w:rFonts w:ascii="Times New Roman"/>
                            <w:sz w:val="28"/>
                          </w:rPr>
                        </w:pPr>
                      </w:p>
                      <w:p w14:paraId="6401CBC8" w14:textId="77777777" w:rsidR="00AA2D10" w:rsidRDefault="00AA2D10">
                        <w:pPr>
                          <w:pStyle w:val="TableParagraph"/>
                          <w:ind w:left="164"/>
                          <w:rPr>
                            <w:rFonts w:ascii="Times New Roman"/>
                          </w:rPr>
                        </w:pPr>
                        <w:r>
                          <w:rPr>
                            <w:rFonts w:ascii="Times New Roman"/>
                            <w:color w:val="A7A9AC"/>
                            <w:u w:val="double" w:color="916DAF"/>
                          </w:rPr>
                          <w:t xml:space="preserve"> </w:t>
                        </w:r>
                        <w:r>
                          <w:rPr>
                            <w:rFonts w:ascii="Times New Roman"/>
                            <w:color w:val="A7A9AC"/>
                            <w:spacing w:val="25"/>
                            <w:u w:val="double" w:color="916DAF"/>
                          </w:rPr>
                          <w:t xml:space="preserve"> </w:t>
                        </w:r>
                      </w:p>
                    </w:tc>
                    <w:tc>
                      <w:tcPr>
                        <w:tcW w:w="1708" w:type="dxa"/>
                        <w:tcBorders>
                          <w:top w:val="single" w:sz="8" w:space="0" w:color="000000"/>
                          <w:left w:val="single" w:sz="8" w:space="0" w:color="000000"/>
                          <w:bottom w:val="single" w:sz="8" w:space="0" w:color="000000"/>
                          <w:right w:val="single" w:sz="8" w:space="0" w:color="000000"/>
                        </w:tcBorders>
                      </w:tcPr>
                      <w:p w14:paraId="33F3989D" w14:textId="77777777" w:rsidR="00AA2D10" w:rsidRDefault="00AA2D10">
                        <w:pPr>
                          <w:pStyle w:val="TableParagraph"/>
                          <w:spacing w:before="117"/>
                          <w:ind w:left="155"/>
                          <w:rPr>
                            <w:sz w:val="16"/>
                          </w:rPr>
                        </w:pPr>
                        <w:r>
                          <w:rPr>
                            <w:w w:val="105"/>
                            <w:sz w:val="16"/>
                          </w:rPr>
                          <w:t>Refrigerator</w:t>
                        </w:r>
                      </w:p>
                    </w:tc>
                    <w:tc>
                      <w:tcPr>
                        <w:tcW w:w="1987" w:type="dxa"/>
                        <w:tcBorders>
                          <w:top w:val="single" w:sz="8" w:space="0" w:color="000000"/>
                          <w:left w:val="single" w:sz="8" w:space="0" w:color="000000"/>
                          <w:bottom w:val="single" w:sz="8" w:space="0" w:color="000000"/>
                          <w:right w:val="single" w:sz="8" w:space="0" w:color="000000"/>
                        </w:tcBorders>
                      </w:tcPr>
                      <w:p w14:paraId="23329A86" w14:textId="77777777" w:rsidR="00AA2D10" w:rsidRDefault="00AA2D10">
                        <w:pPr>
                          <w:pStyle w:val="TableParagraph"/>
                          <w:spacing w:before="117" w:line="247" w:lineRule="auto"/>
                          <w:ind w:left="154" w:right="132"/>
                          <w:rPr>
                            <w:sz w:val="16"/>
                          </w:rPr>
                        </w:pPr>
                        <w:r>
                          <w:rPr>
                            <w:w w:val="105"/>
                            <w:sz w:val="16"/>
                          </w:rPr>
                          <w:t>Fallen food and sources</w:t>
                        </w:r>
                        <w:r>
                          <w:rPr>
                            <w:spacing w:val="-29"/>
                            <w:w w:val="105"/>
                            <w:sz w:val="16"/>
                          </w:rPr>
                          <w:t xml:space="preserve"> </w:t>
                        </w:r>
                        <w:r>
                          <w:rPr>
                            <w:w w:val="105"/>
                            <w:sz w:val="16"/>
                          </w:rPr>
                          <w:t>of</w:t>
                        </w:r>
                        <w:r>
                          <w:rPr>
                            <w:spacing w:val="-29"/>
                            <w:w w:val="105"/>
                            <w:sz w:val="16"/>
                          </w:rPr>
                          <w:t xml:space="preserve"> </w:t>
                        </w:r>
                        <w:r>
                          <w:rPr>
                            <w:w w:val="105"/>
                            <w:sz w:val="16"/>
                          </w:rPr>
                          <w:t>leaks</w:t>
                        </w:r>
                        <w:r>
                          <w:rPr>
                            <w:spacing w:val="-29"/>
                            <w:w w:val="105"/>
                            <w:sz w:val="16"/>
                          </w:rPr>
                          <w:t xml:space="preserve"> </w:t>
                        </w:r>
                        <w:r>
                          <w:rPr>
                            <w:spacing w:val="-3"/>
                            <w:w w:val="105"/>
                            <w:sz w:val="16"/>
                          </w:rPr>
                          <w:t xml:space="preserve">behind refrigerator. </w:t>
                        </w:r>
                        <w:r>
                          <w:rPr>
                            <w:w w:val="105"/>
                            <w:sz w:val="16"/>
                          </w:rPr>
                          <w:t>Check refrigerator door to make sure it closes properly and has a good</w:t>
                        </w:r>
                        <w:r>
                          <w:rPr>
                            <w:spacing w:val="-15"/>
                            <w:w w:val="105"/>
                            <w:sz w:val="16"/>
                          </w:rPr>
                          <w:t xml:space="preserve"> </w:t>
                        </w:r>
                        <w:r>
                          <w:rPr>
                            <w:w w:val="105"/>
                            <w:sz w:val="16"/>
                          </w:rPr>
                          <w:t>seal.</w:t>
                        </w:r>
                      </w:p>
                    </w:tc>
                    <w:tc>
                      <w:tcPr>
                        <w:tcW w:w="3261" w:type="dxa"/>
                        <w:tcBorders>
                          <w:top w:val="single" w:sz="8" w:space="0" w:color="000000"/>
                          <w:left w:val="single" w:sz="8" w:space="0" w:color="000000"/>
                          <w:bottom w:val="single" w:sz="8" w:space="0" w:color="000000"/>
                          <w:right w:val="single" w:sz="8" w:space="0" w:color="000000"/>
                        </w:tcBorders>
                      </w:tcPr>
                      <w:p w14:paraId="675ED833" w14:textId="77777777" w:rsidR="00AA2D10" w:rsidRPr="00831961" w:rsidRDefault="00831961" w:rsidP="00831961">
                        <w:pPr>
                          <w:pStyle w:val="TableParagraph"/>
                          <w:spacing w:before="117" w:line="247" w:lineRule="auto"/>
                          <w:ind w:left="154" w:right="110"/>
                          <w:rPr>
                            <w:spacing w:val="-3"/>
                            <w:sz w:val="16"/>
                          </w:rPr>
                        </w:pPr>
                        <w:r w:rsidRPr="00831961">
                          <w:rPr>
                            <w:spacing w:val="-3"/>
                            <w:sz w:val="16"/>
                          </w:rPr>
                          <w:t>Remove all sources of clutter from around refrigerators. Sweep and vacuum behind and under refrigerators. Clean food residue, dirt and dust from behind and under fridge.</w:t>
                        </w:r>
                        <w:r>
                          <w:rPr>
                            <w:spacing w:val="-3"/>
                            <w:sz w:val="16"/>
                          </w:rPr>
                          <w:t xml:space="preserve"> Clean exterior and interior of the refrigerator. Replace door gasket with a new one based on refrigerator model number using a screwdriver.</w:t>
                        </w:r>
                      </w:p>
                    </w:tc>
                  </w:tr>
                  <w:tr w:rsidR="00AA2D10" w14:paraId="1FB5A8DB" w14:textId="77777777">
                    <w:trPr>
                      <w:trHeight w:val="1176"/>
                    </w:trPr>
                    <w:tc>
                      <w:tcPr>
                        <w:tcW w:w="1013" w:type="dxa"/>
                        <w:tcBorders>
                          <w:top w:val="nil"/>
                          <w:left w:val="single" w:sz="8" w:space="0" w:color="000000"/>
                          <w:bottom w:val="nil"/>
                          <w:right w:val="nil"/>
                        </w:tcBorders>
                      </w:tcPr>
                      <w:p w14:paraId="56C81C6F" w14:textId="77777777" w:rsidR="00AA2D10" w:rsidRDefault="00AA2D10">
                        <w:pPr>
                          <w:pStyle w:val="TableParagraph"/>
                          <w:rPr>
                            <w:rFonts w:ascii="Times New Roman"/>
                            <w:sz w:val="16"/>
                          </w:rPr>
                        </w:pPr>
                      </w:p>
                    </w:tc>
                    <w:tc>
                      <w:tcPr>
                        <w:tcW w:w="555" w:type="dxa"/>
                        <w:tcBorders>
                          <w:top w:val="nil"/>
                          <w:left w:val="nil"/>
                          <w:bottom w:val="nil"/>
                          <w:right w:val="single" w:sz="8" w:space="0" w:color="000000"/>
                        </w:tcBorders>
                      </w:tcPr>
                      <w:p w14:paraId="55F7BFB1" w14:textId="77777777" w:rsidR="00AA2D10" w:rsidRDefault="00AA2D10">
                        <w:pPr>
                          <w:pStyle w:val="TableParagraph"/>
                          <w:rPr>
                            <w:rFonts w:ascii="Times New Roman"/>
                            <w:sz w:val="16"/>
                          </w:rPr>
                        </w:pPr>
                      </w:p>
                    </w:tc>
                    <w:tc>
                      <w:tcPr>
                        <w:tcW w:w="1708" w:type="dxa"/>
                        <w:tcBorders>
                          <w:top w:val="single" w:sz="8" w:space="0" w:color="000000"/>
                          <w:left w:val="single" w:sz="8" w:space="0" w:color="000000"/>
                          <w:bottom w:val="single" w:sz="8" w:space="0" w:color="000000"/>
                          <w:right w:val="single" w:sz="8" w:space="0" w:color="000000"/>
                        </w:tcBorders>
                      </w:tcPr>
                      <w:p w14:paraId="1C81BC53" w14:textId="77777777" w:rsidR="00AA2D10" w:rsidRDefault="00AA2D10">
                        <w:pPr>
                          <w:pStyle w:val="TableParagraph"/>
                          <w:spacing w:before="117" w:line="247" w:lineRule="auto"/>
                          <w:ind w:left="155" w:right="151"/>
                          <w:rPr>
                            <w:sz w:val="16"/>
                          </w:rPr>
                        </w:pPr>
                        <w:r>
                          <w:rPr>
                            <w:sz w:val="16"/>
                          </w:rPr>
                          <w:t>In and around cabinets and under sink basin</w:t>
                        </w:r>
                      </w:p>
                    </w:tc>
                    <w:tc>
                      <w:tcPr>
                        <w:tcW w:w="1987" w:type="dxa"/>
                        <w:tcBorders>
                          <w:top w:val="single" w:sz="8" w:space="0" w:color="000000"/>
                          <w:left w:val="single" w:sz="8" w:space="0" w:color="000000"/>
                          <w:bottom w:val="single" w:sz="8" w:space="0" w:color="000000"/>
                          <w:right w:val="single" w:sz="8" w:space="0" w:color="000000"/>
                        </w:tcBorders>
                      </w:tcPr>
                      <w:p w14:paraId="38227985" w14:textId="77777777" w:rsidR="00AA2D10" w:rsidRDefault="00AA2D10">
                        <w:pPr>
                          <w:pStyle w:val="TableParagraph"/>
                          <w:spacing w:before="117" w:line="247" w:lineRule="auto"/>
                          <w:ind w:left="154" w:right="187"/>
                          <w:rPr>
                            <w:sz w:val="16"/>
                          </w:rPr>
                        </w:pPr>
                        <w:r>
                          <w:rPr>
                            <w:w w:val="105"/>
                            <w:sz w:val="16"/>
                          </w:rPr>
                          <w:t>Crevices at wall junctions, in between cabinets, under sink basins and around cabinet trims on walls</w:t>
                        </w:r>
                      </w:p>
                    </w:tc>
                    <w:tc>
                      <w:tcPr>
                        <w:tcW w:w="3261" w:type="dxa"/>
                        <w:tcBorders>
                          <w:top w:val="single" w:sz="8" w:space="0" w:color="000000"/>
                          <w:left w:val="single" w:sz="8" w:space="0" w:color="000000"/>
                          <w:bottom w:val="single" w:sz="8" w:space="0" w:color="000000"/>
                          <w:right w:val="single" w:sz="8" w:space="0" w:color="000000"/>
                        </w:tcBorders>
                      </w:tcPr>
                      <w:p w14:paraId="1D9CB417" w14:textId="77777777" w:rsidR="00AA2D10" w:rsidRDefault="00AA2D10">
                        <w:pPr>
                          <w:pStyle w:val="TableParagraph"/>
                          <w:spacing w:before="117" w:line="247" w:lineRule="auto"/>
                          <w:ind w:left="154" w:right="363"/>
                          <w:rPr>
                            <w:sz w:val="16"/>
                          </w:rPr>
                        </w:pPr>
                        <w:r>
                          <w:rPr>
                            <w:sz w:val="16"/>
                          </w:rPr>
                          <w:t>Seal all gaps with sealant. Use backer rods for gaps larger than ¼ inch.</w:t>
                        </w:r>
                      </w:p>
                    </w:tc>
                  </w:tr>
                  <w:tr w:rsidR="00AA2D10" w14:paraId="27C24DFE" w14:textId="77777777">
                    <w:trPr>
                      <w:trHeight w:val="796"/>
                    </w:trPr>
                    <w:tc>
                      <w:tcPr>
                        <w:tcW w:w="1013" w:type="dxa"/>
                        <w:tcBorders>
                          <w:top w:val="nil"/>
                          <w:left w:val="single" w:sz="8" w:space="0" w:color="000000"/>
                          <w:bottom w:val="nil"/>
                          <w:right w:val="nil"/>
                        </w:tcBorders>
                      </w:tcPr>
                      <w:p w14:paraId="171B8C83" w14:textId="77777777" w:rsidR="00AA2D10" w:rsidRDefault="00AA2D10">
                        <w:pPr>
                          <w:pStyle w:val="TableParagraph"/>
                          <w:rPr>
                            <w:rFonts w:ascii="Times New Roman"/>
                            <w:sz w:val="16"/>
                          </w:rPr>
                        </w:pPr>
                      </w:p>
                    </w:tc>
                    <w:tc>
                      <w:tcPr>
                        <w:tcW w:w="555" w:type="dxa"/>
                        <w:tcBorders>
                          <w:top w:val="nil"/>
                          <w:left w:val="nil"/>
                          <w:bottom w:val="nil"/>
                          <w:right w:val="single" w:sz="8" w:space="0" w:color="000000"/>
                        </w:tcBorders>
                      </w:tcPr>
                      <w:p w14:paraId="16EA44D9" w14:textId="77777777" w:rsidR="00AA2D10" w:rsidRDefault="00AA2D10">
                        <w:pPr>
                          <w:pStyle w:val="TableParagraph"/>
                          <w:rPr>
                            <w:rFonts w:ascii="Times New Roman"/>
                            <w:sz w:val="16"/>
                          </w:rPr>
                        </w:pPr>
                      </w:p>
                    </w:tc>
                    <w:tc>
                      <w:tcPr>
                        <w:tcW w:w="1708" w:type="dxa"/>
                        <w:tcBorders>
                          <w:top w:val="single" w:sz="8" w:space="0" w:color="000000"/>
                          <w:left w:val="single" w:sz="8" w:space="0" w:color="000000"/>
                          <w:bottom w:val="single" w:sz="8" w:space="0" w:color="000000"/>
                          <w:right w:val="single" w:sz="8" w:space="0" w:color="000000"/>
                        </w:tcBorders>
                      </w:tcPr>
                      <w:p w14:paraId="346008B5" w14:textId="77777777" w:rsidR="00AA2D10" w:rsidRDefault="00AA2D10">
                        <w:pPr>
                          <w:pStyle w:val="TableParagraph"/>
                          <w:spacing w:before="117"/>
                          <w:ind w:left="155"/>
                          <w:rPr>
                            <w:sz w:val="16"/>
                          </w:rPr>
                        </w:pPr>
                        <w:r>
                          <w:rPr>
                            <w:w w:val="105"/>
                            <w:sz w:val="16"/>
                          </w:rPr>
                          <w:t>Cabinet kick plates</w:t>
                        </w:r>
                      </w:p>
                    </w:tc>
                    <w:tc>
                      <w:tcPr>
                        <w:tcW w:w="1987" w:type="dxa"/>
                        <w:tcBorders>
                          <w:top w:val="single" w:sz="8" w:space="0" w:color="000000"/>
                          <w:left w:val="single" w:sz="8" w:space="0" w:color="000000"/>
                          <w:bottom w:val="single" w:sz="8" w:space="0" w:color="000000"/>
                          <w:right w:val="single" w:sz="8" w:space="0" w:color="000000"/>
                        </w:tcBorders>
                      </w:tcPr>
                      <w:p w14:paraId="633AD35B" w14:textId="77777777" w:rsidR="00AA2D10" w:rsidRDefault="00AA2D10">
                        <w:pPr>
                          <w:pStyle w:val="TableParagraph"/>
                          <w:spacing w:before="117"/>
                          <w:ind w:left="154"/>
                          <w:rPr>
                            <w:sz w:val="16"/>
                          </w:rPr>
                        </w:pPr>
                        <w:r>
                          <w:rPr>
                            <w:sz w:val="16"/>
                          </w:rPr>
                          <w:t>Cracks and crevices</w:t>
                        </w:r>
                      </w:p>
                    </w:tc>
                    <w:tc>
                      <w:tcPr>
                        <w:tcW w:w="3261" w:type="dxa"/>
                        <w:tcBorders>
                          <w:top w:val="single" w:sz="8" w:space="0" w:color="000000"/>
                          <w:left w:val="single" w:sz="8" w:space="0" w:color="000000"/>
                          <w:bottom w:val="single" w:sz="8" w:space="0" w:color="000000"/>
                          <w:right w:val="single" w:sz="8" w:space="0" w:color="000000"/>
                        </w:tcBorders>
                      </w:tcPr>
                      <w:p w14:paraId="62CB2E76" w14:textId="77777777" w:rsidR="00AA2D10" w:rsidRDefault="00AA2D10">
                        <w:pPr>
                          <w:pStyle w:val="TableParagraph"/>
                          <w:spacing w:before="117" w:line="247" w:lineRule="auto"/>
                          <w:ind w:left="150" w:right="452"/>
                          <w:rPr>
                            <w:sz w:val="16"/>
                          </w:rPr>
                        </w:pPr>
                        <w:r w:rsidRPr="00831961">
                          <w:rPr>
                            <w:spacing w:val="-3"/>
                            <w:sz w:val="16"/>
                          </w:rPr>
                          <w:t xml:space="preserve">Seal </w:t>
                        </w:r>
                        <w:r w:rsidR="00831961" w:rsidRPr="00831961">
                          <w:rPr>
                            <w:spacing w:val="-3"/>
                            <w:sz w:val="16"/>
                          </w:rPr>
                          <w:t>crevices with sealant. Use</w:t>
                        </w:r>
                        <w:r w:rsidR="00831961">
                          <w:rPr>
                            <w:spacing w:val="-3"/>
                            <w:sz w:val="16"/>
                          </w:rPr>
                          <w:t xml:space="preserve"> </w:t>
                        </w:r>
                        <w:r w:rsidR="00831961" w:rsidRPr="00831961">
                          <w:rPr>
                            <w:spacing w:val="-3"/>
                            <w:sz w:val="16"/>
                          </w:rPr>
                          <w:t>hardware cloth or sheet metal for the larger structural gaps.</w:t>
                        </w:r>
                      </w:p>
                    </w:tc>
                  </w:tr>
                  <w:tr w:rsidR="00AA2D10" w14:paraId="4550576E" w14:textId="77777777">
                    <w:trPr>
                      <w:trHeight w:val="606"/>
                    </w:trPr>
                    <w:tc>
                      <w:tcPr>
                        <w:tcW w:w="1013" w:type="dxa"/>
                        <w:tcBorders>
                          <w:top w:val="nil"/>
                          <w:left w:val="single" w:sz="8" w:space="0" w:color="000000"/>
                          <w:bottom w:val="nil"/>
                          <w:right w:val="nil"/>
                        </w:tcBorders>
                      </w:tcPr>
                      <w:p w14:paraId="6436DD0B" w14:textId="77777777" w:rsidR="00AA2D10" w:rsidRDefault="00AA2D10">
                        <w:pPr>
                          <w:pStyle w:val="TableParagraph"/>
                          <w:rPr>
                            <w:rFonts w:ascii="Times New Roman"/>
                            <w:sz w:val="16"/>
                          </w:rPr>
                        </w:pPr>
                      </w:p>
                    </w:tc>
                    <w:tc>
                      <w:tcPr>
                        <w:tcW w:w="555" w:type="dxa"/>
                        <w:tcBorders>
                          <w:top w:val="nil"/>
                          <w:left w:val="nil"/>
                          <w:bottom w:val="nil"/>
                          <w:right w:val="single" w:sz="8" w:space="0" w:color="000000"/>
                        </w:tcBorders>
                      </w:tcPr>
                      <w:p w14:paraId="27CACBAF" w14:textId="77777777" w:rsidR="00AA2D10" w:rsidRDefault="00AA2D10">
                        <w:pPr>
                          <w:pStyle w:val="TableParagraph"/>
                          <w:rPr>
                            <w:rFonts w:ascii="Times New Roman"/>
                            <w:sz w:val="16"/>
                          </w:rPr>
                        </w:pPr>
                      </w:p>
                    </w:tc>
                    <w:tc>
                      <w:tcPr>
                        <w:tcW w:w="1708" w:type="dxa"/>
                        <w:tcBorders>
                          <w:top w:val="single" w:sz="8" w:space="0" w:color="000000"/>
                          <w:left w:val="single" w:sz="8" w:space="0" w:color="000000"/>
                          <w:bottom w:val="single" w:sz="8" w:space="0" w:color="000000"/>
                          <w:right w:val="single" w:sz="8" w:space="0" w:color="000000"/>
                        </w:tcBorders>
                      </w:tcPr>
                      <w:p w14:paraId="29F4C680" w14:textId="77777777" w:rsidR="00AA2D10" w:rsidRDefault="00AA2D10">
                        <w:pPr>
                          <w:pStyle w:val="TableParagraph"/>
                          <w:spacing w:before="117"/>
                          <w:ind w:left="155"/>
                          <w:rPr>
                            <w:sz w:val="16"/>
                          </w:rPr>
                        </w:pPr>
                        <w:r>
                          <w:rPr>
                            <w:sz w:val="16"/>
                          </w:rPr>
                          <w:t>Sink back splash</w:t>
                        </w:r>
                      </w:p>
                    </w:tc>
                    <w:tc>
                      <w:tcPr>
                        <w:tcW w:w="1987" w:type="dxa"/>
                        <w:tcBorders>
                          <w:top w:val="single" w:sz="8" w:space="0" w:color="000000"/>
                          <w:left w:val="single" w:sz="8" w:space="0" w:color="000000"/>
                          <w:bottom w:val="single" w:sz="8" w:space="0" w:color="000000"/>
                          <w:right w:val="single" w:sz="8" w:space="0" w:color="000000"/>
                        </w:tcBorders>
                      </w:tcPr>
                      <w:p w14:paraId="2E6FF2BE" w14:textId="77777777" w:rsidR="00AA2D10" w:rsidRDefault="00AA2D10">
                        <w:pPr>
                          <w:pStyle w:val="TableParagraph"/>
                          <w:spacing w:before="117" w:line="247" w:lineRule="auto"/>
                          <w:ind w:left="154"/>
                          <w:rPr>
                            <w:sz w:val="16"/>
                          </w:rPr>
                        </w:pPr>
                        <w:r>
                          <w:rPr>
                            <w:w w:val="105"/>
                            <w:sz w:val="16"/>
                          </w:rPr>
                          <w:t>Gaps at the top edge and along the wall</w:t>
                        </w:r>
                      </w:p>
                    </w:tc>
                    <w:tc>
                      <w:tcPr>
                        <w:tcW w:w="3261" w:type="dxa"/>
                        <w:tcBorders>
                          <w:top w:val="single" w:sz="8" w:space="0" w:color="000000"/>
                          <w:left w:val="single" w:sz="8" w:space="0" w:color="000000"/>
                          <w:bottom w:val="single" w:sz="8" w:space="0" w:color="000000"/>
                          <w:right w:val="single" w:sz="8" w:space="0" w:color="000000"/>
                        </w:tcBorders>
                      </w:tcPr>
                      <w:p w14:paraId="17C03F7D" w14:textId="77777777" w:rsidR="00AA2D10" w:rsidRDefault="00AA2D10">
                        <w:pPr>
                          <w:pStyle w:val="TableParagraph"/>
                          <w:spacing w:before="117" w:line="247" w:lineRule="auto"/>
                          <w:ind w:left="154" w:right="329"/>
                          <w:rPr>
                            <w:sz w:val="16"/>
                          </w:rPr>
                        </w:pPr>
                        <w:r>
                          <w:rPr>
                            <w:w w:val="105"/>
                            <w:sz w:val="16"/>
                          </w:rPr>
                          <w:t>Seal</w:t>
                        </w:r>
                        <w:r>
                          <w:rPr>
                            <w:spacing w:val="-30"/>
                            <w:w w:val="105"/>
                            <w:sz w:val="16"/>
                          </w:rPr>
                          <w:t xml:space="preserve"> </w:t>
                        </w:r>
                        <w:r>
                          <w:rPr>
                            <w:w w:val="105"/>
                            <w:sz w:val="16"/>
                          </w:rPr>
                          <w:t>gaps</w:t>
                        </w:r>
                        <w:r>
                          <w:rPr>
                            <w:spacing w:val="-30"/>
                            <w:w w:val="105"/>
                            <w:sz w:val="16"/>
                          </w:rPr>
                          <w:t xml:space="preserve"> </w:t>
                        </w:r>
                        <w:r>
                          <w:rPr>
                            <w:w w:val="105"/>
                            <w:sz w:val="16"/>
                          </w:rPr>
                          <w:t>with</w:t>
                        </w:r>
                        <w:r>
                          <w:rPr>
                            <w:spacing w:val="-30"/>
                            <w:w w:val="105"/>
                            <w:sz w:val="16"/>
                          </w:rPr>
                          <w:t xml:space="preserve"> </w:t>
                        </w:r>
                        <w:r>
                          <w:rPr>
                            <w:w w:val="105"/>
                            <w:sz w:val="16"/>
                          </w:rPr>
                          <w:t>sealant</w:t>
                        </w:r>
                        <w:r>
                          <w:rPr>
                            <w:spacing w:val="-30"/>
                            <w:w w:val="105"/>
                            <w:sz w:val="16"/>
                          </w:rPr>
                          <w:t xml:space="preserve"> </w:t>
                        </w:r>
                        <w:r>
                          <w:rPr>
                            <w:w w:val="105"/>
                            <w:sz w:val="16"/>
                          </w:rPr>
                          <w:t>and</w:t>
                        </w:r>
                        <w:r>
                          <w:rPr>
                            <w:spacing w:val="-29"/>
                            <w:w w:val="105"/>
                            <w:sz w:val="16"/>
                          </w:rPr>
                          <w:t xml:space="preserve"> </w:t>
                        </w:r>
                        <w:r>
                          <w:rPr>
                            <w:w w:val="105"/>
                            <w:sz w:val="16"/>
                          </w:rPr>
                          <w:t>backer</w:t>
                        </w:r>
                        <w:r>
                          <w:rPr>
                            <w:spacing w:val="-30"/>
                            <w:w w:val="105"/>
                            <w:sz w:val="16"/>
                          </w:rPr>
                          <w:t xml:space="preserve"> </w:t>
                        </w:r>
                        <w:r>
                          <w:rPr>
                            <w:spacing w:val="-4"/>
                            <w:w w:val="105"/>
                            <w:sz w:val="16"/>
                          </w:rPr>
                          <w:t xml:space="preserve">rods </w:t>
                        </w:r>
                        <w:r>
                          <w:rPr>
                            <w:w w:val="105"/>
                            <w:sz w:val="16"/>
                          </w:rPr>
                          <w:t>for</w:t>
                        </w:r>
                        <w:r>
                          <w:rPr>
                            <w:spacing w:val="-16"/>
                            <w:w w:val="105"/>
                            <w:sz w:val="16"/>
                          </w:rPr>
                          <w:t xml:space="preserve"> </w:t>
                        </w:r>
                        <w:r>
                          <w:rPr>
                            <w:w w:val="105"/>
                            <w:sz w:val="16"/>
                          </w:rPr>
                          <w:t>gaps</w:t>
                        </w:r>
                        <w:r>
                          <w:rPr>
                            <w:spacing w:val="-15"/>
                            <w:w w:val="105"/>
                            <w:sz w:val="16"/>
                          </w:rPr>
                          <w:t xml:space="preserve"> </w:t>
                        </w:r>
                        <w:r>
                          <w:rPr>
                            <w:w w:val="105"/>
                            <w:sz w:val="16"/>
                          </w:rPr>
                          <w:t>larger</w:t>
                        </w:r>
                        <w:r>
                          <w:rPr>
                            <w:spacing w:val="-15"/>
                            <w:w w:val="105"/>
                            <w:sz w:val="16"/>
                          </w:rPr>
                          <w:t xml:space="preserve"> </w:t>
                        </w:r>
                        <w:r>
                          <w:rPr>
                            <w:w w:val="105"/>
                            <w:sz w:val="16"/>
                          </w:rPr>
                          <w:t>than</w:t>
                        </w:r>
                        <w:r>
                          <w:rPr>
                            <w:spacing w:val="-15"/>
                            <w:w w:val="105"/>
                            <w:sz w:val="16"/>
                          </w:rPr>
                          <w:t xml:space="preserve"> </w:t>
                        </w:r>
                        <w:r>
                          <w:rPr>
                            <w:w w:val="105"/>
                            <w:sz w:val="16"/>
                          </w:rPr>
                          <w:t>¼</w:t>
                        </w:r>
                        <w:r>
                          <w:rPr>
                            <w:spacing w:val="-15"/>
                            <w:w w:val="105"/>
                            <w:sz w:val="16"/>
                          </w:rPr>
                          <w:t xml:space="preserve"> </w:t>
                        </w:r>
                        <w:r>
                          <w:rPr>
                            <w:w w:val="105"/>
                            <w:sz w:val="16"/>
                          </w:rPr>
                          <w:t>inch.</w:t>
                        </w:r>
                      </w:p>
                    </w:tc>
                  </w:tr>
                  <w:tr w:rsidR="00AA2D10" w14:paraId="12AED6A1" w14:textId="77777777">
                    <w:trPr>
                      <w:trHeight w:val="1176"/>
                    </w:trPr>
                    <w:tc>
                      <w:tcPr>
                        <w:tcW w:w="1013" w:type="dxa"/>
                        <w:tcBorders>
                          <w:top w:val="nil"/>
                          <w:left w:val="single" w:sz="8" w:space="0" w:color="000000"/>
                          <w:bottom w:val="nil"/>
                          <w:right w:val="nil"/>
                        </w:tcBorders>
                      </w:tcPr>
                      <w:p w14:paraId="3636F991" w14:textId="77777777" w:rsidR="00AA2D10" w:rsidRDefault="00AA2D10">
                        <w:pPr>
                          <w:pStyle w:val="TableParagraph"/>
                          <w:rPr>
                            <w:rFonts w:ascii="Times New Roman"/>
                            <w:sz w:val="16"/>
                          </w:rPr>
                        </w:pPr>
                      </w:p>
                    </w:tc>
                    <w:tc>
                      <w:tcPr>
                        <w:tcW w:w="555" w:type="dxa"/>
                        <w:tcBorders>
                          <w:top w:val="nil"/>
                          <w:left w:val="nil"/>
                          <w:bottom w:val="nil"/>
                          <w:right w:val="single" w:sz="8" w:space="0" w:color="000000"/>
                        </w:tcBorders>
                      </w:tcPr>
                      <w:p w14:paraId="76110B03" w14:textId="77777777" w:rsidR="00AA2D10" w:rsidRDefault="00AA2D10">
                        <w:pPr>
                          <w:pStyle w:val="TableParagraph"/>
                          <w:rPr>
                            <w:rFonts w:ascii="Times New Roman"/>
                            <w:sz w:val="16"/>
                          </w:rPr>
                        </w:pPr>
                      </w:p>
                    </w:tc>
                    <w:tc>
                      <w:tcPr>
                        <w:tcW w:w="1708" w:type="dxa"/>
                        <w:tcBorders>
                          <w:top w:val="single" w:sz="8" w:space="0" w:color="000000"/>
                          <w:left w:val="single" w:sz="8" w:space="0" w:color="000000"/>
                          <w:bottom w:val="single" w:sz="8" w:space="0" w:color="000000"/>
                          <w:right w:val="single" w:sz="8" w:space="0" w:color="000000"/>
                        </w:tcBorders>
                      </w:tcPr>
                      <w:p w14:paraId="06E05C0B" w14:textId="77777777" w:rsidR="00AA2D10" w:rsidRDefault="00AA2D10">
                        <w:pPr>
                          <w:pStyle w:val="TableParagraph"/>
                          <w:spacing w:before="117"/>
                          <w:ind w:left="155"/>
                          <w:rPr>
                            <w:sz w:val="16"/>
                          </w:rPr>
                        </w:pPr>
                        <w:r>
                          <w:rPr>
                            <w:w w:val="105"/>
                            <w:sz w:val="16"/>
                          </w:rPr>
                          <w:t>Ventilation hood</w:t>
                        </w:r>
                      </w:p>
                    </w:tc>
                    <w:tc>
                      <w:tcPr>
                        <w:tcW w:w="1987" w:type="dxa"/>
                        <w:tcBorders>
                          <w:top w:val="single" w:sz="8" w:space="0" w:color="000000"/>
                          <w:left w:val="single" w:sz="8" w:space="0" w:color="000000"/>
                          <w:bottom w:val="single" w:sz="8" w:space="0" w:color="000000"/>
                          <w:right w:val="single" w:sz="8" w:space="0" w:color="000000"/>
                        </w:tcBorders>
                      </w:tcPr>
                      <w:p w14:paraId="6837BF7A" w14:textId="77777777" w:rsidR="00AA2D10" w:rsidRDefault="00AA2D10">
                        <w:pPr>
                          <w:pStyle w:val="TableParagraph"/>
                          <w:spacing w:before="117" w:line="247" w:lineRule="auto"/>
                          <w:ind w:left="154" w:right="78"/>
                          <w:rPr>
                            <w:sz w:val="16"/>
                          </w:rPr>
                        </w:pPr>
                        <w:r>
                          <w:rPr>
                            <w:sz w:val="16"/>
                          </w:rPr>
                          <w:t>Gaps around edges and built-in chases (spaces or grooves in masonry walls or through floors for pipes or ducts)</w:t>
                        </w:r>
                      </w:p>
                    </w:tc>
                    <w:tc>
                      <w:tcPr>
                        <w:tcW w:w="3261" w:type="dxa"/>
                        <w:tcBorders>
                          <w:top w:val="single" w:sz="8" w:space="0" w:color="000000"/>
                          <w:left w:val="single" w:sz="8" w:space="0" w:color="000000"/>
                          <w:bottom w:val="single" w:sz="8" w:space="0" w:color="000000"/>
                          <w:right w:val="single" w:sz="8" w:space="0" w:color="000000"/>
                        </w:tcBorders>
                      </w:tcPr>
                      <w:p w14:paraId="3DB98EFA" w14:textId="77777777" w:rsidR="00AA2D10" w:rsidRDefault="00AA2D10">
                        <w:pPr>
                          <w:pStyle w:val="TableParagraph"/>
                          <w:spacing w:before="117" w:line="247" w:lineRule="auto"/>
                          <w:ind w:left="154" w:right="338"/>
                          <w:rPr>
                            <w:sz w:val="16"/>
                          </w:rPr>
                        </w:pPr>
                        <w:r>
                          <w:rPr>
                            <w:w w:val="105"/>
                            <w:sz w:val="16"/>
                          </w:rPr>
                          <w:t>Seal</w:t>
                        </w:r>
                        <w:r>
                          <w:rPr>
                            <w:spacing w:val="-28"/>
                            <w:w w:val="105"/>
                            <w:sz w:val="16"/>
                          </w:rPr>
                          <w:t xml:space="preserve"> </w:t>
                        </w:r>
                        <w:r>
                          <w:rPr>
                            <w:w w:val="105"/>
                            <w:sz w:val="16"/>
                          </w:rPr>
                          <w:t>gaps</w:t>
                        </w:r>
                        <w:r>
                          <w:rPr>
                            <w:spacing w:val="-27"/>
                            <w:w w:val="105"/>
                            <w:sz w:val="16"/>
                          </w:rPr>
                          <w:t xml:space="preserve"> </w:t>
                        </w:r>
                        <w:r>
                          <w:rPr>
                            <w:w w:val="105"/>
                            <w:sz w:val="16"/>
                          </w:rPr>
                          <w:t>and</w:t>
                        </w:r>
                        <w:r>
                          <w:rPr>
                            <w:spacing w:val="-27"/>
                            <w:w w:val="105"/>
                            <w:sz w:val="16"/>
                          </w:rPr>
                          <w:t xml:space="preserve"> </w:t>
                        </w:r>
                        <w:r>
                          <w:rPr>
                            <w:w w:val="105"/>
                            <w:sz w:val="16"/>
                          </w:rPr>
                          <w:t>build</w:t>
                        </w:r>
                        <w:r>
                          <w:rPr>
                            <w:spacing w:val="-28"/>
                            <w:w w:val="105"/>
                            <w:sz w:val="16"/>
                          </w:rPr>
                          <w:t xml:space="preserve"> </w:t>
                        </w:r>
                        <w:r>
                          <w:rPr>
                            <w:w w:val="105"/>
                            <w:sz w:val="16"/>
                          </w:rPr>
                          <w:t>chases</w:t>
                        </w:r>
                        <w:r>
                          <w:rPr>
                            <w:spacing w:val="-27"/>
                            <w:w w:val="105"/>
                            <w:sz w:val="16"/>
                          </w:rPr>
                          <w:t xml:space="preserve"> </w:t>
                        </w:r>
                        <w:r>
                          <w:rPr>
                            <w:w w:val="105"/>
                            <w:sz w:val="16"/>
                          </w:rPr>
                          <w:t>that</w:t>
                        </w:r>
                        <w:r>
                          <w:rPr>
                            <w:spacing w:val="-27"/>
                            <w:w w:val="105"/>
                            <w:sz w:val="16"/>
                          </w:rPr>
                          <w:t xml:space="preserve"> </w:t>
                        </w:r>
                        <w:r>
                          <w:rPr>
                            <w:w w:val="105"/>
                            <w:sz w:val="16"/>
                          </w:rPr>
                          <w:t>can</w:t>
                        </w:r>
                        <w:r>
                          <w:rPr>
                            <w:spacing w:val="-28"/>
                            <w:w w:val="105"/>
                            <w:sz w:val="16"/>
                          </w:rPr>
                          <w:t xml:space="preserve"> </w:t>
                        </w:r>
                        <w:r>
                          <w:rPr>
                            <w:spacing w:val="-6"/>
                            <w:w w:val="105"/>
                            <w:sz w:val="16"/>
                          </w:rPr>
                          <w:t xml:space="preserve">be </w:t>
                        </w:r>
                        <w:r>
                          <w:rPr>
                            <w:w w:val="105"/>
                            <w:sz w:val="16"/>
                          </w:rPr>
                          <w:t>opened</w:t>
                        </w:r>
                        <w:r>
                          <w:rPr>
                            <w:spacing w:val="-20"/>
                            <w:w w:val="105"/>
                            <w:sz w:val="16"/>
                          </w:rPr>
                          <w:t xml:space="preserve"> </w:t>
                        </w:r>
                        <w:r>
                          <w:rPr>
                            <w:w w:val="105"/>
                            <w:sz w:val="16"/>
                          </w:rPr>
                          <w:t>for</w:t>
                        </w:r>
                        <w:r>
                          <w:rPr>
                            <w:spacing w:val="-19"/>
                            <w:w w:val="105"/>
                            <w:sz w:val="16"/>
                          </w:rPr>
                          <w:t xml:space="preserve"> </w:t>
                        </w:r>
                        <w:r>
                          <w:rPr>
                            <w:w w:val="105"/>
                            <w:sz w:val="16"/>
                          </w:rPr>
                          <w:t>inspection</w:t>
                        </w:r>
                        <w:r>
                          <w:rPr>
                            <w:spacing w:val="-19"/>
                            <w:w w:val="105"/>
                            <w:sz w:val="16"/>
                          </w:rPr>
                          <w:t xml:space="preserve"> </w:t>
                        </w:r>
                        <w:r>
                          <w:rPr>
                            <w:w w:val="105"/>
                            <w:sz w:val="16"/>
                          </w:rPr>
                          <w:t>and</w:t>
                        </w:r>
                        <w:r>
                          <w:rPr>
                            <w:spacing w:val="-19"/>
                            <w:w w:val="105"/>
                            <w:sz w:val="16"/>
                          </w:rPr>
                          <w:t xml:space="preserve"> </w:t>
                        </w:r>
                        <w:r>
                          <w:rPr>
                            <w:w w:val="105"/>
                            <w:sz w:val="16"/>
                          </w:rPr>
                          <w:t>treatment.</w:t>
                        </w:r>
                      </w:p>
                    </w:tc>
                  </w:tr>
                  <w:tr w:rsidR="00AA2D10" w14:paraId="38C53DB2" w14:textId="77777777">
                    <w:trPr>
                      <w:trHeight w:val="796"/>
                    </w:trPr>
                    <w:tc>
                      <w:tcPr>
                        <w:tcW w:w="1013" w:type="dxa"/>
                        <w:tcBorders>
                          <w:top w:val="nil"/>
                          <w:left w:val="single" w:sz="8" w:space="0" w:color="000000"/>
                          <w:bottom w:val="single" w:sz="8" w:space="0" w:color="000000"/>
                          <w:right w:val="nil"/>
                        </w:tcBorders>
                      </w:tcPr>
                      <w:p w14:paraId="586C8EBE" w14:textId="77777777" w:rsidR="00AA2D10" w:rsidRDefault="00AA2D10">
                        <w:pPr>
                          <w:pStyle w:val="TableParagraph"/>
                          <w:rPr>
                            <w:rFonts w:ascii="Times New Roman"/>
                            <w:sz w:val="16"/>
                          </w:rPr>
                        </w:pPr>
                      </w:p>
                    </w:tc>
                    <w:tc>
                      <w:tcPr>
                        <w:tcW w:w="555" w:type="dxa"/>
                        <w:tcBorders>
                          <w:top w:val="nil"/>
                          <w:left w:val="nil"/>
                          <w:bottom w:val="single" w:sz="8" w:space="0" w:color="000000"/>
                          <w:right w:val="single" w:sz="8" w:space="0" w:color="000000"/>
                        </w:tcBorders>
                      </w:tcPr>
                      <w:p w14:paraId="57ACE7F6" w14:textId="77777777" w:rsidR="00AA2D10" w:rsidRDefault="00AA2D10">
                        <w:pPr>
                          <w:pStyle w:val="TableParagraph"/>
                          <w:rPr>
                            <w:rFonts w:ascii="Times New Roman"/>
                            <w:sz w:val="16"/>
                          </w:rPr>
                        </w:pPr>
                      </w:p>
                    </w:tc>
                    <w:tc>
                      <w:tcPr>
                        <w:tcW w:w="1708" w:type="dxa"/>
                        <w:tcBorders>
                          <w:top w:val="single" w:sz="8" w:space="0" w:color="000000"/>
                          <w:left w:val="single" w:sz="8" w:space="0" w:color="000000"/>
                          <w:bottom w:val="single" w:sz="8" w:space="0" w:color="000000"/>
                          <w:right w:val="single" w:sz="8" w:space="0" w:color="000000"/>
                        </w:tcBorders>
                      </w:tcPr>
                      <w:p w14:paraId="1F4BB983" w14:textId="77777777" w:rsidR="00AA2D10" w:rsidRDefault="00AA2D10">
                        <w:pPr>
                          <w:pStyle w:val="TableParagraph"/>
                          <w:spacing w:before="117" w:line="247" w:lineRule="auto"/>
                          <w:ind w:left="155" w:right="113"/>
                          <w:rPr>
                            <w:sz w:val="16"/>
                          </w:rPr>
                        </w:pPr>
                        <w:r>
                          <w:rPr>
                            <w:w w:val="105"/>
                            <w:sz w:val="16"/>
                          </w:rPr>
                          <w:t>Utility and plumbing openings</w:t>
                        </w:r>
                      </w:p>
                    </w:tc>
                    <w:tc>
                      <w:tcPr>
                        <w:tcW w:w="1987" w:type="dxa"/>
                        <w:tcBorders>
                          <w:top w:val="single" w:sz="8" w:space="0" w:color="000000"/>
                          <w:left w:val="single" w:sz="8" w:space="0" w:color="000000"/>
                          <w:bottom w:val="single" w:sz="8" w:space="0" w:color="000000"/>
                          <w:right w:val="single" w:sz="8" w:space="0" w:color="000000"/>
                        </w:tcBorders>
                      </w:tcPr>
                      <w:p w14:paraId="371894B5" w14:textId="77777777" w:rsidR="00AA2D10" w:rsidRDefault="00AA2D10">
                        <w:pPr>
                          <w:pStyle w:val="TableParagraph"/>
                          <w:spacing w:before="117" w:line="247" w:lineRule="auto"/>
                          <w:ind w:left="154" w:right="159"/>
                          <w:rPr>
                            <w:sz w:val="16"/>
                          </w:rPr>
                        </w:pPr>
                        <w:r>
                          <w:rPr>
                            <w:w w:val="105"/>
                            <w:sz w:val="16"/>
                          </w:rPr>
                          <w:t>Gaps around plumbing and gas line penetrations</w:t>
                        </w:r>
                      </w:p>
                    </w:tc>
                    <w:tc>
                      <w:tcPr>
                        <w:tcW w:w="3261" w:type="dxa"/>
                        <w:tcBorders>
                          <w:top w:val="single" w:sz="8" w:space="0" w:color="000000"/>
                          <w:left w:val="single" w:sz="8" w:space="0" w:color="000000"/>
                          <w:bottom w:val="single" w:sz="8" w:space="0" w:color="000000"/>
                          <w:right w:val="single" w:sz="8" w:space="0" w:color="000000"/>
                        </w:tcBorders>
                      </w:tcPr>
                      <w:p w14:paraId="450DAD7C" w14:textId="77777777" w:rsidR="00AA2D10" w:rsidRDefault="00AA2D10">
                        <w:pPr>
                          <w:pStyle w:val="TableParagraph"/>
                          <w:spacing w:before="118" w:line="247" w:lineRule="auto"/>
                          <w:ind w:left="150" w:right="237"/>
                          <w:rPr>
                            <w:sz w:val="16"/>
                          </w:rPr>
                        </w:pPr>
                        <w:r w:rsidRPr="00831961">
                          <w:rPr>
                            <w:w w:val="105"/>
                            <w:sz w:val="16"/>
                          </w:rPr>
                          <w:t>Seal</w:t>
                        </w:r>
                        <w:r w:rsidR="00831961" w:rsidRPr="00831961">
                          <w:rPr>
                            <w:w w:val="105"/>
                            <w:sz w:val="16"/>
                          </w:rPr>
                          <w:t xml:space="preserve"> around pipe with copper wool/rodent barrier cloth and install a two-piece escutcheon plate.</w:t>
                        </w:r>
                      </w:p>
                    </w:tc>
                  </w:tr>
                  <w:tr w:rsidR="00AA2D10" w14:paraId="4126FAF7" w14:textId="77777777">
                    <w:trPr>
                      <w:trHeight w:val="796"/>
                    </w:trPr>
                    <w:tc>
                      <w:tcPr>
                        <w:tcW w:w="1568" w:type="dxa"/>
                        <w:gridSpan w:val="2"/>
                        <w:vMerge w:val="restart"/>
                        <w:tcBorders>
                          <w:top w:val="single" w:sz="8" w:space="0" w:color="000000"/>
                          <w:left w:val="single" w:sz="8" w:space="0" w:color="000000"/>
                          <w:bottom w:val="single" w:sz="8" w:space="0" w:color="000000"/>
                          <w:right w:val="single" w:sz="8" w:space="0" w:color="000000"/>
                        </w:tcBorders>
                      </w:tcPr>
                      <w:p w14:paraId="01DCB2BB" w14:textId="77777777" w:rsidR="00AA2D10" w:rsidRDefault="00AA2D10">
                        <w:pPr>
                          <w:pStyle w:val="TableParagraph"/>
                          <w:spacing w:before="168"/>
                          <w:ind w:left="156"/>
                          <w:rPr>
                            <w:b/>
                            <w:color w:val="916DAF"/>
                            <w:w w:val="110"/>
                            <w:sz w:val="17"/>
                          </w:rPr>
                        </w:pPr>
                        <w:r>
                          <w:rPr>
                            <w:b/>
                            <w:color w:val="916DAF"/>
                            <w:w w:val="110"/>
                            <w:sz w:val="17"/>
                          </w:rPr>
                          <w:t>Living Room</w:t>
                        </w:r>
                      </w:p>
                      <w:p w14:paraId="0AC153FA" w14:textId="77777777" w:rsidR="00AD4EA1" w:rsidRDefault="00AD4EA1">
                        <w:pPr>
                          <w:pStyle w:val="TableParagraph"/>
                          <w:spacing w:before="168"/>
                          <w:ind w:left="156"/>
                          <w:rPr>
                            <w:b/>
                            <w:color w:val="916DAF"/>
                            <w:w w:val="110"/>
                            <w:sz w:val="17"/>
                          </w:rPr>
                        </w:pPr>
                      </w:p>
                      <w:p w14:paraId="35BF5F76" w14:textId="77777777" w:rsidR="00AD4EA1" w:rsidRDefault="00AD4EA1">
                        <w:pPr>
                          <w:pStyle w:val="TableParagraph"/>
                          <w:spacing w:before="168"/>
                          <w:ind w:left="156"/>
                          <w:rPr>
                            <w:b/>
                            <w:color w:val="916DAF"/>
                            <w:w w:val="110"/>
                            <w:sz w:val="17"/>
                          </w:rPr>
                        </w:pPr>
                      </w:p>
                      <w:p w14:paraId="09BE00D6" w14:textId="77777777" w:rsidR="00AD4EA1" w:rsidRDefault="00AD4EA1">
                        <w:pPr>
                          <w:pStyle w:val="TableParagraph"/>
                          <w:spacing w:before="168"/>
                          <w:ind w:left="156"/>
                          <w:rPr>
                            <w:b/>
                            <w:sz w:val="17"/>
                          </w:rPr>
                        </w:pPr>
                      </w:p>
                    </w:tc>
                    <w:tc>
                      <w:tcPr>
                        <w:tcW w:w="1708" w:type="dxa"/>
                        <w:tcBorders>
                          <w:top w:val="single" w:sz="8" w:space="0" w:color="000000"/>
                          <w:left w:val="single" w:sz="8" w:space="0" w:color="000000"/>
                          <w:bottom w:val="single" w:sz="8" w:space="0" w:color="000000"/>
                          <w:right w:val="single" w:sz="8" w:space="0" w:color="000000"/>
                        </w:tcBorders>
                      </w:tcPr>
                      <w:p w14:paraId="5932C72A" w14:textId="77777777" w:rsidR="00AA2D10" w:rsidRDefault="00AA2D10">
                        <w:pPr>
                          <w:pStyle w:val="TableParagraph"/>
                          <w:spacing w:before="117" w:line="247" w:lineRule="auto"/>
                          <w:ind w:left="155"/>
                          <w:rPr>
                            <w:sz w:val="16"/>
                          </w:rPr>
                        </w:pPr>
                        <w:r>
                          <w:rPr>
                            <w:sz w:val="16"/>
                          </w:rPr>
                          <w:t>Radiator pipe penetration</w:t>
                        </w:r>
                      </w:p>
                    </w:tc>
                    <w:tc>
                      <w:tcPr>
                        <w:tcW w:w="1987" w:type="dxa"/>
                        <w:tcBorders>
                          <w:top w:val="single" w:sz="8" w:space="0" w:color="000000"/>
                          <w:left w:val="single" w:sz="8" w:space="0" w:color="000000"/>
                          <w:bottom w:val="single" w:sz="8" w:space="0" w:color="000000"/>
                          <w:right w:val="single" w:sz="8" w:space="0" w:color="000000"/>
                        </w:tcBorders>
                      </w:tcPr>
                      <w:p w14:paraId="0C0F83A8" w14:textId="77777777" w:rsidR="00AA2D10" w:rsidRDefault="00AA2D10">
                        <w:pPr>
                          <w:pStyle w:val="TableParagraph"/>
                          <w:spacing w:before="117" w:line="247" w:lineRule="auto"/>
                          <w:ind w:left="154" w:right="329"/>
                          <w:rPr>
                            <w:sz w:val="16"/>
                          </w:rPr>
                        </w:pPr>
                        <w:r>
                          <w:rPr>
                            <w:w w:val="105"/>
                            <w:sz w:val="16"/>
                          </w:rPr>
                          <w:t>Gap around pipe penetration in wall or floor</w:t>
                        </w:r>
                      </w:p>
                    </w:tc>
                    <w:tc>
                      <w:tcPr>
                        <w:tcW w:w="3261" w:type="dxa"/>
                        <w:tcBorders>
                          <w:top w:val="single" w:sz="8" w:space="0" w:color="000000"/>
                          <w:left w:val="single" w:sz="8" w:space="0" w:color="000000"/>
                          <w:bottom w:val="single" w:sz="8" w:space="0" w:color="000000"/>
                          <w:right w:val="single" w:sz="8" w:space="0" w:color="000000"/>
                        </w:tcBorders>
                      </w:tcPr>
                      <w:p w14:paraId="4A3A7F00" w14:textId="77777777" w:rsidR="00AA2D10" w:rsidRDefault="00AA2D10">
                        <w:pPr>
                          <w:pStyle w:val="TableParagraph"/>
                          <w:spacing w:before="117" w:line="247" w:lineRule="auto"/>
                          <w:ind w:left="154" w:right="452"/>
                          <w:rPr>
                            <w:sz w:val="16"/>
                          </w:rPr>
                        </w:pPr>
                        <w:r>
                          <w:rPr>
                            <w:w w:val="105"/>
                            <w:sz w:val="16"/>
                          </w:rPr>
                          <w:t>Seal around pipe with copper wool/ rodent</w:t>
                        </w:r>
                        <w:r>
                          <w:rPr>
                            <w:spacing w:val="-18"/>
                            <w:w w:val="105"/>
                            <w:sz w:val="16"/>
                          </w:rPr>
                          <w:t xml:space="preserve"> </w:t>
                        </w:r>
                        <w:r>
                          <w:rPr>
                            <w:w w:val="105"/>
                            <w:sz w:val="16"/>
                          </w:rPr>
                          <w:t>barrier</w:t>
                        </w:r>
                        <w:r>
                          <w:rPr>
                            <w:spacing w:val="-17"/>
                            <w:w w:val="105"/>
                            <w:sz w:val="16"/>
                          </w:rPr>
                          <w:t xml:space="preserve"> </w:t>
                        </w:r>
                        <w:r>
                          <w:rPr>
                            <w:w w:val="105"/>
                            <w:sz w:val="16"/>
                          </w:rPr>
                          <w:t>cloth</w:t>
                        </w:r>
                        <w:r>
                          <w:rPr>
                            <w:spacing w:val="-17"/>
                            <w:w w:val="105"/>
                            <w:sz w:val="16"/>
                          </w:rPr>
                          <w:t xml:space="preserve"> </w:t>
                        </w:r>
                        <w:r>
                          <w:rPr>
                            <w:w w:val="105"/>
                            <w:sz w:val="16"/>
                          </w:rPr>
                          <w:t>and</w:t>
                        </w:r>
                        <w:r>
                          <w:rPr>
                            <w:spacing w:val="-17"/>
                            <w:w w:val="105"/>
                            <w:sz w:val="16"/>
                          </w:rPr>
                          <w:t xml:space="preserve"> </w:t>
                        </w:r>
                        <w:r>
                          <w:rPr>
                            <w:w w:val="105"/>
                            <w:sz w:val="16"/>
                          </w:rPr>
                          <w:t>install</w:t>
                        </w:r>
                        <w:r>
                          <w:rPr>
                            <w:spacing w:val="-17"/>
                            <w:w w:val="105"/>
                            <w:sz w:val="16"/>
                          </w:rPr>
                          <w:t xml:space="preserve"> </w:t>
                        </w:r>
                        <w:r>
                          <w:rPr>
                            <w:w w:val="105"/>
                            <w:sz w:val="16"/>
                          </w:rPr>
                          <w:t>a</w:t>
                        </w:r>
                        <w:r>
                          <w:rPr>
                            <w:spacing w:val="-17"/>
                            <w:w w:val="105"/>
                            <w:sz w:val="16"/>
                          </w:rPr>
                          <w:t xml:space="preserve"> </w:t>
                        </w:r>
                        <w:r>
                          <w:rPr>
                            <w:w w:val="105"/>
                            <w:sz w:val="16"/>
                          </w:rPr>
                          <w:t>two- piece escutcheon</w:t>
                        </w:r>
                        <w:r>
                          <w:rPr>
                            <w:spacing w:val="-30"/>
                            <w:w w:val="105"/>
                            <w:sz w:val="16"/>
                          </w:rPr>
                          <w:t xml:space="preserve"> </w:t>
                        </w:r>
                        <w:r>
                          <w:rPr>
                            <w:w w:val="105"/>
                            <w:sz w:val="16"/>
                          </w:rPr>
                          <w:t>plate.</w:t>
                        </w:r>
                      </w:p>
                    </w:tc>
                  </w:tr>
                  <w:tr w:rsidR="00AA2D10" w14:paraId="2F476363" w14:textId="77777777">
                    <w:trPr>
                      <w:trHeight w:val="986"/>
                    </w:trPr>
                    <w:tc>
                      <w:tcPr>
                        <w:tcW w:w="1568" w:type="dxa"/>
                        <w:gridSpan w:val="2"/>
                        <w:vMerge/>
                        <w:tcBorders>
                          <w:top w:val="nil"/>
                          <w:left w:val="single" w:sz="8" w:space="0" w:color="000000"/>
                          <w:bottom w:val="single" w:sz="8" w:space="0" w:color="000000"/>
                          <w:right w:val="single" w:sz="8" w:space="0" w:color="000000"/>
                        </w:tcBorders>
                      </w:tcPr>
                      <w:p w14:paraId="0F76B904" w14:textId="77777777" w:rsidR="00AA2D10" w:rsidRDefault="00AA2D10">
                        <w:pPr>
                          <w:rPr>
                            <w:sz w:val="2"/>
                            <w:szCs w:val="2"/>
                          </w:rPr>
                        </w:pPr>
                      </w:p>
                    </w:tc>
                    <w:tc>
                      <w:tcPr>
                        <w:tcW w:w="1708" w:type="dxa"/>
                        <w:tcBorders>
                          <w:top w:val="single" w:sz="8" w:space="0" w:color="000000"/>
                          <w:left w:val="single" w:sz="8" w:space="0" w:color="000000"/>
                          <w:bottom w:val="single" w:sz="8" w:space="0" w:color="000000"/>
                          <w:right w:val="single" w:sz="8" w:space="0" w:color="000000"/>
                        </w:tcBorders>
                      </w:tcPr>
                      <w:p w14:paraId="58A4756A" w14:textId="77777777" w:rsidR="00AA2D10" w:rsidRDefault="00AA2D10">
                        <w:pPr>
                          <w:pStyle w:val="TableParagraph"/>
                          <w:spacing w:before="117" w:line="247" w:lineRule="auto"/>
                          <w:ind w:left="155" w:right="151"/>
                          <w:rPr>
                            <w:sz w:val="16"/>
                          </w:rPr>
                        </w:pPr>
                        <w:r>
                          <w:rPr>
                            <w:sz w:val="16"/>
                          </w:rPr>
                          <w:t>Void under staircase</w:t>
                        </w:r>
                      </w:p>
                    </w:tc>
                    <w:tc>
                      <w:tcPr>
                        <w:tcW w:w="1987" w:type="dxa"/>
                        <w:tcBorders>
                          <w:top w:val="single" w:sz="8" w:space="0" w:color="000000"/>
                          <w:left w:val="single" w:sz="8" w:space="0" w:color="000000"/>
                          <w:bottom w:val="single" w:sz="8" w:space="0" w:color="000000"/>
                          <w:right w:val="single" w:sz="8" w:space="0" w:color="000000"/>
                        </w:tcBorders>
                      </w:tcPr>
                      <w:p w14:paraId="38394EBB" w14:textId="77777777" w:rsidR="00AA2D10" w:rsidRDefault="00AA2D10">
                        <w:pPr>
                          <w:pStyle w:val="TableParagraph"/>
                          <w:spacing w:before="117" w:line="247" w:lineRule="auto"/>
                          <w:ind w:left="154" w:right="187"/>
                          <w:rPr>
                            <w:sz w:val="16"/>
                          </w:rPr>
                        </w:pPr>
                        <w:r>
                          <w:rPr>
                            <w:sz w:val="16"/>
                          </w:rPr>
                          <w:t>Spaces where pests can shelter</w:t>
                        </w:r>
                      </w:p>
                    </w:tc>
                    <w:tc>
                      <w:tcPr>
                        <w:tcW w:w="3261" w:type="dxa"/>
                        <w:tcBorders>
                          <w:top w:val="single" w:sz="8" w:space="0" w:color="000000"/>
                          <w:left w:val="single" w:sz="8" w:space="0" w:color="000000"/>
                          <w:bottom w:val="single" w:sz="8" w:space="0" w:color="000000"/>
                          <w:right w:val="single" w:sz="8" w:space="0" w:color="000000"/>
                        </w:tcBorders>
                      </w:tcPr>
                      <w:p w14:paraId="098E3301" w14:textId="77777777" w:rsidR="00AA2D10" w:rsidRDefault="00AA2D10">
                        <w:pPr>
                          <w:pStyle w:val="TableParagraph"/>
                          <w:spacing w:before="117" w:line="247" w:lineRule="auto"/>
                          <w:ind w:left="154"/>
                          <w:rPr>
                            <w:sz w:val="16"/>
                          </w:rPr>
                        </w:pPr>
                        <w:r>
                          <w:rPr>
                            <w:w w:val="105"/>
                            <w:sz w:val="16"/>
                          </w:rPr>
                          <w:t>Treat void with granular boric acid and seal wall penetrations, or use blown-in cellulose insulation treated with borates and seal.</w:t>
                        </w:r>
                      </w:p>
                    </w:tc>
                  </w:tr>
                  <w:tr w:rsidR="00AA2D10" w14:paraId="144562DF" w14:textId="77777777">
                    <w:trPr>
                      <w:trHeight w:val="986"/>
                    </w:trPr>
                    <w:tc>
                      <w:tcPr>
                        <w:tcW w:w="1568" w:type="dxa"/>
                        <w:gridSpan w:val="2"/>
                        <w:vMerge/>
                        <w:tcBorders>
                          <w:top w:val="nil"/>
                          <w:left w:val="single" w:sz="8" w:space="0" w:color="000000"/>
                          <w:bottom w:val="single" w:sz="8" w:space="0" w:color="000000"/>
                          <w:right w:val="single" w:sz="8" w:space="0" w:color="000000"/>
                        </w:tcBorders>
                      </w:tcPr>
                      <w:p w14:paraId="60BCA561" w14:textId="77777777" w:rsidR="00AA2D10" w:rsidRDefault="00AA2D10">
                        <w:pPr>
                          <w:rPr>
                            <w:sz w:val="2"/>
                            <w:szCs w:val="2"/>
                          </w:rPr>
                        </w:pPr>
                      </w:p>
                    </w:tc>
                    <w:tc>
                      <w:tcPr>
                        <w:tcW w:w="1708" w:type="dxa"/>
                        <w:tcBorders>
                          <w:top w:val="single" w:sz="8" w:space="0" w:color="000000"/>
                          <w:left w:val="single" w:sz="8" w:space="0" w:color="000000"/>
                          <w:bottom w:val="single" w:sz="8" w:space="0" w:color="000000"/>
                          <w:right w:val="single" w:sz="8" w:space="0" w:color="000000"/>
                        </w:tcBorders>
                      </w:tcPr>
                      <w:p w14:paraId="402160F7" w14:textId="77777777" w:rsidR="00AA2D10" w:rsidRDefault="00AA2D10">
                        <w:pPr>
                          <w:pStyle w:val="TableParagraph"/>
                          <w:spacing w:before="117"/>
                          <w:ind w:left="155"/>
                          <w:rPr>
                            <w:sz w:val="16"/>
                          </w:rPr>
                        </w:pPr>
                        <w:r>
                          <w:rPr>
                            <w:w w:val="105"/>
                            <w:sz w:val="16"/>
                          </w:rPr>
                          <w:t>Crawl space/attic</w:t>
                        </w:r>
                      </w:p>
                    </w:tc>
                    <w:tc>
                      <w:tcPr>
                        <w:tcW w:w="1987" w:type="dxa"/>
                        <w:tcBorders>
                          <w:top w:val="single" w:sz="8" w:space="0" w:color="000000"/>
                          <w:left w:val="single" w:sz="8" w:space="0" w:color="000000"/>
                          <w:bottom w:val="single" w:sz="8" w:space="0" w:color="000000"/>
                          <w:right w:val="single" w:sz="8" w:space="0" w:color="000000"/>
                        </w:tcBorders>
                      </w:tcPr>
                      <w:p w14:paraId="5B91BEB1" w14:textId="77777777" w:rsidR="00AA2D10" w:rsidRDefault="00AA2D10">
                        <w:pPr>
                          <w:pStyle w:val="TableParagraph"/>
                          <w:spacing w:before="117" w:line="247" w:lineRule="auto"/>
                          <w:ind w:left="154" w:right="93"/>
                          <w:rPr>
                            <w:sz w:val="16"/>
                          </w:rPr>
                        </w:pPr>
                        <w:r>
                          <w:rPr>
                            <w:w w:val="105"/>
                            <w:sz w:val="16"/>
                          </w:rPr>
                          <w:t>Openings in ventilation screens or utility doors</w:t>
                        </w:r>
                      </w:p>
                    </w:tc>
                    <w:tc>
                      <w:tcPr>
                        <w:tcW w:w="3261" w:type="dxa"/>
                        <w:tcBorders>
                          <w:top w:val="single" w:sz="8" w:space="0" w:color="000000"/>
                          <w:left w:val="single" w:sz="8" w:space="0" w:color="000000"/>
                          <w:bottom w:val="single" w:sz="8" w:space="0" w:color="000000"/>
                          <w:right w:val="single" w:sz="8" w:space="0" w:color="000000"/>
                        </w:tcBorders>
                      </w:tcPr>
                      <w:p w14:paraId="014D79C6" w14:textId="77777777" w:rsidR="00AA2D10" w:rsidRDefault="00AA2D10">
                        <w:pPr>
                          <w:pStyle w:val="TableParagraph"/>
                          <w:spacing w:before="117" w:line="247" w:lineRule="auto"/>
                          <w:ind w:left="154" w:right="185"/>
                          <w:jc w:val="both"/>
                          <w:rPr>
                            <w:sz w:val="16"/>
                          </w:rPr>
                        </w:pPr>
                        <w:r>
                          <w:rPr>
                            <w:w w:val="105"/>
                            <w:sz w:val="16"/>
                          </w:rPr>
                          <w:t>Install</w:t>
                        </w:r>
                        <w:r>
                          <w:rPr>
                            <w:spacing w:val="-27"/>
                            <w:w w:val="105"/>
                            <w:sz w:val="16"/>
                          </w:rPr>
                          <w:t xml:space="preserve"> </w:t>
                        </w:r>
                        <w:r>
                          <w:rPr>
                            <w:w w:val="105"/>
                            <w:sz w:val="16"/>
                          </w:rPr>
                          <w:t>vandal</w:t>
                        </w:r>
                        <w:r>
                          <w:rPr>
                            <w:spacing w:val="-27"/>
                            <w:w w:val="105"/>
                            <w:sz w:val="16"/>
                          </w:rPr>
                          <w:t xml:space="preserve"> </w:t>
                        </w:r>
                        <w:r>
                          <w:rPr>
                            <w:w w:val="105"/>
                            <w:sz w:val="16"/>
                          </w:rPr>
                          <w:t>resistant</w:t>
                        </w:r>
                        <w:r>
                          <w:rPr>
                            <w:spacing w:val="-27"/>
                            <w:w w:val="105"/>
                            <w:sz w:val="16"/>
                          </w:rPr>
                          <w:t xml:space="preserve"> </w:t>
                        </w:r>
                        <w:r>
                          <w:rPr>
                            <w:w w:val="105"/>
                            <w:sz w:val="16"/>
                          </w:rPr>
                          <w:t>screens</w:t>
                        </w:r>
                        <w:r>
                          <w:rPr>
                            <w:spacing w:val="-27"/>
                            <w:w w:val="105"/>
                            <w:sz w:val="16"/>
                          </w:rPr>
                          <w:t xml:space="preserve"> </w:t>
                        </w:r>
                        <w:r>
                          <w:rPr>
                            <w:w w:val="105"/>
                            <w:sz w:val="16"/>
                          </w:rPr>
                          <w:t>and</w:t>
                        </w:r>
                        <w:r>
                          <w:rPr>
                            <w:spacing w:val="-26"/>
                            <w:w w:val="105"/>
                            <w:sz w:val="16"/>
                          </w:rPr>
                          <w:t xml:space="preserve"> </w:t>
                        </w:r>
                        <w:r>
                          <w:rPr>
                            <w:w w:val="105"/>
                            <w:sz w:val="16"/>
                          </w:rPr>
                          <w:t>door sweeps</w:t>
                        </w:r>
                        <w:r>
                          <w:rPr>
                            <w:spacing w:val="-28"/>
                            <w:w w:val="105"/>
                            <w:sz w:val="16"/>
                          </w:rPr>
                          <w:t xml:space="preserve"> </w:t>
                        </w:r>
                        <w:r>
                          <w:rPr>
                            <w:w w:val="105"/>
                            <w:sz w:val="16"/>
                          </w:rPr>
                          <w:t>around</w:t>
                        </w:r>
                        <w:r>
                          <w:rPr>
                            <w:spacing w:val="-28"/>
                            <w:w w:val="105"/>
                            <w:sz w:val="16"/>
                          </w:rPr>
                          <w:t xml:space="preserve"> </w:t>
                        </w:r>
                        <w:r>
                          <w:rPr>
                            <w:w w:val="105"/>
                            <w:sz w:val="16"/>
                          </w:rPr>
                          <w:t>utility</w:t>
                        </w:r>
                        <w:r>
                          <w:rPr>
                            <w:spacing w:val="-28"/>
                            <w:w w:val="105"/>
                            <w:sz w:val="16"/>
                          </w:rPr>
                          <w:t xml:space="preserve"> </w:t>
                        </w:r>
                        <w:r>
                          <w:rPr>
                            <w:w w:val="105"/>
                            <w:sz w:val="16"/>
                          </w:rPr>
                          <w:t>doors.</w:t>
                        </w:r>
                        <w:r>
                          <w:rPr>
                            <w:spacing w:val="-27"/>
                            <w:w w:val="105"/>
                            <w:sz w:val="16"/>
                          </w:rPr>
                          <w:t xml:space="preserve"> </w:t>
                        </w:r>
                        <w:r>
                          <w:rPr>
                            <w:w w:val="105"/>
                            <w:sz w:val="16"/>
                          </w:rPr>
                          <w:t>Use</w:t>
                        </w:r>
                        <w:r>
                          <w:rPr>
                            <w:spacing w:val="-28"/>
                            <w:w w:val="105"/>
                            <w:sz w:val="16"/>
                          </w:rPr>
                          <w:t xml:space="preserve"> </w:t>
                        </w:r>
                        <w:r>
                          <w:rPr>
                            <w:w w:val="105"/>
                            <w:sz w:val="16"/>
                          </w:rPr>
                          <w:t>welded stainless</w:t>
                        </w:r>
                        <w:r>
                          <w:rPr>
                            <w:spacing w:val="-31"/>
                            <w:w w:val="105"/>
                            <w:sz w:val="16"/>
                          </w:rPr>
                          <w:t xml:space="preserve"> </w:t>
                        </w:r>
                        <w:r>
                          <w:rPr>
                            <w:w w:val="105"/>
                            <w:sz w:val="16"/>
                          </w:rPr>
                          <w:t>steel</w:t>
                        </w:r>
                        <w:r>
                          <w:rPr>
                            <w:spacing w:val="-31"/>
                            <w:w w:val="105"/>
                            <w:sz w:val="16"/>
                          </w:rPr>
                          <w:t xml:space="preserve"> </w:t>
                        </w:r>
                        <w:r>
                          <w:rPr>
                            <w:w w:val="105"/>
                            <w:sz w:val="16"/>
                          </w:rPr>
                          <w:t>¼-inch</w:t>
                        </w:r>
                        <w:r>
                          <w:rPr>
                            <w:spacing w:val="-31"/>
                            <w:w w:val="105"/>
                            <w:sz w:val="16"/>
                          </w:rPr>
                          <w:t xml:space="preserve"> </w:t>
                        </w:r>
                        <w:r>
                          <w:rPr>
                            <w:w w:val="105"/>
                            <w:sz w:val="16"/>
                          </w:rPr>
                          <w:t>screens,</w:t>
                        </w:r>
                        <w:r>
                          <w:rPr>
                            <w:spacing w:val="-31"/>
                            <w:w w:val="105"/>
                            <w:sz w:val="16"/>
                          </w:rPr>
                          <w:t xml:space="preserve"> </w:t>
                        </w:r>
                        <w:r>
                          <w:rPr>
                            <w:w w:val="105"/>
                            <w:sz w:val="16"/>
                          </w:rPr>
                          <w:t>and</w:t>
                        </w:r>
                        <w:r>
                          <w:rPr>
                            <w:spacing w:val="-31"/>
                            <w:w w:val="105"/>
                            <w:sz w:val="16"/>
                          </w:rPr>
                          <w:t xml:space="preserve"> </w:t>
                        </w:r>
                        <w:r>
                          <w:rPr>
                            <w:spacing w:val="-4"/>
                            <w:w w:val="105"/>
                            <w:sz w:val="16"/>
                          </w:rPr>
                          <w:t xml:space="preserve">wood </w:t>
                        </w:r>
                        <w:r>
                          <w:rPr>
                            <w:w w:val="105"/>
                            <w:sz w:val="16"/>
                          </w:rPr>
                          <w:t>or</w:t>
                        </w:r>
                        <w:r>
                          <w:rPr>
                            <w:spacing w:val="-17"/>
                            <w:w w:val="105"/>
                            <w:sz w:val="16"/>
                          </w:rPr>
                          <w:t xml:space="preserve"> </w:t>
                        </w:r>
                        <w:r>
                          <w:rPr>
                            <w:w w:val="105"/>
                            <w:sz w:val="16"/>
                          </w:rPr>
                          <w:t>metal</w:t>
                        </w:r>
                        <w:r>
                          <w:rPr>
                            <w:spacing w:val="-16"/>
                            <w:w w:val="105"/>
                            <w:sz w:val="16"/>
                          </w:rPr>
                          <w:t xml:space="preserve"> </w:t>
                        </w:r>
                        <w:r>
                          <w:rPr>
                            <w:w w:val="105"/>
                            <w:sz w:val="16"/>
                          </w:rPr>
                          <w:t>stripping</w:t>
                        </w:r>
                        <w:r>
                          <w:rPr>
                            <w:spacing w:val="-16"/>
                            <w:w w:val="105"/>
                            <w:sz w:val="16"/>
                          </w:rPr>
                          <w:t xml:space="preserve"> </w:t>
                        </w:r>
                        <w:r>
                          <w:rPr>
                            <w:w w:val="105"/>
                            <w:sz w:val="16"/>
                          </w:rPr>
                          <w:t>or</w:t>
                        </w:r>
                        <w:r>
                          <w:rPr>
                            <w:spacing w:val="-17"/>
                            <w:w w:val="105"/>
                            <w:sz w:val="16"/>
                          </w:rPr>
                          <w:t xml:space="preserve"> </w:t>
                        </w:r>
                        <w:r>
                          <w:rPr>
                            <w:w w:val="105"/>
                            <w:sz w:val="16"/>
                          </w:rPr>
                          <w:t>door</w:t>
                        </w:r>
                        <w:r>
                          <w:rPr>
                            <w:spacing w:val="-16"/>
                            <w:w w:val="105"/>
                            <w:sz w:val="16"/>
                          </w:rPr>
                          <w:t xml:space="preserve"> </w:t>
                        </w:r>
                        <w:r>
                          <w:rPr>
                            <w:w w:val="105"/>
                            <w:sz w:val="16"/>
                          </w:rPr>
                          <w:t>sweeps.</w:t>
                        </w:r>
                      </w:p>
                    </w:tc>
                  </w:tr>
                </w:tbl>
                <w:p w14:paraId="44EEB27F" w14:textId="77777777" w:rsidR="00AA2D10" w:rsidRDefault="00AA2D10">
                  <w:pPr>
                    <w:pStyle w:val="BodyText"/>
                  </w:pPr>
                </w:p>
              </w:txbxContent>
            </v:textbox>
            <w10:anchorlock/>
          </v:shape>
        </w:pict>
      </w:r>
    </w:p>
    <w:p w14:paraId="411DBBAF" w14:textId="77777777" w:rsidR="00FF3995" w:rsidRDefault="00FF3995">
      <w:pPr>
        <w:rPr>
          <w:rFonts w:ascii="Arial"/>
          <w:sz w:val="20"/>
        </w:rPr>
        <w:sectPr w:rsidR="00FF3995">
          <w:footerReference w:type="even" r:id="rId63"/>
          <w:footerReference w:type="default" r:id="rId64"/>
          <w:pgSz w:w="12240" w:h="15840"/>
          <w:pgMar w:top="0" w:right="420" w:bottom="980" w:left="0" w:header="0" w:footer="794" w:gutter="0"/>
          <w:pgNumType w:start="24"/>
          <w:cols w:space="720"/>
        </w:sectPr>
      </w:pPr>
    </w:p>
    <w:p w14:paraId="2CB5FA2C" w14:textId="77777777" w:rsidR="00FF3995" w:rsidRDefault="00A058B6">
      <w:pPr>
        <w:tabs>
          <w:tab w:val="left" w:pos="3255"/>
        </w:tabs>
        <w:rPr>
          <w:rFonts w:ascii="Arial"/>
          <w:sz w:val="20"/>
        </w:rPr>
      </w:pPr>
      <w:r>
        <w:lastRenderedPageBreak/>
        <w:pict w14:anchorId="3FAF4D20">
          <v:shape id="_x0000_s1263" alt="" style="position:absolute;margin-left:162pt;margin-top:373.9pt;width:126.75pt;height:237.1pt;z-index:-255167488;mso-wrap-edited:f;mso-width-percent:0;mso-height-percent:0;mso-position-horizontal-relative:page;mso-position-vertical-relative:page;mso-width-percent:0;mso-height-percent:0" coordsize="2535,4742" o:spt="100" adj="0,,0" path="m102,3241l32,3208,,3191r,109l102,3241m395,435l84,,,20,,579,31,562r70,-33l172,500r73,-26l319,453r76,-18m1294,3245r-76,31l1139,3302r-79,23l979,3342r-2,467l,4377r,364l1292,3990r2,-745m2534,3454r-9,-67l2499,3324r-43,-56l2033,2845,1881,2693r-17,-18l1816,2633r-48,-29l1718,2588r-57,-5l1707,2516r40,-70l1784,2373r31,-76l1841,2219r21,-80l1877,2056r9,-84l1889,1885r-2,-75l1880,1736r-12,-72l1853,1593r-20,-69l1809,1456r-28,-65l1750,1327r-35,-61l1676,1207r-41,-56l1590,1097r-18,-19l1541,1046r-51,-48l1437,953r-57,-42l1321,872r-61,-35l1197,806r-66,-28l1064,754,994,735,923,719,851,708r-74,-7l702,698r-75,3l553,708r-72,11l410,735r-70,19l273,778r-66,28l144,837,83,872,24,911,,929r,559l5,1478r38,-58l85,1365r46,-50l182,1268r55,-42l295,1189r61,-33l420,1129r67,-22l557,1091r72,-9l702,1078r73,4l847,1091r70,16l984,1129r64,27l1109,1189r58,37l1222,1268r51,47l1319,1365r42,55l1399,1478r32,61l1459,1604r21,67l1496,1740r10,72l1509,1885r-3,74l1496,2030r-16,70l1459,2167r-28,64l1399,2293r-38,58l1319,2405r-46,51l1222,2503r-55,42l1109,2582r-61,33l984,2642r-67,22l847,2679r-72,10l702,2693r-73,-4l557,2679r-70,-15l420,2642r-64,-27l295,2582r-58,-37l182,2503r-51,-47l85,2405,43,2351,5,2293,,2283r,559l24,2860r59,38l144,2933r63,32l273,2993r67,23l410,3036r71,16l553,3063r74,7l702,3073r86,-4l873,3060r82,-15l1036,3024r78,-26l1189,2967r73,-36l1332,2890r67,-45l1403,2900r17,51l1448,2998r39,45l2084,3640r51,37l2194,3704r63,13l2323,3714r67,-25l2456,3640r44,-56l2526,3521r8,-67e" fillcolor="#f0f1f1" stroked="f">
            <v:stroke joinstyle="round"/>
            <v:formulas/>
            <v:path arrowok="t" o:connecttype="custom" o:connectlocs="0,2147483646;2147483646,2147483646;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0,2147483646;2147483646,2147483646;2147483646,2147483646;2147483646,2147483646;2147483646,2147483646;2147483646,2147483646;2147483646,2147483646;2147483646,2147483646;2147483646,2147483646;2147483646,2147483646;2147483646,2147483646;2147483646,2147483646" o:connectangles="0,0,0,0,0,0,0,0,0,0,0,0,0,0,0,0,0,0,0,0,0,0,0,0,0,0,0,0,0,0,0,0,0,0,0,0,0,0,0,0,0,0,0,0,0,0,0,0,0,0,0,0,0,0,0,0,0,0,0,0"/>
            <w10:wrap anchorx="page" anchory="page"/>
          </v:shape>
        </w:pict>
      </w:r>
      <w:r>
        <w:pict w14:anchorId="432EAA27">
          <v:shape id="_x0000_s1262" alt="" style="position:absolute;margin-left:177.1pt;margin-top:164.75pt;width:44.85pt;height:49.05pt;z-index:-255166464;mso-wrap-edited:f;mso-width-percent:0;mso-height-percent:0;mso-position-horizontal-relative:page;mso-position-vertical-relative:page;mso-width-percent:0;mso-height-percent:0" coordsize="898,982" path="m898,656r-3,-3l891,649r,10l891,676r-6,7l871,683r,7l856,835r-53,48l209,883r,8l209,892r-56,80l147,975r-22,l124,975r-1,-1l123,973r,-2l145,913r7,-19l157,890r52,l209,891r,-8l128,883r-20,-4l90,869,76,854,67,836,28,690r843,l871,683r-857,l7,676r,-17l14,653r871,l891,659r,-10l888,646r-43,l845,644r,-27l846,245r,-100l839,92r,53l839,245r,244l838,644r-11,l827,146,801,55,734,20r-39,8l667,48,649,75r-6,28l629,103r8,-35l658,37,689,15,730,7r1,l777,17r34,27l832,87r7,58l839,92,780,10,730,,685,9,651,34,630,68r-7,35l603,103r,31l603,135r-1,l548,195r1,3l549,199r2,2l722,201r1,-2l724,198r,-3l723,194r-9,-10l714,194r-156,l607,140r2,-1l610,139r52,l663,139r2,1l714,194r,-10l673,139r-3,-4l669,134r,-2l669,110r,-7l662,103r,7l662,132r-52,l610,110r52,l662,103r-12,l655,80,670,55,697,35r37,-8l769,35r27,25l814,97r6,49l820,646r-810,l,656r,24l10,689r11,1l60,837r10,21l86,874r20,12l128,890r20,l146,891r-1,2l116,971r,4l120,981r3,1l149,982r8,-4l159,975r57,-80l217,892r-1,-2l739,890r,2l739,895r59,83l806,982r26,l836,981r3,-6l840,971r-7,-19l833,973r-2,2l830,975r-22,l802,972r-2,-4l746,892r,-1l747,890r51,l803,894r29,77l833,973r,-21l810,893r-1,-2l808,890r-1,l828,884r1,-1l845,872r12,-16l863,836r,-1l878,690r11,-1l895,683r3,-4l898,656e" fillcolor="#916daf" stroked="f">
            <v:path arrowok="t" o:connecttype="custom" o:connectlocs="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0,0,0,0,0,0,0,0,0,0,0,0,0,0,0,0,0,0,0,0,0,0,0,0,0,0,0,0,0,0,0"/>
            <w10:wrap anchorx="page" anchory="page"/>
          </v:shape>
        </w:pict>
      </w:r>
      <w:r>
        <w:pict w14:anchorId="704278BA">
          <v:group id="_x0000_s1241" alt="" style="position:absolute;margin-left:178.75pt;margin-top:441.85pt;width:38.5pt;height:49.3pt;z-index:-255165440;mso-position-horizontal-relative:page;mso-position-vertical-relative:page" coordorigin="3575,8837" coordsize="770,986">
            <v:line id="_x0000_s1242" alt="" style="position:absolute" from="4012,8841" to="3578,9646" strokecolor="#916daf" strokeweight=".39pt"/>
            <v:line id="_x0000_s1243" alt="" style="position:absolute" from="4094,8884" to="3661,9689" strokecolor="#916daf" strokeweight=".39pt"/>
            <v:line id="_x0000_s1244" alt="" style="position:absolute" from="4176,8927" to="3743,9732" strokecolor="#916daf" strokeweight=".39pt"/>
            <v:line id="_x0000_s1245" alt="" style="position:absolute" from="4258,8970" to="3825,9775" strokecolor="#916daf" strokeweight=".39pt"/>
            <v:line id="_x0000_s1246" alt="" style="position:absolute" from="4340,9013" to="3907,9818" strokecolor="#916daf" strokeweight=".39pt"/>
            <v:line id="_x0000_s1247" alt="" style="position:absolute" from="3888,9073" to="3972,9116" strokecolor="#916daf" strokeweight=".39pt"/>
            <v:line id="_x0000_s1248" alt="" style="position:absolute" from="4051,9159" to="4135,9201" strokecolor="#916daf" strokeweight=".39pt"/>
            <v:line id="_x0000_s1249" alt="" style="position:absolute" from="4057,8955" to="4141,8997" strokecolor="#916daf" strokeweight=".39pt"/>
            <v:line id="_x0000_s1250" alt="" style="position:absolute" from="4224,9042" to="4308,9085" strokecolor="#916daf" strokeweight=".39pt"/>
            <v:line id="_x0000_s1251" alt="" style="position:absolute" from="4220,9040" to="4304,9083" strokecolor="#916daf" strokeweight=".39pt"/>
            <v:line id="_x0000_s1252" alt="" style="position:absolute" from="3654,9508" to="3737,9550" strokecolor="#916daf" strokeweight=".39pt"/>
            <v:line id="_x0000_s1253" alt="" style="position:absolute" from="3817,9593" to="3900,9635" strokecolor="#916daf" strokeweight=".39pt"/>
            <v:line id="_x0000_s1254" alt="" style="position:absolute" from="3823,9389" to="3907,9431" strokecolor="#916daf" strokeweight=".39pt"/>
            <v:line id="_x0000_s1255" alt="" style="position:absolute" from="3990,9476" to="4074,9519" strokecolor="#916daf" strokeweight=".39pt"/>
            <v:line id="_x0000_s1256" alt="" style="position:absolute" from="3986,9474" to="4070,9517" strokecolor="#916daf" strokeweight=".39pt"/>
            <v:shape id="_x0000_s1257" alt="" style="position:absolute;left:3939;top:9051;width:18;height:19" coordorigin="3939,9051" coordsize="18,19" path="m3944,9068r4,2l3953,9068r2,-3l3957,9063r,-3l3956,9058r,-2l3954,9054r-2,-1l3948,9051r-5,2l3940,9057r-1,2l3939,9061r1,2l3940,9065r2,2l3944,9068xe" filled="f" strokecolor="#916daf" strokeweight=".39pt">
              <v:path arrowok="t"/>
            </v:shape>
            <v:shape id="_x0000_s1258" alt="" style="position:absolute;left:4072;top:8999;width:18;height:19" coordorigin="4072,9000" coordsize="18,19" path="m4077,9016r5,2l4087,9017r2,-4l4090,9011r-9,-11l4076,9001r-2,4l4073,9007r-1,2l4073,9011r1,2l4075,9015r2,1xe" filled="f" strokecolor="#916daf" strokeweight=".39pt">
              <v:path arrowok="t"/>
            </v:shape>
            <v:shape id="_x0000_s1259" alt="" style="position:absolute;left:3868;top:9570;width:18;height:19" coordorigin="3868,9570" coordsize="18,19" path="m3873,9587r4,2l3882,9587r3,-4l3886,9582r,-3l3885,9577r,-2l3883,9573r-2,-1l3877,9570r-5,2l3870,9576r-1,1l3868,9580r1,2l3870,9584r1,2l3873,9587xe" filled="f" strokecolor="#916daf" strokeweight=".39pt">
              <v:path arrowok="t"/>
            </v:shape>
            <v:shape id="_x0000_s1260" alt="" style="position:absolute;left:3668;top:9553;width:18;height:19" coordorigin="3668,9554" coordsize="18,19" path="m3673,9570r4,2l3682,9571r2,-4l3686,9565r,-2l3685,9561r,-2l3683,9557r-2,-1l3677,9554r-5,1l3669,9559r-1,2l3668,9563r1,2l3669,9567r2,2l3673,9570xe" filled="f" strokecolor="#916daf" strokeweight=".39pt">
              <v:path arrowok="t"/>
            </v:shape>
            <v:shape id="_x0000_s1261" alt="" style="position:absolute;left:4004;top:9521;width:18;height:19" coordorigin="4005,9522" coordsize="18,19" path="m4010,9538r4,2l4019,9539r2,-4l4022,9533r,-2l4022,9529r-1,-2l4019,9525r-2,-1l4013,9522r-5,1l4006,9527r-1,2l4005,9531r,2l4006,9536r2,1l4010,9538xe" filled="f" strokecolor="#916daf" strokeweight=".39pt">
              <v:path arrowok="t"/>
            </v:shape>
            <w10:wrap anchorx="page" anchory="page"/>
          </v:group>
        </w:pict>
      </w:r>
      <w:r>
        <w:pict w14:anchorId="411E5A40">
          <v:group id="_x0000_s1231" alt="" style="position:absolute;margin-left:200.45pt;margin-top:391.9pt;width:21.5pt;height:32.05pt;z-index:-255164416;mso-position-horizontal-relative:page;mso-position-vertical-relative:page" coordorigin="4009,7838" coordsize="430,641">
            <v:rect id="_x0000_s1232" alt="" style="position:absolute;left:4013;top:7841;width:422;height:633" filled="f" strokecolor="#916daf" strokeweight=".39pt"/>
            <v:shape id="_x0000_s1233" alt="" style="position:absolute;left:4126;top:7967;width:196;height:164" coordorigin="4127,7968" coordsize="196,164" path="m4179,7968r-30,l4133,7974r-5,16l4127,8020r,59l4128,8109r5,16l4149,8131r30,l4269,8131r31,l4315,8125r6,-16l4322,8079r,-59l4321,7990r-6,-16l4300,7968r-31,l4179,7968xe" filled="f" strokecolor="#916daf" strokeweight=".03844mm">
              <v:path arrowok="t"/>
            </v:shape>
            <v:shape id="_x0000_s1234" alt="" style="position:absolute;left:4126;top:8195;width:196;height:164" coordorigin="4127,8195" coordsize="196,164" path="m4179,8195r-30,1l4133,8202r-5,15l4127,8248r,59l4128,8337r5,16l4149,8358r30,1l4269,8359r31,-1l4315,8353r6,-16l4322,8307r,-59l4321,8217r-6,-15l4300,8196r-31,-1l4179,8195xe" filled="f" strokecolor="#916daf" strokeweight=".03844mm">
              <v:path arrowok="t"/>
            </v:shape>
            <v:shape id="_x0000_s1235" alt="" style="position:absolute;left:4143;top:7981;width:163;height:137" coordorigin="4143,7981" coordsize="163,137" path="m4187,7981r-25,1l4149,7987r-5,13l4143,8025r,49l4144,8099r5,13l4162,8117r25,1l4262,8118r25,-1l4300,8112r5,-13l4305,8074r,-49l4305,8000r-5,-13l4287,7982r-25,-1l4187,7981xe" filled="f" strokecolor="#916daf" strokeweight=".03211mm">
              <v:path arrowok="t"/>
            </v:shape>
            <v:shape id="_x0000_s1236" alt="" style="position:absolute;left:4143;top:8209;width:163;height:137" coordorigin="4143,8209" coordsize="163,137" path="m4187,8209r-25,1l4149,8215r-5,13l4143,8253r,49l4144,8327r5,13l4162,8345r25,l4262,8345r25,l4300,8340r5,-13l4305,8302r,-49l4305,8228r-5,-13l4287,8210r-25,-1l4187,8209xe" filled="f" strokecolor="#916daf" strokeweight=".03211mm">
              <v:path arrowok="t"/>
            </v:shape>
            <v:shape id="_x0000_s1237" alt="" style="position:absolute;top:15840;width:15;height:60" coordorigin=",15840" coordsize="15,60" o:spt="100" adj="0,,0" path="m4190,8020r,l4190,8079r15,l4205,8020r-15,xm4190,8020r,l4190,8079r15,l4205,8020r-15,xe" filled="f" strokecolor="#916daf" strokeweight=".39pt">
              <v:stroke joinstyle="round"/>
              <v:formulas/>
              <v:path arrowok="t" o:connecttype="segments"/>
            </v:shape>
            <v:rect id="_x0000_s1238" alt="" style="position:absolute;left:4243;top:8019;width:15;height:60" filled="f" strokecolor="#916daf" strokeweight=".39pt"/>
            <v:shape id="_x0000_s1239" alt="" style="position:absolute;top:15840;width:15;height:60" coordorigin=",15840" coordsize="15,60" o:spt="100" adj="0,,0" path="m4190,8247r,l4190,8307r15,l4205,8247r-15,xm4190,8247r,l4190,8307r15,l4205,8247r-15,xe" filled="f" strokecolor="#916daf" strokeweight=".39pt">
              <v:stroke joinstyle="round"/>
              <v:formulas/>
              <v:path arrowok="t" o:connecttype="segments"/>
            </v:shape>
            <v:rect id="_x0000_s1240" alt="" style="position:absolute;left:4243;top:8247;width:15;height:60" filled="f" strokecolor="#916daf" strokeweight=".39pt"/>
            <w10:wrap anchorx="page" anchory="page"/>
          </v:group>
        </w:pict>
      </w:r>
      <w:r>
        <w:pict w14:anchorId="44792BA2">
          <v:group id="_x0000_s1225" alt="" style="position:absolute;margin-left:179.95pt;margin-top:348.9pt;width:31.4pt;height:35.95pt;z-index:-255163392;mso-position-horizontal-relative:page;mso-position-vertical-relative:page" coordorigin="3599,6978" coordsize="628,719">
            <v:shape id="_x0000_s1226" alt="" style="position:absolute;left:3605;top:6983;width:275;height:487" coordorigin="3605,6984" coordsize="275,487" path="m3879,6984r,337l3605,7470e" filled="f" strokecolor="#916daf" strokeweight=".20639mm">
              <v:path arrowok="t"/>
            </v:shape>
            <v:shape id="_x0000_s1227" type="#_x0000_t75" alt="" style="position:absolute;left:3771;top:7276;width:455;height:205">
              <v:imagedata r:id="rId65" o:title=""/>
            </v:shape>
            <v:line id="_x0000_s1228" alt="" style="position:absolute" from="4015,7385" to="3616,7614" strokecolor="#916daf" strokeweight=".06881mm"/>
            <v:line id="_x0000_s1229" alt="" style="position:absolute" from="4160,7443" to="3761,7694" strokecolor="#916daf" strokeweight=".06881mm"/>
            <v:shape id="_x0000_s1230" alt="" style="position:absolute;left:3792;top:7215;width:27;height:63" coordorigin="3793,7215" coordsize="27,63" path="m3793,7215r26,32l3800,7277e" filled="f" strokecolor="#916daf" strokeweight=".06881mm">
              <v:path arrowok="t"/>
            </v:shape>
            <w10:wrap anchorx="page" anchory="page"/>
          </v:group>
        </w:pict>
      </w:r>
      <w:r>
        <w:rPr>
          <w:rFonts w:ascii="Arial"/>
          <w:sz w:val="20"/>
        </w:rPr>
      </w:r>
      <w:r>
        <w:rPr>
          <w:rFonts w:ascii="Arial"/>
          <w:sz w:val="20"/>
        </w:rPr>
        <w:pict w14:anchorId="445D3C78">
          <v:group id="_x0000_s1213" alt="" style="width:148.5pt;height:724.35pt;mso-position-horizontal-relative:char;mso-position-vertical-relative:line" coordsize="2970,14487">
            <v:rect id="_x0000_s1214" alt="" style="position:absolute;width:2970;height:14487" fillcolor="#004c7a" stroked="f">
              <v:fill opacity="13107f"/>
            </v:rect>
            <v:line id="_x0000_s1215" alt="" style="position:absolute" from="640,7164" to="2851,7164" strokecolor="#a7a9ac" strokeweight=".5pt"/>
            <v:line id="_x0000_s1216" alt="" style="position:absolute" from="640,7877" to="2851,7877" strokecolor="#a7a9ac" strokeweight=".5pt"/>
            <v:line id="_x0000_s1217" alt="" style="position:absolute" from="640,8590" to="2851,8590" strokecolor="#a7a9ac" strokeweight=".5pt"/>
            <v:line id="_x0000_s1218" alt="" style="position:absolute" from="640,3272" to="2851,3272" strokecolor="#7ba0c1" strokeweight=".5pt"/>
            <v:line id="_x0000_s1219" alt="" style="position:absolute" from="640,1066" to="2851,1066" strokecolor="#a7a9ac" strokeweight=".5pt"/>
            <v:line id="_x0000_s1220" alt="" style="position:absolute" from="640,2299" to="2851,2299" strokecolor="#a7a9ac" strokeweight=".5pt"/>
            <v:line id="_x0000_s1221" alt="" style="position:absolute" from="640,3985" to="2851,3985" strokecolor="#a7a9ac" strokeweight=".5pt"/>
            <v:line id="_x0000_s1222" alt="" style="position:absolute" from="640,5931" to="2851,5931" strokecolor="#004c7a" strokeweight="1.5pt"/>
            <v:line id="_x0000_s1223" alt="" style="position:absolute" from="640,4698" to="2851,4698" strokecolor="#004c7a" strokeweight=".5pt"/>
            <v:shape id="_x0000_s1224" type="#_x0000_t202" alt="" style="position:absolute;width:2970;height:14487;mso-wrap-style:square;v-text-anchor:top" filled="f" stroked="f">
              <v:textbox inset="0,0,0,0">
                <w:txbxContent>
                  <w:p w14:paraId="5572D4E0" w14:textId="77777777" w:rsidR="00AA2D10" w:rsidRDefault="00AA2D10">
                    <w:pPr>
                      <w:rPr>
                        <w:rFonts w:ascii="Arial"/>
                        <w:sz w:val="28"/>
                      </w:rPr>
                    </w:pPr>
                  </w:p>
                  <w:p w14:paraId="315D7C1A" w14:textId="77777777" w:rsidR="00AA2D10" w:rsidRDefault="00AA2D10">
                    <w:pPr>
                      <w:spacing w:before="3"/>
                      <w:rPr>
                        <w:rFonts w:ascii="Arial"/>
                        <w:sz w:val="25"/>
                      </w:rPr>
                    </w:pPr>
                  </w:p>
                  <w:p w14:paraId="6A6ECC68" w14:textId="77777777" w:rsidR="00AA2D10" w:rsidRDefault="00AA2D10">
                    <w:pPr>
                      <w:ind w:left="720"/>
                      <w:rPr>
                        <w:rFonts w:ascii="Arial"/>
                        <w:sz w:val="24"/>
                      </w:rPr>
                    </w:pPr>
                    <w:r>
                      <w:rPr>
                        <w:rFonts w:ascii="Arial"/>
                        <w:color w:val="414042"/>
                        <w:sz w:val="24"/>
                      </w:rPr>
                      <w:t>You are here:</w:t>
                    </w:r>
                  </w:p>
                  <w:p w14:paraId="37A49F41" w14:textId="77777777" w:rsidR="00AA2D10" w:rsidRDefault="00AA2D10">
                    <w:pPr>
                      <w:spacing w:before="7"/>
                      <w:rPr>
                        <w:rFonts w:ascii="Arial"/>
                        <w:sz w:val="24"/>
                      </w:rPr>
                    </w:pPr>
                  </w:p>
                  <w:p w14:paraId="417E428D" w14:textId="77777777" w:rsidR="00AA2D10" w:rsidRDefault="00AA2D10">
                    <w:pPr>
                      <w:spacing w:line="232" w:lineRule="auto"/>
                      <w:ind w:left="640" w:right="334"/>
                      <w:rPr>
                        <w:b/>
                      </w:rPr>
                    </w:pPr>
                    <w:r>
                      <w:rPr>
                        <w:b/>
                        <w:color w:val="A7A9AC"/>
                      </w:rPr>
                      <w:t>Attachment A: Model Integrated Pest Management Scope of Services</w:t>
                    </w:r>
                  </w:p>
                  <w:p w14:paraId="23CBEF12" w14:textId="77777777" w:rsidR="00AA2D10" w:rsidRDefault="00AA2D10">
                    <w:pPr>
                      <w:spacing w:before="191" w:line="232" w:lineRule="auto"/>
                      <w:ind w:left="640"/>
                      <w:rPr>
                        <w:b/>
                      </w:rPr>
                    </w:pPr>
                    <w:r>
                      <w:rPr>
                        <w:b/>
                        <w:color w:val="A7A9AC"/>
                      </w:rPr>
                      <w:t>Attachment B: Model Request for IPM Proposals (RFP)</w:t>
                    </w:r>
                  </w:p>
                  <w:p w14:paraId="619F42D4" w14:textId="77777777" w:rsidR="00AA2D10" w:rsidRDefault="00AA2D10">
                    <w:pPr>
                      <w:spacing w:before="191" w:line="232" w:lineRule="auto"/>
                      <w:ind w:left="640"/>
                      <w:rPr>
                        <w:b/>
                      </w:rPr>
                    </w:pPr>
                    <w:r>
                      <w:rPr>
                        <w:b/>
                        <w:color w:val="A7A9AC"/>
                      </w:rPr>
                      <w:t>Attachment C: Sample Focus Unit Tracking Log</w:t>
                    </w:r>
                  </w:p>
                  <w:p w14:paraId="35D3AF2F" w14:textId="77777777" w:rsidR="00AA2D10" w:rsidRDefault="00AA2D10">
                    <w:pPr>
                      <w:spacing w:before="192" w:line="232" w:lineRule="auto"/>
                      <w:ind w:left="640" w:right="334"/>
                      <w:rPr>
                        <w:b/>
                      </w:rPr>
                    </w:pPr>
                    <w:r>
                      <w:rPr>
                        <w:b/>
                        <w:color w:val="A7A9AC"/>
                      </w:rPr>
                      <w:t>Attachment D: Your IPM Team Roles</w:t>
                    </w:r>
                  </w:p>
                  <w:p w14:paraId="14F474B2" w14:textId="77777777" w:rsidR="00AA2D10" w:rsidRDefault="00AA2D10">
                    <w:pPr>
                      <w:spacing w:before="192" w:line="232" w:lineRule="auto"/>
                      <w:ind w:left="640" w:right="414"/>
                      <w:rPr>
                        <w:b/>
                      </w:rPr>
                    </w:pPr>
                    <w:r>
                      <w:rPr>
                        <w:b/>
                        <w:color w:val="004C7A"/>
                      </w:rPr>
                      <w:t>Attachment E: Pest Proofing Tips for Building Owners and Managers</w:t>
                    </w:r>
                  </w:p>
                  <w:p w14:paraId="012D833F" w14:textId="77777777" w:rsidR="00AA2D10" w:rsidRDefault="00AA2D10">
                    <w:pPr>
                      <w:spacing w:before="192" w:line="232" w:lineRule="auto"/>
                      <w:ind w:left="640" w:right="641"/>
                      <w:rPr>
                        <w:b/>
                      </w:rPr>
                    </w:pPr>
                    <w:r>
                      <w:rPr>
                        <w:b/>
                        <w:color w:val="A7A9AC"/>
                      </w:rPr>
                      <w:t>Attachment F: Pest Management</w:t>
                    </w:r>
                  </w:p>
                  <w:p w14:paraId="4A10AC4D" w14:textId="77777777" w:rsidR="00AA2D10" w:rsidRDefault="00AA2D10">
                    <w:pPr>
                      <w:spacing w:line="232" w:lineRule="auto"/>
                      <w:ind w:left="640"/>
                      <w:rPr>
                        <w:b/>
                      </w:rPr>
                    </w:pPr>
                    <w:r>
                      <w:rPr>
                        <w:b/>
                        <w:color w:val="A7A9AC"/>
                      </w:rPr>
                      <w:t>Opportunities During Building Renovations</w:t>
                    </w:r>
                  </w:p>
                  <w:p w14:paraId="7CAEEA73" w14:textId="77777777" w:rsidR="00AA2D10" w:rsidRDefault="00AA2D10">
                    <w:pPr>
                      <w:spacing w:before="191" w:line="232" w:lineRule="auto"/>
                      <w:ind w:left="640"/>
                      <w:rPr>
                        <w:b/>
                      </w:rPr>
                    </w:pPr>
                    <w:r>
                      <w:rPr>
                        <w:b/>
                        <w:color w:val="A7A9AC"/>
                      </w:rPr>
                      <w:t>Attachment G: Sample IPM Policies</w:t>
                    </w:r>
                  </w:p>
                  <w:p w14:paraId="5D653955" w14:textId="77777777" w:rsidR="00AA2D10" w:rsidRDefault="00AA2D10">
                    <w:pPr>
                      <w:spacing w:before="192" w:line="232" w:lineRule="auto"/>
                      <w:ind w:left="640" w:right="334"/>
                      <w:rPr>
                        <w:b/>
                      </w:rPr>
                    </w:pPr>
                    <w:r>
                      <w:rPr>
                        <w:b/>
                        <w:color w:val="A7A9AC"/>
                      </w:rPr>
                      <w:t>Attachment H: Resources</w:t>
                    </w:r>
                  </w:p>
                </w:txbxContent>
              </v:textbox>
            </v:shape>
            <w10:anchorlock/>
          </v:group>
        </w:pict>
      </w:r>
      <w:r w:rsidR="008B1F30">
        <w:rPr>
          <w:rFonts w:ascii="Arial"/>
          <w:sz w:val="20"/>
        </w:rPr>
        <w:tab/>
      </w:r>
      <w:r>
        <w:rPr>
          <w:rFonts w:ascii="Arial"/>
          <w:position w:val="376"/>
          <w:sz w:val="20"/>
        </w:rPr>
      </w:r>
      <w:r>
        <w:rPr>
          <w:rFonts w:ascii="Arial"/>
          <w:position w:val="376"/>
          <w:sz w:val="20"/>
        </w:rPr>
        <w:pict w14:anchorId="4E5AFD69">
          <v:shape id="_x0000_s1685" type="#_x0000_t202" alt="" style="width:421.4pt;height:489.4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d="f">
            <v:textbox inset="0,0,0,0">
              <w:txbxContent>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545"/>
                    <w:gridCol w:w="1684"/>
                    <w:gridCol w:w="1959"/>
                    <w:gridCol w:w="3216"/>
                  </w:tblGrid>
                  <w:tr w:rsidR="00AA2D10" w14:paraId="3D3F86D2" w14:textId="77777777">
                    <w:trPr>
                      <w:trHeight w:val="532"/>
                    </w:trPr>
                    <w:tc>
                      <w:tcPr>
                        <w:tcW w:w="8404" w:type="dxa"/>
                        <w:gridSpan w:val="4"/>
                      </w:tcPr>
                      <w:p w14:paraId="594EC099" w14:textId="77777777" w:rsidR="00AA2D10" w:rsidRDefault="00AA2D10">
                        <w:pPr>
                          <w:pStyle w:val="TableParagraph"/>
                          <w:spacing w:before="171"/>
                          <w:ind w:left="153"/>
                          <w:rPr>
                            <w:b/>
                            <w:sz w:val="23"/>
                          </w:rPr>
                        </w:pPr>
                        <w:r>
                          <w:rPr>
                            <w:b/>
                            <w:color w:val="0459A7"/>
                            <w:w w:val="105"/>
                            <w:sz w:val="23"/>
                          </w:rPr>
                          <w:t>PEST PROOFING BY AREA</w:t>
                        </w:r>
                      </w:p>
                    </w:tc>
                  </w:tr>
                  <w:tr w:rsidR="00AA2D10" w14:paraId="6CD58CBC" w14:textId="77777777">
                    <w:trPr>
                      <w:trHeight w:val="468"/>
                    </w:trPr>
                    <w:tc>
                      <w:tcPr>
                        <w:tcW w:w="1545" w:type="dxa"/>
                      </w:tcPr>
                      <w:p w14:paraId="49240CF1" w14:textId="77777777" w:rsidR="00AA2D10" w:rsidRDefault="00AA2D10">
                        <w:pPr>
                          <w:pStyle w:val="TableParagraph"/>
                          <w:rPr>
                            <w:rFonts w:ascii="Times New Roman"/>
                            <w:sz w:val="16"/>
                          </w:rPr>
                        </w:pPr>
                      </w:p>
                    </w:tc>
                    <w:tc>
                      <w:tcPr>
                        <w:tcW w:w="1684" w:type="dxa"/>
                      </w:tcPr>
                      <w:p w14:paraId="07114D8D" w14:textId="77777777" w:rsidR="00AA2D10" w:rsidRDefault="00AA2D10">
                        <w:pPr>
                          <w:pStyle w:val="TableParagraph"/>
                          <w:spacing w:before="163"/>
                          <w:ind w:left="153"/>
                          <w:rPr>
                            <w:b/>
                            <w:sz w:val="17"/>
                          </w:rPr>
                        </w:pPr>
                        <w:r>
                          <w:rPr>
                            <w:b/>
                            <w:w w:val="115"/>
                            <w:sz w:val="17"/>
                          </w:rPr>
                          <w:t>Where to look</w:t>
                        </w:r>
                      </w:p>
                    </w:tc>
                    <w:tc>
                      <w:tcPr>
                        <w:tcW w:w="1959" w:type="dxa"/>
                      </w:tcPr>
                      <w:p w14:paraId="3DD8BF16" w14:textId="77777777" w:rsidR="00AA2D10" w:rsidRDefault="00AA2D10">
                        <w:pPr>
                          <w:pStyle w:val="TableParagraph"/>
                          <w:spacing w:before="163"/>
                          <w:ind w:left="153"/>
                          <w:rPr>
                            <w:b/>
                            <w:sz w:val="17"/>
                          </w:rPr>
                        </w:pPr>
                        <w:r>
                          <w:rPr>
                            <w:b/>
                            <w:w w:val="120"/>
                            <w:sz w:val="17"/>
                          </w:rPr>
                          <w:t>What to look for</w:t>
                        </w:r>
                      </w:p>
                    </w:tc>
                    <w:tc>
                      <w:tcPr>
                        <w:tcW w:w="3216" w:type="dxa"/>
                      </w:tcPr>
                      <w:p w14:paraId="3F2796EB" w14:textId="77777777" w:rsidR="00AA2D10" w:rsidRDefault="00AA2D10">
                        <w:pPr>
                          <w:pStyle w:val="TableParagraph"/>
                          <w:spacing w:before="163"/>
                          <w:ind w:left="153"/>
                          <w:rPr>
                            <w:b/>
                            <w:sz w:val="17"/>
                          </w:rPr>
                        </w:pPr>
                        <w:r>
                          <w:rPr>
                            <w:b/>
                            <w:w w:val="115"/>
                            <w:sz w:val="17"/>
                          </w:rPr>
                          <w:t>How to pest proof</w:t>
                        </w:r>
                      </w:p>
                    </w:tc>
                  </w:tr>
                  <w:tr w:rsidR="00AA2D10" w14:paraId="4395D27C" w14:textId="77777777">
                    <w:trPr>
                      <w:trHeight w:val="1157"/>
                    </w:trPr>
                    <w:tc>
                      <w:tcPr>
                        <w:tcW w:w="1545" w:type="dxa"/>
                        <w:vMerge w:val="restart"/>
                      </w:tcPr>
                      <w:p w14:paraId="5785008E" w14:textId="77777777" w:rsidR="00AA2D10" w:rsidRDefault="00AA2D10">
                        <w:pPr>
                          <w:pStyle w:val="TableParagraph"/>
                          <w:spacing w:before="163"/>
                          <w:ind w:left="153"/>
                          <w:rPr>
                            <w:b/>
                            <w:sz w:val="17"/>
                          </w:rPr>
                        </w:pPr>
                        <w:r>
                          <w:rPr>
                            <w:b/>
                            <w:color w:val="916DAF"/>
                            <w:w w:val="115"/>
                            <w:sz w:val="17"/>
                          </w:rPr>
                          <w:t>Bathroom</w:t>
                        </w:r>
                      </w:p>
                      <w:p w14:paraId="247335F5" w14:textId="77777777" w:rsidR="00AA2D10" w:rsidRDefault="00AA2D10">
                        <w:pPr>
                          <w:pStyle w:val="TableParagraph"/>
                          <w:spacing w:before="10"/>
                          <w:rPr>
                            <w:sz w:val="16"/>
                          </w:rPr>
                        </w:pPr>
                      </w:p>
                      <w:p w14:paraId="72E9C0D5" w14:textId="77777777" w:rsidR="00AA2D10" w:rsidRDefault="00AA2D10">
                        <w:pPr>
                          <w:pStyle w:val="TableParagraph"/>
                          <w:ind w:left="208"/>
                          <w:rPr>
                            <w:sz w:val="20"/>
                          </w:rPr>
                        </w:pPr>
                        <w:r>
                          <w:rPr>
                            <w:noProof/>
                            <w:position w:val="25"/>
                            <w:sz w:val="20"/>
                          </w:rPr>
                          <w:drawing>
                            <wp:inline distT="0" distB="0" distL="0" distR="0" wp14:anchorId="7EFE6973" wp14:editId="01206F12">
                              <wp:extent cx="106510" cy="92297"/>
                              <wp:effectExtent l="0" t="0" r="0" b="0"/>
                              <wp:docPr id="27"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9.png"/>
                                      <pic:cNvPicPr/>
                                    </pic:nvPicPr>
                                    <pic:blipFill>
                                      <a:blip r:embed="rId66" cstate="print"/>
                                      <a:stretch>
                                        <a:fillRect/>
                                      </a:stretch>
                                    </pic:blipFill>
                                    <pic:spPr>
                                      <a:xfrm>
                                        <a:off x="0" y="0"/>
                                        <a:ext cx="106510" cy="92297"/>
                                      </a:xfrm>
                                      <a:prstGeom prst="rect">
                                        <a:avLst/>
                                      </a:prstGeom>
                                    </pic:spPr>
                                  </pic:pic>
                                </a:graphicData>
                              </a:graphic>
                            </wp:inline>
                          </w:drawing>
                        </w:r>
                        <w:r>
                          <w:rPr>
                            <w:rFonts w:ascii="Times New Roman"/>
                            <w:spacing w:val="-7"/>
                            <w:position w:val="25"/>
                            <w:sz w:val="20"/>
                          </w:rPr>
                          <w:t xml:space="preserve"> </w:t>
                        </w:r>
                        <w:r>
                          <w:rPr>
                            <w:noProof/>
                            <w:spacing w:val="-7"/>
                            <w:sz w:val="20"/>
                          </w:rPr>
                          <w:drawing>
                            <wp:inline distT="0" distB="0" distL="0" distR="0" wp14:anchorId="5451B69E" wp14:editId="5DD7A443">
                              <wp:extent cx="156552" cy="252412"/>
                              <wp:effectExtent l="0" t="0" r="0" b="0"/>
                              <wp:docPr id="29"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30.png"/>
                                      <pic:cNvPicPr/>
                                    </pic:nvPicPr>
                                    <pic:blipFill>
                                      <a:blip r:embed="rId67" cstate="print"/>
                                      <a:stretch>
                                        <a:fillRect/>
                                      </a:stretch>
                                    </pic:blipFill>
                                    <pic:spPr>
                                      <a:xfrm>
                                        <a:off x="0" y="0"/>
                                        <a:ext cx="156552" cy="252412"/>
                                      </a:xfrm>
                                      <a:prstGeom prst="rect">
                                        <a:avLst/>
                                      </a:prstGeom>
                                    </pic:spPr>
                                  </pic:pic>
                                </a:graphicData>
                              </a:graphic>
                            </wp:inline>
                          </w:drawing>
                        </w:r>
                        <w:r>
                          <w:rPr>
                            <w:rFonts w:ascii="Times New Roman"/>
                            <w:spacing w:val="73"/>
                            <w:sz w:val="20"/>
                          </w:rPr>
                          <w:t xml:space="preserve"> </w:t>
                        </w:r>
                        <w:r>
                          <w:rPr>
                            <w:noProof/>
                            <w:spacing w:val="73"/>
                            <w:sz w:val="20"/>
                          </w:rPr>
                          <w:drawing>
                            <wp:inline distT="0" distB="0" distL="0" distR="0" wp14:anchorId="34C593FA" wp14:editId="1ACABE68">
                              <wp:extent cx="250141" cy="390525"/>
                              <wp:effectExtent l="0" t="0" r="0" b="0"/>
                              <wp:docPr id="31"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31.png"/>
                                      <pic:cNvPicPr/>
                                    </pic:nvPicPr>
                                    <pic:blipFill>
                                      <a:blip r:embed="rId68" cstate="print"/>
                                      <a:stretch>
                                        <a:fillRect/>
                                      </a:stretch>
                                    </pic:blipFill>
                                    <pic:spPr>
                                      <a:xfrm>
                                        <a:off x="0" y="0"/>
                                        <a:ext cx="250141" cy="390525"/>
                                      </a:xfrm>
                                      <a:prstGeom prst="rect">
                                        <a:avLst/>
                                      </a:prstGeom>
                                    </pic:spPr>
                                  </pic:pic>
                                </a:graphicData>
                              </a:graphic>
                            </wp:inline>
                          </w:drawing>
                        </w:r>
                      </w:p>
                      <w:p w14:paraId="0C979A80" w14:textId="77777777" w:rsidR="00AA2D10" w:rsidRDefault="00AA2D10">
                        <w:pPr>
                          <w:pStyle w:val="TableParagraph"/>
                          <w:rPr>
                            <w:sz w:val="20"/>
                          </w:rPr>
                        </w:pPr>
                      </w:p>
                      <w:p w14:paraId="2F0EE25D" w14:textId="77777777" w:rsidR="00AA2D10" w:rsidRDefault="00AA2D10">
                        <w:pPr>
                          <w:pStyle w:val="TableParagraph"/>
                          <w:rPr>
                            <w:sz w:val="20"/>
                          </w:rPr>
                        </w:pPr>
                      </w:p>
                      <w:p w14:paraId="690ED6A9" w14:textId="77777777" w:rsidR="00AA2D10" w:rsidRDefault="00AA2D10">
                        <w:pPr>
                          <w:pStyle w:val="TableParagraph"/>
                          <w:rPr>
                            <w:sz w:val="20"/>
                          </w:rPr>
                        </w:pPr>
                      </w:p>
                      <w:p w14:paraId="794DF92B" w14:textId="77777777" w:rsidR="00AA2D10" w:rsidRDefault="00AA2D10">
                        <w:pPr>
                          <w:pStyle w:val="TableParagraph"/>
                          <w:rPr>
                            <w:sz w:val="20"/>
                          </w:rPr>
                        </w:pPr>
                      </w:p>
                      <w:p w14:paraId="3F5CD66A" w14:textId="77777777" w:rsidR="00AA2D10" w:rsidRDefault="00AA2D10">
                        <w:pPr>
                          <w:pStyle w:val="TableParagraph"/>
                          <w:rPr>
                            <w:sz w:val="20"/>
                          </w:rPr>
                        </w:pPr>
                      </w:p>
                      <w:p w14:paraId="679A7AA5" w14:textId="77777777" w:rsidR="00AA2D10" w:rsidRDefault="00AA2D10">
                        <w:pPr>
                          <w:pStyle w:val="TableParagraph"/>
                          <w:rPr>
                            <w:sz w:val="20"/>
                          </w:rPr>
                        </w:pPr>
                      </w:p>
                      <w:p w14:paraId="2C5FF97D" w14:textId="77777777" w:rsidR="00AA2D10" w:rsidRDefault="00AA2D10">
                        <w:pPr>
                          <w:pStyle w:val="TableParagraph"/>
                          <w:rPr>
                            <w:sz w:val="20"/>
                          </w:rPr>
                        </w:pPr>
                      </w:p>
                      <w:p w14:paraId="78F2F950" w14:textId="77777777" w:rsidR="00AA2D10" w:rsidRDefault="00AA2D10">
                        <w:pPr>
                          <w:pStyle w:val="TableParagraph"/>
                          <w:rPr>
                            <w:sz w:val="20"/>
                          </w:rPr>
                        </w:pPr>
                      </w:p>
                      <w:p w14:paraId="1C536827" w14:textId="77777777" w:rsidR="00AA2D10" w:rsidRDefault="00AA2D10">
                        <w:pPr>
                          <w:pStyle w:val="TableParagraph"/>
                          <w:rPr>
                            <w:sz w:val="20"/>
                          </w:rPr>
                        </w:pPr>
                      </w:p>
                      <w:p w14:paraId="46CF5DD5" w14:textId="77777777" w:rsidR="00AA2D10" w:rsidRDefault="00AA2D10">
                        <w:pPr>
                          <w:pStyle w:val="TableParagraph"/>
                          <w:rPr>
                            <w:sz w:val="20"/>
                          </w:rPr>
                        </w:pPr>
                      </w:p>
                      <w:p w14:paraId="1C4FA107" w14:textId="77777777" w:rsidR="00AA2D10" w:rsidRDefault="00AA2D10">
                        <w:pPr>
                          <w:pStyle w:val="TableParagraph"/>
                          <w:rPr>
                            <w:sz w:val="20"/>
                          </w:rPr>
                        </w:pPr>
                      </w:p>
                      <w:p w14:paraId="35E14B8E" w14:textId="77777777" w:rsidR="00AA2D10" w:rsidRDefault="00AA2D10">
                        <w:pPr>
                          <w:pStyle w:val="TableParagraph"/>
                          <w:rPr>
                            <w:sz w:val="20"/>
                          </w:rPr>
                        </w:pPr>
                      </w:p>
                      <w:p w14:paraId="1F1C6167" w14:textId="77777777" w:rsidR="00AA2D10" w:rsidRDefault="00AA2D10">
                        <w:pPr>
                          <w:pStyle w:val="TableParagraph"/>
                          <w:spacing w:before="2"/>
                        </w:pPr>
                      </w:p>
                    </w:tc>
                    <w:tc>
                      <w:tcPr>
                        <w:tcW w:w="1684" w:type="dxa"/>
                      </w:tcPr>
                      <w:p w14:paraId="1ED16597" w14:textId="77777777" w:rsidR="00AA2D10" w:rsidRDefault="00AA2D10">
                        <w:pPr>
                          <w:pStyle w:val="TableParagraph"/>
                          <w:spacing w:before="123" w:line="259" w:lineRule="auto"/>
                          <w:ind w:left="153" w:right="151"/>
                          <w:rPr>
                            <w:sz w:val="15"/>
                          </w:rPr>
                        </w:pPr>
                        <w:r>
                          <w:rPr>
                            <w:w w:val="105"/>
                            <w:sz w:val="15"/>
                          </w:rPr>
                          <w:t>In and around cabinets and under sink basin</w:t>
                        </w:r>
                      </w:p>
                    </w:tc>
                    <w:tc>
                      <w:tcPr>
                        <w:tcW w:w="1959" w:type="dxa"/>
                      </w:tcPr>
                      <w:p w14:paraId="62331C08" w14:textId="77777777" w:rsidR="00AA2D10" w:rsidRDefault="00AA2D10">
                        <w:pPr>
                          <w:pStyle w:val="TableParagraph"/>
                          <w:spacing w:before="123" w:line="259" w:lineRule="auto"/>
                          <w:ind w:left="153" w:right="188"/>
                          <w:rPr>
                            <w:sz w:val="15"/>
                          </w:rPr>
                        </w:pPr>
                        <w:r>
                          <w:rPr>
                            <w:w w:val="110"/>
                            <w:sz w:val="15"/>
                          </w:rPr>
                          <w:t>Crevices at wall junctions, in between cabinets, under sink basins</w:t>
                        </w:r>
                        <w:r>
                          <w:rPr>
                            <w:i/>
                            <w:w w:val="110"/>
                            <w:sz w:val="15"/>
                          </w:rPr>
                          <w:t xml:space="preserve">, </w:t>
                        </w:r>
                        <w:r>
                          <w:rPr>
                            <w:w w:val="110"/>
                            <w:sz w:val="15"/>
                          </w:rPr>
                          <w:t>and around cabinet trims on walls</w:t>
                        </w:r>
                      </w:p>
                    </w:tc>
                    <w:tc>
                      <w:tcPr>
                        <w:tcW w:w="3216" w:type="dxa"/>
                      </w:tcPr>
                      <w:p w14:paraId="5DC7585D" w14:textId="77777777" w:rsidR="00AA2D10" w:rsidRDefault="00AA2D10">
                        <w:pPr>
                          <w:pStyle w:val="TableParagraph"/>
                          <w:spacing w:before="123" w:line="259" w:lineRule="auto"/>
                          <w:ind w:left="153" w:right="361"/>
                          <w:rPr>
                            <w:sz w:val="15"/>
                          </w:rPr>
                        </w:pPr>
                        <w:r>
                          <w:rPr>
                            <w:w w:val="105"/>
                            <w:sz w:val="15"/>
                          </w:rPr>
                          <w:t>Seal all gaps with sealant. Use backer rods for gaps larger than ¼ inch.</w:t>
                        </w:r>
                      </w:p>
                    </w:tc>
                  </w:tr>
                  <w:tr w:rsidR="00AA2D10" w14:paraId="45D563F3" w14:textId="77777777">
                    <w:trPr>
                      <w:trHeight w:val="783"/>
                    </w:trPr>
                    <w:tc>
                      <w:tcPr>
                        <w:tcW w:w="1545" w:type="dxa"/>
                        <w:vMerge/>
                        <w:tcBorders>
                          <w:top w:val="nil"/>
                        </w:tcBorders>
                      </w:tcPr>
                      <w:p w14:paraId="65B8ABB2" w14:textId="77777777" w:rsidR="00AA2D10" w:rsidRDefault="00AA2D10">
                        <w:pPr>
                          <w:rPr>
                            <w:sz w:val="2"/>
                            <w:szCs w:val="2"/>
                          </w:rPr>
                        </w:pPr>
                      </w:p>
                    </w:tc>
                    <w:tc>
                      <w:tcPr>
                        <w:tcW w:w="1684" w:type="dxa"/>
                      </w:tcPr>
                      <w:p w14:paraId="789FC4E5" w14:textId="77777777" w:rsidR="00AA2D10" w:rsidRDefault="00AA2D10">
                        <w:pPr>
                          <w:pStyle w:val="TableParagraph"/>
                          <w:spacing w:before="123"/>
                          <w:ind w:left="153"/>
                          <w:rPr>
                            <w:sz w:val="15"/>
                          </w:rPr>
                        </w:pPr>
                        <w:r>
                          <w:rPr>
                            <w:w w:val="105"/>
                            <w:sz w:val="15"/>
                          </w:rPr>
                          <w:t>Shower</w:t>
                        </w:r>
                      </w:p>
                    </w:tc>
                    <w:tc>
                      <w:tcPr>
                        <w:tcW w:w="1959" w:type="dxa"/>
                      </w:tcPr>
                      <w:p w14:paraId="24518159" w14:textId="77777777" w:rsidR="00AA2D10" w:rsidRDefault="00AA2D10">
                        <w:pPr>
                          <w:pStyle w:val="TableParagraph"/>
                          <w:spacing w:before="123" w:line="259" w:lineRule="auto"/>
                          <w:ind w:left="153" w:right="720"/>
                          <w:rPr>
                            <w:sz w:val="15"/>
                          </w:rPr>
                        </w:pPr>
                        <w:r>
                          <w:rPr>
                            <w:w w:val="110"/>
                            <w:sz w:val="15"/>
                          </w:rPr>
                          <w:t>Gaps around basin and wall penetrations</w:t>
                        </w:r>
                      </w:p>
                    </w:tc>
                    <w:tc>
                      <w:tcPr>
                        <w:tcW w:w="3216" w:type="dxa"/>
                      </w:tcPr>
                      <w:p w14:paraId="65DC0C6B" w14:textId="77777777" w:rsidR="00AA2D10" w:rsidRDefault="00AA2D10">
                        <w:pPr>
                          <w:pStyle w:val="TableParagraph"/>
                          <w:spacing w:before="123" w:line="259" w:lineRule="auto"/>
                          <w:ind w:left="153" w:right="282"/>
                          <w:rPr>
                            <w:sz w:val="15"/>
                          </w:rPr>
                        </w:pPr>
                        <w:r>
                          <w:rPr>
                            <w:w w:val="110"/>
                            <w:sz w:val="15"/>
                          </w:rPr>
                          <w:t>Seal</w:t>
                        </w:r>
                        <w:r>
                          <w:rPr>
                            <w:spacing w:val="-32"/>
                            <w:w w:val="110"/>
                            <w:sz w:val="15"/>
                          </w:rPr>
                          <w:t xml:space="preserve"> </w:t>
                        </w:r>
                        <w:r>
                          <w:rPr>
                            <w:w w:val="110"/>
                            <w:sz w:val="15"/>
                          </w:rPr>
                          <w:t>around</w:t>
                        </w:r>
                        <w:r>
                          <w:rPr>
                            <w:spacing w:val="-32"/>
                            <w:w w:val="110"/>
                            <w:sz w:val="15"/>
                          </w:rPr>
                          <w:t xml:space="preserve"> </w:t>
                        </w:r>
                        <w:r>
                          <w:rPr>
                            <w:w w:val="110"/>
                            <w:sz w:val="15"/>
                          </w:rPr>
                          <w:t>gaps</w:t>
                        </w:r>
                        <w:r>
                          <w:rPr>
                            <w:spacing w:val="-31"/>
                            <w:w w:val="110"/>
                            <w:sz w:val="15"/>
                          </w:rPr>
                          <w:t xml:space="preserve"> </w:t>
                        </w:r>
                        <w:r>
                          <w:rPr>
                            <w:w w:val="110"/>
                            <w:sz w:val="15"/>
                          </w:rPr>
                          <w:t>and</w:t>
                        </w:r>
                        <w:r>
                          <w:rPr>
                            <w:spacing w:val="-32"/>
                            <w:w w:val="110"/>
                            <w:sz w:val="15"/>
                          </w:rPr>
                          <w:t xml:space="preserve"> </w:t>
                        </w:r>
                        <w:r>
                          <w:rPr>
                            <w:w w:val="110"/>
                            <w:sz w:val="15"/>
                          </w:rPr>
                          <w:t>wall</w:t>
                        </w:r>
                        <w:r>
                          <w:rPr>
                            <w:spacing w:val="-31"/>
                            <w:w w:val="110"/>
                            <w:sz w:val="15"/>
                          </w:rPr>
                          <w:t xml:space="preserve"> </w:t>
                        </w:r>
                        <w:r>
                          <w:rPr>
                            <w:w w:val="110"/>
                            <w:sz w:val="15"/>
                          </w:rPr>
                          <w:t>penetrations with</w:t>
                        </w:r>
                        <w:r>
                          <w:rPr>
                            <w:spacing w:val="-15"/>
                            <w:w w:val="110"/>
                            <w:sz w:val="15"/>
                          </w:rPr>
                          <w:t xml:space="preserve"> </w:t>
                        </w:r>
                        <w:r>
                          <w:rPr>
                            <w:w w:val="110"/>
                            <w:sz w:val="15"/>
                          </w:rPr>
                          <w:t>sealant</w:t>
                        </w:r>
                        <w:r>
                          <w:rPr>
                            <w:spacing w:val="-15"/>
                            <w:w w:val="110"/>
                            <w:sz w:val="15"/>
                          </w:rPr>
                          <w:t xml:space="preserve"> </w:t>
                        </w:r>
                        <w:r>
                          <w:rPr>
                            <w:w w:val="110"/>
                            <w:sz w:val="15"/>
                          </w:rPr>
                          <w:t>and</w:t>
                        </w:r>
                        <w:r>
                          <w:rPr>
                            <w:spacing w:val="-14"/>
                            <w:w w:val="110"/>
                            <w:sz w:val="15"/>
                          </w:rPr>
                          <w:t xml:space="preserve"> </w:t>
                        </w:r>
                        <w:r>
                          <w:rPr>
                            <w:w w:val="110"/>
                            <w:sz w:val="15"/>
                          </w:rPr>
                          <w:t>copper</w:t>
                        </w:r>
                        <w:r>
                          <w:rPr>
                            <w:spacing w:val="-15"/>
                            <w:w w:val="110"/>
                            <w:sz w:val="15"/>
                          </w:rPr>
                          <w:t xml:space="preserve"> </w:t>
                        </w:r>
                        <w:r>
                          <w:rPr>
                            <w:w w:val="110"/>
                            <w:sz w:val="15"/>
                          </w:rPr>
                          <w:t>wool.</w:t>
                        </w:r>
                      </w:p>
                    </w:tc>
                  </w:tr>
                  <w:tr w:rsidR="00AA2D10" w14:paraId="02109001" w14:textId="77777777">
                    <w:trPr>
                      <w:trHeight w:val="783"/>
                    </w:trPr>
                    <w:tc>
                      <w:tcPr>
                        <w:tcW w:w="1545" w:type="dxa"/>
                        <w:vMerge/>
                        <w:tcBorders>
                          <w:top w:val="nil"/>
                        </w:tcBorders>
                      </w:tcPr>
                      <w:p w14:paraId="26683D84" w14:textId="77777777" w:rsidR="00AA2D10" w:rsidRDefault="00AA2D10">
                        <w:pPr>
                          <w:rPr>
                            <w:sz w:val="2"/>
                            <w:szCs w:val="2"/>
                          </w:rPr>
                        </w:pPr>
                      </w:p>
                    </w:tc>
                    <w:tc>
                      <w:tcPr>
                        <w:tcW w:w="1684" w:type="dxa"/>
                      </w:tcPr>
                      <w:p w14:paraId="080CBB70" w14:textId="77777777" w:rsidR="00AA2D10" w:rsidRDefault="00AA2D10">
                        <w:pPr>
                          <w:pStyle w:val="TableParagraph"/>
                          <w:spacing w:before="123"/>
                          <w:ind w:left="153"/>
                          <w:rPr>
                            <w:sz w:val="15"/>
                          </w:rPr>
                        </w:pPr>
                        <w:r>
                          <w:rPr>
                            <w:w w:val="105"/>
                            <w:sz w:val="15"/>
                          </w:rPr>
                          <w:t>Tub</w:t>
                        </w:r>
                      </w:p>
                    </w:tc>
                    <w:tc>
                      <w:tcPr>
                        <w:tcW w:w="1959" w:type="dxa"/>
                      </w:tcPr>
                      <w:p w14:paraId="6B7F59ED" w14:textId="77777777" w:rsidR="00AA2D10" w:rsidRDefault="00AA2D10">
                        <w:pPr>
                          <w:pStyle w:val="TableParagraph"/>
                          <w:spacing w:before="123" w:line="259" w:lineRule="auto"/>
                          <w:ind w:left="153" w:right="261"/>
                          <w:rPr>
                            <w:sz w:val="15"/>
                          </w:rPr>
                        </w:pPr>
                        <w:r>
                          <w:rPr>
                            <w:w w:val="110"/>
                            <w:sz w:val="15"/>
                          </w:rPr>
                          <w:t>Gaps</w:t>
                        </w:r>
                        <w:r>
                          <w:rPr>
                            <w:i/>
                            <w:w w:val="110"/>
                            <w:sz w:val="15"/>
                          </w:rPr>
                          <w:t xml:space="preserve">, </w:t>
                        </w:r>
                        <w:r>
                          <w:rPr>
                            <w:w w:val="110"/>
                            <w:sz w:val="15"/>
                          </w:rPr>
                          <w:t>and worn caulking and sealant</w:t>
                        </w:r>
                      </w:p>
                    </w:tc>
                    <w:tc>
                      <w:tcPr>
                        <w:tcW w:w="3216" w:type="dxa"/>
                      </w:tcPr>
                      <w:p w14:paraId="0FA9D9AE" w14:textId="77777777" w:rsidR="00AA2D10" w:rsidRDefault="00AA2D10">
                        <w:pPr>
                          <w:pStyle w:val="TableParagraph"/>
                          <w:spacing w:before="123" w:line="259" w:lineRule="auto"/>
                          <w:ind w:left="153" w:right="462"/>
                          <w:rPr>
                            <w:sz w:val="15"/>
                          </w:rPr>
                        </w:pPr>
                        <w:r>
                          <w:rPr>
                            <w:w w:val="105"/>
                            <w:sz w:val="15"/>
                          </w:rPr>
                          <w:t>Seal gaps</w:t>
                        </w:r>
                        <w:r>
                          <w:rPr>
                            <w:i/>
                            <w:w w:val="105"/>
                            <w:sz w:val="15"/>
                          </w:rPr>
                          <w:t xml:space="preserve">, </w:t>
                        </w:r>
                        <w:r>
                          <w:rPr>
                            <w:w w:val="105"/>
                            <w:sz w:val="15"/>
                          </w:rPr>
                          <w:t>or replace with tile or other non-porous surfaces.</w:t>
                        </w:r>
                      </w:p>
                    </w:tc>
                  </w:tr>
                  <w:tr w:rsidR="00AA2D10" w14:paraId="1AD18DF9" w14:textId="77777777">
                    <w:trPr>
                      <w:trHeight w:val="596"/>
                    </w:trPr>
                    <w:tc>
                      <w:tcPr>
                        <w:tcW w:w="1545" w:type="dxa"/>
                        <w:vMerge/>
                        <w:tcBorders>
                          <w:top w:val="nil"/>
                        </w:tcBorders>
                      </w:tcPr>
                      <w:p w14:paraId="507114C9" w14:textId="77777777" w:rsidR="00AA2D10" w:rsidRDefault="00AA2D10">
                        <w:pPr>
                          <w:rPr>
                            <w:sz w:val="2"/>
                            <w:szCs w:val="2"/>
                          </w:rPr>
                        </w:pPr>
                      </w:p>
                    </w:tc>
                    <w:tc>
                      <w:tcPr>
                        <w:tcW w:w="1684" w:type="dxa"/>
                      </w:tcPr>
                      <w:p w14:paraId="1D37331F" w14:textId="77777777" w:rsidR="00AA2D10" w:rsidRDefault="00AA2D10">
                        <w:pPr>
                          <w:pStyle w:val="TableParagraph"/>
                          <w:spacing w:before="123"/>
                          <w:ind w:left="153"/>
                          <w:rPr>
                            <w:sz w:val="15"/>
                          </w:rPr>
                        </w:pPr>
                        <w:r>
                          <w:rPr>
                            <w:w w:val="110"/>
                            <w:sz w:val="15"/>
                          </w:rPr>
                          <w:t>Toilet</w:t>
                        </w:r>
                      </w:p>
                    </w:tc>
                    <w:tc>
                      <w:tcPr>
                        <w:tcW w:w="1959" w:type="dxa"/>
                      </w:tcPr>
                      <w:p w14:paraId="69B0FD68" w14:textId="77777777" w:rsidR="00AA2D10" w:rsidRDefault="00AA2D10">
                        <w:pPr>
                          <w:pStyle w:val="TableParagraph"/>
                          <w:spacing w:before="123" w:line="259" w:lineRule="auto"/>
                          <w:ind w:left="153" w:right="720"/>
                          <w:rPr>
                            <w:sz w:val="15"/>
                          </w:rPr>
                        </w:pPr>
                        <w:r>
                          <w:rPr>
                            <w:w w:val="105"/>
                            <w:sz w:val="15"/>
                          </w:rPr>
                          <w:t>Gaps at edges and sides</w:t>
                        </w:r>
                      </w:p>
                    </w:tc>
                    <w:tc>
                      <w:tcPr>
                        <w:tcW w:w="3216" w:type="dxa"/>
                      </w:tcPr>
                      <w:p w14:paraId="45F6741E" w14:textId="77777777" w:rsidR="00AA2D10" w:rsidRDefault="00AA2D10">
                        <w:pPr>
                          <w:pStyle w:val="TableParagraph"/>
                          <w:spacing w:before="123" w:line="259" w:lineRule="auto"/>
                          <w:ind w:left="153"/>
                          <w:rPr>
                            <w:sz w:val="15"/>
                          </w:rPr>
                        </w:pPr>
                        <w:r>
                          <w:rPr>
                            <w:w w:val="105"/>
                            <w:sz w:val="15"/>
                          </w:rPr>
                          <w:t>Seal crevices and gaps with sealant and copper wool.</w:t>
                        </w:r>
                      </w:p>
                    </w:tc>
                  </w:tr>
                  <w:tr w:rsidR="00AA2D10" w14:paraId="4883C259" w14:textId="77777777">
                    <w:trPr>
                      <w:trHeight w:val="783"/>
                    </w:trPr>
                    <w:tc>
                      <w:tcPr>
                        <w:tcW w:w="1545" w:type="dxa"/>
                        <w:vMerge/>
                        <w:tcBorders>
                          <w:top w:val="nil"/>
                        </w:tcBorders>
                      </w:tcPr>
                      <w:p w14:paraId="74405296" w14:textId="77777777" w:rsidR="00AA2D10" w:rsidRDefault="00AA2D10">
                        <w:pPr>
                          <w:rPr>
                            <w:sz w:val="2"/>
                            <w:szCs w:val="2"/>
                          </w:rPr>
                        </w:pPr>
                      </w:p>
                    </w:tc>
                    <w:tc>
                      <w:tcPr>
                        <w:tcW w:w="1684" w:type="dxa"/>
                      </w:tcPr>
                      <w:p w14:paraId="62AD291E" w14:textId="77777777" w:rsidR="00AA2D10" w:rsidRDefault="00AA2D10">
                        <w:pPr>
                          <w:pStyle w:val="TableParagraph"/>
                          <w:spacing w:before="123" w:line="259" w:lineRule="auto"/>
                          <w:ind w:left="153"/>
                          <w:rPr>
                            <w:sz w:val="15"/>
                          </w:rPr>
                        </w:pPr>
                        <w:r>
                          <w:rPr>
                            <w:w w:val="110"/>
                            <w:sz w:val="15"/>
                          </w:rPr>
                          <w:t>Wall penetrations and water lines</w:t>
                        </w:r>
                      </w:p>
                    </w:tc>
                    <w:tc>
                      <w:tcPr>
                        <w:tcW w:w="1959" w:type="dxa"/>
                      </w:tcPr>
                      <w:p w14:paraId="280F6201" w14:textId="77777777" w:rsidR="00AA2D10" w:rsidRDefault="00AA2D10">
                        <w:pPr>
                          <w:pStyle w:val="TableParagraph"/>
                          <w:spacing w:before="123" w:line="259" w:lineRule="auto"/>
                          <w:ind w:left="153" w:right="172"/>
                          <w:rPr>
                            <w:sz w:val="15"/>
                          </w:rPr>
                        </w:pPr>
                        <w:r>
                          <w:rPr>
                            <w:w w:val="105"/>
                            <w:sz w:val="15"/>
                          </w:rPr>
                          <w:t xml:space="preserve">Gaps around plumbing </w:t>
                        </w:r>
                        <w:r>
                          <w:rPr>
                            <w:w w:val="110"/>
                            <w:sz w:val="15"/>
                          </w:rPr>
                          <w:t>fixtures and wall penetrations</w:t>
                        </w:r>
                      </w:p>
                    </w:tc>
                    <w:tc>
                      <w:tcPr>
                        <w:tcW w:w="3216" w:type="dxa"/>
                      </w:tcPr>
                      <w:p w14:paraId="712F8EBC" w14:textId="77777777" w:rsidR="00AA2D10" w:rsidRDefault="00AA2D10">
                        <w:pPr>
                          <w:pStyle w:val="TableParagraph"/>
                          <w:spacing w:before="123" w:line="259" w:lineRule="auto"/>
                          <w:ind w:left="153" w:right="378"/>
                          <w:rPr>
                            <w:sz w:val="15"/>
                          </w:rPr>
                        </w:pPr>
                        <w:r>
                          <w:rPr>
                            <w:w w:val="105"/>
                            <w:sz w:val="15"/>
                          </w:rPr>
                          <w:t>Seal crevices and gaps using sealant, escutcheon plates and copper wool.</w:t>
                        </w:r>
                      </w:p>
                    </w:tc>
                  </w:tr>
                  <w:tr w:rsidR="00AA2D10" w14:paraId="6E73CF5B" w14:textId="77777777">
                    <w:trPr>
                      <w:trHeight w:val="1345"/>
                    </w:trPr>
                    <w:tc>
                      <w:tcPr>
                        <w:tcW w:w="1545" w:type="dxa"/>
                        <w:vMerge w:val="restart"/>
                      </w:tcPr>
                      <w:p w14:paraId="01C3BA82" w14:textId="77777777" w:rsidR="00AA2D10" w:rsidRDefault="00AA2D10">
                        <w:pPr>
                          <w:pStyle w:val="TableParagraph"/>
                          <w:spacing w:before="163" w:line="252" w:lineRule="auto"/>
                          <w:ind w:left="153" w:right="113"/>
                          <w:rPr>
                            <w:b/>
                            <w:sz w:val="17"/>
                          </w:rPr>
                        </w:pPr>
                        <w:r>
                          <w:rPr>
                            <w:b/>
                            <w:color w:val="916DAF"/>
                            <w:w w:val="110"/>
                            <w:sz w:val="17"/>
                          </w:rPr>
                          <w:t>All Apartments</w:t>
                        </w:r>
                      </w:p>
                    </w:tc>
                    <w:tc>
                      <w:tcPr>
                        <w:tcW w:w="1684" w:type="dxa"/>
                      </w:tcPr>
                      <w:p w14:paraId="4CD6CF76" w14:textId="77777777" w:rsidR="00AA2D10" w:rsidRDefault="00AA2D10">
                        <w:pPr>
                          <w:pStyle w:val="TableParagraph"/>
                          <w:spacing w:before="123"/>
                          <w:ind w:left="153"/>
                          <w:rPr>
                            <w:sz w:val="15"/>
                          </w:rPr>
                        </w:pPr>
                        <w:r>
                          <w:rPr>
                            <w:w w:val="110"/>
                            <w:sz w:val="15"/>
                          </w:rPr>
                          <w:t>Wall/floor junction</w:t>
                        </w:r>
                      </w:p>
                    </w:tc>
                    <w:tc>
                      <w:tcPr>
                        <w:tcW w:w="1959" w:type="dxa"/>
                      </w:tcPr>
                      <w:p w14:paraId="67E1D196" w14:textId="77777777" w:rsidR="00AA2D10" w:rsidRDefault="00AA2D10">
                        <w:pPr>
                          <w:pStyle w:val="TableParagraph"/>
                          <w:spacing w:before="123" w:line="259" w:lineRule="auto"/>
                          <w:ind w:left="153" w:right="301"/>
                          <w:rPr>
                            <w:sz w:val="15"/>
                          </w:rPr>
                        </w:pPr>
                        <w:r>
                          <w:rPr>
                            <w:w w:val="110"/>
                            <w:sz w:val="15"/>
                          </w:rPr>
                          <w:t>Gaps and crevices at junctions</w:t>
                        </w:r>
                      </w:p>
                    </w:tc>
                    <w:tc>
                      <w:tcPr>
                        <w:tcW w:w="3216" w:type="dxa"/>
                      </w:tcPr>
                      <w:p w14:paraId="5D3251AA" w14:textId="77777777" w:rsidR="00AA2D10" w:rsidRDefault="00AA2D10">
                        <w:pPr>
                          <w:pStyle w:val="TableParagraph"/>
                          <w:spacing w:before="123" w:line="259" w:lineRule="auto"/>
                          <w:ind w:left="153" w:right="182"/>
                          <w:rPr>
                            <w:sz w:val="15"/>
                          </w:rPr>
                        </w:pPr>
                        <w:r>
                          <w:rPr>
                            <w:w w:val="105"/>
                            <w:sz w:val="15"/>
                          </w:rPr>
                          <w:t xml:space="preserve">Seal gaps between walls and floors before installing baseboards or crown moldings. Seal gaps and crevices and then paint. Use backer rods for gaps </w:t>
                        </w:r>
                        <w:r>
                          <w:rPr>
                            <w:spacing w:val="-3"/>
                            <w:w w:val="105"/>
                            <w:sz w:val="15"/>
                          </w:rPr>
                          <w:t xml:space="preserve">larger </w:t>
                        </w:r>
                        <w:r>
                          <w:rPr>
                            <w:w w:val="105"/>
                            <w:sz w:val="15"/>
                          </w:rPr>
                          <w:t xml:space="preserve">than ¼ inch, and </w:t>
                        </w:r>
                        <w:r>
                          <w:rPr>
                            <w:spacing w:val="-3"/>
                            <w:w w:val="105"/>
                            <w:sz w:val="15"/>
                          </w:rPr>
                          <w:t xml:space="preserve">sealant for porous </w:t>
                        </w:r>
                        <w:r>
                          <w:rPr>
                            <w:w w:val="105"/>
                            <w:sz w:val="15"/>
                          </w:rPr>
                          <w:t>surfaces if in bathroom or kitchen.</w:t>
                        </w:r>
                      </w:p>
                    </w:tc>
                  </w:tr>
                  <w:tr w:rsidR="00AA2D10" w14:paraId="0937D551" w14:textId="77777777">
                    <w:trPr>
                      <w:trHeight w:val="970"/>
                    </w:trPr>
                    <w:tc>
                      <w:tcPr>
                        <w:tcW w:w="1545" w:type="dxa"/>
                        <w:vMerge/>
                        <w:tcBorders>
                          <w:top w:val="nil"/>
                        </w:tcBorders>
                      </w:tcPr>
                      <w:p w14:paraId="6BE6C5C6" w14:textId="77777777" w:rsidR="00AA2D10" w:rsidRDefault="00AA2D10">
                        <w:pPr>
                          <w:rPr>
                            <w:sz w:val="2"/>
                            <w:szCs w:val="2"/>
                          </w:rPr>
                        </w:pPr>
                      </w:p>
                    </w:tc>
                    <w:tc>
                      <w:tcPr>
                        <w:tcW w:w="1684" w:type="dxa"/>
                      </w:tcPr>
                      <w:p w14:paraId="0F3E368B" w14:textId="77777777" w:rsidR="00AA2D10" w:rsidRDefault="00AA2D10">
                        <w:pPr>
                          <w:pStyle w:val="TableParagraph"/>
                          <w:spacing w:before="123" w:line="259" w:lineRule="auto"/>
                          <w:ind w:left="153" w:right="151"/>
                          <w:rPr>
                            <w:sz w:val="15"/>
                          </w:rPr>
                        </w:pPr>
                        <w:r>
                          <w:rPr>
                            <w:w w:val="110"/>
                            <w:sz w:val="15"/>
                          </w:rPr>
                          <w:t>Molding (i.e., decorative chair rail and crown molding)</w:t>
                        </w:r>
                      </w:p>
                    </w:tc>
                    <w:tc>
                      <w:tcPr>
                        <w:tcW w:w="1959" w:type="dxa"/>
                      </w:tcPr>
                      <w:p w14:paraId="60BF1E7A" w14:textId="77777777" w:rsidR="00AA2D10" w:rsidRDefault="00AA2D10">
                        <w:pPr>
                          <w:pStyle w:val="TableParagraph"/>
                          <w:spacing w:before="123" w:line="259" w:lineRule="auto"/>
                          <w:ind w:left="153" w:right="188"/>
                          <w:rPr>
                            <w:sz w:val="15"/>
                          </w:rPr>
                        </w:pPr>
                        <w:r>
                          <w:rPr>
                            <w:w w:val="105"/>
                            <w:sz w:val="15"/>
                          </w:rPr>
                          <w:t>Gaps at edges and sides</w:t>
                        </w:r>
                      </w:p>
                    </w:tc>
                    <w:tc>
                      <w:tcPr>
                        <w:tcW w:w="3216" w:type="dxa"/>
                      </w:tcPr>
                      <w:p w14:paraId="1F012010" w14:textId="77777777" w:rsidR="00AA2D10" w:rsidRDefault="00AA2D10">
                        <w:pPr>
                          <w:pStyle w:val="TableParagraph"/>
                          <w:spacing w:before="123"/>
                          <w:ind w:left="153"/>
                          <w:rPr>
                            <w:sz w:val="15"/>
                          </w:rPr>
                        </w:pPr>
                        <w:r>
                          <w:rPr>
                            <w:w w:val="105"/>
                            <w:sz w:val="15"/>
                          </w:rPr>
                          <w:t>Seal and paint over when finished.</w:t>
                        </w:r>
                      </w:p>
                    </w:tc>
                  </w:tr>
                  <w:tr w:rsidR="00AA2D10" w14:paraId="51B6A106" w14:textId="77777777">
                    <w:trPr>
                      <w:trHeight w:val="970"/>
                    </w:trPr>
                    <w:tc>
                      <w:tcPr>
                        <w:tcW w:w="1545" w:type="dxa"/>
                        <w:vMerge/>
                        <w:tcBorders>
                          <w:top w:val="nil"/>
                        </w:tcBorders>
                      </w:tcPr>
                      <w:p w14:paraId="3DFF2D30" w14:textId="77777777" w:rsidR="00AA2D10" w:rsidRDefault="00AA2D10">
                        <w:pPr>
                          <w:rPr>
                            <w:sz w:val="2"/>
                            <w:szCs w:val="2"/>
                          </w:rPr>
                        </w:pPr>
                      </w:p>
                    </w:tc>
                    <w:tc>
                      <w:tcPr>
                        <w:tcW w:w="1684" w:type="dxa"/>
                      </w:tcPr>
                      <w:p w14:paraId="01755D16" w14:textId="77777777" w:rsidR="00AA2D10" w:rsidRDefault="00AA2D10">
                        <w:pPr>
                          <w:pStyle w:val="TableParagraph"/>
                          <w:spacing w:before="123"/>
                          <w:ind w:left="153"/>
                          <w:rPr>
                            <w:sz w:val="15"/>
                          </w:rPr>
                        </w:pPr>
                        <w:r>
                          <w:rPr>
                            <w:w w:val="105"/>
                            <w:sz w:val="15"/>
                          </w:rPr>
                          <w:t>Baseboards</w:t>
                        </w:r>
                      </w:p>
                    </w:tc>
                    <w:tc>
                      <w:tcPr>
                        <w:tcW w:w="1959" w:type="dxa"/>
                      </w:tcPr>
                      <w:p w14:paraId="0E80D5E2" w14:textId="77777777" w:rsidR="00AA2D10" w:rsidRDefault="00AA2D10">
                        <w:pPr>
                          <w:pStyle w:val="TableParagraph"/>
                          <w:spacing w:before="121" w:line="259" w:lineRule="auto"/>
                          <w:ind w:left="157" w:right="84"/>
                          <w:jc w:val="both"/>
                          <w:rPr>
                            <w:sz w:val="15"/>
                          </w:rPr>
                        </w:pPr>
                        <w:r>
                          <w:rPr>
                            <w:w w:val="105"/>
                            <w:sz w:val="15"/>
                          </w:rPr>
                          <w:t>Loose baseboards</w:t>
                        </w:r>
                        <w:r>
                          <w:rPr>
                            <w:i/>
                            <w:w w:val="105"/>
                            <w:sz w:val="15"/>
                          </w:rPr>
                          <w:t xml:space="preserve">, </w:t>
                        </w:r>
                        <w:r>
                          <w:rPr>
                            <w:w w:val="105"/>
                            <w:sz w:val="15"/>
                          </w:rPr>
                          <w:t>and gaps between wall and floor</w:t>
                        </w:r>
                      </w:p>
                    </w:tc>
                    <w:tc>
                      <w:tcPr>
                        <w:tcW w:w="3216" w:type="dxa"/>
                      </w:tcPr>
                      <w:p w14:paraId="7F99FE1D" w14:textId="77777777" w:rsidR="00AA2D10" w:rsidRDefault="00AA2D10">
                        <w:pPr>
                          <w:pStyle w:val="TableParagraph"/>
                          <w:spacing w:before="121" w:line="259" w:lineRule="auto"/>
                          <w:ind w:left="151" w:right="150"/>
                          <w:rPr>
                            <w:sz w:val="15"/>
                          </w:rPr>
                        </w:pPr>
                        <w:r>
                          <w:rPr>
                            <w:w w:val="105"/>
                            <w:sz w:val="15"/>
                          </w:rPr>
                          <w:t xml:space="preserve">Seal gaps between walls and floors </w:t>
                        </w:r>
                        <w:r>
                          <w:rPr>
                            <w:sz w:val="15"/>
                          </w:rPr>
                          <w:t>before</w:t>
                        </w:r>
                        <w:r>
                          <w:rPr>
                            <w:spacing w:val="-15"/>
                            <w:sz w:val="15"/>
                          </w:rPr>
                          <w:t xml:space="preserve"> </w:t>
                        </w:r>
                        <w:r>
                          <w:rPr>
                            <w:sz w:val="15"/>
                          </w:rPr>
                          <w:t>installing</w:t>
                        </w:r>
                        <w:r>
                          <w:rPr>
                            <w:spacing w:val="-14"/>
                            <w:sz w:val="15"/>
                          </w:rPr>
                          <w:t xml:space="preserve"> </w:t>
                        </w:r>
                        <w:r>
                          <w:rPr>
                            <w:sz w:val="15"/>
                          </w:rPr>
                          <w:t>baseboards</w:t>
                        </w:r>
                        <w:r w:rsidRPr="004F6769">
                          <w:rPr>
                            <w:sz w:val="15"/>
                          </w:rPr>
                          <w:t>.</w:t>
                        </w:r>
                        <w:r w:rsidRPr="004F6769">
                          <w:rPr>
                            <w:spacing w:val="-15"/>
                            <w:sz w:val="15"/>
                          </w:rPr>
                          <w:t xml:space="preserve"> </w:t>
                        </w:r>
                        <w:r w:rsidR="00831961" w:rsidRPr="004F6769">
                          <w:rPr>
                            <w:i/>
                            <w:sz w:val="15"/>
                          </w:rPr>
                          <w:t>S</w:t>
                        </w:r>
                        <w:r w:rsidRPr="004F6769">
                          <w:rPr>
                            <w:sz w:val="15"/>
                          </w:rPr>
                          <w:t>eal</w:t>
                        </w:r>
                        <w:r w:rsidRPr="004F6769">
                          <w:rPr>
                            <w:spacing w:val="-6"/>
                            <w:sz w:val="15"/>
                          </w:rPr>
                          <w:t xml:space="preserve"> </w:t>
                        </w:r>
                        <w:r w:rsidR="004F6769" w:rsidRPr="004F6769">
                          <w:rPr>
                            <w:spacing w:val="-6"/>
                            <w:sz w:val="15"/>
                          </w:rPr>
                          <w:t>tightly</w:t>
                        </w:r>
                        <w:r>
                          <w:rPr>
                            <w:i/>
                            <w:spacing w:val="-3"/>
                            <w:sz w:val="15"/>
                          </w:rPr>
                          <w:t xml:space="preserve"> </w:t>
                        </w:r>
                        <w:r>
                          <w:rPr>
                            <w:w w:val="105"/>
                            <w:sz w:val="15"/>
                          </w:rPr>
                          <w:t>baseboards at wall junctures. Use backer rods</w:t>
                        </w:r>
                        <w:r>
                          <w:rPr>
                            <w:spacing w:val="-8"/>
                            <w:w w:val="105"/>
                            <w:sz w:val="15"/>
                          </w:rPr>
                          <w:t xml:space="preserve"> </w:t>
                        </w:r>
                        <w:r>
                          <w:rPr>
                            <w:w w:val="105"/>
                            <w:sz w:val="15"/>
                          </w:rPr>
                          <w:t>and</w:t>
                        </w:r>
                        <w:r>
                          <w:rPr>
                            <w:spacing w:val="-8"/>
                            <w:w w:val="105"/>
                            <w:sz w:val="15"/>
                          </w:rPr>
                          <w:t xml:space="preserve"> </w:t>
                        </w:r>
                        <w:r>
                          <w:rPr>
                            <w:w w:val="105"/>
                            <w:sz w:val="15"/>
                          </w:rPr>
                          <w:t>sealant</w:t>
                        </w:r>
                        <w:r>
                          <w:rPr>
                            <w:spacing w:val="-7"/>
                            <w:w w:val="105"/>
                            <w:sz w:val="15"/>
                          </w:rPr>
                          <w:t xml:space="preserve"> </w:t>
                        </w:r>
                        <w:r>
                          <w:rPr>
                            <w:w w:val="105"/>
                            <w:sz w:val="15"/>
                          </w:rPr>
                          <w:t>for</w:t>
                        </w:r>
                        <w:r>
                          <w:rPr>
                            <w:spacing w:val="-8"/>
                            <w:w w:val="105"/>
                            <w:sz w:val="15"/>
                          </w:rPr>
                          <w:t xml:space="preserve"> </w:t>
                        </w:r>
                        <w:r>
                          <w:rPr>
                            <w:w w:val="105"/>
                            <w:sz w:val="15"/>
                          </w:rPr>
                          <w:t>porous</w:t>
                        </w:r>
                        <w:r>
                          <w:rPr>
                            <w:spacing w:val="-8"/>
                            <w:w w:val="105"/>
                            <w:sz w:val="15"/>
                          </w:rPr>
                          <w:t xml:space="preserve"> </w:t>
                        </w:r>
                        <w:r>
                          <w:rPr>
                            <w:w w:val="105"/>
                            <w:sz w:val="15"/>
                          </w:rPr>
                          <w:t>surfaces.</w:t>
                        </w:r>
                      </w:p>
                    </w:tc>
                  </w:tr>
                  <w:tr w:rsidR="00AA2D10" w14:paraId="24F51A4F" w14:textId="77777777">
                    <w:trPr>
                      <w:trHeight w:val="1157"/>
                    </w:trPr>
                    <w:tc>
                      <w:tcPr>
                        <w:tcW w:w="1545" w:type="dxa"/>
                        <w:vMerge/>
                        <w:tcBorders>
                          <w:top w:val="nil"/>
                        </w:tcBorders>
                      </w:tcPr>
                      <w:p w14:paraId="664C366C" w14:textId="77777777" w:rsidR="00AA2D10" w:rsidRDefault="00AA2D10">
                        <w:pPr>
                          <w:rPr>
                            <w:sz w:val="2"/>
                            <w:szCs w:val="2"/>
                          </w:rPr>
                        </w:pPr>
                      </w:p>
                    </w:tc>
                    <w:tc>
                      <w:tcPr>
                        <w:tcW w:w="1684" w:type="dxa"/>
                      </w:tcPr>
                      <w:p w14:paraId="14D0C5DF" w14:textId="77777777" w:rsidR="00AA2D10" w:rsidRDefault="00AA2D10">
                        <w:pPr>
                          <w:pStyle w:val="TableParagraph"/>
                          <w:spacing w:before="123" w:line="259" w:lineRule="auto"/>
                          <w:ind w:left="153" w:right="106"/>
                          <w:rPr>
                            <w:sz w:val="15"/>
                          </w:rPr>
                        </w:pPr>
                        <w:r>
                          <w:rPr>
                            <w:w w:val="110"/>
                            <w:sz w:val="15"/>
                          </w:rPr>
                          <w:t>Electrical outlets, light switches, fuse boxes and circuit breakers boxes</w:t>
                        </w:r>
                      </w:p>
                    </w:tc>
                    <w:tc>
                      <w:tcPr>
                        <w:tcW w:w="1959" w:type="dxa"/>
                      </w:tcPr>
                      <w:p w14:paraId="2843C06C" w14:textId="77777777" w:rsidR="00AA2D10" w:rsidRDefault="00AA2D10">
                        <w:pPr>
                          <w:pStyle w:val="TableParagraph"/>
                          <w:spacing w:before="123" w:line="259" w:lineRule="auto"/>
                          <w:ind w:left="153" w:right="188"/>
                          <w:rPr>
                            <w:sz w:val="15"/>
                          </w:rPr>
                        </w:pPr>
                        <w:r>
                          <w:rPr>
                            <w:w w:val="105"/>
                            <w:sz w:val="15"/>
                          </w:rPr>
                          <w:t>Missing or broken covers and gaps around edges and sides</w:t>
                        </w:r>
                      </w:p>
                    </w:tc>
                    <w:tc>
                      <w:tcPr>
                        <w:tcW w:w="3216" w:type="dxa"/>
                      </w:tcPr>
                      <w:p w14:paraId="4A39C2DB" w14:textId="77777777" w:rsidR="00AA2D10" w:rsidRDefault="00AA2D10">
                        <w:pPr>
                          <w:pStyle w:val="TableParagraph"/>
                          <w:spacing w:before="123" w:line="259" w:lineRule="auto"/>
                          <w:ind w:left="153" w:right="247"/>
                          <w:rPr>
                            <w:sz w:val="15"/>
                          </w:rPr>
                        </w:pPr>
                        <w:r>
                          <w:rPr>
                            <w:w w:val="105"/>
                            <w:sz w:val="15"/>
                          </w:rPr>
                          <w:t>Replace missing or broken covers. Seal around edges and sides.</w:t>
                        </w:r>
                      </w:p>
                    </w:tc>
                  </w:tr>
                </w:tbl>
                <w:p w14:paraId="69FF1EDD" w14:textId="77777777" w:rsidR="00AA2D10" w:rsidRDefault="00AA2D10">
                  <w:pPr>
                    <w:pStyle w:val="BodyText"/>
                  </w:pPr>
                </w:p>
              </w:txbxContent>
            </v:textbox>
            <w10:anchorlock/>
          </v:shape>
        </w:pict>
      </w:r>
    </w:p>
    <w:p w14:paraId="5C4B3C67" w14:textId="77777777" w:rsidR="00FF3995" w:rsidRDefault="00FF3995">
      <w:pPr>
        <w:rPr>
          <w:rFonts w:ascii="Arial"/>
          <w:sz w:val="20"/>
        </w:rPr>
        <w:sectPr w:rsidR="00FF3995">
          <w:pgSz w:w="12240" w:h="15840"/>
          <w:pgMar w:top="0" w:right="420" w:bottom="980" w:left="0" w:header="0" w:footer="794" w:gutter="0"/>
          <w:cols w:space="720"/>
        </w:sectPr>
      </w:pPr>
    </w:p>
    <w:p w14:paraId="4D593421" w14:textId="77777777" w:rsidR="00FF3995" w:rsidRDefault="00A058B6">
      <w:pPr>
        <w:pStyle w:val="BodyText"/>
        <w:rPr>
          <w:rFonts w:ascii="Arial"/>
          <w:sz w:val="20"/>
        </w:rPr>
      </w:pPr>
      <w:r>
        <w:lastRenderedPageBreak/>
        <w:pict w14:anchorId="13B88A87">
          <v:group id="_x0000_s1205" alt="" style="position:absolute;margin-left:174.1pt;margin-top:142.75pt;width:25.75pt;height:31.4pt;z-index:-255161344;mso-position-horizontal-relative:page;mso-position-vertical-relative:page" coordorigin="3482,2855" coordsize="515,628">
            <v:shape id="_x0000_s1206" alt="" style="position:absolute;left:3482;top:2854;width:515;height:609" coordorigin="3482,2855" coordsize="515,609" o:spt="100" adj="0,,0" path="m3985,2855r-491,l3482,2866r,586l3494,3463r407,l3901,3455r-403,l3491,3447r,-576l3498,2863r496,l3985,2855xm3994,2863r-13,l3988,2871r,576l3981,3455r-80,l3901,3463r84,l3997,3452r,-586l3994,2863xe" fillcolor="#916daf" stroked="f">
              <v:stroke joinstyle="round"/>
              <v:formulas/>
              <v:path arrowok="t" o:connecttype="segments"/>
            </v:shape>
            <v:shape id="_x0000_s1207" type="#_x0000_t75" alt="" style="position:absolute;left:3587;top:3040;width:304;height:304">
              <v:imagedata r:id="rId69" o:title=""/>
            </v:shape>
            <v:line id="_x0000_s1208" alt="" style="position:absolute" from="3511,2984" to="3968,2984" strokecolor="#916daf" strokeweight=".4pt"/>
            <v:rect id="_x0000_s1209" alt="" style="position:absolute;left:3510;top:2896;width:9;height:84" fillcolor="#916daf" stroked="f"/>
            <v:line id="_x0000_s1210" alt="" style="position:absolute" from="3511,2892" to="3968,2892" strokecolor="#916daf" strokeweight=".4pt"/>
            <v:shape id="_x0000_s1211" alt="" style="position:absolute;left:3520;top:2895;width:448;height:587" coordorigin="3521,2896" coordsize="448,587" o:spt="100" adj="0,,0" path="m3576,3455r-9,l3567,3463r,11l3529,3474r,-11l3567,3463r,-8l3521,3455r,27l3576,3482r,-8l3576,3463r,-8m3607,2938r-2,-11l3599,2918r,l3599,2918r,31l3590,2958r-22,l3559,2949r,-22l3568,2918r22,l3599,2927r,22l3599,2918r-9,-6l3579,2909r-11,3l3559,2918r-6,9l3550,2938r3,11l3559,2958r9,6l3579,2966r11,-2l3599,2958r,l3605,2949r2,-11m3669,3192r-1,-11l3663,3171r-8,-8l3645,3158r-2,-1l3640,3157r-3,-1l3637,3156r-1,3l3635,3162r-1,3l3637,3165r3,l3643,3166r10,4l3661,3180r,24l3653,3214r-10,4l3640,3219r-3,1l3634,3220r1,3l3636,3225r1,3l3640,3228r3,-1l3645,3226r10,-5l3663,3213r5,-9l3669,3192t137,-283l3797,2909r,9l3797,2958r-115,l3682,2918r115,l3797,2909r-124,l3673,2966r133,l3806,2958r,-40l3806,2909t58,22l3858,2925r-3,l3855,2935r,5l3853,2942r-4,l3847,2940r,-5l3849,2933r4,l3855,2935r,-10l3844,2925r-6,6l3838,2945r6,6l3858,2951r6,-6l3864,2942r,-9l3864,2931t40,l3899,2925r-3,l3896,2935r,5l3894,2942r-5,l3887,2940r,-5l3889,2933r5,l3896,2935r,-10l3884,2925r-5,6l3879,2945r5,6l3899,2951r5,-6l3904,2942r,-9l3904,2931t41,l3939,2925r-3,l3936,2935r,5l3934,2942r-4,l3928,2940r,-5l3930,2933r4,l3936,2935r,-10l3925,2925r-6,6l3919,2945r6,6l3939,2951r6,-6l3945,2942r,-9l3945,2931t10,524l3947,3455r,8l3947,3474r-38,l3909,3463r38,l3947,3455r-46,l3901,3482r54,l3955,3474r,-11l3955,3455t13,-559l3960,2896r,84l3968,2980r,-84e" fillcolor="#916daf" stroked="f">
              <v:stroke joinstyle="round"/>
              <v:formulas/>
              <v:path arrowok="t" o:connecttype="segments"/>
            </v:shape>
            <w10:wrap anchorx="page" anchory="page"/>
          </v:group>
        </w:pict>
      </w:r>
      <w:r>
        <w:pict w14:anchorId="29A7074E">
          <v:group id="_x0000_s1200" alt="" style="position:absolute;margin-left:170.9pt;margin-top:229.2pt;width:24.9pt;height:49.1pt;z-index:-255160320;mso-position-horizontal-relative:page;mso-position-vertical-relative:page" coordorigin="3418,4584" coordsize="498,982">
            <v:rect id="_x0000_s1201" alt="" style="position:absolute;left:3423;top:4587;width:487;height:895" filled="f" strokecolor="#916daf" strokeweight=".1355mm"/>
            <v:rect id="_x0000_s1202" alt="" style="position:absolute;left:3488;top:4641;width:357;height:357" filled="f" strokecolor="#916daf" strokeweight=".06772mm"/>
            <v:shape id="_x0000_s1203" alt="" style="position:absolute;left:3812;top:5069;width:37;height:37" coordorigin="3812,5069" coordsize="37,37" path="m3831,5106r10,l3849,5098r,-10l3849,5078r-8,-9l3831,5069r-11,l3812,5078r,10l3812,5098r8,8l3831,5106xe" filled="f" strokecolor="#916daf" strokeweight=".06772mm">
              <v:path arrowok="t"/>
            </v:shape>
            <v:rect id="_x0000_s1204" alt="" style="position:absolute;left:3419;top:5522;width:494;height:41" filled="f" strokecolor="#916daf" strokeweight=".06772mm"/>
            <w10:wrap anchorx="page" anchory="page"/>
          </v:group>
        </w:pict>
      </w:r>
      <w:r>
        <w:pict w14:anchorId="07CFFFE6">
          <v:group id="_x0000_s1191" alt="" style="position:absolute;margin-left:203.8pt;margin-top:246.85pt;width:24.65pt;height:22.3pt;z-index:-255159296;mso-position-horizontal-relative:page;mso-position-vertical-relative:page" coordorigin="4076,4937" coordsize="493,446">
            <v:rect id="_x0000_s1192" alt="" style="position:absolute;left:4079;top:4940;width:485;height:438" filled="f" strokecolor="#916daf" strokeweight=".1355mm"/>
            <v:rect id="_x0000_s1193" alt="" style="position:absolute;left:4114;top:4972;width:416;height:376" filled="f" strokecolor="#916daf" strokeweight=".06772mm"/>
            <v:shape id="_x0000_s1194" alt="" style="position:absolute;left:4140;top:5011;width:364;height:33" coordorigin="4141,5011" coordsize="364,33" path="m4152,5011r-11,32l4504,5043r-11,-32l4152,5011xe" filled="f" strokecolor="#916daf" strokeweight=".06772mm">
              <v:path arrowok="t"/>
            </v:shape>
            <v:shape id="_x0000_s1195" alt="" style="position:absolute;left:4140;top:5117;width:364;height:33" coordorigin="4141,5117" coordsize="364,33" path="m4152,5117r-11,33l4504,5150r-11,-33l4152,5117xe" filled="f" strokecolor="#916daf" strokeweight=".06772mm">
              <v:path arrowok="t"/>
            </v:shape>
            <v:shape id="_x0000_s1196" alt="" style="position:absolute;left:4140;top:5223;width:364;height:33" coordorigin="4141,5224" coordsize="364,33" path="m4152,5224r-11,32l4504,5256r-11,-32l4152,5224xe" filled="f" strokecolor="#916daf" strokeweight=".06772mm">
              <v:path arrowok="t"/>
            </v:shape>
            <v:shape id="_x0000_s1197" alt="" style="position:absolute;left:4140;top:5064;width:364;height:33" coordorigin="4141,5064" coordsize="364,33" path="m4152,5064r-11,32l4504,5096r-11,-32l4152,5064xe" filled="f" strokecolor="#916daf" strokeweight=".06772mm">
              <v:path arrowok="t"/>
            </v:shape>
            <v:shape id="_x0000_s1198" alt="" style="position:absolute;left:4140;top:5170;width:364;height:33" coordorigin="4141,5170" coordsize="364,33" path="m4152,5170r-11,33l4504,5203r-11,-33l4152,5170xe" filled="f" strokecolor="#916daf" strokeweight=".06772mm">
              <v:path arrowok="t"/>
            </v:shape>
            <v:shape id="_x0000_s1199" alt="" style="position:absolute;left:4140;top:5276;width:364;height:33" coordorigin="4141,5277" coordsize="364,33" path="m4152,5277r-11,32l4504,5309r-11,-32l4152,5277xe" filled="f" strokecolor="#916daf" strokeweight=".06772mm">
              <v:path arrowok="t"/>
            </v:shape>
            <w10:wrap anchorx="page" anchory="page"/>
          </v:group>
        </w:pict>
      </w:r>
      <w:r>
        <w:pict w14:anchorId="5198D5BF">
          <v:group id="_x0000_s1179" alt="" style="position:absolute;margin-left:0;margin-top:0;width:148.5pt;height:724.35pt;z-index:251756544;mso-position-horizontal-relative:page;mso-position-vertical-relative:page" coordsize="2970,14487">
            <v:rect id="_x0000_s1180" alt="" style="position:absolute;width:2970;height:14487" fillcolor="#004c7a" stroked="f">
              <v:fill opacity="13107f"/>
            </v:rect>
            <v:line id="_x0000_s1181" alt="" style="position:absolute" from="640,7164" to="2851,7164" strokecolor="#a7a9ac" strokeweight=".5pt"/>
            <v:line id="_x0000_s1182" alt="" style="position:absolute" from="640,7877" to="2851,7877" strokecolor="#a7a9ac" strokeweight=".5pt"/>
            <v:line id="_x0000_s1183" alt="" style="position:absolute" from="640,8590" to="2851,8590" strokecolor="#a7a9ac" strokeweight=".5pt"/>
            <v:line id="_x0000_s1184" alt="" style="position:absolute" from="640,3272" to="2851,3272" strokecolor="#7ba0c1" strokeweight=".5pt"/>
            <v:line id="_x0000_s1185" alt="" style="position:absolute" from="640,1066" to="2851,1066" strokecolor="#a7a9ac" strokeweight=".5pt"/>
            <v:line id="_x0000_s1186" alt="" style="position:absolute" from="640,2299" to="2851,2299" strokecolor="#a7a9ac" strokeweight=".5pt"/>
            <v:line id="_x0000_s1187" alt="" style="position:absolute" from="640,3985" to="2851,3985" strokecolor="#a7a9ac" strokeweight=".5pt"/>
            <v:line id="_x0000_s1188" alt="" style="position:absolute" from="640,5931" to="2851,5931" strokecolor="#004c7a" strokeweight="1.5pt"/>
            <v:line id="_x0000_s1189" alt="" style="position:absolute" from="640,4698" to="2851,4698" strokecolor="#004c7a" strokeweight=".5pt"/>
            <v:shape id="_x0000_s1190" type="#_x0000_t202" alt="" style="position:absolute;width:2970;height:14487;mso-wrap-style:square;v-text-anchor:top" filled="f" stroked="f">
              <v:textbox inset="0,0,0,0">
                <w:txbxContent>
                  <w:p w14:paraId="47224895" w14:textId="77777777" w:rsidR="00AA2D10" w:rsidRDefault="00AA2D10">
                    <w:pPr>
                      <w:rPr>
                        <w:rFonts w:ascii="Arial"/>
                        <w:i/>
                        <w:sz w:val="28"/>
                      </w:rPr>
                    </w:pPr>
                  </w:p>
                  <w:p w14:paraId="09475E5D" w14:textId="77777777" w:rsidR="00AA2D10" w:rsidRDefault="00AA2D10">
                    <w:pPr>
                      <w:spacing w:before="3"/>
                      <w:rPr>
                        <w:rFonts w:ascii="Arial"/>
                        <w:i/>
                        <w:sz w:val="25"/>
                      </w:rPr>
                    </w:pPr>
                  </w:p>
                  <w:p w14:paraId="11FBCE49" w14:textId="77777777" w:rsidR="00AA2D10" w:rsidRDefault="00AA2D10">
                    <w:pPr>
                      <w:ind w:left="720"/>
                      <w:rPr>
                        <w:rFonts w:ascii="Arial"/>
                        <w:sz w:val="24"/>
                      </w:rPr>
                    </w:pPr>
                    <w:r>
                      <w:rPr>
                        <w:rFonts w:ascii="Arial"/>
                        <w:color w:val="414042"/>
                        <w:sz w:val="24"/>
                      </w:rPr>
                      <w:t>You are here:</w:t>
                    </w:r>
                  </w:p>
                  <w:p w14:paraId="0425785A" w14:textId="77777777" w:rsidR="00AA2D10" w:rsidRDefault="00AA2D10">
                    <w:pPr>
                      <w:spacing w:before="7"/>
                      <w:rPr>
                        <w:rFonts w:ascii="Arial"/>
                        <w:sz w:val="24"/>
                      </w:rPr>
                    </w:pPr>
                  </w:p>
                  <w:p w14:paraId="2C86C028" w14:textId="77777777" w:rsidR="00AA2D10" w:rsidRDefault="00AA2D10">
                    <w:pPr>
                      <w:spacing w:line="232" w:lineRule="auto"/>
                      <w:ind w:left="640" w:right="334"/>
                      <w:rPr>
                        <w:b/>
                      </w:rPr>
                    </w:pPr>
                    <w:r>
                      <w:rPr>
                        <w:b/>
                        <w:color w:val="A7A9AC"/>
                      </w:rPr>
                      <w:t>Attachment A: Model Integrated Pest Management Scope of Services</w:t>
                    </w:r>
                  </w:p>
                  <w:p w14:paraId="48867F7E" w14:textId="77777777" w:rsidR="00AA2D10" w:rsidRDefault="00AA2D10">
                    <w:pPr>
                      <w:spacing w:before="191" w:line="232" w:lineRule="auto"/>
                      <w:ind w:left="640"/>
                      <w:rPr>
                        <w:b/>
                      </w:rPr>
                    </w:pPr>
                    <w:r>
                      <w:rPr>
                        <w:b/>
                        <w:color w:val="A7A9AC"/>
                      </w:rPr>
                      <w:t>Attachment B: Model Request for IPM Proposals (RFP)</w:t>
                    </w:r>
                  </w:p>
                  <w:p w14:paraId="6AD5F11E" w14:textId="77777777" w:rsidR="00AA2D10" w:rsidRDefault="00AA2D10">
                    <w:pPr>
                      <w:spacing w:before="191" w:line="232" w:lineRule="auto"/>
                      <w:ind w:left="640"/>
                      <w:rPr>
                        <w:b/>
                      </w:rPr>
                    </w:pPr>
                    <w:r>
                      <w:rPr>
                        <w:b/>
                        <w:color w:val="A7A9AC"/>
                      </w:rPr>
                      <w:t>Attachment C: Sample Focus Unit Tracking Log</w:t>
                    </w:r>
                  </w:p>
                  <w:p w14:paraId="2C8FFEC4" w14:textId="77777777" w:rsidR="00AA2D10" w:rsidRDefault="00AA2D10">
                    <w:pPr>
                      <w:spacing w:before="192" w:line="232" w:lineRule="auto"/>
                      <w:ind w:left="640" w:right="334"/>
                      <w:rPr>
                        <w:b/>
                      </w:rPr>
                    </w:pPr>
                    <w:r>
                      <w:rPr>
                        <w:b/>
                        <w:color w:val="A7A9AC"/>
                      </w:rPr>
                      <w:t>Attachment D: Your IPM Team Roles</w:t>
                    </w:r>
                  </w:p>
                  <w:p w14:paraId="2B2D6A37" w14:textId="77777777" w:rsidR="00AA2D10" w:rsidRDefault="00AA2D10">
                    <w:pPr>
                      <w:spacing w:before="192" w:line="232" w:lineRule="auto"/>
                      <w:ind w:left="640" w:right="414"/>
                      <w:rPr>
                        <w:b/>
                      </w:rPr>
                    </w:pPr>
                    <w:r>
                      <w:rPr>
                        <w:b/>
                        <w:color w:val="004C7A"/>
                      </w:rPr>
                      <w:t>Attachment E: Pest Proofing Tips for Building Owners and Managers</w:t>
                    </w:r>
                  </w:p>
                  <w:p w14:paraId="08507EA0" w14:textId="77777777" w:rsidR="00AA2D10" w:rsidRDefault="00AA2D10">
                    <w:pPr>
                      <w:spacing w:before="192" w:line="232" w:lineRule="auto"/>
                      <w:ind w:left="640" w:right="641"/>
                      <w:rPr>
                        <w:b/>
                      </w:rPr>
                    </w:pPr>
                    <w:r>
                      <w:rPr>
                        <w:b/>
                        <w:color w:val="A7A9AC"/>
                      </w:rPr>
                      <w:t>Attachment F: Pest Management</w:t>
                    </w:r>
                  </w:p>
                  <w:p w14:paraId="13166DE9" w14:textId="77777777" w:rsidR="00AA2D10" w:rsidRDefault="00AA2D10">
                    <w:pPr>
                      <w:spacing w:line="232" w:lineRule="auto"/>
                      <w:ind w:left="640"/>
                      <w:rPr>
                        <w:b/>
                      </w:rPr>
                    </w:pPr>
                    <w:r>
                      <w:rPr>
                        <w:b/>
                        <w:color w:val="A7A9AC"/>
                      </w:rPr>
                      <w:t>Opportunities During Building Renovations</w:t>
                    </w:r>
                  </w:p>
                  <w:p w14:paraId="5E833672" w14:textId="77777777" w:rsidR="00AA2D10" w:rsidRDefault="00AA2D10">
                    <w:pPr>
                      <w:spacing w:before="191" w:line="232" w:lineRule="auto"/>
                      <w:ind w:left="640"/>
                      <w:rPr>
                        <w:b/>
                      </w:rPr>
                    </w:pPr>
                    <w:r>
                      <w:rPr>
                        <w:b/>
                        <w:color w:val="A7A9AC"/>
                      </w:rPr>
                      <w:t>Attachment G: Sample IPM Policies</w:t>
                    </w:r>
                  </w:p>
                  <w:p w14:paraId="6ACC9318" w14:textId="77777777" w:rsidR="00AA2D10" w:rsidRDefault="00AA2D10">
                    <w:pPr>
                      <w:spacing w:before="192" w:line="232" w:lineRule="auto"/>
                      <w:ind w:left="640" w:right="334"/>
                      <w:rPr>
                        <w:b/>
                      </w:rPr>
                    </w:pPr>
                    <w:r>
                      <w:rPr>
                        <w:b/>
                        <w:color w:val="A7A9AC"/>
                      </w:rPr>
                      <w:t>Attachment H: Resources</w:t>
                    </w:r>
                  </w:p>
                </w:txbxContent>
              </v:textbox>
            </v:shape>
            <w10:wrap anchorx="page" anchory="page"/>
          </v:group>
        </w:pict>
      </w:r>
    </w:p>
    <w:p w14:paraId="7231A15D" w14:textId="77777777" w:rsidR="00FF3995" w:rsidRDefault="00FF3995">
      <w:pPr>
        <w:pStyle w:val="BodyText"/>
        <w:rPr>
          <w:rFonts w:ascii="Arial"/>
          <w:sz w:val="20"/>
        </w:rPr>
      </w:pPr>
    </w:p>
    <w:p w14:paraId="750862A5" w14:textId="77777777" w:rsidR="00FF3995" w:rsidRDefault="00FF3995">
      <w:pPr>
        <w:pStyle w:val="BodyText"/>
        <w:rPr>
          <w:rFonts w:ascii="Arial"/>
          <w:sz w:val="20"/>
        </w:rPr>
      </w:pPr>
    </w:p>
    <w:p w14:paraId="5DBD4981" w14:textId="77777777" w:rsidR="00FF3995" w:rsidRDefault="00FF3995">
      <w:pPr>
        <w:pStyle w:val="BodyText"/>
        <w:spacing w:before="9" w:after="1"/>
        <w:rPr>
          <w:rFonts w:ascii="Arial"/>
          <w:sz w:val="27"/>
        </w:rPr>
      </w:pPr>
    </w:p>
    <w:tbl>
      <w:tblPr>
        <w:tblW w:w="0" w:type="auto"/>
        <w:tblInd w:w="32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520"/>
        <w:gridCol w:w="1657"/>
        <w:gridCol w:w="1928"/>
        <w:gridCol w:w="3165"/>
      </w:tblGrid>
      <w:tr w:rsidR="00FF3995" w14:paraId="0C2A1253" w14:textId="77777777">
        <w:trPr>
          <w:trHeight w:val="523"/>
        </w:trPr>
        <w:tc>
          <w:tcPr>
            <w:tcW w:w="8270" w:type="dxa"/>
            <w:gridSpan w:val="4"/>
          </w:tcPr>
          <w:p w14:paraId="41B9B38D" w14:textId="77777777" w:rsidR="00FF3995" w:rsidRDefault="008B1F30">
            <w:pPr>
              <w:pStyle w:val="TableParagraph"/>
              <w:spacing w:before="164"/>
              <w:ind w:left="151"/>
              <w:rPr>
                <w:b/>
                <w:sz w:val="23"/>
              </w:rPr>
            </w:pPr>
            <w:r>
              <w:rPr>
                <w:b/>
                <w:color w:val="0459A7"/>
                <w:w w:val="105"/>
                <w:sz w:val="23"/>
              </w:rPr>
              <w:t>PEST PROOFING BY AREA</w:t>
            </w:r>
          </w:p>
        </w:tc>
      </w:tr>
      <w:tr w:rsidR="00FF3995" w14:paraId="4F525484" w14:textId="77777777">
        <w:trPr>
          <w:trHeight w:val="460"/>
        </w:trPr>
        <w:tc>
          <w:tcPr>
            <w:tcW w:w="1520" w:type="dxa"/>
          </w:tcPr>
          <w:p w14:paraId="450DB56C" w14:textId="77777777" w:rsidR="00FF3995" w:rsidRDefault="00FF3995">
            <w:pPr>
              <w:pStyle w:val="TableParagraph"/>
              <w:rPr>
                <w:rFonts w:ascii="Times New Roman"/>
                <w:sz w:val="16"/>
              </w:rPr>
            </w:pPr>
          </w:p>
        </w:tc>
        <w:tc>
          <w:tcPr>
            <w:tcW w:w="1657" w:type="dxa"/>
          </w:tcPr>
          <w:p w14:paraId="39F5BDB6" w14:textId="77777777" w:rsidR="00FF3995" w:rsidRDefault="008B1F30">
            <w:pPr>
              <w:pStyle w:val="TableParagraph"/>
              <w:spacing w:before="157"/>
              <w:ind w:left="151"/>
              <w:rPr>
                <w:b/>
                <w:sz w:val="17"/>
              </w:rPr>
            </w:pPr>
            <w:r>
              <w:rPr>
                <w:b/>
                <w:w w:val="115"/>
                <w:sz w:val="17"/>
              </w:rPr>
              <w:t>Where to look</w:t>
            </w:r>
          </w:p>
        </w:tc>
        <w:tc>
          <w:tcPr>
            <w:tcW w:w="1928" w:type="dxa"/>
          </w:tcPr>
          <w:p w14:paraId="237BC1EA" w14:textId="77777777" w:rsidR="00FF3995" w:rsidRDefault="008B1F30">
            <w:pPr>
              <w:pStyle w:val="TableParagraph"/>
              <w:spacing w:before="157"/>
              <w:ind w:left="151"/>
              <w:rPr>
                <w:b/>
                <w:sz w:val="17"/>
              </w:rPr>
            </w:pPr>
            <w:r>
              <w:rPr>
                <w:b/>
                <w:w w:val="120"/>
                <w:sz w:val="17"/>
              </w:rPr>
              <w:t>What to look for</w:t>
            </w:r>
          </w:p>
        </w:tc>
        <w:tc>
          <w:tcPr>
            <w:tcW w:w="3165" w:type="dxa"/>
          </w:tcPr>
          <w:p w14:paraId="5DCAFCD5" w14:textId="77777777" w:rsidR="00FF3995" w:rsidRDefault="008B1F30">
            <w:pPr>
              <w:pStyle w:val="TableParagraph"/>
              <w:spacing w:before="157"/>
              <w:ind w:left="150"/>
              <w:rPr>
                <w:b/>
                <w:sz w:val="17"/>
              </w:rPr>
            </w:pPr>
            <w:r>
              <w:rPr>
                <w:b/>
                <w:w w:val="115"/>
                <w:sz w:val="17"/>
              </w:rPr>
              <w:t>How to pest proof</w:t>
            </w:r>
          </w:p>
        </w:tc>
      </w:tr>
      <w:tr w:rsidR="00FF3995" w14:paraId="2C5EF226" w14:textId="77777777">
        <w:trPr>
          <w:trHeight w:val="954"/>
        </w:trPr>
        <w:tc>
          <w:tcPr>
            <w:tcW w:w="1520" w:type="dxa"/>
            <w:vMerge w:val="restart"/>
          </w:tcPr>
          <w:p w14:paraId="24811D54" w14:textId="77777777" w:rsidR="00FF3995" w:rsidRDefault="008B1F30">
            <w:pPr>
              <w:pStyle w:val="TableParagraph"/>
              <w:spacing w:before="157" w:line="249" w:lineRule="auto"/>
              <w:ind w:left="151" w:right="555"/>
              <w:rPr>
                <w:b/>
                <w:sz w:val="17"/>
              </w:rPr>
            </w:pPr>
            <w:r>
              <w:rPr>
                <w:b/>
                <w:color w:val="916DAF"/>
                <w:w w:val="105"/>
                <w:sz w:val="17"/>
              </w:rPr>
              <w:t>Common Spaces</w:t>
            </w:r>
          </w:p>
          <w:p w14:paraId="084EDD09" w14:textId="77777777" w:rsidR="00FF3995" w:rsidRDefault="00FF3995">
            <w:pPr>
              <w:pStyle w:val="TableParagraph"/>
              <w:rPr>
                <w:sz w:val="20"/>
              </w:rPr>
            </w:pPr>
          </w:p>
          <w:p w14:paraId="54825A9D" w14:textId="77777777" w:rsidR="00FF3995" w:rsidRDefault="00FF3995">
            <w:pPr>
              <w:pStyle w:val="TableParagraph"/>
              <w:rPr>
                <w:sz w:val="20"/>
              </w:rPr>
            </w:pPr>
          </w:p>
          <w:p w14:paraId="27DB29A7" w14:textId="77777777" w:rsidR="00FF3995" w:rsidRDefault="00FF3995">
            <w:pPr>
              <w:pStyle w:val="TableParagraph"/>
              <w:rPr>
                <w:sz w:val="20"/>
              </w:rPr>
            </w:pPr>
          </w:p>
          <w:p w14:paraId="1DD9C5BC" w14:textId="77777777" w:rsidR="00FF3995" w:rsidRDefault="00FF3995">
            <w:pPr>
              <w:pStyle w:val="TableParagraph"/>
              <w:rPr>
                <w:sz w:val="20"/>
              </w:rPr>
            </w:pPr>
          </w:p>
          <w:p w14:paraId="46837D83" w14:textId="77777777" w:rsidR="00FF3995" w:rsidRDefault="00FF3995">
            <w:pPr>
              <w:pStyle w:val="TableParagraph"/>
              <w:rPr>
                <w:sz w:val="20"/>
              </w:rPr>
            </w:pPr>
          </w:p>
          <w:p w14:paraId="3D72D79E" w14:textId="77777777" w:rsidR="00FF3995" w:rsidRDefault="00FF3995">
            <w:pPr>
              <w:pStyle w:val="TableParagraph"/>
              <w:spacing w:before="9"/>
              <w:rPr>
                <w:sz w:val="18"/>
              </w:rPr>
            </w:pPr>
          </w:p>
        </w:tc>
        <w:tc>
          <w:tcPr>
            <w:tcW w:w="1657" w:type="dxa"/>
          </w:tcPr>
          <w:p w14:paraId="79C697BF" w14:textId="77777777" w:rsidR="00FF3995" w:rsidRDefault="008B1F30">
            <w:pPr>
              <w:pStyle w:val="TableParagraph"/>
              <w:spacing w:before="118" w:line="256" w:lineRule="auto"/>
              <w:ind w:left="151"/>
              <w:rPr>
                <w:sz w:val="15"/>
              </w:rPr>
            </w:pPr>
            <w:r>
              <w:rPr>
                <w:w w:val="110"/>
                <w:sz w:val="15"/>
              </w:rPr>
              <w:t>Compactor room/ trash chutes</w:t>
            </w:r>
          </w:p>
        </w:tc>
        <w:tc>
          <w:tcPr>
            <w:tcW w:w="1928" w:type="dxa"/>
          </w:tcPr>
          <w:p w14:paraId="52B861F0" w14:textId="77777777" w:rsidR="00FF3995" w:rsidRDefault="008B1F30">
            <w:pPr>
              <w:pStyle w:val="TableParagraph"/>
              <w:spacing w:before="118" w:line="256" w:lineRule="auto"/>
              <w:ind w:left="151" w:right="349"/>
              <w:rPr>
                <w:i/>
                <w:sz w:val="15"/>
              </w:rPr>
            </w:pPr>
            <w:r>
              <w:rPr>
                <w:w w:val="105"/>
                <w:sz w:val="15"/>
              </w:rPr>
              <w:t xml:space="preserve">See </w:t>
            </w:r>
            <w:r>
              <w:rPr>
                <w:i/>
                <w:color w:val="0459A7"/>
                <w:w w:val="105"/>
                <w:sz w:val="15"/>
              </w:rPr>
              <w:t>Building Garbage Control and Compactor Maintenance</w:t>
            </w:r>
          </w:p>
        </w:tc>
        <w:tc>
          <w:tcPr>
            <w:tcW w:w="3165" w:type="dxa"/>
          </w:tcPr>
          <w:p w14:paraId="06920F3B" w14:textId="77777777" w:rsidR="00FF3995" w:rsidRDefault="008B1F30">
            <w:pPr>
              <w:pStyle w:val="TableParagraph"/>
              <w:spacing w:before="118" w:line="256" w:lineRule="auto"/>
              <w:ind w:left="150" w:right="575"/>
              <w:rPr>
                <w:i/>
                <w:sz w:val="15"/>
              </w:rPr>
            </w:pPr>
            <w:r>
              <w:rPr>
                <w:w w:val="105"/>
                <w:sz w:val="15"/>
              </w:rPr>
              <w:t xml:space="preserve">See </w:t>
            </w:r>
            <w:r>
              <w:rPr>
                <w:i/>
                <w:color w:val="0459A7"/>
                <w:w w:val="105"/>
                <w:sz w:val="15"/>
              </w:rPr>
              <w:t>Building Garbage Control and Compactor Maintenance</w:t>
            </w:r>
          </w:p>
        </w:tc>
      </w:tr>
      <w:tr w:rsidR="00FF3995" w14:paraId="0A6B1967" w14:textId="77777777">
        <w:trPr>
          <w:trHeight w:val="954"/>
        </w:trPr>
        <w:tc>
          <w:tcPr>
            <w:tcW w:w="1520" w:type="dxa"/>
            <w:vMerge/>
            <w:tcBorders>
              <w:top w:val="nil"/>
            </w:tcBorders>
          </w:tcPr>
          <w:p w14:paraId="517C599F" w14:textId="77777777" w:rsidR="00FF3995" w:rsidRDefault="00FF3995">
            <w:pPr>
              <w:rPr>
                <w:sz w:val="2"/>
                <w:szCs w:val="2"/>
              </w:rPr>
            </w:pPr>
          </w:p>
        </w:tc>
        <w:tc>
          <w:tcPr>
            <w:tcW w:w="1657" w:type="dxa"/>
          </w:tcPr>
          <w:p w14:paraId="2A86FCFC" w14:textId="77777777" w:rsidR="00FF3995" w:rsidRDefault="008B1F30">
            <w:pPr>
              <w:pStyle w:val="TableParagraph"/>
              <w:spacing w:before="118" w:line="256" w:lineRule="auto"/>
              <w:ind w:left="151"/>
              <w:rPr>
                <w:sz w:val="15"/>
              </w:rPr>
            </w:pPr>
            <w:r>
              <w:rPr>
                <w:w w:val="105"/>
                <w:sz w:val="15"/>
              </w:rPr>
              <w:t>Boiler and laundry rooms</w:t>
            </w:r>
          </w:p>
        </w:tc>
        <w:tc>
          <w:tcPr>
            <w:tcW w:w="1928" w:type="dxa"/>
          </w:tcPr>
          <w:p w14:paraId="17A40952" w14:textId="77777777" w:rsidR="00FF3995" w:rsidRDefault="008B1F30">
            <w:pPr>
              <w:pStyle w:val="TableParagraph"/>
              <w:spacing w:before="118" w:line="256" w:lineRule="auto"/>
              <w:ind w:left="151" w:right="117"/>
              <w:rPr>
                <w:sz w:val="15"/>
              </w:rPr>
            </w:pPr>
            <w:r>
              <w:rPr>
                <w:w w:val="105"/>
                <w:sz w:val="15"/>
              </w:rPr>
              <w:t>Gaps around wall penetrations and under doors, cracks and crevices</w:t>
            </w:r>
          </w:p>
        </w:tc>
        <w:tc>
          <w:tcPr>
            <w:tcW w:w="3165" w:type="dxa"/>
          </w:tcPr>
          <w:p w14:paraId="0B0643FE" w14:textId="77777777" w:rsidR="00FF3995" w:rsidRDefault="008B1F30">
            <w:pPr>
              <w:pStyle w:val="TableParagraph"/>
              <w:spacing w:before="120" w:line="256" w:lineRule="auto"/>
              <w:ind w:left="152" w:right="61"/>
              <w:rPr>
                <w:sz w:val="15"/>
              </w:rPr>
            </w:pPr>
            <w:r>
              <w:rPr>
                <w:w w:val="90"/>
                <w:sz w:val="15"/>
              </w:rPr>
              <w:t xml:space="preserve">Seal </w:t>
            </w:r>
            <w:r w:rsidR="004F6769">
              <w:rPr>
                <w:w w:val="90"/>
                <w:sz w:val="15"/>
              </w:rPr>
              <w:t xml:space="preserve">around pipes and electrical equipment using backer rods, concrete sealant, with epoxy or latex compound, and copper wool/rodent barrier cloth. </w:t>
            </w:r>
          </w:p>
        </w:tc>
      </w:tr>
      <w:tr w:rsidR="00FF3995" w14:paraId="778E6B17" w14:textId="77777777">
        <w:trPr>
          <w:trHeight w:val="1139"/>
        </w:trPr>
        <w:tc>
          <w:tcPr>
            <w:tcW w:w="1520" w:type="dxa"/>
            <w:vMerge w:val="restart"/>
          </w:tcPr>
          <w:p w14:paraId="49BA4BC0" w14:textId="77777777" w:rsidR="00FF3995" w:rsidRDefault="008B1F30">
            <w:pPr>
              <w:pStyle w:val="TableParagraph"/>
              <w:spacing w:before="157"/>
              <w:ind w:right="470"/>
              <w:jc w:val="center"/>
              <w:rPr>
                <w:b/>
                <w:sz w:val="17"/>
              </w:rPr>
            </w:pPr>
            <w:r>
              <w:rPr>
                <w:b/>
                <w:color w:val="916DAF"/>
                <w:w w:val="115"/>
                <w:sz w:val="17"/>
              </w:rPr>
              <w:t>Exterior</w:t>
            </w:r>
          </w:p>
          <w:p w14:paraId="0AF8DB98" w14:textId="77777777" w:rsidR="00FF3995" w:rsidRDefault="00FF3995">
            <w:pPr>
              <w:pStyle w:val="TableParagraph"/>
              <w:rPr>
                <w:sz w:val="20"/>
              </w:rPr>
            </w:pPr>
          </w:p>
          <w:p w14:paraId="080D1DB4" w14:textId="77777777" w:rsidR="00FF3995" w:rsidRDefault="00FF3995">
            <w:pPr>
              <w:pStyle w:val="TableParagraph"/>
              <w:spacing w:before="9"/>
              <w:rPr>
                <w:sz w:val="18"/>
              </w:rPr>
            </w:pPr>
          </w:p>
          <w:p w14:paraId="7A3940CD" w14:textId="77777777" w:rsidR="00FF3995" w:rsidRDefault="008B1F30">
            <w:pPr>
              <w:pStyle w:val="TableParagraph"/>
              <w:ind w:right="416"/>
              <w:jc w:val="center"/>
              <w:rPr>
                <w:rFonts w:ascii="Times New Roman"/>
              </w:rPr>
            </w:pPr>
            <w:r>
              <w:rPr>
                <w:rFonts w:ascii="Times New Roman"/>
                <w:color w:val="004C7A"/>
                <w:u w:val="thick" w:color="916DAF"/>
              </w:rPr>
              <w:t xml:space="preserve"> </w:t>
            </w:r>
            <w:r>
              <w:rPr>
                <w:rFonts w:ascii="Times New Roman"/>
                <w:color w:val="004C7A"/>
                <w:spacing w:val="-19"/>
                <w:u w:val="thick" w:color="916DAF"/>
              </w:rPr>
              <w:t xml:space="preserve"> </w:t>
            </w:r>
          </w:p>
          <w:p w14:paraId="01780471" w14:textId="77777777" w:rsidR="00FF3995" w:rsidRDefault="00FF3995">
            <w:pPr>
              <w:pStyle w:val="TableParagraph"/>
              <w:rPr>
                <w:sz w:val="20"/>
              </w:rPr>
            </w:pPr>
          </w:p>
          <w:p w14:paraId="744F2236" w14:textId="77777777" w:rsidR="00FF3995" w:rsidRDefault="00FF3995">
            <w:pPr>
              <w:pStyle w:val="TableParagraph"/>
              <w:rPr>
                <w:sz w:val="20"/>
              </w:rPr>
            </w:pPr>
          </w:p>
          <w:p w14:paraId="1AE0768B" w14:textId="77777777" w:rsidR="00FF3995" w:rsidRDefault="00FF3995">
            <w:pPr>
              <w:pStyle w:val="TableParagraph"/>
              <w:spacing w:before="5" w:after="1"/>
              <w:rPr>
                <w:sz w:val="19"/>
              </w:rPr>
            </w:pPr>
          </w:p>
          <w:p w14:paraId="30307A5B" w14:textId="77777777" w:rsidR="00FF3995" w:rsidRDefault="00A058B6">
            <w:pPr>
              <w:pStyle w:val="TableParagraph"/>
              <w:ind w:left="110"/>
              <w:rPr>
                <w:sz w:val="20"/>
              </w:rPr>
            </w:pPr>
            <w:r>
              <w:rPr>
                <w:sz w:val="20"/>
              </w:rPr>
            </w:r>
            <w:r>
              <w:rPr>
                <w:sz w:val="20"/>
              </w:rPr>
              <w:pict w14:anchorId="7536D3E4">
                <v:group id="_x0000_s1169" alt="" style="width:59.65pt;height:37.9pt;mso-position-horizontal-relative:char;mso-position-vertical-relative:line" coordsize="1193,758">
                  <v:shape id="_x0000_s1170" alt="" style="position:absolute;left:1091;top:566;width:56;height:103" coordorigin="1092,567" coordsize="56,103" path="m1112,587r-6,14l1099,620r-4,22l1092,669r55,l1145,643r-5,-27l1134,591r-9,-24l1120,573r-4,7l1112,587xe" filled="f" strokecolor="#916daf" strokeweight=".1355mm">
                    <v:path arrowok="t"/>
                  </v:shape>
                  <v:shape id="_x0000_s1171" type="#_x0000_t75" alt="" style="position:absolute;left:780;top:383;width:250;height:290">
                    <v:imagedata r:id="rId70" o:title=""/>
                  </v:shape>
                  <v:shape id="_x0000_s1172" type="#_x0000_t75" alt="" style="position:absolute;left:1077;top:383;width:115;height:110">
                    <v:imagedata r:id="rId71" o:title=""/>
                  </v:shape>
                  <v:shape id="_x0000_s1173" alt="" style="position:absolute;left:765;top:371;width:400;height:298" coordorigin="766,371" coordsize="400,298" path="m1037,631r5,-32l1050,566r11,-35l1076,497r-9,-7l1062,480r,-12l1062,462r1,-7l1066,450r,-1l1067,449r,l1067,448r-28,32l1016,517r-19,39l984,596,953,518,906,448,843,396,766,371r43,22l846,428r30,44l900,521r3,4l931,581r14,70l946,669r,l1071,669r7,-49l1095,575r29,-37l1166,514r-51,10l1078,551r-26,37l1037,631xe" filled="f" strokecolor="#916daf" strokeweight=".1355mm">
                    <v:path arrowok="t"/>
                  </v:shape>
                  <v:shape id="_x0000_s1174" type="#_x0000_t75" alt="" style="position:absolute;left:185;top:530;width:227;height:227">
                    <v:imagedata r:id="rId72" o:title=""/>
                  </v:shape>
                  <v:shape id="_x0000_s1175" type="#_x0000_t75" alt="" style="position:absolute;left:521;top:580;width:177;height:177">
                    <v:imagedata r:id="rId73" o:title=""/>
                  </v:shape>
                  <v:shape id="_x0000_s1176" alt="" style="position:absolute;left:130;top:446;width:606;height:251" coordorigin="131,447" coordsize="606,251" path="m640,481l247,447r-22,l203,451r-52,36l131,544r,55l133,618r6,18l148,653r13,14l160,660r-1,-8l159,644r11,-54l200,545r44,-30l298,504r55,11l397,545r30,45l438,644r-1,14l435,671r-3,13l427,697r72,l497,688r-2,-10l495,669r9,-45l529,588r36,-25l610,554r40,7l683,581r25,30l722,648r6,-12l733,624r2,-12l736,599r,-21l729,542,709,512,678,491,640,481xe" filled="f" strokecolor="#916daf" strokeweight=".1355mm">
                    <v:path arrowok="t"/>
                  </v:shape>
                  <v:shape id="_x0000_s1177" alt="" style="position:absolute;left:227;top:365;width:374;height:82" coordorigin="227,366" coordsize="374,82" path="m249,417r352,30l593,430,581,416,565,406r-20,-6l302,366r-14,l275,368r-48,49l230,416r4,l237,416r4,l245,416r4,1xe" filled="f" strokecolor="#916daf" strokeweight=".1355mm">
                    <v:path arrowok="t"/>
                  </v:shape>
                  <v:shape id="_x0000_s1178" alt="" style="position:absolute;left:3;top:3;width:211;height:432" coordorigin="4,4" coordsize="211,432" path="m215,418l54,20,49,12,40,6,30,4,20,6r-8,5l6,20,4,30,6,40,165,435r12,-6l189,424r13,-3l215,418xe" filled="f" strokecolor="#916daf" strokeweight=".1355mm">
                    <v:path arrowok="t"/>
                  </v:shape>
                  <w10:wrap type="none"/>
                  <w10:anchorlock/>
                </v:group>
              </w:pict>
            </w:r>
          </w:p>
          <w:p w14:paraId="4ED2AFF4" w14:textId="77777777" w:rsidR="00FF3995" w:rsidRDefault="00FF3995">
            <w:pPr>
              <w:pStyle w:val="TableParagraph"/>
              <w:rPr>
                <w:sz w:val="20"/>
              </w:rPr>
            </w:pPr>
          </w:p>
          <w:p w14:paraId="03B4F4A4" w14:textId="77777777" w:rsidR="00FF3995" w:rsidRDefault="00FF3995">
            <w:pPr>
              <w:pStyle w:val="TableParagraph"/>
              <w:rPr>
                <w:sz w:val="20"/>
              </w:rPr>
            </w:pPr>
          </w:p>
          <w:p w14:paraId="5019F89D" w14:textId="77777777" w:rsidR="00FF3995" w:rsidRDefault="00FF3995">
            <w:pPr>
              <w:pStyle w:val="TableParagraph"/>
              <w:rPr>
                <w:sz w:val="20"/>
              </w:rPr>
            </w:pPr>
          </w:p>
          <w:p w14:paraId="0F63925A" w14:textId="77777777" w:rsidR="00FF3995" w:rsidRDefault="00FF3995">
            <w:pPr>
              <w:pStyle w:val="TableParagraph"/>
              <w:rPr>
                <w:sz w:val="20"/>
              </w:rPr>
            </w:pPr>
          </w:p>
          <w:p w14:paraId="79F24F13" w14:textId="77777777" w:rsidR="00FF3995" w:rsidRDefault="00FF3995">
            <w:pPr>
              <w:pStyle w:val="TableParagraph"/>
              <w:rPr>
                <w:sz w:val="20"/>
              </w:rPr>
            </w:pPr>
          </w:p>
          <w:p w14:paraId="5FD07793" w14:textId="77777777" w:rsidR="00FF3995" w:rsidRDefault="00FF3995">
            <w:pPr>
              <w:pStyle w:val="TableParagraph"/>
              <w:rPr>
                <w:sz w:val="20"/>
              </w:rPr>
            </w:pPr>
          </w:p>
          <w:p w14:paraId="5B881CFD" w14:textId="77777777" w:rsidR="00FF3995" w:rsidRDefault="00FF3995">
            <w:pPr>
              <w:pStyle w:val="TableParagraph"/>
              <w:rPr>
                <w:sz w:val="20"/>
              </w:rPr>
            </w:pPr>
          </w:p>
          <w:p w14:paraId="0FCD06E8" w14:textId="77777777" w:rsidR="00FF3995" w:rsidRDefault="00FF3995">
            <w:pPr>
              <w:pStyle w:val="TableParagraph"/>
              <w:rPr>
                <w:sz w:val="20"/>
              </w:rPr>
            </w:pPr>
          </w:p>
          <w:p w14:paraId="478EA276" w14:textId="77777777" w:rsidR="00FF3995" w:rsidRDefault="00FF3995">
            <w:pPr>
              <w:pStyle w:val="TableParagraph"/>
              <w:rPr>
                <w:sz w:val="20"/>
              </w:rPr>
            </w:pPr>
          </w:p>
          <w:p w14:paraId="45FB5AD7" w14:textId="77777777" w:rsidR="00FF3995" w:rsidRDefault="00FF3995">
            <w:pPr>
              <w:pStyle w:val="TableParagraph"/>
              <w:rPr>
                <w:sz w:val="20"/>
              </w:rPr>
            </w:pPr>
          </w:p>
          <w:p w14:paraId="56D8B901" w14:textId="77777777" w:rsidR="00FF3995" w:rsidRDefault="00FF3995">
            <w:pPr>
              <w:pStyle w:val="TableParagraph"/>
              <w:rPr>
                <w:sz w:val="20"/>
              </w:rPr>
            </w:pPr>
          </w:p>
          <w:p w14:paraId="533E3F77" w14:textId="77777777" w:rsidR="00FF3995" w:rsidRDefault="00FF3995">
            <w:pPr>
              <w:pStyle w:val="TableParagraph"/>
              <w:rPr>
                <w:sz w:val="20"/>
              </w:rPr>
            </w:pPr>
          </w:p>
          <w:p w14:paraId="1615ABD9" w14:textId="77777777" w:rsidR="00FF3995" w:rsidRDefault="00FF3995">
            <w:pPr>
              <w:pStyle w:val="TableParagraph"/>
              <w:rPr>
                <w:sz w:val="20"/>
              </w:rPr>
            </w:pPr>
          </w:p>
          <w:p w14:paraId="586E61B9" w14:textId="77777777" w:rsidR="00FF3995" w:rsidRDefault="00FF3995">
            <w:pPr>
              <w:pStyle w:val="TableParagraph"/>
              <w:rPr>
                <w:sz w:val="20"/>
              </w:rPr>
            </w:pPr>
          </w:p>
          <w:p w14:paraId="1DA7D166" w14:textId="77777777" w:rsidR="00FF3995" w:rsidRDefault="00FF3995">
            <w:pPr>
              <w:pStyle w:val="TableParagraph"/>
              <w:rPr>
                <w:sz w:val="20"/>
              </w:rPr>
            </w:pPr>
          </w:p>
          <w:p w14:paraId="4A18EBB4" w14:textId="77777777" w:rsidR="00FF3995" w:rsidRDefault="00FF3995">
            <w:pPr>
              <w:pStyle w:val="TableParagraph"/>
              <w:rPr>
                <w:sz w:val="20"/>
              </w:rPr>
            </w:pPr>
          </w:p>
          <w:p w14:paraId="39173454" w14:textId="77777777" w:rsidR="00FF3995" w:rsidRDefault="00FF3995">
            <w:pPr>
              <w:pStyle w:val="TableParagraph"/>
              <w:rPr>
                <w:sz w:val="20"/>
              </w:rPr>
            </w:pPr>
          </w:p>
          <w:p w14:paraId="4A3F4F7C" w14:textId="77777777" w:rsidR="00FF3995" w:rsidRDefault="00FF3995">
            <w:pPr>
              <w:pStyle w:val="TableParagraph"/>
              <w:rPr>
                <w:sz w:val="20"/>
              </w:rPr>
            </w:pPr>
          </w:p>
          <w:p w14:paraId="79D92122" w14:textId="77777777" w:rsidR="00FF3995" w:rsidRDefault="00FF3995">
            <w:pPr>
              <w:pStyle w:val="TableParagraph"/>
              <w:rPr>
                <w:sz w:val="20"/>
              </w:rPr>
            </w:pPr>
          </w:p>
          <w:p w14:paraId="19D9146F" w14:textId="77777777" w:rsidR="00FF3995" w:rsidRDefault="00FF3995">
            <w:pPr>
              <w:pStyle w:val="TableParagraph"/>
              <w:rPr>
                <w:sz w:val="20"/>
              </w:rPr>
            </w:pPr>
          </w:p>
        </w:tc>
        <w:tc>
          <w:tcPr>
            <w:tcW w:w="1657" w:type="dxa"/>
          </w:tcPr>
          <w:p w14:paraId="37F19C33" w14:textId="77777777" w:rsidR="00FF3995" w:rsidRDefault="008B1F30">
            <w:pPr>
              <w:pStyle w:val="TableParagraph"/>
              <w:spacing w:before="118" w:line="256" w:lineRule="auto"/>
              <w:ind w:left="151" w:right="529"/>
              <w:rPr>
                <w:sz w:val="15"/>
              </w:rPr>
            </w:pPr>
            <w:r>
              <w:rPr>
                <w:w w:val="105"/>
                <w:sz w:val="15"/>
              </w:rPr>
              <w:t>Exterior entry doors</w:t>
            </w:r>
          </w:p>
        </w:tc>
        <w:tc>
          <w:tcPr>
            <w:tcW w:w="1928" w:type="dxa"/>
          </w:tcPr>
          <w:p w14:paraId="4B021B01" w14:textId="77777777" w:rsidR="00FF3995" w:rsidRDefault="008B1F30">
            <w:pPr>
              <w:pStyle w:val="TableParagraph"/>
              <w:spacing w:before="118" w:line="256" w:lineRule="auto"/>
              <w:ind w:left="151" w:right="177"/>
              <w:rPr>
                <w:sz w:val="15"/>
              </w:rPr>
            </w:pPr>
            <w:r>
              <w:rPr>
                <w:w w:val="110"/>
                <w:sz w:val="15"/>
              </w:rPr>
              <w:t>Light penetrating underneath exterior doors, door threshold damage and gaps in door seal</w:t>
            </w:r>
          </w:p>
        </w:tc>
        <w:tc>
          <w:tcPr>
            <w:tcW w:w="3165" w:type="dxa"/>
          </w:tcPr>
          <w:p w14:paraId="2AD2E455" w14:textId="77777777" w:rsidR="00FF3995" w:rsidRDefault="008B1F30">
            <w:pPr>
              <w:pStyle w:val="TableParagraph"/>
              <w:spacing w:before="118" w:line="256" w:lineRule="auto"/>
              <w:ind w:left="150" w:right="166"/>
              <w:rPr>
                <w:sz w:val="15"/>
              </w:rPr>
            </w:pPr>
            <w:r>
              <w:rPr>
                <w:w w:val="110"/>
                <w:sz w:val="15"/>
              </w:rPr>
              <w:t>Install door sweeps at the base of all exterior</w:t>
            </w:r>
            <w:r>
              <w:rPr>
                <w:spacing w:val="-31"/>
                <w:w w:val="110"/>
                <w:sz w:val="15"/>
              </w:rPr>
              <w:t xml:space="preserve"> </w:t>
            </w:r>
            <w:r>
              <w:rPr>
                <w:w w:val="110"/>
                <w:sz w:val="15"/>
              </w:rPr>
              <w:t>entry</w:t>
            </w:r>
            <w:r>
              <w:rPr>
                <w:spacing w:val="-30"/>
                <w:w w:val="110"/>
                <w:sz w:val="15"/>
              </w:rPr>
              <w:t xml:space="preserve"> </w:t>
            </w:r>
            <w:r>
              <w:rPr>
                <w:w w:val="110"/>
                <w:sz w:val="15"/>
              </w:rPr>
              <w:t>doors.</w:t>
            </w:r>
            <w:r>
              <w:rPr>
                <w:spacing w:val="-30"/>
                <w:w w:val="110"/>
                <w:sz w:val="15"/>
              </w:rPr>
              <w:t xml:space="preserve"> </w:t>
            </w:r>
            <w:r>
              <w:rPr>
                <w:w w:val="110"/>
                <w:sz w:val="15"/>
              </w:rPr>
              <w:t>Fit</w:t>
            </w:r>
            <w:r>
              <w:rPr>
                <w:spacing w:val="-30"/>
                <w:w w:val="110"/>
                <w:sz w:val="15"/>
              </w:rPr>
              <w:t xml:space="preserve"> </w:t>
            </w:r>
            <w:r>
              <w:rPr>
                <w:w w:val="110"/>
                <w:sz w:val="15"/>
              </w:rPr>
              <w:t>bottom</w:t>
            </w:r>
            <w:r>
              <w:rPr>
                <w:spacing w:val="-30"/>
                <w:w w:val="110"/>
                <w:sz w:val="15"/>
              </w:rPr>
              <w:t xml:space="preserve"> </w:t>
            </w:r>
            <w:r>
              <w:rPr>
                <w:w w:val="110"/>
                <w:sz w:val="15"/>
              </w:rPr>
              <w:t>of</w:t>
            </w:r>
            <w:r>
              <w:rPr>
                <w:spacing w:val="-30"/>
                <w:w w:val="110"/>
                <w:sz w:val="15"/>
              </w:rPr>
              <w:t xml:space="preserve"> </w:t>
            </w:r>
            <w:r>
              <w:rPr>
                <w:w w:val="110"/>
                <w:sz w:val="15"/>
              </w:rPr>
              <w:t>garage doors</w:t>
            </w:r>
            <w:r>
              <w:rPr>
                <w:spacing w:val="-24"/>
                <w:w w:val="110"/>
                <w:sz w:val="15"/>
              </w:rPr>
              <w:t xml:space="preserve"> </w:t>
            </w:r>
            <w:r>
              <w:rPr>
                <w:w w:val="110"/>
                <w:sz w:val="15"/>
              </w:rPr>
              <w:t>with</w:t>
            </w:r>
            <w:r>
              <w:rPr>
                <w:spacing w:val="-23"/>
                <w:w w:val="110"/>
                <w:sz w:val="15"/>
              </w:rPr>
              <w:t xml:space="preserve"> </w:t>
            </w:r>
            <w:r>
              <w:rPr>
                <w:w w:val="110"/>
                <w:sz w:val="15"/>
              </w:rPr>
              <w:t>a</w:t>
            </w:r>
            <w:r>
              <w:rPr>
                <w:spacing w:val="-23"/>
                <w:w w:val="110"/>
                <w:sz w:val="15"/>
              </w:rPr>
              <w:t xml:space="preserve"> </w:t>
            </w:r>
            <w:r>
              <w:rPr>
                <w:w w:val="110"/>
                <w:sz w:val="15"/>
              </w:rPr>
              <w:t>rubber</w:t>
            </w:r>
            <w:r>
              <w:rPr>
                <w:spacing w:val="-23"/>
                <w:w w:val="110"/>
                <w:sz w:val="15"/>
              </w:rPr>
              <w:t xml:space="preserve"> </w:t>
            </w:r>
            <w:r>
              <w:rPr>
                <w:w w:val="110"/>
                <w:sz w:val="15"/>
              </w:rPr>
              <w:t>seal.</w:t>
            </w:r>
            <w:r>
              <w:rPr>
                <w:spacing w:val="-23"/>
                <w:w w:val="110"/>
                <w:sz w:val="15"/>
              </w:rPr>
              <w:t xml:space="preserve"> </w:t>
            </w:r>
            <w:r>
              <w:rPr>
                <w:w w:val="110"/>
                <w:sz w:val="15"/>
              </w:rPr>
              <w:t>Line</w:t>
            </w:r>
            <w:r>
              <w:rPr>
                <w:spacing w:val="-23"/>
                <w:w w:val="110"/>
                <w:sz w:val="15"/>
              </w:rPr>
              <w:t xml:space="preserve"> </w:t>
            </w:r>
            <w:r>
              <w:rPr>
                <w:w w:val="110"/>
                <w:sz w:val="15"/>
              </w:rPr>
              <w:t>the</w:t>
            </w:r>
            <w:r>
              <w:rPr>
                <w:spacing w:val="-23"/>
                <w:w w:val="110"/>
                <w:sz w:val="15"/>
              </w:rPr>
              <w:t xml:space="preserve"> </w:t>
            </w:r>
            <w:r>
              <w:rPr>
                <w:spacing w:val="-4"/>
                <w:w w:val="110"/>
                <w:sz w:val="15"/>
              </w:rPr>
              <w:t xml:space="preserve">bottom </w:t>
            </w:r>
            <w:r>
              <w:rPr>
                <w:w w:val="110"/>
                <w:sz w:val="15"/>
              </w:rPr>
              <w:t>track of sliding glass doors with foam weather</w:t>
            </w:r>
            <w:r>
              <w:rPr>
                <w:spacing w:val="-15"/>
                <w:w w:val="110"/>
                <w:sz w:val="15"/>
              </w:rPr>
              <w:t xml:space="preserve"> </w:t>
            </w:r>
            <w:r>
              <w:rPr>
                <w:w w:val="110"/>
                <w:sz w:val="15"/>
              </w:rPr>
              <w:t>stripping.</w:t>
            </w:r>
          </w:p>
        </w:tc>
      </w:tr>
      <w:tr w:rsidR="00FF3995" w14:paraId="50EF8015" w14:textId="77777777">
        <w:trPr>
          <w:trHeight w:val="1139"/>
        </w:trPr>
        <w:tc>
          <w:tcPr>
            <w:tcW w:w="1520" w:type="dxa"/>
            <w:vMerge/>
            <w:tcBorders>
              <w:top w:val="nil"/>
            </w:tcBorders>
          </w:tcPr>
          <w:p w14:paraId="2DAF45DF" w14:textId="77777777" w:rsidR="00FF3995" w:rsidRDefault="00FF3995">
            <w:pPr>
              <w:rPr>
                <w:sz w:val="2"/>
                <w:szCs w:val="2"/>
              </w:rPr>
            </w:pPr>
          </w:p>
        </w:tc>
        <w:tc>
          <w:tcPr>
            <w:tcW w:w="1657" w:type="dxa"/>
          </w:tcPr>
          <w:p w14:paraId="381840DF" w14:textId="77777777" w:rsidR="00FF3995" w:rsidRDefault="008B1F30">
            <w:pPr>
              <w:pStyle w:val="TableParagraph"/>
              <w:spacing w:before="118" w:line="256" w:lineRule="auto"/>
              <w:ind w:left="151"/>
              <w:rPr>
                <w:sz w:val="15"/>
              </w:rPr>
            </w:pPr>
            <w:r>
              <w:rPr>
                <w:w w:val="105"/>
                <w:sz w:val="15"/>
              </w:rPr>
              <w:t>Exterior wall penetrations</w:t>
            </w:r>
          </w:p>
        </w:tc>
        <w:tc>
          <w:tcPr>
            <w:tcW w:w="1928" w:type="dxa"/>
          </w:tcPr>
          <w:p w14:paraId="157D8215" w14:textId="77777777" w:rsidR="00FF3995" w:rsidRDefault="008B1F30">
            <w:pPr>
              <w:pStyle w:val="TableParagraph"/>
              <w:spacing w:before="118" w:line="256" w:lineRule="auto"/>
              <w:ind w:left="151" w:right="154"/>
              <w:rPr>
                <w:sz w:val="15"/>
              </w:rPr>
            </w:pPr>
            <w:r>
              <w:rPr>
                <w:w w:val="105"/>
                <w:sz w:val="15"/>
              </w:rPr>
              <w:t>Gaps around any areas where plumbing, electrical or cable services enter the building</w:t>
            </w:r>
          </w:p>
        </w:tc>
        <w:tc>
          <w:tcPr>
            <w:tcW w:w="3165" w:type="dxa"/>
          </w:tcPr>
          <w:p w14:paraId="0AF415A8" w14:textId="77777777" w:rsidR="00FF3995" w:rsidRDefault="008B1F30">
            <w:pPr>
              <w:pStyle w:val="TableParagraph"/>
              <w:spacing w:before="118" w:line="256" w:lineRule="auto"/>
              <w:ind w:left="150" w:right="597"/>
              <w:rPr>
                <w:sz w:val="15"/>
              </w:rPr>
            </w:pPr>
            <w:r>
              <w:rPr>
                <w:w w:val="105"/>
                <w:sz w:val="15"/>
              </w:rPr>
              <w:t>Seal</w:t>
            </w:r>
            <w:r>
              <w:rPr>
                <w:spacing w:val="-18"/>
                <w:w w:val="105"/>
                <w:sz w:val="15"/>
              </w:rPr>
              <w:t xml:space="preserve"> </w:t>
            </w:r>
            <w:r>
              <w:rPr>
                <w:w w:val="105"/>
                <w:sz w:val="15"/>
              </w:rPr>
              <w:t>all</w:t>
            </w:r>
            <w:r>
              <w:rPr>
                <w:spacing w:val="-18"/>
                <w:w w:val="105"/>
                <w:sz w:val="15"/>
              </w:rPr>
              <w:t xml:space="preserve"> </w:t>
            </w:r>
            <w:r>
              <w:rPr>
                <w:w w:val="105"/>
                <w:sz w:val="15"/>
              </w:rPr>
              <w:t>gaps</w:t>
            </w:r>
            <w:r>
              <w:rPr>
                <w:spacing w:val="-17"/>
                <w:w w:val="105"/>
                <w:sz w:val="15"/>
              </w:rPr>
              <w:t xml:space="preserve"> </w:t>
            </w:r>
            <w:r>
              <w:rPr>
                <w:w w:val="105"/>
                <w:sz w:val="15"/>
              </w:rPr>
              <w:t>using</w:t>
            </w:r>
            <w:r>
              <w:rPr>
                <w:spacing w:val="-18"/>
                <w:w w:val="105"/>
                <w:sz w:val="15"/>
              </w:rPr>
              <w:t xml:space="preserve"> </w:t>
            </w:r>
            <w:r>
              <w:rPr>
                <w:w w:val="105"/>
                <w:sz w:val="15"/>
              </w:rPr>
              <w:t>backer</w:t>
            </w:r>
            <w:r>
              <w:rPr>
                <w:spacing w:val="-17"/>
                <w:w w:val="105"/>
                <w:sz w:val="15"/>
              </w:rPr>
              <w:t xml:space="preserve"> </w:t>
            </w:r>
            <w:r>
              <w:rPr>
                <w:w w:val="105"/>
                <w:sz w:val="15"/>
              </w:rPr>
              <w:t>rods</w:t>
            </w:r>
            <w:r>
              <w:rPr>
                <w:spacing w:val="-18"/>
                <w:w w:val="105"/>
                <w:sz w:val="15"/>
              </w:rPr>
              <w:t xml:space="preserve"> </w:t>
            </w:r>
            <w:r>
              <w:rPr>
                <w:spacing w:val="-4"/>
                <w:w w:val="105"/>
                <w:sz w:val="15"/>
              </w:rPr>
              <w:t xml:space="preserve">and </w:t>
            </w:r>
            <w:r>
              <w:rPr>
                <w:w w:val="105"/>
                <w:sz w:val="15"/>
              </w:rPr>
              <w:t>outdoor</w:t>
            </w:r>
            <w:r>
              <w:rPr>
                <w:spacing w:val="-11"/>
                <w:w w:val="105"/>
                <w:sz w:val="15"/>
              </w:rPr>
              <w:t xml:space="preserve"> </w:t>
            </w:r>
            <w:r>
              <w:rPr>
                <w:w w:val="105"/>
                <w:sz w:val="15"/>
              </w:rPr>
              <w:t>sealant.</w:t>
            </w:r>
          </w:p>
        </w:tc>
      </w:tr>
      <w:tr w:rsidR="00FF3995" w14:paraId="56F75B22" w14:textId="77777777">
        <w:trPr>
          <w:trHeight w:val="954"/>
        </w:trPr>
        <w:tc>
          <w:tcPr>
            <w:tcW w:w="1520" w:type="dxa"/>
            <w:vMerge/>
            <w:tcBorders>
              <w:top w:val="nil"/>
            </w:tcBorders>
          </w:tcPr>
          <w:p w14:paraId="0F118C5C" w14:textId="77777777" w:rsidR="00FF3995" w:rsidRDefault="00FF3995">
            <w:pPr>
              <w:rPr>
                <w:sz w:val="2"/>
                <w:szCs w:val="2"/>
              </w:rPr>
            </w:pPr>
          </w:p>
        </w:tc>
        <w:tc>
          <w:tcPr>
            <w:tcW w:w="1657" w:type="dxa"/>
          </w:tcPr>
          <w:p w14:paraId="2F425A06" w14:textId="77777777" w:rsidR="00FF3995" w:rsidRDefault="008B1F30">
            <w:pPr>
              <w:pStyle w:val="TableParagraph"/>
              <w:spacing w:before="118"/>
              <w:ind w:left="151"/>
              <w:rPr>
                <w:sz w:val="15"/>
              </w:rPr>
            </w:pPr>
            <w:r>
              <w:rPr>
                <w:w w:val="105"/>
                <w:sz w:val="15"/>
              </w:rPr>
              <w:t>Gutters</w:t>
            </w:r>
          </w:p>
        </w:tc>
        <w:tc>
          <w:tcPr>
            <w:tcW w:w="1928" w:type="dxa"/>
          </w:tcPr>
          <w:p w14:paraId="1F845F4A" w14:textId="77777777" w:rsidR="00FF3995" w:rsidRDefault="008B1F30">
            <w:pPr>
              <w:pStyle w:val="TableParagraph"/>
              <w:spacing w:before="118" w:line="256" w:lineRule="auto"/>
              <w:ind w:left="151" w:right="319"/>
              <w:rPr>
                <w:sz w:val="15"/>
              </w:rPr>
            </w:pPr>
            <w:r>
              <w:rPr>
                <w:w w:val="110"/>
                <w:sz w:val="15"/>
              </w:rPr>
              <w:t xml:space="preserve">Buildup of dirt and </w:t>
            </w:r>
            <w:r>
              <w:rPr>
                <w:spacing w:val="-3"/>
                <w:w w:val="110"/>
                <w:sz w:val="15"/>
              </w:rPr>
              <w:t xml:space="preserve">leaves </w:t>
            </w:r>
            <w:r>
              <w:rPr>
                <w:w w:val="110"/>
                <w:sz w:val="15"/>
              </w:rPr>
              <w:t xml:space="preserve">from the </w:t>
            </w:r>
            <w:r>
              <w:rPr>
                <w:spacing w:val="-5"/>
                <w:w w:val="110"/>
                <w:sz w:val="15"/>
              </w:rPr>
              <w:t xml:space="preserve">roof </w:t>
            </w:r>
            <w:r>
              <w:rPr>
                <w:w w:val="110"/>
                <w:sz w:val="15"/>
              </w:rPr>
              <w:t>and in gutters</w:t>
            </w:r>
          </w:p>
        </w:tc>
        <w:tc>
          <w:tcPr>
            <w:tcW w:w="3165" w:type="dxa"/>
          </w:tcPr>
          <w:p w14:paraId="34485BD2" w14:textId="77777777" w:rsidR="00FF3995" w:rsidRDefault="008B1F30">
            <w:pPr>
              <w:pStyle w:val="TableParagraph"/>
              <w:spacing w:before="118" w:line="256" w:lineRule="auto"/>
              <w:ind w:left="150" w:right="168"/>
              <w:rPr>
                <w:sz w:val="15"/>
              </w:rPr>
            </w:pPr>
            <w:r>
              <w:rPr>
                <w:w w:val="105"/>
                <w:sz w:val="15"/>
              </w:rPr>
              <w:t xml:space="preserve">Remove debris with rubber gloves and </w:t>
            </w:r>
            <w:r>
              <w:rPr>
                <w:spacing w:val="-12"/>
                <w:w w:val="105"/>
                <w:sz w:val="15"/>
              </w:rPr>
              <w:t xml:space="preserve">a </w:t>
            </w:r>
            <w:r>
              <w:rPr>
                <w:w w:val="105"/>
                <w:sz w:val="15"/>
              </w:rPr>
              <w:t>gutter scoop.</w:t>
            </w:r>
          </w:p>
        </w:tc>
      </w:tr>
      <w:tr w:rsidR="00FF3995" w14:paraId="512E340A" w14:textId="77777777">
        <w:trPr>
          <w:trHeight w:val="770"/>
        </w:trPr>
        <w:tc>
          <w:tcPr>
            <w:tcW w:w="1520" w:type="dxa"/>
            <w:vMerge/>
            <w:tcBorders>
              <w:top w:val="nil"/>
            </w:tcBorders>
          </w:tcPr>
          <w:p w14:paraId="6A700B01" w14:textId="77777777" w:rsidR="00FF3995" w:rsidRDefault="00FF3995">
            <w:pPr>
              <w:rPr>
                <w:sz w:val="2"/>
                <w:szCs w:val="2"/>
              </w:rPr>
            </w:pPr>
          </w:p>
        </w:tc>
        <w:tc>
          <w:tcPr>
            <w:tcW w:w="1657" w:type="dxa"/>
          </w:tcPr>
          <w:p w14:paraId="67631587" w14:textId="77777777" w:rsidR="00FF3995" w:rsidRDefault="008B1F30">
            <w:pPr>
              <w:pStyle w:val="TableParagraph"/>
              <w:spacing w:before="118"/>
              <w:ind w:left="151"/>
              <w:rPr>
                <w:sz w:val="15"/>
              </w:rPr>
            </w:pPr>
            <w:r>
              <w:rPr>
                <w:w w:val="105"/>
                <w:sz w:val="15"/>
              </w:rPr>
              <w:t>Exterior vents</w:t>
            </w:r>
          </w:p>
        </w:tc>
        <w:tc>
          <w:tcPr>
            <w:tcW w:w="1928" w:type="dxa"/>
          </w:tcPr>
          <w:p w14:paraId="5F3DD906" w14:textId="77777777" w:rsidR="00FF3995" w:rsidRDefault="008B1F30">
            <w:pPr>
              <w:pStyle w:val="TableParagraph"/>
              <w:spacing w:before="118" w:line="256" w:lineRule="auto"/>
              <w:ind w:left="151" w:right="225"/>
              <w:jc w:val="both"/>
              <w:rPr>
                <w:sz w:val="15"/>
              </w:rPr>
            </w:pPr>
            <w:r>
              <w:rPr>
                <w:w w:val="105"/>
                <w:sz w:val="15"/>
              </w:rPr>
              <w:t xml:space="preserve">Holes in fitted </w:t>
            </w:r>
            <w:r>
              <w:rPr>
                <w:spacing w:val="-4"/>
                <w:w w:val="105"/>
                <w:sz w:val="15"/>
              </w:rPr>
              <w:t xml:space="preserve">screens </w:t>
            </w:r>
            <w:r>
              <w:rPr>
                <w:w w:val="105"/>
                <w:sz w:val="15"/>
              </w:rPr>
              <w:t>or missing screens on vents</w:t>
            </w:r>
          </w:p>
        </w:tc>
        <w:tc>
          <w:tcPr>
            <w:tcW w:w="3165" w:type="dxa"/>
          </w:tcPr>
          <w:p w14:paraId="62BB941E" w14:textId="77777777" w:rsidR="00FF3995" w:rsidRDefault="008B1F30">
            <w:pPr>
              <w:pStyle w:val="TableParagraph"/>
              <w:spacing w:before="118" w:line="256" w:lineRule="auto"/>
              <w:ind w:left="150" w:right="165"/>
              <w:rPr>
                <w:sz w:val="15"/>
              </w:rPr>
            </w:pPr>
            <w:r>
              <w:rPr>
                <w:w w:val="105"/>
                <w:sz w:val="15"/>
              </w:rPr>
              <w:t>Replace or fit broken or missing screens on vents using galvanized mesh.</w:t>
            </w:r>
          </w:p>
        </w:tc>
      </w:tr>
      <w:tr w:rsidR="00FF3995" w14:paraId="2113E491" w14:textId="77777777">
        <w:trPr>
          <w:trHeight w:val="1691"/>
        </w:trPr>
        <w:tc>
          <w:tcPr>
            <w:tcW w:w="1520" w:type="dxa"/>
            <w:vMerge/>
            <w:tcBorders>
              <w:top w:val="nil"/>
            </w:tcBorders>
          </w:tcPr>
          <w:p w14:paraId="748F481C" w14:textId="77777777" w:rsidR="00FF3995" w:rsidRDefault="00FF3995">
            <w:pPr>
              <w:rPr>
                <w:sz w:val="2"/>
                <w:szCs w:val="2"/>
              </w:rPr>
            </w:pPr>
          </w:p>
        </w:tc>
        <w:tc>
          <w:tcPr>
            <w:tcW w:w="1657" w:type="dxa"/>
          </w:tcPr>
          <w:p w14:paraId="37CE4A44" w14:textId="77777777" w:rsidR="00FF3995" w:rsidRDefault="008B1F30">
            <w:pPr>
              <w:pStyle w:val="TableParagraph"/>
              <w:spacing w:before="118"/>
              <w:ind w:left="151"/>
              <w:rPr>
                <w:sz w:val="15"/>
              </w:rPr>
            </w:pPr>
            <w:r>
              <w:rPr>
                <w:w w:val="105"/>
                <w:sz w:val="15"/>
              </w:rPr>
              <w:t>Landscape</w:t>
            </w:r>
          </w:p>
        </w:tc>
        <w:tc>
          <w:tcPr>
            <w:tcW w:w="1928" w:type="dxa"/>
          </w:tcPr>
          <w:p w14:paraId="0003E25B" w14:textId="77777777" w:rsidR="00FF3995" w:rsidRDefault="008B1F30">
            <w:pPr>
              <w:pStyle w:val="TableParagraph"/>
              <w:spacing w:before="118"/>
              <w:ind w:left="151"/>
              <w:rPr>
                <w:sz w:val="15"/>
              </w:rPr>
            </w:pPr>
            <w:r>
              <w:rPr>
                <w:w w:val="105"/>
                <w:sz w:val="15"/>
              </w:rPr>
              <w:t>Overgrown vegetation</w:t>
            </w:r>
          </w:p>
        </w:tc>
        <w:tc>
          <w:tcPr>
            <w:tcW w:w="3165" w:type="dxa"/>
          </w:tcPr>
          <w:p w14:paraId="300F73C2" w14:textId="77777777" w:rsidR="00FF3995" w:rsidRDefault="008B1F30">
            <w:pPr>
              <w:pStyle w:val="TableParagraph"/>
              <w:spacing w:before="118" w:line="256" w:lineRule="auto"/>
              <w:ind w:left="150" w:right="501"/>
              <w:jc w:val="both"/>
              <w:rPr>
                <w:sz w:val="15"/>
              </w:rPr>
            </w:pPr>
            <w:r>
              <w:rPr>
                <w:w w:val="105"/>
                <w:sz w:val="15"/>
              </w:rPr>
              <w:t>Cut</w:t>
            </w:r>
            <w:r>
              <w:rPr>
                <w:spacing w:val="-14"/>
                <w:w w:val="105"/>
                <w:sz w:val="15"/>
              </w:rPr>
              <w:t xml:space="preserve"> </w:t>
            </w:r>
            <w:r>
              <w:rPr>
                <w:w w:val="105"/>
                <w:sz w:val="15"/>
              </w:rPr>
              <w:t>back</w:t>
            </w:r>
            <w:r>
              <w:rPr>
                <w:spacing w:val="-13"/>
                <w:w w:val="105"/>
                <w:sz w:val="15"/>
              </w:rPr>
              <w:t xml:space="preserve"> </w:t>
            </w:r>
            <w:r>
              <w:rPr>
                <w:w w:val="105"/>
                <w:sz w:val="15"/>
              </w:rPr>
              <w:t>overhanging</w:t>
            </w:r>
            <w:r>
              <w:rPr>
                <w:spacing w:val="-13"/>
                <w:w w:val="105"/>
                <w:sz w:val="15"/>
              </w:rPr>
              <w:t xml:space="preserve"> </w:t>
            </w:r>
            <w:r>
              <w:rPr>
                <w:w w:val="105"/>
                <w:sz w:val="15"/>
              </w:rPr>
              <w:t>branches</w:t>
            </w:r>
            <w:r>
              <w:rPr>
                <w:spacing w:val="-13"/>
                <w:w w:val="105"/>
                <w:sz w:val="15"/>
              </w:rPr>
              <w:t xml:space="preserve"> </w:t>
            </w:r>
            <w:r>
              <w:rPr>
                <w:w w:val="105"/>
                <w:sz w:val="15"/>
              </w:rPr>
              <w:t xml:space="preserve">and </w:t>
            </w:r>
            <w:r>
              <w:rPr>
                <w:w w:val="110"/>
                <w:sz w:val="15"/>
              </w:rPr>
              <w:t>thick</w:t>
            </w:r>
            <w:r>
              <w:rPr>
                <w:spacing w:val="-28"/>
                <w:w w:val="110"/>
                <w:sz w:val="15"/>
              </w:rPr>
              <w:t xml:space="preserve"> </w:t>
            </w:r>
            <w:r>
              <w:rPr>
                <w:w w:val="110"/>
                <w:sz w:val="15"/>
              </w:rPr>
              <w:t>shrubs</w:t>
            </w:r>
            <w:r>
              <w:rPr>
                <w:spacing w:val="-27"/>
                <w:w w:val="110"/>
                <w:sz w:val="15"/>
              </w:rPr>
              <w:t xml:space="preserve"> </w:t>
            </w:r>
            <w:r>
              <w:rPr>
                <w:w w:val="110"/>
                <w:sz w:val="15"/>
              </w:rPr>
              <w:t>so</w:t>
            </w:r>
            <w:r>
              <w:rPr>
                <w:spacing w:val="-27"/>
                <w:w w:val="110"/>
                <w:sz w:val="15"/>
              </w:rPr>
              <w:t xml:space="preserve"> </w:t>
            </w:r>
            <w:r>
              <w:rPr>
                <w:w w:val="110"/>
                <w:sz w:val="15"/>
              </w:rPr>
              <w:t>they</w:t>
            </w:r>
            <w:r>
              <w:rPr>
                <w:spacing w:val="-27"/>
                <w:w w:val="110"/>
                <w:sz w:val="15"/>
              </w:rPr>
              <w:t xml:space="preserve"> </w:t>
            </w:r>
            <w:r>
              <w:rPr>
                <w:w w:val="110"/>
                <w:sz w:val="15"/>
              </w:rPr>
              <w:t>are</w:t>
            </w:r>
            <w:r>
              <w:rPr>
                <w:spacing w:val="-28"/>
                <w:w w:val="110"/>
                <w:sz w:val="15"/>
              </w:rPr>
              <w:t xml:space="preserve"> </w:t>
            </w:r>
            <w:r>
              <w:rPr>
                <w:w w:val="110"/>
                <w:sz w:val="15"/>
              </w:rPr>
              <w:t>10</w:t>
            </w:r>
            <w:r>
              <w:rPr>
                <w:spacing w:val="-27"/>
                <w:w w:val="110"/>
                <w:sz w:val="15"/>
              </w:rPr>
              <w:t xml:space="preserve"> </w:t>
            </w:r>
            <w:r>
              <w:rPr>
                <w:w w:val="110"/>
                <w:sz w:val="15"/>
              </w:rPr>
              <w:t>inches</w:t>
            </w:r>
            <w:r>
              <w:rPr>
                <w:spacing w:val="-27"/>
                <w:w w:val="110"/>
                <w:sz w:val="15"/>
              </w:rPr>
              <w:t xml:space="preserve"> </w:t>
            </w:r>
            <w:r>
              <w:rPr>
                <w:spacing w:val="-7"/>
                <w:w w:val="110"/>
                <w:sz w:val="15"/>
              </w:rPr>
              <w:t xml:space="preserve">or </w:t>
            </w:r>
            <w:r>
              <w:rPr>
                <w:w w:val="110"/>
                <w:sz w:val="15"/>
              </w:rPr>
              <w:t>more</w:t>
            </w:r>
            <w:r>
              <w:rPr>
                <w:spacing w:val="-33"/>
                <w:w w:val="110"/>
                <w:sz w:val="15"/>
              </w:rPr>
              <w:t xml:space="preserve"> </w:t>
            </w:r>
            <w:r>
              <w:rPr>
                <w:spacing w:val="-3"/>
                <w:w w:val="110"/>
                <w:sz w:val="15"/>
              </w:rPr>
              <w:t>away</w:t>
            </w:r>
            <w:r>
              <w:rPr>
                <w:spacing w:val="-32"/>
                <w:w w:val="110"/>
                <w:sz w:val="15"/>
              </w:rPr>
              <w:t xml:space="preserve"> </w:t>
            </w:r>
            <w:r>
              <w:rPr>
                <w:w w:val="110"/>
                <w:sz w:val="15"/>
              </w:rPr>
              <w:t>from</w:t>
            </w:r>
            <w:r>
              <w:rPr>
                <w:spacing w:val="-32"/>
                <w:w w:val="110"/>
                <w:sz w:val="15"/>
              </w:rPr>
              <w:t xml:space="preserve"> </w:t>
            </w:r>
            <w:r>
              <w:rPr>
                <w:w w:val="110"/>
                <w:sz w:val="15"/>
              </w:rPr>
              <w:t>the</w:t>
            </w:r>
            <w:r>
              <w:rPr>
                <w:spacing w:val="-33"/>
                <w:w w:val="110"/>
                <w:sz w:val="15"/>
              </w:rPr>
              <w:t xml:space="preserve"> </w:t>
            </w:r>
            <w:r>
              <w:rPr>
                <w:w w:val="110"/>
                <w:sz w:val="15"/>
              </w:rPr>
              <w:t>building.</w:t>
            </w:r>
            <w:r>
              <w:rPr>
                <w:spacing w:val="-32"/>
                <w:w w:val="110"/>
                <w:sz w:val="15"/>
              </w:rPr>
              <w:t xml:space="preserve"> </w:t>
            </w:r>
            <w:r>
              <w:rPr>
                <w:w w:val="110"/>
                <w:sz w:val="15"/>
              </w:rPr>
              <w:t>Create a</w:t>
            </w:r>
            <w:r>
              <w:rPr>
                <w:spacing w:val="-25"/>
                <w:w w:val="110"/>
                <w:sz w:val="15"/>
              </w:rPr>
              <w:t xml:space="preserve"> </w:t>
            </w:r>
            <w:r>
              <w:rPr>
                <w:w w:val="110"/>
                <w:sz w:val="15"/>
              </w:rPr>
              <w:t>vegetation-free</w:t>
            </w:r>
            <w:r>
              <w:rPr>
                <w:spacing w:val="-25"/>
                <w:w w:val="110"/>
                <w:sz w:val="15"/>
              </w:rPr>
              <w:t xml:space="preserve"> </w:t>
            </w:r>
            <w:r>
              <w:rPr>
                <w:w w:val="110"/>
                <w:sz w:val="15"/>
              </w:rPr>
              <w:t>zone</w:t>
            </w:r>
            <w:r>
              <w:rPr>
                <w:spacing w:val="-25"/>
                <w:w w:val="110"/>
                <w:sz w:val="15"/>
              </w:rPr>
              <w:t xml:space="preserve"> </w:t>
            </w:r>
            <w:r>
              <w:rPr>
                <w:w w:val="110"/>
                <w:sz w:val="15"/>
              </w:rPr>
              <w:t>around</w:t>
            </w:r>
            <w:r>
              <w:rPr>
                <w:spacing w:val="-25"/>
                <w:w w:val="110"/>
                <w:sz w:val="15"/>
              </w:rPr>
              <w:t xml:space="preserve"> </w:t>
            </w:r>
            <w:r>
              <w:rPr>
                <w:w w:val="110"/>
                <w:sz w:val="15"/>
              </w:rPr>
              <w:t>the</w:t>
            </w:r>
          </w:p>
          <w:p w14:paraId="5BD8A3E1" w14:textId="77777777" w:rsidR="00FF3995" w:rsidRDefault="008B1F30">
            <w:pPr>
              <w:pStyle w:val="TableParagraph"/>
              <w:spacing w:line="256" w:lineRule="auto"/>
              <w:ind w:left="150" w:right="82"/>
              <w:rPr>
                <w:sz w:val="15"/>
              </w:rPr>
            </w:pPr>
            <w:r>
              <w:rPr>
                <w:w w:val="105"/>
                <w:sz w:val="15"/>
              </w:rPr>
              <w:t>perimeter of the building. This perimeter should be three-feet wide and made from durable materials, such as landscape cloth covered by pea gravel.</w:t>
            </w:r>
          </w:p>
        </w:tc>
      </w:tr>
      <w:tr w:rsidR="00FF3995" w14:paraId="11145F57" w14:textId="77777777">
        <w:trPr>
          <w:trHeight w:val="1507"/>
        </w:trPr>
        <w:tc>
          <w:tcPr>
            <w:tcW w:w="1520" w:type="dxa"/>
            <w:vMerge/>
            <w:tcBorders>
              <w:top w:val="nil"/>
            </w:tcBorders>
          </w:tcPr>
          <w:p w14:paraId="1334472D" w14:textId="77777777" w:rsidR="00FF3995" w:rsidRDefault="00FF3995">
            <w:pPr>
              <w:rPr>
                <w:sz w:val="2"/>
                <w:szCs w:val="2"/>
              </w:rPr>
            </w:pPr>
          </w:p>
        </w:tc>
        <w:tc>
          <w:tcPr>
            <w:tcW w:w="1657" w:type="dxa"/>
          </w:tcPr>
          <w:p w14:paraId="579B3B2D" w14:textId="77777777" w:rsidR="00FF3995" w:rsidRDefault="008B1F30">
            <w:pPr>
              <w:pStyle w:val="TableParagraph"/>
              <w:spacing w:before="118" w:line="256" w:lineRule="auto"/>
              <w:ind w:left="151" w:right="301"/>
              <w:rPr>
                <w:sz w:val="15"/>
              </w:rPr>
            </w:pPr>
            <w:r>
              <w:rPr>
                <w:w w:val="105"/>
                <w:sz w:val="15"/>
              </w:rPr>
              <w:t>Entryway, paved private property</w:t>
            </w:r>
          </w:p>
        </w:tc>
        <w:tc>
          <w:tcPr>
            <w:tcW w:w="1928" w:type="dxa"/>
          </w:tcPr>
          <w:p w14:paraId="7939FF2B" w14:textId="77777777" w:rsidR="00FF3995" w:rsidRDefault="008B1F30">
            <w:pPr>
              <w:pStyle w:val="TableParagraph"/>
              <w:spacing w:before="118" w:line="256" w:lineRule="auto"/>
              <w:ind w:left="151"/>
              <w:rPr>
                <w:sz w:val="15"/>
              </w:rPr>
            </w:pPr>
            <w:r>
              <w:rPr>
                <w:w w:val="105"/>
                <w:sz w:val="15"/>
              </w:rPr>
              <w:t>Cracks in pavement, sidewalks and concrete slabs</w:t>
            </w:r>
          </w:p>
        </w:tc>
        <w:tc>
          <w:tcPr>
            <w:tcW w:w="3165" w:type="dxa"/>
          </w:tcPr>
          <w:p w14:paraId="40FEFBF3" w14:textId="77777777" w:rsidR="00FF3995" w:rsidRDefault="008B1F30">
            <w:pPr>
              <w:pStyle w:val="TableParagraph"/>
              <w:spacing w:before="118" w:line="256" w:lineRule="auto"/>
              <w:ind w:left="150" w:right="61"/>
              <w:rPr>
                <w:sz w:val="15"/>
              </w:rPr>
            </w:pPr>
            <w:r>
              <w:rPr>
                <w:w w:val="105"/>
                <w:sz w:val="15"/>
              </w:rPr>
              <w:t xml:space="preserve">Remove cracked, crumbling or loose concrete with a small hammer and chisel. Seal using a putty knife and concrete sealant with epoxy or latex compound (works best on </w:t>
            </w:r>
            <w:r w:rsidRPr="004F6769">
              <w:rPr>
                <w:w w:val="105"/>
                <w:sz w:val="15"/>
              </w:rPr>
              <w:t>cracks 1⁄</w:t>
            </w:r>
            <w:r w:rsidR="004F6769" w:rsidRPr="004F6769">
              <w:rPr>
                <w:w w:val="105"/>
                <w:sz w:val="15"/>
              </w:rPr>
              <w:t>8</w:t>
            </w:r>
            <w:r>
              <w:rPr>
                <w:w w:val="105"/>
                <w:sz w:val="15"/>
              </w:rPr>
              <w:t>-inch wide or narrower). For larger chips and cracks, use mortar mixes.</w:t>
            </w:r>
          </w:p>
        </w:tc>
      </w:tr>
    </w:tbl>
    <w:p w14:paraId="559A39B6" w14:textId="77777777" w:rsidR="00FF3995" w:rsidRDefault="00FF3995">
      <w:pPr>
        <w:pStyle w:val="BodyText"/>
        <w:spacing w:before="4"/>
        <w:rPr>
          <w:rFonts w:ascii="Arial"/>
          <w:sz w:val="26"/>
        </w:rPr>
      </w:pPr>
    </w:p>
    <w:p w14:paraId="18A4E24C" w14:textId="77777777" w:rsidR="00FF3995" w:rsidRDefault="008B1F30">
      <w:pPr>
        <w:spacing w:before="119"/>
        <w:ind w:left="3252"/>
        <w:rPr>
          <w:rFonts w:ascii="Arial"/>
          <w:i/>
          <w:sz w:val="12"/>
        </w:rPr>
      </w:pPr>
      <w:r>
        <w:rPr>
          <w:rFonts w:ascii="Arial"/>
          <w:i/>
          <w:w w:val="105"/>
          <w:sz w:val="12"/>
        </w:rPr>
        <w:t>Adapted with permission from the San Francisco Department of the Environment.</w:t>
      </w:r>
    </w:p>
    <w:p w14:paraId="088A35A9" w14:textId="77777777" w:rsidR="00FF3995" w:rsidRDefault="00FF3995">
      <w:pPr>
        <w:rPr>
          <w:rFonts w:ascii="Arial"/>
          <w:sz w:val="12"/>
        </w:rPr>
        <w:sectPr w:rsidR="00FF3995">
          <w:pgSz w:w="12240" w:h="15840"/>
          <w:pgMar w:top="0" w:right="420" w:bottom="980" w:left="0" w:header="0" w:footer="794" w:gutter="0"/>
          <w:cols w:space="720"/>
        </w:sectPr>
      </w:pPr>
    </w:p>
    <w:p w14:paraId="393942C7" w14:textId="77777777" w:rsidR="00FF3995" w:rsidRDefault="00A058B6">
      <w:pPr>
        <w:pStyle w:val="BodyText"/>
        <w:rPr>
          <w:rFonts w:ascii="Arial"/>
          <w:i/>
          <w:sz w:val="20"/>
        </w:rPr>
      </w:pPr>
      <w:r>
        <w:lastRenderedPageBreak/>
        <w:pict w14:anchorId="536BC6A4">
          <v:line id="_x0000_s1168" alt="" style="position:absolute;z-index:251757568;mso-wrap-edited:f;mso-width-percent:0;mso-height-percent:0;mso-position-horizontal-relative:page;mso-position-vertical-relative:page;mso-width-percent:0;mso-height-percent:0" from="204.5pt,759.15pt" to="612pt,759.15pt" strokecolor="#0072a7" strokeweight=".5pt">
            <w10:wrap anchorx="page" anchory="page"/>
          </v:line>
        </w:pict>
      </w:r>
      <w:r>
        <w:pict w14:anchorId="68B0624F">
          <v:group id="_x0000_s1156" alt="" style="position:absolute;margin-left:0;margin-top:0;width:148.5pt;height:724.35pt;z-index:251759616;mso-position-horizontal-relative:page;mso-position-vertical-relative:page" coordsize="2970,14487">
            <v:rect id="_x0000_s1157" alt="" style="position:absolute;width:2970;height:14487" fillcolor="#004c7a" stroked="f">
              <v:fill opacity="13107f"/>
            </v:rect>
            <v:line id="_x0000_s1158" alt="" style="position:absolute" from="640,7877" to="2851,7877" strokecolor="#a7a9ac" strokeweight=".5pt"/>
            <v:line id="_x0000_s1159" alt="" style="position:absolute" from="640,8590" to="2851,8590" strokecolor="#a7a9ac" strokeweight=".5pt"/>
            <v:line id="_x0000_s1160" alt="" style="position:absolute" from="640,3272" to="2851,3272" strokecolor="#7ba0c1" strokeweight=".5pt"/>
            <v:line id="_x0000_s1161" alt="" style="position:absolute" from="640,1066" to="2851,1066" strokecolor="#a7a9ac" strokeweight=".5pt"/>
            <v:line id="_x0000_s1162" alt="" style="position:absolute" from="640,2299" to="2851,2299" strokecolor="#a7a9ac" strokeweight=".5pt"/>
            <v:line id="_x0000_s1163" alt="" style="position:absolute" from="640,3985" to="2851,3985" strokecolor="#a7a9ac" strokeweight=".5pt"/>
            <v:line id="_x0000_s1164" alt="" style="position:absolute" from="640,4698" to="2851,4698" strokecolor="#a7a9ac" strokeweight=".5pt"/>
            <v:line id="_x0000_s1165" alt="" style="position:absolute" from="640,5931" to="2851,5931" strokecolor="#004c7a" strokeweight=".5pt"/>
            <v:line id="_x0000_s1166" alt="" style="position:absolute" from="640,7164" to="2851,7164" strokecolor="#004c7a" strokeweight="1.5pt"/>
            <v:shape id="_x0000_s1167" type="#_x0000_t202" alt="" style="position:absolute;width:2970;height:14487;mso-wrap-style:square;v-text-anchor:top" filled="f" stroked="f">
              <v:textbox inset="0,0,0,0">
                <w:txbxContent>
                  <w:p w14:paraId="76ABB561" w14:textId="77777777" w:rsidR="00AA2D10" w:rsidRDefault="00AA2D10">
                    <w:pPr>
                      <w:rPr>
                        <w:rFonts w:ascii="Arial"/>
                        <w:sz w:val="28"/>
                      </w:rPr>
                    </w:pPr>
                  </w:p>
                  <w:p w14:paraId="345A35B0" w14:textId="77777777" w:rsidR="00AA2D10" w:rsidRDefault="00AA2D10">
                    <w:pPr>
                      <w:spacing w:before="3"/>
                      <w:rPr>
                        <w:rFonts w:ascii="Arial"/>
                        <w:sz w:val="25"/>
                      </w:rPr>
                    </w:pPr>
                  </w:p>
                  <w:p w14:paraId="03CA66B3" w14:textId="77777777" w:rsidR="00AA2D10" w:rsidRDefault="00AA2D10">
                    <w:pPr>
                      <w:ind w:left="720"/>
                      <w:rPr>
                        <w:rFonts w:ascii="Arial"/>
                        <w:sz w:val="24"/>
                      </w:rPr>
                    </w:pPr>
                    <w:r>
                      <w:rPr>
                        <w:rFonts w:ascii="Arial"/>
                        <w:color w:val="414042"/>
                        <w:sz w:val="24"/>
                      </w:rPr>
                      <w:t>You are here:</w:t>
                    </w:r>
                  </w:p>
                  <w:p w14:paraId="06D298A1" w14:textId="77777777" w:rsidR="00AA2D10" w:rsidRDefault="00AA2D10">
                    <w:pPr>
                      <w:spacing w:before="7"/>
                      <w:rPr>
                        <w:rFonts w:ascii="Arial"/>
                        <w:sz w:val="24"/>
                      </w:rPr>
                    </w:pPr>
                  </w:p>
                  <w:p w14:paraId="5836036C" w14:textId="77777777" w:rsidR="00AA2D10" w:rsidRDefault="00AA2D10">
                    <w:pPr>
                      <w:spacing w:line="232" w:lineRule="auto"/>
                      <w:ind w:left="640" w:right="334"/>
                      <w:rPr>
                        <w:b/>
                      </w:rPr>
                    </w:pPr>
                    <w:r>
                      <w:rPr>
                        <w:b/>
                        <w:color w:val="A7A9AC"/>
                      </w:rPr>
                      <w:t>Attachment A: Model Integrated Pest Management Scope of Services</w:t>
                    </w:r>
                  </w:p>
                  <w:p w14:paraId="2B2E2326" w14:textId="77777777" w:rsidR="00AA2D10" w:rsidRDefault="00AA2D10">
                    <w:pPr>
                      <w:spacing w:before="191" w:line="232" w:lineRule="auto"/>
                      <w:ind w:left="640"/>
                      <w:rPr>
                        <w:b/>
                      </w:rPr>
                    </w:pPr>
                    <w:r>
                      <w:rPr>
                        <w:b/>
                        <w:color w:val="A7A9AC"/>
                      </w:rPr>
                      <w:t>Attachment B: Model Request for IPM Proposals (RFP)</w:t>
                    </w:r>
                  </w:p>
                  <w:p w14:paraId="24072546" w14:textId="77777777" w:rsidR="00AA2D10" w:rsidRDefault="00AA2D10">
                    <w:pPr>
                      <w:spacing w:before="191" w:line="232" w:lineRule="auto"/>
                      <w:ind w:left="640"/>
                      <w:rPr>
                        <w:b/>
                      </w:rPr>
                    </w:pPr>
                    <w:r>
                      <w:rPr>
                        <w:b/>
                        <w:color w:val="A7A9AC"/>
                      </w:rPr>
                      <w:t>Attachment C: Sample Focus Unit Tracking Log</w:t>
                    </w:r>
                  </w:p>
                  <w:p w14:paraId="412DB84F" w14:textId="77777777" w:rsidR="00AA2D10" w:rsidRDefault="00AA2D10">
                    <w:pPr>
                      <w:spacing w:before="192" w:line="232" w:lineRule="auto"/>
                      <w:ind w:left="640" w:right="334"/>
                      <w:rPr>
                        <w:b/>
                      </w:rPr>
                    </w:pPr>
                    <w:r>
                      <w:rPr>
                        <w:b/>
                        <w:color w:val="A7A9AC"/>
                      </w:rPr>
                      <w:t>Attachment D: Your IPM Team Roles</w:t>
                    </w:r>
                  </w:p>
                  <w:p w14:paraId="12048C4A" w14:textId="77777777" w:rsidR="00AA2D10" w:rsidRDefault="00AA2D10">
                    <w:pPr>
                      <w:spacing w:before="192" w:line="232" w:lineRule="auto"/>
                      <w:ind w:left="640" w:right="414"/>
                      <w:rPr>
                        <w:b/>
                      </w:rPr>
                    </w:pPr>
                    <w:r>
                      <w:rPr>
                        <w:b/>
                        <w:color w:val="A7A9AC"/>
                      </w:rPr>
                      <w:t>Attachment E: Pest Proofing Tips for Building Owners and Managers</w:t>
                    </w:r>
                  </w:p>
                  <w:p w14:paraId="5386A156" w14:textId="77777777" w:rsidR="00AA2D10" w:rsidRDefault="00AA2D10">
                    <w:pPr>
                      <w:spacing w:before="192" w:line="232" w:lineRule="auto"/>
                      <w:ind w:left="640" w:right="641"/>
                      <w:rPr>
                        <w:b/>
                      </w:rPr>
                    </w:pPr>
                    <w:r>
                      <w:rPr>
                        <w:b/>
                        <w:color w:val="004C7A"/>
                      </w:rPr>
                      <w:t>Attachment F: Pest Management</w:t>
                    </w:r>
                  </w:p>
                  <w:p w14:paraId="6EE851C2" w14:textId="77777777" w:rsidR="00AA2D10" w:rsidRDefault="00AA2D10">
                    <w:pPr>
                      <w:spacing w:line="232" w:lineRule="auto"/>
                      <w:ind w:left="640"/>
                      <w:rPr>
                        <w:b/>
                      </w:rPr>
                    </w:pPr>
                    <w:r>
                      <w:rPr>
                        <w:b/>
                        <w:color w:val="004C7A"/>
                      </w:rPr>
                      <w:t>Opportunities During Building Renovations</w:t>
                    </w:r>
                  </w:p>
                  <w:p w14:paraId="6195606F" w14:textId="77777777" w:rsidR="00AA2D10" w:rsidRDefault="00AA2D10">
                    <w:pPr>
                      <w:spacing w:before="191" w:line="232" w:lineRule="auto"/>
                      <w:ind w:left="640"/>
                      <w:rPr>
                        <w:b/>
                      </w:rPr>
                    </w:pPr>
                    <w:r>
                      <w:rPr>
                        <w:b/>
                        <w:color w:val="A7A9AC"/>
                      </w:rPr>
                      <w:t>Attachment G: Sample IPM Policies</w:t>
                    </w:r>
                  </w:p>
                  <w:p w14:paraId="3AA15DF6" w14:textId="77777777" w:rsidR="00AA2D10" w:rsidRDefault="00AA2D10">
                    <w:pPr>
                      <w:spacing w:before="192" w:line="232" w:lineRule="auto"/>
                      <w:ind w:left="640" w:right="334"/>
                      <w:rPr>
                        <w:b/>
                      </w:rPr>
                    </w:pPr>
                    <w:r>
                      <w:rPr>
                        <w:b/>
                        <w:color w:val="A7A9AC"/>
                      </w:rPr>
                      <w:t>Attachment H: Resources</w:t>
                    </w:r>
                  </w:p>
                </w:txbxContent>
              </v:textbox>
            </v:shape>
            <w10:wrap anchorx="page" anchory="page"/>
          </v:group>
        </w:pict>
      </w:r>
    </w:p>
    <w:p w14:paraId="64C3907A" w14:textId="77777777" w:rsidR="00FF3995" w:rsidRDefault="00FF3995">
      <w:pPr>
        <w:pStyle w:val="BodyText"/>
        <w:rPr>
          <w:rFonts w:ascii="Arial"/>
          <w:i/>
          <w:sz w:val="20"/>
        </w:rPr>
      </w:pPr>
    </w:p>
    <w:p w14:paraId="3D8A7D66" w14:textId="77777777" w:rsidR="00FF3995" w:rsidRDefault="00FF3995">
      <w:pPr>
        <w:pStyle w:val="BodyText"/>
        <w:rPr>
          <w:rFonts w:ascii="Arial"/>
          <w:i/>
          <w:sz w:val="20"/>
        </w:rPr>
      </w:pPr>
    </w:p>
    <w:p w14:paraId="04F98D2C" w14:textId="77777777" w:rsidR="00FF3995" w:rsidRDefault="008B1F30">
      <w:pPr>
        <w:pStyle w:val="Heading1"/>
        <w:spacing w:before="268" w:line="300" w:lineRule="auto"/>
        <w:ind w:right="1346" w:hanging="216"/>
      </w:pPr>
      <w:r>
        <w:rPr>
          <w:color w:val="0072A7"/>
          <w:spacing w:val="-3"/>
          <w:w w:val="95"/>
        </w:rPr>
        <w:t xml:space="preserve">Attachment </w:t>
      </w:r>
      <w:r>
        <w:rPr>
          <w:color w:val="0072A7"/>
          <w:spacing w:val="-7"/>
          <w:w w:val="95"/>
        </w:rPr>
        <w:t xml:space="preserve">F: </w:t>
      </w:r>
      <w:r>
        <w:rPr>
          <w:color w:val="0072A7"/>
          <w:spacing w:val="-5"/>
          <w:w w:val="95"/>
        </w:rPr>
        <w:t xml:space="preserve">Pest </w:t>
      </w:r>
      <w:r>
        <w:rPr>
          <w:color w:val="0072A7"/>
          <w:spacing w:val="-3"/>
          <w:w w:val="95"/>
        </w:rPr>
        <w:t xml:space="preserve">Management Opportunities During </w:t>
      </w:r>
      <w:r>
        <w:rPr>
          <w:color w:val="0072A7"/>
          <w:spacing w:val="-3"/>
        </w:rPr>
        <w:t xml:space="preserve">Building </w:t>
      </w:r>
      <w:r>
        <w:rPr>
          <w:color w:val="0072A7"/>
          <w:spacing w:val="-4"/>
        </w:rPr>
        <w:t>Renovations</w:t>
      </w:r>
    </w:p>
    <w:p w14:paraId="74A97FA9" w14:textId="77777777" w:rsidR="00FF3995" w:rsidRDefault="008B1F30">
      <w:pPr>
        <w:spacing w:before="72"/>
        <w:ind w:left="3240"/>
        <w:rPr>
          <w:i/>
          <w:sz w:val="18"/>
        </w:rPr>
      </w:pPr>
      <w:r>
        <w:rPr>
          <w:i/>
          <w:color w:val="231F20"/>
          <w:sz w:val="18"/>
        </w:rPr>
        <w:t>Copyright 2016, New York City Department of Health and Mental Hygiene. Reprinted with permission.</w:t>
      </w:r>
    </w:p>
    <w:p w14:paraId="25937CD1" w14:textId="77777777" w:rsidR="00FF3995" w:rsidRDefault="00FF3995">
      <w:pPr>
        <w:pStyle w:val="BodyText"/>
        <w:spacing w:before="1"/>
        <w:rPr>
          <w:i/>
          <w:sz w:val="24"/>
        </w:rPr>
      </w:pPr>
    </w:p>
    <w:p w14:paraId="262832AC" w14:textId="77777777" w:rsidR="00FF3995" w:rsidRDefault="008B1F30">
      <w:pPr>
        <w:pStyle w:val="BodyText"/>
        <w:spacing w:before="56" w:line="268" w:lineRule="auto"/>
        <w:ind w:left="3240" w:right="278"/>
      </w:pPr>
      <w:r>
        <w:rPr>
          <w:color w:val="231F20"/>
        </w:rPr>
        <w:t>Pest proofing during renovation saves time and future costs by reducing resident pest complaints, minimizing the destruction caused by pests, and increasing the quality and value of the renovations. It also makes the building healthier for residents by reducing asthma triggers. During renovations, look for opportunities to fix leaks and moisture problems, seal cracks and holes, and use pest-resistant materials.</w:t>
      </w:r>
    </w:p>
    <w:p w14:paraId="6F2CB4AB" w14:textId="77777777" w:rsidR="00FF3995" w:rsidRDefault="008B1F30">
      <w:pPr>
        <w:pStyle w:val="BodyText"/>
        <w:spacing w:before="176"/>
        <w:ind w:left="3240"/>
      </w:pPr>
      <w:r>
        <w:rPr>
          <w:color w:val="004C7A"/>
        </w:rPr>
        <w:t>Before Renovation</w:t>
      </w:r>
    </w:p>
    <w:p w14:paraId="211BE934" w14:textId="77777777" w:rsidR="00FF3995" w:rsidRDefault="008B1F30">
      <w:pPr>
        <w:pStyle w:val="BodyText"/>
        <w:spacing w:before="131"/>
        <w:ind w:left="3240"/>
      </w:pPr>
      <w:r>
        <w:rPr>
          <w:color w:val="231F20"/>
        </w:rPr>
        <w:t xml:space="preserve">Hire a pest management professional </w:t>
      </w:r>
      <w:r w:rsidR="00AD4EA1">
        <w:rPr>
          <w:color w:val="231F20"/>
        </w:rPr>
        <w:t>(</w:t>
      </w:r>
      <w:r>
        <w:rPr>
          <w:color w:val="231F20"/>
        </w:rPr>
        <w:t>PMP) with experience in Integrated Pest Management</w:t>
      </w:r>
    </w:p>
    <w:p w14:paraId="46CE24B7" w14:textId="77777777" w:rsidR="00FF3995" w:rsidRDefault="00AD4EA1">
      <w:pPr>
        <w:pStyle w:val="BodyText"/>
        <w:spacing w:before="32" w:line="268" w:lineRule="auto"/>
        <w:ind w:left="3240" w:right="278"/>
      </w:pPr>
      <w:r>
        <w:rPr>
          <w:color w:val="231F20"/>
        </w:rPr>
        <w:t>(</w:t>
      </w:r>
      <w:r w:rsidR="008B1F30">
        <w:rPr>
          <w:color w:val="231F20"/>
        </w:rPr>
        <w:t>IPM) to inspect the building, review resident complaints, and report pest conditions and discuss ways to eliminate them.</w:t>
      </w:r>
    </w:p>
    <w:p w14:paraId="6D635C7D" w14:textId="77777777" w:rsidR="00FF3995" w:rsidRDefault="008B1F30">
      <w:pPr>
        <w:pStyle w:val="BodyText"/>
        <w:spacing w:before="89" w:line="268" w:lineRule="auto"/>
        <w:ind w:left="3240"/>
      </w:pPr>
      <w:r>
        <w:rPr>
          <w:color w:val="231F20"/>
          <w:spacing w:val="-5"/>
        </w:rPr>
        <w:t xml:space="preserve">Talk </w:t>
      </w:r>
      <w:r>
        <w:rPr>
          <w:color w:val="231F20"/>
        </w:rPr>
        <w:t xml:space="preserve">to the </w:t>
      </w:r>
      <w:r>
        <w:rPr>
          <w:color w:val="231F20"/>
          <w:spacing w:val="-7"/>
        </w:rPr>
        <w:t xml:space="preserve">PMP, </w:t>
      </w:r>
      <w:r>
        <w:rPr>
          <w:color w:val="231F20"/>
        </w:rPr>
        <w:t>architect, and renovation contractor about combining pest control activities with the upcoming renovation. Be sure to:</w:t>
      </w:r>
    </w:p>
    <w:p w14:paraId="17E029B7" w14:textId="77777777" w:rsidR="00FF3995" w:rsidRDefault="008B1F30">
      <w:pPr>
        <w:pStyle w:val="ListParagraph"/>
        <w:numPr>
          <w:ilvl w:val="1"/>
          <w:numId w:val="6"/>
        </w:numPr>
        <w:tabs>
          <w:tab w:val="left" w:pos="3779"/>
          <w:tab w:val="left" w:pos="3780"/>
        </w:tabs>
        <w:spacing w:before="57" w:line="252" w:lineRule="auto"/>
        <w:ind w:right="459"/>
      </w:pPr>
      <w:r>
        <w:rPr>
          <w:color w:val="323031"/>
          <w:spacing w:val="6"/>
        </w:rPr>
        <w:t xml:space="preserve">Incorporate </w:t>
      </w:r>
      <w:r>
        <w:rPr>
          <w:color w:val="323031"/>
          <w:spacing w:val="5"/>
        </w:rPr>
        <w:t xml:space="preserve">pest </w:t>
      </w:r>
      <w:r>
        <w:rPr>
          <w:color w:val="323031"/>
          <w:spacing w:val="6"/>
        </w:rPr>
        <w:t xml:space="preserve">proofing measures </w:t>
      </w:r>
      <w:r>
        <w:rPr>
          <w:color w:val="323031"/>
          <w:spacing w:val="5"/>
        </w:rPr>
        <w:t xml:space="preserve">into the </w:t>
      </w:r>
      <w:r>
        <w:rPr>
          <w:color w:val="323031"/>
          <w:spacing w:val="6"/>
        </w:rPr>
        <w:t xml:space="preserve">renovation scope </w:t>
      </w:r>
      <w:r>
        <w:rPr>
          <w:color w:val="323031"/>
          <w:spacing w:val="4"/>
        </w:rPr>
        <w:t xml:space="preserve">of </w:t>
      </w:r>
      <w:r>
        <w:rPr>
          <w:color w:val="323031"/>
          <w:spacing w:val="7"/>
        </w:rPr>
        <w:t xml:space="preserve">services </w:t>
      </w:r>
      <w:r>
        <w:rPr>
          <w:color w:val="323031"/>
          <w:spacing w:val="8"/>
        </w:rPr>
        <w:t xml:space="preserve">and </w:t>
      </w:r>
      <w:r>
        <w:rPr>
          <w:color w:val="323031"/>
          <w:spacing w:val="6"/>
        </w:rPr>
        <w:t>architectural</w:t>
      </w:r>
      <w:r>
        <w:rPr>
          <w:color w:val="323031"/>
          <w:spacing w:val="17"/>
        </w:rPr>
        <w:t xml:space="preserve"> </w:t>
      </w:r>
      <w:r>
        <w:rPr>
          <w:color w:val="323031"/>
          <w:spacing w:val="8"/>
        </w:rPr>
        <w:t>plans.</w:t>
      </w:r>
    </w:p>
    <w:p w14:paraId="0DAD002A" w14:textId="77777777" w:rsidR="00FF3995" w:rsidRDefault="008B1F30">
      <w:pPr>
        <w:pStyle w:val="ListParagraph"/>
        <w:numPr>
          <w:ilvl w:val="1"/>
          <w:numId w:val="6"/>
        </w:numPr>
        <w:tabs>
          <w:tab w:val="left" w:pos="3779"/>
          <w:tab w:val="left" w:pos="3780"/>
        </w:tabs>
        <w:spacing w:before="36" w:line="386" w:lineRule="auto"/>
        <w:ind w:left="3239" w:right="343" w:firstLine="180"/>
      </w:pPr>
      <w:r>
        <w:rPr>
          <w:color w:val="323031"/>
          <w:spacing w:val="3"/>
        </w:rPr>
        <w:t xml:space="preserve">Track </w:t>
      </w:r>
      <w:r>
        <w:rPr>
          <w:color w:val="323031"/>
          <w:spacing w:val="6"/>
        </w:rPr>
        <w:t xml:space="preserve">progress </w:t>
      </w:r>
      <w:r>
        <w:rPr>
          <w:color w:val="323031"/>
          <w:spacing w:val="3"/>
        </w:rPr>
        <w:t xml:space="preserve">by </w:t>
      </w:r>
      <w:r>
        <w:rPr>
          <w:color w:val="323031"/>
          <w:spacing w:val="6"/>
        </w:rPr>
        <w:t xml:space="preserve">creating </w:t>
      </w:r>
      <w:r>
        <w:rPr>
          <w:color w:val="323031"/>
        </w:rPr>
        <w:t xml:space="preserve">a </w:t>
      </w:r>
      <w:r>
        <w:rPr>
          <w:color w:val="323031"/>
          <w:spacing w:val="5"/>
        </w:rPr>
        <w:t xml:space="preserve">list </w:t>
      </w:r>
      <w:r>
        <w:rPr>
          <w:color w:val="323031"/>
          <w:spacing w:val="4"/>
        </w:rPr>
        <w:t xml:space="preserve">of </w:t>
      </w:r>
      <w:r>
        <w:rPr>
          <w:color w:val="323031"/>
          <w:spacing w:val="5"/>
        </w:rPr>
        <w:t xml:space="preserve">pest </w:t>
      </w:r>
      <w:r>
        <w:rPr>
          <w:color w:val="323031"/>
          <w:spacing w:val="6"/>
        </w:rPr>
        <w:t xml:space="preserve">proofing </w:t>
      </w:r>
      <w:r>
        <w:rPr>
          <w:color w:val="323031"/>
          <w:spacing w:val="5"/>
        </w:rPr>
        <w:t xml:space="preserve">tasks that must </w:t>
      </w:r>
      <w:r>
        <w:rPr>
          <w:color w:val="323031"/>
          <w:spacing w:val="4"/>
        </w:rPr>
        <w:t xml:space="preserve">be </w:t>
      </w:r>
      <w:r>
        <w:rPr>
          <w:color w:val="323031"/>
          <w:spacing w:val="7"/>
        </w:rPr>
        <w:t>completed.</w:t>
      </w:r>
      <w:r>
        <w:rPr>
          <w:color w:val="004C7A"/>
          <w:spacing w:val="7"/>
        </w:rPr>
        <w:t xml:space="preserve"> </w:t>
      </w:r>
      <w:r>
        <w:rPr>
          <w:color w:val="004C7A"/>
        </w:rPr>
        <w:t>During</w:t>
      </w:r>
      <w:r>
        <w:rPr>
          <w:color w:val="004C7A"/>
          <w:spacing w:val="-2"/>
        </w:rPr>
        <w:t xml:space="preserve"> </w:t>
      </w:r>
      <w:r>
        <w:rPr>
          <w:color w:val="004C7A"/>
        </w:rPr>
        <w:t>Renovation</w:t>
      </w:r>
    </w:p>
    <w:p w14:paraId="40EC04F4" w14:textId="77777777" w:rsidR="00FF3995" w:rsidRDefault="008B1F30">
      <w:pPr>
        <w:pStyle w:val="ListParagraph"/>
        <w:numPr>
          <w:ilvl w:val="1"/>
          <w:numId w:val="6"/>
        </w:numPr>
        <w:tabs>
          <w:tab w:val="left" w:pos="3779"/>
          <w:tab w:val="left" w:pos="3780"/>
        </w:tabs>
        <w:spacing w:line="221" w:lineRule="exact"/>
        <w:ind w:hanging="361"/>
      </w:pPr>
      <w:r>
        <w:rPr>
          <w:color w:val="323031"/>
          <w:spacing w:val="6"/>
        </w:rPr>
        <w:t>Seal</w:t>
      </w:r>
      <w:r>
        <w:rPr>
          <w:color w:val="323031"/>
          <w:spacing w:val="18"/>
        </w:rPr>
        <w:t xml:space="preserve"> </w:t>
      </w:r>
      <w:r>
        <w:rPr>
          <w:color w:val="323031"/>
          <w:spacing w:val="4"/>
        </w:rPr>
        <w:t>gaps</w:t>
      </w:r>
      <w:r>
        <w:rPr>
          <w:color w:val="323031"/>
          <w:spacing w:val="19"/>
        </w:rPr>
        <w:t xml:space="preserve"> </w:t>
      </w:r>
      <w:r>
        <w:rPr>
          <w:color w:val="323031"/>
          <w:spacing w:val="4"/>
        </w:rPr>
        <w:t>in</w:t>
      </w:r>
      <w:r>
        <w:rPr>
          <w:color w:val="323031"/>
          <w:spacing w:val="19"/>
        </w:rPr>
        <w:t xml:space="preserve"> </w:t>
      </w:r>
      <w:r>
        <w:rPr>
          <w:color w:val="323031"/>
          <w:spacing w:val="6"/>
        </w:rPr>
        <w:t>walls,</w:t>
      </w:r>
      <w:r>
        <w:rPr>
          <w:color w:val="323031"/>
          <w:spacing w:val="18"/>
        </w:rPr>
        <w:t xml:space="preserve"> </w:t>
      </w:r>
      <w:r>
        <w:rPr>
          <w:color w:val="323031"/>
          <w:spacing w:val="6"/>
        </w:rPr>
        <w:t>floors,</w:t>
      </w:r>
      <w:r>
        <w:rPr>
          <w:color w:val="323031"/>
          <w:spacing w:val="19"/>
        </w:rPr>
        <w:t xml:space="preserve"> </w:t>
      </w:r>
      <w:r>
        <w:rPr>
          <w:color w:val="323031"/>
          <w:spacing w:val="5"/>
        </w:rPr>
        <w:t>and</w:t>
      </w:r>
      <w:r>
        <w:rPr>
          <w:color w:val="323031"/>
          <w:spacing w:val="19"/>
        </w:rPr>
        <w:t xml:space="preserve"> </w:t>
      </w:r>
      <w:r>
        <w:rPr>
          <w:color w:val="323031"/>
          <w:spacing w:val="6"/>
        </w:rPr>
        <w:t>joint</w:t>
      </w:r>
      <w:r>
        <w:rPr>
          <w:color w:val="323031"/>
          <w:spacing w:val="18"/>
        </w:rPr>
        <w:t xml:space="preserve"> </w:t>
      </w:r>
      <w:r>
        <w:rPr>
          <w:color w:val="323031"/>
          <w:spacing w:val="6"/>
        </w:rPr>
        <w:t>areas</w:t>
      </w:r>
      <w:r>
        <w:rPr>
          <w:color w:val="323031"/>
          <w:spacing w:val="19"/>
        </w:rPr>
        <w:t xml:space="preserve"> </w:t>
      </w:r>
      <w:r>
        <w:rPr>
          <w:color w:val="323031"/>
          <w:spacing w:val="6"/>
        </w:rPr>
        <w:t>using</w:t>
      </w:r>
      <w:r>
        <w:rPr>
          <w:color w:val="323031"/>
          <w:spacing w:val="19"/>
        </w:rPr>
        <w:t xml:space="preserve"> </w:t>
      </w:r>
      <w:r>
        <w:rPr>
          <w:color w:val="323031"/>
          <w:spacing w:val="6"/>
        </w:rPr>
        <w:t>non-toxic</w:t>
      </w:r>
      <w:r>
        <w:rPr>
          <w:color w:val="323031"/>
          <w:spacing w:val="18"/>
        </w:rPr>
        <w:t xml:space="preserve"> </w:t>
      </w:r>
      <w:r>
        <w:rPr>
          <w:color w:val="323031"/>
          <w:spacing w:val="6"/>
        </w:rPr>
        <w:t>sealing</w:t>
      </w:r>
      <w:r>
        <w:rPr>
          <w:color w:val="323031"/>
          <w:spacing w:val="19"/>
        </w:rPr>
        <w:t xml:space="preserve"> </w:t>
      </w:r>
      <w:r>
        <w:rPr>
          <w:color w:val="323031"/>
          <w:spacing w:val="6"/>
        </w:rPr>
        <w:t>methods</w:t>
      </w:r>
      <w:r>
        <w:rPr>
          <w:color w:val="323031"/>
          <w:spacing w:val="19"/>
        </w:rPr>
        <w:t xml:space="preserve"> </w:t>
      </w:r>
      <w:r>
        <w:rPr>
          <w:color w:val="323031"/>
          <w:spacing w:val="6"/>
        </w:rPr>
        <w:t>such</w:t>
      </w:r>
      <w:r>
        <w:rPr>
          <w:color w:val="323031"/>
          <w:spacing w:val="18"/>
        </w:rPr>
        <w:t xml:space="preserve"> </w:t>
      </w:r>
      <w:r>
        <w:rPr>
          <w:color w:val="323031"/>
          <w:spacing w:val="8"/>
        </w:rPr>
        <w:t>as</w:t>
      </w:r>
    </w:p>
    <w:p w14:paraId="3986D93C" w14:textId="77777777" w:rsidR="00FF3995" w:rsidRDefault="008B1F30">
      <w:pPr>
        <w:pStyle w:val="BodyText"/>
        <w:spacing w:before="16"/>
        <w:ind w:left="3779"/>
      </w:pPr>
      <w:r>
        <w:rPr>
          <w:color w:val="323031"/>
        </w:rPr>
        <w:t>window screens, door sweeps, escutcheon plates, and elastomeric sealants.</w:t>
      </w:r>
    </w:p>
    <w:p w14:paraId="0548AF6A" w14:textId="77777777" w:rsidR="00FF3995" w:rsidRDefault="008B1F30">
      <w:pPr>
        <w:pStyle w:val="ListParagraph"/>
        <w:numPr>
          <w:ilvl w:val="1"/>
          <w:numId w:val="6"/>
        </w:numPr>
        <w:tabs>
          <w:tab w:val="left" w:pos="3779"/>
          <w:tab w:val="left" w:pos="3780"/>
        </w:tabs>
        <w:spacing w:before="48" w:line="252" w:lineRule="auto"/>
        <w:ind w:right="541"/>
      </w:pPr>
      <w:r>
        <w:rPr>
          <w:color w:val="323031"/>
          <w:spacing w:val="5"/>
        </w:rPr>
        <w:t xml:space="preserve">Use rodent and </w:t>
      </w:r>
      <w:r>
        <w:rPr>
          <w:color w:val="323031"/>
          <w:spacing w:val="6"/>
        </w:rPr>
        <w:t xml:space="preserve">corrosion-resistant screens such </w:t>
      </w:r>
      <w:r>
        <w:rPr>
          <w:color w:val="323031"/>
          <w:spacing w:val="4"/>
        </w:rPr>
        <w:t xml:space="preserve">as </w:t>
      </w:r>
      <w:r>
        <w:rPr>
          <w:color w:val="323031"/>
          <w:spacing w:val="3"/>
        </w:rPr>
        <w:t xml:space="preserve">copper, </w:t>
      </w:r>
      <w:r>
        <w:rPr>
          <w:color w:val="323031"/>
          <w:spacing w:val="6"/>
        </w:rPr>
        <w:t xml:space="preserve">stainless steel, </w:t>
      </w:r>
      <w:r>
        <w:rPr>
          <w:color w:val="323031"/>
          <w:spacing w:val="8"/>
        </w:rPr>
        <w:t xml:space="preserve">or </w:t>
      </w:r>
      <w:r>
        <w:rPr>
          <w:color w:val="323031"/>
          <w:spacing w:val="6"/>
        </w:rPr>
        <w:t xml:space="preserve">rigid </w:t>
      </w:r>
      <w:r>
        <w:rPr>
          <w:color w:val="323031"/>
          <w:spacing w:val="5"/>
        </w:rPr>
        <w:t xml:space="preserve">metal </w:t>
      </w:r>
      <w:r>
        <w:rPr>
          <w:color w:val="323031"/>
          <w:spacing w:val="6"/>
        </w:rPr>
        <w:t xml:space="preserve">cloth </w:t>
      </w:r>
      <w:r>
        <w:rPr>
          <w:color w:val="323031"/>
          <w:spacing w:val="4"/>
        </w:rPr>
        <w:t xml:space="preserve">for </w:t>
      </w:r>
      <w:r>
        <w:rPr>
          <w:color w:val="323031"/>
          <w:spacing w:val="7"/>
        </w:rPr>
        <w:t xml:space="preserve">openings </w:t>
      </w:r>
      <w:r>
        <w:rPr>
          <w:color w:val="323031"/>
          <w:spacing w:val="6"/>
        </w:rPr>
        <w:t>greater than</w:t>
      </w:r>
      <w:r>
        <w:rPr>
          <w:color w:val="323031"/>
          <w:spacing w:val="53"/>
        </w:rPr>
        <w:t xml:space="preserve"> </w:t>
      </w:r>
      <w:r>
        <w:rPr>
          <w:color w:val="323031"/>
        </w:rPr>
        <w:t xml:space="preserve">¼ </w:t>
      </w:r>
      <w:r>
        <w:rPr>
          <w:color w:val="323031"/>
          <w:spacing w:val="8"/>
        </w:rPr>
        <w:t>inch.</w:t>
      </w:r>
    </w:p>
    <w:p w14:paraId="507E161A" w14:textId="77777777" w:rsidR="00FF3995" w:rsidRDefault="008B1F30">
      <w:pPr>
        <w:pStyle w:val="ListParagraph"/>
        <w:numPr>
          <w:ilvl w:val="1"/>
          <w:numId w:val="6"/>
        </w:numPr>
        <w:tabs>
          <w:tab w:val="left" w:pos="3778"/>
          <w:tab w:val="left" w:pos="3779"/>
        </w:tabs>
        <w:spacing w:before="36" w:line="254" w:lineRule="auto"/>
        <w:ind w:right="191"/>
      </w:pPr>
      <w:r>
        <w:rPr>
          <w:b/>
          <w:color w:val="323031"/>
          <w:spacing w:val="6"/>
        </w:rPr>
        <w:t xml:space="preserve">Residential </w:t>
      </w:r>
      <w:r>
        <w:rPr>
          <w:b/>
          <w:color w:val="323031"/>
          <w:spacing w:val="7"/>
        </w:rPr>
        <w:t xml:space="preserve">Apartments: </w:t>
      </w:r>
      <w:r>
        <w:rPr>
          <w:color w:val="323031"/>
          <w:spacing w:val="5"/>
        </w:rPr>
        <w:t xml:space="preserve">Focus </w:t>
      </w:r>
      <w:r>
        <w:rPr>
          <w:color w:val="323031"/>
          <w:spacing w:val="4"/>
        </w:rPr>
        <w:t xml:space="preserve">on </w:t>
      </w:r>
      <w:r>
        <w:rPr>
          <w:color w:val="323031"/>
          <w:spacing w:val="6"/>
        </w:rPr>
        <w:t xml:space="preserve">closing </w:t>
      </w:r>
      <w:r>
        <w:rPr>
          <w:color w:val="323031"/>
          <w:spacing w:val="5"/>
        </w:rPr>
        <w:t xml:space="preserve">cracks and gaps.  </w:t>
      </w:r>
      <w:r w:rsidR="00C579A7">
        <w:rPr>
          <w:color w:val="323031"/>
          <w:spacing w:val="6"/>
        </w:rPr>
        <w:t>Adult cockroaches</w:t>
      </w:r>
      <w:r>
        <w:rPr>
          <w:color w:val="323031"/>
          <w:spacing w:val="7"/>
        </w:rPr>
        <w:t xml:space="preserve"> </w:t>
      </w:r>
      <w:r>
        <w:rPr>
          <w:color w:val="323031"/>
          <w:spacing w:val="4"/>
        </w:rPr>
        <w:t xml:space="preserve">can </w:t>
      </w:r>
      <w:r>
        <w:rPr>
          <w:color w:val="323031"/>
          <w:spacing w:val="6"/>
        </w:rPr>
        <w:t xml:space="preserve">hide </w:t>
      </w:r>
      <w:r>
        <w:rPr>
          <w:color w:val="323031"/>
          <w:spacing w:val="4"/>
        </w:rPr>
        <w:t xml:space="preserve">in </w:t>
      </w:r>
      <w:r>
        <w:rPr>
          <w:color w:val="323031"/>
        </w:rPr>
        <w:t xml:space="preserve">a </w:t>
      </w:r>
      <w:r>
        <w:rPr>
          <w:color w:val="323031"/>
          <w:spacing w:val="5"/>
        </w:rPr>
        <w:t xml:space="preserve">crack </w:t>
      </w:r>
      <w:r>
        <w:rPr>
          <w:color w:val="323031"/>
          <w:spacing w:val="6"/>
        </w:rPr>
        <w:t xml:space="preserve">1/16 </w:t>
      </w:r>
      <w:r>
        <w:rPr>
          <w:color w:val="323031"/>
          <w:spacing w:val="4"/>
        </w:rPr>
        <w:t xml:space="preserve">of an </w:t>
      </w:r>
      <w:r>
        <w:rPr>
          <w:color w:val="323031"/>
          <w:spacing w:val="6"/>
        </w:rPr>
        <w:t xml:space="preserve">inch wide, </w:t>
      </w:r>
      <w:r>
        <w:rPr>
          <w:color w:val="323031"/>
          <w:spacing w:val="5"/>
        </w:rPr>
        <w:t xml:space="preserve">and </w:t>
      </w:r>
      <w:r>
        <w:rPr>
          <w:color w:val="323031"/>
          <w:spacing w:val="6"/>
        </w:rPr>
        <w:t xml:space="preserve">mice </w:t>
      </w:r>
      <w:r>
        <w:rPr>
          <w:color w:val="323031"/>
          <w:spacing w:val="4"/>
        </w:rPr>
        <w:t xml:space="preserve">can </w:t>
      </w:r>
      <w:r>
        <w:rPr>
          <w:color w:val="323031"/>
          <w:spacing w:val="5"/>
        </w:rPr>
        <w:t xml:space="preserve">squeeze </w:t>
      </w:r>
      <w:r>
        <w:rPr>
          <w:color w:val="323031"/>
          <w:spacing w:val="6"/>
        </w:rPr>
        <w:t xml:space="preserve">under </w:t>
      </w:r>
      <w:r>
        <w:rPr>
          <w:color w:val="323031"/>
        </w:rPr>
        <w:t xml:space="preserve">a </w:t>
      </w:r>
      <w:r>
        <w:rPr>
          <w:color w:val="323031"/>
          <w:spacing w:val="6"/>
        </w:rPr>
        <w:t>door gap</w:t>
      </w:r>
      <w:r>
        <w:rPr>
          <w:color w:val="323031"/>
          <w:spacing w:val="61"/>
        </w:rPr>
        <w:t xml:space="preserve"> </w:t>
      </w:r>
      <w:r>
        <w:rPr>
          <w:color w:val="323031"/>
          <w:spacing w:val="5"/>
        </w:rPr>
        <w:t xml:space="preserve">the </w:t>
      </w:r>
      <w:r>
        <w:rPr>
          <w:color w:val="323031"/>
          <w:spacing w:val="6"/>
        </w:rPr>
        <w:t xml:space="preserve">width </w:t>
      </w:r>
      <w:r>
        <w:rPr>
          <w:color w:val="323031"/>
          <w:spacing w:val="4"/>
        </w:rPr>
        <w:t xml:space="preserve">of </w:t>
      </w:r>
      <w:r>
        <w:rPr>
          <w:color w:val="323031"/>
        </w:rPr>
        <w:t xml:space="preserve">a </w:t>
      </w:r>
      <w:r>
        <w:rPr>
          <w:color w:val="323031"/>
          <w:spacing w:val="6"/>
        </w:rPr>
        <w:t xml:space="preserve">pencil </w:t>
      </w:r>
      <w:r w:rsidR="00AD4EA1">
        <w:rPr>
          <w:color w:val="323031"/>
          <w:spacing w:val="4"/>
        </w:rPr>
        <w:t>(</w:t>
      </w:r>
      <w:r>
        <w:rPr>
          <w:color w:val="323031"/>
          <w:spacing w:val="4"/>
        </w:rPr>
        <w:t xml:space="preserve">¼ </w:t>
      </w:r>
      <w:r>
        <w:rPr>
          <w:color w:val="323031"/>
          <w:spacing w:val="6"/>
        </w:rPr>
        <w:t>inch). Remember</w:t>
      </w:r>
      <w:r>
        <w:rPr>
          <w:color w:val="323031"/>
          <w:spacing w:val="57"/>
        </w:rPr>
        <w:t xml:space="preserve"> </w:t>
      </w:r>
      <w:r>
        <w:rPr>
          <w:color w:val="323031"/>
          <w:spacing w:val="7"/>
        </w:rPr>
        <w:t>to:</w:t>
      </w:r>
    </w:p>
    <w:p w14:paraId="1022BDD0" w14:textId="77777777" w:rsidR="00FF3995" w:rsidRDefault="008B1F30">
      <w:pPr>
        <w:pStyle w:val="ListParagraph"/>
        <w:numPr>
          <w:ilvl w:val="2"/>
          <w:numId w:val="6"/>
        </w:numPr>
        <w:tabs>
          <w:tab w:val="left" w:pos="4138"/>
          <w:tab w:val="left" w:pos="4139"/>
        </w:tabs>
        <w:spacing w:before="89"/>
      </w:pPr>
      <w:r>
        <w:rPr>
          <w:color w:val="323031"/>
          <w:spacing w:val="6"/>
        </w:rPr>
        <w:t>Reduce</w:t>
      </w:r>
      <w:r>
        <w:rPr>
          <w:color w:val="323031"/>
          <w:spacing w:val="18"/>
        </w:rPr>
        <w:t xml:space="preserve"> </w:t>
      </w:r>
      <w:r>
        <w:rPr>
          <w:color w:val="323031"/>
          <w:spacing w:val="4"/>
        </w:rPr>
        <w:t>gaps</w:t>
      </w:r>
      <w:r>
        <w:rPr>
          <w:color w:val="323031"/>
          <w:spacing w:val="19"/>
        </w:rPr>
        <w:t xml:space="preserve"> </w:t>
      </w:r>
      <w:r>
        <w:rPr>
          <w:color w:val="323031"/>
          <w:spacing w:val="6"/>
        </w:rPr>
        <w:t>around</w:t>
      </w:r>
      <w:r>
        <w:rPr>
          <w:color w:val="323031"/>
          <w:spacing w:val="18"/>
        </w:rPr>
        <w:t xml:space="preserve"> </w:t>
      </w:r>
      <w:r>
        <w:rPr>
          <w:color w:val="323031"/>
          <w:spacing w:val="6"/>
        </w:rPr>
        <w:t>door</w:t>
      </w:r>
      <w:r>
        <w:rPr>
          <w:color w:val="323031"/>
          <w:spacing w:val="19"/>
        </w:rPr>
        <w:t xml:space="preserve"> </w:t>
      </w:r>
      <w:r>
        <w:rPr>
          <w:color w:val="323031"/>
          <w:spacing w:val="6"/>
        </w:rPr>
        <w:t>edges</w:t>
      </w:r>
      <w:r>
        <w:rPr>
          <w:color w:val="323031"/>
          <w:spacing w:val="18"/>
        </w:rPr>
        <w:t xml:space="preserve"> </w:t>
      </w:r>
      <w:r>
        <w:rPr>
          <w:color w:val="323031"/>
          <w:spacing w:val="5"/>
        </w:rPr>
        <w:t>and</w:t>
      </w:r>
      <w:r>
        <w:rPr>
          <w:color w:val="323031"/>
          <w:spacing w:val="19"/>
        </w:rPr>
        <w:t xml:space="preserve"> </w:t>
      </w:r>
      <w:r>
        <w:rPr>
          <w:color w:val="323031"/>
          <w:spacing w:val="6"/>
        </w:rPr>
        <w:t>along</w:t>
      </w:r>
      <w:r>
        <w:rPr>
          <w:color w:val="323031"/>
          <w:spacing w:val="19"/>
        </w:rPr>
        <w:t xml:space="preserve"> </w:t>
      </w:r>
      <w:r>
        <w:rPr>
          <w:color w:val="323031"/>
          <w:spacing w:val="7"/>
        </w:rPr>
        <w:t>thresholds</w:t>
      </w:r>
      <w:r>
        <w:rPr>
          <w:color w:val="323031"/>
          <w:spacing w:val="18"/>
        </w:rPr>
        <w:t xml:space="preserve"> </w:t>
      </w:r>
      <w:r>
        <w:rPr>
          <w:color w:val="323031"/>
          <w:spacing w:val="6"/>
        </w:rPr>
        <w:t>when</w:t>
      </w:r>
      <w:r>
        <w:rPr>
          <w:color w:val="323031"/>
          <w:spacing w:val="19"/>
        </w:rPr>
        <w:t xml:space="preserve"> </w:t>
      </w:r>
      <w:r>
        <w:rPr>
          <w:color w:val="323031"/>
          <w:spacing w:val="6"/>
        </w:rPr>
        <w:t>installing</w:t>
      </w:r>
      <w:r>
        <w:rPr>
          <w:color w:val="323031"/>
          <w:spacing w:val="18"/>
        </w:rPr>
        <w:t xml:space="preserve"> </w:t>
      </w:r>
      <w:r>
        <w:rPr>
          <w:color w:val="323031"/>
          <w:spacing w:val="7"/>
        </w:rPr>
        <w:t>doors.</w:t>
      </w:r>
    </w:p>
    <w:p w14:paraId="1FD88A4A" w14:textId="77777777" w:rsidR="00FF3995" w:rsidRDefault="008B1F30">
      <w:pPr>
        <w:pStyle w:val="ListParagraph"/>
        <w:numPr>
          <w:ilvl w:val="2"/>
          <w:numId w:val="6"/>
        </w:numPr>
        <w:tabs>
          <w:tab w:val="left" w:pos="4138"/>
          <w:tab w:val="left" w:pos="4139"/>
        </w:tabs>
        <w:spacing w:before="74"/>
      </w:pPr>
      <w:r>
        <w:rPr>
          <w:color w:val="323031"/>
          <w:spacing w:val="6"/>
        </w:rPr>
        <w:t>Install</w:t>
      </w:r>
      <w:r>
        <w:rPr>
          <w:color w:val="323031"/>
          <w:spacing w:val="17"/>
        </w:rPr>
        <w:t xml:space="preserve"> </w:t>
      </w:r>
      <w:r>
        <w:rPr>
          <w:color w:val="323031"/>
          <w:spacing w:val="6"/>
        </w:rPr>
        <w:t>door</w:t>
      </w:r>
      <w:r>
        <w:rPr>
          <w:color w:val="323031"/>
          <w:spacing w:val="17"/>
        </w:rPr>
        <w:t xml:space="preserve"> </w:t>
      </w:r>
      <w:r>
        <w:rPr>
          <w:color w:val="323031"/>
          <w:spacing w:val="6"/>
        </w:rPr>
        <w:t>sweeps</w:t>
      </w:r>
      <w:r>
        <w:rPr>
          <w:color w:val="323031"/>
          <w:spacing w:val="17"/>
        </w:rPr>
        <w:t xml:space="preserve"> </w:t>
      </w:r>
      <w:r>
        <w:rPr>
          <w:color w:val="323031"/>
          <w:spacing w:val="4"/>
        </w:rPr>
        <w:t>on</w:t>
      </w:r>
      <w:r>
        <w:rPr>
          <w:color w:val="323031"/>
          <w:spacing w:val="17"/>
        </w:rPr>
        <w:t xml:space="preserve"> </w:t>
      </w:r>
      <w:r>
        <w:rPr>
          <w:color w:val="323031"/>
          <w:spacing w:val="5"/>
        </w:rPr>
        <w:t>front</w:t>
      </w:r>
      <w:r>
        <w:rPr>
          <w:color w:val="323031"/>
          <w:spacing w:val="17"/>
        </w:rPr>
        <w:t xml:space="preserve"> </w:t>
      </w:r>
      <w:r>
        <w:rPr>
          <w:color w:val="323031"/>
          <w:spacing w:val="5"/>
        </w:rPr>
        <w:t>and</w:t>
      </w:r>
      <w:r>
        <w:rPr>
          <w:color w:val="323031"/>
          <w:spacing w:val="17"/>
        </w:rPr>
        <w:t xml:space="preserve"> </w:t>
      </w:r>
      <w:r>
        <w:rPr>
          <w:color w:val="323031"/>
          <w:spacing w:val="6"/>
        </w:rPr>
        <w:t>main</w:t>
      </w:r>
      <w:r>
        <w:rPr>
          <w:color w:val="323031"/>
          <w:spacing w:val="18"/>
        </w:rPr>
        <w:t xml:space="preserve"> </w:t>
      </w:r>
      <w:r>
        <w:rPr>
          <w:color w:val="323031"/>
          <w:spacing w:val="6"/>
        </w:rPr>
        <w:t>entry</w:t>
      </w:r>
      <w:r>
        <w:rPr>
          <w:color w:val="323031"/>
          <w:spacing w:val="17"/>
        </w:rPr>
        <w:t xml:space="preserve"> </w:t>
      </w:r>
      <w:r>
        <w:rPr>
          <w:color w:val="323031"/>
          <w:spacing w:val="7"/>
        </w:rPr>
        <w:t>doors.</w:t>
      </w:r>
    </w:p>
    <w:p w14:paraId="513DF56D" w14:textId="77777777" w:rsidR="00FF3995" w:rsidRDefault="008B1F30">
      <w:pPr>
        <w:pStyle w:val="ListParagraph"/>
        <w:numPr>
          <w:ilvl w:val="2"/>
          <w:numId w:val="6"/>
        </w:numPr>
        <w:tabs>
          <w:tab w:val="left" w:pos="4138"/>
          <w:tab w:val="left" w:pos="4139"/>
        </w:tabs>
        <w:spacing w:before="74" w:line="254" w:lineRule="auto"/>
        <w:ind w:right="918"/>
      </w:pPr>
      <w:r>
        <w:rPr>
          <w:color w:val="323031"/>
          <w:spacing w:val="6"/>
        </w:rPr>
        <w:t xml:space="preserve">Seal entry points </w:t>
      </w:r>
      <w:r>
        <w:rPr>
          <w:color w:val="323031"/>
          <w:spacing w:val="4"/>
        </w:rPr>
        <w:t xml:space="preserve">for </w:t>
      </w:r>
      <w:r>
        <w:rPr>
          <w:color w:val="323031"/>
          <w:spacing w:val="5"/>
        </w:rPr>
        <w:t xml:space="preserve">water </w:t>
      </w:r>
      <w:r>
        <w:rPr>
          <w:color w:val="323031"/>
          <w:spacing w:val="6"/>
        </w:rPr>
        <w:t xml:space="preserve">pipes, radiator pipes, risers, </w:t>
      </w:r>
      <w:r>
        <w:rPr>
          <w:color w:val="323031"/>
          <w:spacing w:val="4"/>
        </w:rPr>
        <w:t xml:space="preserve">gas </w:t>
      </w:r>
      <w:r>
        <w:rPr>
          <w:color w:val="323031"/>
          <w:spacing w:val="6"/>
        </w:rPr>
        <w:t xml:space="preserve">lines, </w:t>
      </w:r>
      <w:r>
        <w:rPr>
          <w:color w:val="323031"/>
          <w:spacing w:val="8"/>
        </w:rPr>
        <w:t xml:space="preserve">and </w:t>
      </w:r>
      <w:r>
        <w:rPr>
          <w:color w:val="323031"/>
          <w:spacing w:val="7"/>
        </w:rPr>
        <w:t>electrical</w:t>
      </w:r>
      <w:r>
        <w:rPr>
          <w:color w:val="323031"/>
          <w:spacing w:val="17"/>
        </w:rPr>
        <w:t xml:space="preserve"> </w:t>
      </w:r>
      <w:r>
        <w:rPr>
          <w:color w:val="323031"/>
          <w:spacing w:val="8"/>
        </w:rPr>
        <w:t>lines.</w:t>
      </w:r>
    </w:p>
    <w:p w14:paraId="50FD2772" w14:textId="77777777" w:rsidR="00FF3995" w:rsidRDefault="008B1F30">
      <w:pPr>
        <w:pStyle w:val="ListParagraph"/>
        <w:numPr>
          <w:ilvl w:val="2"/>
          <w:numId w:val="6"/>
        </w:numPr>
        <w:tabs>
          <w:tab w:val="left" w:pos="4138"/>
          <w:tab w:val="left" w:pos="4139"/>
        </w:tabs>
        <w:spacing w:before="58" w:line="254" w:lineRule="auto"/>
        <w:ind w:right="227"/>
      </w:pPr>
      <w:r>
        <w:rPr>
          <w:color w:val="323031"/>
          <w:spacing w:val="6"/>
        </w:rPr>
        <w:t xml:space="preserve">High Efficiency Particulate </w:t>
      </w:r>
      <w:r>
        <w:rPr>
          <w:color w:val="323031"/>
          <w:spacing w:val="5"/>
        </w:rPr>
        <w:t xml:space="preserve">Air </w:t>
      </w:r>
      <w:r w:rsidR="00AD4EA1">
        <w:rPr>
          <w:color w:val="323031"/>
          <w:spacing w:val="4"/>
        </w:rPr>
        <w:t>(</w:t>
      </w:r>
      <w:r>
        <w:rPr>
          <w:color w:val="323031"/>
          <w:spacing w:val="4"/>
        </w:rPr>
        <w:t xml:space="preserve">HEPA) </w:t>
      </w:r>
      <w:r>
        <w:rPr>
          <w:color w:val="323031"/>
          <w:spacing w:val="6"/>
        </w:rPr>
        <w:t xml:space="preserve">vacuum, </w:t>
      </w:r>
      <w:r>
        <w:rPr>
          <w:color w:val="323031"/>
          <w:spacing w:val="5"/>
        </w:rPr>
        <w:t xml:space="preserve">and wash </w:t>
      </w:r>
      <w:r>
        <w:rPr>
          <w:color w:val="323031"/>
          <w:spacing w:val="6"/>
        </w:rPr>
        <w:t xml:space="preserve">walls </w:t>
      </w:r>
      <w:r>
        <w:rPr>
          <w:color w:val="323031"/>
          <w:spacing w:val="3"/>
        </w:rPr>
        <w:t xml:space="preserve">to </w:t>
      </w:r>
      <w:r>
        <w:rPr>
          <w:color w:val="323031"/>
          <w:spacing w:val="5"/>
        </w:rPr>
        <w:t xml:space="preserve">remove </w:t>
      </w:r>
      <w:r>
        <w:rPr>
          <w:color w:val="323031"/>
          <w:spacing w:val="4"/>
        </w:rPr>
        <w:t xml:space="preserve">any </w:t>
      </w:r>
      <w:r>
        <w:rPr>
          <w:color w:val="323031"/>
          <w:spacing w:val="5"/>
        </w:rPr>
        <w:t xml:space="preserve">pest </w:t>
      </w:r>
      <w:r>
        <w:rPr>
          <w:color w:val="323031"/>
          <w:spacing w:val="6"/>
        </w:rPr>
        <w:t xml:space="preserve">debris </w:t>
      </w:r>
      <w:r w:rsidR="00AD4EA1">
        <w:rPr>
          <w:color w:val="323031"/>
          <w:spacing w:val="7"/>
        </w:rPr>
        <w:t>(</w:t>
      </w:r>
      <w:r>
        <w:rPr>
          <w:color w:val="323031"/>
          <w:spacing w:val="7"/>
        </w:rPr>
        <w:t xml:space="preserve">e.g., </w:t>
      </w:r>
      <w:r>
        <w:rPr>
          <w:color w:val="323031"/>
          <w:spacing w:val="6"/>
        </w:rPr>
        <w:t xml:space="preserve">cockroach shells </w:t>
      </w:r>
      <w:r>
        <w:rPr>
          <w:color w:val="323031"/>
          <w:spacing w:val="5"/>
        </w:rPr>
        <w:t xml:space="preserve">and </w:t>
      </w:r>
      <w:r>
        <w:rPr>
          <w:color w:val="323031"/>
          <w:spacing w:val="6"/>
        </w:rPr>
        <w:t xml:space="preserve">insect </w:t>
      </w:r>
      <w:r>
        <w:rPr>
          <w:color w:val="323031"/>
          <w:spacing w:val="5"/>
        </w:rPr>
        <w:t xml:space="preserve">excrement) before </w:t>
      </w:r>
      <w:r>
        <w:rPr>
          <w:color w:val="323031"/>
          <w:spacing w:val="7"/>
        </w:rPr>
        <w:t xml:space="preserve">installing </w:t>
      </w:r>
      <w:r>
        <w:rPr>
          <w:color w:val="323031"/>
          <w:spacing w:val="6"/>
        </w:rPr>
        <w:t xml:space="preserve">cabinets </w:t>
      </w:r>
      <w:r>
        <w:rPr>
          <w:color w:val="323031"/>
          <w:spacing w:val="4"/>
        </w:rPr>
        <w:t xml:space="preserve">or </w:t>
      </w:r>
      <w:r>
        <w:rPr>
          <w:color w:val="323031"/>
          <w:spacing w:val="6"/>
        </w:rPr>
        <w:t>kitchen</w:t>
      </w:r>
      <w:r>
        <w:rPr>
          <w:color w:val="323031"/>
          <w:spacing w:val="41"/>
        </w:rPr>
        <w:t xml:space="preserve"> </w:t>
      </w:r>
      <w:r>
        <w:rPr>
          <w:color w:val="323031"/>
          <w:spacing w:val="8"/>
        </w:rPr>
        <w:t>appliances.</w:t>
      </w:r>
    </w:p>
    <w:p w14:paraId="1ADF19E2" w14:textId="77777777" w:rsidR="00FF3995" w:rsidRDefault="008B1F30">
      <w:pPr>
        <w:pStyle w:val="ListParagraph"/>
        <w:numPr>
          <w:ilvl w:val="2"/>
          <w:numId w:val="6"/>
        </w:numPr>
        <w:tabs>
          <w:tab w:val="left" w:pos="4138"/>
          <w:tab w:val="left" w:pos="4139"/>
        </w:tabs>
        <w:spacing w:before="59"/>
      </w:pPr>
      <w:r>
        <w:rPr>
          <w:color w:val="323031"/>
          <w:spacing w:val="6"/>
        </w:rPr>
        <w:t xml:space="preserve">Install cabinets with </w:t>
      </w:r>
      <w:r>
        <w:rPr>
          <w:color w:val="323031"/>
          <w:spacing w:val="5"/>
        </w:rPr>
        <w:t xml:space="preserve">doors that </w:t>
      </w:r>
      <w:r>
        <w:rPr>
          <w:color w:val="323031"/>
          <w:spacing w:val="6"/>
        </w:rPr>
        <w:t>close</w:t>
      </w:r>
      <w:r>
        <w:rPr>
          <w:color w:val="323031"/>
          <w:spacing w:val="19"/>
        </w:rPr>
        <w:t xml:space="preserve"> </w:t>
      </w:r>
      <w:r>
        <w:rPr>
          <w:color w:val="323031"/>
          <w:spacing w:val="5"/>
        </w:rPr>
        <w:t>tightly.</w:t>
      </w:r>
    </w:p>
    <w:p w14:paraId="7BF0A1EE" w14:textId="77777777" w:rsidR="00FF3995" w:rsidRDefault="008B1F30">
      <w:pPr>
        <w:pStyle w:val="ListParagraph"/>
        <w:numPr>
          <w:ilvl w:val="2"/>
          <w:numId w:val="6"/>
        </w:numPr>
        <w:tabs>
          <w:tab w:val="left" w:pos="4138"/>
          <w:tab w:val="left" w:pos="4139"/>
        </w:tabs>
        <w:spacing w:before="74" w:line="254" w:lineRule="auto"/>
        <w:ind w:right="713"/>
      </w:pPr>
      <w:r>
        <w:rPr>
          <w:color w:val="323031"/>
          <w:spacing w:val="6"/>
        </w:rPr>
        <w:t xml:space="preserve">Seal edges between cabinets </w:t>
      </w:r>
      <w:r>
        <w:rPr>
          <w:color w:val="323031"/>
          <w:spacing w:val="5"/>
        </w:rPr>
        <w:t xml:space="preserve">and </w:t>
      </w:r>
      <w:r>
        <w:rPr>
          <w:color w:val="323031"/>
          <w:spacing w:val="6"/>
        </w:rPr>
        <w:t xml:space="preserve">walls. Seal </w:t>
      </w:r>
      <w:r>
        <w:rPr>
          <w:color w:val="323031"/>
          <w:spacing w:val="4"/>
        </w:rPr>
        <w:t xml:space="preserve">any </w:t>
      </w:r>
      <w:r>
        <w:rPr>
          <w:color w:val="323031"/>
          <w:spacing w:val="6"/>
        </w:rPr>
        <w:t xml:space="preserve">holes </w:t>
      </w:r>
      <w:r>
        <w:rPr>
          <w:color w:val="323031"/>
          <w:spacing w:val="4"/>
        </w:rPr>
        <w:t xml:space="preserve">or </w:t>
      </w:r>
      <w:r>
        <w:rPr>
          <w:color w:val="323031"/>
          <w:spacing w:val="5"/>
        </w:rPr>
        <w:t xml:space="preserve">cracks </w:t>
      </w:r>
      <w:r>
        <w:rPr>
          <w:color w:val="323031"/>
          <w:spacing w:val="7"/>
        </w:rPr>
        <w:t xml:space="preserve">around </w:t>
      </w:r>
      <w:r>
        <w:rPr>
          <w:color w:val="323031"/>
          <w:spacing w:val="8"/>
        </w:rPr>
        <w:t>appliances.</w:t>
      </w:r>
    </w:p>
    <w:p w14:paraId="59811574" w14:textId="77777777" w:rsidR="00FF3995" w:rsidRDefault="008B1F30">
      <w:pPr>
        <w:pStyle w:val="ListParagraph"/>
        <w:numPr>
          <w:ilvl w:val="2"/>
          <w:numId w:val="6"/>
        </w:numPr>
        <w:tabs>
          <w:tab w:val="left" w:pos="4138"/>
          <w:tab w:val="left" w:pos="4139"/>
        </w:tabs>
        <w:spacing w:before="58"/>
      </w:pPr>
      <w:r>
        <w:rPr>
          <w:color w:val="323031"/>
          <w:spacing w:val="6"/>
        </w:rPr>
        <w:t>Seal</w:t>
      </w:r>
      <w:r>
        <w:rPr>
          <w:color w:val="323031"/>
          <w:spacing w:val="17"/>
        </w:rPr>
        <w:t xml:space="preserve"> </w:t>
      </w:r>
      <w:r>
        <w:rPr>
          <w:color w:val="323031"/>
          <w:spacing w:val="6"/>
        </w:rPr>
        <w:t>baseboards</w:t>
      </w:r>
      <w:r>
        <w:rPr>
          <w:color w:val="323031"/>
          <w:spacing w:val="18"/>
        </w:rPr>
        <w:t xml:space="preserve"> </w:t>
      </w:r>
      <w:r>
        <w:rPr>
          <w:color w:val="323031"/>
          <w:spacing w:val="5"/>
        </w:rPr>
        <w:t>and</w:t>
      </w:r>
      <w:r>
        <w:rPr>
          <w:color w:val="323031"/>
          <w:spacing w:val="17"/>
        </w:rPr>
        <w:t xml:space="preserve"> </w:t>
      </w:r>
      <w:r>
        <w:rPr>
          <w:color w:val="323031"/>
          <w:spacing w:val="6"/>
        </w:rPr>
        <w:t>molding</w:t>
      </w:r>
      <w:r>
        <w:rPr>
          <w:color w:val="323031"/>
          <w:spacing w:val="18"/>
        </w:rPr>
        <w:t xml:space="preserve"> </w:t>
      </w:r>
      <w:r>
        <w:rPr>
          <w:color w:val="323031"/>
          <w:spacing w:val="6"/>
        </w:rPr>
        <w:t>along</w:t>
      </w:r>
      <w:r>
        <w:rPr>
          <w:color w:val="323031"/>
          <w:spacing w:val="18"/>
        </w:rPr>
        <w:t xml:space="preserve"> </w:t>
      </w:r>
      <w:r>
        <w:rPr>
          <w:color w:val="323031"/>
          <w:spacing w:val="6"/>
        </w:rPr>
        <w:t>floor</w:t>
      </w:r>
      <w:r>
        <w:rPr>
          <w:color w:val="323031"/>
          <w:spacing w:val="17"/>
        </w:rPr>
        <w:t xml:space="preserve"> </w:t>
      </w:r>
      <w:r>
        <w:rPr>
          <w:color w:val="323031"/>
          <w:spacing w:val="5"/>
        </w:rPr>
        <w:t>and</w:t>
      </w:r>
      <w:r>
        <w:rPr>
          <w:color w:val="323031"/>
          <w:spacing w:val="18"/>
        </w:rPr>
        <w:t xml:space="preserve"> </w:t>
      </w:r>
      <w:r>
        <w:rPr>
          <w:color w:val="323031"/>
          <w:spacing w:val="5"/>
        </w:rPr>
        <w:t>wall</w:t>
      </w:r>
      <w:r>
        <w:rPr>
          <w:color w:val="323031"/>
          <w:spacing w:val="18"/>
        </w:rPr>
        <w:t xml:space="preserve"> </w:t>
      </w:r>
      <w:r>
        <w:rPr>
          <w:color w:val="323031"/>
          <w:spacing w:val="7"/>
        </w:rPr>
        <w:t>edges.</w:t>
      </w:r>
    </w:p>
    <w:p w14:paraId="4820F5DB" w14:textId="77777777" w:rsidR="00FF3995" w:rsidRDefault="008B1F30">
      <w:pPr>
        <w:pStyle w:val="ListParagraph"/>
        <w:numPr>
          <w:ilvl w:val="2"/>
          <w:numId w:val="6"/>
        </w:numPr>
        <w:tabs>
          <w:tab w:val="left" w:pos="4138"/>
          <w:tab w:val="left" w:pos="4139"/>
        </w:tabs>
        <w:spacing w:before="74"/>
      </w:pPr>
      <w:r>
        <w:rPr>
          <w:color w:val="323031"/>
          <w:spacing w:val="6"/>
        </w:rPr>
        <w:t xml:space="preserve">Repair water-damaged areas </w:t>
      </w:r>
      <w:r>
        <w:rPr>
          <w:color w:val="323031"/>
          <w:spacing w:val="5"/>
        </w:rPr>
        <w:t>and fix</w:t>
      </w:r>
      <w:r>
        <w:rPr>
          <w:color w:val="323031"/>
          <w:spacing w:val="8"/>
        </w:rPr>
        <w:t xml:space="preserve"> </w:t>
      </w:r>
      <w:r>
        <w:rPr>
          <w:color w:val="323031"/>
          <w:spacing w:val="7"/>
        </w:rPr>
        <w:t>leaks.</w:t>
      </w:r>
    </w:p>
    <w:p w14:paraId="3384AFEC" w14:textId="77777777" w:rsidR="00FF3995" w:rsidRDefault="008B1F30">
      <w:pPr>
        <w:pStyle w:val="ListParagraph"/>
        <w:numPr>
          <w:ilvl w:val="2"/>
          <w:numId w:val="6"/>
        </w:numPr>
        <w:tabs>
          <w:tab w:val="left" w:pos="4138"/>
          <w:tab w:val="left" w:pos="4139"/>
        </w:tabs>
        <w:spacing w:before="74" w:line="254" w:lineRule="auto"/>
        <w:ind w:right="158"/>
      </w:pPr>
      <w:r>
        <w:rPr>
          <w:color w:val="323031"/>
          <w:spacing w:val="5"/>
        </w:rPr>
        <w:t xml:space="preserve">Require the pest </w:t>
      </w:r>
      <w:r>
        <w:rPr>
          <w:color w:val="323031"/>
          <w:spacing w:val="6"/>
        </w:rPr>
        <w:t xml:space="preserve">management </w:t>
      </w:r>
      <w:r>
        <w:rPr>
          <w:color w:val="323031"/>
          <w:spacing w:val="7"/>
        </w:rPr>
        <w:t xml:space="preserve">professional </w:t>
      </w:r>
      <w:r>
        <w:rPr>
          <w:color w:val="323031"/>
          <w:spacing w:val="3"/>
        </w:rPr>
        <w:t xml:space="preserve">to </w:t>
      </w:r>
      <w:r>
        <w:rPr>
          <w:color w:val="323031"/>
          <w:spacing w:val="5"/>
        </w:rPr>
        <w:t xml:space="preserve">treat wall </w:t>
      </w:r>
      <w:r>
        <w:rPr>
          <w:color w:val="323031"/>
          <w:spacing w:val="6"/>
        </w:rPr>
        <w:t xml:space="preserve">voids with boric </w:t>
      </w:r>
      <w:r>
        <w:rPr>
          <w:color w:val="323031"/>
          <w:spacing w:val="8"/>
        </w:rPr>
        <w:t xml:space="preserve">acid </w:t>
      </w:r>
      <w:r>
        <w:rPr>
          <w:color w:val="323031"/>
          <w:spacing w:val="5"/>
        </w:rPr>
        <w:t xml:space="preserve">before </w:t>
      </w:r>
      <w:r>
        <w:rPr>
          <w:color w:val="323031"/>
          <w:spacing w:val="6"/>
        </w:rPr>
        <w:t xml:space="preserve">walls </w:t>
      </w:r>
      <w:r>
        <w:rPr>
          <w:color w:val="323031"/>
          <w:spacing w:val="4"/>
        </w:rPr>
        <w:t>are</w:t>
      </w:r>
      <w:r>
        <w:rPr>
          <w:color w:val="323031"/>
          <w:spacing w:val="40"/>
        </w:rPr>
        <w:t xml:space="preserve"> </w:t>
      </w:r>
      <w:r>
        <w:rPr>
          <w:color w:val="323031"/>
          <w:spacing w:val="8"/>
        </w:rPr>
        <w:t>sealed.</w:t>
      </w:r>
    </w:p>
    <w:p w14:paraId="045DB0A7" w14:textId="77777777" w:rsidR="00FF3995" w:rsidRDefault="00FF3995">
      <w:pPr>
        <w:pStyle w:val="BodyText"/>
        <w:rPr>
          <w:sz w:val="20"/>
        </w:rPr>
      </w:pPr>
    </w:p>
    <w:p w14:paraId="194EA7D3" w14:textId="77777777" w:rsidR="00FF3995" w:rsidRDefault="00FF3995">
      <w:pPr>
        <w:pStyle w:val="BodyText"/>
        <w:rPr>
          <w:sz w:val="19"/>
        </w:rPr>
      </w:pPr>
    </w:p>
    <w:p w14:paraId="7989031F" w14:textId="77777777" w:rsidR="00FF3995" w:rsidRDefault="008B1F30">
      <w:pPr>
        <w:pStyle w:val="BodyText"/>
        <w:spacing w:before="105"/>
        <w:ind w:left="4194"/>
        <w:rPr>
          <w:rFonts w:ascii="Arial"/>
        </w:rPr>
      </w:pPr>
      <w:r>
        <w:rPr>
          <w:rFonts w:ascii="Arial"/>
          <w:color w:val="0072A7"/>
        </w:rPr>
        <w:t>Attachment</w:t>
      </w:r>
      <w:r>
        <w:rPr>
          <w:rFonts w:ascii="Arial"/>
          <w:color w:val="0072A7"/>
          <w:spacing w:val="-43"/>
        </w:rPr>
        <w:t xml:space="preserve"> </w:t>
      </w:r>
      <w:r>
        <w:rPr>
          <w:rFonts w:ascii="Arial"/>
          <w:color w:val="0072A7"/>
          <w:spacing w:val="-5"/>
        </w:rPr>
        <w:t>F:</w:t>
      </w:r>
      <w:r>
        <w:rPr>
          <w:rFonts w:ascii="Arial"/>
          <w:color w:val="0072A7"/>
          <w:spacing w:val="-43"/>
        </w:rPr>
        <w:t xml:space="preserve"> </w:t>
      </w:r>
      <w:r>
        <w:rPr>
          <w:rFonts w:ascii="Arial"/>
          <w:color w:val="0072A7"/>
        </w:rPr>
        <w:t>Pest</w:t>
      </w:r>
      <w:r>
        <w:rPr>
          <w:rFonts w:ascii="Arial"/>
          <w:color w:val="0072A7"/>
          <w:spacing w:val="-42"/>
        </w:rPr>
        <w:t xml:space="preserve"> </w:t>
      </w:r>
      <w:r>
        <w:rPr>
          <w:rFonts w:ascii="Arial"/>
          <w:color w:val="0072A7"/>
        </w:rPr>
        <w:t>Management</w:t>
      </w:r>
      <w:r>
        <w:rPr>
          <w:rFonts w:ascii="Arial"/>
          <w:color w:val="0072A7"/>
          <w:spacing w:val="-43"/>
        </w:rPr>
        <w:t xml:space="preserve"> </w:t>
      </w:r>
      <w:r>
        <w:rPr>
          <w:rFonts w:ascii="Arial"/>
          <w:color w:val="0072A7"/>
        </w:rPr>
        <w:t>Opportunities</w:t>
      </w:r>
      <w:r>
        <w:rPr>
          <w:rFonts w:ascii="Arial"/>
          <w:color w:val="0072A7"/>
          <w:spacing w:val="-43"/>
        </w:rPr>
        <w:t xml:space="preserve"> </w:t>
      </w:r>
      <w:r>
        <w:rPr>
          <w:rFonts w:ascii="Arial"/>
          <w:color w:val="0072A7"/>
        </w:rPr>
        <w:t>During</w:t>
      </w:r>
      <w:r>
        <w:rPr>
          <w:rFonts w:ascii="Arial"/>
          <w:color w:val="0072A7"/>
          <w:spacing w:val="-42"/>
        </w:rPr>
        <w:t xml:space="preserve"> </w:t>
      </w:r>
      <w:r>
        <w:rPr>
          <w:rFonts w:ascii="Arial"/>
          <w:color w:val="0072A7"/>
        </w:rPr>
        <w:t>Building</w:t>
      </w:r>
      <w:r>
        <w:rPr>
          <w:rFonts w:ascii="Arial"/>
          <w:color w:val="0072A7"/>
          <w:spacing w:val="-43"/>
        </w:rPr>
        <w:t xml:space="preserve"> </w:t>
      </w:r>
      <w:r>
        <w:rPr>
          <w:rFonts w:ascii="Arial"/>
          <w:color w:val="0072A7"/>
        </w:rPr>
        <w:t>Renovations</w:t>
      </w:r>
      <w:r>
        <w:rPr>
          <w:rFonts w:ascii="Arial"/>
          <w:color w:val="0072A7"/>
          <w:spacing w:val="-42"/>
        </w:rPr>
        <w:t xml:space="preserve"> </w:t>
      </w:r>
      <w:r>
        <w:rPr>
          <w:rFonts w:ascii="Arial"/>
          <w:color w:val="0072A7"/>
          <w:w w:val="120"/>
        </w:rPr>
        <w:t>|</w:t>
      </w:r>
      <w:r>
        <w:rPr>
          <w:rFonts w:ascii="Arial"/>
          <w:color w:val="0072A7"/>
          <w:spacing w:val="-55"/>
          <w:w w:val="120"/>
        </w:rPr>
        <w:t xml:space="preserve"> </w:t>
      </w:r>
      <w:r>
        <w:rPr>
          <w:rFonts w:ascii="Arial"/>
          <w:color w:val="0072A7"/>
        </w:rPr>
        <w:t>27</w:t>
      </w:r>
    </w:p>
    <w:p w14:paraId="1849A251" w14:textId="77777777" w:rsidR="00FF3995" w:rsidRDefault="00FF3995">
      <w:pPr>
        <w:rPr>
          <w:rFonts w:ascii="Arial"/>
        </w:rPr>
        <w:sectPr w:rsidR="00FF3995">
          <w:footerReference w:type="default" r:id="rId74"/>
          <w:pgSz w:w="12240" w:h="15840"/>
          <w:pgMar w:top="0" w:right="420" w:bottom="280" w:left="0" w:header="0" w:footer="0" w:gutter="0"/>
          <w:cols w:space="720"/>
        </w:sectPr>
      </w:pPr>
    </w:p>
    <w:p w14:paraId="5BE4C02F" w14:textId="77777777" w:rsidR="00FF3995" w:rsidRDefault="00A058B6">
      <w:pPr>
        <w:pStyle w:val="BodyText"/>
        <w:rPr>
          <w:rFonts w:ascii="Arial"/>
          <w:sz w:val="20"/>
        </w:rPr>
      </w:pPr>
      <w:r>
        <w:lastRenderedPageBreak/>
        <w:pict w14:anchorId="51B85DA5">
          <v:line id="_x0000_s1155" alt="" style="position:absolute;z-index:251760640;mso-wrap-edited:f;mso-width-percent:0;mso-height-percent:0;mso-position-horizontal-relative:page;mso-position-vertical-relative:page;mso-width-percent:0;mso-height-percent:0" from="0,759.15pt" to="408.5pt,759.15pt" strokecolor="#0072a7" strokeweight=".5pt">
            <w10:wrap anchorx="page" anchory="page"/>
          </v:line>
        </w:pict>
      </w:r>
      <w:r>
        <w:pict w14:anchorId="28ED60D4">
          <v:group id="_x0000_s1143" alt="" style="position:absolute;margin-left:0;margin-top:0;width:148.5pt;height:724.35pt;z-index:251762688;mso-position-horizontal-relative:page;mso-position-vertical-relative:page" coordsize="2970,14487">
            <v:rect id="_x0000_s1144" alt="" style="position:absolute;width:2970;height:14487" fillcolor="#004c7a" stroked="f">
              <v:fill opacity="13107f"/>
            </v:rect>
            <v:line id="_x0000_s1145" alt="" style="position:absolute" from="640,7877" to="2851,7877" strokecolor="#a7a9ac" strokeweight=".5pt"/>
            <v:line id="_x0000_s1146" alt="" style="position:absolute" from="640,8590" to="2851,8590" strokecolor="#a7a9ac" strokeweight=".5pt"/>
            <v:line id="_x0000_s1147" alt="" style="position:absolute" from="640,3272" to="2851,3272" strokecolor="#7ba0c1" strokeweight=".5pt"/>
            <v:line id="_x0000_s1148" alt="" style="position:absolute" from="640,1066" to="2851,1066" strokecolor="#a7a9ac" strokeweight=".5pt"/>
            <v:line id="_x0000_s1149" alt="" style="position:absolute" from="640,2299" to="2851,2299" strokecolor="#a7a9ac" strokeweight=".5pt"/>
            <v:line id="_x0000_s1150" alt="" style="position:absolute" from="640,3985" to="2851,3985" strokecolor="#a7a9ac" strokeweight=".5pt"/>
            <v:line id="_x0000_s1151" alt="" style="position:absolute" from="640,4698" to="2851,4698" strokecolor="#a7a9ac" strokeweight=".5pt"/>
            <v:line id="_x0000_s1152" alt="" style="position:absolute" from="640,5931" to="2851,5931" strokecolor="#004c7a" strokeweight=".5pt"/>
            <v:line id="_x0000_s1153" alt="" style="position:absolute" from="640,7164" to="2851,7164" strokecolor="#004c7a" strokeweight="1.5pt"/>
            <v:shape id="_x0000_s1154" type="#_x0000_t202" alt="" style="position:absolute;width:2970;height:14487;mso-wrap-style:square;v-text-anchor:top" filled="f" stroked="f">
              <v:textbox inset="0,0,0,0">
                <w:txbxContent>
                  <w:p w14:paraId="6B80D939" w14:textId="77777777" w:rsidR="00AA2D10" w:rsidRDefault="00AA2D10">
                    <w:pPr>
                      <w:rPr>
                        <w:sz w:val="28"/>
                      </w:rPr>
                    </w:pPr>
                  </w:p>
                  <w:p w14:paraId="491A5D49" w14:textId="77777777" w:rsidR="00AA2D10" w:rsidRDefault="00AA2D10">
                    <w:pPr>
                      <w:spacing w:before="2"/>
                    </w:pPr>
                  </w:p>
                  <w:p w14:paraId="1379A3D9" w14:textId="77777777" w:rsidR="00AA2D10" w:rsidRDefault="00AA2D10">
                    <w:pPr>
                      <w:spacing w:before="1"/>
                      <w:ind w:left="720"/>
                      <w:rPr>
                        <w:rFonts w:ascii="Arial"/>
                        <w:sz w:val="24"/>
                      </w:rPr>
                    </w:pPr>
                    <w:r>
                      <w:rPr>
                        <w:rFonts w:ascii="Arial"/>
                        <w:color w:val="414042"/>
                        <w:sz w:val="24"/>
                      </w:rPr>
                      <w:t>You are here:</w:t>
                    </w:r>
                  </w:p>
                  <w:p w14:paraId="3C8F65A4" w14:textId="77777777" w:rsidR="00AA2D10" w:rsidRDefault="00AA2D10">
                    <w:pPr>
                      <w:spacing w:before="6"/>
                      <w:rPr>
                        <w:rFonts w:ascii="Arial"/>
                        <w:sz w:val="24"/>
                      </w:rPr>
                    </w:pPr>
                  </w:p>
                  <w:p w14:paraId="643B2C0D" w14:textId="77777777" w:rsidR="00AA2D10" w:rsidRDefault="00AA2D10">
                    <w:pPr>
                      <w:spacing w:line="232" w:lineRule="auto"/>
                      <w:ind w:left="640" w:right="334"/>
                      <w:rPr>
                        <w:b/>
                      </w:rPr>
                    </w:pPr>
                    <w:r>
                      <w:rPr>
                        <w:b/>
                        <w:color w:val="A7A9AC"/>
                      </w:rPr>
                      <w:t>Attachment A: Model Integrated Pest Management Scope of Services</w:t>
                    </w:r>
                  </w:p>
                  <w:p w14:paraId="4D15E901" w14:textId="77777777" w:rsidR="00AA2D10" w:rsidRDefault="00AA2D10">
                    <w:pPr>
                      <w:spacing w:before="191" w:line="232" w:lineRule="auto"/>
                      <w:ind w:left="640"/>
                      <w:rPr>
                        <w:b/>
                      </w:rPr>
                    </w:pPr>
                    <w:r>
                      <w:rPr>
                        <w:b/>
                        <w:color w:val="A7A9AC"/>
                      </w:rPr>
                      <w:t>Attachment B: Model Request for IPM Proposals (RFP)</w:t>
                    </w:r>
                  </w:p>
                  <w:p w14:paraId="5C98B5FC" w14:textId="77777777" w:rsidR="00AA2D10" w:rsidRDefault="00AA2D10">
                    <w:pPr>
                      <w:spacing w:before="191" w:line="232" w:lineRule="auto"/>
                      <w:ind w:left="640"/>
                      <w:rPr>
                        <w:b/>
                      </w:rPr>
                    </w:pPr>
                    <w:r>
                      <w:rPr>
                        <w:b/>
                        <w:color w:val="A7A9AC"/>
                      </w:rPr>
                      <w:t>Attachment C: Sample Focus Unit Tracking Log</w:t>
                    </w:r>
                  </w:p>
                  <w:p w14:paraId="698A7097" w14:textId="77777777" w:rsidR="00AA2D10" w:rsidRDefault="00AA2D10">
                    <w:pPr>
                      <w:spacing w:before="193" w:line="232" w:lineRule="auto"/>
                      <w:ind w:left="640" w:right="334"/>
                      <w:rPr>
                        <w:b/>
                      </w:rPr>
                    </w:pPr>
                    <w:r>
                      <w:rPr>
                        <w:b/>
                        <w:color w:val="A7A9AC"/>
                      </w:rPr>
                      <w:t>Attachment D: Your IPM Team Roles</w:t>
                    </w:r>
                  </w:p>
                  <w:p w14:paraId="7F0E4E35" w14:textId="77777777" w:rsidR="00AA2D10" w:rsidRDefault="00AA2D10">
                    <w:pPr>
                      <w:spacing w:before="192" w:line="232" w:lineRule="auto"/>
                      <w:ind w:left="640" w:right="414"/>
                      <w:rPr>
                        <w:b/>
                      </w:rPr>
                    </w:pPr>
                    <w:r>
                      <w:rPr>
                        <w:b/>
                        <w:color w:val="A7A9AC"/>
                      </w:rPr>
                      <w:t>Attachment E: Pest Proofing Tips for Building Owners and Managers</w:t>
                    </w:r>
                  </w:p>
                  <w:p w14:paraId="62DB4309" w14:textId="77777777" w:rsidR="00AA2D10" w:rsidRDefault="00AA2D10">
                    <w:pPr>
                      <w:spacing w:before="191" w:line="232" w:lineRule="auto"/>
                      <w:ind w:left="640" w:right="641"/>
                      <w:rPr>
                        <w:b/>
                      </w:rPr>
                    </w:pPr>
                    <w:r>
                      <w:rPr>
                        <w:b/>
                        <w:color w:val="004C7A"/>
                      </w:rPr>
                      <w:t>Attachment F: Pest Management</w:t>
                    </w:r>
                  </w:p>
                  <w:p w14:paraId="10A78CCF" w14:textId="77777777" w:rsidR="00AA2D10" w:rsidRDefault="00AA2D10">
                    <w:pPr>
                      <w:spacing w:line="232" w:lineRule="auto"/>
                      <w:ind w:left="640"/>
                      <w:rPr>
                        <w:b/>
                      </w:rPr>
                    </w:pPr>
                    <w:r>
                      <w:rPr>
                        <w:b/>
                        <w:color w:val="004C7A"/>
                      </w:rPr>
                      <w:t>Opportunities During Building Renovations</w:t>
                    </w:r>
                  </w:p>
                  <w:p w14:paraId="06D1A131" w14:textId="77777777" w:rsidR="00AA2D10" w:rsidRDefault="00AA2D10">
                    <w:pPr>
                      <w:spacing w:before="191" w:line="232" w:lineRule="auto"/>
                      <w:ind w:left="640"/>
                      <w:rPr>
                        <w:b/>
                      </w:rPr>
                    </w:pPr>
                    <w:r>
                      <w:rPr>
                        <w:b/>
                        <w:color w:val="A7A9AC"/>
                      </w:rPr>
                      <w:t>Attachment G: Sample IPM Policies</w:t>
                    </w:r>
                  </w:p>
                  <w:p w14:paraId="33218CEC" w14:textId="77777777" w:rsidR="00AA2D10" w:rsidRDefault="00AA2D10">
                    <w:pPr>
                      <w:spacing w:before="192" w:line="232" w:lineRule="auto"/>
                      <w:ind w:left="640" w:right="334"/>
                      <w:rPr>
                        <w:b/>
                      </w:rPr>
                    </w:pPr>
                    <w:r>
                      <w:rPr>
                        <w:b/>
                        <w:color w:val="A7A9AC"/>
                      </w:rPr>
                      <w:t>Attachment H: Resources</w:t>
                    </w:r>
                  </w:p>
                </w:txbxContent>
              </v:textbox>
            </v:shape>
            <w10:wrap anchorx="page" anchory="page"/>
          </v:group>
        </w:pict>
      </w:r>
    </w:p>
    <w:p w14:paraId="71ADC534" w14:textId="77777777" w:rsidR="00FF3995" w:rsidRDefault="00FF3995">
      <w:pPr>
        <w:pStyle w:val="BodyText"/>
        <w:rPr>
          <w:rFonts w:ascii="Arial"/>
          <w:sz w:val="20"/>
        </w:rPr>
      </w:pPr>
    </w:p>
    <w:p w14:paraId="32735EF1" w14:textId="77777777" w:rsidR="00FF3995" w:rsidRDefault="00FF3995">
      <w:pPr>
        <w:pStyle w:val="BodyText"/>
        <w:rPr>
          <w:rFonts w:ascii="Arial"/>
          <w:sz w:val="20"/>
        </w:rPr>
      </w:pPr>
    </w:p>
    <w:p w14:paraId="0F0E118E" w14:textId="77777777" w:rsidR="00FF3995" w:rsidRDefault="00FF3995">
      <w:pPr>
        <w:pStyle w:val="BodyText"/>
        <w:spacing w:before="1"/>
        <w:rPr>
          <w:rFonts w:ascii="Arial"/>
          <w:sz w:val="16"/>
        </w:rPr>
      </w:pPr>
    </w:p>
    <w:p w14:paraId="29C42B6F" w14:textId="77777777" w:rsidR="00FF3995" w:rsidRDefault="008B1F30">
      <w:pPr>
        <w:pStyle w:val="Heading4"/>
        <w:numPr>
          <w:ilvl w:val="1"/>
          <w:numId w:val="6"/>
        </w:numPr>
        <w:tabs>
          <w:tab w:val="left" w:pos="3779"/>
          <w:tab w:val="left" w:pos="3780"/>
        </w:tabs>
        <w:spacing w:before="63"/>
        <w:ind w:hanging="361"/>
      </w:pPr>
      <w:r>
        <w:rPr>
          <w:color w:val="323031"/>
          <w:spacing w:val="6"/>
        </w:rPr>
        <w:t xml:space="preserve">Common Areas </w:t>
      </w:r>
      <w:r>
        <w:rPr>
          <w:color w:val="323031"/>
          <w:spacing w:val="5"/>
        </w:rPr>
        <w:t>and</w:t>
      </w:r>
      <w:r>
        <w:rPr>
          <w:color w:val="323031"/>
          <w:spacing w:val="39"/>
        </w:rPr>
        <w:t xml:space="preserve"> </w:t>
      </w:r>
      <w:r>
        <w:rPr>
          <w:color w:val="323031"/>
          <w:spacing w:val="7"/>
        </w:rPr>
        <w:t>Exteriors:</w:t>
      </w:r>
    </w:p>
    <w:p w14:paraId="65C319AA" w14:textId="77777777" w:rsidR="00FF3995" w:rsidRDefault="008B1F30">
      <w:pPr>
        <w:pStyle w:val="ListParagraph"/>
        <w:numPr>
          <w:ilvl w:val="2"/>
          <w:numId w:val="6"/>
        </w:numPr>
        <w:tabs>
          <w:tab w:val="left" w:pos="4139"/>
          <w:tab w:val="left" w:pos="4140"/>
        </w:tabs>
        <w:spacing w:before="106" w:line="254" w:lineRule="auto"/>
        <w:ind w:left="4139" w:right="345"/>
      </w:pPr>
      <w:r>
        <w:rPr>
          <w:color w:val="323031"/>
          <w:spacing w:val="6"/>
        </w:rPr>
        <w:t xml:space="preserve">Check </w:t>
      </w:r>
      <w:r>
        <w:rPr>
          <w:color w:val="323031"/>
          <w:spacing w:val="5"/>
        </w:rPr>
        <w:t xml:space="preserve">the </w:t>
      </w:r>
      <w:r>
        <w:rPr>
          <w:color w:val="323031"/>
          <w:spacing w:val="7"/>
        </w:rPr>
        <w:t xml:space="preserve">building exterior </w:t>
      </w:r>
      <w:r>
        <w:rPr>
          <w:color w:val="323031"/>
          <w:spacing w:val="4"/>
        </w:rPr>
        <w:t xml:space="preserve">for </w:t>
      </w:r>
      <w:r>
        <w:rPr>
          <w:color w:val="323031"/>
          <w:spacing w:val="6"/>
        </w:rPr>
        <w:t xml:space="preserve">holes, cracks, </w:t>
      </w:r>
      <w:r>
        <w:rPr>
          <w:color w:val="323031"/>
          <w:spacing w:val="4"/>
        </w:rPr>
        <w:t xml:space="preserve">gaps </w:t>
      </w:r>
      <w:r>
        <w:rPr>
          <w:color w:val="323031"/>
          <w:spacing w:val="5"/>
        </w:rPr>
        <w:t xml:space="preserve">and </w:t>
      </w:r>
      <w:r>
        <w:rPr>
          <w:color w:val="323031"/>
          <w:spacing w:val="6"/>
        </w:rPr>
        <w:t xml:space="preserve">crevices. </w:t>
      </w:r>
      <w:r>
        <w:rPr>
          <w:color w:val="323031"/>
          <w:spacing w:val="7"/>
        </w:rPr>
        <w:t xml:space="preserve">Thoroughly </w:t>
      </w:r>
      <w:r>
        <w:rPr>
          <w:color w:val="323031"/>
          <w:spacing w:val="6"/>
        </w:rPr>
        <w:t xml:space="preserve">seal </w:t>
      </w:r>
      <w:r>
        <w:rPr>
          <w:color w:val="323031"/>
          <w:spacing w:val="5"/>
        </w:rPr>
        <w:t xml:space="preserve">all </w:t>
      </w:r>
      <w:r>
        <w:rPr>
          <w:color w:val="323031"/>
          <w:spacing w:val="7"/>
        </w:rPr>
        <w:t xml:space="preserve">openings, especially </w:t>
      </w:r>
      <w:r>
        <w:rPr>
          <w:color w:val="323031"/>
          <w:spacing w:val="4"/>
        </w:rPr>
        <w:t xml:space="preserve">in </w:t>
      </w:r>
      <w:r>
        <w:rPr>
          <w:color w:val="323031"/>
          <w:spacing w:val="6"/>
        </w:rPr>
        <w:t>foundation</w:t>
      </w:r>
      <w:r>
        <w:rPr>
          <w:color w:val="323031"/>
          <w:spacing w:val="18"/>
        </w:rPr>
        <w:t xml:space="preserve"> </w:t>
      </w:r>
      <w:r>
        <w:rPr>
          <w:color w:val="323031"/>
          <w:spacing w:val="7"/>
        </w:rPr>
        <w:t>areas.</w:t>
      </w:r>
    </w:p>
    <w:p w14:paraId="08BC6E85" w14:textId="77777777" w:rsidR="00FF3995" w:rsidRDefault="008B1F30">
      <w:pPr>
        <w:pStyle w:val="ListParagraph"/>
        <w:numPr>
          <w:ilvl w:val="2"/>
          <w:numId w:val="6"/>
        </w:numPr>
        <w:tabs>
          <w:tab w:val="left" w:pos="4139"/>
          <w:tab w:val="left" w:pos="4140"/>
        </w:tabs>
        <w:spacing w:before="58" w:line="254" w:lineRule="auto"/>
        <w:ind w:left="4139" w:right="1219"/>
      </w:pPr>
      <w:r>
        <w:rPr>
          <w:color w:val="323031"/>
        </w:rPr>
        <w:t xml:space="preserve">Talk </w:t>
      </w:r>
      <w:r>
        <w:rPr>
          <w:color w:val="323031"/>
          <w:spacing w:val="3"/>
        </w:rPr>
        <w:t xml:space="preserve">to </w:t>
      </w:r>
      <w:r>
        <w:rPr>
          <w:color w:val="323031"/>
          <w:spacing w:val="7"/>
        </w:rPr>
        <w:t xml:space="preserve">building </w:t>
      </w:r>
      <w:r>
        <w:rPr>
          <w:color w:val="323031"/>
          <w:spacing w:val="5"/>
        </w:rPr>
        <w:t xml:space="preserve">staff </w:t>
      </w:r>
      <w:r>
        <w:rPr>
          <w:color w:val="323031"/>
          <w:spacing w:val="6"/>
        </w:rPr>
        <w:t xml:space="preserve">about </w:t>
      </w:r>
      <w:r>
        <w:rPr>
          <w:color w:val="323031"/>
          <w:spacing w:val="4"/>
        </w:rPr>
        <w:t xml:space="preserve">any </w:t>
      </w:r>
      <w:r>
        <w:rPr>
          <w:color w:val="323031"/>
          <w:spacing w:val="6"/>
        </w:rPr>
        <w:t xml:space="preserve">problems with </w:t>
      </w:r>
      <w:r>
        <w:rPr>
          <w:color w:val="323031"/>
          <w:spacing w:val="5"/>
        </w:rPr>
        <w:t xml:space="preserve">the </w:t>
      </w:r>
      <w:r>
        <w:rPr>
          <w:color w:val="323031"/>
          <w:spacing w:val="6"/>
        </w:rPr>
        <w:t>current garbage management</w:t>
      </w:r>
      <w:r>
        <w:rPr>
          <w:color w:val="323031"/>
          <w:spacing w:val="17"/>
        </w:rPr>
        <w:t xml:space="preserve"> </w:t>
      </w:r>
      <w:r>
        <w:rPr>
          <w:color w:val="323031"/>
          <w:spacing w:val="6"/>
        </w:rPr>
        <w:t>system.</w:t>
      </w:r>
    </w:p>
    <w:p w14:paraId="3FE89D0A" w14:textId="77777777" w:rsidR="00FF3995" w:rsidRDefault="008B1F30">
      <w:pPr>
        <w:pStyle w:val="ListParagraph"/>
        <w:numPr>
          <w:ilvl w:val="2"/>
          <w:numId w:val="6"/>
        </w:numPr>
        <w:tabs>
          <w:tab w:val="left" w:pos="4139"/>
          <w:tab w:val="left" w:pos="4140"/>
        </w:tabs>
        <w:spacing w:before="58" w:line="254" w:lineRule="auto"/>
        <w:ind w:left="4139" w:right="336"/>
      </w:pPr>
      <w:r>
        <w:rPr>
          <w:color w:val="323031"/>
          <w:spacing w:val="4"/>
        </w:rPr>
        <w:t xml:space="preserve">Make </w:t>
      </w:r>
      <w:r>
        <w:rPr>
          <w:color w:val="323031"/>
          <w:spacing w:val="5"/>
        </w:rPr>
        <w:t xml:space="preserve">sure the </w:t>
      </w:r>
      <w:r>
        <w:rPr>
          <w:color w:val="323031"/>
          <w:spacing w:val="6"/>
        </w:rPr>
        <w:t xml:space="preserve">garbage </w:t>
      </w:r>
      <w:r>
        <w:rPr>
          <w:color w:val="323031"/>
          <w:spacing w:val="5"/>
        </w:rPr>
        <w:t xml:space="preserve">area </w:t>
      </w:r>
      <w:r>
        <w:rPr>
          <w:color w:val="323031"/>
          <w:spacing w:val="4"/>
        </w:rPr>
        <w:t xml:space="preserve">is </w:t>
      </w:r>
      <w:r>
        <w:rPr>
          <w:color w:val="323031"/>
          <w:spacing w:val="5"/>
        </w:rPr>
        <w:t xml:space="preserve">big </w:t>
      </w:r>
      <w:r>
        <w:rPr>
          <w:color w:val="323031"/>
          <w:spacing w:val="7"/>
        </w:rPr>
        <w:t xml:space="preserve">enough </w:t>
      </w:r>
      <w:r>
        <w:rPr>
          <w:color w:val="323031"/>
          <w:spacing w:val="3"/>
        </w:rPr>
        <w:t xml:space="preserve">to </w:t>
      </w:r>
      <w:r>
        <w:rPr>
          <w:color w:val="323031"/>
          <w:spacing w:val="5"/>
        </w:rPr>
        <w:t xml:space="preserve">store the </w:t>
      </w:r>
      <w:r>
        <w:rPr>
          <w:color w:val="323031"/>
          <w:spacing w:val="6"/>
        </w:rPr>
        <w:t xml:space="preserve">proper number </w:t>
      </w:r>
      <w:r>
        <w:rPr>
          <w:color w:val="323031"/>
          <w:spacing w:val="8"/>
        </w:rPr>
        <w:t xml:space="preserve">of </w:t>
      </w:r>
      <w:r>
        <w:rPr>
          <w:color w:val="323031"/>
          <w:spacing w:val="6"/>
        </w:rPr>
        <w:t xml:space="preserve">garbage </w:t>
      </w:r>
      <w:r>
        <w:rPr>
          <w:color w:val="323031"/>
          <w:spacing w:val="5"/>
        </w:rPr>
        <w:t xml:space="preserve">cans </w:t>
      </w:r>
      <w:r>
        <w:rPr>
          <w:color w:val="323031"/>
          <w:spacing w:val="6"/>
        </w:rPr>
        <w:t xml:space="preserve">with secure lids. </w:t>
      </w:r>
      <w:r>
        <w:rPr>
          <w:color w:val="323031"/>
          <w:spacing w:val="5"/>
        </w:rPr>
        <w:t xml:space="preserve">The </w:t>
      </w:r>
      <w:r>
        <w:rPr>
          <w:color w:val="323031"/>
          <w:spacing w:val="7"/>
        </w:rPr>
        <w:t xml:space="preserve">building </w:t>
      </w:r>
      <w:r>
        <w:rPr>
          <w:color w:val="323031"/>
          <w:spacing w:val="6"/>
        </w:rPr>
        <w:t xml:space="preserve">should </w:t>
      </w:r>
      <w:r>
        <w:rPr>
          <w:color w:val="323031"/>
          <w:spacing w:val="4"/>
        </w:rPr>
        <w:t xml:space="preserve">be </w:t>
      </w:r>
      <w:r>
        <w:rPr>
          <w:color w:val="323031"/>
          <w:spacing w:val="6"/>
        </w:rPr>
        <w:t xml:space="preserve">able </w:t>
      </w:r>
      <w:r>
        <w:rPr>
          <w:color w:val="323031"/>
          <w:spacing w:val="3"/>
        </w:rPr>
        <w:t xml:space="preserve">to </w:t>
      </w:r>
      <w:r>
        <w:rPr>
          <w:color w:val="323031"/>
          <w:spacing w:val="6"/>
        </w:rPr>
        <w:t xml:space="preserve">securely </w:t>
      </w:r>
      <w:r>
        <w:rPr>
          <w:color w:val="323031"/>
          <w:spacing w:val="5"/>
        </w:rPr>
        <w:t xml:space="preserve">store </w:t>
      </w:r>
      <w:r>
        <w:rPr>
          <w:color w:val="323031"/>
          <w:spacing w:val="3"/>
        </w:rPr>
        <w:t xml:space="preserve">at </w:t>
      </w:r>
      <w:r>
        <w:rPr>
          <w:color w:val="323031"/>
          <w:spacing w:val="6"/>
        </w:rPr>
        <w:t xml:space="preserve">least </w:t>
      </w:r>
      <w:r>
        <w:rPr>
          <w:color w:val="323031"/>
          <w:spacing w:val="5"/>
        </w:rPr>
        <w:t xml:space="preserve">three days' </w:t>
      </w:r>
      <w:r>
        <w:rPr>
          <w:color w:val="323031"/>
          <w:spacing w:val="6"/>
        </w:rPr>
        <w:t xml:space="preserve">worth </w:t>
      </w:r>
      <w:r>
        <w:rPr>
          <w:color w:val="323031"/>
          <w:spacing w:val="4"/>
        </w:rPr>
        <w:t>of</w:t>
      </w:r>
      <w:r>
        <w:rPr>
          <w:color w:val="323031"/>
          <w:spacing w:val="24"/>
        </w:rPr>
        <w:t xml:space="preserve"> </w:t>
      </w:r>
      <w:r>
        <w:rPr>
          <w:color w:val="323031"/>
          <w:spacing w:val="7"/>
        </w:rPr>
        <w:t>garbage.</w:t>
      </w:r>
    </w:p>
    <w:p w14:paraId="59DD4F5D" w14:textId="77777777" w:rsidR="00FF3995" w:rsidRDefault="008B1F30">
      <w:pPr>
        <w:pStyle w:val="Heading4"/>
        <w:numPr>
          <w:ilvl w:val="1"/>
          <w:numId w:val="6"/>
        </w:numPr>
        <w:tabs>
          <w:tab w:val="left" w:pos="3779"/>
          <w:tab w:val="left" w:pos="3780"/>
        </w:tabs>
        <w:spacing w:before="33"/>
        <w:ind w:hanging="361"/>
      </w:pPr>
      <w:r>
        <w:rPr>
          <w:color w:val="323031"/>
          <w:spacing w:val="6"/>
        </w:rPr>
        <w:t>Compactor</w:t>
      </w:r>
      <w:r>
        <w:rPr>
          <w:color w:val="323031"/>
          <w:spacing w:val="17"/>
        </w:rPr>
        <w:t xml:space="preserve"> </w:t>
      </w:r>
      <w:r>
        <w:rPr>
          <w:color w:val="323031"/>
          <w:spacing w:val="7"/>
        </w:rPr>
        <w:t>Rooms</w:t>
      </w:r>
    </w:p>
    <w:p w14:paraId="1A3A8E9C" w14:textId="77777777" w:rsidR="00FF3995" w:rsidRDefault="008B1F30">
      <w:pPr>
        <w:pStyle w:val="ListParagraph"/>
        <w:numPr>
          <w:ilvl w:val="2"/>
          <w:numId w:val="6"/>
        </w:numPr>
        <w:tabs>
          <w:tab w:val="left" w:pos="4139"/>
          <w:tab w:val="left" w:pos="4140"/>
        </w:tabs>
        <w:spacing w:before="106" w:line="254" w:lineRule="auto"/>
        <w:ind w:left="4139" w:right="1072"/>
      </w:pPr>
      <w:r>
        <w:rPr>
          <w:color w:val="323031"/>
          <w:spacing w:val="6"/>
        </w:rPr>
        <w:t xml:space="preserve">Resolve compactor </w:t>
      </w:r>
      <w:r>
        <w:rPr>
          <w:color w:val="323031"/>
          <w:spacing w:val="5"/>
        </w:rPr>
        <w:t xml:space="preserve">pest </w:t>
      </w:r>
      <w:r>
        <w:rPr>
          <w:color w:val="323031"/>
          <w:spacing w:val="6"/>
        </w:rPr>
        <w:t xml:space="preserve">issues </w:t>
      </w:r>
      <w:r>
        <w:rPr>
          <w:color w:val="323031"/>
          <w:spacing w:val="5"/>
        </w:rPr>
        <w:t xml:space="preserve">before </w:t>
      </w:r>
      <w:r>
        <w:rPr>
          <w:color w:val="323031"/>
          <w:spacing w:val="7"/>
        </w:rPr>
        <w:t xml:space="preserve">dismantling </w:t>
      </w:r>
      <w:r>
        <w:rPr>
          <w:color w:val="323031"/>
          <w:spacing w:val="5"/>
        </w:rPr>
        <w:t xml:space="preserve">the </w:t>
      </w:r>
      <w:r>
        <w:rPr>
          <w:color w:val="323031"/>
          <w:spacing w:val="6"/>
        </w:rPr>
        <w:t xml:space="preserve">compactor </w:t>
      </w:r>
      <w:r>
        <w:rPr>
          <w:color w:val="323031"/>
          <w:spacing w:val="8"/>
        </w:rPr>
        <w:t xml:space="preserve">or </w:t>
      </w:r>
      <w:r>
        <w:rPr>
          <w:color w:val="323031"/>
          <w:spacing w:val="6"/>
        </w:rPr>
        <w:t>compactor</w:t>
      </w:r>
      <w:r>
        <w:rPr>
          <w:color w:val="323031"/>
          <w:spacing w:val="17"/>
        </w:rPr>
        <w:t xml:space="preserve"> </w:t>
      </w:r>
      <w:r>
        <w:rPr>
          <w:color w:val="323031"/>
          <w:spacing w:val="7"/>
        </w:rPr>
        <w:t>room.</w:t>
      </w:r>
    </w:p>
    <w:p w14:paraId="537DB8C2" w14:textId="77777777" w:rsidR="00FF3995" w:rsidRDefault="008B1F30">
      <w:pPr>
        <w:pStyle w:val="ListParagraph"/>
        <w:numPr>
          <w:ilvl w:val="2"/>
          <w:numId w:val="6"/>
        </w:numPr>
        <w:tabs>
          <w:tab w:val="left" w:pos="4139"/>
          <w:tab w:val="left" w:pos="4140"/>
        </w:tabs>
        <w:spacing w:before="58" w:line="254" w:lineRule="auto"/>
        <w:ind w:left="4139" w:right="999"/>
      </w:pPr>
      <w:r>
        <w:rPr>
          <w:color w:val="323031"/>
          <w:spacing w:val="6"/>
        </w:rPr>
        <w:t xml:space="preserve">Seal </w:t>
      </w:r>
      <w:r>
        <w:rPr>
          <w:color w:val="323031"/>
          <w:spacing w:val="5"/>
        </w:rPr>
        <w:t xml:space="preserve">area </w:t>
      </w:r>
      <w:r>
        <w:rPr>
          <w:color w:val="323031"/>
          <w:spacing w:val="6"/>
        </w:rPr>
        <w:t xml:space="preserve">during renovations </w:t>
      </w:r>
      <w:r>
        <w:rPr>
          <w:color w:val="323031"/>
          <w:spacing w:val="3"/>
        </w:rPr>
        <w:t xml:space="preserve">to </w:t>
      </w:r>
      <w:r>
        <w:rPr>
          <w:color w:val="323031"/>
          <w:spacing w:val="5"/>
        </w:rPr>
        <w:t xml:space="preserve">prevent </w:t>
      </w:r>
      <w:r>
        <w:rPr>
          <w:color w:val="323031"/>
          <w:spacing w:val="6"/>
        </w:rPr>
        <w:t xml:space="preserve">pests </w:t>
      </w:r>
      <w:r>
        <w:rPr>
          <w:color w:val="323031"/>
          <w:spacing w:val="5"/>
        </w:rPr>
        <w:t xml:space="preserve">from </w:t>
      </w:r>
      <w:r>
        <w:rPr>
          <w:color w:val="323031"/>
          <w:spacing w:val="6"/>
        </w:rPr>
        <w:t xml:space="preserve">finding shelter </w:t>
      </w:r>
      <w:r>
        <w:rPr>
          <w:color w:val="323031"/>
          <w:spacing w:val="8"/>
        </w:rPr>
        <w:t xml:space="preserve">in </w:t>
      </w:r>
      <w:r>
        <w:rPr>
          <w:color w:val="323031"/>
          <w:spacing w:val="6"/>
        </w:rPr>
        <w:t>adjacent</w:t>
      </w:r>
      <w:r>
        <w:rPr>
          <w:color w:val="323031"/>
          <w:spacing w:val="17"/>
        </w:rPr>
        <w:t xml:space="preserve"> </w:t>
      </w:r>
      <w:r>
        <w:rPr>
          <w:color w:val="323031"/>
          <w:spacing w:val="7"/>
        </w:rPr>
        <w:t>apartments.</w:t>
      </w:r>
    </w:p>
    <w:p w14:paraId="1925CC43" w14:textId="77777777" w:rsidR="00FF3995" w:rsidRDefault="008B1F30">
      <w:pPr>
        <w:pStyle w:val="ListParagraph"/>
        <w:numPr>
          <w:ilvl w:val="2"/>
          <w:numId w:val="6"/>
        </w:numPr>
        <w:tabs>
          <w:tab w:val="left" w:pos="4139"/>
          <w:tab w:val="left" w:pos="4140"/>
        </w:tabs>
        <w:spacing w:before="58"/>
        <w:ind w:left="4139" w:hanging="361"/>
      </w:pPr>
      <w:r>
        <w:rPr>
          <w:color w:val="323031"/>
          <w:spacing w:val="6"/>
        </w:rPr>
        <w:t>Install</w:t>
      </w:r>
      <w:r>
        <w:rPr>
          <w:color w:val="323031"/>
          <w:spacing w:val="18"/>
        </w:rPr>
        <w:t xml:space="preserve"> </w:t>
      </w:r>
      <w:r>
        <w:rPr>
          <w:color w:val="323031"/>
          <w:spacing w:val="6"/>
        </w:rPr>
        <w:t>compactor</w:t>
      </w:r>
      <w:r>
        <w:rPr>
          <w:color w:val="323031"/>
          <w:spacing w:val="18"/>
        </w:rPr>
        <w:t xml:space="preserve"> </w:t>
      </w:r>
      <w:r>
        <w:rPr>
          <w:color w:val="323031"/>
          <w:spacing w:val="6"/>
        </w:rPr>
        <w:t>chute</w:t>
      </w:r>
      <w:r>
        <w:rPr>
          <w:color w:val="323031"/>
          <w:spacing w:val="18"/>
        </w:rPr>
        <w:t xml:space="preserve"> </w:t>
      </w:r>
      <w:r>
        <w:rPr>
          <w:color w:val="323031"/>
          <w:spacing w:val="5"/>
        </w:rPr>
        <w:t>doors</w:t>
      </w:r>
      <w:r>
        <w:rPr>
          <w:color w:val="323031"/>
          <w:spacing w:val="18"/>
        </w:rPr>
        <w:t xml:space="preserve"> </w:t>
      </w:r>
      <w:r>
        <w:rPr>
          <w:color w:val="323031"/>
          <w:spacing w:val="5"/>
        </w:rPr>
        <w:t>that</w:t>
      </w:r>
      <w:r>
        <w:rPr>
          <w:color w:val="323031"/>
          <w:spacing w:val="18"/>
        </w:rPr>
        <w:t xml:space="preserve"> </w:t>
      </w:r>
      <w:r>
        <w:rPr>
          <w:color w:val="323031"/>
          <w:spacing w:val="4"/>
        </w:rPr>
        <w:t>are</w:t>
      </w:r>
      <w:r>
        <w:rPr>
          <w:color w:val="323031"/>
          <w:spacing w:val="19"/>
        </w:rPr>
        <w:t xml:space="preserve"> </w:t>
      </w:r>
      <w:r>
        <w:rPr>
          <w:color w:val="323031"/>
          <w:spacing w:val="5"/>
        </w:rPr>
        <w:t>large</w:t>
      </w:r>
      <w:r>
        <w:rPr>
          <w:color w:val="323031"/>
          <w:spacing w:val="18"/>
        </w:rPr>
        <w:t xml:space="preserve"> </w:t>
      </w:r>
      <w:r>
        <w:rPr>
          <w:color w:val="323031"/>
          <w:spacing w:val="7"/>
        </w:rPr>
        <w:t>enough</w:t>
      </w:r>
      <w:r>
        <w:rPr>
          <w:color w:val="323031"/>
          <w:spacing w:val="18"/>
        </w:rPr>
        <w:t xml:space="preserve"> </w:t>
      </w:r>
      <w:r>
        <w:rPr>
          <w:color w:val="323031"/>
          <w:spacing w:val="3"/>
        </w:rPr>
        <w:t>to</w:t>
      </w:r>
      <w:r>
        <w:rPr>
          <w:color w:val="323031"/>
          <w:spacing w:val="18"/>
        </w:rPr>
        <w:t xml:space="preserve"> </w:t>
      </w:r>
      <w:r>
        <w:rPr>
          <w:color w:val="323031"/>
          <w:spacing w:val="5"/>
        </w:rPr>
        <w:t>fit</w:t>
      </w:r>
      <w:r>
        <w:rPr>
          <w:color w:val="323031"/>
          <w:spacing w:val="18"/>
        </w:rPr>
        <w:t xml:space="preserve"> </w:t>
      </w:r>
      <w:r>
        <w:rPr>
          <w:color w:val="323031"/>
        </w:rPr>
        <w:t>a</w:t>
      </w:r>
      <w:r>
        <w:rPr>
          <w:color w:val="323031"/>
          <w:spacing w:val="19"/>
        </w:rPr>
        <w:t xml:space="preserve"> </w:t>
      </w:r>
      <w:r>
        <w:rPr>
          <w:color w:val="323031"/>
          <w:spacing w:val="6"/>
        </w:rPr>
        <w:t>full</w:t>
      </w:r>
      <w:r>
        <w:rPr>
          <w:color w:val="323031"/>
          <w:spacing w:val="18"/>
        </w:rPr>
        <w:t xml:space="preserve"> </w:t>
      </w:r>
      <w:r>
        <w:rPr>
          <w:color w:val="323031"/>
          <w:spacing w:val="6"/>
        </w:rPr>
        <w:t>garbage</w:t>
      </w:r>
      <w:r>
        <w:rPr>
          <w:color w:val="323031"/>
          <w:spacing w:val="18"/>
        </w:rPr>
        <w:t xml:space="preserve"> </w:t>
      </w:r>
      <w:r>
        <w:rPr>
          <w:color w:val="323031"/>
          <w:spacing w:val="8"/>
        </w:rPr>
        <w:t>bag.</w:t>
      </w:r>
    </w:p>
    <w:p w14:paraId="5A19DB63" w14:textId="77777777" w:rsidR="00FF3995" w:rsidRDefault="008B1F30">
      <w:pPr>
        <w:pStyle w:val="Heading4"/>
        <w:numPr>
          <w:ilvl w:val="1"/>
          <w:numId w:val="6"/>
        </w:numPr>
        <w:tabs>
          <w:tab w:val="left" w:pos="3779"/>
          <w:tab w:val="left" w:pos="3780"/>
        </w:tabs>
        <w:spacing w:before="48"/>
        <w:ind w:hanging="361"/>
      </w:pPr>
      <w:r>
        <w:rPr>
          <w:color w:val="323031"/>
          <w:spacing w:val="6"/>
        </w:rPr>
        <w:t xml:space="preserve">Renovation </w:t>
      </w:r>
      <w:r>
        <w:rPr>
          <w:color w:val="323031"/>
          <w:spacing w:val="4"/>
        </w:rPr>
        <w:t>Work</w:t>
      </w:r>
      <w:r>
        <w:rPr>
          <w:color w:val="323031"/>
          <w:spacing w:val="28"/>
        </w:rPr>
        <w:t xml:space="preserve"> </w:t>
      </w:r>
      <w:r>
        <w:rPr>
          <w:color w:val="323031"/>
          <w:spacing w:val="7"/>
        </w:rPr>
        <w:t>Areas</w:t>
      </w:r>
    </w:p>
    <w:p w14:paraId="2D0255E2" w14:textId="77777777" w:rsidR="00FF3995" w:rsidRDefault="008B1F30">
      <w:pPr>
        <w:pStyle w:val="ListParagraph"/>
        <w:numPr>
          <w:ilvl w:val="2"/>
          <w:numId w:val="6"/>
        </w:numPr>
        <w:tabs>
          <w:tab w:val="left" w:pos="4139"/>
          <w:tab w:val="left" w:pos="4140"/>
        </w:tabs>
        <w:spacing w:before="106" w:line="254" w:lineRule="auto"/>
        <w:ind w:left="4139" w:right="199"/>
      </w:pPr>
      <w:r>
        <w:rPr>
          <w:color w:val="323031"/>
          <w:spacing w:val="4"/>
        </w:rPr>
        <w:t xml:space="preserve">Make </w:t>
      </w:r>
      <w:r>
        <w:rPr>
          <w:color w:val="323031"/>
          <w:spacing w:val="5"/>
        </w:rPr>
        <w:t xml:space="preserve">sure </w:t>
      </w:r>
      <w:r>
        <w:rPr>
          <w:color w:val="323031"/>
          <w:spacing w:val="6"/>
        </w:rPr>
        <w:t xml:space="preserve">garbage </w:t>
      </w:r>
      <w:r>
        <w:rPr>
          <w:color w:val="323031"/>
          <w:spacing w:val="5"/>
        </w:rPr>
        <w:t xml:space="preserve">cans </w:t>
      </w:r>
      <w:r>
        <w:rPr>
          <w:color w:val="323031"/>
          <w:spacing w:val="6"/>
        </w:rPr>
        <w:t xml:space="preserve">with secure lids </w:t>
      </w:r>
      <w:r>
        <w:rPr>
          <w:color w:val="323031"/>
          <w:spacing w:val="4"/>
        </w:rPr>
        <w:t xml:space="preserve">are </w:t>
      </w:r>
      <w:r>
        <w:rPr>
          <w:color w:val="323031"/>
          <w:spacing w:val="6"/>
        </w:rPr>
        <w:t xml:space="preserve">available </w:t>
      </w:r>
      <w:r>
        <w:rPr>
          <w:color w:val="323031"/>
          <w:spacing w:val="4"/>
        </w:rPr>
        <w:t xml:space="preserve">on </w:t>
      </w:r>
      <w:r>
        <w:rPr>
          <w:color w:val="323031"/>
          <w:spacing w:val="5"/>
        </w:rPr>
        <w:t xml:space="preserve">site </w:t>
      </w:r>
      <w:r>
        <w:rPr>
          <w:color w:val="323031"/>
          <w:spacing w:val="4"/>
        </w:rPr>
        <w:t xml:space="preserve">for </w:t>
      </w:r>
      <w:r>
        <w:rPr>
          <w:color w:val="323031"/>
          <w:spacing w:val="5"/>
        </w:rPr>
        <w:t xml:space="preserve">the workers and </w:t>
      </w:r>
      <w:r>
        <w:rPr>
          <w:color w:val="323031"/>
          <w:spacing w:val="4"/>
        </w:rPr>
        <w:t xml:space="preserve">are </w:t>
      </w:r>
      <w:r>
        <w:rPr>
          <w:color w:val="323031"/>
          <w:spacing w:val="6"/>
        </w:rPr>
        <w:t xml:space="preserve">emptied daily </w:t>
      </w:r>
      <w:r>
        <w:rPr>
          <w:color w:val="323031"/>
          <w:spacing w:val="3"/>
        </w:rPr>
        <w:t xml:space="preserve">to </w:t>
      </w:r>
      <w:r>
        <w:rPr>
          <w:color w:val="323031"/>
          <w:spacing w:val="5"/>
        </w:rPr>
        <w:t>avoid</w:t>
      </w:r>
      <w:r>
        <w:rPr>
          <w:color w:val="323031"/>
          <w:spacing w:val="24"/>
        </w:rPr>
        <w:t xml:space="preserve"> </w:t>
      </w:r>
      <w:r>
        <w:rPr>
          <w:color w:val="323031"/>
          <w:spacing w:val="7"/>
        </w:rPr>
        <w:t>pests.</w:t>
      </w:r>
    </w:p>
    <w:p w14:paraId="4DA58EAD" w14:textId="77777777" w:rsidR="00FF3995" w:rsidRDefault="008B1F30">
      <w:pPr>
        <w:pStyle w:val="ListParagraph"/>
        <w:numPr>
          <w:ilvl w:val="2"/>
          <w:numId w:val="6"/>
        </w:numPr>
        <w:tabs>
          <w:tab w:val="left" w:pos="4139"/>
          <w:tab w:val="left" w:pos="4140"/>
        </w:tabs>
        <w:spacing w:before="58"/>
        <w:ind w:left="4139" w:hanging="361"/>
      </w:pPr>
      <w:r>
        <w:rPr>
          <w:color w:val="323031"/>
          <w:spacing w:val="4"/>
        </w:rPr>
        <w:t>Make</w:t>
      </w:r>
      <w:r>
        <w:rPr>
          <w:color w:val="323031"/>
          <w:spacing w:val="17"/>
        </w:rPr>
        <w:t xml:space="preserve"> </w:t>
      </w:r>
      <w:r>
        <w:rPr>
          <w:color w:val="323031"/>
          <w:spacing w:val="5"/>
        </w:rPr>
        <w:t>sure</w:t>
      </w:r>
      <w:r>
        <w:rPr>
          <w:color w:val="323031"/>
          <w:spacing w:val="18"/>
        </w:rPr>
        <w:t xml:space="preserve"> </w:t>
      </w:r>
      <w:r>
        <w:rPr>
          <w:color w:val="323031"/>
          <w:spacing w:val="5"/>
        </w:rPr>
        <w:t>food</w:t>
      </w:r>
      <w:r>
        <w:rPr>
          <w:color w:val="323031"/>
          <w:spacing w:val="18"/>
        </w:rPr>
        <w:t xml:space="preserve"> </w:t>
      </w:r>
      <w:r>
        <w:rPr>
          <w:color w:val="323031"/>
          <w:spacing w:val="6"/>
        </w:rPr>
        <w:t>wrappers</w:t>
      </w:r>
      <w:r>
        <w:rPr>
          <w:color w:val="323031"/>
          <w:spacing w:val="17"/>
        </w:rPr>
        <w:t xml:space="preserve"> </w:t>
      </w:r>
      <w:r>
        <w:rPr>
          <w:color w:val="323031"/>
          <w:spacing w:val="5"/>
        </w:rPr>
        <w:t>and</w:t>
      </w:r>
      <w:r>
        <w:rPr>
          <w:color w:val="323031"/>
          <w:spacing w:val="18"/>
        </w:rPr>
        <w:t xml:space="preserve"> </w:t>
      </w:r>
      <w:r>
        <w:rPr>
          <w:color w:val="323031"/>
          <w:spacing w:val="6"/>
        </w:rPr>
        <w:t>other</w:t>
      </w:r>
      <w:r>
        <w:rPr>
          <w:color w:val="323031"/>
          <w:spacing w:val="18"/>
        </w:rPr>
        <w:t xml:space="preserve"> </w:t>
      </w:r>
      <w:r>
        <w:rPr>
          <w:color w:val="323031"/>
          <w:spacing w:val="5"/>
        </w:rPr>
        <w:t>waste</w:t>
      </w:r>
      <w:r>
        <w:rPr>
          <w:color w:val="323031"/>
          <w:spacing w:val="17"/>
        </w:rPr>
        <w:t xml:space="preserve"> </w:t>
      </w:r>
      <w:r>
        <w:rPr>
          <w:color w:val="323031"/>
          <w:spacing w:val="4"/>
        </w:rPr>
        <w:t>are</w:t>
      </w:r>
      <w:r>
        <w:rPr>
          <w:color w:val="323031"/>
          <w:spacing w:val="18"/>
        </w:rPr>
        <w:t xml:space="preserve"> </w:t>
      </w:r>
      <w:r>
        <w:rPr>
          <w:color w:val="323031"/>
          <w:spacing w:val="5"/>
        </w:rPr>
        <w:t>not</w:t>
      </w:r>
      <w:r>
        <w:rPr>
          <w:color w:val="323031"/>
          <w:spacing w:val="18"/>
        </w:rPr>
        <w:t xml:space="preserve"> </w:t>
      </w:r>
      <w:r>
        <w:rPr>
          <w:color w:val="323031"/>
          <w:spacing w:val="6"/>
        </w:rPr>
        <w:t>thrown</w:t>
      </w:r>
      <w:r>
        <w:rPr>
          <w:color w:val="323031"/>
          <w:spacing w:val="17"/>
        </w:rPr>
        <w:t xml:space="preserve"> </w:t>
      </w:r>
      <w:r>
        <w:rPr>
          <w:color w:val="323031"/>
          <w:spacing w:val="5"/>
        </w:rPr>
        <w:t>into</w:t>
      </w:r>
      <w:r>
        <w:rPr>
          <w:color w:val="323031"/>
          <w:spacing w:val="18"/>
        </w:rPr>
        <w:t xml:space="preserve"> </w:t>
      </w:r>
      <w:r>
        <w:rPr>
          <w:color w:val="323031"/>
          <w:spacing w:val="5"/>
        </w:rPr>
        <w:t>wall</w:t>
      </w:r>
      <w:r>
        <w:rPr>
          <w:color w:val="323031"/>
          <w:spacing w:val="18"/>
        </w:rPr>
        <w:t xml:space="preserve"> </w:t>
      </w:r>
      <w:r>
        <w:rPr>
          <w:color w:val="323031"/>
          <w:spacing w:val="7"/>
        </w:rPr>
        <w:t>voids.</w:t>
      </w:r>
    </w:p>
    <w:p w14:paraId="635F58F0" w14:textId="77777777" w:rsidR="00FF3995" w:rsidRDefault="008B1F30">
      <w:pPr>
        <w:pStyle w:val="BodyText"/>
        <w:spacing w:before="179"/>
        <w:ind w:left="3239"/>
        <w:jc w:val="both"/>
      </w:pPr>
      <w:r>
        <w:rPr>
          <w:color w:val="004C7A"/>
        </w:rPr>
        <w:t>After Renovation</w:t>
      </w:r>
    </w:p>
    <w:p w14:paraId="5BE3E413" w14:textId="77777777" w:rsidR="00FF3995" w:rsidRDefault="008B1F30">
      <w:pPr>
        <w:pStyle w:val="Heading4"/>
        <w:spacing w:before="132" w:line="268" w:lineRule="auto"/>
        <w:ind w:left="3239" w:right="336"/>
        <w:jc w:val="both"/>
      </w:pPr>
      <w:r>
        <w:rPr>
          <w:color w:val="231F20"/>
        </w:rPr>
        <w:t>The pest management professional should identify any problem areas that need attention and</w:t>
      </w:r>
      <w:r>
        <w:rPr>
          <w:color w:val="231F20"/>
          <w:spacing w:val="-7"/>
        </w:rPr>
        <w:t xml:space="preserve"> </w:t>
      </w:r>
      <w:r>
        <w:rPr>
          <w:color w:val="231F20"/>
        </w:rPr>
        <w:t>address</w:t>
      </w:r>
      <w:r>
        <w:rPr>
          <w:color w:val="231F20"/>
          <w:spacing w:val="-7"/>
        </w:rPr>
        <w:t xml:space="preserve"> </w:t>
      </w:r>
      <w:r>
        <w:rPr>
          <w:color w:val="231F20"/>
        </w:rPr>
        <w:t>remaining</w:t>
      </w:r>
      <w:r>
        <w:rPr>
          <w:color w:val="231F20"/>
          <w:spacing w:val="-7"/>
        </w:rPr>
        <w:t xml:space="preserve"> </w:t>
      </w:r>
      <w:r>
        <w:rPr>
          <w:color w:val="231F20"/>
        </w:rPr>
        <w:t>concerns</w:t>
      </w:r>
      <w:r>
        <w:rPr>
          <w:color w:val="231F20"/>
          <w:spacing w:val="-6"/>
        </w:rPr>
        <w:t xml:space="preserve"> </w:t>
      </w:r>
      <w:r>
        <w:rPr>
          <w:color w:val="231F20"/>
        </w:rPr>
        <w:t>before</w:t>
      </w:r>
      <w:r>
        <w:rPr>
          <w:color w:val="231F20"/>
          <w:spacing w:val="-7"/>
        </w:rPr>
        <w:t xml:space="preserve"> </w:t>
      </w:r>
      <w:r>
        <w:rPr>
          <w:color w:val="231F20"/>
        </w:rPr>
        <w:t>building</w:t>
      </w:r>
      <w:r>
        <w:rPr>
          <w:color w:val="231F20"/>
          <w:spacing w:val="-6"/>
        </w:rPr>
        <w:t xml:space="preserve"> </w:t>
      </w:r>
      <w:r>
        <w:rPr>
          <w:color w:val="231F20"/>
        </w:rPr>
        <w:t>management</w:t>
      </w:r>
      <w:r>
        <w:rPr>
          <w:color w:val="231F20"/>
          <w:spacing w:val="-6"/>
        </w:rPr>
        <w:t xml:space="preserve"> </w:t>
      </w:r>
      <w:r>
        <w:rPr>
          <w:color w:val="231F20"/>
        </w:rPr>
        <w:t>makes</w:t>
      </w:r>
      <w:r>
        <w:rPr>
          <w:color w:val="231F20"/>
          <w:spacing w:val="-7"/>
        </w:rPr>
        <w:t xml:space="preserve"> </w:t>
      </w:r>
      <w:r>
        <w:rPr>
          <w:color w:val="231F20"/>
        </w:rPr>
        <w:t>apartments</w:t>
      </w:r>
      <w:r>
        <w:rPr>
          <w:color w:val="231F20"/>
          <w:spacing w:val="-6"/>
        </w:rPr>
        <w:t xml:space="preserve"> </w:t>
      </w:r>
      <w:r>
        <w:rPr>
          <w:color w:val="231F20"/>
        </w:rPr>
        <w:t>available to</w:t>
      </w:r>
      <w:r>
        <w:rPr>
          <w:color w:val="231F20"/>
          <w:spacing w:val="-1"/>
        </w:rPr>
        <w:t xml:space="preserve"> </w:t>
      </w:r>
      <w:r>
        <w:rPr>
          <w:color w:val="231F20"/>
        </w:rPr>
        <w:t>residents.</w:t>
      </w:r>
    </w:p>
    <w:p w14:paraId="50B19487" w14:textId="77777777" w:rsidR="00FF3995" w:rsidRDefault="008B1F30">
      <w:pPr>
        <w:pStyle w:val="BodyText"/>
        <w:spacing w:before="97" w:line="268" w:lineRule="auto"/>
        <w:ind w:left="3239" w:right="446"/>
        <w:jc w:val="both"/>
      </w:pPr>
      <w:r>
        <w:rPr>
          <w:color w:val="231F20"/>
        </w:rPr>
        <w:t>Keep</w:t>
      </w:r>
      <w:r>
        <w:rPr>
          <w:color w:val="231F20"/>
          <w:spacing w:val="-6"/>
        </w:rPr>
        <w:t xml:space="preserve"> </w:t>
      </w:r>
      <w:r>
        <w:rPr>
          <w:color w:val="231F20"/>
        </w:rPr>
        <w:t>pest</w:t>
      </w:r>
      <w:r>
        <w:rPr>
          <w:color w:val="231F20"/>
          <w:spacing w:val="-5"/>
        </w:rPr>
        <w:t xml:space="preserve"> </w:t>
      </w:r>
      <w:r>
        <w:rPr>
          <w:color w:val="231F20"/>
        </w:rPr>
        <w:t>control</w:t>
      </w:r>
      <w:r>
        <w:rPr>
          <w:color w:val="231F20"/>
          <w:spacing w:val="-7"/>
        </w:rPr>
        <w:t xml:space="preserve"> </w:t>
      </w:r>
      <w:r>
        <w:rPr>
          <w:color w:val="231F20"/>
        </w:rPr>
        <w:t>records</w:t>
      </w:r>
      <w:r>
        <w:rPr>
          <w:color w:val="231F20"/>
          <w:spacing w:val="-6"/>
        </w:rPr>
        <w:t xml:space="preserve"> </w:t>
      </w:r>
      <w:r>
        <w:rPr>
          <w:color w:val="231F20"/>
        </w:rPr>
        <w:t>and</w:t>
      </w:r>
      <w:r>
        <w:rPr>
          <w:color w:val="231F20"/>
          <w:spacing w:val="-6"/>
        </w:rPr>
        <w:t xml:space="preserve"> </w:t>
      </w:r>
      <w:r>
        <w:rPr>
          <w:color w:val="231F20"/>
        </w:rPr>
        <w:t>adopt</w:t>
      </w:r>
      <w:r>
        <w:rPr>
          <w:color w:val="231F20"/>
          <w:spacing w:val="-6"/>
        </w:rPr>
        <w:t xml:space="preserve"> </w:t>
      </w:r>
      <w:r>
        <w:rPr>
          <w:color w:val="231F20"/>
        </w:rPr>
        <w:t>a</w:t>
      </w:r>
      <w:r>
        <w:rPr>
          <w:color w:val="231F20"/>
          <w:spacing w:val="-6"/>
        </w:rPr>
        <w:t xml:space="preserve"> </w:t>
      </w:r>
      <w:r>
        <w:rPr>
          <w:color w:val="231F20"/>
        </w:rPr>
        <w:t>building-wide</w:t>
      </w:r>
      <w:r>
        <w:rPr>
          <w:color w:val="231F20"/>
          <w:spacing w:val="-6"/>
        </w:rPr>
        <w:t xml:space="preserve"> </w:t>
      </w:r>
      <w:r>
        <w:rPr>
          <w:color w:val="231F20"/>
        </w:rPr>
        <w:t>pest</w:t>
      </w:r>
      <w:r>
        <w:rPr>
          <w:color w:val="231F20"/>
          <w:spacing w:val="-6"/>
        </w:rPr>
        <w:t xml:space="preserve"> </w:t>
      </w:r>
      <w:r>
        <w:rPr>
          <w:color w:val="231F20"/>
        </w:rPr>
        <w:t>management</w:t>
      </w:r>
      <w:r>
        <w:rPr>
          <w:color w:val="231F20"/>
          <w:spacing w:val="-5"/>
        </w:rPr>
        <w:t xml:space="preserve"> </w:t>
      </w:r>
      <w:r>
        <w:rPr>
          <w:color w:val="231F20"/>
        </w:rPr>
        <w:t>policy</w:t>
      </w:r>
      <w:r>
        <w:rPr>
          <w:color w:val="231F20"/>
          <w:spacing w:val="-7"/>
        </w:rPr>
        <w:t xml:space="preserve"> </w:t>
      </w:r>
      <w:r>
        <w:rPr>
          <w:color w:val="231F20"/>
        </w:rPr>
        <w:t>that</w:t>
      </w:r>
      <w:r>
        <w:rPr>
          <w:color w:val="231F20"/>
          <w:spacing w:val="-5"/>
        </w:rPr>
        <w:t xml:space="preserve"> </w:t>
      </w:r>
      <w:r>
        <w:rPr>
          <w:color w:val="231F20"/>
        </w:rPr>
        <w:t>specifies how to inspect for and eliminate pests. Provide this information to</w:t>
      </w:r>
      <w:r>
        <w:rPr>
          <w:color w:val="231F20"/>
          <w:spacing w:val="-23"/>
        </w:rPr>
        <w:t xml:space="preserve"> </w:t>
      </w:r>
      <w:r>
        <w:rPr>
          <w:color w:val="231F20"/>
        </w:rPr>
        <w:t>residents.</w:t>
      </w:r>
    </w:p>
    <w:p w14:paraId="479BE0E6" w14:textId="77777777" w:rsidR="00FF3995" w:rsidRDefault="008B1F30">
      <w:pPr>
        <w:pStyle w:val="ListParagraph"/>
        <w:numPr>
          <w:ilvl w:val="1"/>
          <w:numId w:val="6"/>
        </w:numPr>
        <w:tabs>
          <w:tab w:val="left" w:pos="3779"/>
          <w:tab w:val="left" w:pos="3780"/>
        </w:tabs>
        <w:spacing w:before="58"/>
        <w:ind w:hanging="361"/>
      </w:pPr>
      <w:r>
        <w:rPr>
          <w:color w:val="323031"/>
          <w:spacing w:val="7"/>
        </w:rPr>
        <w:t xml:space="preserve">Schedule regular </w:t>
      </w:r>
      <w:r>
        <w:rPr>
          <w:color w:val="323031"/>
          <w:spacing w:val="5"/>
        </w:rPr>
        <w:t xml:space="preserve">pest </w:t>
      </w:r>
      <w:r>
        <w:rPr>
          <w:color w:val="323031"/>
          <w:spacing w:val="6"/>
        </w:rPr>
        <w:t>management</w:t>
      </w:r>
      <w:r>
        <w:rPr>
          <w:color w:val="323031"/>
          <w:spacing w:val="49"/>
        </w:rPr>
        <w:t xml:space="preserve"> </w:t>
      </w:r>
      <w:r>
        <w:rPr>
          <w:color w:val="323031"/>
          <w:spacing w:val="8"/>
        </w:rPr>
        <w:t>inspections.</w:t>
      </w:r>
    </w:p>
    <w:p w14:paraId="420FB9F0" w14:textId="77777777" w:rsidR="00FF3995" w:rsidRDefault="008B1F30">
      <w:pPr>
        <w:pStyle w:val="ListParagraph"/>
        <w:numPr>
          <w:ilvl w:val="1"/>
          <w:numId w:val="6"/>
        </w:numPr>
        <w:tabs>
          <w:tab w:val="left" w:pos="3778"/>
          <w:tab w:val="left" w:pos="3779"/>
        </w:tabs>
        <w:spacing w:before="48"/>
        <w:ind w:left="3778"/>
      </w:pPr>
      <w:r>
        <w:rPr>
          <w:color w:val="323031"/>
          <w:spacing w:val="6"/>
        </w:rPr>
        <w:t xml:space="preserve">Promptly </w:t>
      </w:r>
      <w:r>
        <w:rPr>
          <w:color w:val="323031"/>
          <w:spacing w:val="5"/>
        </w:rPr>
        <w:t xml:space="preserve">fix </w:t>
      </w:r>
      <w:r>
        <w:rPr>
          <w:color w:val="323031"/>
          <w:spacing w:val="6"/>
        </w:rPr>
        <w:t xml:space="preserve">structural </w:t>
      </w:r>
      <w:r>
        <w:rPr>
          <w:color w:val="323031"/>
          <w:spacing w:val="5"/>
        </w:rPr>
        <w:t xml:space="preserve">and </w:t>
      </w:r>
      <w:r>
        <w:rPr>
          <w:color w:val="323031"/>
          <w:spacing w:val="6"/>
        </w:rPr>
        <w:t>sanitation</w:t>
      </w:r>
      <w:r>
        <w:rPr>
          <w:color w:val="323031"/>
          <w:spacing w:val="9"/>
        </w:rPr>
        <w:t xml:space="preserve"> </w:t>
      </w:r>
      <w:r>
        <w:rPr>
          <w:color w:val="323031"/>
          <w:spacing w:val="7"/>
        </w:rPr>
        <w:t>problems.</w:t>
      </w:r>
    </w:p>
    <w:p w14:paraId="705CF29E" w14:textId="77777777" w:rsidR="00FF3995" w:rsidRDefault="008B1F30">
      <w:pPr>
        <w:pStyle w:val="ListParagraph"/>
        <w:numPr>
          <w:ilvl w:val="1"/>
          <w:numId w:val="6"/>
        </w:numPr>
        <w:tabs>
          <w:tab w:val="left" w:pos="3778"/>
          <w:tab w:val="left" w:pos="3779"/>
        </w:tabs>
        <w:spacing w:before="48"/>
        <w:ind w:left="3778" w:hanging="361"/>
      </w:pPr>
      <w:r>
        <w:rPr>
          <w:color w:val="323031"/>
          <w:spacing w:val="6"/>
        </w:rPr>
        <w:t>Consult</w:t>
      </w:r>
      <w:r>
        <w:rPr>
          <w:color w:val="323031"/>
          <w:spacing w:val="18"/>
        </w:rPr>
        <w:t xml:space="preserve"> </w:t>
      </w:r>
      <w:r>
        <w:rPr>
          <w:color w:val="323031"/>
          <w:spacing w:val="6"/>
        </w:rPr>
        <w:t>with</w:t>
      </w:r>
      <w:r>
        <w:rPr>
          <w:color w:val="323031"/>
          <w:spacing w:val="19"/>
        </w:rPr>
        <w:t xml:space="preserve"> </w:t>
      </w:r>
      <w:r>
        <w:rPr>
          <w:color w:val="323031"/>
          <w:spacing w:val="5"/>
        </w:rPr>
        <w:t>the</w:t>
      </w:r>
      <w:r>
        <w:rPr>
          <w:color w:val="323031"/>
          <w:spacing w:val="18"/>
        </w:rPr>
        <w:t xml:space="preserve"> </w:t>
      </w:r>
      <w:r>
        <w:rPr>
          <w:color w:val="323031"/>
          <w:spacing w:val="5"/>
        </w:rPr>
        <w:t>PMP</w:t>
      </w:r>
      <w:r>
        <w:rPr>
          <w:color w:val="323031"/>
          <w:spacing w:val="19"/>
        </w:rPr>
        <w:t xml:space="preserve"> </w:t>
      </w:r>
      <w:r>
        <w:rPr>
          <w:color w:val="323031"/>
          <w:spacing w:val="6"/>
        </w:rPr>
        <w:t>about</w:t>
      </w:r>
      <w:r>
        <w:rPr>
          <w:color w:val="323031"/>
          <w:spacing w:val="18"/>
        </w:rPr>
        <w:t xml:space="preserve"> </w:t>
      </w:r>
      <w:r>
        <w:rPr>
          <w:color w:val="323031"/>
          <w:spacing w:val="4"/>
        </w:rPr>
        <w:t>safe</w:t>
      </w:r>
      <w:r>
        <w:rPr>
          <w:color w:val="323031"/>
          <w:spacing w:val="19"/>
        </w:rPr>
        <w:t xml:space="preserve"> </w:t>
      </w:r>
      <w:r>
        <w:rPr>
          <w:color w:val="323031"/>
          <w:spacing w:val="6"/>
        </w:rPr>
        <w:t>pesticide</w:t>
      </w:r>
      <w:r>
        <w:rPr>
          <w:color w:val="323031"/>
          <w:spacing w:val="18"/>
        </w:rPr>
        <w:t xml:space="preserve"> </w:t>
      </w:r>
      <w:r>
        <w:rPr>
          <w:color w:val="323031"/>
          <w:spacing w:val="5"/>
        </w:rPr>
        <w:t>use</w:t>
      </w:r>
      <w:r>
        <w:rPr>
          <w:color w:val="323031"/>
          <w:spacing w:val="19"/>
        </w:rPr>
        <w:t xml:space="preserve"> </w:t>
      </w:r>
      <w:r>
        <w:rPr>
          <w:color w:val="323031"/>
          <w:spacing w:val="4"/>
        </w:rPr>
        <w:t>for</w:t>
      </w:r>
      <w:r>
        <w:rPr>
          <w:color w:val="323031"/>
          <w:spacing w:val="18"/>
        </w:rPr>
        <w:t xml:space="preserve"> </w:t>
      </w:r>
      <w:r>
        <w:rPr>
          <w:color w:val="323031"/>
          <w:spacing w:val="6"/>
        </w:rPr>
        <w:t>persistent</w:t>
      </w:r>
      <w:r>
        <w:rPr>
          <w:color w:val="323031"/>
          <w:spacing w:val="19"/>
        </w:rPr>
        <w:t xml:space="preserve"> </w:t>
      </w:r>
      <w:r>
        <w:rPr>
          <w:color w:val="323031"/>
          <w:spacing w:val="5"/>
        </w:rPr>
        <w:t>pest</w:t>
      </w:r>
      <w:r>
        <w:rPr>
          <w:color w:val="323031"/>
          <w:spacing w:val="18"/>
        </w:rPr>
        <w:t xml:space="preserve"> </w:t>
      </w:r>
      <w:r>
        <w:rPr>
          <w:color w:val="323031"/>
          <w:spacing w:val="7"/>
        </w:rPr>
        <w:t>problems.</w:t>
      </w:r>
    </w:p>
    <w:p w14:paraId="38D48DB6" w14:textId="77777777" w:rsidR="00FF3995" w:rsidRDefault="008B1F30">
      <w:pPr>
        <w:pStyle w:val="ListParagraph"/>
        <w:numPr>
          <w:ilvl w:val="1"/>
          <w:numId w:val="6"/>
        </w:numPr>
        <w:tabs>
          <w:tab w:val="left" w:pos="3778"/>
          <w:tab w:val="left" w:pos="3779"/>
        </w:tabs>
        <w:spacing w:before="48" w:line="252" w:lineRule="auto"/>
        <w:ind w:left="3778" w:right="570"/>
      </w:pPr>
      <w:r>
        <w:rPr>
          <w:color w:val="323031"/>
          <w:spacing w:val="6"/>
        </w:rPr>
        <w:t xml:space="preserve">Assign </w:t>
      </w:r>
      <w:r>
        <w:rPr>
          <w:color w:val="323031"/>
        </w:rPr>
        <w:t xml:space="preserve">a </w:t>
      </w:r>
      <w:r>
        <w:rPr>
          <w:color w:val="323031"/>
          <w:spacing w:val="5"/>
        </w:rPr>
        <w:t xml:space="preserve">staff </w:t>
      </w:r>
      <w:r>
        <w:rPr>
          <w:color w:val="323031"/>
          <w:spacing w:val="6"/>
        </w:rPr>
        <w:t xml:space="preserve">member </w:t>
      </w:r>
      <w:r>
        <w:rPr>
          <w:color w:val="323031"/>
          <w:spacing w:val="3"/>
        </w:rPr>
        <w:t xml:space="preserve">to </w:t>
      </w:r>
      <w:r>
        <w:rPr>
          <w:color w:val="323031"/>
          <w:spacing w:val="6"/>
        </w:rPr>
        <w:t xml:space="preserve">serve </w:t>
      </w:r>
      <w:r>
        <w:rPr>
          <w:color w:val="323031"/>
          <w:spacing w:val="4"/>
        </w:rPr>
        <w:t xml:space="preserve">as </w:t>
      </w:r>
      <w:r>
        <w:rPr>
          <w:color w:val="323031"/>
          <w:spacing w:val="6"/>
        </w:rPr>
        <w:t xml:space="preserve">"pest </w:t>
      </w:r>
      <w:r>
        <w:rPr>
          <w:color w:val="323031"/>
          <w:spacing w:val="5"/>
        </w:rPr>
        <w:t xml:space="preserve">control </w:t>
      </w:r>
      <w:r>
        <w:rPr>
          <w:color w:val="323031"/>
          <w:spacing w:val="7"/>
        </w:rPr>
        <w:t xml:space="preserve">coordinator" </w:t>
      </w:r>
      <w:r>
        <w:rPr>
          <w:color w:val="323031"/>
          <w:spacing w:val="3"/>
        </w:rPr>
        <w:t xml:space="preserve">to </w:t>
      </w:r>
      <w:r>
        <w:rPr>
          <w:color w:val="323031"/>
          <w:spacing w:val="6"/>
        </w:rPr>
        <w:t xml:space="preserve">oversee </w:t>
      </w:r>
      <w:r>
        <w:rPr>
          <w:color w:val="323031"/>
          <w:spacing w:val="5"/>
        </w:rPr>
        <w:t xml:space="preserve">pest </w:t>
      </w:r>
      <w:r>
        <w:rPr>
          <w:color w:val="323031"/>
          <w:spacing w:val="6"/>
        </w:rPr>
        <w:t xml:space="preserve">complaints </w:t>
      </w:r>
      <w:r>
        <w:rPr>
          <w:color w:val="323031"/>
          <w:spacing w:val="5"/>
        </w:rPr>
        <w:t>and</w:t>
      </w:r>
      <w:r>
        <w:rPr>
          <w:color w:val="323031"/>
          <w:spacing w:val="28"/>
        </w:rPr>
        <w:t xml:space="preserve"> </w:t>
      </w:r>
      <w:r>
        <w:rPr>
          <w:color w:val="323031"/>
          <w:spacing w:val="8"/>
        </w:rPr>
        <w:t>services.</w:t>
      </w:r>
    </w:p>
    <w:p w14:paraId="4D4D51C3" w14:textId="77777777" w:rsidR="00FF3995" w:rsidRDefault="00FF3995">
      <w:pPr>
        <w:spacing w:line="252" w:lineRule="auto"/>
        <w:sectPr w:rsidR="00FF3995">
          <w:footerReference w:type="even" r:id="rId75"/>
          <w:footerReference w:type="default" r:id="rId76"/>
          <w:pgSz w:w="12240" w:h="15840"/>
          <w:pgMar w:top="0" w:right="420" w:bottom="980" w:left="0" w:header="0" w:footer="794" w:gutter="0"/>
          <w:pgNumType w:start="28"/>
          <w:cols w:space="720"/>
        </w:sectPr>
      </w:pPr>
    </w:p>
    <w:p w14:paraId="2A468D18" w14:textId="77777777" w:rsidR="00FF3995" w:rsidRDefault="00A058B6">
      <w:pPr>
        <w:spacing w:before="93"/>
        <w:ind w:left="720"/>
        <w:rPr>
          <w:rFonts w:ascii="Arial"/>
          <w:sz w:val="24"/>
        </w:rPr>
      </w:pPr>
      <w:r>
        <w:lastRenderedPageBreak/>
        <w:pict w14:anchorId="35A86F58">
          <v:group id="_x0000_s1127" alt="" style="position:absolute;left:0;text-align:left;margin-left:0;margin-top:0;width:612pt;height:724.35pt;z-index:-255150080;mso-position-horizontal-relative:page;mso-position-vertical-relative:page" coordsize="12240,14487">
            <v:rect id="_x0000_s1128" alt="" style="position:absolute;left:2970;top:3012;width:9270;height:375" fillcolor="#b3d234" stroked="f">
              <v:fill opacity="42598f"/>
            </v:rect>
            <v:rect id="_x0000_s1129" alt="" style="position:absolute;width:2970;height:14487" fillcolor="#004c7a" stroked="f">
              <v:fill opacity="13107f"/>
            </v:rect>
            <v:line id="_x0000_s1130" alt="" style="position:absolute" from="640,8783" to="2851,8783" strokecolor="#a7a9ac" strokeweight=".5pt"/>
            <v:line id="_x0000_s1131" alt="" style="position:absolute" from="640,9949" to="2851,9949" strokecolor="#a7a9ac" strokeweight=".5pt"/>
            <v:line id="_x0000_s1132" alt="" style="position:absolute" from="640,7877" to="2851,7877" strokecolor="#004c7a" strokeweight=".5pt"/>
            <v:line id="_x0000_s1133" alt="" style="position:absolute" from="640,8330" to="2851,8330" strokecolor="#004c7a" strokeweight=".5pt"/>
            <v:line id="_x0000_s1134" alt="" style="position:absolute" from="640,3272" to="2851,3272" strokecolor="#7ba0c1" strokeweight=".5pt"/>
            <v:line id="_x0000_s1135" alt="" style="position:absolute" from="640,1066" to="2851,1066" strokecolor="#a7a9ac" strokeweight=".5pt"/>
            <v:line id="_x0000_s1136" alt="" style="position:absolute" from="640,2299" to="2851,2299" strokecolor="#a7a9ac" strokeweight=".5pt"/>
            <v:line id="_x0000_s1137" alt="" style="position:absolute" from="640,3985" to="2851,3985" strokecolor="#a7a9ac" strokeweight=".5pt"/>
            <v:line id="_x0000_s1138" alt="" style="position:absolute" from="640,4698" to="2851,4698" strokecolor="#a7a9ac" strokeweight=".5pt"/>
            <v:line id="_x0000_s1139" alt="" style="position:absolute" from="640,5931" to="2851,5931" strokecolor="#a7a9ac" strokeweight=".5pt"/>
            <v:line id="_x0000_s1140" alt="" style="position:absolute" from="640,7164" to="2851,7164" strokecolor="#004c7a" strokeweight=".5pt"/>
            <v:line id="_x0000_s1141" alt="" style="position:absolute" from="640,9236" to="2851,9236" strokecolor="#004c7a" strokeweight="1.5pt"/>
            <v:line id="_x0000_s1142" alt="" style="position:absolute" from="10615,2822" to="10671,2822" strokecolor="#231f20" strokeweight=".72pt"/>
            <w10:wrap anchorx="page" anchory="page"/>
          </v:group>
        </w:pict>
      </w:r>
      <w:r w:rsidR="008B1F30">
        <w:rPr>
          <w:rFonts w:ascii="Arial"/>
          <w:color w:val="414042"/>
          <w:sz w:val="24"/>
        </w:rPr>
        <w:t>You are here:</w:t>
      </w:r>
    </w:p>
    <w:p w14:paraId="6F9F90BB" w14:textId="77777777" w:rsidR="00FF3995" w:rsidRDefault="00FF3995">
      <w:pPr>
        <w:pStyle w:val="BodyText"/>
        <w:spacing w:before="6"/>
        <w:rPr>
          <w:rFonts w:ascii="Arial"/>
          <w:sz w:val="24"/>
        </w:rPr>
      </w:pPr>
    </w:p>
    <w:p w14:paraId="57804CEB" w14:textId="77777777" w:rsidR="00FF3995" w:rsidRDefault="008B1F30">
      <w:pPr>
        <w:pStyle w:val="Heading4"/>
        <w:spacing w:line="232" w:lineRule="auto"/>
        <w:ind w:left="640" w:right="131"/>
      </w:pPr>
      <w:r>
        <w:rPr>
          <w:color w:val="A7A9AC"/>
        </w:rPr>
        <w:t xml:space="preserve">Attachment A: Model </w:t>
      </w:r>
      <w:r w:rsidR="00F70A55">
        <w:rPr>
          <w:color w:val="A7A9AC"/>
        </w:rPr>
        <w:t>I</w:t>
      </w:r>
      <w:r>
        <w:rPr>
          <w:color w:val="A7A9AC"/>
        </w:rPr>
        <w:t>ntegrated Pest Management Scope of Services</w:t>
      </w:r>
    </w:p>
    <w:p w14:paraId="7013BE4B" w14:textId="77777777" w:rsidR="00FF3995" w:rsidRDefault="008B1F30">
      <w:pPr>
        <w:spacing w:before="191" w:line="232" w:lineRule="auto"/>
        <w:ind w:left="640"/>
        <w:rPr>
          <w:b/>
        </w:rPr>
      </w:pPr>
      <w:r>
        <w:rPr>
          <w:b/>
          <w:color w:val="A7A9AC"/>
        </w:rPr>
        <w:t xml:space="preserve">Attachment B: Model Request for </w:t>
      </w:r>
      <w:r w:rsidR="00D95025">
        <w:rPr>
          <w:b/>
          <w:color w:val="A7A9AC"/>
        </w:rPr>
        <w:t>I</w:t>
      </w:r>
      <w:r>
        <w:rPr>
          <w:b/>
          <w:color w:val="A7A9AC"/>
        </w:rPr>
        <w:t>PM Proposals (RFP)</w:t>
      </w:r>
    </w:p>
    <w:p w14:paraId="407824CE" w14:textId="77777777" w:rsidR="00FF3995" w:rsidRDefault="008B1F30">
      <w:pPr>
        <w:spacing w:before="192" w:line="232" w:lineRule="auto"/>
        <w:ind w:left="640"/>
        <w:rPr>
          <w:b/>
        </w:rPr>
      </w:pPr>
      <w:r>
        <w:rPr>
          <w:b/>
          <w:color w:val="A7A9AC"/>
        </w:rPr>
        <w:t xml:space="preserve">Attachment C: Sample Focus Unit </w:t>
      </w:r>
      <w:r>
        <w:rPr>
          <w:b/>
          <w:color w:val="A7A9AC"/>
          <w:spacing w:val="-3"/>
        </w:rPr>
        <w:t xml:space="preserve">Tracking </w:t>
      </w:r>
      <w:r>
        <w:rPr>
          <w:b/>
          <w:color w:val="A7A9AC"/>
          <w:spacing w:val="-6"/>
        </w:rPr>
        <w:t>Log</w:t>
      </w:r>
    </w:p>
    <w:p w14:paraId="5C28B97E" w14:textId="77777777" w:rsidR="00FF3995" w:rsidRDefault="008B1F30">
      <w:pPr>
        <w:spacing w:before="192" w:line="232" w:lineRule="auto"/>
        <w:ind w:left="640"/>
        <w:rPr>
          <w:b/>
        </w:rPr>
      </w:pPr>
      <w:r>
        <w:rPr>
          <w:b/>
          <w:color w:val="A7A9AC"/>
        </w:rPr>
        <w:t xml:space="preserve">Attachment D: Your </w:t>
      </w:r>
      <w:r w:rsidR="00D95025">
        <w:rPr>
          <w:b/>
          <w:color w:val="A7A9AC"/>
        </w:rPr>
        <w:t>I</w:t>
      </w:r>
      <w:r>
        <w:rPr>
          <w:b/>
          <w:color w:val="A7A9AC"/>
        </w:rPr>
        <w:t>PM Team Roles</w:t>
      </w:r>
    </w:p>
    <w:p w14:paraId="2160FBA1" w14:textId="77777777" w:rsidR="00FF3995" w:rsidRDefault="008B1F30">
      <w:pPr>
        <w:spacing w:before="192" w:line="232" w:lineRule="auto"/>
        <w:ind w:left="640" w:right="211"/>
        <w:rPr>
          <w:b/>
        </w:rPr>
      </w:pPr>
      <w:r>
        <w:rPr>
          <w:b/>
          <w:color w:val="A7A9AC"/>
        </w:rPr>
        <w:t>Attachment E: Pest Proofing Tips for Building Owners and Managers</w:t>
      </w:r>
    </w:p>
    <w:p w14:paraId="20A215B3" w14:textId="77777777" w:rsidR="00FF3995" w:rsidRDefault="008B1F30">
      <w:pPr>
        <w:spacing w:before="185" w:line="264" w:lineRule="exact"/>
        <w:ind w:left="640"/>
        <w:rPr>
          <w:b/>
        </w:rPr>
      </w:pPr>
      <w:r>
        <w:rPr>
          <w:b/>
          <w:color w:val="A7A9AC"/>
        </w:rPr>
        <w:t>Attachment F:</w:t>
      </w:r>
    </w:p>
    <w:p w14:paraId="05272F13" w14:textId="77777777" w:rsidR="00FF3995" w:rsidRDefault="008B1F30">
      <w:pPr>
        <w:spacing w:before="2" w:line="232" w:lineRule="auto"/>
        <w:ind w:left="640"/>
        <w:rPr>
          <w:b/>
        </w:rPr>
      </w:pPr>
      <w:r>
        <w:rPr>
          <w:b/>
          <w:color w:val="A7A9AC"/>
        </w:rPr>
        <w:t>Pest Management Opportunities During Building Renovations</w:t>
      </w:r>
    </w:p>
    <w:p w14:paraId="4B45A479" w14:textId="77777777" w:rsidR="00FF3995" w:rsidRDefault="008B1F30">
      <w:pPr>
        <w:spacing w:before="191" w:line="232" w:lineRule="auto"/>
        <w:ind w:left="640"/>
        <w:rPr>
          <w:b/>
        </w:rPr>
      </w:pPr>
      <w:r>
        <w:rPr>
          <w:b/>
          <w:color w:val="004C7A"/>
        </w:rPr>
        <w:t xml:space="preserve">Attachment G: Sample </w:t>
      </w:r>
      <w:r w:rsidR="00F70A55">
        <w:rPr>
          <w:b/>
          <w:color w:val="004C7A"/>
        </w:rPr>
        <w:t>I</w:t>
      </w:r>
      <w:r>
        <w:rPr>
          <w:b/>
          <w:color w:val="004C7A"/>
        </w:rPr>
        <w:t>PM Policies</w:t>
      </w:r>
    </w:p>
    <w:p w14:paraId="49C3951E" w14:textId="77777777" w:rsidR="00FF3995" w:rsidRDefault="008B1F30">
      <w:pPr>
        <w:spacing w:before="186" w:line="405" w:lineRule="auto"/>
        <w:ind w:left="900" w:right="53"/>
      </w:pPr>
      <w:r>
        <w:rPr>
          <w:b/>
          <w:color w:val="004C7A"/>
        </w:rPr>
        <w:t xml:space="preserve">Sample Policy A </w:t>
      </w:r>
      <w:r>
        <w:rPr>
          <w:color w:val="A7A9AC"/>
        </w:rPr>
        <w:t xml:space="preserve">Sample Policy B </w:t>
      </w:r>
      <w:r w:rsidR="00F70A55">
        <w:rPr>
          <w:color w:val="A7A9AC"/>
        </w:rPr>
        <w:t xml:space="preserve">  I</w:t>
      </w:r>
      <w:r>
        <w:rPr>
          <w:color w:val="A7A9AC"/>
        </w:rPr>
        <w:t>PM</w:t>
      </w:r>
      <w:r>
        <w:rPr>
          <w:color w:val="A7A9AC"/>
          <w:spacing w:val="-33"/>
        </w:rPr>
        <w:t xml:space="preserve"> </w:t>
      </w:r>
      <w:r>
        <w:rPr>
          <w:color w:val="A7A9AC"/>
        </w:rPr>
        <w:t>Policy</w:t>
      </w:r>
      <w:r>
        <w:rPr>
          <w:color w:val="A7A9AC"/>
          <w:spacing w:val="-33"/>
        </w:rPr>
        <w:t xml:space="preserve"> </w:t>
      </w:r>
      <w:r>
        <w:rPr>
          <w:color w:val="A7A9AC"/>
        </w:rPr>
        <w:t>Elements</w:t>
      </w:r>
    </w:p>
    <w:p w14:paraId="6F3C6D99" w14:textId="77777777" w:rsidR="00FF3995" w:rsidRDefault="008B1F30">
      <w:pPr>
        <w:pStyle w:val="Heading4"/>
        <w:spacing w:before="4" w:line="232" w:lineRule="auto"/>
      </w:pPr>
      <w:r>
        <w:rPr>
          <w:color w:val="A7A9AC"/>
        </w:rPr>
        <w:t>Attachment H: Resources</w:t>
      </w:r>
    </w:p>
    <w:p w14:paraId="7C456E48" w14:textId="77777777" w:rsidR="00FF3995" w:rsidRDefault="008B1F30">
      <w:pPr>
        <w:pStyle w:val="BodyText"/>
        <w:spacing w:before="10"/>
        <w:rPr>
          <w:b/>
          <w:sz w:val="35"/>
        </w:rPr>
      </w:pPr>
      <w:r>
        <w:br w:type="column"/>
      </w:r>
    </w:p>
    <w:p w14:paraId="0EA4A8FC" w14:textId="77777777" w:rsidR="00FF3995" w:rsidRDefault="008B1F30">
      <w:pPr>
        <w:spacing w:before="1"/>
        <w:ind w:left="433"/>
        <w:rPr>
          <w:rFonts w:ascii="Arial"/>
          <w:b/>
          <w:sz w:val="28"/>
        </w:rPr>
      </w:pPr>
      <w:r>
        <w:rPr>
          <w:rFonts w:ascii="Arial"/>
          <w:b/>
          <w:color w:val="0072A7"/>
          <w:sz w:val="28"/>
        </w:rPr>
        <w:t>Attachment G: Sample IPM Policies</w:t>
      </w:r>
    </w:p>
    <w:p w14:paraId="5DF38384" w14:textId="77777777" w:rsidR="00FF3995" w:rsidRDefault="008B1F30">
      <w:pPr>
        <w:pStyle w:val="BodyText"/>
        <w:spacing w:before="86" w:line="268" w:lineRule="auto"/>
        <w:ind w:left="433" w:right="307"/>
      </w:pPr>
      <w:r>
        <w:rPr>
          <w:color w:val="231F20"/>
        </w:rPr>
        <w:t xml:space="preserve">Below are two different sample policy options. The one that will work best for your organization will depend on your current culture regarding policy adoption. Sample Policy A is short and concise and may be most appropriate for adoption by a governing or advisory Board. Sample Policy B provides more details of an </w:t>
      </w:r>
      <w:r w:rsidR="00AD4EA1">
        <w:rPr>
          <w:color w:val="231F20"/>
        </w:rPr>
        <w:t>I</w:t>
      </w:r>
      <w:r>
        <w:rPr>
          <w:color w:val="231F20"/>
        </w:rPr>
        <w:t xml:space="preserve">PM program including pest protocol procedures, consistent with the Model Scope of Services provided in </w:t>
      </w:r>
      <w:r>
        <w:rPr>
          <w:color w:val="0072A7"/>
          <w:u w:val="single" w:color="0072A7"/>
        </w:rPr>
        <w:t>Attachment A</w:t>
      </w:r>
      <w:r>
        <w:rPr>
          <w:color w:val="231F20"/>
        </w:rPr>
        <w:t>.</w:t>
      </w:r>
    </w:p>
    <w:p w14:paraId="62095317" w14:textId="77777777" w:rsidR="00FF3995" w:rsidRDefault="008B1F30">
      <w:pPr>
        <w:pStyle w:val="BodyText"/>
        <w:spacing w:before="187"/>
        <w:ind w:left="433"/>
      </w:pPr>
      <w:r>
        <w:rPr>
          <w:color w:val="004C7A"/>
        </w:rPr>
        <w:t>Sample Policy A</w:t>
      </w:r>
    </w:p>
    <w:p w14:paraId="1AC58807" w14:textId="77777777" w:rsidR="00FF3995" w:rsidRDefault="008B1F30">
      <w:pPr>
        <w:pStyle w:val="BodyText"/>
        <w:spacing w:before="131" w:line="268" w:lineRule="auto"/>
        <w:ind w:left="433" w:right="411"/>
      </w:pPr>
      <w:r>
        <w:rPr>
          <w:color w:val="231F20"/>
        </w:rPr>
        <w:t>The</w:t>
      </w:r>
      <w:r>
        <w:rPr>
          <w:color w:val="231F20"/>
          <w:spacing w:val="-20"/>
        </w:rPr>
        <w:t xml:space="preserve"> </w:t>
      </w:r>
      <w:r>
        <w:rPr>
          <w:rFonts w:ascii="Calibri-BoldItalic"/>
          <w:b/>
          <w:i/>
          <w:color w:val="231F20"/>
        </w:rPr>
        <w:t>[Add</w:t>
      </w:r>
      <w:r>
        <w:rPr>
          <w:rFonts w:ascii="Calibri-BoldItalic"/>
          <w:b/>
          <w:i/>
          <w:color w:val="231F20"/>
          <w:spacing w:val="-20"/>
        </w:rPr>
        <w:t xml:space="preserve"> </w:t>
      </w:r>
      <w:r>
        <w:rPr>
          <w:rFonts w:ascii="Calibri-BoldItalic"/>
          <w:b/>
          <w:i/>
          <w:color w:val="231F20"/>
        </w:rPr>
        <w:t>Owner</w:t>
      </w:r>
      <w:r w:rsidR="00AD4EA1">
        <w:rPr>
          <w:rFonts w:ascii="Calibri-BoldItalic"/>
          <w:b/>
          <w:i/>
          <w:color w:val="231F20"/>
        </w:rPr>
        <w:t>’</w:t>
      </w:r>
      <w:r>
        <w:rPr>
          <w:rFonts w:ascii="Calibri-BoldItalic"/>
          <w:b/>
          <w:i/>
          <w:color w:val="231F20"/>
        </w:rPr>
        <w:t>s</w:t>
      </w:r>
      <w:r>
        <w:rPr>
          <w:rFonts w:ascii="Calibri-BoldItalic"/>
          <w:b/>
          <w:i/>
          <w:color w:val="231F20"/>
          <w:spacing w:val="-20"/>
        </w:rPr>
        <w:t xml:space="preserve"> </w:t>
      </w:r>
      <w:r>
        <w:rPr>
          <w:rFonts w:ascii="Calibri-BoldItalic"/>
          <w:b/>
          <w:i/>
          <w:color w:val="231F20"/>
        </w:rPr>
        <w:t>Name]</w:t>
      </w:r>
      <w:r>
        <w:rPr>
          <w:rFonts w:ascii="Calibri-BoldItalic"/>
          <w:b/>
          <w:i/>
          <w:color w:val="231F20"/>
          <w:spacing w:val="-20"/>
        </w:rPr>
        <w:t xml:space="preserve"> </w:t>
      </w:r>
      <w:r>
        <w:rPr>
          <w:color w:val="231F20"/>
        </w:rPr>
        <w:t>will</w:t>
      </w:r>
      <w:r>
        <w:rPr>
          <w:color w:val="231F20"/>
          <w:spacing w:val="-19"/>
        </w:rPr>
        <w:t xml:space="preserve"> </w:t>
      </w:r>
      <w:r>
        <w:rPr>
          <w:color w:val="231F20"/>
        </w:rPr>
        <w:t>use</w:t>
      </w:r>
      <w:r>
        <w:rPr>
          <w:color w:val="231F20"/>
          <w:spacing w:val="-20"/>
        </w:rPr>
        <w:t xml:space="preserve"> </w:t>
      </w:r>
      <w:r w:rsidR="00AD4EA1">
        <w:rPr>
          <w:color w:val="231F20"/>
        </w:rPr>
        <w:t>I</w:t>
      </w:r>
      <w:r>
        <w:rPr>
          <w:color w:val="231F20"/>
        </w:rPr>
        <w:t>ntegrated</w:t>
      </w:r>
      <w:r>
        <w:rPr>
          <w:color w:val="231F20"/>
          <w:spacing w:val="-20"/>
        </w:rPr>
        <w:t xml:space="preserve"> </w:t>
      </w:r>
      <w:r>
        <w:rPr>
          <w:color w:val="231F20"/>
        </w:rPr>
        <w:t>Pest</w:t>
      </w:r>
      <w:r>
        <w:rPr>
          <w:color w:val="231F20"/>
          <w:spacing w:val="-19"/>
        </w:rPr>
        <w:t xml:space="preserve"> </w:t>
      </w:r>
      <w:r>
        <w:rPr>
          <w:color w:val="231F20"/>
        </w:rPr>
        <w:t>Management</w:t>
      </w:r>
      <w:r>
        <w:rPr>
          <w:color w:val="231F20"/>
          <w:spacing w:val="-19"/>
        </w:rPr>
        <w:t xml:space="preserve"> </w:t>
      </w:r>
      <w:r w:rsidR="00AD4EA1">
        <w:rPr>
          <w:color w:val="231F20"/>
        </w:rPr>
        <w:t>(I</w:t>
      </w:r>
      <w:r>
        <w:rPr>
          <w:color w:val="231F20"/>
        </w:rPr>
        <w:t>PM)</w:t>
      </w:r>
      <w:r>
        <w:rPr>
          <w:color w:val="231F20"/>
          <w:spacing w:val="-20"/>
        </w:rPr>
        <w:t xml:space="preserve"> </w:t>
      </w:r>
      <w:r>
        <w:rPr>
          <w:color w:val="231F20"/>
        </w:rPr>
        <w:t>strategies</w:t>
      </w:r>
      <w:r>
        <w:rPr>
          <w:color w:val="231F20"/>
          <w:spacing w:val="-20"/>
        </w:rPr>
        <w:t xml:space="preserve"> </w:t>
      </w:r>
      <w:r>
        <w:rPr>
          <w:color w:val="231F20"/>
        </w:rPr>
        <w:t>to</w:t>
      </w:r>
      <w:r>
        <w:rPr>
          <w:color w:val="231F20"/>
          <w:spacing w:val="-20"/>
        </w:rPr>
        <w:t xml:space="preserve"> </w:t>
      </w:r>
      <w:r>
        <w:rPr>
          <w:color w:val="231F20"/>
        </w:rPr>
        <w:t xml:space="preserve">prevent and address pest problems within our properties to maintain safe, healthy environments for residents and </w:t>
      </w:r>
      <w:r>
        <w:rPr>
          <w:color w:val="231F20"/>
          <w:spacing w:val="-4"/>
        </w:rPr>
        <w:t xml:space="preserve">staff, </w:t>
      </w:r>
      <w:r>
        <w:rPr>
          <w:color w:val="231F20"/>
        </w:rPr>
        <w:t xml:space="preserve">and minimize harm to the environment. Our </w:t>
      </w:r>
      <w:r w:rsidR="00AD4EA1">
        <w:rPr>
          <w:color w:val="231F20"/>
        </w:rPr>
        <w:t>I</w:t>
      </w:r>
      <w:r>
        <w:rPr>
          <w:color w:val="231F20"/>
        </w:rPr>
        <w:t>PM approach uses pest proofing strategies, trash management, maintenance/housekeeping, and</w:t>
      </w:r>
      <w:r>
        <w:rPr>
          <w:color w:val="231F20"/>
          <w:spacing w:val="-26"/>
        </w:rPr>
        <w:t xml:space="preserve"> </w:t>
      </w:r>
      <w:r>
        <w:rPr>
          <w:color w:val="231F20"/>
        </w:rPr>
        <w:t>limited</w:t>
      </w:r>
    </w:p>
    <w:p w14:paraId="270032E3" w14:textId="77777777" w:rsidR="00FF3995" w:rsidRDefault="008B1F30">
      <w:pPr>
        <w:pStyle w:val="BodyText"/>
        <w:spacing w:line="268" w:lineRule="auto"/>
        <w:ind w:left="433" w:right="634"/>
      </w:pPr>
      <w:r>
        <w:rPr>
          <w:color w:val="231F20"/>
        </w:rPr>
        <w:t xml:space="preserve">and targeted use of the least hazardous pesticides based on need to prevent and control pest issues. Excluding bed bug treatments or the use of insect growth regulators, routine application of pesticide sprays, foggers or bombs, and organophosphate or chlorinated hydrocarbons pesticides are not permitted. Maintenance staff, pest professionals, and resident services staff will coordinate to prevent and respond to pest problems. Pest professionals shall have </w:t>
      </w:r>
      <w:r w:rsidR="00AD4EA1">
        <w:rPr>
          <w:color w:val="231F20"/>
        </w:rPr>
        <w:t>I</w:t>
      </w:r>
      <w:r>
        <w:rPr>
          <w:color w:val="231F20"/>
        </w:rPr>
        <w:t>PM training or certification.</w:t>
      </w:r>
    </w:p>
    <w:p w14:paraId="4DACE6BC" w14:textId="77777777" w:rsidR="00FF3995" w:rsidRDefault="008B1F30">
      <w:pPr>
        <w:pStyle w:val="BodyText"/>
        <w:spacing w:before="93" w:line="268" w:lineRule="auto"/>
        <w:ind w:left="433" w:right="252"/>
      </w:pPr>
      <w:r>
        <w:rPr>
          <w:color w:val="231F20"/>
        </w:rPr>
        <w:t xml:space="preserve">The </w:t>
      </w:r>
      <w:r w:rsidR="00AD4EA1">
        <w:rPr>
          <w:color w:val="231F20"/>
        </w:rPr>
        <w:t>I</w:t>
      </w:r>
      <w:r>
        <w:rPr>
          <w:color w:val="231F20"/>
        </w:rPr>
        <w:t>PM program will involve a baseline inspection and annual inspection of units and common areas; monitoring of pest activity in interior and exterior spaces to guide responses; and</w:t>
      </w:r>
      <w:r>
        <w:rPr>
          <w:color w:val="231F20"/>
          <w:spacing w:val="-12"/>
        </w:rPr>
        <w:t xml:space="preserve"> </w:t>
      </w:r>
      <w:r>
        <w:rPr>
          <w:color w:val="231F20"/>
        </w:rPr>
        <w:t>development</w:t>
      </w:r>
      <w:r>
        <w:rPr>
          <w:color w:val="231F20"/>
          <w:spacing w:val="-10"/>
        </w:rPr>
        <w:t xml:space="preserve"> </w:t>
      </w:r>
      <w:r>
        <w:rPr>
          <w:color w:val="231F20"/>
        </w:rPr>
        <w:t>of</w:t>
      </w:r>
      <w:r>
        <w:rPr>
          <w:color w:val="231F20"/>
          <w:spacing w:val="-11"/>
        </w:rPr>
        <w:t xml:space="preserve"> </w:t>
      </w:r>
      <w:r>
        <w:rPr>
          <w:color w:val="231F20"/>
        </w:rPr>
        <w:t>building</w:t>
      </w:r>
      <w:r>
        <w:rPr>
          <w:color w:val="231F20"/>
          <w:spacing w:val="-11"/>
        </w:rPr>
        <w:t xml:space="preserve"> </w:t>
      </w:r>
      <w:r>
        <w:rPr>
          <w:color w:val="231F20"/>
        </w:rPr>
        <w:t>specific</w:t>
      </w:r>
      <w:r>
        <w:rPr>
          <w:color w:val="231F20"/>
          <w:spacing w:val="-11"/>
        </w:rPr>
        <w:t xml:space="preserve"> </w:t>
      </w:r>
      <w:r w:rsidR="00AD4EA1">
        <w:rPr>
          <w:color w:val="231F20"/>
        </w:rPr>
        <w:t>I</w:t>
      </w:r>
      <w:r>
        <w:rPr>
          <w:color w:val="231F20"/>
        </w:rPr>
        <w:t>PM</w:t>
      </w:r>
      <w:r>
        <w:rPr>
          <w:color w:val="231F20"/>
          <w:spacing w:val="-11"/>
        </w:rPr>
        <w:t xml:space="preserve"> </w:t>
      </w:r>
      <w:r>
        <w:rPr>
          <w:color w:val="231F20"/>
        </w:rPr>
        <w:t>plans.</w:t>
      </w:r>
      <w:r>
        <w:rPr>
          <w:color w:val="231F20"/>
          <w:spacing w:val="-11"/>
        </w:rPr>
        <w:t xml:space="preserve"> </w:t>
      </w:r>
      <w:r w:rsidR="00AD4EA1">
        <w:rPr>
          <w:color w:val="231F20"/>
        </w:rPr>
        <w:t>I</w:t>
      </w:r>
      <w:r>
        <w:rPr>
          <w:color w:val="231F20"/>
        </w:rPr>
        <w:t>PM</w:t>
      </w:r>
      <w:r>
        <w:rPr>
          <w:color w:val="231F20"/>
          <w:spacing w:val="-10"/>
        </w:rPr>
        <w:t xml:space="preserve"> </w:t>
      </w:r>
      <w:r>
        <w:rPr>
          <w:color w:val="231F20"/>
        </w:rPr>
        <w:t>plans</w:t>
      </w:r>
      <w:r>
        <w:rPr>
          <w:color w:val="231F20"/>
          <w:spacing w:val="-12"/>
        </w:rPr>
        <w:t xml:space="preserve"> </w:t>
      </w:r>
      <w:r>
        <w:rPr>
          <w:color w:val="231F20"/>
        </w:rPr>
        <w:t>will</w:t>
      </w:r>
      <w:r>
        <w:rPr>
          <w:color w:val="231F20"/>
          <w:spacing w:val="-10"/>
        </w:rPr>
        <w:t xml:space="preserve"> </w:t>
      </w:r>
      <w:r>
        <w:rPr>
          <w:color w:val="231F20"/>
        </w:rPr>
        <w:t>be</w:t>
      </w:r>
      <w:r>
        <w:rPr>
          <w:color w:val="231F20"/>
          <w:spacing w:val="-11"/>
        </w:rPr>
        <w:t xml:space="preserve"> </w:t>
      </w:r>
      <w:r>
        <w:rPr>
          <w:color w:val="231F20"/>
        </w:rPr>
        <w:t>reviewed</w:t>
      </w:r>
      <w:r>
        <w:rPr>
          <w:color w:val="231F20"/>
          <w:spacing w:val="-10"/>
        </w:rPr>
        <w:t xml:space="preserve"> </w:t>
      </w:r>
      <w:r>
        <w:rPr>
          <w:color w:val="231F20"/>
        </w:rPr>
        <w:t>annually</w:t>
      </w:r>
      <w:r>
        <w:rPr>
          <w:color w:val="231F20"/>
          <w:spacing w:val="-12"/>
        </w:rPr>
        <w:t xml:space="preserve"> </w:t>
      </w:r>
      <w:r>
        <w:rPr>
          <w:color w:val="231F20"/>
        </w:rPr>
        <w:t>with</w:t>
      </w:r>
      <w:r>
        <w:rPr>
          <w:color w:val="231F20"/>
          <w:spacing w:val="-10"/>
        </w:rPr>
        <w:t xml:space="preserve"> </w:t>
      </w:r>
      <w:r>
        <w:rPr>
          <w:color w:val="231F20"/>
        </w:rPr>
        <w:t>the pest professional and will</w:t>
      </w:r>
      <w:r>
        <w:rPr>
          <w:color w:val="231F20"/>
          <w:spacing w:val="-2"/>
        </w:rPr>
        <w:t xml:space="preserve"> </w:t>
      </w:r>
      <w:r>
        <w:rPr>
          <w:color w:val="231F20"/>
        </w:rPr>
        <w:t>describe:</w:t>
      </w:r>
    </w:p>
    <w:p w14:paraId="7D1CA3F1" w14:textId="77777777" w:rsidR="00FF3995" w:rsidRDefault="008B1F30">
      <w:pPr>
        <w:pStyle w:val="ListParagraph"/>
        <w:numPr>
          <w:ilvl w:val="1"/>
          <w:numId w:val="7"/>
        </w:numPr>
        <w:tabs>
          <w:tab w:val="left" w:pos="973"/>
          <w:tab w:val="left" w:pos="974"/>
        </w:tabs>
        <w:spacing w:before="55" w:line="254" w:lineRule="auto"/>
        <w:ind w:right="451"/>
      </w:pPr>
      <w:r>
        <w:rPr>
          <w:color w:val="323031"/>
        </w:rPr>
        <w:t>Pest focus areas and recommended treatment responses, including maintenance repairs, removal of pest droppings, housekeeping needs, and selected and targeted use of the least-hazardous</w:t>
      </w:r>
      <w:r>
        <w:rPr>
          <w:color w:val="323031"/>
          <w:spacing w:val="17"/>
        </w:rPr>
        <w:t xml:space="preserve"> </w:t>
      </w:r>
      <w:r>
        <w:rPr>
          <w:color w:val="323031"/>
        </w:rPr>
        <w:t>pesticides;</w:t>
      </w:r>
    </w:p>
    <w:p w14:paraId="4ECA5919" w14:textId="77777777" w:rsidR="00FF3995" w:rsidRDefault="008B1F30">
      <w:pPr>
        <w:pStyle w:val="ListParagraph"/>
        <w:numPr>
          <w:ilvl w:val="1"/>
          <w:numId w:val="7"/>
        </w:numPr>
        <w:tabs>
          <w:tab w:val="left" w:pos="973"/>
          <w:tab w:val="left" w:pos="974"/>
        </w:tabs>
        <w:spacing w:before="31"/>
        <w:ind w:hanging="361"/>
      </w:pPr>
      <w:r>
        <w:rPr>
          <w:color w:val="323031"/>
        </w:rPr>
        <w:t>Preventative maintenance or trash</w:t>
      </w:r>
      <w:r>
        <w:rPr>
          <w:color w:val="323031"/>
          <w:spacing w:val="18"/>
        </w:rPr>
        <w:t xml:space="preserve"> </w:t>
      </w:r>
      <w:r>
        <w:rPr>
          <w:color w:val="323031"/>
        </w:rPr>
        <w:t>management;</w:t>
      </w:r>
    </w:p>
    <w:p w14:paraId="43C8FA5C" w14:textId="77777777" w:rsidR="00FF3995" w:rsidRDefault="008B1F30">
      <w:pPr>
        <w:pStyle w:val="ListParagraph"/>
        <w:numPr>
          <w:ilvl w:val="1"/>
          <w:numId w:val="7"/>
        </w:numPr>
        <w:tabs>
          <w:tab w:val="left" w:pos="973"/>
          <w:tab w:val="left" w:pos="974"/>
        </w:tabs>
        <w:spacing w:before="48"/>
        <w:ind w:hanging="361"/>
      </w:pPr>
      <w:r>
        <w:rPr>
          <w:color w:val="323031"/>
        </w:rPr>
        <w:t>Ongoing monitoring;</w:t>
      </w:r>
      <w:r>
        <w:rPr>
          <w:color w:val="323031"/>
          <w:spacing w:val="8"/>
        </w:rPr>
        <w:t xml:space="preserve"> </w:t>
      </w:r>
      <w:r>
        <w:rPr>
          <w:color w:val="323031"/>
          <w:spacing w:val="2"/>
        </w:rPr>
        <w:t>and</w:t>
      </w:r>
    </w:p>
    <w:p w14:paraId="103972F1" w14:textId="77777777" w:rsidR="00FF3995" w:rsidRDefault="008B1F30">
      <w:pPr>
        <w:pStyle w:val="ListParagraph"/>
        <w:numPr>
          <w:ilvl w:val="1"/>
          <w:numId w:val="7"/>
        </w:numPr>
        <w:tabs>
          <w:tab w:val="left" w:pos="973"/>
          <w:tab w:val="left" w:pos="974"/>
        </w:tabs>
        <w:spacing w:before="47"/>
        <w:ind w:hanging="361"/>
      </w:pPr>
      <w:r>
        <w:rPr>
          <w:color w:val="323031"/>
        </w:rPr>
        <w:t>Recordkeeping to track treatments and related</w:t>
      </w:r>
      <w:r>
        <w:rPr>
          <w:color w:val="323031"/>
          <w:spacing w:val="27"/>
        </w:rPr>
        <w:t xml:space="preserve"> </w:t>
      </w:r>
      <w:r>
        <w:rPr>
          <w:color w:val="323031"/>
        </w:rPr>
        <w:t>repairs.</w:t>
      </w:r>
    </w:p>
    <w:p w14:paraId="06FB4106" w14:textId="77777777" w:rsidR="00FF3995" w:rsidRDefault="008B1F30">
      <w:pPr>
        <w:pStyle w:val="BodyText"/>
        <w:spacing w:before="89" w:line="268" w:lineRule="auto"/>
        <w:ind w:left="433"/>
      </w:pPr>
      <w:r>
        <w:rPr>
          <w:color w:val="231F20"/>
        </w:rPr>
        <w:t>At unit turnover maintenance staff shall inspect for evidence of pest activity, seal holes and cracks with pest proof materials, and report evidence of pest activity to the pest professional.</w:t>
      </w:r>
    </w:p>
    <w:p w14:paraId="6FFA42DE" w14:textId="77777777" w:rsidR="00FF3995" w:rsidRDefault="008B1F30">
      <w:pPr>
        <w:pStyle w:val="BodyText"/>
        <w:spacing w:before="98" w:line="268" w:lineRule="auto"/>
        <w:ind w:left="433" w:right="307"/>
      </w:pPr>
      <w:r>
        <w:rPr>
          <w:color w:val="231F20"/>
        </w:rPr>
        <w:t xml:space="preserve">This policy emphasizes prompt, multifaceted action to identify, prevent, and treat problems. Resident awareness and support of this policy will help ensure its success. </w:t>
      </w:r>
      <w:r>
        <w:rPr>
          <w:color w:val="231F20"/>
          <w:w w:val="442"/>
        </w:rPr>
        <w:t xml:space="preserve"> </w:t>
      </w:r>
    </w:p>
    <w:p w14:paraId="6EE4279F" w14:textId="77777777" w:rsidR="00FF3995" w:rsidRDefault="00FF3995">
      <w:pPr>
        <w:spacing w:line="268" w:lineRule="auto"/>
        <w:sectPr w:rsidR="00FF3995">
          <w:pgSz w:w="12240" w:h="15840"/>
          <w:pgMar w:top="520" w:right="420" w:bottom="980" w:left="0" w:header="0" w:footer="794" w:gutter="0"/>
          <w:cols w:num="2" w:space="720" w:equalWidth="0">
            <w:col w:w="2767" w:space="40"/>
            <w:col w:w="9013"/>
          </w:cols>
        </w:sectPr>
      </w:pPr>
    </w:p>
    <w:p w14:paraId="41D0EB09" w14:textId="77777777" w:rsidR="00FF3995" w:rsidRDefault="00A058B6">
      <w:pPr>
        <w:pStyle w:val="Heading2"/>
      </w:pPr>
      <w:r>
        <w:lastRenderedPageBreak/>
        <w:pict w14:anchorId="19C46401">
          <v:group id="_x0000_s1113" alt="" style="position:absolute;left:0;text-align:left;margin-left:0;margin-top:0;width:612pt;height:724.35pt;z-index:-255149056;mso-position-horizontal-relative:page;mso-position-vertical-relative:page" coordsize="12240,14487">
            <v:shape id="_x0000_s1114" alt="" style="position:absolute;left:2970;top:921;width:9270;height:6157" coordorigin="2970,922" coordsize="9270,6157" o:spt="100" adj="0,,0" path="m12240,6704r-9270,l2970,7078r9270,l12240,6704t,-5782l2970,922r,374l12240,1296r,-374e" fillcolor="#b3d234" stroked="f">
              <v:fill opacity="42598f"/>
              <v:stroke joinstyle="round"/>
              <v:formulas/>
              <v:path arrowok="t" o:connecttype="segments"/>
            </v:shape>
            <v:rect id="_x0000_s1115" alt="" style="position:absolute;width:2970;height:14487" fillcolor="#004c7a" stroked="f">
              <v:fill opacity="13107f"/>
            </v:rect>
            <v:line id="_x0000_s1116" alt="" style="position:absolute" from="640,7877" to="2851,7877" strokecolor="#004c7a" strokeweight=".5pt"/>
            <v:line id="_x0000_s1117" alt="" style="position:absolute" from="640,3272" to="2851,3272" strokecolor="#7ba0c1" strokeweight=".5pt"/>
            <v:line id="_x0000_s1118" alt="" style="position:absolute" from="640,1066" to="2851,1066" strokecolor="#a7a9ac" strokeweight=".5pt"/>
            <v:line id="_x0000_s1119" alt="" style="position:absolute" from="640,2299" to="2851,2299" strokecolor="#a7a9ac" strokeweight=".5pt"/>
            <v:line id="_x0000_s1120" alt="" style="position:absolute" from="640,3985" to="2851,3985" strokecolor="#a7a9ac" strokeweight=".5pt"/>
            <v:line id="_x0000_s1121" alt="" style="position:absolute" from="640,4698" to="2851,4698" strokecolor="#a7a9ac" strokeweight=".5pt"/>
            <v:line id="_x0000_s1122" alt="" style="position:absolute" from="640,5931" to="2851,5931" strokecolor="#a7a9ac" strokeweight=".5pt"/>
            <v:line id="_x0000_s1123" alt="" style="position:absolute" from="640,7164" to="2851,7164" strokecolor="#004c7a" strokeweight=".5pt"/>
            <v:line id="_x0000_s1124" alt="" style="position:absolute" from="640,9236" to="2851,9236" strokecolor="#004c7a" strokeweight="1.5pt"/>
            <v:line id="_x0000_s1125" alt="" style="position:absolute" from="640,8783" to="2851,8783" strokecolor="#004c7a" strokeweight=".5pt"/>
            <v:line id="_x0000_s1126" alt="" style="position:absolute" from="640,8330" to="2851,8330" strokecolor="#004c7a" strokeweight=".5pt"/>
            <w10:wrap anchorx="page" anchory="page"/>
          </v:group>
        </w:pict>
      </w:r>
      <w:r w:rsidR="008B1F30">
        <w:rPr>
          <w:color w:val="414042"/>
        </w:rPr>
        <w:t>You are here:</w:t>
      </w:r>
    </w:p>
    <w:p w14:paraId="06D57DE2" w14:textId="77777777" w:rsidR="00FF3995" w:rsidRDefault="00FF3995">
      <w:pPr>
        <w:pStyle w:val="BodyText"/>
        <w:spacing w:before="6"/>
        <w:rPr>
          <w:rFonts w:ascii="Arial"/>
          <w:sz w:val="24"/>
        </w:rPr>
      </w:pPr>
    </w:p>
    <w:p w14:paraId="474AF0C3" w14:textId="77777777" w:rsidR="00FF3995" w:rsidRDefault="008B1F30">
      <w:pPr>
        <w:pStyle w:val="Heading4"/>
        <w:spacing w:line="232" w:lineRule="auto"/>
        <w:ind w:left="640" w:right="216"/>
      </w:pPr>
      <w:r>
        <w:rPr>
          <w:color w:val="A7A9AC"/>
        </w:rPr>
        <w:t xml:space="preserve">Attachment A: Model </w:t>
      </w:r>
      <w:r w:rsidR="00F70A55">
        <w:rPr>
          <w:color w:val="A7A9AC"/>
        </w:rPr>
        <w:t>I</w:t>
      </w:r>
      <w:r>
        <w:rPr>
          <w:color w:val="A7A9AC"/>
        </w:rPr>
        <w:t>ntegrated Pest Management Scope of Services</w:t>
      </w:r>
    </w:p>
    <w:p w14:paraId="21034262" w14:textId="77777777" w:rsidR="00FF3995" w:rsidRDefault="008B1F30">
      <w:pPr>
        <w:spacing w:before="191" w:line="232" w:lineRule="auto"/>
        <w:ind w:left="640"/>
        <w:rPr>
          <w:b/>
        </w:rPr>
      </w:pPr>
      <w:r>
        <w:rPr>
          <w:b/>
          <w:color w:val="A7A9AC"/>
        </w:rPr>
        <w:t xml:space="preserve">Attachment B: Model Request for </w:t>
      </w:r>
      <w:r w:rsidR="00F70A55">
        <w:rPr>
          <w:b/>
          <w:color w:val="A7A9AC"/>
        </w:rPr>
        <w:t>I</w:t>
      </w:r>
      <w:r>
        <w:rPr>
          <w:b/>
          <w:color w:val="A7A9AC"/>
        </w:rPr>
        <w:t>PM Proposals (RFP)</w:t>
      </w:r>
    </w:p>
    <w:p w14:paraId="15165F67" w14:textId="77777777" w:rsidR="00FF3995" w:rsidRDefault="008B1F30">
      <w:pPr>
        <w:spacing w:before="192" w:line="232" w:lineRule="auto"/>
        <w:ind w:left="640"/>
        <w:rPr>
          <w:b/>
        </w:rPr>
      </w:pPr>
      <w:r>
        <w:rPr>
          <w:b/>
          <w:color w:val="A7A9AC"/>
        </w:rPr>
        <w:t>Attachment C: Sample Focus Unit Tracking Log</w:t>
      </w:r>
    </w:p>
    <w:p w14:paraId="1656B5EE" w14:textId="77777777" w:rsidR="00FF3995" w:rsidRDefault="008B1F30">
      <w:pPr>
        <w:spacing w:before="192" w:line="232" w:lineRule="auto"/>
        <w:ind w:left="640" w:right="297"/>
        <w:rPr>
          <w:b/>
        </w:rPr>
      </w:pPr>
      <w:r>
        <w:rPr>
          <w:b/>
          <w:color w:val="A7A9AC"/>
        </w:rPr>
        <w:t xml:space="preserve">Attachment D: Your </w:t>
      </w:r>
      <w:r w:rsidR="00F70A55">
        <w:rPr>
          <w:b/>
          <w:color w:val="A7A9AC"/>
        </w:rPr>
        <w:t>I</w:t>
      </w:r>
      <w:r>
        <w:rPr>
          <w:b/>
          <w:color w:val="A7A9AC"/>
        </w:rPr>
        <w:t>PM Team Roles</w:t>
      </w:r>
    </w:p>
    <w:p w14:paraId="178E3831" w14:textId="77777777" w:rsidR="00FF3995" w:rsidRDefault="008B1F30">
      <w:pPr>
        <w:spacing w:before="192" w:line="232" w:lineRule="auto"/>
        <w:ind w:left="640" w:right="296"/>
        <w:rPr>
          <w:b/>
        </w:rPr>
      </w:pPr>
      <w:r>
        <w:rPr>
          <w:b/>
          <w:color w:val="A7A9AC"/>
        </w:rPr>
        <w:t>Attachment E: Pest Proofing Tips for Building Owners and Managers</w:t>
      </w:r>
    </w:p>
    <w:p w14:paraId="460E6347" w14:textId="77777777" w:rsidR="00FF3995" w:rsidRDefault="008B1F30">
      <w:pPr>
        <w:spacing w:before="185" w:line="264" w:lineRule="exact"/>
        <w:ind w:left="640"/>
        <w:rPr>
          <w:b/>
        </w:rPr>
      </w:pPr>
      <w:r>
        <w:rPr>
          <w:b/>
          <w:color w:val="A7A9AC"/>
        </w:rPr>
        <w:t>Attachment F:</w:t>
      </w:r>
    </w:p>
    <w:p w14:paraId="31036C77" w14:textId="77777777" w:rsidR="00FF3995" w:rsidRDefault="008B1F30">
      <w:pPr>
        <w:spacing w:before="2" w:line="232" w:lineRule="auto"/>
        <w:ind w:left="640"/>
        <w:rPr>
          <w:b/>
        </w:rPr>
      </w:pPr>
      <w:r>
        <w:rPr>
          <w:b/>
          <w:color w:val="A7A9AC"/>
        </w:rPr>
        <w:t>Pest Management Opportunities During Building Renovations</w:t>
      </w:r>
    </w:p>
    <w:p w14:paraId="6B64EA9E" w14:textId="77777777" w:rsidR="00FF3995" w:rsidRDefault="008B1F30">
      <w:pPr>
        <w:spacing w:before="191" w:line="232" w:lineRule="auto"/>
        <w:ind w:left="640"/>
        <w:rPr>
          <w:b/>
        </w:rPr>
      </w:pPr>
      <w:r>
        <w:rPr>
          <w:b/>
          <w:color w:val="004C7A"/>
        </w:rPr>
        <w:t xml:space="preserve">Attachment G: Sample </w:t>
      </w:r>
      <w:r w:rsidR="005951AB">
        <w:rPr>
          <w:b/>
          <w:color w:val="004C7A"/>
        </w:rPr>
        <w:t>I</w:t>
      </w:r>
      <w:r>
        <w:rPr>
          <w:b/>
          <w:color w:val="004C7A"/>
        </w:rPr>
        <w:t>PM Policies</w:t>
      </w:r>
    </w:p>
    <w:p w14:paraId="1989A3FD" w14:textId="77777777" w:rsidR="00FF3995" w:rsidRDefault="008B1F30">
      <w:pPr>
        <w:spacing w:before="186" w:line="405" w:lineRule="auto"/>
        <w:ind w:left="900" w:right="94"/>
        <w:rPr>
          <w:b/>
        </w:rPr>
      </w:pPr>
      <w:r>
        <w:rPr>
          <w:color w:val="A7A9AC"/>
        </w:rPr>
        <w:t xml:space="preserve">Sample Policy A </w:t>
      </w:r>
      <w:r>
        <w:rPr>
          <w:b/>
          <w:color w:val="004C7A"/>
        </w:rPr>
        <w:t xml:space="preserve">Sample Policy B </w:t>
      </w:r>
      <w:r w:rsidR="00F70A55">
        <w:rPr>
          <w:b/>
          <w:color w:val="004C7A"/>
        </w:rPr>
        <w:t xml:space="preserve">    I</w:t>
      </w:r>
      <w:r>
        <w:rPr>
          <w:b/>
          <w:color w:val="004C7A"/>
        </w:rPr>
        <w:t>PM</w:t>
      </w:r>
      <w:r>
        <w:rPr>
          <w:b/>
          <w:color w:val="004C7A"/>
          <w:spacing w:val="-21"/>
        </w:rPr>
        <w:t xml:space="preserve"> </w:t>
      </w:r>
      <w:r>
        <w:rPr>
          <w:b/>
          <w:color w:val="004C7A"/>
        </w:rPr>
        <w:t>Policy</w:t>
      </w:r>
      <w:r>
        <w:rPr>
          <w:b/>
          <w:color w:val="004C7A"/>
          <w:spacing w:val="-21"/>
        </w:rPr>
        <w:t xml:space="preserve"> </w:t>
      </w:r>
      <w:r>
        <w:rPr>
          <w:b/>
          <w:color w:val="004C7A"/>
          <w:spacing w:val="-3"/>
        </w:rPr>
        <w:t>Elements</w:t>
      </w:r>
    </w:p>
    <w:p w14:paraId="5064ECA9" w14:textId="77777777" w:rsidR="00FF3995" w:rsidRDefault="008B1F30">
      <w:pPr>
        <w:pStyle w:val="Heading4"/>
        <w:spacing w:before="4" w:line="232" w:lineRule="auto"/>
        <w:ind w:right="297"/>
      </w:pPr>
      <w:r>
        <w:rPr>
          <w:color w:val="A7A9AC"/>
        </w:rPr>
        <w:t>Attachment H: Resources</w:t>
      </w:r>
    </w:p>
    <w:p w14:paraId="4AD801BC" w14:textId="77777777" w:rsidR="00FF3995" w:rsidRDefault="008B1F30">
      <w:pPr>
        <w:pStyle w:val="BodyText"/>
        <w:tabs>
          <w:tab w:val="left" w:pos="2851"/>
        </w:tabs>
        <w:spacing w:line="148" w:lineRule="exact"/>
        <w:ind w:left="640"/>
        <w:rPr>
          <w:rFonts w:ascii="Times New Roman"/>
        </w:rPr>
      </w:pPr>
      <w:r>
        <w:rPr>
          <w:rFonts w:ascii="Times New Roman"/>
          <w:color w:val="231F20"/>
          <w:u w:val="single" w:color="A7A9AC"/>
        </w:rPr>
        <w:t xml:space="preserve"> </w:t>
      </w:r>
      <w:r>
        <w:rPr>
          <w:rFonts w:ascii="Times New Roman"/>
          <w:color w:val="231F20"/>
          <w:u w:val="single" w:color="A7A9AC"/>
        </w:rPr>
        <w:tab/>
      </w:r>
    </w:p>
    <w:p w14:paraId="5BC76A2E" w14:textId="77777777" w:rsidR="00FF3995" w:rsidRDefault="008B1F30">
      <w:pPr>
        <w:pStyle w:val="BodyText"/>
        <w:rPr>
          <w:rFonts w:ascii="Times New Roman"/>
        </w:rPr>
      </w:pPr>
      <w:r>
        <w:br w:type="column"/>
      </w:r>
    </w:p>
    <w:p w14:paraId="0C413B3C" w14:textId="77777777" w:rsidR="00FF3995" w:rsidRDefault="008B1F30">
      <w:pPr>
        <w:pStyle w:val="BodyText"/>
        <w:spacing w:before="190"/>
        <w:ind w:left="348"/>
      </w:pPr>
      <w:r>
        <w:rPr>
          <w:color w:val="004C7A"/>
        </w:rPr>
        <w:t>Sample Policy B (</w:t>
      </w:r>
      <w:r w:rsidR="00AD4EA1">
        <w:rPr>
          <w:color w:val="004C7A"/>
        </w:rPr>
        <w:t>I</w:t>
      </w:r>
      <w:r>
        <w:rPr>
          <w:color w:val="004C7A"/>
        </w:rPr>
        <w:t>ncluding more detailed pest protocols)</w:t>
      </w:r>
    </w:p>
    <w:p w14:paraId="3D8A1C14" w14:textId="77777777" w:rsidR="00FF3995" w:rsidRDefault="00AD4EA1">
      <w:pPr>
        <w:pStyle w:val="BodyText"/>
        <w:spacing w:before="132" w:line="268" w:lineRule="auto"/>
        <w:ind w:left="348" w:right="302"/>
      </w:pPr>
      <w:r>
        <w:rPr>
          <w:color w:val="231F20"/>
        </w:rPr>
        <w:t>I</w:t>
      </w:r>
      <w:r w:rsidR="008B1F30">
        <w:rPr>
          <w:color w:val="231F20"/>
        </w:rPr>
        <w:t>t</w:t>
      </w:r>
      <w:r w:rsidR="008B1F30">
        <w:rPr>
          <w:color w:val="231F20"/>
          <w:spacing w:val="-16"/>
        </w:rPr>
        <w:t xml:space="preserve"> </w:t>
      </w:r>
      <w:r w:rsidR="008B1F30">
        <w:rPr>
          <w:color w:val="231F20"/>
        </w:rPr>
        <w:t>is</w:t>
      </w:r>
      <w:r w:rsidR="008B1F30">
        <w:rPr>
          <w:color w:val="231F20"/>
          <w:spacing w:val="-16"/>
        </w:rPr>
        <w:t xml:space="preserve"> </w:t>
      </w:r>
      <w:r w:rsidR="008B1F30">
        <w:rPr>
          <w:color w:val="231F20"/>
        </w:rPr>
        <w:t>the</w:t>
      </w:r>
      <w:r w:rsidR="008B1F30">
        <w:rPr>
          <w:color w:val="231F20"/>
          <w:spacing w:val="-15"/>
        </w:rPr>
        <w:t xml:space="preserve"> </w:t>
      </w:r>
      <w:r w:rsidR="008B1F30">
        <w:rPr>
          <w:color w:val="231F20"/>
        </w:rPr>
        <w:t>policy</w:t>
      </w:r>
      <w:r w:rsidR="008B1F30">
        <w:rPr>
          <w:color w:val="231F20"/>
          <w:spacing w:val="-16"/>
        </w:rPr>
        <w:t xml:space="preserve"> </w:t>
      </w:r>
      <w:r w:rsidR="008B1F30">
        <w:rPr>
          <w:color w:val="231F20"/>
        </w:rPr>
        <w:t>of</w:t>
      </w:r>
      <w:r w:rsidR="008B1F30">
        <w:rPr>
          <w:color w:val="231F20"/>
          <w:spacing w:val="-16"/>
        </w:rPr>
        <w:t xml:space="preserve"> </w:t>
      </w:r>
      <w:r w:rsidR="008B1F30">
        <w:rPr>
          <w:color w:val="231F20"/>
        </w:rPr>
        <w:t>the</w:t>
      </w:r>
      <w:r w:rsidR="008B1F30">
        <w:rPr>
          <w:color w:val="231F20"/>
          <w:spacing w:val="-15"/>
        </w:rPr>
        <w:t xml:space="preserve"> </w:t>
      </w:r>
      <w:r w:rsidR="008B1F30">
        <w:rPr>
          <w:color w:val="231F20"/>
        </w:rPr>
        <w:t>[Name</w:t>
      </w:r>
      <w:r w:rsidR="008B1F30">
        <w:rPr>
          <w:color w:val="231F20"/>
          <w:spacing w:val="-15"/>
        </w:rPr>
        <w:t xml:space="preserve"> </w:t>
      </w:r>
      <w:r w:rsidR="008B1F30">
        <w:rPr>
          <w:color w:val="231F20"/>
        </w:rPr>
        <w:t>of</w:t>
      </w:r>
      <w:r w:rsidR="008B1F30">
        <w:rPr>
          <w:color w:val="231F20"/>
          <w:spacing w:val="-16"/>
        </w:rPr>
        <w:t xml:space="preserve"> </w:t>
      </w:r>
      <w:r w:rsidR="008B1F30">
        <w:rPr>
          <w:color w:val="231F20"/>
        </w:rPr>
        <w:t>Entity]</w:t>
      </w:r>
      <w:r w:rsidR="008B1F30">
        <w:rPr>
          <w:color w:val="231F20"/>
          <w:spacing w:val="-16"/>
        </w:rPr>
        <w:t xml:space="preserve"> </w:t>
      </w:r>
      <w:r w:rsidR="008B1F30">
        <w:rPr>
          <w:color w:val="231F20"/>
        </w:rPr>
        <w:t>to</w:t>
      </w:r>
      <w:r w:rsidR="008B1F30">
        <w:rPr>
          <w:color w:val="231F20"/>
          <w:spacing w:val="-16"/>
        </w:rPr>
        <w:t xml:space="preserve"> </w:t>
      </w:r>
      <w:r w:rsidR="008B1F30">
        <w:rPr>
          <w:color w:val="231F20"/>
        </w:rPr>
        <w:t>follow</w:t>
      </w:r>
      <w:r w:rsidR="008B1F30">
        <w:rPr>
          <w:color w:val="231F20"/>
          <w:spacing w:val="-15"/>
        </w:rPr>
        <w:t xml:space="preserve"> </w:t>
      </w:r>
      <w:r>
        <w:rPr>
          <w:color w:val="231F20"/>
        </w:rPr>
        <w:t>I</w:t>
      </w:r>
      <w:r w:rsidR="008B1F30">
        <w:rPr>
          <w:color w:val="231F20"/>
        </w:rPr>
        <w:t>ntegrated</w:t>
      </w:r>
      <w:r w:rsidR="008B1F30">
        <w:rPr>
          <w:color w:val="231F20"/>
          <w:spacing w:val="-16"/>
        </w:rPr>
        <w:t xml:space="preserve"> </w:t>
      </w:r>
      <w:r w:rsidR="008B1F30">
        <w:rPr>
          <w:color w:val="231F20"/>
        </w:rPr>
        <w:t>Pest</w:t>
      </w:r>
      <w:r w:rsidR="008B1F30">
        <w:rPr>
          <w:color w:val="231F20"/>
          <w:spacing w:val="-15"/>
        </w:rPr>
        <w:t xml:space="preserve"> </w:t>
      </w:r>
      <w:r w:rsidR="008B1F30">
        <w:rPr>
          <w:color w:val="231F20"/>
        </w:rPr>
        <w:t>Management</w:t>
      </w:r>
      <w:r w:rsidR="008B1F30">
        <w:rPr>
          <w:color w:val="231F20"/>
          <w:spacing w:val="-15"/>
        </w:rPr>
        <w:t xml:space="preserve"> </w:t>
      </w:r>
      <w:r w:rsidR="008B1F30">
        <w:rPr>
          <w:color w:val="231F20"/>
        </w:rPr>
        <w:t>(</w:t>
      </w:r>
      <w:r>
        <w:rPr>
          <w:color w:val="231F20"/>
        </w:rPr>
        <w:t>IP</w:t>
      </w:r>
      <w:r w:rsidR="008B1F30">
        <w:rPr>
          <w:color w:val="231F20"/>
        </w:rPr>
        <w:t>M)</w:t>
      </w:r>
      <w:r w:rsidR="008B1F30">
        <w:rPr>
          <w:color w:val="231F20"/>
          <w:spacing w:val="-16"/>
        </w:rPr>
        <w:t xml:space="preserve"> </w:t>
      </w:r>
      <w:r w:rsidR="008B1F30">
        <w:rPr>
          <w:color w:val="231F20"/>
        </w:rPr>
        <w:t xml:space="preserve">principles and practices to eliminate pest problems, and maintain </w:t>
      </w:r>
      <w:r w:rsidR="008B1F30">
        <w:rPr>
          <w:color w:val="231F20"/>
          <w:spacing w:val="-4"/>
        </w:rPr>
        <w:t xml:space="preserve">healthy, </w:t>
      </w:r>
      <w:r w:rsidR="008B1F30">
        <w:rPr>
          <w:color w:val="231F20"/>
          <w:spacing w:val="-3"/>
        </w:rPr>
        <w:t xml:space="preserve">safe </w:t>
      </w:r>
      <w:r w:rsidR="008B1F30">
        <w:rPr>
          <w:color w:val="231F20"/>
        </w:rPr>
        <w:t xml:space="preserve">environments </w:t>
      </w:r>
      <w:r w:rsidR="008B1F30">
        <w:rPr>
          <w:color w:val="231F20"/>
          <w:spacing w:val="-3"/>
        </w:rPr>
        <w:t xml:space="preserve">for </w:t>
      </w:r>
      <w:r w:rsidR="008B1F30">
        <w:rPr>
          <w:color w:val="231F20"/>
        </w:rPr>
        <w:t xml:space="preserve">residents and maintenance </w:t>
      </w:r>
      <w:r w:rsidR="008B1F30">
        <w:rPr>
          <w:color w:val="231F20"/>
          <w:spacing w:val="-4"/>
        </w:rPr>
        <w:t xml:space="preserve">staff. </w:t>
      </w:r>
      <w:r>
        <w:rPr>
          <w:color w:val="231F20"/>
        </w:rPr>
        <w:t>I</w:t>
      </w:r>
      <w:r w:rsidR="008B1F30">
        <w:rPr>
          <w:color w:val="231F20"/>
        </w:rPr>
        <w:t xml:space="preserve">PM targets the underlying causes of pest infestations by depriving pests of food, </w:t>
      </w:r>
      <w:r w:rsidR="008B1F30">
        <w:rPr>
          <w:color w:val="231F20"/>
          <w:spacing w:val="-5"/>
        </w:rPr>
        <w:t xml:space="preserve">water, </w:t>
      </w:r>
      <w:r w:rsidR="008B1F30">
        <w:rPr>
          <w:color w:val="231F20"/>
          <w:spacing w:val="-4"/>
        </w:rPr>
        <w:t xml:space="preserve">shelter, </w:t>
      </w:r>
      <w:r w:rsidR="008B1F30">
        <w:rPr>
          <w:color w:val="231F20"/>
        </w:rPr>
        <w:t xml:space="preserve">and building access. Through pest-proofing strategies, </w:t>
      </w:r>
      <w:r w:rsidR="008B1F30">
        <w:rPr>
          <w:color w:val="231F20"/>
          <w:spacing w:val="-3"/>
        </w:rPr>
        <w:t xml:space="preserve">pest-aware </w:t>
      </w:r>
      <w:r w:rsidR="008B1F30">
        <w:rPr>
          <w:color w:val="231F20"/>
        </w:rPr>
        <w:t>maintenance practices, trash management, and selected and targeted use</w:t>
      </w:r>
      <w:r w:rsidR="008B1F30">
        <w:rPr>
          <w:color w:val="231F20"/>
          <w:spacing w:val="-23"/>
        </w:rPr>
        <w:t xml:space="preserve"> </w:t>
      </w:r>
      <w:r w:rsidR="008B1F30">
        <w:rPr>
          <w:color w:val="231F20"/>
        </w:rPr>
        <w:t>of</w:t>
      </w:r>
    </w:p>
    <w:p w14:paraId="7663F657" w14:textId="77777777" w:rsidR="00FF3995" w:rsidRDefault="008B1F30">
      <w:pPr>
        <w:pStyle w:val="BodyText"/>
        <w:spacing w:line="268" w:lineRule="auto"/>
        <w:ind w:left="348"/>
      </w:pPr>
      <w:r>
        <w:rPr>
          <w:color w:val="231F20"/>
        </w:rPr>
        <w:t>the</w:t>
      </w:r>
      <w:r>
        <w:rPr>
          <w:color w:val="231F20"/>
          <w:spacing w:val="-9"/>
        </w:rPr>
        <w:t xml:space="preserve"> </w:t>
      </w:r>
      <w:r>
        <w:rPr>
          <w:color w:val="231F20"/>
        </w:rPr>
        <w:t>least-hazardous</w:t>
      </w:r>
      <w:r>
        <w:rPr>
          <w:color w:val="231F20"/>
          <w:spacing w:val="-10"/>
        </w:rPr>
        <w:t xml:space="preserve"> </w:t>
      </w:r>
      <w:r>
        <w:rPr>
          <w:color w:val="231F20"/>
        </w:rPr>
        <w:t>pesticides</w:t>
      </w:r>
      <w:r>
        <w:rPr>
          <w:color w:val="231F20"/>
          <w:spacing w:val="-10"/>
        </w:rPr>
        <w:t xml:space="preserve"> </w:t>
      </w:r>
      <w:r>
        <w:rPr>
          <w:color w:val="231F20"/>
        </w:rPr>
        <w:t>based</w:t>
      </w:r>
      <w:r>
        <w:rPr>
          <w:color w:val="231F20"/>
          <w:spacing w:val="-9"/>
        </w:rPr>
        <w:t xml:space="preserve"> </w:t>
      </w:r>
      <w:r>
        <w:rPr>
          <w:color w:val="231F20"/>
        </w:rPr>
        <w:t>on</w:t>
      </w:r>
      <w:r>
        <w:rPr>
          <w:color w:val="231F20"/>
          <w:spacing w:val="-10"/>
        </w:rPr>
        <w:t xml:space="preserve"> </w:t>
      </w:r>
      <w:r>
        <w:rPr>
          <w:color w:val="231F20"/>
        </w:rPr>
        <w:t>need,</w:t>
      </w:r>
      <w:r>
        <w:rPr>
          <w:color w:val="231F20"/>
          <w:spacing w:val="-9"/>
        </w:rPr>
        <w:t xml:space="preserve"> </w:t>
      </w:r>
      <w:r>
        <w:rPr>
          <w:color w:val="231F20"/>
        </w:rPr>
        <w:t>our</w:t>
      </w:r>
      <w:r>
        <w:rPr>
          <w:color w:val="231F20"/>
          <w:spacing w:val="-10"/>
        </w:rPr>
        <w:t xml:space="preserve"> </w:t>
      </w:r>
      <w:r w:rsidR="00AD4EA1">
        <w:rPr>
          <w:color w:val="231F20"/>
        </w:rPr>
        <w:t>I</w:t>
      </w:r>
      <w:r>
        <w:rPr>
          <w:color w:val="231F20"/>
        </w:rPr>
        <w:t>PM</w:t>
      </w:r>
      <w:r>
        <w:rPr>
          <w:color w:val="231F20"/>
          <w:spacing w:val="-9"/>
        </w:rPr>
        <w:t xml:space="preserve"> </w:t>
      </w:r>
      <w:r>
        <w:rPr>
          <w:color w:val="231F20"/>
        </w:rPr>
        <w:t>policy</w:t>
      </w:r>
      <w:r>
        <w:rPr>
          <w:color w:val="231F20"/>
          <w:spacing w:val="-9"/>
        </w:rPr>
        <w:t xml:space="preserve"> </w:t>
      </w:r>
      <w:r>
        <w:rPr>
          <w:color w:val="231F20"/>
        </w:rPr>
        <w:t>puts</w:t>
      </w:r>
      <w:r>
        <w:rPr>
          <w:color w:val="231F20"/>
          <w:spacing w:val="-10"/>
        </w:rPr>
        <w:t xml:space="preserve"> </w:t>
      </w:r>
      <w:r>
        <w:rPr>
          <w:color w:val="231F20"/>
        </w:rPr>
        <w:t>the</w:t>
      </w:r>
      <w:r>
        <w:rPr>
          <w:color w:val="231F20"/>
          <w:spacing w:val="-9"/>
        </w:rPr>
        <w:t xml:space="preserve"> </w:t>
      </w:r>
      <w:r>
        <w:rPr>
          <w:color w:val="231F20"/>
        </w:rPr>
        <w:t>needs</w:t>
      </w:r>
      <w:r>
        <w:rPr>
          <w:color w:val="231F20"/>
          <w:spacing w:val="-9"/>
        </w:rPr>
        <w:t xml:space="preserve"> </w:t>
      </w:r>
      <w:r>
        <w:rPr>
          <w:color w:val="231F20"/>
        </w:rPr>
        <w:t>and</w:t>
      </w:r>
      <w:r>
        <w:rPr>
          <w:color w:val="231F20"/>
          <w:spacing w:val="-10"/>
        </w:rPr>
        <w:t xml:space="preserve"> </w:t>
      </w:r>
      <w:r>
        <w:rPr>
          <w:color w:val="231F20"/>
        </w:rPr>
        <w:t>safety</w:t>
      </w:r>
      <w:r>
        <w:rPr>
          <w:color w:val="231F20"/>
          <w:spacing w:val="-9"/>
        </w:rPr>
        <w:t xml:space="preserve"> </w:t>
      </w:r>
      <w:r>
        <w:rPr>
          <w:color w:val="231F20"/>
        </w:rPr>
        <w:t>of residents and property staff as the foremost</w:t>
      </w:r>
      <w:r>
        <w:rPr>
          <w:color w:val="231F20"/>
          <w:spacing w:val="-8"/>
        </w:rPr>
        <w:t xml:space="preserve"> </w:t>
      </w:r>
      <w:r>
        <w:rPr>
          <w:color w:val="231F20"/>
          <w:spacing w:val="-3"/>
        </w:rPr>
        <w:t>priority.</w:t>
      </w:r>
    </w:p>
    <w:p w14:paraId="73EE67F4" w14:textId="77777777" w:rsidR="00FF3995" w:rsidRDefault="008B1F30">
      <w:pPr>
        <w:pStyle w:val="BodyText"/>
        <w:spacing w:before="95" w:line="268" w:lineRule="auto"/>
        <w:ind w:left="348" w:right="302"/>
      </w:pPr>
      <w:r>
        <w:rPr>
          <w:color w:val="231F20"/>
        </w:rPr>
        <w:t>All</w:t>
      </w:r>
      <w:r>
        <w:rPr>
          <w:color w:val="231F20"/>
          <w:spacing w:val="-9"/>
        </w:rPr>
        <w:t xml:space="preserve"> </w:t>
      </w:r>
      <w:r>
        <w:rPr>
          <w:color w:val="231F20"/>
        </w:rPr>
        <w:t>properties</w:t>
      </w:r>
      <w:r>
        <w:rPr>
          <w:color w:val="231F20"/>
          <w:spacing w:val="-10"/>
        </w:rPr>
        <w:t xml:space="preserve"> </w:t>
      </w:r>
      <w:r>
        <w:rPr>
          <w:color w:val="231F20"/>
        </w:rPr>
        <w:t>will</w:t>
      </w:r>
      <w:r>
        <w:rPr>
          <w:color w:val="231F20"/>
          <w:spacing w:val="-9"/>
        </w:rPr>
        <w:t xml:space="preserve"> </w:t>
      </w:r>
      <w:r>
        <w:rPr>
          <w:color w:val="231F20"/>
        </w:rPr>
        <w:t>have</w:t>
      </w:r>
      <w:r>
        <w:rPr>
          <w:color w:val="231F20"/>
          <w:spacing w:val="-9"/>
        </w:rPr>
        <w:t xml:space="preserve"> </w:t>
      </w:r>
      <w:r>
        <w:rPr>
          <w:color w:val="231F20"/>
        </w:rPr>
        <w:t>an</w:t>
      </w:r>
      <w:r>
        <w:rPr>
          <w:color w:val="231F20"/>
          <w:spacing w:val="-10"/>
        </w:rPr>
        <w:t xml:space="preserve"> </w:t>
      </w:r>
      <w:r w:rsidR="00AD4EA1">
        <w:rPr>
          <w:color w:val="231F20"/>
        </w:rPr>
        <w:t>I</w:t>
      </w:r>
      <w:r>
        <w:rPr>
          <w:color w:val="231F20"/>
        </w:rPr>
        <w:t>PM</w:t>
      </w:r>
      <w:r>
        <w:rPr>
          <w:color w:val="231F20"/>
          <w:spacing w:val="-8"/>
        </w:rPr>
        <w:t xml:space="preserve"> </w:t>
      </w:r>
      <w:r>
        <w:rPr>
          <w:color w:val="231F20"/>
        </w:rPr>
        <w:t>Plan</w:t>
      </w:r>
      <w:r>
        <w:rPr>
          <w:color w:val="231F20"/>
          <w:spacing w:val="-9"/>
        </w:rPr>
        <w:t xml:space="preserve"> </w:t>
      </w:r>
      <w:r>
        <w:rPr>
          <w:color w:val="231F20"/>
        </w:rPr>
        <w:t>and</w:t>
      </w:r>
      <w:r>
        <w:rPr>
          <w:color w:val="231F20"/>
          <w:spacing w:val="-10"/>
        </w:rPr>
        <w:t xml:space="preserve"> </w:t>
      </w:r>
      <w:r>
        <w:rPr>
          <w:color w:val="231F20"/>
        </w:rPr>
        <w:t>an</w:t>
      </w:r>
      <w:r>
        <w:rPr>
          <w:color w:val="231F20"/>
          <w:spacing w:val="-10"/>
        </w:rPr>
        <w:t xml:space="preserve"> </w:t>
      </w:r>
      <w:r>
        <w:rPr>
          <w:color w:val="231F20"/>
        </w:rPr>
        <w:t>onsite</w:t>
      </w:r>
      <w:r>
        <w:rPr>
          <w:color w:val="231F20"/>
          <w:spacing w:val="-9"/>
        </w:rPr>
        <w:t xml:space="preserve"> </w:t>
      </w:r>
      <w:r w:rsidR="00AD4EA1">
        <w:rPr>
          <w:color w:val="231F20"/>
        </w:rPr>
        <w:t>I</w:t>
      </w:r>
      <w:r>
        <w:rPr>
          <w:color w:val="231F20"/>
        </w:rPr>
        <w:t>PM</w:t>
      </w:r>
      <w:r>
        <w:rPr>
          <w:color w:val="231F20"/>
          <w:spacing w:val="-8"/>
        </w:rPr>
        <w:t xml:space="preserve"> </w:t>
      </w:r>
      <w:r>
        <w:rPr>
          <w:color w:val="231F20"/>
          <w:spacing w:val="-4"/>
        </w:rPr>
        <w:t>Coordinator.</w:t>
      </w:r>
      <w:r>
        <w:rPr>
          <w:color w:val="231F20"/>
          <w:spacing w:val="-10"/>
        </w:rPr>
        <w:t xml:space="preserve"> </w:t>
      </w:r>
      <w:r>
        <w:rPr>
          <w:color w:val="231F20"/>
        </w:rPr>
        <w:t>All</w:t>
      </w:r>
      <w:r>
        <w:rPr>
          <w:color w:val="231F20"/>
          <w:spacing w:val="-9"/>
        </w:rPr>
        <w:t xml:space="preserve"> </w:t>
      </w:r>
      <w:r>
        <w:rPr>
          <w:color w:val="231F20"/>
        </w:rPr>
        <w:t>pest</w:t>
      </w:r>
      <w:r>
        <w:rPr>
          <w:color w:val="231F20"/>
          <w:spacing w:val="-9"/>
        </w:rPr>
        <w:t xml:space="preserve"> </w:t>
      </w:r>
      <w:r>
        <w:rPr>
          <w:color w:val="231F20"/>
        </w:rPr>
        <w:t>vendors</w:t>
      </w:r>
      <w:r>
        <w:rPr>
          <w:color w:val="231F20"/>
          <w:spacing w:val="-10"/>
        </w:rPr>
        <w:t xml:space="preserve"> </w:t>
      </w:r>
      <w:r>
        <w:rPr>
          <w:color w:val="231F20"/>
        </w:rPr>
        <w:t>shall</w:t>
      </w:r>
      <w:r>
        <w:rPr>
          <w:color w:val="231F20"/>
          <w:spacing w:val="-9"/>
        </w:rPr>
        <w:t xml:space="preserve"> </w:t>
      </w:r>
      <w:r>
        <w:rPr>
          <w:color w:val="231F20"/>
        </w:rPr>
        <w:t xml:space="preserve">be </w:t>
      </w:r>
      <w:r w:rsidR="00AD4EA1">
        <w:rPr>
          <w:color w:val="231F20"/>
        </w:rPr>
        <w:t>I</w:t>
      </w:r>
      <w:r>
        <w:rPr>
          <w:color w:val="231F20"/>
        </w:rPr>
        <w:t>PM certified or trained. Elements of the policy</w:t>
      </w:r>
      <w:r>
        <w:rPr>
          <w:color w:val="231F20"/>
          <w:spacing w:val="-14"/>
        </w:rPr>
        <w:t xml:space="preserve"> </w:t>
      </w:r>
      <w:r>
        <w:rPr>
          <w:color w:val="231F20"/>
        </w:rPr>
        <w:t>include:</w:t>
      </w:r>
    </w:p>
    <w:p w14:paraId="1C1701B1" w14:textId="77777777" w:rsidR="00FF3995" w:rsidRDefault="008B1F30">
      <w:pPr>
        <w:pStyle w:val="ListParagraph"/>
        <w:numPr>
          <w:ilvl w:val="0"/>
          <w:numId w:val="5"/>
        </w:numPr>
        <w:tabs>
          <w:tab w:val="left" w:pos="1069"/>
        </w:tabs>
        <w:spacing w:before="98"/>
        <w:ind w:hanging="361"/>
      </w:pPr>
      <w:r>
        <w:rPr>
          <w:color w:val="231F20"/>
        </w:rPr>
        <w:t xml:space="preserve">Baseline Pest </w:t>
      </w:r>
      <w:r w:rsidR="00AD4EA1">
        <w:rPr>
          <w:color w:val="231F20"/>
        </w:rPr>
        <w:t>I</w:t>
      </w:r>
      <w:r>
        <w:rPr>
          <w:color w:val="231F20"/>
        </w:rPr>
        <w:t xml:space="preserve">nspection and </w:t>
      </w:r>
      <w:r w:rsidR="00AD4EA1">
        <w:rPr>
          <w:color w:val="231F20"/>
        </w:rPr>
        <w:t>I</w:t>
      </w:r>
      <w:r>
        <w:rPr>
          <w:color w:val="231F20"/>
        </w:rPr>
        <w:t>nspection</w:t>
      </w:r>
      <w:r>
        <w:rPr>
          <w:color w:val="231F20"/>
          <w:spacing w:val="-10"/>
        </w:rPr>
        <w:t xml:space="preserve"> </w:t>
      </w:r>
      <w:r>
        <w:rPr>
          <w:color w:val="231F20"/>
        </w:rPr>
        <w:t>Report</w:t>
      </w:r>
    </w:p>
    <w:p w14:paraId="39A89521" w14:textId="77777777" w:rsidR="00FF3995" w:rsidRDefault="008B1F30">
      <w:pPr>
        <w:pStyle w:val="ListParagraph"/>
        <w:numPr>
          <w:ilvl w:val="0"/>
          <w:numId w:val="5"/>
        </w:numPr>
        <w:tabs>
          <w:tab w:val="left" w:pos="1069"/>
        </w:tabs>
        <w:spacing w:before="132"/>
        <w:ind w:hanging="361"/>
      </w:pPr>
      <w:r>
        <w:rPr>
          <w:color w:val="231F20"/>
        </w:rPr>
        <w:t xml:space="preserve">Property-specific </w:t>
      </w:r>
      <w:r w:rsidR="00AD4EA1">
        <w:rPr>
          <w:color w:val="231F20"/>
        </w:rPr>
        <w:t>I</w:t>
      </w:r>
      <w:r>
        <w:rPr>
          <w:color w:val="231F20"/>
        </w:rPr>
        <w:t>PM</w:t>
      </w:r>
      <w:r>
        <w:rPr>
          <w:color w:val="231F20"/>
          <w:spacing w:val="-3"/>
        </w:rPr>
        <w:t xml:space="preserve"> </w:t>
      </w:r>
      <w:r>
        <w:rPr>
          <w:color w:val="231F20"/>
        </w:rPr>
        <w:t>Plan</w:t>
      </w:r>
    </w:p>
    <w:p w14:paraId="136DE4D0" w14:textId="77777777" w:rsidR="00FF3995" w:rsidRDefault="008B1F30">
      <w:pPr>
        <w:pStyle w:val="ListParagraph"/>
        <w:numPr>
          <w:ilvl w:val="0"/>
          <w:numId w:val="5"/>
        </w:numPr>
        <w:tabs>
          <w:tab w:val="left" w:pos="1069"/>
        </w:tabs>
        <w:spacing w:before="131"/>
        <w:ind w:hanging="361"/>
      </w:pPr>
      <w:r>
        <w:rPr>
          <w:color w:val="231F20"/>
        </w:rPr>
        <w:t xml:space="preserve">Regular </w:t>
      </w:r>
      <w:r w:rsidR="00AD4EA1">
        <w:rPr>
          <w:color w:val="231F20"/>
        </w:rPr>
        <w:t>I</w:t>
      </w:r>
      <w:r>
        <w:rPr>
          <w:color w:val="231F20"/>
        </w:rPr>
        <w:t>nspections, Monitoring and</w:t>
      </w:r>
      <w:r>
        <w:rPr>
          <w:color w:val="231F20"/>
          <w:spacing w:val="-7"/>
        </w:rPr>
        <w:t xml:space="preserve"> </w:t>
      </w:r>
      <w:r>
        <w:rPr>
          <w:color w:val="231F20"/>
        </w:rPr>
        <w:t>Recordkeeping</w:t>
      </w:r>
    </w:p>
    <w:p w14:paraId="79EFC086" w14:textId="77777777" w:rsidR="00FF3995" w:rsidRDefault="008B1F30">
      <w:pPr>
        <w:pStyle w:val="ListParagraph"/>
        <w:numPr>
          <w:ilvl w:val="0"/>
          <w:numId w:val="5"/>
        </w:numPr>
        <w:tabs>
          <w:tab w:val="left" w:pos="1069"/>
        </w:tabs>
        <w:spacing w:before="131"/>
        <w:ind w:hanging="361"/>
      </w:pPr>
      <w:r>
        <w:rPr>
          <w:color w:val="231F20"/>
        </w:rPr>
        <w:t>Resident</w:t>
      </w:r>
      <w:r>
        <w:rPr>
          <w:color w:val="231F20"/>
          <w:spacing w:val="-1"/>
        </w:rPr>
        <w:t xml:space="preserve"> </w:t>
      </w:r>
      <w:r>
        <w:rPr>
          <w:color w:val="231F20"/>
        </w:rPr>
        <w:t>Engagement</w:t>
      </w:r>
    </w:p>
    <w:p w14:paraId="7DB9C106" w14:textId="77777777" w:rsidR="00FF3995" w:rsidRDefault="008B1F30">
      <w:pPr>
        <w:pStyle w:val="ListParagraph"/>
        <w:numPr>
          <w:ilvl w:val="0"/>
          <w:numId w:val="5"/>
        </w:numPr>
        <w:tabs>
          <w:tab w:val="left" w:pos="1069"/>
        </w:tabs>
        <w:spacing w:before="132"/>
        <w:ind w:hanging="361"/>
      </w:pPr>
      <w:r>
        <w:rPr>
          <w:color w:val="231F20"/>
        </w:rPr>
        <w:t xml:space="preserve">Limited and </w:t>
      </w:r>
      <w:r>
        <w:rPr>
          <w:color w:val="231F20"/>
          <w:spacing w:val="-4"/>
        </w:rPr>
        <w:t xml:space="preserve">Targeted </w:t>
      </w:r>
      <w:r>
        <w:rPr>
          <w:color w:val="231F20"/>
        </w:rPr>
        <w:t>Use of Pesticides</w:t>
      </w:r>
    </w:p>
    <w:p w14:paraId="5A2EF631" w14:textId="77777777" w:rsidR="00FF3995" w:rsidRDefault="008B1F30">
      <w:pPr>
        <w:pStyle w:val="ListParagraph"/>
        <w:numPr>
          <w:ilvl w:val="0"/>
          <w:numId w:val="5"/>
        </w:numPr>
        <w:tabs>
          <w:tab w:val="left" w:pos="1068"/>
          <w:tab w:val="left" w:pos="1069"/>
        </w:tabs>
        <w:spacing w:before="131" w:line="436" w:lineRule="auto"/>
        <w:ind w:left="348" w:right="5874" w:firstLine="359"/>
      </w:pPr>
      <w:r>
        <w:rPr>
          <w:color w:val="231F20"/>
        </w:rPr>
        <w:t>Pest-specific</w:t>
      </w:r>
      <w:r>
        <w:rPr>
          <w:color w:val="231F20"/>
          <w:spacing w:val="-29"/>
        </w:rPr>
        <w:t xml:space="preserve"> </w:t>
      </w:r>
      <w:r>
        <w:rPr>
          <w:color w:val="231F20"/>
        </w:rPr>
        <w:t>Protocols</w:t>
      </w:r>
      <w:r>
        <w:rPr>
          <w:color w:val="004C7A"/>
        </w:rPr>
        <w:t xml:space="preserve"> </w:t>
      </w:r>
      <w:r w:rsidR="005951AB">
        <w:rPr>
          <w:color w:val="004C7A"/>
        </w:rPr>
        <w:t>I</w:t>
      </w:r>
      <w:r>
        <w:rPr>
          <w:color w:val="004C7A"/>
        </w:rPr>
        <w:t>PM Policy</w:t>
      </w:r>
      <w:r>
        <w:rPr>
          <w:color w:val="004C7A"/>
          <w:spacing w:val="-8"/>
        </w:rPr>
        <w:t xml:space="preserve"> </w:t>
      </w:r>
      <w:r>
        <w:rPr>
          <w:color w:val="004C7A"/>
        </w:rPr>
        <w:t>Elements</w:t>
      </w:r>
    </w:p>
    <w:p w14:paraId="56A7AF1C" w14:textId="77777777" w:rsidR="00FF3995" w:rsidRDefault="008B1F30">
      <w:pPr>
        <w:pStyle w:val="Heading4"/>
        <w:numPr>
          <w:ilvl w:val="0"/>
          <w:numId w:val="4"/>
        </w:numPr>
        <w:tabs>
          <w:tab w:val="left" w:pos="709"/>
        </w:tabs>
        <w:spacing w:line="181" w:lineRule="exact"/>
        <w:ind w:hanging="361"/>
        <w:jc w:val="left"/>
      </w:pPr>
      <w:r>
        <w:rPr>
          <w:color w:val="004C7A"/>
        </w:rPr>
        <w:t xml:space="preserve">Baseline Pest </w:t>
      </w:r>
      <w:r w:rsidR="00AD4EA1">
        <w:rPr>
          <w:color w:val="004C7A"/>
        </w:rPr>
        <w:t>I</w:t>
      </w:r>
      <w:r>
        <w:rPr>
          <w:color w:val="004C7A"/>
        </w:rPr>
        <w:t xml:space="preserve">nspection and </w:t>
      </w:r>
      <w:r w:rsidR="00AD4EA1">
        <w:rPr>
          <w:color w:val="004C7A"/>
        </w:rPr>
        <w:t>I</w:t>
      </w:r>
      <w:r>
        <w:rPr>
          <w:color w:val="004C7A"/>
        </w:rPr>
        <w:t>nspection</w:t>
      </w:r>
      <w:r>
        <w:rPr>
          <w:color w:val="004C7A"/>
          <w:spacing w:val="-8"/>
        </w:rPr>
        <w:t xml:space="preserve"> </w:t>
      </w:r>
      <w:r>
        <w:rPr>
          <w:color w:val="004C7A"/>
        </w:rPr>
        <w:t>Report</w:t>
      </w:r>
    </w:p>
    <w:p w14:paraId="79F5A1EE" w14:textId="77777777" w:rsidR="00FF3995" w:rsidRDefault="008B1F30">
      <w:pPr>
        <w:pStyle w:val="BodyText"/>
        <w:spacing w:before="132" w:line="268" w:lineRule="auto"/>
        <w:ind w:left="348" w:right="180"/>
      </w:pPr>
      <w:r>
        <w:rPr>
          <w:color w:val="231F20"/>
        </w:rPr>
        <w:t xml:space="preserve">An initial baseline pest inspection of all interior and exterior areas shall be completed by our approved </w:t>
      </w:r>
      <w:r w:rsidR="005951AB">
        <w:rPr>
          <w:color w:val="231F20"/>
        </w:rPr>
        <w:t>I</w:t>
      </w:r>
      <w:r>
        <w:rPr>
          <w:color w:val="231F20"/>
        </w:rPr>
        <w:t xml:space="preserve">PM-trained pest professional. The </w:t>
      </w:r>
      <w:r w:rsidR="005951AB">
        <w:rPr>
          <w:color w:val="231F20"/>
        </w:rPr>
        <w:t>I</w:t>
      </w:r>
      <w:r>
        <w:rPr>
          <w:color w:val="231F20"/>
        </w:rPr>
        <w:t xml:space="preserve">PM professional shall inspect all apartments, </w:t>
      </w:r>
      <w:r w:rsidRPr="00AD4EA1">
        <w:rPr>
          <w:color w:val="231F20"/>
        </w:rPr>
        <w:t xml:space="preserve">common areas, basements, utility rooms, management offices, maintenance shops and </w:t>
      </w:r>
      <w:r>
        <w:rPr>
          <w:color w:val="231F20"/>
        </w:rPr>
        <w:t>storage, and building exteriors. A member of our maintenance staff must accompany the pest contractor during the inspection.</w:t>
      </w:r>
    </w:p>
    <w:p w14:paraId="5F5222B7" w14:textId="77777777" w:rsidR="00FF3995" w:rsidRDefault="008B1F30">
      <w:pPr>
        <w:pStyle w:val="BodyText"/>
        <w:spacing w:before="96" w:line="268" w:lineRule="auto"/>
        <w:ind w:left="348" w:right="43"/>
      </w:pPr>
      <w:r>
        <w:rPr>
          <w:color w:val="231F20"/>
        </w:rPr>
        <w:t xml:space="preserve">The results of the initial inspection shall be documented in a report or included in the </w:t>
      </w:r>
      <w:r w:rsidR="00AD4EA1">
        <w:rPr>
          <w:color w:val="231F20"/>
        </w:rPr>
        <w:t>I</w:t>
      </w:r>
      <w:r>
        <w:rPr>
          <w:color w:val="231F20"/>
        </w:rPr>
        <w:t>PM plan described below. Results include: areas inspected; pest activity observed (type and location</w:t>
      </w:r>
    </w:p>
    <w:p w14:paraId="6D0ABF0A" w14:textId="77777777" w:rsidR="00FF3995" w:rsidRDefault="008B1F30">
      <w:pPr>
        <w:pStyle w:val="BodyText"/>
        <w:spacing w:line="268" w:lineRule="auto"/>
        <w:ind w:left="348" w:right="180"/>
      </w:pPr>
      <w:r>
        <w:rPr>
          <w:color w:val="231F20"/>
        </w:rPr>
        <w:t>of pests, and level of infestation); problem areas; number and placement of monitoring traps; and conditions in the building which contribute to existing and potential pest problems (i.e., pest related maintenance needs and housekeeping concerns); and any other information gathered during the inspection (including any inspection reports).</w:t>
      </w:r>
    </w:p>
    <w:p w14:paraId="504FC670" w14:textId="77777777" w:rsidR="00FF3995" w:rsidRDefault="008B1F30">
      <w:pPr>
        <w:pStyle w:val="Heading4"/>
        <w:numPr>
          <w:ilvl w:val="0"/>
          <w:numId w:val="4"/>
        </w:numPr>
        <w:tabs>
          <w:tab w:val="left" w:pos="709"/>
        </w:tabs>
        <w:spacing w:before="96"/>
        <w:ind w:hanging="361"/>
        <w:jc w:val="left"/>
      </w:pPr>
      <w:r>
        <w:rPr>
          <w:color w:val="004C7A"/>
        </w:rPr>
        <w:t xml:space="preserve">Property-specific </w:t>
      </w:r>
      <w:r w:rsidR="005951AB">
        <w:rPr>
          <w:color w:val="004C7A"/>
        </w:rPr>
        <w:t>I</w:t>
      </w:r>
      <w:r>
        <w:rPr>
          <w:color w:val="004C7A"/>
        </w:rPr>
        <w:t>PM Plan and</w:t>
      </w:r>
      <w:r>
        <w:rPr>
          <w:color w:val="004C7A"/>
          <w:spacing w:val="-7"/>
        </w:rPr>
        <w:t xml:space="preserve"> </w:t>
      </w:r>
      <w:r>
        <w:rPr>
          <w:color w:val="004C7A"/>
        </w:rPr>
        <w:t>Recordkeeping</w:t>
      </w:r>
    </w:p>
    <w:p w14:paraId="1F7C8E6E" w14:textId="77777777" w:rsidR="00FF3995" w:rsidRDefault="008B1F30">
      <w:pPr>
        <w:pStyle w:val="BodyText"/>
        <w:spacing w:before="131" w:line="268" w:lineRule="auto"/>
        <w:ind w:left="348"/>
      </w:pPr>
      <w:r>
        <w:rPr>
          <w:color w:val="231F20"/>
        </w:rPr>
        <w:t xml:space="preserve">Each property shall have a property-specific written </w:t>
      </w:r>
      <w:r w:rsidR="005951AB">
        <w:rPr>
          <w:color w:val="231F20"/>
        </w:rPr>
        <w:t>I</w:t>
      </w:r>
      <w:r>
        <w:rPr>
          <w:color w:val="231F20"/>
        </w:rPr>
        <w:t xml:space="preserve">PM plan prepared by our approved </w:t>
      </w:r>
      <w:r w:rsidR="005951AB">
        <w:rPr>
          <w:color w:val="231F20"/>
        </w:rPr>
        <w:t>I</w:t>
      </w:r>
      <w:r>
        <w:rPr>
          <w:color w:val="231F20"/>
        </w:rPr>
        <w:t>PM trained pest professional. The pest professional will update the plan at least annually. The Maintenance Supervisor/</w:t>
      </w:r>
      <w:r w:rsidR="005951AB">
        <w:rPr>
          <w:color w:val="231F20"/>
        </w:rPr>
        <w:t>I</w:t>
      </w:r>
      <w:r>
        <w:rPr>
          <w:color w:val="231F20"/>
        </w:rPr>
        <w:t xml:space="preserve">PM Coordinator must review the </w:t>
      </w:r>
      <w:r w:rsidR="005951AB">
        <w:rPr>
          <w:color w:val="231F20"/>
        </w:rPr>
        <w:t>I</w:t>
      </w:r>
      <w:r>
        <w:rPr>
          <w:color w:val="231F20"/>
        </w:rPr>
        <w:t xml:space="preserve">PM Plan and approve it, or work with the pest professional to revise the plan based on site-specific needs. The pest professional will maintain the </w:t>
      </w:r>
      <w:r w:rsidR="005951AB">
        <w:rPr>
          <w:color w:val="231F20"/>
        </w:rPr>
        <w:t>I</w:t>
      </w:r>
      <w:r>
        <w:rPr>
          <w:color w:val="231F20"/>
        </w:rPr>
        <w:t>PM Plan and all records.</w:t>
      </w:r>
    </w:p>
    <w:p w14:paraId="0870E057" w14:textId="77777777" w:rsidR="00FF3995" w:rsidRDefault="008B1F30">
      <w:pPr>
        <w:pStyle w:val="BodyText"/>
        <w:spacing w:before="96"/>
        <w:ind w:left="348"/>
      </w:pPr>
      <w:r>
        <w:rPr>
          <w:color w:val="231F20"/>
        </w:rPr>
        <w:t xml:space="preserve">The </w:t>
      </w:r>
      <w:r w:rsidR="005951AB">
        <w:rPr>
          <w:color w:val="231F20"/>
        </w:rPr>
        <w:t>I</w:t>
      </w:r>
      <w:r>
        <w:rPr>
          <w:color w:val="231F20"/>
        </w:rPr>
        <w:t>PM plan will include:</w:t>
      </w:r>
    </w:p>
    <w:p w14:paraId="6D5B1CEE" w14:textId="77777777" w:rsidR="00FF3995" w:rsidRDefault="008B1F30">
      <w:pPr>
        <w:pStyle w:val="ListParagraph"/>
        <w:numPr>
          <w:ilvl w:val="1"/>
          <w:numId w:val="4"/>
        </w:numPr>
        <w:tabs>
          <w:tab w:val="left" w:pos="1069"/>
        </w:tabs>
        <w:spacing w:before="132" w:line="268" w:lineRule="auto"/>
        <w:ind w:right="459"/>
        <w:jc w:val="left"/>
      </w:pPr>
      <w:r>
        <w:rPr>
          <w:color w:val="231F20"/>
        </w:rPr>
        <w:t>Description</w:t>
      </w:r>
      <w:r>
        <w:rPr>
          <w:color w:val="231F20"/>
          <w:spacing w:val="-7"/>
        </w:rPr>
        <w:t xml:space="preserve"> </w:t>
      </w:r>
      <w:r>
        <w:rPr>
          <w:color w:val="231F20"/>
        </w:rPr>
        <w:t>of</w:t>
      </w:r>
      <w:r>
        <w:rPr>
          <w:color w:val="231F20"/>
          <w:spacing w:val="-7"/>
        </w:rPr>
        <w:t xml:space="preserve"> </w:t>
      </w:r>
      <w:r>
        <w:rPr>
          <w:color w:val="231F20"/>
        </w:rPr>
        <w:t>problem</w:t>
      </w:r>
      <w:r>
        <w:rPr>
          <w:color w:val="231F20"/>
          <w:spacing w:val="-7"/>
        </w:rPr>
        <w:t xml:space="preserve"> </w:t>
      </w:r>
      <w:r>
        <w:rPr>
          <w:color w:val="231F20"/>
        </w:rPr>
        <w:t>areas</w:t>
      </w:r>
      <w:r>
        <w:rPr>
          <w:color w:val="231F20"/>
          <w:spacing w:val="-5"/>
        </w:rPr>
        <w:t xml:space="preserve"> </w:t>
      </w:r>
      <w:r>
        <w:rPr>
          <w:color w:val="231F20"/>
        </w:rPr>
        <w:t>and</w:t>
      </w:r>
      <w:r>
        <w:rPr>
          <w:color w:val="231F20"/>
          <w:spacing w:val="-7"/>
        </w:rPr>
        <w:t xml:space="preserve"> </w:t>
      </w:r>
      <w:r>
        <w:rPr>
          <w:color w:val="231F20"/>
        </w:rPr>
        <w:t>focus</w:t>
      </w:r>
      <w:r>
        <w:rPr>
          <w:color w:val="231F20"/>
          <w:spacing w:val="-7"/>
        </w:rPr>
        <w:t xml:space="preserve"> </w:t>
      </w:r>
      <w:r>
        <w:rPr>
          <w:color w:val="231F20"/>
        </w:rPr>
        <w:t>units</w:t>
      </w:r>
      <w:r>
        <w:rPr>
          <w:color w:val="231F20"/>
          <w:spacing w:val="-7"/>
        </w:rPr>
        <w:t xml:space="preserve"> </w:t>
      </w:r>
      <w:r>
        <w:rPr>
          <w:color w:val="231F20"/>
        </w:rPr>
        <w:t>(i.e.,</w:t>
      </w:r>
      <w:r>
        <w:rPr>
          <w:color w:val="231F20"/>
          <w:spacing w:val="-6"/>
        </w:rPr>
        <w:t xml:space="preserve"> </w:t>
      </w:r>
      <w:r>
        <w:rPr>
          <w:color w:val="231F20"/>
        </w:rPr>
        <w:t>active</w:t>
      </w:r>
      <w:r>
        <w:rPr>
          <w:color w:val="231F20"/>
          <w:spacing w:val="-6"/>
        </w:rPr>
        <w:t xml:space="preserve"> </w:t>
      </w:r>
      <w:r>
        <w:rPr>
          <w:color w:val="231F20"/>
        </w:rPr>
        <w:t>or</w:t>
      </w:r>
      <w:r>
        <w:rPr>
          <w:color w:val="231F20"/>
          <w:spacing w:val="-7"/>
        </w:rPr>
        <w:t xml:space="preserve"> </w:t>
      </w:r>
      <w:r>
        <w:rPr>
          <w:color w:val="231F20"/>
        </w:rPr>
        <w:t>historic</w:t>
      </w:r>
      <w:r>
        <w:rPr>
          <w:color w:val="231F20"/>
          <w:spacing w:val="-7"/>
        </w:rPr>
        <w:t xml:space="preserve"> </w:t>
      </w:r>
      <w:r>
        <w:rPr>
          <w:color w:val="231F20"/>
        </w:rPr>
        <w:t>pest</w:t>
      </w:r>
      <w:r>
        <w:rPr>
          <w:color w:val="231F20"/>
          <w:spacing w:val="-5"/>
        </w:rPr>
        <w:t xml:space="preserve"> </w:t>
      </w:r>
      <w:r>
        <w:rPr>
          <w:color w:val="231F20"/>
        </w:rPr>
        <w:t>problems), using the result of the baseline</w:t>
      </w:r>
      <w:r>
        <w:rPr>
          <w:color w:val="231F20"/>
          <w:spacing w:val="-6"/>
        </w:rPr>
        <w:t xml:space="preserve"> </w:t>
      </w:r>
      <w:r>
        <w:rPr>
          <w:color w:val="231F20"/>
        </w:rPr>
        <w:t>inspection.</w:t>
      </w:r>
    </w:p>
    <w:p w14:paraId="5B71C08F" w14:textId="77777777" w:rsidR="00FF3995" w:rsidRDefault="005951AB">
      <w:pPr>
        <w:pStyle w:val="ListParagraph"/>
        <w:numPr>
          <w:ilvl w:val="1"/>
          <w:numId w:val="4"/>
        </w:numPr>
        <w:tabs>
          <w:tab w:val="left" w:pos="1069"/>
        </w:tabs>
        <w:spacing w:before="98"/>
        <w:ind w:hanging="361"/>
        <w:jc w:val="left"/>
      </w:pPr>
      <w:r>
        <w:rPr>
          <w:color w:val="231F20"/>
        </w:rPr>
        <w:t>I</w:t>
      </w:r>
      <w:r w:rsidR="008B1F30">
        <w:rPr>
          <w:color w:val="231F20"/>
        </w:rPr>
        <w:t>nspection schedule, performed no less than</w:t>
      </w:r>
      <w:r w:rsidR="008B1F30">
        <w:rPr>
          <w:color w:val="231F20"/>
          <w:spacing w:val="-13"/>
        </w:rPr>
        <w:t xml:space="preserve"> </w:t>
      </w:r>
      <w:r w:rsidR="008B1F30">
        <w:rPr>
          <w:color w:val="231F20"/>
        </w:rPr>
        <w:t>annually.</w:t>
      </w:r>
    </w:p>
    <w:p w14:paraId="35F50F95" w14:textId="77777777" w:rsidR="00FF3995" w:rsidRDefault="00FF3995">
      <w:pPr>
        <w:sectPr w:rsidR="00FF3995">
          <w:footerReference w:type="even" r:id="rId77"/>
          <w:footerReference w:type="default" r:id="rId78"/>
          <w:pgSz w:w="12240" w:h="15840"/>
          <w:pgMar w:top="520" w:right="420" w:bottom="980" w:left="0" w:header="0" w:footer="794" w:gutter="0"/>
          <w:pgNumType w:start="30"/>
          <w:cols w:num="2" w:space="720" w:equalWidth="0">
            <w:col w:w="2852" w:space="40"/>
            <w:col w:w="8928"/>
          </w:cols>
        </w:sectPr>
      </w:pPr>
    </w:p>
    <w:p w14:paraId="1563949C" w14:textId="77777777" w:rsidR="00FF3995" w:rsidRDefault="00A058B6">
      <w:pPr>
        <w:pStyle w:val="BodyText"/>
        <w:rPr>
          <w:sz w:val="20"/>
        </w:rPr>
      </w:pPr>
      <w:r>
        <w:lastRenderedPageBreak/>
        <w:pict w14:anchorId="1E3D3675">
          <v:group id="_x0000_s1097" alt="" style="position:absolute;margin-left:0;margin-top:0;width:148.5pt;height:724.35pt;z-index:251766784;mso-position-horizontal-relative:page;mso-position-vertical-relative:page" coordsize="2970,14487">
            <v:shape id="_x0000_s1098" alt="" style="position:absolute;top:921;width:2;height:6157" coordorigin=",922" coordsize="0,6157" o:spt="100" adj="0,,0" path="m,6704r,374m,922r,374e" filled="f" strokecolor="#b3d234" strokeweight="0">
              <v:stroke joinstyle="round"/>
              <v:formulas/>
              <v:path arrowok="t" o:connecttype="segments"/>
            </v:shape>
            <v:rect id="_x0000_s1099" alt="" style="position:absolute;width:2970;height:14487" fillcolor="#004c7a" stroked="f">
              <v:fill opacity="13107f"/>
            </v:rect>
            <v:line id="_x0000_s1100" alt="" style="position:absolute" from="640,9949" to="2851,9949" strokecolor="#a7a9ac" strokeweight=".5pt"/>
            <v:line id="_x0000_s1101" alt="" style="position:absolute" from="640,7877" to="2851,7877" strokecolor="#004c7a" strokeweight=".5pt"/>
            <v:line id="_x0000_s1102" alt="" style="position:absolute" from="640,3272" to="2851,3272" strokecolor="#7ba0c1" strokeweight=".5pt"/>
            <v:line id="_x0000_s1103" alt="" style="position:absolute" from="640,1066" to="2851,1066" strokecolor="#a7a9ac" strokeweight=".5pt"/>
            <v:line id="_x0000_s1104" alt="" style="position:absolute" from="640,2299" to="2851,2299" strokecolor="#a7a9ac" strokeweight=".5pt"/>
            <v:line id="_x0000_s1105" alt="" style="position:absolute" from="640,3985" to="2851,3985" strokecolor="#a7a9ac" strokeweight=".5pt"/>
            <v:line id="_x0000_s1106" alt="" style="position:absolute" from="640,4698" to="2851,4698" strokecolor="#a7a9ac" strokeweight=".5pt"/>
            <v:line id="_x0000_s1107" alt="" style="position:absolute" from="640,5931" to="2851,5931" strokecolor="#a7a9ac" strokeweight=".5pt"/>
            <v:line id="_x0000_s1108" alt="" style="position:absolute" from="640,7164" to="2851,7164" strokecolor="#004c7a" strokeweight=".5pt"/>
            <v:line id="_x0000_s1109" alt="" style="position:absolute" from="640,9236" to="2851,9236" strokecolor="#004c7a" strokeweight="1.5pt"/>
            <v:line id="_x0000_s1110" alt="" style="position:absolute" from="640,8330" to="2851,8330" strokecolor="#a7a9ac" strokeweight=".5pt"/>
            <v:line id="_x0000_s1111" alt="" style="position:absolute" from="640,8783" to="2851,8783" strokecolor="#004c7a" strokeweight=".5pt"/>
            <v:shape id="_x0000_s1112" type="#_x0000_t202" alt="" style="position:absolute;width:2970;height:14487;mso-wrap-style:square;v-text-anchor:top" filled="f" stroked="f">
              <v:textbox inset="0,0,0,0">
                <w:txbxContent>
                  <w:p w14:paraId="01CB9CD8" w14:textId="77777777" w:rsidR="00AA2D10" w:rsidRDefault="00AA2D10">
                    <w:pPr>
                      <w:rPr>
                        <w:sz w:val="28"/>
                      </w:rPr>
                    </w:pPr>
                  </w:p>
                  <w:p w14:paraId="7B4CC98E" w14:textId="77777777" w:rsidR="00AA2D10" w:rsidRDefault="00AA2D10">
                    <w:pPr>
                      <w:spacing w:before="2"/>
                    </w:pPr>
                  </w:p>
                  <w:p w14:paraId="4BDD4A8B" w14:textId="77777777" w:rsidR="00AA2D10" w:rsidRDefault="00AA2D10">
                    <w:pPr>
                      <w:spacing w:before="1"/>
                      <w:ind w:left="720"/>
                      <w:rPr>
                        <w:rFonts w:ascii="Arial"/>
                        <w:sz w:val="24"/>
                      </w:rPr>
                    </w:pPr>
                    <w:r>
                      <w:rPr>
                        <w:rFonts w:ascii="Arial"/>
                        <w:color w:val="414042"/>
                        <w:sz w:val="24"/>
                      </w:rPr>
                      <w:t>You are here:</w:t>
                    </w:r>
                  </w:p>
                  <w:p w14:paraId="03818DF1" w14:textId="77777777" w:rsidR="00AA2D10" w:rsidRDefault="00AA2D10">
                    <w:pPr>
                      <w:spacing w:before="6"/>
                      <w:rPr>
                        <w:rFonts w:ascii="Arial"/>
                        <w:sz w:val="24"/>
                      </w:rPr>
                    </w:pPr>
                  </w:p>
                  <w:p w14:paraId="1C2F090E" w14:textId="77777777" w:rsidR="00AA2D10" w:rsidRDefault="00AA2D10">
                    <w:pPr>
                      <w:spacing w:line="232" w:lineRule="auto"/>
                      <w:ind w:left="640" w:right="334"/>
                      <w:rPr>
                        <w:b/>
                      </w:rPr>
                    </w:pPr>
                    <w:r>
                      <w:rPr>
                        <w:b/>
                        <w:color w:val="A7A9AC"/>
                      </w:rPr>
                      <w:t>Attachment A: Model Integrated Pest Management Scope of Services</w:t>
                    </w:r>
                  </w:p>
                  <w:p w14:paraId="537B21E5" w14:textId="77777777" w:rsidR="00AA2D10" w:rsidRDefault="00AA2D10">
                    <w:pPr>
                      <w:spacing w:before="191" w:line="232" w:lineRule="auto"/>
                      <w:ind w:left="640"/>
                      <w:rPr>
                        <w:b/>
                      </w:rPr>
                    </w:pPr>
                    <w:r>
                      <w:rPr>
                        <w:b/>
                        <w:color w:val="A7A9AC"/>
                      </w:rPr>
                      <w:t>Attachment B: Model Request for IPM Proposals (RFP)</w:t>
                    </w:r>
                  </w:p>
                  <w:p w14:paraId="35D036CB" w14:textId="77777777" w:rsidR="00AA2D10" w:rsidRDefault="00AA2D10">
                    <w:pPr>
                      <w:spacing w:before="191" w:line="232" w:lineRule="auto"/>
                      <w:ind w:left="640"/>
                      <w:rPr>
                        <w:b/>
                      </w:rPr>
                    </w:pPr>
                    <w:r>
                      <w:rPr>
                        <w:b/>
                        <w:color w:val="A7A9AC"/>
                      </w:rPr>
                      <w:t>Attachment C: Sample Focus Unit Tracking Log</w:t>
                    </w:r>
                  </w:p>
                  <w:p w14:paraId="0FD2D31B" w14:textId="77777777" w:rsidR="00AA2D10" w:rsidRDefault="00AA2D10">
                    <w:pPr>
                      <w:spacing w:before="193" w:line="232" w:lineRule="auto"/>
                      <w:ind w:left="640" w:right="334"/>
                      <w:rPr>
                        <w:b/>
                      </w:rPr>
                    </w:pPr>
                    <w:r>
                      <w:rPr>
                        <w:b/>
                        <w:color w:val="A7A9AC"/>
                      </w:rPr>
                      <w:t>Attachment D: Your IPM Team Roles</w:t>
                    </w:r>
                  </w:p>
                  <w:p w14:paraId="25F95F9E" w14:textId="77777777" w:rsidR="00AA2D10" w:rsidRDefault="00AA2D10">
                    <w:pPr>
                      <w:spacing w:before="192" w:line="232" w:lineRule="auto"/>
                      <w:ind w:left="640" w:right="414"/>
                      <w:rPr>
                        <w:b/>
                      </w:rPr>
                    </w:pPr>
                    <w:r>
                      <w:rPr>
                        <w:b/>
                        <w:color w:val="A7A9AC"/>
                      </w:rPr>
                      <w:t>Attachment E: Pest Proofing Tips for Building Owners and Managers</w:t>
                    </w:r>
                  </w:p>
                  <w:p w14:paraId="6AD5FBB3" w14:textId="77777777" w:rsidR="00AA2D10" w:rsidRDefault="00AA2D10">
                    <w:pPr>
                      <w:spacing w:before="184" w:line="264" w:lineRule="exact"/>
                      <w:ind w:left="640"/>
                      <w:rPr>
                        <w:b/>
                      </w:rPr>
                    </w:pPr>
                    <w:r>
                      <w:rPr>
                        <w:b/>
                        <w:color w:val="A7A9AC"/>
                      </w:rPr>
                      <w:t>Attachment F:</w:t>
                    </w:r>
                  </w:p>
                  <w:p w14:paraId="2E25F0EC" w14:textId="77777777" w:rsidR="00AA2D10" w:rsidRDefault="00AA2D10">
                    <w:pPr>
                      <w:spacing w:before="2" w:line="232" w:lineRule="auto"/>
                      <w:ind w:left="640"/>
                      <w:rPr>
                        <w:b/>
                      </w:rPr>
                    </w:pPr>
                    <w:r>
                      <w:rPr>
                        <w:b/>
                        <w:color w:val="A7A9AC"/>
                      </w:rPr>
                      <w:t>Pest Management Opportunities During Building Renovations</w:t>
                    </w:r>
                  </w:p>
                  <w:p w14:paraId="009860FC" w14:textId="77777777" w:rsidR="00AA2D10" w:rsidRDefault="00AA2D10">
                    <w:pPr>
                      <w:spacing w:before="192" w:line="232" w:lineRule="auto"/>
                      <w:ind w:left="640"/>
                      <w:rPr>
                        <w:b/>
                      </w:rPr>
                    </w:pPr>
                    <w:r>
                      <w:rPr>
                        <w:b/>
                        <w:color w:val="004C7A"/>
                      </w:rPr>
                      <w:t>Attachment G: Sample IPM Policies</w:t>
                    </w:r>
                  </w:p>
                  <w:p w14:paraId="70CD4F74" w14:textId="77777777" w:rsidR="00AA2D10" w:rsidRDefault="00AA2D10">
                    <w:pPr>
                      <w:spacing w:before="186" w:line="405" w:lineRule="auto"/>
                      <w:ind w:left="900" w:right="334"/>
                    </w:pPr>
                    <w:r>
                      <w:rPr>
                        <w:color w:val="A7A9AC"/>
                      </w:rPr>
                      <w:t>Sample Policy A Sample Policy B</w:t>
                    </w:r>
                  </w:p>
                  <w:p w14:paraId="0F6DFFEB" w14:textId="77777777" w:rsidR="00AA2D10" w:rsidRDefault="00AA2D10">
                    <w:pPr>
                      <w:spacing w:line="267" w:lineRule="exact"/>
                      <w:ind w:left="900"/>
                      <w:rPr>
                        <w:b/>
                      </w:rPr>
                    </w:pPr>
                    <w:r>
                      <w:rPr>
                        <w:b/>
                        <w:color w:val="004C7A"/>
                      </w:rPr>
                      <w:t>IPM Policy Elements</w:t>
                    </w:r>
                  </w:p>
                  <w:p w14:paraId="09FF933F" w14:textId="77777777" w:rsidR="00AA2D10" w:rsidRDefault="00AA2D10">
                    <w:pPr>
                      <w:spacing w:before="190" w:line="232" w:lineRule="auto"/>
                      <w:ind w:left="639" w:right="334"/>
                      <w:rPr>
                        <w:b/>
                      </w:rPr>
                    </w:pPr>
                    <w:r>
                      <w:rPr>
                        <w:b/>
                        <w:color w:val="A7A9AC"/>
                      </w:rPr>
                      <w:t>Attachment H: Resources</w:t>
                    </w:r>
                  </w:p>
                </w:txbxContent>
              </v:textbox>
            </v:shape>
            <w10:wrap anchorx="page" anchory="page"/>
          </v:group>
        </w:pict>
      </w:r>
    </w:p>
    <w:p w14:paraId="2848D11B" w14:textId="77777777" w:rsidR="00FF3995" w:rsidRDefault="00FF3995">
      <w:pPr>
        <w:pStyle w:val="BodyText"/>
        <w:rPr>
          <w:sz w:val="20"/>
        </w:rPr>
      </w:pPr>
    </w:p>
    <w:p w14:paraId="0C8AC7A3" w14:textId="77777777" w:rsidR="00FF3995" w:rsidRDefault="00FF3995">
      <w:pPr>
        <w:pStyle w:val="BodyText"/>
        <w:rPr>
          <w:sz w:val="20"/>
        </w:rPr>
      </w:pPr>
    </w:p>
    <w:p w14:paraId="43196EFD" w14:textId="77777777" w:rsidR="00FF3995" w:rsidRDefault="00FF3995">
      <w:pPr>
        <w:pStyle w:val="BodyText"/>
        <w:spacing w:before="11"/>
        <w:rPr>
          <w:sz w:val="18"/>
        </w:rPr>
      </w:pPr>
    </w:p>
    <w:p w14:paraId="41C3B148" w14:textId="77777777" w:rsidR="00FF3995" w:rsidRDefault="008B1F30">
      <w:pPr>
        <w:pStyle w:val="ListParagraph"/>
        <w:numPr>
          <w:ilvl w:val="1"/>
          <w:numId w:val="4"/>
        </w:numPr>
        <w:tabs>
          <w:tab w:val="left" w:pos="3959"/>
          <w:tab w:val="left" w:pos="3960"/>
        </w:tabs>
        <w:spacing w:line="268" w:lineRule="auto"/>
        <w:ind w:left="3959" w:right="1008"/>
        <w:jc w:val="left"/>
      </w:pPr>
      <w:r>
        <w:rPr>
          <w:color w:val="231F20"/>
        </w:rPr>
        <w:t>Monitoring</w:t>
      </w:r>
      <w:r>
        <w:rPr>
          <w:color w:val="231F20"/>
          <w:spacing w:val="-8"/>
        </w:rPr>
        <w:t xml:space="preserve"> </w:t>
      </w:r>
      <w:r>
        <w:rPr>
          <w:color w:val="231F20"/>
        </w:rPr>
        <w:t>strategies</w:t>
      </w:r>
      <w:r>
        <w:rPr>
          <w:color w:val="231F20"/>
          <w:spacing w:val="-7"/>
        </w:rPr>
        <w:t xml:space="preserve"> </w:t>
      </w:r>
      <w:r>
        <w:rPr>
          <w:color w:val="231F20"/>
        </w:rPr>
        <w:t>in</w:t>
      </w:r>
      <w:r>
        <w:rPr>
          <w:color w:val="231F20"/>
          <w:spacing w:val="-8"/>
        </w:rPr>
        <w:t xml:space="preserve"> </w:t>
      </w:r>
      <w:r>
        <w:rPr>
          <w:color w:val="231F20"/>
        </w:rPr>
        <w:t>areas</w:t>
      </w:r>
      <w:r>
        <w:rPr>
          <w:color w:val="231F20"/>
          <w:spacing w:val="-7"/>
        </w:rPr>
        <w:t xml:space="preserve"> </w:t>
      </w:r>
      <w:r>
        <w:rPr>
          <w:color w:val="231F20"/>
        </w:rPr>
        <w:t>that</w:t>
      </w:r>
      <w:r>
        <w:rPr>
          <w:color w:val="231F20"/>
          <w:spacing w:val="-7"/>
        </w:rPr>
        <w:t xml:space="preserve"> </w:t>
      </w:r>
      <w:r>
        <w:rPr>
          <w:color w:val="231F20"/>
        </w:rPr>
        <w:t>have</w:t>
      </w:r>
      <w:r>
        <w:rPr>
          <w:color w:val="231F20"/>
          <w:spacing w:val="-7"/>
        </w:rPr>
        <w:t xml:space="preserve"> </w:t>
      </w:r>
      <w:r>
        <w:rPr>
          <w:color w:val="231F20"/>
        </w:rPr>
        <w:t>active</w:t>
      </w:r>
      <w:r>
        <w:rPr>
          <w:color w:val="231F20"/>
          <w:spacing w:val="-7"/>
        </w:rPr>
        <w:t xml:space="preserve"> </w:t>
      </w:r>
      <w:r>
        <w:rPr>
          <w:color w:val="231F20"/>
        </w:rPr>
        <w:t>infestations,</w:t>
      </w:r>
      <w:r>
        <w:rPr>
          <w:color w:val="231F20"/>
          <w:spacing w:val="-8"/>
        </w:rPr>
        <w:t xml:space="preserve"> </w:t>
      </w:r>
      <w:r>
        <w:rPr>
          <w:color w:val="231F20"/>
        </w:rPr>
        <w:t>pest</w:t>
      </w:r>
      <w:r>
        <w:rPr>
          <w:color w:val="231F20"/>
          <w:spacing w:val="-7"/>
        </w:rPr>
        <w:t xml:space="preserve"> </w:t>
      </w:r>
      <w:r>
        <w:rPr>
          <w:color w:val="231F20"/>
        </w:rPr>
        <w:t>evidence,</w:t>
      </w:r>
      <w:r>
        <w:rPr>
          <w:color w:val="231F20"/>
          <w:spacing w:val="-7"/>
        </w:rPr>
        <w:t xml:space="preserve"> </w:t>
      </w:r>
      <w:r>
        <w:rPr>
          <w:color w:val="231F20"/>
        </w:rPr>
        <w:t>or conditions</w:t>
      </w:r>
      <w:r>
        <w:rPr>
          <w:color w:val="231F20"/>
          <w:spacing w:val="-6"/>
        </w:rPr>
        <w:t xml:space="preserve"> </w:t>
      </w:r>
      <w:r>
        <w:rPr>
          <w:color w:val="231F20"/>
        </w:rPr>
        <w:t>potentially</w:t>
      </w:r>
      <w:r>
        <w:rPr>
          <w:color w:val="231F20"/>
          <w:spacing w:val="-6"/>
        </w:rPr>
        <w:t xml:space="preserve"> </w:t>
      </w:r>
      <w:r>
        <w:rPr>
          <w:color w:val="231F20"/>
        </w:rPr>
        <w:t>leading</w:t>
      </w:r>
      <w:r>
        <w:rPr>
          <w:color w:val="231F20"/>
          <w:spacing w:val="-5"/>
        </w:rPr>
        <w:t xml:space="preserve"> </w:t>
      </w:r>
      <w:r>
        <w:rPr>
          <w:color w:val="231F20"/>
        </w:rPr>
        <w:t>to</w:t>
      </w:r>
      <w:r>
        <w:rPr>
          <w:color w:val="231F20"/>
          <w:spacing w:val="-6"/>
        </w:rPr>
        <w:t xml:space="preserve"> </w:t>
      </w:r>
      <w:r>
        <w:rPr>
          <w:color w:val="231F20"/>
        </w:rPr>
        <w:t>infestation,</w:t>
      </w:r>
      <w:r>
        <w:rPr>
          <w:color w:val="231F20"/>
          <w:spacing w:val="-5"/>
        </w:rPr>
        <w:t xml:space="preserve"> </w:t>
      </w:r>
      <w:r>
        <w:rPr>
          <w:color w:val="231F20"/>
        </w:rPr>
        <w:t>and</w:t>
      </w:r>
      <w:r>
        <w:rPr>
          <w:color w:val="231F20"/>
          <w:spacing w:val="-6"/>
        </w:rPr>
        <w:t xml:space="preserve"> </w:t>
      </w:r>
      <w:r>
        <w:rPr>
          <w:color w:val="231F20"/>
        </w:rPr>
        <w:t>have</w:t>
      </w:r>
      <w:r>
        <w:rPr>
          <w:color w:val="231F20"/>
          <w:spacing w:val="-5"/>
        </w:rPr>
        <w:t xml:space="preserve"> </w:t>
      </w:r>
      <w:r>
        <w:rPr>
          <w:color w:val="231F20"/>
        </w:rPr>
        <w:t>new</w:t>
      </w:r>
      <w:r>
        <w:rPr>
          <w:color w:val="231F20"/>
          <w:spacing w:val="-4"/>
        </w:rPr>
        <w:t xml:space="preserve"> </w:t>
      </w:r>
      <w:r>
        <w:rPr>
          <w:color w:val="231F20"/>
        </w:rPr>
        <w:t>pest</w:t>
      </w:r>
      <w:r>
        <w:rPr>
          <w:color w:val="231F20"/>
          <w:spacing w:val="-5"/>
        </w:rPr>
        <w:t xml:space="preserve"> </w:t>
      </w:r>
      <w:r>
        <w:rPr>
          <w:color w:val="231F20"/>
        </w:rPr>
        <w:t>evidence.</w:t>
      </w:r>
    </w:p>
    <w:p w14:paraId="0B74FB0A" w14:textId="77777777" w:rsidR="00FF3995" w:rsidRDefault="008B1F30">
      <w:pPr>
        <w:pStyle w:val="ListParagraph"/>
        <w:numPr>
          <w:ilvl w:val="1"/>
          <w:numId w:val="4"/>
        </w:numPr>
        <w:tabs>
          <w:tab w:val="left" w:pos="3960"/>
        </w:tabs>
        <w:spacing w:before="99" w:line="268" w:lineRule="auto"/>
        <w:ind w:left="3959" w:right="217"/>
        <w:jc w:val="left"/>
      </w:pPr>
      <w:r>
        <w:rPr>
          <w:color w:val="231F20"/>
        </w:rPr>
        <w:t>Service</w:t>
      </w:r>
      <w:r>
        <w:rPr>
          <w:color w:val="231F20"/>
          <w:spacing w:val="-7"/>
        </w:rPr>
        <w:t xml:space="preserve"> </w:t>
      </w:r>
      <w:r>
        <w:rPr>
          <w:color w:val="231F20"/>
        </w:rPr>
        <w:t>schedule</w:t>
      </w:r>
      <w:r>
        <w:rPr>
          <w:color w:val="231F20"/>
          <w:spacing w:val="-6"/>
        </w:rPr>
        <w:t xml:space="preserve"> </w:t>
      </w:r>
      <w:r>
        <w:rPr>
          <w:color w:val="231F20"/>
        </w:rPr>
        <w:t>and</w:t>
      </w:r>
      <w:r>
        <w:rPr>
          <w:color w:val="231F20"/>
          <w:spacing w:val="-7"/>
        </w:rPr>
        <w:t xml:space="preserve"> </w:t>
      </w:r>
      <w:r>
        <w:rPr>
          <w:color w:val="231F20"/>
        </w:rPr>
        <w:t>pest</w:t>
      </w:r>
      <w:r>
        <w:rPr>
          <w:color w:val="231F20"/>
          <w:spacing w:val="-6"/>
        </w:rPr>
        <w:t xml:space="preserve"> </w:t>
      </w:r>
      <w:r>
        <w:rPr>
          <w:color w:val="231F20"/>
        </w:rPr>
        <w:t>control</w:t>
      </w:r>
      <w:r>
        <w:rPr>
          <w:color w:val="231F20"/>
          <w:spacing w:val="-7"/>
        </w:rPr>
        <w:t xml:space="preserve"> </w:t>
      </w:r>
      <w:r>
        <w:rPr>
          <w:color w:val="231F20"/>
        </w:rPr>
        <w:t>activities,</w:t>
      </w:r>
      <w:r>
        <w:rPr>
          <w:color w:val="231F20"/>
          <w:spacing w:val="-7"/>
        </w:rPr>
        <w:t xml:space="preserve"> </w:t>
      </w:r>
      <w:r>
        <w:rPr>
          <w:color w:val="231F20"/>
        </w:rPr>
        <w:t>including</w:t>
      </w:r>
      <w:r>
        <w:rPr>
          <w:color w:val="231F20"/>
          <w:spacing w:val="-4"/>
        </w:rPr>
        <w:t xml:space="preserve">: </w:t>
      </w:r>
      <w:r>
        <w:rPr>
          <w:color w:val="231F20"/>
        </w:rPr>
        <w:t>sealing</w:t>
      </w:r>
      <w:r>
        <w:rPr>
          <w:color w:val="231F20"/>
          <w:spacing w:val="-7"/>
        </w:rPr>
        <w:t xml:space="preserve"> </w:t>
      </w:r>
      <w:r>
        <w:rPr>
          <w:color w:val="231F20"/>
        </w:rPr>
        <w:t>pest</w:t>
      </w:r>
      <w:r>
        <w:rPr>
          <w:color w:val="231F20"/>
          <w:spacing w:val="-6"/>
        </w:rPr>
        <w:t xml:space="preserve"> </w:t>
      </w:r>
      <w:r>
        <w:rPr>
          <w:color w:val="231F20"/>
        </w:rPr>
        <w:t>entry</w:t>
      </w:r>
      <w:r>
        <w:rPr>
          <w:color w:val="231F20"/>
          <w:spacing w:val="-6"/>
        </w:rPr>
        <w:t xml:space="preserve"> </w:t>
      </w:r>
      <w:r>
        <w:rPr>
          <w:color w:val="231F20"/>
        </w:rPr>
        <w:t xml:space="preserve">holes/cracks; </w:t>
      </w:r>
      <w:r>
        <w:rPr>
          <w:color w:val="231F20"/>
          <w:spacing w:val="-3"/>
        </w:rPr>
        <w:t>r</w:t>
      </w:r>
      <w:r>
        <w:rPr>
          <w:color w:val="231F20"/>
        </w:rPr>
        <w:t>em</w:t>
      </w:r>
      <w:r>
        <w:rPr>
          <w:color w:val="231F20"/>
          <w:spacing w:val="-1"/>
        </w:rPr>
        <w:t>o</w:t>
      </w:r>
      <w:r>
        <w:rPr>
          <w:color w:val="231F20"/>
        </w:rPr>
        <w:t xml:space="preserve">ving </w:t>
      </w:r>
      <w:r>
        <w:rPr>
          <w:color w:val="231F20"/>
          <w:spacing w:val="-1"/>
        </w:rPr>
        <w:t>pe</w:t>
      </w:r>
      <w:r>
        <w:rPr>
          <w:color w:val="231F20"/>
          <w:spacing w:val="-3"/>
        </w:rPr>
        <w:t>s</w:t>
      </w:r>
      <w:r>
        <w:rPr>
          <w:color w:val="231F20"/>
        </w:rPr>
        <w:t xml:space="preserve">ts, </w:t>
      </w:r>
      <w:r>
        <w:rPr>
          <w:color w:val="231F20"/>
          <w:spacing w:val="-1"/>
        </w:rPr>
        <w:t xml:space="preserve">debris, </w:t>
      </w:r>
      <w:r>
        <w:rPr>
          <w:color w:val="231F20"/>
          <w:spacing w:val="-5"/>
        </w:rPr>
        <w:t>f</w:t>
      </w:r>
      <w:r>
        <w:rPr>
          <w:color w:val="231F20"/>
          <w:spacing w:val="-1"/>
        </w:rPr>
        <w:t>oo</w:t>
      </w:r>
      <w:r>
        <w:rPr>
          <w:color w:val="231F20"/>
        </w:rPr>
        <w:t>d</w:t>
      </w:r>
      <w:r>
        <w:rPr>
          <w:color w:val="231F20"/>
          <w:spacing w:val="-1"/>
        </w:rPr>
        <w:t xml:space="preserve"> </w:t>
      </w:r>
      <w:r>
        <w:rPr>
          <w:color w:val="231F20"/>
        </w:rPr>
        <w:t>and</w:t>
      </w:r>
      <w:r>
        <w:rPr>
          <w:color w:val="231F20"/>
          <w:spacing w:val="-1"/>
        </w:rPr>
        <w:t xml:space="preserve"> du</w:t>
      </w:r>
      <w:r>
        <w:rPr>
          <w:color w:val="231F20"/>
          <w:spacing w:val="-2"/>
        </w:rPr>
        <w:t>s</w:t>
      </w:r>
      <w:r>
        <w:rPr>
          <w:color w:val="231F20"/>
        </w:rPr>
        <w:t xml:space="preserve">t with </w:t>
      </w:r>
      <w:r w:rsidRPr="00C579A7">
        <w:rPr>
          <w:color w:val="231F20"/>
        </w:rPr>
        <w:t>Hig</w:t>
      </w:r>
      <w:r>
        <w:rPr>
          <w:color w:val="231F20"/>
        </w:rPr>
        <w:t>h</w:t>
      </w:r>
      <w:r w:rsidRPr="00C579A7">
        <w:rPr>
          <w:color w:val="231F20"/>
        </w:rPr>
        <w:t xml:space="preserve"> Efficiency</w:t>
      </w:r>
      <w:r>
        <w:rPr>
          <w:color w:val="231F20"/>
        </w:rPr>
        <w:t xml:space="preserve"> </w:t>
      </w:r>
      <w:r w:rsidRPr="00C579A7">
        <w:rPr>
          <w:color w:val="231F20"/>
        </w:rPr>
        <w:t>Particulat</w:t>
      </w:r>
      <w:r>
        <w:rPr>
          <w:color w:val="231F20"/>
        </w:rPr>
        <w:t xml:space="preserve">e Air </w:t>
      </w:r>
      <w:r w:rsidR="00C579A7">
        <w:rPr>
          <w:color w:val="231F20"/>
        </w:rPr>
        <w:t>(</w:t>
      </w:r>
      <w:r w:rsidRPr="00C579A7">
        <w:rPr>
          <w:color w:val="231F20"/>
        </w:rPr>
        <w:t>HEP</w:t>
      </w:r>
      <w:r>
        <w:rPr>
          <w:color w:val="231F20"/>
        </w:rPr>
        <w:t>A) vacuuming and steam cleaners, or wet-cleaning methods; and pesticide applications consistent with this</w:t>
      </w:r>
      <w:r>
        <w:rPr>
          <w:color w:val="231F20"/>
          <w:spacing w:val="-1"/>
        </w:rPr>
        <w:t xml:space="preserve"> </w:t>
      </w:r>
      <w:r>
        <w:rPr>
          <w:color w:val="231F20"/>
          <w:spacing w:val="-3"/>
        </w:rPr>
        <w:t>policy.</w:t>
      </w:r>
    </w:p>
    <w:p w14:paraId="21CF66FB" w14:textId="77777777" w:rsidR="00FF3995" w:rsidRDefault="008B1F30">
      <w:pPr>
        <w:pStyle w:val="ListParagraph"/>
        <w:numPr>
          <w:ilvl w:val="1"/>
          <w:numId w:val="4"/>
        </w:numPr>
        <w:tabs>
          <w:tab w:val="left" w:pos="3960"/>
        </w:tabs>
        <w:spacing w:before="96"/>
        <w:ind w:left="3959"/>
        <w:jc w:val="left"/>
      </w:pPr>
      <w:r>
        <w:rPr>
          <w:color w:val="231F20"/>
        </w:rPr>
        <w:t>Recommended maintenance, trash management, or structural</w:t>
      </w:r>
      <w:r>
        <w:rPr>
          <w:color w:val="231F20"/>
          <w:spacing w:val="-12"/>
        </w:rPr>
        <w:t xml:space="preserve"> </w:t>
      </w:r>
      <w:r>
        <w:rPr>
          <w:color w:val="231F20"/>
        </w:rPr>
        <w:t>repairs.</w:t>
      </w:r>
    </w:p>
    <w:p w14:paraId="2CAE7570" w14:textId="77777777" w:rsidR="00FF3995" w:rsidRDefault="008B1F30">
      <w:pPr>
        <w:pStyle w:val="ListParagraph"/>
        <w:numPr>
          <w:ilvl w:val="1"/>
          <w:numId w:val="4"/>
        </w:numPr>
        <w:tabs>
          <w:tab w:val="left" w:pos="3959"/>
          <w:tab w:val="left" w:pos="3960"/>
        </w:tabs>
        <w:spacing w:before="132" w:line="268" w:lineRule="auto"/>
        <w:ind w:left="3959" w:right="822"/>
        <w:jc w:val="left"/>
      </w:pPr>
      <w:r>
        <w:rPr>
          <w:color w:val="231F20"/>
        </w:rPr>
        <w:t>Resident</w:t>
      </w:r>
      <w:r>
        <w:rPr>
          <w:color w:val="231F20"/>
          <w:spacing w:val="-7"/>
        </w:rPr>
        <w:t xml:space="preserve"> </w:t>
      </w:r>
      <w:r>
        <w:rPr>
          <w:color w:val="231F20"/>
        </w:rPr>
        <w:t>housekeeping</w:t>
      </w:r>
      <w:r>
        <w:rPr>
          <w:color w:val="231F20"/>
          <w:spacing w:val="-7"/>
        </w:rPr>
        <w:t xml:space="preserve"> </w:t>
      </w:r>
      <w:r>
        <w:rPr>
          <w:color w:val="231F20"/>
        </w:rPr>
        <w:t>issues</w:t>
      </w:r>
      <w:r>
        <w:rPr>
          <w:color w:val="231F20"/>
          <w:spacing w:val="-8"/>
        </w:rPr>
        <w:t xml:space="preserve"> </w:t>
      </w:r>
      <w:r>
        <w:rPr>
          <w:color w:val="231F20"/>
        </w:rPr>
        <w:t>and</w:t>
      </w:r>
      <w:r>
        <w:rPr>
          <w:color w:val="231F20"/>
          <w:spacing w:val="-8"/>
        </w:rPr>
        <w:t xml:space="preserve"> </w:t>
      </w:r>
      <w:r>
        <w:rPr>
          <w:color w:val="231F20"/>
        </w:rPr>
        <w:t>recommended</w:t>
      </w:r>
      <w:r>
        <w:rPr>
          <w:color w:val="231F20"/>
          <w:spacing w:val="-7"/>
        </w:rPr>
        <w:t xml:space="preserve"> </w:t>
      </w:r>
      <w:r>
        <w:rPr>
          <w:color w:val="231F20"/>
        </w:rPr>
        <w:t>responses,</w:t>
      </w:r>
      <w:r>
        <w:rPr>
          <w:color w:val="231F20"/>
          <w:spacing w:val="-7"/>
        </w:rPr>
        <w:t xml:space="preserve"> </w:t>
      </w:r>
      <w:r>
        <w:rPr>
          <w:color w:val="231F20"/>
        </w:rPr>
        <w:t>including</w:t>
      </w:r>
      <w:r>
        <w:rPr>
          <w:color w:val="231F20"/>
          <w:spacing w:val="-8"/>
        </w:rPr>
        <w:t xml:space="preserve"> </w:t>
      </w:r>
      <w:r>
        <w:rPr>
          <w:color w:val="231F20"/>
        </w:rPr>
        <w:t>resident education.</w:t>
      </w:r>
    </w:p>
    <w:p w14:paraId="3BDC23C0" w14:textId="77777777" w:rsidR="00FF3995" w:rsidRDefault="008B1F30">
      <w:pPr>
        <w:pStyle w:val="ListParagraph"/>
        <w:numPr>
          <w:ilvl w:val="1"/>
          <w:numId w:val="4"/>
        </w:numPr>
        <w:tabs>
          <w:tab w:val="left" w:pos="3959"/>
          <w:tab w:val="left" w:pos="3960"/>
        </w:tabs>
        <w:spacing w:before="98" w:line="268" w:lineRule="auto"/>
        <w:ind w:left="3959" w:right="233"/>
        <w:jc w:val="left"/>
      </w:pPr>
      <w:r>
        <w:rPr>
          <w:color w:val="231F20"/>
        </w:rPr>
        <w:t>Recordkeeping,</w:t>
      </w:r>
      <w:r>
        <w:rPr>
          <w:color w:val="231F20"/>
          <w:spacing w:val="-6"/>
        </w:rPr>
        <w:t xml:space="preserve"> </w:t>
      </w:r>
      <w:r>
        <w:rPr>
          <w:color w:val="231F20"/>
        </w:rPr>
        <w:t>including</w:t>
      </w:r>
      <w:r>
        <w:rPr>
          <w:color w:val="231F20"/>
          <w:spacing w:val="-7"/>
        </w:rPr>
        <w:t xml:space="preserve"> </w:t>
      </w:r>
      <w:r>
        <w:rPr>
          <w:color w:val="231F20"/>
        </w:rPr>
        <w:t>a</w:t>
      </w:r>
      <w:r>
        <w:rPr>
          <w:color w:val="231F20"/>
          <w:spacing w:val="-7"/>
        </w:rPr>
        <w:t xml:space="preserve"> </w:t>
      </w:r>
      <w:r>
        <w:rPr>
          <w:color w:val="231F20"/>
        </w:rPr>
        <w:t>dated</w:t>
      </w:r>
      <w:r>
        <w:rPr>
          <w:color w:val="231F20"/>
          <w:spacing w:val="-6"/>
        </w:rPr>
        <w:t xml:space="preserve"> </w:t>
      </w:r>
      <w:r>
        <w:rPr>
          <w:color w:val="231F20"/>
        </w:rPr>
        <w:t>treatment</w:t>
      </w:r>
      <w:r>
        <w:rPr>
          <w:color w:val="231F20"/>
          <w:spacing w:val="-6"/>
        </w:rPr>
        <w:t xml:space="preserve"> </w:t>
      </w:r>
      <w:r>
        <w:rPr>
          <w:color w:val="231F20"/>
        </w:rPr>
        <w:t>log</w:t>
      </w:r>
      <w:r>
        <w:rPr>
          <w:color w:val="231F20"/>
          <w:spacing w:val="-7"/>
        </w:rPr>
        <w:t xml:space="preserve"> </w:t>
      </w:r>
      <w:r>
        <w:rPr>
          <w:color w:val="231F20"/>
        </w:rPr>
        <w:t>that</w:t>
      </w:r>
      <w:r>
        <w:rPr>
          <w:color w:val="231F20"/>
          <w:spacing w:val="-6"/>
        </w:rPr>
        <w:t xml:space="preserve"> </w:t>
      </w:r>
      <w:r>
        <w:rPr>
          <w:color w:val="231F20"/>
        </w:rPr>
        <w:t>identifies</w:t>
      </w:r>
      <w:r>
        <w:rPr>
          <w:color w:val="231F20"/>
          <w:spacing w:val="-7"/>
        </w:rPr>
        <w:t xml:space="preserve"> </w:t>
      </w:r>
      <w:r>
        <w:rPr>
          <w:color w:val="231F20"/>
        </w:rPr>
        <w:t>dates</w:t>
      </w:r>
      <w:r>
        <w:rPr>
          <w:color w:val="231F20"/>
          <w:spacing w:val="-6"/>
        </w:rPr>
        <w:t xml:space="preserve"> </w:t>
      </w:r>
      <w:r>
        <w:rPr>
          <w:color w:val="231F20"/>
        </w:rPr>
        <w:t>of</w:t>
      </w:r>
      <w:r>
        <w:rPr>
          <w:color w:val="231F20"/>
          <w:spacing w:val="-7"/>
        </w:rPr>
        <w:t xml:space="preserve"> </w:t>
      </w:r>
      <w:r>
        <w:rPr>
          <w:color w:val="231F20"/>
        </w:rPr>
        <w:t>visits,</w:t>
      </w:r>
      <w:r>
        <w:rPr>
          <w:color w:val="231F20"/>
          <w:spacing w:val="-6"/>
        </w:rPr>
        <w:t xml:space="preserve"> </w:t>
      </w:r>
      <w:r>
        <w:rPr>
          <w:color w:val="231F20"/>
        </w:rPr>
        <w:t>a</w:t>
      </w:r>
      <w:r>
        <w:rPr>
          <w:color w:val="231F20"/>
          <w:spacing w:val="-6"/>
        </w:rPr>
        <w:t xml:space="preserve"> </w:t>
      </w:r>
      <w:r>
        <w:rPr>
          <w:color w:val="231F20"/>
        </w:rPr>
        <w:t>record of monitoring-device results, actions taken, pesticides applied, and</w:t>
      </w:r>
      <w:r>
        <w:rPr>
          <w:color w:val="231F20"/>
          <w:spacing w:val="-23"/>
        </w:rPr>
        <w:t xml:space="preserve"> </w:t>
      </w:r>
      <w:r>
        <w:rPr>
          <w:color w:val="231F20"/>
        </w:rPr>
        <w:t>locations.</w:t>
      </w:r>
    </w:p>
    <w:p w14:paraId="07546355" w14:textId="77777777" w:rsidR="00FF3995" w:rsidRDefault="008B1F30">
      <w:pPr>
        <w:pStyle w:val="ListParagraph"/>
        <w:numPr>
          <w:ilvl w:val="1"/>
          <w:numId w:val="4"/>
        </w:numPr>
        <w:tabs>
          <w:tab w:val="left" w:pos="3960"/>
        </w:tabs>
        <w:spacing w:before="99"/>
        <w:ind w:left="3959"/>
        <w:jc w:val="left"/>
      </w:pPr>
      <w:r>
        <w:rPr>
          <w:color w:val="231F20"/>
        </w:rPr>
        <w:t>Pest inspection procedures for maintenance staff during unit</w:t>
      </w:r>
      <w:r>
        <w:rPr>
          <w:color w:val="231F20"/>
          <w:spacing w:val="-18"/>
        </w:rPr>
        <w:t xml:space="preserve"> </w:t>
      </w:r>
      <w:r>
        <w:rPr>
          <w:color w:val="231F20"/>
          <w:spacing w:val="-3"/>
        </w:rPr>
        <w:t>turnover.</w:t>
      </w:r>
    </w:p>
    <w:p w14:paraId="4B735A8B" w14:textId="77777777" w:rsidR="00FF3995" w:rsidRDefault="008B1F30">
      <w:pPr>
        <w:pStyle w:val="BodyText"/>
        <w:tabs>
          <w:tab w:val="left" w:pos="3959"/>
        </w:tabs>
        <w:spacing w:before="131" w:line="268" w:lineRule="auto"/>
        <w:ind w:left="3959" w:right="1370" w:hanging="360"/>
      </w:pPr>
      <w:r>
        <w:rPr>
          <w:color w:val="231F20"/>
        </w:rPr>
        <w:t>i.</w:t>
      </w:r>
      <w:r>
        <w:rPr>
          <w:color w:val="231F20"/>
        </w:rPr>
        <w:tab/>
      </w:r>
      <w:r>
        <w:rPr>
          <w:color w:val="231F20"/>
          <w:spacing w:val="-3"/>
        </w:rPr>
        <w:t>Referral</w:t>
      </w:r>
      <w:r>
        <w:rPr>
          <w:color w:val="231F20"/>
          <w:spacing w:val="-6"/>
        </w:rPr>
        <w:t xml:space="preserve"> </w:t>
      </w:r>
      <w:r>
        <w:rPr>
          <w:color w:val="231F20"/>
        </w:rPr>
        <w:t>process</w:t>
      </w:r>
      <w:r>
        <w:rPr>
          <w:color w:val="231F20"/>
          <w:spacing w:val="-6"/>
        </w:rPr>
        <w:t xml:space="preserve"> </w:t>
      </w:r>
      <w:r>
        <w:rPr>
          <w:color w:val="231F20"/>
        </w:rPr>
        <w:t>between</w:t>
      </w:r>
      <w:r>
        <w:rPr>
          <w:color w:val="231F20"/>
          <w:spacing w:val="-5"/>
        </w:rPr>
        <w:t xml:space="preserve"> </w:t>
      </w:r>
      <w:r>
        <w:rPr>
          <w:color w:val="231F20"/>
        </w:rPr>
        <w:t>pest</w:t>
      </w:r>
      <w:r>
        <w:rPr>
          <w:color w:val="231F20"/>
          <w:spacing w:val="-5"/>
        </w:rPr>
        <w:t xml:space="preserve"> </w:t>
      </w:r>
      <w:r>
        <w:rPr>
          <w:color w:val="231F20"/>
        </w:rPr>
        <w:t>vendor</w:t>
      </w:r>
      <w:r>
        <w:rPr>
          <w:color w:val="231F20"/>
          <w:spacing w:val="-4"/>
        </w:rPr>
        <w:t xml:space="preserve"> </w:t>
      </w:r>
      <w:r>
        <w:rPr>
          <w:color w:val="231F20"/>
        </w:rPr>
        <w:t>and</w:t>
      </w:r>
      <w:r>
        <w:rPr>
          <w:color w:val="231F20"/>
          <w:spacing w:val="-6"/>
        </w:rPr>
        <w:t xml:space="preserve"> </w:t>
      </w:r>
      <w:r>
        <w:rPr>
          <w:color w:val="231F20"/>
        </w:rPr>
        <w:t>maintenance</w:t>
      </w:r>
      <w:r>
        <w:rPr>
          <w:color w:val="231F20"/>
          <w:spacing w:val="-5"/>
        </w:rPr>
        <w:t xml:space="preserve"> </w:t>
      </w:r>
      <w:r>
        <w:rPr>
          <w:color w:val="231F20"/>
        </w:rPr>
        <w:t>staff</w:t>
      </w:r>
      <w:r>
        <w:rPr>
          <w:color w:val="231F20"/>
          <w:spacing w:val="-6"/>
        </w:rPr>
        <w:t xml:space="preserve"> </w:t>
      </w:r>
      <w:r>
        <w:rPr>
          <w:color w:val="231F20"/>
        </w:rPr>
        <w:t>or</w:t>
      </w:r>
      <w:r>
        <w:rPr>
          <w:color w:val="231F20"/>
          <w:spacing w:val="-5"/>
        </w:rPr>
        <w:t xml:space="preserve"> </w:t>
      </w:r>
      <w:r>
        <w:rPr>
          <w:color w:val="231F20"/>
        </w:rPr>
        <w:t>property management.</w:t>
      </w:r>
    </w:p>
    <w:p w14:paraId="236555D9" w14:textId="77777777" w:rsidR="00FF3995" w:rsidRDefault="008B1F30">
      <w:pPr>
        <w:pStyle w:val="Heading4"/>
        <w:numPr>
          <w:ilvl w:val="0"/>
          <w:numId w:val="4"/>
        </w:numPr>
        <w:tabs>
          <w:tab w:val="left" w:pos="3600"/>
        </w:tabs>
        <w:spacing w:before="99"/>
        <w:ind w:left="3599" w:hanging="361"/>
        <w:jc w:val="left"/>
      </w:pPr>
      <w:r>
        <w:rPr>
          <w:color w:val="004C7A"/>
        </w:rPr>
        <w:t xml:space="preserve">Regular </w:t>
      </w:r>
      <w:r w:rsidR="005F1FDE">
        <w:rPr>
          <w:color w:val="004C7A"/>
        </w:rPr>
        <w:t>I</w:t>
      </w:r>
      <w:r>
        <w:rPr>
          <w:color w:val="004C7A"/>
        </w:rPr>
        <w:t>nspections, Monitoring,</w:t>
      </w:r>
      <w:r>
        <w:rPr>
          <w:color w:val="004C7A"/>
          <w:spacing w:val="-5"/>
        </w:rPr>
        <w:t xml:space="preserve"> </w:t>
      </w:r>
      <w:r>
        <w:rPr>
          <w:color w:val="004C7A"/>
        </w:rPr>
        <w:t>Recordkeeping</w:t>
      </w:r>
    </w:p>
    <w:p w14:paraId="019B2706" w14:textId="77777777" w:rsidR="00FF3995" w:rsidRDefault="008B1F30">
      <w:pPr>
        <w:pStyle w:val="ListParagraph"/>
        <w:numPr>
          <w:ilvl w:val="1"/>
          <w:numId w:val="4"/>
        </w:numPr>
        <w:tabs>
          <w:tab w:val="left" w:pos="3960"/>
        </w:tabs>
        <w:spacing w:before="131" w:line="268" w:lineRule="auto"/>
        <w:ind w:left="3959" w:right="741"/>
        <w:jc w:val="left"/>
      </w:pPr>
      <w:r>
        <w:rPr>
          <w:color w:val="231F20"/>
        </w:rPr>
        <w:t>The</w:t>
      </w:r>
      <w:r>
        <w:rPr>
          <w:color w:val="231F20"/>
          <w:spacing w:val="-4"/>
        </w:rPr>
        <w:t xml:space="preserve"> </w:t>
      </w:r>
      <w:r>
        <w:rPr>
          <w:color w:val="231F20"/>
        </w:rPr>
        <w:t>pest</w:t>
      </w:r>
      <w:r>
        <w:rPr>
          <w:color w:val="231F20"/>
          <w:spacing w:val="-3"/>
        </w:rPr>
        <w:t xml:space="preserve"> </w:t>
      </w:r>
      <w:r>
        <w:rPr>
          <w:color w:val="231F20"/>
        </w:rPr>
        <w:t>vendor</w:t>
      </w:r>
      <w:r>
        <w:rPr>
          <w:color w:val="231F20"/>
          <w:spacing w:val="-3"/>
        </w:rPr>
        <w:t xml:space="preserve"> </w:t>
      </w:r>
      <w:r>
        <w:rPr>
          <w:color w:val="231F20"/>
        </w:rPr>
        <w:t>shall,</w:t>
      </w:r>
      <w:r>
        <w:rPr>
          <w:color w:val="231F20"/>
          <w:spacing w:val="-3"/>
        </w:rPr>
        <w:t xml:space="preserve"> </w:t>
      </w:r>
      <w:r>
        <w:rPr>
          <w:color w:val="231F20"/>
        </w:rPr>
        <w:t>at</w:t>
      </w:r>
      <w:r>
        <w:rPr>
          <w:color w:val="231F20"/>
          <w:spacing w:val="-4"/>
        </w:rPr>
        <w:t xml:space="preserve"> </w:t>
      </w:r>
      <w:r>
        <w:rPr>
          <w:color w:val="231F20"/>
        </w:rPr>
        <w:t>a</w:t>
      </w:r>
      <w:r>
        <w:rPr>
          <w:color w:val="231F20"/>
          <w:spacing w:val="-3"/>
        </w:rPr>
        <w:t xml:space="preserve"> </w:t>
      </w:r>
      <w:r>
        <w:rPr>
          <w:color w:val="231F20"/>
        </w:rPr>
        <w:t>minimum,</w:t>
      </w:r>
      <w:r>
        <w:rPr>
          <w:color w:val="231F20"/>
          <w:spacing w:val="-3"/>
        </w:rPr>
        <w:t xml:space="preserve"> </w:t>
      </w:r>
      <w:r>
        <w:rPr>
          <w:color w:val="231F20"/>
        </w:rPr>
        <w:t>visually</w:t>
      </w:r>
      <w:r>
        <w:rPr>
          <w:color w:val="231F20"/>
          <w:spacing w:val="-2"/>
        </w:rPr>
        <w:t xml:space="preserve"> </w:t>
      </w:r>
      <w:r>
        <w:rPr>
          <w:color w:val="231F20"/>
        </w:rPr>
        <w:t>inspect</w:t>
      </w:r>
      <w:r>
        <w:rPr>
          <w:color w:val="231F20"/>
          <w:spacing w:val="-4"/>
        </w:rPr>
        <w:t xml:space="preserve"> </w:t>
      </w:r>
      <w:r>
        <w:rPr>
          <w:color w:val="231F20"/>
        </w:rPr>
        <w:t>all</w:t>
      </w:r>
      <w:r>
        <w:rPr>
          <w:color w:val="231F20"/>
          <w:spacing w:val="-3"/>
        </w:rPr>
        <w:t xml:space="preserve"> </w:t>
      </w:r>
      <w:r>
        <w:rPr>
          <w:color w:val="231F20"/>
        </w:rPr>
        <w:t>properties</w:t>
      </w:r>
      <w:r>
        <w:rPr>
          <w:color w:val="231F20"/>
          <w:spacing w:val="-3"/>
        </w:rPr>
        <w:t xml:space="preserve"> </w:t>
      </w:r>
      <w:r w:rsidR="00C579A7">
        <w:rPr>
          <w:color w:val="231F20"/>
        </w:rPr>
        <w:t>(i</w:t>
      </w:r>
      <w:r>
        <w:rPr>
          <w:color w:val="231F20"/>
        </w:rPr>
        <w:t>nterior</w:t>
      </w:r>
      <w:r>
        <w:rPr>
          <w:color w:val="231F20"/>
          <w:spacing w:val="-3"/>
        </w:rPr>
        <w:t xml:space="preserve"> </w:t>
      </w:r>
      <w:r>
        <w:rPr>
          <w:color w:val="231F20"/>
        </w:rPr>
        <w:t>and exterior areas mentioned above) on an annual</w:t>
      </w:r>
      <w:r>
        <w:rPr>
          <w:color w:val="231F20"/>
          <w:spacing w:val="-6"/>
        </w:rPr>
        <w:t xml:space="preserve"> </w:t>
      </w:r>
      <w:r>
        <w:rPr>
          <w:color w:val="231F20"/>
        </w:rPr>
        <w:t>basis.</w:t>
      </w:r>
    </w:p>
    <w:p w14:paraId="3834C5B5" w14:textId="77777777" w:rsidR="00FF3995" w:rsidRDefault="008B1F30">
      <w:pPr>
        <w:pStyle w:val="ListParagraph"/>
        <w:numPr>
          <w:ilvl w:val="1"/>
          <w:numId w:val="4"/>
        </w:numPr>
        <w:tabs>
          <w:tab w:val="left" w:pos="3960"/>
        </w:tabs>
        <w:spacing w:before="99" w:line="268" w:lineRule="auto"/>
        <w:ind w:left="3959" w:right="348"/>
        <w:jc w:val="left"/>
      </w:pPr>
      <w:r>
        <w:rPr>
          <w:color w:val="231F20"/>
        </w:rPr>
        <w:t xml:space="preserve">The pest vendor shall deploy pest monitoring equipment as needed, consistent with the </w:t>
      </w:r>
      <w:r w:rsidR="005951AB">
        <w:rPr>
          <w:color w:val="231F20"/>
        </w:rPr>
        <w:t>I</w:t>
      </w:r>
      <w:r>
        <w:rPr>
          <w:color w:val="231F20"/>
        </w:rPr>
        <w:t xml:space="preserve">PM Plan. </w:t>
      </w:r>
      <w:r w:rsidR="00C579A7">
        <w:rPr>
          <w:color w:val="231F20"/>
        </w:rPr>
        <w:t>(</w:t>
      </w:r>
      <w:r>
        <w:rPr>
          <w:color w:val="231F20"/>
        </w:rPr>
        <w:t>See #6 below: Pest Specific</w:t>
      </w:r>
      <w:r>
        <w:rPr>
          <w:color w:val="231F20"/>
          <w:spacing w:val="-14"/>
        </w:rPr>
        <w:t xml:space="preserve"> </w:t>
      </w:r>
      <w:r>
        <w:rPr>
          <w:color w:val="231F20"/>
        </w:rPr>
        <w:t>Protocols).</w:t>
      </w:r>
    </w:p>
    <w:p w14:paraId="5B9170E4" w14:textId="77777777" w:rsidR="00FF3995" w:rsidRDefault="008B1F30">
      <w:pPr>
        <w:pStyle w:val="ListParagraph"/>
        <w:numPr>
          <w:ilvl w:val="1"/>
          <w:numId w:val="4"/>
        </w:numPr>
        <w:tabs>
          <w:tab w:val="left" w:pos="3959"/>
          <w:tab w:val="left" w:pos="3960"/>
        </w:tabs>
        <w:spacing w:before="98"/>
        <w:ind w:left="3959" w:hanging="361"/>
        <w:jc w:val="left"/>
      </w:pPr>
      <w:r>
        <w:rPr>
          <w:color w:val="231F20"/>
        </w:rPr>
        <w:t>Maintenance staff shall accompany the pest vendor on all</w:t>
      </w:r>
      <w:r>
        <w:rPr>
          <w:color w:val="231F20"/>
          <w:spacing w:val="-10"/>
        </w:rPr>
        <w:t xml:space="preserve"> </w:t>
      </w:r>
      <w:r>
        <w:rPr>
          <w:color w:val="231F20"/>
        </w:rPr>
        <w:t>inspections.</w:t>
      </w:r>
    </w:p>
    <w:p w14:paraId="75A4D2B6" w14:textId="77777777" w:rsidR="00FF3995" w:rsidRDefault="008B1F30">
      <w:pPr>
        <w:pStyle w:val="ListParagraph"/>
        <w:numPr>
          <w:ilvl w:val="1"/>
          <w:numId w:val="4"/>
        </w:numPr>
        <w:tabs>
          <w:tab w:val="left" w:pos="3960"/>
        </w:tabs>
        <w:spacing w:before="131" w:line="268" w:lineRule="auto"/>
        <w:ind w:left="3959" w:right="169"/>
        <w:jc w:val="left"/>
      </w:pPr>
      <w:r>
        <w:rPr>
          <w:color w:val="231F20"/>
        </w:rPr>
        <w:t xml:space="preserve">The pest vendor shall maintain an </w:t>
      </w:r>
      <w:r w:rsidR="005951AB">
        <w:rPr>
          <w:color w:val="231F20"/>
        </w:rPr>
        <w:t>I</w:t>
      </w:r>
      <w:r>
        <w:rPr>
          <w:color w:val="231F20"/>
        </w:rPr>
        <w:t>PM treatment log or access to electronic recordkeeping</w:t>
      </w:r>
      <w:r>
        <w:rPr>
          <w:color w:val="231F20"/>
          <w:spacing w:val="-7"/>
        </w:rPr>
        <w:t xml:space="preserve"> </w:t>
      </w:r>
      <w:r>
        <w:rPr>
          <w:color w:val="231F20"/>
        </w:rPr>
        <w:t>specified</w:t>
      </w:r>
      <w:r>
        <w:rPr>
          <w:color w:val="231F20"/>
          <w:spacing w:val="-7"/>
        </w:rPr>
        <w:t xml:space="preserve"> </w:t>
      </w:r>
      <w:r>
        <w:rPr>
          <w:color w:val="231F20"/>
        </w:rPr>
        <w:t>in</w:t>
      </w:r>
      <w:r>
        <w:rPr>
          <w:color w:val="231F20"/>
          <w:spacing w:val="-8"/>
        </w:rPr>
        <w:t xml:space="preserve"> </w:t>
      </w:r>
      <w:r>
        <w:rPr>
          <w:color w:val="231F20"/>
        </w:rPr>
        <w:t>the</w:t>
      </w:r>
      <w:r>
        <w:rPr>
          <w:color w:val="231F20"/>
          <w:spacing w:val="-6"/>
        </w:rPr>
        <w:t xml:space="preserve"> </w:t>
      </w:r>
      <w:r w:rsidR="005951AB">
        <w:rPr>
          <w:color w:val="231F20"/>
        </w:rPr>
        <w:t>I</w:t>
      </w:r>
      <w:r>
        <w:rPr>
          <w:color w:val="231F20"/>
        </w:rPr>
        <w:t>PM</w:t>
      </w:r>
      <w:r>
        <w:rPr>
          <w:color w:val="231F20"/>
          <w:spacing w:val="-7"/>
        </w:rPr>
        <w:t xml:space="preserve"> </w:t>
      </w:r>
      <w:r>
        <w:rPr>
          <w:color w:val="231F20"/>
        </w:rPr>
        <w:t>Plan,</w:t>
      </w:r>
      <w:r>
        <w:rPr>
          <w:color w:val="231F20"/>
          <w:spacing w:val="-6"/>
        </w:rPr>
        <w:t xml:space="preserve"> </w:t>
      </w:r>
      <w:r>
        <w:rPr>
          <w:color w:val="231F20"/>
        </w:rPr>
        <w:t>plus</w:t>
      </w:r>
      <w:r>
        <w:rPr>
          <w:color w:val="231F20"/>
          <w:spacing w:val="-8"/>
        </w:rPr>
        <w:t xml:space="preserve"> </w:t>
      </w:r>
      <w:r>
        <w:rPr>
          <w:color w:val="231F20"/>
        </w:rPr>
        <w:t>any</w:t>
      </w:r>
      <w:r>
        <w:rPr>
          <w:color w:val="231F20"/>
          <w:spacing w:val="-7"/>
        </w:rPr>
        <w:t xml:space="preserve"> </w:t>
      </w:r>
      <w:r>
        <w:rPr>
          <w:color w:val="231F20"/>
        </w:rPr>
        <w:t>records</w:t>
      </w:r>
      <w:r>
        <w:rPr>
          <w:color w:val="231F20"/>
          <w:spacing w:val="-7"/>
        </w:rPr>
        <w:t xml:space="preserve"> </w:t>
      </w:r>
      <w:r>
        <w:rPr>
          <w:color w:val="231F20"/>
        </w:rPr>
        <w:t>that</w:t>
      </w:r>
      <w:r>
        <w:rPr>
          <w:color w:val="231F20"/>
          <w:spacing w:val="-6"/>
        </w:rPr>
        <w:t xml:space="preserve"> </w:t>
      </w:r>
      <w:r>
        <w:rPr>
          <w:color w:val="231F20"/>
        </w:rPr>
        <w:t>document</w:t>
      </w:r>
      <w:r>
        <w:rPr>
          <w:color w:val="231F20"/>
          <w:spacing w:val="-8"/>
        </w:rPr>
        <w:t xml:space="preserve"> </w:t>
      </w:r>
      <w:r>
        <w:rPr>
          <w:color w:val="231F20"/>
        </w:rPr>
        <w:t>coordination with maintenance and residence services staff. All records must accessible to maintenance supervisors/</w:t>
      </w:r>
      <w:r w:rsidR="005951AB">
        <w:rPr>
          <w:color w:val="231F20"/>
        </w:rPr>
        <w:t>I</w:t>
      </w:r>
      <w:r>
        <w:rPr>
          <w:color w:val="231F20"/>
        </w:rPr>
        <w:t>PM</w:t>
      </w:r>
      <w:r>
        <w:rPr>
          <w:color w:val="231F20"/>
          <w:spacing w:val="-3"/>
        </w:rPr>
        <w:t xml:space="preserve"> Coordinator.</w:t>
      </w:r>
    </w:p>
    <w:p w14:paraId="4F3481EF" w14:textId="77777777" w:rsidR="00FF3995" w:rsidRDefault="008B1F30">
      <w:pPr>
        <w:pStyle w:val="ListParagraph"/>
        <w:numPr>
          <w:ilvl w:val="1"/>
          <w:numId w:val="4"/>
        </w:numPr>
        <w:tabs>
          <w:tab w:val="left" w:pos="3960"/>
        </w:tabs>
        <w:spacing w:before="97" w:line="268" w:lineRule="auto"/>
        <w:ind w:left="3959" w:right="110"/>
        <w:jc w:val="left"/>
      </w:pPr>
      <w:r>
        <w:rPr>
          <w:color w:val="231F20"/>
        </w:rPr>
        <w:t xml:space="preserve">At each unit </w:t>
      </w:r>
      <w:r>
        <w:rPr>
          <w:color w:val="231F20"/>
          <w:spacing w:val="-3"/>
        </w:rPr>
        <w:t xml:space="preserve">turnover, </w:t>
      </w:r>
      <w:r>
        <w:rPr>
          <w:color w:val="231F20"/>
        </w:rPr>
        <w:t>maintenance staff shall inspect for evidence of pest activity, seal holes and cracks with pest proof materials, and report evidence of pest activity to the pest</w:t>
      </w:r>
      <w:r>
        <w:rPr>
          <w:color w:val="231F20"/>
          <w:spacing w:val="-1"/>
        </w:rPr>
        <w:t xml:space="preserve"> </w:t>
      </w:r>
      <w:r>
        <w:rPr>
          <w:color w:val="231F20"/>
          <w:spacing w:val="-4"/>
        </w:rPr>
        <w:t>vendor.</w:t>
      </w:r>
    </w:p>
    <w:p w14:paraId="2C69845E" w14:textId="77777777" w:rsidR="00FF3995" w:rsidRDefault="008B1F30">
      <w:pPr>
        <w:pStyle w:val="ListParagraph"/>
        <w:numPr>
          <w:ilvl w:val="1"/>
          <w:numId w:val="4"/>
        </w:numPr>
        <w:tabs>
          <w:tab w:val="left" w:pos="3959"/>
          <w:tab w:val="left" w:pos="3960"/>
        </w:tabs>
        <w:spacing w:before="98" w:line="268" w:lineRule="auto"/>
        <w:ind w:left="3959" w:right="346"/>
        <w:jc w:val="left"/>
      </w:pPr>
      <w:r>
        <w:rPr>
          <w:color w:val="231F20"/>
        </w:rPr>
        <w:t>Maintenance staff responding to work order requests shall look for evidence of pest activity and report such activity to the pest</w:t>
      </w:r>
      <w:r>
        <w:rPr>
          <w:color w:val="231F20"/>
          <w:spacing w:val="-5"/>
        </w:rPr>
        <w:t xml:space="preserve"> </w:t>
      </w:r>
      <w:r>
        <w:rPr>
          <w:color w:val="231F20"/>
          <w:spacing w:val="-4"/>
        </w:rPr>
        <w:t>vendor.</w:t>
      </w:r>
    </w:p>
    <w:p w14:paraId="6707DC1E" w14:textId="77777777" w:rsidR="00FF3995" w:rsidRDefault="008B1F30">
      <w:pPr>
        <w:pStyle w:val="Heading4"/>
        <w:numPr>
          <w:ilvl w:val="0"/>
          <w:numId w:val="4"/>
        </w:numPr>
        <w:tabs>
          <w:tab w:val="left" w:pos="3600"/>
        </w:tabs>
        <w:spacing w:before="99"/>
        <w:ind w:left="3599" w:hanging="361"/>
        <w:jc w:val="left"/>
      </w:pPr>
      <w:r>
        <w:rPr>
          <w:color w:val="004C7A"/>
        </w:rPr>
        <w:t>Resident</w:t>
      </w:r>
      <w:r>
        <w:rPr>
          <w:color w:val="004C7A"/>
          <w:spacing w:val="-1"/>
        </w:rPr>
        <w:t xml:space="preserve"> </w:t>
      </w:r>
      <w:r>
        <w:rPr>
          <w:color w:val="004C7A"/>
        </w:rPr>
        <w:t>Engagement</w:t>
      </w:r>
    </w:p>
    <w:p w14:paraId="3394602A" w14:textId="77777777" w:rsidR="00FF3995" w:rsidRDefault="008B1F30">
      <w:pPr>
        <w:pStyle w:val="ListParagraph"/>
        <w:numPr>
          <w:ilvl w:val="1"/>
          <w:numId w:val="4"/>
        </w:numPr>
        <w:tabs>
          <w:tab w:val="left" w:pos="3960"/>
        </w:tabs>
        <w:spacing w:before="131"/>
        <w:ind w:left="3959" w:hanging="361"/>
        <w:jc w:val="left"/>
      </w:pPr>
      <w:r>
        <w:rPr>
          <w:color w:val="231F20"/>
          <w:u w:val="single" w:color="231F20"/>
        </w:rPr>
        <w:t>Notification</w:t>
      </w:r>
    </w:p>
    <w:p w14:paraId="5E39E8FF" w14:textId="77777777" w:rsidR="00FF3995" w:rsidRDefault="008B1F30">
      <w:pPr>
        <w:pStyle w:val="ListParagraph"/>
        <w:numPr>
          <w:ilvl w:val="2"/>
          <w:numId w:val="4"/>
        </w:numPr>
        <w:tabs>
          <w:tab w:val="left" w:pos="4319"/>
          <w:tab w:val="left" w:pos="4320"/>
        </w:tabs>
        <w:spacing w:before="132" w:line="268" w:lineRule="auto"/>
        <w:ind w:right="134"/>
      </w:pPr>
      <w:r>
        <w:rPr>
          <w:color w:val="231F20"/>
        </w:rPr>
        <w:t>Maintenance</w:t>
      </w:r>
      <w:r>
        <w:rPr>
          <w:color w:val="231F20"/>
          <w:spacing w:val="-11"/>
        </w:rPr>
        <w:t xml:space="preserve"> </w:t>
      </w:r>
      <w:r>
        <w:rPr>
          <w:color w:val="231F20"/>
        </w:rPr>
        <w:t>Supervisor/</w:t>
      </w:r>
      <w:r w:rsidR="005951AB">
        <w:rPr>
          <w:color w:val="231F20"/>
        </w:rPr>
        <w:t>I</w:t>
      </w:r>
      <w:r>
        <w:rPr>
          <w:color w:val="231F20"/>
        </w:rPr>
        <w:t>PM</w:t>
      </w:r>
      <w:r>
        <w:rPr>
          <w:color w:val="231F20"/>
          <w:spacing w:val="-11"/>
        </w:rPr>
        <w:t xml:space="preserve"> </w:t>
      </w:r>
      <w:r>
        <w:rPr>
          <w:color w:val="231F20"/>
        </w:rPr>
        <w:t>Coordinator</w:t>
      </w:r>
      <w:r>
        <w:rPr>
          <w:color w:val="231F20"/>
          <w:spacing w:val="-11"/>
        </w:rPr>
        <w:t xml:space="preserve"> </w:t>
      </w:r>
      <w:r>
        <w:rPr>
          <w:color w:val="231F20"/>
        </w:rPr>
        <w:t>shall</w:t>
      </w:r>
      <w:r>
        <w:rPr>
          <w:color w:val="231F20"/>
          <w:spacing w:val="-12"/>
        </w:rPr>
        <w:t xml:space="preserve"> </w:t>
      </w:r>
      <w:r>
        <w:rPr>
          <w:color w:val="231F20"/>
        </w:rPr>
        <w:t>provide</w:t>
      </w:r>
      <w:r>
        <w:rPr>
          <w:color w:val="231F20"/>
          <w:spacing w:val="-11"/>
        </w:rPr>
        <w:t xml:space="preserve"> </w:t>
      </w:r>
      <w:r>
        <w:rPr>
          <w:color w:val="231F20"/>
        </w:rPr>
        <w:t>written</w:t>
      </w:r>
      <w:r>
        <w:rPr>
          <w:color w:val="231F20"/>
          <w:spacing w:val="-10"/>
        </w:rPr>
        <w:t xml:space="preserve"> </w:t>
      </w:r>
      <w:r>
        <w:rPr>
          <w:color w:val="231F20"/>
        </w:rPr>
        <w:t>notice</w:t>
      </w:r>
      <w:r>
        <w:rPr>
          <w:color w:val="231F20"/>
          <w:spacing w:val="-11"/>
        </w:rPr>
        <w:t xml:space="preserve"> </w:t>
      </w:r>
      <w:r>
        <w:rPr>
          <w:color w:val="231F20"/>
        </w:rPr>
        <w:t>to</w:t>
      </w:r>
      <w:r>
        <w:rPr>
          <w:color w:val="231F20"/>
          <w:spacing w:val="-10"/>
        </w:rPr>
        <w:t xml:space="preserve"> </w:t>
      </w:r>
      <w:r>
        <w:rPr>
          <w:color w:val="231F20"/>
        </w:rPr>
        <w:t>residents of pest vendor inspections, services or appointments, or the intent to apply to pesticides a minimum of 48 hours in</w:t>
      </w:r>
      <w:r>
        <w:rPr>
          <w:color w:val="231F20"/>
          <w:spacing w:val="-7"/>
        </w:rPr>
        <w:t xml:space="preserve"> </w:t>
      </w:r>
      <w:r>
        <w:rPr>
          <w:color w:val="231F20"/>
        </w:rPr>
        <w:t>advance.</w:t>
      </w:r>
    </w:p>
    <w:p w14:paraId="6EAC7240" w14:textId="77777777" w:rsidR="00FF3995" w:rsidRDefault="008B1F30">
      <w:pPr>
        <w:pStyle w:val="ListParagraph"/>
        <w:numPr>
          <w:ilvl w:val="2"/>
          <w:numId w:val="4"/>
        </w:numPr>
        <w:tabs>
          <w:tab w:val="left" w:pos="4319"/>
          <w:tab w:val="left" w:pos="4320"/>
        </w:tabs>
        <w:spacing w:before="97" w:line="268" w:lineRule="auto"/>
        <w:ind w:right="140"/>
      </w:pPr>
      <w:r>
        <w:rPr>
          <w:color w:val="231F20"/>
        </w:rPr>
        <w:t>Maintenance</w:t>
      </w:r>
      <w:r>
        <w:rPr>
          <w:color w:val="231F20"/>
          <w:spacing w:val="-13"/>
        </w:rPr>
        <w:t xml:space="preserve"> </w:t>
      </w:r>
      <w:r>
        <w:rPr>
          <w:color w:val="231F20"/>
        </w:rPr>
        <w:t>Supervisor/</w:t>
      </w:r>
      <w:r w:rsidR="005951AB">
        <w:rPr>
          <w:color w:val="231F20"/>
        </w:rPr>
        <w:t>I</w:t>
      </w:r>
      <w:r>
        <w:rPr>
          <w:color w:val="231F20"/>
        </w:rPr>
        <w:t>PM</w:t>
      </w:r>
      <w:r>
        <w:rPr>
          <w:color w:val="231F20"/>
          <w:spacing w:val="-14"/>
        </w:rPr>
        <w:t xml:space="preserve"> </w:t>
      </w:r>
      <w:r>
        <w:rPr>
          <w:color w:val="231F20"/>
        </w:rPr>
        <w:t>Coordinator</w:t>
      </w:r>
      <w:r>
        <w:rPr>
          <w:color w:val="231F20"/>
          <w:spacing w:val="-14"/>
        </w:rPr>
        <w:t xml:space="preserve"> </w:t>
      </w:r>
      <w:r>
        <w:rPr>
          <w:color w:val="231F20"/>
        </w:rPr>
        <w:t>shall</w:t>
      </w:r>
      <w:r>
        <w:rPr>
          <w:color w:val="231F20"/>
          <w:spacing w:val="-13"/>
        </w:rPr>
        <w:t xml:space="preserve"> </w:t>
      </w:r>
      <w:r>
        <w:rPr>
          <w:color w:val="231F20"/>
        </w:rPr>
        <w:t>provide</w:t>
      </w:r>
      <w:r>
        <w:rPr>
          <w:color w:val="231F20"/>
          <w:spacing w:val="-14"/>
        </w:rPr>
        <w:t xml:space="preserve"> </w:t>
      </w:r>
      <w:r>
        <w:rPr>
          <w:color w:val="231F20"/>
        </w:rPr>
        <w:t>residents</w:t>
      </w:r>
      <w:r>
        <w:rPr>
          <w:color w:val="231F20"/>
          <w:spacing w:val="-13"/>
        </w:rPr>
        <w:t xml:space="preserve"> </w:t>
      </w:r>
      <w:r>
        <w:rPr>
          <w:color w:val="231F20"/>
        </w:rPr>
        <w:t>with</w:t>
      </w:r>
      <w:r>
        <w:rPr>
          <w:color w:val="231F20"/>
          <w:spacing w:val="-12"/>
        </w:rPr>
        <w:t xml:space="preserve"> </w:t>
      </w:r>
      <w:r>
        <w:rPr>
          <w:color w:val="231F20"/>
        </w:rPr>
        <w:t>instructions on how to prepare their units for treatment or</w:t>
      </w:r>
      <w:r>
        <w:rPr>
          <w:color w:val="231F20"/>
          <w:spacing w:val="-10"/>
        </w:rPr>
        <w:t xml:space="preserve"> </w:t>
      </w:r>
      <w:r>
        <w:rPr>
          <w:color w:val="231F20"/>
        </w:rPr>
        <w:t>service.</w:t>
      </w:r>
    </w:p>
    <w:p w14:paraId="68A7E580" w14:textId="77777777" w:rsidR="00FF3995" w:rsidRDefault="005951AB">
      <w:pPr>
        <w:pStyle w:val="ListParagraph"/>
        <w:numPr>
          <w:ilvl w:val="2"/>
          <w:numId w:val="4"/>
        </w:numPr>
        <w:tabs>
          <w:tab w:val="left" w:pos="4320"/>
        </w:tabs>
        <w:spacing w:before="99" w:line="268" w:lineRule="auto"/>
        <w:ind w:left="4320" w:right="328" w:hanging="361"/>
      </w:pPr>
      <w:r>
        <w:rPr>
          <w:color w:val="231F20"/>
        </w:rPr>
        <w:t>I</w:t>
      </w:r>
      <w:r w:rsidR="008B1F30">
        <w:rPr>
          <w:color w:val="231F20"/>
        </w:rPr>
        <w:t>f</w:t>
      </w:r>
      <w:r w:rsidR="008B1F30">
        <w:rPr>
          <w:color w:val="231F20"/>
          <w:spacing w:val="-7"/>
        </w:rPr>
        <w:t xml:space="preserve"> </w:t>
      </w:r>
      <w:r w:rsidR="008B1F30">
        <w:rPr>
          <w:color w:val="231F20"/>
        </w:rPr>
        <w:t>bed</w:t>
      </w:r>
      <w:r w:rsidR="008B1F30">
        <w:rPr>
          <w:color w:val="231F20"/>
          <w:spacing w:val="-7"/>
        </w:rPr>
        <w:t xml:space="preserve"> </w:t>
      </w:r>
      <w:r w:rsidR="008B1F30">
        <w:rPr>
          <w:color w:val="231F20"/>
        </w:rPr>
        <w:t>bug</w:t>
      </w:r>
      <w:r w:rsidR="008B1F30">
        <w:rPr>
          <w:color w:val="231F20"/>
          <w:spacing w:val="-7"/>
        </w:rPr>
        <w:t xml:space="preserve"> </w:t>
      </w:r>
      <w:r w:rsidR="008B1F30">
        <w:rPr>
          <w:color w:val="231F20"/>
        </w:rPr>
        <w:t>treatment</w:t>
      </w:r>
      <w:r w:rsidR="008B1F30">
        <w:rPr>
          <w:color w:val="231F20"/>
          <w:spacing w:val="-7"/>
        </w:rPr>
        <w:t xml:space="preserve"> </w:t>
      </w:r>
      <w:r w:rsidR="008B1F30">
        <w:rPr>
          <w:color w:val="231F20"/>
        </w:rPr>
        <w:t>is</w:t>
      </w:r>
      <w:r w:rsidR="008B1F30">
        <w:rPr>
          <w:color w:val="231F20"/>
          <w:spacing w:val="-7"/>
        </w:rPr>
        <w:t xml:space="preserve"> </w:t>
      </w:r>
      <w:r w:rsidR="008B1F30">
        <w:rPr>
          <w:color w:val="231F20"/>
        </w:rPr>
        <w:t>scheduled,</w:t>
      </w:r>
      <w:r w:rsidR="008B1F30">
        <w:rPr>
          <w:color w:val="231F20"/>
          <w:spacing w:val="-8"/>
        </w:rPr>
        <w:t xml:space="preserve"> </w:t>
      </w:r>
      <w:r w:rsidR="008B1F30">
        <w:rPr>
          <w:color w:val="231F20"/>
        </w:rPr>
        <w:t>maintenance</w:t>
      </w:r>
      <w:r w:rsidR="008B1F30">
        <w:rPr>
          <w:color w:val="231F20"/>
          <w:spacing w:val="-6"/>
        </w:rPr>
        <w:t xml:space="preserve"> </w:t>
      </w:r>
      <w:r w:rsidR="008B1F30">
        <w:rPr>
          <w:color w:val="231F20"/>
        </w:rPr>
        <w:t>staff</w:t>
      </w:r>
      <w:r w:rsidR="008B1F30">
        <w:rPr>
          <w:color w:val="231F20"/>
          <w:spacing w:val="-8"/>
        </w:rPr>
        <w:t xml:space="preserve"> </w:t>
      </w:r>
      <w:r w:rsidR="008B1F30">
        <w:rPr>
          <w:color w:val="231F20"/>
        </w:rPr>
        <w:t>will</w:t>
      </w:r>
      <w:r w:rsidR="008B1F30">
        <w:rPr>
          <w:color w:val="231F20"/>
          <w:spacing w:val="-7"/>
        </w:rPr>
        <w:t xml:space="preserve"> </w:t>
      </w:r>
      <w:r w:rsidR="008B1F30">
        <w:rPr>
          <w:color w:val="231F20"/>
        </w:rPr>
        <w:t>inspect</w:t>
      </w:r>
      <w:r w:rsidR="008B1F30">
        <w:rPr>
          <w:color w:val="231F20"/>
          <w:spacing w:val="-7"/>
        </w:rPr>
        <w:t xml:space="preserve"> </w:t>
      </w:r>
      <w:r w:rsidR="008B1F30">
        <w:rPr>
          <w:color w:val="231F20"/>
        </w:rPr>
        <w:t>unit</w:t>
      </w:r>
      <w:r w:rsidR="008B1F30">
        <w:rPr>
          <w:color w:val="231F20"/>
          <w:spacing w:val="-7"/>
        </w:rPr>
        <w:t xml:space="preserve"> </w:t>
      </w:r>
      <w:r w:rsidR="008B1F30">
        <w:rPr>
          <w:color w:val="231F20"/>
        </w:rPr>
        <w:t>to</w:t>
      </w:r>
      <w:r w:rsidR="008B1F30">
        <w:rPr>
          <w:color w:val="231F20"/>
          <w:spacing w:val="-7"/>
        </w:rPr>
        <w:t xml:space="preserve"> </w:t>
      </w:r>
      <w:r w:rsidR="008B1F30">
        <w:rPr>
          <w:color w:val="231F20"/>
        </w:rPr>
        <w:t>confirm that it's ready for</w:t>
      </w:r>
      <w:r w:rsidR="008B1F30">
        <w:rPr>
          <w:color w:val="231F20"/>
          <w:spacing w:val="-2"/>
        </w:rPr>
        <w:t xml:space="preserve"> </w:t>
      </w:r>
      <w:r w:rsidR="008B1F30">
        <w:rPr>
          <w:color w:val="231F20"/>
        </w:rPr>
        <w:t>treatment.</w:t>
      </w:r>
    </w:p>
    <w:p w14:paraId="0C1C6134" w14:textId="77777777" w:rsidR="00FF3995" w:rsidRDefault="00FF3995">
      <w:pPr>
        <w:spacing w:line="268" w:lineRule="auto"/>
        <w:sectPr w:rsidR="00FF3995">
          <w:pgSz w:w="12240" w:h="15840"/>
          <w:pgMar w:top="0" w:right="420" w:bottom="980" w:left="0" w:header="0" w:footer="794" w:gutter="0"/>
          <w:cols w:space="720"/>
        </w:sectPr>
      </w:pPr>
    </w:p>
    <w:p w14:paraId="37C9CB7A" w14:textId="77777777" w:rsidR="00FF3995" w:rsidRDefault="00A058B6">
      <w:pPr>
        <w:pStyle w:val="BodyText"/>
        <w:rPr>
          <w:sz w:val="20"/>
        </w:rPr>
      </w:pPr>
      <w:r>
        <w:lastRenderedPageBreak/>
        <w:pict w14:anchorId="2D5EF3E8">
          <v:group id="_x0000_s1082" alt="" style="position:absolute;margin-left:0;margin-top:0;width:148.5pt;height:724.35pt;z-index:251768832;mso-position-horizontal-relative:page;mso-position-vertical-relative:page" coordsize="2970,14487">
            <v:rect id="_x0000_s1083" alt="" style="position:absolute;width:2970;height:14487" fillcolor="#004c7a" stroked="f">
              <v:fill opacity="13107f"/>
            </v:rect>
            <v:line id="_x0000_s1084" alt="" style="position:absolute" from="640,9949" to="2851,9949" strokecolor="#a7a9ac" strokeweight=".5pt"/>
            <v:line id="_x0000_s1085" alt="" style="position:absolute" from="640,7877" to="2851,7877" strokecolor="#004c7a" strokeweight=".5pt"/>
            <v:line id="_x0000_s1086" alt="" style="position:absolute" from="640,3272" to="2851,3272" strokecolor="#7ba0c1" strokeweight=".5pt"/>
            <v:line id="_x0000_s1087" alt="" style="position:absolute" from="640,1066" to="2851,1066" strokecolor="#a7a9ac" strokeweight=".5pt"/>
            <v:line id="_x0000_s1088" alt="" style="position:absolute" from="640,2299" to="2851,2299" strokecolor="#a7a9ac" strokeweight=".5pt"/>
            <v:line id="_x0000_s1089" alt="" style="position:absolute" from="640,3985" to="2851,3985" strokecolor="#a7a9ac" strokeweight=".5pt"/>
            <v:line id="_x0000_s1090" alt="" style="position:absolute" from="640,4698" to="2851,4698" strokecolor="#a7a9ac" strokeweight=".5pt"/>
            <v:line id="_x0000_s1091" alt="" style="position:absolute" from="640,5931" to="2851,5931" strokecolor="#a7a9ac" strokeweight=".5pt"/>
            <v:line id="_x0000_s1092" alt="" style="position:absolute" from="640,7164" to="2851,7164" strokecolor="#004c7a" strokeweight=".5pt"/>
            <v:line id="_x0000_s1093" alt="" style="position:absolute" from="640,9236" to="2851,9236" strokecolor="#004c7a" strokeweight="1.5pt"/>
            <v:line id="_x0000_s1094" alt="" style="position:absolute" from="640,8330" to="2851,8330" strokecolor="#a7a9ac" strokeweight=".5pt"/>
            <v:line id="_x0000_s1095" alt="" style="position:absolute" from="640,8783" to="2851,8783" strokecolor="#004c7a" strokeweight=".5pt"/>
            <v:shape id="_x0000_s1096" type="#_x0000_t202" alt="" style="position:absolute;width:2970;height:14487;mso-wrap-style:square;v-text-anchor:top" filled="f" stroked="f">
              <v:textbox inset="0,0,0,0">
                <w:txbxContent>
                  <w:p w14:paraId="70E8E961" w14:textId="77777777" w:rsidR="00AA2D10" w:rsidRDefault="00AA2D10">
                    <w:pPr>
                      <w:rPr>
                        <w:sz w:val="28"/>
                      </w:rPr>
                    </w:pPr>
                  </w:p>
                  <w:p w14:paraId="324E1770" w14:textId="77777777" w:rsidR="00AA2D10" w:rsidRDefault="00AA2D10">
                    <w:pPr>
                      <w:spacing w:before="2"/>
                    </w:pPr>
                  </w:p>
                  <w:p w14:paraId="78E5FE6C" w14:textId="77777777" w:rsidR="00AA2D10" w:rsidRDefault="00AA2D10">
                    <w:pPr>
                      <w:spacing w:before="1"/>
                      <w:ind w:left="720"/>
                      <w:rPr>
                        <w:rFonts w:ascii="Arial"/>
                        <w:sz w:val="24"/>
                      </w:rPr>
                    </w:pPr>
                    <w:r>
                      <w:rPr>
                        <w:rFonts w:ascii="Arial"/>
                        <w:color w:val="414042"/>
                        <w:sz w:val="24"/>
                      </w:rPr>
                      <w:t>You are here:</w:t>
                    </w:r>
                  </w:p>
                  <w:p w14:paraId="2A5E742A" w14:textId="77777777" w:rsidR="00AA2D10" w:rsidRDefault="00AA2D10">
                    <w:pPr>
                      <w:spacing w:before="6"/>
                      <w:rPr>
                        <w:rFonts w:ascii="Arial"/>
                        <w:sz w:val="24"/>
                      </w:rPr>
                    </w:pPr>
                  </w:p>
                  <w:p w14:paraId="049B3DB6" w14:textId="77777777" w:rsidR="00AA2D10" w:rsidRDefault="00AA2D10">
                    <w:pPr>
                      <w:spacing w:line="232" w:lineRule="auto"/>
                      <w:ind w:left="640" w:right="334"/>
                      <w:rPr>
                        <w:b/>
                      </w:rPr>
                    </w:pPr>
                    <w:r>
                      <w:rPr>
                        <w:b/>
                        <w:color w:val="A7A9AC"/>
                      </w:rPr>
                      <w:t>Attachment A: Model Integrated Pest Management Scope of Services</w:t>
                    </w:r>
                  </w:p>
                  <w:p w14:paraId="529B2969" w14:textId="77777777" w:rsidR="00AA2D10" w:rsidRDefault="00AA2D10">
                    <w:pPr>
                      <w:spacing w:before="191" w:line="232" w:lineRule="auto"/>
                      <w:ind w:left="640"/>
                      <w:rPr>
                        <w:b/>
                      </w:rPr>
                    </w:pPr>
                    <w:r>
                      <w:rPr>
                        <w:b/>
                        <w:color w:val="A7A9AC"/>
                      </w:rPr>
                      <w:t>Attachment B: Model Request for IPM Proposals (RFP)</w:t>
                    </w:r>
                  </w:p>
                  <w:p w14:paraId="25908720" w14:textId="77777777" w:rsidR="00AA2D10" w:rsidRDefault="00AA2D10">
                    <w:pPr>
                      <w:spacing w:before="191" w:line="232" w:lineRule="auto"/>
                      <w:ind w:left="640"/>
                      <w:rPr>
                        <w:b/>
                      </w:rPr>
                    </w:pPr>
                    <w:r>
                      <w:rPr>
                        <w:b/>
                        <w:color w:val="A7A9AC"/>
                      </w:rPr>
                      <w:t>Attachment C: Sample Focus Unit Tracking Log</w:t>
                    </w:r>
                  </w:p>
                  <w:p w14:paraId="349C9245" w14:textId="77777777" w:rsidR="00AA2D10" w:rsidRDefault="00AA2D10">
                    <w:pPr>
                      <w:spacing w:before="193" w:line="232" w:lineRule="auto"/>
                      <w:ind w:left="640" w:right="334"/>
                      <w:rPr>
                        <w:b/>
                      </w:rPr>
                    </w:pPr>
                    <w:r>
                      <w:rPr>
                        <w:b/>
                        <w:color w:val="A7A9AC"/>
                      </w:rPr>
                      <w:t>Attachment D: Your IPM Team Roles</w:t>
                    </w:r>
                  </w:p>
                  <w:p w14:paraId="75A42B05" w14:textId="77777777" w:rsidR="00AA2D10" w:rsidRDefault="00AA2D10">
                    <w:pPr>
                      <w:spacing w:before="192" w:line="232" w:lineRule="auto"/>
                      <w:ind w:left="640" w:right="414"/>
                      <w:rPr>
                        <w:b/>
                      </w:rPr>
                    </w:pPr>
                    <w:r>
                      <w:rPr>
                        <w:b/>
                        <w:color w:val="A7A9AC"/>
                      </w:rPr>
                      <w:t>Attachment E: Pest Proofing Tips for Building Owners and Managers</w:t>
                    </w:r>
                  </w:p>
                  <w:p w14:paraId="3613435F" w14:textId="77777777" w:rsidR="00AA2D10" w:rsidRDefault="00AA2D10">
                    <w:pPr>
                      <w:spacing w:before="184" w:line="264" w:lineRule="exact"/>
                      <w:ind w:left="640"/>
                      <w:rPr>
                        <w:b/>
                      </w:rPr>
                    </w:pPr>
                    <w:r>
                      <w:rPr>
                        <w:b/>
                        <w:color w:val="A7A9AC"/>
                      </w:rPr>
                      <w:t>Attachment F:</w:t>
                    </w:r>
                  </w:p>
                  <w:p w14:paraId="1C0C645D" w14:textId="77777777" w:rsidR="00AA2D10" w:rsidRDefault="00AA2D10">
                    <w:pPr>
                      <w:spacing w:before="2" w:line="232" w:lineRule="auto"/>
                      <w:ind w:left="640"/>
                      <w:rPr>
                        <w:b/>
                      </w:rPr>
                    </w:pPr>
                    <w:r>
                      <w:rPr>
                        <w:b/>
                        <w:color w:val="A7A9AC"/>
                      </w:rPr>
                      <w:t>Pest Management Opportunities During Building Renovations</w:t>
                    </w:r>
                  </w:p>
                  <w:p w14:paraId="2272F6E3" w14:textId="77777777" w:rsidR="00AA2D10" w:rsidRDefault="00AA2D10">
                    <w:pPr>
                      <w:spacing w:before="192" w:line="232" w:lineRule="auto"/>
                      <w:ind w:left="640"/>
                      <w:rPr>
                        <w:b/>
                      </w:rPr>
                    </w:pPr>
                    <w:r>
                      <w:rPr>
                        <w:b/>
                        <w:color w:val="004C7A"/>
                      </w:rPr>
                      <w:t>Attachment G: Sample IPM Policies</w:t>
                    </w:r>
                  </w:p>
                  <w:p w14:paraId="2F7637A9" w14:textId="77777777" w:rsidR="00AA2D10" w:rsidRDefault="00AA2D10">
                    <w:pPr>
                      <w:spacing w:before="186" w:line="405" w:lineRule="auto"/>
                      <w:ind w:left="900" w:right="334"/>
                    </w:pPr>
                    <w:r>
                      <w:rPr>
                        <w:color w:val="A7A9AC"/>
                      </w:rPr>
                      <w:t>Sample Policy A Sample Policy B</w:t>
                    </w:r>
                  </w:p>
                  <w:p w14:paraId="65421606" w14:textId="77777777" w:rsidR="00AA2D10" w:rsidRDefault="00AA2D10">
                    <w:pPr>
                      <w:spacing w:line="267" w:lineRule="exact"/>
                      <w:ind w:left="900"/>
                      <w:rPr>
                        <w:b/>
                      </w:rPr>
                    </w:pPr>
                    <w:r>
                      <w:rPr>
                        <w:b/>
                        <w:color w:val="004C7A"/>
                      </w:rPr>
                      <w:t>IPM Policy Elements</w:t>
                    </w:r>
                  </w:p>
                  <w:p w14:paraId="3353D6E5" w14:textId="77777777" w:rsidR="00AA2D10" w:rsidRDefault="00AA2D10">
                    <w:pPr>
                      <w:spacing w:before="190" w:line="232" w:lineRule="auto"/>
                      <w:ind w:left="639" w:right="334"/>
                      <w:rPr>
                        <w:b/>
                      </w:rPr>
                    </w:pPr>
                    <w:r>
                      <w:rPr>
                        <w:b/>
                        <w:color w:val="A7A9AC"/>
                      </w:rPr>
                      <w:t>Attachment H: Resources</w:t>
                    </w:r>
                  </w:p>
                </w:txbxContent>
              </v:textbox>
            </v:shape>
            <w10:wrap anchorx="page" anchory="page"/>
          </v:group>
        </w:pict>
      </w:r>
    </w:p>
    <w:p w14:paraId="538FDB04" w14:textId="77777777" w:rsidR="00FF3995" w:rsidRDefault="00FF3995">
      <w:pPr>
        <w:pStyle w:val="BodyText"/>
        <w:rPr>
          <w:sz w:val="20"/>
        </w:rPr>
      </w:pPr>
    </w:p>
    <w:p w14:paraId="50D1FE2C" w14:textId="77777777" w:rsidR="00FF3995" w:rsidRDefault="00FF3995">
      <w:pPr>
        <w:pStyle w:val="BodyText"/>
        <w:rPr>
          <w:sz w:val="20"/>
        </w:rPr>
      </w:pPr>
    </w:p>
    <w:p w14:paraId="2310B008" w14:textId="77777777" w:rsidR="00FF3995" w:rsidRDefault="00FF3995">
      <w:pPr>
        <w:pStyle w:val="BodyText"/>
        <w:spacing w:before="11"/>
        <w:rPr>
          <w:sz w:val="18"/>
        </w:rPr>
      </w:pPr>
    </w:p>
    <w:p w14:paraId="523DF8C6" w14:textId="77777777" w:rsidR="00FF3995" w:rsidRDefault="008B1F30">
      <w:pPr>
        <w:pStyle w:val="ListParagraph"/>
        <w:numPr>
          <w:ilvl w:val="1"/>
          <w:numId w:val="4"/>
        </w:numPr>
        <w:tabs>
          <w:tab w:val="left" w:pos="3960"/>
        </w:tabs>
        <w:ind w:left="3959"/>
        <w:jc w:val="left"/>
      </w:pPr>
      <w:r>
        <w:rPr>
          <w:color w:val="231F20"/>
          <w:u w:val="single" w:color="231F20"/>
        </w:rPr>
        <w:t>Resident</w:t>
      </w:r>
      <w:r>
        <w:rPr>
          <w:color w:val="231F20"/>
          <w:spacing w:val="-1"/>
          <w:u w:val="single" w:color="231F20"/>
        </w:rPr>
        <w:t xml:space="preserve"> </w:t>
      </w:r>
      <w:r>
        <w:rPr>
          <w:color w:val="231F20"/>
          <w:u w:val="single" w:color="231F20"/>
        </w:rPr>
        <w:t>Engagement</w:t>
      </w:r>
    </w:p>
    <w:p w14:paraId="2E7DA3EA" w14:textId="77777777" w:rsidR="00FF3995" w:rsidRDefault="008B1F30">
      <w:pPr>
        <w:pStyle w:val="ListParagraph"/>
        <w:numPr>
          <w:ilvl w:val="2"/>
          <w:numId w:val="4"/>
        </w:numPr>
        <w:tabs>
          <w:tab w:val="left" w:pos="4319"/>
          <w:tab w:val="left" w:pos="4320"/>
        </w:tabs>
        <w:spacing w:before="131" w:line="268" w:lineRule="auto"/>
        <w:ind w:right="161"/>
      </w:pPr>
      <w:r>
        <w:rPr>
          <w:color w:val="231F20"/>
          <w:spacing w:val="-3"/>
        </w:rPr>
        <w:t xml:space="preserve">Working </w:t>
      </w:r>
      <w:r>
        <w:rPr>
          <w:color w:val="231F20"/>
        </w:rPr>
        <w:t xml:space="preserve">in coordination with pest </w:t>
      </w:r>
      <w:r>
        <w:rPr>
          <w:color w:val="231F20"/>
          <w:spacing w:val="-4"/>
        </w:rPr>
        <w:t xml:space="preserve">vendor, </w:t>
      </w:r>
      <w:r>
        <w:rPr>
          <w:color w:val="231F20"/>
        </w:rPr>
        <w:t>the Property Manager/IPM Coordinator will provide educational materials to residents in each unit, at least</w:t>
      </w:r>
      <w:r>
        <w:rPr>
          <w:color w:val="231F20"/>
          <w:spacing w:val="-34"/>
        </w:rPr>
        <w:t xml:space="preserve"> </w:t>
      </w:r>
      <w:r>
        <w:rPr>
          <w:color w:val="231F20"/>
        </w:rPr>
        <w:t>annually.</w:t>
      </w:r>
    </w:p>
    <w:p w14:paraId="250615A3" w14:textId="77777777" w:rsidR="00FF3995" w:rsidRDefault="008B1F30">
      <w:pPr>
        <w:pStyle w:val="ListParagraph"/>
        <w:numPr>
          <w:ilvl w:val="2"/>
          <w:numId w:val="4"/>
        </w:numPr>
        <w:tabs>
          <w:tab w:val="left" w:pos="4319"/>
          <w:tab w:val="left" w:pos="4320"/>
        </w:tabs>
        <w:spacing w:before="99" w:line="268" w:lineRule="auto"/>
        <w:ind w:right="316"/>
      </w:pPr>
      <w:r>
        <w:rPr>
          <w:color w:val="231F20"/>
        </w:rPr>
        <w:t xml:space="preserve">The Property Manager/IPM </w:t>
      </w:r>
      <w:r>
        <w:rPr>
          <w:color w:val="231F20"/>
          <w:spacing w:val="-3"/>
        </w:rPr>
        <w:t xml:space="preserve">Coordinator, </w:t>
      </w:r>
      <w:r>
        <w:rPr>
          <w:color w:val="231F20"/>
        </w:rPr>
        <w:t>in conjunction with any Resident Services</w:t>
      </w:r>
      <w:r>
        <w:rPr>
          <w:color w:val="231F20"/>
          <w:spacing w:val="-4"/>
        </w:rPr>
        <w:t xml:space="preserve"> </w:t>
      </w:r>
      <w:r>
        <w:rPr>
          <w:color w:val="231F20"/>
          <w:spacing w:val="-3"/>
        </w:rPr>
        <w:t>Coordinator,</w:t>
      </w:r>
      <w:r>
        <w:rPr>
          <w:color w:val="231F20"/>
          <w:spacing w:val="-4"/>
        </w:rPr>
        <w:t xml:space="preserve"> </w:t>
      </w:r>
      <w:r>
        <w:rPr>
          <w:color w:val="231F20"/>
        </w:rPr>
        <w:t>will</w:t>
      </w:r>
      <w:r>
        <w:rPr>
          <w:color w:val="231F20"/>
          <w:spacing w:val="-4"/>
        </w:rPr>
        <w:t xml:space="preserve"> </w:t>
      </w:r>
      <w:r>
        <w:rPr>
          <w:color w:val="231F20"/>
        </w:rPr>
        <w:t>hold</w:t>
      </w:r>
      <w:r>
        <w:rPr>
          <w:color w:val="231F20"/>
          <w:spacing w:val="-5"/>
        </w:rPr>
        <w:t xml:space="preserve"> </w:t>
      </w:r>
      <w:r>
        <w:rPr>
          <w:color w:val="231F20"/>
        </w:rPr>
        <w:t>resident</w:t>
      </w:r>
      <w:r>
        <w:rPr>
          <w:color w:val="231F20"/>
          <w:spacing w:val="-4"/>
        </w:rPr>
        <w:t xml:space="preserve"> </w:t>
      </w:r>
      <w:r>
        <w:rPr>
          <w:color w:val="231F20"/>
        </w:rPr>
        <w:t>meetings</w:t>
      </w:r>
      <w:r>
        <w:rPr>
          <w:color w:val="231F20"/>
          <w:spacing w:val="-4"/>
        </w:rPr>
        <w:t xml:space="preserve"> </w:t>
      </w:r>
      <w:r>
        <w:rPr>
          <w:color w:val="231F20"/>
        </w:rPr>
        <w:t>in</w:t>
      </w:r>
      <w:r>
        <w:rPr>
          <w:color w:val="231F20"/>
          <w:spacing w:val="-5"/>
        </w:rPr>
        <w:t xml:space="preserve"> </w:t>
      </w:r>
      <w:r>
        <w:rPr>
          <w:color w:val="231F20"/>
        </w:rPr>
        <w:t>properties</w:t>
      </w:r>
      <w:r>
        <w:rPr>
          <w:color w:val="231F20"/>
          <w:spacing w:val="-5"/>
        </w:rPr>
        <w:t xml:space="preserve"> </w:t>
      </w:r>
      <w:r>
        <w:rPr>
          <w:color w:val="231F20"/>
        </w:rPr>
        <w:t>with</w:t>
      </w:r>
      <w:r>
        <w:rPr>
          <w:color w:val="231F20"/>
          <w:spacing w:val="-4"/>
        </w:rPr>
        <w:t xml:space="preserve"> </w:t>
      </w:r>
      <w:r>
        <w:rPr>
          <w:color w:val="231F20"/>
        </w:rPr>
        <w:t>ongoing</w:t>
      </w:r>
      <w:r>
        <w:rPr>
          <w:color w:val="231F20"/>
          <w:spacing w:val="-4"/>
        </w:rPr>
        <w:t xml:space="preserve"> </w:t>
      </w:r>
      <w:r>
        <w:rPr>
          <w:color w:val="231F20"/>
        </w:rPr>
        <w:t>pest challenges.</w:t>
      </w:r>
    </w:p>
    <w:p w14:paraId="7578C895" w14:textId="77777777" w:rsidR="00FF3995" w:rsidRDefault="008B1F30">
      <w:pPr>
        <w:pStyle w:val="ListParagraph"/>
        <w:numPr>
          <w:ilvl w:val="2"/>
          <w:numId w:val="4"/>
        </w:numPr>
        <w:tabs>
          <w:tab w:val="left" w:pos="4320"/>
        </w:tabs>
        <w:spacing w:before="98" w:line="268" w:lineRule="auto"/>
        <w:ind w:right="743"/>
      </w:pPr>
      <w:r>
        <w:rPr>
          <w:color w:val="231F20"/>
        </w:rPr>
        <w:t>Residents</w:t>
      </w:r>
      <w:r>
        <w:rPr>
          <w:color w:val="231F20"/>
          <w:spacing w:val="-5"/>
        </w:rPr>
        <w:t xml:space="preserve"> </w:t>
      </w:r>
      <w:r>
        <w:rPr>
          <w:color w:val="231F20"/>
        </w:rPr>
        <w:t>will</w:t>
      </w:r>
      <w:r>
        <w:rPr>
          <w:color w:val="231F20"/>
          <w:spacing w:val="-5"/>
        </w:rPr>
        <w:t xml:space="preserve"> </w:t>
      </w:r>
      <w:r>
        <w:rPr>
          <w:color w:val="231F20"/>
        </w:rPr>
        <w:t>work</w:t>
      </w:r>
      <w:r>
        <w:rPr>
          <w:color w:val="231F20"/>
          <w:spacing w:val="-6"/>
        </w:rPr>
        <w:t xml:space="preserve"> </w:t>
      </w:r>
      <w:r>
        <w:rPr>
          <w:color w:val="231F20"/>
        </w:rPr>
        <w:t>with</w:t>
      </w:r>
      <w:r>
        <w:rPr>
          <w:color w:val="231F20"/>
          <w:spacing w:val="-5"/>
        </w:rPr>
        <w:t xml:space="preserve"> </w:t>
      </w:r>
      <w:r>
        <w:rPr>
          <w:color w:val="231F20"/>
        </w:rPr>
        <w:t>the</w:t>
      </w:r>
      <w:r>
        <w:rPr>
          <w:color w:val="231F20"/>
          <w:spacing w:val="-5"/>
        </w:rPr>
        <w:t xml:space="preserve"> </w:t>
      </w:r>
      <w:r>
        <w:rPr>
          <w:color w:val="231F20"/>
        </w:rPr>
        <w:t>pest</w:t>
      </w:r>
      <w:r>
        <w:rPr>
          <w:color w:val="231F20"/>
          <w:spacing w:val="-4"/>
        </w:rPr>
        <w:t xml:space="preserve"> </w:t>
      </w:r>
      <w:r>
        <w:rPr>
          <w:color w:val="231F20"/>
        </w:rPr>
        <w:t>vendor</w:t>
      </w:r>
      <w:r>
        <w:rPr>
          <w:color w:val="231F20"/>
          <w:spacing w:val="-5"/>
        </w:rPr>
        <w:t xml:space="preserve"> </w:t>
      </w:r>
      <w:r>
        <w:rPr>
          <w:color w:val="231F20"/>
        </w:rPr>
        <w:t>and</w:t>
      </w:r>
      <w:r>
        <w:rPr>
          <w:color w:val="231F20"/>
          <w:spacing w:val="-6"/>
        </w:rPr>
        <w:t xml:space="preserve"> </w:t>
      </w:r>
      <w:r>
        <w:rPr>
          <w:color w:val="231F20"/>
        </w:rPr>
        <w:t>maintenance</w:t>
      </w:r>
      <w:r>
        <w:rPr>
          <w:color w:val="231F20"/>
          <w:spacing w:val="-5"/>
        </w:rPr>
        <w:t xml:space="preserve"> </w:t>
      </w:r>
      <w:r>
        <w:rPr>
          <w:color w:val="231F20"/>
        </w:rPr>
        <w:t>staff</w:t>
      </w:r>
      <w:r>
        <w:rPr>
          <w:color w:val="231F20"/>
          <w:spacing w:val="-5"/>
        </w:rPr>
        <w:t xml:space="preserve"> </w:t>
      </w:r>
      <w:r>
        <w:rPr>
          <w:color w:val="231F20"/>
        </w:rPr>
        <w:t>to</w:t>
      </w:r>
      <w:r>
        <w:rPr>
          <w:color w:val="231F20"/>
          <w:spacing w:val="-6"/>
        </w:rPr>
        <w:t xml:space="preserve"> </w:t>
      </w:r>
      <w:r>
        <w:rPr>
          <w:color w:val="231F20"/>
        </w:rPr>
        <w:t>reinforce resident housekeeping practices and reporting of pest</w:t>
      </w:r>
      <w:r>
        <w:rPr>
          <w:color w:val="231F20"/>
          <w:spacing w:val="-16"/>
        </w:rPr>
        <w:t xml:space="preserve"> </w:t>
      </w:r>
      <w:r>
        <w:rPr>
          <w:color w:val="231F20"/>
        </w:rPr>
        <w:t>problems.</w:t>
      </w:r>
    </w:p>
    <w:p w14:paraId="35B3E913" w14:textId="77777777" w:rsidR="00FF3995" w:rsidRDefault="008B1F30">
      <w:pPr>
        <w:pStyle w:val="Heading4"/>
        <w:numPr>
          <w:ilvl w:val="0"/>
          <w:numId w:val="4"/>
        </w:numPr>
        <w:tabs>
          <w:tab w:val="left" w:pos="3600"/>
        </w:tabs>
        <w:spacing w:before="98"/>
        <w:ind w:left="3599" w:hanging="361"/>
        <w:jc w:val="left"/>
      </w:pPr>
      <w:r>
        <w:rPr>
          <w:color w:val="004C7A"/>
        </w:rPr>
        <w:t xml:space="preserve">Limited and </w:t>
      </w:r>
      <w:r>
        <w:rPr>
          <w:color w:val="004C7A"/>
          <w:spacing w:val="-3"/>
        </w:rPr>
        <w:t xml:space="preserve">Targeted </w:t>
      </w:r>
      <w:r>
        <w:rPr>
          <w:color w:val="004C7A"/>
        </w:rPr>
        <w:t>Pesticide</w:t>
      </w:r>
      <w:r>
        <w:rPr>
          <w:color w:val="004C7A"/>
          <w:spacing w:val="1"/>
        </w:rPr>
        <w:t xml:space="preserve"> </w:t>
      </w:r>
      <w:r>
        <w:rPr>
          <w:color w:val="004C7A"/>
        </w:rPr>
        <w:t>Use</w:t>
      </w:r>
    </w:p>
    <w:p w14:paraId="52015BF0" w14:textId="77777777" w:rsidR="00FF3995" w:rsidRDefault="008B1F30">
      <w:pPr>
        <w:pStyle w:val="ListParagraph"/>
        <w:numPr>
          <w:ilvl w:val="1"/>
          <w:numId w:val="4"/>
        </w:numPr>
        <w:tabs>
          <w:tab w:val="left" w:pos="3960"/>
        </w:tabs>
        <w:spacing w:before="132" w:line="268" w:lineRule="auto"/>
        <w:ind w:left="3959" w:right="125"/>
        <w:jc w:val="left"/>
      </w:pPr>
      <w:r>
        <w:rPr>
          <w:color w:val="231F20"/>
        </w:rPr>
        <w:t>The</w:t>
      </w:r>
      <w:r>
        <w:rPr>
          <w:color w:val="231F20"/>
          <w:spacing w:val="-3"/>
        </w:rPr>
        <w:t xml:space="preserve"> </w:t>
      </w:r>
      <w:r>
        <w:rPr>
          <w:color w:val="231F20"/>
        </w:rPr>
        <w:t>pest</w:t>
      </w:r>
      <w:r>
        <w:rPr>
          <w:color w:val="231F20"/>
          <w:spacing w:val="-3"/>
        </w:rPr>
        <w:t xml:space="preserve"> </w:t>
      </w:r>
      <w:r>
        <w:rPr>
          <w:color w:val="231F20"/>
        </w:rPr>
        <w:t>vendor</w:t>
      </w:r>
      <w:r>
        <w:rPr>
          <w:color w:val="231F20"/>
          <w:spacing w:val="-2"/>
        </w:rPr>
        <w:t xml:space="preserve"> </w:t>
      </w:r>
      <w:r>
        <w:rPr>
          <w:color w:val="231F20"/>
        </w:rPr>
        <w:t>will</w:t>
      </w:r>
      <w:r>
        <w:rPr>
          <w:color w:val="231F20"/>
          <w:spacing w:val="-2"/>
        </w:rPr>
        <w:t xml:space="preserve"> </w:t>
      </w:r>
      <w:r>
        <w:rPr>
          <w:color w:val="231F20"/>
        </w:rPr>
        <w:t>apply</w:t>
      </w:r>
      <w:r>
        <w:rPr>
          <w:color w:val="231F20"/>
          <w:spacing w:val="-3"/>
        </w:rPr>
        <w:t xml:space="preserve"> </w:t>
      </w:r>
      <w:r>
        <w:rPr>
          <w:color w:val="231F20"/>
        </w:rPr>
        <w:t>pesticides</w:t>
      </w:r>
      <w:r>
        <w:rPr>
          <w:color w:val="231F20"/>
          <w:spacing w:val="-3"/>
        </w:rPr>
        <w:t xml:space="preserve"> </w:t>
      </w:r>
      <w:r>
        <w:rPr>
          <w:color w:val="231F20"/>
        </w:rPr>
        <w:t>based</w:t>
      </w:r>
      <w:r>
        <w:rPr>
          <w:color w:val="231F20"/>
          <w:spacing w:val="-3"/>
        </w:rPr>
        <w:t xml:space="preserve"> </w:t>
      </w:r>
      <w:r>
        <w:rPr>
          <w:color w:val="231F20"/>
        </w:rPr>
        <w:t>only</w:t>
      </w:r>
      <w:r>
        <w:rPr>
          <w:color w:val="231F20"/>
          <w:spacing w:val="-3"/>
        </w:rPr>
        <w:t xml:space="preserve"> </w:t>
      </w:r>
      <w:r>
        <w:rPr>
          <w:color w:val="231F20"/>
        </w:rPr>
        <w:t>on</w:t>
      </w:r>
      <w:r>
        <w:rPr>
          <w:color w:val="231F20"/>
          <w:spacing w:val="-3"/>
        </w:rPr>
        <w:t xml:space="preserve"> </w:t>
      </w:r>
      <w:r>
        <w:rPr>
          <w:color w:val="231F20"/>
        </w:rPr>
        <w:t>need</w:t>
      </w:r>
      <w:r>
        <w:rPr>
          <w:color w:val="231F20"/>
          <w:spacing w:val="-3"/>
        </w:rPr>
        <w:t xml:space="preserve"> </w:t>
      </w:r>
      <w:r>
        <w:rPr>
          <w:color w:val="231F20"/>
        </w:rPr>
        <w:t>and</w:t>
      </w:r>
      <w:r>
        <w:rPr>
          <w:color w:val="231F20"/>
          <w:spacing w:val="-3"/>
        </w:rPr>
        <w:t xml:space="preserve"> </w:t>
      </w:r>
      <w:r>
        <w:rPr>
          <w:color w:val="231F20"/>
        </w:rPr>
        <w:t>evidence</w:t>
      </w:r>
      <w:r>
        <w:rPr>
          <w:color w:val="231F20"/>
          <w:spacing w:val="-3"/>
        </w:rPr>
        <w:t xml:space="preserve"> </w:t>
      </w:r>
      <w:r>
        <w:rPr>
          <w:color w:val="231F20"/>
        </w:rPr>
        <w:t>of</w:t>
      </w:r>
      <w:r>
        <w:rPr>
          <w:color w:val="231F20"/>
          <w:spacing w:val="-3"/>
        </w:rPr>
        <w:t xml:space="preserve"> </w:t>
      </w:r>
      <w:r>
        <w:rPr>
          <w:color w:val="231F20"/>
        </w:rPr>
        <w:t>pest</w:t>
      </w:r>
      <w:r>
        <w:rPr>
          <w:color w:val="231F20"/>
          <w:spacing w:val="-3"/>
        </w:rPr>
        <w:t xml:space="preserve"> </w:t>
      </w:r>
      <w:r>
        <w:rPr>
          <w:color w:val="231F20"/>
        </w:rPr>
        <w:t>activity, and not by</w:t>
      </w:r>
      <w:r>
        <w:rPr>
          <w:color w:val="231F20"/>
          <w:spacing w:val="-4"/>
        </w:rPr>
        <w:t xml:space="preserve"> </w:t>
      </w:r>
      <w:r>
        <w:rPr>
          <w:color w:val="231F20"/>
        </w:rPr>
        <w:t>schedule.</w:t>
      </w:r>
    </w:p>
    <w:p w14:paraId="1930DE75" w14:textId="77777777" w:rsidR="00FF3995" w:rsidRDefault="008B1F30">
      <w:pPr>
        <w:pStyle w:val="ListParagraph"/>
        <w:numPr>
          <w:ilvl w:val="1"/>
          <w:numId w:val="4"/>
        </w:numPr>
        <w:tabs>
          <w:tab w:val="left" w:pos="3960"/>
        </w:tabs>
        <w:spacing w:before="98" w:line="268" w:lineRule="auto"/>
        <w:ind w:left="3959" w:right="140" w:hanging="371"/>
        <w:jc w:val="left"/>
      </w:pPr>
      <w:r>
        <w:rPr>
          <w:color w:val="231F20"/>
          <w:spacing w:val="-10"/>
        </w:rPr>
        <w:t xml:space="preserve">To </w:t>
      </w:r>
      <w:r>
        <w:rPr>
          <w:color w:val="231F20"/>
        </w:rPr>
        <w:t>minimize risk, the pest vendor will use the least-hazardous materials, with the most precise application</w:t>
      </w:r>
      <w:r>
        <w:rPr>
          <w:color w:val="231F20"/>
          <w:spacing w:val="-3"/>
        </w:rPr>
        <w:t xml:space="preserve"> </w:t>
      </w:r>
      <w:r>
        <w:rPr>
          <w:color w:val="231F20"/>
        </w:rPr>
        <w:t>technique.</w:t>
      </w:r>
    </w:p>
    <w:p w14:paraId="02D2E0EF" w14:textId="77777777" w:rsidR="00FF3995" w:rsidRDefault="008B1F30">
      <w:pPr>
        <w:pStyle w:val="ListParagraph"/>
        <w:numPr>
          <w:ilvl w:val="1"/>
          <w:numId w:val="4"/>
        </w:numPr>
        <w:tabs>
          <w:tab w:val="left" w:pos="3960"/>
        </w:tabs>
        <w:spacing w:before="99" w:line="268" w:lineRule="auto"/>
        <w:ind w:left="3959" w:right="272" w:hanging="348"/>
        <w:jc w:val="left"/>
      </w:pPr>
      <w:r>
        <w:rPr>
          <w:color w:val="231F20"/>
        </w:rPr>
        <w:t>The pest vendor will apply only pesticide products or product categories (e.g., baits, gels, or dusts for cockroaches) that are included in the IPM Plan and approved by</w:t>
      </w:r>
      <w:r>
        <w:rPr>
          <w:color w:val="231F20"/>
          <w:spacing w:val="-26"/>
        </w:rPr>
        <w:t xml:space="preserve"> </w:t>
      </w:r>
      <w:r>
        <w:rPr>
          <w:color w:val="231F20"/>
        </w:rPr>
        <w:t xml:space="preserve">the Property Manager/IPM </w:t>
      </w:r>
      <w:r>
        <w:rPr>
          <w:color w:val="231F20"/>
          <w:spacing w:val="-3"/>
        </w:rPr>
        <w:t>Coordinator.</w:t>
      </w:r>
    </w:p>
    <w:p w14:paraId="6F0BEDAA" w14:textId="77777777" w:rsidR="00FF3995" w:rsidRDefault="008B1F30">
      <w:pPr>
        <w:pStyle w:val="ListParagraph"/>
        <w:numPr>
          <w:ilvl w:val="1"/>
          <w:numId w:val="4"/>
        </w:numPr>
        <w:tabs>
          <w:tab w:val="left" w:pos="3960"/>
        </w:tabs>
        <w:spacing w:before="97" w:line="268" w:lineRule="auto"/>
        <w:ind w:left="3959" w:right="119" w:hanging="371"/>
        <w:jc w:val="left"/>
      </w:pPr>
      <w:r>
        <w:rPr>
          <w:color w:val="231F20"/>
        </w:rPr>
        <w:t>The pest vendor is prohibited from using foggers or bombs, organophosphate or chlorinated</w:t>
      </w:r>
      <w:r>
        <w:rPr>
          <w:color w:val="231F20"/>
          <w:spacing w:val="-4"/>
        </w:rPr>
        <w:t xml:space="preserve"> </w:t>
      </w:r>
      <w:r>
        <w:rPr>
          <w:color w:val="231F20"/>
        </w:rPr>
        <w:t>hydrocarbons,</w:t>
      </w:r>
      <w:r>
        <w:rPr>
          <w:color w:val="231F20"/>
          <w:spacing w:val="-5"/>
        </w:rPr>
        <w:t xml:space="preserve"> </w:t>
      </w:r>
      <w:r>
        <w:rPr>
          <w:color w:val="231F20"/>
        </w:rPr>
        <w:t>or</w:t>
      </w:r>
      <w:r>
        <w:rPr>
          <w:color w:val="231F20"/>
          <w:spacing w:val="-4"/>
        </w:rPr>
        <w:t xml:space="preserve"> </w:t>
      </w:r>
      <w:r>
        <w:rPr>
          <w:color w:val="231F20"/>
        </w:rPr>
        <w:t>broadcast</w:t>
      </w:r>
      <w:r>
        <w:rPr>
          <w:color w:val="231F20"/>
          <w:spacing w:val="-5"/>
        </w:rPr>
        <w:t xml:space="preserve"> </w:t>
      </w:r>
      <w:r>
        <w:rPr>
          <w:color w:val="231F20"/>
        </w:rPr>
        <w:t>or</w:t>
      </w:r>
      <w:r>
        <w:rPr>
          <w:color w:val="231F20"/>
          <w:spacing w:val="-4"/>
        </w:rPr>
        <w:t xml:space="preserve"> </w:t>
      </w:r>
      <w:r>
        <w:rPr>
          <w:color w:val="231F20"/>
        </w:rPr>
        <w:t>baseboard</w:t>
      </w:r>
      <w:r>
        <w:rPr>
          <w:color w:val="231F20"/>
          <w:spacing w:val="-5"/>
        </w:rPr>
        <w:t xml:space="preserve"> </w:t>
      </w:r>
      <w:r>
        <w:rPr>
          <w:color w:val="231F20"/>
        </w:rPr>
        <w:t>spray</w:t>
      </w:r>
      <w:r>
        <w:rPr>
          <w:color w:val="231F20"/>
          <w:spacing w:val="-4"/>
        </w:rPr>
        <w:t xml:space="preserve"> </w:t>
      </w:r>
      <w:r>
        <w:rPr>
          <w:color w:val="231F20"/>
        </w:rPr>
        <w:t>applications</w:t>
      </w:r>
      <w:r>
        <w:rPr>
          <w:color w:val="231F20"/>
          <w:spacing w:val="-4"/>
        </w:rPr>
        <w:t xml:space="preserve"> </w:t>
      </w:r>
      <w:r>
        <w:rPr>
          <w:color w:val="231F20"/>
        </w:rPr>
        <w:t>(unless</w:t>
      </w:r>
      <w:r>
        <w:rPr>
          <w:color w:val="231F20"/>
          <w:spacing w:val="-4"/>
        </w:rPr>
        <w:t xml:space="preserve"> </w:t>
      </w:r>
      <w:r>
        <w:rPr>
          <w:color w:val="231F20"/>
        </w:rPr>
        <w:t>it</w:t>
      </w:r>
      <w:r>
        <w:rPr>
          <w:color w:val="231F20"/>
          <w:spacing w:val="-5"/>
        </w:rPr>
        <w:t xml:space="preserve"> </w:t>
      </w:r>
      <w:r>
        <w:rPr>
          <w:color w:val="231F20"/>
        </w:rPr>
        <w:t>is</w:t>
      </w:r>
      <w:r>
        <w:rPr>
          <w:color w:val="231F20"/>
          <w:spacing w:val="-4"/>
        </w:rPr>
        <w:t xml:space="preserve"> </w:t>
      </w:r>
      <w:r>
        <w:rPr>
          <w:color w:val="231F20"/>
        </w:rPr>
        <w:t>an insect growth regulator or the pesticide is needed to address bed bug</w:t>
      </w:r>
      <w:r>
        <w:rPr>
          <w:color w:val="231F20"/>
          <w:spacing w:val="-29"/>
        </w:rPr>
        <w:t xml:space="preserve"> </w:t>
      </w:r>
      <w:r>
        <w:rPr>
          <w:color w:val="231F20"/>
        </w:rPr>
        <w:t>infestations).</w:t>
      </w:r>
    </w:p>
    <w:p w14:paraId="37A97F7B" w14:textId="77777777" w:rsidR="00FF3995" w:rsidRDefault="008B1F30">
      <w:pPr>
        <w:pStyle w:val="ListParagraph"/>
        <w:numPr>
          <w:ilvl w:val="1"/>
          <w:numId w:val="4"/>
        </w:numPr>
        <w:tabs>
          <w:tab w:val="left" w:pos="3960"/>
        </w:tabs>
        <w:spacing w:before="98" w:line="268" w:lineRule="auto"/>
        <w:ind w:left="3959" w:right="670" w:hanging="365"/>
        <w:jc w:val="left"/>
      </w:pPr>
      <w:r>
        <w:rPr>
          <w:color w:val="231F20"/>
        </w:rPr>
        <w:t>If it is necessary to vary from the above procedures, the pest vendor will</w:t>
      </w:r>
      <w:r>
        <w:rPr>
          <w:color w:val="231F20"/>
          <w:spacing w:val="-32"/>
        </w:rPr>
        <w:t xml:space="preserve"> </w:t>
      </w:r>
      <w:r>
        <w:rPr>
          <w:color w:val="231F20"/>
        </w:rPr>
        <w:t>request written approval from the Property Manager/IPM</w:t>
      </w:r>
      <w:r>
        <w:rPr>
          <w:color w:val="231F20"/>
          <w:spacing w:val="-2"/>
        </w:rPr>
        <w:t xml:space="preserve"> </w:t>
      </w:r>
      <w:r>
        <w:rPr>
          <w:color w:val="231F20"/>
          <w:spacing w:val="-3"/>
        </w:rPr>
        <w:t>Coordinator.</w:t>
      </w:r>
    </w:p>
    <w:p w14:paraId="7C8C71AA" w14:textId="77777777" w:rsidR="00FF3995" w:rsidRDefault="008B1F30">
      <w:pPr>
        <w:pStyle w:val="Heading4"/>
        <w:numPr>
          <w:ilvl w:val="0"/>
          <w:numId w:val="4"/>
        </w:numPr>
        <w:tabs>
          <w:tab w:val="left" w:pos="3600"/>
        </w:tabs>
        <w:spacing w:before="99"/>
        <w:ind w:left="3599" w:hanging="361"/>
        <w:jc w:val="left"/>
      </w:pPr>
      <w:r>
        <w:rPr>
          <w:color w:val="004C7A"/>
        </w:rPr>
        <w:t>Pest Specific Control</w:t>
      </w:r>
      <w:r>
        <w:rPr>
          <w:color w:val="004C7A"/>
          <w:spacing w:val="-3"/>
        </w:rPr>
        <w:t xml:space="preserve"> </w:t>
      </w:r>
      <w:r>
        <w:rPr>
          <w:color w:val="004C7A"/>
        </w:rPr>
        <w:t>Protocols</w:t>
      </w:r>
    </w:p>
    <w:p w14:paraId="32F17ABF" w14:textId="77777777" w:rsidR="00FF3995" w:rsidRDefault="008B1F30">
      <w:pPr>
        <w:pStyle w:val="BodyText"/>
        <w:spacing w:before="131" w:line="268" w:lineRule="auto"/>
        <w:ind w:left="3239" w:right="893"/>
      </w:pPr>
      <w:r>
        <w:rPr>
          <w:color w:val="231F20"/>
        </w:rPr>
        <w:t>Pest vendors shall follow pest-specific protocols (insect, rodent, bed bug) described in the approved IPM plan and listed below.</w:t>
      </w:r>
    </w:p>
    <w:p w14:paraId="74FED21E" w14:textId="77777777" w:rsidR="00FF3995" w:rsidRDefault="008B1F30">
      <w:pPr>
        <w:pStyle w:val="ListParagraph"/>
        <w:numPr>
          <w:ilvl w:val="0"/>
          <w:numId w:val="3"/>
        </w:numPr>
        <w:tabs>
          <w:tab w:val="left" w:pos="3960"/>
        </w:tabs>
        <w:spacing w:before="98"/>
        <w:ind w:hanging="361"/>
      </w:pPr>
      <w:r>
        <w:rPr>
          <w:color w:val="231F20"/>
        </w:rPr>
        <w:t>General:</w:t>
      </w:r>
    </w:p>
    <w:p w14:paraId="6ECFB5D7" w14:textId="77777777" w:rsidR="00FF3995" w:rsidRDefault="008B1F30">
      <w:pPr>
        <w:pStyle w:val="ListParagraph"/>
        <w:numPr>
          <w:ilvl w:val="1"/>
          <w:numId w:val="3"/>
        </w:numPr>
        <w:tabs>
          <w:tab w:val="left" w:pos="4319"/>
          <w:tab w:val="left" w:pos="4320"/>
        </w:tabs>
        <w:spacing w:before="132"/>
        <w:ind w:hanging="361"/>
      </w:pPr>
      <w:r>
        <w:rPr>
          <w:color w:val="231F20"/>
        </w:rPr>
        <w:t>Emphasis on non-pesticide methods as first and primary</w:t>
      </w:r>
      <w:r>
        <w:rPr>
          <w:color w:val="231F20"/>
          <w:spacing w:val="-16"/>
        </w:rPr>
        <w:t xml:space="preserve"> </w:t>
      </w:r>
      <w:r>
        <w:rPr>
          <w:color w:val="231F20"/>
        </w:rPr>
        <w:t>strategies.</w:t>
      </w:r>
    </w:p>
    <w:p w14:paraId="317FFD81" w14:textId="77777777" w:rsidR="00FF3995" w:rsidRDefault="008B1F30">
      <w:pPr>
        <w:pStyle w:val="ListParagraph"/>
        <w:numPr>
          <w:ilvl w:val="1"/>
          <w:numId w:val="3"/>
        </w:numPr>
        <w:tabs>
          <w:tab w:val="left" w:pos="4320"/>
        </w:tabs>
        <w:spacing w:before="131" w:line="268" w:lineRule="auto"/>
        <w:ind w:right="723"/>
      </w:pPr>
      <w:r>
        <w:rPr>
          <w:color w:val="231F20"/>
          <w:spacing w:val="-3"/>
        </w:rPr>
        <w:t xml:space="preserve">Treatment </w:t>
      </w:r>
      <w:r>
        <w:rPr>
          <w:color w:val="231F20"/>
        </w:rPr>
        <w:t>services include: sealing openings, cracks, and entry points with expanding</w:t>
      </w:r>
      <w:r>
        <w:rPr>
          <w:color w:val="231F20"/>
          <w:spacing w:val="-7"/>
        </w:rPr>
        <w:t xml:space="preserve"> </w:t>
      </w:r>
      <w:r>
        <w:rPr>
          <w:color w:val="231F20"/>
        </w:rPr>
        <w:t>foam,</w:t>
      </w:r>
      <w:r>
        <w:rPr>
          <w:color w:val="231F20"/>
          <w:spacing w:val="-6"/>
        </w:rPr>
        <w:t xml:space="preserve"> </w:t>
      </w:r>
      <w:r>
        <w:rPr>
          <w:color w:val="231F20"/>
        </w:rPr>
        <w:t>copper</w:t>
      </w:r>
      <w:r>
        <w:rPr>
          <w:color w:val="231F20"/>
          <w:spacing w:val="-7"/>
        </w:rPr>
        <w:t xml:space="preserve"> </w:t>
      </w:r>
      <w:r>
        <w:rPr>
          <w:color w:val="231F20"/>
        </w:rPr>
        <w:t>mesh,</w:t>
      </w:r>
      <w:r>
        <w:rPr>
          <w:color w:val="231F20"/>
          <w:spacing w:val="-5"/>
        </w:rPr>
        <w:t xml:space="preserve"> </w:t>
      </w:r>
      <w:r>
        <w:rPr>
          <w:color w:val="231F20"/>
        </w:rPr>
        <w:t>metal</w:t>
      </w:r>
      <w:r>
        <w:rPr>
          <w:color w:val="231F20"/>
          <w:spacing w:val="-7"/>
        </w:rPr>
        <w:t xml:space="preserve"> </w:t>
      </w:r>
      <w:r>
        <w:rPr>
          <w:color w:val="231F20"/>
        </w:rPr>
        <w:t>hardware</w:t>
      </w:r>
      <w:r>
        <w:rPr>
          <w:color w:val="231F20"/>
          <w:spacing w:val="-5"/>
        </w:rPr>
        <w:t xml:space="preserve"> </w:t>
      </w:r>
      <w:r>
        <w:rPr>
          <w:color w:val="231F20"/>
        </w:rPr>
        <w:t>cloth,</w:t>
      </w:r>
      <w:r>
        <w:rPr>
          <w:color w:val="231F20"/>
          <w:spacing w:val="-6"/>
        </w:rPr>
        <w:t xml:space="preserve"> </w:t>
      </w:r>
      <w:r>
        <w:rPr>
          <w:color w:val="231F20"/>
        </w:rPr>
        <w:t>caulking,</w:t>
      </w:r>
      <w:r>
        <w:rPr>
          <w:color w:val="231F20"/>
          <w:spacing w:val="-5"/>
        </w:rPr>
        <w:t xml:space="preserve"> </w:t>
      </w:r>
      <w:r>
        <w:rPr>
          <w:color w:val="231F20"/>
        </w:rPr>
        <w:t>spackle</w:t>
      </w:r>
      <w:r>
        <w:rPr>
          <w:color w:val="231F20"/>
          <w:spacing w:val="-6"/>
        </w:rPr>
        <w:t xml:space="preserve"> </w:t>
      </w:r>
      <w:r>
        <w:rPr>
          <w:color w:val="231F20"/>
        </w:rPr>
        <w:t xml:space="preserve">joint compound, etc.; and removing pests, debris, and food debris with </w:t>
      </w:r>
      <w:r>
        <w:rPr>
          <w:color w:val="231F20"/>
          <w:spacing w:val="-5"/>
        </w:rPr>
        <w:t xml:space="preserve">HEPA </w:t>
      </w:r>
      <w:r>
        <w:rPr>
          <w:color w:val="231F20"/>
        </w:rPr>
        <w:t>vacuuming or steam</w:t>
      </w:r>
      <w:r>
        <w:rPr>
          <w:color w:val="231F20"/>
          <w:spacing w:val="-3"/>
        </w:rPr>
        <w:t xml:space="preserve"> </w:t>
      </w:r>
      <w:r>
        <w:rPr>
          <w:color w:val="231F20"/>
        </w:rPr>
        <w:t>cleaning.</w:t>
      </w:r>
    </w:p>
    <w:p w14:paraId="162D1635" w14:textId="77777777" w:rsidR="00FF3995" w:rsidRDefault="008B1F30">
      <w:pPr>
        <w:pStyle w:val="ListParagraph"/>
        <w:numPr>
          <w:ilvl w:val="1"/>
          <w:numId w:val="3"/>
        </w:numPr>
        <w:tabs>
          <w:tab w:val="left" w:pos="4320"/>
        </w:tabs>
        <w:spacing w:before="97" w:line="268" w:lineRule="auto"/>
        <w:ind w:right="842"/>
      </w:pPr>
      <w:r>
        <w:rPr>
          <w:color w:val="231F20"/>
        </w:rPr>
        <w:t>Coordinate</w:t>
      </w:r>
      <w:r>
        <w:rPr>
          <w:color w:val="231F20"/>
          <w:spacing w:val="-6"/>
        </w:rPr>
        <w:t xml:space="preserve"> </w:t>
      </w:r>
      <w:r>
        <w:rPr>
          <w:color w:val="231F20"/>
        </w:rPr>
        <w:t>with</w:t>
      </w:r>
      <w:r>
        <w:rPr>
          <w:color w:val="231F20"/>
          <w:spacing w:val="-6"/>
        </w:rPr>
        <w:t xml:space="preserve"> </w:t>
      </w:r>
      <w:r>
        <w:rPr>
          <w:color w:val="231F20"/>
        </w:rPr>
        <w:t>maintenance</w:t>
      </w:r>
      <w:r>
        <w:rPr>
          <w:color w:val="231F20"/>
          <w:spacing w:val="-6"/>
        </w:rPr>
        <w:t xml:space="preserve"> </w:t>
      </w:r>
      <w:r>
        <w:rPr>
          <w:color w:val="231F20"/>
        </w:rPr>
        <w:t>staff</w:t>
      </w:r>
      <w:r>
        <w:rPr>
          <w:color w:val="231F20"/>
          <w:spacing w:val="-7"/>
        </w:rPr>
        <w:t xml:space="preserve"> </w:t>
      </w:r>
      <w:r>
        <w:rPr>
          <w:color w:val="231F20"/>
        </w:rPr>
        <w:t>to</w:t>
      </w:r>
      <w:r>
        <w:rPr>
          <w:color w:val="231F20"/>
          <w:spacing w:val="-7"/>
        </w:rPr>
        <w:t xml:space="preserve"> </w:t>
      </w:r>
      <w:r>
        <w:rPr>
          <w:color w:val="231F20"/>
        </w:rPr>
        <w:t>seal</w:t>
      </w:r>
      <w:r>
        <w:rPr>
          <w:color w:val="231F20"/>
          <w:spacing w:val="-7"/>
        </w:rPr>
        <w:t xml:space="preserve"> </w:t>
      </w:r>
      <w:r>
        <w:rPr>
          <w:color w:val="231F20"/>
        </w:rPr>
        <w:t>larger</w:t>
      </w:r>
      <w:r>
        <w:rPr>
          <w:color w:val="231F20"/>
          <w:spacing w:val="-6"/>
        </w:rPr>
        <w:t xml:space="preserve"> </w:t>
      </w:r>
      <w:r>
        <w:rPr>
          <w:color w:val="231F20"/>
        </w:rPr>
        <w:t>holes,</w:t>
      </w:r>
      <w:r>
        <w:rPr>
          <w:color w:val="231F20"/>
          <w:spacing w:val="-7"/>
        </w:rPr>
        <w:t xml:space="preserve"> </w:t>
      </w:r>
      <w:r>
        <w:rPr>
          <w:color w:val="231F20"/>
        </w:rPr>
        <w:t>cracks,</w:t>
      </w:r>
      <w:r>
        <w:rPr>
          <w:color w:val="231F20"/>
          <w:spacing w:val="-7"/>
        </w:rPr>
        <w:t xml:space="preserve"> </w:t>
      </w:r>
      <w:r>
        <w:rPr>
          <w:color w:val="231F20"/>
        </w:rPr>
        <w:t>and</w:t>
      </w:r>
      <w:r>
        <w:rPr>
          <w:color w:val="231F20"/>
          <w:spacing w:val="-7"/>
        </w:rPr>
        <w:t xml:space="preserve"> </w:t>
      </w:r>
      <w:r>
        <w:rPr>
          <w:color w:val="231F20"/>
        </w:rPr>
        <w:t>address maintenance issues (e.g., leaks, moisture problems, trash</w:t>
      </w:r>
      <w:r>
        <w:rPr>
          <w:color w:val="231F20"/>
          <w:spacing w:val="-31"/>
        </w:rPr>
        <w:t xml:space="preserve"> </w:t>
      </w:r>
      <w:r>
        <w:rPr>
          <w:color w:val="231F20"/>
        </w:rPr>
        <w:t>management).</w:t>
      </w:r>
    </w:p>
    <w:p w14:paraId="5AB9A8A6" w14:textId="77777777" w:rsidR="00FF3995" w:rsidRDefault="008B1F30">
      <w:pPr>
        <w:pStyle w:val="ListParagraph"/>
        <w:numPr>
          <w:ilvl w:val="1"/>
          <w:numId w:val="3"/>
        </w:numPr>
        <w:tabs>
          <w:tab w:val="left" w:pos="4320"/>
        </w:tabs>
        <w:spacing w:before="99" w:line="268" w:lineRule="auto"/>
        <w:ind w:right="517"/>
      </w:pPr>
      <w:r>
        <w:rPr>
          <w:color w:val="231F20"/>
        </w:rPr>
        <w:t>Inform</w:t>
      </w:r>
      <w:r>
        <w:rPr>
          <w:color w:val="231F20"/>
          <w:spacing w:val="-5"/>
        </w:rPr>
        <w:t xml:space="preserve"> </w:t>
      </w:r>
      <w:r>
        <w:rPr>
          <w:color w:val="231F20"/>
        </w:rPr>
        <w:t>Property/Building</w:t>
      </w:r>
      <w:r>
        <w:rPr>
          <w:color w:val="231F20"/>
          <w:spacing w:val="-5"/>
        </w:rPr>
        <w:t xml:space="preserve"> </w:t>
      </w:r>
      <w:r>
        <w:rPr>
          <w:color w:val="231F20"/>
        </w:rPr>
        <w:t>Manager</w:t>
      </w:r>
      <w:r>
        <w:rPr>
          <w:color w:val="231F20"/>
          <w:spacing w:val="-4"/>
        </w:rPr>
        <w:t xml:space="preserve"> </w:t>
      </w:r>
      <w:r>
        <w:rPr>
          <w:color w:val="231F20"/>
        </w:rPr>
        <w:t>or</w:t>
      </w:r>
      <w:r>
        <w:rPr>
          <w:color w:val="231F20"/>
          <w:spacing w:val="-5"/>
        </w:rPr>
        <w:t xml:space="preserve"> </w:t>
      </w:r>
      <w:r>
        <w:rPr>
          <w:color w:val="231F20"/>
        </w:rPr>
        <w:t>IPM</w:t>
      </w:r>
      <w:r>
        <w:rPr>
          <w:color w:val="231F20"/>
          <w:spacing w:val="-4"/>
        </w:rPr>
        <w:t xml:space="preserve"> </w:t>
      </w:r>
      <w:r>
        <w:rPr>
          <w:color w:val="231F20"/>
          <w:spacing w:val="-3"/>
        </w:rPr>
        <w:t xml:space="preserve">Coordinator, </w:t>
      </w:r>
      <w:r>
        <w:rPr>
          <w:color w:val="231F20"/>
        </w:rPr>
        <w:t>as</w:t>
      </w:r>
      <w:r>
        <w:rPr>
          <w:color w:val="231F20"/>
          <w:spacing w:val="-5"/>
        </w:rPr>
        <w:t xml:space="preserve"> </w:t>
      </w:r>
      <w:r>
        <w:rPr>
          <w:color w:val="231F20"/>
        </w:rPr>
        <w:t>well</w:t>
      </w:r>
      <w:r>
        <w:rPr>
          <w:color w:val="231F20"/>
          <w:spacing w:val="-4"/>
        </w:rPr>
        <w:t xml:space="preserve"> </w:t>
      </w:r>
      <w:r>
        <w:rPr>
          <w:color w:val="231F20"/>
        </w:rPr>
        <w:t>as</w:t>
      </w:r>
      <w:r>
        <w:rPr>
          <w:color w:val="231F20"/>
          <w:spacing w:val="-5"/>
        </w:rPr>
        <w:t xml:space="preserve"> </w:t>
      </w:r>
      <w:r>
        <w:rPr>
          <w:color w:val="231F20"/>
        </w:rPr>
        <w:t>any</w:t>
      </w:r>
      <w:r>
        <w:rPr>
          <w:color w:val="231F20"/>
          <w:spacing w:val="-4"/>
        </w:rPr>
        <w:t xml:space="preserve"> </w:t>
      </w:r>
      <w:r>
        <w:rPr>
          <w:color w:val="231F20"/>
        </w:rPr>
        <w:t>Resident Services Coordinators, of</w:t>
      </w:r>
      <w:r>
        <w:rPr>
          <w:color w:val="231F20"/>
          <w:spacing w:val="-4"/>
        </w:rPr>
        <w:t xml:space="preserve"> </w:t>
      </w:r>
      <w:r>
        <w:rPr>
          <w:color w:val="231F20"/>
        </w:rPr>
        <w:t>findings.</w:t>
      </w:r>
    </w:p>
    <w:p w14:paraId="1F87C764" w14:textId="77777777" w:rsidR="00FF3995" w:rsidRDefault="008B1F30">
      <w:pPr>
        <w:pStyle w:val="ListParagraph"/>
        <w:numPr>
          <w:ilvl w:val="1"/>
          <w:numId w:val="3"/>
        </w:numPr>
        <w:tabs>
          <w:tab w:val="left" w:pos="4320"/>
        </w:tabs>
        <w:spacing w:before="98" w:line="268" w:lineRule="auto"/>
        <w:ind w:right="878"/>
      </w:pPr>
      <w:r>
        <w:rPr>
          <w:color w:val="231F20"/>
        </w:rPr>
        <w:t>Provide</w:t>
      </w:r>
      <w:r>
        <w:rPr>
          <w:color w:val="231F20"/>
          <w:spacing w:val="-7"/>
        </w:rPr>
        <w:t xml:space="preserve"> </w:t>
      </w:r>
      <w:r>
        <w:rPr>
          <w:color w:val="231F20"/>
        </w:rPr>
        <w:t>housekeeping</w:t>
      </w:r>
      <w:r>
        <w:rPr>
          <w:color w:val="231F20"/>
          <w:spacing w:val="-7"/>
        </w:rPr>
        <w:t xml:space="preserve"> </w:t>
      </w:r>
      <w:r>
        <w:rPr>
          <w:color w:val="231F20"/>
        </w:rPr>
        <w:t>and</w:t>
      </w:r>
      <w:r>
        <w:rPr>
          <w:color w:val="231F20"/>
          <w:spacing w:val="-8"/>
        </w:rPr>
        <w:t xml:space="preserve"> </w:t>
      </w:r>
      <w:r>
        <w:rPr>
          <w:color w:val="231F20"/>
        </w:rPr>
        <w:t>other</w:t>
      </w:r>
      <w:r>
        <w:rPr>
          <w:color w:val="231F20"/>
          <w:spacing w:val="-8"/>
        </w:rPr>
        <w:t xml:space="preserve"> </w:t>
      </w:r>
      <w:r>
        <w:rPr>
          <w:color w:val="231F20"/>
        </w:rPr>
        <w:t>in-unit</w:t>
      </w:r>
      <w:r>
        <w:rPr>
          <w:color w:val="231F20"/>
          <w:spacing w:val="-7"/>
        </w:rPr>
        <w:t xml:space="preserve"> </w:t>
      </w:r>
      <w:r>
        <w:rPr>
          <w:color w:val="231F20"/>
        </w:rPr>
        <w:t>recommendations</w:t>
      </w:r>
      <w:r>
        <w:rPr>
          <w:color w:val="231F20"/>
          <w:spacing w:val="-8"/>
        </w:rPr>
        <w:t xml:space="preserve"> </w:t>
      </w:r>
      <w:r>
        <w:rPr>
          <w:color w:val="231F20"/>
        </w:rPr>
        <w:t>to</w:t>
      </w:r>
      <w:r>
        <w:rPr>
          <w:color w:val="231F20"/>
          <w:spacing w:val="-8"/>
        </w:rPr>
        <w:t xml:space="preserve"> </w:t>
      </w:r>
      <w:r>
        <w:rPr>
          <w:color w:val="231F20"/>
        </w:rPr>
        <w:t>the</w:t>
      </w:r>
      <w:r>
        <w:rPr>
          <w:color w:val="231F20"/>
          <w:spacing w:val="-7"/>
        </w:rPr>
        <w:t xml:space="preserve"> </w:t>
      </w:r>
      <w:r>
        <w:rPr>
          <w:color w:val="231F20"/>
        </w:rPr>
        <w:t xml:space="preserve">Property </w:t>
      </w:r>
      <w:r>
        <w:rPr>
          <w:color w:val="231F20"/>
          <w:spacing w:val="-3"/>
        </w:rPr>
        <w:t xml:space="preserve">Manager, </w:t>
      </w:r>
      <w:r>
        <w:rPr>
          <w:color w:val="231F20"/>
        </w:rPr>
        <w:t xml:space="preserve">IPM </w:t>
      </w:r>
      <w:r>
        <w:rPr>
          <w:color w:val="231F20"/>
          <w:spacing w:val="-3"/>
        </w:rPr>
        <w:t xml:space="preserve">Coordinator, </w:t>
      </w:r>
      <w:r>
        <w:rPr>
          <w:color w:val="231F20"/>
        </w:rPr>
        <w:t>and Resident Services</w:t>
      </w:r>
      <w:r>
        <w:rPr>
          <w:color w:val="231F20"/>
          <w:spacing w:val="6"/>
        </w:rPr>
        <w:t xml:space="preserve"> </w:t>
      </w:r>
      <w:r>
        <w:rPr>
          <w:color w:val="231F20"/>
          <w:spacing w:val="-4"/>
        </w:rPr>
        <w:t>Coordinator.</w:t>
      </w:r>
    </w:p>
    <w:p w14:paraId="36F90E10" w14:textId="77777777" w:rsidR="00FF3995" w:rsidRDefault="008B1F30">
      <w:pPr>
        <w:pStyle w:val="ListParagraph"/>
        <w:numPr>
          <w:ilvl w:val="0"/>
          <w:numId w:val="3"/>
        </w:numPr>
        <w:tabs>
          <w:tab w:val="left" w:pos="3960"/>
        </w:tabs>
        <w:spacing w:before="99"/>
        <w:ind w:hanging="361"/>
      </w:pPr>
      <w:r>
        <w:rPr>
          <w:color w:val="231F20"/>
        </w:rPr>
        <w:t>Insect Control (with focus on</w:t>
      </w:r>
      <w:r>
        <w:rPr>
          <w:color w:val="231F20"/>
          <w:spacing w:val="-7"/>
        </w:rPr>
        <w:t xml:space="preserve"> </w:t>
      </w:r>
      <w:r>
        <w:rPr>
          <w:color w:val="231F20"/>
        </w:rPr>
        <w:t>cockroaches):</w:t>
      </w:r>
    </w:p>
    <w:p w14:paraId="0B9D4146" w14:textId="77777777" w:rsidR="00FF3995" w:rsidRDefault="008B1F30">
      <w:pPr>
        <w:pStyle w:val="ListParagraph"/>
        <w:numPr>
          <w:ilvl w:val="1"/>
          <w:numId w:val="3"/>
        </w:numPr>
        <w:tabs>
          <w:tab w:val="left" w:pos="4319"/>
          <w:tab w:val="left" w:pos="4320"/>
        </w:tabs>
        <w:spacing w:before="131" w:line="268" w:lineRule="auto"/>
        <w:ind w:right="137"/>
      </w:pPr>
      <w:r>
        <w:rPr>
          <w:color w:val="231F20"/>
        </w:rPr>
        <w:t>During</w:t>
      </w:r>
      <w:r>
        <w:rPr>
          <w:color w:val="231F20"/>
          <w:spacing w:val="-6"/>
        </w:rPr>
        <w:t xml:space="preserve"> </w:t>
      </w:r>
      <w:r>
        <w:rPr>
          <w:color w:val="231F20"/>
        </w:rPr>
        <w:t>each</w:t>
      </w:r>
      <w:r>
        <w:rPr>
          <w:color w:val="231F20"/>
          <w:spacing w:val="-4"/>
        </w:rPr>
        <w:t xml:space="preserve"> </w:t>
      </w:r>
      <w:r>
        <w:rPr>
          <w:color w:val="231F20"/>
        </w:rPr>
        <w:t>service</w:t>
      </w:r>
      <w:r>
        <w:rPr>
          <w:color w:val="231F20"/>
          <w:spacing w:val="-4"/>
        </w:rPr>
        <w:t xml:space="preserve"> </w:t>
      </w:r>
      <w:r>
        <w:rPr>
          <w:color w:val="231F20"/>
        </w:rPr>
        <w:t>visit,</w:t>
      </w:r>
      <w:r>
        <w:rPr>
          <w:color w:val="231F20"/>
          <w:spacing w:val="-4"/>
        </w:rPr>
        <w:t xml:space="preserve"> </w:t>
      </w:r>
      <w:r>
        <w:rPr>
          <w:color w:val="231F20"/>
        </w:rPr>
        <w:t>give</w:t>
      </w:r>
      <w:r>
        <w:rPr>
          <w:color w:val="231F20"/>
          <w:spacing w:val="-4"/>
        </w:rPr>
        <w:t xml:space="preserve"> </w:t>
      </w:r>
      <w:r>
        <w:rPr>
          <w:color w:val="231F20"/>
        </w:rPr>
        <w:t>special</w:t>
      </w:r>
      <w:r>
        <w:rPr>
          <w:color w:val="231F20"/>
          <w:spacing w:val="-5"/>
        </w:rPr>
        <w:t xml:space="preserve"> </w:t>
      </w:r>
      <w:r>
        <w:rPr>
          <w:color w:val="231F20"/>
        </w:rPr>
        <w:t>attention</w:t>
      </w:r>
      <w:r>
        <w:rPr>
          <w:color w:val="231F20"/>
          <w:spacing w:val="-5"/>
        </w:rPr>
        <w:t xml:space="preserve"> </w:t>
      </w:r>
      <w:r>
        <w:rPr>
          <w:color w:val="231F20"/>
        </w:rPr>
        <w:t>to</w:t>
      </w:r>
      <w:r>
        <w:rPr>
          <w:color w:val="231F20"/>
          <w:spacing w:val="-5"/>
        </w:rPr>
        <w:t xml:space="preserve"> </w:t>
      </w:r>
      <w:r>
        <w:rPr>
          <w:color w:val="231F20"/>
        </w:rPr>
        <w:t>kitchen,</w:t>
      </w:r>
      <w:r>
        <w:rPr>
          <w:color w:val="231F20"/>
          <w:spacing w:val="-5"/>
        </w:rPr>
        <w:t xml:space="preserve"> </w:t>
      </w:r>
      <w:r>
        <w:rPr>
          <w:color w:val="231F20"/>
        </w:rPr>
        <w:t>bath,</w:t>
      </w:r>
      <w:r>
        <w:rPr>
          <w:color w:val="231F20"/>
          <w:spacing w:val="-4"/>
        </w:rPr>
        <w:t xml:space="preserve"> </w:t>
      </w:r>
      <w:r>
        <w:rPr>
          <w:color w:val="231F20"/>
        </w:rPr>
        <w:t>and</w:t>
      </w:r>
      <w:r>
        <w:rPr>
          <w:color w:val="231F20"/>
          <w:spacing w:val="-5"/>
        </w:rPr>
        <w:t xml:space="preserve"> </w:t>
      </w:r>
      <w:r>
        <w:rPr>
          <w:color w:val="231F20"/>
        </w:rPr>
        <w:t>laundry</w:t>
      </w:r>
      <w:r>
        <w:rPr>
          <w:color w:val="231F20"/>
          <w:spacing w:val="-4"/>
        </w:rPr>
        <w:t xml:space="preserve"> </w:t>
      </w:r>
      <w:r>
        <w:rPr>
          <w:color w:val="231F20"/>
        </w:rPr>
        <w:t>areas, including spaces beneath sinks, counters, appliances,</w:t>
      </w:r>
      <w:r>
        <w:rPr>
          <w:color w:val="231F20"/>
          <w:spacing w:val="-10"/>
        </w:rPr>
        <w:t xml:space="preserve"> </w:t>
      </w:r>
      <w:r>
        <w:rPr>
          <w:color w:val="231F20"/>
        </w:rPr>
        <w:t>etc.</w:t>
      </w:r>
    </w:p>
    <w:p w14:paraId="2ADDDC85" w14:textId="77777777" w:rsidR="00FF3995" w:rsidRDefault="00FF3995">
      <w:pPr>
        <w:spacing w:line="268" w:lineRule="auto"/>
        <w:sectPr w:rsidR="00FF3995">
          <w:pgSz w:w="12240" w:h="15840"/>
          <w:pgMar w:top="0" w:right="420" w:bottom="980" w:left="0" w:header="0" w:footer="794" w:gutter="0"/>
          <w:cols w:space="720"/>
        </w:sectPr>
      </w:pPr>
    </w:p>
    <w:p w14:paraId="1C6195BD" w14:textId="77777777" w:rsidR="00FF3995" w:rsidRDefault="00A058B6">
      <w:pPr>
        <w:pStyle w:val="BodyText"/>
        <w:rPr>
          <w:sz w:val="20"/>
        </w:rPr>
      </w:pPr>
      <w:r>
        <w:lastRenderedPageBreak/>
        <w:pict w14:anchorId="2EBFD71C">
          <v:group id="_x0000_s1067" alt="" style="position:absolute;margin-left:0;margin-top:0;width:148.5pt;height:724.35pt;z-index:251770880;mso-position-horizontal-relative:page;mso-position-vertical-relative:page" coordsize="2970,14487">
            <v:rect id="_x0000_s1068" alt="" style="position:absolute;width:2970;height:14487" fillcolor="#004c7a" stroked="f">
              <v:fill opacity="13107f"/>
            </v:rect>
            <v:line id="_x0000_s1069" alt="" style="position:absolute" from="640,9949" to="2851,9949" strokecolor="#a7a9ac" strokeweight=".5pt"/>
            <v:line id="_x0000_s1070" alt="" style="position:absolute" from="640,7877" to="2851,7877" strokecolor="#004c7a" strokeweight=".5pt"/>
            <v:line id="_x0000_s1071" alt="" style="position:absolute" from="640,3272" to="2851,3272" strokecolor="#7ba0c1" strokeweight=".5pt"/>
            <v:line id="_x0000_s1072" alt="" style="position:absolute" from="640,1066" to="2851,1066" strokecolor="#a7a9ac" strokeweight=".5pt"/>
            <v:line id="_x0000_s1073" alt="" style="position:absolute" from="640,2299" to="2851,2299" strokecolor="#a7a9ac" strokeweight=".5pt"/>
            <v:line id="_x0000_s1074" alt="" style="position:absolute" from="640,3985" to="2851,3985" strokecolor="#a7a9ac" strokeweight=".5pt"/>
            <v:line id="_x0000_s1075" alt="" style="position:absolute" from="640,4698" to="2851,4698" strokecolor="#a7a9ac" strokeweight=".5pt"/>
            <v:line id="_x0000_s1076" alt="" style="position:absolute" from="640,5931" to="2851,5931" strokecolor="#a7a9ac" strokeweight=".5pt"/>
            <v:line id="_x0000_s1077" alt="" style="position:absolute" from="640,7164" to="2851,7164" strokecolor="#004c7a" strokeweight=".5pt"/>
            <v:line id="_x0000_s1078" alt="" style="position:absolute" from="640,9236" to="2851,9236" strokecolor="#004c7a" strokeweight="1.5pt"/>
            <v:line id="_x0000_s1079" alt="" style="position:absolute" from="640,8330" to="2851,8330" strokecolor="#a7a9ac" strokeweight=".5pt"/>
            <v:line id="_x0000_s1080" alt="" style="position:absolute" from="640,8783" to="2851,8783" strokecolor="#004c7a" strokeweight=".5pt"/>
            <v:shape id="_x0000_s1081" type="#_x0000_t202" alt="" style="position:absolute;width:2970;height:14487;mso-wrap-style:square;v-text-anchor:top" filled="f" stroked="f">
              <v:textbox inset="0,0,0,0">
                <w:txbxContent>
                  <w:p w14:paraId="57EAC380" w14:textId="77777777" w:rsidR="00AA2D10" w:rsidRDefault="00AA2D10">
                    <w:pPr>
                      <w:rPr>
                        <w:sz w:val="28"/>
                      </w:rPr>
                    </w:pPr>
                  </w:p>
                  <w:p w14:paraId="645ADD04" w14:textId="77777777" w:rsidR="00AA2D10" w:rsidRDefault="00AA2D10">
                    <w:pPr>
                      <w:spacing w:before="2"/>
                    </w:pPr>
                  </w:p>
                  <w:p w14:paraId="0CDDC24A" w14:textId="77777777" w:rsidR="00AA2D10" w:rsidRDefault="00AA2D10">
                    <w:pPr>
                      <w:spacing w:before="1"/>
                      <w:ind w:left="720"/>
                      <w:rPr>
                        <w:rFonts w:ascii="Arial"/>
                        <w:sz w:val="24"/>
                      </w:rPr>
                    </w:pPr>
                    <w:r>
                      <w:rPr>
                        <w:rFonts w:ascii="Arial"/>
                        <w:color w:val="414042"/>
                        <w:sz w:val="24"/>
                      </w:rPr>
                      <w:t>You are here:</w:t>
                    </w:r>
                  </w:p>
                  <w:p w14:paraId="32735093" w14:textId="77777777" w:rsidR="00AA2D10" w:rsidRDefault="00AA2D10">
                    <w:pPr>
                      <w:spacing w:before="6"/>
                      <w:rPr>
                        <w:rFonts w:ascii="Arial"/>
                        <w:sz w:val="24"/>
                      </w:rPr>
                    </w:pPr>
                  </w:p>
                  <w:p w14:paraId="0CE6DA04" w14:textId="77777777" w:rsidR="00AA2D10" w:rsidRDefault="00AA2D10">
                    <w:pPr>
                      <w:spacing w:line="232" w:lineRule="auto"/>
                      <w:ind w:left="640" w:right="334"/>
                      <w:rPr>
                        <w:b/>
                      </w:rPr>
                    </w:pPr>
                    <w:r>
                      <w:rPr>
                        <w:b/>
                        <w:color w:val="A7A9AC"/>
                      </w:rPr>
                      <w:t>Attachment A: Model Integrated Pest Management Scope of Services</w:t>
                    </w:r>
                  </w:p>
                  <w:p w14:paraId="0F46914A" w14:textId="77777777" w:rsidR="00AA2D10" w:rsidRDefault="00AA2D10">
                    <w:pPr>
                      <w:spacing w:before="191" w:line="232" w:lineRule="auto"/>
                      <w:ind w:left="640"/>
                      <w:rPr>
                        <w:b/>
                      </w:rPr>
                    </w:pPr>
                    <w:r>
                      <w:rPr>
                        <w:b/>
                        <w:color w:val="A7A9AC"/>
                      </w:rPr>
                      <w:t>Attachment B: Model Request for IPM Proposals (RFP)</w:t>
                    </w:r>
                  </w:p>
                  <w:p w14:paraId="21408273" w14:textId="77777777" w:rsidR="00AA2D10" w:rsidRDefault="00AA2D10">
                    <w:pPr>
                      <w:spacing w:before="191" w:line="232" w:lineRule="auto"/>
                      <w:ind w:left="640"/>
                      <w:rPr>
                        <w:b/>
                      </w:rPr>
                    </w:pPr>
                    <w:r>
                      <w:rPr>
                        <w:b/>
                        <w:color w:val="A7A9AC"/>
                      </w:rPr>
                      <w:t>Attachment C: Sample Focus Unit Tracking Log</w:t>
                    </w:r>
                  </w:p>
                  <w:p w14:paraId="42D942F4" w14:textId="77777777" w:rsidR="00AA2D10" w:rsidRDefault="00AA2D10">
                    <w:pPr>
                      <w:spacing w:before="193" w:line="232" w:lineRule="auto"/>
                      <w:ind w:left="640" w:right="334"/>
                      <w:rPr>
                        <w:b/>
                      </w:rPr>
                    </w:pPr>
                    <w:r>
                      <w:rPr>
                        <w:b/>
                        <w:color w:val="A7A9AC"/>
                      </w:rPr>
                      <w:t>Attachment D: Your IPM Team Roles</w:t>
                    </w:r>
                  </w:p>
                  <w:p w14:paraId="23EA67EE" w14:textId="77777777" w:rsidR="00AA2D10" w:rsidRDefault="00AA2D10">
                    <w:pPr>
                      <w:spacing w:before="192" w:line="232" w:lineRule="auto"/>
                      <w:ind w:left="640" w:right="414"/>
                      <w:rPr>
                        <w:b/>
                      </w:rPr>
                    </w:pPr>
                    <w:r>
                      <w:rPr>
                        <w:b/>
                        <w:color w:val="A7A9AC"/>
                      </w:rPr>
                      <w:t>Attachment E: Pest Proofing Tips for Building Owners and Managers</w:t>
                    </w:r>
                  </w:p>
                  <w:p w14:paraId="72A1CE67" w14:textId="77777777" w:rsidR="00AA2D10" w:rsidRDefault="00AA2D10">
                    <w:pPr>
                      <w:spacing w:before="184" w:line="264" w:lineRule="exact"/>
                      <w:ind w:left="640"/>
                      <w:rPr>
                        <w:b/>
                      </w:rPr>
                    </w:pPr>
                    <w:r>
                      <w:rPr>
                        <w:b/>
                        <w:color w:val="A7A9AC"/>
                      </w:rPr>
                      <w:t>Attachment F:</w:t>
                    </w:r>
                  </w:p>
                  <w:p w14:paraId="4478476B" w14:textId="77777777" w:rsidR="00AA2D10" w:rsidRDefault="00AA2D10">
                    <w:pPr>
                      <w:spacing w:before="2" w:line="232" w:lineRule="auto"/>
                      <w:ind w:left="640"/>
                      <w:rPr>
                        <w:b/>
                      </w:rPr>
                    </w:pPr>
                    <w:r>
                      <w:rPr>
                        <w:b/>
                        <w:color w:val="A7A9AC"/>
                      </w:rPr>
                      <w:t>Pest Management Opportunities During Building Renovations</w:t>
                    </w:r>
                  </w:p>
                  <w:p w14:paraId="5558B367" w14:textId="77777777" w:rsidR="00AA2D10" w:rsidRDefault="00AA2D10">
                    <w:pPr>
                      <w:spacing w:before="192" w:line="232" w:lineRule="auto"/>
                      <w:ind w:left="640"/>
                      <w:rPr>
                        <w:b/>
                      </w:rPr>
                    </w:pPr>
                    <w:r>
                      <w:rPr>
                        <w:b/>
                        <w:color w:val="004C7A"/>
                      </w:rPr>
                      <w:t xml:space="preserve">Attachment G: Sample IPM </w:t>
                    </w:r>
                    <w:r w:rsidR="00C579A7">
                      <w:rPr>
                        <w:b/>
                        <w:color w:val="004C7A"/>
                      </w:rPr>
                      <w:t>Policies</w:t>
                    </w:r>
                  </w:p>
                  <w:p w14:paraId="46E766F6" w14:textId="77777777" w:rsidR="00AA2D10" w:rsidRDefault="00AA2D10">
                    <w:pPr>
                      <w:spacing w:before="186" w:line="405" w:lineRule="auto"/>
                      <w:ind w:left="900" w:right="334"/>
                    </w:pPr>
                    <w:r>
                      <w:rPr>
                        <w:color w:val="A7A9AC"/>
                      </w:rPr>
                      <w:t>Sample Policy A Sample Policy B</w:t>
                    </w:r>
                  </w:p>
                  <w:p w14:paraId="3665BE77" w14:textId="77777777" w:rsidR="00AA2D10" w:rsidRDefault="00AA2D10">
                    <w:pPr>
                      <w:spacing w:line="267" w:lineRule="exact"/>
                      <w:ind w:left="900"/>
                      <w:rPr>
                        <w:b/>
                      </w:rPr>
                    </w:pPr>
                    <w:r>
                      <w:rPr>
                        <w:b/>
                        <w:color w:val="004C7A"/>
                      </w:rPr>
                      <w:t>IPM Policy Elements</w:t>
                    </w:r>
                  </w:p>
                  <w:p w14:paraId="78489F90" w14:textId="77777777" w:rsidR="00AA2D10" w:rsidRDefault="00AA2D10">
                    <w:pPr>
                      <w:spacing w:before="190" w:line="232" w:lineRule="auto"/>
                      <w:ind w:left="639" w:right="334"/>
                      <w:rPr>
                        <w:b/>
                      </w:rPr>
                    </w:pPr>
                    <w:r>
                      <w:rPr>
                        <w:b/>
                        <w:color w:val="A7A9AC"/>
                      </w:rPr>
                      <w:t>Attachment H: Resources</w:t>
                    </w:r>
                  </w:p>
                </w:txbxContent>
              </v:textbox>
            </v:shape>
            <w10:wrap anchorx="page" anchory="page"/>
          </v:group>
        </w:pict>
      </w:r>
    </w:p>
    <w:p w14:paraId="66BA28B5" w14:textId="77777777" w:rsidR="00FF3995" w:rsidRDefault="00FF3995">
      <w:pPr>
        <w:pStyle w:val="BodyText"/>
        <w:rPr>
          <w:sz w:val="20"/>
        </w:rPr>
      </w:pPr>
    </w:p>
    <w:p w14:paraId="0EB898AD" w14:textId="77777777" w:rsidR="00FF3995" w:rsidRDefault="00FF3995">
      <w:pPr>
        <w:pStyle w:val="BodyText"/>
        <w:rPr>
          <w:sz w:val="20"/>
        </w:rPr>
      </w:pPr>
    </w:p>
    <w:p w14:paraId="5AC5CE0F" w14:textId="77777777" w:rsidR="00FF3995" w:rsidRDefault="00FF3995">
      <w:pPr>
        <w:pStyle w:val="BodyText"/>
        <w:spacing w:before="11"/>
        <w:rPr>
          <w:sz w:val="18"/>
        </w:rPr>
      </w:pPr>
    </w:p>
    <w:p w14:paraId="717EEB8A" w14:textId="77777777" w:rsidR="00FF3995" w:rsidRDefault="008B1F30">
      <w:pPr>
        <w:pStyle w:val="ListParagraph"/>
        <w:numPr>
          <w:ilvl w:val="1"/>
          <w:numId w:val="3"/>
        </w:numPr>
        <w:tabs>
          <w:tab w:val="left" w:pos="4320"/>
        </w:tabs>
      </w:pPr>
      <w:r>
        <w:rPr>
          <w:color w:val="231F20"/>
        </w:rPr>
        <w:t>Use sticky traps to monitor for cockroach or other insect</w:t>
      </w:r>
      <w:r>
        <w:rPr>
          <w:color w:val="231F20"/>
          <w:spacing w:val="-24"/>
        </w:rPr>
        <w:t xml:space="preserve"> </w:t>
      </w:r>
      <w:r>
        <w:rPr>
          <w:color w:val="231F20"/>
        </w:rPr>
        <w:t>activity.</w:t>
      </w:r>
    </w:p>
    <w:p w14:paraId="2D1F0206" w14:textId="77777777" w:rsidR="00FF3995" w:rsidRDefault="008B1F30">
      <w:pPr>
        <w:pStyle w:val="ListParagraph"/>
        <w:numPr>
          <w:ilvl w:val="1"/>
          <w:numId w:val="3"/>
        </w:numPr>
        <w:tabs>
          <w:tab w:val="left" w:pos="4320"/>
        </w:tabs>
        <w:spacing w:before="131" w:line="268" w:lineRule="auto"/>
        <w:ind w:right="314"/>
      </w:pPr>
      <w:r>
        <w:rPr>
          <w:color w:val="231F20"/>
        </w:rPr>
        <w:t xml:space="preserve">Use insecticidal baits or dust formulations, and insect growth regulators </w:t>
      </w:r>
      <w:r>
        <w:rPr>
          <w:color w:val="231F20"/>
          <w:spacing w:val="-3"/>
        </w:rPr>
        <w:t xml:space="preserve">for </w:t>
      </w:r>
      <w:r>
        <w:rPr>
          <w:color w:val="231F20"/>
        </w:rPr>
        <w:t>cockroaches,</w:t>
      </w:r>
      <w:r>
        <w:rPr>
          <w:color w:val="231F20"/>
          <w:spacing w:val="-5"/>
        </w:rPr>
        <w:t xml:space="preserve"> </w:t>
      </w:r>
      <w:r>
        <w:rPr>
          <w:color w:val="231F20"/>
        </w:rPr>
        <w:t>as</w:t>
      </w:r>
      <w:r>
        <w:rPr>
          <w:color w:val="231F20"/>
          <w:spacing w:val="-4"/>
        </w:rPr>
        <w:t xml:space="preserve"> </w:t>
      </w:r>
      <w:r>
        <w:rPr>
          <w:color w:val="231F20"/>
        </w:rPr>
        <w:t>a</w:t>
      </w:r>
      <w:r>
        <w:rPr>
          <w:color w:val="231F20"/>
          <w:spacing w:val="-4"/>
        </w:rPr>
        <w:t xml:space="preserve"> </w:t>
      </w:r>
      <w:r>
        <w:rPr>
          <w:color w:val="231F20"/>
        </w:rPr>
        <w:t>mode</w:t>
      </w:r>
      <w:r>
        <w:rPr>
          <w:color w:val="231F20"/>
          <w:spacing w:val="-3"/>
        </w:rPr>
        <w:t xml:space="preserve"> </w:t>
      </w:r>
      <w:r>
        <w:rPr>
          <w:color w:val="231F20"/>
        </w:rPr>
        <w:t>of</w:t>
      </w:r>
      <w:r>
        <w:rPr>
          <w:color w:val="231F20"/>
          <w:spacing w:val="-4"/>
        </w:rPr>
        <w:t xml:space="preserve"> </w:t>
      </w:r>
      <w:r>
        <w:rPr>
          <w:color w:val="231F20"/>
        </w:rPr>
        <w:t>action,</w:t>
      </w:r>
      <w:r>
        <w:rPr>
          <w:color w:val="231F20"/>
          <w:spacing w:val="-5"/>
        </w:rPr>
        <w:t xml:space="preserve"> </w:t>
      </w:r>
      <w:r>
        <w:rPr>
          <w:color w:val="231F20"/>
        </w:rPr>
        <w:t>consistent</w:t>
      </w:r>
      <w:r>
        <w:rPr>
          <w:color w:val="231F20"/>
          <w:spacing w:val="-3"/>
        </w:rPr>
        <w:t xml:space="preserve"> </w:t>
      </w:r>
      <w:r>
        <w:rPr>
          <w:color w:val="231F20"/>
        </w:rPr>
        <w:t>with</w:t>
      </w:r>
      <w:r>
        <w:rPr>
          <w:color w:val="231F20"/>
          <w:spacing w:val="-3"/>
        </w:rPr>
        <w:t xml:space="preserve"> </w:t>
      </w:r>
      <w:r>
        <w:rPr>
          <w:color w:val="231F20"/>
        </w:rPr>
        <w:t>#4</w:t>
      </w:r>
      <w:r>
        <w:rPr>
          <w:color w:val="231F20"/>
          <w:spacing w:val="-4"/>
        </w:rPr>
        <w:t xml:space="preserve"> </w:t>
      </w:r>
      <w:r>
        <w:rPr>
          <w:color w:val="231F20"/>
        </w:rPr>
        <w:t>above,</w:t>
      </w:r>
      <w:r>
        <w:rPr>
          <w:color w:val="231F20"/>
          <w:spacing w:val="-3"/>
        </w:rPr>
        <w:t xml:space="preserve"> </w:t>
      </w:r>
      <w:r>
        <w:rPr>
          <w:color w:val="231F20"/>
        </w:rPr>
        <w:t>"Pesticide</w:t>
      </w:r>
      <w:r>
        <w:rPr>
          <w:color w:val="231F20"/>
          <w:spacing w:val="-5"/>
        </w:rPr>
        <w:t xml:space="preserve"> </w:t>
      </w:r>
      <w:r>
        <w:rPr>
          <w:color w:val="231F20"/>
          <w:spacing w:val="-4"/>
        </w:rPr>
        <w:t xml:space="preserve">Use." </w:t>
      </w:r>
      <w:r>
        <w:rPr>
          <w:color w:val="231F20"/>
        </w:rPr>
        <w:t>Bait and</w:t>
      </w:r>
      <w:r>
        <w:rPr>
          <w:color w:val="231F20"/>
          <w:spacing w:val="-1"/>
        </w:rPr>
        <w:t xml:space="preserve"> othe</w:t>
      </w:r>
      <w:r>
        <w:rPr>
          <w:color w:val="231F20"/>
        </w:rPr>
        <w:t>r</w:t>
      </w:r>
      <w:r>
        <w:rPr>
          <w:color w:val="231F20"/>
          <w:spacing w:val="-1"/>
        </w:rPr>
        <w:t xml:space="preserve"> p</w:t>
      </w:r>
      <w:r>
        <w:rPr>
          <w:color w:val="231F20"/>
          <w:spacing w:val="-4"/>
        </w:rPr>
        <w:t>r</w:t>
      </w:r>
      <w:r>
        <w:rPr>
          <w:color w:val="231F20"/>
          <w:spacing w:val="-1"/>
        </w:rPr>
        <w:t>oduc</w:t>
      </w:r>
      <w:r>
        <w:rPr>
          <w:color w:val="231F20"/>
        </w:rPr>
        <w:t>t</w:t>
      </w:r>
      <w:r>
        <w:rPr>
          <w:color w:val="231F20"/>
          <w:spacing w:val="-1"/>
        </w:rPr>
        <w:t xml:space="preserve"> </w:t>
      </w:r>
      <w:r>
        <w:rPr>
          <w:color w:val="231F20"/>
          <w:spacing w:val="-5"/>
        </w:rPr>
        <w:t>f</w:t>
      </w:r>
      <w:r>
        <w:rPr>
          <w:color w:val="231F20"/>
          <w:spacing w:val="-1"/>
        </w:rPr>
        <w:t>ormul</w:t>
      </w:r>
      <w:r>
        <w:rPr>
          <w:color w:val="231F20"/>
          <w:spacing w:val="-2"/>
        </w:rPr>
        <w:t>a</w:t>
      </w:r>
      <w:r>
        <w:rPr>
          <w:color w:val="231F20"/>
          <w:spacing w:val="-1"/>
          <w:w w:val="99"/>
        </w:rPr>
        <w:t>tion</w:t>
      </w:r>
      <w:r>
        <w:rPr>
          <w:color w:val="231F20"/>
          <w:w w:val="99"/>
        </w:rPr>
        <w:t>s</w:t>
      </w:r>
      <w:r>
        <w:rPr>
          <w:color w:val="231F20"/>
          <w:spacing w:val="-1"/>
        </w:rPr>
        <w:t xml:space="preserve"> </w:t>
      </w:r>
      <w:r>
        <w:rPr>
          <w:color w:val="231F20"/>
        </w:rPr>
        <w:t xml:space="preserve">will </w:t>
      </w:r>
      <w:r>
        <w:rPr>
          <w:color w:val="231F20"/>
          <w:spacing w:val="-1"/>
        </w:rPr>
        <w:t>b</w:t>
      </w:r>
      <w:r>
        <w:rPr>
          <w:color w:val="231F20"/>
        </w:rPr>
        <w:t>e</w:t>
      </w:r>
      <w:r>
        <w:rPr>
          <w:color w:val="231F20"/>
          <w:spacing w:val="-1"/>
        </w:rPr>
        <w:t xml:space="preserve"> </w:t>
      </w:r>
      <w:r>
        <w:rPr>
          <w:color w:val="231F20"/>
          <w:spacing w:val="-3"/>
        </w:rPr>
        <w:t>r</w:t>
      </w:r>
      <w:r>
        <w:rPr>
          <w:color w:val="231F20"/>
          <w:spacing w:val="-1"/>
        </w:rPr>
        <w:t>o</w:t>
      </w:r>
      <w:r>
        <w:rPr>
          <w:color w:val="231F20"/>
          <w:spacing w:val="-3"/>
        </w:rPr>
        <w:t>tat</w:t>
      </w:r>
      <w:r>
        <w:rPr>
          <w:color w:val="231F20"/>
        </w:rPr>
        <w:t>ed as</w:t>
      </w:r>
      <w:r>
        <w:rPr>
          <w:color w:val="231F20"/>
          <w:spacing w:val="-1"/>
        </w:rPr>
        <w:t xml:space="preserve"> neede</w:t>
      </w:r>
      <w:r>
        <w:rPr>
          <w:color w:val="231F20"/>
        </w:rPr>
        <w:t>d</w:t>
      </w:r>
      <w:r>
        <w:rPr>
          <w:color w:val="231F20"/>
          <w:spacing w:val="-1"/>
        </w:rPr>
        <w:t xml:space="preserve"> </w:t>
      </w:r>
      <w:r>
        <w:rPr>
          <w:color w:val="231F20"/>
          <w:spacing w:val="-3"/>
        </w:rPr>
        <w:t>t</w:t>
      </w:r>
      <w:r>
        <w:rPr>
          <w:color w:val="231F20"/>
        </w:rPr>
        <w:t>o</w:t>
      </w:r>
      <w:r>
        <w:rPr>
          <w:color w:val="231F20"/>
          <w:spacing w:val="-1"/>
        </w:rPr>
        <w:t xml:space="preserve"> </w:t>
      </w:r>
      <w:r w:rsidRPr="00C579A7">
        <w:rPr>
          <w:color w:val="231F20"/>
        </w:rPr>
        <w:t>improv</w:t>
      </w:r>
      <w:r>
        <w:rPr>
          <w:color w:val="231F20"/>
        </w:rPr>
        <w:t xml:space="preserve">e </w:t>
      </w:r>
      <w:r w:rsidRPr="00C579A7">
        <w:rPr>
          <w:color w:val="231F20"/>
        </w:rPr>
        <w:t>effic</w:t>
      </w:r>
      <w:r>
        <w:rPr>
          <w:color w:val="231F20"/>
        </w:rPr>
        <w:t>ac</w:t>
      </w:r>
      <w:r w:rsidRPr="00C579A7">
        <w:rPr>
          <w:color w:val="231F20"/>
        </w:rPr>
        <w:t>y</w:t>
      </w:r>
      <w:r>
        <w:rPr>
          <w:color w:val="231F20"/>
        </w:rPr>
        <w:t>.</w:t>
      </w:r>
    </w:p>
    <w:p w14:paraId="199D6172" w14:textId="77777777" w:rsidR="00FF3995" w:rsidRDefault="008B1F30">
      <w:pPr>
        <w:pStyle w:val="ListParagraph"/>
        <w:numPr>
          <w:ilvl w:val="2"/>
          <w:numId w:val="3"/>
        </w:numPr>
        <w:tabs>
          <w:tab w:val="left" w:pos="4680"/>
        </w:tabs>
        <w:spacing w:before="98"/>
        <w:ind w:hanging="361"/>
        <w:jc w:val="left"/>
      </w:pPr>
      <w:r>
        <w:rPr>
          <w:color w:val="231F20"/>
        </w:rPr>
        <w:t>Remove old, dried gel baits before application of fresh</w:t>
      </w:r>
      <w:r>
        <w:rPr>
          <w:color w:val="231F20"/>
          <w:spacing w:val="-15"/>
        </w:rPr>
        <w:t xml:space="preserve"> </w:t>
      </w:r>
      <w:r>
        <w:rPr>
          <w:color w:val="231F20"/>
        </w:rPr>
        <w:t>bait.</w:t>
      </w:r>
    </w:p>
    <w:p w14:paraId="45B00DE8" w14:textId="77777777" w:rsidR="00FF3995" w:rsidRDefault="008B1F30">
      <w:pPr>
        <w:pStyle w:val="ListParagraph"/>
        <w:numPr>
          <w:ilvl w:val="2"/>
          <w:numId w:val="3"/>
        </w:numPr>
        <w:tabs>
          <w:tab w:val="left" w:pos="4680"/>
        </w:tabs>
        <w:spacing w:before="132" w:line="268" w:lineRule="auto"/>
        <w:ind w:right="1044"/>
        <w:jc w:val="left"/>
      </w:pPr>
      <w:r>
        <w:rPr>
          <w:color w:val="231F20"/>
        </w:rPr>
        <w:t>Use</w:t>
      </w:r>
      <w:r>
        <w:rPr>
          <w:color w:val="231F20"/>
          <w:spacing w:val="-4"/>
        </w:rPr>
        <w:t xml:space="preserve"> </w:t>
      </w:r>
      <w:r>
        <w:rPr>
          <w:color w:val="231F20"/>
        </w:rPr>
        <w:t>a</w:t>
      </w:r>
      <w:r>
        <w:rPr>
          <w:color w:val="231F20"/>
          <w:spacing w:val="-5"/>
        </w:rPr>
        <w:t xml:space="preserve"> HEPA</w:t>
      </w:r>
      <w:r>
        <w:rPr>
          <w:color w:val="231F20"/>
          <w:spacing w:val="-4"/>
        </w:rPr>
        <w:t xml:space="preserve"> </w:t>
      </w:r>
      <w:r>
        <w:rPr>
          <w:color w:val="231F20"/>
        </w:rPr>
        <w:t>vacuum</w:t>
      </w:r>
      <w:r>
        <w:rPr>
          <w:color w:val="231F20"/>
          <w:spacing w:val="-5"/>
        </w:rPr>
        <w:t xml:space="preserve"> </w:t>
      </w:r>
      <w:r>
        <w:rPr>
          <w:color w:val="231F20"/>
        </w:rPr>
        <w:t>to</w:t>
      </w:r>
      <w:r>
        <w:rPr>
          <w:color w:val="231F20"/>
          <w:spacing w:val="-5"/>
        </w:rPr>
        <w:t xml:space="preserve"> </w:t>
      </w:r>
      <w:r>
        <w:rPr>
          <w:color w:val="231F20"/>
        </w:rPr>
        <w:t>remove</w:t>
      </w:r>
      <w:r>
        <w:rPr>
          <w:color w:val="231F20"/>
          <w:spacing w:val="-4"/>
        </w:rPr>
        <w:t xml:space="preserve"> </w:t>
      </w:r>
      <w:r>
        <w:rPr>
          <w:color w:val="231F20"/>
        </w:rPr>
        <w:t>cockroach</w:t>
      </w:r>
      <w:r>
        <w:rPr>
          <w:color w:val="231F20"/>
          <w:spacing w:val="-5"/>
        </w:rPr>
        <w:t xml:space="preserve"> </w:t>
      </w:r>
      <w:r>
        <w:rPr>
          <w:color w:val="231F20"/>
        </w:rPr>
        <w:t>droppings,</w:t>
      </w:r>
      <w:r>
        <w:rPr>
          <w:color w:val="231F20"/>
          <w:spacing w:val="-5"/>
        </w:rPr>
        <w:t xml:space="preserve"> </w:t>
      </w:r>
      <w:r>
        <w:rPr>
          <w:color w:val="231F20"/>
        </w:rPr>
        <w:t>old</w:t>
      </w:r>
      <w:r>
        <w:rPr>
          <w:color w:val="231F20"/>
          <w:spacing w:val="-5"/>
        </w:rPr>
        <w:t xml:space="preserve"> </w:t>
      </w:r>
      <w:r>
        <w:rPr>
          <w:color w:val="231F20"/>
        </w:rPr>
        <w:t>evidence</w:t>
      </w:r>
      <w:r>
        <w:rPr>
          <w:color w:val="231F20"/>
          <w:spacing w:val="-4"/>
        </w:rPr>
        <w:t xml:space="preserve"> </w:t>
      </w:r>
      <w:r>
        <w:rPr>
          <w:color w:val="231F20"/>
        </w:rPr>
        <w:t>of cockroaches, and related</w:t>
      </w:r>
      <w:r>
        <w:rPr>
          <w:color w:val="231F20"/>
          <w:spacing w:val="-4"/>
        </w:rPr>
        <w:t xml:space="preserve"> </w:t>
      </w:r>
      <w:r>
        <w:rPr>
          <w:color w:val="231F20"/>
        </w:rPr>
        <w:t>debris.</w:t>
      </w:r>
    </w:p>
    <w:p w14:paraId="0E125FAA" w14:textId="77777777" w:rsidR="00FF3995" w:rsidRDefault="008B1F30">
      <w:pPr>
        <w:pStyle w:val="ListParagraph"/>
        <w:numPr>
          <w:ilvl w:val="2"/>
          <w:numId w:val="3"/>
        </w:numPr>
        <w:tabs>
          <w:tab w:val="left" w:pos="3960"/>
        </w:tabs>
        <w:spacing w:before="98"/>
        <w:ind w:left="3959" w:hanging="361"/>
        <w:jc w:val="left"/>
      </w:pPr>
      <w:r>
        <w:rPr>
          <w:color w:val="231F20"/>
        </w:rPr>
        <w:t>Rodent</w:t>
      </w:r>
      <w:r>
        <w:rPr>
          <w:color w:val="231F20"/>
          <w:spacing w:val="-1"/>
        </w:rPr>
        <w:t xml:space="preserve"> </w:t>
      </w:r>
      <w:r>
        <w:rPr>
          <w:color w:val="231F20"/>
        </w:rPr>
        <w:t>Control:</w:t>
      </w:r>
    </w:p>
    <w:p w14:paraId="71ECC330" w14:textId="77777777" w:rsidR="00FF3995" w:rsidRDefault="008B1F30">
      <w:pPr>
        <w:pStyle w:val="ListParagraph"/>
        <w:numPr>
          <w:ilvl w:val="3"/>
          <w:numId w:val="3"/>
        </w:numPr>
        <w:tabs>
          <w:tab w:val="left" w:pos="4319"/>
          <w:tab w:val="left" w:pos="4320"/>
        </w:tabs>
        <w:spacing w:before="132" w:line="268" w:lineRule="auto"/>
        <w:ind w:right="352" w:hanging="267"/>
      </w:pPr>
      <w:r>
        <w:tab/>
      </w:r>
      <w:r>
        <w:rPr>
          <w:color w:val="231F20"/>
        </w:rPr>
        <w:t>Seal holes and cracks that could allow entry for rodents, using durable</w:t>
      </w:r>
      <w:r>
        <w:rPr>
          <w:color w:val="231F20"/>
          <w:spacing w:val="-26"/>
        </w:rPr>
        <w:t xml:space="preserve"> </w:t>
      </w:r>
      <w:r>
        <w:rPr>
          <w:color w:val="231F20"/>
        </w:rPr>
        <w:t>materials (e.g., metal hardware cloth, corrosion proof stuffing in penetrations and door sweeps).</w:t>
      </w:r>
    </w:p>
    <w:p w14:paraId="2308FEC0" w14:textId="77777777" w:rsidR="00FF3995" w:rsidRDefault="008B1F30">
      <w:pPr>
        <w:pStyle w:val="ListParagraph"/>
        <w:numPr>
          <w:ilvl w:val="3"/>
          <w:numId w:val="3"/>
        </w:numPr>
        <w:tabs>
          <w:tab w:val="left" w:pos="4320"/>
        </w:tabs>
        <w:spacing w:before="97" w:line="268" w:lineRule="auto"/>
        <w:ind w:right="156" w:hanging="267"/>
      </w:pPr>
      <w:r>
        <w:tab/>
      </w:r>
      <w:r>
        <w:rPr>
          <w:color w:val="231F20"/>
        </w:rPr>
        <w:t>Because traps are a critical method of indoor rodent control and can be used to reduce</w:t>
      </w:r>
      <w:r>
        <w:rPr>
          <w:color w:val="231F20"/>
          <w:spacing w:val="-3"/>
        </w:rPr>
        <w:t xml:space="preserve"> </w:t>
      </w:r>
      <w:r>
        <w:rPr>
          <w:color w:val="231F20"/>
        </w:rPr>
        <w:t>rodent</w:t>
      </w:r>
      <w:r>
        <w:rPr>
          <w:color w:val="231F20"/>
          <w:spacing w:val="-3"/>
        </w:rPr>
        <w:t xml:space="preserve"> </w:t>
      </w:r>
      <w:r>
        <w:rPr>
          <w:color w:val="231F20"/>
        </w:rPr>
        <w:t>populations</w:t>
      </w:r>
      <w:r>
        <w:rPr>
          <w:color w:val="231F20"/>
          <w:spacing w:val="-4"/>
        </w:rPr>
        <w:t xml:space="preserve"> </w:t>
      </w:r>
      <w:r>
        <w:rPr>
          <w:color w:val="231F20"/>
        </w:rPr>
        <w:t>and</w:t>
      </w:r>
      <w:r>
        <w:rPr>
          <w:color w:val="231F20"/>
          <w:spacing w:val="-4"/>
        </w:rPr>
        <w:t xml:space="preserve"> </w:t>
      </w:r>
      <w:r>
        <w:rPr>
          <w:color w:val="231F20"/>
        </w:rPr>
        <w:t>monitor</w:t>
      </w:r>
      <w:r>
        <w:rPr>
          <w:color w:val="231F20"/>
          <w:spacing w:val="-3"/>
        </w:rPr>
        <w:t xml:space="preserve"> </w:t>
      </w:r>
      <w:r>
        <w:rPr>
          <w:color w:val="231F20"/>
        </w:rPr>
        <w:t>pest</w:t>
      </w:r>
      <w:r>
        <w:rPr>
          <w:color w:val="231F20"/>
          <w:spacing w:val="-4"/>
        </w:rPr>
        <w:t xml:space="preserve"> </w:t>
      </w:r>
      <w:r>
        <w:rPr>
          <w:color w:val="231F20"/>
        </w:rPr>
        <w:t>activity,</w:t>
      </w:r>
      <w:r>
        <w:rPr>
          <w:color w:val="231F20"/>
          <w:spacing w:val="-3"/>
        </w:rPr>
        <w:t xml:space="preserve"> </w:t>
      </w:r>
      <w:r>
        <w:rPr>
          <w:color w:val="231F20"/>
        </w:rPr>
        <w:t>the</w:t>
      </w:r>
      <w:r>
        <w:rPr>
          <w:color w:val="231F20"/>
          <w:spacing w:val="-3"/>
        </w:rPr>
        <w:t xml:space="preserve"> </w:t>
      </w:r>
      <w:r>
        <w:rPr>
          <w:color w:val="231F20"/>
        </w:rPr>
        <w:t>pest</w:t>
      </w:r>
      <w:r>
        <w:rPr>
          <w:color w:val="231F20"/>
          <w:spacing w:val="-4"/>
        </w:rPr>
        <w:t xml:space="preserve"> </w:t>
      </w:r>
      <w:r>
        <w:rPr>
          <w:color w:val="231F20"/>
        </w:rPr>
        <w:t>professional</w:t>
      </w:r>
      <w:r>
        <w:rPr>
          <w:color w:val="231F20"/>
          <w:spacing w:val="-4"/>
        </w:rPr>
        <w:t xml:space="preserve"> </w:t>
      </w:r>
      <w:r>
        <w:rPr>
          <w:color w:val="231F20"/>
        </w:rPr>
        <w:t>shall</w:t>
      </w:r>
      <w:r>
        <w:rPr>
          <w:color w:val="231F20"/>
          <w:spacing w:val="-2"/>
        </w:rPr>
        <w:t xml:space="preserve"> </w:t>
      </w:r>
      <w:r>
        <w:rPr>
          <w:color w:val="231F20"/>
        </w:rPr>
        <w:t>set traps throughout the service areas. Ensure that all snap traps are placed in secure locations that are not accessible to children or pets. (Note: Before using peanut butter in snap traps, ensure residents do not have nut</w:t>
      </w:r>
      <w:r>
        <w:rPr>
          <w:color w:val="231F20"/>
          <w:spacing w:val="-12"/>
        </w:rPr>
        <w:t xml:space="preserve"> </w:t>
      </w:r>
      <w:r>
        <w:rPr>
          <w:color w:val="231F20"/>
        </w:rPr>
        <w:t>allergies.)</w:t>
      </w:r>
    </w:p>
    <w:p w14:paraId="2B21DE66" w14:textId="77777777" w:rsidR="00FF3995" w:rsidRDefault="008B1F30">
      <w:pPr>
        <w:pStyle w:val="ListParagraph"/>
        <w:numPr>
          <w:ilvl w:val="4"/>
          <w:numId w:val="3"/>
        </w:numPr>
        <w:tabs>
          <w:tab w:val="left" w:pos="4680"/>
        </w:tabs>
        <w:spacing w:before="97" w:line="268" w:lineRule="auto"/>
        <w:ind w:right="234"/>
      </w:pPr>
      <w:r>
        <w:rPr>
          <w:color w:val="231F20"/>
        </w:rPr>
        <w:t>The pest professional will check traps on a schedule approved by the</w:t>
      </w:r>
      <w:r>
        <w:rPr>
          <w:color w:val="231F20"/>
          <w:spacing w:val="-31"/>
        </w:rPr>
        <w:t xml:space="preserve"> </w:t>
      </w:r>
      <w:r>
        <w:rPr>
          <w:color w:val="231F20"/>
        </w:rPr>
        <w:t xml:space="preserve">Building </w:t>
      </w:r>
      <w:r>
        <w:rPr>
          <w:color w:val="231F20"/>
          <w:spacing w:val="-3"/>
        </w:rPr>
        <w:t>Manager.</w:t>
      </w:r>
    </w:p>
    <w:p w14:paraId="4D5DAFF1" w14:textId="77777777" w:rsidR="00FF3995" w:rsidRDefault="008B1F30">
      <w:pPr>
        <w:pStyle w:val="ListParagraph"/>
        <w:numPr>
          <w:ilvl w:val="4"/>
          <w:numId w:val="3"/>
        </w:numPr>
        <w:tabs>
          <w:tab w:val="left" w:pos="4680"/>
        </w:tabs>
        <w:spacing w:before="98" w:line="268" w:lineRule="auto"/>
        <w:ind w:right="456"/>
      </w:pPr>
      <w:r>
        <w:rPr>
          <w:color w:val="231F20"/>
        </w:rPr>
        <w:t>All trapped rodents and all rodent carcasses will be disposed of by the pest professional in an appropriate</w:t>
      </w:r>
      <w:r>
        <w:rPr>
          <w:color w:val="231F20"/>
          <w:spacing w:val="-5"/>
        </w:rPr>
        <w:t xml:space="preserve"> </w:t>
      </w:r>
      <w:r>
        <w:rPr>
          <w:color w:val="231F20"/>
          <w:spacing w:val="-4"/>
        </w:rPr>
        <w:t>manner.</w:t>
      </w:r>
    </w:p>
    <w:p w14:paraId="1E3395EE" w14:textId="77777777" w:rsidR="00FF3995" w:rsidRDefault="008B1F30">
      <w:pPr>
        <w:pStyle w:val="ListParagraph"/>
        <w:numPr>
          <w:ilvl w:val="3"/>
          <w:numId w:val="3"/>
        </w:numPr>
        <w:tabs>
          <w:tab w:val="left" w:pos="4320"/>
        </w:tabs>
        <w:spacing w:before="99" w:line="268" w:lineRule="auto"/>
        <w:ind w:right="259" w:hanging="267"/>
      </w:pPr>
      <w:r>
        <w:tab/>
      </w:r>
      <w:r>
        <w:rPr>
          <w:color w:val="231F20"/>
        </w:rPr>
        <w:t>Obtain approval from the Building Manager or Maintenance Coordinator before rodenticide use. Use only when deemed essential and to supplement structural or mechanical controls and consistent with #5</w:t>
      </w:r>
      <w:r>
        <w:rPr>
          <w:color w:val="231F20"/>
          <w:spacing w:val="-3"/>
        </w:rPr>
        <w:t xml:space="preserve"> </w:t>
      </w:r>
      <w:r>
        <w:rPr>
          <w:color w:val="231F20"/>
        </w:rPr>
        <w:t>above.</w:t>
      </w:r>
    </w:p>
    <w:p w14:paraId="3C0B9C16" w14:textId="77777777" w:rsidR="00FF3995" w:rsidRDefault="008B1F30">
      <w:pPr>
        <w:pStyle w:val="ListParagraph"/>
        <w:numPr>
          <w:ilvl w:val="4"/>
          <w:numId w:val="3"/>
        </w:numPr>
        <w:tabs>
          <w:tab w:val="left" w:pos="4680"/>
        </w:tabs>
        <w:spacing w:before="97" w:line="268" w:lineRule="auto"/>
        <w:ind w:right="146"/>
      </w:pPr>
      <w:r>
        <w:rPr>
          <w:color w:val="231F20"/>
        </w:rPr>
        <w:t>All rodenticides, regardless of packaging, shall be placed in locations inaccessible to children, pets, wildlife, and domestic animals; or in EPA- approved tamper-resistant bait boxes labeled with the pest contractor's name and</w:t>
      </w:r>
      <w:r>
        <w:rPr>
          <w:color w:val="231F20"/>
          <w:spacing w:val="-1"/>
        </w:rPr>
        <w:t xml:space="preserve"> </w:t>
      </w:r>
      <w:r>
        <w:rPr>
          <w:color w:val="231F20"/>
        </w:rPr>
        <w:t>address.</w:t>
      </w:r>
    </w:p>
    <w:p w14:paraId="246FBC8E" w14:textId="77777777" w:rsidR="00FF3995" w:rsidRDefault="008B1F30">
      <w:pPr>
        <w:pStyle w:val="ListParagraph"/>
        <w:numPr>
          <w:ilvl w:val="4"/>
          <w:numId w:val="3"/>
        </w:numPr>
        <w:tabs>
          <w:tab w:val="left" w:pos="4680"/>
        </w:tabs>
        <w:spacing w:before="98"/>
        <w:ind w:hanging="361"/>
      </w:pPr>
      <w:r>
        <w:rPr>
          <w:color w:val="231F20"/>
        </w:rPr>
        <w:t>All bait stations must be securely locked or fastened</w:t>
      </w:r>
      <w:r>
        <w:rPr>
          <w:color w:val="231F20"/>
          <w:spacing w:val="-14"/>
        </w:rPr>
        <w:t xml:space="preserve"> </w:t>
      </w:r>
      <w:r>
        <w:rPr>
          <w:color w:val="231F20"/>
        </w:rPr>
        <w:t>shut.</w:t>
      </w:r>
    </w:p>
    <w:p w14:paraId="6DA14EC7" w14:textId="77777777" w:rsidR="00FF3995" w:rsidRDefault="008B1F30">
      <w:pPr>
        <w:pStyle w:val="ListParagraph"/>
        <w:numPr>
          <w:ilvl w:val="4"/>
          <w:numId w:val="3"/>
        </w:numPr>
        <w:tabs>
          <w:tab w:val="left" w:pos="4680"/>
        </w:tabs>
        <w:spacing w:before="131" w:line="268" w:lineRule="auto"/>
        <w:ind w:right="346"/>
      </w:pPr>
      <w:r>
        <w:rPr>
          <w:color w:val="231F20"/>
        </w:rPr>
        <w:t>All bait stations must be securely attached or anchored to the floor,</w:t>
      </w:r>
      <w:r>
        <w:rPr>
          <w:color w:val="231F20"/>
          <w:spacing w:val="-30"/>
        </w:rPr>
        <w:t xml:space="preserve"> </w:t>
      </w:r>
      <w:r>
        <w:rPr>
          <w:color w:val="231F20"/>
        </w:rPr>
        <w:t>ground, wall, or other immovable surface, so that the box cannot be picked up or moved.</w:t>
      </w:r>
    </w:p>
    <w:p w14:paraId="6058152A" w14:textId="77777777" w:rsidR="00FF3995" w:rsidRDefault="008B1F30">
      <w:pPr>
        <w:pStyle w:val="ListParagraph"/>
        <w:numPr>
          <w:ilvl w:val="4"/>
          <w:numId w:val="3"/>
        </w:numPr>
        <w:tabs>
          <w:tab w:val="left" w:pos="4680"/>
        </w:tabs>
        <w:spacing w:before="98" w:line="268" w:lineRule="auto"/>
        <w:ind w:right="224"/>
      </w:pPr>
      <w:r>
        <w:rPr>
          <w:color w:val="231F20"/>
        </w:rPr>
        <w:t>Bait stations should be inspected during every service visit for monitoring purposes,</w:t>
      </w:r>
      <w:r>
        <w:rPr>
          <w:color w:val="231F20"/>
          <w:spacing w:val="-6"/>
        </w:rPr>
        <w:t xml:space="preserve"> </w:t>
      </w:r>
      <w:r>
        <w:rPr>
          <w:color w:val="231F20"/>
        </w:rPr>
        <w:t>to</w:t>
      </w:r>
      <w:r>
        <w:rPr>
          <w:color w:val="231F20"/>
          <w:spacing w:val="-4"/>
        </w:rPr>
        <w:t xml:space="preserve"> </w:t>
      </w:r>
      <w:r>
        <w:rPr>
          <w:color w:val="231F20"/>
        </w:rPr>
        <w:t>ensure</w:t>
      </w:r>
      <w:r>
        <w:rPr>
          <w:color w:val="231F20"/>
          <w:spacing w:val="-5"/>
        </w:rPr>
        <w:t xml:space="preserve"> </w:t>
      </w:r>
      <w:r>
        <w:rPr>
          <w:color w:val="231F20"/>
        </w:rPr>
        <w:t>stations</w:t>
      </w:r>
      <w:r>
        <w:rPr>
          <w:color w:val="231F20"/>
          <w:spacing w:val="-5"/>
        </w:rPr>
        <w:t xml:space="preserve"> </w:t>
      </w:r>
      <w:r>
        <w:rPr>
          <w:color w:val="231F20"/>
        </w:rPr>
        <w:t>are</w:t>
      </w:r>
      <w:r>
        <w:rPr>
          <w:color w:val="231F20"/>
          <w:spacing w:val="-5"/>
        </w:rPr>
        <w:t xml:space="preserve"> </w:t>
      </w:r>
      <w:r>
        <w:rPr>
          <w:color w:val="231F20"/>
        </w:rPr>
        <w:t>not</w:t>
      </w:r>
      <w:r>
        <w:rPr>
          <w:color w:val="231F20"/>
          <w:spacing w:val="-6"/>
        </w:rPr>
        <w:t xml:space="preserve"> </w:t>
      </w:r>
      <w:r>
        <w:rPr>
          <w:color w:val="231F20"/>
        </w:rPr>
        <w:t>providing</w:t>
      </w:r>
      <w:r>
        <w:rPr>
          <w:color w:val="231F20"/>
          <w:spacing w:val="-5"/>
        </w:rPr>
        <w:t xml:space="preserve"> </w:t>
      </w:r>
      <w:r>
        <w:rPr>
          <w:color w:val="231F20"/>
        </w:rPr>
        <w:t>harborage</w:t>
      </w:r>
      <w:r>
        <w:rPr>
          <w:color w:val="231F20"/>
          <w:spacing w:val="-5"/>
        </w:rPr>
        <w:t xml:space="preserve"> </w:t>
      </w:r>
      <w:r>
        <w:rPr>
          <w:color w:val="231F20"/>
        </w:rPr>
        <w:t>to</w:t>
      </w:r>
      <w:r>
        <w:rPr>
          <w:color w:val="231F20"/>
          <w:spacing w:val="-5"/>
        </w:rPr>
        <w:t xml:space="preserve"> </w:t>
      </w:r>
      <w:r>
        <w:rPr>
          <w:color w:val="231F20"/>
        </w:rPr>
        <w:t>non-target</w:t>
      </w:r>
      <w:r>
        <w:rPr>
          <w:color w:val="231F20"/>
          <w:spacing w:val="-5"/>
        </w:rPr>
        <w:t xml:space="preserve"> </w:t>
      </w:r>
      <w:r>
        <w:rPr>
          <w:color w:val="231F20"/>
        </w:rPr>
        <w:t>pests, and to check for</w:t>
      </w:r>
      <w:r>
        <w:rPr>
          <w:color w:val="231F20"/>
          <w:spacing w:val="-3"/>
        </w:rPr>
        <w:t xml:space="preserve"> </w:t>
      </w:r>
      <w:r>
        <w:rPr>
          <w:color w:val="231F20"/>
        </w:rPr>
        <w:t>tampering.</w:t>
      </w:r>
    </w:p>
    <w:p w14:paraId="2E30C340" w14:textId="77777777" w:rsidR="00FF3995" w:rsidRDefault="008B1F30">
      <w:pPr>
        <w:pStyle w:val="ListParagraph"/>
        <w:numPr>
          <w:ilvl w:val="2"/>
          <w:numId w:val="3"/>
        </w:numPr>
        <w:tabs>
          <w:tab w:val="left" w:pos="3960"/>
        </w:tabs>
        <w:spacing w:before="97"/>
        <w:ind w:left="3959" w:hanging="361"/>
        <w:jc w:val="left"/>
      </w:pPr>
      <w:r>
        <w:rPr>
          <w:color w:val="231F20"/>
        </w:rPr>
        <w:t>Bed Bug</w:t>
      </w:r>
      <w:r>
        <w:rPr>
          <w:color w:val="231F20"/>
          <w:spacing w:val="-2"/>
        </w:rPr>
        <w:t xml:space="preserve"> </w:t>
      </w:r>
      <w:r>
        <w:rPr>
          <w:color w:val="231F20"/>
        </w:rPr>
        <w:t>Control:</w:t>
      </w:r>
    </w:p>
    <w:p w14:paraId="1FBF43AC" w14:textId="77777777" w:rsidR="00FF3995" w:rsidRDefault="008B1F30">
      <w:pPr>
        <w:pStyle w:val="ListParagraph"/>
        <w:numPr>
          <w:ilvl w:val="3"/>
          <w:numId w:val="3"/>
        </w:numPr>
        <w:tabs>
          <w:tab w:val="left" w:pos="4319"/>
          <w:tab w:val="left" w:pos="4320"/>
        </w:tabs>
        <w:spacing w:before="132" w:line="268" w:lineRule="auto"/>
        <w:ind w:left="4319" w:right="512" w:hanging="361"/>
      </w:pPr>
      <w:r>
        <w:rPr>
          <w:color w:val="231F20"/>
        </w:rPr>
        <w:t>Confirm bed bugs visually. Inspections should target mattresses, sheets, pillowcases,</w:t>
      </w:r>
      <w:r>
        <w:rPr>
          <w:color w:val="231F20"/>
          <w:spacing w:val="-6"/>
        </w:rPr>
        <w:t xml:space="preserve"> </w:t>
      </w:r>
      <w:r>
        <w:rPr>
          <w:color w:val="231F20"/>
        </w:rPr>
        <w:t>other</w:t>
      </w:r>
      <w:r>
        <w:rPr>
          <w:color w:val="231F20"/>
          <w:spacing w:val="-5"/>
        </w:rPr>
        <w:t xml:space="preserve"> </w:t>
      </w:r>
      <w:r>
        <w:rPr>
          <w:color w:val="231F20"/>
        </w:rPr>
        <w:t>bed</w:t>
      </w:r>
      <w:r>
        <w:rPr>
          <w:color w:val="231F20"/>
          <w:spacing w:val="-5"/>
        </w:rPr>
        <w:t xml:space="preserve"> </w:t>
      </w:r>
      <w:r>
        <w:rPr>
          <w:color w:val="231F20"/>
        </w:rPr>
        <w:t>linens,</w:t>
      </w:r>
      <w:r>
        <w:rPr>
          <w:color w:val="231F20"/>
          <w:spacing w:val="-5"/>
        </w:rPr>
        <w:t xml:space="preserve"> </w:t>
      </w:r>
      <w:r>
        <w:rPr>
          <w:color w:val="231F20"/>
        </w:rPr>
        <w:t>box</w:t>
      </w:r>
      <w:r>
        <w:rPr>
          <w:color w:val="231F20"/>
          <w:spacing w:val="-6"/>
        </w:rPr>
        <w:t xml:space="preserve"> </w:t>
      </w:r>
      <w:r>
        <w:rPr>
          <w:color w:val="231F20"/>
        </w:rPr>
        <w:t>springs,</w:t>
      </w:r>
      <w:r>
        <w:rPr>
          <w:color w:val="231F20"/>
          <w:spacing w:val="-5"/>
        </w:rPr>
        <w:t xml:space="preserve"> </w:t>
      </w:r>
      <w:r>
        <w:rPr>
          <w:color w:val="231F20"/>
        </w:rPr>
        <w:t>bed</w:t>
      </w:r>
      <w:r>
        <w:rPr>
          <w:color w:val="231F20"/>
          <w:spacing w:val="-5"/>
        </w:rPr>
        <w:t xml:space="preserve"> </w:t>
      </w:r>
      <w:r>
        <w:rPr>
          <w:color w:val="231F20"/>
        </w:rPr>
        <w:t>frames,</w:t>
      </w:r>
      <w:r>
        <w:rPr>
          <w:color w:val="231F20"/>
          <w:spacing w:val="-5"/>
        </w:rPr>
        <w:t xml:space="preserve"> </w:t>
      </w:r>
      <w:r>
        <w:rPr>
          <w:color w:val="231F20"/>
        </w:rPr>
        <w:t>and</w:t>
      </w:r>
      <w:r>
        <w:rPr>
          <w:color w:val="231F20"/>
          <w:spacing w:val="-6"/>
        </w:rPr>
        <w:t xml:space="preserve"> </w:t>
      </w:r>
      <w:r>
        <w:rPr>
          <w:color w:val="231F20"/>
        </w:rPr>
        <w:t>headboards.</w:t>
      </w:r>
      <w:r>
        <w:rPr>
          <w:color w:val="231F20"/>
          <w:spacing w:val="-5"/>
        </w:rPr>
        <w:t xml:space="preserve"> </w:t>
      </w:r>
      <w:r>
        <w:rPr>
          <w:color w:val="231F20"/>
        </w:rPr>
        <w:t>Other furniture or bed bug harborage areas must also be</w:t>
      </w:r>
      <w:r>
        <w:rPr>
          <w:color w:val="231F20"/>
          <w:spacing w:val="-14"/>
        </w:rPr>
        <w:t xml:space="preserve"> </w:t>
      </w:r>
      <w:r>
        <w:rPr>
          <w:color w:val="231F20"/>
        </w:rPr>
        <w:t>inspected.</w:t>
      </w:r>
    </w:p>
    <w:p w14:paraId="0793D3A9" w14:textId="77777777" w:rsidR="00FF3995" w:rsidRDefault="00FF3995">
      <w:pPr>
        <w:spacing w:line="268" w:lineRule="auto"/>
        <w:sectPr w:rsidR="00FF3995">
          <w:pgSz w:w="12240" w:h="15840"/>
          <w:pgMar w:top="0" w:right="420" w:bottom="980" w:left="0" w:header="0" w:footer="794" w:gutter="0"/>
          <w:cols w:space="720"/>
        </w:sectPr>
      </w:pPr>
    </w:p>
    <w:p w14:paraId="4D2BBA62" w14:textId="77777777" w:rsidR="00FF3995" w:rsidRDefault="00A058B6">
      <w:pPr>
        <w:pStyle w:val="BodyText"/>
        <w:rPr>
          <w:sz w:val="20"/>
        </w:rPr>
      </w:pPr>
      <w:r>
        <w:lastRenderedPageBreak/>
        <w:pict w14:anchorId="10AC201F">
          <v:group id="_x0000_s1052" alt="" style="position:absolute;margin-left:0;margin-top:0;width:148.5pt;height:724.35pt;z-index:251772928;mso-position-horizontal-relative:page;mso-position-vertical-relative:page" coordsize="2970,14487">
            <v:rect id="_x0000_s1053" alt="" style="position:absolute;width:2970;height:14487" fillcolor="#004c7a" stroked="f">
              <v:fill opacity="13107f"/>
            </v:rect>
            <v:line id="_x0000_s1054" alt="" style="position:absolute" from="640,9949" to="2851,9949" strokecolor="#a7a9ac" strokeweight=".5pt"/>
            <v:line id="_x0000_s1055" alt="" style="position:absolute" from="640,7877" to="2851,7877" strokecolor="#004c7a" strokeweight=".5pt"/>
            <v:line id="_x0000_s1056" alt="" style="position:absolute" from="640,3272" to="2851,3272" strokecolor="#7ba0c1" strokeweight=".5pt"/>
            <v:line id="_x0000_s1057" alt="" style="position:absolute" from="640,1066" to="2851,1066" strokecolor="#a7a9ac" strokeweight=".5pt"/>
            <v:line id="_x0000_s1058" alt="" style="position:absolute" from="640,2299" to="2851,2299" strokecolor="#a7a9ac" strokeweight=".5pt"/>
            <v:line id="_x0000_s1059" alt="" style="position:absolute" from="640,3985" to="2851,3985" strokecolor="#a7a9ac" strokeweight=".5pt"/>
            <v:line id="_x0000_s1060" alt="" style="position:absolute" from="640,4698" to="2851,4698" strokecolor="#a7a9ac" strokeweight=".5pt"/>
            <v:line id="_x0000_s1061" alt="" style="position:absolute" from="640,5931" to="2851,5931" strokecolor="#a7a9ac" strokeweight=".5pt"/>
            <v:line id="_x0000_s1062" alt="" style="position:absolute" from="640,7164" to="2851,7164" strokecolor="#004c7a" strokeweight=".5pt"/>
            <v:line id="_x0000_s1063" alt="" style="position:absolute" from="640,9236" to="2851,9236" strokecolor="#004c7a" strokeweight="1.5pt"/>
            <v:line id="_x0000_s1064" alt="" style="position:absolute" from="640,8330" to="2851,8330" strokecolor="#a7a9ac" strokeweight=".5pt"/>
            <v:line id="_x0000_s1065" alt="" style="position:absolute" from="640,8783" to="2851,8783" strokecolor="#004c7a" strokeweight=".5pt"/>
            <v:shape id="_x0000_s1066" type="#_x0000_t202" alt="" style="position:absolute;width:2970;height:14487;mso-wrap-style:square;v-text-anchor:top" filled="f" stroked="f">
              <v:textbox inset="0,0,0,0">
                <w:txbxContent>
                  <w:p w14:paraId="46164B76" w14:textId="77777777" w:rsidR="00AA2D10" w:rsidRDefault="00AA2D10">
                    <w:pPr>
                      <w:rPr>
                        <w:sz w:val="28"/>
                      </w:rPr>
                    </w:pPr>
                  </w:p>
                  <w:p w14:paraId="6059CAA0" w14:textId="77777777" w:rsidR="00AA2D10" w:rsidRDefault="00AA2D10">
                    <w:pPr>
                      <w:spacing w:before="2"/>
                    </w:pPr>
                  </w:p>
                  <w:p w14:paraId="6FBF5761" w14:textId="77777777" w:rsidR="00AA2D10" w:rsidRDefault="00AA2D10">
                    <w:pPr>
                      <w:spacing w:before="1"/>
                      <w:ind w:left="720"/>
                      <w:rPr>
                        <w:rFonts w:ascii="Arial"/>
                        <w:sz w:val="24"/>
                      </w:rPr>
                    </w:pPr>
                    <w:r>
                      <w:rPr>
                        <w:rFonts w:ascii="Arial"/>
                        <w:color w:val="414042"/>
                        <w:sz w:val="24"/>
                      </w:rPr>
                      <w:t>You are here:</w:t>
                    </w:r>
                  </w:p>
                  <w:p w14:paraId="1A881CBA" w14:textId="77777777" w:rsidR="00AA2D10" w:rsidRDefault="00AA2D10">
                    <w:pPr>
                      <w:spacing w:before="6"/>
                      <w:rPr>
                        <w:rFonts w:ascii="Arial"/>
                        <w:sz w:val="24"/>
                      </w:rPr>
                    </w:pPr>
                  </w:p>
                  <w:p w14:paraId="72C2C20A" w14:textId="77777777" w:rsidR="00AA2D10" w:rsidRDefault="00AA2D10">
                    <w:pPr>
                      <w:spacing w:line="232" w:lineRule="auto"/>
                      <w:ind w:left="640" w:right="334"/>
                      <w:rPr>
                        <w:b/>
                      </w:rPr>
                    </w:pPr>
                    <w:r>
                      <w:rPr>
                        <w:b/>
                        <w:color w:val="A7A9AC"/>
                      </w:rPr>
                      <w:t>Attachment A: Model Integrated Pest Management Scope of Services</w:t>
                    </w:r>
                  </w:p>
                  <w:p w14:paraId="349AFBDC" w14:textId="77777777" w:rsidR="00AA2D10" w:rsidRDefault="00AA2D10">
                    <w:pPr>
                      <w:spacing w:before="191" w:line="232" w:lineRule="auto"/>
                      <w:ind w:left="640"/>
                      <w:rPr>
                        <w:b/>
                      </w:rPr>
                    </w:pPr>
                    <w:r>
                      <w:rPr>
                        <w:b/>
                        <w:color w:val="A7A9AC"/>
                      </w:rPr>
                      <w:t>Attachment B: Model Request for IPM Proposals (RFP)</w:t>
                    </w:r>
                  </w:p>
                  <w:p w14:paraId="38BCF513" w14:textId="77777777" w:rsidR="00AA2D10" w:rsidRDefault="00AA2D10">
                    <w:pPr>
                      <w:spacing w:before="191" w:line="232" w:lineRule="auto"/>
                      <w:ind w:left="640"/>
                      <w:rPr>
                        <w:b/>
                      </w:rPr>
                    </w:pPr>
                    <w:r>
                      <w:rPr>
                        <w:b/>
                        <w:color w:val="A7A9AC"/>
                      </w:rPr>
                      <w:t>Attachment C: Sample Focus Unit Tracking Log</w:t>
                    </w:r>
                  </w:p>
                  <w:p w14:paraId="44129EB0" w14:textId="77777777" w:rsidR="00AA2D10" w:rsidRDefault="00AA2D10">
                    <w:pPr>
                      <w:spacing w:before="193" w:line="232" w:lineRule="auto"/>
                      <w:ind w:left="640" w:right="334"/>
                      <w:rPr>
                        <w:b/>
                      </w:rPr>
                    </w:pPr>
                    <w:r>
                      <w:rPr>
                        <w:b/>
                        <w:color w:val="A7A9AC"/>
                      </w:rPr>
                      <w:t>Attachment D: Your IPM Team Roles</w:t>
                    </w:r>
                  </w:p>
                  <w:p w14:paraId="195E960A" w14:textId="77777777" w:rsidR="00AA2D10" w:rsidRDefault="00AA2D10">
                    <w:pPr>
                      <w:spacing w:before="192" w:line="232" w:lineRule="auto"/>
                      <w:ind w:left="640" w:right="414"/>
                      <w:rPr>
                        <w:b/>
                      </w:rPr>
                    </w:pPr>
                    <w:r>
                      <w:rPr>
                        <w:b/>
                        <w:color w:val="A7A9AC"/>
                      </w:rPr>
                      <w:t>Attachment E: Pest Proofing Tips for Building Owners and Managers</w:t>
                    </w:r>
                  </w:p>
                  <w:p w14:paraId="5CAEB7C7" w14:textId="77777777" w:rsidR="00AA2D10" w:rsidRDefault="00AA2D10">
                    <w:pPr>
                      <w:spacing w:before="184" w:line="264" w:lineRule="exact"/>
                      <w:ind w:left="640"/>
                      <w:rPr>
                        <w:b/>
                      </w:rPr>
                    </w:pPr>
                    <w:r>
                      <w:rPr>
                        <w:b/>
                        <w:color w:val="A7A9AC"/>
                      </w:rPr>
                      <w:t>Attachment F:</w:t>
                    </w:r>
                  </w:p>
                  <w:p w14:paraId="35CD2556" w14:textId="77777777" w:rsidR="00AA2D10" w:rsidRDefault="00AA2D10">
                    <w:pPr>
                      <w:spacing w:before="2" w:line="232" w:lineRule="auto"/>
                      <w:ind w:left="640"/>
                      <w:rPr>
                        <w:b/>
                      </w:rPr>
                    </w:pPr>
                    <w:r>
                      <w:rPr>
                        <w:b/>
                        <w:color w:val="A7A9AC"/>
                      </w:rPr>
                      <w:t>Pest Management Opportunities During Building Renovations</w:t>
                    </w:r>
                  </w:p>
                  <w:p w14:paraId="1A1E1821" w14:textId="77777777" w:rsidR="00AA2D10" w:rsidRDefault="00AA2D10">
                    <w:pPr>
                      <w:spacing w:before="192" w:line="232" w:lineRule="auto"/>
                      <w:ind w:left="640"/>
                      <w:rPr>
                        <w:b/>
                      </w:rPr>
                    </w:pPr>
                    <w:r>
                      <w:rPr>
                        <w:b/>
                        <w:color w:val="004C7A"/>
                      </w:rPr>
                      <w:t xml:space="preserve">Attachment G: Sample IPM </w:t>
                    </w:r>
                    <w:r w:rsidR="00C579A7">
                      <w:rPr>
                        <w:b/>
                        <w:color w:val="004C7A"/>
                      </w:rPr>
                      <w:t>Policies</w:t>
                    </w:r>
                  </w:p>
                  <w:p w14:paraId="0F907332" w14:textId="77777777" w:rsidR="00AA2D10" w:rsidRDefault="00AA2D10">
                    <w:pPr>
                      <w:spacing w:before="186" w:line="405" w:lineRule="auto"/>
                      <w:ind w:left="900" w:right="334"/>
                    </w:pPr>
                    <w:r>
                      <w:rPr>
                        <w:color w:val="A7A9AC"/>
                      </w:rPr>
                      <w:t>Sample Policy A Sample Policy B</w:t>
                    </w:r>
                  </w:p>
                  <w:p w14:paraId="33A00A66" w14:textId="77777777" w:rsidR="00AA2D10" w:rsidRDefault="00AA2D10">
                    <w:pPr>
                      <w:spacing w:line="267" w:lineRule="exact"/>
                      <w:ind w:left="900"/>
                      <w:rPr>
                        <w:b/>
                      </w:rPr>
                    </w:pPr>
                    <w:r>
                      <w:rPr>
                        <w:b/>
                        <w:color w:val="004C7A"/>
                      </w:rPr>
                      <w:t>IPM Policy Elements</w:t>
                    </w:r>
                  </w:p>
                  <w:p w14:paraId="1DBBBE9A" w14:textId="77777777" w:rsidR="00AA2D10" w:rsidRDefault="00AA2D10">
                    <w:pPr>
                      <w:spacing w:before="190" w:line="232" w:lineRule="auto"/>
                      <w:ind w:left="639" w:right="334"/>
                      <w:rPr>
                        <w:b/>
                      </w:rPr>
                    </w:pPr>
                    <w:r>
                      <w:rPr>
                        <w:b/>
                        <w:color w:val="A7A9AC"/>
                      </w:rPr>
                      <w:t>Attachment H: Resources</w:t>
                    </w:r>
                  </w:p>
                </w:txbxContent>
              </v:textbox>
            </v:shape>
            <w10:wrap anchorx="page" anchory="page"/>
          </v:group>
        </w:pict>
      </w:r>
    </w:p>
    <w:p w14:paraId="219A2017" w14:textId="77777777" w:rsidR="00FF3995" w:rsidRDefault="00FF3995">
      <w:pPr>
        <w:pStyle w:val="BodyText"/>
        <w:rPr>
          <w:sz w:val="20"/>
        </w:rPr>
      </w:pPr>
    </w:p>
    <w:p w14:paraId="30CDC7B5" w14:textId="77777777" w:rsidR="00FF3995" w:rsidRDefault="00FF3995">
      <w:pPr>
        <w:pStyle w:val="BodyText"/>
        <w:rPr>
          <w:sz w:val="20"/>
        </w:rPr>
      </w:pPr>
    </w:p>
    <w:p w14:paraId="61732AD1" w14:textId="77777777" w:rsidR="00FF3995" w:rsidRDefault="00FF3995">
      <w:pPr>
        <w:pStyle w:val="BodyText"/>
        <w:spacing w:before="11"/>
        <w:rPr>
          <w:sz w:val="18"/>
        </w:rPr>
      </w:pPr>
    </w:p>
    <w:p w14:paraId="1A3E7962" w14:textId="77777777" w:rsidR="00FF3995" w:rsidRDefault="008B1F30">
      <w:pPr>
        <w:pStyle w:val="ListParagraph"/>
        <w:numPr>
          <w:ilvl w:val="3"/>
          <w:numId w:val="3"/>
        </w:numPr>
        <w:tabs>
          <w:tab w:val="left" w:pos="4320"/>
        </w:tabs>
        <w:spacing w:line="268" w:lineRule="auto"/>
        <w:ind w:left="4225" w:right="544" w:hanging="266"/>
      </w:pPr>
      <w:r>
        <w:tab/>
      </w:r>
      <w:r>
        <w:rPr>
          <w:color w:val="231F20"/>
        </w:rPr>
        <w:t>In conjunction with maintenance staff, and when appropriate, consider use of moat-style traps to monitor activity around beds (used on bed legs) or other furniture. Failure to trap a bed bug is not proof that there isn't an</w:t>
      </w:r>
      <w:r>
        <w:rPr>
          <w:color w:val="231F20"/>
          <w:spacing w:val="-35"/>
        </w:rPr>
        <w:t xml:space="preserve"> </w:t>
      </w:r>
      <w:r>
        <w:rPr>
          <w:color w:val="231F20"/>
        </w:rPr>
        <w:t>infestation.</w:t>
      </w:r>
    </w:p>
    <w:p w14:paraId="69C355D4" w14:textId="77777777" w:rsidR="00FF3995" w:rsidRDefault="008B1F30">
      <w:pPr>
        <w:pStyle w:val="ListParagraph"/>
        <w:numPr>
          <w:ilvl w:val="3"/>
          <w:numId w:val="3"/>
        </w:numPr>
        <w:tabs>
          <w:tab w:val="left" w:pos="4320"/>
        </w:tabs>
        <w:spacing w:before="98" w:line="268" w:lineRule="auto"/>
        <w:ind w:left="4225" w:right="189" w:hanging="266"/>
      </w:pPr>
      <w:r>
        <w:tab/>
      </w:r>
      <w:r>
        <w:rPr>
          <w:color w:val="231F20"/>
        </w:rPr>
        <w:t xml:space="preserve">If </w:t>
      </w:r>
      <w:r w:rsidR="00C579A7">
        <w:rPr>
          <w:color w:val="231F20"/>
        </w:rPr>
        <w:t>necessary,</w:t>
      </w:r>
      <w:r>
        <w:rPr>
          <w:color w:val="231F20"/>
        </w:rPr>
        <w:t xml:space="preserve"> to confirm bed bugs, use a certified canine team to detect bed bugs and viable eggs. Certified teams include those from the National Entomology</w:t>
      </w:r>
      <w:r>
        <w:rPr>
          <w:color w:val="231F20"/>
          <w:spacing w:val="-34"/>
        </w:rPr>
        <w:t xml:space="preserve"> </w:t>
      </w:r>
      <w:r>
        <w:rPr>
          <w:color w:val="231F20"/>
        </w:rPr>
        <w:t>Scent Detection Canine Association</w:t>
      </w:r>
      <w:r>
        <w:rPr>
          <w:color w:val="231F20"/>
          <w:spacing w:val="-3"/>
        </w:rPr>
        <w:t xml:space="preserve"> </w:t>
      </w:r>
      <w:r>
        <w:rPr>
          <w:color w:val="231F20"/>
        </w:rPr>
        <w:t>(NESDECA).</w:t>
      </w:r>
    </w:p>
    <w:p w14:paraId="05C08CD2" w14:textId="77777777" w:rsidR="00FF3995" w:rsidRDefault="008B1F30">
      <w:pPr>
        <w:pStyle w:val="ListParagraph"/>
        <w:numPr>
          <w:ilvl w:val="3"/>
          <w:numId w:val="3"/>
        </w:numPr>
        <w:tabs>
          <w:tab w:val="left" w:pos="4320"/>
        </w:tabs>
        <w:spacing w:before="98" w:line="268" w:lineRule="auto"/>
        <w:ind w:left="4225" w:right="270" w:hanging="266"/>
      </w:pPr>
      <w:r>
        <w:tab/>
      </w:r>
      <w:r>
        <w:rPr>
          <w:color w:val="231F20"/>
        </w:rPr>
        <w:t>Work with maintenance staff, management, and residents to address clutter and housekeeping</w:t>
      </w:r>
      <w:r>
        <w:rPr>
          <w:color w:val="231F20"/>
          <w:spacing w:val="-2"/>
        </w:rPr>
        <w:t xml:space="preserve"> </w:t>
      </w:r>
      <w:r>
        <w:rPr>
          <w:color w:val="231F20"/>
        </w:rPr>
        <w:t>issues.</w:t>
      </w:r>
    </w:p>
    <w:p w14:paraId="46E70FDB" w14:textId="77777777" w:rsidR="00FF3995" w:rsidRDefault="008B1F30">
      <w:pPr>
        <w:pStyle w:val="ListParagraph"/>
        <w:numPr>
          <w:ilvl w:val="3"/>
          <w:numId w:val="3"/>
        </w:numPr>
        <w:tabs>
          <w:tab w:val="left" w:pos="4320"/>
        </w:tabs>
        <w:spacing w:before="98" w:line="268" w:lineRule="auto"/>
        <w:ind w:left="4225" w:right="188" w:hanging="266"/>
      </w:pPr>
      <w:r>
        <w:tab/>
      </w:r>
      <w:r>
        <w:rPr>
          <w:color w:val="231F20"/>
        </w:rPr>
        <w:t>Use encasements on mattresses, box springs, and other furniture, if appropriate. Disposal of items infested with bed bugs is often not needed if the materials are encased</w:t>
      </w:r>
      <w:r>
        <w:rPr>
          <w:color w:val="231F20"/>
          <w:spacing w:val="-4"/>
        </w:rPr>
        <w:t xml:space="preserve"> </w:t>
      </w:r>
      <w:r>
        <w:rPr>
          <w:color w:val="231F20"/>
        </w:rPr>
        <w:t>and</w:t>
      </w:r>
      <w:r>
        <w:rPr>
          <w:color w:val="231F20"/>
          <w:spacing w:val="-4"/>
        </w:rPr>
        <w:t xml:space="preserve"> </w:t>
      </w:r>
      <w:r>
        <w:rPr>
          <w:color w:val="231F20"/>
        </w:rPr>
        <w:t>other</w:t>
      </w:r>
      <w:r>
        <w:rPr>
          <w:color w:val="231F20"/>
          <w:spacing w:val="-4"/>
        </w:rPr>
        <w:t xml:space="preserve"> </w:t>
      </w:r>
      <w:r>
        <w:rPr>
          <w:color w:val="231F20"/>
        </w:rPr>
        <w:t>steps</w:t>
      </w:r>
      <w:r>
        <w:rPr>
          <w:color w:val="231F20"/>
          <w:spacing w:val="-4"/>
        </w:rPr>
        <w:t xml:space="preserve"> </w:t>
      </w:r>
      <w:r>
        <w:rPr>
          <w:color w:val="231F20"/>
        </w:rPr>
        <w:t>to</w:t>
      </w:r>
      <w:r>
        <w:rPr>
          <w:color w:val="231F20"/>
          <w:spacing w:val="-3"/>
        </w:rPr>
        <w:t xml:space="preserve"> </w:t>
      </w:r>
      <w:r>
        <w:rPr>
          <w:color w:val="231F20"/>
        </w:rPr>
        <w:t>control</w:t>
      </w:r>
      <w:r>
        <w:rPr>
          <w:color w:val="231F20"/>
          <w:spacing w:val="-3"/>
        </w:rPr>
        <w:t xml:space="preserve"> </w:t>
      </w:r>
      <w:r>
        <w:rPr>
          <w:color w:val="231F20"/>
        </w:rPr>
        <w:t>infestations</w:t>
      </w:r>
      <w:r>
        <w:rPr>
          <w:color w:val="231F20"/>
          <w:spacing w:val="-4"/>
        </w:rPr>
        <w:t xml:space="preserve"> </w:t>
      </w:r>
      <w:r>
        <w:rPr>
          <w:color w:val="231F20"/>
        </w:rPr>
        <w:t>are</w:t>
      </w:r>
      <w:r>
        <w:rPr>
          <w:color w:val="231F20"/>
          <w:spacing w:val="-4"/>
        </w:rPr>
        <w:t xml:space="preserve"> </w:t>
      </w:r>
      <w:r>
        <w:rPr>
          <w:color w:val="231F20"/>
        </w:rPr>
        <w:t>taken.</w:t>
      </w:r>
      <w:r>
        <w:rPr>
          <w:color w:val="231F20"/>
          <w:spacing w:val="-3"/>
        </w:rPr>
        <w:t xml:space="preserve"> </w:t>
      </w:r>
      <w:r>
        <w:rPr>
          <w:color w:val="231F20"/>
        </w:rPr>
        <w:t>If</w:t>
      </w:r>
      <w:r>
        <w:rPr>
          <w:color w:val="231F20"/>
          <w:spacing w:val="-3"/>
        </w:rPr>
        <w:t xml:space="preserve"> </w:t>
      </w:r>
      <w:r>
        <w:rPr>
          <w:color w:val="231F20"/>
        </w:rPr>
        <w:t>necessary,</w:t>
      </w:r>
      <w:r>
        <w:rPr>
          <w:color w:val="231F20"/>
          <w:spacing w:val="-3"/>
        </w:rPr>
        <w:t xml:space="preserve"> </w:t>
      </w:r>
      <w:r>
        <w:rPr>
          <w:color w:val="231F20"/>
        </w:rPr>
        <w:t>due</w:t>
      </w:r>
      <w:r>
        <w:rPr>
          <w:color w:val="231F20"/>
          <w:spacing w:val="-4"/>
        </w:rPr>
        <w:t xml:space="preserve"> </w:t>
      </w:r>
      <w:r>
        <w:rPr>
          <w:color w:val="231F20"/>
        </w:rPr>
        <w:t>to</w:t>
      </w:r>
      <w:r>
        <w:rPr>
          <w:color w:val="231F20"/>
          <w:spacing w:val="-3"/>
        </w:rPr>
        <w:t xml:space="preserve"> </w:t>
      </w:r>
      <w:r>
        <w:rPr>
          <w:color w:val="231F20"/>
        </w:rPr>
        <w:t>level of infestation or condition of the item, wrap and remove furniture or bedding in plastic and label as bed bug</w:t>
      </w:r>
      <w:r>
        <w:rPr>
          <w:color w:val="231F20"/>
          <w:spacing w:val="-5"/>
        </w:rPr>
        <w:t xml:space="preserve"> </w:t>
      </w:r>
      <w:r>
        <w:rPr>
          <w:color w:val="231F20"/>
        </w:rPr>
        <w:t>infested.</w:t>
      </w:r>
    </w:p>
    <w:p w14:paraId="29582DE9" w14:textId="77777777" w:rsidR="00FF3995" w:rsidRDefault="008B1F30">
      <w:pPr>
        <w:pStyle w:val="ListParagraph"/>
        <w:numPr>
          <w:ilvl w:val="3"/>
          <w:numId w:val="3"/>
        </w:numPr>
        <w:tabs>
          <w:tab w:val="left" w:pos="4320"/>
        </w:tabs>
        <w:spacing w:before="96"/>
        <w:ind w:left="4319" w:hanging="361"/>
      </w:pPr>
      <w:r>
        <w:rPr>
          <w:color w:val="231F20"/>
        </w:rPr>
        <w:t>Provide residents with clear pre-treatment</w:t>
      </w:r>
      <w:r>
        <w:rPr>
          <w:color w:val="231F20"/>
          <w:spacing w:val="-4"/>
        </w:rPr>
        <w:t xml:space="preserve"> </w:t>
      </w:r>
      <w:r>
        <w:rPr>
          <w:color w:val="231F20"/>
        </w:rPr>
        <w:t>instructions.</w:t>
      </w:r>
    </w:p>
    <w:p w14:paraId="36E605F5" w14:textId="77777777" w:rsidR="00FF3995" w:rsidRDefault="008B1F30">
      <w:pPr>
        <w:pStyle w:val="ListParagraph"/>
        <w:numPr>
          <w:ilvl w:val="3"/>
          <w:numId w:val="3"/>
        </w:numPr>
        <w:tabs>
          <w:tab w:val="left" w:pos="4320"/>
        </w:tabs>
        <w:spacing w:before="132" w:line="268" w:lineRule="auto"/>
        <w:ind w:left="4225" w:right="290" w:hanging="266"/>
      </w:pPr>
      <w:r>
        <w:rPr>
          <w:color w:val="231F20"/>
        </w:rPr>
        <w:t xml:space="preserve">Treatments should include: vacuuming with </w:t>
      </w:r>
      <w:r>
        <w:rPr>
          <w:color w:val="231F20"/>
          <w:spacing w:val="-5"/>
        </w:rPr>
        <w:t xml:space="preserve">HEPA </w:t>
      </w:r>
      <w:r>
        <w:rPr>
          <w:color w:val="231F20"/>
        </w:rPr>
        <w:t xml:space="preserve">filter to reduce heavy infestations only when used in conjunction with steam, heat, and/or targeted insecticides. Targeted insecticide use includes placement of diatomaceous earth (DE), using a power </w:t>
      </w:r>
      <w:r>
        <w:rPr>
          <w:color w:val="231F20"/>
          <w:spacing w:val="-4"/>
        </w:rPr>
        <w:t xml:space="preserve">duster, </w:t>
      </w:r>
      <w:r>
        <w:rPr>
          <w:color w:val="231F20"/>
        </w:rPr>
        <w:t>around the interior perimeter of the unit (as needed, including under baseboards, in wall voids, in drop ceilings, behind faceplates, and other locations). Heat treatments shall document that the temperature reached</w:t>
      </w:r>
      <w:r>
        <w:rPr>
          <w:color w:val="231F20"/>
          <w:spacing w:val="-32"/>
        </w:rPr>
        <w:t xml:space="preserve"> </w:t>
      </w:r>
      <w:r>
        <w:rPr>
          <w:color w:val="231F20"/>
        </w:rPr>
        <w:t>a sufficient level (122 degrees F). A second treatment is often</w:t>
      </w:r>
      <w:r>
        <w:rPr>
          <w:color w:val="231F20"/>
          <w:spacing w:val="-18"/>
        </w:rPr>
        <w:t xml:space="preserve"> </w:t>
      </w:r>
      <w:r>
        <w:rPr>
          <w:color w:val="231F20"/>
        </w:rPr>
        <w:t>needed.</w:t>
      </w:r>
    </w:p>
    <w:p w14:paraId="317F5854" w14:textId="77777777" w:rsidR="00FF3995" w:rsidRDefault="008B1F30">
      <w:pPr>
        <w:pStyle w:val="ListParagraph"/>
        <w:numPr>
          <w:ilvl w:val="3"/>
          <w:numId w:val="3"/>
        </w:numPr>
        <w:tabs>
          <w:tab w:val="left" w:pos="4320"/>
        </w:tabs>
        <w:spacing w:before="95" w:line="268" w:lineRule="auto"/>
        <w:ind w:left="4225" w:right="838" w:hanging="266"/>
      </w:pPr>
      <w:r>
        <w:rPr>
          <w:color w:val="231F20"/>
        </w:rPr>
        <w:t>Monitor</w:t>
      </w:r>
      <w:r>
        <w:rPr>
          <w:color w:val="231F20"/>
          <w:spacing w:val="-4"/>
        </w:rPr>
        <w:t xml:space="preserve"> </w:t>
      </w:r>
      <w:r>
        <w:rPr>
          <w:color w:val="231F20"/>
        </w:rPr>
        <w:t>units</w:t>
      </w:r>
      <w:r>
        <w:rPr>
          <w:color w:val="231F20"/>
          <w:spacing w:val="-4"/>
        </w:rPr>
        <w:t xml:space="preserve"> </w:t>
      </w:r>
      <w:r>
        <w:rPr>
          <w:color w:val="231F20"/>
        </w:rPr>
        <w:t>abutting</w:t>
      </w:r>
      <w:r>
        <w:rPr>
          <w:color w:val="231F20"/>
          <w:spacing w:val="-5"/>
        </w:rPr>
        <w:t xml:space="preserve"> </w:t>
      </w:r>
      <w:r>
        <w:rPr>
          <w:color w:val="231F20"/>
        </w:rPr>
        <w:t>and</w:t>
      </w:r>
      <w:r>
        <w:rPr>
          <w:color w:val="231F20"/>
          <w:spacing w:val="-4"/>
        </w:rPr>
        <w:t xml:space="preserve"> </w:t>
      </w:r>
      <w:r>
        <w:rPr>
          <w:color w:val="231F20"/>
        </w:rPr>
        <w:t>surrounding</w:t>
      </w:r>
      <w:r>
        <w:rPr>
          <w:color w:val="231F20"/>
          <w:spacing w:val="-4"/>
        </w:rPr>
        <w:t xml:space="preserve"> </w:t>
      </w:r>
      <w:r>
        <w:rPr>
          <w:color w:val="231F20"/>
        </w:rPr>
        <w:t>the</w:t>
      </w:r>
      <w:r>
        <w:rPr>
          <w:color w:val="231F20"/>
          <w:spacing w:val="-4"/>
        </w:rPr>
        <w:t xml:space="preserve"> </w:t>
      </w:r>
      <w:r>
        <w:rPr>
          <w:color w:val="231F20"/>
        </w:rPr>
        <w:t>focus/treated</w:t>
      </w:r>
      <w:r>
        <w:rPr>
          <w:color w:val="231F20"/>
          <w:spacing w:val="-4"/>
        </w:rPr>
        <w:t xml:space="preserve"> </w:t>
      </w:r>
      <w:r>
        <w:rPr>
          <w:color w:val="231F20"/>
        </w:rPr>
        <w:t>unit</w:t>
      </w:r>
      <w:r>
        <w:rPr>
          <w:color w:val="231F20"/>
          <w:spacing w:val="-4"/>
        </w:rPr>
        <w:t xml:space="preserve"> </w:t>
      </w:r>
      <w:r>
        <w:rPr>
          <w:color w:val="231F20"/>
        </w:rPr>
        <w:t>using</w:t>
      </w:r>
      <w:r>
        <w:rPr>
          <w:color w:val="231F20"/>
          <w:spacing w:val="-5"/>
        </w:rPr>
        <w:t xml:space="preserve"> </w:t>
      </w:r>
      <w:r>
        <w:rPr>
          <w:color w:val="231F20"/>
        </w:rPr>
        <w:t>visual inspection, canines, and/or monitoring traps, as</w:t>
      </w:r>
      <w:r>
        <w:rPr>
          <w:color w:val="231F20"/>
          <w:spacing w:val="-5"/>
        </w:rPr>
        <w:t xml:space="preserve"> </w:t>
      </w:r>
      <w:r>
        <w:rPr>
          <w:color w:val="231F20"/>
        </w:rPr>
        <w:t>appropriate.</w:t>
      </w:r>
    </w:p>
    <w:p w14:paraId="7D6C5D90" w14:textId="77777777" w:rsidR="00FF3995" w:rsidRDefault="008B1F30">
      <w:pPr>
        <w:pStyle w:val="ListParagraph"/>
        <w:numPr>
          <w:ilvl w:val="3"/>
          <w:numId w:val="3"/>
        </w:numPr>
        <w:tabs>
          <w:tab w:val="left" w:pos="4320"/>
        </w:tabs>
        <w:spacing w:before="98" w:line="268" w:lineRule="auto"/>
        <w:ind w:left="4225" w:right="421" w:hanging="266"/>
      </w:pPr>
      <w:r>
        <w:tab/>
      </w:r>
      <w:r>
        <w:rPr>
          <w:color w:val="231F20"/>
        </w:rPr>
        <w:t>Unless the resident reports live Bed bugs, re-inspect no sooner than two weeks after treatment, to allow for new eggs to</w:t>
      </w:r>
      <w:r>
        <w:rPr>
          <w:color w:val="231F20"/>
          <w:spacing w:val="-6"/>
        </w:rPr>
        <w:t xml:space="preserve"> </w:t>
      </w:r>
      <w:r>
        <w:rPr>
          <w:color w:val="231F20"/>
        </w:rPr>
        <w:t>hatch.</w:t>
      </w:r>
    </w:p>
    <w:p w14:paraId="414E4F5B" w14:textId="77777777" w:rsidR="00FF3995" w:rsidRDefault="00FF3995">
      <w:pPr>
        <w:spacing w:line="268" w:lineRule="auto"/>
        <w:sectPr w:rsidR="00FF3995">
          <w:pgSz w:w="12240" w:h="15840"/>
          <w:pgMar w:top="0" w:right="420" w:bottom="980" w:left="0" w:header="0" w:footer="794" w:gutter="0"/>
          <w:cols w:space="720"/>
        </w:sectPr>
      </w:pPr>
    </w:p>
    <w:p w14:paraId="74471B37" w14:textId="77777777" w:rsidR="00FF3995" w:rsidRDefault="00A058B6">
      <w:pPr>
        <w:pStyle w:val="BodyText"/>
        <w:rPr>
          <w:sz w:val="20"/>
        </w:rPr>
      </w:pPr>
      <w:r>
        <w:lastRenderedPageBreak/>
        <w:pict w14:anchorId="3658FBA9">
          <v:group id="_x0000_s1040" alt="" style="position:absolute;margin-left:0;margin-top:0;width:148.5pt;height:724.35pt;z-index:251777024;mso-position-horizontal-relative:page;mso-position-vertical-relative:page" coordsize="2970,14487">
            <v:rect id="_x0000_s1041" alt="" style="position:absolute;width:2970;height:14487" fillcolor="#004c7a" stroked="f">
              <v:fill opacity="13107f"/>
            </v:rect>
            <v:line id="_x0000_s1042" alt="" style="position:absolute" from="640,3272" to="2851,3272" strokecolor="#7ba0c1" strokeweight=".5pt"/>
            <v:line id="_x0000_s1043" alt="" style="position:absolute" from="640,1066" to="2851,1066" strokecolor="#a7a9ac" strokeweight=".5pt"/>
            <v:line id="_x0000_s1044" alt="" style="position:absolute" from="640,2299" to="2851,2299" strokecolor="#a7a9ac" strokeweight=".5pt"/>
            <v:line id="_x0000_s1045" alt="" style="position:absolute" from="640,3985" to="2851,3985" strokecolor="#a7a9ac" strokeweight=".5pt"/>
            <v:line id="_x0000_s1046" alt="" style="position:absolute" from="640,4698" to="2851,4698" strokecolor="#a7a9ac" strokeweight=".5pt"/>
            <v:line id="_x0000_s1047" alt="" style="position:absolute" from="640,5931" to="2851,5931" strokecolor="#a7a9ac" strokeweight=".5pt"/>
            <v:line id="_x0000_s1048" alt="" style="position:absolute" from="640,7164" to="2851,7164" strokecolor="#a7a9ac" strokeweight=".5pt"/>
            <v:line id="_x0000_s1049" alt="" style="position:absolute" from="640,7877" to="2851,7877" strokecolor="#004c7a" strokeweight=".5pt"/>
            <v:line id="_x0000_s1050" alt="" style="position:absolute" from="640,8590" to="2851,8590" strokecolor="#004c7a" strokeweight="1.5pt"/>
            <v:shape id="_x0000_s1051" type="#_x0000_t202" alt="" style="position:absolute;width:2970;height:14487;mso-wrap-style:square;v-text-anchor:top" filled="f" stroked="f">
              <v:textbox inset="0,0,0,0">
                <w:txbxContent>
                  <w:p w14:paraId="7F5F76DB" w14:textId="77777777" w:rsidR="00AA2D10" w:rsidRDefault="00AA2D10">
                    <w:pPr>
                      <w:rPr>
                        <w:rFonts w:ascii="Arial"/>
                        <w:sz w:val="28"/>
                      </w:rPr>
                    </w:pPr>
                  </w:p>
                  <w:p w14:paraId="0C5FAB0B" w14:textId="77777777" w:rsidR="00AA2D10" w:rsidRDefault="00AA2D10">
                    <w:pPr>
                      <w:spacing w:before="3"/>
                      <w:rPr>
                        <w:rFonts w:ascii="Arial"/>
                        <w:sz w:val="25"/>
                      </w:rPr>
                    </w:pPr>
                  </w:p>
                  <w:p w14:paraId="4D3185A9" w14:textId="77777777" w:rsidR="00AA2D10" w:rsidRDefault="00AA2D10">
                    <w:pPr>
                      <w:ind w:left="720"/>
                      <w:rPr>
                        <w:rFonts w:ascii="Arial"/>
                        <w:sz w:val="24"/>
                      </w:rPr>
                    </w:pPr>
                    <w:r>
                      <w:rPr>
                        <w:rFonts w:ascii="Arial"/>
                        <w:color w:val="414042"/>
                        <w:sz w:val="24"/>
                      </w:rPr>
                      <w:t>You are here:</w:t>
                    </w:r>
                  </w:p>
                  <w:p w14:paraId="7FE174DD" w14:textId="77777777" w:rsidR="00AA2D10" w:rsidRDefault="00AA2D10">
                    <w:pPr>
                      <w:spacing w:before="7"/>
                      <w:rPr>
                        <w:rFonts w:ascii="Arial"/>
                        <w:sz w:val="24"/>
                      </w:rPr>
                    </w:pPr>
                  </w:p>
                  <w:p w14:paraId="074D45A3" w14:textId="77777777" w:rsidR="00AA2D10" w:rsidRDefault="00AA2D10">
                    <w:pPr>
                      <w:spacing w:line="232" w:lineRule="auto"/>
                      <w:ind w:left="640" w:right="334"/>
                      <w:rPr>
                        <w:b/>
                      </w:rPr>
                    </w:pPr>
                    <w:r>
                      <w:rPr>
                        <w:b/>
                        <w:color w:val="A7A9AC"/>
                      </w:rPr>
                      <w:t>Attachment A: Model Integrated Pest Management Scope of Services</w:t>
                    </w:r>
                  </w:p>
                  <w:p w14:paraId="3A7541BA" w14:textId="77777777" w:rsidR="00AA2D10" w:rsidRDefault="00AA2D10">
                    <w:pPr>
                      <w:spacing w:before="191" w:line="232" w:lineRule="auto"/>
                      <w:ind w:left="640"/>
                      <w:rPr>
                        <w:b/>
                      </w:rPr>
                    </w:pPr>
                    <w:r>
                      <w:rPr>
                        <w:b/>
                        <w:color w:val="A7A9AC"/>
                      </w:rPr>
                      <w:t>Attachment B: Model Request for IPM Proposals (RFP)</w:t>
                    </w:r>
                  </w:p>
                  <w:p w14:paraId="3F67494C" w14:textId="77777777" w:rsidR="00AA2D10" w:rsidRDefault="00AA2D10">
                    <w:pPr>
                      <w:spacing w:before="191" w:line="232" w:lineRule="auto"/>
                      <w:ind w:left="640"/>
                      <w:rPr>
                        <w:b/>
                      </w:rPr>
                    </w:pPr>
                    <w:r>
                      <w:rPr>
                        <w:b/>
                        <w:color w:val="A7A9AC"/>
                      </w:rPr>
                      <w:t>Attachment C: Sample Focus Unit Tracking Log</w:t>
                    </w:r>
                  </w:p>
                  <w:p w14:paraId="7873C272" w14:textId="77777777" w:rsidR="00AA2D10" w:rsidRDefault="00AA2D10">
                    <w:pPr>
                      <w:spacing w:before="192" w:line="232" w:lineRule="auto"/>
                      <w:ind w:left="640" w:right="334"/>
                      <w:rPr>
                        <w:b/>
                      </w:rPr>
                    </w:pPr>
                    <w:r>
                      <w:rPr>
                        <w:b/>
                        <w:color w:val="A7A9AC"/>
                      </w:rPr>
                      <w:t>Attachment D: Your IPM Team Roles</w:t>
                    </w:r>
                  </w:p>
                  <w:p w14:paraId="0BF78774" w14:textId="77777777" w:rsidR="00AA2D10" w:rsidRDefault="00AA2D10">
                    <w:pPr>
                      <w:spacing w:before="192" w:line="232" w:lineRule="auto"/>
                      <w:ind w:left="640" w:right="414"/>
                      <w:rPr>
                        <w:b/>
                      </w:rPr>
                    </w:pPr>
                    <w:r>
                      <w:rPr>
                        <w:b/>
                        <w:color w:val="A7A9AC"/>
                      </w:rPr>
                      <w:t>Attachment E: Pest Proofing Tips for Building Owners and Managers</w:t>
                    </w:r>
                  </w:p>
                  <w:p w14:paraId="32142051" w14:textId="77777777" w:rsidR="00AA2D10" w:rsidRDefault="00AA2D10">
                    <w:pPr>
                      <w:spacing w:before="192" w:line="232" w:lineRule="auto"/>
                      <w:ind w:left="640" w:right="641"/>
                      <w:rPr>
                        <w:b/>
                      </w:rPr>
                    </w:pPr>
                    <w:r>
                      <w:rPr>
                        <w:b/>
                        <w:color w:val="A7A9AC"/>
                      </w:rPr>
                      <w:t>Attachment F: Pest Management</w:t>
                    </w:r>
                  </w:p>
                  <w:p w14:paraId="49289F96" w14:textId="77777777" w:rsidR="00AA2D10" w:rsidRDefault="00AA2D10">
                    <w:pPr>
                      <w:spacing w:line="232" w:lineRule="auto"/>
                      <w:ind w:left="640"/>
                      <w:rPr>
                        <w:b/>
                      </w:rPr>
                    </w:pPr>
                    <w:r>
                      <w:rPr>
                        <w:b/>
                        <w:color w:val="A7A9AC"/>
                      </w:rPr>
                      <w:t>Opportunities During Building Renovations</w:t>
                    </w:r>
                  </w:p>
                  <w:p w14:paraId="367F275E" w14:textId="77777777" w:rsidR="00AA2D10" w:rsidRDefault="00AA2D10">
                    <w:pPr>
                      <w:spacing w:before="191" w:line="232" w:lineRule="auto"/>
                      <w:ind w:left="640"/>
                      <w:rPr>
                        <w:b/>
                      </w:rPr>
                    </w:pPr>
                    <w:r>
                      <w:rPr>
                        <w:b/>
                        <w:color w:val="A7A9AC"/>
                      </w:rPr>
                      <w:t xml:space="preserve">Attachment G: Sample IPM </w:t>
                    </w:r>
                    <w:r w:rsidR="00C579A7">
                      <w:rPr>
                        <w:b/>
                        <w:color w:val="A7A9AC"/>
                      </w:rPr>
                      <w:t>Policies</w:t>
                    </w:r>
                  </w:p>
                  <w:p w14:paraId="47160DE0" w14:textId="77777777" w:rsidR="00AA2D10" w:rsidRDefault="00AA2D10">
                    <w:pPr>
                      <w:spacing w:before="192" w:line="232" w:lineRule="auto"/>
                      <w:ind w:left="640" w:right="334"/>
                      <w:rPr>
                        <w:b/>
                      </w:rPr>
                    </w:pPr>
                    <w:r>
                      <w:rPr>
                        <w:b/>
                        <w:color w:val="004C7A"/>
                      </w:rPr>
                      <w:t>Attachment H: Resources</w:t>
                    </w:r>
                  </w:p>
                </w:txbxContent>
              </v:textbox>
            </v:shape>
            <w10:wrap anchorx="page" anchory="page"/>
          </v:group>
        </w:pict>
      </w:r>
    </w:p>
    <w:p w14:paraId="66EBFFEB" w14:textId="77777777" w:rsidR="00FF3995" w:rsidRDefault="00FF3995">
      <w:pPr>
        <w:pStyle w:val="BodyText"/>
        <w:rPr>
          <w:sz w:val="20"/>
        </w:rPr>
      </w:pPr>
    </w:p>
    <w:p w14:paraId="06C5CCCA" w14:textId="77777777" w:rsidR="00FF3995" w:rsidRDefault="00FF3995">
      <w:pPr>
        <w:pStyle w:val="BodyText"/>
        <w:spacing w:before="8"/>
        <w:rPr>
          <w:sz w:val="29"/>
        </w:rPr>
      </w:pPr>
    </w:p>
    <w:p w14:paraId="6D4E22DE" w14:textId="77777777" w:rsidR="00FF3995" w:rsidRDefault="008B1F30">
      <w:pPr>
        <w:pStyle w:val="Heading1"/>
      </w:pPr>
      <w:r>
        <w:rPr>
          <w:color w:val="0072A7"/>
        </w:rPr>
        <w:t>Attachment H: Resources</w:t>
      </w:r>
    </w:p>
    <w:p w14:paraId="699C9568" w14:textId="77777777" w:rsidR="00FF3995" w:rsidRDefault="008B1F30">
      <w:pPr>
        <w:pStyle w:val="Heading4"/>
        <w:spacing w:before="233"/>
        <w:ind w:left="3240"/>
      </w:pPr>
      <w:r>
        <w:rPr>
          <w:color w:val="231F20"/>
        </w:rPr>
        <w:t>Massachusetts Laws and Regulations</w:t>
      </w:r>
    </w:p>
    <w:p w14:paraId="371CB33D" w14:textId="77777777" w:rsidR="00FF3995" w:rsidRDefault="008B1F30">
      <w:pPr>
        <w:pStyle w:val="ListParagraph"/>
        <w:numPr>
          <w:ilvl w:val="0"/>
          <w:numId w:val="2"/>
        </w:numPr>
        <w:tabs>
          <w:tab w:val="left" w:pos="3779"/>
          <w:tab w:val="left" w:pos="3780"/>
        </w:tabs>
        <w:spacing w:before="90" w:line="252" w:lineRule="auto"/>
        <w:ind w:right="1050"/>
      </w:pPr>
      <w:r>
        <w:rPr>
          <w:color w:val="323031"/>
          <w:spacing w:val="7"/>
        </w:rPr>
        <w:t xml:space="preserve">Massachusetts </w:t>
      </w:r>
      <w:r>
        <w:rPr>
          <w:color w:val="323031"/>
          <w:spacing w:val="6"/>
        </w:rPr>
        <w:t xml:space="preserve">Pesticide Control </w:t>
      </w:r>
      <w:r>
        <w:rPr>
          <w:color w:val="323031"/>
          <w:spacing w:val="5"/>
        </w:rPr>
        <w:t xml:space="preserve">Act </w:t>
      </w:r>
      <w:r>
        <w:rPr>
          <w:color w:val="323031"/>
          <w:spacing w:val="3"/>
        </w:rPr>
        <w:t>at</w:t>
      </w:r>
      <w:r>
        <w:rPr>
          <w:color w:val="0076AA"/>
          <w:spacing w:val="3"/>
        </w:rPr>
        <w:t xml:space="preserve"> </w:t>
      </w:r>
      <w:r>
        <w:rPr>
          <w:color w:val="0076AA"/>
          <w:spacing w:val="7"/>
          <w:u w:val="single" w:color="0076AA"/>
        </w:rPr>
        <w:t>https://malegislature.gov/Laws/ GeneralLaws/Partl/TitleXlX/Chapter132b</w:t>
      </w:r>
    </w:p>
    <w:p w14:paraId="6314F9AF" w14:textId="77777777" w:rsidR="00FF3995" w:rsidRDefault="008B1F30">
      <w:pPr>
        <w:pStyle w:val="ListParagraph"/>
        <w:numPr>
          <w:ilvl w:val="0"/>
          <w:numId w:val="2"/>
        </w:numPr>
        <w:tabs>
          <w:tab w:val="left" w:pos="3779"/>
          <w:tab w:val="left" w:pos="3780"/>
        </w:tabs>
        <w:spacing w:before="37" w:line="252" w:lineRule="auto"/>
        <w:ind w:right="222"/>
      </w:pPr>
      <w:r>
        <w:rPr>
          <w:color w:val="323031"/>
          <w:spacing w:val="7"/>
        </w:rPr>
        <w:t xml:space="preserve">Massachusetts </w:t>
      </w:r>
      <w:r>
        <w:rPr>
          <w:color w:val="323031"/>
          <w:spacing w:val="6"/>
        </w:rPr>
        <w:t xml:space="preserve">Pesticide Regulations </w:t>
      </w:r>
      <w:r>
        <w:rPr>
          <w:color w:val="323031"/>
          <w:spacing w:val="3"/>
        </w:rPr>
        <w:t>at</w:t>
      </w:r>
      <w:r>
        <w:rPr>
          <w:color w:val="0076AA"/>
          <w:spacing w:val="3"/>
        </w:rPr>
        <w:t xml:space="preserve"> </w:t>
      </w:r>
      <w:hyperlink r:id="rId79">
        <w:r>
          <w:rPr>
            <w:color w:val="0076AA"/>
            <w:spacing w:val="7"/>
            <w:u w:val="single" w:color="0076AA"/>
          </w:rPr>
          <w:t>http://www.mass.gov/courts/case-legal-</w:t>
        </w:r>
      </w:hyperlink>
      <w:r>
        <w:rPr>
          <w:color w:val="0076AA"/>
          <w:spacing w:val="7"/>
          <w:u w:val="single" w:color="0076AA"/>
        </w:rPr>
        <w:t xml:space="preserve"> res/law-lib/laws-by-source/cmr/300-399cmr/333cmr.html</w:t>
      </w:r>
    </w:p>
    <w:p w14:paraId="36BB9633" w14:textId="77777777" w:rsidR="00FF3995" w:rsidRDefault="008B1F30">
      <w:pPr>
        <w:pStyle w:val="ListParagraph"/>
        <w:numPr>
          <w:ilvl w:val="0"/>
          <w:numId w:val="2"/>
        </w:numPr>
        <w:tabs>
          <w:tab w:val="left" w:pos="3779"/>
          <w:tab w:val="left" w:pos="3780"/>
        </w:tabs>
        <w:spacing w:before="36" w:line="252" w:lineRule="auto"/>
        <w:ind w:right="994"/>
      </w:pPr>
      <w:r>
        <w:rPr>
          <w:color w:val="323031"/>
          <w:spacing w:val="7"/>
        </w:rPr>
        <w:t xml:space="preserve">Massachusetts </w:t>
      </w:r>
      <w:r>
        <w:rPr>
          <w:color w:val="323031"/>
          <w:spacing w:val="6"/>
        </w:rPr>
        <w:t xml:space="preserve">Sanitary Code </w:t>
      </w:r>
      <w:r>
        <w:rPr>
          <w:color w:val="323031"/>
          <w:spacing w:val="3"/>
        </w:rPr>
        <w:t>at</w:t>
      </w:r>
      <w:r>
        <w:rPr>
          <w:color w:val="0076AA"/>
          <w:spacing w:val="3"/>
        </w:rPr>
        <w:t xml:space="preserve"> </w:t>
      </w:r>
      <w:hyperlink r:id="rId80">
        <w:r>
          <w:rPr>
            <w:color w:val="0076AA"/>
            <w:spacing w:val="7"/>
            <w:u w:val="single" w:color="0076AA"/>
          </w:rPr>
          <w:t>http://www.mass.gov/eohhs/docs/dph/</w:t>
        </w:r>
      </w:hyperlink>
      <w:r>
        <w:rPr>
          <w:color w:val="0076AA"/>
          <w:spacing w:val="7"/>
          <w:u w:val="single" w:color="0076AA"/>
        </w:rPr>
        <w:t xml:space="preserve"> regs/105cmr410.pdf</w:t>
      </w:r>
    </w:p>
    <w:p w14:paraId="557E0462" w14:textId="77777777" w:rsidR="00FF3995" w:rsidRDefault="00FF3995">
      <w:pPr>
        <w:pStyle w:val="BodyText"/>
        <w:rPr>
          <w:sz w:val="21"/>
        </w:rPr>
      </w:pPr>
    </w:p>
    <w:p w14:paraId="5E7B05FB" w14:textId="77777777" w:rsidR="00FF3995" w:rsidRDefault="008B1F30">
      <w:pPr>
        <w:pStyle w:val="Heading4"/>
        <w:ind w:left="3239"/>
      </w:pPr>
      <w:r>
        <w:rPr>
          <w:color w:val="231F20"/>
        </w:rPr>
        <w:t>Massachusetts Governmental Resources</w:t>
      </w:r>
    </w:p>
    <w:p w14:paraId="30A15AFB" w14:textId="77777777" w:rsidR="00FF3995" w:rsidRDefault="008B1F30">
      <w:pPr>
        <w:pStyle w:val="ListParagraph"/>
        <w:numPr>
          <w:ilvl w:val="0"/>
          <w:numId w:val="2"/>
        </w:numPr>
        <w:tabs>
          <w:tab w:val="left" w:pos="3779"/>
          <w:tab w:val="left" w:pos="3780"/>
        </w:tabs>
        <w:spacing w:before="91" w:line="254" w:lineRule="auto"/>
        <w:ind w:right="443"/>
      </w:pPr>
      <w:r>
        <w:rPr>
          <w:color w:val="323031"/>
          <w:spacing w:val="7"/>
        </w:rPr>
        <w:t xml:space="preserve">Department </w:t>
      </w:r>
      <w:r>
        <w:rPr>
          <w:color w:val="323031"/>
          <w:spacing w:val="4"/>
        </w:rPr>
        <w:t xml:space="preserve">of </w:t>
      </w:r>
      <w:r>
        <w:rPr>
          <w:color w:val="323031"/>
          <w:spacing w:val="7"/>
        </w:rPr>
        <w:t xml:space="preserve">Agricultural </w:t>
      </w:r>
      <w:r>
        <w:rPr>
          <w:color w:val="323031"/>
          <w:spacing w:val="6"/>
        </w:rPr>
        <w:t xml:space="preserve">Resources, Pesticide Regulation </w:t>
      </w:r>
      <w:r>
        <w:rPr>
          <w:color w:val="323031"/>
          <w:spacing w:val="4"/>
        </w:rPr>
        <w:t xml:space="preserve">in </w:t>
      </w:r>
      <w:r>
        <w:rPr>
          <w:color w:val="323031"/>
          <w:spacing w:val="7"/>
        </w:rPr>
        <w:t xml:space="preserve">Massachusetts  </w:t>
      </w:r>
      <w:r>
        <w:rPr>
          <w:color w:val="323031"/>
          <w:spacing w:val="3"/>
        </w:rPr>
        <w:t>at</w:t>
      </w:r>
      <w:r>
        <w:rPr>
          <w:color w:val="0076AA"/>
          <w:spacing w:val="3"/>
        </w:rPr>
        <w:t xml:space="preserve"> </w:t>
      </w:r>
      <w:hyperlink r:id="rId81">
        <w:r>
          <w:rPr>
            <w:color w:val="0076AA"/>
            <w:spacing w:val="7"/>
            <w:u w:val="single" w:color="0076AA"/>
          </w:rPr>
          <w:t>http://www.mass.gov/eea/agencies/agr/pesticides/pesticide-regulation-in-</w:t>
        </w:r>
      </w:hyperlink>
      <w:r>
        <w:rPr>
          <w:color w:val="0076AA"/>
          <w:spacing w:val="7"/>
          <w:u w:val="single" w:color="0076AA"/>
        </w:rPr>
        <w:t xml:space="preserve"> massachusetts.html</w:t>
      </w:r>
    </w:p>
    <w:p w14:paraId="392C1F22" w14:textId="77777777" w:rsidR="00FF3995" w:rsidRDefault="008B1F30">
      <w:pPr>
        <w:pStyle w:val="ListParagraph"/>
        <w:numPr>
          <w:ilvl w:val="0"/>
          <w:numId w:val="2"/>
        </w:numPr>
        <w:tabs>
          <w:tab w:val="left" w:pos="3779"/>
          <w:tab w:val="left" w:pos="3780"/>
        </w:tabs>
        <w:spacing w:before="31"/>
        <w:ind w:hanging="361"/>
      </w:pPr>
      <w:r>
        <w:rPr>
          <w:color w:val="323031"/>
          <w:spacing w:val="7"/>
        </w:rPr>
        <w:t xml:space="preserve">Department </w:t>
      </w:r>
      <w:r>
        <w:rPr>
          <w:color w:val="323031"/>
          <w:spacing w:val="4"/>
        </w:rPr>
        <w:t xml:space="preserve">of </w:t>
      </w:r>
      <w:r>
        <w:rPr>
          <w:color w:val="323031"/>
          <w:spacing w:val="6"/>
        </w:rPr>
        <w:t>Public</w:t>
      </w:r>
      <w:r>
        <w:rPr>
          <w:color w:val="323031"/>
          <w:spacing w:val="40"/>
        </w:rPr>
        <w:t xml:space="preserve"> </w:t>
      </w:r>
      <w:r>
        <w:rPr>
          <w:color w:val="323031"/>
          <w:spacing w:val="8"/>
        </w:rPr>
        <w:t>Health:</w:t>
      </w:r>
    </w:p>
    <w:p w14:paraId="6CB32DEC" w14:textId="77777777" w:rsidR="00FF3995" w:rsidRDefault="008B1F30">
      <w:pPr>
        <w:pStyle w:val="ListParagraph"/>
        <w:numPr>
          <w:ilvl w:val="1"/>
          <w:numId w:val="2"/>
        </w:numPr>
        <w:tabs>
          <w:tab w:val="left" w:pos="4139"/>
          <w:tab w:val="left" w:pos="4140"/>
        </w:tabs>
        <w:spacing w:before="73" w:line="254" w:lineRule="auto"/>
        <w:ind w:right="116"/>
      </w:pPr>
      <w:r>
        <w:rPr>
          <w:color w:val="323031"/>
          <w:spacing w:val="6"/>
        </w:rPr>
        <w:t xml:space="preserve">Asthma Prevention </w:t>
      </w:r>
      <w:r>
        <w:rPr>
          <w:color w:val="323031"/>
          <w:spacing w:val="5"/>
        </w:rPr>
        <w:t xml:space="preserve">and </w:t>
      </w:r>
      <w:r>
        <w:rPr>
          <w:color w:val="323031"/>
          <w:spacing w:val="6"/>
        </w:rPr>
        <w:t xml:space="preserve">Control </w:t>
      </w:r>
      <w:r>
        <w:rPr>
          <w:color w:val="323031"/>
          <w:spacing w:val="5"/>
        </w:rPr>
        <w:t xml:space="preserve">Program </w:t>
      </w:r>
      <w:r>
        <w:rPr>
          <w:color w:val="323031"/>
          <w:spacing w:val="3"/>
        </w:rPr>
        <w:t>at</w:t>
      </w:r>
      <w:r>
        <w:rPr>
          <w:color w:val="0076AA"/>
          <w:spacing w:val="3"/>
        </w:rPr>
        <w:t xml:space="preserve"> </w:t>
      </w:r>
      <w:hyperlink r:id="rId82">
        <w:r>
          <w:rPr>
            <w:color w:val="0076AA"/>
            <w:spacing w:val="7"/>
            <w:u w:val="single" w:color="0076AA"/>
          </w:rPr>
          <w:t>http://www.mass.gov/eohhs/gov/</w:t>
        </w:r>
      </w:hyperlink>
      <w:r>
        <w:rPr>
          <w:color w:val="0076AA"/>
          <w:spacing w:val="7"/>
          <w:u w:val="single" w:color="0076AA"/>
        </w:rPr>
        <w:t xml:space="preserve"> departments/dph/programs/community-health/asthma/</w:t>
      </w:r>
    </w:p>
    <w:p w14:paraId="30F59705" w14:textId="77777777" w:rsidR="00FF3995" w:rsidRDefault="008B1F30">
      <w:pPr>
        <w:pStyle w:val="ListParagraph"/>
        <w:numPr>
          <w:ilvl w:val="1"/>
          <w:numId w:val="2"/>
        </w:numPr>
        <w:tabs>
          <w:tab w:val="left" w:pos="4139"/>
          <w:tab w:val="left" w:pos="4140"/>
        </w:tabs>
        <w:spacing w:before="58" w:line="254" w:lineRule="auto"/>
        <w:ind w:right="924"/>
      </w:pPr>
      <w:r>
        <w:rPr>
          <w:color w:val="323031"/>
          <w:spacing w:val="6"/>
        </w:rPr>
        <w:t xml:space="preserve">Bureau </w:t>
      </w:r>
      <w:r>
        <w:rPr>
          <w:color w:val="323031"/>
          <w:spacing w:val="4"/>
        </w:rPr>
        <w:t xml:space="preserve">of </w:t>
      </w:r>
      <w:r>
        <w:rPr>
          <w:color w:val="323031"/>
          <w:spacing w:val="6"/>
        </w:rPr>
        <w:t xml:space="preserve">Environmental Health </w:t>
      </w:r>
      <w:r>
        <w:rPr>
          <w:color w:val="323031"/>
          <w:spacing w:val="3"/>
        </w:rPr>
        <w:t>at</w:t>
      </w:r>
      <w:r>
        <w:rPr>
          <w:color w:val="0076AA"/>
          <w:spacing w:val="3"/>
        </w:rPr>
        <w:t xml:space="preserve"> </w:t>
      </w:r>
      <w:hyperlink r:id="rId83">
        <w:r>
          <w:rPr>
            <w:color w:val="0076AA"/>
            <w:spacing w:val="7"/>
            <w:u w:val="single" w:color="0076AA"/>
          </w:rPr>
          <w:t>http://www.mass.gov/eohhs/gov/</w:t>
        </w:r>
      </w:hyperlink>
      <w:r>
        <w:rPr>
          <w:color w:val="0076AA"/>
          <w:spacing w:val="7"/>
          <w:u w:val="single" w:color="0076AA"/>
        </w:rPr>
        <w:t xml:space="preserve"> departments/dph/programs/environmental-health</w:t>
      </w:r>
      <w:r>
        <w:rPr>
          <w:color w:val="323031"/>
          <w:spacing w:val="7"/>
        </w:rPr>
        <w:t>/</w:t>
      </w:r>
    </w:p>
    <w:p w14:paraId="58AF5E07" w14:textId="77777777" w:rsidR="00FF3995" w:rsidRDefault="008B1F30">
      <w:pPr>
        <w:pStyle w:val="ListParagraph"/>
        <w:numPr>
          <w:ilvl w:val="0"/>
          <w:numId w:val="2"/>
        </w:numPr>
        <w:tabs>
          <w:tab w:val="left" w:pos="3779"/>
          <w:tab w:val="left" w:pos="3780"/>
        </w:tabs>
        <w:spacing w:before="33" w:line="252" w:lineRule="auto"/>
        <w:ind w:right="395"/>
      </w:pPr>
      <w:r>
        <w:rPr>
          <w:color w:val="323031"/>
          <w:spacing w:val="4"/>
        </w:rPr>
        <w:t xml:space="preserve">MA </w:t>
      </w:r>
      <w:r>
        <w:rPr>
          <w:color w:val="323031"/>
          <w:spacing w:val="6"/>
        </w:rPr>
        <w:t xml:space="preserve">Executive Office </w:t>
      </w:r>
      <w:r>
        <w:rPr>
          <w:color w:val="323031"/>
          <w:spacing w:val="4"/>
        </w:rPr>
        <w:t xml:space="preserve">of </w:t>
      </w:r>
      <w:r>
        <w:rPr>
          <w:color w:val="323031"/>
          <w:spacing w:val="6"/>
        </w:rPr>
        <w:t xml:space="preserve">Energy </w:t>
      </w:r>
      <w:r>
        <w:rPr>
          <w:color w:val="323031"/>
          <w:spacing w:val="5"/>
        </w:rPr>
        <w:t xml:space="preserve">and </w:t>
      </w:r>
      <w:r>
        <w:rPr>
          <w:color w:val="323031"/>
          <w:spacing w:val="6"/>
        </w:rPr>
        <w:t xml:space="preserve">Environmental </w:t>
      </w:r>
      <w:r>
        <w:rPr>
          <w:color w:val="323031"/>
          <w:spacing w:val="5"/>
        </w:rPr>
        <w:t xml:space="preserve">Affairs, </w:t>
      </w:r>
      <w:r>
        <w:rPr>
          <w:color w:val="323031"/>
          <w:spacing w:val="6"/>
        </w:rPr>
        <w:t xml:space="preserve">Pesticide </w:t>
      </w:r>
      <w:r>
        <w:rPr>
          <w:color w:val="323031"/>
          <w:spacing w:val="5"/>
        </w:rPr>
        <w:t xml:space="preserve">Program </w:t>
      </w:r>
      <w:r>
        <w:rPr>
          <w:color w:val="323031"/>
          <w:spacing w:val="3"/>
        </w:rPr>
        <w:t>at</w:t>
      </w:r>
      <w:hyperlink r:id="rId84">
        <w:r>
          <w:rPr>
            <w:color w:val="0076AA"/>
            <w:spacing w:val="3"/>
            <w:u w:val="single" w:color="0076AA"/>
          </w:rPr>
          <w:t xml:space="preserve"> </w:t>
        </w:r>
        <w:r>
          <w:rPr>
            <w:color w:val="0076AA"/>
            <w:spacing w:val="7"/>
            <w:u w:val="single" w:color="0076AA"/>
          </w:rPr>
          <w:t>http://www.mass.gov/eea/agencies/agr/pesticides</w:t>
        </w:r>
      </w:hyperlink>
    </w:p>
    <w:p w14:paraId="5AB709C2" w14:textId="77777777" w:rsidR="00FF3995" w:rsidRDefault="00FF3995">
      <w:pPr>
        <w:pStyle w:val="BodyText"/>
        <w:rPr>
          <w:sz w:val="21"/>
        </w:rPr>
      </w:pPr>
    </w:p>
    <w:p w14:paraId="3AFE41CD" w14:textId="77777777" w:rsidR="00FF3995" w:rsidRDefault="008B1F30">
      <w:pPr>
        <w:pStyle w:val="Heading4"/>
        <w:ind w:left="3239"/>
      </w:pPr>
      <w:r>
        <w:rPr>
          <w:color w:val="231F20"/>
        </w:rPr>
        <w:t>Other Resources (External Links)</w:t>
      </w:r>
    </w:p>
    <w:p w14:paraId="472F25A5" w14:textId="77777777" w:rsidR="00FF3995" w:rsidRDefault="008B1F30">
      <w:pPr>
        <w:pStyle w:val="ListParagraph"/>
        <w:numPr>
          <w:ilvl w:val="0"/>
          <w:numId w:val="2"/>
        </w:numPr>
        <w:tabs>
          <w:tab w:val="left" w:pos="3779"/>
          <w:tab w:val="left" w:pos="3780"/>
        </w:tabs>
        <w:spacing w:before="91"/>
        <w:ind w:hanging="361"/>
      </w:pPr>
      <w:r>
        <w:rPr>
          <w:color w:val="323031"/>
          <w:spacing w:val="6"/>
        </w:rPr>
        <w:t xml:space="preserve">Entomological Society </w:t>
      </w:r>
      <w:r>
        <w:rPr>
          <w:color w:val="323031"/>
          <w:spacing w:val="4"/>
        </w:rPr>
        <w:t xml:space="preserve">of </w:t>
      </w:r>
      <w:r>
        <w:rPr>
          <w:color w:val="323031"/>
          <w:spacing w:val="6"/>
        </w:rPr>
        <w:t xml:space="preserve">America </w:t>
      </w:r>
      <w:r>
        <w:rPr>
          <w:color w:val="323031"/>
          <w:spacing w:val="3"/>
        </w:rPr>
        <w:t>at</w:t>
      </w:r>
      <w:r>
        <w:rPr>
          <w:color w:val="0076AA"/>
          <w:spacing w:val="17"/>
        </w:rPr>
        <w:t xml:space="preserve"> </w:t>
      </w:r>
      <w:hyperlink r:id="rId85">
        <w:r>
          <w:rPr>
            <w:color w:val="0076AA"/>
            <w:spacing w:val="7"/>
            <w:u w:val="single" w:color="0076AA"/>
          </w:rPr>
          <w:t>http://www.entocert.org/about</w:t>
        </w:r>
      </w:hyperlink>
    </w:p>
    <w:p w14:paraId="76C4126A" w14:textId="77777777" w:rsidR="00FF3995" w:rsidRDefault="008B1F30">
      <w:pPr>
        <w:pStyle w:val="ListParagraph"/>
        <w:numPr>
          <w:ilvl w:val="0"/>
          <w:numId w:val="2"/>
        </w:numPr>
        <w:tabs>
          <w:tab w:val="left" w:pos="3779"/>
          <w:tab w:val="left" w:pos="3780"/>
        </w:tabs>
        <w:spacing w:before="48"/>
        <w:ind w:hanging="361"/>
      </w:pPr>
      <w:r>
        <w:rPr>
          <w:color w:val="323031"/>
        </w:rPr>
        <w:t xml:space="preserve">EPA </w:t>
      </w:r>
      <w:r>
        <w:rPr>
          <w:color w:val="323031"/>
          <w:spacing w:val="6"/>
        </w:rPr>
        <w:t xml:space="preserve">Pesticide </w:t>
      </w:r>
      <w:r>
        <w:rPr>
          <w:color w:val="323031"/>
          <w:spacing w:val="5"/>
        </w:rPr>
        <w:t xml:space="preserve">Program </w:t>
      </w:r>
      <w:r>
        <w:rPr>
          <w:color w:val="323031"/>
          <w:spacing w:val="3"/>
        </w:rPr>
        <w:t>at</w:t>
      </w:r>
      <w:r>
        <w:rPr>
          <w:color w:val="0076AA"/>
          <w:spacing w:val="9"/>
        </w:rPr>
        <w:t xml:space="preserve"> </w:t>
      </w:r>
      <w:r>
        <w:rPr>
          <w:color w:val="0076AA"/>
          <w:spacing w:val="7"/>
          <w:u w:val="single" w:color="0076AA"/>
        </w:rPr>
        <w:t>http</w:t>
      </w:r>
      <w:hyperlink r:id="rId86">
        <w:r>
          <w:rPr>
            <w:color w:val="0076AA"/>
            <w:spacing w:val="7"/>
            <w:u w:val="single" w:color="0076AA"/>
          </w:rPr>
          <w:t>s://w</w:t>
        </w:r>
      </w:hyperlink>
      <w:r>
        <w:rPr>
          <w:color w:val="0076AA"/>
          <w:spacing w:val="7"/>
          <w:u w:val="single" w:color="0076AA"/>
        </w:rPr>
        <w:t>ww</w:t>
      </w:r>
      <w:hyperlink r:id="rId87">
        <w:r>
          <w:rPr>
            <w:color w:val="0076AA"/>
            <w:spacing w:val="7"/>
            <w:u w:val="single" w:color="0076AA"/>
          </w:rPr>
          <w:t>.epa.</w:t>
        </w:r>
      </w:hyperlink>
      <w:r>
        <w:rPr>
          <w:color w:val="0076AA"/>
          <w:spacing w:val="7"/>
          <w:u w:val="single" w:color="0076AA"/>
        </w:rPr>
        <w:t>go</w:t>
      </w:r>
      <w:hyperlink r:id="rId88">
        <w:r>
          <w:rPr>
            <w:color w:val="0076AA"/>
            <w:spacing w:val="7"/>
            <w:u w:val="single" w:color="0076AA"/>
          </w:rPr>
          <w:t>v/pesticides</w:t>
        </w:r>
      </w:hyperlink>
    </w:p>
    <w:p w14:paraId="5B0366CA" w14:textId="77777777" w:rsidR="00FF3995" w:rsidRDefault="008B1F30">
      <w:pPr>
        <w:pStyle w:val="ListParagraph"/>
        <w:numPr>
          <w:ilvl w:val="0"/>
          <w:numId w:val="2"/>
        </w:numPr>
        <w:tabs>
          <w:tab w:val="left" w:pos="3779"/>
          <w:tab w:val="left" w:pos="3780"/>
        </w:tabs>
        <w:spacing w:before="48"/>
        <w:ind w:hanging="361"/>
      </w:pPr>
      <w:r>
        <w:rPr>
          <w:color w:val="323031"/>
          <w:spacing w:val="6"/>
        </w:rPr>
        <w:t xml:space="preserve">Foundation </w:t>
      </w:r>
      <w:r>
        <w:rPr>
          <w:color w:val="323031"/>
          <w:spacing w:val="4"/>
        </w:rPr>
        <w:t xml:space="preserve">for </w:t>
      </w:r>
      <w:r>
        <w:rPr>
          <w:color w:val="323031"/>
          <w:spacing w:val="7"/>
        </w:rPr>
        <w:t xml:space="preserve">Professional </w:t>
      </w:r>
      <w:r>
        <w:rPr>
          <w:color w:val="323031"/>
          <w:spacing w:val="4"/>
        </w:rPr>
        <w:t>Pest</w:t>
      </w:r>
      <w:r>
        <w:rPr>
          <w:color w:val="323031"/>
          <w:spacing w:val="52"/>
        </w:rPr>
        <w:t xml:space="preserve"> </w:t>
      </w:r>
      <w:r>
        <w:rPr>
          <w:color w:val="323031"/>
          <w:spacing w:val="7"/>
        </w:rPr>
        <w:t>Management:</w:t>
      </w:r>
    </w:p>
    <w:p w14:paraId="2C8B3E02" w14:textId="77777777" w:rsidR="00FF3995" w:rsidRDefault="008B1F30">
      <w:pPr>
        <w:pStyle w:val="ListParagraph"/>
        <w:numPr>
          <w:ilvl w:val="1"/>
          <w:numId w:val="2"/>
        </w:numPr>
        <w:tabs>
          <w:tab w:val="left" w:pos="4139"/>
          <w:tab w:val="left" w:pos="4140"/>
        </w:tabs>
        <w:spacing w:before="73"/>
        <w:ind w:hanging="361"/>
      </w:pPr>
      <w:r>
        <w:rPr>
          <w:color w:val="323031"/>
          <w:spacing w:val="6"/>
        </w:rPr>
        <w:t xml:space="preserve">QualityPro </w:t>
      </w:r>
      <w:r>
        <w:rPr>
          <w:color w:val="323031"/>
          <w:spacing w:val="3"/>
        </w:rPr>
        <w:t>at</w:t>
      </w:r>
      <w:r>
        <w:rPr>
          <w:color w:val="0076AA"/>
          <w:spacing w:val="28"/>
        </w:rPr>
        <w:t xml:space="preserve"> </w:t>
      </w:r>
      <w:r>
        <w:rPr>
          <w:color w:val="0076AA"/>
          <w:spacing w:val="7"/>
          <w:u w:val="single" w:color="0076AA"/>
        </w:rPr>
        <w:t>http</w:t>
      </w:r>
      <w:hyperlink r:id="rId89">
        <w:r>
          <w:rPr>
            <w:color w:val="0076AA"/>
            <w:spacing w:val="7"/>
            <w:u w:val="single" w:color="0076AA"/>
          </w:rPr>
          <w:t>s://w</w:t>
        </w:r>
      </w:hyperlink>
      <w:r>
        <w:rPr>
          <w:color w:val="0076AA"/>
          <w:spacing w:val="7"/>
          <w:u w:val="single" w:color="0076AA"/>
        </w:rPr>
        <w:t>ww</w:t>
      </w:r>
      <w:hyperlink r:id="rId90">
        <w:r>
          <w:rPr>
            <w:color w:val="0076AA"/>
            <w:spacing w:val="7"/>
            <w:u w:val="single" w:color="0076AA"/>
          </w:rPr>
          <w:t>.npmaqualitypro.or</w:t>
        </w:r>
      </w:hyperlink>
      <w:r>
        <w:rPr>
          <w:color w:val="0076AA"/>
          <w:spacing w:val="7"/>
          <w:u w:val="single" w:color="0076AA"/>
        </w:rPr>
        <w:t>g/</w:t>
      </w:r>
    </w:p>
    <w:p w14:paraId="74D69868" w14:textId="77777777" w:rsidR="00FF3995" w:rsidRDefault="008B1F30">
      <w:pPr>
        <w:pStyle w:val="ListParagraph"/>
        <w:numPr>
          <w:ilvl w:val="1"/>
          <w:numId w:val="2"/>
        </w:numPr>
        <w:tabs>
          <w:tab w:val="left" w:pos="4139"/>
          <w:tab w:val="left" w:pos="4140"/>
        </w:tabs>
        <w:spacing w:before="74"/>
        <w:ind w:hanging="361"/>
      </w:pPr>
      <w:r>
        <w:rPr>
          <w:color w:val="323031"/>
          <w:spacing w:val="6"/>
        </w:rPr>
        <w:t xml:space="preserve">GreenPro </w:t>
      </w:r>
      <w:r>
        <w:rPr>
          <w:color w:val="323031"/>
          <w:spacing w:val="3"/>
        </w:rPr>
        <w:t>at</w:t>
      </w:r>
      <w:r>
        <w:rPr>
          <w:color w:val="0076AA"/>
          <w:spacing w:val="28"/>
        </w:rPr>
        <w:t xml:space="preserve"> </w:t>
      </w:r>
      <w:hyperlink r:id="rId91">
        <w:r>
          <w:rPr>
            <w:color w:val="0076AA"/>
            <w:spacing w:val="7"/>
            <w:u w:val="single" w:color="0076AA"/>
          </w:rPr>
          <w:t>http://www.npmaqualitypro.org/greenpro/</w:t>
        </w:r>
      </w:hyperlink>
    </w:p>
    <w:p w14:paraId="67A1CB22" w14:textId="77777777" w:rsidR="00FF3995" w:rsidRDefault="008B1F30">
      <w:pPr>
        <w:pStyle w:val="ListParagraph"/>
        <w:numPr>
          <w:ilvl w:val="0"/>
          <w:numId w:val="2"/>
        </w:numPr>
        <w:tabs>
          <w:tab w:val="left" w:pos="3779"/>
          <w:tab w:val="left" w:pos="3780"/>
        </w:tabs>
        <w:spacing w:before="49"/>
        <w:ind w:hanging="361"/>
      </w:pPr>
      <w:r>
        <w:rPr>
          <w:color w:val="323031"/>
          <w:spacing w:val="6"/>
        </w:rPr>
        <w:t xml:space="preserve">Green Shield </w:t>
      </w:r>
      <w:r>
        <w:rPr>
          <w:color w:val="323031"/>
          <w:spacing w:val="3"/>
        </w:rPr>
        <w:t>at</w:t>
      </w:r>
      <w:r>
        <w:rPr>
          <w:color w:val="0076AA"/>
          <w:spacing w:val="41"/>
        </w:rPr>
        <w:t xml:space="preserve"> </w:t>
      </w:r>
      <w:hyperlink r:id="rId92">
        <w:r>
          <w:rPr>
            <w:color w:val="0076AA"/>
            <w:spacing w:val="7"/>
            <w:u w:val="single" w:color="0076AA"/>
          </w:rPr>
          <w:t>http://www.greenshieldcertified.org/</w:t>
        </w:r>
      </w:hyperlink>
    </w:p>
    <w:p w14:paraId="44FAD335" w14:textId="77777777" w:rsidR="00FF3995" w:rsidRDefault="008B1F30">
      <w:pPr>
        <w:pStyle w:val="ListParagraph"/>
        <w:numPr>
          <w:ilvl w:val="0"/>
          <w:numId w:val="2"/>
        </w:numPr>
        <w:tabs>
          <w:tab w:val="left" w:pos="3779"/>
          <w:tab w:val="left" w:pos="3780"/>
        </w:tabs>
        <w:spacing w:before="47"/>
        <w:ind w:hanging="361"/>
      </w:pPr>
      <w:r>
        <w:rPr>
          <w:color w:val="323031"/>
          <w:spacing w:val="6"/>
        </w:rPr>
        <w:t xml:space="preserve">Healthy Housing </w:t>
      </w:r>
      <w:r>
        <w:rPr>
          <w:color w:val="323031"/>
          <w:spacing w:val="7"/>
        </w:rPr>
        <w:t xml:space="preserve">Solutions </w:t>
      </w:r>
      <w:r>
        <w:rPr>
          <w:color w:val="323031"/>
          <w:spacing w:val="3"/>
        </w:rPr>
        <w:t>at</w:t>
      </w:r>
      <w:r>
        <w:rPr>
          <w:color w:val="0076AA"/>
          <w:spacing w:val="5"/>
        </w:rPr>
        <w:t xml:space="preserve"> </w:t>
      </w:r>
      <w:hyperlink r:id="rId93">
        <w:r>
          <w:rPr>
            <w:color w:val="0076AA"/>
            <w:spacing w:val="7"/>
            <w:u w:val="single" w:color="0076AA"/>
          </w:rPr>
          <w:t>http://healthyhousingsolutions.com/hhtc/</w:t>
        </w:r>
      </w:hyperlink>
    </w:p>
    <w:p w14:paraId="65857BC2" w14:textId="77777777" w:rsidR="00FF3995" w:rsidRDefault="00A058B6">
      <w:pPr>
        <w:pStyle w:val="ListParagraph"/>
        <w:numPr>
          <w:ilvl w:val="0"/>
          <w:numId w:val="2"/>
        </w:numPr>
        <w:tabs>
          <w:tab w:val="left" w:pos="3779"/>
          <w:tab w:val="left" w:pos="3780"/>
        </w:tabs>
        <w:spacing w:before="48" w:line="252" w:lineRule="auto"/>
        <w:ind w:right="362"/>
      </w:pPr>
      <w:r>
        <w:pict w14:anchorId="0EBB574B">
          <v:line id="_x0000_s1039" alt="" style="position:absolute;left:0;text-align:left;z-index:-255139840;mso-wrap-edited:f;mso-width-percent:0;mso-height-percent:0;mso-position-horizontal-relative:page;mso-width-percent:0;mso-height-percent:0" from="189pt,29.65pt" to="460.9pt,29.65pt" strokecolor="#0076aa" strokeweight=".72pt">
            <w10:wrap anchorx="page"/>
          </v:line>
        </w:pict>
      </w:r>
      <w:r w:rsidR="008B1F30">
        <w:rPr>
          <w:color w:val="323031"/>
          <w:spacing w:val="5"/>
        </w:rPr>
        <w:t xml:space="preserve">HUD </w:t>
      </w:r>
      <w:r w:rsidR="008B1F30">
        <w:rPr>
          <w:color w:val="323031"/>
          <w:spacing w:val="6"/>
        </w:rPr>
        <w:t xml:space="preserve">Healthy Homes </w:t>
      </w:r>
      <w:r w:rsidR="008B1F30">
        <w:rPr>
          <w:color w:val="323031"/>
          <w:spacing w:val="4"/>
        </w:rPr>
        <w:t xml:space="preserve">on </w:t>
      </w:r>
      <w:r w:rsidR="008B1F30">
        <w:rPr>
          <w:color w:val="323031"/>
          <w:spacing w:val="6"/>
        </w:rPr>
        <w:t xml:space="preserve">Asthma </w:t>
      </w:r>
      <w:r w:rsidR="008B1F30">
        <w:rPr>
          <w:color w:val="323031"/>
          <w:spacing w:val="3"/>
        </w:rPr>
        <w:t>at</w:t>
      </w:r>
      <w:r w:rsidR="008B1F30">
        <w:rPr>
          <w:color w:val="0076AA"/>
          <w:spacing w:val="3"/>
        </w:rPr>
        <w:t xml:space="preserve"> </w:t>
      </w:r>
      <w:r w:rsidR="008B1F30">
        <w:rPr>
          <w:color w:val="0076AA"/>
          <w:spacing w:val="7"/>
          <w:u w:val="single" w:color="0076AA"/>
        </w:rPr>
        <w:t>http://portal.hud.gov/hudportal/HUD?src=/</w:t>
      </w:r>
      <w:r w:rsidR="008B1F30">
        <w:rPr>
          <w:color w:val="0076AA"/>
          <w:spacing w:val="7"/>
        </w:rPr>
        <w:t xml:space="preserve"> program_offices/healthy_homes/healthyhomes/asthma</w:t>
      </w:r>
    </w:p>
    <w:p w14:paraId="4CE9A3B5" w14:textId="77777777" w:rsidR="00FF3995" w:rsidRDefault="00A058B6">
      <w:pPr>
        <w:pStyle w:val="ListParagraph"/>
        <w:numPr>
          <w:ilvl w:val="0"/>
          <w:numId w:val="2"/>
        </w:numPr>
        <w:tabs>
          <w:tab w:val="left" w:pos="3779"/>
          <w:tab w:val="left" w:pos="3780"/>
        </w:tabs>
        <w:spacing w:before="36" w:line="252" w:lineRule="auto"/>
        <w:ind w:right="365"/>
      </w:pPr>
      <w:r>
        <w:pict w14:anchorId="44108401">
          <v:line id="_x0000_s1038" alt="" style="position:absolute;left:0;text-align:left;z-index:-255138816;mso-wrap-edited:f;mso-width-percent:0;mso-height-percent:0;mso-position-horizontal-relative:page;mso-width-percent:0;mso-height-percent:0" from="463pt,14.8pt" to="572.2pt,14.8pt" strokecolor="#0076aa" strokeweight=".72pt">
            <w10:wrap anchorx="page"/>
          </v:line>
        </w:pict>
      </w:r>
      <w:r w:rsidR="008B1F30">
        <w:rPr>
          <w:color w:val="323031"/>
          <w:spacing w:val="5"/>
        </w:rPr>
        <w:t xml:space="preserve">HUD </w:t>
      </w:r>
      <w:r w:rsidR="008B1F30">
        <w:rPr>
          <w:color w:val="323031"/>
          <w:spacing w:val="6"/>
        </w:rPr>
        <w:t xml:space="preserve">Healthy Homes </w:t>
      </w:r>
      <w:r w:rsidR="008B1F30">
        <w:rPr>
          <w:color w:val="323031"/>
          <w:spacing w:val="4"/>
        </w:rPr>
        <w:t xml:space="preserve">on </w:t>
      </w:r>
      <w:r w:rsidR="008B1F30">
        <w:rPr>
          <w:color w:val="323031"/>
          <w:spacing w:val="6"/>
        </w:rPr>
        <w:t xml:space="preserve">lntegrated </w:t>
      </w:r>
      <w:r w:rsidR="008B1F30">
        <w:rPr>
          <w:color w:val="323031"/>
          <w:spacing w:val="4"/>
        </w:rPr>
        <w:t xml:space="preserve">Pest </w:t>
      </w:r>
      <w:r w:rsidR="008B1F30">
        <w:rPr>
          <w:color w:val="323031"/>
          <w:spacing w:val="6"/>
        </w:rPr>
        <w:t xml:space="preserve">Management </w:t>
      </w:r>
      <w:r w:rsidR="008B1F30">
        <w:rPr>
          <w:color w:val="323031"/>
          <w:spacing w:val="3"/>
        </w:rPr>
        <w:t xml:space="preserve">at </w:t>
      </w:r>
      <w:hyperlink r:id="rId94">
        <w:r w:rsidR="008B1F30">
          <w:rPr>
            <w:color w:val="0076AA"/>
            <w:spacing w:val="7"/>
          </w:rPr>
          <w:t>http://portal.hud.gov/</w:t>
        </w:r>
      </w:hyperlink>
      <w:r w:rsidR="008B1F30">
        <w:rPr>
          <w:color w:val="0076AA"/>
          <w:spacing w:val="7"/>
          <w:u w:val="single" w:color="0076AA"/>
        </w:rPr>
        <w:t xml:space="preserve"> hudportal/HUD?src=/program_offices/healthy_homes/healthyhomes/ipm</w:t>
      </w:r>
    </w:p>
    <w:p w14:paraId="3A3A359D" w14:textId="77777777" w:rsidR="00FF3995" w:rsidRDefault="008B1F30">
      <w:pPr>
        <w:pStyle w:val="ListParagraph"/>
        <w:numPr>
          <w:ilvl w:val="0"/>
          <w:numId w:val="2"/>
        </w:numPr>
        <w:tabs>
          <w:tab w:val="left" w:pos="3779"/>
          <w:tab w:val="left" w:pos="3780"/>
        </w:tabs>
        <w:spacing w:before="36"/>
        <w:ind w:hanging="361"/>
      </w:pPr>
      <w:r>
        <w:rPr>
          <w:color w:val="323031"/>
          <w:spacing w:val="6"/>
        </w:rPr>
        <w:t xml:space="preserve">National </w:t>
      </w:r>
      <w:r>
        <w:rPr>
          <w:color w:val="323031"/>
          <w:spacing w:val="4"/>
        </w:rPr>
        <w:t xml:space="preserve">Pest </w:t>
      </w:r>
      <w:r>
        <w:rPr>
          <w:color w:val="323031"/>
          <w:spacing w:val="6"/>
        </w:rPr>
        <w:t xml:space="preserve">Management </w:t>
      </w:r>
      <w:r>
        <w:rPr>
          <w:color w:val="323031"/>
          <w:spacing w:val="7"/>
        </w:rPr>
        <w:t xml:space="preserve">Association </w:t>
      </w:r>
      <w:r>
        <w:rPr>
          <w:color w:val="323031"/>
          <w:spacing w:val="3"/>
        </w:rPr>
        <w:t>at</w:t>
      </w:r>
      <w:r>
        <w:rPr>
          <w:color w:val="0076AA"/>
          <w:spacing w:val="15"/>
        </w:rPr>
        <w:t xml:space="preserve"> </w:t>
      </w:r>
      <w:r>
        <w:rPr>
          <w:color w:val="0076AA"/>
          <w:spacing w:val="7"/>
          <w:u w:val="single" w:color="0076AA"/>
        </w:rPr>
        <w:t>http</w:t>
      </w:r>
      <w:hyperlink r:id="rId95">
        <w:r>
          <w:rPr>
            <w:color w:val="0076AA"/>
            <w:spacing w:val="7"/>
            <w:u w:val="single" w:color="0076AA"/>
          </w:rPr>
          <w:t>s://w</w:t>
        </w:r>
      </w:hyperlink>
      <w:r>
        <w:rPr>
          <w:color w:val="0076AA"/>
          <w:spacing w:val="7"/>
          <w:u w:val="single" w:color="0076AA"/>
        </w:rPr>
        <w:t>ww</w:t>
      </w:r>
      <w:hyperlink r:id="rId96">
        <w:r>
          <w:rPr>
            <w:color w:val="0076AA"/>
            <w:spacing w:val="7"/>
            <w:u w:val="single" w:color="0076AA"/>
          </w:rPr>
          <w:t>.npmape</w:t>
        </w:r>
      </w:hyperlink>
      <w:r>
        <w:rPr>
          <w:color w:val="0076AA"/>
          <w:spacing w:val="7"/>
          <w:u w:val="single" w:color="0076AA"/>
        </w:rPr>
        <w:t>s</w:t>
      </w:r>
      <w:hyperlink r:id="rId97">
        <w:r>
          <w:rPr>
            <w:color w:val="0076AA"/>
            <w:spacing w:val="7"/>
            <w:u w:val="single" w:color="0076AA"/>
          </w:rPr>
          <w:t>tworld.or</w:t>
        </w:r>
      </w:hyperlink>
      <w:r>
        <w:rPr>
          <w:color w:val="0076AA"/>
          <w:spacing w:val="7"/>
          <w:u w:val="single" w:color="0076AA"/>
        </w:rPr>
        <w:t>g</w:t>
      </w:r>
      <w:hyperlink r:id="rId98">
        <w:r>
          <w:rPr>
            <w:color w:val="0076AA"/>
            <w:spacing w:val="7"/>
            <w:u w:val="single" w:color="0076AA"/>
          </w:rPr>
          <w:t>/</w:t>
        </w:r>
      </w:hyperlink>
    </w:p>
    <w:p w14:paraId="6627A039" w14:textId="77777777" w:rsidR="00FF3995" w:rsidRDefault="008B1F30">
      <w:pPr>
        <w:pStyle w:val="ListParagraph"/>
        <w:numPr>
          <w:ilvl w:val="1"/>
          <w:numId w:val="2"/>
        </w:numPr>
        <w:tabs>
          <w:tab w:val="left" w:pos="4139"/>
          <w:tab w:val="left" w:pos="4140"/>
        </w:tabs>
        <w:spacing w:before="74" w:line="254" w:lineRule="auto"/>
        <w:ind w:right="1052"/>
      </w:pPr>
      <w:r>
        <w:rPr>
          <w:color w:val="323031"/>
          <w:spacing w:val="5"/>
        </w:rPr>
        <w:t xml:space="preserve">Bed </w:t>
      </w:r>
      <w:r>
        <w:rPr>
          <w:color w:val="323031"/>
          <w:spacing w:val="6"/>
        </w:rPr>
        <w:t xml:space="preserve">Bugs </w:t>
      </w:r>
      <w:r>
        <w:rPr>
          <w:color w:val="323031"/>
          <w:spacing w:val="5"/>
        </w:rPr>
        <w:t xml:space="preserve">Best </w:t>
      </w:r>
      <w:r>
        <w:rPr>
          <w:color w:val="323031"/>
          <w:spacing w:val="6"/>
        </w:rPr>
        <w:t xml:space="preserve">Management Practices </w:t>
      </w:r>
      <w:r>
        <w:rPr>
          <w:color w:val="323031"/>
          <w:spacing w:val="3"/>
        </w:rPr>
        <w:t>at</w:t>
      </w:r>
      <w:r>
        <w:rPr>
          <w:color w:val="0076AA"/>
          <w:spacing w:val="3"/>
        </w:rPr>
        <w:t xml:space="preserve"> </w:t>
      </w:r>
      <w:hyperlink r:id="rId99">
        <w:r>
          <w:rPr>
            <w:color w:val="0076AA"/>
            <w:spacing w:val="7"/>
            <w:u w:val="single" w:color="0076AA"/>
          </w:rPr>
          <w:t>http://www.pestworld.org/</w:t>
        </w:r>
      </w:hyperlink>
      <w:r>
        <w:rPr>
          <w:color w:val="0076AA"/>
          <w:spacing w:val="7"/>
          <w:u w:val="single" w:color="0076AA"/>
        </w:rPr>
        <w:t xml:space="preserve"> media/562243/npma-bed-bug-bmps-approved-20160728-1.pdf</w:t>
      </w:r>
    </w:p>
    <w:p w14:paraId="193AA2E5" w14:textId="77777777" w:rsidR="00FF3995" w:rsidRDefault="008B1F30">
      <w:pPr>
        <w:pStyle w:val="ListParagraph"/>
        <w:numPr>
          <w:ilvl w:val="0"/>
          <w:numId w:val="2"/>
        </w:numPr>
        <w:tabs>
          <w:tab w:val="left" w:pos="3778"/>
          <w:tab w:val="left" w:pos="3779"/>
        </w:tabs>
        <w:spacing w:before="33" w:line="252" w:lineRule="auto"/>
        <w:ind w:right="247"/>
      </w:pPr>
      <w:r>
        <w:rPr>
          <w:color w:val="323031"/>
          <w:spacing w:val="6"/>
        </w:rPr>
        <w:t xml:space="preserve">National Center </w:t>
      </w:r>
      <w:r>
        <w:rPr>
          <w:color w:val="323031"/>
          <w:spacing w:val="4"/>
        </w:rPr>
        <w:t xml:space="preserve">for </w:t>
      </w:r>
      <w:r>
        <w:rPr>
          <w:color w:val="323031"/>
          <w:spacing w:val="6"/>
        </w:rPr>
        <w:t xml:space="preserve">Health Housing </w:t>
      </w:r>
      <w:r w:rsidR="005F1FDE">
        <w:rPr>
          <w:color w:val="323031"/>
          <w:spacing w:val="6"/>
        </w:rPr>
        <w:t>(</w:t>
      </w:r>
      <w:r>
        <w:rPr>
          <w:color w:val="323031"/>
          <w:spacing w:val="6"/>
        </w:rPr>
        <w:t xml:space="preserve">NCHH) </w:t>
      </w:r>
      <w:r>
        <w:rPr>
          <w:color w:val="323031"/>
          <w:spacing w:val="5"/>
        </w:rPr>
        <w:t>lPM</w:t>
      </w:r>
      <w:r>
        <w:rPr>
          <w:color w:val="0076AA"/>
          <w:spacing w:val="5"/>
        </w:rPr>
        <w:t xml:space="preserve"> </w:t>
      </w:r>
      <w:hyperlink r:id="rId100">
        <w:r>
          <w:rPr>
            <w:color w:val="0076AA"/>
            <w:spacing w:val="7"/>
            <w:u w:val="single" w:color="0076AA"/>
          </w:rPr>
          <w:t>http://www.nchh.org/Program/</w:t>
        </w:r>
      </w:hyperlink>
      <w:r>
        <w:rPr>
          <w:color w:val="0076AA"/>
          <w:spacing w:val="7"/>
          <w:u w:val="single" w:color="0076AA"/>
        </w:rPr>
        <w:t xml:space="preserve"> </w:t>
      </w:r>
      <w:r>
        <w:rPr>
          <w:color w:val="0076AA"/>
          <w:spacing w:val="6"/>
          <w:u w:val="single" w:color="0076AA"/>
        </w:rPr>
        <w:t>HealthyHomesTrainingCenter/lntegratedPestManagement.aspx</w:t>
      </w:r>
    </w:p>
    <w:p w14:paraId="7987EC27" w14:textId="77777777" w:rsidR="00FF3995" w:rsidRDefault="008B1F30">
      <w:pPr>
        <w:pStyle w:val="ListParagraph"/>
        <w:numPr>
          <w:ilvl w:val="0"/>
          <w:numId w:val="2"/>
        </w:numPr>
        <w:tabs>
          <w:tab w:val="left" w:pos="3778"/>
          <w:tab w:val="left" w:pos="3779"/>
        </w:tabs>
        <w:spacing w:before="36" w:line="252" w:lineRule="auto"/>
        <w:ind w:right="619"/>
      </w:pPr>
      <w:r>
        <w:rPr>
          <w:color w:val="323031"/>
          <w:spacing w:val="3"/>
        </w:rPr>
        <w:t xml:space="preserve">NYC </w:t>
      </w:r>
      <w:r>
        <w:rPr>
          <w:color w:val="323031"/>
          <w:spacing w:val="5"/>
        </w:rPr>
        <w:t xml:space="preserve">lPM </w:t>
      </w:r>
      <w:r>
        <w:rPr>
          <w:color w:val="323031"/>
          <w:spacing w:val="6"/>
        </w:rPr>
        <w:t xml:space="preserve">resources </w:t>
      </w:r>
      <w:r>
        <w:rPr>
          <w:color w:val="323031"/>
          <w:spacing w:val="3"/>
        </w:rPr>
        <w:t>at</w:t>
      </w:r>
      <w:r>
        <w:rPr>
          <w:color w:val="0076AA"/>
          <w:spacing w:val="3"/>
        </w:rPr>
        <w:t xml:space="preserve"> </w:t>
      </w:r>
      <w:r>
        <w:rPr>
          <w:color w:val="0076AA"/>
          <w:spacing w:val="7"/>
          <w:u w:val="single" w:color="0076AA"/>
        </w:rPr>
        <w:t>https://www1.nyc.gov/site/doh/health/health-topics/ pests-and-pesticides.page</w:t>
      </w:r>
    </w:p>
    <w:p w14:paraId="6E7B8083" w14:textId="77777777" w:rsidR="00FF3995" w:rsidRDefault="00FF3995">
      <w:pPr>
        <w:pStyle w:val="BodyText"/>
        <w:rPr>
          <w:sz w:val="20"/>
        </w:rPr>
      </w:pPr>
    </w:p>
    <w:p w14:paraId="12FE149C" w14:textId="77777777" w:rsidR="00FF3995" w:rsidRDefault="00FF3995">
      <w:pPr>
        <w:pStyle w:val="BodyText"/>
        <w:rPr>
          <w:sz w:val="20"/>
        </w:rPr>
      </w:pPr>
    </w:p>
    <w:p w14:paraId="38695141" w14:textId="77777777" w:rsidR="00FF3995" w:rsidRDefault="00FF3995">
      <w:pPr>
        <w:pStyle w:val="BodyText"/>
        <w:spacing w:before="8"/>
        <w:rPr>
          <w:sz w:val="29"/>
        </w:rPr>
      </w:pPr>
    </w:p>
    <w:p w14:paraId="3B5F0760" w14:textId="77777777" w:rsidR="00FF3995" w:rsidRDefault="008B1F30">
      <w:pPr>
        <w:pStyle w:val="BodyText"/>
        <w:spacing w:before="104"/>
        <w:ind w:right="441"/>
        <w:jc w:val="right"/>
        <w:rPr>
          <w:rFonts w:ascii="Arial"/>
        </w:rPr>
      </w:pPr>
      <w:r>
        <w:rPr>
          <w:rFonts w:ascii="Arial"/>
          <w:color w:val="0072A7"/>
          <w:w w:val="95"/>
        </w:rPr>
        <w:lastRenderedPageBreak/>
        <w:t>Attachment H: Resources | 35</w:t>
      </w:r>
    </w:p>
    <w:p w14:paraId="47AAC2C5" w14:textId="77777777" w:rsidR="00FF3995" w:rsidRDefault="00FF3995">
      <w:pPr>
        <w:jc w:val="right"/>
        <w:rPr>
          <w:rFonts w:ascii="Arial"/>
        </w:rPr>
        <w:sectPr w:rsidR="00FF3995">
          <w:footerReference w:type="even" r:id="rId101"/>
          <w:footerReference w:type="default" r:id="rId102"/>
          <w:pgSz w:w="12240" w:h="15840"/>
          <w:pgMar w:top="0" w:right="420" w:bottom="640" w:left="0" w:header="0" w:footer="451" w:gutter="0"/>
          <w:cols w:space="720"/>
        </w:sectPr>
      </w:pPr>
    </w:p>
    <w:p w14:paraId="7CFED1AF" w14:textId="77777777" w:rsidR="00FF3995" w:rsidRDefault="00A058B6">
      <w:pPr>
        <w:pStyle w:val="BodyText"/>
        <w:rPr>
          <w:rFonts w:ascii="Arial"/>
          <w:sz w:val="20"/>
        </w:rPr>
      </w:pPr>
      <w:r>
        <w:lastRenderedPageBreak/>
        <w:pict w14:anchorId="48A4F733">
          <v:group id="_x0000_s1026" alt="" style="position:absolute;margin-left:0;margin-top:0;width:148.5pt;height:724.35pt;z-index:251779072;mso-position-horizontal-relative:page;mso-position-vertical-relative:page" coordsize="2970,14487">
            <v:rect id="_x0000_s1027" alt="" style="position:absolute;width:2970;height:14487" fillcolor="#004c7a" stroked="f">
              <v:fill opacity="13107f"/>
            </v:rect>
            <v:line id="_x0000_s1028" alt="" style="position:absolute" from="640,3272" to="2851,3272" strokecolor="#7ba0c1" strokeweight=".5pt"/>
            <v:line id="_x0000_s1029" alt="" style="position:absolute" from="640,1066" to="2851,1066" strokecolor="#a7a9ac" strokeweight=".5pt"/>
            <v:line id="_x0000_s1030" alt="" style="position:absolute" from="640,2299" to="2851,2299" strokecolor="#a7a9ac" strokeweight=".5pt"/>
            <v:line id="_x0000_s1031" alt="" style="position:absolute" from="640,3985" to="2851,3985" strokecolor="#a7a9ac" strokeweight=".5pt"/>
            <v:line id="_x0000_s1032" alt="" style="position:absolute" from="640,4698" to="2851,4698" strokecolor="#a7a9ac" strokeweight=".5pt"/>
            <v:line id="_x0000_s1033" alt="" style="position:absolute" from="640,5931" to="2851,5931" strokecolor="#a7a9ac" strokeweight=".5pt"/>
            <v:line id="_x0000_s1034" alt="" style="position:absolute" from="640,7164" to="2851,7164" strokecolor="#a7a9ac" strokeweight=".5pt"/>
            <v:line id="_x0000_s1035" alt="" style="position:absolute" from="640,7877" to="2851,7877" strokecolor="#004c7a" strokeweight=".5pt"/>
            <v:line id="_x0000_s1036" alt="" style="position:absolute" from="640,8590" to="2851,8590" strokecolor="#004c7a" strokeweight="1.5pt"/>
            <v:shape id="_x0000_s1037" type="#_x0000_t202" alt="" style="position:absolute;width:2970;height:14487;mso-wrap-style:square;v-text-anchor:top" filled="f" stroked="f">
              <v:textbox inset="0,0,0,0">
                <w:txbxContent>
                  <w:p w14:paraId="29BD23A7" w14:textId="77777777" w:rsidR="00AA2D10" w:rsidRDefault="00AA2D10">
                    <w:pPr>
                      <w:rPr>
                        <w:sz w:val="28"/>
                      </w:rPr>
                    </w:pPr>
                  </w:p>
                  <w:p w14:paraId="580D970E" w14:textId="77777777" w:rsidR="00AA2D10" w:rsidRDefault="00AA2D10">
                    <w:pPr>
                      <w:spacing w:before="2"/>
                    </w:pPr>
                  </w:p>
                  <w:p w14:paraId="1C68E8AD" w14:textId="77777777" w:rsidR="00AA2D10" w:rsidRDefault="00AA2D10">
                    <w:pPr>
                      <w:spacing w:before="1"/>
                      <w:ind w:left="720"/>
                      <w:rPr>
                        <w:rFonts w:ascii="Arial"/>
                        <w:sz w:val="24"/>
                      </w:rPr>
                    </w:pPr>
                    <w:r>
                      <w:rPr>
                        <w:rFonts w:ascii="Arial"/>
                        <w:color w:val="414042"/>
                        <w:sz w:val="24"/>
                      </w:rPr>
                      <w:t>You are here:</w:t>
                    </w:r>
                  </w:p>
                  <w:p w14:paraId="7FB30099" w14:textId="77777777" w:rsidR="00AA2D10" w:rsidRDefault="00AA2D10">
                    <w:pPr>
                      <w:spacing w:before="6"/>
                      <w:rPr>
                        <w:rFonts w:ascii="Arial"/>
                        <w:sz w:val="24"/>
                      </w:rPr>
                    </w:pPr>
                  </w:p>
                  <w:p w14:paraId="112ADFED" w14:textId="77777777" w:rsidR="00AA2D10" w:rsidRDefault="00AA2D10">
                    <w:pPr>
                      <w:spacing w:line="232" w:lineRule="auto"/>
                      <w:ind w:left="640" w:right="334"/>
                      <w:rPr>
                        <w:b/>
                      </w:rPr>
                    </w:pPr>
                    <w:r>
                      <w:rPr>
                        <w:b/>
                        <w:color w:val="A7A9AC"/>
                      </w:rPr>
                      <w:t xml:space="preserve">Attachment A: Model </w:t>
                    </w:r>
                    <w:r w:rsidR="00C579A7">
                      <w:rPr>
                        <w:b/>
                        <w:color w:val="A7A9AC"/>
                      </w:rPr>
                      <w:t>I</w:t>
                    </w:r>
                    <w:r>
                      <w:rPr>
                        <w:b/>
                        <w:color w:val="A7A9AC"/>
                      </w:rPr>
                      <w:t>ntegrated Pest Management Scope of Services</w:t>
                    </w:r>
                  </w:p>
                  <w:p w14:paraId="34DD41C4" w14:textId="77777777" w:rsidR="00AA2D10" w:rsidRDefault="00AA2D10">
                    <w:pPr>
                      <w:spacing w:before="191" w:line="232" w:lineRule="auto"/>
                      <w:ind w:left="640"/>
                      <w:rPr>
                        <w:b/>
                      </w:rPr>
                    </w:pPr>
                    <w:r>
                      <w:rPr>
                        <w:b/>
                        <w:color w:val="A7A9AC"/>
                      </w:rPr>
                      <w:t>Attachment B: Model Request for IPM Proposals (RFP)</w:t>
                    </w:r>
                  </w:p>
                  <w:p w14:paraId="2730DEA9" w14:textId="77777777" w:rsidR="00AA2D10" w:rsidRDefault="00AA2D10">
                    <w:pPr>
                      <w:spacing w:before="191" w:line="232" w:lineRule="auto"/>
                      <w:ind w:left="640"/>
                      <w:rPr>
                        <w:b/>
                      </w:rPr>
                    </w:pPr>
                    <w:r>
                      <w:rPr>
                        <w:b/>
                        <w:color w:val="A7A9AC"/>
                      </w:rPr>
                      <w:t>Attachment C: Sample Focus Unit Tracking Log</w:t>
                    </w:r>
                  </w:p>
                  <w:p w14:paraId="18DAC6CC" w14:textId="77777777" w:rsidR="00AA2D10" w:rsidRDefault="00AA2D10">
                    <w:pPr>
                      <w:spacing w:before="193" w:line="232" w:lineRule="auto"/>
                      <w:ind w:left="640" w:right="334"/>
                      <w:rPr>
                        <w:b/>
                      </w:rPr>
                    </w:pPr>
                    <w:r>
                      <w:rPr>
                        <w:b/>
                        <w:color w:val="A7A9AC"/>
                      </w:rPr>
                      <w:t>Attachment D: Your IPM Team Roles</w:t>
                    </w:r>
                  </w:p>
                  <w:p w14:paraId="1C094BF0" w14:textId="77777777" w:rsidR="00AA2D10" w:rsidRDefault="00AA2D10">
                    <w:pPr>
                      <w:spacing w:before="192" w:line="232" w:lineRule="auto"/>
                      <w:ind w:left="640" w:right="414"/>
                      <w:rPr>
                        <w:b/>
                      </w:rPr>
                    </w:pPr>
                    <w:r>
                      <w:rPr>
                        <w:b/>
                        <w:color w:val="A7A9AC"/>
                      </w:rPr>
                      <w:t>Attachment E: Pest Proofing Tips for Building Owners and Managers</w:t>
                    </w:r>
                  </w:p>
                  <w:p w14:paraId="2BB30922" w14:textId="77777777" w:rsidR="00AA2D10" w:rsidRDefault="00AA2D10">
                    <w:pPr>
                      <w:spacing w:before="191" w:line="232" w:lineRule="auto"/>
                      <w:ind w:left="640" w:right="641"/>
                      <w:rPr>
                        <w:b/>
                      </w:rPr>
                    </w:pPr>
                    <w:r>
                      <w:rPr>
                        <w:b/>
                        <w:color w:val="A7A9AC"/>
                      </w:rPr>
                      <w:t>Attachment F: Pest Management</w:t>
                    </w:r>
                  </w:p>
                  <w:p w14:paraId="0E723A1E" w14:textId="77777777" w:rsidR="00AA2D10" w:rsidRDefault="00AA2D10">
                    <w:pPr>
                      <w:spacing w:line="232" w:lineRule="auto"/>
                      <w:ind w:left="640"/>
                      <w:rPr>
                        <w:b/>
                      </w:rPr>
                    </w:pPr>
                    <w:r>
                      <w:rPr>
                        <w:b/>
                        <w:color w:val="A7A9AC"/>
                      </w:rPr>
                      <w:t>Opportunities During Building Renovations</w:t>
                    </w:r>
                  </w:p>
                  <w:p w14:paraId="4F2C3F6E" w14:textId="77777777" w:rsidR="00AA2D10" w:rsidRDefault="00AA2D10">
                    <w:pPr>
                      <w:spacing w:before="191" w:line="232" w:lineRule="auto"/>
                      <w:ind w:left="640"/>
                      <w:rPr>
                        <w:b/>
                      </w:rPr>
                    </w:pPr>
                    <w:r>
                      <w:rPr>
                        <w:b/>
                        <w:color w:val="A7A9AC"/>
                      </w:rPr>
                      <w:t xml:space="preserve">Attachment G: Sample IPM </w:t>
                    </w:r>
                    <w:r w:rsidR="00C579A7">
                      <w:rPr>
                        <w:b/>
                        <w:color w:val="A7A9AC"/>
                      </w:rPr>
                      <w:t>Policies</w:t>
                    </w:r>
                  </w:p>
                  <w:p w14:paraId="6F8A3114" w14:textId="77777777" w:rsidR="00AA2D10" w:rsidRDefault="00AA2D10">
                    <w:pPr>
                      <w:spacing w:before="192" w:line="232" w:lineRule="auto"/>
                      <w:ind w:left="640" w:right="334"/>
                      <w:rPr>
                        <w:b/>
                      </w:rPr>
                    </w:pPr>
                    <w:r>
                      <w:rPr>
                        <w:b/>
                        <w:color w:val="004C7A"/>
                      </w:rPr>
                      <w:t>Attachment H: Resources</w:t>
                    </w:r>
                  </w:p>
                </w:txbxContent>
              </v:textbox>
            </v:shape>
            <w10:wrap anchorx="page" anchory="page"/>
          </v:group>
        </w:pict>
      </w:r>
    </w:p>
    <w:p w14:paraId="56BF29C6" w14:textId="77777777" w:rsidR="00FF3995" w:rsidRDefault="00FF3995">
      <w:pPr>
        <w:pStyle w:val="BodyText"/>
        <w:rPr>
          <w:rFonts w:ascii="Arial"/>
          <w:sz w:val="20"/>
        </w:rPr>
      </w:pPr>
    </w:p>
    <w:p w14:paraId="7EB26CDD" w14:textId="77777777" w:rsidR="00FF3995" w:rsidRDefault="00FF3995">
      <w:pPr>
        <w:pStyle w:val="BodyText"/>
        <w:rPr>
          <w:rFonts w:ascii="Arial"/>
          <w:sz w:val="20"/>
        </w:rPr>
      </w:pPr>
    </w:p>
    <w:p w14:paraId="1E07559F" w14:textId="77777777" w:rsidR="00FF3995" w:rsidRDefault="00FF3995">
      <w:pPr>
        <w:pStyle w:val="BodyText"/>
        <w:spacing w:before="1"/>
        <w:rPr>
          <w:rFonts w:ascii="Arial"/>
          <w:sz w:val="16"/>
        </w:rPr>
      </w:pPr>
    </w:p>
    <w:p w14:paraId="1A6C67A4" w14:textId="77777777" w:rsidR="00FF3995" w:rsidRDefault="008B1F30">
      <w:pPr>
        <w:pStyle w:val="ListParagraph"/>
        <w:numPr>
          <w:ilvl w:val="0"/>
          <w:numId w:val="2"/>
        </w:numPr>
        <w:tabs>
          <w:tab w:val="left" w:pos="3780"/>
        </w:tabs>
        <w:spacing w:before="63" w:line="254" w:lineRule="auto"/>
        <w:ind w:right="562"/>
        <w:jc w:val="both"/>
      </w:pPr>
      <w:r>
        <w:rPr>
          <w:color w:val="323031"/>
          <w:spacing w:val="6"/>
        </w:rPr>
        <w:t xml:space="preserve">Sheet </w:t>
      </w:r>
      <w:r>
        <w:rPr>
          <w:color w:val="323031"/>
          <w:spacing w:val="5"/>
        </w:rPr>
        <w:t xml:space="preserve">Metal </w:t>
      </w:r>
      <w:r>
        <w:rPr>
          <w:color w:val="323031"/>
        </w:rPr>
        <w:t xml:space="preserve">&amp; </w:t>
      </w:r>
      <w:r>
        <w:rPr>
          <w:color w:val="323031"/>
          <w:spacing w:val="5"/>
        </w:rPr>
        <w:t xml:space="preserve">Air </w:t>
      </w:r>
      <w:r>
        <w:rPr>
          <w:color w:val="323031"/>
          <w:spacing w:val="7"/>
        </w:rPr>
        <w:t xml:space="preserve">Conditioning </w:t>
      </w:r>
      <w:r>
        <w:rPr>
          <w:color w:val="323031"/>
          <w:spacing w:val="6"/>
        </w:rPr>
        <w:t xml:space="preserve">Contractors' National </w:t>
      </w:r>
      <w:r>
        <w:rPr>
          <w:color w:val="323031"/>
          <w:spacing w:val="7"/>
        </w:rPr>
        <w:t xml:space="preserve">Association </w:t>
      </w:r>
      <w:r w:rsidR="005951AB">
        <w:rPr>
          <w:color w:val="323031"/>
          <w:spacing w:val="7"/>
        </w:rPr>
        <w:t>(</w:t>
      </w:r>
      <w:r>
        <w:rPr>
          <w:color w:val="323031"/>
          <w:spacing w:val="7"/>
        </w:rPr>
        <w:t>SMACNA</w:t>
      </w:r>
      <w:r w:rsidR="005951AB">
        <w:rPr>
          <w:color w:val="323031"/>
          <w:spacing w:val="7"/>
        </w:rPr>
        <w:t>)</w:t>
      </w:r>
      <w:r>
        <w:rPr>
          <w:color w:val="323031"/>
          <w:spacing w:val="7"/>
        </w:rPr>
        <w:t xml:space="preserve"> </w:t>
      </w:r>
      <w:r>
        <w:rPr>
          <w:color w:val="323031"/>
          <w:spacing w:val="4"/>
        </w:rPr>
        <w:t xml:space="preserve">IAQ </w:t>
      </w:r>
      <w:r>
        <w:rPr>
          <w:color w:val="323031"/>
          <w:spacing w:val="7"/>
        </w:rPr>
        <w:t xml:space="preserve">Guidelines </w:t>
      </w:r>
      <w:r>
        <w:rPr>
          <w:color w:val="323031"/>
          <w:spacing w:val="4"/>
        </w:rPr>
        <w:t xml:space="preserve">for </w:t>
      </w:r>
      <w:r>
        <w:rPr>
          <w:color w:val="323031"/>
          <w:spacing w:val="7"/>
        </w:rPr>
        <w:t xml:space="preserve">Occupied Buildings </w:t>
      </w:r>
      <w:r>
        <w:rPr>
          <w:color w:val="323031"/>
          <w:spacing w:val="6"/>
        </w:rPr>
        <w:t xml:space="preserve">Under </w:t>
      </w:r>
      <w:r>
        <w:rPr>
          <w:color w:val="323031"/>
          <w:spacing w:val="7"/>
        </w:rPr>
        <w:t xml:space="preserve">Construction </w:t>
      </w:r>
      <w:r>
        <w:rPr>
          <w:color w:val="323031"/>
          <w:spacing w:val="3"/>
        </w:rPr>
        <w:t>at</w:t>
      </w:r>
      <w:r>
        <w:rPr>
          <w:color w:val="0076AA"/>
          <w:spacing w:val="3"/>
        </w:rPr>
        <w:t xml:space="preserve"> </w:t>
      </w:r>
      <w:r>
        <w:rPr>
          <w:color w:val="0076AA"/>
          <w:spacing w:val="7"/>
          <w:u w:val="single" w:color="0076AA"/>
        </w:rPr>
        <w:t>https://isgweb. smacna.org/ISGweb/Purchase/ProductDetail.aspx?Product_code=l072</w:t>
      </w:r>
    </w:p>
    <w:p w14:paraId="4BD0BEDE" w14:textId="77777777" w:rsidR="00FF3995" w:rsidRDefault="008B1F30">
      <w:pPr>
        <w:pStyle w:val="ListParagraph"/>
        <w:numPr>
          <w:ilvl w:val="0"/>
          <w:numId w:val="2"/>
        </w:numPr>
        <w:tabs>
          <w:tab w:val="left" w:pos="3780"/>
        </w:tabs>
        <w:spacing w:before="30"/>
        <w:ind w:hanging="361"/>
        <w:jc w:val="both"/>
      </w:pPr>
      <w:r>
        <w:rPr>
          <w:color w:val="323031"/>
          <w:spacing w:val="6"/>
        </w:rPr>
        <w:t xml:space="preserve">StopPests </w:t>
      </w:r>
      <w:r>
        <w:rPr>
          <w:color w:val="323031"/>
          <w:spacing w:val="4"/>
        </w:rPr>
        <w:t xml:space="preserve">in </w:t>
      </w:r>
      <w:r>
        <w:rPr>
          <w:color w:val="323031"/>
          <w:spacing w:val="6"/>
        </w:rPr>
        <w:t xml:space="preserve">Housing </w:t>
      </w:r>
      <w:r>
        <w:rPr>
          <w:color w:val="323031"/>
          <w:spacing w:val="3"/>
        </w:rPr>
        <w:t>at</w:t>
      </w:r>
      <w:r>
        <w:rPr>
          <w:color w:val="0076AA"/>
          <w:spacing w:val="55"/>
        </w:rPr>
        <w:t xml:space="preserve"> </w:t>
      </w:r>
      <w:hyperlink r:id="rId103">
        <w:r>
          <w:rPr>
            <w:color w:val="0076AA"/>
            <w:spacing w:val="6"/>
            <w:u w:val="single" w:color="0076AA"/>
          </w:rPr>
          <w:t>http://www.stoppests.org/</w:t>
        </w:r>
      </w:hyperlink>
    </w:p>
    <w:p w14:paraId="22371EA5" w14:textId="77777777" w:rsidR="00FF3995" w:rsidRDefault="008B1F30">
      <w:pPr>
        <w:pStyle w:val="ListParagraph"/>
        <w:numPr>
          <w:ilvl w:val="0"/>
          <w:numId w:val="2"/>
        </w:numPr>
        <w:tabs>
          <w:tab w:val="left" w:pos="3780"/>
        </w:tabs>
        <w:spacing w:before="48" w:line="252" w:lineRule="auto"/>
        <w:ind w:right="1393"/>
        <w:jc w:val="both"/>
      </w:pPr>
      <w:r>
        <w:rPr>
          <w:color w:val="323031"/>
          <w:spacing w:val="5"/>
        </w:rPr>
        <w:t xml:space="preserve">U.S. Centers </w:t>
      </w:r>
      <w:r>
        <w:rPr>
          <w:color w:val="323031"/>
          <w:spacing w:val="4"/>
        </w:rPr>
        <w:t xml:space="preserve">for </w:t>
      </w:r>
      <w:r>
        <w:rPr>
          <w:color w:val="323031"/>
          <w:spacing w:val="6"/>
        </w:rPr>
        <w:t xml:space="preserve">Disease Control </w:t>
      </w:r>
      <w:r>
        <w:rPr>
          <w:color w:val="323031"/>
          <w:spacing w:val="5"/>
        </w:rPr>
        <w:t xml:space="preserve">and </w:t>
      </w:r>
      <w:r>
        <w:rPr>
          <w:color w:val="323031"/>
          <w:spacing w:val="6"/>
        </w:rPr>
        <w:t>Prevention, National Center for</w:t>
      </w:r>
      <w:r>
        <w:rPr>
          <w:color w:val="323031"/>
          <w:spacing w:val="61"/>
        </w:rPr>
        <w:t xml:space="preserve"> </w:t>
      </w:r>
      <w:r>
        <w:rPr>
          <w:color w:val="323031"/>
          <w:spacing w:val="6"/>
        </w:rPr>
        <w:t xml:space="preserve">Environmental Health </w:t>
      </w:r>
      <w:r>
        <w:rPr>
          <w:color w:val="323031"/>
          <w:spacing w:val="3"/>
        </w:rPr>
        <w:t>at</w:t>
      </w:r>
      <w:r>
        <w:rPr>
          <w:color w:val="0076AA"/>
          <w:spacing w:val="42"/>
        </w:rPr>
        <w:t xml:space="preserve"> </w:t>
      </w:r>
      <w:r>
        <w:rPr>
          <w:color w:val="0076AA"/>
          <w:spacing w:val="7"/>
          <w:u w:val="single" w:color="0076AA"/>
        </w:rPr>
        <w:t>http</w:t>
      </w:r>
      <w:hyperlink r:id="rId104">
        <w:r>
          <w:rPr>
            <w:color w:val="0076AA"/>
            <w:spacing w:val="7"/>
            <w:u w:val="single" w:color="0076AA"/>
          </w:rPr>
          <w:t>s://w</w:t>
        </w:r>
      </w:hyperlink>
      <w:r>
        <w:rPr>
          <w:color w:val="0076AA"/>
          <w:spacing w:val="7"/>
          <w:u w:val="single" w:color="0076AA"/>
        </w:rPr>
        <w:t>ww</w:t>
      </w:r>
      <w:hyperlink r:id="rId105">
        <w:r>
          <w:rPr>
            <w:color w:val="0076AA"/>
            <w:spacing w:val="7"/>
            <w:u w:val="single" w:color="0076AA"/>
          </w:rPr>
          <w:t>.cdc.</w:t>
        </w:r>
      </w:hyperlink>
      <w:r>
        <w:rPr>
          <w:color w:val="0076AA"/>
          <w:spacing w:val="7"/>
          <w:u w:val="single" w:color="0076AA"/>
        </w:rPr>
        <w:t>go</w:t>
      </w:r>
      <w:hyperlink r:id="rId106">
        <w:r>
          <w:rPr>
            <w:color w:val="0076AA"/>
            <w:spacing w:val="7"/>
            <w:u w:val="single" w:color="0076AA"/>
          </w:rPr>
          <w:t>v/nceh/</w:t>
        </w:r>
      </w:hyperlink>
    </w:p>
    <w:sectPr w:rsidR="00FF3995">
      <w:pgSz w:w="12240" w:h="15840"/>
      <w:pgMar w:top="0" w:right="420" w:bottom="980" w:left="0" w:header="0" w:footer="79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130144" w14:textId="77777777" w:rsidR="00A058B6" w:rsidRDefault="00A058B6">
      <w:r>
        <w:separator/>
      </w:r>
    </w:p>
  </w:endnote>
  <w:endnote w:type="continuationSeparator" w:id="0">
    <w:p w14:paraId="298FC194" w14:textId="77777777" w:rsidR="00A058B6" w:rsidRDefault="00A058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BoldItalic">
    <w:altName w:val="Calibri"/>
    <w:charset w:val="00"/>
    <w:family w:val="swiss"/>
    <w:pitch w:val="variable"/>
  </w:font>
  <w:font w:name="Helvetica Neue">
    <w:altName w:val="Sylfaen"/>
    <w:charset w:val="00"/>
    <w:family w:val="auto"/>
    <w:pitch w:val="variable"/>
    <w:sig w:usb0="E50002FF" w:usb1="500079DB" w:usb2="00000010" w:usb3="00000000" w:csb0="00000001" w:csb1="00000000"/>
  </w:font>
  <w:font w:name="Calibri-Light">
    <w:altName w:val="Calibri"/>
    <w:charset w:val="00"/>
    <w:family w:val="swiss"/>
    <w:pitch w:val="variable"/>
  </w:font>
  <w:font w:name="Arial-BoldItalicMT">
    <w:altName w:val="Arial"/>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51253C" w14:textId="77777777" w:rsidR="00AA2D10" w:rsidRDefault="00A058B6">
    <w:pPr>
      <w:pStyle w:val="BodyText"/>
      <w:spacing w:line="14" w:lineRule="auto"/>
      <w:rPr>
        <w:sz w:val="20"/>
      </w:rPr>
    </w:pPr>
    <w:r>
      <w:pict w14:anchorId="10AC813C">
        <v:line id="_x0000_s2075" alt="" style="position:absolute;z-index:-255255552;mso-wrap-edited:f;mso-width-percent:0;mso-height-percent:0;mso-position-horizontal-relative:page;mso-position-vertical-relative:page;mso-width-percent:0;mso-height-percent:0" from="0,759.15pt" to="371.6pt,759.15pt" strokecolor="#0072a7" strokeweight=".5pt">
          <w10:wrap anchorx="page" anchory="page"/>
        </v:line>
      </w:pict>
    </w:r>
    <w:r>
      <w:pict w14:anchorId="44E69B7F">
        <v:shapetype id="_x0000_t202" coordsize="21600,21600" o:spt="202" path="m,l,21600r21600,l21600,xe">
          <v:stroke joinstyle="miter"/>
          <v:path gradientshapeok="t" o:connecttype="rect"/>
        </v:shapetype>
        <v:shape id="_x0000_s2074" type="#_x0000_t202" alt="" style="position:absolute;margin-left:40.2pt;margin-top:741.3pt;width:326.1pt;height:15.15pt;z-index:-255254528;mso-wrap-style:square;mso-wrap-edited:f;mso-width-percent:0;mso-height-percent:0;mso-position-horizontal-relative:page;mso-position-vertical-relative:page;mso-width-percent:0;mso-height-percent:0;v-text-anchor:top" filled="f" stroked="f">
          <v:textbox inset="0,0,0,0">
            <w:txbxContent>
              <w:p w14:paraId="6EF7546D" w14:textId="77777777" w:rsidR="00AA2D10" w:rsidRDefault="00AA2D10">
                <w:pPr>
                  <w:pStyle w:val="BodyText"/>
                  <w:spacing w:before="24"/>
                  <w:ind w:left="60"/>
                  <w:rPr>
                    <w:rFonts w:ascii="Arial"/>
                  </w:rPr>
                </w:pPr>
                <w:r>
                  <w:fldChar w:fldCharType="begin"/>
                </w:r>
                <w:r>
                  <w:rPr>
                    <w:rFonts w:ascii="Arial"/>
                    <w:color w:val="0072A7"/>
                    <w:w w:val="95"/>
                  </w:rPr>
                  <w:instrText xml:space="preserve"> PAGE </w:instrText>
                </w:r>
                <w:r>
                  <w:fldChar w:fldCharType="separate"/>
                </w:r>
                <w:r>
                  <w:t>6</w:t>
                </w:r>
                <w:r>
                  <w:fldChar w:fldCharType="end"/>
                </w:r>
                <w:r>
                  <w:rPr>
                    <w:rFonts w:ascii="Arial"/>
                    <w:color w:val="0072A7"/>
                    <w:spacing w:val="-28"/>
                    <w:w w:val="95"/>
                  </w:rPr>
                  <w:t xml:space="preserve"> </w:t>
                </w:r>
                <w:r>
                  <w:rPr>
                    <w:rFonts w:ascii="Arial"/>
                    <w:color w:val="0072A7"/>
                    <w:w w:val="95"/>
                  </w:rPr>
                  <w:t>|</w:t>
                </w:r>
                <w:r>
                  <w:rPr>
                    <w:rFonts w:ascii="Arial"/>
                    <w:color w:val="0072A7"/>
                    <w:spacing w:val="-28"/>
                    <w:w w:val="95"/>
                  </w:rPr>
                  <w:t xml:space="preserve"> </w:t>
                </w:r>
                <w:r>
                  <w:rPr>
                    <w:rFonts w:ascii="Arial"/>
                    <w:color w:val="0072A7"/>
                    <w:w w:val="95"/>
                  </w:rPr>
                  <w:t>Attachment</w:t>
                </w:r>
                <w:r>
                  <w:rPr>
                    <w:rFonts w:ascii="Arial"/>
                    <w:color w:val="0072A7"/>
                    <w:spacing w:val="-27"/>
                    <w:w w:val="95"/>
                  </w:rPr>
                  <w:t xml:space="preserve"> </w:t>
                </w:r>
                <w:r>
                  <w:rPr>
                    <w:rFonts w:ascii="Arial"/>
                    <w:color w:val="0072A7"/>
                    <w:w w:val="95"/>
                  </w:rPr>
                  <w:t>A:</w:t>
                </w:r>
                <w:r>
                  <w:rPr>
                    <w:rFonts w:ascii="Arial"/>
                    <w:color w:val="0072A7"/>
                    <w:spacing w:val="-28"/>
                    <w:w w:val="95"/>
                  </w:rPr>
                  <w:t xml:space="preserve"> </w:t>
                </w:r>
                <w:r>
                  <w:rPr>
                    <w:rFonts w:ascii="Arial"/>
                    <w:color w:val="0072A7"/>
                    <w:w w:val="95"/>
                  </w:rPr>
                  <w:t>Model</w:t>
                </w:r>
                <w:r>
                  <w:rPr>
                    <w:rFonts w:ascii="Arial"/>
                    <w:color w:val="0072A7"/>
                    <w:spacing w:val="-27"/>
                    <w:w w:val="95"/>
                  </w:rPr>
                  <w:t xml:space="preserve"> </w:t>
                </w:r>
                <w:r>
                  <w:rPr>
                    <w:rFonts w:ascii="Arial"/>
                    <w:color w:val="0072A7"/>
                    <w:w w:val="95"/>
                  </w:rPr>
                  <w:t>Integrated</w:t>
                </w:r>
                <w:r>
                  <w:rPr>
                    <w:rFonts w:ascii="Arial"/>
                    <w:color w:val="0072A7"/>
                    <w:spacing w:val="-28"/>
                    <w:w w:val="95"/>
                  </w:rPr>
                  <w:t xml:space="preserve"> </w:t>
                </w:r>
                <w:r>
                  <w:rPr>
                    <w:rFonts w:ascii="Arial"/>
                    <w:color w:val="0072A7"/>
                    <w:spacing w:val="-3"/>
                    <w:w w:val="95"/>
                  </w:rPr>
                  <w:t>Pest</w:t>
                </w:r>
                <w:r>
                  <w:rPr>
                    <w:rFonts w:ascii="Arial"/>
                    <w:color w:val="0072A7"/>
                    <w:spacing w:val="-27"/>
                    <w:w w:val="95"/>
                  </w:rPr>
                  <w:t xml:space="preserve"> </w:t>
                </w:r>
                <w:r>
                  <w:rPr>
                    <w:rFonts w:ascii="Arial"/>
                    <w:color w:val="0072A7"/>
                    <w:w w:val="95"/>
                  </w:rPr>
                  <w:t>Management</w:t>
                </w:r>
                <w:r>
                  <w:rPr>
                    <w:rFonts w:ascii="Arial"/>
                    <w:color w:val="0072A7"/>
                    <w:spacing w:val="-28"/>
                    <w:w w:val="95"/>
                  </w:rPr>
                  <w:t xml:space="preserve"> </w:t>
                </w:r>
                <w:r>
                  <w:rPr>
                    <w:rFonts w:ascii="Arial"/>
                    <w:color w:val="0072A7"/>
                    <w:w w:val="95"/>
                  </w:rPr>
                  <w:t>Scope</w:t>
                </w:r>
                <w:r>
                  <w:rPr>
                    <w:rFonts w:ascii="Arial"/>
                    <w:color w:val="0072A7"/>
                    <w:spacing w:val="-27"/>
                    <w:w w:val="95"/>
                  </w:rPr>
                  <w:t xml:space="preserve"> </w:t>
                </w:r>
                <w:r>
                  <w:rPr>
                    <w:rFonts w:ascii="Arial"/>
                    <w:color w:val="0072A7"/>
                    <w:w w:val="95"/>
                  </w:rPr>
                  <w:t>of</w:t>
                </w:r>
                <w:r>
                  <w:rPr>
                    <w:rFonts w:ascii="Arial"/>
                    <w:color w:val="0072A7"/>
                    <w:spacing w:val="-28"/>
                    <w:w w:val="95"/>
                  </w:rPr>
                  <w:t xml:space="preserve"> </w:t>
                </w:r>
                <w:r>
                  <w:rPr>
                    <w:rFonts w:ascii="Arial"/>
                    <w:color w:val="0072A7"/>
                    <w:w w:val="95"/>
                  </w:rPr>
                  <w:t>Services</w:t>
                </w:r>
              </w:p>
            </w:txbxContent>
          </v:textbox>
          <w10:wrap anchorx="page" anchory="page"/>
        </v:shape>
      </w:pic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67C142" w14:textId="77777777" w:rsidR="00AA2D10" w:rsidRDefault="00A058B6">
    <w:pPr>
      <w:pStyle w:val="BodyText"/>
      <w:spacing w:line="14" w:lineRule="auto"/>
      <w:rPr>
        <w:sz w:val="20"/>
      </w:rPr>
    </w:pPr>
    <w:r>
      <w:pict w14:anchorId="0EE56809">
        <v:line id="_x0000_s2064" alt="" style="position:absolute;z-index:-255244288;mso-wrap-edited:f;mso-width-percent:0;mso-height-percent:0;mso-position-horizontal-relative:page;mso-position-vertical-relative:page;mso-width-percent:0;mso-height-percent:0" from="237.6pt,759.15pt" to="612pt,759.15pt" strokecolor="#0072a7" strokeweight=".5pt">
          <w10:wrap anchorx="page" anchory="page"/>
        </v:line>
      </w:pict>
    </w:r>
    <w:r>
      <w:pict w14:anchorId="11D4CC5B">
        <v:shapetype id="_x0000_t202" coordsize="21600,21600" o:spt="202" path="m,l,21600r21600,l21600,xe">
          <v:stroke joinstyle="miter"/>
          <v:path gradientshapeok="t" o:connecttype="rect"/>
        </v:shapetype>
        <v:shape id="_x0000_s2063" type="#_x0000_t202" alt="" style="position:absolute;margin-left:242.6pt;margin-top:741.3pt;width:329.2pt;height:15.15pt;z-index:-255243264;mso-wrap-style:square;mso-wrap-edited:f;mso-width-percent:0;mso-height-percent:0;mso-position-horizontal-relative:page;mso-position-vertical-relative:page;mso-width-percent:0;mso-height-percent:0;v-text-anchor:top" filled="f" stroked="f">
          <v:textbox inset="0,0,0,0">
            <w:txbxContent>
              <w:p w14:paraId="28B66AD4" w14:textId="77777777" w:rsidR="00AA2D10" w:rsidRDefault="00AA2D10">
                <w:pPr>
                  <w:pStyle w:val="BodyText"/>
                  <w:spacing w:before="24"/>
                  <w:ind w:left="20"/>
                  <w:rPr>
                    <w:rFonts w:ascii="Arial"/>
                  </w:rPr>
                </w:pPr>
                <w:r>
                  <w:rPr>
                    <w:rFonts w:ascii="Arial"/>
                    <w:color w:val="0072A7"/>
                    <w:w w:val="95"/>
                  </w:rPr>
                  <w:t>Attachment</w:t>
                </w:r>
                <w:r>
                  <w:rPr>
                    <w:rFonts w:ascii="Arial"/>
                    <w:color w:val="0072A7"/>
                    <w:spacing w:val="-22"/>
                    <w:w w:val="95"/>
                  </w:rPr>
                  <w:t xml:space="preserve"> </w:t>
                </w:r>
                <w:r>
                  <w:rPr>
                    <w:rFonts w:ascii="Arial"/>
                    <w:color w:val="0072A7"/>
                    <w:w w:val="95"/>
                  </w:rPr>
                  <w:t>E:</w:t>
                </w:r>
                <w:r>
                  <w:rPr>
                    <w:rFonts w:ascii="Arial"/>
                    <w:color w:val="0072A7"/>
                    <w:spacing w:val="-22"/>
                    <w:w w:val="95"/>
                  </w:rPr>
                  <w:t xml:space="preserve"> </w:t>
                </w:r>
                <w:r>
                  <w:rPr>
                    <w:rFonts w:ascii="Arial"/>
                    <w:color w:val="0072A7"/>
                    <w:spacing w:val="-3"/>
                    <w:w w:val="95"/>
                  </w:rPr>
                  <w:t>Pest</w:t>
                </w:r>
                <w:r>
                  <w:rPr>
                    <w:rFonts w:ascii="Arial"/>
                    <w:color w:val="0072A7"/>
                    <w:spacing w:val="-22"/>
                    <w:w w:val="95"/>
                  </w:rPr>
                  <w:t xml:space="preserve"> </w:t>
                </w:r>
                <w:r>
                  <w:rPr>
                    <w:rFonts w:ascii="Arial"/>
                    <w:color w:val="0072A7"/>
                    <w:w w:val="95"/>
                  </w:rPr>
                  <w:t>Proofing</w:t>
                </w:r>
                <w:r>
                  <w:rPr>
                    <w:rFonts w:ascii="Arial"/>
                    <w:color w:val="0072A7"/>
                    <w:spacing w:val="-22"/>
                    <w:w w:val="95"/>
                  </w:rPr>
                  <w:t xml:space="preserve"> </w:t>
                </w:r>
                <w:r>
                  <w:rPr>
                    <w:rFonts w:ascii="Arial"/>
                    <w:color w:val="0072A7"/>
                    <w:w w:val="95"/>
                  </w:rPr>
                  <w:t>Tips</w:t>
                </w:r>
                <w:r>
                  <w:rPr>
                    <w:rFonts w:ascii="Arial"/>
                    <w:color w:val="0072A7"/>
                    <w:spacing w:val="-22"/>
                    <w:w w:val="95"/>
                  </w:rPr>
                  <w:t xml:space="preserve"> </w:t>
                </w:r>
                <w:r>
                  <w:rPr>
                    <w:rFonts w:ascii="Arial"/>
                    <w:color w:val="0072A7"/>
                    <w:w w:val="95"/>
                  </w:rPr>
                  <w:t>for</w:t>
                </w:r>
                <w:r>
                  <w:rPr>
                    <w:rFonts w:ascii="Arial"/>
                    <w:color w:val="0072A7"/>
                    <w:spacing w:val="-22"/>
                    <w:w w:val="95"/>
                  </w:rPr>
                  <w:t xml:space="preserve"> </w:t>
                </w:r>
                <w:r>
                  <w:rPr>
                    <w:rFonts w:ascii="Arial"/>
                    <w:color w:val="0072A7"/>
                    <w:w w:val="95"/>
                  </w:rPr>
                  <w:t>Building</w:t>
                </w:r>
                <w:r>
                  <w:rPr>
                    <w:rFonts w:ascii="Arial"/>
                    <w:color w:val="0072A7"/>
                    <w:spacing w:val="-22"/>
                    <w:w w:val="95"/>
                  </w:rPr>
                  <w:t xml:space="preserve"> </w:t>
                </w:r>
                <w:r>
                  <w:rPr>
                    <w:rFonts w:ascii="Arial"/>
                    <w:color w:val="0072A7"/>
                    <w:w w:val="95"/>
                  </w:rPr>
                  <w:t>Owners</w:t>
                </w:r>
                <w:r>
                  <w:rPr>
                    <w:rFonts w:ascii="Arial"/>
                    <w:color w:val="0072A7"/>
                    <w:spacing w:val="-22"/>
                    <w:w w:val="95"/>
                  </w:rPr>
                  <w:t xml:space="preserve"> </w:t>
                </w:r>
                <w:r>
                  <w:rPr>
                    <w:rFonts w:ascii="Arial"/>
                    <w:color w:val="0072A7"/>
                    <w:w w:val="95"/>
                  </w:rPr>
                  <w:t>and</w:t>
                </w:r>
                <w:r>
                  <w:rPr>
                    <w:rFonts w:ascii="Arial"/>
                    <w:color w:val="0072A7"/>
                    <w:spacing w:val="-22"/>
                    <w:w w:val="95"/>
                  </w:rPr>
                  <w:t xml:space="preserve"> </w:t>
                </w:r>
                <w:r>
                  <w:rPr>
                    <w:rFonts w:ascii="Arial"/>
                    <w:color w:val="0072A7"/>
                    <w:w w:val="95"/>
                  </w:rPr>
                  <w:t>Managers</w:t>
                </w:r>
                <w:r>
                  <w:rPr>
                    <w:rFonts w:ascii="Arial"/>
                    <w:color w:val="0072A7"/>
                    <w:spacing w:val="-22"/>
                    <w:w w:val="95"/>
                  </w:rPr>
                  <w:t xml:space="preserve"> </w:t>
                </w:r>
                <w:r>
                  <w:rPr>
                    <w:rFonts w:ascii="Arial"/>
                    <w:color w:val="0072A7"/>
                    <w:w w:val="95"/>
                  </w:rPr>
                  <w:t>|</w:t>
                </w:r>
                <w:r>
                  <w:rPr>
                    <w:rFonts w:ascii="Arial"/>
                    <w:color w:val="0072A7"/>
                    <w:spacing w:val="-22"/>
                    <w:w w:val="95"/>
                  </w:rPr>
                  <w:t xml:space="preserve"> </w:t>
                </w:r>
                <w:r>
                  <w:fldChar w:fldCharType="begin"/>
                </w:r>
                <w:r>
                  <w:rPr>
                    <w:rFonts w:ascii="Arial"/>
                    <w:color w:val="0072A7"/>
                    <w:w w:val="95"/>
                  </w:rPr>
                  <w:instrText xml:space="preserve"> PAGE </w:instrText>
                </w:r>
                <w:r>
                  <w:fldChar w:fldCharType="separate"/>
                </w:r>
                <w:r>
                  <w:t>23</w:t>
                </w:r>
                <w:r>
                  <w:fldChar w:fldCharType="end"/>
                </w:r>
              </w:p>
            </w:txbxContent>
          </v:textbox>
          <w10:wrap anchorx="page" anchory="page"/>
        </v:shape>
      </w:pic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25EFFA" w14:textId="77777777" w:rsidR="00AA2D10" w:rsidRDefault="00A058B6">
    <w:pPr>
      <w:pStyle w:val="BodyText"/>
      <w:spacing w:line="14" w:lineRule="auto"/>
      <w:rPr>
        <w:sz w:val="20"/>
      </w:rPr>
    </w:pPr>
    <w:r>
      <w:pict w14:anchorId="2BB0838B">
        <v:line id="_x0000_s2062" alt="" style="position:absolute;z-index:-255242240;mso-wrap-edited:f;mso-width-percent:0;mso-height-percent:0;mso-position-horizontal-relative:page;mso-position-vertical-relative:page;mso-width-percent:0;mso-height-percent:0" from="0,759.15pt" to="374.4pt,759.15pt" strokecolor="#0072a7" strokeweight=".5pt">
          <w10:wrap anchorx="page" anchory="page"/>
        </v:line>
      </w:pict>
    </w:r>
    <w:r>
      <w:pict w14:anchorId="2DB34616">
        <v:shapetype id="_x0000_t202" coordsize="21600,21600" o:spt="202" path="m,l,21600r21600,l21600,xe">
          <v:stroke joinstyle="miter"/>
          <v:path gradientshapeok="t" o:connecttype="rect"/>
        </v:shapetype>
        <v:shape id="_x0000_s2061" type="#_x0000_t202" alt="" style="position:absolute;margin-left:40.2pt;margin-top:741.3pt;width:329.2pt;height:15.15pt;z-index:-255241216;mso-wrap-style:square;mso-wrap-edited:f;mso-width-percent:0;mso-height-percent:0;mso-position-horizontal-relative:page;mso-position-vertical-relative:page;mso-width-percent:0;mso-height-percent:0;v-text-anchor:top" filled="f" stroked="f">
          <v:textbox inset="0,0,0,0">
            <w:txbxContent>
              <w:p w14:paraId="51B455DA" w14:textId="77777777" w:rsidR="00AA2D10" w:rsidRDefault="00AA2D10">
                <w:pPr>
                  <w:pStyle w:val="BodyText"/>
                  <w:spacing w:before="24"/>
                  <w:ind w:left="60"/>
                  <w:rPr>
                    <w:rFonts w:ascii="Arial"/>
                  </w:rPr>
                </w:pPr>
                <w:r>
                  <w:fldChar w:fldCharType="begin"/>
                </w:r>
                <w:r>
                  <w:rPr>
                    <w:rFonts w:ascii="Arial"/>
                    <w:color w:val="0072A7"/>
                    <w:w w:val="95"/>
                  </w:rPr>
                  <w:instrText xml:space="preserve"> PAGE </w:instrText>
                </w:r>
                <w:r>
                  <w:fldChar w:fldCharType="separate"/>
                </w:r>
                <w:r>
                  <w:t>24</w:t>
                </w:r>
                <w:r>
                  <w:fldChar w:fldCharType="end"/>
                </w:r>
                <w:r>
                  <w:rPr>
                    <w:rFonts w:ascii="Arial"/>
                    <w:color w:val="0072A7"/>
                    <w:spacing w:val="-24"/>
                    <w:w w:val="95"/>
                  </w:rPr>
                  <w:t xml:space="preserve"> </w:t>
                </w:r>
                <w:r>
                  <w:rPr>
                    <w:rFonts w:ascii="Arial"/>
                    <w:color w:val="0072A7"/>
                    <w:w w:val="95"/>
                  </w:rPr>
                  <w:t>|</w:t>
                </w:r>
                <w:r>
                  <w:rPr>
                    <w:rFonts w:ascii="Arial"/>
                    <w:color w:val="0072A7"/>
                    <w:spacing w:val="-23"/>
                    <w:w w:val="95"/>
                  </w:rPr>
                  <w:t xml:space="preserve"> </w:t>
                </w:r>
                <w:r>
                  <w:rPr>
                    <w:rFonts w:ascii="Arial"/>
                    <w:color w:val="0072A7"/>
                    <w:w w:val="95"/>
                  </w:rPr>
                  <w:t>Attachment</w:t>
                </w:r>
                <w:r>
                  <w:rPr>
                    <w:rFonts w:ascii="Arial"/>
                    <w:color w:val="0072A7"/>
                    <w:spacing w:val="-23"/>
                    <w:w w:val="95"/>
                  </w:rPr>
                  <w:t xml:space="preserve"> </w:t>
                </w:r>
                <w:r>
                  <w:rPr>
                    <w:rFonts w:ascii="Arial"/>
                    <w:color w:val="0072A7"/>
                    <w:w w:val="95"/>
                  </w:rPr>
                  <w:t>E:</w:t>
                </w:r>
                <w:r>
                  <w:rPr>
                    <w:rFonts w:ascii="Arial"/>
                    <w:color w:val="0072A7"/>
                    <w:spacing w:val="-23"/>
                    <w:w w:val="95"/>
                  </w:rPr>
                  <w:t xml:space="preserve"> </w:t>
                </w:r>
                <w:r>
                  <w:rPr>
                    <w:rFonts w:ascii="Arial"/>
                    <w:color w:val="0072A7"/>
                    <w:spacing w:val="-3"/>
                    <w:w w:val="95"/>
                  </w:rPr>
                  <w:t>Pest</w:t>
                </w:r>
                <w:r>
                  <w:rPr>
                    <w:rFonts w:ascii="Arial"/>
                    <w:color w:val="0072A7"/>
                    <w:spacing w:val="-23"/>
                    <w:w w:val="95"/>
                  </w:rPr>
                  <w:t xml:space="preserve"> </w:t>
                </w:r>
                <w:r>
                  <w:rPr>
                    <w:rFonts w:ascii="Arial"/>
                    <w:color w:val="0072A7"/>
                    <w:w w:val="95"/>
                  </w:rPr>
                  <w:t>Proofing</w:t>
                </w:r>
                <w:r>
                  <w:rPr>
                    <w:rFonts w:ascii="Arial"/>
                    <w:color w:val="0072A7"/>
                    <w:spacing w:val="-23"/>
                    <w:w w:val="95"/>
                  </w:rPr>
                  <w:t xml:space="preserve"> </w:t>
                </w:r>
                <w:r>
                  <w:rPr>
                    <w:rFonts w:ascii="Arial"/>
                    <w:color w:val="0072A7"/>
                    <w:w w:val="95"/>
                  </w:rPr>
                  <w:t>Tips</w:t>
                </w:r>
                <w:r>
                  <w:rPr>
                    <w:rFonts w:ascii="Arial"/>
                    <w:color w:val="0072A7"/>
                    <w:spacing w:val="-24"/>
                    <w:w w:val="95"/>
                  </w:rPr>
                  <w:t xml:space="preserve"> </w:t>
                </w:r>
                <w:r>
                  <w:rPr>
                    <w:rFonts w:ascii="Arial"/>
                    <w:color w:val="0072A7"/>
                    <w:w w:val="95"/>
                  </w:rPr>
                  <w:t>for</w:t>
                </w:r>
                <w:r>
                  <w:rPr>
                    <w:rFonts w:ascii="Arial"/>
                    <w:color w:val="0072A7"/>
                    <w:spacing w:val="-23"/>
                    <w:w w:val="95"/>
                  </w:rPr>
                  <w:t xml:space="preserve"> </w:t>
                </w:r>
                <w:r>
                  <w:rPr>
                    <w:rFonts w:ascii="Arial"/>
                    <w:color w:val="0072A7"/>
                    <w:w w:val="95"/>
                  </w:rPr>
                  <w:t>Building</w:t>
                </w:r>
                <w:r>
                  <w:rPr>
                    <w:rFonts w:ascii="Arial"/>
                    <w:color w:val="0072A7"/>
                    <w:spacing w:val="-23"/>
                    <w:w w:val="95"/>
                  </w:rPr>
                  <w:t xml:space="preserve"> </w:t>
                </w:r>
                <w:r>
                  <w:rPr>
                    <w:rFonts w:ascii="Arial"/>
                    <w:color w:val="0072A7"/>
                    <w:w w:val="95"/>
                  </w:rPr>
                  <w:t>Owners</w:t>
                </w:r>
                <w:r>
                  <w:rPr>
                    <w:rFonts w:ascii="Arial"/>
                    <w:color w:val="0072A7"/>
                    <w:spacing w:val="-23"/>
                    <w:w w:val="95"/>
                  </w:rPr>
                  <w:t xml:space="preserve"> </w:t>
                </w:r>
                <w:r>
                  <w:rPr>
                    <w:rFonts w:ascii="Arial"/>
                    <w:color w:val="0072A7"/>
                    <w:w w:val="95"/>
                  </w:rPr>
                  <w:t>and</w:t>
                </w:r>
                <w:r>
                  <w:rPr>
                    <w:rFonts w:ascii="Arial"/>
                    <w:color w:val="0072A7"/>
                    <w:spacing w:val="-23"/>
                    <w:w w:val="95"/>
                  </w:rPr>
                  <w:t xml:space="preserve"> </w:t>
                </w:r>
                <w:r>
                  <w:rPr>
                    <w:rFonts w:ascii="Arial"/>
                    <w:color w:val="0072A7"/>
                    <w:w w:val="95"/>
                  </w:rPr>
                  <w:t>Managers</w:t>
                </w:r>
              </w:p>
            </w:txbxContent>
          </v:textbox>
          <w10:wrap anchorx="page" anchory="page"/>
        </v:shape>
      </w:pic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B8E065" w14:textId="77777777" w:rsidR="00AA2D10" w:rsidRDefault="00A058B6">
    <w:pPr>
      <w:pStyle w:val="BodyText"/>
      <w:spacing w:line="14" w:lineRule="auto"/>
      <w:rPr>
        <w:sz w:val="20"/>
      </w:rPr>
    </w:pPr>
    <w:r>
      <w:pict w14:anchorId="5194849F">
        <v:line id="_x0000_s2060" alt="" style="position:absolute;z-index:-255240192;mso-wrap-edited:f;mso-width-percent:0;mso-height-percent:0;mso-position-horizontal-relative:page;mso-position-vertical-relative:page;mso-width-percent:0;mso-height-percent:0" from="237.6pt,759.15pt" to="612pt,759.15pt" strokecolor="#0072a7" strokeweight=".5pt">
          <w10:wrap anchorx="page" anchory="page"/>
        </v:line>
      </w:pict>
    </w:r>
    <w:r>
      <w:pict w14:anchorId="49B09E4E">
        <v:shapetype id="_x0000_t202" coordsize="21600,21600" o:spt="202" path="m,l,21600r21600,l21600,xe">
          <v:stroke joinstyle="miter"/>
          <v:path gradientshapeok="t" o:connecttype="rect"/>
        </v:shapetype>
        <v:shape id="_x0000_s2059" type="#_x0000_t202" alt="" style="position:absolute;margin-left:242.6pt;margin-top:741.3pt;width:329.2pt;height:15.15pt;z-index:-255239168;mso-wrap-style:square;mso-wrap-edited:f;mso-width-percent:0;mso-height-percent:0;mso-position-horizontal-relative:page;mso-position-vertical-relative:page;mso-width-percent:0;mso-height-percent:0;v-text-anchor:top" filled="f" stroked="f">
          <v:textbox inset="0,0,0,0">
            <w:txbxContent>
              <w:p w14:paraId="73539A6B" w14:textId="77777777" w:rsidR="00AA2D10" w:rsidRDefault="00AA2D10">
                <w:pPr>
                  <w:pStyle w:val="BodyText"/>
                  <w:spacing w:before="24"/>
                  <w:ind w:left="20"/>
                  <w:rPr>
                    <w:rFonts w:ascii="Arial"/>
                  </w:rPr>
                </w:pPr>
                <w:r>
                  <w:rPr>
                    <w:rFonts w:ascii="Arial"/>
                    <w:color w:val="0072A7"/>
                    <w:w w:val="95"/>
                  </w:rPr>
                  <w:t>Attachment</w:t>
                </w:r>
                <w:r>
                  <w:rPr>
                    <w:rFonts w:ascii="Arial"/>
                    <w:color w:val="0072A7"/>
                    <w:spacing w:val="-22"/>
                    <w:w w:val="95"/>
                  </w:rPr>
                  <w:t xml:space="preserve"> </w:t>
                </w:r>
                <w:r>
                  <w:rPr>
                    <w:rFonts w:ascii="Arial"/>
                    <w:color w:val="0072A7"/>
                    <w:w w:val="95"/>
                  </w:rPr>
                  <w:t>E:</w:t>
                </w:r>
                <w:r>
                  <w:rPr>
                    <w:rFonts w:ascii="Arial"/>
                    <w:color w:val="0072A7"/>
                    <w:spacing w:val="-22"/>
                    <w:w w:val="95"/>
                  </w:rPr>
                  <w:t xml:space="preserve"> </w:t>
                </w:r>
                <w:r>
                  <w:rPr>
                    <w:rFonts w:ascii="Arial"/>
                    <w:color w:val="0072A7"/>
                    <w:spacing w:val="-3"/>
                    <w:w w:val="95"/>
                  </w:rPr>
                  <w:t>Pest</w:t>
                </w:r>
                <w:r>
                  <w:rPr>
                    <w:rFonts w:ascii="Arial"/>
                    <w:color w:val="0072A7"/>
                    <w:spacing w:val="-22"/>
                    <w:w w:val="95"/>
                  </w:rPr>
                  <w:t xml:space="preserve"> </w:t>
                </w:r>
                <w:r>
                  <w:rPr>
                    <w:rFonts w:ascii="Arial"/>
                    <w:color w:val="0072A7"/>
                    <w:w w:val="95"/>
                  </w:rPr>
                  <w:t>Proofing</w:t>
                </w:r>
                <w:r>
                  <w:rPr>
                    <w:rFonts w:ascii="Arial"/>
                    <w:color w:val="0072A7"/>
                    <w:spacing w:val="-22"/>
                    <w:w w:val="95"/>
                  </w:rPr>
                  <w:t xml:space="preserve"> </w:t>
                </w:r>
                <w:r>
                  <w:rPr>
                    <w:rFonts w:ascii="Arial"/>
                    <w:color w:val="0072A7"/>
                    <w:w w:val="95"/>
                  </w:rPr>
                  <w:t>Tips</w:t>
                </w:r>
                <w:r>
                  <w:rPr>
                    <w:rFonts w:ascii="Arial"/>
                    <w:color w:val="0072A7"/>
                    <w:spacing w:val="-22"/>
                    <w:w w:val="95"/>
                  </w:rPr>
                  <w:t xml:space="preserve"> </w:t>
                </w:r>
                <w:r>
                  <w:rPr>
                    <w:rFonts w:ascii="Arial"/>
                    <w:color w:val="0072A7"/>
                    <w:w w:val="95"/>
                  </w:rPr>
                  <w:t>for</w:t>
                </w:r>
                <w:r>
                  <w:rPr>
                    <w:rFonts w:ascii="Arial"/>
                    <w:color w:val="0072A7"/>
                    <w:spacing w:val="-22"/>
                    <w:w w:val="95"/>
                  </w:rPr>
                  <w:t xml:space="preserve"> </w:t>
                </w:r>
                <w:r>
                  <w:rPr>
                    <w:rFonts w:ascii="Arial"/>
                    <w:color w:val="0072A7"/>
                    <w:w w:val="95"/>
                  </w:rPr>
                  <w:t>Building</w:t>
                </w:r>
                <w:r>
                  <w:rPr>
                    <w:rFonts w:ascii="Arial"/>
                    <w:color w:val="0072A7"/>
                    <w:spacing w:val="-22"/>
                    <w:w w:val="95"/>
                  </w:rPr>
                  <w:t xml:space="preserve"> </w:t>
                </w:r>
                <w:r>
                  <w:rPr>
                    <w:rFonts w:ascii="Arial"/>
                    <w:color w:val="0072A7"/>
                    <w:w w:val="95"/>
                  </w:rPr>
                  <w:t>Owners</w:t>
                </w:r>
                <w:r>
                  <w:rPr>
                    <w:rFonts w:ascii="Arial"/>
                    <w:color w:val="0072A7"/>
                    <w:spacing w:val="-22"/>
                    <w:w w:val="95"/>
                  </w:rPr>
                  <w:t xml:space="preserve"> </w:t>
                </w:r>
                <w:r>
                  <w:rPr>
                    <w:rFonts w:ascii="Arial"/>
                    <w:color w:val="0072A7"/>
                    <w:w w:val="95"/>
                  </w:rPr>
                  <w:t>and</w:t>
                </w:r>
                <w:r>
                  <w:rPr>
                    <w:rFonts w:ascii="Arial"/>
                    <w:color w:val="0072A7"/>
                    <w:spacing w:val="-22"/>
                    <w:w w:val="95"/>
                  </w:rPr>
                  <w:t xml:space="preserve"> </w:t>
                </w:r>
                <w:r>
                  <w:rPr>
                    <w:rFonts w:ascii="Arial"/>
                    <w:color w:val="0072A7"/>
                    <w:w w:val="95"/>
                  </w:rPr>
                  <w:t>Managers</w:t>
                </w:r>
                <w:r>
                  <w:rPr>
                    <w:rFonts w:ascii="Arial"/>
                    <w:color w:val="0072A7"/>
                    <w:spacing w:val="-22"/>
                    <w:w w:val="95"/>
                  </w:rPr>
                  <w:t xml:space="preserve"> </w:t>
                </w:r>
                <w:r>
                  <w:rPr>
                    <w:rFonts w:ascii="Arial"/>
                    <w:color w:val="0072A7"/>
                    <w:w w:val="95"/>
                  </w:rPr>
                  <w:t>|</w:t>
                </w:r>
                <w:r>
                  <w:rPr>
                    <w:rFonts w:ascii="Arial"/>
                    <w:color w:val="0072A7"/>
                    <w:spacing w:val="-22"/>
                    <w:w w:val="95"/>
                  </w:rPr>
                  <w:t xml:space="preserve"> </w:t>
                </w:r>
                <w:r>
                  <w:fldChar w:fldCharType="begin"/>
                </w:r>
                <w:r>
                  <w:rPr>
                    <w:rFonts w:ascii="Arial"/>
                    <w:color w:val="0072A7"/>
                    <w:w w:val="95"/>
                  </w:rPr>
                  <w:instrText xml:space="preserve"> PAGE </w:instrText>
                </w:r>
                <w:r>
                  <w:fldChar w:fldCharType="separate"/>
                </w:r>
                <w:r>
                  <w:t>25</w:t>
                </w:r>
                <w:r>
                  <w:fldChar w:fldCharType="end"/>
                </w:r>
              </w:p>
            </w:txbxContent>
          </v:textbox>
          <w10:wrap anchorx="page" anchory="page"/>
        </v:shape>
      </w:pic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981D78" w14:textId="77777777" w:rsidR="00AA2D10" w:rsidRDefault="00AA2D10">
    <w:pPr>
      <w:pStyle w:val="BodyText"/>
      <w:spacing w:line="14" w:lineRule="auto"/>
      <w:rPr>
        <w:sz w:val="2"/>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1CAA9B" w14:textId="77777777" w:rsidR="00AA2D10" w:rsidRDefault="00A058B6">
    <w:pPr>
      <w:pStyle w:val="BodyText"/>
      <w:spacing w:line="14" w:lineRule="auto"/>
      <w:rPr>
        <w:sz w:val="20"/>
      </w:rPr>
    </w:pPr>
    <w:r>
      <w:pict w14:anchorId="17B5E84F">
        <v:shapetype id="_x0000_t202" coordsize="21600,21600" o:spt="202" path="m,l,21600r21600,l21600,xe">
          <v:stroke joinstyle="miter"/>
          <v:path gradientshapeok="t" o:connecttype="rect"/>
        </v:shapetype>
        <v:shape id="_x0000_s2058" type="#_x0000_t202" alt="" style="position:absolute;margin-left:40.2pt;margin-top:741.3pt;width:363.1pt;height:15.15pt;z-index:-255238144;mso-wrap-style:square;mso-wrap-edited:f;mso-width-percent:0;mso-height-percent:0;mso-position-horizontal-relative:page;mso-position-vertical-relative:page;mso-width-percent:0;mso-height-percent:0;v-text-anchor:top" filled="f" stroked="f">
          <v:textbox inset="0,0,0,0">
            <w:txbxContent>
              <w:p w14:paraId="6D3131B4" w14:textId="77777777" w:rsidR="00AA2D10" w:rsidRDefault="00AA2D10">
                <w:pPr>
                  <w:pStyle w:val="BodyText"/>
                  <w:spacing w:before="24"/>
                  <w:ind w:left="60"/>
                  <w:rPr>
                    <w:rFonts w:ascii="Arial"/>
                  </w:rPr>
                </w:pPr>
                <w:r>
                  <w:fldChar w:fldCharType="begin"/>
                </w:r>
                <w:r>
                  <w:rPr>
                    <w:rFonts w:ascii="Arial"/>
                    <w:color w:val="0072A7"/>
                    <w:w w:val="95"/>
                  </w:rPr>
                  <w:instrText xml:space="preserve"> PAGE </w:instrText>
                </w:r>
                <w:r>
                  <w:fldChar w:fldCharType="separate"/>
                </w:r>
                <w:r>
                  <w:t>28</w:t>
                </w:r>
                <w:r>
                  <w:fldChar w:fldCharType="end"/>
                </w:r>
                <w:r>
                  <w:rPr>
                    <w:rFonts w:ascii="Arial"/>
                    <w:color w:val="0072A7"/>
                    <w:spacing w:val="-31"/>
                    <w:w w:val="95"/>
                  </w:rPr>
                  <w:t xml:space="preserve"> </w:t>
                </w:r>
                <w:r>
                  <w:rPr>
                    <w:rFonts w:ascii="Arial"/>
                    <w:color w:val="0072A7"/>
                    <w:w w:val="95"/>
                  </w:rPr>
                  <w:t>|</w:t>
                </w:r>
                <w:r>
                  <w:rPr>
                    <w:rFonts w:ascii="Arial"/>
                    <w:color w:val="0072A7"/>
                    <w:spacing w:val="-30"/>
                    <w:w w:val="95"/>
                  </w:rPr>
                  <w:t xml:space="preserve"> </w:t>
                </w:r>
                <w:r>
                  <w:rPr>
                    <w:rFonts w:ascii="Arial"/>
                    <w:color w:val="0072A7"/>
                    <w:w w:val="95"/>
                  </w:rPr>
                  <w:t>Attachment</w:t>
                </w:r>
                <w:r>
                  <w:rPr>
                    <w:rFonts w:ascii="Arial"/>
                    <w:color w:val="0072A7"/>
                    <w:spacing w:val="-30"/>
                    <w:w w:val="95"/>
                  </w:rPr>
                  <w:t xml:space="preserve"> </w:t>
                </w:r>
                <w:r>
                  <w:rPr>
                    <w:rFonts w:ascii="Arial"/>
                    <w:color w:val="0072A7"/>
                    <w:spacing w:val="-5"/>
                    <w:w w:val="95"/>
                  </w:rPr>
                  <w:t>F:</w:t>
                </w:r>
                <w:r>
                  <w:rPr>
                    <w:rFonts w:ascii="Arial"/>
                    <w:color w:val="0072A7"/>
                    <w:spacing w:val="-30"/>
                    <w:w w:val="95"/>
                  </w:rPr>
                  <w:t xml:space="preserve"> </w:t>
                </w:r>
                <w:r>
                  <w:rPr>
                    <w:rFonts w:ascii="Arial"/>
                    <w:color w:val="0072A7"/>
                    <w:w w:val="95"/>
                  </w:rPr>
                  <w:t>Pest</w:t>
                </w:r>
                <w:r>
                  <w:rPr>
                    <w:rFonts w:ascii="Arial"/>
                    <w:color w:val="0072A7"/>
                    <w:spacing w:val="-30"/>
                    <w:w w:val="95"/>
                  </w:rPr>
                  <w:t xml:space="preserve"> </w:t>
                </w:r>
                <w:r>
                  <w:rPr>
                    <w:rFonts w:ascii="Arial"/>
                    <w:color w:val="0072A7"/>
                    <w:w w:val="95"/>
                  </w:rPr>
                  <w:t>Management</w:t>
                </w:r>
                <w:r>
                  <w:rPr>
                    <w:rFonts w:ascii="Arial"/>
                    <w:color w:val="0072A7"/>
                    <w:spacing w:val="-30"/>
                    <w:w w:val="95"/>
                  </w:rPr>
                  <w:t xml:space="preserve"> </w:t>
                </w:r>
                <w:r>
                  <w:rPr>
                    <w:rFonts w:ascii="Arial"/>
                    <w:color w:val="0072A7"/>
                    <w:w w:val="95"/>
                  </w:rPr>
                  <w:t>Opportunities</w:t>
                </w:r>
                <w:r>
                  <w:rPr>
                    <w:rFonts w:ascii="Arial"/>
                    <w:color w:val="0072A7"/>
                    <w:spacing w:val="-30"/>
                    <w:w w:val="95"/>
                  </w:rPr>
                  <w:t xml:space="preserve"> </w:t>
                </w:r>
                <w:r>
                  <w:rPr>
                    <w:rFonts w:ascii="Arial"/>
                    <w:color w:val="0072A7"/>
                    <w:w w:val="95"/>
                  </w:rPr>
                  <w:t>During</w:t>
                </w:r>
                <w:r>
                  <w:rPr>
                    <w:rFonts w:ascii="Arial"/>
                    <w:color w:val="0072A7"/>
                    <w:spacing w:val="-30"/>
                    <w:w w:val="95"/>
                  </w:rPr>
                  <w:t xml:space="preserve"> </w:t>
                </w:r>
                <w:r>
                  <w:rPr>
                    <w:rFonts w:ascii="Arial"/>
                    <w:color w:val="0072A7"/>
                    <w:w w:val="95"/>
                  </w:rPr>
                  <w:t>Building</w:t>
                </w:r>
                <w:r>
                  <w:rPr>
                    <w:rFonts w:ascii="Arial"/>
                    <w:color w:val="0072A7"/>
                    <w:spacing w:val="-30"/>
                    <w:w w:val="95"/>
                  </w:rPr>
                  <w:t xml:space="preserve"> </w:t>
                </w:r>
                <w:r>
                  <w:rPr>
                    <w:rFonts w:ascii="Arial"/>
                    <w:color w:val="0072A7"/>
                    <w:w w:val="95"/>
                  </w:rPr>
                  <w:t>Renovations</w:t>
                </w:r>
              </w:p>
            </w:txbxContent>
          </v:textbox>
          <w10:wrap anchorx="page" anchory="page"/>
        </v:shape>
      </w:pic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5713E5" w14:textId="77777777" w:rsidR="00AA2D10" w:rsidRDefault="00A058B6">
    <w:pPr>
      <w:pStyle w:val="BodyText"/>
      <w:spacing w:line="14" w:lineRule="auto"/>
      <w:rPr>
        <w:sz w:val="20"/>
      </w:rPr>
    </w:pPr>
    <w:r>
      <w:pict w14:anchorId="389DED99">
        <v:line id="_x0000_s2057" alt="" style="position:absolute;z-index:-255237120;mso-wrap-edited:f;mso-width-percent:0;mso-height-percent:0;mso-position-horizontal-relative:page;mso-position-vertical-relative:page;mso-width-percent:0;mso-height-percent:0" from="384.5pt,759.15pt" to="612pt,759.15pt" strokecolor="#0072a7" strokeweight=".5pt">
          <w10:wrap anchorx="page" anchory="page"/>
        </v:line>
      </w:pict>
    </w:r>
    <w:r>
      <w:pict w14:anchorId="1DB0EAB0">
        <v:shapetype id="_x0000_t202" coordsize="21600,21600" o:spt="202" path="m,l,21600r21600,l21600,xe">
          <v:stroke joinstyle="miter"/>
          <v:path gradientshapeok="t" o:connecttype="rect"/>
        </v:shapetype>
        <v:shape id="_x0000_s2056" type="#_x0000_t202" alt="" style="position:absolute;margin-left:389.55pt;margin-top:741.3pt;width:182.25pt;height:15.15pt;z-index:-255236096;mso-wrap-style:square;mso-wrap-edited:f;mso-width-percent:0;mso-height-percent:0;mso-position-horizontal-relative:page;mso-position-vertical-relative:page;mso-width-percent:0;mso-height-percent:0;v-text-anchor:top" filled="f" stroked="f">
          <v:textbox inset="0,0,0,0">
            <w:txbxContent>
              <w:p w14:paraId="7E891F25" w14:textId="77777777" w:rsidR="00AA2D10" w:rsidRDefault="00AA2D10">
                <w:pPr>
                  <w:pStyle w:val="BodyText"/>
                  <w:spacing w:before="24"/>
                  <w:ind w:left="20"/>
                  <w:rPr>
                    <w:rFonts w:ascii="Arial"/>
                  </w:rPr>
                </w:pPr>
                <w:r>
                  <w:rPr>
                    <w:rFonts w:ascii="Arial"/>
                    <w:color w:val="0072A7"/>
                    <w:w w:val="95"/>
                  </w:rPr>
                  <w:t>Attachment</w:t>
                </w:r>
                <w:r>
                  <w:rPr>
                    <w:rFonts w:ascii="Arial"/>
                    <w:color w:val="0072A7"/>
                    <w:spacing w:val="-23"/>
                    <w:w w:val="95"/>
                  </w:rPr>
                  <w:t xml:space="preserve"> </w:t>
                </w:r>
                <w:r>
                  <w:rPr>
                    <w:rFonts w:ascii="Arial"/>
                    <w:color w:val="0072A7"/>
                    <w:w w:val="95"/>
                  </w:rPr>
                  <w:t>G:</w:t>
                </w:r>
                <w:r>
                  <w:rPr>
                    <w:rFonts w:ascii="Arial"/>
                    <w:color w:val="0072A7"/>
                    <w:spacing w:val="-23"/>
                    <w:w w:val="95"/>
                  </w:rPr>
                  <w:t xml:space="preserve"> </w:t>
                </w:r>
                <w:r>
                  <w:rPr>
                    <w:rFonts w:ascii="Arial"/>
                    <w:color w:val="0072A7"/>
                    <w:w w:val="95"/>
                  </w:rPr>
                  <w:t>Sample</w:t>
                </w:r>
                <w:r>
                  <w:rPr>
                    <w:rFonts w:ascii="Arial"/>
                    <w:color w:val="0072A7"/>
                    <w:spacing w:val="-23"/>
                    <w:w w:val="95"/>
                  </w:rPr>
                  <w:t xml:space="preserve"> </w:t>
                </w:r>
                <w:r>
                  <w:rPr>
                    <w:rFonts w:ascii="Arial"/>
                    <w:color w:val="0072A7"/>
                    <w:w w:val="95"/>
                  </w:rPr>
                  <w:t>IPM</w:t>
                </w:r>
                <w:r>
                  <w:rPr>
                    <w:rFonts w:ascii="Arial"/>
                    <w:color w:val="0072A7"/>
                    <w:spacing w:val="-23"/>
                    <w:w w:val="95"/>
                  </w:rPr>
                  <w:t xml:space="preserve"> </w:t>
                </w:r>
                <w:r>
                  <w:rPr>
                    <w:rFonts w:ascii="Arial"/>
                    <w:color w:val="0072A7"/>
                    <w:w w:val="95"/>
                  </w:rPr>
                  <w:t>Policies</w:t>
                </w:r>
                <w:r>
                  <w:rPr>
                    <w:rFonts w:ascii="Arial"/>
                    <w:color w:val="0072A7"/>
                    <w:spacing w:val="-23"/>
                    <w:w w:val="95"/>
                  </w:rPr>
                  <w:t xml:space="preserve"> </w:t>
                </w:r>
                <w:r>
                  <w:rPr>
                    <w:rFonts w:ascii="Arial"/>
                    <w:color w:val="0072A7"/>
                    <w:w w:val="95"/>
                  </w:rPr>
                  <w:t>|</w:t>
                </w:r>
                <w:r>
                  <w:rPr>
                    <w:rFonts w:ascii="Arial"/>
                    <w:color w:val="0072A7"/>
                    <w:spacing w:val="-23"/>
                    <w:w w:val="95"/>
                  </w:rPr>
                  <w:t xml:space="preserve"> </w:t>
                </w:r>
                <w:r>
                  <w:fldChar w:fldCharType="begin"/>
                </w:r>
                <w:r>
                  <w:rPr>
                    <w:rFonts w:ascii="Arial"/>
                    <w:color w:val="0072A7"/>
                    <w:w w:val="95"/>
                  </w:rPr>
                  <w:instrText xml:space="preserve"> PAGE </w:instrText>
                </w:r>
                <w:r>
                  <w:fldChar w:fldCharType="separate"/>
                </w:r>
                <w:r>
                  <w:t>29</w:t>
                </w:r>
                <w:r>
                  <w:fldChar w:fldCharType="end"/>
                </w:r>
              </w:p>
            </w:txbxContent>
          </v:textbox>
          <w10:wrap anchorx="page" anchory="page"/>
        </v:shape>
      </w:pic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0DDF81" w14:textId="77777777" w:rsidR="00AA2D10" w:rsidRDefault="00A058B6">
    <w:pPr>
      <w:pStyle w:val="BodyText"/>
      <w:spacing w:line="14" w:lineRule="auto"/>
      <w:rPr>
        <w:sz w:val="20"/>
      </w:rPr>
    </w:pPr>
    <w:r>
      <w:pict w14:anchorId="27282F31">
        <v:line id="_x0000_s2055" alt="" style="position:absolute;z-index:-255235072;mso-wrap-edited:f;mso-width-percent:0;mso-height-percent:0;mso-position-horizontal-relative:page;mso-position-vertical-relative:page;mso-width-percent:0;mso-height-percent:0" from="0,759.15pt" to="227.5pt,759.15pt" strokecolor="#0072a7" strokeweight=".5pt">
          <w10:wrap anchorx="page" anchory="page"/>
        </v:line>
      </w:pict>
    </w:r>
    <w:r>
      <w:pict w14:anchorId="4BA728B1">
        <v:shapetype id="_x0000_t202" coordsize="21600,21600" o:spt="202" path="m,l,21600r21600,l21600,xe">
          <v:stroke joinstyle="miter"/>
          <v:path gradientshapeok="t" o:connecttype="rect"/>
        </v:shapetype>
        <v:shape id="_x0000_s2054" type="#_x0000_t202" alt="" style="position:absolute;margin-left:40.2pt;margin-top:741.3pt;width:182.25pt;height:15.15pt;z-index:-255234048;mso-wrap-style:square;mso-wrap-edited:f;mso-width-percent:0;mso-height-percent:0;mso-position-horizontal-relative:page;mso-position-vertical-relative:page;mso-width-percent:0;mso-height-percent:0;v-text-anchor:top" filled="f" stroked="f">
          <v:textbox inset="0,0,0,0">
            <w:txbxContent>
              <w:p w14:paraId="666F9483" w14:textId="77777777" w:rsidR="00AA2D10" w:rsidRDefault="00AA2D10">
                <w:pPr>
                  <w:pStyle w:val="BodyText"/>
                  <w:spacing w:before="24"/>
                  <w:ind w:left="60"/>
                  <w:rPr>
                    <w:rFonts w:ascii="Arial"/>
                  </w:rPr>
                </w:pPr>
                <w:r>
                  <w:fldChar w:fldCharType="begin"/>
                </w:r>
                <w:r>
                  <w:rPr>
                    <w:rFonts w:ascii="Arial"/>
                    <w:color w:val="0072A7"/>
                    <w:w w:val="95"/>
                  </w:rPr>
                  <w:instrText xml:space="preserve"> PAGE </w:instrText>
                </w:r>
                <w:r>
                  <w:fldChar w:fldCharType="separate"/>
                </w:r>
                <w:r>
                  <w:t>30</w:t>
                </w:r>
                <w:r>
                  <w:fldChar w:fldCharType="end"/>
                </w:r>
                <w:r>
                  <w:rPr>
                    <w:rFonts w:ascii="Arial"/>
                    <w:color w:val="0072A7"/>
                    <w:spacing w:val="-26"/>
                    <w:w w:val="95"/>
                  </w:rPr>
                  <w:t xml:space="preserve"> </w:t>
                </w:r>
                <w:r>
                  <w:rPr>
                    <w:rFonts w:ascii="Arial"/>
                    <w:color w:val="0072A7"/>
                    <w:w w:val="95"/>
                  </w:rPr>
                  <w:t>|</w:t>
                </w:r>
                <w:r>
                  <w:rPr>
                    <w:rFonts w:ascii="Arial"/>
                    <w:color w:val="0072A7"/>
                    <w:spacing w:val="-25"/>
                    <w:w w:val="95"/>
                  </w:rPr>
                  <w:t xml:space="preserve"> </w:t>
                </w:r>
                <w:r>
                  <w:rPr>
                    <w:rFonts w:ascii="Arial"/>
                    <w:color w:val="0072A7"/>
                    <w:w w:val="95"/>
                  </w:rPr>
                  <w:t>Attachment</w:t>
                </w:r>
                <w:r>
                  <w:rPr>
                    <w:rFonts w:ascii="Arial"/>
                    <w:color w:val="0072A7"/>
                    <w:spacing w:val="-25"/>
                    <w:w w:val="95"/>
                  </w:rPr>
                  <w:t xml:space="preserve"> </w:t>
                </w:r>
                <w:r>
                  <w:rPr>
                    <w:rFonts w:ascii="Arial"/>
                    <w:color w:val="0072A7"/>
                    <w:w w:val="95"/>
                  </w:rPr>
                  <w:t>G:</w:t>
                </w:r>
                <w:r>
                  <w:rPr>
                    <w:rFonts w:ascii="Arial"/>
                    <w:color w:val="0072A7"/>
                    <w:spacing w:val="-25"/>
                    <w:w w:val="95"/>
                  </w:rPr>
                  <w:t xml:space="preserve"> </w:t>
                </w:r>
                <w:r>
                  <w:rPr>
                    <w:rFonts w:ascii="Arial"/>
                    <w:color w:val="0072A7"/>
                    <w:w w:val="95"/>
                  </w:rPr>
                  <w:t>Sample</w:t>
                </w:r>
                <w:r>
                  <w:rPr>
                    <w:rFonts w:ascii="Arial"/>
                    <w:color w:val="0072A7"/>
                    <w:spacing w:val="-26"/>
                    <w:w w:val="95"/>
                  </w:rPr>
                  <w:t xml:space="preserve"> </w:t>
                </w:r>
                <w:r>
                  <w:rPr>
                    <w:rFonts w:ascii="Arial"/>
                    <w:color w:val="0072A7"/>
                    <w:w w:val="95"/>
                  </w:rPr>
                  <w:t>IPM</w:t>
                </w:r>
                <w:r>
                  <w:rPr>
                    <w:rFonts w:ascii="Arial"/>
                    <w:color w:val="0072A7"/>
                    <w:spacing w:val="-25"/>
                    <w:w w:val="95"/>
                  </w:rPr>
                  <w:t xml:space="preserve"> </w:t>
                </w:r>
                <w:r>
                  <w:rPr>
                    <w:rFonts w:ascii="Arial"/>
                    <w:color w:val="0072A7"/>
                    <w:w w:val="95"/>
                  </w:rPr>
                  <w:t>Policies</w:t>
                </w:r>
              </w:p>
            </w:txbxContent>
          </v:textbox>
          <w10:wrap anchorx="page" anchory="page"/>
        </v:shape>
      </w:pic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929F4E" w14:textId="77777777" w:rsidR="00AA2D10" w:rsidRDefault="00A058B6">
    <w:pPr>
      <w:pStyle w:val="BodyText"/>
      <w:spacing w:line="14" w:lineRule="auto"/>
      <w:rPr>
        <w:sz w:val="20"/>
      </w:rPr>
    </w:pPr>
    <w:r>
      <w:pict w14:anchorId="66D0E97D">
        <v:line id="_x0000_s2053" alt="" style="position:absolute;z-index:-255233024;mso-wrap-edited:f;mso-width-percent:0;mso-height-percent:0;mso-position-horizontal-relative:page;mso-position-vertical-relative:page;mso-width-percent:0;mso-height-percent:0" from="384.5pt,759.15pt" to="612pt,759.15pt" strokecolor="#0072a7" strokeweight=".5pt">
          <w10:wrap anchorx="page" anchory="page"/>
        </v:line>
      </w:pict>
    </w:r>
    <w:r>
      <w:pict w14:anchorId="779A3C6B">
        <v:shapetype id="_x0000_t202" coordsize="21600,21600" o:spt="202" path="m,l,21600r21600,l21600,xe">
          <v:stroke joinstyle="miter"/>
          <v:path gradientshapeok="t" o:connecttype="rect"/>
        </v:shapetype>
        <v:shape id="_x0000_s2052" type="#_x0000_t202" alt="" style="position:absolute;margin-left:389.55pt;margin-top:741.3pt;width:182.25pt;height:15.15pt;z-index:-255232000;mso-wrap-style:square;mso-wrap-edited:f;mso-width-percent:0;mso-height-percent:0;mso-position-horizontal-relative:page;mso-position-vertical-relative:page;mso-width-percent:0;mso-height-percent:0;v-text-anchor:top" filled="f" stroked="f">
          <v:textbox inset="0,0,0,0">
            <w:txbxContent>
              <w:p w14:paraId="07637314" w14:textId="77777777" w:rsidR="00AA2D10" w:rsidRDefault="00AA2D10">
                <w:pPr>
                  <w:pStyle w:val="BodyText"/>
                  <w:spacing w:before="24"/>
                  <w:ind w:left="20"/>
                  <w:rPr>
                    <w:rFonts w:ascii="Arial"/>
                  </w:rPr>
                </w:pPr>
                <w:r>
                  <w:rPr>
                    <w:rFonts w:ascii="Arial"/>
                    <w:color w:val="0072A7"/>
                    <w:w w:val="95"/>
                  </w:rPr>
                  <w:t>Attachment</w:t>
                </w:r>
                <w:r>
                  <w:rPr>
                    <w:rFonts w:ascii="Arial"/>
                    <w:color w:val="0072A7"/>
                    <w:spacing w:val="-23"/>
                    <w:w w:val="95"/>
                  </w:rPr>
                  <w:t xml:space="preserve"> </w:t>
                </w:r>
                <w:r>
                  <w:rPr>
                    <w:rFonts w:ascii="Arial"/>
                    <w:color w:val="0072A7"/>
                    <w:w w:val="95"/>
                  </w:rPr>
                  <w:t>G:</w:t>
                </w:r>
                <w:r>
                  <w:rPr>
                    <w:rFonts w:ascii="Arial"/>
                    <w:color w:val="0072A7"/>
                    <w:spacing w:val="-23"/>
                    <w:w w:val="95"/>
                  </w:rPr>
                  <w:t xml:space="preserve"> </w:t>
                </w:r>
                <w:r>
                  <w:rPr>
                    <w:rFonts w:ascii="Arial"/>
                    <w:color w:val="0072A7"/>
                    <w:w w:val="95"/>
                  </w:rPr>
                  <w:t>Sample</w:t>
                </w:r>
                <w:r>
                  <w:rPr>
                    <w:rFonts w:ascii="Arial"/>
                    <w:color w:val="0072A7"/>
                    <w:spacing w:val="-23"/>
                    <w:w w:val="95"/>
                  </w:rPr>
                  <w:t xml:space="preserve"> </w:t>
                </w:r>
                <w:r>
                  <w:rPr>
                    <w:rFonts w:ascii="Arial"/>
                    <w:color w:val="0072A7"/>
                    <w:w w:val="95"/>
                  </w:rPr>
                  <w:t>IPM</w:t>
                </w:r>
                <w:r>
                  <w:rPr>
                    <w:rFonts w:ascii="Arial"/>
                    <w:color w:val="0072A7"/>
                    <w:spacing w:val="-23"/>
                    <w:w w:val="95"/>
                  </w:rPr>
                  <w:t xml:space="preserve"> </w:t>
                </w:r>
                <w:r>
                  <w:rPr>
                    <w:rFonts w:ascii="Arial"/>
                    <w:color w:val="0072A7"/>
                    <w:w w:val="95"/>
                  </w:rPr>
                  <w:t>Policies</w:t>
                </w:r>
                <w:r>
                  <w:rPr>
                    <w:rFonts w:ascii="Arial"/>
                    <w:color w:val="0072A7"/>
                    <w:spacing w:val="-23"/>
                    <w:w w:val="95"/>
                  </w:rPr>
                  <w:t xml:space="preserve"> </w:t>
                </w:r>
                <w:r>
                  <w:rPr>
                    <w:rFonts w:ascii="Arial"/>
                    <w:color w:val="0072A7"/>
                    <w:w w:val="95"/>
                  </w:rPr>
                  <w:t>|</w:t>
                </w:r>
                <w:r>
                  <w:rPr>
                    <w:rFonts w:ascii="Arial"/>
                    <w:color w:val="0072A7"/>
                    <w:spacing w:val="-23"/>
                    <w:w w:val="95"/>
                  </w:rPr>
                  <w:t xml:space="preserve"> </w:t>
                </w:r>
                <w:r>
                  <w:fldChar w:fldCharType="begin"/>
                </w:r>
                <w:r>
                  <w:rPr>
                    <w:rFonts w:ascii="Arial"/>
                    <w:color w:val="0072A7"/>
                    <w:w w:val="95"/>
                  </w:rPr>
                  <w:instrText xml:space="preserve"> PAGE </w:instrText>
                </w:r>
                <w:r>
                  <w:fldChar w:fldCharType="separate"/>
                </w:r>
                <w:r>
                  <w:t>31</w:t>
                </w:r>
                <w:r>
                  <w:fldChar w:fldCharType="end"/>
                </w:r>
              </w:p>
            </w:txbxContent>
          </v:textbox>
          <w10:wrap anchorx="page" anchory="page"/>
        </v:shape>
      </w:pic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0148C3" w14:textId="77777777" w:rsidR="00AA2D10" w:rsidRDefault="00A058B6">
    <w:pPr>
      <w:pStyle w:val="BodyText"/>
      <w:spacing w:line="14" w:lineRule="auto"/>
      <w:rPr>
        <w:sz w:val="20"/>
      </w:rPr>
    </w:pPr>
    <w:r>
      <w:pict w14:anchorId="730CD72B">
        <v:line id="_x0000_s2051" alt="" style="position:absolute;z-index:-255229952;mso-wrap-edited:f;mso-width-percent:0;mso-height-percent:0;mso-position-horizontal-relative:page;mso-position-vertical-relative:page;mso-width-percent:0;mso-height-percent:0" from="0,759.15pt" to="227.5pt,759.15pt" strokecolor="#0072a7" strokeweight=".5pt">
          <w10:wrap anchorx="page" anchory="page"/>
        </v:line>
      </w:pict>
    </w:r>
    <w:r>
      <w:pict w14:anchorId="4EA78807">
        <v:shapetype id="_x0000_t202" coordsize="21600,21600" o:spt="202" path="m,l,21600r21600,l21600,xe">
          <v:stroke joinstyle="miter"/>
          <v:path gradientshapeok="t" o:connecttype="rect"/>
        </v:shapetype>
        <v:shape id="_x0000_s2050" type="#_x0000_t202" alt="" style="position:absolute;margin-left:40.2pt;margin-top:741.3pt;width:140.1pt;height:15.15pt;z-index:-255228928;mso-wrap-style:square;mso-wrap-edited:f;mso-width-percent:0;mso-height-percent:0;mso-position-horizontal-relative:page;mso-position-vertical-relative:page;mso-width-percent:0;mso-height-percent:0;v-text-anchor:top" filled="f" stroked="f">
          <v:textbox inset="0,0,0,0">
            <w:txbxContent>
              <w:p w14:paraId="49708944" w14:textId="77777777" w:rsidR="00AA2D10" w:rsidRDefault="00AA2D10">
                <w:pPr>
                  <w:pStyle w:val="BodyText"/>
                  <w:spacing w:before="24"/>
                  <w:ind w:left="60"/>
                  <w:rPr>
                    <w:rFonts w:ascii="Arial"/>
                  </w:rPr>
                </w:pPr>
                <w:r>
                  <w:rPr>
                    <w:rFonts w:ascii="Arial"/>
                    <w:color w:val="0072A7"/>
                    <w:w w:val="95"/>
                  </w:rPr>
                  <w:t>36</w:t>
                </w:r>
                <w:r>
                  <w:rPr>
                    <w:rFonts w:ascii="Arial"/>
                    <w:color w:val="0072A7"/>
                    <w:spacing w:val="-17"/>
                    <w:w w:val="95"/>
                  </w:rPr>
                  <w:t xml:space="preserve"> </w:t>
                </w:r>
                <w:r>
                  <w:rPr>
                    <w:rFonts w:ascii="Arial"/>
                    <w:color w:val="0072A7"/>
                    <w:w w:val="95"/>
                  </w:rPr>
                  <w:t>|</w:t>
                </w:r>
                <w:r>
                  <w:rPr>
                    <w:rFonts w:ascii="Arial"/>
                    <w:color w:val="0072A7"/>
                    <w:spacing w:val="-17"/>
                    <w:w w:val="95"/>
                  </w:rPr>
                  <w:t xml:space="preserve"> </w:t>
                </w:r>
                <w:r>
                  <w:rPr>
                    <w:rFonts w:ascii="Arial"/>
                    <w:color w:val="0072A7"/>
                    <w:w w:val="95"/>
                  </w:rPr>
                  <w:t>Attachment</w:t>
                </w:r>
                <w:r>
                  <w:rPr>
                    <w:rFonts w:ascii="Arial"/>
                    <w:color w:val="0072A7"/>
                    <w:spacing w:val="-16"/>
                    <w:w w:val="95"/>
                  </w:rPr>
                  <w:t xml:space="preserve"> </w:t>
                </w:r>
                <w:r>
                  <w:rPr>
                    <w:rFonts w:ascii="Arial"/>
                    <w:color w:val="0072A7"/>
                    <w:w w:val="95"/>
                  </w:rPr>
                  <w:t>H:</w:t>
                </w:r>
                <w:r>
                  <w:rPr>
                    <w:rFonts w:ascii="Arial"/>
                    <w:color w:val="0072A7"/>
                    <w:spacing w:val="-17"/>
                    <w:w w:val="95"/>
                  </w:rPr>
                  <w:t xml:space="preserve"> </w:t>
                </w:r>
                <w:r>
                  <w:rPr>
                    <w:rFonts w:ascii="Arial"/>
                    <w:color w:val="0072A7"/>
                    <w:w w:val="95"/>
                  </w:rPr>
                  <w:t>Resources</w:t>
                </w:r>
              </w:p>
            </w:txbxContent>
          </v:textbox>
          <w10:wrap anchorx="page" anchory="page"/>
        </v:shape>
      </w:pic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F785E4" w14:textId="77777777" w:rsidR="00AA2D10" w:rsidRDefault="00A058B6">
    <w:pPr>
      <w:pStyle w:val="BodyText"/>
      <w:spacing w:line="14" w:lineRule="auto"/>
      <w:rPr>
        <w:sz w:val="20"/>
      </w:rPr>
    </w:pPr>
    <w:r>
      <w:pict w14:anchorId="0C1A54AE">
        <v:line id="_x0000_s2049" alt="" style="position:absolute;z-index:-255230976;mso-wrap-edited:f;mso-width-percent:0;mso-height-percent:0;mso-position-horizontal-relative:page;mso-position-vertical-relative:page;mso-width-percent:0;mso-height-percent:0" from="384.5pt,759.15pt" to="612pt,759.15pt" strokecolor="#0072a7" strokeweight=".5pt">
          <w10:wrap anchorx="page" anchory="page"/>
        </v:lin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52555C" w14:textId="77777777" w:rsidR="00AA2D10" w:rsidRDefault="00A058B6">
    <w:pPr>
      <w:pStyle w:val="BodyText"/>
      <w:spacing w:line="14" w:lineRule="auto"/>
      <w:rPr>
        <w:sz w:val="20"/>
      </w:rPr>
    </w:pPr>
    <w:r>
      <w:pict w14:anchorId="5DE83E46">
        <v:line id="_x0000_s2073" alt="" style="position:absolute;z-index:-255253504;mso-wrap-edited:f;mso-width-percent:0;mso-height-percent:0;mso-position-horizontal-relative:page;mso-position-vertical-relative:page;mso-width-percent:0;mso-height-percent:0" from="240.5pt,759.15pt" to="612pt,759.15pt" strokecolor="#0072a7" strokeweight=".5pt">
          <w10:wrap anchorx="page" anchory="page"/>
        </v:line>
      </w:pict>
    </w:r>
    <w:r>
      <w:pict w14:anchorId="31A9F193">
        <v:shapetype id="_x0000_t202" coordsize="21600,21600" o:spt="202" path="m,l,21600r21600,l21600,xe">
          <v:stroke joinstyle="miter"/>
          <v:path gradientshapeok="t" o:connecttype="rect"/>
        </v:shapetype>
        <v:shape id="_x0000_s2072" type="#_x0000_t202" alt="" style="position:absolute;margin-left:245.65pt;margin-top:741.3pt;width:326.15pt;height:15.15pt;z-index:-255252480;mso-wrap-style:square;mso-wrap-edited:f;mso-width-percent:0;mso-height-percent:0;mso-position-horizontal-relative:page;mso-position-vertical-relative:page;mso-width-percent:0;mso-height-percent:0;v-text-anchor:top" filled="f" stroked="f">
          <v:textbox inset="0,0,0,0">
            <w:txbxContent>
              <w:p w14:paraId="30BE0C3A" w14:textId="77777777" w:rsidR="00AA2D10" w:rsidRDefault="00AA2D10">
                <w:pPr>
                  <w:pStyle w:val="BodyText"/>
                  <w:spacing w:before="24"/>
                  <w:ind w:left="20"/>
                  <w:rPr>
                    <w:rFonts w:ascii="Arial"/>
                  </w:rPr>
                </w:pPr>
                <w:r>
                  <w:rPr>
                    <w:rFonts w:ascii="Arial"/>
                    <w:color w:val="0072A7"/>
                    <w:w w:val="95"/>
                  </w:rPr>
                  <w:t>Attachment</w:t>
                </w:r>
                <w:r>
                  <w:rPr>
                    <w:rFonts w:ascii="Arial"/>
                    <w:color w:val="0072A7"/>
                    <w:spacing w:val="-26"/>
                    <w:w w:val="95"/>
                  </w:rPr>
                  <w:t xml:space="preserve"> </w:t>
                </w:r>
                <w:r>
                  <w:rPr>
                    <w:rFonts w:ascii="Arial"/>
                    <w:color w:val="0072A7"/>
                    <w:w w:val="95"/>
                  </w:rPr>
                  <w:t>A:</w:t>
                </w:r>
                <w:r>
                  <w:rPr>
                    <w:rFonts w:ascii="Arial"/>
                    <w:color w:val="0072A7"/>
                    <w:spacing w:val="-26"/>
                    <w:w w:val="95"/>
                  </w:rPr>
                  <w:t xml:space="preserve"> </w:t>
                </w:r>
                <w:r>
                  <w:rPr>
                    <w:rFonts w:ascii="Arial"/>
                    <w:color w:val="0072A7"/>
                    <w:w w:val="95"/>
                  </w:rPr>
                  <w:t>Model</w:t>
                </w:r>
                <w:r>
                  <w:rPr>
                    <w:rFonts w:ascii="Arial"/>
                    <w:color w:val="0072A7"/>
                    <w:spacing w:val="-26"/>
                    <w:w w:val="95"/>
                  </w:rPr>
                  <w:t xml:space="preserve"> </w:t>
                </w:r>
                <w:r>
                  <w:rPr>
                    <w:rFonts w:ascii="Arial"/>
                    <w:color w:val="0072A7"/>
                    <w:w w:val="95"/>
                  </w:rPr>
                  <w:t>Integrated</w:t>
                </w:r>
                <w:r>
                  <w:rPr>
                    <w:rFonts w:ascii="Arial"/>
                    <w:color w:val="0072A7"/>
                    <w:spacing w:val="-26"/>
                    <w:w w:val="95"/>
                  </w:rPr>
                  <w:t xml:space="preserve"> </w:t>
                </w:r>
                <w:r>
                  <w:rPr>
                    <w:rFonts w:ascii="Arial"/>
                    <w:color w:val="0072A7"/>
                    <w:spacing w:val="-3"/>
                    <w:w w:val="95"/>
                  </w:rPr>
                  <w:t>Pest</w:t>
                </w:r>
                <w:r>
                  <w:rPr>
                    <w:rFonts w:ascii="Arial"/>
                    <w:color w:val="0072A7"/>
                    <w:spacing w:val="-26"/>
                    <w:w w:val="95"/>
                  </w:rPr>
                  <w:t xml:space="preserve"> </w:t>
                </w:r>
                <w:r>
                  <w:rPr>
                    <w:rFonts w:ascii="Arial"/>
                    <w:color w:val="0072A7"/>
                    <w:w w:val="95"/>
                  </w:rPr>
                  <w:t>Management</w:t>
                </w:r>
                <w:r>
                  <w:rPr>
                    <w:rFonts w:ascii="Arial"/>
                    <w:color w:val="0072A7"/>
                    <w:spacing w:val="-26"/>
                    <w:w w:val="95"/>
                  </w:rPr>
                  <w:t xml:space="preserve"> </w:t>
                </w:r>
                <w:r>
                  <w:rPr>
                    <w:rFonts w:ascii="Arial"/>
                    <w:color w:val="0072A7"/>
                    <w:w w:val="95"/>
                  </w:rPr>
                  <w:t>Scope</w:t>
                </w:r>
                <w:r>
                  <w:rPr>
                    <w:rFonts w:ascii="Arial"/>
                    <w:color w:val="0072A7"/>
                    <w:spacing w:val="-26"/>
                    <w:w w:val="95"/>
                  </w:rPr>
                  <w:t xml:space="preserve"> </w:t>
                </w:r>
                <w:r>
                  <w:rPr>
                    <w:rFonts w:ascii="Arial"/>
                    <w:color w:val="0072A7"/>
                    <w:w w:val="95"/>
                  </w:rPr>
                  <w:t>of</w:t>
                </w:r>
                <w:r>
                  <w:rPr>
                    <w:rFonts w:ascii="Arial"/>
                    <w:color w:val="0072A7"/>
                    <w:spacing w:val="-26"/>
                    <w:w w:val="95"/>
                  </w:rPr>
                  <w:t xml:space="preserve"> </w:t>
                </w:r>
                <w:r>
                  <w:rPr>
                    <w:rFonts w:ascii="Arial"/>
                    <w:color w:val="0072A7"/>
                    <w:w w:val="95"/>
                  </w:rPr>
                  <w:t>Services</w:t>
                </w:r>
                <w:r>
                  <w:rPr>
                    <w:rFonts w:ascii="Arial"/>
                    <w:color w:val="0072A7"/>
                    <w:spacing w:val="-26"/>
                    <w:w w:val="95"/>
                  </w:rPr>
                  <w:t xml:space="preserve"> </w:t>
                </w:r>
                <w:r>
                  <w:rPr>
                    <w:rFonts w:ascii="Arial"/>
                    <w:color w:val="0072A7"/>
                    <w:w w:val="95"/>
                  </w:rPr>
                  <w:t>|</w:t>
                </w:r>
                <w:r>
                  <w:rPr>
                    <w:rFonts w:ascii="Arial"/>
                    <w:color w:val="0072A7"/>
                    <w:spacing w:val="-26"/>
                    <w:w w:val="95"/>
                  </w:rPr>
                  <w:t xml:space="preserve"> </w:t>
                </w:r>
                <w:r>
                  <w:fldChar w:fldCharType="begin"/>
                </w:r>
                <w:r>
                  <w:rPr>
                    <w:rFonts w:ascii="Arial"/>
                    <w:color w:val="0072A7"/>
                    <w:w w:val="95"/>
                  </w:rPr>
                  <w:instrText xml:space="preserve"> PAGE </w:instrText>
                </w:r>
                <w:r>
                  <w:fldChar w:fldCharType="separate"/>
                </w:r>
                <w:r>
                  <w:t>7</w:t>
                </w:r>
                <w: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B8FC72" w14:textId="77777777" w:rsidR="00AA2D10" w:rsidRDefault="00A058B6">
    <w:pPr>
      <w:pStyle w:val="BodyText"/>
      <w:spacing w:line="14" w:lineRule="auto"/>
      <w:rPr>
        <w:sz w:val="20"/>
      </w:rPr>
    </w:pPr>
    <w:r>
      <w:pict w14:anchorId="5FA56EB0">
        <v:shapetype id="_x0000_t202" coordsize="21600,21600" o:spt="202" path="m,l,21600r21600,l21600,xe">
          <v:stroke joinstyle="miter"/>
          <v:path gradientshapeok="t" o:connecttype="rect"/>
        </v:shapetype>
        <v:shape id="_x0000_s2071" type="#_x0000_t202" alt="" style="position:absolute;margin-left:42.2pt;margin-top:741.3pt;width:329.7pt;height:15.15pt;z-index:-255251456;mso-wrap-style:square;mso-wrap-edited:f;mso-width-percent:0;mso-height-percent:0;mso-position-horizontal-relative:page;mso-position-vertical-relative:page;mso-width-percent:0;mso-height-percent:0;v-text-anchor:top" filled="f" stroked="f">
          <v:textbox inset="0,0,0,0">
            <w:txbxContent>
              <w:p w14:paraId="2A0007EF" w14:textId="77777777" w:rsidR="00AA2D10" w:rsidRDefault="00AA2D10">
                <w:pPr>
                  <w:pStyle w:val="BodyText"/>
                  <w:spacing w:before="24"/>
                  <w:ind w:left="20"/>
                  <w:rPr>
                    <w:rFonts w:ascii="Arial"/>
                  </w:rPr>
                </w:pPr>
                <w:r>
                  <w:rPr>
                    <w:rFonts w:ascii="Arial"/>
                    <w:color w:val="0072A7"/>
                    <w:w w:val="95"/>
                  </w:rPr>
                  <w:t>10</w:t>
                </w:r>
                <w:r>
                  <w:rPr>
                    <w:rFonts w:ascii="Arial"/>
                    <w:color w:val="0072A7"/>
                    <w:spacing w:val="-28"/>
                    <w:w w:val="95"/>
                  </w:rPr>
                  <w:t xml:space="preserve"> </w:t>
                </w:r>
                <w:r>
                  <w:rPr>
                    <w:rFonts w:ascii="Arial"/>
                    <w:color w:val="0072A7"/>
                    <w:w w:val="95"/>
                  </w:rPr>
                  <w:t>|</w:t>
                </w:r>
                <w:r>
                  <w:rPr>
                    <w:rFonts w:ascii="Arial"/>
                    <w:color w:val="0072A7"/>
                    <w:spacing w:val="-28"/>
                    <w:w w:val="95"/>
                  </w:rPr>
                  <w:t xml:space="preserve"> </w:t>
                </w:r>
                <w:r>
                  <w:rPr>
                    <w:rFonts w:ascii="Arial"/>
                    <w:color w:val="0072A7"/>
                    <w:w w:val="95"/>
                  </w:rPr>
                  <w:t>Attachment</w:t>
                </w:r>
                <w:r>
                  <w:rPr>
                    <w:rFonts w:ascii="Arial"/>
                    <w:color w:val="0072A7"/>
                    <w:spacing w:val="-28"/>
                    <w:w w:val="95"/>
                  </w:rPr>
                  <w:t xml:space="preserve"> </w:t>
                </w:r>
                <w:r>
                  <w:rPr>
                    <w:rFonts w:ascii="Arial"/>
                    <w:color w:val="0072A7"/>
                    <w:w w:val="95"/>
                  </w:rPr>
                  <w:t>A:</w:t>
                </w:r>
                <w:r>
                  <w:rPr>
                    <w:rFonts w:ascii="Arial"/>
                    <w:color w:val="0072A7"/>
                    <w:spacing w:val="-28"/>
                    <w:w w:val="95"/>
                  </w:rPr>
                  <w:t xml:space="preserve"> </w:t>
                </w:r>
                <w:r>
                  <w:rPr>
                    <w:rFonts w:ascii="Arial"/>
                    <w:color w:val="0072A7"/>
                    <w:w w:val="95"/>
                  </w:rPr>
                  <w:t>Model</w:t>
                </w:r>
                <w:r>
                  <w:rPr>
                    <w:rFonts w:ascii="Arial"/>
                    <w:color w:val="0072A7"/>
                    <w:spacing w:val="-28"/>
                    <w:w w:val="95"/>
                  </w:rPr>
                  <w:t xml:space="preserve"> </w:t>
                </w:r>
                <w:r>
                  <w:rPr>
                    <w:rFonts w:ascii="Arial"/>
                    <w:color w:val="0072A7"/>
                    <w:w w:val="95"/>
                  </w:rPr>
                  <w:t>Integrated</w:t>
                </w:r>
                <w:r>
                  <w:rPr>
                    <w:rFonts w:ascii="Arial"/>
                    <w:color w:val="0072A7"/>
                    <w:spacing w:val="-28"/>
                    <w:w w:val="95"/>
                  </w:rPr>
                  <w:t xml:space="preserve"> </w:t>
                </w:r>
                <w:r>
                  <w:rPr>
                    <w:rFonts w:ascii="Arial"/>
                    <w:color w:val="0072A7"/>
                    <w:spacing w:val="-3"/>
                    <w:w w:val="95"/>
                  </w:rPr>
                  <w:t>Pest</w:t>
                </w:r>
                <w:r>
                  <w:rPr>
                    <w:rFonts w:ascii="Arial"/>
                    <w:color w:val="0072A7"/>
                    <w:spacing w:val="-28"/>
                    <w:w w:val="95"/>
                  </w:rPr>
                  <w:t xml:space="preserve"> </w:t>
                </w:r>
                <w:r>
                  <w:rPr>
                    <w:rFonts w:ascii="Arial"/>
                    <w:color w:val="0072A7"/>
                    <w:w w:val="95"/>
                  </w:rPr>
                  <w:t>Management</w:t>
                </w:r>
                <w:r>
                  <w:rPr>
                    <w:rFonts w:ascii="Arial"/>
                    <w:color w:val="0072A7"/>
                    <w:spacing w:val="-28"/>
                    <w:w w:val="95"/>
                  </w:rPr>
                  <w:t xml:space="preserve"> </w:t>
                </w:r>
                <w:r>
                  <w:rPr>
                    <w:rFonts w:ascii="Arial"/>
                    <w:color w:val="0072A7"/>
                    <w:w w:val="95"/>
                  </w:rPr>
                  <w:t>Scope</w:t>
                </w:r>
                <w:r>
                  <w:rPr>
                    <w:rFonts w:ascii="Arial"/>
                    <w:color w:val="0072A7"/>
                    <w:spacing w:val="-28"/>
                    <w:w w:val="95"/>
                  </w:rPr>
                  <w:t xml:space="preserve"> </w:t>
                </w:r>
                <w:r>
                  <w:rPr>
                    <w:rFonts w:ascii="Arial"/>
                    <w:color w:val="0072A7"/>
                    <w:w w:val="95"/>
                  </w:rPr>
                  <w:t>of</w:t>
                </w:r>
                <w:r>
                  <w:rPr>
                    <w:rFonts w:ascii="Arial"/>
                    <w:color w:val="0072A7"/>
                    <w:spacing w:val="-28"/>
                    <w:w w:val="95"/>
                  </w:rPr>
                  <w:t xml:space="preserve"> </w:t>
                </w:r>
                <w:r>
                  <w:rPr>
                    <w:rFonts w:ascii="Arial"/>
                    <w:color w:val="0072A7"/>
                    <w:w w:val="95"/>
                  </w:rPr>
                  <w:t>Services</w:t>
                </w:r>
              </w:p>
            </w:txbxContent>
          </v:textbox>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B50112" w14:textId="77777777" w:rsidR="00AA2D10" w:rsidRDefault="00A058B6">
    <w:pPr>
      <w:pStyle w:val="BodyText"/>
      <w:spacing w:line="14" w:lineRule="auto"/>
      <w:rPr>
        <w:sz w:val="20"/>
      </w:rPr>
    </w:pPr>
    <w:r>
      <w:pict w14:anchorId="6894516B">
        <v:shapetype id="_x0000_t202" coordsize="21600,21600" o:spt="202" path="m,l,21600r21600,l21600,xe">
          <v:stroke joinstyle="miter"/>
          <v:path gradientshapeok="t" o:connecttype="rect"/>
        </v:shapetype>
        <v:shape id="_x0000_s2070" type="#_x0000_t202" alt="" style="position:absolute;margin-left:240.1pt;margin-top:741.3pt;width:329.7pt;height:15.15pt;z-index:-255250432;mso-wrap-style:square;mso-wrap-edited:f;mso-width-percent:0;mso-height-percent:0;mso-position-horizontal-relative:page;mso-position-vertical-relative:page;mso-width-percent:0;mso-height-percent:0;v-text-anchor:top" filled="f" stroked="f">
          <v:textbox inset="0,0,0,0">
            <w:txbxContent>
              <w:p w14:paraId="6AE207B7" w14:textId="77777777" w:rsidR="00AA2D10" w:rsidRDefault="00AA2D10">
                <w:pPr>
                  <w:pStyle w:val="BodyText"/>
                  <w:spacing w:before="24"/>
                  <w:ind w:left="20"/>
                  <w:rPr>
                    <w:rFonts w:ascii="Arial"/>
                  </w:rPr>
                </w:pPr>
                <w:r>
                  <w:rPr>
                    <w:rFonts w:ascii="Arial"/>
                    <w:color w:val="0072A7"/>
                    <w:w w:val="95"/>
                  </w:rPr>
                  <w:t>Attachment</w:t>
                </w:r>
                <w:r>
                  <w:rPr>
                    <w:rFonts w:ascii="Arial"/>
                    <w:color w:val="0072A7"/>
                    <w:spacing w:val="-28"/>
                    <w:w w:val="95"/>
                  </w:rPr>
                  <w:t xml:space="preserve"> </w:t>
                </w:r>
                <w:r>
                  <w:rPr>
                    <w:rFonts w:ascii="Arial"/>
                    <w:color w:val="0072A7"/>
                    <w:w w:val="95"/>
                  </w:rPr>
                  <w:t>A:</w:t>
                </w:r>
                <w:r>
                  <w:rPr>
                    <w:rFonts w:ascii="Arial"/>
                    <w:color w:val="0072A7"/>
                    <w:spacing w:val="-28"/>
                    <w:w w:val="95"/>
                  </w:rPr>
                  <w:t xml:space="preserve"> </w:t>
                </w:r>
                <w:r>
                  <w:rPr>
                    <w:rFonts w:ascii="Arial"/>
                    <w:color w:val="0072A7"/>
                    <w:w w:val="95"/>
                  </w:rPr>
                  <w:t>Model</w:t>
                </w:r>
                <w:r>
                  <w:rPr>
                    <w:rFonts w:ascii="Arial"/>
                    <w:color w:val="0072A7"/>
                    <w:spacing w:val="-28"/>
                    <w:w w:val="95"/>
                  </w:rPr>
                  <w:t xml:space="preserve"> </w:t>
                </w:r>
                <w:r>
                  <w:rPr>
                    <w:rFonts w:ascii="Arial"/>
                    <w:color w:val="0072A7"/>
                    <w:w w:val="95"/>
                  </w:rPr>
                  <w:t>Integrated</w:t>
                </w:r>
                <w:r>
                  <w:rPr>
                    <w:rFonts w:ascii="Arial"/>
                    <w:color w:val="0072A7"/>
                    <w:spacing w:val="-28"/>
                    <w:w w:val="95"/>
                  </w:rPr>
                  <w:t xml:space="preserve"> </w:t>
                </w:r>
                <w:r>
                  <w:rPr>
                    <w:rFonts w:ascii="Arial"/>
                    <w:color w:val="0072A7"/>
                    <w:spacing w:val="-3"/>
                    <w:w w:val="95"/>
                  </w:rPr>
                  <w:t>Pest</w:t>
                </w:r>
                <w:r>
                  <w:rPr>
                    <w:rFonts w:ascii="Arial"/>
                    <w:color w:val="0072A7"/>
                    <w:spacing w:val="-28"/>
                    <w:w w:val="95"/>
                  </w:rPr>
                  <w:t xml:space="preserve"> </w:t>
                </w:r>
                <w:r>
                  <w:rPr>
                    <w:rFonts w:ascii="Arial"/>
                    <w:color w:val="0072A7"/>
                    <w:w w:val="95"/>
                  </w:rPr>
                  <w:t>Management</w:t>
                </w:r>
                <w:r>
                  <w:rPr>
                    <w:rFonts w:ascii="Arial"/>
                    <w:color w:val="0072A7"/>
                    <w:spacing w:val="-28"/>
                    <w:w w:val="95"/>
                  </w:rPr>
                  <w:t xml:space="preserve"> </w:t>
                </w:r>
                <w:r>
                  <w:rPr>
                    <w:rFonts w:ascii="Arial"/>
                    <w:color w:val="0072A7"/>
                    <w:w w:val="95"/>
                  </w:rPr>
                  <w:t>Scope</w:t>
                </w:r>
                <w:r>
                  <w:rPr>
                    <w:rFonts w:ascii="Arial"/>
                    <w:color w:val="0072A7"/>
                    <w:spacing w:val="-28"/>
                    <w:w w:val="95"/>
                  </w:rPr>
                  <w:t xml:space="preserve"> </w:t>
                </w:r>
                <w:r>
                  <w:rPr>
                    <w:rFonts w:ascii="Arial"/>
                    <w:color w:val="0072A7"/>
                    <w:w w:val="95"/>
                  </w:rPr>
                  <w:t>of</w:t>
                </w:r>
                <w:r>
                  <w:rPr>
                    <w:rFonts w:ascii="Arial"/>
                    <w:color w:val="0072A7"/>
                    <w:spacing w:val="-28"/>
                    <w:w w:val="95"/>
                  </w:rPr>
                  <w:t xml:space="preserve"> </w:t>
                </w:r>
                <w:r>
                  <w:rPr>
                    <w:rFonts w:ascii="Arial"/>
                    <w:color w:val="0072A7"/>
                    <w:w w:val="95"/>
                  </w:rPr>
                  <w:t>Services</w:t>
                </w:r>
                <w:r>
                  <w:rPr>
                    <w:rFonts w:ascii="Arial"/>
                    <w:color w:val="0072A7"/>
                    <w:spacing w:val="-28"/>
                    <w:w w:val="95"/>
                  </w:rPr>
                  <w:t xml:space="preserve"> </w:t>
                </w:r>
                <w:r>
                  <w:rPr>
                    <w:rFonts w:ascii="Arial"/>
                    <w:color w:val="0072A7"/>
                    <w:w w:val="95"/>
                  </w:rPr>
                  <w:t>|</w:t>
                </w:r>
                <w:r>
                  <w:rPr>
                    <w:rFonts w:ascii="Arial"/>
                    <w:color w:val="0072A7"/>
                    <w:spacing w:val="-28"/>
                    <w:w w:val="95"/>
                  </w:rPr>
                  <w:t xml:space="preserve"> </w:t>
                </w:r>
                <w:r>
                  <w:rPr>
                    <w:rFonts w:ascii="Arial"/>
                    <w:color w:val="0072A7"/>
                    <w:w w:val="95"/>
                  </w:rPr>
                  <w:t>11</w:t>
                </w:r>
              </w:p>
            </w:txbxContent>
          </v:textbox>
          <w10:wrap anchorx="page" anchory="page"/>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7D0532" w14:textId="77777777" w:rsidR="00AA2D10" w:rsidRDefault="00A058B6">
    <w:pPr>
      <w:pStyle w:val="BodyText"/>
      <w:spacing w:line="14" w:lineRule="auto"/>
      <w:rPr>
        <w:sz w:val="20"/>
      </w:rPr>
    </w:pPr>
    <w:r>
      <w:pict w14:anchorId="1D045CE6">
        <v:line id="_x0000_s2069" alt="" style="position:absolute;z-index:-255249408;mso-wrap-edited:f;mso-width-percent:0;mso-height-percent:0;mso-position-horizontal-relative:page;mso-position-vertical-relative:page;mso-width-percent:0;mso-height-percent:0" from="0,759.15pt" to="313.5pt,759.15pt" strokecolor="#0072a7" strokeweight=".5pt">
          <w10:wrap anchorx="page" anchory="page"/>
        </v:line>
      </w:pict>
    </w:r>
    <w:r>
      <w:pict w14:anchorId="4B6CB407">
        <v:shapetype id="_x0000_t202" coordsize="21600,21600" o:spt="202" path="m,l,21600r21600,l21600,xe">
          <v:stroke joinstyle="miter"/>
          <v:path gradientshapeok="t" o:connecttype="rect"/>
        </v:shapetype>
        <v:shape id="_x0000_s2068" type="#_x0000_t202" alt="" style="position:absolute;margin-left:40.2pt;margin-top:741.3pt;width:268.5pt;height:15.15pt;z-index:-255248384;mso-wrap-style:square;mso-wrap-edited:f;mso-width-percent:0;mso-height-percent:0;mso-position-horizontal-relative:page;mso-position-vertical-relative:page;mso-width-percent:0;mso-height-percent:0;v-text-anchor:top" filled="f" stroked="f">
          <v:textbox inset="0,0,0,0">
            <w:txbxContent>
              <w:p w14:paraId="7A83FD49" w14:textId="77777777" w:rsidR="00AA2D10" w:rsidRDefault="00AA2D10">
                <w:pPr>
                  <w:pStyle w:val="BodyText"/>
                  <w:spacing w:before="24"/>
                  <w:ind w:left="60"/>
                  <w:rPr>
                    <w:rFonts w:ascii="Arial"/>
                  </w:rPr>
                </w:pPr>
                <w:r>
                  <w:fldChar w:fldCharType="begin"/>
                </w:r>
                <w:r>
                  <w:rPr>
                    <w:rFonts w:ascii="Arial"/>
                    <w:color w:val="0072A7"/>
                    <w:w w:val="95"/>
                  </w:rPr>
                  <w:instrText xml:space="preserve"> PAGE </w:instrText>
                </w:r>
                <w:r>
                  <w:fldChar w:fldCharType="separate"/>
                </w:r>
                <w:r>
                  <w:t>12</w:t>
                </w:r>
                <w:r>
                  <w:fldChar w:fldCharType="end"/>
                </w:r>
                <w:r>
                  <w:rPr>
                    <w:rFonts w:ascii="Arial"/>
                    <w:color w:val="0072A7"/>
                    <w:spacing w:val="-26"/>
                    <w:w w:val="95"/>
                  </w:rPr>
                  <w:t xml:space="preserve"> </w:t>
                </w:r>
                <w:r>
                  <w:rPr>
                    <w:rFonts w:ascii="Arial"/>
                    <w:color w:val="0072A7"/>
                    <w:w w:val="95"/>
                  </w:rPr>
                  <w:t>|</w:t>
                </w:r>
                <w:r>
                  <w:rPr>
                    <w:rFonts w:ascii="Arial"/>
                    <w:color w:val="0072A7"/>
                    <w:spacing w:val="-25"/>
                    <w:w w:val="95"/>
                  </w:rPr>
                  <w:t xml:space="preserve"> </w:t>
                </w:r>
                <w:r>
                  <w:rPr>
                    <w:rFonts w:ascii="Arial"/>
                    <w:color w:val="0072A7"/>
                    <w:w w:val="95"/>
                  </w:rPr>
                  <w:t>Attachment</w:t>
                </w:r>
                <w:r>
                  <w:rPr>
                    <w:rFonts w:ascii="Arial"/>
                    <w:color w:val="0072A7"/>
                    <w:spacing w:val="-25"/>
                    <w:w w:val="95"/>
                  </w:rPr>
                  <w:t xml:space="preserve"> </w:t>
                </w:r>
                <w:r>
                  <w:rPr>
                    <w:rFonts w:ascii="Arial"/>
                    <w:color w:val="0072A7"/>
                    <w:w w:val="95"/>
                  </w:rPr>
                  <w:t>B:</w:t>
                </w:r>
                <w:r>
                  <w:rPr>
                    <w:rFonts w:ascii="Arial"/>
                    <w:color w:val="0072A7"/>
                    <w:spacing w:val="-26"/>
                    <w:w w:val="95"/>
                  </w:rPr>
                  <w:t xml:space="preserve"> </w:t>
                </w:r>
                <w:r>
                  <w:rPr>
                    <w:rFonts w:ascii="Arial"/>
                    <w:color w:val="0072A7"/>
                    <w:w w:val="95"/>
                  </w:rPr>
                  <w:t>Model</w:t>
                </w:r>
                <w:r>
                  <w:rPr>
                    <w:rFonts w:ascii="Arial"/>
                    <w:color w:val="0072A7"/>
                    <w:spacing w:val="-25"/>
                    <w:w w:val="95"/>
                  </w:rPr>
                  <w:t xml:space="preserve"> </w:t>
                </w:r>
                <w:r>
                  <w:rPr>
                    <w:rFonts w:ascii="Arial"/>
                    <w:color w:val="0072A7"/>
                    <w:w w:val="95"/>
                  </w:rPr>
                  <w:t>Request</w:t>
                </w:r>
                <w:r>
                  <w:rPr>
                    <w:rFonts w:ascii="Arial"/>
                    <w:color w:val="0072A7"/>
                    <w:spacing w:val="-25"/>
                    <w:w w:val="95"/>
                  </w:rPr>
                  <w:t xml:space="preserve"> </w:t>
                </w:r>
                <w:r>
                  <w:rPr>
                    <w:rFonts w:ascii="Arial"/>
                    <w:color w:val="0072A7"/>
                    <w:w w:val="95"/>
                  </w:rPr>
                  <w:t>for</w:t>
                </w:r>
                <w:r>
                  <w:rPr>
                    <w:rFonts w:ascii="Arial"/>
                    <w:color w:val="0072A7"/>
                    <w:spacing w:val="-26"/>
                    <w:w w:val="95"/>
                  </w:rPr>
                  <w:t xml:space="preserve"> </w:t>
                </w:r>
                <w:r>
                  <w:rPr>
                    <w:rFonts w:ascii="Arial"/>
                    <w:color w:val="0072A7"/>
                    <w:w w:val="95"/>
                  </w:rPr>
                  <w:t>IPM</w:t>
                </w:r>
                <w:r>
                  <w:rPr>
                    <w:rFonts w:ascii="Arial"/>
                    <w:color w:val="0072A7"/>
                    <w:spacing w:val="-25"/>
                    <w:w w:val="95"/>
                  </w:rPr>
                  <w:t xml:space="preserve"> </w:t>
                </w:r>
                <w:r>
                  <w:rPr>
                    <w:rFonts w:ascii="Arial"/>
                    <w:color w:val="0072A7"/>
                    <w:w w:val="95"/>
                  </w:rPr>
                  <w:t>Proposals</w:t>
                </w:r>
                <w:r>
                  <w:rPr>
                    <w:rFonts w:ascii="Arial"/>
                    <w:color w:val="0072A7"/>
                    <w:spacing w:val="-25"/>
                    <w:w w:val="95"/>
                  </w:rPr>
                  <w:t xml:space="preserve"> </w:t>
                </w:r>
                <w:r>
                  <w:rPr>
                    <w:rFonts w:ascii="Arial"/>
                    <w:color w:val="0072A7"/>
                    <w:w w:val="95"/>
                  </w:rPr>
                  <w:t>(RFP)</w:t>
                </w:r>
              </w:p>
            </w:txbxContent>
          </v:textbox>
          <w10:wrap anchorx="page" anchory="page"/>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9CCE8D" w14:textId="77777777" w:rsidR="00AA2D10" w:rsidRDefault="00A058B6">
    <w:pPr>
      <w:pStyle w:val="BodyText"/>
      <w:spacing w:line="14" w:lineRule="auto"/>
      <w:rPr>
        <w:sz w:val="20"/>
      </w:rPr>
    </w:pPr>
    <w:r>
      <w:pict w14:anchorId="24434D88">
        <v:line id="_x0000_s2067" alt="" style="position:absolute;z-index:-255247360;mso-wrap-edited:f;mso-width-percent:0;mso-height-percent:0;mso-position-horizontal-relative:page;mso-position-vertical-relative:page;mso-width-percent:0;mso-height-percent:0" from="298pt,759.15pt" to="612pt,759.15pt" strokecolor="#0072a7" strokeweight=".5pt">
          <w10:wrap anchorx="page" anchory="page"/>
        </v:line>
      </w:pict>
    </w:r>
    <w:r>
      <w:pict w14:anchorId="45021DD7">
        <v:shapetype id="_x0000_t202" coordsize="21600,21600" o:spt="202" path="m,l,21600r21600,l21600,xe">
          <v:stroke joinstyle="miter"/>
          <v:path gradientshapeok="t" o:connecttype="rect"/>
        </v:shapetype>
        <v:shape id="_x0000_s2066" type="#_x0000_t202" alt="" style="position:absolute;margin-left:303.3pt;margin-top:741.3pt;width:268.5pt;height:15.15pt;z-index:-255246336;mso-wrap-style:square;mso-wrap-edited:f;mso-width-percent:0;mso-height-percent:0;mso-position-horizontal-relative:page;mso-position-vertical-relative:page;mso-width-percent:0;mso-height-percent:0;v-text-anchor:top" filled="f" stroked="f">
          <v:textbox inset="0,0,0,0">
            <w:txbxContent>
              <w:p w14:paraId="634209DB" w14:textId="77777777" w:rsidR="00AA2D10" w:rsidRDefault="00AA2D10">
                <w:pPr>
                  <w:pStyle w:val="BodyText"/>
                  <w:spacing w:before="24"/>
                  <w:ind w:left="20"/>
                  <w:rPr>
                    <w:rFonts w:ascii="Arial"/>
                  </w:rPr>
                </w:pPr>
                <w:r>
                  <w:rPr>
                    <w:rFonts w:ascii="Arial"/>
                    <w:color w:val="0072A7"/>
                    <w:w w:val="95"/>
                  </w:rPr>
                  <w:t>Attachment</w:t>
                </w:r>
                <w:r>
                  <w:rPr>
                    <w:rFonts w:ascii="Arial"/>
                    <w:color w:val="0072A7"/>
                    <w:spacing w:val="-24"/>
                    <w:w w:val="95"/>
                  </w:rPr>
                  <w:t xml:space="preserve"> </w:t>
                </w:r>
                <w:r>
                  <w:rPr>
                    <w:rFonts w:ascii="Arial"/>
                    <w:color w:val="0072A7"/>
                    <w:w w:val="95"/>
                  </w:rPr>
                  <w:t>B:</w:t>
                </w:r>
                <w:r>
                  <w:rPr>
                    <w:rFonts w:ascii="Arial"/>
                    <w:color w:val="0072A7"/>
                    <w:spacing w:val="-24"/>
                    <w:w w:val="95"/>
                  </w:rPr>
                  <w:t xml:space="preserve"> </w:t>
                </w:r>
                <w:r>
                  <w:rPr>
                    <w:rFonts w:ascii="Arial"/>
                    <w:color w:val="0072A7"/>
                    <w:w w:val="95"/>
                  </w:rPr>
                  <w:t>Model</w:t>
                </w:r>
                <w:r>
                  <w:rPr>
                    <w:rFonts w:ascii="Arial"/>
                    <w:color w:val="0072A7"/>
                    <w:spacing w:val="-24"/>
                    <w:w w:val="95"/>
                  </w:rPr>
                  <w:t xml:space="preserve"> </w:t>
                </w:r>
                <w:r>
                  <w:rPr>
                    <w:rFonts w:ascii="Arial"/>
                    <w:color w:val="0072A7"/>
                    <w:w w:val="95"/>
                  </w:rPr>
                  <w:t>Request</w:t>
                </w:r>
                <w:r>
                  <w:rPr>
                    <w:rFonts w:ascii="Arial"/>
                    <w:color w:val="0072A7"/>
                    <w:spacing w:val="-23"/>
                    <w:w w:val="95"/>
                  </w:rPr>
                  <w:t xml:space="preserve"> </w:t>
                </w:r>
                <w:r>
                  <w:rPr>
                    <w:rFonts w:ascii="Arial"/>
                    <w:color w:val="0072A7"/>
                    <w:w w:val="95"/>
                  </w:rPr>
                  <w:t>for</w:t>
                </w:r>
                <w:r>
                  <w:rPr>
                    <w:rFonts w:ascii="Arial"/>
                    <w:color w:val="0072A7"/>
                    <w:spacing w:val="-24"/>
                    <w:w w:val="95"/>
                  </w:rPr>
                  <w:t xml:space="preserve"> </w:t>
                </w:r>
                <w:r>
                  <w:rPr>
                    <w:rFonts w:ascii="Arial"/>
                    <w:color w:val="0072A7"/>
                    <w:w w:val="95"/>
                  </w:rPr>
                  <w:t>IPM</w:t>
                </w:r>
                <w:r>
                  <w:rPr>
                    <w:rFonts w:ascii="Arial"/>
                    <w:color w:val="0072A7"/>
                    <w:spacing w:val="-24"/>
                    <w:w w:val="95"/>
                  </w:rPr>
                  <w:t xml:space="preserve"> </w:t>
                </w:r>
                <w:r>
                  <w:rPr>
                    <w:rFonts w:ascii="Arial"/>
                    <w:color w:val="0072A7"/>
                    <w:w w:val="95"/>
                  </w:rPr>
                  <w:t>Proposals</w:t>
                </w:r>
                <w:r>
                  <w:rPr>
                    <w:rFonts w:ascii="Arial"/>
                    <w:color w:val="0072A7"/>
                    <w:spacing w:val="-24"/>
                    <w:w w:val="95"/>
                  </w:rPr>
                  <w:t xml:space="preserve"> </w:t>
                </w:r>
                <w:r>
                  <w:rPr>
                    <w:rFonts w:ascii="Arial"/>
                    <w:color w:val="0072A7"/>
                    <w:w w:val="95"/>
                  </w:rPr>
                  <w:t>(RFP)</w:t>
                </w:r>
                <w:r>
                  <w:rPr>
                    <w:rFonts w:ascii="Arial"/>
                    <w:color w:val="0072A7"/>
                    <w:spacing w:val="-23"/>
                    <w:w w:val="95"/>
                  </w:rPr>
                  <w:t xml:space="preserve"> </w:t>
                </w:r>
                <w:r>
                  <w:rPr>
                    <w:rFonts w:ascii="Arial"/>
                    <w:color w:val="0072A7"/>
                    <w:w w:val="95"/>
                  </w:rPr>
                  <w:t>|</w:t>
                </w:r>
                <w:r>
                  <w:rPr>
                    <w:rFonts w:ascii="Arial"/>
                    <w:color w:val="0072A7"/>
                    <w:spacing w:val="-24"/>
                    <w:w w:val="95"/>
                  </w:rPr>
                  <w:t xml:space="preserve"> </w:t>
                </w:r>
                <w:r>
                  <w:fldChar w:fldCharType="begin"/>
                </w:r>
                <w:r>
                  <w:rPr>
                    <w:rFonts w:ascii="Arial"/>
                    <w:color w:val="0072A7"/>
                    <w:w w:val="95"/>
                  </w:rPr>
                  <w:instrText xml:space="preserve"> PAGE </w:instrText>
                </w:r>
                <w:r>
                  <w:fldChar w:fldCharType="separate"/>
                </w:r>
                <w:r>
                  <w:t>13</w:t>
                </w:r>
                <w:r>
                  <w:fldChar w:fldCharType="end"/>
                </w:r>
              </w:p>
            </w:txbxContent>
          </v:textbox>
          <w10:wrap anchorx="page" anchory="page"/>
        </v:shape>
      </w:pic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A3A712" w14:textId="77777777" w:rsidR="00AA2D10" w:rsidRDefault="00AA2D10">
    <w:pPr>
      <w:pStyle w:val="BodyText"/>
      <w:spacing w:line="14" w:lineRule="auto"/>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1B8CDC" w14:textId="77777777" w:rsidR="00AA2D10" w:rsidRDefault="00AA2D10">
    <w:pPr>
      <w:pStyle w:val="BodyText"/>
      <w:spacing w:line="14" w:lineRule="auto"/>
      <w:rPr>
        <w:sz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C406B0" w14:textId="77777777" w:rsidR="00AA2D10" w:rsidRDefault="00A058B6">
    <w:pPr>
      <w:pStyle w:val="BodyText"/>
      <w:spacing w:line="14" w:lineRule="auto"/>
      <w:rPr>
        <w:sz w:val="20"/>
      </w:rPr>
    </w:pPr>
    <w:r>
      <w:pict w14:anchorId="7D3FAD39">
        <v:shapetype id="_x0000_t202" coordsize="21600,21600" o:spt="202" path="m,l,21600r21600,l21600,xe">
          <v:stroke joinstyle="miter"/>
          <v:path gradientshapeok="t" o:connecttype="rect"/>
        </v:shapetype>
        <v:shape id="_x0000_s2065" type="#_x0000_t202" alt="" style="position:absolute;margin-left:40.2pt;margin-top:741.1pt;width:197.4pt;height:16.35pt;z-index:-255245312;mso-wrap-style:square;mso-wrap-edited:f;mso-width-percent:0;mso-height-percent:0;mso-position-horizontal-relative:page;mso-position-vertical-relative:page;mso-width-percent:0;mso-height-percent:0;v-text-anchor:top" filled="f" stroked="f">
          <v:textbox inset="0,0,0,0">
            <w:txbxContent>
              <w:p w14:paraId="286DEC69" w14:textId="77777777" w:rsidR="00AA2D10" w:rsidRDefault="00AA2D10">
                <w:pPr>
                  <w:spacing w:before="24"/>
                  <w:ind w:left="60"/>
                  <w:rPr>
                    <w:rFonts w:ascii="Arial"/>
                    <w:sz w:val="24"/>
                  </w:rPr>
                </w:pPr>
                <w:r>
                  <w:fldChar w:fldCharType="begin"/>
                </w:r>
                <w:r>
                  <w:rPr>
                    <w:rFonts w:ascii="Arial"/>
                    <w:color w:val="0072A7"/>
                  </w:rPr>
                  <w:instrText xml:space="preserve"> PAGE </w:instrText>
                </w:r>
                <w:r>
                  <w:fldChar w:fldCharType="separate"/>
                </w:r>
                <w:r>
                  <w:t>22</w:t>
                </w:r>
                <w:r>
                  <w:fldChar w:fldCharType="end"/>
                </w:r>
                <w:r>
                  <w:rPr>
                    <w:rFonts w:ascii="Arial"/>
                    <w:color w:val="0072A7"/>
                    <w:spacing w:val="-41"/>
                  </w:rPr>
                  <w:t xml:space="preserve"> </w:t>
                </w:r>
                <w:r>
                  <w:rPr>
                    <w:rFonts w:ascii="Arial"/>
                    <w:color w:val="0072A7"/>
                  </w:rPr>
                  <w:t>|</w:t>
                </w:r>
                <w:r>
                  <w:rPr>
                    <w:rFonts w:ascii="Arial"/>
                    <w:color w:val="0072A7"/>
                    <w:spacing w:val="-40"/>
                  </w:rPr>
                  <w:t xml:space="preserve"> </w:t>
                </w:r>
                <w:r>
                  <w:rPr>
                    <w:rFonts w:ascii="Arial"/>
                    <w:color w:val="0072A7"/>
                  </w:rPr>
                  <w:t>Attachment</w:t>
                </w:r>
                <w:r>
                  <w:rPr>
                    <w:rFonts w:ascii="Arial"/>
                    <w:color w:val="0072A7"/>
                    <w:spacing w:val="-40"/>
                  </w:rPr>
                  <w:t xml:space="preserve"> </w:t>
                </w:r>
                <w:r>
                  <w:rPr>
                    <w:rFonts w:ascii="Arial"/>
                    <w:color w:val="0072A7"/>
                  </w:rPr>
                  <w:t>D:</w:t>
                </w:r>
                <w:r>
                  <w:rPr>
                    <w:rFonts w:ascii="Arial"/>
                    <w:color w:val="0072A7"/>
                    <w:spacing w:val="-40"/>
                  </w:rPr>
                  <w:t xml:space="preserve"> </w:t>
                </w:r>
                <w:r>
                  <w:rPr>
                    <w:rFonts w:ascii="Arial"/>
                    <w:color w:val="0072A7"/>
                    <w:spacing w:val="-8"/>
                    <w:sz w:val="24"/>
                  </w:rPr>
                  <w:t>Your</w:t>
                </w:r>
                <w:r>
                  <w:rPr>
                    <w:rFonts w:ascii="Arial"/>
                    <w:color w:val="0072A7"/>
                    <w:spacing w:val="-44"/>
                    <w:sz w:val="24"/>
                  </w:rPr>
                  <w:t xml:space="preserve"> </w:t>
                </w:r>
                <w:r>
                  <w:rPr>
                    <w:rFonts w:ascii="Arial"/>
                    <w:color w:val="0072A7"/>
                    <w:sz w:val="24"/>
                  </w:rPr>
                  <w:t>IPM</w:t>
                </w:r>
                <w:r>
                  <w:rPr>
                    <w:rFonts w:ascii="Arial"/>
                    <w:color w:val="0072A7"/>
                    <w:spacing w:val="-43"/>
                    <w:sz w:val="24"/>
                  </w:rPr>
                  <w:t xml:space="preserve"> </w:t>
                </w:r>
                <w:r>
                  <w:rPr>
                    <w:rFonts w:ascii="Arial"/>
                    <w:color w:val="0072A7"/>
                    <w:spacing w:val="-11"/>
                    <w:sz w:val="24"/>
                  </w:rPr>
                  <w:t>Team</w:t>
                </w:r>
                <w:r>
                  <w:rPr>
                    <w:rFonts w:ascii="Arial"/>
                    <w:color w:val="0072A7"/>
                    <w:spacing w:val="-44"/>
                    <w:sz w:val="24"/>
                  </w:rPr>
                  <w:t xml:space="preserve"> </w:t>
                </w:r>
                <w:r>
                  <w:rPr>
                    <w:rFonts w:ascii="Arial"/>
                    <w:color w:val="0072A7"/>
                    <w:sz w:val="24"/>
                  </w:rPr>
                  <w:t>Roles</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C8BF47" w14:textId="77777777" w:rsidR="00A058B6" w:rsidRDefault="00A058B6">
      <w:r>
        <w:separator/>
      </w:r>
    </w:p>
  </w:footnote>
  <w:footnote w:type="continuationSeparator" w:id="0">
    <w:p w14:paraId="4BCC3E5C" w14:textId="77777777" w:rsidR="00A058B6" w:rsidRDefault="00A058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55CE5"/>
    <w:multiLevelType w:val="hybridMultilevel"/>
    <w:tmpl w:val="EE886BB4"/>
    <w:lvl w:ilvl="0" w:tplc="439AEB44">
      <w:start w:val="1"/>
      <w:numFmt w:val="upperLetter"/>
      <w:lvlText w:val="%1."/>
      <w:lvlJc w:val="left"/>
      <w:pPr>
        <w:ind w:left="793" w:hanging="360"/>
      </w:pPr>
      <w:rPr>
        <w:rFonts w:ascii="Calibri" w:eastAsia="Calibri" w:hAnsi="Calibri" w:cs="Calibri" w:hint="default"/>
        <w:color w:val="231F20"/>
        <w:spacing w:val="-24"/>
        <w:w w:val="98"/>
        <w:sz w:val="22"/>
        <w:szCs w:val="22"/>
      </w:rPr>
    </w:lvl>
    <w:lvl w:ilvl="1" w:tplc="42A04EA0">
      <w:start w:val="1"/>
      <w:numFmt w:val="decimal"/>
      <w:lvlText w:val="%2"/>
      <w:lvlJc w:val="left"/>
      <w:pPr>
        <w:ind w:left="1061" w:hanging="162"/>
        <w:jc w:val="right"/>
      </w:pPr>
      <w:rPr>
        <w:rFonts w:hint="default"/>
        <w:w w:val="99"/>
      </w:rPr>
    </w:lvl>
    <w:lvl w:ilvl="2" w:tplc="9E8E28FE">
      <w:numFmt w:val="bullet"/>
      <w:lvlText w:val="•"/>
      <w:lvlJc w:val="left"/>
      <w:pPr>
        <w:ind w:left="918" w:hanging="162"/>
      </w:pPr>
      <w:rPr>
        <w:rFonts w:hint="default"/>
      </w:rPr>
    </w:lvl>
    <w:lvl w:ilvl="3" w:tplc="DC228714">
      <w:numFmt w:val="bullet"/>
      <w:lvlText w:val="•"/>
      <w:lvlJc w:val="left"/>
      <w:pPr>
        <w:ind w:left="777" w:hanging="162"/>
      </w:pPr>
      <w:rPr>
        <w:rFonts w:hint="default"/>
      </w:rPr>
    </w:lvl>
    <w:lvl w:ilvl="4" w:tplc="8FDEBB6E">
      <w:numFmt w:val="bullet"/>
      <w:lvlText w:val="•"/>
      <w:lvlJc w:val="left"/>
      <w:pPr>
        <w:ind w:left="636" w:hanging="162"/>
      </w:pPr>
      <w:rPr>
        <w:rFonts w:hint="default"/>
      </w:rPr>
    </w:lvl>
    <w:lvl w:ilvl="5" w:tplc="0B7858CC">
      <w:numFmt w:val="bullet"/>
      <w:lvlText w:val="•"/>
      <w:lvlJc w:val="left"/>
      <w:pPr>
        <w:ind w:left="495" w:hanging="162"/>
      </w:pPr>
      <w:rPr>
        <w:rFonts w:hint="default"/>
      </w:rPr>
    </w:lvl>
    <w:lvl w:ilvl="6" w:tplc="F26A7B64">
      <w:numFmt w:val="bullet"/>
      <w:lvlText w:val="•"/>
      <w:lvlJc w:val="left"/>
      <w:pPr>
        <w:ind w:left="354" w:hanging="162"/>
      </w:pPr>
      <w:rPr>
        <w:rFonts w:hint="default"/>
      </w:rPr>
    </w:lvl>
    <w:lvl w:ilvl="7" w:tplc="4CD27EE4">
      <w:numFmt w:val="bullet"/>
      <w:lvlText w:val="•"/>
      <w:lvlJc w:val="left"/>
      <w:pPr>
        <w:ind w:left="213" w:hanging="162"/>
      </w:pPr>
      <w:rPr>
        <w:rFonts w:hint="default"/>
      </w:rPr>
    </w:lvl>
    <w:lvl w:ilvl="8" w:tplc="9258A0A0">
      <w:numFmt w:val="bullet"/>
      <w:lvlText w:val="•"/>
      <w:lvlJc w:val="left"/>
      <w:pPr>
        <w:ind w:left="72" w:hanging="162"/>
      </w:pPr>
      <w:rPr>
        <w:rFonts w:hint="default"/>
      </w:rPr>
    </w:lvl>
  </w:abstractNum>
  <w:abstractNum w:abstractNumId="1" w15:restartNumberingAfterBreak="0">
    <w:nsid w:val="00393458"/>
    <w:multiLevelType w:val="hybridMultilevel"/>
    <w:tmpl w:val="8AF2DE12"/>
    <w:lvl w:ilvl="0" w:tplc="FAF41FD4">
      <w:start w:val="1"/>
      <w:numFmt w:val="upperLetter"/>
      <w:lvlText w:val="%1."/>
      <w:lvlJc w:val="left"/>
      <w:pPr>
        <w:ind w:left="793" w:hanging="360"/>
      </w:pPr>
      <w:rPr>
        <w:rFonts w:ascii="Calibri" w:eastAsia="Calibri" w:hAnsi="Calibri" w:cs="Calibri" w:hint="default"/>
        <w:color w:val="231F20"/>
        <w:spacing w:val="-24"/>
        <w:w w:val="43"/>
        <w:sz w:val="22"/>
        <w:szCs w:val="22"/>
      </w:rPr>
    </w:lvl>
    <w:lvl w:ilvl="1" w:tplc="5AE6C1E6">
      <w:start w:val="1"/>
      <w:numFmt w:val="decimal"/>
      <w:lvlText w:val="%2."/>
      <w:lvlJc w:val="left"/>
      <w:pPr>
        <w:ind w:left="1153" w:hanging="360"/>
      </w:pPr>
      <w:rPr>
        <w:rFonts w:ascii="Calibri" w:eastAsia="Calibri" w:hAnsi="Calibri" w:cs="Calibri" w:hint="default"/>
        <w:color w:val="231F20"/>
        <w:spacing w:val="-7"/>
        <w:w w:val="99"/>
        <w:sz w:val="22"/>
        <w:szCs w:val="22"/>
      </w:rPr>
    </w:lvl>
    <w:lvl w:ilvl="2" w:tplc="0ACC8930">
      <w:numFmt w:val="bullet"/>
      <w:lvlText w:val="■"/>
      <w:lvlJc w:val="left"/>
      <w:pPr>
        <w:ind w:left="1513" w:hanging="360"/>
      </w:pPr>
      <w:rPr>
        <w:rFonts w:ascii="Arial Unicode MS" w:eastAsia="Arial Unicode MS" w:hAnsi="Arial Unicode MS" w:cs="Arial Unicode MS" w:hint="default"/>
        <w:color w:val="004C7A"/>
        <w:w w:val="76"/>
        <w:sz w:val="22"/>
        <w:szCs w:val="22"/>
      </w:rPr>
    </w:lvl>
    <w:lvl w:ilvl="3" w:tplc="8C007372">
      <w:numFmt w:val="bullet"/>
      <w:lvlText w:val="•"/>
      <w:lvlJc w:val="left"/>
      <w:pPr>
        <w:ind w:left="2509" w:hanging="360"/>
      </w:pPr>
      <w:rPr>
        <w:rFonts w:hint="default"/>
      </w:rPr>
    </w:lvl>
    <w:lvl w:ilvl="4" w:tplc="5E2C4B1A">
      <w:numFmt w:val="bullet"/>
      <w:lvlText w:val="•"/>
      <w:lvlJc w:val="left"/>
      <w:pPr>
        <w:ind w:left="3498" w:hanging="360"/>
      </w:pPr>
      <w:rPr>
        <w:rFonts w:hint="default"/>
      </w:rPr>
    </w:lvl>
    <w:lvl w:ilvl="5" w:tplc="76AE5E7A">
      <w:numFmt w:val="bullet"/>
      <w:lvlText w:val="•"/>
      <w:lvlJc w:val="left"/>
      <w:pPr>
        <w:ind w:left="4487" w:hanging="360"/>
      </w:pPr>
      <w:rPr>
        <w:rFonts w:hint="default"/>
      </w:rPr>
    </w:lvl>
    <w:lvl w:ilvl="6" w:tplc="F5F2D34E">
      <w:numFmt w:val="bullet"/>
      <w:lvlText w:val="•"/>
      <w:lvlJc w:val="left"/>
      <w:pPr>
        <w:ind w:left="5476" w:hanging="360"/>
      </w:pPr>
      <w:rPr>
        <w:rFonts w:hint="default"/>
      </w:rPr>
    </w:lvl>
    <w:lvl w:ilvl="7" w:tplc="096015BA">
      <w:numFmt w:val="bullet"/>
      <w:lvlText w:val="•"/>
      <w:lvlJc w:val="left"/>
      <w:pPr>
        <w:ind w:left="6465" w:hanging="360"/>
      </w:pPr>
      <w:rPr>
        <w:rFonts w:hint="default"/>
      </w:rPr>
    </w:lvl>
    <w:lvl w:ilvl="8" w:tplc="E9FC2EF2">
      <w:numFmt w:val="bullet"/>
      <w:lvlText w:val="•"/>
      <w:lvlJc w:val="left"/>
      <w:pPr>
        <w:ind w:left="7455" w:hanging="360"/>
      </w:pPr>
      <w:rPr>
        <w:rFonts w:hint="default"/>
      </w:rPr>
    </w:lvl>
  </w:abstractNum>
  <w:abstractNum w:abstractNumId="2" w15:restartNumberingAfterBreak="0">
    <w:nsid w:val="05861C95"/>
    <w:multiLevelType w:val="hybridMultilevel"/>
    <w:tmpl w:val="8F5420A6"/>
    <w:lvl w:ilvl="0" w:tplc="D6A65CA0">
      <w:start w:val="1"/>
      <w:numFmt w:val="upperLetter"/>
      <w:lvlText w:val="%1."/>
      <w:lvlJc w:val="left"/>
      <w:pPr>
        <w:ind w:left="824" w:hanging="360"/>
      </w:pPr>
      <w:rPr>
        <w:rFonts w:ascii="Calibri" w:eastAsia="Calibri" w:hAnsi="Calibri" w:cs="Calibri" w:hint="default"/>
        <w:color w:val="231F20"/>
        <w:spacing w:val="-22"/>
        <w:w w:val="100"/>
        <w:sz w:val="22"/>
        <w:szCs w:val="22"/>
      </w:rPr>
    </w:lvl>
    <w:lvl w:ilvl="1" w:tplc="D50E1A16">
      <w:numFmt w:val="bullet"/>
      <w:lvlText w:val="•"/>
      <w:lvlJc w:val="left"/>
      <w:pPr>
        <w:ind w:left="1684" w:hanging="360"/>
      </w:pPr>
      <w:rPr>
        <w:rFonts w:hint="default"/>
      </w:rPr>
    </w:lvl>
    <w:lvl w:ilvl="2" w:tplc="0E3A3946">
      <w:numFmt w:val="bullet"/>
      <w:lvlText w:val="•"/>
      <w:lvlJc w:val="left"/>
      <w:pPr>
        <w:ind w:left="2548" w:hanging="360"/>
      </w:pPr>
      <w:rPr>
        <w:rFonts w:hint="default"/>
      </w:rPr>
    </w:lvl>
    <w:lvl w:ilvl="3" w:tplc="933849FC">
      <w:numFmt w:val="bullet"/>
      <w:lvlText w:val="•"/>
      <w:lvlJc w:val="left"/>
      <w:pPr>
        <w:ind w:left="3413" w:hanging="360"/>
      </w:pPr>
      <w:rPr>
        <w:rFonts w:hint="default"/>
      </w:rPr>
    </w:lvl>
    <w:lvl w:ilvl="4" w:tplc="AFF24780">
      <w:numFmt w:val="bullet"/>
      <w:lvlText w:val="•"/>
      <w:lvlJc w:val="left"/>
      <w:pPr>
        <w:ind w:left="4277" w:hanging="360"/>
      </w:pPr>
      <w:rPr>
        <w:rFonts w:hint="default"/>
      </w:rPr>
    </w:lvl>
    <w:lvl w:ilvl="5" w:tplc="573E58A0">
      <w:numFmt w:val="bullet"/>
      <w:lvlText w:val="•"/>
      <w:lvlJc w:val="left"/>
      <w:pPr>
        <w:ind w:left="5142" w:hanging="360"/>
      </w:pPr>
      <w:rPr>
        <w:rFonts w:hint="default"/>
      </w:rPr>
    </w:lvl>
    <w:lvl w:ilvl="6" w:tplc="51AEEE9C">
      <w:numFmt w:val="bullet"/>
      <w:lvlText w:val="•"/>
      <w:lvlJc w:val="left"/>
      <w:pPr>
        <w:ind w:left="6006" w:hanging="360"/>
      </w:pPr>
      <w:rPr>
        <w:rFonts w:hint="default"/>
      </w:rPr>
    </w:lvl>
    <w:lvl w:ilvl="7" w:tplc="56D229C0">
      <w:numFmt w:val="bullet"/>
      <w:lvlText w:val="•"/>
      <w:lvlJc w:val="left"/>
      <w:pPr>
        <w:ind w:left="6870" w:hanging="360"/>
      </w:pPr>
      <w:rPr>
        <w:rFonts w:hint="default"/>
      </w:rPr>
    </w:lvl>
    <w:lvl w:ilvl="8" w:tplc="1A5459AC">
      <w:numFmt w:val="bullet"/>
      <w:lvlText w:val="•"/>
      <w:lvlJc w:val="left"/>
      <w:pPr>
        <w:ind w:left="7735" w:hanging="360"/>
      </w:pPr>
      <w:rPr>
        <w:rFonts w:hint="default"/>
      </w:rPr>
    </w:lvl>
  </w:abstractNum>
  <w:abstractNum w:abstractNumId="3" w15:restartNumberingAfterBreak="0">
    <w:nsid w:val="0ADF3C4E"/>
    <w:multiLevelType w:val="hybridMultilevel"/>
    <w:tmpl w:val="89608B62"/>
    <w:lvl w:ilvl="0" w:tplc="D5C0CCDA">
      <w:start w:val="1"/>
      <w:numFmt w:val="decimal"/>
      <w:lvlText w:val="%1"/>
      <w:lvlJc w:val="left"/>
      <w:pPr>
        <w:ind w:left="900" w:hanging="162"/>
      </w:pPr>
      <w:rPr>
        <w:rFonts w:hint="default"/>
        <w:b/>
        <w:bCs/>
        <w:spacing w:val="-6"/>
        <w:w w:val="99"/>
      </w:rPr>
    </w:lvl>
    <w:lvl w:ilvl="1" w:tplc="457E6210">
      <w:numFmt w:val="bullet"/>
      <w:lvlText w:val="•"/>
      <w:lvlJc w:val="left"/>
      <w:pPr>
        <w:ind w:left="1095" w:hanging="162"/>
      </w:pPr>
      <w:rPr>
        <w:rFonts w:hint="default"/>
      </w:rPr>
    </w:lvl>
    <w:lvl w:ilvl="2" w:tplc="7B3C2762">
      <w:numFmt w:val="bullet"/>
      <w:lvlText w:val="•"/>
      <w:lvlJc w:val="left"/>
      <w:pPr>
        <w:ind w:left="1290" w:hanging="162"/>
      </w:pPr>
      <w:rPr>
        <w:rFonts w:hint="default"/>
      </w:rPr>
    </w:lvl>
    <w:lvl w:ilvl="3" w:tplc="3C1C55C0">
      <w:numFmt w:val="bullet"/>
      <w:lvlText w:val="•"/>
      <w:lvlJc w:val="left"/>
      <w:pPr>
        <w:ind w:left="1485" w:hanging="162"/>
      </w:pPr>
      <w:rPr>
        <w:rFonts w:hint="default"/>
      </w:rPr>
    </w:lvl>
    <w:lvl w:ilvl="4" w:tplc="3B303492">
      <w:numFmt w:val="bullet"/>
      <w:lvlText w:val="•"/>
      <w:lvlJc w:val="left"/>
      <w:pPr>
        <w:ind w:left="1680" w:hanging="162"/>
      </w:pPr>
      <w:rPr>
        <w:rFonts w:hint="default"/>
      </w:rPr>
    </w:lvl>
    <w:lvl w:ilvl="5" w:tplc="3CAA9D2A">
      <w:numFmt w:val="bullet"/>
      <w:lvlText w:val="•"/>
      <w:lvlJc w:val="left"/>
      <w:pPr>
        <w:ind w:left="1875" w:hanging="162"/>
      </w:pPr>
      <w:rPr>
        <w:rFonts w:hint="default"/>
      </w:rPr>
    </w:lvl>
    <w:lvl w:ilvl="6" w:tplc="F8E4DF36">
      <w:numFmt w:val="bullet"/>
      <w:lvlText w:val="•"/>
      <w:lvlJc w:val="left"/>
      <w:pPr>
        <w:ind w:left="2070" w:hanging="162"/>
      </w:pPr>
      <w:rPr>
        <w:rFonts w:hint="default"/>
      </w:rPr>
    </w:lvl>
    <w:lvl w:ilvl="7" w:tplc="AB427058">
      <w:numFmt w:val="bullet"/>
      <w:lvlText w:val="•"/>
      <w:lvlJc w:val="left"/>
      <w:pPr>
        <w:ind w:left="2265" w:hanging="162"/>
      </w:pPr>
      <w:rPr>
        <w:rFonts w:hint="default"/>
      </w:rPr>
    </w:lvl>
    <w:lvl w:ilvl="8" w:tplc="54386CFE">
      <w:numFmt w:val="bullet"/>
      <w:lvlText w:val="•"/>
      <w:lvlJc w:val="left"/>
      <w:pPr>
        <w:ind w:left="2460" w:hanging="162"/>
      </w:pPr>
      <w:rPr>
        <w:rFonts w:hint="default"/>
      </w:rPr>
    </w:lvl>
  </w:abstractNum>
  <w:abstractNum w:abstractNumId="4" w15:restartNumberingAfterBreak="0">
    <w:nsid w:val="0C221743"/>
    <w:multiLevelType w:val="hybridMultilevel"/>
    <w:tmpl w:val="3294D40E"/>
    <w:lvl w:ilvl="0" w:tplc="DC7C0844">
      <w:start w:val="1"/>
      <w:numFmt w:val="upperLetter"/>
      <w:lvlText w:val="%1."/>
      <w:lvlJc w:val="left"/>
      <w:pPr>
        <w:ind w:left="874" w:hanging="360"/>
      </w:pPr>
      <w:rPr>
        <w:rFonts w:ascii="Calibri" w:eastAsia="Calibri" w:hAnsi="Calibri" w:cs="Calibri" w:hint="default"/>
        <w:color w:val="231F20"/>
        <w:spacing w:val="-24"/>
        <w:w w:val="99"/>
        <w:sz w:val="22"/>
        <w:szCs w:val="22"/>
      </w:rPr>
    </w:lvl>
    <w:lvl w:ilvl="1" w:tplc="5A0865EA">
      <w:numFmt w:val="bullet"/>
      <w:lvlText w:val="■"/>
      <w:lvlJc w:val="left"/>
      <w:pPr>
        <w:ind w:left="973" w:hanging="360"/>
      </w:pPr>
      <w:rPr>
        <w:rFonts w:ascii="Arial Unicode MS" w:eastAsia="Arial Unicode MS" w:hAnsi="Arial Unicode MS" w:cs="Arial Unicode MS" w:hint="default"/>
        <w:color w:val="F28629"/>
        <w:w w:val="76"/>
        <w:sz w:val="22"/>
        <w:szCs w:val="22"/>
      </w:rPr>
    </w:lvl>
    <w:lvl w:ilvl="2" w:tplc="520E5C08">
      <w:numFmt w:val="bullet"/>
      <w:lvlText w:val="•"/>
      <w:lvlJc w:val="left"/>
      <w:pPr>
        <w:ind w:left="1872" w:hanging="360"/>
      </w:pPr>
      <w:rPr>
        <w:rFonts w:hint="default"/>
      </w:rPr>
    </w:lvl>
    <w:lvl w:ilvl="3" w:tplc="1FD0B32C">
      <w:numFmt w:val="bullet"/>
      <w:lvlText w:val="•"/>
      <w:lvlJc w:val="left"/>
      <w:pPr>
        <w:ind w:left="2765" w:hanging="360"/>
      </w:pPr>
      <w:rPr>
        <w:rFonts w:hint="default"/>
      </w:rPr>
    </w:lvl>
    <w:lvl w:ilvl="4" w:tplc="18B2C476">
      <w:numFmt w:val="bullet"/>
      <w:lvlText w:val="•"/>
      <w:lvlJc w:val="left"/>
      <w:pPr>
        <w:ind w:left="3657" w:hanging="360"/>
      </w:pPr>
      <w:rPr>
        <w:rFonts w:hint="default"/>
      </w:rPr>
    </w:lvl>
    <w:lvl w:ilvl="5" w:tplc="986AC270">
      <w:numFmt w:val="bullet"/>
      <w:lvlText w:val="•"/>
      <w:lvlJc w:val="left"/>
      <w:pPr>
        <w:ind w:left="4550" w:hanging="360"/>
      </w:pPr>
      <w:rPr>
        <w:rFonts w:hint="default"/>
      </w:rPr>
    </w:lvl>
    <w:lvl w:ilvl="6" w:tplc="E376D5AA">
      <w:numFmt w:val="bullet"/>
      <w:lvlText w:val="•"/>
      <w:lvlJc w:val="left"/>
      <w:pPr>
        <w:ind w:left="5443" w:hanging="360"/>
      </w:pPr>
      <w:rPr>
        <w:rFonts w:hint="default"/>
      </w:rPr>
    </w:lvl>
    <w:lvl w:ilvl="7" w:tplc="7B1EC54E">
      <w:numFmt w:val="bullet"/>
      <w:lvlText w:val="•"/>
      <w:lvlJc w:val="left"/>
      <w:pPr>
        <w:ind w:left="6335" w:hanging="360"/>
      </w:pPr>
      <w:rPr>
        <w:rFonts w:hint="default"/>
      </w:rPr>
    </w:lvl>
    <w:lvl w:ilvl="8" w:tplc="D092E746">
      <w:numFmt w:val="bullet"/>
      <w:lvlText w:val="•"/>
      <w:lvlJc w:val="left"/>
      <w:pPr>
        <w:ind w:left="7228" w:hanging="360"/>
      </w:pPr>
      <w:rPr>
        <w:rFonts w:hint="default"/>
      </w:rPr>
    </w:lvl>
  </w:abstractNum>
  <w:abstractNum w:abstractNumId="5" w15:restartNumberingAfterBreak="0">
    <w:nsid w:val="11B4498C"/>
    <w:multiLevelType w:val="hybridMultilevel"/>
    <w:tmpl w:val="A04E3876"/>
    <w:lvl w:ilvl="0" w:tplc="96D4AC64">
      <w:start w:val="1"/>
      <w:numFmt w:val="upperLetter"/>
      <w:lvlText w:val="%1."/>
      <w:lvlJc w:val="left"/>
      <w:pPr>
        <w:ind w:left="708" w:hanging="360"/>
        <w:jc w:val="right"/>
      </w:pPr>
      <w:rPr>
        <w:rFonts w:ascii="Calibri" w:eastAsia="Calibri" w:hAnsi="Calibri" w:cs="Calibri" w:hint="default"/>
        <w:color w:val="231F20"/>
        <w:spacing w:val="-24"/>
        <w:w w:val="100"/>
        <w:sz w:val="22"/>
        <w:szCs w:val="22"/>
      </w:rPr>
    </w:lvl>
    <w:lvl w:ilvl="1" w:tplc="ECA8AF68">
      <w:start w:val="1"/>
      <w:numFmt w:val="decimal"/>
      <w:lvlText w:val="%2."/>
      <w:lvlJc w:val="left"/>
      <w:pPr>
        <w:ind w:left="1068" w:hanging="361"/>
        <w:jc w:val="right"/>
      </w:pPr>
      <w:rPr>
        <w:rFonts w:ascii="Calibri" w:eastAsia="Calibri" w:hAnsi="Calibri" w:cs="Calibri" w:hint="default"/>
        <w:color w:val="231F20"/>
        <w:spacing w:val="-6"/>
        <w:w w:val="99"/>
        <w:sz w:val="22"/>
        <w:szCs w:val="22"/>
      </w:rPr>
    </w:lvl>
    <w:lvl w:ilvl="2" w:tplc="C3BA60D8">
      <w:numFmt w:val="bullet"/>
      <w:lvlText w:val="■"/>
      <w:lvlJc w:val="left"/>
      <w:pPr>
        <w:ind w:left="4319" w:hanging="360"/>
      </w:pPr>
      <w:rPr>
        <w:rFonts w:ascii="Arial Unicode MS" w:eastAsia="Arial Unicode MS" w:hAnsi="Arial Unicode MS" w:cs="Arial Unicode MS" w:hint="default"/>
        <w:color w:val="004C7A"/>
        <w:w w:val="76"/>
        <w:sz w:val="22"/>
        <w:szCs w:val="22"/>
      </w:rPr>
    </w:lvl>
    <w:lvl w:ilvl="3" w:tplc="B5ECB238">
      <w:numFmt w:val="bullet"/>
      <w:lvlText w:val="•"/>
      <w:lvlJc w:val="left"/>
      <w:pPr>
        <w:ind w:left="4040" w:hanging="360"/>
      </w:pPr>
      <w:rPr>
        <w:rFonts w:hint="default"/>
      </w:rPr>
    </w:lvl>
    <w:lvl w:ilvl="4" w:tplc="A90A6000">
      <w:numFmt w:val="bullet"/>
      <w:lvlText w:val="•"/>
      <w:lvlJc w:val="left"/>
      <w:pPr>
        <w:ind w:left="4320" w:hanging="360"/>
      </w:pPr>
      <w:rPr>
        <w:rFonts w:hint="default"/>
      </w:rPr>
    </w:lvl>
    <w:lvl w:ilvl="5" w:tplc="471EC9B2">
      <w:numFmt w:val="bullet"/>
      <w:lvlText w:val="•"/>
      <w:lvlJc w:val="left"/>
      <w:pPr>
        <w:ind w:left="4400" w:hanging="360"/>
      </w:pPr>
      <w:rPr>
        <w:rFonts w:hint="default"/>
      </w:rPr>
    </w:lvl>
    <w:lvl w:ilvl="6" w:tplc="4C4A2F00">
      <w:numFmt w:val="bullet"/>
      <w:lvlText w:val="•"/>
      <w:lvlJc w:val="left"/>
      <w:pPr>
        <w:ind w:left="5389" w:hanging="360"/>
      </w:pPr>
      <w:rPr>
        <w:rFonts w:hint="default"/>
      </w:rPr>
    </w:lvl>
    <w:lvl w:ilvl="7" w:tplc="7B6E997E">
      <w:numFmt w:val="bullet"/>
      <w:lvlText w:val="•"/>
      <w:lvlJc w:val="left"/>
      <w:pPr>
        <w:ind w:left="6379" w:hanging="360"/>
      </w:pPr>
      <w:rPr>
        <w:rFonts w:hint="default"/>
      </w:rPr>
    </w:lvl>
    <w:lvl w:ilvl="8" w:tplc="0B5AFE60">
      <w:numFmt w:val="bullet"/>
      <w:lvlText w:val="•"/>
      <w:lvlJc w:val="left"/>
      <w:pPr>
        <w:ind w:left="7369" w:hanging="360"/>
      </w:pPr>
      <w:rPr>
        <w:rFonts w:hint="default"/>
      </w:rPr>
    </w:lvl>
  </w:abstractNum>
  <w:abstractNum w:abstractNumId="6" w15:restartNumberingAfterBreak="0">
    <w:nsid w:val="11CE4553"/>
    <w:multiLevelType w:val="hybridMultilevel"/>
    <w:tmpl w:val="8236C106"/>
    <w:lvl w:ilvl="0" w:tplc="96F237B4">
      <w:start w:val="5"/>
      <w:numFmt w:val="decimal"/>
      <w:lvlText w:val="%1"/>
      <w:lvlJc w:val="left"/>
      <w:pPr>
        <w:ind w:left="1061" w:hanging="162"/>
      </w:pPr>
      <w:rPr>
        <w:rFonts w:hint="default"/>
        <w:b/>
        <w:bCs/>
        <w:spacing w:val="-4"/>
        <w:w w:val="99"/>
      </w:rPr>
    </w:lvl>
    <w:lvl w:ilvl="1" w:tplc="4522A84E">
      <w:numFmt w:val="bullet"/>
      <w:lvlText w:val="•"/>
      <w:lvlJc w:val="left"/>
      <w:pPr>
        <w:ind w:left="1177" w:hanging="162"/>
      </w:pPr>
      <w:rPr>
        <w:rFonts w:hint="default"/>
      </w:rPr>
    </w:lvl>
    <w:lvl w:ilvl="2" w:tplc="4AE0D994">
      <w:numFmt w:val="bullet"/>
      <w:lvlText w:val="•"/>
      <w:lvlJc w:val="left"/>
      <w:pPr>
        <w:ind w:left="1294" w:hanging="162"/>
      </w:pPr>
      <w:rPr>
        <w:rFonts w:hint="default"/>
      </w:rPr>
    </w:lvl>
    <w:lvl w:ilvl="3" w:tplc="9352505C">
      <w:numFmt w:val="bullet"/>
      <w:lvlText w:val="•"/>
      <w:lvlJc w:val="left"/>
      <w:pPr>
        <w:ind w:left="1411" w:hanging="162"/>
      </w:pPr>
      <w:rPr>
        <w:rFonts w:hint="default"/>
      </w:rPr>
    </w:lvl>
    <w:lvl w:ilvl="4" w:tplc="5F6C0564">
      <w:numFmt w:val="bullet"/>
      <w:lvlText w:val="•"/>
      <w:lvlJc w:val="left"/>
      <w:pPr>
        <w:ind w:left="1528" w:hanging="162"/>
      </w:pPr>
      <w:rPr>
        <w:rFonts w:hint="default"/>
      </w:rPr>
    </w:lvl>
    <w:lvl w:ilvl="5" w:tplc="1CC28CDA">
      <w:numFmt w:val="bullet"/>
      <w:lvlText w:val="•"/>
      <w:lvlJc w:val="left"/>
      <w:pPr>
        <w:ind w:left="1645" w:hanging="162"/>
      </w:pPr>
      <w:rPr>
        <w:rFonts w:hint="default"/>
      </w:rPr>
    </w:lvl>
    <w:lvl w:ilvl="6" w:tplc="1E5640BA">
      <w:numFmt w:val="bullet"/>
      <w:lvlText w:val="•"/>
      <w:lvlJc w:val="left"/>
      <w:pPr>
        <w:ind w:left="1762" w:hanging="162"/>
      </w:pPr>
      <w:rPr>
        <w:rFonts w:hint="default"/>
      </w:rPr>
    </w:lvl>
    <w:lvl w:ilvl="7" w:tplc="935CC60E">
      <w:numFmt w:val="bullet"/>
      <w:lvlText w:val="•"/>
      <w:lvlJc w:val="left"/>
      <w:pPr>
        <w:ind w:left="1879" w:hanging="162"/>
      </w:pPr>
      <w:rPr>
        <w:rFonts w:hint="default"/>
      </w:rPr>
    </w:lvl>
    <w:lvl w:ilvl="8" w:tplc="8A44D810">
      <w:numFmt w:val="bullet"/>
      <w:lvlText w:val="•"/>
      <w:lvlJc w:val="left"/>
      <w:pPr>
        <w:ind w:left="1996" w:hanging="162"/>
      </w:pPr>
      <w:rPr>
        <w:rFonts w:hint="default"/>
      </w:rPr>
    </w:lvl>
  </w:abstractNum>
  <w:abstractNum w:abstractNumId="7" w15:restartNumberingAfterBreak="0">
    <w:nsid w:val="11F46097"/>
    <w:multiLevelType w:val="hybridMultilevel"/>
    <w:tmpl w:val="8B967D84"/>
    <w:lvl w:ilvl="0" w:tplc="AB1CD456">
      <w:start w:val="1"/>
      <w:numFmt w:val="decimal"/>
      <w:lvlText w:val="%1"/>
      <w:lvlJc w:val="left"/>
      <w:pPr>
        <w:ind w:left="900" w:hanging="162"/>
      </w:pPr>
      <w:rPr>
        <w:rFonts w:hint="default"/>
        <w:spacing w:val="-6"/>
        <w:w w:val="75"/>
      </w:rPr>
    </w:lvl>
    <w:lvl w:ilvl="1" w:tplc="859AD864">
      <w:numFmt w:val="bullet"/>
      <w:lvlText w:val="•"/>
      <w:lvlJc w:val="left"/>
      <w:pPr>
        <w:ind w:left="1107" w:hanging="162"/>
      </w:pPr>
      <w:rPr>
        <w:rFonts w:hint="default"/>
      </w:rPr>
    </w:lvl>
    <w:lvl w:ilvl="2" w:tplc="0684546A">
      <w:numFmt w:val="bullet"/>
      <w:lvlText w:val="•"/>
      <w:lvlJc w:val="left"/>
      <w:pPr>
        <w:ind w:left="1314" w:hanging="162"/>
      </w:pPr>
      <w:rPr>
        <w:rFonts w:hint="default"/>
      </w:rPr>
    </w:lvl>
    <w:lvl w:ilvl="3" w:tplc="C4C8C024">
      <w:numFmt w:val="bullet"/>
      <w:lvlText w:val="•"/>
      <w:lvlJc w:val="left"/>
      <w:pPr>
        <w:ind w:left="1521" w:hanging="162"/>
      </w:pPr>
      <w:rPr>
        <w:rFonts w:hint="default"/>
      </w:rPr>
    </w:lvl>
    <w:lvl w:ilvl="4" w:tplc="B4188C3E">
      <w:numFmt w:val="bullet"/>
      <w:lvlText w:val="•"/>
      <w:lvlJc w:val="left"/>
      <w:pPr>
        <w:ind w:left="1728" w:hanging="162"/>
      </w:pPr>
      <w:rPr>
        <w:rFonts w:hint="default"/>
      </w:rPr>
    </w:lvl>
    <w:lvl w:ilvl="5" w:tplc="86B42DF4">
      <w:numFmt w:val="bullet"/>
      <w:lvlText w:val="•"/>
      <w:lvlJc w:val="left"/>
      <w:pPr>
        <w:ind w:left="1935" w:hanging="162"/>
      </w:pPr>
      <w:rPr>
        <w:rFonts w:hint="default"/>
      </w:rPr>
    </w:lvl>
    <w:lvl w:ilvl="6" w:tplc="605646C0">
      <w:numFmt w:val="bullet"/>
      <w:lvlText w:val="•"/>
      <w:lvlJc w:val="left"/>
      <w:pPr>
        <w:ind w:left="2142" w:hanging="162"/>
      </w:pPr>
      <w:rPr>
        <w:rFonts w:hint="default"/>
      </w:rPr>
    </w:lvl>
    <w:lvl w:ilvl="7" w:tplc="841A8184">
      <w:numFmt w:val="bullet"/>
      <w:lvlText w:val="•"/>
      <w:lvlJc w:val="left"/>
      <w:pPr>
        <w:ind w:left="2349" w:hanging="162"/>
      </w:pPr>
      <w:rPr>
        <w:rFonts w:hint="default"/>
      </w:rPr>
    </w:lvl>
    <w:lvl w:ilvl="8" w:tplc="4AA87794">
      <w:numFmt w:val="bullet"/>
      <w:lvlText w:val="•"/>
      <w:lvlJc w:val="left"/>
      <w:pPr>
        <w:ind w:left="2556" w:hanging="162"/>
      </w:pPr>
      <w:rPr>
        <w:rFonts w:hint="default"/>
      </w:rPr>
    </w:lvl>
  </w:abstractNum>
  <w:abstractNum w:abstractNumId="8" w15:restartNumberingAfterBreak="0">
    <w:nsid w:val="194E6C11"/>
    <w:multiLevelType w:val="hybridMultilevel"/>
    <w:tmpl w:val="1E68C79C"/>
    <w:lvl w:ilvl="0" w:tplc="4ACC0AAA">
      <w:start w:val="1"/>
      <w:numFmt w:val="upperLetter"/>
      <w:lvlText w:val="%1."/>
      <w:lvlJc w:val="left"/>
      <w:pPr>
        <w:ind w:left="962" w:hanging="360"/>
        <w:jc w:val="right"/>
      </w:pPr>
      <w:rPr>
        <w:rFonts w:ascii="Calibri" w:eastAsia="Calibri" w:hAnsi="Calibri" w:cs="Calibri" w:hint="default"/>
        <w:color w:val="231F20"/>
        <w:spacing w:val="-24"/>
        <w:w w:val="99"/>
        <w:sz w:val="22"/>
        <w:szCs w:val="22"/>
      </w:rPr>
    </w:lvl>
    <w:lvl w:ilvl="1" w:tplc="7936A978">
      <w:start w:val="1"/>
      <w:numFmt w:val="decimal"/>
      <w:lvlText w:val="%2."/>
      <w:lvlJc w:val="left"/>
      <w:pPr>
        <w:ind w:left="1068" w:hanging="361"/>
      </w:pPr>
      <w:rPr>
        <w:rFonts w:ascii="Calibri" w:eastAsia="Calibri" w:hAnsi="Calibri" w:cs="Calibri" w:hint="default"/>
        <w:color w:val="231F20"/>
        <w:spacing w:val="-6"/>
        <w:w w:val="99"/>
        <w:sz w:val="22"/>
        <w:szCs w:val="22"/>
      </w:rPr>
    </w:lvl>
    <w:lvl w:ilvl="2" w:tplc="D6FAD482">
      <w:numFmt w:val="bullet"/>
      <w:lvlText w:val="■"/>
      <w:lvlJc w:val="left"/>
      <w:pPr>
        <w:ind w:left="1428" w:hanging="360"/>
      </w:pPr>
      <w:rPr>
        <w:rFonts w:ascii="Arial Unicode MS" w:eastAsia="Arial Unicode MS" w:hAnsi="Arial Unicode MS" w:cs="Arial Unicode MS" w:hint="default"/>
        <w:color w:val="004C7A"/>
        <w:w w:val="76"/>
        <w:sz w:val="22"/>
        <w:szCs w:val="22"/>
      </w:rPr>
    </w:lvl>
    <w:lvl w:ilvl="3" w:tplc="F84E73CA">
      <w:numFmt w:val="bullet"/>
      <w:lvlText w:val="•"/>
      <w:lvlJc w:val="left"/>
      <w:pPr>
        <w:ind w:left="2411" w:hanging="360"/>
      </w:pPr>
      <w:rPr>
        <w:rFonts w:hint="default"/>
      </w:rPr>
    </w:lvl>
    <w:lvl w:ilvl="4" w:tplc="7D2EA98A">
      <w:numFmt w:val="bullet"/>
      <w:lvlText w:val="•"/>
      <w:lvlJc w:val="left"/>
      <w:pPr>
        <w:ind w:left="3402" w:hanging="360"/>
      </w:pPr>
      <w:rPr>
        <w:rFonts w:hint="default"/>
      </w:rPr>
    </w:lvl>
    <w:lvl w:ilvl="5" w:tplc="8B4ED260">
      <w:numFmt w:val="bullet"/>
      <w:lvlText w:val="•"/>
      <w:lvlJc w:val="left"/>
      <w:pPr>
        <w:ind w:left="4393" w:hanging="360"/>
      </w:pPr>
      <w:rPr>
        <w:rFonts w:hint="default"/>
      </w:rPr>
    </w:lvl>
    <w:lvl w:ilvl="6" w:tplc="6312457C">
      <w:numFmt w:val="bullet"/>
      <w:lvlText w:val="•"/>
      <w:lvlJc w:val="left"/>
      <w:pPr>
        <w:ind w:left="5384" w:hanging="360"/>
      </w:pPr>
      <w:rPr>
        <w:rFonts w:hint="default"/>
      </w:rPr>
    </w:lvl>
    <w:lvl w:ilvl="7" w:tplc="21645DDC">
      <w:numFmt w:val="bullet"/>
      <w:lvlText w:val="•"/>
      <w:lvlJc w:val="left"/>
      <w:pPr>
        <w:ind w:left="6375" w:hanging="360"/>
      </w:pPr>
      <w:rPr>
        <w:rFonts w:hint="default"/>
      </w:rPr>
    </w:lvl>
    <w:lvl w:ilvl="8" w:tplc="3612D1C4">
      <w:numFmt w:val="bullet"/>
      <w:lvlText w:val="•"/>
      <w:lvlJc w:val="left"/>
      <w:pPr>
        <w:ind w:left="7366" w:hanging="360"/>
      </w:pPr>
      <w:rPr>
        <w:rFonts w:hint="default"/>
      </w:rPr>
    </w:lvl>
  </w:abstractNum>
  <w:abstractNum w:abstractNumId="9" w15:restartNumberingAfterBreak="0">
    <w:nsid w:val="20F76752"/>
    <w:multiLevelType w:val="hybridMultilevel"/>
    <w:tmpl w:val="26DAC7AA"/>
    <w:lvl w:ilvl="0" w:tplc="52981E60">
      <w:start w:val="1"/>
      <w:numFmt w:val="upperLetter"/>
      <w:lvlText w:val="%1."/>
      <w:lvlJc w:val="left"/>
      <w:pPr>
        <w:ind w:left="708" w:hanging="360"/>
        <w:jc w:val="right"/>
      </w:pPr>
      <w:rPr>
        <w:rFonts w:ascii="Calibri" w:eastAsia="Calibri" w:hAnsi="Calibri" w:cs="Calibri" w:hint="default"/>
        <w:color w:val="231F20"/>
        <w:spacing w:val="-24"/>
        <w:w w:val="43"/>
        <w:sz w:val="22"/>
        <w:szCs w:val="22"/>
      </w:rPr>
    </w:lvl>
    <w:lvl w:ilvl="1" w:tplc="B6C0773C">
      <w:start w:val="1"/>
      <w:numFmt w:val="decimal"/>
      <w:lvlText w:val="%2"/>
      <w:lvlJc w:val="left"/>
      <w:pPr>
        <w:ind w:left="900" w:hanging="162"/>
      </w:pPr>
      <w:rPr>
        <w:rFonts w:hint="default"/>
        <w:b/>
        <w:bCs/>
        <w:spacing w:val="-6"/>
        <w:w w:val="76"/>
      </w:rPr>
    </w:lvl>
    <w:lvl w:ilvl="2" w:tplc="D8E0C82A">
      <w:numFmt w:val="bullet"/>
      <w:lvlText w:val="•"/>
      <w:lvlJc w:val="left"/>
      <w:pPr>
        <w:ind w:left="786" w:hanging="162"/>
      </w:pPr>
      <w:rPr>
        <w:rFonts w:hint="default"/>
      </w:rPr>
    </w:lvl>
    <w:lvl w:ilvl="3" w:tplc="6F48AB96">
      <w:numFmt w:val="bullet"/>
      <w:lvlText w:val="•"/>
      <w:lvlJc w:val="left"/>
      <w:pPr>
        <w:ind w:left="672" w:hanging="162"/>
      </w:pPr>
      <w:rPr>
        <w:rFonts w:hint="default"/>
      </w:rPr>
    </w:lvl>
    <w:lvl w:ilvl="4" w:tplc="19D6807C">
      <w:numFmt w:val="bullet"/>
      <w:lvlText w:val="•"/>
      <w:lvlJc w:val="left"/>
      <w:pPr>
        <w:ind w:left="558" w:hanging="162"/>
      </w:pPr>
      <w:rPr>
        <w:rFonts w:hint="default"/>
      </w:rPr>
    </w:lvl>
    <w:lvl w:ilvl="5" w:tplc="B8A8B0CA">
      <w:numFmt w:val="bullet"/>
      <w:lvlText w:val="•"/>
      <w:lvlJc w:val="left"/>
      <w:pPr>
        <w:ind w:left="444" w:hanging="162"/>
      </w:pPr>
      <w:rPr>
        <w:rFonts w:hint="default"/>
      </w:rPr>
    </w:lvl>
    <w:lvl w:ilvl="6" w:tplc="C6C0458C">
      <w:numFmt w:val="bullet"/>
      <w:lvlText w:val="•"/>
      <w:lvlJc w:val="left"/>
      <w:pPr>
        <w:ind w:left="330" w:hanging="162"/>
      </w:pPr>
      <w:rPr>
        <w:rFonts w:hint="default"/>
      </w:rPr>
    </w:lvl>
    <w:lvl w:ilvl="7" w:tplc="79681F82">
      <w:numFmt w:val="bullet"/>
      <w:lvlText w:val="•"/>
      <w:lvlJc w:val="left"/>
      <w:pPr>
        <w:ind w:left="216" w:hanging="162"/>
      </w:pPr>
      <w:rPr>
        <w:rFonts w:hint="default"/>
      </w:rPr>
    </w:lvl>
    <w:lvl w:ilvl="8" w:tplc="485C7B50">
      <w:numFmt w:val="bullet"/>
      <w:lvlText w:val="•"/>
      <w:lvlJc w:val="left"/>
      <w:pPr>
        <w:ind w:left="103" w:hanging="162"/>
      </w:pPr>
      <w:rPr>
        <w:rFonts w:hint="default"/>
      </w:rPr>
    </w:lvl>
  </w:abstractNum>
  <w:abstractNum w:abstractNumId="10" w15:restartNumberingAfterBreak="0">
    <w:nsid w:val="22BB1C6E"/>
    <w:multiLevelType w:val="hybridMultilevel"/>
    <w:tmpl w:val="9946886C"/>
    <w:lvl w:ilvl="0" w:tplc="1FA8EEB8">
      <w:numFmt w:val="bullet"/>
      <w:lvlText w:val="✓"/>
      <w:lvlJc w:val="left"/>
      <w:pPr>
        <w:ind w:left="550" w:hanging="270"/>
      </w:pPr>
      <w:rPr>
        <w:rFonts w:ascii="Arial Unicode MS" w:eastAsia="Arial Unicode MS" w:hAnsi="Arial Unicode MS" w:cs="Arial Unicode MS" w:hint="default"/>
        <w:color w:val="323031"/>
        <w:w w:val="104"/>
        <w:sz w:val="20"/>
        <w:szCs w:val="20"/>
      </w:rPr>
    </w:lvl>
    <w:lvl w:ilvl="1" w:tplc="BED8183E">
      <w:numFmt w:val="bullet"/>
      <w:lvlText w:val="•"/>
      <w:lvlJc w:val="left"/>
      <w:pPr>
        <w:ind w:left="948" w:hanging="270"/>
      </w:pPr>
      <w:rPr>
        <w:rFonts w:hint="default"/>
      </w:rPr>
    </w:lvl>
    <w:lvl w:ilvl="2" w:tplc="7372469A">
      <w:numFmt w:val="bullet"/>
      <w:lvlText w:val="•"/>
      <w:lvlJc w:val="left"/>
      <w:pPr>
        <w:ind w:left="1337" w:hanging="270"/>
      </w:pPr>
      <w:rPr>
        <w:rFonts w:hint="default"/>
      </w:rPr>
    </w:lvl>
    <w:lvl w:ilvl="3" w:tplc="F536C3CA">
      <w:numFmt w:val="bullet"/>
      <w:lvlText w:val="•"/>
      <w:lvlJc w:val="left"/>
      <w:pPr>
        <w:ind w:left="1726" w:hanging="270"/>
      </w:pPr>
      <w:rPr>
        <w:rFonts w:hint="default"/>
      </w:rPr>
    </w:lvl>
    <w:lvl w:ilvl="4" w:tplc="B5343CEE">
      <w:numFmt w:val="bullet"/>
      <w:lvlText w:val="•"/>
      <w:lvlJc w:val="left"/>
      <w:pPr>
        <w:ind w:left="2115" w:hanging="270"/>
      </w:pPr>
      <w:rPr>
        <w:rFonts w:hint="default"/>
      </w:rPr>
    </w:lvl>
    <w:lvl w:ilvl="5" w:tplc="F32C6C52">
      <w:numFmt w:val="bullet"/>
      <w:lvlText w:val="•"/>
      <w:lvlJc w:val="left"/>
      <w:pPr>
        <w:ind w:left="2504" w:hanging="270"/>
      </w:pPr>
      <w:rPr>
        <w:rFonts w:hint="default"/>
      </w:rPr>
    </w:lvl>
    <w:lvl w:ilvl="6" w:tplc="EA4860B4">
      <w:numFmt w:val="bullet"/>
      <w:lvlText w:val="•"/>
      <w:lvlJc w:val="left"/>
      <w:pPr>
        <w:ind w:left="2893" w:hanging="270"/>
      </w:pPr>
      <w:rPr>
        <w:rFonts w:hint="default"/>
      </w:rPr>
    </w:lvl>
    <w:lvl w:ilvl="7" w:tplc="3800C926">
      <w:numFmt w:val="bullet"/>
      <w:lvlText w:val="•"/>
      <w:lvlJc w:val="left"/>
      <w:pPr>
        <w:ind w:left="3282" w:hanging="270"/>
      </w:pPr>
      <w:rPr>
        <w:rFonts w:hint="default"/>
      </w:rPr>
    </w:lvl>
    <w:lvl w:ilvl="8" w:tplc="5FE2E9F4">
      <w:numFmt w:val="bullet"/>
      <w:lvlText w:val="•"/>
      <w:lvlJc w:val="left"/>
      <w:pPr>
        <w:ind w:left="3671" w:hanging="270"/>
      </w:pPr>
      <w:rPr>
        <w:rFonts w:hint="default"/>
      </w:rPr>
    </w:lvl>
  </w:abstractNum>
  <w:abstractNum w:abstractNumId="11" w15:restartNumberingAfterBreak="0">
    <w:nsid w:val="23913ACB"/>
    <w:multiLevelType w:val="hybridMultilevel"/>
    <w:tmpl w:val="69184668"/>
    <w:lvl w:ilvl="0" w:tplc="760C2494">
      <w:start w:val="1"/>
      <w:numFmt w:val="decimal"/>
      <w:lvlText w:val="%1"/>
      <w:lvlJc w:val="left"/>
      <w:pPr>
        <w:ind w:left="900" w:hanging="162"/>
      </w:pPr>
      <w:rPr>
        <w:rFonts w:hint="default"/>
        <w:spacing w:val="-6"/>
        <w:w w:val="75"/>
      </w:rPr>
    </w:lvl>
    <w:lvl w:ilvl="1" w:tplc="99AA8044">
      <w:numFmt w:val="bullet"/>
      <w:lvlText w:val="•"/>
      <w:lvlJc w:val="left"/>
      <w:pPr>
        <w:ind w:left="1107" w:hanging="162"/>
      </w:pPr>
      <w:rPr>
        <w:rFonts w:hint="default"/>
      </w:rPr>
    </w:lvl>
    <w:lvl w:ilvl="2" w:tplc="166C98E6">
      <w:numFmt w:val="bullet"/>
      <w:lvlText w:val="•"/>
      <w:lvlJc w:val="left"/>
      <w:pPr>
        <w:ind w:left="1314" w:hanging="162"/>
      </w:pPr>
      <w:rPr>
        <w:rFonts w:hint="default"/>
      </w:rPr>
    </w:lvl>
    <w:lvl w:ilvl="3" w:tplc="42FACA90">
      <w:numFmt w:val="bullet"/>
      <w:lvlText w:val="•"/>
      <w:lvlJc w:val="left"/>
      <w:pPr>
        <w:ind w:left="1521" w:hanging="162"/>
      </w:pPr>
      <w:rPr>
        <w:rFonts w:hint="default"/>
      </w:rPr>
    </w:lvl>
    <w:lvl w:ilvl="4" w:tplc="8FE86126">
      <w:numFmt w:val="bullet"/>
      <w:lvlText w:val="•"/>
      <w:lvlJc w:val="left"/>
      <w:pPr>
        <w:ind w:left="1728" w:hanging="162"/>
      </w:pPr>
      <w:rPr>
        <w:rFonts w:hint="default"/>
      </w:rPr>
    </w:lvl>
    <w:lvl w:ilvl="5" w:tplc="5B3EB370">
      <w:numFmt w:val="bullet"/>
      <w:lvlText w:val="•"/>
      <w:lvlJc w:val="left"/>
      <w:pPr>
        <w:ind w:left="1935" w:hanging="162"/>
      </w:pPr>
      <w:rPr>
        <w:rFonts w:hint="default"/>
      </w:rPr>
    </w:lvl>
    <w:lvl w:ilvl="6" w:tplc="799CBF28">
      <w:numFmt w:val="bullet"/>
      <w:lvlText w:val="•"/>
      <w:lvlJc w:val="left"/>
      <w:pPr>
        <w:ind w:left="2142" w:hanging="162"/>
      </w:pPr>
      <w:rPr>
        <w:rFonts w:hint="default"/>
      </w:rPr>
    </w:lvl>
    <w:lvl w:ilvl="7" w:tplc="FD600E34">
      <w:numFmt w:val="bullet"/>
      <w:lvlText w:val="•"/>
      <w:lvlJc w:val="left"/>
      <w:pPr>
        <w:ind w:left="2349" w:hanging="162"/>
      </w:pPr>
      <w:rPr>
        <w:rFonts w:hint="default"/>
      </w:rPr>
    </w:lvl>
    <w:lvl w:ilvl="8" w:tplc="2FA63FF2">
      <w:numFmt w:val="bullet"/>
      <w:lvlText w:val="•"/>
      <w:lvlJc w:val="left"/>
      <w:pPr>
        <w:ind w:left="2556" w:hanging="162"/>
      </w:pPr>
      <w:rPr>
        <w:rFonts w:hint="default"/>
      </w:rPr>
    </w:lvl>
  </w:abstractNum>
  <w:abstractNum w:abstractNumId="12" w15:restartNumberingAfterBreak="0">
    <w:nsid w:val="275C281E"/>
    <w:multiLevelType w:val="hybridMultilevel"/>
    <w:tmpl w:val="883AB0B2"/>
    <w:lvl w:ilvl="0" w:tplc="1EA28DA6">
      <w:start w:val="1"/>
      <w:numFmt w:val="decimal"/>
      <w:lvlText w:val="%1"/>
      <w:lvlJc w:val="left"/>
      <w:pPr>
        <w:ind w:left="1061" w:hanging="162"/>
      </w:pPr>
      <w:rPr>
        <w:rFonts w:hint="default"/>
        <w:w w:val="99"/>
      </w:rPr>
    </w:lvl>
    <w:lvl w:ilvl="1" w:tplc="B9CA2F78">
      <w:numFmt w:val="bullet"/>
      <w:lvlText w:val="•"/>
      <w:lvlJc w:val="left"/>
      <w:pPr>
        <w:ind w:left="1256" w:hanging="162"/>
      </w:pPr>
      <w:rPr>
        <w:rFonts w:hint="default"/>
      </w:rPr>
    </w:lvl>
    <w:lvl w:ilvl="2" w:tplc="6B4838C8">
      <w:numFmt w:val="bullet"/>
      <w:lvlText w:val="•"/>
      <w:lvlJc w:val="left"/>
      <w:pPr>
        <w:ind w:left="1452" w:hanging="162"/>
      </w:pPr>
      <w:rPr>
        <w:rFonts w:hint="default"/>
      </w:rPr>
    </w:lvl>
    <w:lvl w:ilvl="3" w:tplc="9C784C7A">
      <w:numFmt w:val="bullet"/>
      <w:lvlText w:val="•"/>
      <w:lvlJc w:val="left"/>
      <w:pPr>
        <w:ind w:left="1648" w:hanging="162"/>
      </w:pPr>
      <w:rPr>
        <w:rFonts w:hint="default"/>
      </w:rPr>
    </w:lvl>
    <w:lvl w:ilvl="4" w:tplc="507C2A66">
      <w:numFmt w:val="bullet"/>
      <w:lvlText w:val="•"/>
      <w:lvlJc w:val="left"/>
      <w:pPr>
        <w:ind w:left="1845" w:hanging="162"/>
      </w:pPr>
      <w:rPr>
        <w:rFonts w:hint="default"/>
      </w:rPr>
    </w:lvl>
    <w:lvl w:ilvl="5" w:tplc="FFDC53E2">
      <w:numFmt w:val="bullet"/>
      <w:lvlText w:val="•"/>
      <w:lvlJc w:val="left"/>
      <w:pPr>
        <w:ind w:left="2041" w:hanging="162"/>
      </w:pPr>
      <w:rPr>
        <w:rFonts w:hint="default"/>
      </w:rPr>
    </w:lvl>
    <w:lvl w:ilvl="6" w:tplc="5E28B342">
      <w:numFmt w:val="bullet"/>
      <w:lvlText w:val="•"/>
      <w:lvlJc w:val="left"/>
      <w:pPr>
        <w:ind w:left="2237" w:hanging="162"/>
      </w:pPr>
      <w:rPr>
        <w:rFonts w:hint="default"/>
      </w:rPr>
    </w:lvl>
    <w:lvl w:ilvl="7" w:tplc="5BDA14BA">
      <w:numFmt w:val="bullet"/>
      <w:lvlText w:val="•"/>
      <w:lvlJc w:val="left"/>
      <w:pPr>
        <w:ind w:left="2434" w:hanging="162"/>
      </w:pPr>
      <w:rPr>
        <w:rFonts w:hint="default"/>
      </w:rPr>
    </w:lvl>
    <w:lvl w:ilvl="8" w:tplc="63B0C274">
      <w:numFmt w:val="bullet"/>
      <w:lvlText w:val="•"/>
      <w:lvlJc w:val="left"/>
      <w:pPr>
        <w:ind w:left="2630" w:hanging="162"/>
      </w:pPr>
      <w:rPr>
        <w:rFonts w:hint="default"/>
      </w:rPr>
    </w:lvl>
  </w:abstractNum>
  <w:abstractNum w:abstractNumId="13" w15:restartNumberingAfterBreak="0">
    <w:nsid w:val="2B0C244E"/>
    <w:multiLevelType w:val="hybridMultilevel"/>
    <w:tmpl w:val="EFE23AE4"/>
    <w:lvl w:ilvl="0" w:tplc="B5F2B72C">
      <w:start w:val="1"/>
      <w:numFmt w:val="decimal"/>
      <w:lvlText w:val="%1"/>
      <w:lvlJc w:val="left"/>
      <w:pPr>
        <w:ind w:left="1061" w:hanging="162"/>
      </w:pPr>
      <w:rPr>
        <w:rFonts w:hint="default"/>
        <w:w w:val="99"/>
      </w:rPr>
    </w:lvl>
    <w:lvl w:ilvl="1" w:tplc="813EA70A">
      <w:numFmt w:val="bullet"/>
      <w:lvlText w:val="•"/>
      <w:lvlJc w:val="left"/>
      <w:pPr>
        <w:ind w:left="1230" w:hanging="162"/>
      </w:pPr>
      <w:rPr>
        <w:rFonts w:hint="default"/>
      </w:rPr>
    </w:lvl>
    <w:lvl w:ilvl="2" w:tplc="9ACE53EC">
      <w:numFmt w:val="bullet"/>
      <w:lvlText w:val="•"/>
      <w:lvlJc w:val="left"/>
      <w:pPr>
        <w:ind w:left="1401" w:hanging="162"/>
      </w:pPr>
      <w:rPr>
        <w:rFonts w:hint="default"/>
      </w:rPr>
    </w:lvl>
    <w:lvl w:ilvl="3" w:tplc="E5A0C64A">
      <w:numFmt w:val="bullet"/>
      <w:lvlText w:val="•"/>
      <w:lvlJc w:val="left"/>
      <w:pPr>
        <w:ind w:left="1572" w:hanging="162"/>
      </w:pPr>
      <w:rPr>
        <w:rFonts w:hint="default"/>
      </w:rPr>
    </w:lvl>
    <w:lvl w:ilvl="4" w:tplc="795AFCE6">
      <w:numFmt w:val="bullet"/>
      <w:lvlText w:val="•"/>
      <w:lvlJc w:val="left"/>
      <w:pPr>
        <w:ind w:left="1742" w:hanging="162"/>
      </w:pPr>
      <w:rPr>
        <w:rFonts w:hint="default"/>
      </w:rPr>
    </w:lvl>
    <w:lvl w:ilvl="5" w:tplc="B2B2C624">
      <w:numFmt w:val="bullet"/>
      <w:lvlText w:val="•"/>
      <w:lvlJc w:val="left"/>
      <w:pPr>
        <w:ind w:left="1913" w:hanging="162"/>
      </w:pPr>
      <w:rPr>
        <w:rFonts w:hint="default"/>
      </w:rPr>
    </w:lvl>
    <w:lvl w:ilvl="6" w:tplc="0DAA9C7A">
      <w:numFmt w:val="bullet"/>
      <w:lvlText w:val="•"/>
      <w:lvlJc w:val="left"/>
      <w:pPr>
        <w:ind w:left="2083" w:hanging="162"/>
      </w:pPr>
      <w:rPr>
        <w:rFonts w:hint="default"/>
      </w:rPr>
    </w:lvl>
    <w:lvl w:ilvl="7" w:tplc="95AC6E12">
      <w:numFmt w:val="bullet"/>
      <w:lvlText w:val="•"/>
      <w:lvlJc w:val="left"/>
      <w:pPr>
        <w:ind w:left="2254" w:hanging="162"/>
      </w:pPr>
      <w:rPr>
        <w:rFonts w:hint="default"/>
      </w:rPr>
    </w:lvl>
    <w:lvl w:ilvl="8" w:tplc="0234FCE4">
      <w:numFmt w:val="bullet"/>
      <w:lvlText w:val="•"/>
      <w:lvlJc w:val="left"/>
      <w:pPr>
        <w:ind w:left="2425" w:hanging="162"/>
      </w:pPr>
      <w:rPr>
        <w:rFonts w:hint="default"/>
      </w:rPr>
    </w:lvl>
  </w:abstractNum>
  <w:abstractNum w:abstractNumId="14" w15:restartNumberingAfterBreak="0">
    <w:nsid w:val="2CDD632A"/>
    <w:multiLevelType w:val="hybridMultilevel"/>
    <w:tmpl w:val="32123CBA"/>
    <w:lvl w:ilvl="0" w:tplc="20C81BF6">
      <w:numFmt w:val="bullet"/>
      <w:lvlText w:val="■"/>
      <w:lvlJc w:val="left"/>
      <w:pPr>
        <w:ind w:left="3779" w:hanging="360"/>
      </w:pPr>
      <w:rPr>
        <w:rFonts w:ascii="Arial Unicode MS" w:eastAsia="Arial Unicode MS" w:hAnsi="Arial Unicode MS" w:cs="Arial Unicode MS" w:hint="default"/>
        <w:color w:val="F28629"/>
        <w:w w:val="76"/>
        <w:sz w:val="22"/>
        <w:szCs w:val="22"/>
      </w:rPr>
    </w:lvl>
    <w:lvl w:ilvl="1" w:tplc="152CA3C0">
      <w:numFmt w:val="bullet"/>
      <w:lvlText w:val="–"/>
      <w:lvlJc w:val="left"/>
      <w:pPr>
        <w:ind w:left="4139" w:hanging="360"/>
      </w:pPr>
      <w:rPr>
        <w:rFonts w:ascii="Arial" w:eastAsia="Arial" w:hAnsi="Arial" w:cs="Arial" w:hint="default"/>
        <w:b/>
        <w:bCs/>
        <w:color w:val="F28629"/>
        <w:w w:val="89"/>
        <w:sz w:val="22"/>
        <w:szCs w:val="22"/>
      </w:rPr>
    </w:lvl>
    <w:lvl w:ilvl="2" w:tplc="7390B5AC">
      <w:numFmt w:val="bullet"/>
      <w:lvlText w:val="•"/>
      <w:lvlJc w:val="left"/>
      <w:pPr>
        <w:ind w:left="4993" w:hanging="360"/>
      </w:pPr>
      <w:rPr>
        <w:rFonts w:hint="default"/>
      </w:rPr>
    </w:lvl>
    <w:lvl w:ilvl="3" w:tplc="1DB40D5E">
      <w:numFmt w:val="bullet"/>
      <w:lvlText w:val="•"/>
      <w:lvlJc w:val="left"/>
      <w:pPr>
        <w:ind w:left="5846" w:hanging="360"/>
      </w:pPr>
      <w:rPr>
        <w:rFonts w:hint="default"/>
      </w:rPr>
    </w:lvl>
    <w:lvl w:ilvl="4" w:tplc="24900094">
      <w:numFmt w:val="bullet"/>
      <w:lvlText w:val="•"/>
      <w:lvlJc w:val="left"/>
      <w:pPr>
        <w:ind w:left="6700" w:hanging="360"/>
      </w:pPr>
      <w:rPr>
        <w:rFonts w:hint="default"/>
      </w:rPr>
    </w:lvl>
    <w:lvl w:ilvl="5" w:tplc="84DC4F86">
      <w:numFmt w:val="bullet"/>
      <w:lvlText w:val="•"/>
      <w:lvlJc w:val="left"/>
      <w:pPr>
        <w:ind w:left="7553" w:hanging="360"/>
      </w:pPr>
      <w:rPr>
        <w:rFonts w:hint="default"/>
      </w:rPr>
    </w:lvl>
    <w:lvl w:ilvl="6" w:tplc="3DECD244">
      <w:numFmt w:val="bullet"/>
      <w:lvlText w:val="•"/>
      <w:lvlJc w:val="left"/>
      <w:pPr>
        <w:ind w:left="8406" w:hanging="360"/>
      </w:pPr>
      <w:rPr>
        <w:rFonts w:hint="default"/>
      </w:rPr>
    </w:lvl>
    <w:lvl w:ilvl="7" w:tplc="2A567FB0">
      <w:numFmt w:val="bullet"/>
      <w:lvlText w:val="•"/>
      <w:lvlJc w:val="left"/>
      <w:pPr>
        <w:ind w:left="9260" w:hanging="360"/>
      </w:pPr>
      <w:rPr>
        <w:rFonts w:hint="default"/>
      </w:rPr>
    </w:lvl>
    <w:lvl w:ilvl="8" w:tplc="F940BC2E">
      <w:numFmt w:val="bullet"/>
      <w:lvlText w:val="•"/>
      <w:lvlJc w:val="left"/>
      <w:pPr>
        <w:ind w:left="10113" w:hanging="360"/>
      </w:pPr>
      <w:rPr>
        <w:rFonts w:hint="default"/>
      </w:rPr>
    </w:lvl>
  </w:abstractNum>
  <w:abstractNum w:abstractNumId="15" w15:restartNumberingAfterBreak="0">
    <w:nsid w:val="2D972EC8"/>
    <w:multiLevelType w:val="hybridMultilevel"/>
    <w:tmpl w:val="E43438E8"/>
    <w:lvl w:ilvl="0" w:tplc="9CFE6020">
      <w:start w:val="1"/>
      <w:numFmt w:val="decimal"/>
      <w:lvlText w:val="%1"/>
      <w:lvlJc w:val="left"/>
      <w:pPr>
        <w:ind w:left="881" w:hanging="162"/>
      </w:pPr>
      <w:rPr>
        <w:rFonts w:hint="default"/>
        <w:w w:val="94"/>
      </w:rPr>
    </w:lvl>
    <w:lvl w:ilvl="1" w:tplc="12BAA798">
      <w:numFmt w:val="bullet"/>
      <w:lvlText w:val="•"/>
      <w:lvlJc w:val="left"/>
      <w:pPr>
        <w:ind w:left="1061" w:hanging="162"/>
      </w:pPr>
      <w:rPr>
        <w:rFonts w:hint="default"/>
      </w:rPr>
    </w:lvl>
    <w:lvl w:ilvl="2" w:tplc="1AC6A10A">
      <w:numFmt w:val="bullet"/>
      <w:lvlText w:val="•"/>
      <w:lvlJc w:val="left"/>
      <w:pPr>
        <w:ind w:left="1242" w:hanging="162"/>
      </w:pPr>
      <w:rPr>
        <w:rFonts w:hint="default"/>
      </w:rPr>
    </w:lvl>
    <w:lvl w:ilvl="3" w:tplc="96640598">
      <w:numFmt w:val="bullet"/>
      <w:lvlText w:val="•"/>
      <w:lvlJc w:val="left"/>
      <w:pPr>
        <w:ind w:left="1424" w:hanging="162"/>
      </w:pPr>
      <w:rPr>
        <w:rFonts w:hint="default"/>
      </w:rPr>
    </w:lvl>
    <w:lvl w:ilvl="4" w:tplc="136C7B02">
      <w:numFmt w:val="bullet"/>
      <w:lvlText w:val="•"/>
      <w:lvlJc w:val="left"/>
      <w:pPr>
        <w:ind w:left="1605" w:hanging="162"/>
      </w:pPr>
      <w:rPr>
        <w:rFonts w:hint="default"/>
      </w:rPr>
    </w:lvl>
    <w:lvl w:ilvl="5" w:tplc="75AAA086">
      <w:numFmt w:val="bullet"/>
      <w:lvlText w:val="•"/>
      <w:lvlJc w:val="left"/>
      <w:pPr>
        <w:ind w:left="1787" w:hanging="162"/>
      </w:pPr>
      <w:rPr>
        <w:rFonts w:hint="default"/>
      </w:rPr>
    </w:lvl>
    <w:lvl w:ilvl="6" w:tplc="BB424E3A">
      <w:numFmt w:val="bullet"/>
      <w:lvlText w:val="•"/>
      <w:lvlJc w:val="left"/>
      <w:pPr>
        <w:ind w:left="1968" w:hanging="162"/>
      </w:pPr>
      <w:rPr>
        <w:rFonts w:hint="default"/>
      </w:rPr>
    </w:lvl>
    <w:lvl w:ilvl="7" w:tplc="86666166">
      <w:numFmt w:val="bullet"/>
      <w:lvlText w:val="•"/>
      <w:lvlJc w:val="left"/>
      <w:pPr>
        <w:ind w:left="2150" w:hanging="162"/>
      </w:pPr>
      <w:rPr>
        <w:rFonts w:hint="default"/>
      </w:rPr>
    </w:lvl>
    <w:lvl w:ilvl="8" w:tplc="FA2C2558">
      <w:numFmt w:val="bullet"/>
      <w:lvlText w:val="•"/>
      <w:lvlJc w:val="left"/>
      <w:pPr>
        <w:ind w:left="2331" w:hanging="162"/>
      </w:pPr>
      <w:rPr>
        <w:rFonts w:hint="default"/>
      </w:rPr>
    </w:lvl>
  </w:abstractNum>
  <w:abstractNum w:abstractNumId="16" w15:restartNumberingAfterBreak="0">
    <w:nsid w:val="38B9418A"/>
    <w:multiLevelType w:val="hybridMultilevel"/>
    <w:tmpl w:val="F92240C0"/>
    <w:lvl w:ilvl="0" w:tplc="72C8DB14">
      <w:numFmt w:val="bullet"/>
      <w:lvlText w:val="*"/>
      <w:lvlJc w:val="left"/>
      <w:pPr>
        <w:ind w:left="1001" w:hanging="149"/>
      </w:pPr>
      <w:rPr>
        <w:rFonts w:ascii="Calibri" w:eastAsia="Calibri" w:hAnsi="Calibri" w:cs="Calibri" w:hint="default"/>
        <w:b/>
        <w:bCs/>
        <w:color w:val="231F20"/>
        <w:w w:val="102"/>
        <w:sz w:val="20"/>
        <w:szCs w:val="20"/>
      </w:rPr>
    </w:lvl>
    <w:lvl w:ilvl="1" w:tplc="1C6CCD62">
      <w:numFmt w:val="bullet"/>
      <w:lvlText w:val="■"/>
      <w:lvlJc w:val="left"/>
      <w:pPr>
        <w:ind w:left="3779" w:hanging="360"/>
      </w:pPr>
      <w:rPr>
        <w:rFonts w:ascii="Arial Unicode MS" w:eastAsia="Arial Unicode MS" w:hAnsi="Arial Unicode MS" w:cs="Arial Unicode MS" w:hint="default"/>
        <w:color w:val="F28629"/>
        <w:w w:val="76"/>
        <w:sz w:val="22"/>
        <w:szCs w:val="22"/>
      </w:rPr>
    </w:lvl>
    <w:lvl w:ilvl="2" w:tplc="9D8A360E">
      <w:numFmt w:val="bullet"/>
      <w:lvlText w:val="–"/>
      <w:lvlJc w:val="left"/>
      <w:pPr>
        <w:ind w:left="4138" w:hanging="360"/>
      </w:pPr>
      <w:rPr>
        <w:rFonts w:ascii="Arial" w:eastAsia="Arial" w:hAnsi="Arial" w:cs="Arial" w:hint="default"/>
        <w:b/>
        <w:bCs/>
        <w:color w:val="F28629"/>
        <w:w w:val="89"/>
        <w:sz w:val="22"/>
        <w:szCs w:val="22"/>
      </w:rPr>
    </w:lvl>
    <w:lvl w:ilvl="3" w:tplc="46E422BE">
      <w:numFmt w:val="bullet"/>
      <w:lvlText w:val="•"/>
      <w:lvlJc w:val="left"/>
      <w:pPr>
        <w:ind w:left="5035" w:hanging="360"/>
      </w:pPr>
      <w:rPr>
        <w:rFonts w:hint="default"/>
      </w:rPr>
    </w:lvl>
    <w:lvl w:ilvl="4" w:tplc="53DC8B04">
      <w:numFmt w:val="bullet"/>
      <w:lvlText w:val="•"/>
      <w:lvlJc w:val="left"/>
      <w:pPr>
        <w:ind w:left="5930" w:hanging="360"/>
      </w:pPr>
      <w:rPr>
        <w:rFonts w:hint="default"/>
      </w:rPr>
    </w:lvl>
    <w:lvl w:ilvl="5" w:tplc="BA1C3AB0">
      <w:numFmt w:val="bullet"/>
      <w:lvlText w:val="•"/>
      <w:lvlJc w:val="left"/>
      <w:pPr>
        <w:ind w:left="6825" w:hanging="360"/>
      </w:pPr>
      <w:rPr>
        <w:rFonts w:hint="default"/>
      </w:rPr>
    </w:lvl>
    <w:lvl w:ilvl="6" w:tplc="F59C20D2">
      <w:numFmt w:val="bullet"/>
      <w:lvlText w:val="•"/>
      <w:lvlJc w:val="left"/>
      <w:pPr>
        <w:ind w:left="7720" w:hanging="360"/>
      </w:pPr>
      <w:rPr>
        <w:rFonts w:hint="default"/>
      </w:rPr>
    </w:lvl>
    <w:lvl w:ilvl="7" w:tplc="748C95C6">
      <w:numFmt w:val="bullet"/>
      <w:lvlText w:val="•"/>
      <w:lvlJc w:val="left"/>
      <w:pPr>
        <w:ind w:left="8615" w:hanging="360"/>
      </w:pPr>
      <w:rPr>
        <w:rFonts w:hint="default"/>
      </w:rPr>
    </w:lvl>
    <w:lvl w:ilvl="8" w:tplc="6DF25DDC">
      <w:numFmt w:val="bullet"/>
      <w:lvlText w:val="•"/>
      <w:lvlJc w:val="left"/>
      <w:pPr>
        <w:ind w:left="9510" w:hanging="360"/>
      </w:pPr>
      <w:rPr>
        <w:rFonts w:hint="default"/>
      </w:rPr>
    </w:lvl>
  </w:abstractNum>
  <w:abstractNum w:abstractNumId="17" w15:restartNumberingAfterBreak="0">
    <w:nsid w:val="397879CC"/>
    <w:multiLevelType w:val="hybridMultilevel"/>
    <w:tmpl w:val="9D6A5926"/>
    <w:lvl w:ilvl="0" w:tplc="6254C064">
      <w:start w:val="1"/>
      <w:numFmt w:val="decimal"/>
      <w:lvlText w:val="%1."/>
      <w:lvlJc w:val="left"/>
      <w:pPr>
        <w:ind w:left="1260" w:hanging="361"/>
        <w:jc w:val="right"/>
      </w:pPr>
      <w:rPr>
        <w:rFonts w:ascii="Calibri" w:eastAsia="Calibri" w:hAnsi="Calibri" w:cs="Calibri" w:hint="default"/>
        <w:color w:val="231F20"/>
        <w:spacing w:val="-6"/>
        <w:w w:val="100"/>
        <w:sz w:val="22"/>
        <w:szCs w:val="22"/>
      </w:rPr>
    </w:lvl>
    <w:lvl w:ilvl="1" w:tplc="4E8CA3FC">
      <w:numFmt w:val="bullet"/>
      <w:lvlText w:val="•"/>
      <w:lvlJc w:val="left"/>
      <w:pPr>
        <w:ind w:left="1540" w:hanging="361"/>
      </w:pPr>
      <w:rPr>
        <w:rFonts w:hint="default"/>
      </w:rPr>
    </w:lvl>
    <w:lvl w:ilvl="2" w:tplc="AD3E9232">
      <w:numFmt w:val="bullet"/>
      <w:lvlText w:val="•"/>
      <w:lvlJc w:val="left"/>
      <w:pPr>
        <w:ind w:left="1821" w:hanging="361"/>
      </w:pPr>
      <w:rPr>
        <w:rFonts w:hint="default"/>
      </w:rPr>
    </w:lvl>
    <w:lvl w:ilvl="3" w:tplc="FB045030">
      <w:numFmt w:val="bullet"/>
      <w:lvlText w:val="•"/>
      <w:lvlJc w:val="left"/>
      <w:pPr>
        <w:ind w:left="2102" w:hanging="361"/>
      </w:pPr>
      <w:rPr>
        <w:rFonts w:hint="default"/>
      </w:rPr>
    </w:lvl>
    <w:lvl w:ilvl="4" w:tplc="B5D2ABC2">
      <w:numFmt w:val="bullet"/>
      <w:lvlText w:val="•"/>
      <w:lvlJc w:val="left"/>
      <w:pPr>
        <w:ind w:left="2382" w:hanging="361"/>
      </w:pPr>
      <w:rPr>
        <w:rFonts w:hint="default"/>
      </w:rPr>
    </w:lvl>
    <w:lvl w:ilvl="5" w:tplc="E3DC259E">
      <w:numFmt w:val="bullet"/>
      <w:lvlText w:val="•"/>
      <w:lvlJc w:val="left"/>
      <w:pPr>
        <w:ind w:left="2663" w:hanging="361"/>
      </w:pPr>
      <w:rPr>
        <w:rFonts w:hint="default"/>
      </w:rPr>
    </w:lvl>
    <w:lvl w:ilvl="6" w:tplc="6E529E18">
      <w:numFmt w:val="bullet"/>
      <w:lvlText w:val="•"/>
      <w:lvlJc w:val="left"/>
      <w:pPr>
        <w:ind w:left="2944" w:hanging="361"/>
      </w:pPr>
      <w:rPr>
        <w:rFonts w:hint="default"/>
      </w:rPr>
    </w:lvl>
    <w:lvl w:ilvl="7" w:tplc="71B8410A">
      <w:numFmt w:val="bullet"/>
      <w:lvlText w:val="•"/>
      <w:lvlJc w:val="left"/>
      <w:pPr>
        <w:ind w:left="3225" w:hanging="361"/>
      </w:pPr>
      <w:rPr>
        <w:rFonts w:hint="default"/>
      </w:rPr>
    </w:lvl>
    <w:lvl w:ilvl="8" w:tplc="6B4CC4C4">
      <w:numFmt w:val="bullet"/>
      <w:lvlText w:val="•"/>
      <w:lvlJc w:val="left"/>
      <w:pPr>
        <w:ind w:left="3505" w:hanging="361"/>
      </w:pPr>
      <w:rPr>
        <w:rFonts w:hint="default"/>
      </w:rPr>
    </w:lvl>
  </w:abstractNum>
  <w:abstractNum w:abstractNumId="18" w15:restartNumberingAfterBreak="0">
    <w:nsid w:val="3B4470D5"/>
    <w:multiLevelType w:val="hybridMultilevel"/>
    <w:tmpl w:val="D258085A"/>
    <w:lvl w:ilvl="0" w:tplc="A06CBE0A">
      <w:start w:val="1"/>
      <w:numFmt w:val="decimal"/>
      <w:lvlText w:val="%1"/>
      <w:lvlJc w:val="left"/>
      <w:pPr>
        <w:ind w:left="900" w:hanging="162"/>
        <w:jc w:val="right"/>
      </w:pPr>
      <w:rPr>
        <w:rFonts w:hint="default"/>
        <w:spacing w:val="-6"/>
        <w:w w:val="99"/>
      </w:rPr>
    </w:lvl>
    <w:lvl w:ilvl="1" w:tplc="1B4A640A">
      <w:start w:val="4"/>
      <w:numFmt w:val="decimal"/>
      <w:lvlText w:val="%2"/>
      <w:lvlJc w:val="left"/>
      <w:pPr>
        <w:ind w:left="1061" w:hanging="162"/>
      </w:pPr>
      <w:rPr>
        <w:rFonts w:ascii="Calibri" w:eastAsia="Calibri" w:hAnsi="Calibri" w:cs="Calibri" w:hint="default"/>
        <w:b/>
        <w:bCs/>
        <w:color w:val="004C7A"/>
        <w:spacing w:val="-3"/>
        <w:w w:val="100"/>
        <w:sz w:val="22"/>
        <w:szCs w:val="22"/>
      </w:rPr>
    </w:lvl>
    <w:lvl w:ilvl="2" w:tplc="40D48942">
      <w:numFmt w:val="bullet"/>
      <w:lvlText w:val="•"/>
      <w:lvlJc w:val="left"/>
      <w:pPr>
        <w:ind w:left="1246" w:hanging="162"/>
      </w:pPr>
      <w:rPr>
        <w:rFonts w:hint="default"/>
      </w:rPr>
    </w:lvl>
    <w:lvl w:ilvl="3" w:tplc="3FD2A6FA">
      <w:numFmt w:val="bullet"/>
      <w:lvlText w:val="•"/>
      <w:lvlJc w:val="left"/>
      <w:pPr>
        <w:ind w:left="1432" w:hanging="162"/>
      </w:pPr>
      <w:rPr>
        <w:rFonts w:hint="default"/>
      </w:rPr>
    </w:lvl>
    <w:lvl w:ilvl="4" w:tplc="47CE2972">
      <w:numFmt w:val="bullet"/>
      <w:lvlText w:val="•"/>
      <w:lvlJc w:val="left"/>
      <w:pPr>
        <w:ind w:left="1618" w:hanging="162"/>
      </w:pPr>
      <w:rPr>
        <w:rFonts w:hint="default"/>
      </w:rPr>
    </w:lvl>
    <w:lvl w:ilvl="5" w:tplc="822AEC28">
      <w:numFmt w:val="bullet"/>
      <w:lvlText w:val="•"/>
      <w:lvlJc w:val="left"/>
      <w:pPr>
        <w:ind w:left="1804" w:hanging="162"/>
      </w:pPr>
      <w:rPr>
        <w:rFonts w:hint="default"/>
      </w:rPr>
    </w:lvl>
    <w:lvl w:ilvl="6" w:tplc="64B4CB38">
      <w:numFmt w:val="bullet"/>
      <w:lvlText w:val="•"/>
      <w:lvlJc w:val="left"/>
      <w:pPr>
        <w:ind w:left="1991" w:hanging="162"/>
      </w:pPr>
      <w:rPr>
        <w:rFonts w:hint="default"/>
      </w:rPr>
    </w:lvl>
    <w:lvl w:ilvl="7" w:tplc="A71C868C">
      <w:numFmt w:val="bullet"/>
      <w:lvlText w:val="•"/>
      <w:lvlJc w:val="left"/>
      <w:pPr>
        <w:ind w:left="2177" w:hanging="162"/>
      </w:pPr>
      <w:rPr>
        <w:rFonts w:hint="default"/>
      </w:rPr>
    </w:lvl>
    <w:lvl w:ilvl="8" w:tplc="53F8BA92">
      <w:numFmt w:val="bullet"/>
      <w:lvlText w:val="•"/>
      <w:lvlJc w:val="left"/>
      <w:pPr>
        <w:ind w:left="2363" w:hanging="162"/>
      </w:pPr>
      <w:rPr>
        <w:rFonts w:hint="default"/>
      </w:rPr>
    </w:lvl>
  </w:abstractNum>
  <w:abstractNum w:abstractNumId="19" w15:restartNumberingAfterBreak="0">
    <w:nsid w:val="402C14D4"/>
    <w:multiLevelType w:val="hybridMultilevel"/>
    <w:tmpl w:val="9F9E015C"/>
    <w:lvl w:ilvl="0" w:tplc="65FCF37A">
      <w:start w:val="1"/>
      <w:numFmt w:val="decimal"/>
      <w:lvlText w:val="%1"/>
      <w:lvlJc w:val="left"/>
      <w:pPr>
        <w:ind w:left="1061" w:hanging="162"/>
      </w:pPr>
      <w:rPr>
        <w:rFonts w:hint="default"/>
        <w:w w:val="94"/>
      </w:rPr>
    </w:lvl>
    <w:lvl w:ilvl="1" w:tplc="4F10720E">
      <w:numFmt w:val="bullet"/>
      <w:lvlText w:val="•"/>
      <w:lvlJc w:val="left"/>
      <w:pPr>
        <w:ind w:left="1256" w:hanging="162"/>
      </w:pPr>
      <w:rPr>
        <w:rFonts w:hint="default"/>
      </w:rPr>
    </w:lvl>
    <w:lvl w:ilvl="2" w:tplc="1CE60724">
      <w:numFmt w:val="bullet"/>
      <w:lvlText w:val="•"/>
      <w:lvlJc w:val="left"/>
      <w:pPr>
        <w:ind w:left="1452" w:hanging="162"/>
      </w:pPr>
      <w:rPr>
        <w:rFonts w:hint="default"/>
      </w:rPr>
    </w:lvl>
    <w:lvl w:ilvl="3" w:tplc="2CD06E74">
      <w:numFmt w:val="bullet"/>
      <w:lvlText w:val="•"/>
      <w:lvlJc w:val="left"/>
      <w:pPr>
        <w:ind w:left="1648" w:hanging="162"/>
      </w:pPr>
      <w:rPr>
        <w:rFonts w:hint="default"/>
      </w:rPr>
    </w:lvl>
    <w:lvl w:ilvl="4" w:tplc="DA32323C">
      <w:numFmt w:val="bullet"/>
      <w:lvlText w:val="•"/>
      <w:lvlJc w:val="left"/>
      <w:pPr>
        <w:ind w:left="1845" w:hanging="162"/>
      </w:pPr>
      <w:rPr>
        <w:rFonts w:hint="default"/>
      </w:rPr>
    </w:lvl>
    <w:lvl w:ilvl="5" w:tplc="8FF2B2BC">
      <w:numFmt w:val="bullet"/>
      <w:lvlText w:val="•"/>
      <w:lvlJc w:val="left"/>
      <w:pPr>
        <w:ind w:left="2041" w:hanging="162"/>
      </w:pPr>
      <w:rPr>
        <w:rFonts w:hint="default"/>
      </w:rPr>
    </w:lvl>
    <w:lvl w:ilvl="6" w:tplc="4B30D034">
      <w:numFmt w:val="bullet"/>
      <w:lvlText w:val="•"/>
      <w:lvlJc w:val="left"/>
      <w:pPr>
        <w:ind w:left="2237" w:hanging="162"/>
      </w:pPr>
      <w:rPr>
        <w:rFonts w:hint="default"/>
      </w:rPr>
    </w:lvl>
    <w:lvl w:ilvl="7" w:tplc="E576A43E">
      <w:numFmt w:val="bullet"/>
      <w:lvlText w:val="•"/>
      <w:lvlJc w:val="left"/>
      <w:pPr>
        <w:ind w:left="2434" w:hanging="162"/>
      </w:pPr>
      <w:rPr>
        <w:rFonts w:hint="default"/>
      </w:rPr>
    </w:lvl>
    <w:lvl w:ilvl="8" w:tplc="5D9452F6">
      <w:numFmt w:val="bullet"/>
      <w:lvlText w:val="•"/>
      <w:lvlJc w:val="left"/>
      <w:pPr>
        <w:ind w:left="2630" w:hanging="162"/>
      </w:pPr>
      <w:rPr>
        <w:rFonts w:hint="default"/>
      </w:rPr>
    </w:lvl>
  </w:abstractNum>
  <w:abstractNum w:abstractNumId="20" w15:restartNumberingAfterBreak="0">
    <w:nsid w:val="41657264"/>
    <w:multiLevelType w:val="hybridMultilevel"/>
    <w:tmpl w:val="69960F0E"/>
    <w:lvl w:ilvl="0" w:tplc="EA16E57E">
      <w:start w:val="1"/>
      <w:numFmt w:val="upperLetter"/>
      <w:lvlText w:val="%1."/>
      <w:lvlJc w:val="left"/>
      <w:pPr>
        <w:ind w:left="915" w:hanging="360"/>
        <w:jc w:val="right"/>
      </w:pPr>
      <w:rPr>
        <w:rFonts w:ascii="Calibri" w:eastAsia="Calibri" w:hAnsi="Calibri" w:cs="Calibri" w:hint="default"/>
        <w:b/>
        <w:bCs/>
        <w:color w:val="231F20"/>
        <w:spacing w:val="-4"/>
        <w:w w:val="97"/>
        <w:sz w:val="22"/>
        <w:szCs w:val="22"/>
      </w:rPr>
    </w:lvl>
    <w:lvl w:ilvl="1" w:tplc="C696DC14">
      <w:start w:val="1"/>
      <w:numFmt w:val="decimal"/>
      <w:lvlText w:val="%2."/>
      <w:lvlJc w:val="left"/>
      <w:pPr>
        <w:ind w:left="3960" w:hanging="362"/>
      </w:pPr>
      <w:rPr>
        <w:rFonts w:ascii="Calibri" w:eastAsia="Calibri" w:hAnsi="Calibri" w:cs="Calibri" w:hint="default"/>
        <w:color w:val="231F20"/>
        <w:spacing w:val="-9"/>
        <w:w w:val="82"/>
        <w:sz w:val="22"/>
        <w:szCs w:val="22"/>
      </w:rPr>
    </w:lvl>
    <w:lvl w:ilvl="2" w:tplc="A6CC6514">
      <w:numFmt w:val="bullet"/>
      <w:lvlText w:val="•"/>
      <w:lvlJc w:val="left"/>
      <w:pPr>
        <w:ind w:left="4139" w:hanging="362"/>
      </w:pPr>
      <w:rPr>
        <w:rFonts w:hint="default"/>
      </w:rPr>
    </w:lvl>
    <w:lvl w:ilvl="3" w:tplc="41ACF0BE">
      <w:numFmt w:val="bullet"/>
      <w:lvlText w:val="•"/>
      <w:lvlJc w:val="left"/>
      <w:pPr>
        <w:ind w:left="4319" w:hanging="362"/>
      </w:pPr>
      <w:rPr>
        <w:rFonts w:hint="default"/>
      </w:rPr>
    </w:lvl>
    <w:lvl w:ilvl="4" w:tplc="31340C56">
      <w:numFmt w:val="bullet"/>
      <w:lvlText w:val="•"/>
      <w:lvlJc w:val="left"/>
      <w:pPr>
        <w:ind w:left="4499" w:hanging="362"/>
      </w:pPr>
      <w:rPr>
        <w:rFonts w:hint="default"/>
      </w:rPr>
    </w:lvl>
    <w:lvl w:ilvl="5" w:tplc="B112750E">
      <w:numFmt w:val="bullet"/>
      <w:lvlText w:val="•"/>
      <w:lvlJc w:val="left"/>
      <w:pPr>
        <w:ind w:left="4679" w:hanging="362"/>
      </w:pPr>
      <w:rPr>
        <w:rFonts w:hint="default"/>
      </w:rPr>
    </w:lvl>
    <w:lvl w:ilvl="6" w:tplc="FC74947A">
      <w:numFmt w:val="bullet"/>
      <w:lvlText w:val="•"/>
      <w:lvlJc w:val="left"/>
      <w:pPr>
        <w:ind w:left="4859" w:hanging="362"/>
      </w:pPr>
      <w:rPr>
        <w:rFonts w:hint="default"/>
      </w:rPr>
    </w:lvl>
    <w:lvl w:ilvl="7" w:tplc="8D1CDD6E">
      <w:numFmt w:val="bullet"/>
      <w:lvlText w:val="•"/>
      <w:lvlJc w:val="left"/>
      <w:pPr>
        <w:ind w:left="5039" w:hanging="362"/>
      </w:pPr>
      <w:rPr>
        <w:rFonts w:hint="default"/>
      </w:rPr>
    </w:lvl>
    <w:lvl w:ilvl="8" w:tplc="80E09914">
      <w:numFmt w:val="bullet"/>
      <w:lvlText w:val="•"/>
      <w:lvlJc w:val="left"/>
      <w:pPr>
        <w:ind w:left="5219" w:hanging="362"/>
      </w:pPr>
      <w:rPr>
        <w:rFonts w:hint="default"/>
      </w:rPr>
    </w:lvl>
  </w:abstractNum>
  <w:abstractNum w:abstractNumId="21" w15:restartNumberingAfterBreak="0">
    <w:nsid w:val="4FAB1E18"/>
    <w:multiLevelType w:val="hybridMultilevel"/>
    <w:tmpl w:val="9216F3AE"/>
    <w:lvl w:ilvl="0" w:tplc="196CAE9E">
      <w:start w:val="1"/>
      <w:numFmt w:val="decimal"/>
      <w:lvlText w:val="%1"/>
      <w:lvlJc w:val="left"/>
      <w:pPr>
        <w:ind w:left="900" w:hanging="162"/>
      </w:pPr>
      <w:rPr>
        <w:rFonts w:hint="default"/>
        <w:spacing w:val="-6"/>
        <w:w w:val="75"/>
      </w:rPr>
    </w:lvl>
    <w:lvl w:ilvl="1" w:tplc="8A349384">
      <w:numFmt w:val="bullet"/>
      <w:lvlText w:val="•"/>
      <w:lvlJc w:val="left"/>
      <w:pPr>
        <w:ind w:left="1107" w:hanging="162"/>
      </w:pPr>
      <w:rPr>
        <w:rFonts w:hint="default"/>
      </w:rPr>
    </w:lvl>
    <w:lvl w:ilvl="2" w:tplc="C4CC6B54">
      <w:numFmt w:val="bullet"/>
      <w:lvlText w:val="•"/>
      <w:lvlJc w:val="left"/>
      <w:pPr>
        <w:ind w:left="1314" w:hanging="162"/>
      </w:pPr>
      <w:rPr>
        <w:rFonts w:hint="default"/>
      </w:rPr>
    </w:lvl>
    <w:lvl w:ilvl="3" w:tplc="050A8842">
      <w:numFmt w:val="bullet"/>
      <w:lvlText w:val="•"/>
      <w:lvlJc w:val="left"/>
      <w:pPr>
        <w:ind w:left="1521" w:hanging="162"/>
      </w:pPr>
      <w:rPr>
        <w:rFonts w:hint="default"/>
      </w:rPr>
    </w:lvl>
    <w:lvl w:ilvl="4" w:tplc="B8A29396">
      <w:numFmt w:val="bullet"/>
      <w:lvlText w:val="•"/>
      <w:lvlJc w:val="left"/>
      <w:pPr>
        <w:ind w:left="1728" w:hanging="162"/>
      </w:pPr>
      <w:rPr>
        <w:rFonts w:hint="default"/>
      </w:rPr>
    </w:lvl>
    <w:lvl w:ilvl="5" w:tplc="7AD02302">
      <w:numFmt w:val="bullet"/>
      <w:lvlText w:val="•"/>
      <w:lvlJc w:val="left"/>
      <w:pPr>
        <w:ind w:left="1935" w:hanging="162"/>
      </w:pPr>
      <w:rPr>
        <w:rFonts w:hint="default"/>
      </w:rPr>
    </w:lvl>
    <w:lvl w:ilvl="6" w:tplc="5DB2FBFC">
      <w:numFmt w:val="bullet"/>
      <w:lvlText w:val="•"/>
      <w:lvlJc w:val="left"/>
      <w:pPr>
        <w:ind w:left="2142" w:hanging="162"/>
      </w:pPr>
      <w:rPr>
        <w:rFonts w:hint="default"/>
      </w:rPr>
    </w:lvl>
    <w:lvl w:ilvl="7" w:tplc="766A5416">
      <w:numFmt w:val="bullet"/>
      <w:lvlText w:val="•"/>
      <w:lvlJc w:val="left"/>
      <w:pPr>
        <w:ind w:left="2349" w:hanging="162"/>
      </w:pPr>
      <w:rPr>
        <w:rFonts w:hint="default"/>
      </w:rPr>
    </w:lvl>
    <w:lvl w:ilvl="8" w:tplc="4F32AEF2">
      <w:numFmt w:val="bullet"/>
      <w:lvlText w:val="•"/>
      <w:lvlJc w:val="left"/>
      <w:pPr>
        <w:ind w:left="2556" w:hanging="162"/>
      </w:pPr>
      <w:rPr>
        <w:rFonts w:hint="default"/>
      </w:rPr>
    </w:lvl>
  </w:abstractNum>
  <w:abstractNum w:abstractNumId="22" w15:restartNumberingAfterBreak="0">
    <w:nsid w:val="50CE471C"/>
    <w:multiLevelType w:val="hybridMultilevel"/>
    <w:tmpl w:val="89D4F602"/>
    <w:lvl w:ilvl="0" w:tplc="3078B738">
      <w:start w:val="1"/>
      <w:numFmt w:val="upperLetter"/>
      <w:lvlText w:val="%1."/>
      <w:lvlJc w:val="left"/>
      <w:pPr>
        <w:ind w:left="865" w:hanging="360"/>
        <w:jc w:val="right"/>
      </w:pPr>
      <w:rPr>
        <w:rFonts w:ascii="Calibri" w:eastAsia="Calibri" w:hAnsi="Calibri" w:cs="Calibri" w:hint="default"/>
        <w:color w:val="231F20"/>
        <w:spacing w:val="-24"/>
        <w:w w:val="99"/>
        <w:sz w:val="22"/>
        <w:szCs w:val="22"/>
      </w:rPr>
    </w:lvl>
    <w:lvl w:ilvl="1" w:tplc="5552B21C">
      <w:start w:val="1"/>
      <w:numFmt w:val="decimal"/>
      <w:lvlText w:val="%2."/>
      <w:lvlJc w:val="left"/>
      <w:pPr>
        <w:ind w:left="1225" w:hanging="360"/>
        <w:jc w:val="right"/>
      </w:pPr>
      <w:rPr>
        <w:rFonts w:ascii="Calibri" w:eastAsia="Calibri" w:hAnsi="Calibri" w:cs="Calibri" w:hint="default"/>
        <w:color w:val="231F20"/>
        <w:spacing w:val="-10"/>
        <w:w w:val="96"/>
        <w:sz w:val="22"/>
        <w:szCs w:val="22"/>
      </w:rPr>
    </w:lvl>
    <w:lvl w:ilvl="2" w:tplc="929E3C64">
      <w:numFmt w:val="bullet"/>
      <w:lvlText w:val="•"/>
      <w:lvlJc w:val="left"/>
      <w:pPr>
        <w:ind w:left="1220" w:hanging="360"/>
      </w:pPr>
      <w:rPr>
        <w:rFonts w:hint="default"/>
      </w:rPr>
    </w:lvl>
    <w:lvl w:ilvl="3" w:tplc="298C65E8">
      <w:numFmt w:val="bullet"/>
      <w:lvlText w:val="•"/>
      <w:lvlJc w:val="left"/>
      <w:pPr>
        <w:ind w:left="2246" w:hanging="360"/>
      </w:pPr>
      <w:rPr>
        <w:rFonts w:hint="default"/>
      </w:rPr>
    </w:lvl>
    <w:lvl w:ilvl="4" w:tplc="053C3D04">
      <w:numFmt w:val="bullet"/>
      <w:lvlText w:val="•"/>
      <w:lvlJc w:val="left"/>
      <w:pPr>
        <w:ind w:left="3273" w:hanging="360"/>
      </w:pPr>
      <w:rPr>
        <w:rFonts w:hint="default"/>
      </w:rPr>
    </w:lvl>
    <w:lvl w:ilvl="5" w:tplc="23002D0E">
      <w:numFmt w:val="bullet"/>
      <w:lvlText w:val="•"/>
      <w:lvlJc w:val="left"/>
      <w:pPr>
        <w:ind w:left="4300" w:hanging="360"/>
      </w:pPr>
      <w:rPr>
        <w:rFonts w:hint="default"/>
      </w:rPr>
    </w:lvl>
    <w:lvl w:ilvl="6" w:tplc="D2E0607C">
      <w:numFmt w:val="bullet"/>
      <w:lvlText w:val="•"/>
      <w:lvlJc w:val="left"/>
      <w:pPr>
        <w:ind w:left="5326" w:hanging="360"/>
      </w:pPr>
      <w:rPr>
        <w:rFonts w:hint="default"/>
      </w:rPr>
    </w:lvl>
    <w:lvl w:ilvl="7" w:tplc="D148317C">
      <w:numFmt w:val="bullet"/>
      <w:lvlText w:val="•"/>
      <w:lvlJc w:val="left"/>
      <w:pPr>
        <w:ind w:left="6353" w:hanging="360"/>
      </w:pPr>
      <w:rPr>
        <w:rFonts w:hint="default"/>
      </w:rPr>
    </w:lvl>
    <w:lvl w:ilvl="8" w:tplc="D14A8D3E">
      <w:numFmt w:val="bullet"/>
      <w:lvlText w:val="•"/>
      <w:lvlJc w:val="left"/>
      <w:pPr>
        <w:ind w:left="7380" w:hanging="360"/>
      </w:pPr>
      <w:rPr>
        <w:rFonts w:hint="default"/>
      </w:rPr>
    </w:lvl>
  </w:abstractNum>
  <w:abstractNum w:abstractNumId="23" w15:restartNumberingAfterBreak="0">
    <w:nsid w:val="51CE1698"/>
    <w:multiLevelType w:val="hybridMultilevel"/>
    <w:tmpl w:val="FDEAB860"/>
    <w:lvl w:ilvl="0" w:tplc="DAB4C526">
      <w:start w:val="1"/>
      <w:numFmt w:val="decimal"/>
      <w:lvlText w:val="%1"/>
      <w:lvlJc w:val="left"/>
      <w:pPr>
        <w:ind w:left="900" w:hanging="162"/>
      </w:pPr>
      <w:rPr>
        <w:rFonts w:hint="default"/>
        <w:spacing w:val="-6"/>
        <w:w w:val="75"/>
      </w:rPr>
    </w:lvl>
    <w:lvl w:ilvl="1" w:tplc="EA28C7F8">
      <w:numFmt w:val="bullet"/>
      <w:lvlText w:val="•"/>
      <w:lvlJc w:val="left"/>
      <w:pPr>
        <w:ind w:left="1107" w:hanging="162"/>
      </w:pPr>
      <w:rPr>
        <w:rFonts w:hint="default"/>
      </w:rPr>
    </w:lvl>
    <w:lvl w:ilvl="2" w:tplc="E9BC8542">
      <w:numFmt w:val="bullet"/>
      <w:lvlText w:val="•"/>
      <w:lvlJc w:val="left"/>
      <w:pPr>
        <w:ind w:left="1314" w:hanging="162"/>
      </w:pPr>
      <w:rPr>
        <w:rFonts w:hint="default"/>
      </w:rPr>
    </w:lvl>
    <w:lvl w:ilvl="3" w:tplc="C64AA68A">
      <w:numFmt w:val="bullet"/>
      <w:lvlText w:val="•"/>
      <w:lvlJc w:val="left"/>
      <w:pPr>
        <w:ind w:left="1521" w:hanging="162"/>
      </w:pPr>
      <w:rPr>
        <w:rFonts w:hint="default"/>
      </w:rPr>
    </w:lvl>
    <w:lvl w:ilvl="4" w:tplc="67C8D3BA">
      <w:numFmt w:val="bullet"/>
      <w:lvlText w:val="•"/>
      <w:lvlJc w:val="left"/>
      <w:pPr>
        <w:ind w:left="1728" w:hanging="162"/>
      </w:pPr>
      <w:rPr>
        <w:rFonts w:hint="default"/>
      </w:rPr>
    </w:lvl>
    <w:lvl w:ilvl="5" w:tplc="3668AC2A">
      <w:numFmt w:val="bullet"/>
      <w:lvlText w:val="•"/>
      <w:lvlJc w:val="left"/>
      <w:pPr>
        <w:ind w:left="1935" w:hanging="162"/>
      </w:pPr>
      <w:rPr>
        <w:rFonts w:hint="default"/>
      </w:rPr>
    </w:lvl>
    <w:lvl w:ilvl="6" w:tplc="7CEAA1AC">
      <w:numFmt w:val="bullet"/>
      <w:lvlText w:val="•"/>
      <w:lvlJc w:val="left"/>
      <w:pPr>
        <w:ind w:left="2142" w:hanging="162"/>
      </w:pPr>
      <w:rPr>
        <w:rFonts w:hint="default"/>
      </w:rPr>
    </w:lvl>
    <w:lvl w:ilvl="7" w:tplc="DB026CEA">
      <w:numFmt w:val="bullet"/>
      <w:lvlText w:val="•"/>
      <w:lvlJc w:val="left"/>
      <w:pPr>
        <w:ind w:left="2349" w:hanging="162"/>
      </w:pPr>
      <w:rPr>
        <w:rFonts w:hint="default"/>
      </w:rPr>
    </w:lvl>
    <w:lvl w:ilvl="8" w:tplc="C852656C">
      <w:numFmt w:val="bullet"/>
      <w:lvlText w:val="•"/>
      <w:lvlJc w:val="left"/>
      <w:pPr>
        <w:ind w:left="2556" w:hanging="162"/>
      </w:pPr>
      <w:rPr>
        <w:rFonts w:hint="default"/>
      </w:rPr>
    </w:lvl>
  </w:abstractNum>
  <w:abstractNum w:abstractNumId="24" w15:restartNumberingAfterBreak="0">
    <w:nsid w:val="58F3354A"/>
    <w:multiLevelType w:val="hybridMultilevel"/>
    <w:tmpl w:val="3DB22AB2"/>
    <w:lvl w:ilvl="0" w:tplc="606C9FE2">
      <w:start w:val="1"/>
      <w:numFmt w:val="upperLetter"/>
      <w:lvlText w:val="%1."/>
      <w:lvlJc w:val="left"/>
      <w:pPr>
        <w:ind w:left="1068" w:hanging="360"/>
      </w:pPr>
      <w:rPr>
        <w:rFonts w:ascii="Calibri" w:eastAsia="Calibri" w:hAnsi="Calibri" w:cs="Calibri" w:hint="default"/>
        <w:color w:val="231F20"/>
        <w:spacing w:val="-24"/>
        <w:w w:val="94"/>
        <w:sz w:val="22"/>
        <w:szCs w:val="22"/>
      </w:rPr>
    </w:lvl>
    <w:lvl w:ilvl="1" w:tplc="2D903750">
      <w:numFmt w:val="bullet"/>
      <w:lvlText w:val="•"/>
      <w:lvlJc w:val="left"/>
      <w:pPr>
        <w:ind w:left="1846" w:hanging="360"/>
      </w:pPr>
      <w:rPr>
        <w:rFonts w:hint="default"/>
      </w:rPr>
    </w:lvl>
    <w:lvl w:ilvl="2" w:tplc="7BDE9398">
      <w:numFmt w:val="bullet"/>
      <w:lvlText w:val="•"/>
      <w:lvlJc w:val="left"/>
      <w:pPr>
        <w:ind w:left="2633" w:hanging="360"/>
      </w:pPr>
      <w:rPr>
        <w:rFonts w:hint="default"/>
      </w:rPr>
    </w:lvl>
    <w:lvl w:ilvl="3" w:tplc="C2DCFA9C">
      <w:numFmt w:val="bullet"/>
      <w:lvlText w:val="•"/>
      <w:lvlJc w:val="left"/>
      <w:pPr>
        <w:ind w:left="3420" w:hanging="360"/>
      </w:pPr>
      <w:rPr>
        <w:rFonts w:hint="default"/>
      </w:rPr>
    </w:lvl>
    <w:lvl w:ilvl="4" w:tplc="B462BFE0">
      <w:numFmt w:val="bullet"/>
      <w:lvlText w:val="•"/>
      <w:lvlJc w:val="left"/>
      <w:pPr>
        <w:ind w:left="4207" w:hanging="360"/>
      </w:pPr>
      <w:rPr>
        <w:rFonts w:hint="default"/>
      </w:rPr>
    </w:lvl>
    <w:lvl w:ilvl="5" w:tplc="78E207CA">
      <w:numFmt w:val="bullet"/>
      <w:lvlText w:val="•"/>
      <w:lvlJc w:val="left"/>
      <w:pPr>
        <w:ind w:left="4994" w:hanging="360"/>
      </w:pPr>
      <w:rPr>
        <w:rFonts w:hint="default"/>
      </w:rPr>
    </w:lvl>
    <w:lvl w:ilvl="6" w:tplc="46D00EC6">
      <w:numFmt w:val="bullet"/>
      <w:lvlText w:val="•"/>
      <w:lvlJc w:val="left"/>
      <w:pPr>
        <w:ind w:left="5781" w:hanging="360"/>
      </w:pPr>
      <w:rPr>
        <w:rFonts w:hint="default"/>
      </w:rPr>
    </w:lvl>
    <w:lvl w:ilvl="7" w:tplc="1C4CE8C0">
      <w:numFmt w:val="bullet"/>
      <w:lvlText w:val="•"/>
      <w:lvlJc w:val="left"/>
      <w:pPr>
        <w:ind w:left="6568" w:hanging="360"/>
      </w:pPr>
      <w:rPr>
        <w:rFonts w:hint="default"/>
      </w:rPr>
    </w:lvl>
    <w:lvl w:ilvl="8" w:tplc="C0D68B32">
      <w:numFmt w:val="bullet"/>
      <w:lvlText w:val="•"/>
      <w:lvlJc w:val="left"/>
      <w:pPr>
        <w:ind w:left="7355" w:hanging="360"/>
      </w:pPr>
      <w:rPr>
        <w:rFonts w:hint="default"/>
      </w:rPr>
    </w:lvl>
  </w:abstractNum>
  <w:abstractNum w:abstractNumId="25" w15:restartNumberingAfterBreak="0">
    <w:nsid w:val="58F90773"/>
    <w:multiLevelType w:val="hybridMultilevel"/>
    <w:tmpl w:val="CAFCD3B4"/>
    <w:lvl w:ilvl="0" w:tplc="4DAC0D82">
      <w:start w:val="1"/>
      <w:numFmt w:val="decimal"/>
      <w:lvlText w:val="%1."/>
      <w:lvlJc w:val="left"/>
      <w:pPr>
        <w:ind w:left="708" w:hanging="360"/>
        <w:jc w:val="right"/>
      </w:pPr>
      <w:rPr>
        <w:rFonts w:ascii="Calibri" w:eastAsia="Calibri" w:hAnsi="Calibri" w:cs="Calibri" w:hint="default"/>
        <w:b/>
        <w:bCs/>
        <w:color w:val="004C7A"/>
        <w:spacing w:val="-10"/>
        <w:w w:val="94"/>
        <w:sz w:val="22"/>
        <w:szCs w:val="22"/>
      </w:rPr>
    </w:lvl>
    <w:lvl w:ilvl="1" w:tplc="8854A31A">
      <w:start w:val="1"/>
      <w:numFmt w:val="lowerLetter"/>
      <w:lvlText w:val="%2."/>
      <w:lvlJc w:val="left"/>
      <w:pPr>
        <w:ind w:left="1068" w:hanging="360"/>
        <w:jc w:val="right"/>
      </w:pPr>
      <w:rPr>
        <w:rFonts w:ascii="Calibri" w:eastAsia="Calibri" w:hAnsi="Calibri" w:cs="Calibri" w:hint="default"/>
        <w:color w:val="231F20"/>
        <w:spacing w:val="-5"/>
        <w:w w:val="99"/>
        <w:sz w:val="22"/>
        <w:szCs w:val="22"/>
      </w:rPr>
    </w:lvl>
    <w:lvl w:ilvl="2" w:tplc="C046DC86">
      <w:start w:val="1"/>
      <w:numFmt w:val="lowerRoman"/>
      <w:lvlText w:val="%3."/>
      <w:lvlJc w:val="left"/>
      <w:pPr>
        <w:ind w:left="4319" w:hanging="360"/>
      </w:pPr>
      <w:rPr>
        <w:rFonts w:ascii="Calibri" w:eastAsia="Calibri" w:hAnsi="Calibri" w:cs="Calibri" w:hint="default"/>
        <w:color w:val="231F20"/>
        <w:spacing w:val="-1"/>
        <w:w w:val="96"/>
        <w:sz w:val="22"/>
        <w:szCs w:val="22"/>
      </w:rPr>
    </w:lvl>
    <w:lvl w:ilvl="3" w:tplc="AB848386">
      <w:numFmt w:val="bullet"/>
      <w:lvlText w:val="•"/>
      <w:lvlJc w:val="left"/>
      <w:pPr>
        <w:ind w:left="4320" w:hanging="360"/>
      </w:pPr>
      <w:rPr>
        <w:rFonts w:hint="default"/>
      </w:rPr>
    </w:lvl>
    <w:lvl w:ilvl="4" w:tplc="3708B3D4">
      <w:numFmt w:val="bullet"/>
      <w:lvlText w:val="•"/>
      <w:lvlJc w:val="left"/>
      <w:pPr>
        <w:ind w:left="4978" w:hanging="360"/>
      </w:pPr>
      <w:rPr>
        <w:rFonts w:hint="default"/>
      </w:rPr>
    </w:lvl>
    <w:lvl w:ilvl="5" w:tplc="45BA67B4">
      <w:numFmt w:val="bullet"/>
      <w:lvlText w:val="•"/>
      <w:lvlJc w:val="left"/>
      <w:pPr>
        <w:ind w:left="5636" w:hanging="360"/>
      </w:pPr>
      <w:rPr>
        <w:rFonts w:hint="default"/>
      </w:rPr>
    </w:lvl>
    <w:lvl w:ilvl="6" w:tplc="FB42A90C">
      <w:numFmt w:val="bullet"/>
      <w:lvlText w:val="•"/>
      <w:lvlJc w:val="left"/>
      <w:pPr>
        <w:ind w:left="6295" w:hanging="360"/>
      </w:pPr>
      <w:rPr>
        <w:rFonts w:hint="default"/>
      </w:rPr>
    </w:lvl>
    <w:lvl w:ilvl="7" w:tplc="AC94142C">
      <w:numFmt w:val="bullet"/>
      <w:lvlText w:val="•"/>
      <w:lvlJc w:val="left"/>
      <w:pPr>
        <w:ind w:left="6953" w:hanging="360"/>
      </w:pPr>
      <w:rPr>
        <w:rFonts w:hint="default"/>
      </w:rPr>
    </w:lvl>
    <w:lvl w:ilvl="8" w:tplc="4FE43ECE">
      <w:numFmt w:val="bullet"/>
      <w:lvlText w:val="•"/>
      <w:lvlJc w:val="left"/>
      <w:pPr>
        <w:ind w:left="7612" w:hanging="360"/>
      </w:pPr>
      <w:rPr>
        <w:rFonts w:hint="default"/>
      </w:rPr>
    </w:lvl>
  </w:abstractNum>
  <w:abstractNum w:abstractNumId="26" w15:restartNumberingAfterBreak="0">
    <w:nsid w:val="5B32631F"/>
    <w:multiLevelType w:val="hybridMultilevel"/>
    <w:tmpl w:val="C7AA75A2"/>
    <w:lvl w:ilvl="0" w:tplc="623E6E46">
      <w:start w:val="1"/>
      <w:numFmt w:val="upperLetter"/>
      <w:lvlText w:val="%1."/>
      <w:lvlJc w:val="left"/>
      <w:pPr>
        <w:ind w:left="793" w:hanging="360"/>
      </w:pPr>
      <w:rPr>
        <w:rFonts w:ascii="Calibri" w:eastAsia="Calibri" w:hAnsi="Calibri" w:cs="Calibri" w:hint="default"/>
        <w:color w:val="231F20"/>
        <w:spacing w:val="-24"/>
        <w:w w:val="96"/>
        <w:sz w:val="22"/>
        <w:szCs w:val="22"/>
      </w:rPr>
    </w:lvl>
    <w:lvl w:ilvl="1" w:tplc="D0362B44">
      <w:start w:val="1"/>
      <w:numFmt w:val="decimal"/>
      <w:lvlText w:val="%2."/>
      <w:lvlJc w:val="left"/>
      <w:pPr>
        <w:ind w:left="1153" w:hanging="360"/>
      </w:pPr>
      <w:rPr>
        <w:rFonts w:ascii="Calibri" w:eastAsia="Calibri" w:hAnsi="Calibri" w:cs="Calibri" w:hint="default"/>
        <w:color w:val="231F20"/>
        <w:spacing w:val="-7"/>
        <w:w w:val="100"/>
        <w:sz w:val="22"/>
        <w:szCs w:val="22"/>
      </w:rPr>
    </w:lvl>
    <w:lvl w:ilvl="2" w:tplc="331C1E64">
      <w:numFmt w:val="bullet"/>
      <w:lvlText w:val="•"/>
      <w:lvlJc w:val="left"/>
      <w:pPr>
        <w:ind w:left="2079" w:hanging="360"/>
      </w:pPr>
      <w:rPr>
        <w:rFonts w:hint="default"/>
      </w:rPr>
    </w:lvl>
    <w:lvl w:ilvl="3" w:tplc="35AA157C">
      <w:numFmt w:val="bullet"/>
      <w:lvlText w:val="•"/>
      <w:lvlJc w:val="left"/>
      <w:pPr>
        <w:ind w:left="2998" w:hanging="360"/>
      </w:pPr>
      <w:rPr>
        <w:rFonts w:hint="default"/>
      </w:rPr>
    </w:lvl>
    <w:lvl w:ilvl="4" w:tplc="A4DE8B16">
      <w:numFmt w:val="bullet"/>
      <w:lvlText w:val="•"/>
      <w:lvlJc w:val="left"/>
      <w:pPr>
        <w:ind w:left="3917" w:hanging="360"/>
      </w:pPr>
      <w:rPr>
        <w:rFonts w:hint="default"/>
      </w:rPr>
    </w:lvl>
    <w:lvl w:ilvl="5" w:tplc="71765B0A">
      <w:numFmt w:val="bullet"/>
      <w:lvlText w:val="•"/>
      <w:lvlJc w:val="left"/>
      <w:pPr>
        <w:ind w:left="4837" w:hanging="360"/>
      </w:pPr>
      <w:rPr>
        <w:rFonts w:hint="default"/>
      </w:rPr>
    </w:lvl>
    <w:lvl w:ilvl="6" w:tplc="E228B196">
      <w:numFmt w:val="bullet"/>
      <w:lvlText w:val="•"/>
      <w:lvlJc w:val="left"/>
      <w:pPr>
        <w:ind w:left="5756" w:hanging="360"/>
      </w:pPr>
      <w:rPr>
        <w:rFonts w:hint="default"/>
      </w:rPr>
    </w:lvl>
    <w:lvl w:ilvl="7" w:tplc="56D82AB2">
      <w:numFmt w:val="bullet"/>
      <w:lvlText w:val="•"/>
      <w:lvlJc w:val="left"/>
      <w:pPr>
        <w:ind w:left="6675" w:hanging="360"/>
      </w:pPr>
      <w:rPr>
        <w:rFonts w:hint="default"/>
      </w:rPr>
    </w:lvl>
    <w:lvl w:ilvl="8" w:tplc="40601D38">
      <w:numFmt w:val="bullet"/>
      <w:lvlText w:val="•"/>
      <w:lvlJc w:val="left"/>
      <w:pPr>
        <w:ind w:left="7594" w:hanging="360"/>
      </w:pPr>
      <w:rPr>
        <w:rFonts w:hint="default"/>
      </w:rPr>
    </w:lvl>
  </w:abstractNum>
  <w:abstractNum w:abstractNumId="27" w15:restartNumberingAfterBreak="0">
    <w:nsid w:val="64F31B0A"/>
    <w:multiLevelType w:val="hybridMultilevel"/>
    <w:tmpl w:val="152CC0BA"/>
    <w:lvl w:ilvl="0" w:tplc="4644127A">
      <w:start w:val="1"/>
      <w:numFmt w:val="decimal"/>
      <w:lvlText w:val="%1."/>
      <w:lvlJc w:val="left"/>
      <w:pPr>
        <w:ind w:left="3959" w:hanging="360"/>
      </w:pPr>
      <w:rPr>
        <w:rFonts w:ascii="Calibri" w:eastAsia="Calibri" w:hAnsi="Calibri" w:cs="Calibri" w:hint="default"/>
        <w:color w:val="231F20"/>
        <w:spacing w:val="-7"/>
        <w:w w:val="100"/>
        <w:sz w:val="22"/>
        <w:szCs w:val="22"/>
      </w:rPr>
    </w:lvl>
    <w:lvl w:ilvl="1" w:tplc="3CAAA67A">
      <w:start w:val="1"/>
      <w:numFmt w:val="lowerRoman"/>
      <w:lvlText w:val="%2)"/>
      <w:lvlJc w:val="left"/>
      <w:pPr>
        <w:ind w:left="4319" w:hanging="360"/>
      </w:pPr>
      <w:rPr>
        <w:rFonts w:ascii="Calibri" w:eastAsia="Calibri" w:hAnsi="Calibri" w:cs="Calibri" w:hint="default"/>
        <w:color w:val="231F20"/>
        <w:spacing w:val="-5"/>
        <w:w w:val="99"/>
        <w:sz w:val="22"/>
        <w:szCs w:val="22"/>
      </w:rPr>
    </w:lvl>
    <w:lvl w:ilvl="2" w:tplc="267225A8">
      <w:start w:val="1"/>
      <w:numFmt w:val="decimal"/>
      <w:lvlText w:val="%3."/>
      <w:lvlJc w:val="left"/>
      <w:pPr>
        <w:ind w:left="4679" w:hanging="360"/>
        <w:jc w:val="right"/>
      </w:pPr>
      <w:rPr>
        <w:rFonts w:ascii="Calibri" w:eastAsia="Calibri" w:hAnsi="Calibri" w:cs="Calibri" w:hint="default"/>
        <w:color w:val="231F20"/>
        <w:spacing w:val="-7"/>
        <w:w w:val="99"/>
        <w:sz w:val="22"/>
        <w:szCs w:val="22"/>
      </w:rPr>
    </w:lvl>
    <w:lvl w:ilvl="3" w:tplc="0980EA14">
      <w:start w:val="1"/>
      <w:numFmt w:val="lowerRoman"/>
      <w:lvlText w:val="%4)"/>
      <w:lvlJc w:val="left"/>
      <w:pPr>
        <w:ind w:left="4226" w:hanging="360"/>
      </w:pPr>
      <w:rPr>
        <w:rFonts w:ascii="Calibri" w:eastAsia="Calibri" w:hAnsi="Calibri" w:cs="Calibri" w:hint="default"/>
        <w:color w:val="231F20"/>
        <w:spacing w:val="-1"/>
        <w:w w:val="100"/>
        <w:sz w:val="22"/>
        <w:szCs w:val="22"/>
      </w:rPr>
    </w:lvl>
    <w:lvl w:ilvl="4" w:tplc="B50C382A">
      <w:start w:val="1"/>
      <w:numFmt w:val="decimal"/>
      <w:lvlText w:val="%5."/>
      <w:lvlJc w:val="left"/>
      <w:pPr>
        <w:ind w:left="4679" w:hanging="360"/>
      </w:pPr>
      <w:rPr>
        <w:rFonts w:ascii="Calibri" w:eastAsia="Calibri" w:hAnsi="Calibri" w:cs="Calibri" w:hint="default"/>
        <w:color w:val="231F20"/>
        <w:spacing w:val="-23"/>
        <w:w w:val="100"/>
        <w:sz w:val="22"/>
        <w:szCs w:val="22"/>
      </w:rPr>
    </w:lvl>
    <w:lvl w:ilvl="5" w:tplc="F822B35C">
      <w:numFmt w:val="bullet"/>
      <w:lvlText w:val="•"/>
      <w:lvlJc w:val="left"/>
      <w:pPr>
        <w:ind w:left="6720" w:hanging="360"/>
      </w:pPr>
      <w:rPr>
        <w:rFonts w:hint="default"/>
      </w:rPr>
    </w:lvl>
    <w:lvl w:ilvl="6" w:tplc="44D4100E">
      <w:numFmt w:val="bullet"/>
      <w:lvlText w:val="•"/>
      <w:lvlJc w:val="left"/>
      <w:pPr>
        <w:ind w:left="7740" w:hanging="360"/>
      </w:pPr>
      <w:rPr>
        <w:rFonts w:hint="default"/>
      </w:rPr>
    </w:lvl>
    <w:lvl w:ilvl="7" w:tplc="61E4DE2A">
      <w:numFmt w:val="bullet"/>
      <w:lvlText w:val="•"/>
      <w:lvlJc w:val="left"/>
      <w:pPr>
        <w:ind w:left="8760" w:hanging="360"/>
      </w:pPr>
      <w:rPr>
        <w:rFonts w:hint="default"/>
      </w:rPr>
    </w:lvl>
    <w:lvl w:ilvl="8" w:tplc="A39E7EEC">
      <w:numFmt w:val="bullet"/>
      <w:lvlText w:val="•"/>
      <w:lvlJc w:val="left"/>
      <w:pPr>
        <w:ind w:left="9780" w:hanging="360"/>
      </w:pPr>
      <w:rPr>
        <w:rFonts w:hint="default"/>
      </w:rPr>
    </w:lvl>
  </w:abstractNum>
  <w:abstractNum w:abstractNumId="28" w15:restartNumberingAfterBreak="0">
    <w:nsid w:val="6DCF62D2"/>
    <w:multiLevelType w:val="hybridMultilevel"/>
    <w:tmpl w:val="D974F11E"/>
    <w:lvl w:ilvl="0" w:tplc="AEF22210">
      <w:numFmt w:val="bullet"/>
      <w:lvlText w:val="■"/>
      <w:lvlJc w:val="left"/>
      <w:pPr>
        <w:ind w:left="2375" w:hanging="360"/>
      </w:pPr>
      <w:rPr>
        <w:rFonts w:ascii="Arial Unicode MS" w:eastAsia="Arial Unicode MS" w:hAnsi="Arial Unicode MS" w:cs="Arial Unicode MS" w:hint="default"/>
        <w:color w:val="F28629"/>
        <w:w w:val="76"/>
        <w:sz w:val="22"/>
        <w:szCs w:val="22"/>
      </w:rPr>
    </w:lvl>
    <w:lvl w:ilvl="1" w:tplc="45EAB6BC">
      <w:numFmt w:val="bullet"/>
      <w:lvlText w:val="•"/>
      <w:lvlJc w:val="left"/>
      <w:pPr>
        <w:ind w:left="3366" w:hanging="360"/>
      </w:pPr>
      <w:rPr>
        <w:rFonts w:hint="default"/>
      </w:rPr>
    </w:lvl>
    <w:lvl w:ilvl="2" w:tplc="ED1CDA6A">
      <w:numFmt w:val="bullet"/>
      <w:lvlText w:val="•"/>
      <w:lvlJc w:val="left"/>
      <w:pPr>
        <w:ind w:left="4352" w:hanging="360"/>
      </w:pPr>
      <w:rPr>
        <w:rFonts w:hint="default"/>
      </w:rPr>
    </w:lvl>
    <w:lvl w:ilvl="3" w:tplc="AB182DF6">
      <w:numFmt w:val="bullet"/>
      <w:lvlText w:val="•"/>
      <w:lvlJc w:val="left"/>
      <w:pPr>
        <w:ind w:left="5338" w:hanging="360"/>
      </w:pPr>
      <w:rPr>
        <w:rFonts w:hint="default"/>
      </w:rPr>
    </w:lvl>
    <w:lvl w:ilvl="4" w:tplc="9CA6175E">
      <w:numFmt w:val="bullet"/>
      <w:lvlText w:val="•"/>
      <w:lvlJc w:val="left"/>
      <w:pPr>
        <w:ind w:left="6324" w:hanging="360"/>
      </w:pPr>
      <w:rPr>
        <w:rFonts w:hint="default"/>
      </w:rPr>
    </w:lvl>
    <w:lvl w:ilvl="5" w:tplc="AFF4A3FE">
      <w:numFmt w:val="bullet"/>
      <w:lvlText w:val="•"/>
      <w:lvlJc w:val="left"/>
      <w:pPr>
        <w:ind w:left="7310" w:hanging="360"/>
      </w:pPr>
      <w:rPr>
        <w:rFonts w:hint="default"/>
      </w:rPr>
    </w:lvl>
    <w:lvl w:ilvl="6" w:tplc="F4F295F6">
      <w:numFmt w:val="bullet"/>
      <w:lvlText w:val="•"/>
      <w:lvlJc w:val="left"/>
      <w:pPr>
        <w:ind w:left="8296" w:hanging="360"/>
      </w:pPr>
      <w:rPr>
        <w:rFonts w:hint="default"/>
      </w:rPr>
    </w:lvl>
    <w:lvl w:ilvl="7" w:tplc="68BC4F52">
      <w:numFmt w:val="bullet"/>
      <w:lvlText w:val="•"/>
      <w:lvlJc w:val="left"/>
      <w:pPr>
        <w:ind w:left="9282" w:hanging="360"/>
      </w:pPr>
      <w:rPr>
        <w:rFonts w:hint="default"/>
      </w:rPr>
    </w:lvl>
    <w:lvl w:ilvl="8" w:tplc="62BAF17A">
      <w:numFmt w:val="bullet"/>
      <w:lvlText w:val="•"/>
      <w:lvlJc w:val="left"/>
      <w:pPr>
        <w:ind w:left="10268" w:hanging="360"/>
      </w:pPr>
      <w:rPr>
        <w:rFonts w:hint="default"/>
      </w:rPr>
    </w:lvl>
  </w:abstractNum>
  <w:abstractNum w:abstractNumId="29" w15:restartNumberingAfterBreak="0">
    <w:nsid w:val="707D30F8"/>
    <w:multiLevelType w:val="hybridMultilevel"/>
    <w:tmpl w:val="8A1E2C9E"/>
    <w:lvl w:ilvl="0" w:tplc="2AD458C8">
      <w:start w:val="1"/>
      <w:numFmt w:val="decimal"/>
      <w:lvlText w:val="%1"/>
      <w:lvlJc w:val="left"/>
      <w:pPr>
        <w:ind w:left="1061" w:hanging="162"/>
      </w:pPr>
      <w:rPr>
        <w:rFonts w:hint="default"/>
        <w:b/>
        <w:bCs/>
        <w:w w:val="99"/>
      </w:rPr>
    </w:lvl>
    <w:lvl w:ilvl="1" w:tplc="5BF8BF14">
      <w:numFmt w:val="bullet"/>
      <w:lvlText w:val="•"/>
      <w:lvlJc w:val="left"/>
      <w:pPr>
        <w:ind w:left="1239" w:hanging="162"/>
      </w:pPr>
      <w:rPr>
        <w:rFonts w:hint="default"/>
      </w:rPr>
    </w:lvl>
    <w:lvl w:ilvl="2" w:tplc="102CD6E6">
      <w:numFmt w:val="bullet"/>
      <w:lvlText w:val="•"/>
      <w:lvlJc w:val="left"/>
      <w:pPr>
        <w:ind w:left="1418" w:hanging="162"/>
      </w:pPr>
      <w:rPr>
        <w:rFonts w:hint="default"/>
      </w:rPr>
    </w:lvl>
    <w:lvl w:ilvl="3" w:tplc="DAA0D968">
      <w:numFmt w:val="bullet"/>
      <w:lvlText w:val="•"/>
      <w:lvlJc w:val="left"/>
      <w:pPr>
        <w:ind w:left="1597" w:hanging="162"/>
      </w:pPr>
      <w:rPr>
        <w:rFonts w:hint="default"/>
      </w:rPr>
    </w:lvl>
    <w:lvl w:ilvl="4" w:tplc="E582563A">
      <w:numFmt w:val="bullet"/>
      <w:lvlText w:val="•"/>
      <w:lvlJc w:val="left"/>
      <w:pPr>
        <w:ind w:left="1776" w:hanging="162"/>
      </w:pPr>
      <w:rPr>
        <w:rFonts w:hint="default"/>
      </w:rPr>
    </w:lvl>
    <w:lvl w:ilvl="5" w:tplc="676275C4">
      <w:numFmt w:val="bullet"/>
      <w:lvlText w:val="•"/>
      <w:lvlJc w:val="left"/>
      <w:pPr>
        <w:ind w:left="1955" w:hanging="162"/>
      </w:pPr>
      <w:rPr>
        <w:rFonts w:hint="default"/>
      </w:rPr>
    </w:lvl>
    <w:lvl w:ilvl="6" w:tplc="60A0324E">
      <w:numFmt w:val="bullet"/>
      <w:lvlText w:val="•"/>
      <w:lvlJc w:val="left"/>
      <w:pPr>
        <w:ind w:left="2134" w:hanging="162"/>
      </w:pPr>
      <w:rPr>
        <w:rFonts w:hint="default"/>
      </w:rPr>
    </w:lvl>
    <w:lvl w:ilvl="7" w:tplc="1FFECA4C">
      <w:numFmt w:val="bullet"/>
      <w:lvlText w:val="•"/>
      <w:lvlJc w:val="left"/>
      <w:pPr>
        <w:ind w:left="2313" w:hanging="162"/>
      </w:pPr>
      <w:rPr>
        <w:rFonts w:hint="default"/>
      </w:rPr>
    </w:lvl>
    <w:lvl w:ilvl="8" w:tplc="5770CBE8">
      <w:numFmt w:val="bullet"/>
      <w:lvlText w:val="•"/>
      <w:lvlJc w:val="left"/>
      <w:pPr>
        <w:ind w:left="2492" w:hanging="162"/>
      </w:pPr>
      <w:rPr>
        <w:rFonts w:hint="default"/>
      </w:rPr>
    </w:lvl>
  </w:abstractNum>
  <w:abstractNum w:abstractNumId="30" w15:restartNumberingAfterBreak="0">
    <w:nsid w:val="73722B97"/>
    <w:multiLevelType w:val="hybridMultilevel"/>
    <w:tmpl w:val="E458C10C"/>
    <w:lvl w:ilvl="0" w:tplc="963C2874">
      <w:numFmt w:val="bullet"/>
      <w:lvlText w:val="✓"/>
      <w:lvlJc w:val="left"/>
      <w:pPr>
        <w:ind w:left="392" w:hanging="270"/>
      </w:pPr>
      <w:rPr>
        <w:rFonts w:ascii="Arial Unicode MS" w:eastAsia="Arial Unicode MS" w:hAnsi="Arial Unicode MS" w:cs="Arial Unicode MS" w:hint="default"/>
        <w:color w:val="323031"/>
        <w:w w:val="104"/>
        <w:sz w:val="20"/>
        <w:szCs w:val="20"/>
      </w:rPr>
    </w:lvl>
    <w:lvl w:ilvl="1" w:tplc="77A0A812">
      <w:numFmt w:val="bullet"/>
      <w:lvlText w:val="•"/>
      <w:lvlJc w:val="left"/>
      <w:pPr>
        <w:ind w:left="789" w:hanging="270"/>
      </w:pPr>
      <w:rPr>
        <w:rFonts w:hint="default"/>
      </w:rPr>
    </w:lvl>
    <w:lvl w:ilvl="2" w:tplc="4F7E2ECC">
      <w:numFmt w:val="bullet"/>
      <w:lvlText w:val="•"/>
      <w:lvlJc w:val="left"/>
      <w:pPr>
        <w:ind w:left="1178" w:hanging="270"/>
      </w:pPr>
      <w:rPr>
        <w:rFonts w:hint="default"/>
      </w:rPr>
    </w:lvl>
    <w:lvl w:ilvl="3" w:tplc="CF36C87C">
      <w:numFmt w:val="bullet"/>
      <w:lvlText w:val="•"/>
      <w:lvlJc w:val="left"/>
      <w:pPr>
        <w:ind w:left="1567" w:hanging="270"/>
      </w:pPr>
      <w:rPr>
        <w:rFonts w:hint="default"/>
      </w:rPr>
    </w:lvl>
    <w:lvl w:ilvl="4" w:tplc="F01CF314">
      <w:numFmt w:val="bullet"/>
      <w:lvlText w:val="•"/>
      <w:lvlJc w:val="left"/>
      <w:pPr>
        <w:ind w:left="1956" w:hanging="270"/>
      </w:pPr>
      <w:rPr>
        <w:rFonts w:hint="default"/>
      </w:rPr>
    </w:lvl>
    <w:lvl w:ilvl="5" w:tplc="048A7958">
      <w:numFmt w:val="bullet"/>
      <w:lvlText w:val="•"/>
      <w:lvlJc w:val="left"/>
      <w:pPr>
        <w:ind w:left="2345" w:hanging="270"/>
      </w:pPr>
      <w:rPr>
        <w:rFonts w:hint="default"/>
      </w:rPr>
    </w:lvl>
    <w:lvl w:ilvl="6" w:tplc="96221A66">
      <w:numFmt w:val="bullet"/>
      <w:lvlText w:val="•"/>
      <w:lvlJc w:val="left"/>
      <w:pPr>
        <w:ind w:left="2734" w:hanging="270"/>
      </w:pPr>
      <w:rPr>
        <w:rFonts w:hint="default"/>
      </w:rPr>
    </w:lvl>
    <w:lvl w:ilvl="7" w:tplc="1B54B164">
      <w:numFmt w:val="bullet"/>
      <w:lvlText w:val="•"/>
      <w:lvlJc w:val="left"/>
      <w:pPr>
        <w:ind w:left="3123" w:hanging="270"/>
      </w:pPr>
      <w:rPr>
        <w:rFonts w:hint="default"/>
      </w:rPr>
    </w:lvl>
    <w:lvl w:ilvl="8" w:tplc="DB807F0A">
      <w:numFmt w:val="bullet"/>
      <w:lvlText w:val="•"/>
      <w:lvlJc w:val="left"/>
      <w:pPr>
        <w:ind w:left="3512" w:hanging="270"/>
      </w:pPr>
      <w:rPr>
        <w:rFonts w:hint="default"/>
      </w:rPr>
    </w:lvl>
  </w:abstractNum>
  <w:abstractNum w:abstractNumId="31" w15:restartNumberingAfterBreak="0">
    <w:nsid w:val="7AF71832"/>
    <w:multiLevelType w:val="hybridMultilevel"/>
    <w:tmpl w:val="D048E984"/>
    <w:lvl w:ilvl="0" w:tplc="286AD97A">
      <w:start w:val="1"/>
      <w:numFmt w:val="decimal"/>
      <w:lvlText w:val="%1."/>
      <w:lvlJc w:val="left"/>
      <w:pPr>
        <w:ind w:left="1000" w:hanging="360"/>
        <w:jc w:val="right"/>
      </w:pPr>
      <w:rPr>
        <w:rFonts w:ascii="Calibri" w:eastAsia="Calibri" w:hAnsi="Calibri" w:cs="Calibri" w:hint="default"/>
        <w:color w:val="231F20"/>
        <w:spacing w:val="-7"/>
        <w:w w:val="100"/>
        <w:sz w:val="22"/>
        <w:szCs w:val="22"/>
      </w:rPr>
    </w:lvl>
    <w:lvl w:ilvl="1" w:tplc="BA8291E0">
      <w:numFmt w:val="bullet"/>
      <w:lvlText w:val="■"/>
      <w:lvlJc w:val="left"/>
      <w:pPr>
        <w:ind w:left="1360" w:hanging="360"/>
      </w:pPr>
      <w:rPr>
        <w:rFonts w:ascii="Arial Unicode MS" w:eastAsia="Arial Unicode MS" w:hAnsi="Arial Unicode MS" w:cs="Arial Unicode MS" w:hint="default"/>
        <w:color w:val="004C7A"/>
        <w:w w:val="76"/>
        <w:sz w:val="22"/>
        <w:szCs w:val="22"/>
      </w:rPr>
    </w:lvl>
    <w:lvl w:ilvl="2" w:tplc="D180BA2E">
      <w:numFmt w:val="bullet"/>
      <w:lvlText w:val="■"/>
      <w:lvlJc w:val="left"/>
      <w:pPr>
        <w:ind w:left="4319" w:hanging="360"/>
      </w:pPr>
      <w:rPr>
        <w:rFonts w:ascii="Arial Unicode MS" w:eastAsia="Arial Unicode MS" w:hAnsi="Arial Unicode MS" w:cs="Arial Unicode MS" w:hint="default"/>
        <w:color w:val="004C7A"/>
        <w:w w:val="76"/>
        <w:sz w:val="22"/>
        <w:szCs w:val="22"/>
      </w:rPr>
    </w:lvl>
    <w:lvl w:ilvl="3" w:tplc="1CBE0EA6">
      <w:numFmt w:val="bullet"/>
      <w:lvlText w:val="•"/>
      <w:lvlJc w:val="left"/>
      <w:pPr>
        <w:ind w:left="4940" w:hanging="360"/>
      </w:pPr>
      <w:rPr>
        <w:rFonts w:hint="default"/>
      </w:rPr>
    </w:lvl>
    <w:lvl w:ilvl="4" w:tplc="524A7C5C">
      <w:numFmt w:val="bullet"/>
      <w:lvlText w:val="•"/>
      <w:lvlJc w:val="left"/>
      <w:pPr>
        <w:ind w:left="5560" w:hanging="360"/>
      </w:pPr>
      <w:rPr>
        <w:rFonts w:hint="default"/>
      </w:rPr>
    </w:lvl>
    <w:lvl w:ilvl="5" w:tplc="60609AA4">
      <w:numFmt w:val="bullet"/>
      <w:lvlText w:val="•"/>
      <w:lvlJc w:val="left"/>
      <w:pPr>
        <w:ind w:left="6180" w:hanging="360"/>
      </w:pPr>
      <w:rPr>
        <w:rFonts w:hint="default"/>
      </w:rPr>
    </w:lvl>
    <w:lvl w:ilvl="6" w:tplc="F106FD96">
      <w:numFmt w:val="bullet"/>
      <w:lvlText w:val="•"/>
      <w:lvlJc w:val="left"/>
      <w:pPr>
        <w:ind w:left="6800" w:hanging="360"/>
      </w:pPr>
      <w:rPr>
        <w:rFonts w:hint="default"/>
      </w:rPr>
    </w:lvl>
    <w:lvl w:ilvl="7" w:tplc="F920C354">
      <w:numFmt w:val="bullet"/>
      <w:lvlText w:val="•"/>
      <w:lvlJc w:val="left"/>
      <w:pPr>
        <w:ind w:left="7420" w:hanging="360"/>
      </w:pPr>
      <w:rPr>
        <w:rFonts w:hint="default"/>
      </w:rPr>
    </w:lvl>
    <w:lvl w:ilvl="8" w:tplc="23AABB22">
      <w:numFmt w:val="bullet"/>
      <w:lvlText w:val="•"/>
      <w:lvlJc w:val="left"/>
      <w:pPr>
        <w:ind w:left="8040" w:hanging="360"/>
      </w:pPr>
      <w:rPr>
        <w:rFonts w:hint="default"/>
      </w:rPr>
    </w:lvl>
  </w:abstractNum>
  <w:abstractNum w:abstractNumId="32" w15:restartNumberingAfterBreak="0">
    <w:nsid w:val="7BE27154"/>
    <w:multiLevelType w:val="hybridMultilevel"/>
    <w:tmpl w:val="F07EAD54"/>
    <w:lvl w:ilvl="0" w:tplc="E1C27780">
      <w:start w:val="2"/>
      <w:numFmt w:val="decimal"/>
      <w:lvlText w:val="%1"/>
      <w:lvlJc w:val="left"/>
      <w:pPr>
        <w:ind w:left="673" w:hanging="169"/>
        <w:jc w:val="right"/>
      </w:pPr>
      <w:rPr>
        <w:rFonts w:ascii="Calibri" w:eastAsia="Calibri" w:hAnsi="Calibri" w:cs="Calibri" w:hint="default"/>
        <w:b/>
        <w:bCs/>
        <w:color w:val="004C7A"/>
        <w:spacing w:val="-1"/>
        <w:w w:val="87"/>
        <w:sz w:val="23"/>
        <w:szCs w:val="23"/>
      </w:rPr>
    </w:lvl>
    <w:lvl w:ilvl="1" w:tplc="DFE4F032">
      <w:numFmt w:val="bullet"/>
      <w:lvlText w:val="•"/>
      <w:lvlJc w:val="left"/>
      <w:pPr>
        <w:ind w:left="720" w:hanging="169"/>
      </w:pPr>
      <w:rPr>
        <w:rFonts w:hint="default"/>
      </w:rPr>
    </w:lvl>
    <w:lvl w:ilvl="2" w:tplc="438CB414">
      <w:numFmt w:val="bullet"/>
      <w:lvlText w:val="•"/>
      <w:lvlJc w:val="left"/>
      <w:pPr>
        <w:ind w:left="643" w:hanging="169"/>
      </w:pPr>
      <w:rPr>
        <w:rFonts w:hint="default"/>
      </w:rPr>
    </w:lvl>
    <w:lvl w:ilvl="3" w:tplc="DD0236E4">
      <w:numFmt w:val="bullet"/>
      <w:lvlText w:val="•"/>
      <w:lvlJc w:val="left"/>
      <w:pPr>
        <w:ind w:left="567" w:hanging="169"/>
      </w:pPr>
      <w:rPr>
        <w:rFonts w:hint="default"/>
      </w:rPr>
    </w:lvl>
    <w:lvl w:ilvl="4" w:tplc="5810F908">
      <w:numFmt w:val="bullet"/>
      <w:lvlText w:val="•"/>
      <w:lvlJc w:val="left"/>
      <w:pPr>
        <w:ind w:left="490" w:hanging="169"/>
      </w:pPr>
      <w:rPr>
        <w:rFonts w:hint="default"/>
      </w:rPr>
    </w:lvl>
    <w:lvl w:ilvl="5" w:tplc="6100BE90">
      <w:numFmt w:val="bullet"/>
      <w:lvlText w:val="•"/>
      <w:lvlJc w:val="left"/>
      <w:pPr>
        <w:ind w:left="414" w:hanging="169"/>
      </w:pPr>
      <w:rPr>
        <w:rFonts w:hint="default"/>
      </w:rPr>
    </w:lvl>
    <w:lvl w:ilvl="6" w:tplc="28CC88A8">
      <w:numFmt w:val="bullet"/>
      <w:lvlText w:val="•"/>
      <w:lvlJc w:val="left"/>
      <w:pPr>
        <w:ind w:left="337" w:hanging="169"/>
      </w:pPr>
      <w:rPr>
        <w:rFonts w:hint="default"/>
      </w:rPr>
    </w:lvl>
    <w:lvl w:ilvl="7" w:tplc="2D903CEA">
      <w:numFmt w:val="bullet"/>
      <w:lvlText w:val="•"/>
      <w:lvlJc w:val="left"/>
      <w:pPr>
        <w:ind w:left="261" w:hanging="169"/>
      </w:pPr>
      <w:rPr>
        <w:rFonts w:hint="default"/>
      </w:rPr>
    </w:lvl>
    <w:lvl w:ilvl="8" w:tplc="676E6EF0">
      <w:numFmt w:val="bullet"/>
      <w:lvlText w:val="•"/>
      <w:lvlJc w:val="left"/>
      <w:pPr>
        <w:ind w:left="184" w:hanging="169"/>
      </w:pPr>
      <w:rPr>
        <w:rFonts w:hint="default"/>
      </w:rPr>
    </w:lvl>
  </w:abstractNum>
  <w:abstractNum w:abstractNumId="33" w15:restartNumberingAfterBreak="0">
    <w:nsid w:val="7C4F42FF"/>
    <w:multiLevelType w:val="hybridMultilevel"/>
    <w:tmpl w:val="FA6EE71C"/>
    <w:lvl w:ilvl="0" w:tplc="9F3AEC3C">
      <w:numFmt w:val="bullet"/>
      <w:lvlText w:val="✓"/>
      <w:lvlJc w:val="left"/>
      <w:pPr>
        <w:ind w:left="412" w:hanging="270"/>
      </w:pPr>
      <w:rPr>
        <w:rFonts w:ascii="Arial Unicode MS" w:eastAsia="Arial Unicode MS" w:hAnsi="Arial Unicode MS" w:cs="Arial Unicode MS" w:hint="default"/>
        <w:color w:val="323031"/>
        <w:w w:val="104"/>
        <w:sz w:val="20"/>
        <w:szCs w:val="20"/>
      </w:rPr>
    </w:lvl>
    <w:lvl w:ilvl="1" w:tplc="3CA84B7E">
      <w:numFmt w:val="bullet"/>
      <w:lvlText w:val="•"/>
      <w:lvlJc w:val="left"/>
      <w:pPr>
        <w:ind w:left="795" w:hanging="270"/>
      </w:pPr>
      <w:rPr>
        <w:rFonts w:hint="default"/>
      </w:rPr>
    </w:lvl>
    <w:lvl w:ilvl="2" w:tplc="B2A8680C">
      <w:numFmt w:val="bullet"/>
      <w:lvlText w:val="•"/>
      <w:lvlJc w:val="left"/>
      <w:pPr>
        <w:ind w:left="1170" w:hanging="270"/>
      </w:pPr>
      <w:rPr>
        <w:rFonts w:hint="default"/>
      </w:rPr>
    </w:lvl>
    <w:lvl w:ilvl="3" w:tplc="267E29C6">
      <w:numFmt w:val="bullet"/>
      <w:lvlText w:val="•"/>
      <w:lvlJc w:val="left"/>
      <w:pPr>
        <w:ind w:left="1545" w:hanging="270"/>
      </w:pPr>
      <w:rPr>
        <w:rFonts w:hint="default"/>
      </w:rPr>
    </w:lvl>
    <w:lvl w:ilvl="4" w:tplc="D91A437A">
      <w:numFmt w:val="bullet"/>
      <w:lvlText w:val="•"/>
      <w:lvlJc w:val="left"/>
      <w:pPr>
        <w:ind w:left="1920" w:hanging="270"/>
      </w:pPr>
      <w:rPr>
        <w:rFonts w:hint="default"/>
      </w:rPr>
    </w:lvl>
    <w:lvl w:ilvl="5" w:tplc="06EA8CDA">
      <w:numFmt w:val="bullet"/>
      <w:lvlText w:val="•"/>
      <w:lvlJc w:val="left"/>
      <w:pPr>
        <w:ind w:left="2295" w:hanging="270"/>
      </w:pPr>
      <w:rPr>
        <w:rFonts w:hint="default"/>
      </w:rPr>
    </w:lvl>
    <w:lvl w:ilvl="6" w:tplc="EF08B464">
      <w:numFmt w:val="bullet"/>
      <w:lvlText w:val="•"/>
      <w:lvlJc w:val="left"/>
      <w:pPr>
        <w:ind w:left="2670" w:hanging="270"/>
      </w:pPr>
      <w:rPr>
        <w:rFonts w:hint="default"/>
      </w:rPr>
    </w:lvl>
    <w:lvl w:ilvl="7" w:tplc="CD8C2784">
      <w:numFmt w:val="bullet"/>
      <w:lvlText w:val="•"/>
      <w:lvlJc w:val="left"/>
      <w:pPr>
        <w:ind w:left="3045" w:hanging="270"/>
      </w:pPr>
      <w:rPr>
        <w:rFonts w:hint="default"/>
      </w:rPr>
    </w:lvl>
    <w:lvl w:ilvl="8" w:tplc="6D70F60C">
      <w:numFmt w:val="bullet"/>
      <w:lvlText w:val="•"/>
      <w:lvlJc w:val="left"/>
      <w:pPr>
        <w:ind w:left="3420" w:hanging="270"/>
      </w:pPr>
      <w:rPr>
        <w:rFonts w:hint="default"/>
      </w:rPr>
    </w:lvl>
  </w:abstractNum>
  <w:abstractNum w:abstractNumId="34" w15:restartNumberingAfterBreak="0">
    <w:nsid w:val="7DDF1B43"/>
    <w:multiLevelType w:val="hybridMultilevel"/>
    <w:tmpl w:val="09845572"/>
    <w:lvl w:ilvl="0" w:tplc="684000D6">
      <w:start w:val="1"/>
      <w:numFmt w:val="upperLetter"/>
      <w:lvlText w:val="%1."/>
      <w:lvlJc w:val="left"/>
      <w:pPr>
        <w:ind w:left="793" w:hanging="360"/>
        <w:jc w:val="right"/>
      </w:pPr>
      <w:rPr>
        <w:rFonts w:ascii="Calibri" w:eastAsia="Calibri" w:hAnsi="Calibri" w:cs="Calibri" w:hint="default"/>
        <w:color w:val="231F20"/>
        <w:spacing w:val="-24"/>
        <w:w w:val="100"/>
        <w:sz w:val="22"/>
        <w:szCs w:val="22"/>
      </w:rPr>
    </w:lvl>
    <w:lvl w:ilvl="1" w:tplc="6D06214A">
      <w:start w:val="1"/>
      <w:numFmt w:val="decimal"/>
      <w:lvlText w:val="%2."/>
      <w:lvlJc w:val="left"/>
      <w:pPr>
        <w:ind w:left="3959" w:hanging="361"/>
        <w:jc w:val="right"/>
      </w:pPr>
      <w:rPr>
        <w:rFonts w:hint="default"/>
        <w:spacing w:val="-6"/>
        <w:w w:val="99"/>
      </w:rPr>
    </w:lvl>
    <w:lvl w:ilvl="2" w:tplc="57223DF6">
      <w:numFmt w:val="bullet"/>
      <w:lvlText w:val="■"/>
      <w:lvlJc w:val="left"/>
      <w:pPr>
        <w:ind w:left="1513" w:hanging="361"/>
      </w:pPr>
      <w:rPr>
        <w:rFonts w:ascii="Arial Unicode MS" w:eastAsia="Arial Unicode MS" w:hAnsi="Arial Unicode MS" w:cs="Arial Unicode MS" w:hint="default"/>
        <w:color w:val="004C7A"/>
        <w:w w:val="76"/>
        <w:sz w:val="22"/>
        <w:szCs w:val="22"/>
      </w:rPr>
    </w:lvl>
    <w:lvl w:ilvl="3" w:tplc="61CE730C">
      <w:numFmt w:val="bullet"/>
      <w:lvlText w:val="•"/>
      <w:lvlJc w:val="left"/>
      <w:pPr>
        <w:ind w:left="3960" w:hanging="361"/>
      </w:pPr>
      <w:rPr>
        <w:rFonts w:hint="default"/>
      </w:rPr>
    </w:lvl>
    <w:lvl w:ilvl="4" w:tplc="000ABEB2">
      <w:numFmt w:val="bullet"/>
      <w:lvlText w:val="•"/>
      <w:lvlJc w:val="left"/>
      <w:pPr>
        <w:ind w:left="4320" w:hanging="361"/>
      </w:pPr>
      <w:rPr>
        <w:rFonts w:hint="default"/>
      </w:rPr>
    </w:lvl>
    <w:lvl w:ilvl="5" w:tplc="6DB42126">
      <w:numFmt w:val="bullet"/>
      <w:lvlText w:val="•"/>
      <w:lvlJc w:val="left"/>
      <w:pPr>
        <w:ind w:left="4513" w:hanging="361"/>
      </w:pPr>
      <w:rPr>
        <w:rFonts w:hint="default"/>
      </w:rPr>
    </w:lvl>
    <w:lvl w:ilvl="6" w:tplc="327C4D34">
      <w:numFmt w:val="bullet"/>
      <w:lvlText w:val="•"/>
      <w:lvlJc w:val="left"/>
      <w:pPr>
        <w:ind w:left="4707" w:hanging="361"/>
      </w:pPr>
      <w:rPr>
        <w:rFonts w:hint="default"/>
      </w:rPr>
    </w:lvl>
    <w:lvl w:ilvl="7" w:tplc="203C0866">
      <w:numFmt w:val="bullet"/>
      <w:lvlText w:val="•"/>
      <w:lvlJc w:val="left"/>
      <w:pPr>
        <w:ind w:left="4901" w:hanging="361"/>
      </w:pPr>
      <w:rPr>
        <w:rFonts w:hint="default"/>
      </w:rPr>
    </w:lvl>
    <w:lvl w:ilvl="8" w:tplc="88824372">
      <w:numFmt w:val="bullet"/>
      <w:lvlText w:val="•"/>
      <w:lvlJc w:val="left"/>
      <w:pPr>
        <w:ind w:left="5094" w:hanging="361"/>
      </w:pPr>
      <w:rPr>
        <w:rFonts w:hint="default"/>
      </w:rPr>
    </w:lvl>
  </w:abstractNum>
  <w:abstractNum w:abstractNumId="35" w15:restartNumberingAfterBreak="0">
    <w:nsid w:val="7F401551"/>
    <w:multiLevelType w:val="hybridMultilevel"/>
    <w:tmpl w:val="0ED0876C"/>
    <w:lvl w:ilvl="0" w:tplc="A0FC7E36">
      <w:start w:val="1"/>
      <w:numFmt w:val="decimal"/>
      <w:lvlText w:val="%1"/>
      <w:lvlJc w:val="left"/>
      <w:pPr>
        <w:ind w:left="900" w:hanging="162"/>
        <w:jc w:val="right"/>
      </w:pPr>
      <w:rPr>
        <w:rFonts w:hint="default"/>
        <w:spacing w:val="-6"/>
        <w:w w:val="75"/>
      </w:rPr>
    </w:lvl>
    <w:lvl w:ilvl="1" w:tplc="533811D0">
      <w:start w:val="3"/>
      <w:numFmt w:val="decimal"/>
      <w:lvlText w:val="%2"/>
      <w:lvlJc w:val="left"/>
      <w:pPr>
        <w:ind w:left="1056" w:hanging="157"/>
      </w:pPr>
      <w:rPr>
        <w:rFonts w:hint="default"/>
        <w:b/>
        <w:bCs/>
        <w:w w:val="100"/>
      </w:rPr>
    </w:lvl>
    <w:lvl w:ilvl="2" w:tplc="D4DA4C7C">
      <w:numFmt w:val="bullet"/>
      <w:lvlText w:val="•"/>
      <w:lvlJc w:val="left"/>
      <w:pPr>
        <w:ind w:left="1236" w:hanging="157"/>
      </w:pPr>
      <w:rPr>
        <w:rFonts w:hint="default"/>
      </w:rPr>
    </w:lvl>
    <w:lvl w:ilvl="3" w:tplc="9CD29A64">
      <w:numFmt w:val="bullet"/>
      <w:lvlText w:val="•"/>
      <w:lvlJc w:val="left"/>
      <w:pPr>
        <w:ind w:left="1412" w:hanging="157"/>
      </w:pPr>
      <w:rPr>
        <w:rFonts w:hint="default"/>
      </w:rPr>
    </w:lvl>
    <w:lvl w:ilvl="4" w:tplc="77B0F842">
      <w:numFmt w:val="bullet"/>
      <w:lvlText w:val="•"/>
      <w:lvlJc w:val="left"/>
      <w:pPr>
        <w:ind w:left="1588" w:hanging="157"/>
      </w:pPr>
      <w:rPr>
        <w:rFonts w:hint="default"/>
      </w:rPr>
    </w:lvl>
    <w:lvl w:ilvl="5" w:tplc="82824602">
      <w:numFmt w:val="bullet"/>
      <w:lvlText w:val="•"/>
      <w:lvlJc w:val="left"/>
      <w:pPr>
        <w:ind w:left="1764" w:hanging="157"/>
      </w:pPr>
      <w:rPr>
        <w:rFonts w:hint="default"/>
      </w:rPr>
    </w:lvl>
    <w:lvl w:ilvl="6" w:tplc="13760224">
      <w:numFmt w:val="bullet"/>
      <w:lvlText w:val="•"/>
      <w:lvlJc w:val="left"/>
      <w:pPr>
        <w:ind w:left="1940" w:hanging="157"/>
      </w:pPr>
      <w:rPr>
        <w:rFonts w:hint="default"/>
      </w:rPr>
    </w:lvl>
    <w:lvl w:ilvl="7" w:tplc="6324B852">
      <w:numFmt w:val="bullet"/>
      <w:lvlText w:val="•"/>
      <w:lvlJc w:val="left"/>
      <w:pPr>
        <w:ind w:left="2116" w:hanging="157"/>
      </w:pPr>
      <w:rPr>
        <w:rFonts w:hint="default"/>
      </w:rPr>
    </w:lvl>
    <w:lvl w:ilvl="8" w:tplc="B9CA086E">
      <w:numFmt w:val="bullet"/>
      <w:lvlText w:val="•"/>
      <w:lvlJc w:val="left"/>
      <w:pPr>
        <w:ind w:left="2292" w:hanging="157"/>
      </w:pPr>
      <w:rPr>
        <w:rFonts w:hint="default"/>
      </w:rPr>
    </w:lvl>
  </w:abstractNum>
  <w:num w:numId="1">
    <w:abstractNumId w:val="6"/>
  </w:num>
  <w:num w:numId="2">
    <w:abstractNumId w:val="14"/>
  </w:num>
  <w:num w:numId="3">
    <w:abstractNumId w:val="27"/>
  </w:num>
  <w:num w:numId="4">
    <w:abstractNumId w:val="25"/>
  </w:num>
  <w:num w:numId="5">
    <w:abstractNumId w:val="24"/>
  </w:num>
  <w:num w:numId="6">
    <w:abstractNumId w:val="16"/>
  </w:num>
  <w:num w:numId="7">
    <w:abstractNumId w:val="4"/>
  </w:num>
  <w:num w:numId="8">
    <w:abstractNumId w:val="2"/>
  </w:num>
  <w:num w:numId="9">
    <w:abstractNumId w:val="18"/>
  </w:num>
  <w:num w:numId="10">
    <w:abstractNumId w:val="7"/>
  </w:num>
  <w:num w:numId="11">
    <w:abstractNumId w:val="31"/>
  </w:num>
  <w:num w:numId="12">
    <w:abstractNumId w:val="20"/>
  </w:num>
  <w:num w:numId="13">
    <w:abstractNumId w:val="35"/>
  </w:num>
  <w:num w:numId="14">
    <w:abstractNumId w:val="23"/>
  </w:num>
  <w:num w:numId="15">
    <w:abstractNumId w:val="11"/>
  </w:num>
  <w:num w:numId="16">
    <w:abstractNumId w:val="21"/>
  </w:num>
  <w:num w:numId="17">
    <w:abstractNumId w:val="34"/>
  </w:num>
  <w:num w:numId="18">
    <w:abstractNumId w:val="30"/>
  </w:num>
  <w:num w:numId="19">
    <w:abstractNumId w:val="9"/>
  </w:num>
  <w:num w:numId="20">
    <w:abstractNumId w:val="3"/>
  </w:num>
  <w:num w:numId="21">
    <w:abstractNumId w:val="26"/>
  </w:num>
  <w:num w:numId="22">
    <w:abstractNumId w:val="13"/>
  </w:num>
  <w:num w:numId="23">
    <w:abstractNumId w:val="12"/>
  </w:num>
  <w:num w:numId="24">
    <w:abstractNumId w:val="19"/>
  </w:num>
  <w:num w:numId="25">
    <w:abstractNumId w:val="5"/>
  </w:num>
  <w:num w:numId="26">
    <w:abstractNumId w:val="17"/>
  </w:num>
  <w:num w:numId="27">
    <w:abstractNumId w:val="8"/>
  </w:num>
  <w:num w:numId="28">
    <w:abstractNumId w:val="0"/>
  </w:num>
  <w:num w:numId="29">
    <w:abstractNumId w:val="22"/>
  </w:num>
  <w:num w:numId="30">
    <w:abstractNumId w:val="32"/>
  </w:num>
  <w:num w:numId="31">
    <w:abstractNumId w:val="15"/>
  </w:num>
  <w:num w:numId="32">
    <w:abstractNumId w:val="1"/>
  </w:num>
  <w:num w:numId="33">
    <w:abstractNumId w:val="10"/>
  </w:num>
  <w:num w:numId="34">
    <w:abstractNumId w:val="29"/>
  </w:num>
  <w:num w:numId="35">
    <w:abstractNumId w:val="33"/>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evenAndOddHeaders/>
  <w:drawingGridHorizontalSpacing w:val="110"/>
  <w:displayHorizontalDrawingGridEvery w:val="2"/>
  <w:characterSpacingControl w:val="doNotCompress"/>
  <w:hdrShapeDefaults>
    <o:shapedefaults v:ext="edit" spidmax="2076"/>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FF3995"/>
    <w:rsid w:val="002231A6"/>
    <w:rsid w:val="002E3739"/>
    <w:rsid w:val="00333F39"/>
    <w:rsid w:val="00487BB1"/>
    <w:rsid w:val="004F6769"/>
    <w:rsid w:val="004F7133"/>
    <w:rsid w:val="005951AB"/>
    <w:rsid w:val="005F1FDE"/>
    <w:rsid w:val="00831961"/>
    <w:rsid w:val="008B1F30"/>
    <w:rsid w:val="009C5CBB"/>
    <w:rsid w:val="00A058B6"/>
    <w:rsid w:val="00A21CF4"/>
    <w:rsid w:val="00A927CF"/>
    <w:rsid w:val="00AA2D10"/>
    <w:rsid w:val="00AD4EA1"/>
    <w:rsid w:val="00C579A7"/>
    <w:rsid w:val="00C75B9D"/>
    <w:rsid w:val="00D95025"/>
    <w:rsid w:val="00F70A55"/>
    <w:rsid w:val="00FF39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6"/>
    <o:shapelayout v:ext="edit">
      <o:idmap v:ext="edit" data="1"/>
      <o:rules v:ext="edit">
        <o:r id="V:Rule1" type="connector" idref="#Line 1209"/>
        <o:r id="V:Rule2" type="connector" idref="#Line 1121"/>
        <o:r id="V:Rule3" type="connector" idref="#Line 1141"/>
        <o:r id="V:Rule4" type="connector" idref="#Line 1142"/>
        <o:r id="V:Rule5" type="connector" idref="#Line 1208"/>
        <o:r id="V:Rule6" type="connector" idref="#Line 1066"/>
        <o:r id="V:Rule7" type="connector" idref="#Line 1120"/>
        <o:r id="V:Rule8" type="connector" idref="#Line 1144"/>
        <o:r id="V:Rule9" type="connector" idref="#Line 1210"/>
        <o:r id="V:Rule10" type="connector" idref="#Line 1118"/>
        <o:r id="V:Rule11" type="connector" idref="#Line 1068"/>
        <o:r id="V:Rule12" type="connector" idref="#Line 1211"/>
        <o:r id="V:Rule13" type="connector" idref="#Line 1119"/>
        <o:r id="V:Rule14" type="connector" idref="#Line 1067"/>
        <o:r id="V:Rule15" type="connector" idref="#Line 1143"/>
        <o:r id="V:Rule16" type="connector" idref="#Line 1117"/>
        <o:r id="V:Rule17" type="connector" idref="#Line 1205"/>
        <o:r id="V:Rule18" type="connector" idref="#Line 1122"/>
        <o:r id="V:Rule19" type="connector" idref="#Line 1072"/>
        <o:r id="V:Rule20" type="connector" idref="#Line 1214"/>
        <o:r id="V:Rule21" type="connector" idref="#Line 1103"/>
        <o:r id="V:Rule22" type="connector" idref="#Line 1123"/>
        <o:r id="V:Rule23" type="connector" idref="#Line 1071"/>
        <o:r id="V:Rule24" type="connector" idref="#Line 1215"/>
        <o:r id="V:Rule25" type="connector" idref="#Line 1104"/>
        <o:r id="V:Rule26" type="connector" idref="#Line 1113"/>
        <o:r id="V:Rule27" type="connector" idref="#Line 1147"/>
        <o:r id="V:Rule28" type="connector" idref="#Line 1140"/>
        <o:r id="V:Rule29" type="connector" idref="#Line 1069"/>
        <o:r id="V:Rule30" type="connector" idref="#Line 1125"/>
        <o:r id="V:Rule31" type="connector" idref="#Line 1213"/>
        <o:r id="V:Rule32" type="connector" idref="#Line 1233"/>
        <o:r id="V:Rule33" type="connector" idref="#Line 1145"/>
        <o:r id="V:Rule34" type="connector" idref="#Line 1234"/>
        <o:r id="V:Rule35" type="connector" idref="#Line 1146"/>
        <o:r id="V:Rule36" type="connector" idref="#Line 1070"/>
        <o:r id="V:Rule37" type="connector" idref="#Line 1139"/>
        <o:r id="V:Rule38" type="connector" idref="#Line 1124"/>
        <o:r id="V:Rule39" type="connector" idref="#Line 1212"/>
        <o:r id="V:Rule40" type="connector" idref="#Line 1130"/>
        <o:r id="V:Rule41" type="connector" idref="#Line 1075"/>
        <o:r id="V:Rule42" type="connector" idref="#Line 1240"/>
        <o:r id="V:Rule43" type="connector" idref="#Line 1228"/>
        <o:r id="V:Rule44" type="connector" idref="#Line 1106"/>
        <o:r id="V:Rule45" type="connector" idref="#Line 1227"/>
        <o:r id="V:Rule46" type="connector" idref="#Line 1105"/>
        <o:r id="V:Rule47" type="connector" idref="#Line 1134"/>
        <o:r id="V:Rule48" type="connector" idref="#Line 1076"/>
        <o:r id="V:Rule49" type="connector" idref="#Line 1239"/>
        <o:r id="V:Rule50" type="connector" idref="#Line 1218"/>
        <o:r id="V:Rule51" type="connector" idref="#Line 1107"/>
        <o:r id="V:Rule52" type="connector" idref="#Line 1129"/>
        <o:r id="V:Rule53" type="connector" idref="#Line 1078"/>
        <o:r id="V:Rule54" type="connector" idref="#Line 1241"/>
        <o:r id="V:Rule55" type="connector" idref="#Line 1128"/>
        <o:r id="V:Rule56" type="connector" idref="#Line 1077"/>
        <o:r id="V:Rule57" type="connector" idref="#Line 1219"/>
        <o:r id="V:Rule58" type="connector" idref="#Line 1108"/>
        <o:r id="V:Rule59" type="connector" idref="#Line 1206"/>
        <o:r id="V:Rule60" type="connector" idref="#Line 1111"/>
        <o:r id="V:Rule61" type="connector" idref="#Line 1229"/>
        <o:r id="V:Rule62" type="connector" idref="#Line 1237"/>
        <o:r id="V:Rule63" type="connector" idref="#Line 1102"/>
        <o:r id="V:Rule64" type="connector" idref="#Line 1217"/>
        <o:r id="V:Rule65" type="connector" idref="#Line 1136"/>
        <o:r id="V:Rule66" type="connector" idref="#Line 1073"/>
        <o:r id="V:Rule67" type="connector" idref="#Line 1238"/>
        <o:r id="V:Rule68" type="connector" idref="#Line 1101"/>
        <o:r id="V:Rule69" type="connector" idref="#Line 1216"/>
        <o:r id="V:Rule70" type="connector" idref="#Line 1074"/>
        <o:r id="V:Rule71" type="connector" idref="#Line 1135"/>
        <o:r id="V:Rule72" type="connector" idref="#Line 1207"/>
        <o:r id="V:Rule73" type="connector" idref="#Line 1112"/>
        <o:r id="V:Rule74" type="connector" idref="#Line 1230"/>
        <o:r id="V:Rule75" type="connector" idref="#Line 1236"/>
        <o:r id="V:Rule76" type="connector" idref="#Line 1079"/>
        <o:r id="V:Rule77" type="connector" idref="#Line 1126"/>
        <o:r id="V:Rule78" type="connector" idref="#Line 1137"/>
        <o:r id="V:Rule79" type="connector" idref="#Line 1110"/>
        <o:r id="V:Rule80" type="connector" idref="#Line 1232"/>
        <o:r id="V:Rule81" type="connector" idref="#Line 1109"/>
        <o:r id="V:Rule82" type="connector" idref="#Line 1231"/>
        <o:r id="V:Rule83" type="connector" idref="#Line 1235"/>
        <o:r id="V:Rule84" type="connector" idref="#Line 1100"/>
        <o:r id="V:Rule85" type="connector" idref="#Line 1127"/>
        <o:r id="V:Rule86" type="connector" idref="#Line 1138"/>
      </o:rules>
    </o:shapelayout>
  </w:shapeDefaults>
  <w:decimalSymbol w:val="."/>
  <w:listSeparator w:val=","/>
  <w14:docId w14:val="04E89A92"/>
  <w15:docId w15:val="{21B85F04-DE35-3F4F-8917-DCA10D2FD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08"/>
      <w:ind w:left="3240"/>
      <w:outlineLvl w:val="0"/>
    </w:pPr>
    <w:rPr>
      <w:rFonts w:ascii="Arial" w:eastAsia="Arial" w:hAnsi="Arial" w:cs="Arial"/>
      <w:b/>
      <w:bCs/>
      <w:sz w:val="28"/>
      <w:szCs w:val="28"/>
    </w:rPr>
  </w:style>
  <w:style w:type="paragraph" w:styleId="Heading2">
    <w:name w:val="heading 2"/>
    <w:basedOn w:val="Normal"/>
    <w:uiPriority w:val="9"/>
    <w:unhideWhenUsed/>
    <w:qFormat/>
    <w:pPr>
      <w:spacing w:before="93"/>
      <w:ind w:left="720"/>
      <w:outlineLvl w:val="1"/>
    </w:pPr>
    <w:rPr>
      <w:rFonts w:ascii="Arial" w:eastAsia="Arial" w:hAnsi="Arial" w:cs="Arial"/>
      <w:sz w:val="24"/>
      <w:szCs w:val="24"/>
    </w:rPr>
  </w:style>
  <w:style w:type="paragraph" w:styleId="Heading3">
    <w:name w:val="heading 3"/>
    <w:basedOn w:val="Normal"/>
    <w:uiPriority w:val="9"/>
    <w:unhideWhenUsed/>
    <w:qFormat/>
    <w:pPr>
      <w:spacing w:before="173"/>
      <w:ind w:left="433" w:hanging="169"/>
      <w:outlineLvl w:val="2"/>
    </w:pPr>
    <w:rPr>
      <w:b/>
      <w:bCs/>
      <w:sz w:val="23"/>
      <w:szCs w:val="23"/>
    </w:rPr>
  </w:style>
  <w:style w:type="paragraph" w:styleId="Heading4">
    <w:name w:val="heading 4"/>
    <w:basedOn w:val="Normal"/>
    <w:uiPriority w:val="9"/>
    <w:unhideWhenUsed/>
    <w:qFormat/>
    <w:pPr>
      <w:ind w:left="639"/>
      <w:outlineLvl w:val="3"/>
    </w:pPr>
    <w:rPr>
      <w:b/>
      <w:bCs/>
    </w:rPr>
  </w:style>
  <w:style w:type="paragraph" w:styleId="Heading5">
    <w:name w:val="heading 5"/>
    <w:basedOn w:val="Normal"/>
    <w:uiPriority w:val="9"/>
    <w:unhideWhenUsed/>
    <w:qFormat/>
    <w:pPr>
      <w:ind w:left="348"/>
      <w:outlineLvl w:val="4"/>
    </w:pPr>
    <w:rPr>
      <w:rFonts w:ascii="Calibri-BoldItalic" w:eastAsia="Calibri-BoldItalic" w:hAnsi="Calibri-BoldItalic" w:cs="Calibri-BoldItalic"/>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line="248" w:lineRule="exact"/>
      <w:ind w:left="332"/>
    </w:pPr>
    <w:rPr>
      <w:sz w:val="21"/>
      <w:szCs w:val="21"/>
    </w:rPr>
  </w:style>
  <w:style w:type="paragraph" w:styleId="TOC2">
    <w:name w:val="toc 2"/>
    <w:basedOn w:val="Normal"/>
    <w:uiPriority w:val="1"/>
    <w:qFormat/>
    <w:pPr>
      <w:spacing w:before="73"/>
      <w:ind w:left="1536"/>
    </w:pPr>
    <w:rPr>
      <w:sz w:val="21"/>
      <w:szCs w:val="21"/>
    </w:rPr>
  </w:style>
  <w:style w:type="paragraph" w:styleId="BodyText">
    <w:name w:val="Body Text"/>
    <w:basedOn w:val="Normal"/>
    <w:uiPriority w:val="1"/>
    <w:qFormat/>
  </w:style>
  <w:style w:type="paragraph" w:styleId="ListParagraph">
    <w:name w:val="List Paragraph"/>
    <w:basedOn w:val="Normal"/>
    <w:uiPriority w:val="1"/>
    <w:qFormat/>
    <w:pPr>
      <w:ind w:left="3779" w:hanging="360"/>
    </w:pPr>
  </w:style>
  <w:style w:type="paragraph" w:customStyle="1" w:styleId="TableParagraph">
    <w:name w:val="Table Paragraph"/>
    <w:basedOn w:val="Normal"/>
    <w:uiPriority w:val="1"/>
    <w:qFormat/>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26" Type="http://schemas.openxmlformats.org/officeDocument/2006/relationships/footer" Target="footer4.xml"/><Relationship Id="rId21" Type="http://schemas.openxmlformats.org/officeDocument/2006/relationships/hyperlink" Target="http://www.mass.gov/courts/case-legal-res/" TargetMode="External"/><Relationship Id="rId42" Type="http://schemas.openxmlformats.org/officeDocument/2006/relationships/hyperlink" Target="http://www.npmapestworld.org/" TargetMode="External"/><Relationship Id="rId47" Type="http://schemas.openxmlformats.org/officeDocument/2006/relationships/footer" Target="footer9.xml"/><Relationship Id="rId63" Type="http://schemas.openxmlformats.org/officeDocument/2006/relationships/footer" Target="footer11.xml"/><Relationship Id="rId68" Type="http://schemas.openxmlformats.org/officeDocument/2006/relationships/image" Target="media/image31.png"/><Relationship Id="rId84" Type="http://schemas.openxmlformats.org/officeDocument/2006/relationships/hyperlink" Target="http://www.mass.gov/eea/agencies/agr/pesticides" TargetMode="External"/><Relationship Id="rId89" Type="http://schemas.openxmlformats.org/officeDocument/2006/relationships/hyperlink" Target="http://www.npmaqualitypro.org/" TargetMode="External"/><Relationship Id="rId7" Type="http://schemas.openxmlformats.org/officeDocument/2006/relationships/image" Target="media/image1.jpeg"/><Relationship Id="rId71" Type="http://schemas.openxmlformats.org/officeDocument/2006/relationships/image" Target="media/image34.png"/><Relationship Id="rId92" Type="http://schemas.openxmlformats.org/officeDocument/2006/relationships/hyperlink" Target="http://www.greenshieldcertified.org/" TargetMode="External"/><Relationship Id="rId2" Type="http://schemas.openxmlformats.org/officeDocument/2006/relationships/styles" Target="styles.xml"/><Relationship Id="rId16" Type="http://schemas.openxmlformats.org/officeDocument/2006/relationships/image" Target="media/image6.jpeg"/><Relationship Id="rId29" Type="http://schemas.openxmlformats.org/officeDocument/2006/relationships/image" Target="media/image9.jpeg"/><Relationship Id="rId107" Type="http://schemas.openxmlformats.org/officeDocument/2006/relationships/fontTable" Target="fontTable.xml"/><Relationship Id="rId11" Type="http://schemas.openxmlformats.org/officeDocument/2006/relationships/hyperlink" Target="http://www.mass.gov/eohhs/gov/departments/dph/programs/community-health/asthma" TargetMode="External"/><Relationship Id="rId24" Type="http://schemas.openxmlformats.org/officeDocument/2006/relationships/image" Target="media/image8.jpeg"/><Relationship Id="rId32" Type="http://schemas.openxmlformats.org/officeDocument/2006/relationships/image" Target="media/image12.jpeg"/><Relationship Id="rId37" Type="http://schemas.openxmlformats.org/officeDocument/2006/relationships/hyperlink" Target="http://www/" TargetMode="External"/><Relationship Id="rId40" Type="http://schemas.openxmlformats.org/officeDocument/2006/relationships/hyperlink" Target="http://www.entocert.org/about" TargetMode="External"/><Relationship Id="rId45" Type="http://schemas.openxmlformats.org/officeDocument/2006/relationships/footer" Target="footer7.xml"/><Relationship Id="rId53" Type="http://schemas.openxmlformats.org/officeDocument/2006/relationships/image" Target="media/image18.jpeg"/><Relationship Id="rId58" Type="http://schemas.openxmlformats.org/officeDocument/2006/relationships/image" Target="media/image23.png"/><Relationship Id="rId66" Type="http://schemas.openxmlformats.org/officeDocument/2006/relationships/image" Target="media/image29.png"/><Relationship Id="rId74" Type="http://schemas.openxmlformats.org/officeDocument/2006/relationships/footer" Target="footer13.xml"/><Relationship Id="rId79" Type="http://schemas.openxmlformats.org/officeDocument/2006/relationships/hyperlink" Target="http://www.mass.gov/courts/case-legal-" TargetMode="External"/><Relationship Id="rId87" Type="http://schemas.openxmlformats.org/officeDocument/2006/relationships/hyperlink" Target="http://www.epa.gov/pesticides" TargetMode="External"/><Relationship Id="rId102" Type="http://schemas.openxmlformats.org/officeDocument/2006/relationships/footer" Target="footer19.xml"/><Relationship Id="rId5" Type="http://schemas.openxmlformats.org/officeDocument/2006/relationships/footnotes" Target="footnotes.xml"/><Relationship Id="rId61" Type="http://schemas.openxmlformats.org/officeDocument/2006/relationships/image" Target="media/image26.png"/><Relationship Id="rId82" Type="http://schemas.openxmlformats.org/officeDocument/2006/relationships/hyperlink" Target="http://www.mass.gov/eohhs/gov/" TargetMode="External"/><Relationship Id="rId90" Type="http://schemas.openxmlformats.org/officeDocument/2006/relationships/hyperlink" Target="http://www.npmaqualitypro.org/" TargetMode="External"/><Relationship Id="rId95" Type="http://schemas.openxmlformats.org/officeDocument/2006/relationships/hyperlink" Target="http://www.npmapestworld.org/" TargetMode="External"/><Relationship Id="rId19" Type="http://schemas.openxmlformats.org/officeDocument/2006/relationships/hyperlink" Target="http://www.epa.gov/pesticides" TargetMode="External"/><Relationship Id="rId14" Type="http://schemas.openxmlformats.org/officeDocument/2006/relationships/footer" Target="footer2.xml"/><Relationship Id="rId22" Type="http://schemas.openxmlformats.org/officeDocument/2006/relationships/image" Target="media/image7.jpeg"/><Relationship Id="rId27" Type="http://schemas.openxmlformats.org/officeDocument/2006/relationships/footer" Target="footer5.xml"/><Relationship Id="rId30" Type="http://schemas.openxmlformats.org/officeDocument/2006/relationships/image" Target="media/image10.jpeg"/><Relationship Id="rId35" Type="http://schemas.openxmlformats.org/officeDocument/2006/relationships/hyperlink" Target="http://www.npmaqualitypro.org/" TargetMode="External"/><Relationship Id="rId43" Type="http://schemas.openxmlformats.org/officeDocument/2006/relationships/hyperlink" Target="http://www.npmapestworld.org/" TargetMode="External"/><Relationship Id="rId48" Type="http://schemas.openxmlformats.org/officeDocument/2006/relationships/footer" Target="footer10.xml"/><Relationship Id="rId56" Type="http://schemas.openxmlformats.org/officeDocument/2006/relationships/image" Target="media/image21.jpeg"/><Relationship Id="rId64" Type="http://schemas.openxmlformats.org/officeDocument/2006/relationships/footer" Target="footer12.xml"/><Relationship Id="rId69" Type="http://schemas.openxmlformats.org/officeDocument/2006/relationships/image" Target="media/image32.png"/><Relationship Id="rId77" Type="http://schemas.openxmlformats.org/officeDocument/2006/relationships/footer" Target="footer16.xml"/><Relationship Id="rId100" Type="http://schemas.openxmlformats.org/officeDocument/2006/relationships/hyperlink" Target="http://www.nchh.org/Program/" TargetMode="External"/><Relationship Id="rId105" Type="http://schemas.openxmlformats.org/officeDocument/2006/relationships/hyperlink" Target="http://www.cdc.gov/nceh/" TargetMode="External"/><Relationship Id="rId8" Type="http://schemas.openxmlformats.org/officeDocument/2006/relationships/image" Target="media/image2.jpeg"/><Relationship Id="rId51" Type="http://schemas.openxmlformats.org/officeDocument/2006/relationships/image" Target="media/image16.jpeg"/><Relationship Id="rId72" Type="http://schemas.openxmlformats.org/officeDocument/2006/relationships/image" Target="media/image35.png"/><Relationship Id="rId80" Type="http://schemas.openxmlformats.org/officeDocument/2006/relationships/hyperlink" Target="http://www.mass.gov/eohhs/docs/dph/" TargetMode="External"/><Relationship Id="rId85" Type="http://schemas.openxmlformats.org/officeDocument/2006/relationships/hyperlink" Target="http://www.entocert.org/about" TargetMode="External"/><Relationship Id="rId93" Type="http://schemas.openxmlformats.org/officeDocument/2006/relationships/hyperlink" Target="http://healthyhousingsolutions.com/hhtc/" TargetMode="External"/><Relationship Id="rId98" Type="http://schemas.openxmlformats.org/officeDocument/2006/relationships/hyperlink" Target="http://www.npmapestworld.org/" TargetMode="External"/><Relationship Id="rId3" Type="http://schemas.openxmlformats.org/officeDocument/2006/relationships/settings" Target="settings.xml"/><Relationship Id="rId12" Type="http://schemas.openxmlformats.org/officeDocument/2006/relationships/hyperlink" Target="http://asthmaregionalcouncil.org/wp-content/" TargetMode="External"/><Relationship Id="rId17" Type="http://schemas.openxmlformats.org/officeDocument/2006/relationships/hyperlink" Target="http://www.epa.gov/pesticides" TargetMode="External"/><Relationship Id="rId25" Type="http://schemas.openxmlformats.org/officeDocument/2006/relationships/footer" Target="footer3.xml"/><Relationship Id="rId33" Type="http://schemas.openxmlformats.org/officeDocument/2006/relationships/hyperlink" Target="http://www.mass.gov/eea/agencies/agr/pesticides/license-and-certification-" TargetMode="External"/><Relationship Id="rId38" Type="http://schemas.openxmlformats.org/officeDocument/2006/relationships/hyperlink" Target="http://www.greenshieldcertified.org/" TargetMode="External"/><Relationship Id="rId46" Type="http://schemas.openxmlformats.org/officeDocument/2006/relationships/footer" Target="footer8.xml"/><Relationship Id="rId59" Type="http://schemas.openxmlformats.org/officeDocument/2006/relationships/image" Target="media/image24.png"/><Relationship Id="rId67" Type="http://schemas.openxmlformats.org/officeDocument/2006/relationships/image" Target="media/image30.png"/><Relationship Id="rId103" Type="http://schemas.openxmlformats.org/officeDocument/2006/relationships/hyperlink" Target="http://www.stoppests.org/" TargetMode="External"/><Relationship Id="rId108" Type="http://schemas.openxmlformats.org/officeDocument/2006/relationships/theme" Target="theme/theme1.xml"/><Relationship Id="rId20" Type="http://schemas.openxmlformats.org/officeDocument/2006/relationships/hyperlink" Target="http://www.mass.gov/" TargetMode="External"/><Relationship Id="rId41" Type="http://schemas.openxmlformats.org/officeDocument/2006/relationships/hyperlink" Target="http://www.npmapestworld.org/" TargetMode="External"/><Relationship Id="rId54" Type="http://schemas.openxmlformats.org/officeDocument/2006/relationships/image" Target="media/image19.jpeg"/><Relationship Id="rId62" Type="http://schemas.openxmlformats.org/officeDocument/2006/relationships/image" Target="media/image27.png"/><Relationship Id="rId70" Type="http://schemas.openxmlformats.org/officeDocument/2006/relationships/image" Target="media/image33.png"/><Relationship Id="rId75" Type="http://schemas.openxmlformats.org/officeDocument/2006/relationships/footer" Target="footer14.xml"/><Relationship Id="rId83" Type="http://schemas.openxmlformats.org/officeDocument/2006/relationships/hyperlink" Target="http://www.mass.gov/eohhs/gov/" TargetMode="External"/><Relationship Id="rId88" Type="http://schemas.openxmlformats.org/officeDocument/2006/relationships/hyperlink" Target="http://www.epa.gov/pesticides" TargetMode="External"/><Relationship Id="rId91" Type="http://schemas.openxmlformats.org/officeDocument/2006/relationships/hyperlink" Target="http://www.npmaqualitypro.org/greenpro/" TargetMode="External"/><Relationship Id="rId96" Type="http://schemas.openxmlformats.org/officeDocument/2006/relationships/hyperlink" Target="http://www.npmapestworld.org/"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jpeg"/><Relationship Id="rId23" Type="http://schemas.openxmlformats.org/officeDocument/2006/relationships/hyperlink" Target="http://www/" TargetMode="External"/><Relationship Id="rId28" Type="http://schemas.openxmlformats.org/officeDocument/2006/relationships/footer" Target="footer6.xml"/><Relationship Id="rId36" Type="http://schemas.openxmlformats.org/officeDocument/2006/relationships/hyperlink" Target="http://www.npmaqualitypro.org/" TargetMode="External"/><Relationship Id="rId49" Type="http://schemas.openxmlformats.org/officeDocument/2006/relationships/image" Target="media/image14.jpeg"/><Relationship Id="rId57" Type="http://schemas.openxmlformats.org/officeDocument/2006/relationships/image" Target="media/image22.png"/><Relationship Id="rId106" Type="http://schemas.openxmlformats.org/officeDocument/2006/relationships/hyperlink" Target="http://www.cdc.gov/nceh/" TargetMode="External"/><Relationship Id="rId10" Type="http://schemas.openxmlformats.org/officeDocument/2006/relationships/image" Target="media/image4.png"/><Relationship Id="rId31" Type="http://schemas.openxmlformats.org/officeDocument/2006/relationships/image" Target="media/image11.jpeg"/><Relationship Id="rId44" Type="http://schemas.openxmlformats.org/officeDocument/2006/relationships/image" Target="media/image13.jpeg"/><Relationship Id="rId52" Type="http://schemas.openxmlformats.org/officeDocument/2006/relationships/image" Target="media/image17.jpeg"/><Relationship Id="rId60" Type="http://schemas.openxmlformats.org/officeDocument/2006/relationships/image" Target="media/image25.png"/><Relationship Id="rId65" Type="http://schemas.openxmlformats.org/officeDocument/2006/relationships/image" Target="media/image28.png"/><Relationship Id="rId73" Type="http://schemas.openxmlformats.org/officeDocument/2006/relationships/image" Target="media/image36.png"/><Relationship Id="rId78" Type="http://schemas.openxmlformats.org/officeDocument/2006/relationships/footer" Target="footer17.xml"/><Relationship Id="rId81" Type="http://schemas.openxmlformats.org/officeDocument/2006/relationships/hyperlink" Target="http://www.mass.gov/eea/agencies/agr/pesticides/pesticide-regulation-in-" TargetMode="External"/><Relationship Id="rId86" Type="http://schemas.openxmlformats.org/officeDocument/2006/relationships/hyperlink" Target="http://www.epa.gov/pesticides" TargetMode="External"/><Relationship Id="rId94" Type="http://schemas.openxmlformats.org/officeDocument/2006/relationships/hyperlink" Target="http://portal.hud.gov/" TargetMode="External"/><Relationship Id="rId99" Type="http://schemas.openxmlformats.org/officeDocument/2006/relationships/hyperlink" Target="http://www.pestworld.org/" TargetMode="External"/><Relationship Id="rId101" Type="http://schemas.openxmlformats.org/officeDocument/2006/relationships/footer" Target="footer18.xml"/><Relationship Id="rId4" Type="http://schemas.openxmlformats.org/officeDocument/2006/relationships/webSettings" Target="webSettings.xml"/><Relationship Id="rId9" Type="http://schemas.openxmlformats.org/officeDocument/2006/relationships/image" Target="media/image3.jpeg"/><Relationship Id="rId13" Type="http://schemas.openxmlformats.org/officeDocument/2006/relationships/footer" Target="footer1.xml"/><Relationship Id="rId18" Type="http://schemas.openxmlformats.org/officeDocument/2006/relationships/hyperlink" Target="http://www.epa.gov/pesticides" TargetMode="External"/><Relationship Id="rId39" Type="http://schemas.openxmlformats.org/officeDocument/2006/relationships/hyperlink" Target="http://healthyhousingsolutions.com/hhtc/" TargetMode="External"/><Relationship Id="rId34" Type="http://schemas.openxmlformats.org/officeDocument/2006/relationships/hyperlink" Target="http://www.npmaqualitypro.org/" TargetMode="External"/><Relationship Id="rId50" Type="http://schemas.openxmlformats.org/officeDocument/2006/relationships/image" Target="media/image15.jpeg"/><Relationship Id="rId55" Type="http://schemas.openxmlformats.org/officeDocument/2006/relationships/image" Target="media/image20.jpeg"/><Relationship Id="rId76" Type="http://schemas.openxmlformats.org/officeDocument/2006/relationships/footer" Target="footer15.xml"/><Relationship Id="rId97" Type="http://schemas.openxmlformats.org/officeDocument/2006/relationships/hyperlink" Target="http://www.npmapestworld.org/" TargetMode="External"/><Relationship Id="rId104" Type="http://schemas.openxmlformats.org/officeDocument/2006/relationships/hyperlink" Target="http://www.cdc.gov/nce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37</Pages>
  <Words>12103</Words>
  <Characters>68990</Characters>
  <Application>Microsoft Office Word</Application>
  <DocSecurity>0</DocSecurity>
  <Lines>574</Lines>
  <Paragraphs>161</Paragraphs>
  <ScaleCrop>false</ScaleCrop>
  <HeadingPairs>
    <vt:vector size="2" baseType="variant">
      <vt:variant>
        <vt:lpstr>Title</vt:lpstr>
      </vt:variant>
      <vt:variant>
        <vt:i4>1</vt:i4>
      </vt:variant>
    </vt:vector>
  </HeadingPairs>
  <TitlesOfParts>
    <vt:vector size="1" baseType="lpstr">
      <vt:lpstr>Untitled-3</vt:lpstr>
    </vt:vector>
  </TitlesOfParts>
  <Company/>
  <LinksUpToDate>false</LinksUpToDate>
  <CharactersWithSpaces>80932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Untitled-3</dc:title>
  <cp:lastModifiedBy>Lujan, Cecilia (DPH)</cp:lastModifiedBy>
  <cp:revision>11</cp:revision>
  <dcterms:created xsi:type="dcterms:W3CDTF">2020-06-18T17:25:00Z</dcterms:created>
  <dcterms:modified xsi:type="dcterms:W3CDTF">2020-06-26T05:40:00Z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2018-10-30T00:00:00Z</vt:filetime>
  </property>
  <property fmtid="{D5CDD505-2E9C-101B-9397-08002B2CF9AE}" pid="3" name="Creator">
    <vt:lpwstr>Adobe Illustrator CC 23.0 (Macintosh)</vt:lpwstr>
  </property>
  <property fmtid="{D5CDD505-2E9C-101B-9397-08002B2CF9AE}" pid="4" name="LastSaved">
    <vt:filetime>2020-06-18T00:00:00Z</vt:filetime>
  </property>
</Properties>
</file>