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BB51" w14:textId="77777777" w:rsidR="00540937" w:rsidRDefault="00540937" w:rsidP="00540937">
      <w:pPr>
        <w:widowControl w:val="0"/>
        <w:autoSpaceDE w:val="0"/>
        <w:autoSpaceDN w:val="0"/>
        <w:adjustRightInd w:val="0"/>
        <w:spacing w:before="112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COMMONWEALTH OF MASSACHUSETTS</w:t>
      </w:r>
    </w:p>
    <w:p w14:paraId="5BA0E898" w14:textId="77777777" w:rsidR="00540937" w:rsidRDefault="00540937" w:rsidP="00540937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4707E4B6" w14:textId="77777777" w:rsidR="00540937" w:rsidRPr="000E6804" w:rsidRDefault="00540937" w:rsidP="00540937">
      <w:pPr>
        <w:widowControl w:val="0"/>
        <w:tabs>
          <w:tab w:val="left" w:pos="5760"/>
        </w:tabs>
        <w:autoSpaceDE w:val="0"/>
        <w:autoSpaceDN w:val="0"/>
        <w:adjustRightInd w:val="0"/>
        <w:spacing w:before="112"/>
        <w:ind w:right="303"/>
        <w:rPr>
          <w:i/>
          <w:sz w:val="22"/>
          <w:szCs w:val="22"/>
        </w:rPr>
      </w:pPr>
      <w:r>
        <w:rPr>
          <w:sz w:val="22"/>
          <w:szCs w:val="22"/>
        </w:rPr>
        <w:t>SUFFOLK, SS.</w:t>
      </w:r>
      <w:r>
        <w:rPr>
          <w:sz w:val="22"/>
          <w:szCs w:val="22"/>
        </w:rPr>
        <w:tab/>
        <w:t xml:space="preserve">SUPREME JUDICIAL COURT </w:t>
      </w:r>
      <w:r>
        <w:rPr>
          <w:sz w:val="22"/>
          <w:szCs w:val="22"/>
        </w:rPr>
        <w:tab/>
        <w:t>EQUITY NO. [</w:t>
      </w:r>
      <w:r>
        <w:rPr>
          <w:i/>
          <w:sz w:val="22"/>
          <w:szCs w:val="22"/>
        </w:rPr>
        <w:t>leave blank</w:t>
      </w:r>
      <w:r w:rsidRPr="000E6804">
        <w:rPr>
          <w:sz w:val="22"/>
          <w:szCs w:val="22"/>
        </w:rPr>
        <w:t>]</w:t>
      </w:r>
    </w:p>
    <w:p w14:paraId="14DDFDA0" w14:textId="77777777" w:rsidR="00540937" w:rsidRDefault="00540937" w:rsidP="00540937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</w:p>
    <w:p w14:paraId="1B80450C" w14:textId="77777777" w:rsidR="00FD31F5" w:rsidRDefault="00FD31F5" w:rsidP="00FD31F5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2E5A9CA" w14:textId="77777777" w:rsidR="00FD31F5" w:rsidRDefault="00FD31F5" w:rsidP="00FD31F5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DE72357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[NAME OF CHARITY],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74375F4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210F811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Plaintiff,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00989B5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58F49D06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3B38D8D4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EE31B34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399759BB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ANDREA JOY CAMPBELL, AS SHE IS</w:t>
      </w:r>
      <w:r>
        <w:rPr>
          <w:sz w:val="22"/>
          <w:szCs w:val="22"/>
        </w:rPr>
        <w:tab/>
        <w:t>)</w:t>
      </w:r>
    </w:p>
    <w:p w14:paraId="7E5A2B7A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THE ATTORNEY GENERAL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6442F1A3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COMMONWEALTH OF MASSACHUSETTS,</w:t>
      </w:r>
      <w:r>
        <w:rPr>
          <w:sz w:val="22"/>
          <w:szCs w:val="22"/>
        </w:rPr>
        <w:tab/>
        <w:t>)</w:t>
      </w:r>
    </w:p>
    <w:p w14:paraId="773CE00A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56BDA10" w14:textId="77777777" w:rsidR="006336A8" w:rsidRDefault="006336A8" w:rsidP="006336A8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Defendant.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3FEF749" w14:textId="77777777" w:rsidR="00FD31F5" w:rsidRDefault="00FD31F5" w:rsidP="00FD31F5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)</w:t>
      </w:r>
    </w:p>
    <w:p w14:paraId="74FE4AB1" w14:textId="77777777" w:rsidR="00540937" w:rsidRDefault="00540937" w:rsidP="00540937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5A8450D3" w14:textId="77777777" w:rsidR="00540937" w:rsidRDefault="00540937" w:rsidP="00540937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211D977B" w14:textId="77777777" w:rsidR="00540937" w:rsidRDefault="00540937" w:rsidP="00540937">
      <w:pPr>
        <w:widowControl w:val="0"/>
        <w:autoSpaceDE w:val="0"/>
        <w:autoSpaceDN w:val="0"/>
        <w:adjustRightInd w:val="0"/>
        <w:spacing w:before="112"/>
        <w:ind w:left="3170" w:right="-180"/>
        <w:rPr>
          <w:sz w:val="22"/>
          <w:szCs w:val="22"/>
        </w:rPr>
      </w:pPr>
      <w:r>
        <w:rPr>
          <w:sz w:val="22"/>
          <w:szCs w:val="22"/>
          <w:u w:val="single"/>
        </w:rPr>
        <w:t>INTERLOCUTORY ORDER</w:t>
      </w:r>
    </w:p>
    <w:p w14:paraId="07490195" w14:textId="77777777" w:rsidR="00540937" w:rsidRDefault="00540937" w:rsidP="00540937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6EABEE78" w14:textId="77777777" w:rsidR="005C701F" w:rsidRDefault="005C701F" w:rsidP="00540937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16CE77F0" w14:textId="2C956A95" w:rsidR="00540937" w:rsidRDefault="00540937" w:rsidP="00540937">
      <w:pPr>
        <w:widowControl w:val="0"/>
        <w:autoSpaceDE w:val="0"/>
        <w:autoSpaceDN w:val="0"/>
        <w:adjustRightInd w:val="0"/>
        <w:spacing w:line="48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On Plaintiff, [NAME OF CHARITY]’s, Motion for Entry of Interlocutory Order, it </w:t>
      </w:r>
      <w:proofErr w:type="gramStart"/>
      <w:r>
        <w:rPr>
          <w:sz w:val="22"/>
          <w:szCs w:val="22"/>
        </w:rPr>
        <w:t>appearing</w:t>
      </w:r>
      <w:proofErr w:type="gramEnd"/>
      <w:r>
        <w:rPr>
          <w:sz w:val="22"/>
          <w:szCs w:val="22"/>
        </w:rPr>
        <w:t xml:space="preserve"> that the Defendant </w:t>
      </w:r>
      <w:r w:rsidR="000850C5">
        <w:rPr>
          <w:sz w:val="22"/>
          <w:szCs w:val="22"/>
        </w:rPr>
        <w:t>Andrea Joy Campbell</w:t>
      </w:r>
      <w:r>
        <w:rPr>
          <w:sz w:val="22"/>
          <w:szCs w:val="22"/>
        </w:rPr>
        <w:t xml:space="preserve">, Attorney General of the Commonwealth, </w:t>
      </w:r>
      <w:r w:rsidR="006336A8">
        <w:rPr>
          <w:sz w:val="22"/>
          <w:szCs w:val="22"/>
        </w:rPr>
        <w:t>has</w:t>
      </w:r>
      <w:r>
        <w:rPr>
          <w:sz w:val="22"/>
          <w:szCs w:val="22"/>
        </w:rPr>
        <w:t xml:space="preserve"> assented thereto.</w:t>
      </w:r>
    </w:p>
    <w:p w14:paraId="09DBFE9E" w14:textId="77777777" w:rsidR="00540937" w:rsidRDefault="00540937" w:rsidP="00540937">
      <w:pPr>
        <w:widowControl w:val="0"/>
        <w:tabs>
          <w:tab w:val="left" w:pos="720"/>
        </w:tabs>
        <w:autoSpaceDE w:val="0"/>
        <w:autoSpaceDN w:val="0"/>
        <w:adjustRightInd w:val="0"/>
        <w:spacing w:before="117" w:line="480" w:lineRule="auto"/>
        <w:ind w:right="-180"/>
        <w:rPr>
          <w:sz w:val="22"/>
          <w:szCs w:val="22"/>
        </w:rPr>
      </w:pPr>
      <w:r>
        <w:rPr>
          <w:sz w:val="22"/>
          <w:szCs w:val="22"/>
        </w:rPr>
        <w:t>NOW, THEREFORE, it is adjudged and ordered:</w:t>
      </w:r>
    </w:p>
    <w:p w14:paraId="57C3B15D" w14:textId="583996C5" w:rsidR="00540937" w:rsidRDefault="00540937" w:rsidP="00540937">
      <w:pPr>
        <w:widowControl w:val="0"/>
        <w:autoSpaceDE w:val="0"/>
        <w:autoSpaceDN w:val="0"/>
        <w:adjustRightInd w:val="0"/>
        <w:spacing w:line="480" w:lineRule="auto"/>
        <w:ind w:left="576" w:right="-180"/>
        <w:rPr>
          <w:sz w:val="22"/>
          <w:szCs w:val="22"/>
        </w:rPr>
      </w:pPr>
      <w:r>
        <w:rPr>
          <w:sz w:val="22"/>
          <w:szCs w:val="22"/>
        </w:rPr>
        <w:t>That Plaintiff, [NAME OF CHARITY], transfer to [CHARITY</w:t>
      </w:r>
      <w:r w:rsidR="00FC7F8A">
        <w:rPr>
          <w:sz w:val="22"/>
          <w:szCs w:val="22"/>
        </w:rPr>
        <w:t>(IES)</w:t>
      </w:r>
      <w:r>
        <w:rPr>
          <w:sz w:val="22"/>
          <w:szCs w:val="22"/>
        </w:rPr>
        <w:t xml:space="preserve"> RECEIVING ASSETS] Plaintiff's net funds, property and assets remaining after satisfaction of its lawful debts, obligations, liabilities and expenses, such assets to be used by [CHARITY</w:t>
      </w:r>
      <w:r w:rsidR="00FC7F8A">
        <w:rPr>
          <w:sz w:val="22"/>
          <w:szCs w:val="22"/>
        </w:rPr>
        <w:t>(IES)</w:t>
      </w:r>
      <w:r>
        <w:rPr>
          <w:sz w:val="22"/>
          <w:szCs w:val="22"/>
        </w:rPr>
        <w:t xml:space="preserve"> RECEIVING ASSETS], for the purpose of [</w:t>
      </w:r>
      <w:r w:rsidR="00FB74B4">
        <w:rPr>
          <w:sz w:val="22"/>
          <w:szCs w:val="22"/>
        </w:rPr>
        <w:t>STATE THE SPECIFIC PURPOSES OF THE PLAINTIFF AND/OR A SPECIFIC RESTRICTION ON THE USE OF THE FUNDS.</w:t>
      </w:r>
      <w:r w:rsidR="004010C1">
        <w:rPr>
          <w:sz w:val="22"/>
          <w:szCs w:val="22"/>
        </w:rPr>
        <w:t xml:space="preserve">  THIS SHOULD </w:t>
      </w:r>
      <w:r w:rsidR="002E76C9">
        <w:rPr>
          <w:sz w:val="22"/>
          <w:szCs w:val="22"/>
        </w:rPr>
        <w:t xml:space="preserve">USE THE SAME LANGUAGE AS THE </w:t>
      </w:r>
      <w:r w:rsidR="00E17BB2">
        <w:rPr>
          <w:sz w:val="22"/>
          <w:szCs w:val="22"/>
        </w:rPr>
        <w:t>END OF THE COMPLAINT.</w:t>
      </w:r>
      <w:r w:rsidR="00FB74B4">
        <w:rPr>
          <w:sz w:val="22"/>
          <w:szCs w:val="22"/>
        </w:rPr>
        <w:t>]</w:t>
      </w:r>
    </w:p>
    <w:p w14:paraId="09781EF2" w14:textId="77777777" w:rsidR="00540937" w:rsidRDefault="00540937" w:rsidP="0054093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047DB71" w14:textId="77777777" w:rsidR="00540937" w:rsidRDefault="00540937" w:rsidP="00540937">
      <w:pPr>
        <w:widowControl w:val="0"/>
        <w:autoSpaceDE w:val="0"/>
        <w:autoSpaceDN w:val="0"/>
        <w:adjustRightInd w:val="0"/>
        <w:spacing w:line="480" w:lineRule="auto"/>
        <w:rPr>
          <w:rStyle w:val="Stron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By the Court:</w:t>
      </w:r>
    </w:p>
    <w:p w14:paraId="3FBA5A5D" w14:textId="77777777" w:rsidR="00540937" w:rsidRDefault="00540937" w:rsidP="00540937">
      <w:pPr>
        <w:widowControl w:val="0"/>
        <w:tabs>
          <w:tab w:val="left" w:pos="1296"/>
        </w:tabs>
        <w:autoSpaceDE w:val="0"/>
        <w:autoSpaceDN w:val="0"/>
        <w:adjustRightInd w:val="0"/>
        <w:spacing w:line="240" w:lineRule="exact"/>
        <w:ind w:right="-180"/>
        <w:rPr>
          <w:sz w:val="22"/>
          <w:szCs w:val="22"/>
        </w:rPr>
      </w:pPr>
    </w:p>
    <w:p w14:paraId="6B29733B" w14:textId="77777777" w:rsidR="00540937" w:rsidRDefault="00540937" w:rsidP="005409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14:paraId="30368948" w14:textId="77777777" w:rsidR="00540937" w:rsidRDefault="00540937" w:rsidP="0054093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3D69E5" w14:textId="77777777" w:rsidR="00540937" w:rsidRDefault="00540937" w:rsidP="0054093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81E36C8" w14:textId="17619C37" w:rsidR="00DC3F93" w:rsidRDefault="00540937" w:rsidP="00FD31F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B246C">
        <w:rPr>
          <w:sz w:val="22"/>
          <w:szCs w:val="22"/>
        </w:rPr>
        <w:t>Date:</w:t>
      </w:r>
    </w:p>
    <w:sectPr w:rsidR="00DC3F93" w:rsidSect="001E4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37"/>
    <w:rsid w:val="000850C5"/>
    <w:rsid w:val="001E428A"/>
    <w:rsid w:val="002931D9"/>
    <w:rsid w:val="002E76C9"/>
    <w:rsid w:val="0037761D"/>
    <w:rsid w:val="004010C1"/>
    <w:rsid w:val="004254F3"/>
    <w:rsid w:val="00454437"/>
    <w:rsid w:val="004A778B"/>
    <w:rsid w:val="00535D1A"/>
    <w:rsid w:val="00540937"/>
    <w:rsid w:val="00585C77"/>
    <w:rsid w:val="005C701F"/>
    <w:rsid w:val="006336A8"/>
    <w:rsid w:val="00641217"/>
    <w:rsid w:val="006A58B4"/>
    <w:rsid w:val="00723EF6"/>
    <w:rsid w:val="00780EA7"/>
    <w:rsid w:val="007A123A"/>
    <w:rsid w:val="007E388D"/>
    <w:rsid w:val="0085723B"/>
    <w:rsid w:val="00891635"/>
    <w:rsid w:val="00964E7B"/>
    <w:rsid w:val="00992788"/>
    <w:rsid w:val="009F4941"/>
    <w:rsid w:val="00A64A1A"/>
    <w:rsid w:val="00B901E3"/>
    <w:rsid w:val="00D05371"/>
    <w:rsid w:val="00DC3F93"/>
    <w:rsid w:val="00E17BB2"/>
    <w:rsid w:val="00F856B7"/>
    <w:rsid w:val="00FB74B4"/>
    <w:rsid w:val="00FC7F8A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E8FF5"/>
  <w15:docId w15:val="{C12358FF-76BE-4FCB-8969-0C37B7C7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93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40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9E4BB138AF244A526A263A35C704F" ma:contentTypeVersion="13" ma:contentTypeDescription="Create a new document." ma:contentTypeScope="" ma:versionID="7978ea7a47c3675799737dbc2168d01e">
  <xsd:schema xmlns:xsd="http://www.w3.org/2001/XMLSchema" xmlns:xs="http://www.w3.org/2001/XMLSchema" xmlns:p="http://schemas.microsoft.com/office/2006/metadata/properties" xmlns:ns1="http://schemas.microsoft.com/sharepoint/v3" xmlns:ns3="797d51f7-6412-47b5-83ef-1cf1e4cef323" xmlns:ns4="0609c2e5-3f51-46c2-b64d-7cffb5b401bd" targetNamespace="http://schemas.microsoft.com/office/2006/metadata/properties" ma:root="true" ma:fieldsID="1cbb12b802929198108742de201405db" ns1:_="" ns3:_="" ns4:_="">
    <xsd:import namespace="http://schemas.microsoft.com/sharepoint/v3"/>
    <xsd:import namespace="797d51f7-6412-47b5-83ef-1cf1e4cef323"/>
    <xsd:import namespace="0609c2e5-3f51-46c2-b64d-7cffb5b401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d51f7-6412-47b5-83ef-1cf1e4cef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9c2e5-3f51-46c2-b64d-7cffb5b40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6D0A0-DE88-4691-B860-65F960F60A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CFC8BE-EBE1-4D28-82F3-825843B43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81F8-0F6B-4592-9135-BB1C3B34E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d51f7-6412-47b5-83ef-1cf1e4cef323"/>
    <ds:schemaRef ds:uri="0609c2e5-3f51-46c2-b64d-7cffb5b40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AKravitz</dc:creator>
  <cp:lastModifiedBy>Green, Jonathan (AGO)</cp:lastModifiedBy>
  <cp:revision>12</cp:revision>
  <cp:lastPrinted>2019-10-11T14:04:00Z</cp:lastPrinted>
  <dcterms:created xsi:type="dcterms:W3CDTF">2023-01-17T21:25:00Z</dcterms:created>
  <dcterms:modified xsi:type="dcterms:W3CDTF">2024-04-18T20:52:00Z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0x0101003069E4BB138AF244A526A263A35C704F</vt:lpwstr>
  </property>
</Properties>
</file>