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5" w:type="dxa"/>
        <w:tblCellMar>
          <w:top w:w="58" w:type="dxa"/>
          <w:left w:w="115" w:type="dxa"/>
          <w:right w:w="115" w:type="dxa"/>
        </w:tblCellMar>
        <w:tblLook w:val="00BF"/>
      </w:tblPr>
      <w:tblGrid>
        <w:gridCol w:w="1730"/>
        <w:gridCol w:w="5405"/>
        <w:gridCol w:w="3870"/>
      </w:tblGrid>
      <w:tr w:rsidR="00513CEE" w:rsidTr="005D1E48">
        <w:trPr>
          <w:cantSplit/>
          <w:trHeight w:val="1112"/>
        </w:trPr>
        <w:tc>
          <w:tcPr>
            <w:tcW w:w="1730" w:type="dxa"/>
            <w:vMerge w:val="restart"/>
          </w:tcPr>
          <w:p w:rsidR="00513CEE" w:rsidRDefault="00513CEE" w:rsidP="008B730A">
            <w:r>
              <w:rPr>
                <w:noProof/>
              </w:rPr>
              <w:drawing>
                <wp:inline distT="0" distB="0" distL="0" distR="0">
                  <wp:extent cx="923925" cy="1161416"/>
                  <wp:effectExtent l="19050" t="0" r="9525" b="0"/>
                  <wp:docPr id="5" name="Picture 1" descr="MA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8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13" cy="1164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  <w:gridSpan w:val="2"/>
            <w:tcBorders>
              <w:bottom w:val="single" w:sz="12" w:space="0" w:color="auto"/>
            </w:tcBorders>
          </w:tcPr>
          <w:p w:rsidR="00513CEE" w:rsidRDefault="00513CEE" w:rsidP="008B730A">
            <w:pPr>
              <w:pStyle w:val="Heading1"/>
            </w:pPr>
            <w:r>
              <w:t>Massachusetts</w:t>
            </w:r>
            <w:r w:rsidRPr="00C96DE8">
              <w:t xml:space="preserve"> </w:t>
            </w:r>
            <w:r>
              <w:t>Department of</w:t>
            </w:r>
            <w:r>
              <w:br/>
            </w:r>
            <w:r w:rsidRPr="00C96DE8">
              <w:t xml:space="preserve">Elementary and Secondary </w:t>
            </w:r>
            <w:r>
              <w:t>Education</w:t>
            </w:r>
          </w:p>
        </w:tc>
      </w:tr>
      <w:tr w:rsidR="00513CEE" w:rsidTr="005D1E48">
        <w:trPr>
          <w:cantSplit/>
          <w:trHeight w:val="227"/>
        </w:trPr>
        <w:tc>
          <w:tcPr>
            <w:tcW w:w="1730" w:type="dxa"/>
            <w:vMerge/>
          </w:tcPr>
          <w:p w:rsidR="00513CEE" w:rsidRDefault="00513CEE" w:rsidP="008B730A"/>
        </w:tc>
        <w:tc>
          <w:tcPr>
            <w:tcW w:w="5405" w:type="dxa"/>
            <w:tcBorders>
              <w:top w:val="single" w:sz="12" w:space="0" w:color="auto"/>
            </w:tcBorders>
          </w:tcPr>
          <w:p w:rsidR="00513CEE" w:rsidRPr="008B730A" w:rsidRDefault="00513CEE" w:rsidP="00513CEE">
            <w:pPr>
              <w:ind w:right="335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 xml:space="preserve">Office of Educator Licensure                                                                       </w:t>
            </w:r>
          </w:p>
        </w:tc>
        <w:tc>
          <w:tcPr>
            <w:tcW w:w="3870" w:type="dxa"/>
            <w:tcBorders>
              <w:top w:val="single" w:sz="12" w:space="0" w:color="auto"/>
            </w:tcBorders>
          </w:tcPr>
          <w:p w:rsidR="00513CEE" w:rsidRPr="005801FF" w:rsidRDefault="00513CEE" w:rsidP="00513CEE">
            <w:pPr>
              <w:ind w:right="155"/>
              <w:jc w:val="right"/>
              <w:rPr>
                <w:rFonts w:asciiTheme="minorHAnsi" w:hAnsiTheme="minorHAnsi"/>
                <w:sz w:val="16"/>
              </w:rPr>
            </w:pPr>
            <w:r w:rsidRPr="008B730A">
              <w:rPr>
                <w:rFonts w:asciiTheme="minorHAnsi" w:hAnsiTheme="minorHAnsi"/>
                <w:sz w:val="20"/>
              </w:rPr>
              <w:t xml:space="preserve">          Telephone: (781) 338-6600            </w:t>
            </w:r>
          </w:p>
        </w:tc>
      </w:tr>
      <w:tr w:rsidR="00513CEE" w:rsidTr="00513CEE">
        <w:trPr>
          <w:cantSplit/>
          <w:trHeight w:val="292"/>
        </w:trPr>
        <w:tc>
          <w:tcPr>
            <w:tcW w:w="1730" w:type="dxa"/>
            <w:vMerge/>
          </w:tcPr>
          <w:p w:rsidR="00513CEE" w:rsidRDefault="00513CEE" w:rsidP="008B730A"/>
        </w:tc>
        <w:tc>
          <w:tcPr>
            <w:tcW w:w="5405" w:type="dxa"/>
          </w:tcPr>
          <w:p w:rsidR="00513CEE" w:rsidRPr="008B730A" w:rsidRDefault="00513CEE" w:rsidP="008B730A">
            <w:pPr>
              <w:ind w:right="335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>75 Pleasant Street, Malden, Massachusetts 02148-4906</w:t>
            </w:r>
          </w:p>
        </w:tc>
        <w:tc>
          <w:tcPr>
            <w:tcW w:w="3870" w:type="dxa"/>
          </w:tcPr>
          <w:p w:rsidR="00513CEE" w:rsidRPr="008B730A" w:rsidRDefault="00513CEE" w:rsidP="00513CEE">
            <w:pPr>
              <w:ind w:right="155"/>
              <w:jc w:val="right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>TTY: N.E.T. Relay (800) 439-2370</w:t>
            </w:r>
          </w:p>
        </w:tc>
      </w:tr>
    </w:tbl>
    <w:p w:rsidR="008B730A" w:rsidRDefault="008B730A" w:rsidP="00CC09EB">
      <w:pPr>
        <w:jc w:val="center"/>
        <w:rPr>
          <w:rFonts w:asciiTheme="minorHAnsi" w:hAnsiTheme="minorHAnsi"/>
          <w:b/>
          <w:color w:val="17365D" w:themeColor="text2" w:themeShade="BF"/>
          <w:sz w:val="16"/>
          <w:szCs w:val="16"/>
        </w:rPr>
      </w:pPr>
    </w:p>
    <w:p w:rsidR="001576F6" w:rsidRPr="00513CEE" w:rsidRDefault="001576F6" w:rsidP="00CC09EB">
      <w:pPr>
        <w:jc w:val="center"/>
        <w:rPr>
          <w:rFonts w:asciiTheme="minorHAnsi" w:hAnsiTheme="minorHAnsi"/>
          <w:b/>
          <w:color w:val="17365D" w:themeColor="text2" w:themeShade="BF"/>
          <w:sz w:val="16"/>
          <w:szCs w:val="16"/>
        </w:rPr>
      </w:pPr>
    </w:p>
    <w:p w:rsidR="00CC09EB" w:rsidRDefault="00116E3B" w:rsidP="005D1E48">
      <w:pPr>
        <w:jc w:val="center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>
        <w:rPr>
          <w:rFonts w:asciiTheme="minorHAnsi" w:hAnsiTheme="minorHAnsi"/>
          <w:b/>
          <w:color w:val="17365D" w:themeColor="text2" w:themeShade="BF"/>
          <w:sz w:val="28"/>
          <w:szCs w:val="28"/>
        </w:rPr>
        <w:t>Verification of Internship Completion</w:t>
      </w:r>
      <w:r w:rsidR="005061C7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 Template</w:t>
      </w:r>
    </w:p>
    <w:p w:rsidR="005D1E48" w:rsidRDefault="005D1E48" w:rsidP="005D1E48">
      <w:pPr>
        <w:jc w:val="center"/>
        <w:rPr>
          <w:sz w:val="16"/>
          <w:szCs w:val="16"/>
        </w:rPr>
      </w:pPr>
    </w:p>
    <w:p w:rsidR="00BB497A" w:rsidRPr="005D1E48" w:rsidRDefault="00BB497A" w:rsidP="005D1E48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0954"/>
      </w:tblGrid>
      <w:tr w:rsidR="00CC09EB" w:rsidTr="005061C7">
        <w:trPr>
          <w:trHeight w:val="1240"/>
        </w:trPr>
        <w:tc>
          <w:tcPr>
            <w:tcW w:w="10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C09EB" w:rsidRPr="00116E3B" w:rsidRDefault="00116E3B" w:rsidP="00807F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Purpose: </w:t>
            </w:r>
            <w:r w:rsidRPr="00116E3B">
              <w:rPr>
                <w:rFonts w:asciiTheme="minorHAnsi" w:hAnsiTheme="minorHAnsi"/>
                <w:sz w:val="22"/>
                <w:szCs w:val="22"/>
              </w:rPr>
              <w:t xml:space="preserve">The below sample letter template is intended to assist in verifying the successful completion of an </w:t>
            </w:r>
            <w:r w:rsidR="00DF4408" w:rsidRPr="00116E3B">
              <w:rPr>
                <w:rFonts w:asciiTheme="minorHAnsi" w:hAnsiTheme="minorHAnsi"/>
                <w:sz w:val="22"/>
                <w:szCs w:val="22"/>
              </w:rPr>
              <w:t>internship</w:t>
            </w:r>
            <w:r w:rsidR="00DF44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F4408" w:rsidRPr="00116E3B">
              <w:rPr>
                <w:rFonts w:asciiTheme="minorHAnsi" w:hAnsiTheme="minorHAnsi"/>
                <w:sz w:val="22"/>
                <w:szCs w:val="22"/>
              </w:rPr>
              <w:t>outside</w:t>
            </w:r>
            <w:r w:rsidRPr="00116E3B">
              <w:rPr>
                <w:rFonts w:asciiTheme="minorHAnsi" w:hAnsiTheme="minorHAnsi"/>
                <w:sz w:val="22"/>
                <w:szCs w:val="22"/>
              </w:rPr>
              <w:t xml:space="preserve"> of an approved program, for an additional</w:t>
            </w:r>
            <w:r w:rsidR="004B0F95">
              <w:rPr>
                <w:rFonts w:asciiTheme="minorHAnsi" w:hAnsiTheme="minorHAnsi"/>
                <w:sz w:val="22"/>
                <w:szCs w:val="22"/>
              </w:rPr>
              <w:t xml:space="preserve"> teacher, administrator, or professional support </w:t>
            </w:r>
            <w:r w:rsidR="00DF4408">
              <w:rPr>
                <w:rFonts w:asciiTheme="minorHAnsi" w:hAnsiTheme="minorHAnsi"/>
                <w:sz w:val="22"/>
                <w:szCs w:val="22"/>
              </w:rPr>
              <w:t xml:space="preserve">personnel </w:t>
            </w:r>
            <w:r w:rsidR="00DF4408" w:rsidRPr="00116E3B">
              <w:rPr>
                <w:rFonts w:asciiTheme="minorHAnsi" w:hAnsiTheme="minorHAnsi"/>
                <w:sz w:val="22"/>
                <w:szCs w:val="22"/>
              </w:rPr>
              <w:t>license</w:t>
            </w:r>
            <w:r w:rsidRPr="00116E3B">
              <w:rPr>
                <w:rFonts w:asciiTheme="minorHAnsi" w:hAnsiTheme="minorHAnsi"/>
                <w:sz w:val="22"/>
                <w:szCs w:val="22"/>
              </w:rPr>
              <w:t xml:space="preserve"> as identified </w:t>
            </w:r>
            <w:r w:rsidR="00807F3C" w:rsidRPr="00116E3B">
              <w:rPr>
                <w:rFonts w:asciiTheme="minorHAnsi" w:hAnsiTheme="minorHAnsi"/>
                <w:sz w:val="22"/>
                <w:szCs w:val="22"/>
              </w:rPr>
              <w:t xml:space="preserve">(e.g., New Field, New Level, or New Field and Level) </w:t>
            </w:r>
            <w:r w:rsidRPr="00116E3B">
              <w:rPr>
                <w:rFonts w:asciiTheme="minorHAnsi" w:hAnsiTheme="minorHAnsi"/>
                <w:sz w:val="22"/>
                <w:szCs w:val="22"/>
              </w:rPr>
              <w:t>in the Regulations for Educator Licensure and Preparation Program Approval 603 CMR 7.15 (2) and (3).</w:t>
            </w:r>
          </w:p>
        </w:tc>
      </w:tr>
      <w:tr w:rsidR="009459D8" w:rsidTr="004B0F95">
        <w:trPr>
          <w:trHeight w:val="467"/>
        </w:trPr>
        <w:tc>
          <w:tcPr>
            <w:tcW w:w="10954" w:type="dxa"/>
            <w:tcBorders>
              <w:top w:val="single" w:sz="4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:rsidR="009459D8" w:rsidRPr="005059A1" w:rsidRDefault="009459D8" w:rsidP="005059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63A3" w:rsidTr="005061C7">
        <w:trPr>
          <w:trHeight w:val="7735"/>
        </w:trPr>
        <w:tc>
          <w:tcPr>
            <w:tcW w:w="109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B0F95" w:rsidRDefault="004B0F95" w:rsidP="004B0F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61C51">
              <w:rPr>
                <w:rFonts w:asciiTheme="minorHAnsi" w:hAnsiTheme="minorHAnsi"/>
                <w:b/>
                <w:sz w:val="22"/>
                <w:szCs w:val="22"/>
              </w:rPr>
              <w:t>Letter Requirements: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4B0F95" w:rsidRDefault="004B0F95" w:rsidP="004B0F9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B0F95" w:rsidRPr="006A1284" w:rsidRDefault="004B0F95" w:rsidP="004B0F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his letter must be </w:t>
            </w:r>
            <w:r w:rsidRPr="00FF49F2">
              <w:rPr>
                <w:rFonts w:asciiTheme="minorHAnsi" w:hAnsiTheme="minorHAnsi"/>
                <w:b/>
                <w:sz w:val="22"/>
                <w:szCs w:val="22"/>
              </w:rPr>
              <w:t>printed on official letterhead of the internship provider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. If </w:t>
            </w:r>
            <w:r w:rsidRPr="00807F3C">
              <w:rPr>
                <w:rFonts w:asciiTheme="minorHAnsi" w:hAnsiTheme="minorHAnsi"/>
                <w:sz w:val="22"/>
                <w:szCs w:val="22"/>
              </w:rPr>
              <w:t xml:space="preserve">provided by a </w:t>
            </w:r>
            <w:r w:rsidRPr="00DF4408">
              <w:rPr>
                <w:rFonts w:asciiTheme="minorHAnsi" w:hAnsiTheme="minorHAnsi"/>
                <w:sz w:val="22"/>
                <w:szCs w:val="22"/>
                <w:u w:val="single"/>
              </w:rPr>
              <w:t>school/school district</w:t>
            </w:r>
            <w:r w:rsidRPr="00807F3C">
              <w:rPr>
                <w:rFonts w:asciiTheme="minorHAnsi" w:hAnsiTheme="minorHAnsi"/>
                <w:sz w:val="22"/>
                <w:szCs w:val="22"/>
              </w:rPr>
              <w:t>,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 the letter must be signed by a superintendent, assistant superintendent, human resources director, principal, or</w:t>
            </w:r>
            <w:r w:rsidRPr="005059A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equivalent position in a non-public educational setting. If </w:t>
            </w:r>
            <w:r w:rsidRPr="00DF4408">
              <w:rPr>
                <w:rFonts w:asciiTheme="minorHAnsi" w:hAnsiTheme="minorHAnsi"/>
                <w:sz w:val="22"/>
                <w:szCs w:val="22"/>
              </w:rPr>
              <w:t xml:space="preserve">provided by a </w:t>
            </w:r>
            <w:r w:rsidRPr="00DF4408">
              <w:rPr>
                <w:rFonts w:asciiTheme="minorHAnsi" w:hAnsiTheme="minorHAnsi"/>
                <w:sz w:val="22"/>
                <w:szCs w:val="22"/>
                <w:u w:val="single"/>
              </w:rPr>
              <w:t>college/university or an approved program provider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, the letter must be signed by the licensure officer, appropriate department chair, registrar, dean, provost, chancellor, vice-president, or president. </w:t>
            </w:r>
          </w:p>
          <w:p w:rsidR="00D61C51" w:rsidRPr="007A6BB5" w:rsidRDefault="00D61C51" w:rsidP="006A12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63A3" w:rsidRPr="005059A1" w:rsidRDefault="007763A3" w:rsidP="006A128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763A3" w:rsidRDefault="0002191D" w:rsidP="006A128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Dear Office of Educator Licensure</w:t>
            </w:r>
            <w:r w:rsidR="0076302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76302D" w:rsidRPr="005059A1" w:rsidRDefault="0076302D" w:rsidP="006A128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B04A1" w:rsidRDefault="007763A3" w:rsidP="006A1284">
            <w:pPr>
              <w:rPr>
                <w:rFonts w:asciiTheme="minorHAnsi" w:hAnsiTheme="minorHAnsi"/>
                <w:sz w:val="22"/>
                <w:szCs w:val="22"/>
              </w:rPr>
            </w:pPr>
            <w:r w:rsidRPr="005059A1">
              <w:rPr>
                <w:rFonts w:asciiTheme="minorHAnsi" w:hAnsiTheme="minorHAnsi"/>
                <w:sz w:val="22"/>
                <w:szCs w:val="22"/>
              </w:rPr>
              <w:t xml:space="preserve">Please accept this letter as official verification that </w:t>
            </w:r>
            <w:r w:rsidR="004B0F9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 xml:space="preserve">[Insert: candidate's name &amp; MEPID </w:t>
            </w: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or MA Educator License Number</w:t>
            </w:r>
            <w:r w:rsidR="004B0F9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]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B04A1" w:rsidRDefault="006B04A1" w:rsidP="006A128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B04A1" w:rsidRDefault="007763A3" w:rsidP="006A1284">
            <w:pPr>
              <w:rPr>
                <w:rFonts w:asciiTheme="minorHAnsi" w:hAnsiTheme="minorHAnsi"/>
                <w:sz w:val="22"/>
                <w:szCs w:val="22"/>
              </w:rPr>
            </w:pPr>
            <w:r w:rsidRPr="005059A1">
              <w:rPr>
                <w:rFonts w:asciiTheme="minorHAnsi" w:hAnsiTheme="minorHAnsi"/>
                <w:sz w:val="22"/>
                <w:szCs w:val="22"/>
              </w:rPr>
              <w:t>has completed a supervised and mento</w:t>
            </w:r>
            <w:r w:rsidR="0002191D">
              <w:rPr>
                <w:rFonts w:asciiTheme="minorHAnsi" w:hAnsiTheme="minorHAnsi"/>
                <w:sz w:val="22"/>
                <w:szCs w:val="22"/>
              </w:rPr>
              <w:t>red internship,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191D">
              <w:rPr>
                <w:rFonts w:asciiTheme="minorHAnsi" w:hAnsiTheme="minorHAnsi"/>
                <w:sz w:val="22"/>
                <w:szCs w:val="22"/>
              </w:rPr>
              <w:t xml:space="preserve">outside of an approved program, 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4B0F9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[insert: n</w:t>
            </w: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umber</w:t>
            </w:r>
            <w:r w:rsidR="004B0F9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]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 hours in the </w:t>
            </w:r>
          </w:p>
          <w:p w:rsidR="006B04A1" w:rsidRDefault="006B04A1" w:rsidP="006A128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B04A1" w:rsidRDefault="007763A3" w:rsidP="006A1284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5059A1">
              <w:rPr>
                <w:rFonts w:asciiTheme="minorHAnsi" w:hAnsiTheme="minorHAnsi"/>
                <w:sz w:val="22"/>
                <w:szCs w:val="22"/>
              </w:rPr>
              <w:t>role</w:t>
            </w:r>
            <w:proofErr w:type="gramEnd"/>
            <w:r w:rsidRPr="005059A1">
              <w:rPr>
                <w:rFonts w:asciiTheme="minorHAnsi" w:hAnsiTheme="minorHAnsi"/>
                <w:sz w:val="22"/>
                <w:szCs w:val="22"/>
              </w:rPr>
              <w:t xml:space="preserve"> and at the level of the </w:t>
            </w:r>
            <w:r w:rsidR="004B0F9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[Insert: license field &amp; grade l</w:t>
            </w: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evel</w:t>
            </w:r>
            <w:r w:rsidR="004B0F9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]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 license. The</w:t>
            </w:r>
            <w:r w:rsidR="0095046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internship began on </w:t>
            </w:r>
            <w:r w:rsidR="004B0F9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[Insert: month/year]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</w:p>
          <w:p w:rsidR="006B04A1" w:rsidRDefault="006B04A1" w:rsidP="006A128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763A3" w:rsidRPr="005059A1" w:rsidRDefault="007763A3" w:rsidP="006A1284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5059A1">
              <w:rPr>
                <w:rFonts w:asciiTheme="minorHAnsi" w:hAnsiTheme="minorHAnsi"/>
                <w:sz w:val="22"/>
                <w:szCs w:val="22"/>
              </w:rPr>
              <w:t>ended</w:t>
            </w:r>
            <w:proofErr w:type="gramEnd"/>
            <w:r w:rsidRPr="005059A1">
              <w:rPr>
                <w:rFonts w:asciiTheme="minorHAnsi" w:hAnsiTheme="minorHAnsi"/>
                <w:sz w:val="22"/>
                <w:szCs w:val="22"/>
              </w:rPr>
              <w:t xml:space="preserve"> on </w:t>
            </w:r>
            <w:r w:rsidR="004B0F9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[</w:t>
            </w: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Insert: m</w:t>
            </w:r>
            <w:r w:rsidR="004B0F9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onth/year]</w:t>
            </w:r>
            <w:r w:rsidR="006B04A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5046E">
              <w:rPr>
                <w:rFonts w:asciiTheme="minorHAnsi" w:hAnsiTheme="minorHAnsi"/>
                <w:sz w:val="22"/>
                <w:szCs w:val="22"/>
              </w:rPr>
              <w:t xml:space="preserve">and was 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 xml:space="preserve">mentored by </w:t>
            </w:r>
            <w:r w:rsidR="0095046E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[Insert: mentor's n</w:t>
            </w:r>
            <w:r w:rsidR="00BB497A"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 xml:space="preserve">ame </w:t>
            </w: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 xml:space="preserve">&amp; </w:t>
            </w:r>
            <w:r w:rsidR="00FF49F2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 xml:space="preserve">MEPID or </w:t>
            </w: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MA Educator License Number</w:t>
            </w:r>
            <w:r w:rsidR="0095046E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]</w:t>
            </w:r>
            <w:r w:rsidRPr="005059A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763A3" w:rsidRPr="005059A1" w:rsidRDefault="007763A3" w:rsidP="006A128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763A3" w:rsidRPr="005059A1" w:rsidRDefault="007763A3" w:rsidP="006A1284">
            <w:pPr>
              <w:rPr>
                <w:rFonts w:asciiTheme="minorHAnsi" w:hAnsiTheme="minorHAnsi"/>
                <w:sz w:val="22"/>
                <w:szCs w:val="22"/>
              </w:rPr>
            </w:pPr>
            <w:r w:rsidRPr="005059A1">
              <w:rPr>
                <w:rFonts w:asciiTheme="minorHAnsi" w:hAnsiTheme="minorHAnsi"/>
                <w:sz w:val="22"/>
                <w:szCs w:val="22"/>
              </w:rPr>
              <w:t>The above-noted internship was successfully completed, as attested by my signature and title below.</w:t>
            </w:r>
          </w:p>
          <w:p w:rsidR="007763A3" w:rsidRPr="005059A1" w:rsidRDefault="007763A3" w:rsidP="006A128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763A3" w:rsidRPr="005059A1" w:rsidRDefault="007763A3" w:rsidP="006A1284">
            <w:pPr>
              <w:rPr>
                <w:rFonts w:asciiTheme="minorHAnsi" w:hAnsiTheme="minorHAnsi"/>
                <w:sz w:val="22"/>
                <w:szCs w:val="22"/>
              </w:rPr>
            </w:pPr>
            <w:r w:rsidRPr="005059A1">
              <w:rPr>
                <w:rFonts w:asciiTheme="minorHAnsi" w:hAnsiTheme="minorHAnsi"/>
                <w:sz w:val="22"/>
                <w:szCs w:val="22"/>
              </w:rPr>
              <w:t>Sincerely,</w:t>
            </w:r>
          </w:p>
          <w:p w:rsidR="007763A3" w:rsidRPr="005059A1" w:rsidRDefault="0095046E" w:rsidP="006A1284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[Insert:</w:t>
            </w:r>
          </w:p>
          <w:p w:rsidR="007763A3" w:rsidRPr="005059A1" w:rsidRDefault="007763A3" w:rsidP="006A1284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Signature</w:t>
            </w:r>
          </w:p>
          <w:p w:rsidR="007763A3" w:rsidRPr="005059A1" w:rsidRDefault="007763A3" w:rsidP="006A1284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Printed Name</w:t>
            </w:r>
          </w:p>
          <w:p w:rsidR="00DF4408" w:rsidRDefault="007763A3" w:rsidP="006A1284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Title</w:t>
            </w:r>
          </w:p>
          <w:p w:rsidR="00DF4408" w:rsidRPr="005059A1" w:rsidRDefault="00DF4408" w:rsidP="006A1284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Address</w:t>
            </w:r>
          </w:p>
          <w:p w:rsidR="0072759D" w:rsidRDefault="007763A3" w:rsidP="006A1284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 w:rsidRPr="005059A1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Telephone Number</w:t>
            </w:r>
            <w:r w:rsidR="00E60147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 xml:space="preserve"> OR </w:t>
            </w:r>
            <w:r w:rsidR="0095046E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e-Mail]</w:t>
            </w:r>
          </w:p>
          <w:p w:rsidR="005059A1" w:rsidRPr="005061C7" w:rsidRDefault="005059A1" w:rsidP="005061C7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/>
                <w:sz w:val="20"/>
              </w:rPr>
            </w:pPr>
          </w:p>
        </w:tc>
      </w:tr>
      <w:tr w:rsidR="005061C7" w:rsidTr="005061C7">
        <w:trPr>
          <w:trHeight w:val="598"/>
        </w:trPr>
        <w:tc>
          <w:tcPr>
            <w:tcW w:w="10954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5061C7" w:rsidRDefault="005061C7" w:rsidP="005061C7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76302D">
              <w:rPr>
                <w:rFonts w:asciiTheme="minorHAnsi" w:hAnsiTheme="minorHAnsi"/>
                <w:sz w:val="20"/>
              </w:rPr>
              <w:t>The Department may contact the internship provider if any clarification is needed.</w:t>
            </w:r>
          </w:p>
        </w:tc>
      </w:tr>
      <w:tr w:rsidR="005061C7" w:rsidTr="005061C7">
        <w:trPr>
          <w:trHeight w:val="760"/>
        </w:trPr>
        <w:tc>
          <w:tcPr>
            <w:tcW w:w="10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1C7" w:rsidRPr="00BB497A" w:rsidRDefault="005061C7" w:rsidP="005061C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*The completed internship letter</w:t>
            </w:r>
            <w:r w:rsidRPr="00BB497A">
              <w:rPr>
                <w:rFonts w:asciiTheme="minorHAnsi" w:hAnsiTheme="minorHAnsi"/>
                <w:sz w:val="20"/>
              </w:rPr>
              <w:t xml:space="preserve"> can be uploaded d</w:t>
            </w:r>
            <w:r>
              <w:rPr>
                <w:rFonts w:asciiTheme="minorHAnsi" w:hAnsiTheme="minorHAnsi"/>
                <w:sz w:val="20"/>
              </w:rPr>
              <w:t>irectly into your ELAR account or mailed to the Office of Educator Licensure.</w:t>
            </w:r>
          </w:p>
          <w:p w:rsidR="005061C7" w:rsidRDefault="005061C7" w:rsidP="005061C7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BB497A">
              <w:rPr>
                <w:rFonts w:asciiTheme="minorHAnsi" w:hAnsiTheme="minorHAnsi"/>
                <w:sz w:val="20"/>
              </w:rPr>
              <w:t xml:space="preserve">For directions, please visit </w:t>
            </w:r>
            <w:hyperlink r:id="rId9" w:history="1">
              <w:r w:rsidRPr="00BB497A">
                <w:rPr>
                  <w:rStyle w:val="Hyperlink"/>
                  <w:rFonts w:asciiTheme="minorHAnsi" w:hAnsiTheme="minorHAnsi"/>
                  <w:sz w:val="20"/>
                </w:rPr>
                <w:t>www.mass.gov/ese/licensure</w:t>
              </w:r>
            </w:hyperlink>
            <w:r w:rsidRPr="00BB497A">
              <w:rPr>
                <w:rFonts w:asciiTheme="minorHAnsi" w:hAnsiTheme="minorHAnsi"/>
                <w:sz w:val="20"/>
              </w:rPr>
              <w:t xml:space="preserve"> and select the </w:t>
            </w:r>
            <w:r w:rsidRPr="005061C7">
              <w:rPr>
                <w:rFonts w:asciiTheme="minorHAnsi" w:hAnsiTheme="minorHAnsi"/>
                <w:i/>
                <w:sz w:val="20"/>
              </w:rPr>
              <w:t>How to Use the ELAR Portal</w:t>
            </w:r>
            <w:r w:rsidRPr="00BB497A">
              <w:rPr>
                <w:rFonts w:asciiTheme="minorHAnsi" w:hAnsiTheme="minorHAnsi"/>
                <w:sz w:val="20"/>
              </w:rPr>
              <w:t xml:space="preserve"> link in </w:t>
            </w:r>
            <w:r w:rsidRPr="005061C7">
              <w:rPr>
                <w:rFonts w:asciiTheme="minorHAnsi" w:hAnsiTheme="minorHAnsi"/>
                <w:sz w:val="20"/>
              </w:rPr>
              <w:t>t</w:t>
            </w:r>
            <w:r w:rsidRPr="00BB497A">
              <w:rPr>
                <w:rFonts w:asciiTheme="minorHAnsi" w:hAnsiTheme="minorHAnsi"/>
                <w:sz w:val="20"/>
              </w:rPr>
              <w:t>he left navigational bar.</w:t>
            </w:r>
          </w:p>
        </w:tc>
      </w:tr>
    </w:tbl>
    <w:p w:rsidR="00ED4B49" w:rsidRPr="00364BA0" w:rsidRDefault="00ED4B49" w:rsidP="005D1E48">
      <w:pPr>
        <w:rPr>
          <w:rFonts w:asciiTheme="minorHAnsi" w:hAnsiTheme="minorHAnsi"/>
          <w:sz w:val="20"/>
        </w:rPr>
      </w:pPr>
    </w:p>
    <w:sectPr w:rsidR="00ED4B49" w:rsidRPr="00364BA0" w:rsidSect="00364B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576" w:footer="576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33" w:rsidRDefault="00500633">
      <w:r>
        <w:separator/>
      </w:r>
    </w:p>
  </w:endnote>
  <w:endnote w:type="continuationSeparator" w:id="0">
    <w:p w:rsidR="00500633" w:rsidRDefault="0050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22" w:rsidRDefault="00CF28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22" w:rsidRDefault="00CF28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22" w:rsidRDefault="00CF28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33" w:rsidRDefault="00500633">
      <w:r>
        <w:separator/>
      </w:r>
    </w:p>
  </w:footnote>
  <w:footnote w:type="continuationSeparator" w:id="0">
    <w:p w:rsidR="00500633" w:rsidRDefault="00500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22" w:rsidRDefault="00CF28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22" w:rsidRDefault="00CF28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22" w:rsidRDefault="00CF28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22"/>
    <w:multiLevelType w:val="hybridMultilevel"/>
    <w:tmpl w:val="0890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4612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3D8A4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12854"/>
    <w:multiLevelType w:val="hybridMultilevel"/>
    <w:tmpl w:val="C3E6E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0AE8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D1CBE"/>
    <w:multiLevelType w:val="hybridMultilevel"/>
    <w:tmpl w:val="BE10F0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55F42"/>
    <w:multiLevelType w:val="hybridMultilevel"/>
    <w:tmpl w:val="FBD6C592"/>
    <w:lvl w:ilvl="0" w:tplc="2AAEA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B3A90"/>
    <w:rsid w:val="000107DA"/>
    <w:rsid w:val="0002191D"/>
    <w:rsid w:val="00026CB9"/>
    <w:rsid w:val="000B069A"/>
    <w:rsid w:val="000C4CD4"/>
    <w:rsid w:val="00116E3B"/>
    <w:rsid w:val="00127DD1"/>
    <w:rsid w:val="001576F6"/>
    <w:rsid w:val="00175B37"/>
    <w:rsid w:val="001A4A45"/>
    <w:rsid w:val="001B531F"/>
    <w:rsid w:val="00246960"/>
    <w:rsid w:val="00246ADA"/>
    <w:rsid w:val="002D70B8"/>
    <w:rsid w:val="00364BA0"/>
    <w:rsid w:val="00370806"/>
    <w:rsid w:val="0038178D"/>
    <w:rsid w:val="00393D7E"/>
    <w:rsid w:val="003C54EA"/>
    <w:rsid w:val="003E06DB"/>
    <w:rsid w:val="003F713F"/>
    <w:rsid w:val="004028B7"/>
    <w:rsid w:val="004059FE"/>
    <w:rsid w:val="00430256"/>
    <w:rsid w:val="004B0F95"/>
    <w:rsid w:val="004B3A90"/>
    <w:rsid w:val="004B5A8E"/>
    <w:rsid w:val="00500633"/>
    <w:rsid w:val="005059A1"/>
    <w:rsid w:val="00505B85"/>
    <w:rsid w:val="005061C7"/>
    <w:rsid w:val="00513CEE"/>
    <w:rsid w:val="00554D2B"/>
    <w:rsid w:val="005D1E48"/>
    <w:rsid w:val="00620B6D"/>
    <w:rsid w:val="006A1284"/>
    <w:rsid w:val="006B04A1"/>
    <w:rsid w:val="00716945"/>
    <w:rsid w:val="0072526F"/>
    <w:rsid w:val="0072759D"/>
    <w:rsid w:val="007457C4"/>
    <w:rsid w:val="00752D60"/>
    <w:rsid w:val="0076302D"/>
    <w:rsid w:val="007763A3"/>
    <w:rsid w:val="007A02A0"/>
    <w:rsid w:val="007A6BB5"/>
    <w:rsid w:val="007B3555"/>
    <w:rsid w:val="007C7B47"/>
    <w:rsid w:val="007F06F3"/>
    <w:rsid w:val="008007A3"/>
    <w:rsid w:val="00807F3C"/>
    <w:rsid w:val="00886EA7"/>
    <w:rsid w:val="00893BB4"/>
    <w:rsid w:val="008B1AF6"/>
    <w:rsid w:val="008B730A"/>
    <w:rsid w:val="009459D8"/>
    <w:rsid w:val="0095046E"/>
    <w:rsid w:val="009B2818"/>
    <w:rsid w:val="009E1F26"/>
    <w:rsid w:val="009F7600"/>
    <w:rsid w:val="00A02412"/>
    <w:rsid w:val="00A42C98"/>
    <w:rsid w:val="00A739A5"/>
    <w:rsid w:val="00A7788B"/>
    <w:rsid w:val="00A9095E"/>
    <w:rsid w:val="00AC2852"/>
    <w:rsid w:val="00B1304F"/>
    <w:rsid w:val="00B6084A"/>
    <w:rsid w:val="00B808EC"/>
    <w:rsid w:val="00B82CCB"/>
    <w:rsid w:val="00BB497A"/>
    <w:rsid w:val="00BE44E0"/>
    <w:rsid w:val="00BE5109"/>
    <w:rsid w:val="00C32990"/>
    <w:rsid w:val="00C81460"/>
    <w:rsid w:val="00CC09EB"/>
    <w:rsid w:val="00CC70B3"/>
    <w:rsid w:val="00CF2822"/>
    <w:rsid w:val="00D42BB1"/>
    <w:rsid w:val="00D60B08"/>
    <w:rsid w:val="00D61C51"/>
    <w:rsid w:val="00DF4408"/>
    <w:rsid w:val="00E60147"/>
    <w:rsid w:val="00E91E22"/>
    <w:rsid w:val="00ED4B49"/>
    <w:rsid w:val="00F36EF1"/>
    <w:rsid w:val="00F47B85"/>
    <w:rsid w:val="00F7749D"/>
    <w:rsid w:val="00FB1B86"/>
    <w:rsid w:val="00FC13D3"/>
    <w:rsid w:val="00F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B37"/>
    <w:rPr>
      <w:sz w:val="24"/>
    </w:rPr>
  </w:style>
  <w:style w:type="paragraph" w:styleId="Heading1">
    <w:name w:val="heading 1"/>
    <w:basedOn w:val="Normal"/>
    <w:next w:val="Normal"/>
    <w:qFormat/>
    <w:rsid w:val="00505B85"/>
    <w:pPr>
      <w:keepNext/>
      <w:spacing w:before="120" w:after="120"/>
      <w:outlineLvl w:val="0"/>
    </w:pPr>
    <w:rPr>
      <w:rFonts w:ascii="Arial" w:hAnsi="Arial"/>
      <w:b/>
      <w:i/>
      <w:sz w:val="40"/>
    </w:rPr>
  </w:style>
  <w:style w:type="paragraph" w:styleId="Heading2">
    <w:name w:val="heading 2"/>
    <w:basedOn w:val="Normal"/>
    <w:next w:val="Normal"/>
    <w:qFormat/>
    <w:rsid w:val="00370806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5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0806"/>
    <w:rPr>
      <w:sz w:val="32"/>
    </w:rPr>
  </w:style>
  <w:style w:type="paragraph" w:styleId="DocumentMap">
    <w:name w:val="Document Map"/>
    <w:basedOn w:val="Normal"/>
    <w:semiHidden/>
    <w:rsid w:val="00370806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3708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8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5B85"/>
    <w:rPr>
      <w:rFonts w:ascii="Tahoma" w:hAnsi="Tahoma" w:cs="Tahoma"/>
      <w:sz w:val="16"/>
      <w:szCs w:val="16"/>
    </w:rPr>
  </w:style>
  <w:style w:type="character" w:customStyle="1" w:styleId="StyleArialItalic">
    <w:name w:val="Style Arial Italic"/>
    <w:basedOn w:val="DefaultParagraphFont"/>
    <w:rsid w:val="00505B85"/>
    <w:rPr>
      <w:rFonts w:ascii="Arial" w:hAnsi="Arial"/>
      <w:i/>
      <w:iCs/>
      <w:sz w:val="16"/>
    </w:rPr>
  </w:style>
  <w:style w:type="table" w:styleId="TableGrid">
    <w:name w:val="Table Grid"/>
    <w:basedOn w:val="TableNormal"/>
    <w:rsid w:val="00CC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C09EB"/>
    <w:rPr>
      <w:color w:val="808080"/>
    </w:rPr>
  </w:style>
  <w:style w:type="paragraph" w:styleId="ListParagraph">
    <w:name w:val="List Paragraph"/>
    <w:basedOn w:val="Normal"/>
    <w:uiPriority w:val="34"/>
    <w:qFormat/>
    <w:rsid w:val="00620B6D"/>
    <w:pPr>
      <w:ind w:left="720"/>
      <w:contextualSpacing/>
    </w:pPr>
  </w:style>
  <w:style w:type="character" w:styleId="Hyperlink">
    <w:name w:val="Hyperlink"/>
    <w:basedOn w:val="DefaultParagraphFont"/>
    <w:rsid w:val="00BE510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BE51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FollowedHyperlink">
    <w:name w:val="FollowedHyperlink"/>
    <w:basedOn w:val="DefaultParagraphFont"/>
    <w:rsid w:val="00C329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yperlink" TargetMode="External" Target="http://www.mass.gov/ese/licensure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MLF/Desktop/Request%20for%20Name%20Change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89001-FA3D-4A55-85A7-F5BFB34A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Name Change</Template>
  <TotalTime>0</TotalTime>
  <Pages>1</Pages>
  <Words>319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Massachusetts Department of Elementary and Secondary Education</vt:lpstr>
    </vt:vector>
  </TitlesOfParts>
  <Company>Massachusetts Department of Elementary and Secondary Education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2017-01-26T19:19:00Z</dcterms:created>
  <dc:creator>Maria Frederick</dc:creator>
  <lastModifiedBy>mlf</lastModifiedBy>
  <lastPrinted>2016-12-20T16:46:00Z</lastPrinted>
  <dcterms:modified xsi:type="dcterms:W3CDTF">2017-01-26T19:19:00Z</dcterms:modified>
  <revision>2</revision>
  <dc:title>- Massachusetts Department of Elementary and Secondary Education</dc:title>
</coreProperties>
</file>