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F8EF7" w14:textId="1EB54B3A" w:rsidR="005124A8" w:rsidRDefault="00F25058" w:rsidP="00EE541F">
      <w:pPr>
        <w:spacing w:after="0" w:line="240" w:lineRule="auto"/>
        <w:rPr>
          <w:rFonts w:cs="Open Sans"/>
          <w:b/>
          <w:sz w:val="36"/>
          <w:szCs w:val="36"/>
          <w:u w:val="single"/>
        </w:rPr>
      </w:pPr>
      <w:r w:rsidRPr="00EE541F">
        <w:rPr>
          <w:rFonts w:cs="Open Sans"/>
          <w:b/>
          <w:sz w:val="36"/>
          <w:szCs w:val="36"/>
          <w:u w:val="single"/>
        </w:rPr>
        <w:t>Title Slide</w:t>
      </w:r>
    </w:p>
    <w:p w14:paraId="7C1FBAEE" w14:textId="11B239CB" w:rsidR="00F25058" w:rsidRDefault="00F25058" w:rsidP="00EE541F">
      <w:pPr>
        <w:spacing w:after="0" w:line="240" w:lineRule="auto"/>
        <w:rPr>
          <w:rFonts w:cs="Open Sans"/>
          <w:b/>
          <w:sz w:val="36"/>
          <w:szCs w:val="36"/>
        </w:rPr>
      </w:pPr>
      <w:r w:rsidRPr="00EE541F">
        <w:rPr>
          <w:rFonts w:cs="Open Sans"/>
          <w:b/>
          <w:noProof/>
          <w:sz w:val="36"/>
          <w:szCs w:val="36"/>
        </w:rPr>
        <w:drawing>
          <wp:inline distT="0" distB="0" distL="0" distR="0" wp14:anchorId="149EC952" wp14:editId="4A9E9BC1">
            <wp:extent cx="2093446" cy="899160"/>
            <wp:effectExtent l="0" t="0" r="0" b="0"/>
            <wp:docPr id="5" name="Picture 4" descr="AdvocatesLogo-PNG.png&#10;&#10;Advocates logo which includes this text: Care Partners. Creative Solutions. Better Liv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dvocatesLogo-PNG.png"/>
                    <pic:cNvPicPr>
                      <a:picLocks noChangeAspect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1207" cy="923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FCBD4" w14:textId="77777777" w:rsidR="005E416D" w:rsidRDefault="005E416D" w:rsidP="00EE541F">
      <w:pPr>
        <w:spacing w:after="0" w:line="240" w:lineRule="auto"/>
        <w:rPr>
          <w:rFonts w:cs="Open Sans"/>
          <w:b/>
          <w:sz w:val="36"/>
          <w:szCs w:val="36"/>
        </w:rPr>
      </w:pPr>
    </w:p>
    <w:p w14:paraId="342C5B72" w14:textId="0182B808" w:rsidR="00606874" w:rsidRPr="00EE541F" w:rsidRDefault="00606874" w:rsidP="00EE541F">
      <w:pPr>
        <w:spacing w:after="0" w:line="240" w:lineRule="auto"/>
        <w:rPr>
          <w:rFonts w:cs="Open Sans"/>
          <w:b/>
          <w:sz w:val="36"/>
          <w:szCs w:val="36"/>
        </w:rPr>
      </w:pPr>
      <w:r w:rsidRPr="00EE541F">
        <w:rPr>
          <w:rFonts w:cs="Open Sans"/>
          <w:b/>
          <w:sz w:val="36"/>
          <w:szCs w:val="36"/>
        </w:rPr>
        <w:t>A Moral Imperative: “Investing to Tackle Loneliness”</w:t>
      </w:r>
    </w:p>
    <w:p w14:paraId="24BCE35B" w14:textId="77777777" w:rsidR="00606874" w:rsidRPr="00EE541F" w:rsidRDefault="00606874" w:rsidP="00EE541F">
      <w:pPr>
        <w:spacing w:after="0" w:line="240" w:lineRule="auto"/>
        <w:rPr>
          <w:rFonts w:cs="Open Sans"/>
          <w:sz w:val="36"/>
          <w:szCs w:val="36"/>
        </w:rPr>
      </w:pPr>
      <w:r w:rsidRPr="00EE541F">
        <w:rPr>
          <w:rFonts w:cs="Open Sans"/>
          <w:sz w:val="36"/>
          <w:szCs w:val="36"/>
        </w:rPr>
        <w:t>Implementation Council</w:t>
      </w:r>
      <w:r w:rsidRPr="00EE541F">
        <w:rPr>
          <w:rFonts w:cs="Open Sans"/>
          <w:sz w:val="36"/>
          <w:szCs w:val="36"/>
        </w:rPr>
        <w:br/>
        <w:t>November 13, 2018</w:t>
      </w:r>
    </w:p>
    <w:p w14:paraId="7D6AE3B6" w14:textId="77777777" w:rsidR="00606874" w:rsidRPr="00EE541F" w:rsidRDefault="00606874" w:rsidP="00EE541F">
      <w:pPr>
        <w:spacing w:after="0" w:line="240" w:lineRule="auto"/>
        <w:rPr>
          <w:rFonts w:cs="Open Sans"/>
          <w:sz w:val="36"/>
          <w:szCs w:val="36"/>
        </w:rPr>
      </w:pPr>
      <w:r w:rsidRPr="00EE541F">
        <w:rPr>
          <w:rFonts w:cs="Open Sans"/>
          <w:sz w:val="36"/>
          <w:szCs w:val="36"/>
        </w:rPr>
        <w:t>Jeff Keilson, Advocates</w:t>
      </w:r>
      <w:r w:rsidRPr="00EE541F">
        <w:rPr>
          <w:rFonts w:cs="Open Sans"/>
          <w:sz w:val="36"/>
          <w:szCs w:val="36"/>
        </w:rPr>
        <w:br/>
      </w:r>
      <w:hyperlink r:id="rId6" w:history="1">
        <w:r w:rsidRPr="00EE541F">
          <w:rPr>
            <w:rStyle w:val="Hyperlink"/>
            <w:rFonts w:cs="Open Sans"/>
            <w:sz w:val="36"/>
            <w:szCs w:val="36"/>
          </w:rPr>
          <w:t>JKeilson@Advocates.org</w:t>
        </w:r>
      </w:hyperlink>
      <w:r w:rsidRPr="00EE541F">
        <w:rPr>
          <w:rFonts w:cs="Open Sans"/>
          <w:sz w:val="36"/>
          <w:szCs w:val="36"/>
        </w:rPr>
        <w:t xml:space="preserve"> </w:t>
      </w:r>
    </w:p>
    <w:p w14:paraId="70C406B3" w14:textId="77777777" w:rsidR="00F25058" w:rsidRPr="00EE541F" w:rsidRDefault="00F25058" w:rsidP="00EE541F">
      <w:pPr>
        <w:spacing w:after="0" w:line="240" w:lineRule="auto"/>
        <w:rPr>
          <w:rFonts w:cs="Open Sans"/>
          <w:sz w:val="36"/>
          <w:szCs w:val="36"/>
          <w:u w:val="single"/>
        </w:rPr>
      </w:pPr>
    </w:p>
    <w:p w14:paraId="08AEAC2A" w14:textId="2F2CD8E1" w:rsidR="00606874" w:rsidRPr="00EE541F" w:rsidRDefault="00606874" w:rsidP="00EE541F">
      <w:pPr>
        <w:spacing w:after="0" w:line="240" w:lineRule="auto"/>
        <w:rPr>
          <w:rFonts w:cs="Open Sans"/>
          <w:b/>
          <w:sz w:val="36"/>
          <w:szCs w:val="36"/>
          <w:u w:val="single"/>
        </w:rPr>
      </w:pPr>
      <w:r w:rsidRPr="00EE541F">
        <w:rPr>
          <w:rFonts w:cs="Open Sans"/>
          <w:b/>
          <w:sz w:val="36"/>
          <w:szCs w:val="36"/>
          <w:u w:val="single"/>
        </w:rPr>
        <w:t xml:space="preserve">Slide </w:t>
      </w:r>
      <w:r w:rsidR="00F25058" w:rsidRPr="00EE541F">
        <w:rPr>
          <w:rFonts w:cs="Open Sans"/>
          <w:b/>
          <w:sz w:val="36"/>
          <w:szCs w:val="36"/>
          <w:u w:val="single"/>
        </w:rPr>
        <w:t>1</w:t>
      </w:r>
    </w:p>
    <w:p w14:paraId="32AD8AB3" w14:textId="50338AAF" w:rsidR="00F25058" w:rsidRPr="00EE541F" w:rsidRDefault="00F25058" w:rsidP="00EE541F">
      <w:pPr>
        <w:spacing w:after="0" w:line="240" w:lineRule="auto"/>
        <w:rPr>
          <w:rFonts w:cs="Open Sans"/>
          <w:sz w:val="36"/>
          <w:szCs w:val="36"/>
          <w:u w:val="single"/>
        </w:rPr>
      </w:pPr>
      <w:r w:rsidRPr="00EE541F">
        <w:rPr>
          <w:rFonts w:cs="Open Sans"/>
          <w:i/>
          <w:sz w:val="36"/>
          <w:szCs w:val="36"/>
        </w:rPr>
        <w:t xml:space="preserve">Note: </w:t>
      </w:r>
      <w:r w:rsidR="00D9028D">
        <w:rPr>
          <w:rFonts w:cs="Open Sans"/>
          <w:i/>
          <w:sz w:val="36"/>
          <w:szCs w:val="36"/>
        </w:rPr>
        <w:t>“</w:t>
      </w:r>
      <w:r w:rsidRPr="00EE541F">
        <w:rPr>
          <w:rFonts w:cs="Open Sans"/>
          <w:i/>
          <w:sz w:val="36"/>
          <w:szCs w:val="36"/>
        </w:rPr>
        <w:t>www.Advocates.org</w:t>
      </w:r>
      <w:r w:rsidR="00D9028D">
        <w:rPr>
          <w:rFonts w:cs="Open Sans"/>
          <w:i/>
          <w:sz w:val="36"/>
          <w:szCs w:val="36"/>
        </w:rPr>
        <w:t>”</w:t>
      </w:r>
      <w:r w:rsidRPr="00EE541F">
        <w:rPr>
          <w:rFonts w:cs="Open Sans"/>
          <w:i/>
          <w:sz w:val="36"/>
          <w:szCs w:val="36"/>
        </w:rPr>
        <w:t xml:space="preserve"> appears as </w:t>
      </w:r>
      <w:r w:rsidR="00D9028D">
        <w:rPr>
          <w:rFonts w:cs="Open Sans"/>
          <w:i/>
          <w:sz w:val="36"/>
          <w:szCs w:val="36"/>
        </w:rPr>
        <w:t xml:space="preserve">a </w:t>
      </w:r>
      <w:r w:rsidRPr="00EE541F">
        <w:rPr>
          <w:rFonts w:cs="Open Sans"/>
          <w:i/>
          <w:sz w:val="36"/>
          <w:szCs w:val="36"/>
        </w:rPr>
        <w:t>footer on slides 1-11.</w:t>
      </w:r>
    </w:p>
    <w:p w14:paraId="6086A4A8" w14:textId="77777777" w:rsidR="005E416D" w:rsidRDefault="005E416D" w:rsidP="00EE541F">
      <w:pPr>
        <w:spacing w:after="0" w:line="240" w:lineRule="auto"/>
        <w:rPr>
          <w:rFonts w:cs="Open Sans"/>
          <w:b/>
          <w:sz w:val="36"/>
          <w:szCs w:val="36"/>
        </w:rPr>
      </w:pPr>
    </w:p>
    <w:p w14:paraId="300F823A" w14:textId="7BC21AAF" w:rsidR="00606874" w:rsidRPr="00EE541F" w:rsidRDefault="00606874" w:rsidP="00EE541F">
      <w:pPr>
        <w:spacing w:after="0" w:line="240" w:lineRule="auto"/>
        <w:rPr>
          <w:rFonts w:cs="Open Sans"/>
          <w:b/>
          <w:sz w:val="36"/>
          <w:szCs w:val="36"/>
        </w:rPr>
      </w:pPr>
      <w:r w:rsidRPr="00EE541F">
        <w:rPr>
          <w:rFonts w:cs="Open Sans"/>
          <w:b/>
          <w:sz w:val="36"/>
          <w:szCs w:val="36"/>
        </w:rPr>
        <w:t>Loneliness and Social Isolation</w:t>
      </w:r>
    </w:p>
    <w:p w14:paraId="5E03C309" w14:textId="77777777" w:rsidR="008B2C5A" w:rsidRPr="00EE541F" w:rsidRDefault="003D2123" w:rsidP="00EE541F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rPr>
          <w:rFonts w:cs="Open Sans"/>
          <w:sz w:val="36"/>
          <w:szCs w:val="36"/>
        </w:rPr>
      </w:pPr>
      <w:r w:rsidRPr="00EE541F">
        <w:rPr>
          <w:rFonts w:cs="Open Sans"/>
          <w:sz w:val="36"/>
          <w:szCs w:val="36"/>
        </w:rPr>
        <w:t>Friendships are the heart of living a better life</w:t>
      </w:r>
    </w:p>
    <w:p w14:paraId="515E138C" w14:textId="77777777" w:rsidR="008B2C5A" w:rsidRPr="00EE541F" w:rsidRDefault="003D2123" w:rsidP="00EE541F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rPr>
          <w:rFonts w:cs="Open Sans"/>
          <w:sz w:val="36"/>
          <w:szCs w:val="36"/>
        </w:rPr>
      </w:pPr>
      <w:r w:rsidRPr="00EE541F">
        <w:rPr>
          <w:rFonts w:cs="Open Sans"/>
          <w:sz w:val="36"/>
          <w:szCs w:val="36"/>
        </w:rPr>
        <w:t>More than half of people with disabilities are likely to feel there are barriers that make it difficult for them to make and keep friends</w:t>
      </w:r>
    </w:p>
    <w:p w14:paraId="2120D58D" w14:textId="77777777" w:rsidR="008B2C5A" w:rsidRPr="00EE541F" w:rsidRDefault="003D2123" w:rsidP="00EE541F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rPr>
          <w:rFonts w:cs="Open Sans"/>
          <w:sz w:val="36"/>
          <w:szCs w:val="36"/>
        </w:rPr>
      </w:pPr>
      <w:r w:rsidRPr="00EE541F">
        <w:rPr>
          <w:rFonts w:cs="Open Sans"/>
          <w:sz w:val="36"/>
          <w:szCs w:val="36"/>
        </w:rPr>
        <w:t>One in four are likely to experience loneliness on a daily basis</w:t>
      </w:r>
    </w:p>
    <w:p w14:paraId="03AD4716" w14:textId="41CA0A03" w:rsidR="008B2C5A" w:rsidRDefault="003D2123" w:rsidP="00EE541F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rPr>
          <w:rFonts w:cs="Open Sans"/>
          <w:sz w:val="36"/>
          <w:szCs w:val="36"/>
        </w:rPr>
      </w:pPr>
      <w:r w:rsidRPr="00EE541F">
        <w:rPr>
          <w:rFonts w:cs="Open Sans"/>
          <w:sz w:val="36"/>
          <w:szCs w:val="36"/>
        </w:rPr>
        <w:t>One study concluded: 30 percent of adults 18 – 44 and 41 percent of those 45 – 54 reported frequent social isolation</w:t>
      </w:r>
    </w:p>
    <w:p w14:paraId="7EEEF931" w14:textId="77777777" w:rsidR="00EE541F" w:rsidRPr="00EE541F" w:rsidRDefault="00EE541F" w:rsidP="00EE541F">
      <w:pPr>
        <w:spacing w:after="0" w:line="240" w:lineRule="auto"/>
        <w:rPr>
          <w:rFonts w:cs="Open Sans"/>
          <w:sz w:val="36"/>
          <w:szCs w:val="36"/>
        </w:rPr>
      </w:pPr>
    </w:p>
    <w:p w14:paraId="298CC7B3" w14:textId="6683528B" w:rsidR="00606874" w:rsidRPr="00EE541F" w:rsidRDefault="00606874" w:rsidP="00EE541F">
      <w:pPr>
        <w:spacing w:after="0" w:line="240" w:lineRule="auto"/>
        <w:rPr>
          <w:rFonts w:cs="Open Sans"/>
          <w:b/>
          <w:sz w:val="36"/>
          <w:szCs w:val="36"/>
        </w:rPr>
      </w:pPr>
      <w:r w:rsidRPr="00EE541F">
        <w:rPr>
          <w:rFonts w:cs="Open Sans"/>
          <w:b/>
          <w:sz w:val="36"/>
          <w:szCs w:val="36"/>
          <w:u w:val="single"/>
        </w:rPr>
        <w:t xml:space="preserve">Slide </w:t>
      </w:r>
      <w:r w:rsidR="00F25058" w:rsidRPr="00EE541F">
        <w:rPr>
          <w:rFonts w:cs="Open Sans"/>
          <w:b/>
          <w:sz w:val="36"/>
          <w:szCs w:val="36"/>
          <w:u w:val="single"/>
        </w:rPr>
        <w:t>2</w:t>
      </w:r>
    </w:p>
    <w:p w14:paraId="18D5D40E" w14:textId="77777777" w:rsidR="00606874" w:rsidRPr="00EE541F" w:rsidRDefault="00606874" w:rsidP="00EE541F">
      <w:pPr>
        <w:spacing w:after="0" w:line="240" w:lineRule="auto"/>
        <w:rPr>
          <w:rFonts w:cs="Open Sans"/>
          <w:b/>
          <w:bCs/>
          <w:sz w:val="36"/>
          <w:szCs w:val="36"/>
        </w:rPr>
      </w:pPr>
      <w:r w:rsidRPr="00EE541F">
        <w:rPr>
          <w:rFonts w:cs="Open Sans"/>
          <w:b/>
          <w:bCs/>
          <w:sz w:val="36"/>
          <w:szCs w:val="36"/>
        </w:rPr>
        <w:t>Toll Isolation Takes: Impact on Physical and Mental Health</w:t>
      </w:r>
    </w:p>
    <w:p w14:paraId="5E34CF23" w14:textId="77777777" w:rsidR="008B2C5A" w:rsidRPr="00EE541F" w:rsidRDefault="003D2123" w:rsidP="00EE541F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contextualSpacing w:val="0"/>
        <w:rPr>
          <w:rFonts w:cs="Open Sans"/>
          <w:sz w:val="36"/>
          <w:szCs w:val="36"/>
        </w:rPr>
      </w:pPr>
      <w:r w:rsidRPr="00EE541F">
        <w:rPr>
          <w:rFonts w:cs="Open Sans"/>
          <w:sz w:val="36"/>
          <w:szCs w:val="36"/>
        </w:rPr>
        <w:t xml:space="preserve">Friendship is a health determinant </w:t>
      </w:r>
    </w:p>
    <w:p w14:paraId="2AFB5871" w14:textId="77777777" w:rsidR="008B2C5A" w:rsidRPr="00EE541F" w:rsidRDefault="003D2123" w:rsidP="00EE541F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contextualSpacing w:val="0"/>
        <w:rPr>
          <w:rFonts w:cs="Open Sans"/>
          <w:sz w:val="36"/>
          <w:szCs w:val="36"/>
        </w:rPr>
      </w:pPr>
      <w:r w:rsidRPr="00EE541F">
        <w:rPr>
          <w:rFonts w:cs="Open Sans"/>
          <w:sz w:val="36"/>
          <w:szCs w:val="36"/>
        </w:rPr>
        <w:t>Social connections helps people recover when they are ill</w:t>
      </w:r>
    </w:p>
    <w:p w14:paraId="077CC204" w14:textId="77777777" w:rsidR="008B2C5A" w:rsidRPr="00EE541F" w:rsidRDefault="003D2123" w:rsidP="00EE541F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contextualSpacing w:val="0"/>
        <w:rPr>
          <w:rFonts w:cs="Open Sans"/>
          <w:sz w:val="36"/>
          <w:szCs w:val="36"/>
        </w:rPr>
      </w:pPr>
      <w:r w:rsidRPr="00EE541F">
        <w:rPr>
          <w:rFonts w:cs="Open Sans"/>
          <w:sz w:val="36"/>
          <w:szCs w:val="36"/>
        </w:rPr>
        <w:t>Isolation erodes self-confidence</w:t>
      </w:r>
    </w:p>
    <w:p w14:paraId="582BDA8F" w14:textId="77777777" w:rsidR="008B2C5A" w:rsidRPr="00EE541F" w:rsidRDefault="003D2123" w:rsidP="00EE541F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contextualSpacing w:val="0"/>
        <w:rPr>
          <w:rFonts w:cs="Open Sans"/>
          <w:sz w:val="36"/>
          <w:szCs w:val="36"/>
        </w:rPr>
      </w:pPr>
      <w:r w:rsidRPr="00EE541F">
        <w:rPr>
          <w:rFonts w:cs="Open Sans"/>
          <w:sz w:val="36"/>
          <w:szCs w:val="36"/>
        </w:rPr>
        <w:lastRenderedPageBreak/>
        <w:t xml:space="preserve">Lack of social connections are damaging to health: </w:t>
      </w:r>
    </w:p>
    <w:p w14:paraId="256C8840" w14:textId="77777777" w:rsidR="008B2C5A" w:rsidRPr="00EE541F" w:rsidRDefault="003D2123" w:rsidP="00EE541F">
      <w:pPr>
        <w:pStyle w:val="ListParagraph"/>
        <w:numPr>
          <w:ilvl w:val="1"/>
          <w:numId w:val="3"/>
        </w:numPr>
        <w:tabs>
          <w:tab w:val="left" w:pos="360"/>
        </w:tabs>
        <w:spacing w:after="0" w:line="240" w:lineRule="auto"/>
        <w:ind w:left="1080"/>
        <w:contextualSpacing w:val="0"/>
        <w:rPr>
          <w:rFonts w:cs="Open Sans"/>
          <w:sz w:val="36"/>
          <w:szCs w:val="36"/>
        </w:rPr>
      </w:pPr>
      <w:r w:rsidRPr="00EE541F">
        <w:rPr>
          <w:rFonts w:cs="Open Sans"/>
          <w:sz w:val="36"/>
          <w:szCs w:val="36"/>
        </w:rPr>
        <w:t>As damaging as smoking 15 cigarettes a day</w:t>
      </w:r>
    </w:p>
    <w:p w14:paraId="4FB3D318" w14:textId="77777777" w:rsidR="008B2C5A" w:rsidRPr="00EE541F" w:rsidRDefault="003D2123" w:rsidP="00EE541F">
      <w:pPr>
        <w:pStyle w:val="ListParagraph"/>
        <w:numPr>
          <w:ilvl w:val="1"/>
          <w:numId w:val="3"/>
        </w:numPr>
        <w:tabs>
          <w:tab w:val="left" w:pos="360"/>
        </w:tabs>
        <w:spacing w:after="0" w:line="240" w:lineRule="auto"/>
        <w:ind w:left="1080"/>
        <w:contextualSpacing w:val="0"/>
        <w:rPr>
          <w:rFonts w:cs="Open Sans"/>
          <w:sz w:val="36"/>
          <w:szCs w:val="36"/>
        </w:rPr>
      </w:pPr>
      <w:r w:rsidRPr="00EE541F">
        <w:rPr>
          <w:rFonts w:cs="Open Sans"/>
          <w:sz w:val="36"/>
          <w:szCs w:val="36"/>
        </w:rPr>
        <w:t>Comparable to obesity</w:t>
      </w:r>
    </w:p>
    <w:p w14:paraId="40B62360" w14:textId="61AB6A05" w:rsidR="008B2C5A" w:rsidRDefault="003D2123" w:rsidP="00EE541F">
      <w:pPr>
        <w:pStyle w:val="ListParagraph"/>
        <w:numPr>
          <w:ilvl w:val="1"/>
          <w:numId w:val="3"/>
        </w:numPr>
        <w:tabs>
          <w:tab w:val="left" w:pos="360"/>
        </w:tabs>
        <w:spacing w:after="0" w:line="240" w:lineRule="auto"/>
        <w:ind w:left="1080"/>
        <w:contextualSpacing w:val="0"/>
        <w:rPr>
          <w:rFonts w:cs="Open Sans"/>
          <w:sz w:val="36"/>
          <w:szCs w:val="36"/>
        </w:rPr>
      </w:pPr>
      <w:r w:rsidRPr="00EE541F">
        <w:rPr>
          <w:rFonts w:cs="Open Sans"/>
          <w:sz w:val="36"/>
          <w:szCs w:val="36"/>
        </w:rPr>
        <w:t>More prone to depression and cognitive decline</w:t>
      </w:r>
    </w:p>
    <w:p w14:paraId="080F1D4F" w14:textId="77777777" w:rsidR="00EE541F" w:rsidRPr="00EE541F" w:rsidRDefault="00EE541F" w:rsidP="00EE541F">
      <w:pPr>
        <w:tabs>
          <w:tab w:val="left" w:pos="360"/>
        </w:tabs>
        <w:spacing w:after="0" w:line="240" w:lineRule="auto"/>
        <w:rPr>
          <w:rFonts w:cs="Open Sans"/>
          <w:sz w:val="36"/>
          <w:szCs w:val="36"/>
        </w:rPr>
      </w:pPr>
    </w:p>
    <w:p w14:paraId="2677E3AE" w14:textId="38AC16A1" w:rsidR="00606874" w:rsidRPr="00EE541F" w:rsidRDefault="00606874" w:rsidP="00EE541F">
      <w:pPr>
        <w:tabs>
          <w:tab w:val="left" w:pos="360"/>
        </w:tabs>
        <w:spacing w:after="0" w:line="240" w:lineRule="auto"/>
        <w:rPr>
          <w:rFonts w:cs="Open Sans"/>
          <w:b/>
          <w:sz w:val="36"/>
          <w:szCs w:val="36"/>
        </w:rPr>
      </w:pPr>
      <w:r w:rsidRPr="00EE541F">
        <w:rPr>
          <w:rFonts w:cs="Open Sans"/>
          <w:b/>
          <w:sz w:val="36"/>
          <w:szCs w:val="36"/>
          <w:u w:val="single"/>
        </w:rPr>
        <w:t xml:space="preserve">Slide </w:t>
      </w:r>
      <w:r w:rsidR="005B2186" w:rsidRPr="00EE541F">
        <w:rPr>
          <w:rFonts w:cs="Open Sans"/>
          <w:b/>
          <w:sz w:val="36"/>
          <w:szCs w:val="36"/>
          <w:u w:val="single"/>
        </w:rPr>
        <w:t>3</w:t>
      </w:r>
    </w:p>
    <w:p w14:paraId="606660D4" w14:textId="77777777" w:rsidR="00606874" w:rsidRPr="00EE541F" w:rsidRDefault="00606874" w:rsidP="00EE541F">
      <w:pPr>
        <w:spacing w:after="0" w:line="240" w:lineRule="auto"/>
        <w:rPr>
          <w:rFonts w:cs="Open Sans"/>
          <w:b/>
          <w:bCs/>
          <w:sz w:val="36"/>
          <w:szCs w:val="36"/>
        </w:rPr>
      </w:pPr>
      <w:r w:rsidRPr="00EE541F">
        <w:rPr>
          <w:rFonts w:cs="Open Sans"/>
          <w:b/>
          <w:bCs/>
          <w:sz w:val="36"/>
          <w:szCs w:val="36"/>
        </w:rPr>
        <w:t>Impact of Health (continued)</w:t>
      </w:r>
    </w:p>
    <w:p w14:paraId="529D7DF4" w14:textId="77777777" w:rsidR="008B2C5A" w:rsidRPr="00EE541F" w:rsidRDefault="003D2123" w:rsidP="00EE541F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360"/>
        <w:contextualSpacing w:val="0"/>
        <w:rPr>
          <w:rFonts w:cs="Open Sans"/>
          <w:sz w:val="36"/>
          <w:szCs w:val="36"/>
        </w:rPr>
      </w:pPr>
      <w:r w:rsidRPr="00EE541F">
        <w:rPr>
          <w:rFonts w:cs="Open Sans"/>
          <w:sz w:val="36"/>
          <w:szCs w:val="36"/>
        </w:rPr>
        <w:t>Weakens immune system</w:t>
      </w:r>
    </w:p>
    <w:p w14:paraId="7EF5EAC7" w14:textId="77777777" w:rsidR="008B2C5A" w:rsidRPr="00EE541F" w:rsidRDefault="003D2123" w:rsidP="00EE541F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360"/>
        <w:contextualSpacing w:val="0"/>
        <w:rPr>
          <w:rFonts w:cs="Open Sans"/>
          <w:sz w:val="36"/>
          <w:szCs w:val="36"/>
        </w:rPr>
      </w:pPr>
      <w:r w:rsidRPr="00EE541F">
        <w:rPr>
          <w:rFonts w:cs="Open Sans"/>
          <w:sz w:val="36"/>
          <w:szCs w:val="36"/>
        </w:rPr>
        <w:t>Impairs sleep</w:t>
      </w:r>
    </w:p>
    <w:p w14:paraId="3B3CDF23" w14:textId="77777777" w:rsidR="008B2C5A" w:rsidRPr="00EE541F" w:rsidRDefault="003D2123" w:rsidP="00EE541F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360"/>
        <w:contextualSpacing w:val="0"/>
        <w:rPr>
          <w:rFonts w:cs="Open Sans"/>
          <w:sz w:val="36"/>
          <w:szCs w:val="36"/>
        </w:rPr>
      </w:pPr>
      <w:r w:rsidRPr="00EE541F">
        <w:rPr>
          <w:rFonts w:cs="Open Sans"/>
          <w:sz w:val="36"/>
          <w:szCs w:val="36"/>
        </w:rPr>
        <w:t>Associated with increased risk of high blood pressure, developing coronary heart disease and stroke</w:t>
      </w:r>
    </w:p>
    <w:p w14:paraId="29490B85" w14:textId="77777777" w:rsidR="008B2C5A" w:rsidRPr="00EE541F" w:rsidRDefault="003D2123" w:rsidP="00EE541F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360"/>
        <w:contextualSpacing w:val="0"/>
        <w:rPr>
          <w:rFonts w:cs="Open Sans"/>
          <w:sz w:val="36"/>
          <w:szCs w:val="36"/>
        </w:rPr>
      </w:pPr>
      <w:r w:rsidRPr="00EE541F">
        <w:rPr>
          <w:rFonts w:cs="Open Sans"/>
          <w:sz w:val="36"/>
          <w:szCs w:val="36"/>
        </w:rPr>
        <w:t>Contributes to premature death</w:t>
      </w:r>
    </w:p>
    <w:p w14:paraId="724BC3EE" w14:textId="77777777" w:rsidR="008B2C5A" w:rsidRPr="00EE541F" w:rsidRDefault="003D2123" w:rsidP="00EE541F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360"/>
        <w:contextualSpacing w:val="0"/>
        <w:rPr>
          <w:rFonts w:cs="Open Sans"/>
          <w:sz w:val="36"/>
          <w:szCs w:val="36"/>
        </w:rPr>
      </w:pPr>
      <w:r w:rsidRPr="00EE541F">
        <w:rPr>
          <w:rFonts w:cs="Open Sans"/>
          <w:sz w:val="36"/>
          <w:szCs w:val="36"/>
        </w:rPr>
        <w:t>Increases the likelihood of mortality by 26 percent</w:t>
      </w:r>
    </w:p>
    <w:p w14:paraId="5FA880C3" w14:textId="77777777" w:rsidR="00606874" w:rsidRPr="00EE541F" w:rsidRDefault="00606874" w:rsidP="00EE541F">
      <w:pPr>
        <w:tabs>
          <w:tab w:val="left" w:pos="360"/>
        </w:tabs>
        <w:spacing w:after="0" w:line="240" w:lineRule="auto"/>
        <w:rPr>
          <w:rFonts w:cs="Open Sans"/>
          <w:sz w:val="36"/>
          <w:szCs w:val="36"/>
          <w:u w:val="single"/>
        </w:rPr>
      </w:pPr>
    </w:p>
    <w:p w14:paraId="3D68C689" w14:textId="27DA3486" w:rsidR="00606874" w:rsidRPr="00EE541F" w:rsidRDefault="00606874" w:rsidP="00EE541F">
      <w:pPr>
        <w:tabs>
          <w:tab w:val="left" w:pos="360"/>
        </w:tabs>
        <w:spacing w:after="0" w:line="240" w:lineRule="auto"/>
        <w:rPr>
          <w:rFonts w:cs="Open Sans"/>
          <w:b/>
          <w:sz w:val="36"/>
          <w:szCs w:val="36"/>
          <w:u w:val="single"/>
        </w:rPr>
      </w:pPr>
      <w:r w:rsidRPr="00EE541F">
        <w:rPr>
          <w:rFonts w:cs="Open Sans"/>
          <w:b/>
          <w:sz w:val="36"/>
          <w:szCs w:val="36"/>
          <w:u w:val="single"/>
        </w:rPr>
        <w:t xml:space="preserve">Slide </w:t>
      </w:r>
      <w:r w:rsidR="005B2186" w:rsidRPr="00EE541F">
        <w:rPr>
          <w:rFonts w:cs="Open Sans"/>
          <w:b/>
          <w:sz w:val="36"/>
          <w:szCs w:val="36"/>
          <w:u w:val="single"/>
        </w:rPr>
        <w:t>4</w:t>
      </w:r>
    </w:p>
    <w:p w14:paraId="77953B60" w14:textId="77777777" w:rsidR="00606874" w:rsidRPr="00EE541F" w:rsidRDefault="00606874" w:rsidP="00EE541F">
      <w:pPr>
        <w:spacing w:after="0" w:line="240" w:lineRule="auto"/>
        <w:rPr>
          <w:rFonts w:cs="Open Sans"/>
          <w:b/>
          <w:bCs/>
          <w:sz w:val="36"/>
          <w:szCs w:val="36"/>
        </w:rPr>
      </w:pPr>
      <w:r w:rsidRPr="00EE541F">
        <w:rPr>
          <w:rFonts w:cs="Open Sans"/>
          <w:b/>
          <w:bCs/>
          <w:sz w:val="36"/>
          <w:szCs w:val="36"/>
        </w:rPr>
        <w:t>Strategies to Reduce Isolation</w:t>
      </w:r>
    </w:p>
    <w:p w14:paraId="3313C843" w14:textId="77777777" w:rsidR="008B2C5A" w:rsidRPr="00EE541F" w:rsidRDefault="003D2123" w:rsidP="00EE541F">
      <w:pPr>
        <w:pStyle w:val="ListParagraph"/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contextualSpacing w:val="0"/>
        <w:rPr>
          <w:rFonts w:cs="Open Sans"/>
          <w:sz w:val="36"/>
          <w:szCs w:val="36"/>
        </w:rPr>
      </w:pPr>
      <w:r w:rsidRPr="00EE541F">
        <w:rPr>
          <w:rFonts w:cs="Open Sans"/>
          <w:sz w:val="36"/>
          <w:szCs w:val="36"/>
        </w:rPr>
        <w:t>Recognize the seriousness of problem and that there is a tremendous personal, community and financial cost of isolation</w:t>
      </w:r>
    </w:p>
    <w:p w14:paraId="18F68BE2" w14:textId="77777777" w:rsidR="008B2C5A" w:rsidRPr="00EE541F" w:rsidRDefault="003D2123" w:rsidP="00EE541F">
      <w:pPr>
        <w:pStyle w:val="ListParagraph"/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contextualSpacing w:val="0"/>
        <w:rPr>
          <w:rFonts w:cs="Open Sans"/>
          <w:sz w:val="36"/>
          <w:szCs w:val="36"/>
        </w:rPr>
      </w:pPr>
      <w:r w:rsidRPr="00EE541F">
        <w:rPr>
          <w:rFonts w:cs="Open Sans"/>
          <w:sz w:val="36"/>
          <w:szCs w:val="36"/>
        </w:rPr>
        <w:t>Create a real focus on friendship and relationships: Overcoming barriers and creating opportunities for friendship needs to be a crucial part of support for people with disabilities</w:t>
      </w:r>
    </w:p>
    <w:p w14:paraId="456112E6" w14:textId="77777777" w:rsidR="008B2C5A" w:rsidRPr="00EE541F" w:rsidRDefault="003D2123" w:rsidP="00EE541F">
      <w:pPr>
        <w:pStyle w:val="ListParagraph"/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contextualSpacing w:val="0"/>
        <w:rPr>
          <w:rFonts w:cs="Open Sans"/>
          <w:sz w:val="36"/>
          <w:szCs w:val="36"/>
        </w:rPr>
      </w:pPr>
      <w:r w:rsidRPr="00EE541F">
        <w:rPr>
          <w:rFonts w:cs="Open Sans"/>
          <w:sz w:val="36"/>
          <w:szCs w:val="36"/>
        </w:rPr>
        <w:t>Prioritize services that tackle loneliness and broaden social opportunities to enable people to fully participate in their community</w:t>
      </w:r>
    </w:p>
    <w:p w14:paraId="381EEB6E" w14:textId="77777777" w:rsidR="008B2C5A" w:rsidRPr="00EE541F" w:rsidRDefault="003D2123" w:rsidP="00EE541F">
      <w:pPr>
        <w:pStyle w:val="ListParagraph"/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contextualSpacing w:val="0"/>
        <w:rPr>
          <w:rFonts w:cs="Open Sans"/>
          <w:sz w:val="36"/>
          <w:szCs w:val="36"/>
        </w:rPr>
      </w:pPr>
      <w:r w:rsidRPr="00EE541F">
        <w:rPr>
          <w:rFonts w:cs="Open Sans"/>
          <w:sz w:val="36"/>
          <w:szCs w:val="36"/>
        </w:rPr>
        <w:t>Establish outcome measures: Increase in unpaid people as part of the person’s care team (expand informal network)</w:t>
      </w:r>
    </w:p>
    <w:p w14:paraId="153AA7B1" w14:textId="77777777" w:rsidR="008B2C5A" w:rsidRPr="00EE541F" w:rsidRDefault="003D2123" w:rsidP="00EE541F">
      <w:pPr>
        <w:pStyle w:val="ListParagraph"/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contextualSpacing w:val="0"/>
        <w:rPr>
          <w:rFonts w:cs="Open Sans"/>
          <w:sz w:val="36"/>
          <w:szCs w:val="36"/>
        </w:rPr>
      </w:pPr>
      <w:r w:rsidRPr="00EE541F">
        <w:rPr>
          <w:rFonts w:cs="Open Sans"/>
          <w:sz w:val="36"/>
          <w:szCs w:val="36"/>
        </w:rPr>
        <w:lastRenderedPageBreak/>
        <w:t xml:space="preserve">Analyze data to see if there is increased use of emergency rooms, calling 911 or seeing their PCP </w:t>
      </w:r>
    </w:p>
    <w:p w14:paraId="063FE4C8" w14:textId="4B458950" w:rsidR="008B2C5A" w:rsidRPr="00EE541F" w:rsidRDefault="003D2123" w:rsidP="00EE541F">
      <w:pPr>
        <w:pStyle w:val="ListParagraph"/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contextualSpacing w:val="0"/>
        <w:rPr>
          <w:rFonts w:cs="Open Sans"/>
          <w:sz w:val="36"/>
          <w:szCs w:val="36"/>
        </w:rPr>
      </w:pPr>
      <w:r w:rsidRPr="00EE541F">
        <w:rPr>
          <w:rFonts w:cs="Open Sans"/>
          <w:sz w:val="36"/>
          <w:szCs w:val="36"/>
        </w:rPr>
        <w:t>Robust Person-Centered Planning Process</w:t>
      </w:r>
    </w:p>
    <w:p w14:paraId="45B1B035" w14:textId="77777777" w:rsidR="005B2186" w:rsidRPr="00EE541F" w:rsidRDefault="005B2186" w:rsidP="00EE541F">
      <w:pPr>
        <w:tabs>
          <w:tab w:val="left" w:pos="360"/>
        </w:tabs>
        <w:spacing w:after="0" w:line="240" w:lineRule="auto"/>
        <w:rPr>
          <w:rFonts w:cs="Open Sans"/>
          <w:sz w:val="36"/>
          <w:szCs w:val="36"/>
        </w:rPr>
      </w:pPr>
    </w:p>
    <w:p w14:paraId="5C3877F7" w14:textId="48B64E84" w:rsidR="00606874" w:rsidRPr="00EE541F" w:rsidRDefault="00606874" w:rsidP="00EE541F">
      <w:pPr>
        <w:tabs>
          <w:tab w:val="left" w:pos="360"/>
        </w:tabs>
        <w:spacing w:after="0" w:line="240" w:lineRule="auto"/>
        <w:rPr>
          <w:rFonts w:cs="Open Sans"/>
          <w:b/>
          <w:sz w:val="36"/>
          <w:szCs w:val="36"/>
          <w:u w:val="single"/>
        </w:rPr>
      </w:pPr>
      <w:r w:rsidRPr="00EE541F">
        <w:rPr>
          <w:rFonts w:cs="Open Sans"/>
          <w:b/>
          <w:sz w:val="36"/>
          <w:szCs w:val="36"/>
          <w:u w:val="single"/>
        </w:rPr>
        <w:t xml:space="preserve">Slide </w:t>
      </w:r>
      <w:r w:rsidR="005B2186" w:rsidRPr="00EE541F">
        <w:rPr>
          <w:rFonts w:cs="Open Sans"/>
          <w:b/>
          <w:sz w:val="36"/>
          <w:szCs w:val="36"/>
          <w:u w:val="single"/>
        </w:rPr>
        <w:t>5</w:t>
      </w:r>
    </w:p>
    <w:p w14:paraId="7D5F181E" w14:textId="77777777" w:rsidR="00606874" w:rsidRPr="00EE541F" w:rsidRDefault="00606874" w:rsidP="00EE541F">
      <w:pPr>
        <w:spacing w:after="0" w:line="240" w:lineRule="auto"/>
        <w:rPr>
          <w:rFonts w:cs="Open Sans"/>
          <w:b/>
          <w:bCs/>
          <w:sz w:val="36"/>
          <w:szCs w:val="36"/>
        </w:rPr>
      </w:pPr>
      <w:r w:rsidRPr="00EE541F">
        <w:rPr>
          <w:rFonts w:cs="Open Sans"/>
          <w:b/>
          <w:bCs/>
          <w:sz w:val="36"/>
          <w:szCs w:val="36"/>
        </w:rPr>
        <w:t>Strategy: Robust Person-Centered Planning Process</w:t>
      </w:r>
    </w:p>
    <w:p w14:paraId="442D2B7D" w14:textId="77777777" w:rsidR="008B2C5A" w:rsidRPr="00EE541F" w:rsidRDefault="003D2123" w:rsidP="00EE541F">
      <w:pPr>
        <w:pStyle w:val="ListParagraph"/>
        <w:numPr>
          <w:ilvl w:val="0"/>
          <w:numId w:val="9"/>
        </w:numPr>
        <w:spacing w:after="0" w:line="240" w:lineRule="auto"/>
        <w:ind w:left="360"/>
        <w:contextualSpacing w:val="0"/>
        <w:rPr>
          <w:rFonts w:cs="Open Sans"/>
          <w:sz w:val="36"/>
          <w:szCs w:val="36"/>
        </w:rPr>
      </w:pPr>
      <w:r w:rsidRPr="00EE541F">
        <w:rPr>
          <w:rFonts w:cs="Open Sans"/>
          <w:sz w:val="36"/>
          <w:szCs w:val="36"/>
        </w:rPr>
        <w:t>Assistive technology (37 percent of non-elderly adults with disabilities who use AT said it was beneficial)</w:t>
      </w:r>
    </w:p>
    <w:p w14:paraId="13EA262A" w14:textId="77777777" w:rsidR="008B2C5A" w:rsidRPr="00EE541F" w:rsidRDefault="003D2123" w:rsidP="00EE541F">
      <w:pPr>
        <w:pStyle w:val="ListParagraph"/>
        <w:numPr>
          <w:ilvl w:val="0"/>
          <w:numId w:val="9"/>
        </w:numPr>
        <w:spacing w:after="0" w:line="240" w:lineRule="auto"/>
        <w:ind w:left="360"/>
        <w:contextualSpacing w:val="0"/>
        <w:rPr>
          <w:rFonts w:cs="Open Sans"/>
          <w:sz w:val="36"/>
          <w:szCs w:val="36"/>
        </w:rPr>
      </w:pPr>
      <w:r w:rsidRPr="00EE541F">
        <w:rPr>
          <w:rFonts w:cs="Open Sans"/>
          <w:sz w:val="36"/>
          <w:szCs w:val="36"/>
        </w:rPr>
        <w:t xml:space="preserve">Flexible use of dollars </w:t>
      </w:r>
    </w:p>
    <w:p w14:paraId="18C6E53D" w14:textId="77777777" w:rsidR="008B2C5A" w:rsidRPr="00EE541F" w:rsidRDefault="003D2123" w:rsidP="00EE541F">
      <w:pPr>
        <w:pStyle w:val="ListParagraph"/>
        <w:numPr>
          <w:ilvl w:val="1"/>
          <w:numId w:val="9"/>
        </w:numPr>
        <w:spacing w:after="0" w:line="240" w:lineRule="auto"/>
        <w:ind w:left="1080"/>
        <w:contextualSpacing w:val="0"/>
        <w:rPr>
          <w:rFonts w:cs="Open Sans"/>
          <w:sz w:val="36"/>
          <w:szCs w:val="36"/>
        </w:rPr>
      </w:pPr>
      <w:r w:rsidRPr="00EE541F">
        <w:rPr>
          <w:rFonts w:cs="Open Sans"/>
          <w:sz w:val="36"/>
          <w:szCs w:val="36"/>
        </w:rPr>
        <w:t>Transportation</w:t>
      </w:r>
    </w:p>
    <w:p w14:paraId="21550FAE" w14:textId="77777777" w:rsidR="008B2C5A" w:rsidRPr="00EE541F" w:rsidRDefault="003D2123" w:rsidP="00EE541F">
      <w:pPr>
        <w:pStyle w:val="ListParagraph"/>
        <w:numPr>
          <w:ilvl w:val="1"/>
          <w:numId w:val="9"/>
        </w:numPr>
        <w:spacing w:after="0" w:line="240" w:lineRule="auto"/>
        <w:ind w:left="1080"/>
        <w:contextualSpacing w:val="0"/>
        <w:rPr>
          <w:rFonts w:cs="Open Sans"/>
          <w:sz w:val="36"/>
          <w:szCs w:val="36"/>
        </w:rPr>
      </w:pPr>
      <w:r w:rsidRPr="00EE541F">
        <w:rPr>
          <w:rFonts w:cs="Open Sans"/>
          <w:sz w:val="36"/>
          <w:szCs w:val="36"/>
        </w:rPr>
        <w:t>People who actively take part in their community are happier (e.g. faith communities)</w:t>
      </w:r>
    </w:p>
    <w:p w14:paraId="57475ABB" w14:textId="77777777" w:rsidR="008B2C5A" w:rsidRPr="00EE541F" w:rsidRDefault="003D2123" w:rsidP="00EE541F">
      <w:pPr>
        <w:pStyle w:val="ListParagraph"/>
        <w:numPr>
          <w:ilvl w:val="1"/>
          <w:numId w:val="9"/>
        </w:numPr>
        <w:spacing w:after="0" w:line="240" w:lineRule="auto"/>
        <w:ind w:left="1080"/>
        <w:contextualSpacing w:val="0"/>
        <w:rPr>
          <w:rFonts w:cs="Open Sans"/>
          <w:sz w:val="36"/>
          <w:szCs w:val="36"/>
        </w:rPr>
      </w:pPr>
      <w:r w:rsidRPr="00EE541F">
        <w:rPr>
          <w:rFonts w:cs="Open Sans"/>
          <w:sz w:val="36"/>
          <w:szCs w:val="36"/>
        </w:rPr>
        <w:t>Pet (as an alternative to the neighborhood wildlife)</w:t>
      </w:r>
    </w:p>
    <w:p w14:paraId="67708D93" w14:textId="77777777" w:rsidR="008B2C5A" w:rsidRPr="00EE541F" w:rsidRDefault="003D2123" w:rsidP="00EE541F">
      <w:pPr>
        <w:pStyle w:val="ListParagraph"/>
        <w:numPr>
          <w:ilvl w:val="1"/>
          <w:numId w:val="9"/>
        </w:numPr>
        <w:spacing w:after="0" w:line="240" w:lineRule="auto"/>
        <w:ind w:left="1080"/>
        <w:contextualSpacing w:val="0"/>
        <w:rPr>
          <w:rFonts w:cs="Open Sans"/>
          <w:sz w:val="36"/>
          <w:szCs w:val="36"/>
        </w:rPr>
      </w:pPr>
      <w:r w:rsidRPr="00EE541F">
        <w:rPr>
          <w:rFonts w:cs="Open Sans"/>
          <w:sz w:val="36"/>
          <w:szCs w:val="36"/>
        </w:rPr>
        <w:t>The power of music</w:t>
      </w:r>
    </w:p>
    <w:p w14:paraId="63F431D8" w14:textId="77777777" w:rsidR="008B2C5A" w:rsidRPr="00EE541F" w:rsidRDefault="003D2123" w:rsidP="00EE541F">
      <w:pPr>
        <w:pStyle w:val="ListParagraph"/>
        <w:numPr>
          <w:ilvl w:val="0"/>
          <w:numId w:val="9"/>
        </w:numPr>
        <w:spacing w:after="0" w:line="240" w:lineRule="auto"/>
        <w:ind w:left="360"/>
        <w:contextualSpacing w:val="0"/>
        <w:rPr>
          <w:rFonts w:cs="Open Sans"/>
          <w:sz w:val="36"/>
          <w:szCs w:val="36"/>
        </w:rPr>
      </w:pPr>
      <w:r w:rsidRPr="00EE541F">
        <w:rPr>
          <w:rFonts w:cs="Open Sans"/>
          <w:sz w:val="36"/>
          <w:szCs w:val="36"/>
        </w:rPr>
        <w:t>Ask simple questions:</w:t>
      </w:r>
    </w:p>
    <w:p w14:paraId="2A290576" w14:textId="77777777" w:rsidR="008B2C5A" w:rsidRPr="00EE541F" w:rsidRDefault="003D2123" w:rsidP="00EE541F">
      <w:pPr>
        <w:pStyle w:val="ListParagraph"/>
        <w:numPr>
          <w:ilvl w:val="1"/>
          <w:numId w:val="9"/>
        </w:numPr>
        <w:spacing w:after="0" w:line="240" w:lineRule="auto"/>
        <w:ind w:left="1080"/>
        <w:contextualSpacing w:val="0"/>
        <w:rPr>
          <w:rFonts w:cs="Open Sans"/>
          <w:sz w:val="36"/>
          <w:szCs w:val="36"/>
        </w:rPr>
      </w:pPr>
      <w:r w:rsidRPr="00EE541F">
        <w:rPr>
          <w:rFonts w:cs="Open Sans"/>
          <w:sz w:val="36"/>
          <w:szCs w:val="36"/>
        </w:rPr>
        <w:t xml:space="preserve">Do you have someone you would call in the middle of the night if there was a problem? </w:t>
      </w:r>
    </w:p>
    <w:p w14:paraId="02C3391E" w14:textId="5D9FCEFB" w:rsidR="008B2C5A" w:rsidRPr="00EE541F" w:rsidRDefault="003D2123" w:rsidP="00EE541F">
      <w:pPr>
        <w:pStyle w:val="ListParagraph"/>
        <w:numPr>
          <w:ilvl w:val="1"/>
          <w:numId w:val="9"/>
        </w:numPr>
        <w:spacing w:after="0" w:line="240" w:lineRule="auto"/>
        <w:ind w:left="1080"/>
        <w:contextualSpacing w:val="0"/>
        <w:rPr>
          <w:rFonts w:cs="Open Sans"/>
          <w:sz w:val="36"/>
          <w:szCs w:val="36"/>
        </w:rPr>
      </w:pPr>
      <w:r w:rsidRPr="00EE541F">
        <w:rPr>
          <w:rFonts w:cs="Open Sans"/>
          <w:sz w:val="36"/>
          <w:szCs w:val="36"/>
        </w:rPr>
        <w:t>Do you have someone you would call if you had good news to share?</w:t>
      </w:r>
    </w:p>
    <w:p w14:paraId="56D45D0E" w14:textId="77777777" w:rsidR="005B2186" w:rsidRPr="00EE541F" w:rsidRDefault="005B2186" w:rsidP="00EE541F">
      <w:pPr>
        <w:spacing w:after="0" w:line="240" w:lineRule="auto"/>
        <w:rPr>
          <w:rFonts w:cs="Open Sans"/>
          <w:sz w:val="36"/>
          <w:szCs w:val="36"/>
        </w:rPr>
      </w:pPr>
    </w:p>
    <w:p w14:paraId="1672DEAF" w14:textId="3539E671" w:rsidR="00606874" w:rsidRPr="00EE541F" w:rsidRDefault="00606874" w:rsidP="00EE541F">
      <w:pPr>
        <w:spacing w:after="0" w:line="240" w:lineRule="auto"/>
        <w:rPr>
          <w:rFonts w:cs="Open Sans"/>
          <w:b/>
          <w:sz w:val="36"/>
          <w:szCs w:val="36"/>
          <w:u w:val="single"/>
        </w:rPr>
      </w:pPr>
      <w:r w:rsidRPr="00EE541F">
        <w:rPr>
          <w:rFonts w:cs="Open Sans"/>
          <w:b/>
          <w:sz w:val="36"/>
          <w:szCs w:val="36"/>
          <w:u w:val="single"/>
        </w:rPr>
        <w:t xml:space="preserve">Slide </w:t>
      </w:r>
      <w:r w:rsidR="005B2186" w:rsidRPr="00EE541F">
        <w:rPr>
          <w:rFonts w:cs="Open Sans"/>
          <w:b/>
          <w:sz w:val="36"/>
          <w:szCs w:val="36"/>
          <w:u w:val="single"/>
        </w:rPr>
        <w:t>6</w:t>
      </w:r>
    </w:p>
    <w:p w14:paraId="4FD5AE8D" w14:textId="77777777" w:rsidR="00606874" w:rsidRPr="00EE541F" w:rsidRDefault="00606874" w:rsidP="00EE541F">
      <w:pPr>
        <w:spacing w:after="0" w:line="240" w:lineRule="auto"/>
        <w:rPr>
          <w:rFonts w:cs="Open Sans"/>
          <w:b/>
          <w:bCs/>
          <w:sz w:val="36"/>
          <w:szCs w:val="36"/>
        </w:rPr>
      </w:pPr>
      <w:r w:rsidRPr="00EE541F">
        <w:rPr>
          <w:rFonts w:cs="Open Sans"/>
          <w:b/>
          <w:bCs/>
          <w:sz w:val="36"/>
          <w:szCs w:val="36"/>
        </w:rPr>
        <w:t>Six Steps for Person-Centered Planning</w:t>
      </w:r>
    </w:p>
    <w:p w14:paraId="539632EF" w14:textId="77777777" w:rsidR="00606874" w:rsidRPr="00EE541F" w:rsidRDefault="00606874" w:rsidP="00EE541F">
      <w:pPr>
        <w:pStyle w:val="ListParagraph"/>
        <w:numPr>
          <w:ilvl w:val="0"/>
          <w:numId w:val="11"/>
        </w:numPr>
        <w:spacing w:after="0" w:line="240" w:lineRule="auto"/>
        <w:ind w:left="360"/>
        <w:contextualSpacing w:val="0"/>
        <w:rPr>
          <w:rFonts w:cs="Open Sans"/>
          <w:sz w:val="36"/>
          <w:szCs w:val="36"/>
        </w:rPr>
      </w:pPr>
      <w:r w:rsidRPr="00EE541F">
        <w:rPr>
          <w:rFonts w:cs="Open Sans"/>
          <w:sz w:val="36"/>
          <w:szCs w:val="36"/>
        </w:rPr>
        <w:t>Step 1: Knowledge</w:t>
      </w:r>
    </w:p>
    <w:p w14:paraId="442CE140" w14:textId="77777777" w:rsidR="00606874" w:rsidRPr="00EE541F" w:rsidRDefault="00606874" w:rsidP="00EE541F">
      <w:pPr>
        <w:pStyle w:val="ListParagraph"/>
        <w:numPr>
          <w:ilvl w:val="0"/>
          <w:numId w:val="11"/>
        </w:numPr>
        <w:spacing w:after="0" w:line="240" w:lineRule="auto"/>
        <w:ind w:left="360"/>
        <w:contextualSpacing w:val="0"/>
        <w:rPr>
          <w:rFonts w:cs="Open Sans"/>
          <w:sz w:val="36"/>
          <w:szCs w:val="36"/>
        </w:rPr>
      </w:pPr>
      <w:r w:rsidRPr="00EE541F">
        <w:rPr>
          <w:rFonts w:cs="Open Sans"/>
          <w:sz w:val="36"/>
          <w:szCs w:val="36"/>
        </w:rPr>
        <w:t>Step 2: Create Circle</w:t>
      </w:r>
    </w:p>
    <w:p w14:paraId="08CA39B5" w14:textId="77777777" w:rsidR="00606874" w:rsidRPr="00EE541F" w:rsidRDefault="00606874" w:rsidP="00EE541F">
      <w:pPr>
        <w:pStyle w:val="ListParagraph"/>
        <w:numPr>
          <w:ilvl w:val="0"/>
          <w:numId w:val="11"/>
        </w:numPr>
        <w:spacing w:after="0" w:line="240" w:lineRule="auto"/>
        <w:ind w:left="360"/>
        <w:contextualSpacing w:val="0"/>
        <w:rPr>
          <w:rFonts w:cs="Open Sans"/>
          <w:sz w:val="36"/>
          <w:szCs w:val="36"/>
        </w:rPr>
      </w:pPr>
      <w:r w:rsidRPr="00EE541F">
        <w:rPr>
          <w:rFonts w:cs="Open Sans"/>
          <w:sz w:val="36"/>
          <w:szCs w:val="36"/>
        </w:rPr>
        <w:t>Step 3: Dream</w:t>
      </w:r>
    </w:p>
    <w:p w14:paraId="511485FB" w14:textId="77777777" w:rsidR="00606874" w:rsidRPr="00EE541F" w:rsidRDefault="00606874" w:rsidP="00EE541F">
      <w:pPr>
        <w:pStyle w:val="ListParagraph"/>
        <w:numPr>
          <w:ilvl w:val="0"/>
          <w:numId w:val="11"/>
        </w:numPr>
        <w:spacing w:after="0" w:line="240" w:lineRule="auto"/>
        <w:ind w:left="360"/>
        <w:contextualSpacing w:val="0"/>
        <w:rPr>
          <w:rFonts w:cs="Open Sans"/>
          <w:sz w:val="36"/>
          <w:szCs w:val="36"/>
        </w:rPr>
      </w:pPr>
      <w:r w:rsidRPr="00EE541F">
        <w:rPr>
          <w:rFonts w:cs="Open Sans"/>
          <w:sz w:val="36"/>
          <w:szCs w:val="36"/>
        </w:rPr>
        <w:t>Step 4: Resources</w:t>
      </w:r>
    </w:p>
    <w:p w14:paraId="1B64D4FD" w14:textId="77777777" w:rsidR="00606874" w:rsidRPr="00EE541F" w:rsidRDefault="00606874" w:rsidP="00EE541F">
      <w:pPr>
        <w:pStyle w:val="ListParagraph"/>
        <w:numPr>
          <w:ilvl w:val="0"/>
          <w:numId w:val="11"/>
        </w:numPr>
        <w:spacing w:after="0" w:line="240" w:lineRule="auto"/>
        <w:ind w:left="360"/>
        <w:contextualSpacing w:val="0"/>
        <w:rPr>
          <w:rFonts w:cs="Open Sans"/>
          <w:sz w:val="36"/>
          <w:szCs w:val="36"/>
        </w:rPr>
      </w:pPr>
      <w:r w:rsidRPr="00EE541F">
        <w:rPr>
          <w:rFonts w:cs="Open Sans"/>
          <w:sz w:val="36"/>
          <w:szCs w:val="36"/>
        </w:rPr>
        <w:t>Step 5: Implement</w:t>
      </w:r>
    </w:p>
    <w:p w14:paraId="064BA97B" w14:textId="3E24FA2E" w:rsidR="00606874" w:rsidRPr="00EE541F" w:rsidRDefault="00606874" w:rsidP="00EE541F">
      <w:pPr>
        <w:pStyle w:val="ListParagraph"/>
        <w:numPr>
          <w:ilvl w:val="0"/>
          <w:numId w:val="11"/>
        </w:numPr>
        <w:spacing w:after="0" w:line="240" w:lineRule="auto"/>
        <w:ind w:left="360"/>
        <w:contextualSpacing w:val="0"/>
        <w:rPr>
          <w:rFonts w:cs="Open Sans"/>
          <w:sz w:val="36"/>
          <w:szCs w:val="36"/>
        </w:rPr>
      </w:pPr>
      <w:r w:rsidRPr="00EE541F">
        <w:rPr>
          <w:rFonts w:cs="Open Sans"/>
          <w:sz w:val="36"/>
          <w:szCs w:val="36"/>
        </w:rPr>
        <w:t>Step 6: Evaluate</w:t>
      </w:r>
    </w:p>
    <w:p w14:paraId="2B9E853D" w14:textId="77777777" w:rsidR="005B2186" w:rsidRPr="00EE541F" w:rsidRDefault="005B2186" w:rsidP="00EE541F">
      <w:pPr>
        <w:spacing w:after="0" w:line="240" w:lineRule="auto"/>
        <w:rPr>
          <w:rFonts w:cs="Open Sans"/>
          <w:sz w:val="36"/>
          <w:szCs w:val="36"/>
        </w:rPr>
      </w:pPr>
    </w:p>
    <w:p w14:paraId="1FB196AC" w14:textId="7F103B51" w:rsidR="00606874" w:rsidRPr="00EE541F" w:rsidRDefault="00606874" w:rsidP="00EE541F">
      <w:pPr>
        <w:spacing w:after="0" w:line="240" w:lineRule="auto"/>
        <w:rPr>
          <w:rFonts w:cs="Open Sans"/>
          <w:b/>
          <w:sz w:val="36"/>
          <w:szCs w:val="36"/>
          <w:u w:val="single"/>
        </w:rPr>
      </w:pPr>
      <w:r w:rsidRPr="00EE541F">
        <w:rPr>
          <w:rFonts w:cs="Open Sans"/>
          <w:b/>
          <w:sz w:val="36"/>
          <w:szCs w:val="36"/>
          <w:u w:val="single"/>
        </w:rPr>
        <w:lastRenderedPageBreak/>
        <w:t xml:space="preserve">Slide </w:t>
      </w:r>
      <w:r w:rsidR="005B2186" w:rsidRPr="00EE541F">
        <w:rPr>
          <w:rFonts w:cs="Open Sans"/>
          <w:b/>
          <w:sz w:val="36"/>
          <w:szCs w:val="36"/>
          <w:u w:val="single"/>
        </w:rPr>
        <w:t>7</w:t>
      </w:r>
    </w:p>
    <w:p w14:paraId="7AEE06CB" w14:textId="77777777" w:rsidR="00606874" w:rsidRPr="00EE541F" w:rsidRDefault="00606874" w:rsidP="00EE541F">
      <w:pPr>
        <w:spacing w:after="0" w:line="240" w:lineRule="auto"/>
        <w:rPr>
          <w:rFonts w:cs="Open Sans"/>
          <w:b/>
          <w:bCs/>
          <w:sz w:val="36"/>
          <w:szCs w:val="36"/>
        </w:rPr>
      </w:pPr>
      <w:r w:rsidRPr="00EE541F">
        <w:rPr>
          <w:rFonts w:cs="Open Sans"/>
          <w:b/>
          <w:bCs/>
          <w:sz w:val="36"/>
          <w:szCs w:val="36"/>
        </w:rPr>
        <w:t>Circles and Building Community</w:t>
      </w:r>
    </w:p>
    <w:p w14:paraId="1887906F" w14:textId="77777777" w:rsidR="00606874" w:rsidRPr="00EE541F" w:rsidRDefault="00606874" w:rsidP="00EE541F">
      <w:pPr>
        <w:pStyle w:val="ListParagraph"/>
        <w:numPr>
          <w:ilvl w:val="0"/>
          <w:numId w:val="12"/>
        </w:numPr>
        <w:spacing w:after="0" w:line="240" w:lineRule="auto"/>
        <w:ind w:left="360"/>
        <w:contextualSpacing w:val="0"/>
        <w:rPr>
          <w:rFonts w:cs="Open Sans"/>
          <w:sz w:val="36"/>
          <w:szCs w:val="36"/>
        </w:rPr>
      </w:pPr>
      <w:r w:rsidRPr="00EE541F">
        <w:rPr>
          <w:rFonts w:cs="Open Sans"/>
          <w:sz w:val="36"/>
          <w:szCs w:val="36"/>
        </w:rPr>
        <w:t>Circle of INTIMACY</w:t>
      </w:r>
    </w:p>
    <w:p w14:paraId="23BCC160" w14:textId="77777777" w:rsidR="00606874" w:rsidRPr="00EE541F" w:rsidRDefault="00606874" w:rsidP="00EE541F">
      <w:pPr>
        <w:pStyle w:val="ListParagraph"/>
        <w:numPr>
          <w:ilvl w:val="0"/>
          <w:numId w:val="12"/>
        </w:numPr>
        <w:spacing w:after="0" w:line="240" w:lineRule="auto"/>
        <w:ind w:left="360"/>
        <w:contextualSpacing w:val="0"/>
        <w:rPr>
          <w:rFonts w:cs="Open Sans"/>
          <w:sz w:val="36"/>
          <w:szCs w:val="36"/>
        </w:rPr>
      </w:pPr>
      <w:r w:rsidRPr="00EE541F">
        <w:rPr>
          <w:rFonts w:cs="Open Sans"/>
          <w:sz w:val="36"/>
          <w:szCs w:val="36"/>
        </w:rPr>
        <w:t>Circle of FRIENDSHIP</w:t>
      </w:r>
    </w:p>
    <w:p w14:paraId="1B534B8E" w14:textId="77777777" w:rsidR="00606874" w:rsidRPr="00EE541F" w:rsidRDefault="00606874" w:rsidP="00EE541F">
      <w:pPr>
        <w:pStyle w:val="ListParagraph"/>
        <w:numPr>
          <w:ilvl w:val="0"/>
          <w:numId w:val="12"/>
        </w:numPr>
        <w:spacing w:after="0" w:line="240" w:lineRule="auto"/>
        <w:ind w:left="360"/>
        <w:contextualSpacing w:val="0"/>
        <w:rPr>
          <w:rFonts w:cs="Open Sans"/>
          <w:sz w:val="36"/>
          <w:szCs w:val="36"/>
        </w:rPr>
      </w:pPr>
      <w:r w:rsidRPr="00EE541F">
        <w:rPr>
          <w:rFonts w:cs="Open Sans"/>
          <w:sz w:val="36"/>
          <w:szCs w:val="36"/>
        </w:rPr>
        <w:t>Circle of PARTICIPATION</w:t>
      </w:r>
    </w:p>
    <w:p w14:paraId="65864B98" w14:textId="77777777" w:rsidR="00606874" w:rsidRPr="00EE541F" w:rsidRDefault="00606874" w:rsidP="00EE541F">
      <w:pPr>
        <w:pStyle w:val="ListParagraph"/>
        <w:numPr>
          <w:ilvl w:val="0"/>
          <w:numId w:val="12"/>
        </w:numPr>
        <w:spacing w:after="0" w:line="240" w:lineRule="auto"/>
        <w:ind w:left="360"/>
        <w:contextualSpacing w:val="0"/>
        <w:rPr>
          <w:rFonts w:cs="Open Sans"/>
          <w:sz w:val="36"/>
          <w:szCs w:val="36"/>
        </w:rPr>
      </w:pPr>
      <w:r w:rsidRPr="00EE541F">
        <w:rPr>
          <w:rFonts w:cs="Open Sans"/>
          <w:sz w:val="36"/>
          <w:szCs w:val="36"/>
        </w:rPr>
        <w:t>Circle of EXCHANGE</w:t>
      </w:r>
    </w:p>
    <w:p w14:paraId="6C0EEB38" w14:textId="77777777" w:rsidR="00606874" w:rsidRPr="00EE541F" w:rsidRDefault="00606874" w:rsidP="00EE541F">
      <w:pPr>
        <w:pStyle w:val="ListParagraph"/>
        <w:numPr>
          <w:ilvl w:val="0"/>
          <w:numId w:val="12"/>
        </w:numPr>
        <w:spacing w:after="0" w:line="240" w:lineRule="auto"/>
        <w:ind w:left="360"/>
        <w:contextualSpacing w:val="0"/>
        <w:rPr>
          <w:rFonts w:cs="Open Sans"/>
          <w:sz w:val="36"/>
          <w:szCs w:val="36"/>
        </w:rPr>
      </w:pPr>
      <w:r w:rsidRPr="00EE541F">
        <w:rPr>
          <w:rFonts w:cs="Open Sans"/>
          <w:sz w:val="36"/>
          <w:szCs w:val="36"/>
        </w:rPr>
        <w:t>Mentors</w:t>
      </w:r>
    </w:p>
    <w:p w14:paraId="2D0F0D78" w14:textId="0DD5BF0E" w:rsidR="005B2186" w:rsidRDefault="00606874" w:rsidP="00EE541F">
      <w:pPr>
        <w:pStyle w:val="ListParagraph"/>
        <w:numPr>
          <w:ilvl w:val="0"/>
          <w:numId w:val="12"/>
        </w:numPr>
        <w:spacing w:after="0" w:line="240" w:lineRule="auto"/>
        <w:ind w:left="360"/>
        <w:contextualSpacing w:val="0"/>
        <w:rPr>
          <w:rFonts w:cs="Open Sans"/>
          <w:sz w:val="36"/>
          <w:szCs w:val="36"/>
        </w:rPr>
      </w:pPr>
      <w:r w:rsidRPr="00EE541F">
        <w:rPr>
          <w:rFonts w:cs="Open Sans"/>
          <w:sz w:val="36"/>
          <w:szCs w:val="36"/>
        </w:rPr>
        <w:t>Reconnect</w:t>
      </w:r>
    </w:p>
    <w:p w14:paraId="5C0F267E" w14:textId="77777777" w:rsidR="00EE541F" w:rsidRPr="00EE541F" w:rsidRDefault="00EE541F" w:rsidP="00EE541F">
      <w:pPr>
        <w:spacing w:after="0" w:line="240" w:lineRule="auto"/>
        <w:rPr>
          <w:rFonts w:cs="Open Sans"/>
          <w:sz w:val="36"/>
          <w:szCs w:val="36"/>
        </w:rPr>
      </w:pPr>
    </w:p>
    <w:p w14:paraId="4E1A2D6F" w14:textId="02EE92BB" w:rsidR="00606874" w:rsidRDefault="00606874" w:rsidP="00EE541F">
      <w:pPr>
        <w:spacing w:after="0" w:line="240" w:lineRule="auto"/>
        <w:rPr>
          <w:rFonts w:cs="Open Sans"/>
          <w:b/>
          <w:sz w:val="36"/>
          <w:szCs w:val="36"/>
          <w:u w:val="single"/>
        </w:rPr>
      </w:pPr>
      <w:r w:rsidRPr="00EE541F">
        <w:rPr>
          <w:rFonts w:cs="Open Sans"/>
          <w:b/>
          <w:sz w:val="36"/>
          <w:szCs w:val="36"/>
          <w:u w:val="single"/>
        </w:rPr>
        <w:t xml:space="preserve">Slide </w:t>
      </w:r>
      <w:r w:rsidR="00EE541F" w:rsidRPr="00EE541F">
        <w:rPr>
          <w:rFonts w:cs="Open Sans"/>
          <w:b/>
          <w:sz w:val="36"/>
          <w:szCs w:val="36"/>
          <w:u w:val="single"/>
        </w:rPr>
        <w:t>8</w:t>
      </w:r>
    </w:p>
    <w:p w14:paraId="048A18F3" w14:textId="5C22CDDF" w:rsidR="005E416D" w:rsidRDefault="00DD666E" w:rsidP="00EE541F">
      <w:pPr>
        <w:spacing w:after="0" w:line="240" w:lineRule="auto"/>
        <w:rPr>
          <w:rFonts w:cs="Open Sans"/>
          <w:i/>
          <w:sz w:val="36"/>
          <w:szCs w:val="36"/>
        </w:rPr>
      </w:pPr>
      <w:r w:rsidRPr="00DD666E">
        <w:rPr>
          <w:rFonts w:cs="Open Sans"/>
          <w:i/>
          <w:sz w:val="36"/>
          <w:szCs w:val="36"/>
        </w:rPr>
        <w:t>This slide contains</w:t>
      </w:r>
      <w:r>
        <w:rPr>
          <w:rFonts w:cs="Open Sans"/>
          <w:i/>
          <w:sz w:val="36"/>
          <w:szCs w:val="36"/>
        </w:rPr>
        <w:t xml:space="preserve"> and illustration of </w:t>
      </w:r>
      <w:r w:rsidR="000448BC">
        <w:rPr>
          <w:rFonts w:cs="Open Sans"/>
          <w:i/>
          <w:sz w:val="36"/>
          <w:szCs w:val="36"/>
        </w:rPr>
        <w:t>six</w:t>
      </w:r>
      <w:r w:rsidRPr="00DD666E">
        <w:rPr>
          <w:rFonts w:cs="Open Sans"/>
          <w:i/>
          <w:sz w:val="36"/>
          <w:szCs w:val="36"/>
        </w:rPr>
        <w:t xml:space="preserve"> concentric </w:t>
      </w:r>
      <w:r w:rsidR="000448BC">
        <w:rPr>
          <w:rFonts w:cs="Open Sans"/>
          <w:i/>
          <w:sz w:val="36"/>
          <w:szCs w:val="36"/>
        </w:rPr>
        <w:t>circles</w:t>
      </w:r>
      <w:r w:rsidRPr="00DD666E">
        <w:rPr>
          <w:rFonts w:cs="Open Sans"/>
          <w:i/>
          <w:sz w:val="36"/>
          <w:szCs w:val="36"/>
        </w:rPr>
        <w:t xml:space="preserve"> with the word "ME" </w:t>
      </w:r>
      <w:r w:rsidR="000448BC">
        <w:rPr>
          <w:rFonts w:cs="Open Sans"/>
          <w:i/>
          <w:sz w:val="36"/>
          <w:szCs w:val="36"/>
        </w:rPr>
        <w:t>in</w:t>
      </w:r>
      <w:r w:rsidRPr="00DD666E">
        <w:rPr>
          <w:rFonts w:cs="Open Sans"/>
          <w:i/>
          <w:sz w:val="36"/>
          <w:szCs w:val="36"/>
        </w:rPr>
        <w:t xml:space="preserve"> the center </w:t>
      </w:r>
      <w:r w:rsidR="000448BC">
        <w:rPr>
          <w:rFonts w:cs="Open Sans"/>
          <w:i/>
          <w:sz w:val="36"/>
          <w:szCs w:val="36"/>
        </w:rPr>
        <w:t>circle</w:t>
      </w:r>
      <w:r w:rsidRPr="00DD666E">
        <w:rPr>
          <w:rFonts w:cs="Open Sans"/>
          <w:i/>
          <w:sz w:val="36"/>
          <w:szCs w:val="36"/>
        </w:rPr>
        <w:t>.</w:t>
      </w:r>
    </w:p>
    <w:p w14:paraId="41F28B21" w14:textId="4DAB714B" w:rsidR="000448BC" w:rsidRPr="00DD666E" w:rsidRDefault="000448BC" w:rsidP="000448BC">
      <w:pPr>
        <w:spacing w:after="0" w:line="240" w:lineRule="auto"/>
        <w:jc w:val="both"/>
        <w:rPr>
          <w:rFonts w:cs="Open Sans"/>
          <w:i/>
          <w:sz w:val="36"/>
          <w:szCs w:val="36"/>
        </w:rPr>
      </w:pPr>
    </w:p>
    <w:p w14:paraId="3F80C358" w14:textId="54385EE9" w:rsidR="00606874" w:rsidRPr="000448BC" w:rsidRDefault="00606874" w:rsidP="00EE541F">
      <w:pPr>
        <w:tabs>
          <w:tab w:val="left" w:pos="360"/>
        </w:tabs>
        <w:spacing w:after="0" w:line="240" w:lineRule="auto"/>
        <w:rPr>
          <w:rFonts w:cs="Open Sans"/>
          <w:b/>
          <w:sz w:val="36"/>
          <w:szCs w:val="36"/>
          <w:u w:val="single"/>
        </w:rPr>
      </w:pPr>
      <w:r w:rsidRPr="000448BC">
        <w:rPr>
          <w:rFonts w:cs="Open Sans"/>
          <w:b/>
          <w:sz w:val="36"/>
          <w:szCs w:val="36"/>
          <w:u w:val="single"/>
        </w:rPr>
        <w:t xml:space="preserve">Slide </w:t>
      </w:r>
      <w:r w:rsidR="00EE541F" w:rsidRPr="000448BC">
        <w:rPr>
          <w:rFonts w:cs="Open Sans"/>
          <w:b/>
          <w:sz w:val="36"/>
          <w:szCs w:val="36"/>
          <w:u w:val="single"/>
        </w:rPr>
        <w:t>9</w:t>
      </w:r>
    </w:p>
    <w:p w14:paraId="49D2CF6D" w14:textId="124B75A4" w:rsidR="00606874" w:rsidRPr="000448BC" w:rsidRDefault="00606874" w:rsidP="00EE541F">
      <w:pPr>
        <w:spacing w:after="0" w:line="240" w:lineRule="auto"/>
        <w:rPr>
          <w:rFonts w:cs="Open Sans"/>
          <w:b/>
          <w:bCs/>
          <w:sz w:val="36"/>
          <w:szCs w:val="36"/>
        </w:rPr>
      </w:pPr>
      <w:r w:rsidRPr="000448BC">
        <w:rPr>
          <w:rFonts w:cs="Open Sans"/>
          <w:b/>
          <w:bCs/>
          <w:sz w:val="36"/>
          <w:szCs w:val="36"/>
        </w:rPr>
        <w:t>Person-Centered Tool: Relationships Maps</w:t>
      </w:r>
    </w:p>
    <w:p w14:paraId="73ECC4D4" w14:textId="5D47F851" w:rsidR="00E96963" w:rsidRPr="000448BC" w:rsidRDefault="00E96963" w:rsidP="00EE541F">
      <w:pPr>
        <w:spacing w:after="0" w:line="240" w:lineRule="auto"/>
        <w:rPr>
          <w:rFonts w:cs="Open Sans"/>
          <w:b/>
          <w:bCs/>
          <w:sz w:val="36"/>
          <w:szCs w:val="36"/>
        </w:rPr>
      </w:pPr>
    </w:p>
    <w:p w14:paraId="603D7642" w14:textId="697F5E39" w:rsidR="003949BF" w:rsidRDefault="00E96963" w:rsidP="00EE541F">
      <w:pPr>
        <w:spacing w:after="0" w:line="240" w:lineRule="auto"/>
        <w:rPr>
          <w:rFonts w:cs="Open Sans"/>
          <w:bCs/>
          <w:i/>
          <w:sz w:val="36"/>
          <w:szCs w:val="36"/>
        </w:rPr>
      </w:pPr>
      <w:r w:rsidRPr="000448BC">
        <w:rPr>
          <w:rFonts w:cs="Open Sans"/>
          <w:bCs/>
          <w:i/>
          <w:sz w:val="36"/>
          <w:szCs w:val="36"/>
        </w:rPr>
        <w:t xml:space="preserve">This slide include an illustration of </w:t>
      </w:r>
      <w:r w:rsidR="00DD666E" w:rsidRPr="000448BC">
        <w:rPr>
          <w:rFonts w:cs="Open Sans"/>
          <w:bCs/>
          <w:i/>
          <w:sz w:val="36"/>
          <w:szCs w:val="36"/>
        </w:rPr>
        <w:t xml:space="preserve">three scenarios of the person-centered </w:t>
      </w:r>
      <w:r w:rsidRPr="000448BC">
        <w:rPr>
          <w:rFonts w:cs="Open Sans"/>
          <w:bCs/>
          <w:i/>
          <w:sz w:val="36"/>
          <w:szCs w:val="36"/>
        </w:rPr>
        <w:t>relationship maps.</w:t>
      </w:r>
    </w:p>
    <w:p w14:paraId="564E8F1E" w14:textId="77777777" w:rsidR="005E416D" w:rsidRPr="000448BC" w:rsidRDefault="005E416D" w:rsidP="00EE541F">
      <w:pPr>
        <w:spacing w:after="0" w:line="240" w:lineRule="auto"/>
        <w:rPr>
          <w:rFonts w:cs="Open Sans"/>
          <w:bCs/>
          <w:i/>
          <w:sz w:val="36"/>
          <w:szCs w:val="36"/>
        </w:rPr>
      </w:pPr>
    </w:p>
    <w:p w14:paraId="2886D9F8" w14:textId="18EE0E1E" w:rsidR="003949BF" w:rsidRPr="005E416D" w:rsidRDefault="00E96963" w:rsidP="005428BA">
      <w:pPr>
        <w:pStyle w:val="ListParagraph"/>
        <w:numPr>
          <w:ilvl w:val="0"/>
          <w:numId w:val="15"/>
        </w:numPr>
        <w:spacing w:after="0" w:line="240" w:lineRule="auto"/>
        <w:ind w:left="360"/>
        <w:rPr>
          <w:rFonts w:cs="Open Sans"/>
          <w:bCs/>
          <w:sz w:val="36"/>
          <w:szCs w:val="36"/>
        </w:rPr>
      </w:pPr>
      <w:r w:rsidRPr="005E416D">
        <w:rPr>
          <w:rFonts w:cs="Open Sans"/>
          <w:bCs/>
          <w:sz w:val="36"/>
          <w:szCs w:val="36"/>
        </w:rPr>
        <w:t xml:space="preserve">The first </w:t>
      </w:r>
      <w:r w:rsidR="003949BF" w:rsidRPr="005E416D">
        <w:rPr>
          <w:rFonts w:cs="Open Sans"/>
          <w:bCs/>
          <w:sz w:val="36"/>
          <w:szCs w:val="36"/>
        </w:rPr>
        <w:t>illustration shows</w:t>
      </w:r>
      <w:r w:rsidRPr="005E416D">
        <w:rPr>
          <w:rFonts w:cs="Open Sans"/>
          <w:bCs/>
          <w:sz w:val="36"/>
          <w:szCs w:val="36"/>
        </w:rPr>
        <w:t xml:space="preserve"> </w:t>
      </w:r>
      <w:r w:rsidR="00DD666E" w:rsidRPr="005E416D">
        <w:rPr>
          <w:rFonts w:cs="Open Sans"/>
          <w:bCs/>
          <w:sz w:val="36"/>
          <w:szCs w:val="36"/>
        </w:rPr>
        <w:t xml:space="preserve">three types of </w:t>
      </w:r>
      <w:r w:rsidR="003949BF" w:rsidRPr="005E416D">
        <w:rPr>
          <w:rFonts w:cs="Open Sans"/>
          <w:bCs/>
          <w:sz w:val="36"/>
          <w:szCs w:val="36"/>
        </w:rPr>
        <w:t>people (friends &amp; neighbors, family, and paid support persons) coming to the individual to make a connection</w:t>
      </w:r>
    </w:p>
    <w:p w14:paraId="0EE13F66" w14:textId="77777777" w:rsidR="005428BA" w:rsidRPr="005E416D" w:rsidRDefault="003949BF" w:rsidP="005428BA">
      <w:pPr>
        <w:pStyle w:val="ListParagraph"/>
        <w:numPr>
          <w:ilvl w:val="0"/>
          <w:numId w:val="15"/>
        </w:numPr>
        <w:spacing w:after="0" w:line="240" w:lineRule="auto"/>
        <w:ind w:left="360"/>
        <w:rPr>
          <w:rFonts w:cs="Open Sans"/>
          <w:bCs/>
          <w:sz w:val="36"/>
          <w:szCs w:val="36"/>
        </w:rPr>
      </w:pPr>
      <w:r w:rsidRPr="005E416D">
        <w:rPr>
          <w:rFonts w:cs="Open Sans"/>
          <w:bCs/>
          <w:sz w:val="36"/>
          <w:szCs w:val="36"/>
        </w:rPr>
        <w:t>T</w:t>
      </w:r>
      <w:r w:rsidR="00E96963" w:rsidRPr="005E416D">
        <w:rPr>
          <w:rFonts w:cs="Open Sans"/>
          <w:bCs/>
          <w:sz w:val="36"/>
          <w:szCs w:val="36"/>
        </w:rPr>
        <w:t xml:space="preserve">he </w:t>
      </w:r>
      <w:r w:rsidR="00DD666E" w:rsidRPr="005E416D">
        <w:rPr>
          <w:rFonts w:cs="Open Sans"/>
          <w:bCs/>
          <w:sz w:val="36"/>
          <w:szCs w:val="36"/>
        </w:rPr>
        <w:t xml:space="preserve">second </w:t>
      </w:r>
      <w:r w:rsidRPr="005E416D">
        <w:rPr>
          <w:rFonts w:cs="Open Sans"/>
          <w:bCs/>
          <w:sz w:val="36"/>
          <w:szCs w:val="36"/>
        </w:rPr>
        <w:t xml:space="preserve">illustration shows </w:t>
      </w:r>
      <w:r w:rsidR="00DD666E" w:rsidRPr="005E416D">
        <w:rPr>
          <w:rFonts w:cs="Open Sans"/>
          <w:bCs/>
          <w:sz w:val="36"/>
          <w:szCs w:val="36"/>
        </w:rPr>
        <w:t>four concentric circles</w:t>
      </w:r>
      <w:r w:rsidR="000448BC" w:rsidRPr="005E416D">
        <w:rPr>
          <w:rFonts w:cs="Open Sans"/>
          <w:bCs/>
          <w:sz w:val="36"/>
          <w:szCs w:val="36"/>
        </w:rPr>
        <w:t xml:space="preserve">. The </w:t>
      </w:r>
      <w:r w:rsidRPr="005E416D">
        <w:rPr>
          <w:rFonts w:cs="Open Sans"/>
          <w:bCs/>
          <w:sz w:val="36"/>
          <w:szCs w:val="36"/>
        </w:rPr>
        <w:t xml:space="preserve">center </w:t>
      </w:r>
      <w:r w:rsidR="000C09D2" w:rsidRPr="005E416D">
        <w:rPr>
          <w:rFonts w:cs="Open Sans"/>
          <w:bCs/>
          <w:sz w:val="36"/>
          <w:szCs w:val="36"/>
        </w:rPr>
        <w:t>is</w:t>
      </w:r>
      <w:r w:rsidR="000448BC" w:rsidRPr="005E416D">
        <w:rPr>
          <w:rFonts w:cs="Open Sans"/>
          <w:bCs/>
          <w:sz w:val="36"/>
          <w:szCs w:val="36"/>
        </w:rPr>
        <w:t xml:space="preserve"> the individual and</w:t>
      </w:r>
      <w:r w:rsidRPr="005E416D">
        <w:rPr>
          <w:rFonts w:cs="Open Sans"/>
          <w:bCs/>
          <w:sz w:val="36"/>
          <w:szCs w:val="36"/>
        </w:rPr>
        <w:t xml:space="preserve"> an intimate</w:t>
      </w:r>
      <w:r w:rsidR="000448BC" w:rsidRPr="005E416D">
        <w:rPr>
          <w:rFonts w:cs="Open Sans"/>
          <w:bCs/>
          <w:sz w:val="36"/>
          <w:szCs w:val="36"/>
        </w:rPr>
        <w:t xml:space="preserve">. </w:t>
      </w:r>
      <w:r w:rsidR="000C09D2" w:rsidRPr="005E416D">
        <w:rPr>
          <w:rFonts w:cs="Open Sans"/>
          <w:bCs/>
          <w:sz w:val="36"/>
          <w:szCs w:val="36"/>
        </w:rPr>
        <w:t>The next</w:t>
      </w:r>
      <w:r w:rsidR="000448BC" w:rsidRPr="005E416D">
        <w:rPr>
          <w:rFonts w:cs="Open Sans"/>
          <w:bCs/>
          <w:sz w:val="36"/>
          <w:szCs w:val="36"/>
        </w:rPr>
        <w:t xml:space="preserve"> circle</w:t>
      </w:r>
      <w:r w:rsidR="000C09D2" w:rsidRPr="005E416D">
        <w:rPr>
          <w:rFonts w:cs="Open Sans"/>
          <w:bCs/>
          <w:sz w:val="36"/>
          <w:szCs w:val="36"/>
        </w:rPr>
        <w:t xml:space="preserve"> </w:t>
      </w:r>
      <w:r w:rsidR="000448BC" w:rsidRPr="005E416D">
        <w:rPr>
          <w:rFonts w:cs="Open Sans"/>
          <w:bCs/>
          <w:sz w:val="36"/>
          <w:szCs w:val="36"/>
        </w:rPr>
        <w:t>includes</w:t>
      </w:r>
      <w:r w:rsidRPr="005E416D">
        <w:rPr>
          <w:rFonts w:cs="Open Sans"/>
          <w:bCs/>
          <w:sz w:val="36"/>
          <w:szCs w:val="36"/>
        </w:rPr>
        <w:t xml:space="preserve"> friends and family</w:t>
      </w:r>
      <w:r w:rsidR="000448BC" w:rsidRPr="005E416D">
        <w:rPr>
          <w:rFonts w:cs="Open Sans"/>
          <w:bCs/>
          <w:sz w:val="36"/>
          <w:szCs w:val="36"/>
        </w:rPr>
        <w:t xml:space="preserve">. The next includes </w:t>
      </w:r>
      <w:r w:rsidRPr="005E416D">
        <w:rPr>
          <w:rFonts w:cs="Open Sans"/>
          <w:bCs/>
          <w:sz w:val="36"/>
          <w:szCs w:val="36"/>
        </w:rPr>
        <w:t xml:space="preserve">neighbors and acquaintances and </w:t>
      </w:r>
      <w:r w:rsidR="000448BC" w:rsidRPr="005E416D">
        <w:rPr>
          <w:rFonts w:cs="Open Sans"/>
          <w:bCs/>
          <w:sz w:val="36"/>
          <w:szCs w:val="36"/>
        </w:rPr>
        <w:t xml:space="preserve">the outer most circle includes </w:t>
      </w:r>
      <w:r w:rsidRPr="005E416D">
        <w:rPr>
          <w:rFonts w:cs="Open Sans"/>
          <w:bCs/>
          <w:sz w:val="36"/>
          <w:szCs w:val="36"/>
        </w:rPr>
        <w:t>paid support</w:t>
      </w:r>
      <w:r w:rsidR="000448BC" w:rsidRPr="005E416D">
        <w:rPr>
          <w:rFonts w:cs="Open Sans"/>
          <w:bCs/>
          <w:sz w:val="36"/>
          <w:szCs w:val="36"/>
        </w:rPr>
        <w:t xml:space="preserve"> persons</w:t>
      </w:r>
      <w:r w:rsidRPr="005E416D">
        <w:rPr>
          <w:rFonts w:cs="Open Sans"/>
          <w:bCs/>
          <w:sz w:val="36"/>
          <w:szCs w:val="36"/>
        </w:rPr>
        <w:t>.</w:t>
      </w:r>
    </w:p>
    <w:p w14:paraId="7703EC20" w14:textId="60CD5159" w:rsidR="005E416D" w:rsidRPr="00D9028D" w:rsidRDefault="003949BF" w:rsidP="00EE541F">
      <w:pPr>
        <w:pStyle w:val="ListParagraph"/>
        <w:numPr>
          <w:ilvl w:val="0"/>
          <w:numId w:val="15"/>
        </w:numPr>
        <w:spacing w:after="0" w:line="240" w:lineRule="auto"/>
        <w:ind w:left="360"/>
        <w:rPr>
          <w:rFonts w:cs="Open Sans"/>
          <w:bCs/>
          <w:sz w:val="36"/>
          <w:szCs w:val="36"/>
        </w:rPr>
      </w:pPr>
      <w:r w:rsidRPr="005E416D">
        <w:rPr>
          <w:rFonts w:cs="Open Sans"/>
          <w:bCs/>
          <w:sz w:val="36"/>
          <w:szCs w:val="36"/>
        </w:rPr>
        <w:lastRenderedPageBreak/>
        <w:t xml:space="preserve">The third illustration shows </w:t>
      </w:r>
      <w:r w:rsidR="005428BA" w:rsidRPr="005E416D">
        <w:rPr>
          <w:rFonts w:cs="Open Sans"/>
          <w:bCs/>
          <w:sz w:val="36"/>
          <w:szCs w:val="36"/>
        </w:rPr>
        <w:t>the individual reaching out to the community (VFW post, neighborhood, senior center, corner store, church) to make connections.</w:t>
      </w:r>
    </w:p>
    <w:p w14:paraId="2E674BB2" w14:textId="77777777" w:rsidR="005E416D" w:rsidRPr="00EE541F" w:rsidRDefault="005E416D" w:rsidP="00EE541F">
      <w:pPr>
        <w:spacing w:after="0" w:line="240" w:lineRule="auto"/>
        <w:rPr>
          <w:rFonts w:cs="Open Sans"/>
          <w:sz w:val="36"/>
          <w:szCs w:val="36"/>
          <w:u w:val="single"/>
        </w:rPr>
      </w:pPr>
    </w:p>
    <w:p w14:paraId="3CE55377" w14:textId="1765840A" w:rsidR="00606874" w:rsidRPr="00EE541F" w:rsidRDefault="00606874" w:rsidP="00EE541F">
      <w:pPr>
        <w:spacing w:after="0" w:line="240" w:lineRule="auto"/>
        <w:rPr>
          <w:rFonts w:cs="Open Sans"/>
          <w:b/>
          <w:sz w:val="36"/>
          <w:szCs w:val="36"/>
        </w:rPr>
      </w:pPr>
      <w:r w:rsidRPr="00EE541F">
        <w:rPr>
          <w:rFonts w:cs="Open Sans"/>
          <w:b/>
          <w:sz w:val="36"/>
          <w:szCs w:val="36"/>
          <w:u w:val="single"/>
        </w:rPr>
        <w:t xml:space="preserve">Slide </w:t>
      </w:r>
      <w:r w:rsidR="00EE541F" w:rsidRPr="00EE541F">
        <w:rPr>
          <w:rFonts w:cs="Open Sans"/>
          <w:b/>
          <w:sz w:val="36"/>
          <w:szCs w:val="36"/>
          <w:u w:val="single"/>
        </w:rPr>
        <w:t>10</w:t>
      </w:r>
    </w:p>
    <w:p w14:paraId="44BFCC67" w14:textId="77777777" w:rsidR="00606874" w:rsidRPr="00EE541F" w:rsidRDefault="00606874" w:rsidP="00EE541F">
      <w:pPr>
        <w:spacing w:after="0" w:line="240" w:lineRule="auto"/>
        <w:rPr>
          <w:rFonts w:cs="Open Sans"/>
          <w:b/>
          <w:bCs/>
          <w:sz w:val="36"/>
          <w:szCs w:val="36"/>
        </w:rPr>
      </w:pPr>
      <w:r w:rsidRPr="00EE541F">
        <w:rPr>
          <w:rFonts w:cs="Open Sans"/>
          <w:b/>
          <w:bCs/>
          <w:sz w:val="36"/>
          <w:szCs w:val="36"/>
        </w:rPr>
        <w:t>Outcomes</w:t>
      </w:r>
    </w:p>
    <w:p w14:paraId="0D1172E6" w14:textId="77777777" w:rsidR="008B2C5A" w:rsidRPr="00EE541F" w:rsidRDefault="003D2123" w:rsidP="00EE541F">
      <w:pPr>
        <w:pStyle w:val="ListParagraph"/>
        <w:numPr>
          <w:ilvl w:val="0"/>
          <w:numId w:val="13"/>
        </w:numPr>
        <w:spacing w:after="0" w:line="240" w:lineRule="auto"/>
        <w:ind w:left="360"/>
        <w:contextualSpacing w:val="0"/>
        <w:rPr>
          <w:rFonts w:cs="Open Sans"/>
          <w:sz w:val="36"/>
          <w:szCs w:val="36"/>
        </w:rPr>
      </w:pPr>
      <w:r w:rsidRPr="00EE541F">
        <w:rPr>
          <w:rFonts w:cs="Open Sans"/>
          <w:sz w:val="36"/>
          <w:szCs w:val="36"/>
        </w:rPr>
        <w:t>Better health outcomes</w:t>
      </w:r>
    </w:p>
    <w:p w14:paraId="71718F1C" w14:textId="77777777" w:rsidR="008B2C5A" w:rsidRPr="00EE541F" w:rsidRDefault="003D2123" w:rsidP="00EE541F">
      <w:pPr>
        <w:pStyle w:val="ListParagraph"/>
        <w:numPr>
          <w:ilvl w:val="0"/>
          <w:numId w:val="13"/>
        </w:numPr>
        <w:spacing w:after="0" w:line="240" w:lineRule="auto"/>
        <w:ind w:left="360"/>
        <w:contextualSpacing w:val="0"/>
        <w:rPr>
          <w:rFonts w:cs="Open Sans"/>
          <w:sz w:val="36"/>
          <w:szCs w:val="36"/>
        </w:rPr>
      </w:pPr>
      <w:r w:rsidRPr="00EE541F">
        <w:rPr>
          <w:rFonts w:cs="Open Sans"/>
          <w:sz w:val="36"/>
          <w:szCs w:val="36"/>
        </w:rPr>
        <w:t>Higher quality of life</w:t>
      </w:r>
    </w:p>
    <w:p w14:paraId="2C8C0FCC" w14:textId="77777777" w:rsidR="008B2C5A" w:rsidRPr="00EE541F" w:rsidRDefault="003D2123" w:rsidP="00EE541F">
      <w:pPr>
        <w:pStyle w:val="ListParagraph"/>
        <w:numPr>
          <w:ilvl w:val="0"/>
          <w:numId w:val="13"/>
        </w:numPr>
        <w:spacing w:after="0" w:line="240" w:lineRule="auto"/>
        <w:ind w:left="360"/>
        <w:contextualSpacing w:val="0"/>
        <w:rPr>
          <w:rFonts w:cs="Open Sans"/>
          <w:sz w:val="36"/>
          <w:szCs w:val="36"/>
        </w:rPr>
      </w:pPr>
      <w:r w:rsidRPr="00EE541F">
        <w:rPr>
          <w:rFonts w:cs="Open Sans"/>
          <w:sz w:val="36"/>
          <w:szCs w:val="36"/>
        </w:rPr>
        <w:t>Minimize stigma, segregation and isolation</w:t>
      </w:r>
    </w:p>
    <w:p w14:paraId="1446CADF" w14:textId="77777777" w:rsidR="008B2C5A" w:rsidRPr="00EE541F" w:rsidRDefault="003D2123" w:rsidP="00EE541F">
      <w:pPr>
        <w:pStyle w:val="ListParagraph"/>
        <w:numPr>
          <w:ilvl w:val="0"/>
          <w:numId w:val="13"/>
        </w:numPr>
        <w:spacing w:after="0" w:line="240" w:lineRule="auto"/>
        <w:ind w:left="360"/>
        <w:contextualSpacing w:val="0"/>
        <w:rPr>
          <w:rFonts w:cs="Open Sans"/>
          <w:sz w:val="36"/>
          <w:szCs w:val="36"/>
        </w:rPr>
      </w:pPr>
      <w:r w:rsidRPr="00EE541F">
        <w:rPr>
          <w:rFonts w:cs="Open Sans"/>
          <w:sz w:val="36"/>
          <w:szCs w:val="36"/>
        </w:rPr>
        <w:t>Community benefits</w:t>
      </w:r>
    </w:p>
    <w:p w14:paraId="7AE1849B" w14:textId="4AACA6FB" w:rsidR="008B2C5A" w:rsidRDefault="003D2123" w:rsidP="00EE541F">
      <w:pPr>
        <w:pStyle w:val="ListParagraph"/>
        <w:numPr>
          <w:ilvl w:val="0"/>
          <w:numId w:val="13"/>
        </w:numPr>
        <w:spacing w:after="0" w:line="240" w:lineRule="auto"/>
        <w:ind w:left="360"/>
        <w:contextualSpacing w:val="0"/>
        <w:rPr>
          <w:rFonts w:cs="Open Sans"/>
          <w:sz w:val="36"/>
          <w:szCs w:val="36"/>
        </w:rPr>
      </w:pPr>
      <w:r w:rsidRPr="00EE541F">
        <w:rPr>
          <w:rFonts w:cs="Open Sans"/>
          <w:sz w:val="36"/>
          <w:szCs w:val="36"/>
        </w:rPr>
        <w:t>Reduce overall costs</w:t>
      </w:r>
    </w:p>
    <w:p w14:paraId="5C8ED189" w14:textId="77777777" w:rsidR="00EE541F" w:rsidRPr="00EE541F" w:rsidRDefault="00EE541F" w:rsidP="00EE541F">
      <w:pPr>
        <w:spacing w:after="0" w:line="240" w:lineRule="auto"/>
        <w:rPr>
          <w:rFonts w:cs="Open Sans"/>
          <w:sz w:val="36"/>
          <w:szCs w:val="36"/>
        </w:rPr>
      </w:pPr>
    </w:p>
    <w:p w14:paraId="38A925F8" w14:textId="75B28B68" w:rsidR="00606874" w:rsidRPr="00EE541F" w:rsidRDefault="003D2123" w:rsidP="00EE541F">
      <w:pPr>
        <w:spacing w:after="0" w:line="240" w:lineRule="auto"/>
        <w:rPr>
          <w:rFonts w:cs="Open Sans"/>
          <w:b/>
          <w:sz w:val="36"/>
          <w:szCs w:val="36"/>
        </w:rPr>
      </w:pPr>
      <w:r w:rsidRPr="00EE541F">
        <w:rPr>
          <w:rFonts w:cs="Open Sans"/>
          <w:b/>
          <w:sz w:val="36"/>
          <w:szCs w:val="36"/>
          <w:u w:val="single"/>
        </w:rPr>
        <w:t>Slide 1</w:t>
      </w:r>
      <w:r w:rsidR="00EE541F" w:rsidRPr="00EE541F">
        <w:rPr>
          <w:rFonts w:cs="Open Sans"/>
          <w:b/>
          <w:sz w:val="36"/>
          <w:szCs w:val="36"/>
          <w:u w:val="single"/>
        </w:rPr>
        <w:t>1</w:t>
      </w:r>
    </w:p>
    <w:p w14:paraId="4C227814" w14:textId="00D6509D" w:rsidR="003D2123" w:rsidRDefault="003D2123" w:rsidP="00EE541F">
      <w:pPr>
        <w:spacing w:after="0" w:line="240" w:lineRule="auto"/>
        <w:rPr>
          <w:rFonts w:cs="Open Sans"/>
          <w:b/>
          <w:bCs/>
          <w:sz w:val="36"/>
          <w:szCs w:val="36"/>
        </w:rPr>
      </w:pPr>
      <w:r w:rsidRPr="00EE541F">
        <w:rPr>
          <w:rFonts w:cs="Open Sans"/>
          <w:b/>
          <w:bCs/>
          <w:sz w:val="36"/>
          <w:szCs w:val="36"/>
        </w:rPr>
        <w:t>Power to Impact Change</w:t>
      </w:r>
    </w:p>
    <w:p w14:paraId="38DF4976" w14:textId="69121712" w:rsidR="005E416D" w:rsidRDefault="005E416D" w:rsidP="00EE541F">
      <w:pPr>
        <w:spacing w:after="0" w:line="240" w:lineRule="auto"/>
        <w:rPr>
          <w:rFonts w:cs="Open Sans"/>
          <w:b/>
          <w:bCs/>
          <w:sz w:val="36"/>
          <w:szCs w:val="36"/>
        </w:rPr>
      </w:pPr>
    </w:p>
    <w:p w14:paraId="61658110" w14:textId="5087A0B5" w:rsidR="003D2123" w:rsidRPr="00D9028D" w:rsidRDefault="005E416D" w:rsidP="00E96963">
      <w:pPr>
        <w:spacing w:after="0" w:line="240" w:lineRule="auto"/>
        <w:rPr>
          <w:rFonts w:cs="Open Sans"/>
          <w:bCs/>
          <w:i/>
          <w:sz w:val="36"/>
          <w:szCs w:val="36"/>
        </w:rPr>
      </w:pPr>
      <w:r w:rsidRPr="005E416D">
        <w:rPr>
          <w:rFonts w:cs="Open Sans"/>
          <w:bCs/>
          <w:i/>
          <w:sz w:val="36"/>
          <w:szCs w:val="36"/>
        </w:rPr>
        <w:t xml:space="preserve">This slide includes a photo </w:t>
      </w:r>
      <w:r>
        <w:rPr>
          <w:rFonts w:cs="Open Sans"/>
          <w:bCs/>
          <w:i/>
          <w:sz w:val="36"/>
          <w:szCs w:val="36"/>
        </w:rPr>
        <w:t>of</w:t>
      </w:r>
      <w:r w:rsidRPr="005E416D">
        <w:rPr>
          <w:rFonts w:cs="Open Sans"/>
          <w:bCs/>
          <w:i/>
          <w:sz w:val="36"/>
          <w:szCs w:val="36"/>
        </w:rPr>
        <w:t xml:space="preserve"> </w:t>
      </w:r>
      <w:r>
        <w:rPr>
          <w:rFonts w:cs="Open Sans"/>
          <w:bCs/>
          <w:i/>
          <w:sz w:val="36"/>
          <w:szCs w:val="36"/>
        </w:rPr>
        <w:t xml:space="preserve">the </w:t>
      </w:r>
      <w:r w:rsidRPr="005E416D">
        <w:rPr>
          <w:rFonts w:cs="Open Sans"/>
          <w:bCs/>
          <w:i/>
          <w:sz w:val="36"/>
          <w:szCs w:val="36"/>
        </w:rPr>
        <w:t>forearms of four ethnically-diverse people holding each other's wrists illustr</w:t>
      </w:r>
      <w:bookmarkStart w:id="0" w:name="_GoBack"/>
      <w:bookmarkEnd w:id="0"/>
      <w:r w:rsidRPr="005E416D">
        <w:rPr>
          <w:rFonts w:cs="Open Sans"/>
          <w:bCs/>
          <w:i/>
          <w:sz w:val="36"/>
          <w:szCs w:val="36"/>
        </w:rPr>
        <w:t>ating a connection to one another.</w:t>
      </w:r>
    </w:p>
    <w:sectPr w:rsidR="003D2123" w:rsidRPr="00D902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10816"/>
    <w:multiLevelType w:val="hybridMultilevel"/>
    <w:tmpl w:val="CB7019CE"/>
    <w:lvl w:ilvl="0" w:tplc="5B0A06B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484C9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E6D64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D207F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7C8C7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A898A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A4EA4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5A8D0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62AA1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14082"/>
    <w:multiLevelType w:val="hybridMultilevel"/>
    <w:tmpl w:val="1244299C"/>
    <w:lvl w:ilvl="0" w:tplc="B38A300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6CCF8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ECDEE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96ABF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5A408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746E2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CA817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484E8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80133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E6409"/>
    <w:multiLevelType w:val="hybridMultilevel"/>
    <w:tmpl w:val="D5245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268A5"/>
    <w:multiLevelType w:val="hybridMultilevel"/>
    <w:tmpl w:val="B4B645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281BB4"/>
    <w:multiLevelType w:val="hybridMultilevel"/>
    <w:tmpl w:val="160AE5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305F79"/>
    <w:multiLevelType w:val="hybridMultilevel"/>
    <w:tmpl w:val="F394FE00"/>
    <w:lvl w:ilvl="0" w:tplc="E15C145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DE16C2">
      <w:start w:val="6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C04AB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5AF35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92123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BA8A4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320EE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5E0D8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38E7F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27C3B"/>
    <w:multiLevelType w:val="hybridMultilevel"/>
    <w:tmpl w:val="5CDCD8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CB7C76"/>
    <w:multiLevelType w:val="hybridMultilevel"/>
    <w:tmpl w:val="FE3A9902"/>
    <w:lvl w:ilvl="0" w:tplc="884AE85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D6D3D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5C30A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D8F38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668EE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60081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BAAB2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14259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80F7F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457B5"/>
    <w:multiLevelType w:val="hybridMultilevel"/>
    <w:tmpl w:val="09E04A62"/>
    <w:lvl w:ilvl="0" w:tplc="F68C0D5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C613B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78748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ACC3F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9215C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DCF15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884DF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16240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9679D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00486"/>
    <w:multiLevelType w:val="hybridMultilevel"/>
    <w:tmpl w:val="4EF0A3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0B3900"/>
    <w:multiLevelType w:val="hybridMultilevel"/>
    <w:tmpl w:val="DDC67E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E2B0EAF"/>
    <w:multiLevelType w:val="hybridMultilevel"/>
    <w:tmpl w:val="226CD9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0BC4A6E"/>
    <w:multiLevelType w:val="hybridMultilevel"/>
    <w:tmpl w:val="259AE4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13C7BF5"/>
    <w:multiLevelType w:val="hybridMultilevel"/>
    <w:tmpl w:val="4C745AFE"/>
    <w:lvl w:ilvl="0" w:tplc="2BC6A8E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2B1F2">
      <w:start w:val="6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EE22C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244D9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9A12F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724C0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6607D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46800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CA5B3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EA0478"/>
    <w:multiLevelType w:val="hybridMultilevel"/>
    <w:tmpl w:val="56EAA0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2"/>
  </w:num>
  <w:num w:numId="4">
    <w:abstractNumId w:val="13"/>
  </w:num>
  <w:num w:numId="5">
    <w:abstractNumId w:val="6"/>
  </w:num>
  <w:num w:numId="6">
    <w:abstractNumId w:val="7"/>
  </w:num>
  <w:num w:numId="7">
    <w:abstractNumId w:val="11"/>
  </w:num>
  <w:num w:numId="8">
    <w:abstractNumId w:val="1"/>
  </w:num>
  <w:num w:numId="9">
    <w:abstractNumId w:val="4"/>
  </w:num>
  <w:num w:numId="10">
    <w:abstractNumId w:val="5"/>
  </w:num>
  <w:num w:numId="11">
    <w:abstractNumId w:val="14"/>
  </w:num>
  <w:num w:numId="12">
    <w:abstractNumId w:val="9"/>
  </w:num>
  <w:num w:numId="13">
    <w:abstractNumId w:val="10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874"/>
    <w:rsid w:val="000448BC"/>
    <w:rsid w:val="000C09D2"/>
    <w:rsid w:val="00352175"/>
    <w:rsid w:val="003949BF"/>
    <w:rsid w:val="003D2123"/>
    <w:rsid w:val="005124A8"/>
    <w:rsid w:val="005428BA"/>
    <w:rsid w:val="005B2186"/>
    <w:rsid w:val="005E416D"/>
    <w:rsid w:val="00606874"/>
    <w:rsid w:val="008B2C5A"/>
    <w:rsid w:val="0091607B"/>
    <w:rsid w:val="00BB06F1"/>
    <w:rsid w:val="00D9028D"/>
    <w:rsid w:val="00DD666E"/>
    <w:rsid w:val="00E96963"/>
    <w:rsid w:val="00ED1A1E"/>
    <w:rsid w:val="00EE541F"/>
    <w:rsid w:val="00F2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9A116"/>
  <w15:chartTrackingRefBased/>
  <w15:docId w15:val="{35B49419-F584-42F1-AF51-447AF38AE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687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06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1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50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4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25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36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030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82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4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62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95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717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79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38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0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878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54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43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607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079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86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32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82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302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7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64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34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07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3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70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4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078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6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99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3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08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496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89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60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6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07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65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93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Keilson@Advocates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Advocates Inc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McNamara</dc:creator>
  <cp:keywords/>
  <dc:description/>
  <cp:lastModifiedBy>Macdonald, Betteanne</cp:lastModifiedBy>
  <cp:revision>8</cp:revision>
  <dcterms:created xsi:type="dcterms:W3CDTF">2018-11-13T19:40:00Z</dcterms:created>
  <dcterms:modified xsi:type="dcterms:W3CDTF">2018-11-19T14:33:00Z</dcterms:modified>
</cp:coreProperties>
</file>