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EF4E1B" w:rsidRDefault="00E6336F" w:rsidP="00F2288F">
      <w:pPr>
        <w:tabs>
          <w:tab w:val="left" w:pos="-1440"/>
          <w:tab w:val="left" w:pos="-720"/>
          <w:tab w:val="left" w:pos="0"/>
          <w:tab w:val="left" w:pos="432"/>
          <w:tab w:val="left" w:pos="864"/>
          <w:tab w:val="left" w:pos="2160"/>
        </w:tabs>
        <w:suppressAutoHyphens/>
      </w:pPr>
      <w:r w:rsidRPr="00EF4E1B">
        <w:rPr>
          <w:b/>
          <w:u w:val="single"/>
        </w:rPr>
        <w:t>COMPLIANCE CHECKLIST</w:t>
      </w:r>
    </w:p>
    <w:p w:rsidR="00E6336F" w:rsidRPr="006D1590" w:rsidRDefault="002E1543" w:rsidP="00F2288F">
      <w:pPr>
        <w:suppressAutoHyphens/>
        <w:spacing w:before="120"/>
      </w:pPr>
      <w:r>
        <w:rPr>
          <w:b/>
          <w:u w:val="single"/>
        </w:rPr>
        <w:t xml:space="preserve">IP13_Observation Unit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9B3F4A">
              <w:rPr>
                <w:spacing w:val="-4"/>
                <w:sz w:val="18"/>
                <w:szCs w:val="18"/>
              </w:rPr>
              <w:t xml:space="preserve">  “E” must </w:t>
            </w:r>
            <w:r w:rsidR="009B3F4A" w:rsidRPr="0035296A">
              <w:rPr>
                <w:spacing w:val="-4"/>
                <w:sz w:val="18"/>
                <w:szCs w:val="18"/>
                <w:u w:val="single"/>
              </w:rPr>
              <w:t>not</w:t>
            </w:r>
            <w:r w:rsidR="009B3F4A">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4F6F17">
              <w:rPr>
                <w:rFonts w:ascii="Times New Roman" w:hAnsi="Times New Roman"/>
                <w:b/>
                <w:noProof/>
                <w:sz w:val="24"/>
                <w:szCs w:val="24"/>
              </w:rPr>
              <w:t> </w:t>
            </w:r>
            <w:r w:rsidR="004F6F17">
              <w:rPr>
                <w:rFonts w:ascii="Times New Roman" w:hAnsi="Times New Roman"/>
                <w:b/>
                <w:noProof/>
                <w:sz w:val="24"/>
                <w:szCs w:val="24"/>
              </w:rPr>
              <w:t> </w:t>
            </w:r>
            <w:r w:rsidR="004F6F17">
              <w:rPr>
                <w:rFonts w:ascii="Times New Roman" w:hAnsi="Times New Roman"/>
                <w:b/>
                <w:noProof/>
                <w:sz w:val="24"/>
                <w:szCs w:val="24"/>
              </w:rPr>
              <w:t> </w:t>
            </w:r>
            <w:r w:rsidR="004F6F17">
              <w:rPr>
                <w:rFonts w:ascii="Times New Roman" w:hAnsi="Times New Roman"/>
                <w:b/>
                <w:noProof/>
                <w:sz w:val="24"/>
                <w:szCs w:val="24"/>
              </w:rPr>
              <w:t> </w:t>
            </w:r>
            <w:r w:rsidR="004F6F17">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4F6F17">
              <w:rPr>
                <w:b/>
                <w:noProof/>
              </w:rPr>
              <w:t> </w:t>
            </w:r>
            <w:r w:rsidR="004F6F17">
              <w:rPr>
                <w:b/>
                <w:noProof/>
              </w:rPr>
              <w:t> </w:t>
            </w:r>
            <w:r w:rsidR="004F6F17">
              <w:rPr>
                <w:b/>
                <w:noProof/>
              </w:rPr>
              <w:t> </w:t>
            </w:r>
            <w:r w:rsidR="004F6F17">
              <w:rPr>
                <w:b/>
                <w:noProof/>
              </w:rPr>
              <w:t> </w:t>
            </w:r>
            <w:r w:rsidR="004F6F17">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4F6F17">
              <w:rPr>
                <w:rFonts w:ascii="Times New Roman" w:hAnsi="Times New Roman"/>
                <w:b/>
                <w:noProof/>
                <w:sz w:val="24"/>
                <w:szCs w:val="24"/>
              </w:rPr>
              <w:t> </w:t>
            </w:r>
            <w:r w:rsidR="004F6F17">
              <w:rPr>
                <w:rFonts w:ascii="Times New Roman" w:hAnsi="Times New Roman"/>
                <w:b/>
                <w:noProof/>
                <w:sz w:val="24"/>
                <w:szCs w:val="24"/>
              </w:rPr>
              <w:t> </w:t>
            </w:r>
            <w:r w:rsidR="004F6F17">
              <w:rPr>
                <w:rFonts w:ascii="Times New Roman" w:hAnsi="Times New Roman"/>
                <w:b/>
                <w:noProof/>
                <w:sz w:val="24"/>
                <w:szCs w:val="24"/>
              </w:rPr>
              <w:t> </w:t>
            </w:r>
            <w:r w:rsidR="004F6F17">
              <w:rPr>
                <w:rFonts w:ascii="Times New Roman" w:hAnsi="Times New Roman"/>
                <w:b/>
                <w:noProof/>
                <w:sz w:val="24"/>
                <w:szCs w:val="24"/>
              </w:rPr>
              <w:t> </w:t>
            </w:r>
            <w:r w:rsidR="004F6F17">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4F6F17">
              <w:rPr>
                <w:b/>
                <w:noProof/>
              </w:rPr>
              <w:t> </w:t>
            </w:r>
            <w:r w:rsidR="004F6F17">
              <w:rPr>
                <w:b/>
                <w:noProof/>
              </w:rPr>
              <w:t> </w:t>
            </w:r>
            <w:r w:rsidR="004F6F17">
              <w:rPr>
                <w:b/>
                <w:noProof/>
              </w:rPr>
              <w:t> </w:t>
            </w:r>
            <w:r w:rsidR="004F6F17">
              <w:rPr>
                <w:b/>
                <w:noProof/>
              </w:rPr>
              <w:t> </w:t>
            </w:r>
            <w:r w:rsidR="004F6F17">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004F6F17">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4F6F17">
              <w:rPr>
                <w:b/>
                <w:noProof/>
                <w:sz w:val="16"/>
                <w:szCs w:val="16"/>
              </w:rPr>
              <w:t> </w:t>
            </w:r>
            <w:r w:rsidR="004F6F17">
              <w:rPr>
                <w:b/>
                <w:noProof/>
                <w:sz w:val="16"/>
                <w:szCs w:val="16"/>
              </w:rPr>
              <w:t> </w:t>
            </w:r>
            <w:r w:rsidR="004F6F17">
              <w:rPr>
                <w:b/>
                <w:noProof/>
                <w:sz w:val="16"/>
                <w:szCs w:val="16"/>
              </w:rPr>
              <w:t> </w:t>
            </w:r>
            <w:r w:rsidR="004F6F17">
              <w:rPr>
                <w:b/>
                <w:noProof/>
                <w:sz w:val="16"/>
                <w:szCs w:val="16"/>
              </w:rPr>
              <w:t> </w:t>
            </w:r>
            <w:r w:rsidR="004F6F17">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4F6F17">
              <w:rPr>
                <w:b/>
                <w:noProof/>
                <w:sz w:val="16"/>
                <w:szCs w:val="16"/>
              </w:rPr>
              <w:t> </w:t>
            </w:r>
            <w:r w:rsidR="004F6F17">
              <w:rPr>
                <w:b/>
                <w:noProof/>
                <w:sz w:val="16"/>
                <w:szCs w:val="16"/>
              </w:rPr>
              <w:t> </w:t>
            </w:r>
            <w:r w:rsidR="004F6F17">
              <w:rPr>
                <w:b/>
                <w:noProof/>
                <w:sz w:val="16"/>
                <w:szCs w:val="16"/>
              </w:rPr>
              <w:t> </w:t>
            </w:r>
            <w:r w:rsidR="004F6F17">
              <w:rPr>
                <w:b/>
                <w:noProof/>
                <w:sz w:val="16"/>
                <w:szCs w:val="16"/>
              </w:rPr>
              <w:t> </w:t>
            </w:r>
            <w:r w:rsidR="004F6F17">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F2288F">
      <w:pPr>
        <w:suppressAutoHyphens/>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9"/>
        <w:gridCol w:w="4589"/>
        <w:gridCol w:w="3274"/>
        <w:gridCol w:w="1440"/>
      </w:tblGrid>
      <w:tr w:rsidR="009E1D3F" w:rsidRPr="002351FF" w:rsidTr="00834A90">
        <w:trPr>
          <w:cantSplit/>
          <w:tblHeader/>
        </w:trPr>
        <w:tc>
          <w:tcPr>
            <w:tcW w:w="1439" w:type="dxa"/>
          </w:tcPr>
          <w:p w:rsidR="009E1D3F" w:rsidRPr="002351FF" w:rsidRDefault="009E1D3F" w:rsidP="00834A90">
            <w:pPr>
              <w:suppressAutoHyphens/>
              <w:spacing w:after="120"/>
              <w:rPr>
                <w:rFonts w:cs="Arial"/>
              </w:rPr>
            </w:pPr>
          </w:p>
        </w:tc>
        <w:tc>
          <w:tcPr>
            <w:tcW w:w="4589" w:type="dxa"/>
          </w:tcPr>
          <w:p w:rsidR="009E1D3F" w:rsidRPr="002351FF" w:rsidRDefault="009E1D3F" w:rsidP="00834A90">
            <w:pPr>
              <w:suppressAutoHyphens/>
              <w:spacing w:after="120"/>
              <w:rPr>
                <w:rFonts w:cs="Arial"/>
                <w:b/>
              </w:rPr>
            </w:pPr>
            <w:r w:rsidRPr="002351FF">
              <w:rPr>
                <w:rFonts w:cs="Arial"/>
                <w:b/>
              </w:rPr>
              <w:t>Architectural Requirements</w:t>
            </w:r>
          </w:p>
        </w:tc>
        <w:tc>
          <w:tcPr>
            <w:tcW w:w="3274" w:type="dxa"/>
          </w:tcPr>
          <w:p w:rsidR="009E1D3F" w:rsidRPr="002351FF" w:rsidRDefault="009E1D3F" w:rsidP="00834A90">
            <w:pPr>
              <w:suppressAutoHyphens/>
              <w:spacing w:after="120"/>
              <w:rPr>
                <w:rFonts w:cs="Arial"/>
                <w:b/>
                <w:spacing w:val="-4"/>
              </w:rPr>
            </w:pPr>
            <w:r w:rsidRPr="002351FF">
              <w:rPr>
                <w:rFonts w:cs="Arial"/>
                <w:b/>
                <w:spacing w:val="-4"/>
              </w:rPr>
              <w:t>Building Systems Requirements</w:t>
            </w:r>
          </w:p>
        </w:tc>
        <w:tc>
          <w:tcPr>
            <w:tcW w:w="1440" w:type="dxa"/>
          </w:tcPr>
          <w:p w:rsidR="009E1D3F" w:rsidRPr="002351FF" w:rsidRDefault="009E1D3F" w:rsidP="00834A90">
            <w:pPr>
              <w:suppressAutoHyphens/>
              <w:spacing w:after="120"/>
              <w:rPr>
                <w:rFonts w:cs="Arial"/>
                <w:b/>
              </w:rPr>
            </w:pPr>
          </w:p>
        </w:tc>
      </w:tr>
      <w:tr w:rsidR="006446BF" w:rsidRPr="002351FF" w:rsidTr="00834A90">
        <w:tblPrEx>
          <w:tblCellMar>
            <w:top w:w="0" w:type="dxa"/>
            <w:left w:w="108" w:type="dxa"/>
            <w:bottom w:w="0" w:type="dxa"/>
            <w:right w:w="108" w:type="dxa"/>
          </w:tblCellMar>
        </w:tblPrEx>
        <w:trPr>
          <w:cantSplit/>
        </w:trPr>
        <w:tc>
          <w:tcPr>
            <w:tcW w:w="1439" w:type="dxa"/>
          </w:tcPr>
          <w:p w:rsidR="006446BF" w:rsidRPr="002351FF" w:rsidRDefault="006446BF" w:rsidP="00834A90">
            <w:pPr>
              <w:suppressAutoHyphens/>
              <w:rPr>
                <w:rFonts w:cs="Arial"/>
              </w:rPr>
            </w:pPr>
            <w:r w:rsidRPr="002351FF">
              <w:rPr>
                <w:rFonts w:cs="Arial"/>
              </w:rPr>
              <w:t>2.2-3.2</w:t>
            </w:r>
          </w:p>
        </w:tc>
        <w:tc>
          <w:tcPr>
            <w:tcW w:w="4589" w:type="dxa"/>
          </w:tcPr>
          <w:p w:rsidR="006446BF" w:rsidRPr="002351FF" w:rsidRDefault="006446BF" w:rsidP="00834A90">
            <w:pPr>
              <w:suppressAutoHyphens/>
              <w:rPr>
                <w:rFonts w:cs="Arial"/>
                <w:b/>
                <w:u w:val="single"/>
              </w:rPr>
            </w:pPr>
            <w:r w:rsidRPr="002351FF">
              <w:rPr>
                <w:rFonts w:cs="Arial"/>
                <w:b/>
                <w:u w:val="single"/>
              </w:rPr>
              <w:t>OBSERVATION UNIT</w:t>
            </w:r>
          </w:p>
        </w:tc>
        <w:tc>
          <w:tcPr>
            <w:tcW w:w="3274" w:type="dxa"/>
          </w:tcPr>
          <w:p w:rsidR="006446BF" w:rsidRPr="002351FF" w:rsidRDefault="006446BF" w:rsidP="00834A90">
            <w:pPr>
              <w:suppressAutoHyphens/>
              <w:rPr>
                <w:rFonts w:cs="Arial"/>
              </w:rPr>
            </w:pPr>
          </w:p>
        </w:tc>
        <w:tc>
          <w:tcPr>
            <w:tcW w:w="1440" w:type="dxa"/>
          </w:tcPr>
          <w:p w:rsidR="006446BF" w:rsidRPr="002351FF" w:rsidRDefault="006446BF" w:rsidP="00834A90">
            <w:pPr>
              <w:suppressAutoHyphens/>
              <w:rPr>
                <w:rFonts w:cs="Arial"/>
              </w:rPr>
            </w:pPr>
          </w:p>
        </w:tc>
      </w:tr>
      <w:tr w:rsidR="006446BF" w:rsidRPr="002351FF" w:rsidTr="00834A90">
        <w:tblPrEx>
          <w:tblCellMar>
            <w:top w:w="0" w:type="dxa"/>
            <w:left w:w="108" w:type="dxa"/>
            <w:bottom w:w="0" w:type="dxa"/>
            <w:right w:w="108" w:type="dxa"/>
          </w:tblCellMar>
        </w:tblPrEx>
        <w:trPr>
          <w:cantSplit/>
        </w:trPr>
        <w:tc>
          <w:tcPr>
            <w:tcW w:w="1439" w:type="dxa"/>
          </w:tcPr>
          <w:p w:rsidR="006446BF" w:rsidRPr="002351FF" w:rsidRDefault="006446BF" w:rsidP="00834A90">
            <w:pPr>
              <w:suppressAutoHyphens/>
              <w:rPr>
                <w:rFonts w:cs="Arial"/>
              </w:rPr>
            </w:pPr>
          </w:p>
        </w:tc>
        <w:tc>
          <w:tcPr>
            <w:tcW w:w="4589" w:type="dxa"/>
          </w:tcPr>
          <w:p w:rsidR="006446BF" w:rsidRPr="002351FF" w:rsidRDefault="006446BF" w:rsidP="00834A90">
            <w:pPr>
              <w:suppressAutoHyphens/>
              <w:rPr>
                <w:rFonts w:cs="Arial"/>
              </w:rPr>
            </w:pPr>
          </w:p>
        </w:tc>
        <w:tc>
          <w:tcPr>
            <w:tcW w:w="3274" w:type="dxa"/>
          </w:tcPr>
          <w:p w:rsidR="006446BF" w:rsidRPr="002351FF" w:rsidRDefault="006446BF" w:rsidP="00834A90">
            <w:pPr>
              <w:suppressAutoHyphens/>
              <w:rPr>
                <w:rFonts w:cs="Arial"/>
              </w:rPr>
            </w:pPr>
          </w:p>
        </w:tc>
        <w:tc>
          <w:tcPr>
            <w:tcW w:w="1440" w:type="dxa"/>
          </w:tcPr>
          <w:p w:rsidR="006446BF" w:rsidRPr="002351FF" w:rsidRDefault="006446BF" w:rsidP="00834A90">
            <w:pPr>
              <w:suppressAutoHyphens/>
              <w:rPr>
                <w:rFonts w:cs="Arial"/>
              </w:rPr>
            </w:pPr>
          </w:p>
        </w:tc>
      </w:tr>
      <w:tr w:rsidR="006446BF" w:rsidRPr="002351FF" w:rsidTr="00834A90">
        <w:tblPrEx>
          <w:tblCellMar>
            <w:top w:w="0" w:type="dxa"/>
            <w:left w:w="108" w:type="dxa"/>
            <w:bottom w:w="0" w:type="dxa"/>
            <w:right w:w="108" w:type="dxa"/>
          </w:tblCellMar>
        </w:tblPrEx>
        <w:trPr>
          <w:cantSplit/>
        </w:trPr>
        <w:tc>
          <w:tcPr>
            <w:tcW w:w="1439" w:type="dxa"/>
          </w:tcPr>
          <w:p w:rsidR="006446BF" w:rsidRPr="002351FF" w:rsidRDefault="006446BF" w:rsidP="00834A90">
            <w:pPr>
              <w:suppressAutoHyphens/>
              <w:rPr>
                <w:rFonts w:cs="Arial"/>
              </w:rPr>
            </w:pPr>
            <w:r w:rsidRPr="002351FF">
              <w:rPr>
                <w:rFonts w:cs="Arial"/>
              </w:rPr>
              <w:t>2.2-3.2.1.1</w:t>
            </w:r>
          </w:p>
        </w:tc>
        <w:tc>
          <w:tcPr>
            <w:tcW w:w="4589" w:type="dxa"/>
          </w:tcPr>
          <w:p w:rsidR="002C2799" w:rsidRPr="002351FF" w:rsidRDefault="002C2799" w:rsidP="00834A90">
            <w:pPr>
              <w:suppressAutoHyphens/>
              <w:ind w:left="432" w:hanging="432"/>
              <w:rPr>
                <w:rFonts w:cs="Arial"/>
              </w:rPr>
            </w:pPr>
            <w:r w:rsidRPr="002351FF">
              <w:rPr>
                <w:rFonts w:cs="Arial"/>
              </w:rPr>
              <w:tab/>
              <w:t xml:space="preserve">Application: </w:t>
            </w:r>
          </w:p>
          <w:p w:rsidR="006446BF" w:rsidRPr="002351FF" w:rsidRDefault="00177B5F" w:rsidP="00834A90">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2C2799" w:rsidRPr="002351FF">
              <w:rPr>
                <w:rFonts w:cs="Arial"/>
              </w:rPr>
              <w:tab/>
            </w:r>
            <w:r w:rsidR="006446BF" w:rsidRPr="002351FF">
              <w:rPr>
                <w:rFonts w:cs="Arial"/>
              </w:rPr>
              <w:t xml:space="preserve">unit provided for </w:t>
            </w:r>
            <w:r w:rsidR="00BF1AE4" w:rsidRPr="002351FF">
              <w:rPr>
                <w:rFonts w:cs="Arial"/>
              </w:rPr>
              <w:t>out</w:t>
            </w:r>
            <w:r w:rsidR="006446BF" w:rsidRPr="002351FF">
              <w:rPr>
                <w:rFonts w:cs="Arial"/>
              </w:rPr>
              <w:t>patients requiring observation (e.g. clinical decision unit or chest pain center)</w:t>
            </w:r>
          </w:p>
        </w:tc>
        <w:tc>
          <w:tcPr>
            <w:tcW w:w="3274" w:type="dxa"/>
          </w:tcPr>
          <w:p w:rsidR="006446BF" w:rsidRPr="002351FF" w:rsidRDefault="006446BF" w:rsidP="00834A90">
            <w:pPr>
              <w:suppressAutoHyphens/>
              <w:rPr>
                <w:rFonts w:cs="Arial"/>
              </w:rPr>
            </w:pPr>
          </w:p>
        </w:tc>
        <w:tc>
          <w:tcPr>
            <w:tcW w:w="1440" w:type="dxa"/>
          </w:tcPr>
          <w:p w:rsidR="006446BF" w:rsidRPr="002351FF" w:rsidRDefault="006446BF" w:rsidP="00834A90">
            <w:pPr>
              <w:suppressAutoHyphens/>
              <w:rPr>
                <w:rFonts w:cs="Arial"/>
              </w:rPr>
            </w:pPr>
          </w:p>
        </w:tc>
      </w:tr>
      <w:tr w:rsidR="00BF1AE4" w:rsidRPr="002351FF" w:rsidTr="00834A90">
        <w:tblPrEx>
          <w:tblCellMar>
            <w:top w:w="0" w:type="dxa"/>
            <w:left w:w="108" w:type="dxa"/>
            <w:bottom w:w="0" w:type="dxa"/>
            <w:right w:w="108" w:type="dxa"/>
          </w:tblCellMar>
        </w:tblPrEx>
        <w:trPr>
          <w:cantSplit/>
        </w:trPr>
        <w:tc>
          <w:tcPr>
            <w:tcW w:w="1439" w:type="dxa"/>
          </w:tcPr>
          <w:p w:rsidR="00BF1AE4" w:rsidRPr="002351FF" w:rsidRDefault="00BF1AE4" w:rsidP="00834A90">
            <w:pPr>
              <w:suppressAutoHyphens/>
              <w:rPr>
                <w:rFonts w:cs="Arial"/>
              </w:rPr>
            </w:pPr>
          </w:p>
        </w:tc>
        <w:tc>
          <w:tcPr>
            <w:tcW w:w="4589" w:type="dxa"/>
          </w:tcPr>
          <w:p w:rsidR="00BF1AE4" w:rsidRPr="002351FF" w:rsidRDefault="00BF1AE4" w:rsidP="00834A90">
            <w:pPr>
              <w:suppressAutoHyphens/>
              <w:rPr>
                <w:rFonts w:cs="Arial"/>
              </w:rPr>
            </w:pPr>
          </w:p>
        </w:tc>
        <w:tc>
          <w:tcPr>
            <w:tcW w:w="3274" w:type="dxa"/>
          </w:tcPr>
          <w:p w:rsidR="00BF1AE4" w:rsidRPr="002351FF" w:rsidRDefault="00BF1AE4" w:rsidP="00834A90">
            <w:pPr>
              <w:suppressAutoHyphens/>
              <w:rPr>
                <w:rFonts w:cs="Arial"/>
              </w:rPr>
            </w:pPr>
          </w:p>
        </w:tc>
        <w:tc>
          <w:tcPr>
            <w:tcW w:w="1440" w:type="dxa"/>
          </w:tcPr>
          <w:p w:rsidR="00BF1AE4" w:rsidRPr="002351FF" w:rsidRDefault="00BF1AE4" w:rsidP="00834A90">
            <w:pPr>
              <w:suppressAutoHyphens/>
              <w:rPr>
                <w:rFonts w:cs="Arial"/>
              </w:rPr>
            </w:pPr>
          </w:p>
        </w:tc>
      </w:tr>
      <w:tr w:rsidR="006446BF" w:rsidRPr="002351FF" w:rsidTr="00834A90">
        <w:tblPrEx>
          <w:tblCellMar>
            <w:top w:w="0" w:type="dxa"/>
            <w:left w:w="108" w:type="dxa"/>
            <w:bottom w:w="0" w:type="dxa"/>
            <w:right w:w="108" w:type="dxa"/>
          </w:tblCellMar>
        </w:tblPrEx>
        <w:trPr>
          <w:cantSplit/>
        </w:trPr>
        <w:tc>
          <w:tcPr>
            <w:tcW w:w="1439" w:type="dxa"/>
          </w:tcPr>
          <w:p w:rsidR="006446BF" w:rsidRPr="002351FF" w:rsidRDefault="006446BF" w:rsidP="00834A90">
            <w:pPr>
              <w:suppressAutoHyphens/>
              <w:rPr>
                <w:rFonts w:cs="Arial"/>
              </w:rPr>
            </w:pPr>
            <w:r w:rsidRPr="002351FF">
              <w:rPr>
                <w:rFonts w:cs="Arial"/>
              </w:rPr>
              <w:t>2.2-3.2.1.2</w:t>
            </w:r>
          </w:p>
        </w:tc>
        <w:tc>
          <w:tcPr>
            <w:tcW w:w="4589" w:type="dxa"/>
          </w:tcPr>
          <w:p w:rsidR="002D0BD1" w:rsidRPr="002351FF" w:rsidRDefault="003049F5" w:rsidP="00834A90">
            <w:pPr>
              <w:suppressAutoHyphens/>
              <w:ind w:left="432" w:hanging="432"/>
              <w:rPr>
                <w:rFonts w:cs="Arial"/>
              </w:rPr>
            </w:pPr>
            <w:r w:rsidRPr="002351FF">
              <w:rPr>
                <w:rFonts w:cs="Arial"/>
              </w:rPr>
              <w:tab/>
              <w:t xml:space="preserve">Location: </w:t>
            </w:r>
          </w:p>
          <w:p w:rsidR="006446BF" w:rsidRPr="002351FF" w:rsidRDefault="00177B5F" w:rsidP="00834A90">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2D0BD1" w:rsidRPr="002351FF">
              <w:rPr>
                <w:rFonts w:cs="Arial"/>
              </w:rPr>
              <w:tab/>
            </w:r>
            <w:r w:rsidR="003049F5" w:rsidRPr="002351FF">
              <w:rPr>
                <w:rFonts w:cs="Arial"/>
              </w:rPr>
              <w:t xml:space="preserve">located </w:t>
            </w:r>
            <w:r w:rsidR="006446BF" w:rsidRPr="002351FF">
              <w:rPr>
                <w:rFonts w:cs="Arial"/>
              </w:rPr>
              <w:t>in emergency department or elsewhere in hospital</w:t>
            </w:r>
          </w:p>
        </w:tc>
        <w:tc>
          <w:tcPr>
            <w:tcW w:w="3274" w:type="dxa"/>
          </w:tcPr>
          <w:p w:rsidR="006446BF" w:rsidRPr="002351FF" w:rsidRDefault="006446BF" w:rsidP="00834A90">
            <w:pPr>
              <w:suppressAutoHyphens/>
              <w:rPr>
                <w:rFonts w:cs="Arial"/>
              </w:rPr>
            </w:pPr>
          </w:p>
        </w:tc>
        <w:tc>
          <w:tcPr>
            <w:tcW w:w="1440" w:type="dxa"/>
          </w:tcPr>
          <w:p w:rsidR="006446BF" w:rsidRPr="002351FF" w:rsidRDefault="006446BF" w:rsidP="00834A90">
            <w:pPr>
              <w:suppressAutoHyphens/>
              <w:rPr>
                <w:rFonts w:cs="Arial"/>
              </w:rPr>
            </w:pPr>
          </w:p>
        </w:tc>
      </w:tr>
      <w:tr w:rsidR="003049F5" w:rsidRPr="002351FF" w:rsidTr="00834A90">
        <w:tblPrEx>
          <w:tblCellMar>
            <w:top w:w="0" w:type="dxa"/>
            <w:left w:w="108" w:type="dxa"/>
            <w:bottom w:w="0" w:type="dxa"/>
            <w:right w:w="108" w:type="dxa"/>
          </w:tblCellMar>
        </w:tblPrEx>
        <w:trPr>
          <w:cantSplit/>
        </w:trPr>
        <w:tc>
          <w:tcPr>
            <w:tcW w:w="1439" w:type="dxa"/>
          </w:tcPr>
          <w:p w:rsidR="003049F5" w:rsidRPr="002351FF" w:rsidRDefault="003049F5" w:rsidP="00834A90">
            <w:pPr>
              <w:suppressAutoHyphens/>
              <w:rPr>
                <w:rFonts w:cs="Arial"/>
              </w:rPr>
            </w:pPr>
          </w:p>
        </w:tc>
        <w:tc>
          <w:tcPr>
            <w:tcW w:w="4589" w:type="dxa"/>
          </w:tcPr>
          <w:p w:rsidR="003049F5" w:rsidRPr="002351FF" w:rsidRDefault="003049F5" w:rsidP="00834A90">
            <w:pPr>
              <w:suppressAutoHyphens/>
              <w:rPr>
                <w:rFonts w:cs="Arial"/>
              </w:rPr>
            </w:pPr>
          </w:p>
        </w:tc>
        <w:tc>
          <w:tcPr>
            <w:tcW w:w="3274" w:type="dxa"/>
          </w:tcPr>
          <w:p w:rsidR="003049F5" w:rsidRPr="002351FF" w:rsidRDefault="003049F5" w:rsidP="00834A90">
            <w:pPr>
              <w:suppressAutoHyphens/>
              <w:rPr>
                <w:rFonts w:cs="Arial"/>
              </w:rPr>
            </w:pPr>
          </w:p>
        </w:tc>
        <w:tc>
          <w:tcPr>
            <w:tcW w:w="1440" w:type="dxa"/>
          </w:tcPr>
          <w:p w:rsidR="003049F5" w:rsidRPr="002351FF" w:rsidRDefault="003049F5" w:rsidP="00834A90">
            <w:pPr>
              <w:suppressAutoHyphens/>
              <w:rPr>
                <w:rFonts w:cs="Arial"/>
              </w:rPr>
            </w:pPr>
          </w:p>
        </w:tc>
      </w:tr>
      <w:tr w:rsidR="003049F5" w:rsidRPr="002351FF" w:rsidTr="00834A90">
        <w:tblPrEx>
          <w:tblCellMar>
            <w:top w:w="0" w:type="dxa"/>
            <w:left w:w="108" w:type="dxa"/>
            <w:bottom w:w="0" w:type="dxa"/>
            <w:right w:w="108" w:type="dxa"/>
          </w:tblCellMar>
        </w:tblPrEx>
        <w:trPr>
          <w:cantSplit/>
        </w:trPr>
        <w:tc>
          <w:tcPr>
            <w:tcW w:w="1439" w:type="dxa"/>
          </w:tcPr>
          <w:p w:rsidR="003049F5" w:rsidRPr="002351FF" w:rsidRDefault="003049F5" w:rsidP="00834A90">
            <w:pPr>
              <w:suppressAutoHyphens/>
              <w:rPr>
                <w:rFonts w:cs="Arial"/>
              </w:rPr>
            </w:pPr>
            <w:r w:rsidRPr="002351FF">
              <w:rPr>
                <w:rFonts w:cs="Arial"/>
              </w:rPr>
              <w:t>2.2-3.2.2</w:t>
            </w:r>
          </w:p>
        </w:tc>
        <w:tc>
          <w:tcPr>
            <w:tcW w:w="4589" w:type="dxa"/>
          </w:tcPr>
          <w:p w:rsidR="003049F5" w:rsidRPr="002351FF" w:rsidRDefault="003049F5" w:rsidP="00834A90">
            <w:pPr>
              <w:suppressAutoHyphens/>
              <w:rPr>
                <w:rFonts w:cs="Arial"/>
                <w:b/>
              </w:rPr>
            </w:pPr>
            <w:r w:rsidRPr="002351FF">
              <w:rPr>
                <w:rFonts w:cs="Arial"/>
                <w:b/>
              </w:rPr>
              <w:t>PATIENT CARE STATIONS</w:t>
            </w:r>
          </w:p>
        </w:tc>
        <w:tc>
          <w:tcPr>
            <w:tcW w:w="3274" w:type="dxa"/>
          </w:tcPr>
          <w:p w:rsidR="003049F5" w:rsidRPr="002351FF" w:rsidRDefault="003049F5" w:rsidP="00834A90">
            <w:pPr>
              <w:suppressAutoHyphens/>
              <w:rPr>
                <w:rFonts w:cs="Arial"/>
              </w:rPr>
            </w:pPr>
          </w:p>
        </w:tc>
        <w:tc>
          <w:tcPr>
            <w:tcW w:w="1440" w:type="dxa"/>
          </w:tcPr>
          <w:p w:rsidR="003049F5" w:rsidRPr="002351FF" w:rsidRDefault="003049F5" w:rsidP="00834A90">
            <w:pPr>
              <w:suppressAutoHyphens/>
              <w:rPr>
                <w:rFonts w:cs="Arial"/>
              </w:rPr>
            </w:pPr>
          </w:p>
        </w:tc>
      </w:tr>
      <w:tr w:rsidR="005A4EB0" w:rsidRPr="002351FF" w:rsidTr="00834A90">
        <w:tblPrEx>
          <w:tblCellMar>
            <w:top w:w="0" w:type="dxa"/>
            <w:left w:w="108" w:type="dxa"/>
            <w:bottom w:w="0" w:type="dxa"/>
            <w:right w:w="108" w:type="dxa"/>
          </w:tblCellMar>
        </w:tblPrEx>
        <w:trPr>
          <w:cantSplit/>
        </w:trPr>
        <w:tc>
          <w:tcPr>
            <w:tcW w:w="1439" w:type="dxa"/>
          </w:tcPr>
          <w:p w:rsidR="005A4EB0" w:rsidRPr="002351FF" w:rsidRDefault="005A4EB0" w:rsidP="00834A90">
            <w:pPr>
              <w:pStyle w:val="NormalWeb"/>
              <w:suppressAutoHyphens/>
              <w:spacing w:before="0" w:beforeAutospacing="0" w:after="0" w:afterAutospacing="0"/>
              <w:rPr>
                <w:rFonts w:ascii="Arial" w:hAnsi="Arial" w:cs="Arial"/>
                <w:sz w:val="20"/>
                <w:szCs w:val="20"/>
              </w:rPr>
            </w:pPr>
          </w:p>
        </w:tc>
        <w:tc>
          <w:tcPr>
            <w:tcW w:w="4589" w:type="dxa"/>
          </w:tcPr>
          <w:p w:rsidR="00DD4AFF" w:rsidRDefault="00177B5F" w:rsidP="00834A90">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5A4EB0" w:rsidRPr="002351FF">
              <w:rPr>
                <w:rFonts w:ascii="Arial" w:hAnsi="Arial" w:cs="Arial"/>
                <w:sz w:val="20"/>
                <w:szCs w:val="20"/>
              </w:rPr>
              <w:tab/>
              <w:t>Single-patient treatment rooms</w:t>
            </w:r>
          </w:p>
          <w:p w:rsidR="005A4EB0" w:rsidRPr="00DD4AFF" w:rsidRDefault="004F6F17" w:rsidP="00DD4AFF">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752201226"/>
                <w14:checkbox>
                  <w14:checked w14:val="0"/>
                  <w14:checkedState w14:val="2612" w14:font="MS Gothic"/>
                  <w14:uncheckedState w14:val="2610" w14:font="MS Gothic"/>
                </w14:checkbox>
              </w:sdtPr>
              <w:sdtEndPr/>
              <w:sdtContent>
                <w:r w:rsidR="00DD4AFF">
                  <w:rPr>
                    <w:rFonts w:ascii="MS Gothic" w:eastAsia="MS Gothic" w:hAnsi="MS Gothic" w:cs="Arial" w:hint="eastAsia"/>
                    <w:sz w:val="20"/>
                    <w:szCs w:val="20"/>
                  </w:rPr>
                  <w:t>☐</w:t>
                </w:r>
              </w:sdtContent>
            </w:sdt>
            <w:r w:rsidR="00DD4AFF">
              <w:rPr>
                <w:rFonts w:ascii="Arial" w:hAnsi="Arial" w:cs="Arial"/>
                <w:sz w:val="20"/>
                <w:szCs w:val="20"/>
              </w:rPr>
              <w:t xml:space="preserve"> check if </w:t>
            </w:r>
            <w:r w:rsidR="00DD4AFF">
              <w:rPr>
                <w:rFonts w:ascii="Arial" w:hAnsi="Arial" w:cs="Arial"/>
                <w:sz w:val="20"/>
                <w:szCs w:val="20"/>
                <w:u w:val="single"/>
              </w:rPr>
              <w:t>not</w:t>
            </w:r>
            <w:r w:rsidR="00DD4AFF">
              <w:rPr>
                <w:rFonts w:ascii="Arial" w:hAnsi="Arial" w:cs="Arial"/>
                <w:sz w:val="20"/>
                <w:szCs w:val="20"/>
              </w:rPr>
              <w:t xml:space="preserve"> included in project</w:t>
            </w:r>
            <w:r w:rsidR="00DD4AFF" w:rsidRPr="00DD4AFF">
              <w:rPr>
                <w:rFonts w:ascii="Arial" w:hAnsi="Arial" w:cs="Arial"/>
                <w:sz w:val="20"/>
                <w:szCs w:val="20"/>
              </w:rPr>
              <w:t xml:space="preserve"> </w:t>
            </w:r>
          </w:p>
        </w:tc>
        <w:tc>
          <w:tcPr>
            <w:tcW w:w="3274" w:type="dxa"/>
          </w:tcPr>
          <w:p w:rsidR="005A4EB0" w:rsidRPr="002351FF" w:rsidRDefault="005A4EB0" w:rsidP="00834A90">
            <w:pPr>
              <w:pStyle w:val="NormalWeb"/>
              <w:suppressAutoHyphens/>
              <w:spacing w:before="0" w:beforeAutospacing="0" w:after="0" w:afterAutospacing="0"/>
              <w:rPr>
                <w:rFonts w:ascii="Arial" w:hAnsi="Arial" w:cs="Arial"/>
                <w:sz w:val="20"/>
                <w:szCs w:val="20"/>
              </w:rPr>
            </w:pPr>
          </w:p>
        </w:tc>
        <w:tc>
          <w:tcPr>
            <w:tcW w:w="1440" w:type="dxa"/>
          </w:tcPr>
          <w:p w:rsidR="005A4EB0" w:rsidRPr="002351FF" w:rsidRDefault="005A4EB0" w:rsidP="00834A90">
            <w:pPr>
              <w:pStyle w:val="NormalWeb"/>
              <w:suppressAutoHyphens/>
              <w:spacing w:before="0" w:beforeAutospacing="0" w:after="0" w:afterAutospacing="0"/>
              <w:rPr>
                <w:rFonts w:ascii="Arial" w:hAnsi="Arial" w:cs="Arial"/>
                <w:sz w:val="20"/>
                <w:szCs w:val="20"/>
              </w:rPr>
            </w:pPr>
          </w:p>
        </w:tc>
      </w:tr>
      <w:tr w:rsidR="005A4EB0" w:rsidRPr="002351FF" w:rsidTr="00834A90">
        <w:tblPrEx>
          <w:tblCellMar>
            <w:top w:w="0" w:type="dxa"/>
            <w:left w:w="108" w:type="dxa"/>
            <w:bottom w:w="0" w:type="dxa"/>
            <w:right w:w="108" w:type="dxa"/>
          </w:tblCellMar>
        </w:tblPrEx>
        <w:trPr>
          <w:cantSplit/>
        </w:trPr>
        <w:tc>
          <w:tcPr>
            <w:tcW w:w="1439" w:type="dxa"/>
          </w:tcPr>
          <w:p w:rsidR="005A4EB0" w:rsidRPr="002351FF" w:rsidRDefault="005A4EB0"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3.2.2.1</w:t>
            </w:r>
          </w:p>
        </w:tc>
        <w:tc>
          <w:tcPr>
            <w:tcW w:w="4589" w:type="dxa"/>
          </w:tcPr>
          <w:p w:rsidR="005A4EB0" w:rsidRPr="002351FF" w:rsidRDefault="005A4EB0" w:rsidP="00834A90">
            <w:pPr>
              <w:pStyle w:val="NormalWeb"/>
              <w:suppressAutoHyphens/>
              <w:spacing w:before="0" w:beforeAutospacing="0" w:after="0" w:afterAutospacing="0"/>
              <w:ind w:left="1296" w:hanging="432"/>
              <w:rPr>
                <w:rFonts w:ascii="Arial" w:hAnsi="Arial" w:cs="Arial"/>
                <w:sz w:val="20"/>
                <w:szCs w:val="20"/>
              </w:rPr>
            </w:pPr>
            <w:r w:rsidRPr="002351FF">
              <w:rPr>
                <w:rFonts w:ascii="Arial" w:hAnsi="Arial" w:cs="Arial"/>
                <w:bCs/>
                <w:sz w:val="20"/>
                <w:szCs w:val="20"/>
              </w:rPr>
              <w:t>Space Requirements:</w:t>
            </w:r>
          </w:p>
        </w:tc>
        <w:tc>
          <w:tcPr>
            <w:tcW w:w="3274" w:type="dxa"/>
          </w:tcPr>
          <w:p w:rsidR="005A4EB0" w:rsidRPr="002351FF" w:rsidRDefault="005A4EB0" w:rsidP="00834A90">
            <w:pPr>
              <w:tabs>
                <w:tab w:val="left" w:pos="426"/>
              </w:tabs>
              <w:suppressAutoHyphens/>
              <w:rPr>
                <w:rFonts w:cs="Arial"/>
              </w:rPr>
            </w:pPr>
            <w:r w:rsidRPr="002351FF">
              <w:rPr>
                <w:rFonts w:cs="Arial"/>
              </w:rPr>
              <w:t xml:space="preserve">Ventilation: </w:t>
            </w:r>
          </w:p>
        </w:tc>
        <w:tc>
          <w:tcPr>
            <w:tcW w:w="1440" w:type="dxa"/>
          </w:tcPr>
          <w:p w:rsidR="005A4EB0" w:rsidRPr="002351FF" w:rsidRDefault="005A4EB0" w:rsidP="00834A90">
            <w:pPr>
              <w:suppressAutoHyphens/>
              <w:rPr>
                <w:rFonts w:cs="Arial"/>
              </w:rPr>
            </w:pPr>
          </w:p>
        </w:tc>
      </w:tr>
      <w:tr w:rsidR="005A4EB0"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5A4EB0" w:rsidRPr="002351FF" w:rsidRDefault="005A4EB0"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(1)</w:t>
            </w:r>
          </w:p>
        </w:tc>
        <w:tc>
          <w:tcPr>
            <w:tcW w:w="4589" w:type="dxa"/>
            <w:tcBorders>
              <w:left w:val="single" w:sz="24" w:space="0" w:color="666699"/>
            </w:tcBorders>
            <w:shd w:val="clear" w:color="auto" w:fill="auto"/>
          </w:tcPr>
          <w:p w:rsidR="005A4EB0" w:rsidRPr="002351FF" w:rsidRDefault="005A4EB0" w:rsidP="00834A90">
            <w:pPr>
              <w:pStyle w:val="NormalWeb"/>
              <w:suppressAutoHyphens/>
              <w:spacing w:before="0" w:beforeAutospacing="0" w:after="0" w:afterAutospacing="0"/>
              <w:ind w:left="1728" w:hanging="432"/>
              <w:rPr>
                <w:rFonts w:ascii="Arial" w:hAnsi="Arial" w:cs="Arial"/>
                <w:sz w:val="20"/>
                <w:szCs w:val="20"/>
              </w:rPr>
            </w:pPr>
            <w:r w:rsidRPr="002351FF">
              <w:rPr>
                <w:rFonts w:ascii="Arial" w:hAnsi="Arial" w:cs="Arial"/>
                <w:sz w:val="20"/>
                <w:szCs w:val="20"/>
              </w:rPr>
              <w:t>New Construction:</w:t>
            </w:r>
          </w:p>
          <w:p w:rsidR="005A4EB0" w:rsidRPr="002351FF" w:rsidRDefault="00177B5F" w:rsidP="00834A90">
            <w:pPr>
              <w:pStyle w:val="NormalWeb"/>
              <w:suppressAutoHyphens/>
              <w:spacing w:before="0" w:beforeAutospacing="0" w:after="0" w:afterAutospacing="0"/>
              <w:ind w:left="1728"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bookmarkStart w:id="10" w:name="_GoBack"/>
            <w:bookmarkEnd w:id="10"/>
            <w:r w:rsidR="004F6F17">
              <w:rPr>
                <w:rFonts w:cs="Arial"/>
                <w:noProof/>
                <w:u w:val="single"/>
              </w:rPr>
              <w:t> </w:t>
            </w:r>
            <w:r w:rsidRPr="00177B5F">
              <w:rPr>
                <w:rFonts w:cs="Arial"/>
                <w:u w:val="single"/>
              </w:rPr>
              <w:fldChar w:fldCharType="end"/>
            </w:r>
            <w:r w:rsidRPr="00177B5F">
              <w:rPr>
                <w:rFonts w:cs="Arial"/>
                <w:u w:val="single"/>
              </w:rPr>
              <w:t>  </w:t>
            </w:r>
            <w:r w:rsidR="005A4EB0" w:rsidRPr="002351FF">
              <w:rPr>
                <w:rFonts w:ascii="Arial" w:hAnsi="Arial" w:cs="Arial"/>
                <w:sz w:val="20"/>
                <w:szCs w:val="20"/>
              </w:rPr>
              <w:tab/>
              <w:t>min. clear floor area 120 sf</w:t>
            </w:r>
          </w:p>
          <w:p w:rsidR="005A4EB0" w:rsidRPr="002351FF" w:rsidRDefault="00177B5F" w:rsidP="00834A90">
            <w:pPr>
              <w:pStyle w:val="NormalWeb"/>
              <w:suppressAutoHyphens/>
              <w:spacing w:before="0" w:beforeAutospacing="0" w:after="0" w:afterAutospacing="0"/>
              <w:ind w:left="1728"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5A4EB0" w:rsidRPr="002351FF">
              <w:rPr>
                <w:rFonts w:ascii="Arial" w:hAnsi="Arial" w:cs="Arial"/>
                <w:sz w:val="20"/>
                <w:szCs w:val="20"/>
              </w:rPr>
              <w:tab/>
              <w:t>min. clear dimension 10’</w:t>
            </w:r>
            <w:r w:rsidR="005A4EB0" w:rsidRPr="002351FF">
              <w:rPr>
                <w:rFonts w:ascii="Arial" w:hAnsi="Arial" w:cs="Arial"/>
                <w:sz w:val="20"/>
                <w:szCs w:val="20"/>
              </w:rPr>
              <w:noBreakHyphen/>
              <w:t>0”</w:t>
            </w:r>
          </w:p>
          <w:p w:rsidR="005A4EB0" w:rsidRPr="002351FF" w:rsidRDefault="005A4EB0" w:rsidP="00834A90">
            <w:pPr>
              <w:pStyle w:val="NormalWeb"/>
              <w:suppressAutoHyphens/>
              <w:spacing w:before="0" w:beforeAutospacing="0" w:after="0" w:afterAutospacing="0"/>
              <w:ind w:left="1728" w:hanging="432"/>
              <w:rPr>
                <w:rFonts w:ascii="Arial" w:hAnsi="Arial" w:cs="Arial"/>
                <w:b/>
                <w:sz w:val="20"/>
                <w:szCs w:val="20"/>
              </w:rPr>
            </w:pPr>
            <w:r w:rsidRPr="002351FF">
              <w:rPr>
                <w:rFonts w:ascii="Arial" w:hAnsi="Arial" w:cs="Arial"/>
                <w:b/>
                <w:sz w:val="20"/>
                <w:szCs w:val="20"/>
              </w:rPr>
              <w:t xml:space="preserve">or </w:t>
            </w:r>
          </w:p>
          <w:p w:rsidR="005A4EB0" w:rsidRPr="002351FF" w:rsidRDefault="005A4EB0" w:rsidP="00834A90">
            <w:pPr>
              <w:pStyle w:val="NormalWeb"/>
              <w:suppressAutoHyphens/>
              <w:spacing w:before="0" w:beforeAutospacing="0" w:after="0" w:afterAutospacing="0"/>
              <w:ind w:left="1728" w:hanging="432"/>
              <w:rPr>
                <w:rFonts w:ascii="Arial" w:hAnsi="Arial" w:cs="Arial"/>
                <w:sz w:val="20"/>
                <w:szCs w:val="20"/>
              </w:rPr>
            </w:pPr>
            <w:r w:rsidRPr="002351FF">
              <w:rPr>
                <w:rFonts w:ascii="Arial" w:hAnsi="Arial" w:cs="Arial"/>
                <w:sz w:val="20"/>
                <w:szCs w:val="20"/>
              </w:rPr>
              <w:t>Renovation:</w:t>
            </w:r>
          </w:p>
          <w:p w:rsidR="005A4EB0" w:rsidRPr="002351FF" w:rsidRDefault="00177B5F" w:rsidP="00834A90">
            <w:pPr>
              <w:pStyle w:val="NormalWeb"/>
              <w:suppressAutoHyphens/>
              <w:spacing w:before="0" w:beforeAutospacing="0" w:after="0" w:afterAutospacing="0"/>
              <w:ind w:left="1728"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5A4EB0" w:rsidRPr="002351FF">
              <w:rPr>
                <w:rFonts w:ascii="Arial" w:hAnsi="Arial" w:cs="Arial"/>
                <w:sz w:val="20"/>
                <w:szCs w:val="20"/>
              </w:rPr>
              <w:tab/>
              <w:t>min. clear floor area 100 sf</w:t>
            </w:r>
          </w:p>
        </w:tc>
        <w:tc>
          <w:tcPr>
            <w:tcW w:w="3274" w:type="dxa"/>
          </w:tcPr>
          <w:p w:rsidR="005A4EB0" w:rsidRPr="002351FF" w:rsidRDefault="00177B5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5A4EB0" w:rsidRPr="002351FF">
              <w:rPr>
                <w:rFonts w:cs="Arial"/>
              </w:rPr>
              <w:tab/>
              <w:t>Min. 6 air changes per hour</w:t>
            </w:r>
          </w:p>
          <w:p w:rsidR="005A4EB0" w:rsidRPr="002351FF" w:rsidRDefault="005A4EB0" w:rsidP="00834A90">
            <w:pPr>
              <w:suppressAutoHyphens/>
              <w:ind w:left="432" w:hanging="432"/>
              <w:rPr>
                <w:rFonts w:cs="Arial"/>
              </w:rPr>
            </w:pPr>
            <w:r w:rsidRPr="002351FF">
              <w:rPr>
                <w:rFonts w:cs="Arial"/>
              </w:rPr>
              <w:t>Lighting:</w:t>
            </w:r>
          </w:p>
          <w:p w:rsidR="005A4EB0" w:rsidRPr="002351FF" w:rsidRDefault="00177B5F" w:rsidP="00834A90">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5A4EB0" w:rsidRPr="002351FF">
              <w:rPr>
                <w:rFonts w:cs="Arial"/>
              </w:rPr>
              <w:tab/>
              <w:t>Portable or fixed exam light</w:t>
            </w:r>
          </w:p>
          <w:p w:rsidR="005A4EB0" w:rsidRPr="002351FF" w:rsidRDefault="005A4EB0" w:rsidP="00834A90">
            <w:pPr>
              <w:suppressAutoHyphens/>
              <w:rPr>
                <w:rFonts w:cs="Arial"/>
              </w:rPr>
            </w:pPr>
            <w:r w:rsidRPr="002351FF">
              <w:rPr>
                <w:rFonts w:cs="Arial"/>
              </w:rPr>
              <w:t>Power:</w:t>
            </w:r>
          </w:p>
          <w:p w:rsidR="005A4EB0" w:rsidRDefault="00177B5F" w:rsidP="00834A90">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5A4EB0" w:rsidRPr="002351FF">
              <w:rPr>
                <w:rFonts w:cs="Arial"/>
              </w:rPr>
              <w:tab/>
              <w:t>Min. 8 receptacles in total</w:t>
            </w:r>
          </w:p>
          <w:p w:rsidR="00DD4AFF" w:rsidRPr="002351FF" w:rsidRDefault="00DD4AFF" w:rsidP="00834A90">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pacing w:val="-4"/>
              </w:rPr>
              <w:tab/>
              <w:t>Min. 4 receptacles convenient to head of gurney or bed</w:t>
            </w:r>
          </w:p>
        </w:tc>
        <w:tc>
          <w:tcPr>
            <w:tcW w:w="1440" w:type="dxa"/>
          </w:tcPr>
          <w:p w:rsidR="005A4EB0" w:rsidRPr="002351FF" w:rsidRDefault="005A4EB0" w:rsidP="00834A90">
            <w:pPr>
              <w:suppressAutoHyphens/>
              <w:rPr>
                <w:rFonts w:cs="Arial"/>
              </w:rPr>
            </w:pPr>
            <w:r w:rsidRPr="002351FF">
              <w:rPr>
                <w:rFonts w:cs="Arial"/>
              </w:rPr>
              <w:t>Table 7.1</w:t>
            </w:r>
          </w:p>
          <w:p w:rsidR="005A4EB0" w:rsidRPr="002351FF" w:rsidRDefault="005A4EB0" w:rsidP="00834A90">
            <w:pPr>
              <w:suppressAutoHyphens/>
              <w:rPr>
                <w:rFonts w:cs="Arial"/>
              </w:rPr>
            </w:pPr>
          </w:p>
          <w:p w:rsidR="005A4EB0" w:rsidRPr="002351FF" w:rsidRDefault="005A4EB0" w:rsidP="00834A90">
            <w:pPr>
              <w:suppressAutoHyphens/>
              <w:rPr>
                <w:rFonts w:cs="Arial"/>
              </w:rPr>
            </w:pPr>
            <w:r w:rsidRPr="002351FF">
              <w:rPr>
                <w:rFonts w:cs="Arial"/>
              </w:rPr>
              <w:t>2.1</w:t>
            </w:r>
            <w:r w:rsidRPr="002351FF">
              <w:rPr>
                <w:rFonts w:cs="Arial"/>
              </w:rPr>
              <w:noBreakHyphen/>
              <w:t>8.3.4.3(3)</w:t>
            </w:r>
          </w:p>
          <w:p w:rsidR="00CD6201" w:rsidRPr="002351FF" w:rsidRDefault="00CD6201" w:rsidP="00834A90">
            <w:pPr>
              <w:suppressAutoHyphens/>
              <w:rPr>
                <w:rFonts w:cs="Arial"/>
              </w:rPr>
            </w:pPr>
          </w:p>
          <w:p w:rsidR="005A4EB0" w:rsidRPr="002351FF" w:rsidRDefault="005A4EB0" w:rsidP="00834A90">
            <w:pPr>
              <w:suppressAutoHyphens/>
              <w:rPr>
                <w:rFonts w:cs="Arial"/>
              </w:rPr>
            </w:pPr>
            <w:r w:rsidRPr="002351FF">
              <w:rPr>
                <w:rFonts w:cs="Arial"/>
              </w:rPr>
              <w:t>Table 2.1-1</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p>
        </w:tc>
        <w:tc>
          <w:tcPr>
            <w:tcW w:w="3274" w:type="dxa"/>
          </w:tcPr>
          <w:p w:rsidR="00DD4AFF" w:rsidRPr="00177B5F" w:rsidRDefault="00DD4AFF" w:rsidP="00DD4AFF">
            <w:pPr>
              <w:tabs>
                <w:tab w:val="left" w:pos="456"/>
              </w:tabs>
              <w:suppressAutoHyphens/>
              <w:rPr>
                <w:rFonts w:cs="Arial"/>
                <w:u w:val="single"/>
              </w:rPr>
            </w:pPr>
            <w:r w:rsidRPr="002351FF">
              <w:rPr>
                <w:rFonts w:cs="Arial"/>
              </w:rPr>
              <w:t>Nurse Call System:</w:t>
            </w:r>
          </w:p>
        </w:tc>
        <w:tc>
          <w:tcPr>
            <w:tcW w:w="1440" w:type="dxa"/>
          </w:tcPr>
          <w:p w:rsidR="00DD4AFF" w:rsidRPr="002351FF" w:rsidRDefault="00DD4AFF" w:rsidP="00834A90">
            <w:pPr>
              <w:tabs>
                <w:tab w:val="left" w:pos="456"/>
              </w:tabs>
              <w:suppressAutoHyphens/>
              <w:rPr>
                <w:rFonts w:cs="Arial"/>
              </w:rPr>
            </w:pPr>
          </w:p>
        </w:tc>
      </w:tr>
      <w:tr w:rsidR="00CD6201" w:rsidRPr="002351FF" w:rsidTr="00834A90">
        <w:tblPrEx>
          <w:tblCellMar>
            <w:top w:w="0" w:type="dxa"/>
            <w:left w:w="108" w:type="dxa"/>
            <w:bottom w:w="0" w:type="dxa"/>
            <w:right w:w="108" w:type="dxa"/>
          </w:tblCellMar>
        </w:tblPrEx>
        <w:trPr>
          <w:cantSplit/>
        </w:trPr>
        <w:tc>
          <w:tcPr>
            <w:tcW w:w="1439" w:type="dxa"/>
          </w:tcPr>
          <w:p w:rsidR="00CD6201" w:rsidRPr="002351FF" w:rsidRDefault="00CD6201" w:rsidP="00834A90">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t>2.2-3.2.2.2</w:t>
            </w:r>
            <w:r w:rsidRPr="002351FF">
              <w:rPr>
                <w:rFonts w:ascii="Arial" w:hAnsi="Arial" w:cs="Arial"/>
                <w:sz w:val="20"/>
                <w:szCs w:val="20"/>
              </w:rPr>
              <w:t xml:space="preserve">(2) (b) </w:t>
            </w:r>
          </w:p>
        </w:tc>
        <w:tc>
          <w:tcPr>
            <w:tcW w:w="4589" w:type="dxa"/>
          </w:tcPr>
          <w:p w:rsidR="00CD6201" w:rsidRPr="002351FF" w:rsidRDefault="00177B5F" w:rsidP="00834A90">
            <w:pPr>
              <w:pStyle w:val="NormalWeb"/>
              <w:suppressAutoHyphens/>
              <w:spacing w:before="0" w:beforeAutospacing="0" w:after="0" w:afterAutospacing="0"/>
              <w:ind w:left="1728" w:hanging="432"/>
              <w:rPr>
                <w:rFonts w:ascii="Arial" w:hAnsi="Arial" w:cs="Arial"/>
                <w:spacing w:val="-4"/>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D6201" w:rsidRPr="002351FF">
              <w:rPr>
                <w:rFonts w:ascii="Arial" w:hAnsi="Arial" w:cs="Arial"/>
                <w:spacing w:val="-4"/>
                <w:sz w:val="20"/>
                <w:szCs w:val="20"/>
              </w:rPr>
              <w:tab/>
              <w:t>min. clearance 3’-0” between walls or partitions &amp; sides of beds</w:t>
            </w:r>
          </w:p>
        </w:tc>
        <w:tc>
          <w:tcPr>
            <w:tcW w:w="3274" w:type="dxa"/>
          </w:tcPr>
          <w:p w:rsidR="00CD6201" w:rsidRPr="002351FF" w:rsidRDefault="00177B5F" w:rsidP="00DD4AFF">
            <w:pPr>
              <w:tabs>
                <w:tab w:val="left" w:pos="45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D6201" w:rsidRPr="002351FF">
              <w:rPr>
                <w:rFonts w:cs="Arial"/>
              </w:rPr>
              <w:tab/>
              <w:t>Staff assistance station</w:t>
            </w:r>
          </w:p>
          <w:p w:rsidR="00CD6201" w:rsidRDefault="00177B5F" w:rsidP="00DD4AFF">
            <w:pPr>
              <w:tabs>
                <w:tab w:val="left" w:pos="45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D6201" w:rsidRPr="002351FF">
              <w:rPr>
                <w:rFonts w:cs="Arial"/>
              </w:rPr>
              <w:tab/>
              <w:t>Emergency call station </w:t>
            </w:r>
          </w:p>
          <w:p w:rsidR="00DD4AFF" w:rsidRPr="002351FF" w:rsidRDefault="00DD4AFF" w:rsidP="00DD4AFF">
            <w:pPr>
              <w:tabs>
                <w:tab w:val="left" w:pos="456"/>
              </w:tabs>
              <w:suppressAutoHyphens/>
              <w:rPr>
                <w:rFonts w:cs="Arial"/>
              </w:rPr>
            </w:pPr>
            <w:r w:rsidRPr="002351FF">
              <w:rPr>
                <w:rFonts w:cs="Arial"/>
              </w:rPr>
              <w:t>Medical Gases:</w:t>
            </w:r>
          </w:p>
        </w:tc>
        <w:tc>
          <w:tcPr>
            <w:tcW w:w="1440" w:type="dxa"/>
          </w:tcPr>
          <w:p w:rsidR="00CD6201" w:rsidRPr="002351FF" w:rsidRDefault="00CD6201" w:rsidP="00DD4AFF">
            <w:pPr>
              <w:tabs>
                <w:tab w:val="left" w:pos="456"/>
              </w:tabs>
              <w:suppressAutoHyphens/>
              <w:rPr>
                <w:rFonts w:cs="Arial"/>
              </w:rPr>
            </w:pPr>
            <w:r w:rsidRPr="002351FF">
              <w:rPr>
                <w:rFonts w:cs="Arial"/>
              </w:rPr>
              <w:t>Table 2.1-2</w:t>
            </w:r>
          </w:p>
        </w:tc>
      </w:tr>
      <w:tr w:rsidR="00CD6201" w:rsidRPr="002351FF" w:rsidTr="00834A90">
        <w:tblPrEx>
          <w:tblCellMar>
            <w:top w:w="0" w:type="dxa"/>
            <w:left w:w="108" w:type="dxa"/>
            <w:bottom w:w="0" w:type="dxa"/>
            <w:right w:w="108" w:type="dxa"/>
          </w:tblCellMar>
        </w:tblPrEx>
        <w:trPr>
          <w:cantSplit/>
        </w:trPr>
        <w:tc>
          <w:tcPr>
            <w:tcW w:w="1439" w:type="dxa"/>
          </w:tcPr>
          <w:p w:rsidR="00CD6201" w:rsidRPr="002351FF" w:rsidRDefault="00CD6201" w:rsidP="00834A90">
            <w:pPr>
              <w:pStyle w:val="NormalWeb"/>
              <w:suppressAutoHyphens/>
              <w:spacing w:before="0" w:beforeAutospacing="0" w:after="0" w:afterAutospacing="0"/>
              <w:rPr>
                <w:rStyle w:val="bluehighlight"/>
                <w:rFonts w:ascii="Arial" w:hAnsi="Arial" w:cs="Arial"/>
                <w:bCs/>
                <w:sz w:val="20"/>
              </w:rPr>
            </w:pPr>
          </w:p>
        </w:tc>
        <w:tc>
          <w:tcPr>
            <w:tcW w:w="4589" w:type="dxa"/>
          </w:tcPr>
          <w:p w:rsidR="00CD6201" w:rsidRPr="002351FF" w:rsidRDefault="00CD6201" w:rsidP="00834A90">
            <w:pPr>
              <w:pStyle w:val="NormalWeb"/>
              <w:suppressAutoHyphens/>
              <w:spacing w:before="0" w:beforeAutospacing="0" w:after="0" w:afterAutospacing="0"/>
              <w:ind w:left="1728" w:hanging="432"/>
              <w:rPr>
                <w:rFonts w:ascii="Arial" w:hAnsi="Arial" w:cs="Arial"/>
                <w:spacing w:val="-4"/>
                <w:sz w:val="20"/>
                <w:szCs w:val="20"/>
              </w:rPr>
            </w:pPr>
          </w:p>
        </w:tc>
        <w:tc>
          <w:tcPr>
            <w:tcW w:w="3274" w:type="dxa"/>
          </w:tcPr>
          <w:p w:rsidR="00CD6201" w:rsidRPr="002351FF" w:rsidRDefault="00177B5F" w:rsidP="00DD4AFF">
            <w:pPr>
              <w:tabs>
                <w:tab w:val="left" w:pos="432"/>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D6201" w:rsidRPr="002351FF">
              <w:rPr>
                <w:rFonts w:cs="Arial"/>
              </w:rPr>
              <w:tab/>
              <w:t>1 OX, 1 VAC</w:t>
            </w:r>
          </w:p>
        </w:tc>
        <w:tc>
          <w:tcPr>
            <w:tcW w:w="1440" w:type="dxa"/>
          </w:tcPr>
          <w:p w:rsidR="00CD6201" w:rsidRPr="002351FF" w:rsidRDefault="00CD6201" w:rsidP="00DD4AFF">
            <w:pPr>
              <w:tabs>
                <w:tab w:val="left" w:pos="432"/>
              </w:tabs>
              <w:suppressAutoHyphens/>
              <w:rPr>
                <w:rFonts w:cs="Arial"/>
              </w:rPr>
            </w:pPr>
            <w:r w:rsidRPr="002351FF">
              <w:rPr>
                <w:rFonts w:cs="Arial"/>
              </w:rPr>
              <w:t>Table 2.1-3</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DD4AFF">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3.2.3.2</w:t>
            </w:r>
            <w:r w:rsidRPr="002351FF">
              <w:rPr>
                <w:rFonts w:ascii="Arial" w:hAnsi="Arial" w:cs="Arial"/>
                <w:sz w:val="20"/>
                <w:szCs w:val="20"/>
              </w:rPr>
              <w:t xml:space="preserve">(2) </w:t>
            </w:r>
          </w:p>
        </w:tc>
        <w:tc>
          <w:tcPr>
            <w:tcW w:w="4589" w:type="dxa"/>
          </w:tcPr>
          <w:p w:rsidR="00DD4AFF" w:rsidRPr="002351FF" w:rsidRDefault="00DD4AFF" w:rsidP="00DD4AFF">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accommodations for written or electronic documentation</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DD4AFF">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3.2.3.2</w:t>
            </w:r>
            <w:r w:rsidRPr="002351FF">
              <w:rPr>
                <w:rFonts w:ascii="Arial" w:hAnsi="Arial" w:cs="Arial"/>
                <w:sz w:val="20"/>
                <w:szCs w:val="20"/>
              </w:rPr>
              <w:t xml:space="preserve">(3) </w:t>
            </w:r>
          </w:p>
          <w:p w:rsidR="00DD4AFF" w:rsidRPr="002351FF" w:rsidRDefault="00DD4AFF" w:rsidP="00DD4AFF">
            <w:pPr>
              <w:suppressAutoHyphens/>
              <w:rPr>
                <w:rFonts w:cs="Arial"/>
              </w:rPr>
            </w:pPr>
            <w:r w:rsidRPr="002351FF">
              <w:rPr>
                <w:rStyle w:val="bluehighlight"/>
                <w:rFonts w:cs="Arial"/>
                <w:bCs/>
                <w:shd w:val="clear" w:color="auto" w:fill="FFFFFF"/>
              </w:rPr>
              <w:t>2.1</w:t>
            </w:r>
            <w:r w:rsidRPr="002351FF">
              <w:rPr>
                <w:rStyle w:val="bluehighlight"/>
                <w:rFonts w:cs="Arial"/>
                <w:bCs/>
                <w:shd w:val="clear" w:color="auto" w:fill="FFFFFF"/>
              </w:rPr>
              <w:noBreakHyphen/>
              <w:t>3.2.3.4</w:t>
            </w:r>
          </w:p>
        </w:tc>
        <w:tc>
          <w:tcPr>
            <w:tcW w:w="4589" w:type="dxa"/>
          </w:tcPr>
          <w:p w:rsidR="00DD4AFF" w:rsidRPr="002351FF" w:rsidRDefault="00DD4AFF" w:rsidP="00DD4AFF">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space for visitor’s chair</w:t>
            </w:r>
          </w:p>
          <w:p w:rsidR="00DD4AFF" w:rsidRPr="002351FF" w:rsidRDefault="00DD4AFF" w:rsidP="00DD4AFF">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bCs/>
                <w:shd w:val="clear" w:color="auto" w:fill="FFFFFF"/>
              </w:rPr>
              <w:tab/>
              <w:t>supply storage</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DD4AFF">
            <w:pPr>
              <w:pStyle w:val="NormalWeb"/>
              <w:suppressAutoHyphens/>
              <w:spacing w:before="0" w:beforeAutospacing="0" w:after="0" w:afterAutospacing="0"/>
              <w:rPr>
                <w:rFonts w:ascii="Arial" w:hAnsi="Arial" w:cs="Arial"/>
                <w:bCs/>
                <w:sz w:val="20"/>
                <w:szCs w:val="20"/>
              </w:rPr>
            </w:pPr>
          </w:p>
        </w:tc>
        <w:tc>
          <w:tcPr>
            <w:tcW w:w="4589" w:type="dxa"/>
          </w:tcPr>
          <w:p w:rsidR="00DD4AFF" w:rsidRPr="002351FF" w:rsidRDefault="00DD4AFF" w:rsidP="00DD4AFF">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DD4AFF">
            <w:pPr>
              <w:pStyle w:val="NormalWeb"/>
              <w:keepNext/>
              <w:keepLines/>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2.2-3.2.2.5</w:t>
            </w:r>
          </w:p>
        </w:tc>
        <w:tc>
          <w:tcPr>
            <w:tcW w:w="4589" w:type="dxa"/>
          </w:tcPr>
          <w:p w:rsidR="00DD4AFF" w:rsidRPr="002351FF" w:rsidRDefault="00DD4AFF" w:rsidP="00DD4AFF">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handwashing station</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DD4AFF">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2.8.7.1</w:t>
            </w:r>
          </w:p>
        </w:tc>
        <w:tc>
          <w:tcPr>
            <w:tcW w:w="4589" w:type="dxa"/>
          </w:tcPr>
          <w:p w:rsidR="00DD4AFF" w:rsidRPr="002351FF" w:rsidRDefault="00DD4AFF" w:rsidP="00DD4AFF">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located in each room where hands</w:t>
            </w:r>
            <w:r w:rsidRPr="002351FF">
              <w:rPr>
                <w:rFonts w:ascii="Arial" w:hAnsi="Arial" w:cs="Arial"/>
                <w:sz w:val="20"/>
                <w:szCs w:val="20"/>
              </w:rPr>
              <w:noBreakHyphen/>
              <w:t>on patient care is provided</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Style w:val="bluehighlight"/>
                <w:rFonts w:ascii="Arial" w:hAnsi="Arial" w:cs="Arial"/>
                <w:bCs/>
                <w:spacing w:val="-14"/>
                <w:sz w:val="20"/>
              </w:rPr>
            </w:pPr>
          </w:p>
        </w:tc>
        <w:tc>
          <w:tcPr>
            <w:tcW w:w="4589" w:type="dxa"/>
          </w:tcPr>
          <w:p w:rsidR="00DD4AFF" w:rsidRPr="00177B5F" w:rsidRDefault="00DD4AFF" w:rsidP="00834A90">
            <w:pPr>
              <w:pStyle w:val="NormalWeb"/>
              <w:suppressAutoHyphens/>
              <w:spacing w:before="0" w:beforeAutospacing="0" w:after="0" w:afterAutospacing="0"/>
              <w:ind w:left="432" w:hanging="432"/>
              <w:rPr>
                <w:rFonts w:cs="Arial"/>
                <w:u w:val="single"/>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pacing w:val="-14"/>
                <w:sz w:val="20"/>
                <w:szCs w:val="20"/>
              </w:rPr>
            </w:pPr>
            <w:r w:rsidRPr="002351FF">
              <w:rPr>
                <w:rStyle w:val="bluehighlight"/>
                <w:rFonts w:ascii="Arial" w:hAnsi="Arial" w:cs="Arial"/>
                <w:bCs/>
                <w:spacing w:val="-14"/>
                <w:sz w:val="20"/>
              </w:rPr>
              <w:t>2.2-3.1.3.6(3)</w:t>
            </w:r>
          </w:p>
        </w:tc>
        <w:tc>
          <w:tcPr>
            <w:tcW w:w="4589" w:type="dxa"/>
          </w:tcPr>
          <w:p w:rsidR="00DD4AFF" w:rsidRPr="002351FF" w:rsidRDefault="00DD4AFF" w:rsidP="00834A90">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Multiple-patient treatment rooms</w:t>
            </w:r>
          </w:p>
          <w:p w:rsidR="00DD4AFF" w:rsidRPr="002351FF" w:rsidRDefault="004F6F17" w:rsidP="00834A90">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995920758"/>
                <w14:checkbox>
                  <w14:checked w14:val="0"/>
                  <w14:checkedState w14:val="2612" w14:font="MS Gothic"/>
                  <w14:uncheckedState w14:val="2610" w14:font="MS Gothic"/>
                </w14:checkbox>
              </w:sdtPr>
              <w:sdtEndPr/>
              <w:sdtContent>
                <w:r w:rsidR="00DD4AFF" w:rsidRPr="002351FF">
                  <w:rPr>
                    <w:rFonts w:ascii="Arial" w:eastAsia="MS Gothic" w:hAnsi="Arial" w:cs="Arial" w:hint="eastAsia"/>
                    <w:sz w:val="20"/>
                    <w:szCs w:val="20"/>
                  </w:rPr>
                  <w:t>☐</w:t>
                </w:r>
              </w:sdtContent>
            </w:sdt>
            <w:r w:rsidR="00DD4AFF" w:rsidRPr="002351FF">
              <w:rPr>
                <w:rFonts w:ascii="Arial" w:hAnsi="Arial" w:cs="Arial"/>
                <w:sz w:val="20"/>
                <w:szCs w:val="20"/>
              </w:rPr>
              <w:t xml:space="preserve"> check if </w:t>
            </w:r>
            <w:r w:rsidR="00DD4AFF" w:rsidRPr="002351FF">
              <w:rPr>
                <w:rFonts w:ascii="Arial" w:hAnsi="Arial" w:cs="Arial"/>
                <w:sz w:val="20"/>
                <w:szCs w:val="20"/>
                <w:u w:val="single"/>
              </w:rPr>
              <w:t>not</w:t>
            </w:r>
            <w:r w:rsidR="00DD4AFF" w:rsidRPr="002351FF">
              <w:rPr>
                <w:rFonts w:ascii="Arial" w:hAnsi="Arial" w:cs="Arial"/>
                <w:sz w:val="20"/>
                <w:szCs w:val="20"/>
              </w:rPr>
              <w:t xml:space="preserve"> included in project </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3.2.3.1</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2351FF">
              <w:rPr>
                <w:rFonts w:ascii="Arial" w:hAnsi="Arial" w:cs="Arial"/>
                <w:bCs/>
                <w:sz w:val="20"/>
                <w:szCs w:val="20"/>
              </w:rPr>
              <w:tab/>
              <w:t>Space Requirements:</w:t>
            </w:r>
          </w:p>
        </w:tc>
        <w:tc>
          <w:tcPr>
            <w:tcW w:w="3274" w:type="dxa"/>
          </w:tcPr>
          <w:p w:rsidR="00DD4AFF" w:rsidRPr="002351FF" w:rsidRDefault="00DD4AFF" w:rsidP="00834A90">
            <w:pPr>
              <w:tabs>
                <w:tab w:val="left" w:pos="426"/>
              </w:tabs>
              <w:suppressAutoHyphens/>
              <w:rPr>
                <w:rFonts w:cs="Arial"/>
              </w:rPr>
            </w:pPr>
            <w:r w:rsidRPr="002351FF">
              <w:rPr>
                <w:rFonts w:cs="Arial"/>
              </w:rPr>
              <w:t xml:space="preserve">Ventilation: </w:t>
            </w:r>
          </w:p>
        </w:tc>
        <w:tc>
          <w:tcPr>
            <w:tcW w:w="1440" w:type="dxa"/>
          </w:tcPr>
          <w:p w:rsidR="00DD4AFF" w:rsidRPr="002351FF" w:rsidRDefault="00DD4AFF" w:rsidP="00834A90">
            <w:pPr>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 </w:t>
            </w:r>
          </w:p>
        </w:tc>
        <w:tc>
          <w:tcPr>
            <w:tcW w:w="4589" w:type="dxa"/>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separate patient bays or cubicles with min. clear floor area 80 sf per patient care station</w:t>
            </w:r>
          </w:p>
        </w:tc>
        <w:tc>
          <w:tcPr>
            <w:tcW w:w="3274" w:type="dxa"/>
          </w:tcPr>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6 air changes per hour</w:t>
            </w:r>
          </w:p>
          <w:p w:rsidR="00DD4AFF" w:rsidRPr="002351FF" w:rsidRDefault="00DD4AFF" w:rsidP="00E60106">
            <w:pPr>
              <w:suppressAutoHyphens/>
              <w:ind w:left="432" w:hanging="432"/>
              <w:rPr>
                <w:rFonts w:cs="Arial"/>
              </w:rPr>
            </w:pPr>
            <w:r w:rsidRPr="002351FF">
              <w:rPr>
                <w:rFonts w:cs="Arial"/>
              </w:rPr>
              <w:t>Lighting:</w:t>
            </w:r>
          </w:p>
          <w:p w:rsidR="00DD4AFF" w:rsidRPr="002351FF" w:rsidRDefault="00DD4AFF" w:rsidP="00E60106">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Portable or fixed exam light</w:t>
            </w:r>
          </w:p>
        </w:tc>
        <w:tc>
          <w:tcPr>
            <w:tcW w:w="1440" w:type="dxa"/>
          </w:tcPr>
          <w:p w:rsidR="00DD4AFF" w:rsidRPr="002351FF" w:rsidRDefault="00DD4AFF" w:rsidP="00834A90">
            <w:pPr>
              <w:suppressAutoHyphens/>
              <w:rPr>
                <w:rFonts w:cs="Arial"/>
              </w:rPr>
            </w:pPr>
            <w:r w:rsidRPr="002351FF">
              <w:rPr>
                <w:rFonts w:cs="Arial"/>
              </w:rPr>
              <w:t>Table 7.1</w:t>
            </w:r>
          </w:p>
          <w:p w:rsidR="00DD4AFF" w:rsidRPr="002351FF" w:rsidRDefault="00DD4AFF" w:rsidP="00834A90">
            <w:pPr>
              <w:suppressAutoHyphens/>
              <w:rPr>
                <w:rFonts w:cs="Arial"/>
              </w:rPr>
            </w:pPr>
          </w:p>
          <w:p w:rsidR="00DD4AFF" w:rsidRPr="002351FF" w:rsidRDefault="00DD4AFF" w:rsidP="00834A90">
            <w:pPr>
              <w:suppressAutoHyphens/>
              <w:rPr>
                <w:rFonts w:cs="Arial"/>
              </w:rPr>
            </w:pPr>
            <w:r w:rsidRPr="002351FF">
              <w:rPr>
                <w:rFonts w:cs="Arial"/>
              </w:rPr>
              <w:t>2.1</w:t>
            </w:r>
            <w:r w:rsidRPr="002351FF">
              <w:rPr>
                <w:rFonts w:cs="Arial"/>
              </w:rPr>
              <w:noBreakHyphen/>
              <w:t>8.3.4.3(3)</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(2)(a) </w:t>
            </w:r>
          </w:p>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Errata</w:t>
            </w:r>
          </w:p>
        </w:tc>
        <w:tc>
          <w:tcPr>
            <w:tcW w:w="4589" w:type="dxa"/>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min. 5’</w:t>
            </w:r>
            <w:r w:rsidRPr="002351FF">
              <w:rPr>
                <w:rFonts w:ascii="Arial" w:hAnsi="Arial" w:cs="Arial"/>
                <w:sz w:val="20"/>
                <w:szCs w:val="20"/>
              </w:rPr>
              <w:noBreakHyphen/>
              <w:t>0” between sides of adjacent* patient beds</w:t>
            </w:r>
          </w:p>
        </w:tc>
        <w:tc>
          <w:tcPr>
            <w:tcW w:w="3274" w:type="dxa"/>
          </w:tcPr>
          <w:p w:rsidR="00DD4AFF" w:rsidRPr="002351FF" w:rsidRDefault="00DD4AFF" w:rsidP="00DD4AFF">
            <w:pPr>
              <w:suppressAutoHyphens/>
              <w:rPr>
                <w:rFonts w:cs="Arial"/>
              </w:rPr>
            </w:pPr>
            <w:r w:rsidRPr="002351FF">
              <w:rPr>
                <w:rFonts w:cs="Arial"/>
              </w:rPr>
              <w:t>Power:</w:t>
            </w:r>
          </w:p>
          <w:p w:rsidR="00DD4AFF" w:rsidRPr="002351FF" w:rsidRDefault="00DD4AFF" w:rsidP="00DD4AFF">
            <w:pPr>
              <w:suppressAutoHyphens/>
              <w:ind w:left="432"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8 receptacles in total</w:t>
            </w:r>
          </w:p>
        </w:tc>
        <w:tc>
          <w:tcPr>
            <w:tcW w:w="1440" w:type="dxa"/>
          </w:tcPr>
          <w:p w:rsidR="00DD4AFF" w:rsidRPr="002351FF" w:rsidRDefault="00DD4AFF" w:rsidP="00DD4AFF">
            <w:pPr>
              <w:suppressAutoHyphens/>
              <w:rPr>
                <w:rFonts w:cs="Arial"/>
              </w:rPr>
            </w:pPr>
          </w:p>
          <w:p w:rsidR="00DD4AFF" w:rsidRPr="002351FF" w:rsidRDefault="00DD4AFF" w:rsidP="00DD4AFF">
            <w:pPr>
              <w:suppressAutoHyphens/>
              <w:rPr>
                <w:rFonts w:cs="Arial"/>
              </w:rPr>
            </w:pPr>
            <w:r w:rsidRPr="002351FF">
              <w:rPr>
                <w:rFonts w:cs="Arial"/>
              </w:rPr>
              <w:t>Table 2.1-1</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(2)(b) </w:t>
            </w:r>
          </w:p>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Errata</w:t>
            </w:r>
          </w:p>
        </w:tc>
        <w:tc>
          <w:tcPr>
            <w:tcW w:w="4589" w:type="dxa"/>
          </w:tcPr>
          <w:p w:rsidR="00DD4AFF" w:rsidRPr="00DD4AFF" w:rsidRDefault="00DD4AFF" w:rsidP="00834A90">
            <w:pPr>
              <w:pStyle w:val="NormalWeb"/>
              <w:suppressAutoHyphens/>
              <w:spacing w:before="0" w:beforeAutospacing="0" w:after="0" w:afterAutospacing="0"/>
              <w:ind w:left="1296" w:hanging="432"/>
              <w:rPr>
                <w:rFonts w:ascii="Arial" w:hAnsi="Arial" w:cs="Arial"/>
                <w:spacing w:val="-2"/>
                <w:sz w:val="20"/>
                <w:szCs w:val="20"/>
              </w:rPr>
            </w:pPr>
            <w:r w:rsidRPr="00DD4AFF">
              <w:rPr>
                <w:rFonts w:cs="Arial"/>
                <w:spacing w:val="-2"/>
                <w:u w:val="single"/>
              </w:rPr>
              <w:t>  </w:t>
            </w:r>
            <w:r w:rsidRPr="00DD4AFF">
              <w:rPr>
                <w:rFonts w:cs="Arial"/>
                <w:spacing w:val="-2"/>
                <w:u w:val="single"/>
              </w:rPr>
              <w:fldChar w:fldCharType="begin">
                <w:ffData>
                  <w:name w:val="Text12"/>
                  <w:enabled/>
                  <w:calcOnExit w:val="0"/>
                  <w:textInput>
                    <w:maxLength w:val="1"/>
                  </w:textInput>
                </w:ffData>
              </w:fldChar>
            </w:r>
            <w:r w:rsidRPr="00DD4AFF">
              <w:rPr>
                <w:rFonts w:cs="Arial"/>
                <w:spacing w:val="-2"/>
                <w:u w:val="single"/>
              </w:rPr>
              <w:instrText xml:space="preserve"> FORMTEXT </w:instrText>
            </w:r>
            <w:r w:rsidRPr="00DD4AFF">
              <w:rPr>
                <w:rFonts w:cs="Arial"/>
                <w:spacing w:val="-2"/>
                <w:u w:val="single"/>
              </w:rPr>
            </w:r>
            <w:r w:rsidRPr="00DD4AFF">
              <w:rPr>
                <w:rFonts w:cs="Arial"/>
                <w:spacing w:val="-2"/>
                <w:u w:val="single"/>
              </w:rPr>
              <w:fldChar w:fldCharType="separate"/>
            </w:r>
            <w:r w:rsidR="004F6F17">
              <w:rPr>
                <w:rFonts w:cs="Arial"/>
                <w:noProof/>
                <w:spacing w:val="-2"/>
                <w:u w:val="single"/>
              </w:rPr>
              <w:t> </w:t>
            </w:r>
            <w:r w:rsidRPr="00DD4AFF">
              <w:rPr>
                <w:rFonts w:cs="Arial"/>
                <w:spacing w:val="-2"/>
                <w:u w:val="single"/>
              </w:rPr>
              <w:fldChar w:fldCharType="end"/>
            </w:r>
            <w:r w:rsidRPr="00DD4AFF">
              <w:rPr>
                <w:rFonts w:cs="Arial"/>
                <w:spacing w:val="-2"/>
                <w:u w:val="single"/>
              </w:rPr>
              <w:t>  </w:t>
            </w:r>
            <w:r w:rsidRPr="00DD4AFF">
              <w:rPr>
                <w:rFonts w:ascii="Arial" w:hAnsi="Arial" w:cs="Arial"/>
                <w:spacing w:val="-2"/>
                <w:sz w:val="20"/>
                <w:szCs w:val="20"/>
              </w:rPr>
              <w:tab/>
              <w:t>min. 4’</w:t>
            </w:r>
            <w:r w:rsidRPr="00DD4AFF">
              <w:rPr>
                <w:rFonts w:ascii="Arial" w:hAnsi="Arial" w:cs="Arial"/>
                <w:spacing w:val="-2"/>
                <w:sz w:val="20"/>
                <w:szCs w:val="20"/>
              </w:rPr>
              <w:noBreakHyphen/>
              <w:t>0” between sides of patient beds &amp; adjacent* walls or partitions</w:t>
            </w:r>
          </w:p>
        </w:tc>
        <w:tc>
          <w:tcPr>
            <w:tcW w:w="3274" w:type="dxa"/>
          </w:tcPr>
          <w:p w:rsidR="00DD4AFF" w:rsidRPr="002351FF" w:rsidRDefault="00DD4AFF" w:rsidP="00DD4AFF">
            <w:pPr>
              <w:suppressAutoHyphens/>
              <w:ind w:left="432"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pacing w:val="-4"/>
              </w:rPr>
              <w:tab/>
              <w:t>Min. 4 receptacles convenient to head of gurney or bed</w:t>
            </w:r>
          </w:p>
        </w:tc>
        <w:tc>
          <w:tcPr>
            <w:tcW w:w="1440" w:type="dxa"/>
          </w:tcPr>
          <w:p w:rsidR="00DD4AFF" w:rsidRPr="002351FF" w:rsidRDefault="00DD4AFF" w:rsidP="00DD4AFF">
            <w:pPr>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4589" w:type="dxa"/>
          </w:tcPr>
          <w:p w:rsidR="00DD4AFF" w:rsidRPr="002351FF" w:rsidRDefault="00DD4AFF" w:rsidP="00834A90">
            <w:pPr>
              <w:pStyle w:val="NormalWeb"/>
              <w:suppressAutoHyphens/>
              <w:spacing w:before="0" w:beforeAutospacing="0" w:after="0" w:afterAutospacing="0"/>
              <w:ind w:left="432" w:hanging="432"/>
              <w:rPr>
                <w:rFonts w:ascii="Arial" w:hAnsi="Arial" w:cs="Arial"/>
                <w:sz w:val="20"/>
                <w:szCs w:val="20"/>
              </w:rPr>
            </w:pPr>
          </w:p>
        </w:tc>
        <w:tc>
          <w:tcPr>
            <w:tcW w:w="3274" w:type="dxa"/>
          </w:tcPr>
          <w:p w:rsidR="00DD4AFF" w:rsidRPr="002351FF" w:rsidRDefault="00DD4AFF" w:rsidP="00DD4AFF">
            <w:pPr>
              <w:tabs>
                <w:tab w:val="left" w:pos="456"/>
              </w:tabs>
              <w:suppressAutoHyphens/>
              <w:rPr>
                <w:rFonts w:cs="Arial"/>
              </w:rPr>
            </w:pPr>
            <w:r w:rsidRPr="002351FF">
              <w:rPr>
                <w:rFonts w:cs="Arial"/>
              </w:rPr>
              <w:t>Nurse Call System:</w:t>
            </w:r>
          </w:p>
          <w:p w:rsidR="00DD4AFF" w:rsidRPr="002351FF" w:rsidRDefault="00DD4AFF" w:rsidP="00DD4AFF">
            <w:pPr>
              <w:tabs>
                <w:tab w:val="left" w:pos="45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Staff assistance station</w:t>
            </w:r>
          </w:p>
          <w:p w:rsidR="00DD4AFF" w:rsidRPr="002351FF" w:rsidRDefault="00DD4AFF" w:rsidP="00DD4AFF">
            <w:pPr>
              <w:tabs>
                <w:tab w:val="left" w:pos="45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Emergency call station </w:t>
            </w:r>
          </w:p>
        </w:tc>
        <w:tc>
          <w:tcPr>
            <w:tcW w:w="1440" w:type="dxa"/>
          </w:tcPr>
          <w:p w:rsidR="00DD4AFF" w:rsidRPr="002351FF" w:rsidRDefault="00DD4AFF" w:rsidP="00DD4AFF">
            <w:pPr>
              <w:tabs>
                <w:tab w:val="left" w:pos="456"/>
              </w:tabs>
              <w:suppressAutoHyphens/>
              <w:rPr>
                <w:rFonts w:cs="Arial"/>
              </w:rPr>
            </w:pPr>
          </w:p>
          <w:p w:rsidR="00DD4AFF" w:rsidRPr="002351FF" w:rsidRDefault="00DD4AFF" w:rsidP="00DD4AFF">
            <w:pPr>
              <w:tabs>
                <w:tab w:val="left" w:pos="456"/>
              </w:tabs>
              <w:suppressAutoHyphens/>
              <w:rPr>
                <w:rFonts w:cs="Arial"/>
              </w:rPr>
            </w:pPr>
            <w:r w:rsidRPr="002351FF">
              <w:rPr>
                <w:rFonts w:cs="Arial"/>
              </w:rPr>
              <w:t>Table 2.1-2</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p>
        </w:tc>
        <w:tc>
          <w:tcPr>
            <w:tcW w:w="3274" w:type="dxa"/>
          </w:tcPr>
          <w:p w:rsidR="00DD4AFF" w:rsidRPr="002351FF" w:rsidRDefault="00DD4AFF" w:rsidP="00DD4AFF">
            <w:pPr>
              <w:tabs>
                <w:tab w:val="left" w:pos="432"/>
              </w:tabs>
              <w:suppressAutoHyphens/>
              <w:rPr>
                <w:rFonts w:cs="Arial"/>
              </w:rPr>
            </w:pPr>
            <w:r w:rsidRPr="002351FF">
              <w:rPr>
                <w:rFonts w:cs="Arial"/>
              </w:rPr>
              <w:t>Medical Gases:</w:t>
            </w:r>
          </w:p>
          <w:p w:rsidR="00DD4AFF" w:rsidRPr="002351FF" w:rsidRDefault="00DD4AFF" w:rsidP="00DD4AFF">
            <w:pPr>
              <w:tabs>
                <w:tab w:val="left" w:pos="432"/>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1 OX, 1 VAC per station</w:t>
            </w:r>
          </w:p>
        </w:tc>
        <w:tc>
          <w:tcPr>
            <w:tcW w:w="1440" w:type="dxa"/>
          </w:tcPr>
          <w:p w:rsidR="00DD4AFF" w:rsidRPr="002351FF" w:rsidRDefault="00DD4AFF" w:rsidP="00DD4AFF">
            <w:pPr>
              <w:tabs>
                <w:tab w:val="left" w:pos="432"/>
              </w:tabs>
              <w:suppressAutoHyphens/>
              <w:rPr>
                <w:rFonts w:cs="Arial"/>
              </w:rPr>
            </w:pPr>
          </w:p>
          <w:p w:rsidR="00DD4AFF" w:rsidRPr="002351FF" w:rsidRDefault="00DD4AFF" w:rsidP="00DD4AFF">
            <w:pPr>
              <w:tabs>
                <w:tab w:val="left" w:pos="432"/>
              </w:tabs>
              <w:suppressAutoHyphens/>
              <w:rPr>
                <w:rFonts w:cs="Arial"/>
              </w:rPr>
            </w:pPr>
            <w:r w:rsidRPr="002351FF">
              <w:rPr>
                <w:rFonts w:cs="Arial"/>
              </w:rPr>
              <w:t>Table 2.1-3</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3.2.3.2</w:t>
            </w:r>
            <w:r w:rsidRPr="002351FF">
              <w:rPr>
                <w:rFonts w:ascii="Arial" w:hAnsi="Arial" w:cs="Arial"/>
                <w:sz w:val="20"/>
                <w:szCs w:val="20"/>
              </w:rPr>
              <w:t xml:space="preserve">(2)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accommodations for written or electronic documentation</w:t>
            </w:r>
          </w:p>
        </w:tc>
        <w:tc>
          <w:tcPr>
            <w:tcW w:w="3274" w:type="dxa"/>
          </w:tcPr>
          <w:p w:rsidR="00DD4AFF" w:rsidRPr="002351FF" w:rsidRDefault="00DD4AFF" w:rsidP="00834A90">
            <w:pPr>
              <w:suppressAutoHyphens/>
              <w:ind w:left="432" w:hanging="432"/>
              <w:rPr>
                <w:rFonts w:cs="Arial"/>
                <w:spacing w:val="-4"/>
              </w:rPr>
            </w:pPr>
          </w:p>
        </w:tc>
        <w:tc>
          <w:tcPr>
            <w:tcW w:w="1440" w:type="dxa"/>
          </w:tcPr>
          <w:p w:rsidR="00DD4AFF" w:rsidRPr="002351FF" w:rsidRDefault="00DD4AFF" w:rsidP="00834A90">
            <w:pPr>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lastRenderedPageBreak/>
              <w:t>2.1</w:t>
            </w:r>
            <w:r w:rsidRPr="002351FF">
              <w:rPr>
                <w:rStyle w:val="bluehighlight"/>
                <w:rFonts w:ascii="Arial" w:hAnsi="Arial" w:cs="Arial"/>
                <w:bCs/>
                <w:sz w:val="20"/>
              </w:rPr>
              <w:noBreakHyphen/>
              <w:t>3.2.3.2</w:t>
            </w:r>
            <w:r w:rsidRPr="002351FF">
              <w:rPr>
                <w:rFonts w:ascii="Arial" w:hAnsi="Arial" w:cs="Arial"/>
                <w:sz w:val="20"/>
                <w:szCs w:val="20"/>
              </w:rPr>
              <w:t xml:space="preserve">(3) </w:t>
            </w:r>
          </w:p>
          <w:p w:rsidR="00DD4AFF" w:rsidRPr="002351FF" w:rsidRDefault="00DD4AFF" w:rsidP="00E60106">
            <w:pPr>
              <w:suppressAutoHyphens/>
              <w:rPr>
                <w:rFonts w:cs="Arial"/>
              </w:rPr>
            </w:pPr>
            <w:r w:rsidRPr="002351FF">
              <w:rPr>
                <w:rStyle w:val="bluehighlight"/>
                <w:rFonts w:cs="Arial"/>
                <w:bCs/>
                <w:shd w:val="clear" w:color="auto" w:fill="FFFFFF"/>
              </w:rPr>
              <w:t>2.1</w:t>
            </w:r>
            <w:r w:rsidRPr="002351FF">
              <w:rPr>
                <w:rStyle w:val="bluehighlight"/>
                <w:rFonts w:cs="Arial"/>
                <w:bCs/>
                <w:shd w:val="clear" w:color="auto" w:fill="FFFFFF"/>
              </w:rPr>
              <w:noBreakHyphen/>
              <w:t>3.2.3.4</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space for visitor’s chair</w:t>
            </w:r>
          </w:p>
          <w:p w:rsidR="00DD4AFF" w:rsidRPr="002351FF" w:rsidRDefault="00DD4AFF" w:rsidP="00E60106">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bCs/>
                <w:shd w:val="clear" w:color="auto" w:fill="FFFFFF"/>
              </w:rPr>
              <w:tab/>
              <w:t>supply storage</w:t>
            </w:r>
          </w:p>
        </w:tc>
        <w:tc>
          <w:tcPr>
            <w:tcW w:w="3274" w:type="dxa"/>
          </w:tcPr>
          <w:p w:rsidR="00DD4AFF" w:rsidRPr="002351FF" w:rsidRDefault="00DD4AFF" w:rsidP="00834A90">
            <w:pPr>
              <w:tabs>
                <w:tab w:val="left" w:pos="456"/>
              </w:tabs>
              <w:suppressAutoHyphens/>
              <w:rPr>
                <w:rFonts w:cs="Arial"/>
              </w:rPr>
            </w:pPr>
          </w:p>
        </w:tc>
        <w:tc>
          <w:tcPr>
            <w:tcW w:w="1440" w:type="dxa"/>
          </w:tcPr>
          <w:p w:rsidR="00DD4AFF" w:rsidRPr="002351FF" w:rsidRDefault="00DD4AFF" w:rsidP="00834A90">
            <w:pPr>
              <w:tabs>
                <w:tab w:val="left" w:pos="456"/>
              </w:tabs>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Style w:val="bluehighlight"/>
                <w:rFonts w:ascii="Arial" w:hAnsi="Arial" w:cs="Arial"/>
                <w:bCs/>
                <w:sz w:val="20"/>
              </w:rPr>
            </w:pP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bCs/>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2.2-3.2.2.3</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2351FF">
              <w:rPr>
                <w:rFonts w:ascii="Arial" w:hAnsi="Arial" w:cs="Arial"/>
                <w:bCs/>
                <w:sz w:val="20"/>
                <w:szCs w:val="20"/>
              </w:rPr>
              <w:tab/>
              <w:t>Patient Privacy:</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bCs/>
                <w:sz w:val="20"/>
                <w:szCs w:val="20"/>
              </w:rPr>
              <w:t>2.1</w:t>
            </w:r>
            <w:r w:rsidRPr="002351FF">
              <w:rPr>
                <w:rFonts w:ascii="Arial" w:hAnsi="Arial" w:cs="Arial"/>
                <w:bCs/>
                <w:sz w:val="20"/>
                <w:szCs w:val="20"/>
              </w:rPr>
              <w:noBreakHyphen/>
              <w:t>2.1.2</w:t>
            </w:r>
          </w:p>
        </w:tc>
        <w:tc>
          <w:tcPr>
            <w:tcW w:w="4589" w:type="dxa"/>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provisions are made to address patient visual &amp; speech privacy</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E60106">
            <w:pPr>
              <w:pStyle w:val="NormalWeb"/>
              <w:keepNext/>
              <w:keepLines/>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2.2-3.2.2.5</w:t>
            </w:r>
          </w:p>
        </w:tc>
        <w:tc>
          <w:tcPr>
            <w:tcW w:w="4589" w:type="dxa"/>
          </w:tcPr>
          <w:p w:rsidR="00DD4AFF" w:rsidRPr="002351FF" w:rsidRDefault="00DD4AFF" w:rsidP="00E60106">
            <w:pPr>
              <w:pStyle w:val="NormalWeb"/>
              <w:keepNext/>
              <w:keepLines/>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Handwashing station</w:t>
            </w:r>
          </w:p>
        </w:tc>
        <w:tc>
          <w:tcPr>
            <w:tcW w:w="3274" w:type="dxa"/>
          </w:tcPr>
          <w:p w:rsidR="00DD4AFF" w:rsidRPr="002351FF" w:rsidRDefault="00DD4AFF" w:rsidP="00E60106">
            <w:pPr>
              <w:pStyle w:val="NormalWeb"/>
              <w:keepNext/>
              <w:keepLines/>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E60106">
            <w:pPr>
              <w:pStyle w:val="NormalWeb"/>
              <w:keepNext/>
              <w:keepLines/>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2.8.7.1</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located in each room where hands</w:t>
            </w:r>
            <w:r w:rsidRPr="002351FF">
              <w:rPr>
                <w:rFonts w:ascii="Arial" w:hAnsi="Arial" w:cs="Arial"/>
                <w:sz w:val="20"/>
                <w:szCs w:val="20"/>
              </w:rPr>
              <w:noBreakHyphen/>
              <w:t>on patient care is provided</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2.8.7.3</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bCs/>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handwashing station serves multiple patient care stations</w:t>
            </w:r>
          </w:p>
          <w:p w:rsidR="00DD4AFF" w:rsidRPr="002351FF" w:rsidRDefault="004F6F17" w:rsidP="00834A90">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768588709"/>
                <w14:checkbox>
                  <w14:checked w14:val="0"/>
                  <w14:checkedState w14:val="2612" w14:font="MS Gothic"/>
                  <w14:uncheckedState w14:val="2610" w14:font="MS Gothic"/>
                </w14:checkbox>
              </w:sdtPr>
              <w:sdtEndPr/>
              <w:sdtContent>
                <w:r w:rsidR="00DD4AFF" w:rsidRPr="002351FF">
                  <w:rPr>
                    <w:rFonts w:ascii="Arial" w:eastAsia="MS Gothic" w:hAnsi="Arial" w:cs="Arial" w:hint="eastAsia"/>
                    <w:bCs/>
                    <w:sz w:val="20"/>
                    <w:szCs w:val="20"/>
                  </w:rPr>
                  <w:t>☐</w:t>
                </w:r>
              </w:sdtContent>
            </w:sdt>
            <w:r w:rsidR="00DD4AFF" w:rsidRPr="002351FF">
              <w:rPr>
                <w:rFonts w:ascii="Arial" w:hAnsi="Arial" w:cs="Arial"/>
                <w:bCs/>
                <w:sz w:val="20"/>
                <w:szCs w:val="20"/>
              </w:rPr>
              <w:t xml:space="preserve"> check if </w:t>
            </w:r>
            <w:r w:rsidR="00DD4AFF" w:rsidRPr="002351FF">
              <w:rPr>
                <w:rFonts w:ascii="Arial" w:hAnsi="Arial" w:cs="Arial"/>
                <w:bCs/>
                <w:sz w:val="20"/>
                <w:szCs w:val="20"/>
                <w:u w:val="single"/>
              </w:rPr>
              <w:t>not</w:t>
            </w:r>
            <w:r w:rsidR="00DD4AFF" w:rsidRPr="002351FF">
              <w:rPr>
                <w:rFonts w:ascii="Arial" w:hAnsi="Arial" w:cs="Arial"/>
                <w:bCs/>
                <w:sz w:val="20"/>
                <w:szCs w:val="20"/>
              </w:rPr>
              <w:t xml:space="preserve"> included in project </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 </w:t>
            </w:r>
          </w:p>
        </w:tc>
        <w:tc>
          <w:tcPr>
            <w:tcW w:w="4589" w:type="dxa"/>
          </w:tcPr>
          <w:p w:rsidR="00DD4AFF" w:rsidRPr="002351FF" w:rsidRDefault="00DD4AFF" w:rsidP="00834A90">
            <w:pPr>
              <w:pStyle w:val="NormalWeb"/>
              <w:suppressAutoHyphens/>
              <w:spacing w:before="0" w:beforeAutospacing="0" w:after="0" w:afterAutospacing="0"/>
              <w:ind w:left="1296" w:hanging="432"/>
              <w:rPr>
                <w:rFonts w:ascii="Arial" w:hAnsi="Arial" w:cs="Arial"/>
                <w:spacing w:val="-6"/>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pacing w:val="-6"/>
                <w:sz w:val="20"/>
                <w:szCs w:val="20"/>
              </w:rPr>
              <w:tab/>
              <w:t>at least 1 handwashing station for every 4 patient care stations or fewer &amp; for each major fraction thereof</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 </w:t>
            </w:r>
          </w:p>
        </w:tc>
        <w:tc>
          <w:tcPr>
            <w:tcW w:w="4589" w:type="dxa"/>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handwashing stations evenly distributed</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Style w:val="bluehighlight"/>
                <w:rFonts w:ascii="Arial" w:hAnsi="Arial" w:cs="Arial"/>
                <w:bCs/>
                <w:sz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2.2-3.2.2.6</w:t>
            </w:r>
          </w:p>
        </w:tc>
        <w:tc>
          <w:tcPr>
            <w:tcW w:w="4589" w:type="dxa"/>
          </w:tcPr>
          <w:p w:rsidR="00DD4AFF" w:rsidRPr="002351FF" w:rsidRDefault="00DD4AFF" w:rsidP="00834A90">
            <w:pPr>
              <w:pStyle w:val="NormalWeb"/>
              <w:suppressAutoHyphens/>
              <w:spacing w:before="0" w:beforeAutospacing="0" w:after="0" w:afterAutospacing="0"/>
              <w:ind w:left="432" w:hanging="432"/>
              <w:rPr>
                <w:rFonts w:ascii="Arial" w:hAnsi="Arial" w:cs="Arial"/>
                <w:bCs/>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 xml:space="preserve">Patient toilet room </w:t>
            </w:r>
          </w:p>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at least one toilet room for each six patient care stations &amp; for each major fraction thereof</w:t>
            </w:r>
          </w:p>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rPr>
              <w:tab/>
              <w:t>handwashing station</w:t>
            </w:r>
          </w:p>
        </w:tc>
        <w:tc>
          <w:tcPr>
            <w:tcW w:w="3274" w:type="dxa"/>
          </w:tcPr>
          <w:p w:rsidR="00DD4AFF" w:rsidRPr="002351FF" w:rsidRDefault="00DD4AFF" w:rsidP="00834A90">
            <w:pPr>
              <w:tabs>
                <w:tab w:val="left" w:pos="426"/>
              </w:tabs>
              <w:suppressAutoHyphens/>
              <w:rPr>
                <w:rFonts w:cs="Arial"/>
              </w:rPr>
            </w:pPr>
            <w:r w:rsidRPr="002351FF">
              <w:rPr>
                <w:rFonts w:cs="Arial"/>
              </w:rPr>
              <w:t>Ventilation:</w:t>
            </w:r>
          </w:p>
          <w:p w:rsidR="00DD4AFF" w:rsidRPr="002351FF" w:rsidRDefault="00DD4AFF" w:rsidP="00834A90">
            <w:pPr>
              <w:tabs>
                <w:tab w:val="left" w:pos="426"/>
              </w:tabs>
              <w:suppressAutoHyphens/>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pacing w:val="-2"/>
              </w:rPr>
              <w:tab/>
              <w:t>Min. 10 air changes per hour</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Exhaust</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Negative pressure</w:t>
            </w:r>
          </w:p>
          <w:p w:rsidR="00DD4AFF" w:rsidRPr="002351FF" w:rsidRDefault="00DD4AFF" w:rsidP="00834A90">
            <w:pPr>
              <w:tabs>
                <w:tab w:val="left" w:pos="426"/>
              </w:tabs>
              <w:suppressAutoHyphens/>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No recirculating room units</w:t>
            </w:r>
          </w:p>
        </w:tc>
        <w:tc>
          <w:tcPr>
            <w:tcW w:w="1440" w:type="dxa"/>
          </w:tcPr>
          <w:p w:rsidR="00DD4AFF" w:rsidRPr="002351FF" w:rsidRDefault="00DD4AFF" w:rsidP="00834A90">
            <w:pPr>
              <w:suppressAutoHyphens/>
              <w:rPr>
                <w:rFonts w:cs="Arial"/>
              </w:rPr>
            </w:pPr>
          </w:p>
          <w:p w:rsidR="00DD4AFF" w:rsidRPr="002351FF" w:rsidRDefault="00DD4AFF" w:rsidP="00834A90">
            <w:pPr>
              <w:suppressAutoHyphens/>
              <w:rPr>
                <w:rFonts w:cs="Arial"/>
              </w:rPr>
            </w:pPr>
            <w:r w:rsidRPr="002351FF">
              <w:rPr>
                <w:rFonts w:cs="Arial"/>
              </w:rPr>
              <w:t>Table 7.1</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Style w:val="bluehighlight"/>
                <w:rFonts w:ascii="Arial" w:hAnsi="Arial" w:cs="Arial"/>
                <w:bCs/>
                <w:sz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3274" w:type="dxa"/>
          </w:tcPr>
          <w:p w:rsidR="00DD4AFF" w:rsidRPr="002351FF" w:rsidRDefault="00DD4AFF" w:rsidP="00834A90">
            <w:pPr>
              <w:tabs>
                <w:tab w:val="left" w:pos="426"/>
              </w:tabs>
              <w:suppressAutoHyphens/>
              <w:rPr>
                <w:rFonts w:cs="Arial"/>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2.2-3.2.2.7</w:t>
            </w:r>
          </w:p>
        </w:tc>
        <w:tc>
          <w:tcPr>
            <w:tcW w:w="4589" w:type="dxa"/>
          </w:tcPr>
          <w:p w:rsidR="00DD4AFF" w:rsidRPr="002351FF" w:rsidRDefault="00DD4AFF" w:rsidP="00834A90">
            <w:pPr>
              <w:pStyle w:val="NormalWeb"/>
              <w:suppressAutoHyphens/>
              <w:spacing w:before="0" w:beforeAutospacing="0" w:after="0" w:afterAutospacing="0"/>
              <w:ind w:left="432" w:hanging="432"/>
              <w:rPr>
                <w:rFonts w:ascii="Arial" w:hAnsi="Arial" w:cs="Arial"/>
                <w:bCs/>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 xml:space="preserve">Shower room (may be combined with </w:t>
            </w:r>
            <w:r w:rsidRPr="002351FF">
              <w:rPr>
                <w:rFonts w:ascii="Arial" w:hAnsi="Arial" w:cs="Arial"/>
                <w:sz w:val="20"/>
                <w:szCs w:val="20"/>
              </w:rPr>
              <w:t>toilet room)</w:t>
            </w:r>
          </w:p>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one shower room for each 12 treatment cubicles or major fraction thereof</w:t>
            </w:r>
          </w:p>
        </w:tc>
        <w:tc>
          <w:tcPr>
            <w:tcW w:w="3274" w:type="dxa"/>
          </w:tcPr>
          <w:p w:rsidR="00DD4AFF" w:rsidRPr="002351FF" w:rsidRDefault="00DD4AFF" w:rsidP="00834A90">
            <w:pPr>
              <w:tabs>
                <w:tab w:val="left" w:pos="426"/>
              </w:tabs>
              <w:suppressAutoHyphens/>
              <w:rPr>
                <w:rFonts w:cs="Arial"/>
              </w:rPr>
            </w:pPr>
            <w:r w:rsidRPr="002351FF">
              <w:rPr>
                <w:rFonts w:cs="Arial"/>
              </w:rPr>
              <w:t>Ventilation:</w:t>
            </w:r>
          </w:p>
          <w:p w:rsidR="00DD4AFF" w:rsidRPr="002351FF" w:rsidRDefault="00DD4AFF" w:rsidP="00834A90">
            <w:pPr>
              <w:tabs>
                <w:tab w:val="left" w:pos="426"/>
              </w:tabs>
              <w:suppressAutoHyphens/>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pacing w:val="-2"/>
              </w:rPr>
              <w:tab/>
              <w:t>Min. 10 air changes per hour</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Exhaust</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Negative pressure</w:t>
            </w:r>
          </w:p>
          <w:p w:rsidR="00DD4AFF" w:rsidRPr="002351FF" w:rsidRDefault="00DD4AFF" w:rsidP="00834A90">
            <w:pPr>
              <w:tabs>
                <w:tab w:val="left" w:pos="426"/>
              </w:tabs>
              <w:suppressAutoHyphens/>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No recirculating room units</w:t>
            </w:r>
          </w:p>
        </w:tc>
        <w:tc>
          <w:tcPr>
            <w:tcW w:w="1440" w:type="dxa"/>
          </w:tcPr>
          <w:p w:rsidR="00DD4AFF" w:rsidRPr="002351FF" w:rsidRDefault="00DD4AFF" w:rsidP="00834A90">
            <w:pPr>
              <w:suppressAutoHyphens/>
              <w:rPr>
                <w:rFonts w:cs="Arial"/>
              </w:rPr>
            </w:pPr>
          </w:p>
          <w:p w:rsidR="00DD4AFF" w:rsidRPr="002351FF" w:rsidRDefault="00DD4AFF" w:rsidP="00834A90">
            <w:pPr>
              <w:suppressAutoHyphens/>
              <w:rPr>
                <w:rFonts w:cs="Arial"/>
              </w:rPr>
            </w:pPr>
            <w:r w:rsidRPr="002351FF">
              <w:rPr>
                <w:rFonts w:cs="Arial"/>
              </w:rPr>
              <w:t>Table 7.1</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2.2-3.2.8</w:t>
            </w:r>
          </w:p>
        </w:tc>
        <w:tc>
          <w:tcPr>
            <w:tcW w:w="4589" w:type="dxa"/>
          </w:tcPr>
          <w:p w:rsidR="00DD4AFF" w:rsidRPr="002351FF" w:rsidRDefault="00DD4AFF" w:rsidP="00834A90">
            <w:pPr>
              <w:pStyle w:val="NormalWeb"/>
              <w:suppressAutoHyphens/>
              <w:spacing w:before="0" w:beforeAutospacing="0" w:after="0" w:afterAutospacing="0"/>
              <w:rPr>
                <w:rFonts w:ascii="Arial" w:hAnsi="Arial" w:cs="Arial"/>
                <w:b/>
                <w:sz w:val="20"/>
                <w:szCs w:val="20"/>
              </w:rPr>
            </w:pPr>
            <w:r w:rsidRPr="002351FF">
              <w:rPr>
                <w:rFonts w:ascii="Arial" w:hAnsi="Arial" w:cs="Arial"/>
                <w:b/>
                <w:bCs/>
                <w:sz w:val="20"/>
                <w:szCs w:val="20"/>
              </w:rPr>
              <w:t>SUPPORT AREAS FOR OBSERVATION UNIT</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2.2-3.2.8.1</w:t>
            </w: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 </w:t>
            </w:r>
          </w:p>
        </w:tc>
        <w:tc>
          <w:tcPr>
            <w:tcW w:w="4589" w:type="dxa"/>
          </w:tcPr>
          <w:p w:rsidR="00DD4AFF" w:rsidRPr="002351FF" w:rsidRDefault="00DD4AFF" w:rsidP="00834A90">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 xml:space="preserve">Nurse station </w:t>
            </w:r>
          </w:p>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positioned to allow staff to observe each patient care station or room</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Fonts w:ascii="Arial" w:hAnsi="Arial" w:cs="Arial"/>
                <w:bCs/>
                <w:sz w:val="20"/>
                <w:szCs w:val="20"/>
              </w:rPr>
              <w:t>(2)</w:t>
            </w:r>
          </w:p>
        </w:tc>
        <w:tc>
          <w:tcPr>
            <w:tcW w:w="4589" w:type="dxa"/>
          </w:tcPr>
          <w:p w:rsidR="00DD4AFF" w:rsidRPr="002351FF" w:rsidRDefault="00DD4AFF" w:rsidP="00834A90">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Nourishment area or room (may be shared with another unit)</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2.8.9.2</w:t>
            </w: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tabs>
                <w:tab w:val="left" w:pos="426"/>
              </w:tabs>
              <w:suppressAutoHyphens/>
              <w:rPr>
                <w:rFonts w:cs="Arial"/>
              </w:rPr>
            </w:pPr>
            <w:r w:rsidRPr="002351FF">
              <w:rPr>
                <w:rFonts w:cs="Arial"/>
              </w:rPr>
              <w:t xml:space="preserve">Ventilation: </w:t>
            </w:r>
          </w:p>
        </w:tc>
        <w:tc>
          <w:tcPr>
            <w:tcW w:w="1440" w:type="dxa"/>
          </w:tcPr>
          <w:p w:rsidR="00DD4AFF" w:rsidRPr="002351FF" w:rsidRDefault="00DD4AFF" w:rsidP="00834A90">
            <w:pPr>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handwashing station</w:t>
            </w:r>
          </w:p>
        </w:tc>
        <w:tc>
          <w:tcPr>
            <w:tcW w:w="3274" w:type="dxa"/>
          </w:tcPr>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2 air changes per hour</w:t>
            </w: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Table 7.1</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work counter</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(3)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refrigerator</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(4)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microwave</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(5)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storage cabinets</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(6)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space for temporary storage of food service implements</w:t>
            </w:r>
          </w:p>
        </w:tc>
        <w:tc>
          <w:tcPr>
            <w:tcW w:w="3274" w:type="dxa"/>
          </w:tcPr>
          <w:p w:rsidR="00DD4AFF" w:rsidRPr="002351FF" w:rsidRDefault="00DD4AFF" w:rsidP="0033256E">
            <w:pPr>
              <w:tabs>
                <w:tab w:val="left" w:pos="456"/>
              </w:tabs>
              <w:rPr>
                <w:rFonts w:cs="Arial"/>
              </w:rPr>
            </w:pPr>
            <w:r w:rsidRPr="002351FF">
              <w:rPr>
                <w:rFonts w:cs="Arial"/>
              </w:rPr>
              <w:t>Nurse Call System:</w:t>
            </w:r>
          </w:p>
          <w:p w:rsidR="00DD4AFF" w:rsidRPr="002351FF" w:rsidRDefault="00DD4AFF" w:rsidP="0033256E">
            <w:pPr>
              <w:tabs>
                <w:tab w:val="left" w:pos="456"/>
              </w:tab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pacing w:val="-6"/>
              </w:rPr>
              <w:tab/>
              <w:t>Duty station (light/sound signal)</w:t>
            </w:r>
          </w:p>
        </w:tc>
        <w:tc>
          <w:tcPr>
            <w:tcW w:w="1440" w:type="dxa"/>
          </w:tcPr>
          <w:p w:rsidR="00DD4AFF" w:rsidRPr="002351FF" w:rsidRDefault="00DD4AFF" w:rsidP="0033256E">
            <w:pPr>
              <w:tabs>
                <w:tab w:val="left" w:pos="456"/>
              </w:tabs>
              <w:rPr>
                <w:rFonts w:cs="Arial"/>
              </w:rPr>
            </w:pPr>
          </w:p>
          <w:p w:rsidR="00DD4AFF" w:rsidRPr="002351FF" w:rsidRDefault="00DD4AFF" w:rsidP="0033256E">
            <w:pPr>
              <w:tabs>
                <w:tab w:val="left" w:pos="456"/>
              </w:tabs>
              <w:rPr>
                <w:rFonts w:cs="Arial"/>
              </w:rPr>
            </w:pPr>
            <w:r w:rsidRPr="002351FF">
              <w:rPr>
                <w:rStyle w:val="bluehighlight"/>
                <w:rFonts w:eastAsiaTheme="majorEastAsia" w:cs="Arial"/>
                <w:spacing w:val="-14"/>
              </w:rPr>
              <w:t>2.1</w:t>
            </w:r>
            <w:r w:rsidRPr="002351FF">
              <w:rPr>
                <w:rStyle w:val="bluehighlight"/>
                <w:rFonts w:eastAsiaTheme="majorEastAsia" w:cs="Arial"/>
                <w:spacing w:val="-14"/>
              </w:rPr>
              <w:noBreakHyphen/>
              <w:t>8.5.1.2</w:t>
            </w:r>
            <w:r w:rsidRPr="002351FF">
              <w:rPr>
                <w:rFonts w:cs="Arial"/>
                <w:spacing w:val="-14"/>
              </w:rPr>
              <w:t>(3)(b)</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2.8.9.3</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provisions &amp; space are included for separate temporary storage of unused &amp; soiled meal trays</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4F6F17" w:rsidRDefault="004F6F17" w:rsidP="004F6F17">
            <w:pPr>
              <w:pStyle w:val="NormalWeb"/>
              <w:keepNext/>
              <w:keepLines/>
              <w:suppressAutoHyphens/>
              <w:spacing w:before="0" w:beforeAutospacing="0" w:after="0" w:afterAutospacing="0"/>
              <w:rPr>
                <w:rFonts w:ascii="Arial" w:hAnsi="Arial" w:cs="Arial"/>
                <w:spacing w:val="-2"/>
                <w:sz w:val="20"/>
                <w:szCs w:val="20"/>
              </w:rPr>
            </w:pPr>
            <w:r w:rsidRPr="004F6F17">
              <w:rPr>
                <w:rStyle w:val="bluehighlight"/>
                <w:rFonts w:ascii="Arial" w:hAnsi="Arial" w:cs="Arial"/>
                <w:bCs/>
                <w:spacing w:val="-2"/>
                <w:sz w:val="20"/>
              </w:rPr>
              <w:t>2.2-3.2.8.1</w:t>
            </w:r>
            <w:r w:rsidR="00DD4AFF" w:rsidRPr="004F6F17">
              <w:rPr>
                <w:rFonts w:ascii="Arial" w:hAnsi="Arial" w:cs="Arial"/>
                <w:spacing w:val="-2"/>
                <w:sz w:val="20"/>
                <w:szCs w:val="20"/>
              </w:rPr>
              <w:t xml:space="preserve">(3) </w:t>
            </w:r>
          </w:p>
        </w:tc>
        <w:tc>
          <w:tcPr>
            <w:tcW w:w="4589" w:type="dxa"/>
          </w:tcPr>
          <w:p w:rsidR="00DD4AFF" w:rsidRPr="002351FF" w:rsidRDefault="00DD4AFF" w:rsidP="00834A90">
            <w:pPr>
              <w:pStyle w:val="NormalWeb"/>
              <w:keepNext/>
              <w:keepLines/>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Equipment &amp; supply storage</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(a)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storage space for gurneys supplies &amp; equipment be provided</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DD4AFF" w:rsidRDefault="00DD4AFF" w:rsidP="00834A90">
            <w:pPr>
              <w:pStyle w:val="NormalWeb"/>
              <w:suppressAutoHyphens/>
              <w:spacing w:before="0" w:beforeAutospacing="0" w:after="0" w:afterAutospacing="0"/>
              <w:rPr>
                <w:rFonts w:ascii="Arial" w:hAnsi="Arial" w:cs="Arial"/>
                <w:bCs/>
                <w:sz w:val="20"/>
              </w:rPr>
            </w:pPr>
            <w:r w:rsidRPr="002351FF">
              <w:rPr>
                <w:rStyle w:val="bluehighlight"/>
                <w:rFonts w:ascii="Arial" w:hAnsi="Arial" w:cs="Arial"/>
                <w:bCs/>
                <w:sz w:val="20"/>
              </w:rPr>
              <w:lastRenderedPageBreak/>
              <w:t>(b)</w:t>
            </w: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2.8.13.4</w:t>
            </w:r>
          </w:p>
        </w:tc>
        <w:tc>
          <w:tcPr>
            <w:tcW w:w="4589" w:type="dxa"/>
          </w:tcPr>
          <w:p w:rsidR="00DD4AFF" w:rsidRPr="00DD4AFF" w:rsidRDefault="00DD4AFF" w:rsidP="00DD4AFF">
            <w:pPr>
              <w:pStyle w:val="NormalWeb"/>
              <w:suppressAutoHyphens/>
              <w:spacing w:before="0" w:beforeAutospacing="0" w:after="0" w:afterAutospacing="0"/>
              <w:ind w:left="432" w:hanging="432"/>
              <w:rPr>
                <w:rFonts w:ascii="Arial" w:hAnsi="Arial" w:cs="Arial"/>
                <w:bCs/>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Emergency equipment storage</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each patient care unit has at least one emergency equipment storage location</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pacing w:val="-4"/>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pacing w:val="-4"/>
                <w:sz w:val="20"/>
                <w:szCs w:val="20"/>
              </w:rPr>
              <w:tab/>
              <w:t>provided under visual observation of staff</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(3)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storage locations in corridors do not encroach on minimum required corridor width</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Style w:val="bluehighlight"/>
                <w:rFonts w:ascii="Arial" w:hAnsi="Arial" w:cs="Arial"/>
                <w:bCs/>
                <w:sz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2.2-3.2.8.2</w:t>
            </w:r>
          </w:p>
        </w:tc>
        <w:tc>
          <w:tcPr>
            <w:tcW w:w="4589" w:type="dxa"/>
          </w:tcPr>
          <w:p w:rsidR="00DD4AFF" w:rsidRPr="002351FF" w:rsidRDefault="00DD4AFF" w:rsidP="00834A90">
            <w:pPr>
              <w:pStyle w:val="NormalWeb"/>
              <w:suppressAutoHyphens/>
              <w:spacing w:before="0" w:beforeAutospacing="0" w:after="0" w:afterAutospacing="0"/>
              <w:rPr>
                <w:rFonts w:ascii="Arial" w:hAnsi="Arial" w:cs="Arial"/>
                <w:b/>
                <w:bCs/>
                <w:spacing w:val="-6"/>
                <w:sz w:val="20"/>
                <w:szCs w:val="20"/>
              </w:rPr>
            </w:pPr>
            <w:r w:rsidRPr="002351FF">
              <w:rPr>
                <w:rFonts w:ascii="Arial" w:hAnsi="Arial" w:cs="Arial"/>
                <w:b/>
                <w:bCs/>
                <w:spacing w:val="-6"/>
                <w:sz w:val="20"/>
                <w:szCs w:val="20"/>
              </w:rPr>
              <w:t xml:space="preserve">OTHER OBSERVATION UNIT SUPPORT AREAS </w:t>
            </w:r>
          </w:p>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Fonts w:ascii="Arial" w:hAnsi="Arial" w:cs="Arial"/>
                <w:bCs/>
                <w:sz w:val="20"/>
                <w:szCs w:val="20"/>
              </w:rPr>
              <w:t xml:space="preserve">(may be shared with </w:t>
            </w:r>
            <w:r w:rsidRPr="002351FF">
              <w:rPr>
                <w:rFonts w:ascii="Arial" w:hAnsi="Arial" w:cs="Arial"/>
                <w:sz w:val="20"/>
                <w:szCs w:val="20"/>
              </w:rPr>
              <w:t>adjacent* clinical unit)</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t>2.2-3.2.8.2</w:t>
            </w:r>
            <w:r w:rsidRPr="002351FF">
              <w:rPr>
                <w:rFonts w:ascii="Arial" w:hAnsi="Arial" w:cs="Arial"/>
                <w:sz w:val="20"/>
                <w:szCs w:val="20"/>
              </w:rPr>
              <w:t xml:space="preserve">(1) </w:t>
            </w:r>
          </w:p>
        </w:tc>
        <w:tc>
          <w:tcPr>
            <w:tcW w:w="4589" w:type="dxa"/>
          </w:tcPr>
          <w:p w:rsidR="00DD4AFF" w:rsidRPr="002351FF" w:rsidRDefault="00DD4AFF" w:rsidP="00834A90">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Nurse or supervisor work space</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2.2-3.2.8.2</w:t>
            </w:r>
            <w:r w:rsidRPr="002351FF">
              <w:rPr>
                <w:rFonts w:ascii="Arial" w:hAnsi="Arial" w:cs="Arial"/>
                <w:bCs/>
                <w:sz w:val="20"/>
                <w:szCs w:val="20"/>
              </w:rPr>
              <w:t>(2)</w:t>
            </w:r>
          </w:p>
        </w:tc>
        <w:tc>
          <w:tcPr>
            <w:tcW w:w="4589" w:type="dxa"/>
          </w:tcPr>
          <w:p w:rsidR="00DD4AFF" w:rsidRPr="002351FF" w:rsidRDefault="00DD4AFF" w:rsidP="00834A90">
            <w:pPr>
              <w:pStyle w:val="NormalWeb"/>
              <w:keepNext/>
              <w:keepLines/>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Medication safety zones</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2.8.8.1(2)</w:t>
            </w:r>
          </w:p>
        </w:tc>
        <w:tc>
          <w:tcPr>
            <w:tcW w:w="4589" w:type="dxa"/>
          </w:tcPr>
          <w:p w:rsidR="00DD4AFF" w:rsidRPr="002351FF" w:rsidRDefault="00DD4AFF" w:rsidP="00834A90">
            <w:pPr>
              <w:pStyle w:val="NormalWeb"/>
              <w:keepNext/>
              <w:keepLines/>
              <w:suppressAutoHyphens/>
              <w:spacing w:before="0" w:beforeAutospacing="0" w:after="0" w:afterAutospacing="0"/>
              <w:ind w:left="864" w:hanging="432"/>
              <w:rPr>
                <w:rFonts w:ascii="Arial" w:hAnsi="Arial" w:cs="Arial"/>
                <w:spacing w:val="-2"/>
                <w:sz w:val="20"/>
                <w:szCs w:val="20"/>
              </w:rPr>
            </w:pPr>
            <w:r w:rsidRPr="002351FF">
              <w:rPr>
                <w:rFonts w:ascii="Arial" w:hAnsi="Arial" w:cs="Arial"/>
                <w:spacing w:val="-2"/>
                <w:sz w:val="20"/>
                <w:szCs w:val="20"/>
              </w:rPr>
              <w:tab/>
              <w:t>Design Promoting Safe Medication Use:</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(a) </w:t>
            </w:r>
          </w:p>
        </w:tc>
        <w:tc>
          <w:tcPr>
            <w:tcW w:w="4589" w:type="dxa"/>
          </w:tcPr>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medication safety zones located out of circulation paths</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(b) </w:t>
            </w:r>
          </w:p>
        </w:tc>
        <w:tc>
          <w:tcPr>
            <w:tcW w:w="4589" w:type="dxa"/>
          </w:tcPr>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work space designed so that staff can access information &amp; perform required tasks</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Lighting:</w:t>
            </w:r>
          </w:p>
          <w:p w:rsidR="00DD4AFF" w:rsidRPr="002351FF" w:rsidRDefault="00DD4AFF" w:rsidP="00834A90">
            <w:pPr>
              <w:pStyle w:val="NormalWeb"/>
              <w:keepNext/>
              <w:keepLines/>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Task</w:t>
            </w:r>
            <w:r w:rsidRPr="002351FF">
              <w:rPr>
                <w:rFonts w:ascii="Arial" w:hAnsi="Arial" w:cs="Arial"/>
                <w:sz w:val="20"/>
                <w:szCs w:val="20"/>
              </w:rPr>
              <w:noBreakHyphen/>
              <w:t>specific lighting level min. 100 foot</w:t>
            </w:r>
            <w:r w:rsidRPr="002351FF">
              <w:rPr>
                <w:rFonts w:ascii="Arial" w:hAnsi="Arial" w:cs="Arial"/>
                <w:sz w:val="20"/>
                <w:szCs w:val="20"/>
              </w:rPr>
              <w:noBreakHyphen/>
              <w:t>candles</w:t>
            </w:r>
          </w:p>
        </w:tc>
        <w:tc>
          <w:tcPr>
            <w:tcW w:w="1440" w:type="dxa"/>
          </w:tcPr>
          <w:p w:rsidR="00DD4AFF" w:rsidRPr="002351FF" w:rsidRDefault="00DD4AFF" w:rsidP="00834A90">
            <w:pPr>
              <w:pStyle w:val="NormalWeb"/>
              <w:keepNext/>
              <w:keepLines/>
              <w:suppressAutoHyphens/>
              <w:spacing w:before="0" w:beforeAutospacing="0" w:after="0" w:afterAutospacing="0"/>
              <w:rPr>
                <w:rStyle w:val="bluehighlight"/>
                <w:rFonts w:ascii="Arial" w:hAnsi="Arial" w:cs="Arial"/>
                <w:bCs/>
                <w:spacing w:val="-14"/>
                <w:sz w:val="20"/>
              </w:rPr>
            </w:pPr>
          </w:p>
          <w:p w:rsidR="00DD4AFF" w:rsidRPr="002351FF" w:rsidRDefault="00DD4AFF" w:rsidP="00834A90">
            <w:pPr>
              <w:pStyle w:val="NormalWeb"/>
              <w:keepNext/>
              <w:keepLines/>
              <w:suppressAutoHyphens/>
              <w:spacing w:before="0" w:beforeAutospacing="0" w:after="0" w:afterAutospacing="0"/>
              <w:rPr>
                <w:rFonts w:ascii="Arial" w:hAnsi="Arial" w:cs="Arial"/>
                <w:spacing w:val="-14"/>
                <w:sz w:val="20"/>
                <w:szCs w:val="20"/>
              </w:rPr>
            </w:pPr>
            <w:r w:rsidRPr="002351FF">
              <w:rPr>
                <w:rStyle w:val="bluehighlight"/>
                <w:rFonts w:ascii="Arial" w:hAnsi="Arial" w:cs="Arial"/>
                <w:bCs/>
                <w:spacing w:val="-14"/>
                <w:sz w:val="20"/>
              </w:rPr>
              <w:t>2.1</w:t>
            </w:r>
            <w:r w:rsidRPr="002351FF">
              <w:rPr>
                <w:rStyle w:val="bluehighlight"/>
                <w:rFonts w:ascii="Arial" w:hAnsi="Arial" w:cs="Arial"/>
                <w:bCs/>
                <w:spacing w:val="-14"/>
                <w:sz w:val="20"/>
              </w:rPr>
              <w:noBreakHyphen/>
              <w:t>2.8.8.1(2)(d)</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(c) </w:t>
            </w:r>
          </w:p>
        </w:tc>
        <w:tc>
          <w:tcPr>
            <w:tcW w:w="4589" w:type="dxa"/>
          </w:tcPr>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work counters provide space to perform required tasks</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keepNext/>
              <w:keepLines/>
              <w:suppressAutoHyphens/>
              <w:rPr>
                <w:rFonts w:cs="Arial"/>
              </w:rPr>
            </w:pPr>
            <w:r w:rsidRPr="002351FF">
              <w:rPr>
                <w:rFonts w:cs="Arial"/>
              </w:rPr>
              <w:t>(</w:t>
            </w:r>
            <w:r w:rsidRPr="002351FF">
              <w:rPr>
                <w:rFonts w:cs="Arial"/>
                <w:shd w:val="clear" w:color="auto" w:fill="FFFFFF"/>
              </w:rPr>
              <w:t xml:space="preserve">e) </w:t>
            </w:r>
          </w:p>
        </w:tc>
        <w:tc>
          <w:tcPr>
            <w:tcW w:w="4589" w:type="dxa"/>
          </w:tcPr>
          <w:p w:rsidR="00DD4AFF" w:rsidRPr="002351FF" w:rsidRDefault="00DD4AFF" w:rsidP="00834A90">
            <w:pPr>
              <w:keepNext/>
              <w:keepLines/>
              <w:suppressAutoHyphens/>
              <w:ind w:left="1296" w:hanging="432"/>
              <w:rPr>
                <w:rFonts w:cs="Arial"/>
                <w:shd w:val="clear" w:color="auto" w:fill="FFFFFF"/>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hd w:val="clear" w:color="auto" w:fill="FFFFFF"/>
              </w:rPr>
              <w:tab/>
              <w:t xml:space="preserve">sharps containers placed at height that allows users to </w:t>
            </w:r>
            <w:r w:rsidRPr="002351FF">
              <w:rPr>
                <w:rStyle w:val="redhighlight"/>
                <w:rFonts w:cs="Arial"/>
                <w:shd w:val="clear" w:color="auto" w:fill="FFFFFF"/>
              </w:rPr>
              <w:t>see</w:t>
            </w:r>
            <w:r w:rsidRPr="002351FF">
              <w:rPr>
                <w:rFonts w:cs="Arial"/>
                <w:shd w:val="clear" w:color="auto" w:fill="FFFFFF"/>
              </w:rPr>
              <w:t xml:space="preserve"> top of container</w:t>
            </w:r>
          </w:p>
        </w:tc>
        <w:tc>
          <w:tcPr>
            <w:tcW w:w="3274" w:type="dxa"/>
          </w:tcPr>
          <w:p w:rsidR="00DD4AFF" w:rsidRPr="002351FF" w:rsidRDefault="00DD4AFF" w:rsidP="00834A90">
            <w:pPr>
              <w:keepNext/>
              <w:keepLines/>
              <w:suppressAutoHyphens/>
              <w:rPr>
                <w:rFonts w:cs="Arial"/>
              </w:rPr>
            </w:pPr>
          </w:p>
        </w:tc>
        <w:tc>
          <w:tcPr>
            <w:tcW w:w="1440" w:type="dxa"/>
          </w:tcPr>
          <w:p w:rsidR="00DD4AFF" w:rsidRPr="002351FF" w:rsidRDefault="00DD4AFF" w:rsidP="00834A90">
            <w:pPr>
              <w:keepNext/>
              <w:keepLines/>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suppressAutoHyphens/>
              <w:rPr>
                <w:rFonts w:cs="Arial"/>
                <w:shd w:val="clear" w:color="auto" w:fill="FFFFFF"/>
              </w:rPr>
            </w:pPr>
            <w:r w:rsidRPr="002351FF">
              <w:rPr>
                <w:rFonts w:cs="Arial"/>
                <w:shd w:val="clear" w:color="auto" w:fill="FFFFFF"/>
              </w:rPr>
              <w:t xml:space="preserve">(f) </w:t>
            </w:r>
          </w:p>
        </w:tc>
        <w:tc>
          <w:tcPr>
            <w:tcW w:w="4589" w:type="dxa"/>
          </w:tcPr>
          <w:p w:rsidR="00DD4AFF" w:rsidRPr="002351FF" w:rsidRDefault="00DD4AFF" w:rsidP="00834A90">
            <w:pPr>
              <w:suppressAutoHyphens/>
              <w:ind w:left="1296" w:hanging="432"/>
              <w:rPr>
                <w:rFonts w:cs="Arial"/>
                <w:shd w:val="clear" w:color="auto" w:fill="FFFFFF"/>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hd w:val="clear" w:color="auto" w:fill="FFFFFF"/>
              </w:rPr>
              <w:tab/>
              <w:t xml:space="preserve">max. 45 dBA noise level caused by building systems </w:t>
            </w:r>
          </w:p>
        </w:tc>
        <w:tc>
          <w:tcPr>
            <w:tcW w:w="3274" w:type="dxa"/>
          </w:tcPr>
          <w:p w:rsidR="00DD4AFF" w:rsidRPr="002351FF" w:rsidRDefault="00DD4AFF" w:rsidP="00834A90">
            <w:pPr>
              <w:suppressAutoHyphens/>
              <w:rPr>
                <w:rFonts w:cs="Arial"/>
                <w:shd w:val="clear" w:color="auto" w:fill="FFFFFF"/>
              </w:rPr>
            </w:pPr>
          </w:p>
        </w:tc>
        <w:tc>
          <w:tcPr>
            <w:tcW w:w="1440" w:type="dxa"/>
          </w:tcPr>
          <w:p w:rsidR="00DD4AFF" w:rsidRPr="002351FF" w:rsidRDefault="00DD4AFF" w:rsidP="00834A90">
            <w:pPr>
              <w:suppressAutoHyphens/>
              <w:rPr>
                <w:rFonts w:cs="Arial"/>
                <w:shd w:val="clear" w:color="auto" w:fill="FFFFFF"/>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suppressAutoHyphens/>
              <w:rPr>
                <w:rFonts w:cs="Arial"/>
                <w:bCs/>
                <w:shd w:val="clear" w:color="auto" w:fill="FFFFFF"/>
              </w:rPr>
            </w:pPr>
          </w:p>
        </w:tc>
        <w:tc>
          <w:tcPr>
            <w:tcW w:w="4589" w:type="dxa"/>
          </w:tcPr>
          <w:p w:rsidR="00DD4AFF" w:rsidRPr="002351FF" w:rsidRDefault="00DD4AFF" w:rsidP="00834A90">
            <w:pPr>
              <w:suppressAutoHyphens/>
              <w:rPr>
                <w:rFonts w:cs="Arial"/>
                <w:bCs/>
                <w:shd w:val="clear" w:color="auto" w:fill="FFFFFF"/>
              </w:rPr>
            </w:pPr>
          </w:p>
        </w:tc>
        <w:tc>
          <w:tcPr>
            <w:tcW w:w="3274" w:type="dxa"/>
          </w:tcPr>
          <w:p w:rsidR="00DD4AFF" w:rsidRPr="002351FF" w:rsidRDefault="00DD4AFF" w:rsidP="00834A90">
            <w:pPr>
              <w:suppressAutoHyphens/>
              <w:rPr>
                <w:rFonts w:cs="Arial"/>
                <w:bCs/>
                <w:shd w:val="clear" w:color="auto" w:fill="FFFFFF"/>
              </w:rPr>
            </w:pPr>
          </w:p>
        </w:tc>
        <w:tc>
          <w:tcPr>
            <w:tcW w:w="1440" w:type="dxa"/>
          </w:tcPr>
          <w:p w:rsidR="00DD4AFF" w:rsidRPr="002351FF" w:rsidRDefault="00DD4AFF" w:rsidP="00834A90">
            <w:pPr>
              <w:suppressAutoHyphens/>
              <w:rPr>
                <w:rFonts w:cs="Arial"/>
                <w:bCs/>
                <w:shd w:val="clear" w:color="auto" w:fill="FFFFFF"/>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bCs/>
                <w:sz w:val="20"/>
                <w:szCs w:val="20"/>
                <w:shd w:val="clear" w:color="auto" w:fill="FFFFFF"/>
              </w:rPr>
            </w:pPr>
            <w:r w:rsidRPr="002351FF">
              <w:rPr>
                <w:rStyle w:val="bluehighlight"/>
                <w:rFonts w:ascii="Arial" w:hAnsi="Arial" w:cs="Arial"/>
                <w:bCs/>
                <w:sz w:val="20"/>
                <w:shd w:val="clear" w:color="auto" w:fill="FFFFFF"/>
              </w:rPr>
              <w:t>2.1</w:t>
            </w:r>
            <w:r w:rsidRPr="002351FF">
              <w:rPr>
                <w:rStyle w:val="bluehighlight"/>
                <w:rFonts w:ascii="Arial" w:hAnsi="Arial" w:cs="Arial"/>
                <w:bCs/>
                <w:sz w:val="20"/>
                <w:shd w:val="clear" w:color="auto" w:fill="FFFFFF"/>
              </w:rPr>
              <w:noBreakHyphen/>
              <w:t>2.8.8.2</w:t>
            </w:r>
            <w:r w:rsidRPr="002351FF">
              <w:rPr>
                <w:rFonts w:ascii="Arial" w:hAnsi="Arial" w:cs="Arial"/>
                <w:bCs/>
                <w:sz w:val="20"/>
                <w:szCs w:val="20"/>
                <w:shd w:val="clear" w:color="auto" w:fill="FFFFFF"/>
              </w:rPr>
              <w:t>(</w:t>
            </w:r>
            <w:r w:rsidRPr="002351FF">
              <w:rPr>
                <w:rFonts w:ascii="Arial" w:hAnsi="Arial" w:cs="Arial"/>
                <w:sz w:val="20"/>
                <w:szCs w:val="20"/>
              </w:rPr>
              <w:t xml:space="preserve">1)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medication preparation room</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bCs/>
                <w:sz w:val="20"/>
                <w:szCs w:val="20"/>
                <w:shd w:val="clear" w:color="auto" w:fill="FFFFFF"/>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bCs/>
                <w:sz w:val="20"/>
                <w:szCs w:val="20"/>
                <w:shd w:val="clear" w:color="auto" w:fill="FFFFFF"/>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(a)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pacing w:val="-2"/>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pacing w:val="-2"/>
                <w:sz w:val="20"/>
                <w:szCs w:val="20"/>
              </w:rPr>
              <w:tab/>
              <w:t>under visual control of nursing staff</w:t>
            </w:r>
          </w:p>
        </w:tc>
        <w:tc>
          <w:tcPr>
            <w:tcW w:w="3274" w:type="dxa"/>
          </w:tcPr>
          <w:p w:rsidR="00DD4AFF" w:rsidRPr="002351FF" w:rsidRDefault="00DD4AFF" w:rsidP="00834A90">
            <w:pPr>
              <w:tabs>
                <w:tab w:val="left" w:pos="426"/>
              </w:tabs>
              <w:suppressAutoHyphens/>
              <w:rPr>
                <w:rFonts w:cs="Arial"/>
              </w:rPr>
            </w:pPr>
            <w:r w:rsidRPr="002351FF">
              <w:rPr>
                <w:rFonts w:cs="Arial"/>
              </w:rPr>
              <w:t xml:space="preserve">Ventilation: </w:t>
            </w:r>
          </w:p>
        </w:tc>
        <w:tc>
          <w:tcPr>
            <w:tcW w:w="1440" w:type="dxa"/>
          </w:tcPr>
          <w:p w:rsidR="00DD4AFF" w:rsidRPr="002351FF" w:rsidRDefault="00DD4AFF" w:rsidP="00834A90">
            <w:pPr>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(b)</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work counter</w:t>
            </w:r>
          </w:p>
        </w:tc>
        <w:tc>
          <w:tcPr>
            <w:tcW w:w="3274" w:type="dxa"/>
          </w:tcPr>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4 air changes per hour</w:t>
            </w: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Table 7.1</w:t>
            </w: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handwashing station</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Lighting: </w:t>
            </w:r>
          </w:p>
        </w:tc>
        <w:tc>
          <w:tcPr>
            <w:tcW w:w="1440" w:type="dxa"/>
          </w:tcPr>
          <w:p w:rsidR="00DD4AFF" w:rsidRPr="002351FF" w:rsidRDefault="00DD4AFF" w:rsidP="00834A90">
            <w:pPr>
              <w:pStyle w:val="NormalWeb"/>
              <w:suppressAutoHyphens/>
              <w:spacing w:before="0" w:beforeAutospacing="0" w:after="0" w:afterAutospacing="0"/>
              <w:rPr>
                <w:rFonts w:ascii="Arial" w:hAnsi="Arial" w:cs="Arial"/>
                <w:spacing w:val="-14"/>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lockable refrigerator</w:t>
            </w:r>
          </w:p>
        </w:tc>
        <w:tc>
          <w:tcPr>
            <w:tcW w:w="3274" w:type="dxa"/>
          </w:tcPr>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Task lighting</w:t>
            </w: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pacing w:val="-14"/>
                <w:sz w:val="20"/>
              </w:rPr>
              <w:t>2.1</w:t>
            </w:r>
            <w:r w:rsidRPr="002351FF">
              <w:rPr>
                <w:rStyle w:val="bluehighlight"/>
                <w:rFonts w:ascii="Arial" w:hAnsi="Arial" w:cs="Arial"/>
                <w:bCs/>
                <w:spacing w:val="-14"/>
                <w:sz w:val="20"/>
              </w:rPr>
              <w:noBreakHyphen/>
              <w:t>2.8.8.1(2)(d)</w:t>
            </w: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pacing w:val="-2"/>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pacing w:val="-2"/>
                <w:sz w:val="20"/>
                <w:szCs w:val="20"/>
              </w:rPr>
              <w:tab/>
              <w:t>locked storage for controlled drugs</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sharps containers</w:t>
            </w:r>
          </w:p>
          <w:p w:rsidR="00DD4AFF" w:rsidRPr="002351FF" w:rsidRDefault="004F6F17" w:rsidP="00834A90">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DD4AFF" w:rsidRPr="002351FF">
                  <w:rPr>
                    <w:rFonts w:ascii="Arial" w:eastAsia="MS Gothic" w:hAnsi="Arial" w:cs="Arial" w:hint="eastAsia"/>
                    <w:sz w:val="20"/>
                    <w:szCs w:val="20"/>
                  </w:rPr>
                  <w:t>☐</w:t>
                </w:r>
              </w:sdtContent>
            </w:sdt>
            <w:r w:rsidR="00DD4AFF" w:rsidRPr="002351FF">
              <w:rPr>
                <w:rFonts w:ascii="Arial" w:hAnsi="Arial" w:cs="Arial"/>
                <w:sz w:val="20"/>
                <w:szCs w:val="20"/>
              </w:rPr>
              <w:t xml:space="preserve"> check if </w:t>
            </w:r>
            <w:r w:rsidR="00DD4AFF" w:rsidRPr="002351FF">
              <w:rPr>
                <w:rFonts w:ascii="Arial" w:hAnsi="Arial" w:cs="Arial"/>
                <w:sz w:val="20"/>
                <w:szCs w:val="20"/>
                <w:u w:val="single"/>
              </w:rPr>
              <w:t>not</w:t>
            </w:r>
            <w:r w:rsidR="00DD4AFF" w:rsidRPr="002351FF">
              <w:rPr>
                <w:rFonts w:ascii="Arial" w:hAnsi="Arial" w:cs="Arial"/>
                <w:sz w:val="20"/>
                <w:szCs w:val="20"/>
              </w:rPr>
              <w:t xml:space="preserve"> included in project </w:t>
            </w:r>
          </w:p>
        </w:tc>
        <w:tc>
          <w:tcPr>
            <w:tcW w:w="3274" w:type="dxa"/>
          </w:tcPr>
          <w:p w:rsidR="00DD4AFF" w:rsidRPr="002351FF" w:rsidRDefault="00DD4AFF" w:rsidP="0033256E">
            <w:pPr>
              <w:tabs>
                <w:tab w:val="left" w:pos="456"/>
              </w:tabs>
              <w:rPr>
                <w:rFonts w:cs="Arial"/>
              </w:rPr>
            </w:pPr>
            <w:r w:rsidRPr="002351FF">
              <w:rPr>
                <w:rFonts w:cs="Arial"/>
              </w:rPr>
              <w:t>Nurse Call System:</w:t>
            </w:r>
          </w:p>
          <w:p w:rsidR="00DD4AFF" w:rsidRPr="002351FF" w:rsidRDefault="00DD4AFF" w:rsidP="0033256E">
            <w:pPr>
              <w:tabs>
                <w:tab w:val="left" w:pos="456"/>
              </w:tab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pacing w:val="-6"/>
              </w:rPr>
              <w:tab/>
              <w:t>Duty station (light/sound signal)</w:t>
            </w:r>
          </w:p>
        </w:tc>
        <w:tc>
          <w:tcPr>
            <w:tcW w:w="1440" w:type="dxa"/>
          </w:tcPr>
          <w:p w:rsidR="00DD4AFF" w:rsidRPr="002351FF" w:rsidRDefault="00DD4AFF" w:rsidP="0033256E">
            <w:pPr>
              <w:tabs>
                <w:tab w:val="left" w:pos="456"/>
              </w:tabs>
              <w:rPr>
                <w:rFonts w:cs="Arial"/>
              </w:rPr>
            </w:pPr>
          </w:p>
          <w:p w:rsidR="00DD4AFF" w:rsidRPr="002351FF" w:rsidRDefault="00DD4AFF" w:rsidP="0033256E">
            <w:pPr>
              <w:tabs>
                <w:tab w:val="left" w:pos="456"/>
              </w:tabs>
              <w:rPr>
                <w:rFonts w:cs="Arial"/>
              </w:rPr>
            </w:pPr>
            <w:r w:rsidRPr="002351FF">
              <w:rPr>
                <w:rStyle w:val="bluehighlight"/>
                <w:rFonts w:eastAsiaTheme="majorEastAsia" w:cs="Arial"/>
                <w:spacing w:val="-14"/>
              </w:rPr>
              <w:t>2.1</w:t>
            </w:r>
            <w:r w:rsidRPr="002351FF">
              <w:rPr>
                <w:rStyle w:val="bluehighlight"/>
                <w:rFonts w:eastAsiaTheme="majorEastAsia" w:cs="Arial"/>
                <w:spacing w:val="-14"/>
              </w:rPr>
              <w:noBreakHyphen/>
              <w:t>8.5.1.2</w:t>
            </w:r>
            <w:r w:rsidRPr="002351FF">
              <w:rPr>
                <w:rFonts w:cs="Arial"/>
                <w:spacing w:val="-14"/>
              </w:rPr>
              <w:t>(3)(b)</w:t>
            </w: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(c)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self</w:t>
            </w:r>
            <w:r w:rsidRPr="002351FF">
              <w:rPr>
                <w:rFonts w:ascii="Arial" w:hAnsi="Arial" w:cs="Arial"/>
                <w:sz w:val="20"/>
                <w:szCs w:val="20"/>
              </w:rPr>
              <w:noBreakHyphen/>
              <w:t>contained medication</w:t>
            </w:r>
            <w:r w:rsidRPr="002351FF">
              <w:rPr>
                <w:rFonts w:ascii="Arial" w:hAnsi="Arial" w:cs="Arial"/>
                <w:sz w:val="20"/>
                <w:szCs w:val="20"/>
              </w:rPr>
              <w:noBreakHyphen/>
              <w:t xml:space="preserve">dispensing unit </w:t>
            </w:r>
          </w:p>
          <w:p w:rsidR="00DD4AFF" w:rsidRPr="002351FF" w:rsidRDefault="004F6F17" w:rsidP="008A3140">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628543462"/>
                <w14:checkbox>
                  <w14:checked w14:val="0"/>
                  <w14:checkedState w14:val="2612" w14:font="MS Gothic"/>
                  <w14:uncheckedState w14:val="2610" w14:font="MS Gothic"/>
                </w14:checkbox>
              </w:sdtPr>
              <w:sdtEndPr/>
              <w:sdtContent>
                <w:r w:rsidR="00DD4AFF" w:rsidRPr="002351FF">
                  <w:rPr>
                    <w:rFonts w:ascii="Arial" w:eastAsia="MS Gothic" w:hAnsi="Arial" w:cs="Arial" w:hint="eastAsia"/>
                    <w:sz w:val="20"/>
                    <w:szCs w:val="20"/>
                  </w:rPr>
                  <w:t>☐</w:t>
                </w:r>
              </w:sdtContent>
            </w:sdt>
            <w:r w:rsidR="00DD4AFF" w:rsidRPr="002351FF">
              <w:rPr>
                <w:rFonts w:ascii="Arial" w:hAnsi="Arial" w:cs="Arial"/>
                <w:sz w:val="20"/>
                <w:szCs w:val="20"/>
              </w:rPr>
              <w:t xml:space="preserve"> check if </w:t>
            </w:r>
            <w:r w:rsidR="00DD4AFF" w:rsidRPr="002351FF">
              <w:rPr>
                <w:rFonts w:ascii="Arial" w:hAnsi="Arial" w:cs="Arial"/>
                <w:sz w:val="20"/>
                <w:szCs w:val="20"/>
                <w:u w:val="single"/>
              </w:rPr>
              <w:t>not</w:t>
            </w:r>
            <w:r w:rsidR="00DD4AFF" w:rsidRPr="002351FF">
              <w:rPr>
                <w:rFonts w:ascii="Arial" w:hAnsi="Arial" w:cs="Arial"/>
                <w:sz w:val="20"/>
                <w:szCs w:val="20"/>
              </w:rPr>
              <w:t xml:space="preserve"> included in project </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Borders>
              <w:left w:val="single" w:sz="24" w:space="0" w:color="666699"/>
            </w:tcBorders>
            <w:shd w:val="clear" w:color="auto" w:fill="auto"/>
          </w:tcPr>
          <w:p w:rsidR="00DD4AFF" w:rsidRPr="002351FF" w:rsidRDefault="00DD4AFF" w:rsidP="008A3140">
            <w:pPr>
              <w:pStyle w:val="NormalWeb"/>
              <w:suppressAutoHyphens/>
              <w:spacing w:before="0" w:beforeAutospacing="0" w:after="0" w:afterAutospacing="0"/>
              <w:ind w:left="1728"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room designed with space to prepare medications</w:t>
            </w:r>
          </w:p>
          <w:p w:rsidR="00DD4AFF" w:rsidRPr="002351FF" w:rsidRDefault="00DD4AFF" w:rsidP="008A3140">
            <w:pPr>
              <w:pStyle w:val="NormalWeb"/>
              <w:suppressAutoHyphens/>
              <w:spacing w:before="0" w:beforeAutospacing="0" w:after="0" w:afterAutospacing="0"/>
              <w:ind w:left="432" w:hanging="432"/>
              <w:rPr>
                <w:rFonts w:ascii="Arial" w:hAnsi="Arial" w:cs="Arial"/>
                <w:sz w:val="20"/>
                <w:szCs w:val="20"/>
              </w:rPr>
            </w:pPr>
            <w:r w:rsidRPr="002351FF">
              <w:rPr>
                <w:rFonts w:ascii="Arial" w:hAnsi="Arial" w:cs="Arial"/>
                <w:b/>
                <w:sz w:val="20"/>
                <w:szCs w:val="20"/>
              </w:rPr>
              <w:tab/>
              <w:t>or</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z w:val="20"/>
                <w:shd w:val="clear" w:color="auto" w:fill="FFFFFF"/>
              </w:rPr>
              <w:t>2.1</w:t>
            </w:r>
            <w:r w:rsidRPr="002351FF">
              <w:rPr>
                <w:rStyle w:val="bluehighlight"/>
                <w:rFonts w:ascii="Arial" w:hAnsi="Arial" w:cs="Arial"/>
                <w:bCs/>
                <w:sz w:val="20"/>
                <w:shd w:val="clear" w:color="auto" w:fill="FFFFFF"/>
              </w:rPr>
              <w:noBreakHyphen/>
              <w:t>2.8.8.2</w:t>
            </w:r>
            <w:r w:rsidRPr="002351FF">
              <w:rPr>
                <w:rFonts w:ascii="Arial" w:hAnsi="Arial" w:cs="Arial"/>
                <w:sz w:val="20"/>
                <w:szCs w:val="20"/>
              </w:rPr>
              <w:t xml:space="preserve">(2)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automated medication</w:t>
            </w:r>
            <w:r w:rsidRPr="002351FF">
              <w:rPr>
                <w:rFonts w:ascii="Arial" w:hAnsi="Arial" w:cs="Arial"/>
                <w:sz w:val="20"/>
                <w:szCs w:val="20"/>
              </w:rPr>
              <w:noBreakHyphen/>
              <w:t>dispensing unit</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(a)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located at nurse station, in clean workroom or in alcove</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Lighting:</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Task lighting</w:t>
            </w:r>
          </w:p>
        </w:tc>
        <w:tc>
          <w:tcPr>
            <w:tcW w:w="1440" w:type="dxa"/>
          </w:tcPr>
          <w:p w:rsidR="00DD4AFF" w:rsidRPr="002351FF" w:rsidRDefault="00DD4AFF" w:rsidP="00834A90">
            <w:pPr>
              <w:pStyle w:val="NormalWeb"/>
              <w:suppressAutoHyphens/>
              <w:spacing w:before="0" w:beforeAutospacing="0" w:after="0" w:afterAutospacing="0"/>
              <w:rPr>
                <w:rStyle w:val="bluehighlight"/>
                <w:rFonts w:ascii="Arial" w:hAnsi="Arial" w:cs="Arial"/>
                <w:bCs/>
                <w:spacing w:val="-14"/>
                <w:sz w:val="20"/>
              </w:rPr>
            </w:pPr>
          </w:p>
          <w:p w:rsidR="00DD4AFF" w:rsidRPr="002351FF" w:rsidRDefault="00DD4AFF" w:rsidP="00834A90">
            <w:pPr>
              <w:pStyle w:val="NormalWeb"/>
              <w:suppressAutoHyphens/>
              <w:spacing w:before="0" w:beforeAutospacing="0" w:after="0" w:afterAutospacing="0"/>
              <w:rPr>
                <w:rFonts w:ascii="Arial" w:hAnsi="Arial" w:cs="Arial"/>
                <w:spacing w:val="-14"/>
                <w:sz w:val="20"/>
                <w:szCs w:val="20"/>
              </w:rPr>
            </w:pPr>
            <w:r w:rsidRPr="002351FF">
              <w:rPr>
                <w:rStyle w:val="bluehighlight"/>
                <w:rFonts w:ascii="Arial" w:hAnsi="Arial" w:cs="Arial"/>
                <w:bCs/>
                <w:spacing w:val="-14"/>
                <w:sz w:val="20"/>
              </w:rPr>
              <w:t>2.1</w:t>
            </w:r>
            <w:r w:rsidRPr="002351FF">
              <w:rPr>
                <w:rStyle w:val="bluehighlight"/>
                <w:rFonts w:ascii="Arial" w:hAnsi="Arial" w:cs="Arial"/>
                <w:bCs/>
                <w:spacing w:val="-14"/>
                <w:sz w:val="20"/>
              </w:rPr>
              <w:noBreakHyphen/>
              <w:t>2.8.8.1(2)(d)</w:t>
            </w: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(c)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handwashing station located next to stationary medication dispensing units or stations</w:t>
            </w:r>
          </w:p>
        </w:tc>
        <w:tc>
          <w:tcPr>
            <w:tcW w:w="3274" w:type="dxa"/>
          </w:tcPr>
          <w:p w:rsidR="00DD4AFF" w:rsidRPr="002351FF" w:rsidRDefault="00DD4AFF" w:rsidP="0033256E">
            <w:pPr>
              <w:tabs>
                <w:tab w:val="left" w:pos="456"/>
              </w:tabs>
              <w:rPr>
                <w:rFonts w:cs="Arial"/>
              </w:rPr>
            </w:pPr>
            <w:r w:rsidRPr="002351FF">
              <w:rPr>
                <w:rFonts w:cs="Arial"/>
              </w:rPr>
              <w:t>Nurse Call System:</w:t>
            </w:r>
          </w:p>
          <w:p w:rsidR="00DD4AFF" w:rsidRPr="002351FF" w:rsidRDefault="00DD4AFF" w:rsidP="0033256E">
            <w:pPr>
              <w:tabs>
                <w:tab w:val="left" w:pos="456"/>
              </w:tab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pacing w:val="-6"/>
              </w:rPr>
              <w:tab/>
              <w:t>Duty station (light/sound signal)</w:t>
            </w:r>
          </w:p>
        </w:tc>
        <w:tc>
          <w:tcPr>
            <w:tcW w:w="1440" w:type="dxa"/>
          </w:tcPr>
          <w:p w:rsidR="00DD4AFF" w:rsidRPr="002351FF" w:rsidRDefault="00DD4AFF" w:rsidP="0033256E">
            <w:pPr>
              <w:tabs>
                <w:tab w:val="left" w:pos="456"/>
              </w:tabs>
              <w:rPr>
                <w:rFonts w:cs="Arial"/>
              </w:rPr>
            </w:pPr>
          </w:p>
          <w:p w:rsidR="00DD4AFF" w:rsidRPr="002351FF" w:rsidRDefault="00DD4AFF" w:rsidP="0033256E">
            <w:pPr>
              <w:tabs>
                <w:tab w:val="left" w:pos="456"/>
              </w:tabs>
              <w:rPr>
                <w:rFonts w:cs="Arial"/>
              </w:rPr>
            </w:pPr>
            <w:r w:rsidRPr="002351FF">
              <w:rPr>
                <w:rStyle w:val="bluehighlight"/>
                <w:rFonts w:eastAsiaTheme="majorEastAsia" w:cs="Arial"/>
                <w:spacing w:val="-14"/>
              </w:rPr>
              <w:t>2.1</w:t>
            </w:r>
            <w:r w:rsidRPr="002351FF">
              <w:rPr>
                <w:rStyle w:val="bluehighlight"/>
                <w:rFonts w:eastAsiaTheme="majorEastAsia" w:cs="Arial"/>
                <w:spacing w:val="-14"/>
              </w:rPr>
              <w:noBreakHyphen/>
              <w:t>8.5.1.2</w:t>
            </w:r>
            <w:r w:rsidRPr="002351FF">
              <w:rPr>
                <w:rFonts w:cs="Arial"/>
                <w:spacing w:val="-14"/>
              </w:rPr>
              <w:t>(3)(b)</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lastRenderedPageBreak/>
              <w:t>2.2-3.2.8.2</w:t>
            </w:r>
            <w:r w:rsidRPr="002351FF">
              <w:rPr>
                <w:rFonts w:ascii="Arial" w:hAnsi="Arial" w:cs="Arial"/>
                <w:sz w:val="20"/>
                <w:szCs w:val="20"/>
              </w:rPr>
              <w:t>(3)</w:t>
            </w:r>
          </w:p>
        </w:tc>
        <w:tc>
          <w:tcPr>
            <w:tcW w:w="4589" w:type="dxa"/>
          </w:tcPr>
          <w:p w:rsidR="00DD4AFF" w:rsidRPr="002351FF" w:rsidRDefault="00DD4AFF" w:rsidP="00834A90">
            <w:pPr>
              <w:pStyle w:val="NormalWeb"/>
              <w:keepNext/>
              <w:keepLines/>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Clean workroom or clean supply room</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2.8.11.2</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864" w:hanging="432"/>
              <w:rPr>
                <w:rFonts w:ascii="Arial" w:hAnsi="Arial" w:cs="Arial"/>
                <w:bCs/>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 xml:space="preserve">clean workroom </w:t>
            </w:r>
          </w:p>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pacing w:val="-6"/>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pacing w:val="-6"/>
                <w:sz w:val="20"/>
                <w:szCs w:val="20"/>
              </w:rPr>
              <w:tab/>
              <w:t>used for preparing patient care items</w:t>
            </w:r>
          </w:p>
        </w:tc>
        <w:tc>
          <w:tcPr>
            <w:tcW w:w="3274" w:type="dxa"/>
          </w:tcPr>
          <w:p w:rsidR="00DD4AFF" w:rsidRPr="002351FF" w:rsidRDefault="00DD4AFF" w:rsidP="00834A90">
            <w:pPr>
              <w:tabs>
                <w:tab w:val="left" w:pos="426"/>
              </w:tabs>
              <w:suppressAutoHyphens/>
              <w:rPr>
                <w:rFonts w:cs="Arial"/>
              </w:rPr>
            </w:pPr>
            <w:r w:rsidRPr="002351FF">
              <w:rPr>
                <w:rFonts w:cs="Arial"/>
              </w:rPr>
              <w:t>Ventilation:</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4 air changes per hour</w:t>
            </w:r>
          </w:p>
        </w:tc>
        <w:tc>
          <w:tcPr>
            <w:tcW w:w="1440" w:type="dxa"/>
          </w:tcPr>
          <w:p w:rsidR="00DD4AFF" w:rsidRPr="002351FF" w:rsidRDefault="00DD4AFF" w:rsidP="00834A90">
            <w:pPr>
              <w:suppressAutoHyphens/>
              <w:rPr>
                <w:rFonts w:cs="Arial"/>
              </w:rPr>
            </w:pPr>
          </w:p>
          <w:p w:rsidR="00DD4AFF" w:rsidRPr="002351FF" w:rsidRDefault="00DD4AFF" w:rsidP="00834A90">
            <w:pPr>
              <w:suppressAutoHyphens/>
              <w:rPr>
                <w:rFonts w:cs="Arial"/>
              </w:rPr>
            </w:pPr>
            <w:r w:rsidRPr="002351FF">
              <w:rPr>
                <w:rFonts w:cs="Arial"/>
              </w:rPr>
              <w:t>Table 7.1</w:t>
            </w: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 </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work counter</w:t>
            </w:r>
          </w:p>
        </w:tc>
        <w:tc>
          <w:tcPr>
            <w:tcW w:w="3274" w:type="dxa"/>
          </w:tcPr>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Positive pressure</w:t>
            </w: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 </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handwashing station</w:t>
            </w:r>
          </w:p>
        </w:tc>
        <w:tc>
          <w:tcPr>
            <w:tcW w:w="3274" w:type="dxa"/>
          </w:tcPr>
          <w:p w:rsidR="00DD4AFF" w:rsidRPr="002351FF" w:rsidRDefault="00DD4AFF" w:rsidP="00834A90">
            <w:pPr>
              <w:tabs>
                <w:tab w:val="left" w:pos="426"/>
              </w:tabs>
              <w:suppressAutoHyphens/>
              <w:rPr>
                <w:rFonts w:cs="Arial"/>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(3) </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storage facilities for clean &amp; sterile supplies</w:t>
            </w:r>
          </w:p>
          <w:p w:rsidR="00DD4AFF" w:rsidRPr="002351FF" w:rsidRDefault="00DD4AFF" w:rsidP="00834A90">
            <w:pPr>
              <w:pStyle w:val="NormalWeb"/>
              <w:keepNext/>
              <w:keepLines/>
              <w:suppressAutoHyphens/>
              <w:spacing w:before="0" w:beforeAutospacing="0" w:after="0" w:afterAutospacing="0"/>
              <w:ind w:left="432" w:hanging="432"/>
              <w:rPr>
                <w:rFonts w:ascii="Arial" w:hAnsi="Arial" w:cs="Arial"/>
                <w:b/>
                <w:sz w:val="20"/>
                <w:szCs w:val="20"/>
              </w:rPr>
            </w:pPr>
            <w:r w:rsidRPr="002351FF">
              <w:rPr>
                <w:rFonts w:ascii="Arial" w:hAnsi="Arial" w:cs="Arial"/>
                <w:sz w:val="20"/>
                <w:szCs w:val="20"/>
              </w:rPr>
              <w:tab/>
            </w:r>
            <w:r w:rsidRPr="002351FF">
              <w:rPr>
                <w:rFonts w:ascii="Arial" w:hAnsi="Arial" w:cs="Arial"/>
                <w:b/>
                <w:sz w:val="20"/>
                <w:szCs w:val="20"/>
              </w:rPr>
              <w:t>or</w:t>
            </w:r>
          </w:p>
        </w:tc>
        <w:tc>
          <w:tcPr>
            <w:tcW w:w="3274" w:type="dxa"/>
          </w:tcPr>
          <w:p w:rsidR="00DD4AFF" w:rsidRPr="002351FF" w:rsidRDefault="00DD4AFF" w:rsidP="0033256E">
            <w:pPr>
              <w:tabs>
                <w:tab w:val="left" w:pos="456"/>
              </w:tabs>
              <w:rPr>
                <w:rFonts w:cs="Arial"/>
              </w:rPr>
            </w:pPr>
            <w:r w:rsidRPr="002351FF">
              <w:rPr>
                <w:rFonts w:cs="Arial"/>
              </w:rPr>
              <w:t>Nurse Call System:</w:t>
            </w:r>
          </w:p>
          <w:p w:rsidR="00DD4AFF" w:rsidRPr="002351FF" w:rsidRDefault="00DD4AFF" w:rsidP="0033256E">
            <w:pPr>
              <w:tabs>
                <w:tab w:val="left" w:pos="456"/>
              </w:tab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pacing w:val="-6"/>
              </w:rPr>
              <w:tab/>
              <w:t>Duty station (light/sound signal)</w:t>
            </w:r>
          </w:p>
        </w:tc>
        <w:tc>
          <w:tcPr>
            <w:tcW w:w="1440" w:type="dxa"/>
          </w:tcPr>
          <w:p w:rsidR="00DD4AFF" w:rsidRPr="002351FF" w:rsidRDefault="00DD4AFF" w:rsidP="0033256E">
            <w:pPr>
              <w:tabs>
                <w:tab w:val="left" w:pos="456"/>
              </w:tabs>
              <w:rPr>
                <w:rFonts w:cs="Arial"/>
              </w:rPr>
            </w:pPr>
          </w:p>
          <w:p w:rsidR="00DD4AFF" w:rsidRPr="002351FF" w:rsidRDefault="00DD4AFF" w:rsidP="0033256E">
            <w:pPr>
              <w:tabs>
                <w:tab w:val="left" w:pos="456"/>
              </w:tabs>
              <w:rPr>
                <w:rFonts w:cs="Arial"/>
              </w:rPr>
            </w:pPr>
            <w:r w:rsidRPr="002351FF">
              <w:rPr>
                <w:rFonts w:cs="Arial"/>
              </w:rPr>
              <w:t>Table 2.1-2</w:t>
            </w: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2.8.11.3</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clean supply room</w:t>
            </w:r>
            <w:r w:rsidRPr="002351FF">
              <w:rPr>
                <w:rFonts w:ascii="Arial" w:hAnsi="Arial" w:cs="Arial"/>
                <w:sz w:val="20"/>
                <w:szCs w:val="20"/>
              </w:rPr>
              <w:t xml:space="preserve"> </w:t>
            </w:r>
          </w:p>
        </w:tc>
        <w:tc>
          <w:tcPr>
            <w:tcW w:w="3274" w:type="dxa"/>
          </w:tcPr>
          <w:p w:rsidR="00DD4AFF" w:rsidRPr="002351FF" w:rsidRDefault="00DD4AFF" w:rsidP="00834A90">
            <w:pPr>
              <w:tabs>
                <w:tab w:val="left" w:pos="426"/>
              </w:tabs>
              <w:suppressAutoHyphens/>
              <w:rPr>
                <w:rFonts w:cs="Arial"/>
              </w:rPr>
            </w:pPr>
            <w:r w:rsidRPr="002351FF">
              <w:rPr>
                <w:rFonts w:cs="Arial"/>
              </w:rPr>
              <w:t xml:space="preserve">Ventilation: </w:t>
            </w:r>
          </w:p>
        </w:tc>
        <w:tc>
          <w:tcPr>
            <w:tcW w:w="1440" w:type="dxa"/>
          </w:tcPr>
          <w:p w:rsidR="00DD4AFF" w:rsidRPr="002351FF" w:rsidRDefault="00DD4AFF" w:rsidP="00834A90">
            <w:pPr>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keepNext/>
              <w:keepLines/>
              <w:suppressAutoHyphens/>
              <w:rPr>
                <w:rStyle w:val="bluehighlight"/>
                <w:rFonts w:cs="Arial"/>
                <w:bCs/>
                <w:shd w:val="clear" w:color="auto" w:fill="FFFFFF"/>
              </w:rPr>
            </w:pPr>
          </w:p>
        </w:tc>
        <w:tc>
          <w:tcPr>
            <w:tcW w:w="4589" w:type="dxa"/>
            <w:tcBorders>
              <w:left w:val="single" w:sz="24" w:space="0" w:color="666699"/>
            </w:tcBorders>
            <w:shd w:val="clear" w:color="auto" w:fill="auto"/>
          </w:tcPr>
          <w:p w:rsidR="00DD4AFF" w:rsidRPr="002351FF" w:rsidRDefault="00DD4AFF" w:rsidP="00834A90">
            <w:pPr>
              <w:keepNext/>
              <w:keepLines/>
              <w:suppressAutoHyphens/>
              <w:ind w:left="1296" w:hanging="432"/>
              <w:rPr>
                <w:rFonts w:cs="Arial"/>
                <w:bCs/>
                <w:shd w:val="clear" w:color="auto" w:fill="FFFFFF"/>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used only for storage &amp; holding as part of system for distribution of clean &amp; sterile supplies</w:t>
            </w:r>
          </w:p>
        </w:tc>
        <w:tc>
          <w:tcPr>
            <w:tcW w:w="3274" w:type="dxa"/>
          </w:tcPr>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4 air changes per hour</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Positive pressure</w:t>
            </w: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Table 7.1</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suppressAutoHyphens/>
              <w:rPr>
                <w:rStyle w:val="bluehighlight"/>
                <w:rFonts w:cs="Arial"/>
                <w:bCs/>
                <w:shd w:val="clear" w:color="auto" w:fill="FFFFFF"/>
              </w:rPr>
            </w:pPr>
          </w:p>
        </w:tc>
        <w:tc>
          <w:tcPr>
            <w:tcW w:w="4589" w:type="dxa"/>
          </w:tcPr>
          <w:p w:rsidR="00DD4AFF" w:rsidRPr="002351FF" w:rsidRDefault="00DD4AFF" w:rsidP="00834A90">
            <w:pPr>
              <w:suppressAutoHyphens/>
              <w:ind w:left="432" w:hanging="432"/>
              <w:rPr>
                <w:rFonts w:cs="Arial"/>
                <w:bCs/>
                <w:shd w:val="clear" w:color="auto" w:fill="FFFFFF"/>
              </w:rPr>
            </w:pPr>
          </w:p>
        </w:tc>
        <w:tc>
          <w:tcPr>
            <w:tcW w:w="3274" w:type="dxa"/>
          </w:tcPr>
          <w:p w:rsidR="00DD4AFF" w:rsidRPr="002351FF" w:rsidRDefault="00DD4AFF" w:rsidP="00834A90">
            <w:pPr>
              <w:suppressAutoHyphens/>
              <w:rPr>
                <w:rFonts w:cs="Arial"/>
                <w:bCs/>
                <w:shd w:val="clear" w:color="auto" w:fill="FFFFFF"/>
              </w:rPr>
            </w:pPr>
          </w:p>
        </w:tc>
        <w:tc>
          <w:tcPr>
            <w:tcW w:w="1440" w:type="dxa"/>
          </w:tcPr>
          <w:p w:rsidR="00DD4AFF" w:rsidRPr="002351FF" w:rsidRDefault="00DD4AFF" w:rsidP="00834A90">
            <w:pPr>
              <w:suppressAutoHyphens/>
              <w:rPr>
                <w:rFonts w:cs="Arial"/>
                <w:bCs/>
                <w:shd w:val="clear" w:color="auto" w:fill="FFFFFF"/>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t>2.2-3.2.8.2</w:t>
            </w:r>
            <w:r w:rsidRPr="002351FF">
              <w:rPr>
                <w:rFonts w:ascii="Arial" w:hAnsi="Arial" w:cs="Arial"/>
                <w:sz w:val="20"/>
                <w:szCs w:val="20"/>
              </w:rPr>
              <w:t>(4)</w:t>
            </w:r>
          </w:p>
        </w:tc>
        <w:tc>
          <w:tcPr>
            <w:tcW w:w="4589" w:type="dxa"/>
          </w:tcPr>
          <w:p w:rsidR="00DD4AFF" w:rsidRPr="002351FF" w:rsidRDefault="00DD4AFF" w:rsidP="00834A90">
            <w:pPr>
              <w:keepNext/>
              <w:keepLines/>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bCs/>
                <w:shd w:val="clear" w:color="auto" w:fill="FFFFFF"/>
              </w:rPr>
              <w:tab/>
              <w:t>Soiled workroom or soiled holding room</w:t>
            </w:r>
          </w:p>
        </w:tc>
        <w:tc>
          <w:tcPr>
            <w:tcW w:w="3274" w:type="dxa"/>
          </w:tcPr>
          <w:p w:rsidR="00DD4AFF" w:rsidRPr="002351FF" w:rsidRDefault="00DD4AFF" w:rsidP="00834A90">
            <w:pPr>
              <w:keepNext/>
              <w:keepLines/>
              <w:suppressAutoHyphens/>
              <w:rPr>
                <w:rFonts w:cs="Arial"/>
                <w:bCs/>
                <w:shd w:val="clear" w:color="auto" w:fill="FFFFFF"/>
              </w:rPr>
            </w:pPr>
          </w:p>
        </w:tc>
        <w:tc>
          <w:tcPr>
            <w:tcW w:w="1440" w:type="dxa"/>
          </w:tcPr>
          <w:p w:rsidR="00DD4AFF" w:rsidRPr="002351FF" w:rsidRDefault="00DD4AFF" w:rsidP="00834A90">
            <w:pPr>
              <w:keepNext/>
              <w:keepLines/>
              <w:suppressAutoHyphens/>
              <w:rPr>
                <w:rFonts w:cs="Arial"/>
                <w:bCs/>
                <w:shd w:val="clear" w:color="auto" w:fill="FFFFFF"/>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2.8.12.2</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soiled workroom</w:t>
            </w:r>
          </w:p>
        </w:tc>
        <w:tc>
          <w:tcPr>
            <w:tcW w:w="3274" w:type="dxa"/>
          </w:tcPr>
          <w:p w:rsidR="00DD4AFF" w:rsidRPr="002351FF" w:rsidRDefault="00DD4AFF" w:rsidP="00834A90">
            <w:pPr>
              <w:keepNext/>
              <w:keepLines/>
              <w:tabs>
                <w:tab w:val="left" w:pos="426"/>
              </w:tabs>
              <w:suppressAutoHyphens/>
              <w:rPr>
                <w:rFonts w:cs="Arial"/>
              </w:rPr>
            </w:pPr>
            <w:r w:rsidRPr="002351FF">
              <w:rPr>
                <w:rFonts w:cs="Arial"/>
              </w:rPr>
              <w:t>Ventilation:</w:t>
            </w:r>
          </w:p>
          <w:p w:rsidR="00DD4AFF" w:rsidRPr="002351FF" w:rsidRDefault="00DD4AFF" w:rsidP="00834A90">
            <w:pPr>
              <w:keepNext/>
              <w:keepLines/>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10 air changes per hour</w:t>
            </w:r>
          </w:p>
        </w:tc>
        <w:tc>
          <w:tcPr>
            <w:tcW w:w="1440" w:type="dxa"/>
          </w:tcPr>
          <w:p w:rsidR="00DD4AFF" w:rsidRPr="002351FF" w:rsidRDefault="00DD4AFF" w:rsidP="00834A90">
            <w:pPr>
              <w:keepNext/>
              <w:keepLines/>
              <w:suppressAutoHyphens/>
              <w:rPr>
                <w:rFonts w:cs="Arial"/>
              </w:rPr>
            </w:pPr>
          </w:p>
          <w:p w:rsidR="00DD4AFF" w:rsidRPr="002351FF" w:rsidRDefault="00DD4AFF" w:rsidP="00834A90">
            <w:pPr>
              <w:keepNext/>
              <w:keepLines/>
              <w:suppressAutoHyphens/>
              <w:rPr>
                <w:rFonts w:cs="Arial"/>
              </w:rPr>
            </w:pPr>
            <w:r w:rsidRPr="002351FF">
              <w:rPr>
                <w:rFonts w:cs="Arial"/>
              </w:rPr>
              <w:t>Table 7.1</w:t>
            </w: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(1)(a) </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handwashing station</w:t>
            </w:r>
          </w:p>
        </w:tc>
        <w:tc>
          <w:tcPr>
            <w:tcW w:w="3274" w:type="dxa"/>
          </w:tcPr>
          <w:p w:rsidR="00DD4AFF" w:rsidRPr="002351FF" w:rsidRDefault="00DD4AFF" w:rsidP="00834A90">
            <w:pPr>
              <w:keepNext/>
              <w:keepLines/>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Exhaust</w:t>
            </w: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(1)(b) </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flushing</w:t>
            </w:r>
            <w:r w:rsidRPr="002351FF">
              <w:rPr>
                <w:rFonts w:ascii="Arial" w:hAnsi="Arial" w:cs="Arial"/>
                <w:sz w:val="20"/>
                <w:szCs w:val="20"/>
              </w:rPr>
              <w:noBreakHyphen/>
              <w:t>rim clinical service sink with bedpan</w:t>
            </w:r>
            <w:r w:rsidRPr="002351FF">
              <w:rPr>
                <w:rFonts w:ascii="Arial" w:hAnsi="Arial" w:cs="Arial"/>
                <w:sz w:val="20"/>
                <w:szCs w:val="20"/>
              </w:rPr>
              <w:noBreakHyphen/>
              <w:t>rinsing device or equivalent flushing</w:t>
            </w:r>
            <w:r w:rsidRPr="002351FF">
              <w:rPr>
                <w:rFonts w:ascii="Arial" w:hAnsi="Arial" w:cs="Arial"/>
                <w:sz w:val="20"/>
                <w:szCs w:val="20"/>
              </w:rPr>
              <w:noBreakHyphen/>
              <w:t>rim fixture</w:t>
            </w:r>
          </w:p>
        </w:tc>
        <w:tc>
          <w:tcPr>
            <w:tcW w:w="3274" w:type="dxa"/>
          </w:tcPr>
          <w:p w:rsidR="00DD4AFF" w:rsidRPr="002351FF" w:rsidRDefault="00DD4AFF" w:rsidP="00834A90">
            <w:pPr>
              <w:keepNext/>
              <w:keepLines/>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Negative pressure</w:t>
            </w:r>
          </w:p>
          <w:p w:rsidR="00DD4AFF" w:rsidRPr="002351FF" w:rsidRDefault="00DD4AFF" w:rsidP="00834A90">
            <w:pPr>
              <w:keepNext/>
              <w:keepLines/>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No recirculating room units</w:t>
            </w: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(1)(c) </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work counter</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(1)(d) </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space for separate covered containers for waste &amp; soiled linen</w:t>
            </w:r>
          </w:p>
        </w:tc>
        <w:tc>
          <w:tcPr>
            <w:tcW w:w="3274" w:type="dxa"/>
          </w:tcPr>
          <w:p w:rsidR="00DD4AFF" w:rsidRPr="002351FF" w:rsidRDefault="00DD4AFF" w:rsidP="0033256E">
            <w:pPr>
              <w:tabs>
                <w:tab w:val="left" w:pos="456"/>
              </w:tabs>
              <w:rPr>
                <w:rFonts w:cs="Arial"/>
              </w:rPr>
            </w:pPr>
            <w:r w:rsidRPr="002351FF">
              <w:rPr>
                <w:rFonts w:cs="Arial"/>
              </w:rPr>
              <w:t>Nurse Call System:</w:t>
            </w:r>
          </w:p>
          <w:p w:rsidR="00DD4AFF" w:rsidRPr="002351FF" w:rsidRDefault="00DD4AFF" w:rsidP="0033256E">
            <w:pPr>
              <w:tabs>
                <w:tab w:val="left" w:pos="456"/>
              </w:tab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pacing w:val="-6"/>
              </w:rPr>
              <w:tab/>
              <w:t>Duty station (light/sound signal)</w:t>
            </w:r>
          </w:p>
        </w:tc>
        <w:tc>
          <w:tcPr>
            <w:tcW w:w="1440" w:type="dxa"/>
          </w:tcPr>
          <w:p w:rsidR="00DD4AFF" w:rsidRPr="002351FF" w:rsidRDefault="00DD4AFF" w:rsidP="0033256E">
            <w:pPr>
              <w:tabs>
                <w:tab w:val="left" w:pos="456"/>
              </w:tabs>
              <w:rPr>
                <w:rFonts w:cs="Arial"/>
              </w:rPr>
            </w:pPr>
          </w:p>
          <w:p w:rsidR="00DD4AFF" w:rsidRPr="002351FF" w:rsidRDefault="00DD4AFF" w:rsidP="0033256E">
            <w:pPr>
              <w:tabs>
                <w:tab w:val="left" w:pos="456"/>
              </w:tabs>
              <w:rPr>
                <w:rFonts w:cs="Arial"/>
              </w:rPr>
            </w:pPr>
            <w:r w:rsidRPr="002351FF">
              <w:rPr>
                <w:rFonts w:cs="Arial"/>
              </w:rPr>
              <w:t>Table 2.1-2</w:t>
            </w: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fluid management system is used</w:t>
            </w:r>
          </w:p>
          <w:p w:rsidR="00DD4AFF" w:rsidRPr="002351FF" w:rsidRDefault="004F6F17" w:rsidP="00834A90">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DD4AFF" w:rsidRPr="002351FF">
                  <w:rPr>
                    <w:rFonts w:ascii="Arial" w:eastAsia="MS Gothic" w:hAnsi="Arial" w:cs="Arial" w:hint="eastAsia"/>
                    <w:sz w:val="20"/>
                    <w:szCs w:val="20"/>
                  </w:rPr>
                  <w:t>☐</w:t>
                </w:r>
              </w:sdtContent>
            </w:sdt>
            <w:r w:rsidR="00DD4AFF" w:rsidRPr="002351FF">
              <w:rPr>
                <w:rFonts w:ascii="Arial" w:hAnsi="Arial" w:cs="Arial"/>
                <w:sz w:val="20"/>
                <w:szCs w:val="20"/>
              </w:rPr>
              <w:t xml:space="preserve"> check if </w:t>
            </w:r>
            <w:r w:rsidR="00DD4AFF" w:rsidRPr="002351FF">
              <w:rPr>
                <w:rFonts w:ascii="Arial" w:hAnsi="Arial" w:cs="Arial"/>
                <w:sz w:val="20"/>
                <w:szCs w:val="20"/>
                <w:u w:val="single"/>
              </w:rPr>
              <w:t>not</w:t>
            </w:r>
            <w:r w:rsidR="00DD4AFF" w:rsidRPr="002351FF">
              <w:rPr>
                <w:rFonts w:ascii="Arial" w:hAnsi="Arial" w:cs="Arial"/>
                <w:sz w:val="20"/>
                <w:szCs w:val="20"/>
              </w:rPr>
              <w:t xml:space="preserve"> included in project </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(a)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728"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electrical &amp; plumbing connections that meet manufacturer requirements</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(b)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728"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space for docking station</w:t>
            </w:r>
          </w:p>
          <w:p w:rsidR="00DD4AFF" w:rsidRPr="002351FF" w:rsidRDefault="00DD4AFF" w:rsidP="00834A90">
            <w:pPr>
              <w:pStyle w:val="NormalWeb"/>
              <w:suppressAutoHyphens/>
              <w:spacing w:before="0" w:beforeAutospacing="0" w:after="0" w:afterAutospacing="0"/>
              <w:ind w:left="432" w:hanging="432"/>
              <w:rPr>
                <w:rFonts w:ascii="Arial" w:hAnsi="Arial" w:cs="Arial"/>
                <w:b/>
                <w:sz w:val="20"/>
                <w:szCs w:val="20"/>
              </w:rPr>
            </w:pPr>
            <w:r w:rsidRPr="002351FF">
              <w:rPr>
                <w:rFonts w:ascii="Arial" w:hAnsi="Arial" w:cs="Arial"/>
                <w:sz w:val="20"/>
                <w:szCs w:val="20"/>
              </w:rPr>
              <w:tab/>
            </w:r>
            <w:r w:rsidRPr="002351FF">
              <w:rPr>
                <w:rFonts w:ascii="Arial" w:hAnsi="Arial" w:cs="Arial"/>
                <w:b/>
                <w:sz w:val="20"/>
                <w:szCs w:val="20"/>
              </w:rPr>
              <w:t>or</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2.8.12.3</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soiled holding room</w:t>
            </w:r>
          </w:p>
        </w:tc>
        <w:tc>
          <w:tcPr>
            <w:tcW w:w="3274" w:type="dxa"/>
          </w:tcPr>
          <w:p w:rsidR="00DD4AFF" w:rsidRPr="002351FF" w:rsidRDefault="00DD4AFF" w:rsidP="00834A90">
            <w:pPr>
              <w:tabs>
                <w:tab w:val="left" w:pos="426"/>
              </w:tabs>
              <w:suppressAutoHyphens/>
              <w:rPr>
                <w:rFonts w:cs="Arial"/>
              </w:rPr>
            </w:pPr>
            <w:r w:rsidRPr="002351FF">
              <w:rPr>
                <w:rFonts w:cs="Arial"/>
              </w:rPr>
              <w:t>Ventilation:</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10 air changes per hour</w:t>
            </w:r>
          </w:p>
        </w:tc>
        <w:tc>
          <w:tcPr>
            <w:tcW w:w="1440" w:type="dxa"/>
          </w:tcPr>
          <w:p w:rsidR="00DD4AFF" w:rsidRPr="002351FF" w:rsidRDefault="00DD4AFF" w:rsidP="00834A90">
            <w:pPr>
              <w:suppressAutoHyphens/>
              <w:rPr>
                <w:rFonts w:cs="Arial"/>
              </w:rPr>
            </w:pPr>
          </w:p>
          <w:p w:rsidR="00DD4AFF" w:rsidRPr="002351FF" w:rsidRDefault="00DD4AFF" w:rsidP="00834A90">
            <w:pPr>
              <w:suppressAutoHyphens/>
              <w:rPr>
                <w:rFonts w:cs="Arial"/>
              </w:rPr>
            </w:pPr>
            <w:r w:rsidRPr="002351FF">
              <w:rPr>
                <w:rFonts w:cs="Arial"/>
              </w:rPr>
              <w:t>Table 7.1</w:t>
            </w: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handwashing station or hand sanitation station</w:t>
            </w:r>
          </w:p>
        </w:tc>
        <w:tc>
          <w:tcPr>
            <w:tcW w:w="3274" w:type="dxa"/>
          </w:tcPr>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Exhaust</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Negative pressure</w:t>
            </w: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 </w:t>
            </w:r>
          </w:p>
        </w:tc>
        <w:tc>
          <w:tcPr>
            <w:tcW w:w="4589" w:type="dxa"/>
            <w:tcBorders>
              <w:left w:val="single" w:sz="24" w:space="0" w:color="666699"/>
            </w:tcBorders>
            <w:shd w:val="clear" w:color="auto" w:fill="auto"/>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space for separate covered containers for waste &amp; soiled linen</w:t>
            </w:r>
          </w:p>
        </w:tc>
        <w:tc>
          <w:tcPr>
            <w:tcW w:w="3274" w:type="dxa"/>
          </w:tcPr>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No recirculating room units</w:t>
            </w: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t>2.2-3.2.8.2</w:t>
            </w:r>
            <w:r w:rsidRPr="002351FF">
              <w:rPr>
                <w:rFonts w:ascii="Arial" w:hAnsi="Arial" w:cs="Arial"/>
                <w:sz w:val="20"/>
                <w:szCs w:val="20"/>
              </w:rPr>
              <w:t>(5)</w:t>
            </w:r>
          </w:p>
        </w:tc>
        <w:tc>
          <w:tcPr>
            <w:tcW w:w="4589" w:type="dxa"/>
          </w:tcPr>
          <w:p w:rsidR="00DD4AFF" w:rsidRPr="002351FF" w:rsidRDefault="00DD4AFF" w:rsidP="00834A90">
            <w:pPr>
              <w:keepNext/>
              <w:keepLines/>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bCs/>
                <w:shd w:val="clear" w:color="auto" w:fill="FFFFFF"/>
              </w:rPr>
              <w:tab/>
              <w:t>Environmental services room</w:t>
            </w:r>
          </w:p>
        </w:tc>
        <w:tc>
          <w:tcPr>
            <w:tcW w:w="3274" w:type="dxa"/>
          </w:tcPr>
          <w:p w:rsidR="00DD4AFF" w:rsidRPr="002351FF" w:rsidRDefault="00DD4AFF" w:rsidP="00834A90">
            <w:pPr>
              <w:tabs>
                <w:tab w:val="left" w:pos="426"/>
              </w:tabs>
              <w:suppressAutoHyphens/>
              <w:rPr>
                <w:rFonts w:cs="Arial"/>
              </w:rPr>
            </w:pPr>
            <w:r w:rsidRPr="002351FF">
              <w:rPr>
                <w:rFonts w:cs="Arial"/>
              </w:rPr>
              <w:t>Ventilation:</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10 air changes per hour</w:t>
            </w:r>
          </w:p>
        </w:tc>
        <w:tc>
          <w:tcPr>
            <w:tcW w:w="1440" w:type="dxa"/>
          </w:tcPr>
          <w:p w:rsidR="00DD4AFF" w:rsidRPr="002351FF" w:rsidRDefault="00DD4AFF" w:rsidP="00834A90">
            <w:pPr>
              <w:suppressAutoHyphens/>
              <w:rPr>
                <w:rFonts w:cs="Arial"/>
              </w:rPr>
            </w:pPr>
          </w:p>
          <w:p w:rsidR="00DD4AFF" w:rsidRPr="002351FF" w:rsidRDefault="00DD4AFF" w:rsidP="00834A90">
            <w:pPr>
              <w:suppressAutoHyphens/>
              <w:rPr>
                <w:rFonts w:cs="Arial"/>
              </w:rPr>
            </w:pPr>
            <w:r w:rsidRPr="002351FF">
              <w:rPr>
                <w:rFonts w:cs="Arial"/>
              </w:rPr>
              <w:t>Table 7.1</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2.8.14.1</w:t>
            </w:r>
          </w:p>
        </w:tc>
        <w:tc>
          <w:tcPr>
            <w:tcW w:w="4589" w:type="dxa"/>
          </w:tcPr>
          <w:p w:rsidR="00DD4AFF" w:rsidRPr="002351FF" w:rsidRDefault="00DD4AFF" w:rsidP="00834A90">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readily accessible* to unit or floor it serves (permitted to serve more than one patient care unit on floor)</w:t>
            </w:r>
          </w:p>
        </w:tc>
        <w:tc>
          <w:tcPr>
            <w:tcW w:w="3274" w:type="dxa"/>
          </w:tcPr>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Exhaust</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Negative pressure</w:t>
            </w:r>
          </w:p>
          <w:p w:rsidR="00DD4AFF" w:rsidRPr="002351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No recirculating room units</w:t>
            </w: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2.8.14.2</w:t>
            </w:r>
          </w:p>
        </w:tc>
        <w:tc>
          <w:tcPr>
            <w:tcW w:w="458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 </w:t>
            </w:r>
          </w:p>
        </w:tc>
        <w:tc>
          <w:tcPr>
            <w:tcW w:w="4589" w:type="dxa"/>
          </w:tcPr>
          <w:p w:rsidR="00DD4AFF" w:rsidRPr="002351FF" w:rsidRDefault="00DD4AFF" w:rsidP="00834A90">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service sink or floor</w:t>
            </w:r>
            <w:r w:rsidRPr="002351FF">
              <w:rPr>
                <w:rFonts w:ascii="Arial" w:hAnsi="Arial" w:cs="Arial"/>
                <w:sz w:val="20"/>
                <w:szCs w:val="20"/>
              </w:rPr>
              <w:noBreakHyphen/>
              <w:t>mounted mop sink</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 </w:t>
            </w:r>
          </w:p>
        </w:tc>
        <w:tc>
          <w:tcPr>
            <w:tcW w:w="4589" w:type="dxa"/>
          </w:tcPr>
          <w:p w:rsidR="00DD4AFF" w:rsidRPr="002351FF" w:rsidRDefault="00DD4AFF" w:rsidP="00834A90">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provisions for storage of supplies &amp; housekeeping equipment</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Borders>
              <w:right w:val="single" w:sz="24" w:space="0" w:color="666699"/>
            </w:tcBorders>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(3) </w:t>
            </w:r>
          </w:p>
        </w:tc>
        <w:tc>
          <w:tcPr>
            <w:tcW w:w="4589" w:type="dxa"/>
            <w:tcBorders>
              <w:left w:val="single" w:sz="24" w:space="0" w:color="666699"/>
            </w:tcBorders>
            <w:shd w:val="clear" w:color="auto" w:fill="auto"/>
          </w:tcPr>
          <w:p w:rsidR="00DD4AFF" w:rsidRPr="002351FF" w:rsidRDefault="00DD4AFF" w:rsidP="00834A90">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 xml:space="preserve">handwashing station </w:t>
            </w:r>
          </w:p>
          <w:p w:rsidR="00DD4AFF" w:rsidRPr="002351FF" w:rsidRDefault="00DD4AFF" w:rsidP="00834A90">
            <w:pPr>
              <w:pStyle w:val="NormalWeb"/>
              <w:keepNext/>
              <w:keepLines/>
              <w:suppressAutoHyphens/>
              <w:spacing w:before="0" w:beforeAutospacing="0" w:after="0" w:afterAutospacing="0"/>
              <w:ind w:left="864" w:hanging="432"/>
              <w:rPr>
                <w:rFonts w:ascii="Arial" w:hAnsi="Arial" w:cs="Arial"/>
                <w:sz w:val="20"/>
                <w:szCs w:val="20"/>
              </w:rPr>
            </w:pPr>
            <w:r w:rsidRPr="002351FF">
              <w:rPr>
                <w:rFonts w:ascii="Arial" w:hAnsi="Arial" w:cs="Arial"/>
                <w:b/>
                <w:sz w:val="20"/>
                <w:szCs w:val="20"/>
              </w:rPr>
              <w:t>or</w:t>
            </w:r>
            <w:r w:rsidRPr="002351FF">
              <w:rPr>
                <w:rFonts w:ascii="Arial" w:hAnsi="Arial" w:cs="Arial"/>
                <w:sz w:val="20"/>
                <w:szCs w:val="20"/>
              </w:rPr>
              <w:t xml:space="preserve"> </w:t>
            </w:r>
          </w:p>
          <w:p w:rsidR="00DD4AFF" w:rsidRPr="002351FF" w:rsidRDefault="00DD4AFF" w:rsidP="00834A90">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hand sanitation station</w:t>
            </w:r>
          </w:p>
        </w:tc>
        <w:tc>
          <w:tcPr>
            <w:tcW w:w="3274"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483A0F">
            <w:pPr>
              <w:pStyle w:val="NormalWeb"/>
              <w:keepNext/>
              <w:keepLines/>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lastRenderedPageBreak/>
              <w:t>2.2-3.2.8.2</w:t>
            </w:r>
            <w:r w:rsidRPr="002351FF">
              <w:rPr>
                <w:rFonts w:ascii="Arial" w:hAnsi="Arial" w:cs="Arial"/>
                <w:sz w:val="20"/>
                <w:szCs w:val="20"/>
              </w:rPr>
              <w:t>(6)</w:t>
            </w:r>
          </w:p>
        </w:tc>
        <w:tc>
          <w:tcPr>
            <w:tcW w:w="4589" w:type="dxa"/>
          </w:tcPr>
          <w:p w:rsidR="00DD4AFF" w:rsidRPr="002351FF" w:rsidRDefault="00DD4AFF" w:rsidP="00483A0F">
            <w:pPr>
              <w:pStyle w:val="NormalWeb"/>
              <w:keepNext/>
              <w:keepLines/>
              <w:suppressAutoHyphens/>
              <w:spacing w:before="0" w:beforeAutospacing="0" w:after="0" w:afterAutospacing="0"/>
              <w:ind w:left="432" w:hanging="432"/>
              <w:rPr>
                <w:rFonts w:ascii="Arial" w:hAnsi="Arial" w:cs="Arial"/>
                <w:bCs/>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bCs/>
                <w:sz w:val="20"/>
                <w:szCs w:val="20"/>
              </w:rPr>
              <w:tab/>
              <w:t>Examination room</w:t>
            </w:r>
          </w:p>
          <w:p w:rsidR="00DD4AFF" w:rsidRPr="002351FF" w:rsidRDefault="004F6F17" w:rsidP="00483A0F">
            <w:pPr>
              <w:pStyle w:val="NormalWeb"/>
              <w:keepNext/>
              <w:keepLines/>
              <w:suppressAutoHyphens/>
              <w:spacing w:before="0" w:beforeAutospacing="0" w:after="0" w:afterAutospacing="0"/>
              <w:ind w:left="432"/>
              <w:rPr>
                <w:rFonts w:ascii="Arial" w:hAnsi="Arial" w:cs="Arial"/>
                <w:bCs/>
                <w:spacing w:val="-4"/>
                <w:sz w:val="20"/>
                <w:szCs w:val="20"/>
              </w:rPr>
            </w:pPr>
            <w:sdt>
              <w:sdtPr>
                <w:rPr>
                  <w:rFonts w:ascii="Arial" w:hAnsi="Arial" w:cs="Arial"/>
                  <w:bCs/>
                  <w:spacing w:val="-4"/>
                  <w:sz w:val="20"/>
                  <w:szCs w:val="20"/>
                </w:rPr>
                <w:id w:val="-2114813209"/>
                <w14:checkbox>
                  <w14:checked w14:val="0"/>
                  <w14:checkedState w14:val="2612" w14:font="MS Gothic"/>
                  <w14:uncheckedState w14:val="2610" w14:font="MS Gothic"/>
                </w14:checkbox>
              </w:sdtPr>
              <w:sdtEndPr/>
              <w:sdtContent>
                <w:r w:rsidR="00DD4AFF" w:rsidRPr="002351FF">
                  <w:rPr>
                    <w:rFonts w:ascii="Arial" w:eastAsia="MS Gothic" w:hAnsi="Arial" w:cs="Arial" w:hint="eastAsia"/>
                    <w:bCs/>
                    <w:spacing w:val="-4"/>
                    <w:sz w:val="20"/>
                    <w:szCs w:val="20"/>
                  </w:rPr>
                  <w:t>☐</w:t>
                </w:r>
              </w:sdtContent>
            </w:sdt>
            <w:r w:rsidR="00DD4AFF" w:rsidRPr="002351FF">
              <w:rPr>
                <w:rFonts w:ascii="Arial" w:hAnsi="Arial" w:cs="Arial"/>
                <w:bCs/>
                <w:spacing w:val="-4"/>
                <w:sz w:val="20"/>
                <w:szCs w:val="20"/>
              </w:rPr>
              <w:t xml:space="preserve"> check if </w:t>
            </w:r>
            <w:r w:rsidR="00DD4AFF" w:rsidRPr="002351FF">
              <w:rPr>
                <w:rFonts w:ascii="Arial" w:hAnsi="Arial" w:cs="Arial"/>
                <w:bCs/>
                <w:spacing w:val="-4"/>
                <w:sz w:val="20"/>
                <w:szCs w:val="20"/>
                <w:u w:val="single"/>
              </w:rPr>
              <w:t>not</w:t>
            </w:r>
            <w:r w:rsidR="00DD4AFF" w:rsidRPr="002351FF">
              <w:rPr>
                <w:rFonts w:ascii="Arial" w:hAnsi="Arial" w:cs="Arial"/>
                <w:bCs/>
                <w:spacing w:val="-4"/>
                <w:sz w:val="20"/>
                <w:szCs w:val="20"/>
              </w:rPr>
              <w:t xml:space="preserve"> included in project (only if </w:t>
            </w:r>
            <w:r w:rsidR="00DD4AFF" w:rsidRPr="002351FF">
              <w:rPr>
                <w:rFonts w:ascii="Arial" w:hAnsi="Arial" w:cs="Arial"/>
                <w:spacing w:val="-4"/>
                <w:sz w:val="20"/>
                <w:szCs w:val="20"/>
              </w:rPr>
              <w:t>all patient care stations are single-patient rooms)</w:t>
            </w:r>
          </w:p>
        </w:tc>
        <w:tc>
          <w:tcPr>
            <w:tcW w:w="3274" w:type="dxa"/>
          </w:tcPr>
          <w:p w:rsidR="00DD4AFF" w:rsidRPr="002351FF" w:rsidRDefault="00DD4AFF" w:rsidP="00483A0F">
            <w:pPr>
              <w:pStyle w:val="NormalWeb"/>
              <w:keepNext/>
              <w:keepLines/>
              <w:suppressAutoHyphens/>
              <w:spacing w:before="0" w:beforeAutospacing="0" w:after="0" w:afterAutospacing="0"/>
              <w:rPr>
                <w:rFonts w:ascii="Arial" w:hAnsi="Arial" w:cs="Arial"/>
                <w:bCs/>
                <w:sz w:val="20"/>
                <w:szCs w:val="20"/>
              </w:rPr>
            </w:pPr>
          </w:p>
        </w:tc>
        <w:tc>
          <w:tcPr>
            <w:tcW w:w="1440" w:type="dxa"/>
          </w:tcPr>
          <w:p w:rsidR="00DD4AFF" w:rsidRPr="002351FF" w:rsidRDefault="00DD4AFF" w:rsidP="00483A0F">
            <w:pPr>
              <w:pStyle w:val="NormalWeb"/>
              <w:keepNext/>
              <w:keepLines/>
              <w:suppressAutoHyphens/>
              <w:spacing w:before="0" w:beforeAutospacing="0" w:after="0" w:afterAutospacing="0"/>
              <w:rPr>
                <w:rFonts w:ascii="Arial" w:hAnsi="Arial" w:cs="Arial"/>
                <w:bCs/>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3.2.2.1</w:t>
            </w:r>
          </w:p>
        </w:tc>
        <w:tc>
          <w:tcPr>
            <w:tcW w:w="4589" w:type="dxa"/>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2351FF">
              <w:rPr>
                <w:rFonts w:ascii="Arial" w:hAnsi="Arial" w:cs="Arial"/>
                <w:bCs/>
                <w:sz w:val="20"/>
                <w:szCs w:val="20"/>
              </w:rPr>
              <w:t>Space Requirements:</w:t>
            </w:r>
          </w:p>
        </w:tc>
        <w:tc>
          <w:tcPr>
            <w:tcW w:w="3274" w:type="dxa"/>
          </w:tcPr>
          <w:p w:rsidR="00DD4AFF" w:rsidRPr="002351FF" w:rsidRDefault="00DD4AFF" w:rsidP="00834A90">
            <w:pPr>
              <w:tabs>
                <w:tab w:val="left" w:pos="426"/>
              </w:tabs>
              <w:suppressAutoHyphens/>
              <w:rPr>
                <w:rFonts w:cs="Arial"/>
              </w:rPr>
            </w:pPr>
            <w:r w:rsidRPr="002351FF">
              <w:rPr>
                <w:rFonts w:cs="Arial"/>
              </w:rPr>
              <w:t xml:space="preserve">Ventilation: </w:t>
            </w:r>
          </w:p>
        </w:tc>
        <w:tc>
          <w:tcPr>
            <w:tcW w:w="1440" w:type="dxa"/>
          </w:tcPr>
          <w:p w:rsidR="00DD4AFF" w:rsidRPr="002351FF" w:rsidRDefault="00DD4AFF" w:rsidP="00834A90">
            <w:pPr>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(1) </w:t>
            </w:r>
          </w:p>
        </w:tc>
        <w:tc>
          <w:tcPr>
            <w:tcW w:w="4589" w:type="dxa"/>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 xml:space="preserve">min. clear floor area 120 sf </w:t>
            </w:r>
          </w:p>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min. clear dimension 10’</w:t>
            </w:r>
            <w:r w:rsidRPr="002351FF">
              <w:rPr>
                <w:rFonts w:ascii="Arial" w:hAnsi="Arial" w:cs="Arial"/>
                <w:sz w:val="20"/>
                <w:szCs w:val="20"/>
              </w:rPr>
              <w:noBreakHyphen/>
              <w:t>0”</w:t>
            </w:r>
          </w:p>
        </w:tc>
        <w:tc>
          <w:tcPr>
            <w:tcW w:w="3274" w:type="dxa"/>
          </w:tcPr>
          <w:p w:rsidR="00DD4AFF" w:rsidRDefault="00DD4AFF" w:rsidP="00834A90">
            <w:pPr>
              <w:tabs>
                <w:tab w:val="left" w:pos="42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6 air changes per hour</w:t>
            </w:r>
          </w:p>
          <w:p w:rsidR="00DD4AFF" w:rsidRPr="002351FF" w:rsidRDefault="00DD4AFF" w:rsidP="00DD4AFF">
            <w:pPr>
              <w:suppressAutoHyphens/>
              <w:ind w:left="432" w:hanging="432"/>
              <w:rPr>
                <w:rFonts w:cs="Arial"/>
              </w:rPr>
            </w:pPr>
            <w:r w:rsidRPr="002351FF">
              <w:rPr>
                <w:rFonts w:cs="Arial"/>
              </w:rPr>
              <w:t>Lighting:</w:t>
            </w:r>
          </w:p>
        </w:tc>
        <w:tc>
          <w:tcPr>
            <w:tcW w:w="1440" w:type="dxa"/>
          </w:tcPr>
          <w:p w:rsidR="00DD4AFF" w:rsidRPr="002351FF" w:rsidRDefault="00DD4AFF" w:rsidP="00834A90">
            <w:pPr>
              <w:suppressAutoHyphens/>
              <w:rPr>
                <w:rFonts w:cs="Arial"/>
              </w:rPr>
            </w:pPr>
            <w:r w:rsidRPr="002351FF">
              <w:rPr>
                <w:rFonts w:cs="Arial"/>
              </w:rPr>
              <w:t>Table 7.1</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(2)(a) </w:t>
            </w:r>
          </w:p>
        </w:tc>
        <w:tc>
          <w:tcPr>
            <w:tcW w:w="4589" w:type="dxa"/>
          </w:tcPr>
          <w:p w:rsidR="00DD4AFF" w:rsidRPr="002351FF" w:rsidRDefault="00DD4AFF" w:rsidP="00834A90">
            <w:pPr>
              <w:pStyle w:val="NormalWeb"/>
              <w:suppressAutoHyphens/>
              <w:spacing w:before="0" w:beforeAutospacing="0" w:after="0" w:afterAutospacing="0"/>
              <w:ind w:left="1296" w:hanging="432"/>
              <w:rPr>
                <w:rFonts w:ascii="Arial" w:hAnsi="Arial" w:cs="Arial"/>
                <w:spacing w:val="-6"/>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pacing w:val="-6"/>
                <w:sz w:val="20"/>
                <w:szCs w:val="20"/>
              </w:rPr>
              <w:tab/>
              <w:t>room size permits room arrangement with min. clearance 3’</w:t>
            </w:r>
            <w:r w:rsidRPr="002351FF">
              <w:rPr>
                <w:rFonts w:ascii="Arial" w:hAnsi="Arial" w:cs="Arial"/>
                <w:spacing w:val="-6"/>
                <w:sz w:val="20"/>
                <w:szCs w:val="20"/>
              </w:rPr>
              <w:noBreakHyphen/>
              <w:t xml:space="preserve">0” at each side &amp; at foot of exam </w:t>
            </w:r>
            <w:r w:rsidRPr="002351FF">
              <w:rPr>
                <w:rStyle w:val="redhighlight"/>
                <w:rFonts w:ascii="Arial" w:hAnsi="Arial" w:cs="Arial"/>
                <w:spacing w:val="-6"/>
                <w:sz w:val="20"/>
              </w:rPr>
              <w:t>table</w:t>
            </w:r>
            <w:r w:rsidRPr="002351FF">
              <w:rPr>
                <w:rFonts w:ascii="Arial" w:hAnsi="Arial" w:cs="Arial"/>
                <w:spacing w:val="-6"/>
                <w:sz w:val="20"/>
                <w:szCs w:val="20"/>
              </w:rPr>
              <w:tab/>
            </w:r>
          </w:p>
        </w:tc>
        <w:tc>
          <w:tcPr>
            <w:tcW w:w="3274" w:type="dxa"/>
          </w:tcPr>
          <w:p w:rsidR="00DD4AFF" w:rsidRDefault="00DD4AFF" w:rsidP="00834A90">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Portable or fixed exam light</w:t>
            </w:r>
          </w:p>
          <w:p w:rsidR="00DD4AFF" w:rsidRDefault="00DD4AFF" w:rsidP="00DD4AFF">
            <w:pPr>
              <w:suppressAutoHyphens/>
              <w:rPr>
                <w:rFonts w:cs="Arial"/>
              </w:rPr>
            </w:pPr>
            <w:r w:rsidRPr="002351FF">
              <w:rPr>
                <w:rFonts w:cs="Arial"/>
              </w:rPr>
              <w:t>Power:</w:t>
            </w:r>
          </w:p>
          <w:p w:rsidR="00DD4AFF" w:rsidRPr="002351FF" w:rsidRDefault="00DD4AFF" w:rsidP="00DD4AFF">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8 receptacles in total</w:t>
            </w:r>
          </w:p>
        </w:tc>
        <w:tc>
          <w:tcPr>
            <w:tcW w:w="1440" w:type="dxa"/>
          </w:tcPr>
          <w:p w:rsidR="00DD4AFF" w:rsidRDefault="00DD4AFF" w:rsidP="00834A90">
            <w:pPr>
              <w:suppressAutoHyphens/>
              <w:rPr>
                <w:rFonts w:cs="Arial"/>
              </w:rPr>
            </w:pPr>
            <w:r w:rsidRPr="002351FF">
              <w:rPr>
                <w:rFonts w:cs="Arial"/>
              </w:rPr>
              <w:t>2.1</w:t>
            </w:r>
            <w:r w:rsidRPr="002351FF">
              <w:rPr>
                <w:rFonts w:cs="Arial"/>
              </w:rPr>
              <w:noBreakHyphen/>
              <w:t xml:space="preserve">8.3.4.3(3) </w:t>
            </w:r>
          </w:p>
          <w:p w:rsidR="00DD4AFF" w:rsidRDefault="00DD4AFF" w:rsidP="00834A90">
            <w:pPr>
              <w:suppressAutoHyphens/>
              <w:rPr>
                <w:rFonts w:cs="Arial"/>
              </w:rPr>
            </w:pPr>
          </w:p>
          <w:p w:rsidR="00DD4AFF" w:rsidRPr="002351FF" w:rsidRDefault="00DD4AFF" w:rsidP="00834A90">
            <w:pPr>
              <w:suppressAutoHyphens/>
              <w:rPr>
                <w:rFonts w:cs="Arial"/>
              </w:rPr>
            </w:pPr>
            <w:r w:rsidRPr="002351FF">
              <w:rPr>
                <w:rFonts w:cs="Arial"/>
              </w:rPr>
              <w:t>Table 2.1-1</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Pr>
          <w:p w:rsidR="00DD4AFF" w:rsidRPr="002351FF" w:rsidRDefault="00DD4AFF" w:rsidP="00834A90">
            <w:pPr>
              <w:pStyle w:val="NormalWeb"/>
              <w:suppressAutoHyphens/>
              <w:spacing w:before="0" w:beforeAutospacing="0" w:after="0" w:afterAutospacing="0"/>
              <w:ind w:left="1296" w:hanging="432"/>
              <w:rPr>
                <w:rFonts w:ascii="Arial" w:hAnsi="Arial" w:cs="Arial"/>
                <w:sz w:val="20"/>
                <w:szCs w:val="20"/>
              </w:rPr>
            </w:pPr>
          </w:p>
        </w:tc>
        <w:tc>
          <w:tcPr>
            <w:tcW w:w="3274" w:type="dxa"/>
          </w:tcPr>
          <w:p w:rsidR="00DD4AFF" w:rsidRPr="002351FF" w:rsidRDefault="00DD4AFF" w:rsidP="00834A90">
            <w:pPr>
              <w:suppressAutoHyphens/>
              <w:ind w:left="432"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spacing w:val="-4"/>
              </w:rPr>
              <w:tab/>
              <w:t>Min. 4 receptacles convenient to head of gurney or bed</w:t>
            </w:r>
          </w:p>
        </w:tc>
        <w:tc>
          <w:tcPr>
            <w:tcW w:w="1440" w:type="dxa"/>
          </w:tcPr>
          <w:p w:rsidR="00DD4AFF" w:rsidRPr="002351FF" w:rsidRDefault="00DD4AFF" w:rsidP="00834A90">
            <w:pPr>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Style w:val="bluehighlight"/>
                <w:rFonts w:ascii="Arial" w:hAnsi="Arial" w:cs="Arial"/>
                <w:bCs/>
                <w:sz w:val="20"/>
              </w:rPr>
            </w:pPr>
          </w:p>
        </w:tc>
        <w:tc>
          <w:tcPr>
            <w:tcW w:w="4589" w:type="dxa"/>
          </w:tcPr>
          <w:p w:rsidR="00DD4AFF" w:rsidRPr="002351FF" w:rsidRDefault="00DD4AFF" w:rsidP="00834A90">
            <w:pPr>
              <w:pStyle w:val="NormalWeb"/>
              <w:suppressAutoHyphens/>
              <w:spacing w:before="0" w:beforeAutospacing="0" w:after="0" w:afterAutospacing="0"/>
              <w:ind w:left="1296"/>
              <w:rPr>
                <w:rFonts w:ascii="Arial" w:hAnsi="Arial" w:cs="Arial"/>
                <w:sz w:val="20"/>
                <w:szCs w:val="20"/>
              </w:rPr>
            </w:pPr>
          </w:p>
        </w:tc>
        <w:tc>
          <w:tcPr>
            <w:tcW w:w="3274" w:type="dxa"/>
          </w:tcPr>
          <w:p w:rsidR="00DD4AFF" w:rsidRPr="002351FF" w:rsidRDefault="00DD4AFF" w:rsidP="00834A90">
            <w:pPr>
              <w:tabs>
                <w:tab w:val="left" w:pos="456"/>
              </w:tabs>
              <w:suppressAutoHyphens/>
              <w:rPr>
                <w:rFonts w:cs="Arial"/>
              </w:rPr>
            </w:pPr>
            <w:r w:rsidRPr="002351FF">
              <w:rPr>
                <w:rFonts w:cs="Arial"/>
              </w:rPr>
              <w:t>Nurse Call System:</w:t>
            </w:r>
          </w:p>
          <w:p w:rsidR="00DD4AFF" w:rsidRPr="002351FF" w:rsidRDefault="00DD4AFF" w:rsidP="00834A90">
            <w:pPr>
              <w:tabs>
                <w:tab w:val="left" w:pos="45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Staff assistance station</w:t>
            </w:r>
          </w:p>
          <w:p w:rsidR="00DD4AFF" w:rsidRPr="002351FF" w:rsidRDefault="00DD4AFF" w:rsidP="00834A90">
            <w:pPr>
              <w:tabs>
                <w:tab w:val="left" w:pos="456"/>
              </w:tabs>
              <w:suppressAutoHyphen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Emergency call station </w:t>
            </w:r>
          </w:p>
        </w:tc>
        <w:tc>
          <w:tcPr>
            <w:tcW w:w="1440" w:type="dxa"/>
          </w:tcPr>
          <w:p w:rsidR="00DD4AFF" w:rsidRPr="002351FF" w:rsidRDefault="00DD4AFF" w:rsidP="00834A90">
            <w:pPr>
              <w:tabs>
                <w:tab w:val="left" w:pos="456"/>
              </w:tabs>
              <w:suppressAutoHyphens/>
              <w:rPr>
                <w:rFonts w:cs="Arial"/>
              </w:rPr>
            </w:pPr>
          </w:p>
          <w:p w:rsidR="00DD4AFF" w:rsidRPr="002351FF" w:rsidRDefault="00DD4AFF" w:rsidP="00834A90">
            <w:pPr>
              <w:tabs>
                <w:tab w:val="left" w:pos="456"/>
              </w:tabs>
              <w:suppressAutoHyphens/>
              <w:rPr>
                <w:rFonts w:cs="Arial"/>
              </w:rPr>
            </w:pPr>
            <w:r w:rsidRPr="002351FF">
              <w:rPr>
                <w:rFonts w:cs="Arial"/>
              </w:rPr>
              <w:t>Table 2.1-2</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3.2.2.2</w:t>
            </w: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tabs>
                <w:tab w:val="left" w:pos="456"/>
              </w:tabs>
              <w:suppressAutoHyphens/>
              <w:rPr>
                <w:rFonts w:cs="Arial"/>
              </w:rPr>
            </w:pPr>
          </w:p>
        </w:tc>
        <w:tc>
          <w:tcPr>
            <w:tcW w:w="1440" w:type="dxa"/>
          </w:tcPr>
          <w:p w:rsidR="00DD4AFF" w:rsidRPr="002351FF" w:rsidRDefault="00DD4AFF" w:rsidP="00834A90">
            <w:pPr>
              <w:tabs>
                <w:tab w:val="left" w:pos="456"/>
              </w:tabs>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(2)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storage for supplies</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(3)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accommodations for written or electronic documentation</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(4)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space for visitor’s chair</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r w:rsidRPr="002351FF">
              <w:rPr>
                <w:rFonts w:ascii="Arial" w:hAnsi="Arial" w:cs="Arial"/>
                <w:sz w:val="20"/>
                <w:szCs w:val="20"/>
              </w:rPr>
              <w:t xml:space="preserve">(5) </w:t>
            </w:r>
          </w:p>
        </w:tc>
        <w:tc>
          <w:tcPr>
            <w:tcW w:w="4589" w:type="dxa"/>
          </w:tcPr>
          <w:p w:rsidR="00DD4AFF" w:rsidRPr="002351FF" w:rsidRDefault="00DD4AFF" w:rsidP="00834A90">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handwashing station</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bCs/>
                <w:sz w:val="20"/>
                <w:szCs w:val="20"/>
              </w:rPr>
            </w:pPr>
            <w:r w:rsidRPr="002351FF">
              <w:rPr>
                <w:rFonts w:ascii="Arial" w:hAnsi="Arial" w:cs="Arial"/>
                <w:bCs/>
                <w:sz w:val="20"/>
                <w:szCs w:val="20"/>
              </w:rPr>
              <w:t>2.1</w:t>
            </w:r>
            <w:r w:rsidRPr="002351FF">
              <w:rPr>
                <w:rFonts w:ascii="Arial" w:hAnsi="Arial" w:cs="Arial"/>
                <w:bCs/>
                <w:sz w:val="20"/>
                <w:szCs w:val="20"/>
              </w:rPr>
              <w:noBreakHyphen/>
              <w:t>2.1.2</w:t>
            </w:r>
          </w:p>
        </w:tc>
        <w:tc>
          <w:tcPr>
            <w:tcW w:w="458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r w:rsidRPr="002351FF">
              <w:rPr>
                <w:rFonts w:ascii="Arial" w:hAnsi="Arial" w:cs="Arial"/>
                <w:bCs/>
                <w:sz w:val="20"/>
                <w:szCs w:val="20"/>
              </w:rPr>
              <w:t>Patient Privacy:</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keepNext/>
              <w:keepLines/>
              <w:suppressAutoHyphens/>
              <w:spacing w:before="0" w:beforeAutospacing="0" w:after="0" w:afterAutospacing="0"/>
              <w:rPr>
                <w:rFonts w:ascii="Arial" w:hAnsi="Arial" w:cs="Arial"/>
                <w:sz w:val="20"/>
                <w:szCs w:val="20"/>
              </w:rPr>
            </w:pPr>
          </w:p>
        </w:tc>
        <w:tc>
          <w:tcPr>
            <w:tcW w:w="4589" w:type="dxa"/>
          </w:tcPr>
          <w:p w:rsidR="00DD4AFF" w:rsidRPr="002351FF" w:rsidRDefault="00DD4AFF" w:rsidP="00834A90">
            <w:pPr>
              <w:pStyle w:val="NormalWeb"/>
              <w:keepNext/>
              <w:keepLines/>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Provisions are made to address patient visual &amp; speech privacy</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4589"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33256E">
            <w:pPr>
              <w:pStyle w:val="NormalWeb"/>
              <w:suppressAutoHyphens/>
              <w:spacing w:before="0" w:beforeAutospacing="0" w:after="0" w:afterAutospacing="0"/>
              <w:rPr>
                <w:rFonts w:ascii="Arial" w:hAnsi="Arial" w:cs="Arial"/>
                <w:sz w:val="20"/>
                <w:szCs w:val="20"/>
              </w:rPr>
            </w:pPr>
            <w:r w:rsidRPr="002351FF">
              <w:rPr>
                <w:rStyle w:val="bluehighlight"/>
                <w:rFonts w:ascii="Arial" w:hAnsi="Arial" w:cs="Arial"/>
                <w:bCs/>
                <w:sz w:val="20"/>
              </w:rPr>
              <w:t>2.2-3.2.8.2</w:t>
            </w:r>
            <w:r w:rsidRPr="002351FF">
              <w:rPr>
                <w:rFonts w:ascii="Arial" w:hAnsi="Arial" w:cs="Arial"/>
                <w:sz w:val="20"/>
                <w:szCs w:val="20"/>
              </w:rPr>
              <w:t>(7)</w:t>
            </w:r>
          </w:p>
        </w:tc>
        <w:tc>
          <w:tcPr>
            <w:tcW w:w="4589" w:type="dxa"/>
          </w:tcPr>
          <w:p w:rsidR="00DD4AFF" w:rsidRPr="002351FF" w:rsidRDefault="00DD4AFF" w:rsidP="00CC6C1C">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 xml:space="preserve">Picture archiving &amp; communications system (PACS) and/or X-ray illuminators </w:t>
            </w:r>
          </w:p>
          <w:p w:rsidR="00DD4AFF" w:rsidRPr="002351FF" w:rsidRDefault="00DD4AFF" w:rsidP="00DD4AFF">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immediately accessible* to observation</w:t>
            </w:r>
            <w:r>
              <w:rPr>
                <w:rFonts w:ascii="Arial" w:hAnsi="Arial" w:cs="Arial"/>
                <w:sz w:val="20"/>
                <w:szCs w:val="20"/>
              </w:rPr>
              <w:t> </w:t>
            </w:r>
            <w:r w:rsidRPr="002351FF">
              <w:rPr>
                <w:rFonts w:ascii="Arial" w:hAnsi="Arial" w:cs="Arial"/>
                <w:sz w:val="20"/>
                <w:szCs w:val="20"/>
              </w:rPr>
              <w:t>unit</w:t>
            </w:r>
          </w:p>
        </w:tc>
        <w:tc>
          <w:tcPr>
            <w:tcW w:w="3274"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c>
          <w:tcPr>
            <w:tcW w:w="1440" w:type="dxa"/>
          </w:tcPr>
          <w:p w:rsidR="00DD4AFF" w:rsidRPr="002351FF" w:rsidRDefault="00DD4AFF" w:rsidP="00834A90">
            <w:pPr>
              <w:pStyle w:val="NormalWeb"/>
              <w:suppressAutoHyphens/>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suppressAutoHyphens/>
              <w:rPr>
                <w:rFonts w:cs="Arial"/>
              </w:rPr>
            </w:pPr>
          </w:p>
        </w:tc>
        <w:tc>
          <w:tcPr>
            <w:tcW w:w="4589" w:type="dxa"/>
          </w:tcPr>
          <w:p w:rsidR="00DD4AFF" w:rsidRPr="002351FF" w:rsidRDefault="00DD4AFF" w:rsidP="00834A90">
            <w:pPr>
              <w:suppressAutoHyphens/>
              <w:rPr>
                <w:rFonts w:cs="Arial"/>
                <w:b/>
              </w:rPr>
            </w:pPr>
          </w:p>
        </w:tc>
        <w:tc>
          <w:tcPr>
            <w:tcW w:w="3274" w:type="dxa"/>
          </w:tcPr>
          <w:p w:rsidR="00DD4AFF" w:rsidRPr="002351FF" w:rsidRDefault="00DD4AFF" w:rsidP="00834A90">
            <w:pPr>
              <w:suppressAutoHyphens/>
              <w:rPr>
                <w:rFonts w:cs="Arial"/>
              </w:rPr>
            </w:pPr>
          </w:p>
        </w:tc>
        <w:tc>
          <w:tcPr>
            <w:tcW w:w="1440" w:type="dxa"/>
          </w:tcPr>
          <w:p w:rsidR="00DD4AFF" w:rsidRPr="002351FF" w:rsidRDefault="00DD4AFF" w:rsidP="00834A90">
            <w:pPr>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suppressAutoHyphens/>
              <w:rPr>
                <w:rFonts w:cs="Arial"/>
              </w:rPr>
            </w:pPr>
            <w:r w:rsidRPr="002351FF">
              <w:rPr>
                <w:rFonts w:cs="Arial"/>
              </w:rPr>
              <w:t>2.2-3.2.9</w:t>
            </w:r>
          </w:p>
        </w:tc>
        <w:tc>
          <w:tcPr>
            <w:tcW w:w="4589" w:type="dxa"/>
          </w:tcPr>
          <w:p w:rsidR="00DD4AFF" w:rsidRPr="002351FF" w:rsidRDefault="00DD4AFF" w:rsidP="00834A90">
            <w:pPr>
              <w:suppressAutoHyphens/>
              <w:rPr>
                <w:rFonts w:cs="Arial"/>
                <w:b/>
              </w:rPr>
            </w:pPr>
            <w:r w:rsidRPr="002351FF">
              <w:rPr>
                <w:rFonts w:cs="Arial"/>
                <w:b/>
              </w:rPr>
              <w:t>STAFF SUPPORT AREAS FOR OBSERVATION UNIT</w:t>
            </w:r>
          </w:p>
        </w:tc>
        <w:tc>
          <w:tcPr>
            <w:tcW w:w="3274" w:type="dxa"/>
          </w:tcPr>
          <w:p w:rsidR="00DD4AFF" w:rsidRPr="002351FF" w:rsidRDefault="00DD4AFF" w:rsidP="00834A90">
            <w:pPr>
              <w:suppressAutoHyphens/>
              <w:rPr>
                <w:rFonts w:cs="Arial"/>
              </w:rPr>
            </w:pPr>
          </w:p>
        </w:tc>
        <w:tc>
          <w:tcPr>
            <w:tcW w:w="1440" w:type="dxa"/>
          </w:tcPr>
          <w:p w:rsidR="00DD4AFF" w:rsidRPr="002351FF" w:rsidRDefault="00DD4AFF" w:rsidP="00834A90">
            <w:pPr>
              <w:suppressAutoHyphens/>
              <w:rPr>
                <w:rFonts w:cs="Arial"/>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834A90">
            <w:pPr>
              <w:suppressAutoHyphens/>
              <w:rPr>
                <w:rFonts w:cs="Arial"/>
              </w:rPr>
            </w:pPr>
            <w:r w:rsidRPr="002351FF">
              <w:rPr>
                <w:rFonts w:cs="Arial"/>
              </w:rPr>
              <w:t>2.2-3.2.9.2</w:t>
            </w:r>
          </w:p>
        </w:tc>
        <w:tc>
          <w:tcPr>
            <w:tcW w:w="4589" w:type="dxa"/>
          </w:tcPr>
          <w:p w:rsidR="00DD4AFF" w:rsidRPr="002351FF" w:rsidRDefault="00DD4AFF" w:rsidP="000A2E84">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Staff toilet room  (permitted to be unisex)</w:t>
            </w:r>
          </w:p>
          <w:p w:rsidR="00DD4AFF" w:rsidRPr="002351FF" w:rsidRDefault="00DD4AFF" w:rsidP="00976CE3">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of one staff toilet room located in observation unit</w:t>
            </w:r>
          </w:p>
        </w:tc>
        <w:tc>
          <w:tcPr>
            <w:tcW w:w="3274" w:type="dxa"/>
          </w:tcPr>
          <w:p w:rsidR="00DD4AFF" w:rsidRPr="002351FF" w:rsidRDefault="00DD4AFF" w:rsidP="0033256E">
            <w:pPr>
              <w:tabs>
                <w:tab w:val="left" w:pos="426"/>
              </w:tabs>
              <w:rPr>
                <w:rFonts w:cs="Arial"/>
              </w:rPr>
            </w:pPr>
          </w:p>
          <w:p w:rsidR="00DD4AFF" w:rsidRPr="002351FF" w:rsidRDefault="00DD4AFF" w:rsidP="0033256E">
            <w:pPr>
              <w:tabs>
                <w:tab w:val="left" w:pos="426"/>
              </w:tabs>
              <w:rPr>
                <w:rFonts w:cs="Arial"/>
              </w:rPr>
            </w:pPr>
            <w:r w:rsidRPr="002351FF">
              <w:rPr>
                <w:rFonts w:cs="Arial"/>
              </w:rPr>
              <w:t>Ventilation:</w:t>
            </w:r>
          </w:p>
          <w:p w:rsidR="00DD4AFF" w:rsidRPr="002351FF" w:rsidRDefault="00DD4AFF" w:rsidP="0033256E">
            <w:pPr>
              <w:tabs>
                <w:tab w:val="left" w:pos="426"/>
              </w:tab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Min. 10 air changes per hour</w:t>
            </w:r>
          </w:p>
        </w:tc>
        <w:tc>
          <w:tcPr>
            <w:tcW w:w="1440" w:type="dxa"/>
          </w:tcPr>
          <w:p w:rsidR="00DD4AFF" w:rsidRPr="002351FF" w:rsidRDefault="00DD4AFF" w:rsidP="0033256E">
            <w:pPr>
              <w:rPr>
                <w:rFonts w:cs="Arial"/>
              </w:rPr>
            </w:pPr>
          </w:p>
          <w:p w:rsidR="00DD4AFF" w:rsidRPr="002351FF" w:rsidRDefault="00DD4AFF" w:rsidP="0033256E">
            <w:pPr>
              <w:rPr>
                <w:rFonts w:cs="Arial"/>
              </w:rPr>
            </w:pPr>
          </w:p>
          <w:p w:rsidR="00DD4AFF" w:rsidRPr="002351FF" w:rsidRDefault="00DD4AFF" w:rsidP="0033256E">
            <w:pPr>
              <w:rPr>
                <w:rFonts w:cs="Arial"/>
              </w:rPr>
            </w:pPr>
            <w:r w:rsidRPr="002351FF">
              <w:rPr>
                <w:rFonts w:cs="Arial"/>
              </w:rPr>
              <w:t>Table 7.1</w:t>
            </w: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33256E">
            <w:pPr>
              <w:pStyle w:val="NormalWeb"/>
              <w:spacing w:before="0" w:beforeAutospacing="0" w:after="0" w:afterAutospacing="0"/>
              <w:rPr>
                <w:rFonts w:ascii="Arial" w:hAnsi="Arial" w:cs="Arial"/>
                <w:bCs/>
                <w:sz w:val="20"/>
                <w:szCs w:val="20"/>
              </w:rPr>
            </w:pPr>
            <w:r w:rsidRPr="002351FF">
              <w:rPr>
                <w:rStyle w:val="bluehighlight"/>
                <w:rFonts w:ascii="Arial" w:hAnsi="Arial" w:cs="Arial"/>
                <w:bCs/>
                <w:sz w:val="20"/>
              </w:rPr>
              <w:t>2.1</w:t>
            </w:r>
            <w:r w:rsidRPr="002351FF">
              <w:rPr>
                <w:rStyle w:val="bluehighlight"/>
                <w:rFonts w:ascii="Arial" w:hAnsi="Arial" w:cs="Arial"/>
                <w:bCs/>
                <w:sz w:val="20"/>
              </w:rPr>
              <w:noBreakHyphen/>
              <w:t>2.9.2.2</w:t>
            </w:r>
          </w:p>
        </w:tc>
        <w:tc>
          <w:tcPr>
            <w:tcW w:w="4589" w:type="dxa"/>
          </w:tcPr>
          <w:p w:rsidR="00DD4AFF" w:rsidRPr="002351FF" w:rsidRDefault="00DD4AFF" w:rsidP="0033256E">
            <w:pPr>
              <w:pStyle w:val="NormalWeb"/>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ascii="Arial" w:hAnsi="Arial" w:cs="Arial"/>
                <w:sz w:val="20"/>
                <w:szCs w:val="20"/>
              </w:rPr>
              <w:tab/>
              <w:t>toilet &amp; handwashing station</w:t>
            </w:r>
          </w:p>
        </w:tc>
        <w:tc>
          <w:tcPr>
            <w:tcW w:w="3274" w:type="dxa"/>
          </w:tcPr>
          <w:p w:rsidR="00DD4AFF" w:rsidRPr="002351FF" w:rsidRDefault="00DD4AFF" w:rsidP="0033256E">
            <w:pPr>
              <w:tabs>
                <w:tab w:val="left" w:pos="426"/>
              </w:tab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Exhaust</w:t>
            </w:r>
          </w:p>
          <w:p w:rsidR="00DD4AFF" w:rsidRPr="002351FF" w:rsidRDefault="00DD4AFF" w:rsidP="0033256E">
            <w:pPr>
              <w:tabs>
                <w:tab w:val="left" w:pos="426"/>
              </w:tab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Negative pressure</w:t>
            </w:r>
          </w:p>
          <w:p w:rsidR="00DD4AFF" w:rsidRPr="002351FF" w:rsidRDefault="00DD4AFF" w:rsidP="0033256E">
            <w:pPr>
              <w:tabs>
                <w:tab w:val="left" w:pos="426"/>
              </w:tabs>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Pr="002351FF">
              <w:rPr>
                <w:rFonts w:cs="Arial"/>
              </w:rPr>
              <w:tab/>
              <w:t>No recirculating room units</w:t>
            </w:r>
          </w:p>
        </w:tc>
        <w:tc>
          <w:tcPr>
            <w:tcW w:w="1440" w:type="dxa"/>
          </w:tcPr>
          <w:p w:rsidR="00DD4AFF" w:rsidRPr="002351FF" w:rsidRDefault="00DD4AFF" w:rsidP="0033256E">
            <w:pPr>
              <w:pStyle w:val="NormalWeb"/>
              <w:spacing w:before="0" w:beforeAutospacing="0" w:after="0" w:afterAutospacing="0"/>
              <w:rPr>
                <w:rFonts w:ascii="Arial" w:hAnsi="Arial" w:cs="Arial"/>
                <w:sz w:val="20"/>
                <w:szCs w:val="20"/>
              </w:rPr>
            </w:pPr>
          </w:p>
        </w:tc>
      </w:tr>
      <w:tr w:rsidR="00DD4AFF" w:rsidRPr="002351FF" w:rsidTr="00834A90">
        <w:tblPrEx>
          <w:tblCellMar>
            <w:top w:w="0" w:type="dxa"/>
            <w:left w:w="108" w:type="dxa"/>
            <w:bottom w:w="0" w:type="dxa"/>
            <w:right w:w="108" w:type="dxa"/>
          </w:tblCellMar>
        </w:tblPrEx>
        <w:trPr>
          <w:cantSplit/>
        </w:trPr>
        <w:tc>
          <w:tcPr>
            <w:tcW w:w="1439" w:type="dxa"/>
          </w:tcPr>
          <w:p w:rsidR="00DD4AFF" w:rsidRPr="002351FF" w:rsidRDefault="00DD4AFF" w:rsidP="0033256E">
            <w:pPr>
              <w:pStyle w:val="NormalWeb"/>
              <w:spacing w:before="0" w:beforeAutospacing="0" w:after="0" w:afterAutospacing="0"/>
              <w:rPr>
                <w:rFonts w:ascii="Arial" w:hAnsi="Arial" w:cs="Arial"/>
                <w:bCs/>
                <w:sz w:val="20"/>
                <w:szCs w:val="20"/>
              </w:rPr>
            </w:pPr>
          </w:p>
        </w:tc>
        <w:tc>
          <w:tcPr>
            <w:tcW w:w="4589" w:type="dxa"/>
          </w:tcPr>
          <w:p w:rsidR="00DD4AFF" w:rsidRPr="002351FF" w:rsidRDefault="00DD4AFF" w:rsidP="0033256E">
            <w:pPr>
              <w:pStyle w:val="NormalWeb"/>
              <w:spacing w:before="0" w:beforeAutospacing="0" w:after="0" w:afterAutospacing="0"/>
              <w:ind w:left="864" w:hanging="432"/>
              <w:rPr>
                <w:rFonts w:ascii="Arial" w:hAnsi="Arial" w:cs="Arial"/>
                <w:sz w:val="20"/>
                <w:szCs w:val="20"/>
              </w:rPr>
            </w:pPr>
          </w:p>
        </w:tc>
        <w:tc>
          <w:tcPr>
            <w:tcW w:w="3274" w:type="dxa"/>
          </w:tcPr>
          <w:p w:rsidR="00DD4AFF" w:rsidRPr="002351FF" w:rsidRDefault="00DD4AFF" w:rsidP="0033256E">
            <w:pPr>
              <w:tabs>
                <w:tab w:val="left" w:pos="426"/>
              </w:tabs>
              <w:rPr>
                <w:rFonts w:cs="Arial"/>
              </w:rPr>
            </w:pPr>
          </w:p>
        </w:tc>
        <w:tc>
          <w:tcPr>
            <w:tcW w:w="1440" w:type="dxa"/>
          </w:tcPr>
          <w:p w:rsidR="00DD4AFF" w:rsidRPr="002351FF" w:rsidRDefault="00DD4AFF" w:rsidP="0033256E">
            <w:pPr>
              <w:rPr>
                <w:rFonts w:cs="Arial"/>
              </w:rPr>
            </w:pPr>
          </w:p>
        </w:tc>
      </w:tr>
    </w:tbl>
    <w:p w:rsidR="00F67240" w:rsidRPr="00EF4E1B" w:rsidRDefault="00F67240" w:rsidP="00B45A4F">
      <w:r w:rsidRPr="00EF4E1B">
        <w:t>*LOCATION TERMINOLOGY:</w:t>
      </w:r>
    </w:p>
    <w:p w:rsidR="00F67240" w:rsidRPr="00EF4E1B" w:rsidRDefault="00F67240" w:rsidP="00F67240">
      <w:pPr>
        <w:suppressAutoHyphens/>
        <w:spacing w:before="60"/>
      </w:pPr>
      <w:r w:rsidRPr="00EF4E1B">
        <w:rPr>
          <w:u w:val="single"/>
        </w:rPr>
        <w:t>Directly accessible</w:t>
      </w:r>
      <w:r w:rsidRPr="00EF4E1B">
        <w:t xml:space="preserve">:  Connected to the identified area or room through a doorway, pass-through, or other opening without going through an intervening room or public space </w:t>
      </w:r>
    </w:p>
    <w:p w:rsidR="00F67240" w:rsidRPr="00EF4E1B" w:rsidRDefault="00F67240" w:rsidP="00F67240">
      <w:pPr>
        <w:suppressAutoHyphens/>
        <w:spacing w:before="60"/>
      </w:pPr>
      <w:r w:rsidRPr="00EF4E1B">
        <w:rPr>
          <w:u w:val="single"/>
        </w:rPr>
        <w:t>Adjacent</w:t>
      </w:r>
      <w:r w:rsidRPr="00EF4E1B">
        <w:t xml:space="preserve">:  Located next to but not necessarily connected to the identified area or room </w:t>
      </w:r>
    </w:p>
    <w:p w:rsidR="00F67240" w:rsidRPr="00EF4E1B" w:rsidRDefault="00F67240" w:rsidP="00F67240">
      <w:pPr>
        <w:suppressAutoHyphens/>
        <w:spacing w:before="60"/>
      </w:pPr>
      <w:r w:rsidRPr="00EF4E1B">
        <w:rPr>
          <w:u w:val="single"/>
        </w:rPr>
        <w:t>Immediately accessible</w:t>
      </w:r>
      <w:r w:rsidRPr="00EF4E1B">
        <w:t xml:space="preserve">:  Available either in or adjacent to the identified area or room </w:t>
      </w:r>
    </w:p>
    <w:p w:rsidR="00687D37" w:rsidRPr="00EF4E1B" w:rsidRDefault="00F67240" w:rsidP="00F67240">
      <w:pPr>
        <w:suppressAutoHyphens/>
        <w:spacing w:before="60"/>
      </w:pPr>
      <w:r w:rsidRPr="00EF4E1B">
        <w:rPr>
          <w:u w:val="single"/>
        </w:rPr>
        <w:t>Readily accessible</w:t>
      </w:r>
      <w:r w:rsidRPr="00EF4E1B">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r>
        <w:rPr>
          <w:rFonts w:cs="Arial"/>
          <w:bdr w:val="single" w:sz="4" w:space="0" w:color="auto"/>
        </w:rPr>
        <w:br w:type="page"/>
      </w:r>
    </w:p>
    <w:p w:rsidR="00355FEB" w:rsidRPr="006D1590" w:rsidRDefault="00355FEB" w:rsidP="00F2288F">
      <w:pPr>
        <w:suppressAutoHyphens/>
        <w:rPr>
          <w:rFonts w:cs="Arial"/>
        </w:rPr>
      </w:pPr>
      <w:r w:rsidRPr="006D1590">
        <w:rPr>
          <w:rFonts w:cs="Arial"/>
          <w:bdr w:val="single" w:sz="4" w:space="0" w:color="auto"/>
        </w:rPr>
        <w:lastRenderedPageBreak/>
        <w:t>Architectural Details &amp; MEP Requirements</w:t>
      </w:r>
    </w:p>
    <w:p w:rsidR="00AD2099" w:rsidRDefault="00AD2099" w:rsidP="00AD2099">
      <w:pPr>
        <w:sectPr w:rsidR="00AD2099" w:rsidSect="00A906E2">
          <w:headerReference w:type="default" r:id="rId13"/>
          <w:type w:val="continuous"/>
          <w:pgSz w:w="12240" w:h="15840" w:code="1"/>
          <w:pgMar w:top="720" w:right="864" w:bottom="720" w:left="864" w:header="720" w:footer="720" w:gutter="0"/>
          <w:cols w:sep="1" w:space="432"/>
          <w:docGrid w:linePitch="360"/>
        </w:sectPr>
      </w:pPr>
    </w:p>
    <w:p w:rsidR="00F05710" w:rsidRDefault="00F05710" w:rsidP="00F05710">
      <w:pPr>
        <w:suppressAutoHyphens/>
        <w:rPr>
          <w:rFonts w:cs="Arial"/>
          <w:bdr w:val="single" w:sz="4" w:space="0" w:color="auto"/>
        </w:rPr>
      </w:pPr>
    </w:p>
    <w:p w:rsidR="00F05710" w:rsidRDefault="00F05710" w:rsidP="00F05710">
      <w:pPr>
        <w:suppressAutoHyphens/>
        <w:sectPr w:rsidR="00F05710"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F05710" w:rsidRPr="004560F5" w:rsidTr="0033256E">
        <w:trPr>
          <w:cantSplit/>
        </w:trPr>
        <w:tc>
          <w:tcPr>
            <w:tcW w:w="1296" w:type="dxa"/>
            <w:shd w:val="clear" w:color="auto" w:fill="auto"/>
          </w:tcPr>
          <w:p w:rsidR="00F05710" w:rsidRPr="004560F5" w:rsidRDefault="00F05710" w:rsidP="0033256E">
            <w:pPr>
              <w:suppressAutoHyphens/>
              <w:rPr>
                <w:rFonts w:cs="Arial"/>
              </w:rPr>
            </w:pPr>
            <w:r w:rsidRPr="004560F5">
              <w:rPr>
                <w:rFonts w:cs="Arial"/>
              </w:rPr>
              <w:lastRenderedPageBreak/>
              <w:t>2.1</w:t>
            </w:r>
            <w:r w:rsidRPr="004560F5">
              <w:rPr>
                <w:rFonts w:cs="Arial"/>
              </w:rPr>
              <w:noBreakHyphen/>
              <w:t>7.2.2</w:t>
            </w:r>
          </w:p>
        </w:tc>
        <w:tc>
          <w:tcPr>
            <w:tcW w:w="3888" w:type="dxa"/>
            <w:shd w:val="clear" w:color="auto" w:fill="auto"/>
          </w:tcPr>
          <w:p w:rsidR="00F05710" w:rsidRPr="004560F5" w:rsidRDefault="00F05710" w:rsidP="0033256E">
            <w:pPr>
              <w:suppressAutoHyphens/>
              <w:rPr>
                <w:rFonts w:cs="Arial"/>
                <w:b/>
              </w:rPr>
            </w:pPr>
            <w:r w:rsidRPr="004560F5">
              <w:rPr>
                <w:rFonts w:cs="Arial"/>
                <w:b/>
              </w:rPr>
              <w:t>ARCHITECTURAL DETAILS</w:t>
            </w:r>
          </w:p>
        </w:tc>
      </w:tr>
      <w:tr w:rsidR="00C620E1" w:rsidRPr="004560F5" w:rsidTr="0033256E">
        <w:trPr>
          <w:cantSplit/>
        </w:trPr>
        <w:tc>
          <w:tcPr>
            <w:tcW w:w="1296" w:type="dxa"/>
            <w:shd w:val="clear" w:color="auto" w:fill="auto"/>
          </w:tcPr>
          <w:p w:rsidR="00C620E1" w:rsidRPr="009661BB" w:rsidRDefault="00C620E1" w:rsidP="00DD4AFF">
            <w:pPr>
              <w:rPr>
                <w:rFonts w:cs="Arial"/>
              </w:rPr>
            </w:pPr>
          </w:p>
        </w:tc>
        <w:tc>
          <w:tcPr>
            <w:tcW w:w="3888" w:type="dxa"/>
            <w:shd w:val="clear" w:color="auto" w:fill="auto"/>
          </w:tcPr>
          <w:p w:rsidR="00C620E1" w:rsidRPr="009661BB" w:rsidRDefault="00C620E1" w:rsidP="00DD4AFF">
            <w:pPr>
              <w:suppressAutoHyphens/>
              <w:ind w:left="432" w:hanging="432"/>
              <w:rPr>
                <w:rFonts w:cs="Arial"/>
              </w:rPr>
            </w:pPr>
          </w:p>
        </w:tc>
      </w:tr>
      <w:tr w:rsidR="00C620E1" w:rsidRPr="004560F5" w:rsidTr="0033256E">
        <w:trPr>
          <w:cantSplit/>
        </w:trPr>
        <w:tc>
          <w:tcPr>
            <w:tcW w:w="1296" w:type="dxa"/>
            <w:shd w:val="clear" w:color="auto" w:fill="auto"/>
          </w:tcPr>
          <w:p w:rsidR="00C620E1" w:rsidRPr="009661BB" w:rsidRDefault="00C620E1" w:rsidP="00DD4AFF">
            <w:pPr>
              <w:rPr>
                <w:rFonts w:cs="Arial"/>
              </w:rPr>
            </w:pPr>
          </w:p>
        </w:tc>
        <w:tc>
          <w:tcPr>
            <w:tcW w:w="3888" w:type="dxa"/>
            <w:shd w:val="clear" w:color="auto" w:fill="auto"/>
          </w:tcPr>
          <w:p w:rsidR="00C620E1" w:rsidRPr="009661BB" w:rsidRDefault="00C620E1" w:rsidP="00DD4AFF">
            <w:pPr>
              <w:suppressAutoHyphens/>
              <w:ind w:left="432" w:hanging="432"/>
              <w:rPr>
                <w:rFonts w:cs="Arial"/>
              </w:rPr>
            </w:pPr>
            <w:r w:rsidRPr="009661BB">
              <w:rPr>
                <w:rFonts w:cs="Arial"/>
              </w:rPr>
              <w:t>CORRIDOR WIDTH:</w:t>
            </w:r>
          </w:p>
        </w:tc>
      </w:tr>
      <w:tr w:rsidR="00C620E1" w:rsidRPr="004560F5" w:rsidTr="0033256E">
        <w:trPr>
          <w:cantSplit/>
        </w:trPr>
        <w:tc>
          <w:tcPr>
            <w:tcW w:w="1296" w:type="dxa"/>
            <w:tcBorders>
              <w:right w:val="single" w:sz="24" w:space="0" w:color="666699"/>
            </w:tcBorders>
            <w:shd w:val="clear" w:color="auto" w:fill="auto"/>
          </w:tcPr>
          <w:p w:rsidR="00C620E1" w:rsidRPr="009661BB" w:rsidRDefault="00C620E1" w:rsidP="00DD4AFF">
            <w:pPr>
              <w:suppressAutoHyphens/>
              <w:rPr>
                <w:rFonts w:cs="Arial"/>
              </w:rPr>
            </w:pPr>
            <w:r w:rsidRPr="009661BB">
              <w:rPr>
                <w:rFonts w:cs="Arial"/>
              </w:rPr>
              <w:t>2.1</w:t>
            </w:r>
            <w:r w:rsidRPr="009661BB">
              <w:rPr>
                <w:rFonts w:cs="Arial"/>
              </w:rPr>
              <w:noBreakHyphen/>
              <w:t>7.2.2.1</w:t>
            </w:r>
          </w:p>
          <w:p w:rsidR="00C620E1" w:rsidRPr="009661BB" w:rsidRDefault="00C620E1" w:rsidP="00DD4AFF">
            <w:pPr>
              <w:suppressAutoHyphens/>
              <w:rPr>
                <w:rFonts w:cs="Arial"/>
              </w:rPr>
            </w:pPr>
            <w:r>
              <w:rPr>
                <w:rFonts w:cs="Arial"/>
              </w:rPr>
              <w:t>NFPA 101, 18.2.3.4</w:t>
            </w:r>
          </w:p>
          <w:p w:rsidR="00C620E1" w:rsidRPr="009661BB" w:rsidRDefault="00C620E1" w:rsidP="00DD4AFF">
            <w:pPr>
              <w:suppressAutoHyphens/>
              <w:rPr>
                <w:rFonts w:cs="Arial"/>
              </w:rPr>
            </w:pPr>
          </w:p>
        </w:tc>
        <w:tc>
          <w:tcPr>
            <w:tcW w:w="3888" w:type="dxa"/>
            <w:tcBorders>
              <w:left w:val="single" w:sz="24" w:space="0" w:color="666699"/>
            </w:tcBorders>
            <w:shd w:val="clear" w:color="auto" w:fill="auto"/>
          </w:tcPr>
          <w:p w:rsidR="00C620E1" w:rsidRPr="009661BB" w:rsidRDefault="00177B5F" w:rsidP="00DD4AFF">
            <w:pPr>
              <w:suppressAutoHyphens/>
              <w:ind w:left="432"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9661BB">
              <w:rPr>
                <w:rFonts w:cs="Arial"/>
                <w:spacing w:val="-2"/>
              </w:rPr>
              <w:tab/>
              <w:t>Aisles, corridors &amp; ramps required for exit access in a hospital not less than 8'</w:t>
            </w:r>
            <w:r w:rsidR="00C620E1" w:rsidRPr="009661BB">
              <w:rPr>
                <w:rFonts w:cs="Arial"/>
                <w:spacing w:val="-2"/>
              </w:rPr>
              <w:noBreakHyphen/>
              <w:t xml:space="preserve">0" in clear &amp; unobstructed width </w:t>
            </w:r>
          </w:p>
          <w:p w:rsidR="00C620E1" w:rsidRPr="009661BB" w:rsidRDefault="00C620E1" w:rsidP="00DD4AFF">
            <w:pPr>
              <w:suppressAutoHyphens/>
              <w:ind w:left="432" w:hanging="432"/>
              <w:rPr>
                <w:rFonts w:cs="Arial"/>
              </w:rPr>
            </w:pPr>
            <w:r w:rsidRPr="009661BB">
              <w:rPr>
                <w:rFonts w:cs="Arial"/>
                <w:b/>
              </w:rPr>
              <w:t>or</w:t>
            </w:r>
          </w:p>
          <w:p w:rsidR="00C620E1" w:rsidRPr="009661BB" w:rsidRDefault="00177B5F" w:rsidP="00DD4AFF">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9661BB">
              <w:rPr>
                <w:rFonts w:cs="Arial"/>
              </w:rPr>
              <w:tab/>
              <w:t>Detailed code review incorporated in Project Narrative</w:t>
            </w:r>
          </w:p>
        </w:tc>
      </w:tr>
      <w:tr w:rsidR="00C620E1" w:rsidRPr="004560F5" w:rsidTr="00C620E1">
        <w:trPr>
          <w:cantSplit/>
        </w:trPr>
        <w:tc>
          <w:tcPr>
            <w:tcW w:w="1296" w:type="dxa"/>
            <w:shd w:val="clear" w:color="auto" w:fill="auto"/>
          </w:tcPr>
          <w:p w:rsidR="00C620E1" w:rsidRPr="009661BB" w:rsidRDefault="00C620E1" w:rsidP="00DD4AFF">
            <w:pPr>
              <w:suppressAutoHyphens/>
              <w:rPr>
                <w:rFonts w:cs="Arial"/>
              </w:rPr>
            </w:pPr>
          </w:p>
        </w:tc>
        <w:tc>
          <w:tcPr>
            <w:tcW w:w="3888" w:type="dxa"/>
            <w:shd w:val="clear" w:color="auto" w:fill="auto"/>
          </w:tcPr>
          <w:p w:rsidR="00C620E1" w:rsidRPr="009661BB" w:rsidRDefault="00C620E1" w:rsidP="00DD4AFF">
            <w:pPr>
              <w:suppressAutoHyphens/>
              <w:ind w:left="432" w:hanging="432"/>
              <w:rPr>
                <w:rFonts w:cs="Arial"/>
              </w:rPr>
            </w:pPr>
          </w:p>
        </w:tc>
      </w:tr>
      <w:tr w:rsidR="00C620E1" w:rsidRPr="004560F5" w:rsidTr="00C620E1">
        <w:trPr>
          <w:cantSplit/>
        </w:trPr>
        <w:tc>
          <w:tcPr>
            <w:tcW w:w="1296" w:type="dxa"/>
            <w:tcBorders>
              <w:right w:val="single" w:sz="24" w:space="0" w:color="666699"/>
            </w:tcBorders>
            <w:shd w:val="clear" w:color="auto" w:fill="auto"/>
          </w:tcPr>
          <w:p w:rsidR="00C620E1" w:rsidRPr="009661BB" w:rsidRDefault="00C620E1" w:rsidP="00DD4AFF">
            <w:pPr>
              <w:suppressAutoHyphens/>
              <w:rPr>
                <w:rFonts w:cs="Arial"/>
              </w:rPr>
            </w:pPr>
          </w:p>
        </w:tc>
        <w:tc>
          <w:tcPr>
            <w:tcW w:w="3888" w:type="dxa"/>
            <w:tcBorders>
              <w:left w:val="single" w:sz="24" w:space="0" w:color="666699"/>
            </w:tcBorders>
            <w:shd w:val="clear" w:color="auto" w:fill="auto"/>
          </w:tcPr>
          <w:p w:rsidR="00C620E1" w:rsidRPr="009661BB" w:rsidRDefault="00177B5F" w:rsidP="00DD4AFF">
            <w:pPr>
              <w:suppressAutoHyphens/>
              <w:ind w:left="432"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9661BB">
              <w:rPr>
                <w:rFonts w:cs="Arial"/>
                <w:spacing w:val="-4"/>
              </w:rPr>
              <w:tab/>
              <w:t>Aisles, corridors &amp; ramps in adjunct areas not intended for the housing, treatment, or use of inpatients not less than 44” in clear &amp; unobstructed width</w:t>
            </w:r>
          </w:p>
          <w:p w:rsidR="00C620E1" w:rsidRPr="009661BB" w:rsidRDefault="00C620E1" w:rsidP="00DD4AFF">
            <w:pPr>
              <w:suppressAutoHyphens/>
              <w:ind w:left="432" w:hanging="432"/>
              <w:rPr>
                <w:rFonts w:cs="Arial"/>
              </w:rPr>
            </w:pPr>
            <w:r w:rsidRPr="009661BB">
              <w:rPr>
                <w:rFonts w:cs="Arial"/>
                <w:b/>
              </w:rPr>
              <w:t>or</w:t>
            </w:r>
          </w:p>
          <w:p w:rsidR="00C620E1" w:rsidRPr="009661BB" w:rsidRDefault="00177B5F" w:rsidP="00DD4AFF">
            <w:pPr>
              <w:suppressAutoHyphens/>
              <w:ind w:left="432"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9661BB">
              <w:rPr>
                <w:rFonts w:cs="Arial"/>
              </w:rPr>
              <w:tab/>
              <w:t>Detailed code review incorporated in Project Narrative</w:t>
            </w:r>
          </w:p>
        </w:tc>
      </w:tr>
      <w:tr w:rsidR="00C620E1" w:rsidRPr="004560F5" w:rsidTr="0033256E">
        <w:trPr>
          <w:cantSplit/>
        </w:trPr>
        <w:tc>
          <w:tcPr>
            <w:tcW w:w="1296" w:type="dxa"/>
            <w:shd w:val="clear" w:color="auto" w:fill="auto"/>
          </w:tcPr>
          <w:p w:rsidR="00C620E1" w:rsidRPr="009661BB" w:rsidRDefault="00C620E1" w:rsidP="00DD4AFF">
            <w:pPr>
              <w:suppressAutoHyphens/>
              <w:rPr>
                <w:rFonts w:cs="Arial"/>
              </w:rPr>
            </w:pPr>
          </w:p>
        </w:tc>
        <w:tc>
          <w:tcPr>
            <w:tcW w:w="3888" w:type="dxa"/>
            <w:shd w:val="clear" w:color="auto" w:fill="auto"/>
          </w:tcPr>
          <w:p w:rsidR="00C620E1" w:rsidRPr="009661BB" w:rsidRDefault="00C620E1" w:rsidP="00DD4AFF">
            <w:pPr>
              <w:suppressAutoHyphens/>
              <w:ind w:left="432" w:hanging="432"/>
              <w:rPr>
                <w:rFonts w:cs="Arial"/>
              </w:rPr>
            </w:pPr>
          </w:p>
        </w:tc>
      </w:tr>
      <w:tr w:rsidR="00C620E1" w:rsidRPr="004560F5" w:rsidTr="0033256E">
        <w:trPr>
          <w:cantSplit/>
        </w:trPr>
        <w:tc>
          <w:tcPr>
            <w:tcW w:w="1296" w:type="dxa"/>
            <w:shd w:val="clear" w:color="auto" w:fill="auto"/>
          </w:tcPr>
          <w:p w:rsidR="00C620E1" w:rsidRPr="009661BB" w:rsidRDefault="00C620E1" w:rsidP="00DD4AFF">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C620E1" w:rsidRPr="009661BB" w:rsidRDefault="00C620E1" w:rsidP="00DD4AFF">
            <w:pPr>
              <w:suppressAutoHyphens/>
              <w:ind w:left="432" w:hanging="432"/>
              <w:rPr>
                <w:rFonts w:cs="Arial"/>
              </w:rPr>
            </w:pPr>
            <w:r w:rsidRPr="009661BB">
              <w:rPr>
                <w:rFonts w:cs="Arial"/>
              </w:rPr>
              <w:t>CEILING HEIGHT:</w:t>
            </w:r>
          </w:p>
        </w:tc>
      </w:tr>
      <w:tr w:rsidR="00C620E1" w:rsidRPr="004560F5" w:rsidTr="00C620E1">
        <w:trPr>
          <w:cantSplit/>
          <w:trHeight w:val="504"/>
        </w:trPr>
        <w:tc>
          <w:tcPr>
            <w:tcW w:w="1296" w:type="dxa"/>
            <w:shd w:val="clear" w:color="auto" w:fill="auto"/>
          </w:tcPr>
          <w:p w:rsidR="00C620E1" w:rsidRPr="009661BB" w:rsidRDefault="00C620E1" w:rsidP="00DD4AFF">
            <w:pPr>
              <w:suppressAutoHyphens/>
              <w:rPr>
                <w:rFonts w:cs="Arial"/>
              </w:rPr>
            </w:pPr>
            <w:r w:rsidRPr="009661BB">
              <w:rPr>
                <w:rFonts w:cs="Arial"/>
              </w:rPr>
              <w:t>(1)</w:t>
            </w:r>
          </w:p>
        </w:tc>
        <w:tc>
          <w:tcPr>
            <w:tcW w:w="3888" w:type="dxa"/>
            <w:shd w:val="clear" w:color="auto" w:fill="auto"/>
          </w:tcPr>
          <w:p w:rsidR="00C620E1" w:rsidRPr="009661BB" w:rsidRDefault="00177B5F" w:rsidP="00DD4AFF">
            <w:pPr>
              <w:suppressAutoHyphen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9661BB">
              <w:rPr>
                <w:rFonts w:cs="Arial"/>
                <w:spacing w:val="-6"/>
              </w:rPr>
              <w:tab/>
              <w:t xml:space="preserve">Min ceiling height 7'-6"in corridors &amp; in normally unoccupied spaces </w:t>
            </w:r>
          </w:p>
        </w:tc>
      </w:tr>
      <w:tr w:rsidR="00C620E1" w:rsidRPr="004560F5" w:rsidTr="0033256E">
        <w:trPr>
          <w:cantSplit/>
        </w:trPr>
        <w:tc>
          <w:tcPr>
            <w:tcW w:w="1296" w:type="dxa"/>
            <w:shd w:val="clear" w:color="auto" w:fill="auto"/>
          </w:tcPr>
          <w:p w:rsidR="00C620E1" w:rsidRPr="009661BB" w:rsidRDefault="00C620E1" w:rsidP="00DD4AFF">
            <w:pPr>
              <w:suppressAutoHyphens/>
              <w:rPr>
                <w:rFonts w:cs="Arial"/>
              </w:rPr>
            </w:pPr>
            <w:r w:rsidRPr="009661BB">
              <w:rPr>
                <w:rFonts w:cs="Arial"/>
              </w:rPr>
              <w:t>(3)</w:t>
            </w:r>
          </w:p>
        </w:tc>
        <w:tc>
          <w:tcPr>
            <w:tcW w:w="3888" w:type="dxa"/>
            <w:shd w:val="clear" w:color="auto" w:fill="auto"/>
          </w:tcPr>
          <w:p w:rsidR="00C620E1" w:rsidRPr="009661BB" w:rsidRDefault="00177B5F" w:rsidP="00DD4AFF">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9661BB">
              <w:rPr>
                <w:rFonts w:cs="Arial"/>
              </w:rPr>
              <w:tab/>
              <w:t>Min. height 7’</w:t>
            </w:r>
            <w:r w:rsidR="00C620E1" w:rsidRPr="009661BB">
              <w:rPr>
                <w:rFonts w:cs="Arial"/>
              </w:rPr>
              <w:noBreakHyphen/>
              <w:t>6” above floor of suspended tracks, rails &amp; pipes located in traffic path for patients in beds &amp; on stretchers</w:t>
            </w:r>
          </w:p>
        </w:tc>
      </w:tr>
      <w:tr w:rsidR="00C620E1" w:rsidRPr="004560F5" w:rsidTr="0033256E">
        <w:trPr>
          <w:cantSplit/>
        </w:trPr>
        <w:tc>
          <w:tcPr>
            <w:tcW w:w="1296" w:type="dxa"/>
            <w:shd w:val="clear" w:color="auto" w:fill="auto"/>
          </w:tcPr>
          <w:p w:rsidR="00C620E1" w:rsidRPr="009661BB" w:rsidRDefault="00C620E1" w:rsidP="00DD4AFF">
            <w:pPr>
              <w:suppressAutoHyphens/>
              <w:autoSpaceDE w:val="0"/>
              <w:autoSpaceDN w:val="0"/>
              <w:adjustRightInd w:val="0"/>
              <w:rPr>
                <w:rFonts w:cs="Arial"/>
              </w:rPr>
            </w:pPr>
          </w:p>
        </w:tc>
        <w:tc>
          <w:tcPr>
            <w:tcW w:w="3888" w:type="dxa"/>
            <w:shd w:val="clear" w:color="auto" w:fill="auto"/>
          </w:tcPr>
          <w:p w:rsidR="00C620E1" w:rsidRPr="009661BB" w:rsidRDefault="00177B5F" w:rsidP="00DD4AFF">
            <w:pPr>
              <w:suppressAutoHyphen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9661BB">
              <w:rPr>
                <w:rFonts w:cs="Arial"/>
                <w:spacing w:val="-6"/>
              </w:rPr>
              <w:tab/>
              <w:t>Min. ceiling height 7’</w:t>
            </w:r>
            <w:r w:rsidR="00C620E1" w:rsidRPr="009661BB">
              <w:rPr>
                <w:rFonts w:cs="Arial"/>
                <w:spacing w:val="-6"/>
              </w:rPr>
              <w:noBreakHyphen/>
              <w:t>10” in other areas</w:t>
            </w:r>
          </w:p>
        </w:tc>
      </w:tr>
      <w:tr w:rsidR="00C620E1" w:rsidRPr="004560F5" w:rsidTr="0033256E">
        <w:trPr>
          <w:cantSplit/>
        </w:trPr>
        <w:tc>
          <w:tcPr>
            <w:tcW w:w="1296" w:type="dxa"/>
            <w:shd w:val="clear" w:color="auto" w:fill="auto"/>
          </w:tcPr>
          <w:p w:rsidR="00C620E1" w:rsidRPr="004560F5" w:rsidRDefault="00C620E1" w:rsidP="0033256E">
            <w:pPr>
              <w:suppressAutoHyphens/>
              <w:autoSpaceDE w:val="0"/>
              <w:autoSpaceDN w:val="0"/>
              <w:adjustRightInd w:val="0"/>
              <w:rPr>
                <w:rFonts w:cs="Arial"/>
              </w:rPr>
            </w:pPr>
          </w:p>
        </w:tc>
        <w:tc>
          <w:tcPr>
            <w:tcW w:w="3888" w:type="dxa"/>
            <w:shd w:val="clear" w:color="auto" w:fill="auto"/>
          </w:tcPr>
          <w:p w:rsidR="00C620E1" w:rsidRPr="004560F5" w:rsidRDefault="00C620E1" w:rsidP="0033256E">
            <w:pPr>
              <w:suppressAutoHyphens/>
              <w:autoSpaceDE w:val="0"/>
              <w:autoSpaceDN w:val="0"/>
              <w:adjustRightInd w:val="0"/>
              <w:ind w:left="432" w:hanging="432"/>
              <w:rPr>
                <w:rFonts w:cs="Arial"/>
              </w:rPr>
            </w:pPr>
          </w:p>
        </w:tc>
      </w:tr>
      <w:tr w:rsidR="00C620E1" w:rsidRPr="004560F5" w:rsidTr="0033256E">
        <w:trPr>
          <w:cantSplit/>
        </w:trPr>
        <w:tc>
          <w:tcPr>
            <w:tcW w:w="1296" w:type="dxa"/>
            <w:shd w:val="clear" w:color="auto" w:fill="auto"/>
          </w:tcPr>
          <w:p w:rsidR="00C620E1" w:rsidRPr="004560F5" w:rsidRDefault="00C620E1" w:rsidP="0033256E">
            <w:pPr>
              <w:suppressAutoHyphens/>
              <w:autoSpaceDE w:val="0"/>
              <w:autoSpaceDN w:val="0"/>
              <w:adjustRightInd w:val="0"/>
              <w:rPr>
                <w:rFonts w:cs="Arial"/>
              </w:rPr>
            </w:pPr>
            <w:r w:rsidRPr="004560F5">
              <w:rPr>
                <w:rFonts w:cs="Arial"/>
              </w:rPr>
              <w:t>2.1</w:t>
            </w:r>
            <w:r w:rsidRPr="004560F5">
              <w:rPr>
                <w:rFonts w:cs="Arial"/>
              </w:rPr>
              <w:noBreakHyphen/>
              <w:t>7.2.2.3</w:t>
            </w:r>
          </w:p>
          <w:p w:rsidR="00C620E1" w:rsidRPr="004560F5" w:rsidRDefault="00C620E1" w:rsidP="0033256E">
            <w:pPr>
              <w:suppressAutoHyphens/>
              <w:autoSpaceDE w:val="0"/>
              <w:autoSpaceDN w:val="0"/>
              <w:adjustRightInd w:val="0"/>
              <w:rPr>
                <w:rFonts w:cs="Arial"/>
              </w:rPr>
            </w:pPr>
            <w:r w:rsidRPr="004560F5">
              <w:rPr>
                <w:rFonts w:cs="Arial"/>
              </w:rPr>
              <w:t>(1)</w:t>
            </w:r>
          </w:p>
          <w:p w:rsidR="00C620E1" w:rsidRPr="004560F5" w:rsidRDefault="00C620E1" w:rsidP="0033256E">
            <w:pPr>
              <w:suppressAutoHyphens/>
              <w:autoSpaceDE w:val="0"/>
              <w:autoSpaceDN w:val="0"/>
              <w:adjustRightInd w:val="0"/>
              <w:rPr>
                <w:rFonts w:cs="Arial"/>
              </w:rPr>
            </w:pPr>
            <w:r w:rsidRPr="004560F5">
              <w:rPr>
                <w:rFonts w:cs="Arial"/>
              </w:rPr>
              <w:t>(a)</w:t>
            </w:r>
          </w:p>
          <w:p w:rsidR="00C620E1" w:rsidRPr="004560F5" w:rsidRDefault="00C620E1" w:rsidP="0033256E">
            <w:pPr>
              <w:suppressAutoHyphens/>
              <w:autoSpaceDE w:val="0"/>
              <w:autoSpaceDN w:val="0"/>
              <w:adjustRightInd w:val="0"/>
              <w:rPr>
                <w:rFonts w:cs="Arial"/>
              </w:rPr>
            </w:pPr>
          </w:p>
          <w:p w:rsidR="00C620E1" w:rsidRPr="004560F5" w:rsidRDefault="00C620E1" w:rsidP="0033256E">
            <w:pPr>
              <w:suppressAutoHyphens/>
              <w:autoSpaceDE w:val="0"/>
              <w:autoSpaceDN w:val="0"/>
              <w:adjustRightInd w:val="0"/>
              <w:rPr>
                <w:rFonts w:cs="Arial"/>
              </w:rPr>
            </w:pPr>
          </w:p>
          <w:p w:rsidR="00C620E1" w:rsidRPr="004560F5" w:rsidRDefault="00C620E1" w:rsidP="0033256E">
            <w:pPr>
              <w:suppressAutoHyphens/>
              <w:autoSpaceDE w:val="0"/>
              <w:autoSpaceDN w:val="0"/>
              <w:adjustRightInd w:val="0"/>
              <w:rPr>
                <w:rFonts w:cs="Arial"/>
              </w:rPr>
            </w:pPr>
            <w:r w:rsidRPr="004560F5">
              <w:rPr>
                <w:rFonts w:cs="Arial"/>
              </w:rPr>
              <w:t>(b)</w:t>
            </w:r>
          </w:p>
        </w:tc>
        <w:tc>
          <w:tcPr>
            <w:tcW w:w="3888" w:type="dxa"/>
            <w:shd w:val="clear" w:color="auto" w:fill="auto"/>
          </w:tcPr>
          <w:p w:rsidR="00C620E1" w:rsidRPr="004560F5" w:rsidRDefault="00C620E1" w:rsidP="0033256E">
            <w:pPr>
              <w:suppressAutoHyphens/>
              <w:autoSpaceDE w:val="0"/>
              <w:autoSpaceDN w:val="0"/>
              <w:adjustRightInd w:val="0"/>
              <w:ind w:left="432" w:hanging="432"/>
              <w:rPr>
                <w:rFonts w:cs="Arial"/>
              </w:rPr>
            </w:pPr>
            <w:r w:rsidRPr="004560F5">
              <w:rPr>
                <w:rFonts w:cs="Arial"/>
              </w:rPr>
              <w:t>DOORS &amp; DOOR HARDWARE:</w:t>
            </w:r>
          </w:p>
          <w:p w:rsidR="00C620E1" w:rsidRPr="004560F5" w:rsidRDefault="00C620E1" w:rsidP="0033256E">
            <w:pPr>
              <w:suppressAutoHyphens/>
              <w:autoSpaceDE w:val="0"/>
              <w:autoSpaceDN w:val="0"/>
              <w:adjustRightInd w:val="0"/>
              <w:ind w:left="864" w:hanging="432"/>
              <w:rPr>
                <w:rFonts w:cs="Arial"/>
              </w:rPr>
            </w:pPr>
            <w:r w:rsidRPr="004560F5">
              <w:rPr>
                <w:rFonts w:cs="Arial"/>
              </w:rPr>
              <w:t>Door Type:</w:t>
            </w:r>
          </w:p>
          <w:p w:rsidR="00C620E1" w:rsidRPr="006A7173" w:rsidRDefault="00177B5F" w:rsidP="0033256E">
            <w:pPr>
              <w:suppressAutoHyphens/>
              <w:autoSpaceDE w:val="0"/>
              <w:autoSpaceDN w:val="0"/>
              <w:adjustRightInd w:val="0"/>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6A7173">
              <w:rPr>
                <w:rFonts w:cs="Arial"/>
                <w:spacing w:val="-2"/>
              </w:rPr>
              <w:tab/>
              <w:t>doors between corridors, rooms, or spaces subject to occupancy swing type or sliding doors</w:t>
            </w:r>
          </w:p>
          <w:p w:rsidR="00C620E1" w:rsidRPr="004560F5" w:rsidRDefault="00177B5F" w:rsidP="0033256E">
            <w:pPr>
              <w:suppressAutoHyphens/>
              <w:autoSpaceDE w:val="0"/>
              <w:autoSpaceDN w:val="0"/>
              <w:adjustRightInd w:val="0"/>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sliding doors</w:t>
            </w:r>
          </w:p>
          <w:p w:rsidR="00C620E1" w:rsidRPr="004560F5" w:rsidRDefault="004F6F17" w:rsidP="0033256E">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C620E1" w:rsidRPr="004560F5">
                  <w:rPr>
                    <w:rFonts w:ascii="MS Gothic" w:eastAsia="MS Gothic" w:hAnsi="MS Gothic" w:cs="Arial" w:hint="eastAsia"/>
                    <w:spacing w:val="-4"/>
                  </w:rPr>
                  <w:t>☐</w:t>
                </w:r>
              </w:sdtContent>
            </w:sdt>
            <w:r w:rsidR="00C620E1" w:rsidRPr="004560F5">
              <w:rPr>
                <w:rFonts w:cs="Arial"/>
                <w:spacing w:val="-4"/>
              </w:rPr>
              <w:t xml:space="preserve"> check if </w:t>
            </w:r>
            <w:r w:rsidR="00C620E1" w:rsidRPr="004560F5">
              <w:rPr>
                <w:rFonts w:cs="Arial"/>
                <w:spacing w:val="-4"/>
                <w:u w:val="single"/>
              </w:rPr>
              <w:t>not</w:t>
            </w:r>
            <w:r w:rsidR="00C620E1" w:rsidRPr="004560F5">
              <w:rPr>
                <w:rFonts w:cs="Arial"/>
                <w:spacing w:val="-4"/>
              </w:rPr>
              <w:t xml:space="preserve"> included in project</w:t>
            </w:r>
          </w:p>
        </w:tc>
      </w:tr>
      <w:tr w:rsidR="00C620E1" w:rsidRPr="004560F5" w:rsidTr="0033256E">
        <w:trPr>
          <w:cantSplit/>
        </w:trPr>
        <w:tc>
          <w:tcPr>
            <w:tcW w:w="1296" w:type="dxa"/>
            <w:shd w:val="clear" w:color="auto" w:fill="auto"/>
          </w:tcPr>
          <w:p w:rsidR="00C620E1" w:rsidRPr="004560F5" w:rsidRDefault="00C620E1" w:rsidP="0033256E">
            <w:pPr>
              <w:suppressAutoHyphens/>
              <w:autoSpaceDE w:val="0"/>
              <w:autoSpaceDN w:val="0"/>
              <w:adjustRightInd w:val="0"/>
              <w:rPr>
                <w:rFonts w:cs="Arial"/>
              </w:rPr>
            </w:pPr>
          </w:p>
          <w:p w:rsidR="00C620E1" w:rsidRPr="004560F5" w:rsidRDefault="00C620E1" w:rsidP="0033256E">
            <w:pPr>
              <w:suppressAutoHyphens/>
              <w:autoSpaceDE w:val="0"/>
              <w:autoSpaceDN w:val="0"/>
              <w:adjustRightInd w:val="0"/>
              <w:rPr>
                <w:rFonts w:cs="Arial"/>
              </w:rPr>
            </w:pPr>
          </w:p>
          <w:p w:rsidR="00C620E1" w:rsidRPr="004560F5" w:rsidRDefault="00C620E1" w:rsidP="0033256E">
            <w:pPr>
              <w:suppressAutoHyphens/>
              <w:autoSpaceDE w:val="0"/>
              <w:autoSpaceDN w:val="0"/>
              <w:adjustRightInd w:val="0"/>
              <w:rPr>
                <w:rFonts w:cs="Arial"/>
              </w:rPr>
            </w:pPr>
          </w:p>
          <w:p w:rsidR="00C620E1" w:rsidRPr="004560F5" w:rsidRDefault="00C620E1" w:rsidP="0033256E">
            <w:pPr>
              <w:suppressAutoHyphens/>
              <w:autoSpaceDE w:val="0"/>
              <w:autoSpaceDN w:val="0"/>
              <w:adjustRightInd w:val="0"/>
              <w:rPr>
                <w:rFonts w:cs="Arial"/>
              </w:rPr>
            </w:pPr>
          </w:p>
          <w:p w:rsidR="00C620E1" w:rsidRPr="004560F5" w:rsidRDefault="00C620E1" w:rsidP="0033256E">
            <w:pPr>
              <w:suppressAutoHyphens/>
              <w:autoSpaceDE w:val="0"/>
              <w:autoSpaceDN w:val="0"/>
              <w:adjustRightInd w:val="0"/>
              <w:rPr>
                <w:rFonts w:cs="Arial"/>
              </w:rPr>
            </w:pPr>
          </w:p>
        </w:tc>
        <w:tc>
          <w:tcPr>
            <w:tcW w:w="3888" w:type="dxa"/>
            <w:shd w:val="clear" w:color="auto" w:fill="auto"/>
          </w:tcPr>
          <w:p w:rsidR="00C620E1" w:rsidRPr="004560F5" w:rsidRDefault="00177B5F" w:rsidP="0033256E">
            <w:pPr>
              <w:suppressAutoHyphens/>
              <w:autoSpaceDE w:val="0"/>
              <w:autoSpaceDN w:val="0"/>
              <w:adjustRightInd w:val="0"/>
              <w:ind w:left="1296"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manual or automatic sliding doors comply with NFPA 101</w:t>
            </w:r>
          </w:p>
          <w:p w:rsidR="00C620E1" w:rsidRPr="006A7173" w:rsidRDefault="00177B5F" w:rsidP="0033256E">
            <w:pPr>
              <w:suppressAutoHyphens/>
              <w:autoSpaceDE w:val="0"/>
              <w:autoSpaceDN w:val="0"/>
              <w:adjustRightInd w:val="0"/>
              <w:ind w:left="1296"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6A7173">
              <w:rPr>
                <w:rFonts w:cs="Arial"/>
                <w:spacing w:val="-6"/>
              </w:rPr>
              <w:tab/>
              <w:t>detailed code review included in Project Narrative</w:t>
            </w:r>
          </w:p>
          <w:p w:rsidR="00C620E1" w:rsidRPr="004560F5" w:rsidRDefault="00177B5F" w:rsidP="0033256E">
            <w:pPr>
              <w:suppressAutoHyphens/>
              <w:autoSpaceDE w:val="0"/>
              <w:autoSpaceDN w:val="0"/>
              <w:adjustRightInd w:val="0"/>
              <w:ind w:left="1296"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no floor tracks</w:t>
            </w:r>
          </w:p>
        </w:tc>
      </w:tr>
      <w:tr w:rsidR="00C620E1" w:rsidRPr="004560F5" w:rsidTr="0033256E">
        <w:trPr>
          <w:cantSplit/>
        </w:trPr>
        <w:tc>
          <w:tcPr>
            <w:tcW w:w="1296" w:type="dxa"/>
            <w:shd w:val="clear" w:color="auto" w:fill="auto"/>
          </w:tcPr>
          <w:p w:rsidR="00C620E1" w:rsidRPr="004560F5" w:rsidRDefault="00C620E1" w:rsidP="0033256E">
            <w:pPr>
              <w:suppressAutoHyphens/>
              <w:autoSpaceDE w:val="0"/>
              <w:autoSpaceDN w:val="0"/>
              <w:adjustRightInd w:val="0"/>
              <w:rPr>
                <w:rFonts w:cs="Arial"/>
              </w:rPr>
            </w:pPr>
            <w:r w:rsidRPr="004560F5">
              <w:rPr>
                <w:rFonts w:cs="Arial"/>
              </w:rPr>
              <w:t>(2)</w:t>
            </w:r>
          </w:p>
          <w:p w:rsidR="00C620E1" w:rsidRPr="004560F5" w:rsidRDefault="00C620E1" w:rsidP="0033256E">
            <w:pPr>
              <w:suppressAutoHyphens/>
              <w:autoSpaceDE w:val="0"/>
              <w:autoSpaceDN w:val="0"/>
              <w:adjustRightInd w:val="0"/>
              <w:rPr>
                <w:rFonts w:cs="Arial"/>
              </w:rPr>
            </w:pPr>
            <w:r w:rsidRPr="004560F5">
              <w:rPr>
                <w:rFonts w:cs="Arial"/>
              </w:rPr>
              <w:t>(a)</w:t>
            </w:r>
          </w:p>
        </w:tc>
        <w:tc>
          <w:tcPr>
            <w:tcW w:w="3888" w:type="dxa"/>
            <w:shd w:val="clear" w:color="auto" w:fill="auto"/>
          </w:tcPr>
          <w:p w:rsidR="00C620E1" w:rsidRPr="004560F5" w:rsidRDefault="00C620E1" w:rsidP="0033256E">
            <w:pPr>
              <w:suppressAutoHyphens/>
              <w:autoSpaceDE w:val="0"/>
              <w:autoSpaceDN w:val="0"/>
              <w:adjustRightInd w:val="0"/>
              <w:ind w:left="432"/>
              <w:rPr>
                <w:rFonts w:cs="Arial"/>
              </w:rPr>
            </w:pPr>
            <w:r w:rsidRPr="004560F5">
              <w:rPr>
                <w:rFonts w:cs="Arial"/>
              </w:rPr>
              <w:t xml:space="preserve">Door </w:t>
            </w:r>
            <w:r>
              <w:rPr>
                <w:rFonts w:cs="Arial"/>
              </w:rPr>
              <w:t>Opening</w:t>
            </w:r>
            <w:r w:rsidRPr="004560F5">
              <w:rPr>
                <w:rFonts w:cs="Arial"/>
              </w:rPr>
              <w:t>:</w:t>
            </w:r>
          </w:p>
          <w:p w:rsidR="00C620E1" w:rsidRPr="004560F5" w:rsidRDefault="00177B5F" w:rsidP="0033256E">
            <w:pPr>
              <w:suppressAutoHyphens/>
              <w:autoSpaceDE w:val="0"/>
              <w:autoSpaceDN w:val="0"/>
              <w:adjustRightInd w:val="0"/>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min. 45.5” clear door width for diagnostic/treatment areas</w:t>
            </w:r>
          </w:p>
          <w:p w:rsidR="00C620E1" w:rsidRPr="004560F5" w:rsidRDefault="00177B5F" w:rsidP="0033256E">
            <w:pPr>
              <w:suppressAutoHyphens/>
              <w:autoSpaceDE w:val="0"/>
              <w:autoSpaceDN w:val="0"/>
              <w:adjustRightInd w:val="0"/>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spacing w:val="-4"/>
              </w:rPr>
              <w:tab/>
              <w:t>min. 83.5” clear door height for diagnostic/treatment areas</w:t>
            </w:r>
          </w:p>
        </w:tc>
      </w:tr>
      <w:tr w:rsidR="00C620E1" w:rsidRPr="004560F5" w:rsidTr="0033256E">
        <w:trPr>
          <w:cantSplit/>
        </w:trPr>
        <w:tc>
          <w:tcPr>
            <w:tcW w:w="1296" w:type="dxa"/>
            <w:shd w:val="clear" w:color="auto" w:fill="auto"/>
          </w:tcPr>
          <w:p w:rsidR="00C620E1" w:rsidRPr="004560F5" w:rsidRDefault="00C620E1" w:rsidP="0033256E">
            <w:pPr>
              <w:suppressAutoHyphens/>
              <w:autoSpaceDE w:val="0"/>
              <w:autoSpaceDN w:val="0"/>
              <w:adjustRightInd w:val="0"/>
              <w:rPr>
                <w:rFonts w:cs="Arial"/>
              </w:rPr>
            </w:pPr>
            <w:r w:rsidRPr="004560F5">
              <w:rPr>
                <w:rFonts w:cs="Arial"/>
              </w:rPr>
              <w:t>(b)</w:t>
            </w:r>
          </w:p>
        </w:tc>
        <w:tc>
          <w:tcPr>
            <w:tcW w:w="3888" w:type="dxa"/>
            <w:shd w:val="clear" w:color="auto" w:fill="auto"/>
          </w:tcPr>
          <w:p w:rsidR="00C620E1" w:rsidRPr="004560F5" w:rsidRDefault="00177B5F" w:rsidP="0033256E">
            <w:pPr>
              <w:suppressAutoHyphens/>
              <w:autoSpaceDE w:val="0"/>
              <w:autoSpaceDN w:val="0"/>
              <w:adjustRightInd w:val="0"/>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swinging doors for personnel use in addition to sliding doors</w:t>
            </w:r>
          </w:p>
          <w:p w:rsidR="00C620E1" w:rsidRPr="004560F5" w:rsidRDefault="004F6F17" w:rsidP="0033256E">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C620E1" w:rsidRPr="004560F5">
                  <w:rPr>
                    <w:rFonts w:ascii="MS Gothic" w:eastAsia="MS Gothic" w:hAnsi="MS Gothic" w:cs="Arial" w:hint="eastAsia"/>
                    <w:spacing w:val="-4"/>
                  </w:rPr>
                  <w:t>☐</w:t>
                </w:r>
              </w:sdtContent>
            </w:sdt>
            <w:r w:rsidR="00C620E1" w:rsidRPr="004560F5">
              <w:rPr>
                <w:rFonts w:cs="Arial"/>
                <w:spacing w:val="-4"/>
              </w:rPr>
              <w:t xml:space="preserve"> check if </w:t>
            </w:r>
            <w:r w:rsidR="00C620E1" w:rsidRPr="004560F5">
              <w:rPr>
                <w:rFonts w:cs="Arial"/>
                <w:spacing w:val="-4"/>
                <w:u w:val="single"/>
              </w:rPr>
              <w:t>not</w:t>
            </w:r>
            <w:r w:rsidR="00C620E1" w:rsidRPr="004560F5">
              <w:rPr>
                <w:rFonts w:cs="Arial"/>
                <w:spacing w:val="-4"/>
              </w:rPr>
              <w:t xml:space="preserve"> included in project</w:t>
            </w:r>
          </w:p>
          <w:p w:rsidR="00C620E1" w:rsidRPr="004560F5" w:rsidRDefault="00177B5F" w:rsidP="0033256E">
            <w:pPr>
              <w:suppressAutoHyphens/>
              <w:autoSpaceDE w:val="0"/>
              <w:autoSpaceDN w:val="0"/>
              <w:adjustRightInd w:val="0"/>
              <w:ind w:left="1296"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 xml:space="preserve">min. clear width 34.5” </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r>
      <w:tr w:rsidR="00C620E1" w:rsidRPr="004560F5" w:rsidTr="0033256E">
        <w:trPr>
          <w:cantSplit/>
        </w:trPr>
        <w:tc>
          <w:tcPr>
            <w:tcW w:w="1296" w:type="dxa"/>
            <w:shd w:val="clear" w:color="auto" w:fill="auto"/>
          </w:tcPr>
          <w:p w:rsidR="00C620E1" w:rsidRPr="004560F5" w:rsidRDefault="00C620E1" w:rsidP="0033256E">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C620E1" w:rsidRPr="004560F5" w:rsidRDefault="00C620E1" w:rsidP="0033256E">
            <w:pPr>
              <w:pStyle w:val="NormalWeb"/>
              <w:keepNext/>
              <w:keepLines/>
              <w:suppressAutoHyphens/>
              <w:spacing w:before="0" w:beforeAutospacing="0" w:after="0" w:afterAutospacing="0"/>
              <w:ind w:left="432" w:hanging="432"/>
              <w:rPr>
                <w:rFonts w:ascii="Arial" w:hAnsi="Arial" w:cs="Arial"/>
                <w:sz w:val="20"/>
                <w:szCs w:val="20"/>
              </w:rPr>
            </w:pPr>
            <w:r w:rsidRPr="004560F5">
              <w:rPr>
                <w:rFonts w:ascii="Arial" w:hAnsi="Arial" w:cs="Arial"/>
                <w:sz w:val="20"/>
                <w:szCs w:val="20"/>
              </w:rPr>
              <w:tab/>
              <w:t>Door Swing:</w:t>
            </w:r>
          </w:p>
        </w:tc>
      </w:tr>
      <w:tr w:rsidR="00C620E1" w:rsidRPr="004560F5" w:rsidTr="0033256E">
        <w:trPr>
          <w:cantSplit/>
        </w:trPr>
        <w:tc>
          <w:tcPr>
            <w:tcW w:w="1296" w:type="dxa"/>
            <w:shd w:val="clear" w:color="auto" w:fill="auto"/>
          </w:tcPr>
          <w:p w:rsidR="00C620E1" w:rsidRPr="004560F5" w:rsidRDefault="00C620E1" w:rsidP="0033256E">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(a) </w:t>
            </w:r>
          </w:p>
        </w:tc>
        <w:tc>
          <w:tcPr>
            <w:tcW w:w="3888" w:type="dxa"/>
            <w:shd w:val="clear" w:color="auto" w:fill="auto"/>
          </w:tcPr>
          <w:p w:rsidR="00C620E1" w:rsidRPr="004560F5" w:rsidRDefault="00177B5F" w:rsidP="0033256E">
            <w:pPr>
              <w:pStyle w:val="NormalWeb"/>
              <w:keepNext/>
              <w:keepLines/>
              <w:suppressAutoHyphens/>
              <w:spacing w:before="0" w:beforeAutospacing="0" w:after="0" w:afterAutospacing="0"/>
              <w:ind w:left="864" w:hanging="432"/>
              <w:rPr>
                <w:rFonts w:ascii="Arial" w:hAnsi="Arial" w:cs="Arial"/>
                <w:spacing w:val="-4"/>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pacing w:val="-4"/>
                <w:sz w:val="20"/>
                <w:szCs w:val="20"/>
              </w:rPr>
              <w:tab/>
              <w:t>doors do not swing into corridors except</w:t>
            </w:r>
            <w:r w:rsidR="00C620E1">
              <w:rPr>
                <w:rFonts w:ascii="Arial" w:hAnsi="Arial" w:cs="Arial"/>
                <w:spacing w:val="-4"/>
                <w:sz w:val="20"/>
                <w:szCs w:val="20"/>
              </w:rPr>
              <w:t xml:space="preserve"> </w:t>
            </w:r>
            <w:r w:rsidR="00C620E1" w:rsidRPr="004560F5">
              <w:rPr>
                <w:rFonts w:ascii="Arial" w:hAnsi="Arial" w:cs="Arial"/>
                <w:spacing w:val="-4"/>
                <w:sz w:val="20"/>
                <w:szCs w:val="20"/>
              </w:rPr>
              <w:t>doors to non</w:t>
            </w:r>
            <w:r w:rsidR="00C620E1" w:rsidRPr="004560F5">
              <w:rPr>
                <w:rFonts w:ascii="Arial" w:hAnsi="Arial" w:cs="Arial"/>
                <w:spacing w:val="-4"/>
                <w:sz w:val="20"/>
                <w:szCs w:val="20"/>
              </w:rPr>
              <w:noBreakHyphen/>
              <w:t>occupiable spaces &amp; doors with emergency breakaway hardware</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lastRenderedPageBreak/>
              <w:t xml:space="preserve">(4) </w:t>
            </w:r>
          </w:p>
        </w:tc>
        <w:tc>
          <w:tcPr>
            <w:tcW w:w="3888" w:type="dxa"/>
            <w:shd w:val="clear" w:color="auto" w:fill="auto"/>
          </w:tcPr>
          <w:p w:rsidR="00C620E1" w:rsidRPr="004560F5" w:rsidRDefault="00177B5F" w:rsidP="0033256E">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z w:val="20"/>
                <w:szCs w:val="20"/>
              </w:rPr>
              <w:tab/>
              <w:t>Lever hardware</w:t>
            </w:r>
            <w:r w:rsidR="00C620E1">
              <w:rPr>
                <w:rFonts w:ascii="Arial" w:hAnsi="Arial" w:cs="Arial"/>
                <w:sz w:val="20"/>
                <w:szCs w:val="20"/>
              </w:rPr>
              <w:t xml:space="preserve"> </w:t>
            </w:r>
            <w:r w:rsidR="00C620E1" w:rsidRPr="004560F5">
              <w:rPr>
                <w:rFonts w:ascii="Arial" w:hAnsi="Arial" w:cs="Arial"/>
                <w:sz w:val="20"/>
                <w:szCs w:val="20"/>
              </w:rPr>
              <w:t xml:space="preserve">or push/pull latch hardware </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620E1" w:rsidRPr="004560F5" w:rsidRDefault="00C620E1" w:rsidP="0033256E">
            <w:pPr>
              <w:pStyle w:val="NormalWeb"/>
              <w:suppressAutoHyphens/>
              <w:spacing w:before="0" w:beforeAutospacing="0" w:after="0" w:afterAutospacing="0"/>
              <w:ind w:left="432" w:hanging="432"/>
              <w:rPr>
                <w:rFonts w:ascii="Arial" w:hAnsi="Arial" w:cs="Arial"/>
                <w:sz w:val="20"/>
                <w:szCs w:val="20"/>
              </w:rPr>
            </w:pP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(5) </w:t>
            </w:r>
          </w:p>
        </w:tc>
        <w:tc>
          <w:tcPr>
            <w:tcW w:w="3888" w:type="dxa"/>
            <w:shd w:val="clear" w:color="auto" w:fill="auto"/>
          </w:tcPr>
          <w:p w:rsidR="00C620E1" w:rsidRPr="004560F5" w:rsidRDefault="00C620E1" w:rsidP="0033256E">
            <w:pPr>
              <w:pStyle w:val="NormalWeb"/>
              <w:suppressAutoHyphens/>
              <w:spacing w:before="0" w:beforeAutospacing="0" w:after="0" w:afterAutospacing="0"/>
              <w:ind w:left="432" w:hanging="432"/>
              <w:rPr>
                <w:rFonts w:ascii="Arial" w:hAnsi="Arial" w:cs="Arial"/>
                <w:sz w:val="20"/>
                <w:szCs w:val="20"/>
              </w:rPr>
            </w:pPr>
            <w:r w:rsidRPr="004560F5">
              <w:rPr>
                <w:rFonts w:ascii="Arial" w:hAnsi="Arial" w:cs="Arial"/>
                <w:sz w:val="20"/>
                <w:szCs w:val="20"/>
              </w:rPr>
              <w:tab/>
              <w:t>Doors for Patient Toilet Facilities:</w:t>
            </w:r>
          </w:p>
        </w:tc>
      </w:tr>
      <w:tr w:rsidR="00C620E1" w:rsidRPr="004560F5" w:rsidTr="0033256E">
        <w:trPr>
          <w:cantSplit/>
        </w:trPr>
        <w:tc>
          <w:tcPr>
            <w:tcW w:w="1296" w:type="dxa"/>
            <w:tcBorders>
              <w:right w:val="single" w:sz="24" w:space="0" w:color="666699"/>
            </w:tcBorders>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(a)</w:t>
            </w:r>
          </w:p>
        </w:tc>
        <w:tc>
          <w:tcPr>
            <w:tcW w:w="3888" w:type="dxa"/>
            <w:tcBorders>
              <w:left w:val="single" w:sz="24" w:space="0" w:color="666699"/>
            </w:tcBorders>
            <w:shd w:val="clear" w:color="auto" w:fill="auto"/>
          </w:tcPr>
          <w:p w:rsidR="00C620E1" w:rsidRPr="004560F5" w:rsidRDefault="00177B5F" w:rsidP="0033256E">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z w:val="20"/>
                <w:szCs w:val="20"/>
              </w:rPr>
              <w:tab/>
              <w:t>two</w:t>
            </w:r>
            <w:r w:rsidR="00C620E1">
              <w:rPr>
                <w:rFonts w:ascii="Arial" w:hAnsi="Arial" w:cs="Arial"/>
                <w:sz w:val="20"/>
                <w:szCs w:val="20"/>
              </w:rPr>
              <w:t xml:space="preserve"> </w:t>
            </w:r>
            <w:r w:rsidR="00C620E1" w:rsidRPr="004560F5">
              <w:rPr>
                <w:rFonts w:ascii="Arial" w:hAnsi="Arial" w:cs="Arial"/>
                <w:sz w:val="20"/>
                <w:szCs w:val="20"/>
              </w:rPr>
              <w:t>separate</w:t>
            </w:r>
            <w:r w:rsidR="00C620E1">
              <w:rPr>
                <w:rFonts w:ascii="Arial" w:hAnsi="Arial" w:cs="Arial"/>
                <w:sz w:val="20"/>
                <w:szCs w:val="20"/>
              </w:rPr>
              <w:t xml:space="preserve"> </w:t>
            </w:r>
            <w:r w:rsidR="00C620E1" w:rsidRPr="004560F5">
              <w:rPr>
                <w:rFonts w:ascii="Arial" w:hAnsi="Arial" w:cs="Arial"/>
                <w:sz w:val="20"/>
                <w:szCs w:val="20"/>
              </w:rPr>
              <w:t>doors</w:t>
            </w:r>
          </w:p>
          <w:p w:rsidR="00C620E1" w:rsidRPr="004560F5" w:rsidRDefault="00C620E1" w:rsidP="0033256E">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C620E1" w:rsidRPr="004560F5" w:rsidTr="0033256E">
        <w:trPr>
          <w:cantSplit/>
        </w:trPr>
        <w:tc>
          <w:tcPr>
            <w:tcW w:w="1296" w:type="dxa"/>
            <w:tcBorders>
              <w:right w:val="single" w:sz="24" w:space="0" w:color="666699"/>
            </w:tcBorders>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620E1" w:rsidRPr="004560F5" w:rsidRDefault="00177B5F" w:rsidP="0033256E">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z w:val="20"/>
                <w:szCs w:val="20"/>
              </w:rPr>
              <w:tab/>
              <w:t xml:space="preserve">door that swings outward </w:t>
            </w:r>
          </w:p>
          <w:p w:rsidR="00C620E1" w:rsidRPr="004560F5" w:rsidRDefault="00C620E1" w:rsidP="0033256E">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C620E1" w:rsidRPr="004560F5" w:rsidTr="0033256E">
        <w:trPr>
          <w:cantSplit/>
        </w:trPr>
        <w:tc>
          <w:tcPr>
            <w:tcW w:w="1296" w:type="dxa"/>
            <w:tcBorders>
              <w:right w:val="single" w:sz="24" w:space="0" w:color="666699"/>
            </w:tcBorders>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620E1" w:rsidRPr="004560F5" w:rsidRDefault="00177B5F" w:rsidP="0033256E">
            <w:pPr>
              <w:pStyle w:val="NormalWeb"/>
              <w:suppressAutoHyphens/>
              <w:spacing w:before="0" w:beforeAutospacing="0" w:after="0" w:afterAutospacing="0"/>
              <w:ind w:left="864" w:hanging="432"/>
              <w:rPr>
                <w:rFonts w:ascii="Arial" w:hAnsi="Arial" w:cs="Arial"/>
                <w:spacing w:val="-2"/>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pacing w:val="-2"/>
                <w:sz w:val="20"/>
                <w:szCs w:val="20"/>
              </w:rPr>
              <w:tab/>
              <w:t>door equipped with emergency rescue hardware (permits quick access from outside</w:t>
            </w:r>
            <w:r w:rsidR="00C620E1" w:rsidRPr="004560F5">
              <w:rPr>
                <w:spacing w:val="-2"/>
              </w:rPr>
              <w:t xml:space="preserve"> </w:t>
            </w:r>
            <w:r w:rsidR="00C620E1" w:rsidRPr="004560F5">
              <w:rPr>
                <w:rFonts w:ascii="Arial" w:hAnsi="Arial" w:cs="Arial"/>
                <w:spacing w:val="-2"/>
                <w:sz w:val="20"/>
                <w:szCs w:val="20"/>
              </w:rPr>
              <w:t>the room to prevent blockage of the door)</w:t>
            </w:r>
          </w:p>
          <w:p w:rsidR="00C620E1" w:rsidRPr="004560F5" w:rsidRDefault="00C620E1" w:rsidP="0033256E">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C620E1" w:rsidRPr="004560F5" w:rsidTr="0033256E">
        <w:trPr>
          <w:cantSplit/>
        </w:trPr>
        <w:tc>
          <w:tcPr>
            <w:tcW w:w="1296" w:type="dxa"/>
            <w:tcBorders>
              <w:right w:val="single" w:sz="24" w:space="0" w:color="666699"/>
            </w:tcBorders>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620E1" w:rsidRPr="004560F5" w:rsidRDefault="00177B5F" w:rsidP="0033256E">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z w:val="20"/>
                <w:szCs w:val="20"/>
              </w:rPr>
              <w:tab/>
              <w:t>sliding door other than pocket door</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(b) </w:t>
            </w:r>
          </w:p>
        </w:tc>
        <w:tc>
          <w:tcPr>
            <w:tcW w:w="3888" w:type="dxa"/>
            <w:shd w:val="clear" w:color="auto" w:fill="auto"/>
          </w:tcPr>
          <w:p w:rsidR="00C620E1" w:rsidRPr="004560F5" w:rsidRDefault="00177B5F" w:rsidP="0033256E">
            <w:pPr>
              <w:pStyle w:val="NormalWeb"/>
              <w:suppressAutoHyphens/>
              <w:spacing w:before="0" w:beforeAutospacing="0" w:after="0" w:afterAutospacing="0"/>
              <w:ind w:left="864" w:hanging="432"/>
              <w:rPr>
                <w:rFonts w:ascii="Arial" w:hAnsi="Arial" w:cs="Arial"/>
                <w:spacing w:val="-4"/>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pacing w:val="-4"/>
                <w:sz w:val="20"/>
                <w:szCs w:val="20"/>
              </w:rPr>
              <w:tab/>
              <w:t xml:space="preserve">toilet room opens onto public area or corridor </w:t>
            </w:r>
          </w:p>
          <w:p w:rsidR="00C620E1" w:rsidRPr="004560F5" w:rsidRDefault="004F6F17" w:rsidP="0033256E">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C620E1" w:rsidRPr="004560F5">
                  <w:rPr>
                    <w:rFonts w:ascii="MS Gothic" w:eastAsia="MS Gothic" w:hAnsi="MS Gothic" w:cs="Arial" w:hint="eastAsia"/>
                    <w:spacing w:val="-4"/>
                    <w:sz w:val="20"/>
                    <w:szCs w:val="20"/>
                  </w:rPr>
                  <w:t>☐</w:t>
                </w:r>
              </w:sdtContent>
            </w:sdt>
            <w:r w:rsidR="00C620E1" w:rsidRPr="004560F5">
              <w:rPr>
                <w:rFonts w:ascii="Arial" w:hAnsi="Arial" w:cs="Arial"/>
                <w:spacing w:val="-4"/>
                <w:sz w:val="20"/>
                <w:szCs w:val="20"/>
              </w:rPr>
              <w:t xml:space="preserve"> check if </w:t>
            </w:r>
            <w:r w:rsidR="00C620E1" w:rsidRPr="004560F5">
              <w:rPr>
                <w:rFonts w:ascii="Arial" w:hAnsi="Arial" w:cs="Arial"/>
                <w:spacing w:val="-4"/>
                <w:sz w:val="20"/>
                <w:szCs w:val="20"/>
                <w:u w:val="single"/>
              </w:rPr>
              <w:t>not</w:t>
            </w:r>
            <w:r w:rsidR="00C620E1" w:rsidRPr="004560F5">
              <w:rPr>
                <w:rFonts w:ascii="Arial" w:hAnsi="Arial" w:cs="Arial"/>
                <w:spacing w:val="-4"/>
                <w:sz w:val="20"/>
                <w:szCs w:val="20"/>
              </w:rPr>
              <w:t xml:space="preserve"> included in project </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620E1" w:rsidRPr="004560F5" w:rsidRDefault="00177B5F" w:rsidP="0033256E">
            <w:pPr>
              <w:pStyle w:val="NormalWeb"/>
              <w:suppressAutoHyphens/>
              <w:spacing w:before="0" w:beforeAutospacing="0" w:after="0" w:afterAutospacing="0"/>
              <w:ind w:left="1296" w:hanging="432"/>
              <w:rPr>
                <w:rFonts w:ascii="Arial" w:hAnsi="Arial" w:cs="Arial"/>
                <w:spacing w:val="-4"/>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pacing w:val="-4"/>
                <w:sz w:val="20"/>
                <w:szCs w:val="20"/>
              </w:rPr>
              <w:tab/>
              <w:t>visual privacy is maintained</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bCs/>
                <w:shd w:val="clear" w:color="auto" w:fill="FFFFFF"/>
              </w:rPr>
            </w:pPr>
          </w:p>
        </w:tc>
        <w:tc>
          <w:tcPr>
            <w:tcW w:w="3888" w:type="dxa"/>
            <w:shd w:val="clear" w:color="auto" w:fill="auto"/>
          </w:tcPr>
          <w:p w:rsidR="00C620E1" w:rsidRPr="004560F5" w:rsidRDefault="00C620E1" w:rsidP="0033256E">
            <w:pPr>
              <w:suppressAutoHyphens/>
              <w:rPr>
                <w:rFonts w:cs="Arial"/>
              </w:rPr>
            </w:pP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2.1</w:t>
            </w:r>
            <w:r w:rsidRPr="004560F5">
              <w:rPr>
                <w:rFonts w:cs="Arial"/>
              </w:rPr>
              <w:noBreakHyphen/>
              <w:t>7.2.2.7</w:t>
            </w:r>
          </w:p>
        </w:tc>
        <w:tc>
          <w:tcPr>
            <w:tcW w:w="3888" w:type="dxa"/>
            <w:shd w:val="clear" w:color="auto" w:fill="auto"/>
          </w:tcPr>
          <w:p w:rsidR="00C620E1" w:rsidRPr="004560F5" w:rsidRDefault="00C620E1" w:rsidP="0033256E">
            <w:pPr>
              <w:suppressAutoHyphens/>
              <w:rPr>
                <w:rFonts w:cs="Arial"/>
              </w:rPr>
            </w:pPr>
            <w:r w:rsidRPr="004560F5">
              <w:rPr>
                <w:rFonts w:cs="Arial"/>
              </w:rPr>
              <w:t xml:space="preserve">GLAZING MATERIALS: </w:t>
            </w:r>
          </w:p>
          <w:p w:rsidR="00C620E1" w:rsidRPr="004560F5" w:rsidRDefault="00177B5F" w:rsidP="0033256E">
            <w:pPr>
              <w:suppressAutoHyphen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spacing w:val="-6"/>
              </w:rPr>
              <w:tab/>
              <w:t>Glazing within 1 foot 6 inches of floor</w:t>
            </w:r>
          </w:p>
          <w:p w:rsidR="00C620E1" w:rsidRPr="004560F5" w:rsidRDefault="004F6F17" w:rsidP="0033256E">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C620E1" w:rsidRPr="004560F5">
                  <w:rPr>
                    <w:rFonts w:ascii="MS Gothic" w:eastAsia="MS Gothic" w:hAnsi="MS Gothic" w:cs="Arial" w:hint="eastAsia"/>
                    <w:spacing w:val="-6"/>
                  </w:rPr>
                  <w:t>☐</w:t>
                </w:r>
              </w:sdtContent>
            </w:sdt>
            <w:r w:rsidR="00C620E1" w:rsidRPr="004560F5">
              <w:rPr>
                <w:rFonts w:cs="Arial"/>
                <w:spacing w:val="-6"/>
              </w:rPr>
              <w:t xml:space="preserve"> check if </w:t>
            </w:r>
            <w:r w:rsidR="00C620E1" w:rsidRPr="004560F5">
              <w:rPr>
                <w:rFonts w:cs="Arial"/>
                <w:spacing w:val="-6"/>
                <w:u w:val="single"/>
              </w:rPr>
              <w:t>not</w:t>
            </w:r>
            <w:r w:rsidR="00C620E1" w:rsidRPr="004560F5">
              <w:rPr>
                <w:rFonts w:cs="Arial"/>
                <w:spacing w:val="-6"/>
              </w:rPr>
              <w:t xml:space="preserve"> included in project </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p>
        </w:tc>
        <w:tc>
          <w:tcPr>
            <w:tcW w:w="3888" w:type="dxa"/>
            <w:shd w:val="clear" w:color="auto" w:fill="auto"/>
          </w:tcPr>
          <w:p w:rsidR="00C620E1" w:rsidRPr="004560F5"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spacing w:val="-6"/>
              </w:rPr>
              <w:tab/>
              <w:t>must be safety glass, wire glass or plastic break</w:t>
            </w:r>
            <w:r w:rsidR="00C620E1" w:rsidRPr="004560F5">
              <w:rPr>
                <w:rFonts w:cs="Arial"/>
                <w:spacing w:val="-6"/>
              </w:rPr>
              <w:noBreakHyphen/>
              <w:t>resistant material</w:t>
            </w:r>
          </w:p>
        </w:tc>
      </w:tr>
      <w:tr w:rsidR="00C620E1" w:rsidRPr="004560F5" w:rsidTr="0033256E">
        <w:trPr>
          <w:cantSplit/>
        </w:trPr>
        <w:tc>
          <w:tcPr>
            <w:tcW w:w="1296" w:type="dxa"/>
            <w:shd w:val="clear" w:color="auto" w:fill="auto"/>
          </w:tcPr>
          <w:p w:rsidR="00C620E1" w:rsidRPr="004560F5" w:rsidRDefault="00C620E1" w:rsidP="0033256E">
            <w:pPr>
              <w:pStyle w:val="NormalWeb"/>
              <w:keepNext/>
              <w:keepLines/>
              <w:suppressAutoHyphens/>
              <w:spacing w:before="0" w:beforeAutospacing="0" w:after="0" w:afterAutospacing="0"/>
              <w:rPr>
                <w:rStyle w:val="bluehighlight"/>
                <w:rFonts w:cs="Arial"/>
                <w:bCs/>
              </w:rPr>
            </w:pPr>
          </w:p>
        </w:tc>
        <w:tc>
          <w:tcPr>
            <w:tcW w:w="3888" w:type="dxa"/>
            <w:shd w:val="clear" w:color="auto" w:fill="auto"/>
          </w:tcPr>
          <w:p w:rsidR="00C620E1" w:rsidRPr="004560F5" w:rsidRDefault="00C620E1" w:rsidP="0033256E">
            <w:pPr>
              <w:pStyle w:val="NormalWeb"/>
              <w:keepNext/>
              <w:keepLines/>
              <w:suppressAutoHyphens/>
              <w:spacing w:before="0" w:beforeAutospacing="0" w:after="0" w:afterAutospacing="0"/>
              <w:rPr>
                <w:rFonts w:ascii="Arial" w:hAnsi="Arial" w:cs="Arial"/>
                <w:bCs/>
                <w:sz w:val="20"/>
                <w:szCs w:val="20"/>
              </w:rPr>
            </w:pPr>
          </w:p>
        </w:tc>
      </w:tr>
      <w:tr w:rsidR="00C620E1" w:rsidRPr="004560F5" w:rsidTr="0033256E">
        <w:trPr>
          <w:cantSplit/>
        </w:trPr>
        <w:tc>
          <w:tcPr>
            <w:tcW w:w="1296" w:type="dxa"/>
            <w:shd w:val="clear" w:color="auto" w:fill="auto"/>
          </w:tcPr>
          <w:p w:rsidR="00C620E1" w:rsidRPr="004560F5" w:rsidRDefault="00C620E1" w:rsidP="0033256E">
            <w:pPr>
              <w:pStyle w:val="NormalWeb"/>
              <w:keepNext/>
              <w:keepLines/>
              <w:suppressAutoHyphens/>
              <w:spacing w:before="0" w:beforeAutospacing="0" w:after="0" w:afterAutospacing="0"/>
              <w:rPr>
                <w:rFonts w:ascii="Arial" w:hAnsi="Arial" w:cs="Arial"/>
                <w:bCs/>
                <w:sz w:val="20"/>
                <w:szCs w:val="20"/>
              </w:rPr>
            </w:pPr>
            <w:r w:rsidRPr="004560F5">
              <w:rPr>
                <w:rStyle w:val="bluehighlight"/>
                <w:rFonts w:cs="Arial"/>
                <w:bCs/>
              </w:rPr>
              <w:t>2.1</w:t>
            </w:r>
            <w:r w:rsidRPr="004560F5">
              <w:rPr>
                <w:rStyle w:val="bluehighlight"/>
                <w:rFonts w:cs="Arial"/>
                <w:bCs/>
              </w:rPr>
              <w:noBreakHyphen/>
              <w:t>7.2.2.8</w:t>
            </w:r>
          </w:p>
        </w:tc>
        <w:tc>
          <w:tcPr>
            <w:tcW w:w="3888" w:type="dxa"/>
            <w:shd w:val="clear" w:color="auto" w:fill="auto"/>
          </w:tcPr>
          <w:p w:rsidR="00C620E1" w:rsidRPr="004560F5" w:rsidRDefault="00C620E1" w:rsidP="0033256E">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bCs/>
                <w:sz w:val="20"/>
                <w:szCs w:val="20"/>
              </w:rPr>
              <w:t>HANDWASHING STATIONS:</w:t>
            </w:r>
          </w:p>
        </w:tc>
      </w:tr>
      <w:tr w:rsidR="00C620E1" w:rsidRPr="004560F5" w:rsidTr="0033256E">
        <w:trPr>
          <w:cantSplit/>
        </w:trPr>
        <w:tc>
          <w:tcPr>
            <w:tcW w:w="1296" w:type="dxa"/>
            <w:shd w:val="clear" w:color="auto" w:fill="auto"/>
          </w:tcPr>
          <w:p w:rsidR="00C620E1" w:rsidRPr="004560F5" w:rsidRDefault="00C620E1" w:rsidP="0033256E">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(1)(c) </w:t>
            </w:r>
          </w:p>
        </w:tc>
        <w:tc>
          <w:tcPr>
            <w:tcW w:w="3888" w:type="dxa"/>
            <w:shd w:val="clear" w:color="auto" w:fill="auto"/>
          </w:tcPr>
          <w:p w:rsidR="00C620E1" w:rsidRPr="004560F5" w:rsidRDefault="00177B5F" w:rsidP="0033256E">
            <w:pPr>
              <w:pStyle w:val="NormalWeb"/>
              <w:keepNext/>
              <w:keepLines/>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z w:val="20"/>
                <w:szCs w:val="20"/>
              </w:rPr>
              <w:tab/>
              <w:t>Handwashing stations in patient care areas located so they are visible &amp; unobstructed</w:t>
            </w:r>
          </w:p>
        </w:tc>
      </w:tr>
      <w:tr w:rsidR="00C620E1" w:rsidRPr="004560F5" w:rsidTr="0033256E">
        <w:trPr>
          <w:cantSplit/>
        </w:trPr>
        <w:tc>
          <w:tcPr>
            <w:tcW w:w="1296" w:type="dxa"/>
            <w:shd w:val="clear" w:color="auto" w:fill="auto"/>
          </w:tcPr>
          <w:p w:rsidR="00C620E1" w:rsidRPr="004560F5" w:rsidRDefault="00C620E1" w:rsidP="0033256E">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C620E1" w:rsidRPr="004560F5" w:rsidRDefault="00C620E1" w:rsidP="0033256E">
            <w:pPr>
              <w:pStyle w:val="NormalWeb"/>
              <w:keepNext/>
              <w:keepLines/>
              <w:suppressAutoHyphens/>
              <w:spacing w:before="0" w:beforeAutospacing="0" w:after="0" w:afterAutospacing="0"/>
              <w:ind w:left="432" w:hanging="432"/>
              <w:rPr>
                <w:rFonts w:ascii="Arial" w:hAnsi="Arial" w:cs="Arial"/>
                <w:sz w:val="20"/>
                <w:szCs w:val="20"/>
              </w:rPr>
            </w:pPr>
          </w:p>
        </w:tc>
      </w:tr>
      <w:tr w:rsidR="00C620E1" w:rsidRPr="004560F5" w:rsidTr="0033256E">
        <w:trPr>
          <w:cantSplit/>
        </w:trPr>
        <w:tc>
          <w:tcPr>
            <w:tcW w:w="1296" w:type="dxa"/>
            <w:shd w:val="clear" w:color="auto" w:fill="auto"/>
          </w:tcPr>
          <w:p w:rsidR="00C620E1" w:rsidRPr="004560F5" w:rsidRDefault="00C620E1" w:rsidP="0033256E">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(a) </w:t>
            </w:r>
          </w:p>
        </w:tc>
        <w:tc>
          <w:tcPr>
            <w:tcW w:w="3888" w:type="dxa"/>
            <w:shd w:val="clear" w:color="auto" w:fill="auto"/>
          </w:tcPr>
          <w:p w:rsidR="00C620E1" w:rsidRPr="004560F5" w:rsidRDefault="00177B5F" w:rsidP="0033256E">
            <w:pPr>
              <w:pStyle w:val="NormalWeb"/>
              <w:keepNext/>
              <w:keepLines/>
              <w:suppressAutoHyphens/>
              <w:spacing w:before="0" w:beforeAutospacing="0" w:after="0" w:afterAutospacing="0"/>
              <w:ind w:left="432" w:hanging="432"/>
              <w:rPr>
                <w:rFonts w:ascii="Arial" w:hAnsi="Arial" w:cs="Arial"/>
                <w:spacing w:val="-2"/>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pacing w:val="-2"/>
                <w:sz w:val="20"/>
                <w:szCs w:val="20"/>
              </w:rPr>
              <w:tab/>
              <w:t>Handwashing station countertops made of porcelain, stainless steel, solid</w:t>
            </w:r>
            <w:r w:rsidR="00C620E1" w:rsidRPr="004560F5">
              <w:rPr>
                <w:rFonts w:ascii="Arial" w:hAnsi="Arial" w:cs="Arial"/>
                <w:spacing w:val="-2"/>
                <w:sz w:val="20"/>
                <w:szCs w:val="20"/>
              </w:rPr>
              <w:noBreakHyphen/>
              <w:t>surface materials or impervious plastic laminate assembly</w:t>
            </w:r>
          </w:p>
        </w:tc>
      </w:tr>
      <w:tr w:rsidR="00C620E1" w:rsidRPr="004560F5" w:rsidTr="0033256E">
        <w:trPr>
          <w:cantSplit/>
        </w:trPr>
        <w:tc>
          <w:tcPr>
            <w:tcW w:w="1296" w:type="dxa"/>
            <w:shd w:val="clear" w:color="auto" w:fill="auto"/>
          </w:tcPr>
          <w:p w:rsidR="00C620E1" w:rsidRPr="004560F5" w:rsidRDefault="00C620E1" w:rsidP="0033256E">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(b) </w:t>
            </w:r>
          </w:p>
        </w:tc>
        <w:tc>
          <w:tcPr>
            <w:tcW w:w="3888" w:type="dxa"/>
            <w:shd w:val="clear" w:color="auto" w:fill="auto"/>
          </w:tcPr>
          <w:p w:rsidR="00C620E1" w:rsidRPr="004560F5" w:rsidRDefault="00177B5F" w:rsidP="0033256E">
            <w:pPr>
              <w:pStyle w:val="NormalWeb"/>
              <w:keepNext/>
              <w:keepLines/>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z w:val="20"/>
                <w:szCs w:val="20"/>
              </w:rPr>
              <w:tab/>
              <w:t xml:space="preserve">Countertops substrate </w:t>
            </w:r>
          </w:p>
          <w:p w:rsidR="00C620E1" w:rsidRPr="004560F5" w:rsidRDefault="004F6F17" w:rsidP="0033256E">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C620E1" w:rsidRPr="004560F5">
                  <w:rPr>
                    <w:rFonts w:ascii="MS Gothic" w:eastAsia="MS Gothic" w:hAnsi="MS Gothic" w:cs="Arial" w:hint="eastAsia"/>
                    <w:sz w:val="20"/>
                    <w:szCs w:val="20"/>
                  </w:rPr>
                  <w:t>☐</w:t>
                </w:r>
              </w:sdtContent>
            </w:sdt>
            <w:r w:rsidR="00C620E1" w:rsidRPr="004560F5">
              <w:rPr>
                <w:rFonts w:ascii="Arial" w:hAnsi="Arial" w:cs="Arial"/>
                <w:sz w:val="20"/>
                <w:szCs w:val="20"/>
              </w:rPr>
              <w:t xml:space="preserve"> check if </w:t>
            </w:r>
            <w:r w:rsidR="00C620E1" w:rsidRPr="004560F5">
              <w:rPr>
                <w:rFonts w:ascii="Arial" w:hAnsi="Arial" w:cs="Arial"/>
                <w:sz w:val="20"/>
                <w:szCs w:val="20"/>
                <w:u w:val="single"/>
              </w:rPr>
              <w:t>not</w:t>
            </w:r>
            <w:r w:rsidR="00C620E1" w:rsidRPr="004560F5">
              <w:rPr>
                <w:rFonts w:ascii="Arial" w:hAnsi="Arial" w:cs="Arial"/>
                <w:sz w:val="20"/>
                <w:szCs w:val="20"/>
              </w:rPr>
              <w:t xml:space="preserve"> included in project </w:t>
            </w:r>
          </w:p>
          <w:p w:rsidR="00C620E1" w:rsidRPr="004560F5" w:rsidRDefault="00177B5F" w:rsidP="0033256E">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z w:val="20"/>
                <w:szCs w:val="20"/>
              </w:rPr>
              <w:tab/>
              <w:t>marine</w:t>
            </w:r>
            <w:r w:rsidR="00C620E1" w:rsidRPr="004560F5">
              <w:rPr>
                <w:rFonts w:ascii="Arial" w:hAnsi="Arial" w:cs="Arial"/>
                <w:sz w:val="20"/>
                <w:szCs w:val="20"/>
              </w:rPr>
              <w:noBreakHyphen/>
              <w:t>grade plywood (or equivalent material) with impervious seal</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 xml:space="preserve">(4) </w:t>
            </w:r>
          </w:p>
        </w:tc>
        <w:tc>
          <w:tcPr>
            <w:tcW w:w="3888" w:type="dxa"/>
            <w:shd w:val="clear" w:color="auto" w:fill="auto"/>
          </w:tcPr>
          <w:p w:rsidR="00C620E1" w:rsidRPr="004560F5"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 xml:space="preserve">Handwashing station casework </w:t>
            </w:r>
          </w:p>
          <w:p w:rsidR="00C620E1" w:rsidRPr="004560F5" w:rsidRDefault="004F6F17" w:rsidP="0033256E">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C620E1" w:rsidRPr="004560F5">
                  <w:rPr>
                    <w:rFonts w:ascii="MS Gothic" w:eastAsia="MS Gothic" w:hAnsi="MS Gothic" w:cs="Arial" w:hint="eastAsia"/>
                  </w:rPr>
                  <w:t>☐</w:t>
                </w:r>
              </w:sdtContent>
            </w:sdt>
            <w:r w:rsidR="00C620E1" w:rsidRPr="004560F5">
              <w:rPr>
                <w:rFonts w:cs="Arial"/>
              </w:rPr>
              <w:t xml:space="preserve"> check if </w:t>
            </w:r>
            <w:r w:rsidR="00C620E1" w:rsidRPr="004560F5">
              <w:rPr>
                <w:rFonts w:cs="Arial"/>
                <w:u w:val="single"/>
              </w:rPr>
              <w:t>not</w:t>
            </w:r>
            <w:r w:rsidR="00C620E1" w:rsidRPr="004560F5">
              <w:rPr>
                <w:rFonts w:cs="Arial"/>
              </w:rPr>
              <w:t xml:space="preserve"> included in project </w:t>
            </w:r>
          </w:p>
          <w:p w:rsidR="00C620E1" w:rsidRPr="004560F5"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designed to prevent storage beneath sink</w:t>
            </w:r>
          </w:p>
        </w:tc>
      </w:tr>
      <w:tr w:rsidR="00C620E1" w:rsidRPr="004560F5" w:rsidTr="0033256E">
        <w:trPr>
          <w:cantSplit/>
        </w:trPr>
        <w:tc>
          <w:tcPr>
            <w:tcW w:w="1296" w:type="dxa"/>
            <w:shd w:val="clear" w:color="auto" w:fill="auto"/>
          </w:tcPr>
          <w:p w:rsidR="00C620E1" w:rsidRPr="004560F5" w:rsidRDefault="00C620E1" w:rsidP="0033256E">
            <w:pPr>
              <w:keepNext/>
              <w:suppressAutoHyphens/>
              <w:rPr>
                <w:rFonts w:cs="Arial"/>
              </w:rPr>
            </w:pPr>
            <w:r w:rsidRPr="004560F5">
              <w:rPr>
                <w:rFonts w:cs="Arial"/>
              </w:rPr>
              <w:t xml:space="preserve">(5) </w:t>
            </w:r>
          </w:p>
        </w:tc>
        <w:tc>
          <w:tcPr>
            <w:tcW w:w="3888" w:type="dxa"/>
            <w:shd w:val="clear" w:color="auto" w:fill="auto"/>
          </w:tcPr>
          <w:p w:rsidR="00C620E1" w:rsidRPr="004560F5" w:rsidRDefault="00177B5F" w:rsidP="0033256E">
            <w:pPr>
              <w:keepNext/>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 xml:space="preserve">Provisions for drying hands </w:t>
            </w:r>
          </w:p>
          <w:p w:rsidR="00C620E1" w:rsidRPr="004560F5" w:rsidRDefault="004F6F17" w:rsidP="0033256E">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C620E1" w:rsidRPr="004560F5">
                  <w:rPr>
                    <w:rFonts w:ascii="MS Gothic" w:eastAsia="MS Gothic" w:hAnsi="MS Gothic" w:cs="Arial" w:hint="eastAsia"/>
                  </w:rPr>
                  <w:t>☐</w:t>
                </w:r>
              </w:sdtContent>
            </w:sdt>
            <w:r w:rsidR="00C620E1" w:rsidRPr="004560F5">
              <w:rPr>
                <w:rFonts w:cs="Arial"/>
              </w:rPr>
              <w:t xml:space="preserve"> check if </w:t>
            </w:r>
            <w:r w:rsidR="00C620E1" w:rsidRPr="004560F5">
              <w:rPr>
                <w:rFonts w:cs="Arial"/>
                <w:u w:val="single"/>
              </w:rPr>
              <w:t>not</w:t>
            </w:r>
            <w:r w:rsidR="00C620E1" w:rsidRPr="004560F5">
              <w:rPr>
                <w:rFonts w:cs="Arial"/>
              </w:rPr>
              <w:t xml:space="preserve"> included in project </w:t>
            </w:r>
          </w:p>
          <w:p w:rsidR="00C620E1" w:rsidRPr="004560F5" w:rsidRDefault="00C620E1" w:rsidP="0033256E">
            <w:pPr>
              <w:keepNext/>
              <w:suppressAutoHyphens/>
              <w:ind w:left="432"/>
              <w:rPr>
                <w:rFonts w:cs="Arial"/>
              </w:rPr>
            </w:pPr>
            <w:r w:rsidRPr="004560F5">
              <w:rPr>
                <w:rFonts w:cs="Arial"/>
              </w:rPr>
              <w:t>(only at hand scrub facilities)</w:t>
            </w:r>
          </w:p>
        </w:tc>
      </w:tr>
      <w:tr w:rsidR="00C620E1" w:rsidRPr="004560F5" w:rsidTr="0033256E">
        <w:trPr>
          <w:cantSplit/>
        </w:trPr>
        <w:tc>
          <w:tcPr>
            <w:tcW w:w="1296" w:type="dxa"/>
            <w:shd w:val="clear" w:color="auto" w:fill="auto"/>
          </w:tcPr>
          <w:p w:rsidR="00C620E1" w:rsidRPr="004560F5" w:rsidRDefault="00C620E1" w:rsidP="0033256E">
            <w:pPr>
              <w:keepNext/>
              <w:suppressAutoHyphens/>
              <w:rPr>
                <w:rFonts w:cs="Arial"/>
              </w:rPr>
            </w:pPr>
            <w:r w:rsidRPr="004560F5">
              <w:rPr>
                <w:rFonts w:cs="Arial"/>
              </w:rPr>
              <w:t xml:space="preserve">(a) </w:t>
            </w:r>
          </w:p>
        </w:tc>
        <w:tc>
          <w:tcPr>
            <w:tcW w:w="3888" w:type="dxa"/>
            <w:shd w:val="clear" w:color="auto" w:fill="auto"/>
          </w:tcPr>
          <w:p w:rsidR="00C620E1" w:rsidRPr="004706A9" w:rsidRDefault="00177B5F" w:rsidP="0033256E">
            <w:pPr>
              <w:keepNext/>
              <w:suppressAutoHyphens/>
              <w:ind w:left="864" w:hanging="432"/>
              <w:rPr>
                <w:rFonts w:cs="Arial"/>
                <w:spacing w:val="-8"/>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706A9">
              <w:rPr>
                <w:rFonts w:cs="Arial"/>
                <w:spacing w:val="-8"/>
              </w:rPr>
              <w:tab/>
              <w:t>hand</w:t>
            </w:r>
            <w:r w:rsidR="00C620E1" w:rsidRPr="004706A9">
              <w:rPr>
                <w:rFonts w:cs="Arial"/>
                <w:spacing w:val="-8"/>
              </w:rPr>
              <w:noBreakHyphen/>
              <w:t>drying device does not require hands to contact dispenser</w:t>
            </w:r>
          </w:p>
        </w:tc>
      </w:tr>
      <w:tr w:rsidR="00C620E1" w:rsidRPr="004560F5" w:rsidTr="0033256E">
        <w:trPr>
          <w:cantSplit/>
        </w:trPr>
        <w:tc>
          <w:tcPr>
            <w:tcW w:w="1296" w:type="dxa"/>
            <w:shd w:val="clear" w:color="auto" w:fill="auto"/>
          </w:tcPr>
          <w:p w:rsidR="00C620E1" w:rsidRPr="004560F5" w:rsidRDefault="00C620E1" w:rsidP="0033256E">
            <w:pPr>
              <w:keepNext/>
              <w:suppressAutoHyphens/>
              <w:rPr>
                <w:rFonts w:cs="Arial"/>
              </w:rPr>
            </w:pPr>
            <w:r w:rsidRPr="004560F5">
              <w:rPr>
                <w:rFonts w:cs="Arial"/>
              </w:rPr>
              <w:t xml:space="preserve">(b) </w:t>
            </w:r>
          </w:p>
        </w:tc>
        <w:tc>
          <w:tcPr>
            <w:tcW w:w="3888" w:type="dxa"/>
            <w:shd w:val="clear" w:color="auto" w:fill="auto"/>
          </w:tcPr>
          <w:p w:rsidR="00C620E1" w:rsidRPr="004560F5" w:rsidRDefault="00177B5F" w:rsidP="0033256E">
            <w:pPr>
              <w:keepNext/>
              <w:suppressAutoHyphens/>
              <w:ind w:left="864"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spacing w:val="-6"/>
              </w:rPr>
              <w:tab/>
              <w:t>hand</w:t>
            </w:r>
            <w:r w:rsidR="00C620E1" w:rsidRPr="004560F5">
              <w:rPr>
                <w:rFonts w:cs="Arial"/>
                <w:spacing w:val="-6"/>
              </w:rPr>
              <w:noBreakHyphen/>
              <w:t>drying device is enclosed to protect against dust or soil &amp; to ensure single</w:t>
            </w:r>
            <w:r w:rsidR="00C620E1" w:rsidRPr="004560F5">
              <w:rPr>
                <w:rFonts w:cs="Arial"/>
                <w:spacing w:val="-6"/>
              </w:rPr>
              <w:noBreakHyphen/>
              <w:t>unit dispensing</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 xml:space="preserve">(6) </w:t>
            </w:r>
          </w:p>
        </w:tc>
        <w:tc>
          <w:tcPr>
            <w:tcW w:w="3888" w:type="dxa"/>
            <w:shd w:val="clear" w:color="auto" w:fill="auto"/>
          </w:tcPr>
          <w:p w:rsidR="00C620E1" w:rsidRPr="004560F5" w:rsidRDefault="00177B5F" w:rsidP="00352614">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Liquid or foam soap dispensers</w:t>
            </w:r>
          </w:p>
        </w:tc>
      </w:tr>
      <w:tr w:rsidR="00C620E1" w:rsidRPr="004560F5" w:rsidTr="0033256E">
        <w:trPr>
          <w:cantSplit/>
        </w:trPr>
        <w:tc>
          <w:tcPr>
            <w:tcW w:w="1296" w:type="dxa"/>
            <w:shd w:val="clear" w:color="auto" w:fill="auto"/>
          </w:tcPr>
          <w:p w:rsidR="00C620E1" w:rsidRPr="004560F5" w:rsidRDefault="00C620E1" w:rsidP="00352614">
            <w:pPr>
              <w:keepNext/>
              <w:keepLines/>
              <w:suppressAutoHyphens/>
              <w:rPr>
                <w:rFonts w:cs="Arial"/>
              </w:rPr>
            </w:pPr>
            <w:r w:rsidRPr="004560F5">
              <w:rPr>
                <w:rFonts w:cs="Arial"/>
              </w:rPr>
              <w:lastRenderedPageBreak/>
              <w:t>2.1</w:t>
            </w:r>
            <w:r w:rsidRPr="004560F5">
              <w:rPr>
                <w:rFonts w:cs="Arial"/>
              </w:rPr>
              <w:noBreakHyphen/>
              <w:t>7.2.2.9</w:t>
            </w:r>
          </w:p>
        </w:tc>
        <w:tc>
          <w:tcPr>
            <w:tcW w:w="3888" w:type="dxa"/>
            <w:shd w:val="clear" w:color="auto" w:fill="auto"/>
          </w:tcPr>
          <w:p w:rsidR="00C620E1" w:rsidRPr="004560F5" w:rsidRDefault="00C620E1" w:rsidP="00352614">
            <w:pPr>
              <w:keepNext/>
              <w:keepLines/>
              <w:suppressAutoHyphens/>
              <w:rPr>
                <w:rFonts w:cs="Arial"/>
              </w:rPr>
            </w:pPr>
            <w:r w:rsidRPr="004560F5">
              <w:rPr>
                <w:rFonts w:cs="Arial"/>
              </w:rPr>
              <w:t>GRAB BARS:</w:t>
            </w:r>
          </w:p>
        </w:tc>
      </w:tr>
      <w:tr w:rsidR="00C620E1" w:rsidRPr="004560F5" w:rsidTr="0033256E">
        <w:trPr>
          <w:cantSplit/>
        </w:trPr>
        <w:tc>
          <w:tcPr>
            <w:tcW w:w="1296" w:type="dxa"/>
            <w:shd w:val="clear" w:color="auto" w:fill="auto"/>
          </w:tcPr>
          <w:p w:rsidR="00C620E1" w:rsidRPr="004560F5" w:rsidRDefault="00C620E1" w:rsidP="00352614">
            <w:pPr>
              <w:keepNext/>
              <w:keepLines/>
              <w:suppressAutoHyphens/>
              <w:rPr>
                <w:rFonts w:cs="Arial"/>
              </w:rPr>
            </w:pPr>
            <w:r w:rsidRPr="004560F5">
              <w:rPr>
                <w:rFonts w:cs="Arial"/>
              </w:rPr>
              <w:t xml:space="preserve">(1) </w:t>
            </w:r>
          </w:p>
        </w:tc>
        <w:tc>
          <w:tcPr>
            <w:tcW w:w="3888" w:type="dxa"/>
            <w:shd w:val="clear" w:color="auto" w:fill="auto"/>
          </w:tcPr>
          <w:p w:rsidR="00C620E1" w:rsidRPr="004560F5" w:rsidRDefault="00177B5F" w:rsidP="00352614">
            <w:pPr>
              <w:keepNext/>
              <w:keepLines/>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Grab bars anchored to sustain concentrated load 250 pounds</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 xml:space="preserve">(3) </w:t>
            </w:r>
          </w:p>
        </w:tc>
        <w:tc>
          <w:tcPr>
            <w:tcW w:w="3888" w:type="dxa"/>
            <w:shd w:val="clear" w:color="auto" w:fill="auto"/>
          </w:tcPr>
          <w:p w:rsidR="00C620E1" w:rsidRPr="004560F5"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Ends of grab bars constructed to prevent snagging clothes of patients staff &amp; visitors</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2.1</w:t>
            </w:r>
            <w:r w:rsidRPr="004560F5">
              <w:rPr>
                <w:rFonts w:cs="Arial"/>
              </w:rPr>
              <w:noBreakHyphen/>
              <w:t>7.2.2.10</w:t>
            </w:r>
          </w:p>
        </w:tc>
        <w:tc>
          <w:tcPr>
            <w:tcW w:w="3888" w:type="dxa"/>
            <w:shd w:val="clear" w:color="auto" w:fill="auto"/>
          </w:tcPr>
          <w:p w:rsidR="00C620E1" w:rsidRPr="004560F5" w:rsidRDefault="00C620E1" w:rsidP="0033256E">
            <w:pPr>
              <w:suppressAutoHyphens/>
              <w:rPr>
                <w:rFonts w:cs="Arial"/>
              </w:rPr>
            </w:pPr>
            <w:r w:rsidRPr="004560F5">
              <w:rPr>
                <w:rFonts w:cs="Arial"/>
              </w:rPr>
              <w:t>HANDRAILS:</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 xml:space="preserve">(1) </w:t>
            </w:r>
          </w:p>
        </w:tc>
        <w:tc>
          <w:tcPr>
            <w:tcW w:w="3888" w:type="dxa"/>
            <w:shd w:val="clear" w:color="auto" w:fill="auto"/>
          </w:tcPr>
          <w:p w:rsidR="00C620E1" w:rsidRPr="004560F5"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Handrails installed on both sides of patient use corridors</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 xml:space="preserve">(3) </w:t>
            </w:r>
          </w:p>
        </w:tc>
        <w:tc>
          <w:tcPr>
            <w:tcW w:w="3888" w:type="dxa"/>
            <w:shd w:val="clear" w:color="auto" w:fill="auto"/>
          </w:tcPr>
          <w:p w:rsidR="00C620E1" w:rsidRPr="004560F5"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Rail ends return to wall or floor</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 xml:space="preserve">(4) </w:t>
            </w:r>
          </w:p>
        </w:tc>
        <w:tc>
          <w:tcPr>
            <w:tcW w:w="3888" w:type="dxa"/>
            <w:shd w:val="clear" w:color="auto" w:fill="auto"/>
          </w:tcPr>
          <w:p w:rsidR="00C620E1" w:rsidRPr="004706A9" w:rsidRDefault="00177B5F" w:rsidP="0033256E">
            <w:pPr>
              <w:suppressAutoHyphens/>
              <w:ind w:left="432"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706A9">
              <w:rPr>
                <w:rFonts w:cs="Arial"/>
                <w:spacing w:val="-4"/>
              </w:rPr>
              <w:tab/>
              <w:t>Handrail gripping surfaces &amp; fasteners are with 1/8</w:t>
            </w:r>
            <w:r w:rsidR="00C620E1" w:rsidRPr="004706A9">
              <w:rPr>
                <w:rFonts w:cs="Arial"/>
                <w:spacing w:val="-4"/>
              </w:rPr>
              <w:noBreakHyphen/>
              <w:t>inch min. radius</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 xml:space="preserve">(5) </w:t>
            </w:r>
          </w:p>
        </w:tc>
        <w:tc>
          <w:tcPr>
            <w:tcW w:w="3888" w:type="dxa"/>
            <w:shd w:val="clear" w:color="auto" w:fill="auto"/>
          </w:tcPr>
          <w:p w:rsidR="00C620E1" w:rsidRPr="004706A9" w:rsidRDefault="00177B5F" w:rsidP="0033256E">
            <w:pPr>
              <w:suppressAutoHyphen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706A9">
              <w:rPr>
                <w:rFonts w:cs="Arial"/>
                <w:spacing w:val="-6"/>
              </w:rPr>
              <w:tab/>
              <w:t>Handrails have eased edges &amp; corners</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 xml:space="preserve">(6) </w:t>
            </w:r>
          </w:p>
        </w:tc>
        <w:tc>
          <w:tcPr>
            <w:tcW w:w="3888" w:type="dxa"/>
            <w:shd w:val="clear" w:color="auto" w:fill="auto"/>
          </w:tcPr>
          <w:p w:rsidR="00C620E1" w:rsidRPr="004560F5"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Handrail finishes are cleanable</w:t>
            </w:r>
          </w:p>
        </w:tc>
      </w:tr>
      <w:tr w:rsidR="00C620E1" w:rsidRPr="004560F5" w:rsidTr="0033256E">
        <w:trPr>
          <w:cantSplit/>
        </w:trPr>
        <w:tc>
          <w:tcPr>
            <w:tcW w:w="1296" w:type="dxa"/>
            <w:shd w:val="clear" w:color="auto" w:fill="auto"/>
          </w:tcPr>
          <w:p w:rsidR="00C620E1" w:rsidRPr="004560F5" w:rsidRDefault="00C620E1" w:rsidP="0033256E">
            <w:pPr>
              <w:keepNext/>
              <w:keepLines/>
              <w:suppressAutoHyphens/>
              <w:rPr>
                <w:rFonts w:cs="Arial"/>
              </w:rPr>
            </w:pPr>
          </w:p>
        </w:tc>
        <w:tc>
          <w:tcPr>
            <w:tcW w:w="3888" w:type="dxa"/>
            <w:shd w:val="clear" w:color="auto" w:fill="auto"/>
          </w:tcPr>
          <w:p w:rsidR="00C620E1" w:rsidRPr="004560F5" w:rsidRDefault="00C620E1" w:rsidP="0033256E">
            <w:pPr>
              <w:suppressAutoHyphens/>
              <w:autoSpaceDE w:val="0"/>
              <w:autoSpaceDN w:val="0"/>
              <w:adjustRightInd w:val="0"/>
              <w:ind w:left="432" w:hanging="432"/>
              <w:rPr>
                <w:rFonts w:cs="Arial"/>
              </w:rPr>
            </w:pP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2.1</w:t>
            </w:r>
            <w:r w:rsidRPr="004560F5">
              <w:rPr>
                <w:rFonts w:cs="Arial"/>
              </w:rPr>
              <w:noBreakHyphen/>
              <w:t>7.2.2.12</w:t>
            </w:r>
          </w:p>
        </w:tc>
        <w:tc>
          <w:tcPr>
            <w:tcW w:w="3888" w:type="dxa"/>
            <w:shd w:val="clear" w:color="auto" w:fill="auto"/>
          </w:tcPr>
          <w:p w:rsidR="00C620E1" w:rsidRPr="004560F5" w:rsidRDefault="00C620E1" w:rsidP="0033256E">
            <w:pPr>
              <w:suppressAutoHyphens/>
              <w:rPr>
                <w:rFonts w:cs="Arial"/>
              </w:rPr>
            </w:pPr>
            <w:r w:rsidRPr="004560F5">
              <w:rPr>
                <w:rFonts w:cs="Arial"/>
              </w:rPr>
              <w:t>NOISE CONTROL:</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 xml:space="preserve">(2) </w:t>
            </w:r>
          </w:p>
        </w:tc>
        <w:tc>
          <w:tcPr>
            <w:tcW w:w="3888" w:type="dxa"/>
            <w:shd w:val="clear" w:color="auto" w:fill="auto"/>
          </w:tcPr>
          <w:p w:rsidR="00C620E1" w:rsidRPr="004560F5" w:rsidRDefault="00177B5F" w:rsidP="0033256E">
            <w:pPr>
              <w:suppressAutoHyphens/>
              <w:ind w:left="432"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spacing w:val="-4"/>
              </w:rPr>
              <w:tab/>
              <w:t>Noise reduction criteria in Table 1.2</w:t>
            </w:r>
            <w:r w:rsidR="00C620E1" w:rsidRPr="004560F5">
              <w:rPr>
                <w:rFonts w:cs="Arial"/>
                <w:spacing w:val="-4"/>
              </w:rPr>
              <w:noBreakHyphen/>
              <w:t xml:space="preserve">6 applicable to partitions, floors &amp; ceiling construction are met in patient areas </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p>
        </w:tc>
        <w:tc>
          <w:tcPr>
            <w:tcW w:w="3888" w:type="dxa"/>
            <w:shd w:val="clear" w:color="auto" w:fill="auto"/>
          </w:tcPr>
          <w:p w:rsidR="00C620E1" w:rsidRPr="004560F5" w:rsidRDefault="00C620E1" w:rsidP="0033256E">
            <w:pPr>
              <w:suppressAutoHyphens/>
              <w:rPr>
                <w:rFonts w:cs="Arial"/>
              </w:rPr>
            </w:pPr>
          </w:p>
        </w:tc>
      </w:tr>
      <w:tr w:rsidR="00C620E1" w:rsidRPr="004560F5" w:rsidTr="0033256E">
        <w:trPr>
          <w:cantSplit/>
        </w:trPr>
        <w:tc>
          <w:tcPr>
            <w:tcW w:w="1296" w:type="dxa"/>
            <w:shd w:val="clear" w:color="auto" w:fill="auto"/>
          </w:tcPr>
          <w:p w:rsidR="00C620E1" w:rsidRPr="004560F5" w:rsidRDefault="00C620E1" w:rsidP="0033256E">
            <w:pPr>
              <w:keepNext/>
              <w:keepLines/>
              <w:suppressAutoHyphens/>
              <w:rPr>
                <w:rFonts w:cs="Arial"/>
              </w:rPr>
            </w:pPr>
            <w:r w:rsidRPr="004560F5">
              <w:rPr>
                <w:rFonts w:cs="Arial"/>
              </w:rPr>
              <w:t>2.1</w:t>
            </w:r>
            <w:r w:rsidRPr="004560F5">
              <w:rPr>
                <w:rFonts w:cs="Arial"/>
              </w:rPr>
              <w:noBreakHyphen/>
              <w:t>7.2.3</w:t>
            </w:r>
          </w:p>
        </w:tc>
        <w:tc>
          <w:tcPr>
            <w:tcW w:w="3888" w:type="dxa"/>
            <w:shd w:val="clear" w:color="auto" w:fill="auto"/>
          </w:tcPr>
          <w:p w:rsidR="00C620E1" w:rsidRPr="004560F5" w:rsidRDefault="00C620E1" w:rsidP="0033256E">
            <w:pPr>
              <w:keepNext/>
              <w:keepLines/>
              <w:suppressAutoHyphens/>
              <w:rPr>
                <w:rFonts w:cs="Arial"/>
                <w:b/>
              </w:rPr>
            </w:pPr>
            <w:r w:rsidRPr="004560F5">
              <w:rPr>
                <w:rFonts w:cs="Arial"/>
                <w:b/>
              </w:rPr>
              <w:t>SURFACES</w:t>
            </w:r>
          </w:p>
        </w:tc>
      </w:tr>
      <w:tr w:rsidR="00C620E1" w:rsidRPr="004560F5" w:rsidTr="0033256E">
        <w:trPr>
          <w:cantSplit/>
        </w:trPr>
        <w:tc>
          <w:tcPr>
            <w:tcW w:w="1296" w:type="dxa"/>
            <w:shd w:val="clear" w:color="auto" w:fill="auto"/>
          </w:tcPr>
          <w:p w:rsidR="00C620E1" w:rsidRPr="004560F5" w:rsidRDefault="00C620E1" w:rsidP="0033256E">
            <w:pPr>
              <w:keepNext/>
              <w:keepLines/>
              <w:suppressAutoHyphens/>
              <w:rPr>
                <w:rFonts w:cs="Arial"/>
              </w:rPr>
            </w:pPr>
            <w:r w:rsidRPr="004560F5">
              <w:rPr>
                <w:rFonts w:cs="Arial"/>
              </w:rPr>
              <w:t>2.1</w:t>
            </w:r>
            <w:r w:rsidRPr="004560F5">
              <w:rPr>
                <w:rFonts w:cs="Arial"/>
              </w:rPr>
              <w:noBreakHyphen/>
              <w:t>7.2.3.1</w:t>
            </w:r>
          </w:p>
        </w:tc>
        <w:tc>
          <w:tcPr>
            <w:tcW w:w="3888" w:type="dxa"/>
            <w:shd w:val="clear" w:color="auto" w:fill="auto"/>
          </w:tcPr>
          <w:p w:rsidR="00C620E1" w:rsidRPr="004560F5" w:rsidRDefault="00C620E1" w:rsidP="0033256E">
            <w:pPr>
              <w:keepNext/>
              <w:keepLines/>
              <w:suppressAutoHyphens/>
              <w:rPr>
                <w:rFonts w:cs="Arial"/>
              </w:rPr>
            </w:pPr>
            <w:r w:rsidRPr="004560F5">
              <w:rPr>
                <w:rFonts w:cs="Arial"/>
              </w:rPr>
              <w:t>FLOORING &amp; WALL BASES:</w:t>
            </w:r>
          </w:p>
        </w:tc>
      </w:tr>
      <w:tr w:rsidR="00C620E1" w:rsidRPr="004560F5" w:rsidTr="0033256E">
        <w:trPr>
          <w:cantSplit/>
        </w:trPr>
        <w:tc>
          <w:tcPr>
            <w:tcW w:w="1296" w:type="dxa"/>
            <w:shd w:val="clear" w:color="auto" w:fill="auto"/>
          </w:tcPr>
          <w:p w:rsidR="00C620E1" w:rsidRPr="004560F5" w:rsidRDefault="00C620E1" w:rsidP="0033256E">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 </w:t>
            </w:r>
          </w:p>
        </w:tc>
        <w:tc>
          <w:tcPr>
            <w:tcW w:w="3888" w:type="dxa"/>
            <w:shd w:val="clear" w:color="auto" w:fill="auto"/>
          </w:tcPr>
          <w:p w:rsidR="00C620E1" w:rsidRPr="004560F5" w:rsidRDefault="00177B5F" w:rsidP="0033256E">
            <w:pPr>
              <w:pStyle w:val="NormalWeb"/>
              <w:keepNext/>
              <w:keepLines/>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z w:val="20"/>
                <w:szCs w:val="20"/>
              </w:rPr>
              <w:tab/>
              <w:t>Flooring surfaces cleanable &amp; wear</w:t>
            </w:r>
            <w:r w:rsidR="00C620E1" w:rsidRPr="004560F5">
              <w:rPr>
                <w:rFonts w:ascii="Arial" w:hAnsi="Arial" w:cs="Arial"/>
                <w:sz w:val="20"/>
                <w:szCs w:val="20"/>
              </w:rPr>
              <w:noBreakHyphen/>
              <w:t>resistant for location</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C620E1" w:rsidRPr="004560F5" w:rsidRDefault="00177B5F" w:rsidP="0033256E">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z w:val="20"/>
                <w:szCs w:val="20"/>
              </w:rPr>
              <w:tab/>
              <w:t>Smooth transitions provided between different flooring materials</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(4) </w:t>
            </w:r>
          </w:p>
        </w:tc>
        <w:tc>
          <w:tcPr>
            <w:tcW w:w="3888" w:type="dxa"/>
            <w:shd w:val="clear" w:color="auto" w:fill="auto"/>
          </w:tcPr>
          <w:p w:rsidR="00C620E1" w:rsidRPr="004706A9" w:rsidRDefault="00177B5F" w:rsidP="0033256E">
            <w:pPr>
              <w:pStyle w:val="NormalWeb"/>
              <w:suppressAutoHyphens/>
              <w:spacing w:before="0" w:beforeAutospacing="0" w:after="0" w:afterAutospacing="0"/>
              <w:ind w:left="432" w:hanging="432"/>
              <w:rPr>
                <w:rFonts w:ascii="Arial" w:hAnsi="Arial" w:cs="Arial"/>
                <w:spacing w:val="-8"/>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706A9">
              <w:rPr>
                <w:rFonts w:ascii="Arial" w:hAnsi="Arial" w:cs="Arial"/>
                <w:spacing w:val="-8"/>
                <w:sz w:val="20"/>
                <w:szCs w:val="20"/>
              </w:rPr>
              <w:tab/>
              <w:t>Flooring surfaces including those on stairways are stable, firm &amp; slip</w:t>
            </w:r>
            <w:r w:rsidR="00C620E1" w:rsidRPr="004706A9">
              <w:rPr>
                <w:rFonts w:ascii="Arial" w:hAnsi="Arial" w:cs="Arial"/>
                <w:spacing w:val="-8"/>
                <w:sz w:val="20"/>
                <w:szCs w:val="20"/>
              </w:rPr>
              <w:noBreakHyphen/>
              <w:t>resistant</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(5) </w:t>
            </w:r>
          </w:p>
        </w:tc>
        <w:tc>
          <w:tcPr>
            <w:tcW w:w="3888" w:type="dxa"/>
            <w:shd w:val="clear" w:color="auto" w:fill="auto"/>
          </w:tcPr>
          <w:p w:rsidR="00C620E1" w:rsidRPr="004560F5" w:rsidRDefault="00177B5F" w:rsidP="0033256E">
            <w:pPr>
              <w:pStyle w:val="NormalWeb"/>
              <w:suppressAutoHyphens/>
              <w:spacing w:before="0" w:beforeAutospacing="0" w:after="0" w:afterAutospacing="0"/>
              <w:ind w:left="432" w:hanging="432"/>
              <w:rPr>
                <w:rFonts w:ascii="Arial" w:hAnsi="Arial" w:cs="Arial"/>
                <w:spacing w:val="-4"/>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bCs/>
                <w:sz w:val="20"/>
                <w:szCs w:val="20"/>
              </w:rPr>
            </w:pPr>
            <w:r w:rsidRPr="004560F5">
              <w:rPr>
                <w:rStyle w:val="bluehighlight"/>
                <w:rFonts w:cs="Arial"/>
                <w:bCs/>
              </w:rPr>
              <w:t>2.1</w:t>
            </w:r>
            <w:r w:rsidRPr="004560F5">
              <w:rPr>
                <w:rStyle w:val="bluehighlight"/>
                <w:rFonts w:cs="Arial"/>
                <w:bCs/>
              </w:rPr>
              <w:noBreakHyphen/>
              <w:t>7.2.3.2</w:t>
            </w:r>
          </w:p>
        </w:tc>
        <w:tc>
          <w:tcPr>
            <w:tcW w:w="3888"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bCs/>
                <w:sz w:val="20"/>
                <w:szCs w:val="20"/>
              </w:rPr>
              <w:t>WALLS &amp; WALL PROTECTION:</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(1)(a) </w:t>
            </w:r>
          </w:p>
        </w:tc>
        <w:tc>
          <w:tcPr>
            <w:tcW w:w="3888" w:type="dxa"/>
            <w:shd w:val="clear" w:color="auto" w:fill="auto"/>
          </w:tcPr>
          <w:p w:rsidR="00C620E1" w:rsidRPr="004560F5" w:rsidRDefault="00177B5F" w:rsidP="0033256E">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z w:val="20"/>
                <w:szCs w:val="20"/>
              </w:rPr>
              <w:tab/>
              <w:t>Wall finishes are washable</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(1)(b) </w:t>
            </w:r>
          </w:p>
        </w:tc>
        <w:tc>
          <w:tcPr>
            <w:tcW w:w="3888" w:type="dxa"/>
            <w:shd w:val="clear" w:color="auto" w:fill="auto"/>
          </w:tcPr>
          <w:p w:rsidR="00C620E1" w:rsidRPr="004560F5" w:rsidRDefault="00177B5F" w:rsidP="0033256E">
            <w:pPr>
              <w:pStyle w:val="NormalWeb"/>
              <w:suppressAutoHyphens/>
              <w:spacing w:before="0" w:beforeAutospacing="0" w:after="0" w:afterAutospacing="0"/>
              <w:ind w:left="432" w:hanging="432"/>
              <w:rPr>
                <w:rFonts w:ascii="Arial" w:hAnsi="Arial" w:cs="Arial"/>
                <w:spacing w:val="-6"/>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pacing w:val="-6"/>
                <w:sz w:val="20"/>
                <w:szCs w:val="20"/>
              </w:rPr>
              <w:tab/>
              <w:t>Wall finishes near plumbing fixtures are smooth, scrubbable &amp; water</w:t>
            </w:r>
            <w:r w:rsidR="00C620E1" w:rsidRPr="004560F5">
              <w:rPr>
                <w:rFonts w:ascii="Arial" w:hAnsi="Arial" w:cs="Arial"/>
                <w:spacing w:val="-6"/>
                <w:sz w:val="20"/>
                <w:szCs w:val="20"/>
              </w:rPr>
              <w:noBreakHyphen/>
              <w:t>resistant</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(2) </w:t>
            </w:r>
          </w:p>
        </w:tc>
        <w:tc>
          <w:tcPr>
            <w:tcW w:w="3888" w:type="dxa"/>
            <w:shd w:val="clear" w:color="auto" w:fill="auto"/>
          </w:tcPr>
          <w:p w:rsidR="00C620E1" w:rsidRPr="004560F5" w:rsidRDefault="00177B5F" w:rsidP="0033256E">
            <w:pPr>
              <w:pStyle w:val="NormalWeb"/>
              <w:suppressAutoHyphens/>
              <w:spacing w:before="0" w:beforeAutospacing="0" w:after="0" w:afterAutospacing="0"/>
              <w:ind w:left="432" w:hanging="432"/>
              <w:rPr>
                <w:rFonts w:ascii="Arial" w:hAnsi="Arial" w:cs="Arial"/>
                <w:spacing w:val="-4"/>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ascii="Arial" w:hAnsi="Arial" w:cs="Arial"/>
                <w:spacing w:val="-4"/>
                <w:sz w:val="20"/>
                <w:szCs w:val="20"/>
              </w:rPr>
              <w:tab/>
              <w:t>Wall surfaces in areas routinely subjected to wet spray or splatter are monolithic or have sealed seams that are tight &amp; smooth</w:t>
            </w:r>
          </w:p>
        </w:tc>
      </w:tr>
      <w:tr w:rsidR="00C620E1" w:rsidRPr="004560F5" w:rsidTr="0033256E">
        <w:trPr>
          <w:cantSplit/>
        </w:trPr>
        <w:tc>
          <w:tcPr>
            <w:tcW w:w="1296" w:type="dxa"/>
            <w:shd w:val="clear" w:color="auto" w:fill="auto"/>
          </w:tcPr>
          <w:p w:rsidR="00C620E1" w:rsidRPr="004560F5" w:rsidRDefault="00C620E1" w:rsidP="0033256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620E1" w:rsidRPr="004560F5" w:rsidRDefault="00C620E1" w:rsidP="0033256E">
            <w:pPr>
              <w:pStyle w:val="NormalWeb"/>
              <w:suppressAutoHyphens/>
              <w:spacing w:before="0" w:beforeAutospacing="0" w:after="0" w:afterAutospacing="0"/>
              <w:ind w:left="432" w:hanging="432"/>
              <w:rPr>
                <w:rFonts w:ascii="Arial" w:hAnsi="Arial" w:cs="Arial"/>
                <w:sz w:val="20"/>
                <w:szCs w:val="20"/>
              </w:rPr>
            </w:pP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 xml:space="preserve">(5) </w:t>
            </w:r>
          </w:p>
        </w:tc>
        <w:tc>
          <w:tcPr>
            <w:tcW w:w="3888" w:type="dxa"/>
            <w:shd w:val="clear" w:color="auto" w:fill="auto"/>
          </w:tcPr>
          <w:p w:rsidR="00C620E1" w:rsidRPr="004560F5"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Wall protection devices &amp; corner guards durable &amp; scrubbable</w:t>
            </w:r>
          </w:p>
        </w:tc>
      </w:tr>
      <w:tr w:rsidR="00C620E1" w:rsidRPr="004560F5" w:rsidTr="0033256E">
        <w:trPr>
          <w:cantSplit/>
        </w:trPr>
        <w:tc>
          <w:tcPr>
            <w:tcW w:w="1296" w:type="dxa"/>
            <w:shd w:val="clear" w:color="auto" w:fill="auto"/>
          </w:tcPr>
          <w:p w:rsidR="00C620E1" w:rsidRPr="004560F5" w:rsidRDefault="00C620E1" w:rsidP="0033256E">
            <w:pPr>
              <w:keepNext/>
              <w:keepLines/>
              <w:suppressAutoHyphens/>
              <w:rPr>
                <w:rFonts w:cs="Arial"/>
              </w:rPr>
            </w:pPr>
            <w:r w:rsidRPr="004560F5">
              <w:rPr>
                <w:rFonts w:cs="Arial"/>
              </w:rPr>
              <w:t>2.1</w:t>
            </w:r>
            <w:r w:rsidRPr="004560F5">
              <w:rPr>
                <w:rFonts w:cs="Arial"/>
              </w:rPr>
              <w:noBreakHyphen/>
              <w:t>7.2.3.3</w:t>
            </w:r>
          </w:p>
        </w:tc>
        <w:tc>
          <w:tcPr>
            <w:tcW w:w="3888" w:type="dxa"/>
            <w:shd w:val="clear" w:color="auto" w:fill="auto"/>
          </w:tcPr>
          <w:p w:rsidR="00C620E1" w:rsidRPr="004560F5" w:rsidRDefault="00C620E1" w:rsidP="0033256E">
            <w:pPr>
              <w:keepNext/>
              <w:keepLines/>
              <w:suppressAutoHyphens/>
              <w:rPr>
                <w:rFonts w:cs="Arial"/>
              </w:rPr>
            </w:pPr>
            <w:r w:rsidRPr="004560F5">
              <w:rPr>
                <w:rFonts w:cs="Arial"/>
              </w:rPr>
              <w:t>CEILINGS:</w:t>
            </w:r>
          </w:p>
        </w:tc>
      </w:tr>
      <w:tr w:rsidR="00C620E1" w:rsidRPr="004560F5" w:rsidTr="0033256E">
        <w:trPr>
          <w:cantSplit/>
        </w:trPr>
        <w:tc>
          <w:tcPr>
            <w:tcW w:w="1296" w:type="dxa"/>
            <w:shd w:val="clear" w:color="auto" w:fill="auto"/>
          </w:tcPr>
          <w:p w:rsidR="00C620E1" w:rsidRPr="004560F5" w:rsidRDefault="00C620E1" w:rsidP="0033256E">
            <w:pPr>
              <w:keepNext/>
              <w:keepLines/>
              <w:suppressAutoHyphens/>
              <w:rPr>
                <w:rFonts w:cs="Arial"/>
              </w:rPr>
            </w:pPr>
            <w:r w:rsidRPr="004560F5">
              <w:rPr>
                <w:rFonts w:cs="Arial"/>
              </w:rPr>
              <w:t xml:space="preserve">(1) </w:t>
            </w:r>
          </w:p>
        </w:tc>
        <w:tc>
          <w:tcPr>
            <w:tcW w:w="3888" w:type="dxa"/>
            <w:shd w:val="clear" w:color="auto" w:fill="auto"/>
          </w:tcPr>
          <w:p w:rsidR="00C620E1" w:rsidRPr="004706A9" w:rsidRDefault="00177B5F" w:rsidP="0033256E">
            <w:pPr>
              <w:keepNext/>
              <w:keepLines/>
              <w:suppressAutoHyphens/>
              <w:ind w:left="432"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706A9">
              <w:rPr>
                <w:rFonts w:cs="Arial"/>
                <w:spacing w:val="-2"/>
              </w:rPr>
              <w:tab/>
              <w:t xml:space="preserve">Ceilings provided in all areas except </w:t>
            </w:r>
            <w:r w:rsidR="00C620E1" w:rsidRPr="004706A9">
              <w:rPr>
                <w:rFonts w:cs="Arial"/>
                <w:spacing w:val="-2"/>
                <w:shd w:val="clear" w:color="auto" w:fill="FFFFFF"/>
              </w:rPr>
              <w:t>mechanical, electrical &amp; communications equipment rooms</w:t>
            </w:r>
          </w:p>
        </w:tc>
      </w:tr>
      <w:tr w:rsidR="00C620E1" w:rsidRPr="004560F5" w:rsidTr="0033256E">
        <w:trPr>
          <w:cantSplit/>
        </w:trPr>
        <w:tc>
          <w:tcPr>
            <w:tcW w:w="1296" w:type="dxa"/>
            <w:shd w:val="clear" w:color="auto" w:fill="auto"/>
          </w:tcPr>
          <w:p w:rsidR="00C620E1" w:rsidRPr="004560F5" w:rsidRDefault="00C620E1" w:rsidP="0033256E">
            <w:pPr>
              <w:keepNext/>
              <w:keepLines/>
              <w:suppressAutoHyphens/>
              <w:rPr>
                <w:rFonts w:cs="Arial"/>
              </w:rPr>
            </w:pPr>
            <w:r w:rsidRPr="004560F5">
              <w:rPr>
                <w:rFonts w:cs="Arial"/>
              </w:rPr>
              <w:t xml:space="preserve">(a) </w:t>
            </w:r>
          </w:p>
        </w:tc>
        <w:tc>
          <w:tcPr>
            <w:tcW w:w="3888" w:type="dxa"/>
            <w:shd w:val="clear" w:color="auto" w:fill="auto"/>
          </w:tcPr>
          <w:p w:rsidR="00C620E1" w:rsidRPr="004560F5" w:rsidRDefault="00177B5F" w:rsidP="0033256E">
            <w:pPr>
              <w:keepNext/>
              <w:keepLines/>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rPr>
              <w:tab/>
              <w:t>Ceilings cleanable with routine housekeeping equipment</w:t>
            </w:r>
          </w:p>
        </w:tc>
      </w:tr>
      <w:tr w:rsidR="00C620E1" w:rsidRPr="004560F5" w:rsidTr="0033256E">
        <w:trPr>
          <w:cantSplit/>
        </w:trPr>
        <w:tc>
          <w:tcPr>
            <w:tcW w:w="1296" w:type="dxa"/>
            <w:shd w:val="clear" w:color="auto" w:fill="auto"/>
          </w:tcPr>
          <w:p w:rsidR="00C620E1" w:rsidRPr="004560F5" w:rsidRDefault="00C620E1" w:rsidP="0033256E">
            <w:pPr>
              <w:keepNext/>
              <w:keepLines/>
              <w:suppressAutoHyphens/>
              <w:rPr>
                <w:rFonts w:cs="Arial"/>
              </w:rPr>
            </w:pPr>
            <w:r w:rsidRPr="004560F5">
              <w:rPr>
                <w:rFonts w:cs="Arial"/>
              </w:rPr>
              <w:t xml:space="preserve">(b) </w:t>
            </w:r>
          </w:p>
        </w:tc>
        <w:tc>
          <w:tcPr>
            <w:tcW w:w="3888" w:type="dxa"/>
            <w:shd w:val="clear" w:color="auto" w:fill="auto"/>
          </w:tcPr>
          <w:p w:rsidR="00C620E1" w:rsidRPr="004560F5" w:rsidRDefault="00177B5F" w:rsidP="0033256E">
            <w:pPr>
              <w:keepNext/>
              <w:keepLines/>
              <w:suppressAutoHyphens/>
              <w:ind w:left="432"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spacing w:val="-2"/>
              </w:rPr>
              <w:tab/>
              <w:t>Acoustic &amp; lay</w:t>
            </w:r>
            <w:r w:rsidR="00C620E1" w:rsidRPr="004560F5">
              <w:rPr>
                <w:rFonts w:cs="Arial"/>
                <w:spacing w:val="-2"/>
              </w:rPr>
              <w:noBreakHyphen/>
              <w:t>in ceilings where used do not create ledges or crevices</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2.1</w:t>
            </w:r>
            <w:r w:rsidRPr="004560F5">
              <w:rPr>
                <w:rFonts w:cs="Arial"/>
              </w:rPr>
              <w:noBreakHyphen/>
              <w:t>7.2.4</w:t>
            </w:r>
          </w:p>
        </w:tc>
        <w:tc>
          <w:tcPr>
            <w:tcW w:w="3888" w:type="dxa"/>
            <w:shd w:val="clear" w:color="auto" w:fill="auto"/>
          </w:tcPr>
          <w:p w:rsidR="00C620E1" w:rsidRPr="004560F5" w:rsidRDefault="00C620E1" w:rsidP="0033256E">
            <w:pPr>
              <w:suppressAutoHyphens/>
              <w:ind w:left="432" w:hanging="432"/>
              <w:rPr>
                <w:rFonts w:cs="Arial"/>
              </w:rPr>
            </w:pPr>
            <w:r w:rsidRPr="00922476">
              <w:rPr>
                <w:rFonts w:cs="Arial"/>
              </w:rPr>
              <w:t>FURNISHINGS</w:t>
            </w:r>
            <w:r w:rsidRPr="004560F5">
              <w:rPr>
                <w:rFonts w:cs="Arial"/>
              </w:rPr>
              <w:t>:</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lastRenderedPageBreak/>
              <w:t>2.1</w:t>
            </w:r>
            <w:r w:rsidRPr="004560F5">
              <w:rPr>
                <w:rFonts w:cs="Arial"/>
              </w:rPr>
              <w:noBreakHyphen/>
              <w:t>7.2.4.1</w:t>
            </w:r>
          </w:p>
        </w:tc>
        <w:tc>
          <w:tcPr>
            <w:tcW w:w="3888" w:type="dxa"/>
            <w:shd w:val="clear" w:color="auto" w:fill="auto"/>
          </w:tcPr>
          <w:p w:rsidR="00C620E1" w:rsidRPr="004706A9"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706A9">
              <w:rPr>
                <w:rFonts w:cs="Arial"/>
              </w:rPr>
              <w:tab/>
              <w:t>built</w:t>
            </w:r>
            <w:r w:rsidR="00C620E1" w:rsidRPr="004706A9">
              <w:rPr>
                <w:rFonts w:cs="Arial"/>
              </w:rPr>
              <w:noBreakHyphen/>
              <w:t>in furnishings upholstered with impervious materials in patient treatment areas with risks of exposure &amp; contamination from bodily fluids &amp; other fluids</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2.1</w:t>
            </w:r>
            <w:r w:rsidRPr="004560F5">
              <w:rPr>
                <w:rFonts w:cs="Arial"/>
              </w:rPr>
              <w:noBreakHyphen/>
              <w:t>7.2.4.3</w:t>
            </w:r>
          </w:p>
        </w:tc>
        <w:tc>
          <w:tcPr>
            <w:tcW w:w="3888" w:type="dxa"/>
            <w:shd w:val="clear" w:color="auto" w:fill="auto"/>
          </w:tcPr>
          <w:p w:rsidR="00C620E1" w:rsidRPr="004560F5" w:rsidRDefault="00177B5F" w:rsidP="0033256E">
            <w:pPr>
              <w:suppressAutoHyphens/>
              <w:ind w:left="432"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C620E1" w:rsidRPr="004560F5">
              <w:rPr>
                <w:rFonts w:cs="Arial"/>
                <w:spacing w:val="-4"/>
              </w:rPr>
              <w:tab/>
              <w:t>Privacy curtains in patient care areas are washable</w:t>
            </w: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p>
        </w:tc>
        <w:tc>
          <w:tcPr>
            <w:tcW w:w="3888" w:type="dxa"/>
            <w:shd w:val="clear" w:color="auto" w:fill="auto"/>
          </w:tcPr>
          <w:p w:rsidR="00C620E1" w:rsidRPr="004560F5" w:rsidRDefault="00C620E1" w:rsidP="0033256E">
            <w:pPr>
              <w:suppressAutoHyphens/>
              <w:rPr>
                <w:rFonts w:cs="Arial"/>
              </w:rPr>
            </w:pPr>
          </w:p>
        </w:tc>
      </w:tr>
      <w:tr w:rsidR="00C620E1" w:rsidRPr="004560F5" w:rsidTr="0033256E">
        <w:trPr>
          <w:cantSplit/>
        </w:trPr>
        <w:tc>
          <w:tcPr>
            <w:tcW w:w="1296" w:type="dxa"/>
            <w:shd w:val="clear" w:color="auto" w:fill="auto"/>
          </w:tcPr>
          <w:p w:rsidR="00C620E1" w:rsidRPr="004560F5" w:rsidRDefault="00C620E1" w:rsidP="0033256E">
            <w:pPr>
              <w:suppressAutoHyphens/>
              <w:rPr>
                <w:rFonts w:cs="Arial"/>
              </w:rPr>
            </w:pPr>
            <w:r w:rsidRPr="004560F5">
              <w:rPr>
                <w:rFonts w:cs="Arial"/>
              </w:rPr>
              <w:t>2.1</w:t>
            </w:r>
            <w:r w:rsidRPr="004560F5">
              <w:rPr>
                <w:rFonts w:cs="Arial"/>
              </w:rPr>
              <w:noBreakHyphen/>
              <w:t>8.2</w:t>
            </w:r>
          </w:p>
        </w:tc>
        <w:tc>
          <w:tcPr>
            <w:tcW w:w="3888" w:type="dxa"/>
            <w:shd w:val="clear" w:color="auto" w:fill="auto"/>
          </w:tcPr>
          <w:p w:rsidR="00C620E1" w:rsidRPr="004560F5" w:rsidRDefault="00C620E1" w:rsidP="0033256E">
            <w:pPr>
              <w:suppressAutoHyphens/>
              <w:rPr>
                <w:rFonts w:cs="Arial"/>
                <w:b/>
              </w:rPr>
            </w:pPr>
            <w:r w:rsidRPr="004560F5">
              <w:rPr>
                <w:rFonts w:cs="Arial"/>
                <w:b/>
              </w:rPr>
              <w:t>HEATING VENTILATION &amp; AIR</w:t>
            </w:r>
            <w:r w:rsidRPr="004560F5">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F05710" w:rsidRPr="00C56D58" w:rsidTr="0033256E">
        <w:trPr>
          <w:cantSplit/>
        </w:trPr>
        <w:tc>
          <w:tcPr>
            <w:tcW w:w="1296" w:type="dxa"/>
          </w:tcPr>
          <w:p w:rsidR="00F05710" w:rsidRPr="00C56D58" w:rsidRDefault="00F05710" w:rsidP="0033256E">
            <w:pPr>
              <w:suppressAutoHyphens/>
              <w:rPr>
                <w:rFonts w:cs="Arial"/>
                <w:bCs/>
                <w:spacing w:val="-10"/>
              </w:rPr>
            </w:pPr>
          </w:p>
        </w:tc>
        <w:tc>
          <w:tcPr>
            <w:tcW w:w="3888" w:type="dxa"/>
          </w:tcPr>
          <w:p w:rsidR="00F05710" w:rsidRPr="00C56D58" w:rsidRDefault="00F05710" w:rsidP="0033256E">
            <w:pPr>
              <w:suppressAutoHyphens/>
              <w:rPr>
                <w:rFonts w:cs="Arial"/>
                <w:bCs/>
              </w:rPr>
            </w:pPr>
          </w:p>
        </w:tc>
      </w:tr>
      <w:tr w:rsidR="00F05710" w:rsidRPr="00C56D58" w:rsidTr="0033256E">
        <w:trPr>
          <w:cantSplit/>
        </w:trPr>
        <w:tc>
          <w:tcPr>
            <w:tcW w:w="1296" w:type="dxa"/>
          </w:tcPr>
          <w:p w:rsidR="00F05710" w:rsidRPr="00C56D58" w:rsidRDefault="00F05710" w:rsidP="0033256E">
            <w:pPr>
              <w:suppressAutoHyphens/>
              <w:rPr>
                <w:rFonts w:cs="Arial"/>
                <w:bCs/>
                <w:spacing w:val="-10"/>
              </w:rPr>
            </w:pPr>
            <w:r w:rsidRPr="00C56D58">
              <w:rPr>
                <w:rFonts w:cs="Arial"/>
                <w:bCs/>
                <w:spacing w:val="-10"/>
              </w:rPr>
              <w:t>Part 3/6.1</w:t>
            </w:r>
          </w:p>
        </w:tc>
        <w:tc>
          <w:tcPr>
            <w:tcW w:w="3888" w:type="dxa"/>
          </w:tcPr>
          <w:p w:rsidR="00F05710" w:rsidRPr="00C56D58" w:rsidRDefault="00F05710" w:rsidP="0033256E">
            <w:pPr>
              <w:suppressAutoHyphens/>
              <w:rPr>
                <w:rFonts w:cs="Arial"/>
                <w:bCs/>
              </w:rPr>
            </w:pPr>
            <w:r w:rsidRPr="00C56D58">
              <w:rPr>
                <w:rFonts w:cs="Arial"/>
                <w:bCs/>
              </w:rPr>
              <w:t>UTILITIES:</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3/6.1.1</w:t>
            </w:r>
          </w:p>
        </w:tc>
        <w:tc>
          <w:tcPr>
            <w:tcW w:w="3888" w:type="dxa"/>
          </w:tcPr>
          <w:p w:rsidR="00F05710" w:rsidRPr="00C56D58" w:rsidRDefault="00F05710" w:rsidP="0033256E">
            <w:pPr>
              <w:suppressAutoHyphens/>
              <w:ind w:left="432" w:hanging="432"/>
              <w:rPr>
                <w:rFonts w:cs="Arial"/>
                <w:bCs/>
              </w:rPr>
            </w:pPr>
            <w:r w:rsidRPr="00C56D58">
              <w:rPr>
                <w:rFonts w:cs="Arial"/>
                <w:bCs/>
              </w:rPr>
              <w:tab/>
              <w:t xml:space="preserve">Ventilation Upon Loss of Electrical Power: </w:t>
            </w:r>
          </w:p>
          <w:p w:rsidR="00F05710" w:rsidRPr="00C56D58" w:rsidRDefault="00177B5F" w:rsidP="0033256E">
            <w:pPr>
              <w:suppressAutoHyphens/>
              <w:ind w:left="864"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4"/>
              </w:rPr>
              <w:tab/>
              <w:t xml:space="preserve">space ventilation &amp; pressure relationship requirements of Table 7.1 are maintained for </w:t>
            </w:r>
            <w:r w:rsidR="00F05710" w:rsidRPr="002351FF">
              <w:rPr>
                <w:rFonts w:ascii="Garamond" w:hAnsi="Garamond" w:cs="Arial"/>
                <w:spacing w:val="-4"/>
                <w:sz w:val="22"/>
              </w:rPr>
              <w:t>AII</w:t>
            </w:r>
            <w:r w:rsidR="00F05710" w:rsidRPr="00C56D58">
              <w:rPr>
                <w:rFonts w:cs="Arial"/>
                <w:spacing w:val="-4"/>
              </w:rPr>
              <w:t xml:space="preserve"> Rooms, PE Rooms, Operating Rooms in event of loss of normal electrical power</w:t>
            </w:r>
          </w:p>
        </w:tc>
      </w:tr>
      <w:tr w:rsidR="00F05710" w:rsidRPr="00C56D58" w:rsidTr="0033256E">
        <w:trPr>
          <w:cantSplit/>
        </w:trPr>
        <w:tc>
          <w:tcPr>
            <w:tcW w:w="1296" w:type="dxa"/>
          </w:tcPr>
          <w:p w:rsidR="00F05710" w:rsidRPr="00C56D58" w:rsidRDefault="00F05710" w:rsidP="0033256E">
            <w:pPr>
              <w:suppressAutoHyphens/>
              <w:rPr>
                <w:rFonts w:cs="Arial"/>
                <w:spacing w:val="-10"/>
              </w:rPr>
            </w:pPr>
          </w:p>
        </w:tc>
        <w:tc>
          <w:tcPr>
            <w:tcW w:w="3888" w:type="dxa"/>
          </w:tcPr>
          <w:p w:rsidR="00F05710" w:rsidRPr="00C56D58" w:rsidRDefault="00F05710" w:rsidP="0033256E">
            <w:pPr>
              <w:suppressAutoHyphens/>
              <w:rPr>
                <w:rFonts w:cs="Arial"/>
              </w:rPr>
            </w:pPr>
          </w:p>
        </w:tc>
      </w:tr>
      <w:tr w:rsidR="00F05710" w:rsidRPr="00C56D58" w:rsidTr="0033256E">
        <w:trPr>
          <w:cantSplit/>
        </w:trPr>
        <w:tc>
          <w:tcPr>
            <w:tcW w:w="1296" w:type="dxa"/>
          </w:tcPr>
          <w:p w:rsidR="00F05710" w:rsidRPr="00C56D58" w:rsidRDefault="00F05710" w:rsidP="0033256E">
            <w:pPr>
              <w:keepNext/>
              <w:keepLines/>
              <w:suppressAutoHyphens/>
              <w:rPr>
                <w:rFonts w:cs="Arial"/>
                <w:bCs/>
                <w:spacing w:val="-10"/>
              </w:rPr>
            </w:pPr>
            <w:r w:rsidRPr="00C56D58">
              <w:rPr>
                <w:rFonts w:cs="Arial"/>
                <w:bCs/>
                <w:spacing w:val="-10"/>
              </w:rPr>
              <w:t>Part 3/6.1.2</w:t>
            </w:r>
          </w:p>
        </w:tc>
        <w:tc>
          <w:tcPr>
            <w:tcW w:w="3888" w:type="dxa"/>
          </w:tcPr>
          <w:p w:rsidR="00F05710" w:rsidRPr="00C56D58" w:rsidRDefault="00F05710" w:rsidP="0033256E">
            <w:pPr>
              <w:keepNext/>
              <w:keepLines/>
              <w:suppressAutoHyphens/>
              <w:ind w:left="432" w:hanging="432"/>
              <w:rPr>
                <w:rFonts w:cs="Arial"/>
                <w:bCs/>
              </w:rPr>
            </w:pPr>
            <w:r w:rsidRPr="00C56D58">
              <w:rPr>
                <w:rFonts w:cs="Arial"/>
                <w:bCs/>
              </w:rPr>
              <w:tab/>
              <w:t>Heating &amp; Cooling Sources:</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3/6.1.2.1</w:t>
            </w:r>
          </w:p>
        </w:tc>
        <w:tc>
          <w:tcPr>
            <w:tcW w:w="3888" w:type="dxa"/>
          </w:tcPr>
          <w:p w:rsidR="00F05710" w:rsidRPr="00C56D58" w:rsidRDefault="00177B5F" w:rsidP="0033256E">
            <w:pPr>
              <w:suppressAutoHyphens/>
              <w:ind w:left="864"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p w:rsidR="00F05710" w:rsidRPr="00C56D58" w:rsidRDefault="00177B5F" w:rsidP="0033256E">
            <w:pPr>
              <w:suppressAutoHyphens/>
              <w:ind w:left="864"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4"/>
              </w:rPr>
              <w:tab/>
              <w:t>capacity of remaining source or sources is sufficient to provide heating for operating rooms &amp; recovery rooms</w:t>
            </w:r>
          </w:p>
        </w:tc>
      </w:tr>
      <w:tr w:rsidR="00F05710" w:rsidRPr="00C56D58" w:rsidTr="0033256E">
        <w:trPr>
          <w:cantSplit/>
        </w:trPr>
        <w:tc>
          <w:tcPr>
            <w:tcW w:w="1296" w:type="dxa"/>
          </w:tcPr>
          <w:p w:rsidR="00F05710" w:rsidRPr="00C56D58" w:rsidRDefault="00F05710" w:rsidP="0033256E">
            <w:pPr>
              <w:suppressAutoHyphens/>
              <w:rPr>
                <w:rFonts w:cs="Arial"/>
                <w:spacing w:val="-10"/>
              </w:rPr>
            </w:pPr>
          </w:p>
        </w:tc>
        <w:tc>
          <w:tcPr>
            <w:tcW w:w="3888" w:type="dxa"/>
          </w:tcPr>
          <w:p w:rsidR="00F05710" w:rsidRPr="00C56D58" w:rsidRDefault="00F05710" w:rsidP="0033256E">
            <w:pPr>
              <w:suppressAutoHyphens/>
              <w:rPr>
                <w:rFonts w:cs="Arial"/>
              </w:rPr>
            </w:pP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3/6.1.2.2</w:t>
            </w:r>
          </w:p>
        </w:tc>
        <w:tc>
          <w:tcPr>
            <w:tcW w:w="3888" w:type="dxa"/>
          </w:tcPr>
          <w:p w:rsidR="00F05710" w:rsidRPr="00C56D58" w:rsidRDefault="00F05710" w:rsidP="0033256E">
            <w:pPr>
              <w:suppressAutoHyphens/>
              <w:ind w:left="432" w:hanging="432"/>
              <w:rPr>
                <w:rFonts w:cs="Arial"/>
              </w:rPr>
            </w:pPr>
            <w:r w:rsidRPr="00C56D58">
              <w:rPr>
                <w:rFonts w:cs="Arial"/>
              </w:rPr>
              <w:tab/>
              <w:t xml:space="preserve">Central cooling systems greater than 400 tons (1407 kW) peak cooling load </w:t>
            </w:r>
          </w:p>
          <w:p w:rsidR="00F05710" w:rsidRPr="00C56D58" w:rsidRDefault="004F6F17" w:rsidP="0033256E">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F05710" w:rsidRPr="00C56D58">
                  <w:rPr>
                    <w:rFonts w:eastAsia="MS Gothic" w:cs="Arial" w:hint="eastAsia"/>
                  </w:rPr>
                  <w:t>☐</w:t>
                </w:r>
              </w:sdtContent>
            </w:sdt>
            <w:r w:rsidR="00F05710" w:rsidRPr="00C56D58">
              <w:rPr>
                <w:rFonts w:cs="Arial"/>
              </w:rPr>
              <w:t xml:space="preserve"> check if </w:t>
            </w:r>
            <w:r w:rsidR="00F05710" w:rsidRPr="00C56D58">
              <w:rPr>
                <w:rFonts w:cs="Arial"/>
                <w:u w:val="single"/>
              </w:rPr>
              <w:t>not</w:t>
            </w:r>
            <w:r w:rsidR="00F05710" w:rsidRPr="00C56D58">
              <w:rPr>
                <w:rFonts w:cs="Arial"/>
              </w:rPr>
              <w:t xml:space="preserve"> included in project </w:t>
            </w:r>
          </w:p>
          <w:p w:rsidR="00F05710" w:rsidRPr="00C56D58" w:rsidRDefault="00177B5F" w:rsidP="0033256E">
            <w:pPr>
              <w:suppressAutoHyphens/>
              <w:ind w:left="864" w:hanging="432"/>
              <w:rPr>
                <w:rFonts w:cs="Arial"/>
                <w:bCs/>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rPr>
              <w:tab/>
              <w:t>number &amp; arrangement of cooling sources &amp; essential accessories is sufficient to support facility operation plan upon breakdown or routine maintenance of any one of cooling sources</w:t>
            </w:r>
          </w:p>
        </w:tc>
      </w:tr>
      <w:tr w:rsidR="00F05710" w:rsidRPr="00C56D58" w:rsidTr="0033256E">
        <w:trPr>
          <w:cantSplit/>
        </w:trPr>
        <w:tc>
          <w:tcPr>
            <w:tcW w:w="1296" w:type="dxa"/>
          </w:tcPr>
          <w:p w:rsidR="00F05710" w:rsidRPr="00C56D58" w:rsidRDefault="00F05710" w:rsidP="0033256E">
            <w:pPr>
              <w:suppressAutoHyphens/>
              <w:rPr>
                <w:rFonts w:cs="Arial"/>
                <w:bCs/>
                <w:spacing w:val="-10"/>
              </w:rPr>
            </w:pPr>
          </w:p>
        </w:tc>
        <w:tc>
          <w:tcPr>
            <w:tcW w:w="3888" w:type="dxa"/>
          </w:tcPr>
          <w:p w:rsidR="00F05710" w:rsidRPr="00C56D58" w:rsidRDefault="00F05710" w:rsidP="0033256E">
            <w:pPr>
              <w:suppressAutoHyphens/>
              <w:rPr>
                <w:rFonts w:cs="Arial"/>
                <w:bCs/>
              </w:rPr>
            </w:pPr>
          </w:p>
        </w:tc>
      </w:tr>
      <w:tr w:rsidR="00F05710" w:rsidRPr="00C56D58" w:rsidTr="0033256E">
        <w:trPr>
          <w:cantSplit/>
        </w:trPr>
        <w:tc>
          <w:tcPr>
            <w:tcW w:w="1296" w:type="dxa"/>
          </w:tcPr>
          <w:p w:rsidR="00F05710" w:rsidRPr="00C56D58" w:rsidRDefault="00F05710" w:rsidP="0033256E">
            <w:pPr>
              <w:keepNext/>
              <w:keepLines/>
              <w:suppressAutoHyphens/>
              <w:rPr>
                <w:rFonts w:cs="Arial"/>
                <w:bCs/>
                <w:spacing w:val="-10"/>
              </w:rPr>
            </w:pPr>
            <w:r w:rsidRPr="00C56D58">
              <w:rPr>
                <w:rFonts w:cs="Arial"/>
                <w:bCs/>
                <w:spacing w:val="-10"/>
              </w:rPr>
              <w:t>Part 3/6.2</w:t>
            </w:r>
          </w:p>
        </w:tc>
        <w:tc>
          <w:tcPr>
            <w:tcW w:w="3888" w:type="dxa"/>
          </w:tcPr>
          <w:p w:rsidR="00F05710" w:rsidRPr="00C56D58" w:rsidRDefault="00F05710" w:rsidP="0033256E">
            <w:pPr>
              <w:keepNext/>
              <w:keepLines/>
              <w:suppressAutoHyphens/>
              <w:rPr>
                <w:rFonts w:cs="Arial"/>
                <w:bCs/>
              </w:rPr>
            </w:pPr>
            <w:r w:rsidRPr="00C56D58">
              <w:rPr>
                <w:rFonts w:cs="Arial"/>
                <w:bCs/>
              </w:rPr>
              <w:t>AIR-HANDLING UNIT (AHU) DESIGN:</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3/6.2.1</w:t>
            </w:r>
          </w:p>
        </w:tc>
        <w:tc>
          <w:tcPr>
            <w:tcW w:w="3888" w:type="dxa"/>
          </w:tcPr>
          <w:p w:rsidR="00F05710" w:rsidRPr="00C56D58" w:rsidRDefault="00177B5F" w:rsidP="0033256E">
            <w:pPr>
              <w:suppressAutoHyphens/>
              <w:ind w:left="432" w:hanging="432"/>
              <w:rPr>
                <w:rFonts w:cs="Arial"/>
                <w:vertAlign w:val="superscript"/>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rPr>
              <w:tab/>
              <w:t xml:space="preserve">AHU casing </w:t>
            </w:r>
            <w:r w:rsidR="00F05710" w:rsidRPr="00C56D58">
              <w:rPr>
                <w:rFonts w:cs="Arial"/>
              </w:rPr>
              <w:t>is designed to prevent water intrusion, resist corrosion &amp; permit access for inspection &amp; maintenance</w:t>
            </w:r>
          </w:p>
        </w:tc>
      </w:tr>
      <w:tr w:rsidR="00F05710" w:rsidRPr="00C56D58" w:rsidTr="0033256E">
        <w:trPr>
          <w:cantSplit/>
        </w:trPr>
        <w:tc>
          <w:tcPr>
            <w:tcW w:w="1296" w:type="dxa"/>
          </w:tcPr>
          <w:p w:rsidR="00F05710" w:rsidRPr="00C56D58" w:rsidRDefault="00F05710" w:rsidP="0033256E">
            <w:pPr>
              <w:keepNext/>
              <w:keepLines/>
              <w:suppressAutoHyphens/>
              <w:rPr>
                <w:rFonts w:cs="Arial"/>
                <w:bCs/>
                <w:spacing w:val="-10"/>
              </w:rPr>
            </w:pPr>
            <w:r w:rsidRPr="00C56D58">
              <w:rPr>
                <w:rFonts w:cs="Arial"/>
                <w:bCs/>
                <w:spacing w:val="-10"/>
              </w:rPr>
              <w:lastRenderedPageBreak/>
              <w:t>Part 3/6.3</w:t>
            </w:r>
          </w:p>
        </w:tc>
        <w:tc>
          <w:tcPr>
            <w:tcW w:w="3888" w:type="dxa"/>
          </w:tcPr>
          <w:p w:rsidR="00F05710" w:rsidRPr="00C56D58" w:rsidRDefault="00F05710" w:rsidP="0033256E">
            <w:pPr>
              <w:keepNext/>
              <w:keepLines/>
              <w:suppressAutoHyphens/>
              <w:rPr>
                <w:rFonts w:cs="Arial"/>
                <w:bCs/>
              </w:rPr>
            </w:pPr>
            <w:r w:rsidRPr="00C56D58">
              <w:rPr>
                <w:rFonts w:cs="Arial"/>
                <w:bCs/>
              </w:rPr>
              <w:t>OUTDOOR AIR INTAKES &amp; EXHAUST DISCHARGES:</w:t>
            </w:r>
          </w:p>
        </w:tc>
      </w:tr>
      <w:tr w:rsidR="00F05710" w:rsidRPr="00C56D58" w:rsidTr="0033256E">
        <w:trPr>
          <w:cantSplit/>
        </w:trPr>
        <w:tc>
          <w:tcPr>
            <w:tcW w:w="1296" w:type="dxa"/>
          </w:tcPr>
          <w:p w:rsidR="00F05710" w:rsidRPr="00C56D58" w:rsidRDefault="00F05710" w:rsidP="0033256E">
            <w:pPr>
              <w:keepNext/>
              <w:keepLines/>
              <w:suppressAutoHyphens/>
              <w:rPr>
                <w:rFonts w:cs="Arial"/>
                <w:bCs/>
                <w:spacing w:val="-10"/>
              </w:rPr>
            </w:pPr>
            <w:r w:rsidRPr="00C56D58">
              <w:rPr>
                <w:rFonts w:cs="Arial"/>
                <w:bCs/>
                <w:spacing w:val="-10"/>
              </w:rPr>
              <w:t>Part 3/6.3.1</w:t>
            </w:r>
          </w:p>
        </w:tc>
        <w:tc>
          <w:tcPr>
            <w:tcW w:w="3888" w:type="dxa"/>
          </w:tcPr>
          <w:p w:rsidR="00F05710" w:rsidRPr="00C56D58" w:rsidRDefault="00F05710" w:rsidP="0033256E">
            <w:pPr>
              <w:keepNext/>
              <w:keepLines/>
              <w:suppressAutoHyphens/>
              <w:ind w:left="432" w:hanging="432"/>
              <w:rPr>
                <w:rFonts w:cs="Arial"/>
                <w:bCs/>
              </w:rPr>
            </w:pPr>
            <w:r w:rsidRPr="00C56D58">
              <w:rPr>
                <w:rFonts w:cs="Arial"/>
                <w:bCs/>
              </w:rPr>
              <w:tab/>
              <w:t>Outdoor Air Intakes:</w:t>
            </w:r>
          </w:p>
        </w:tc>
      </w:tr>
      <w:tr w:rsidR="00F05710" w:rsidRPr="00C56D58" w:rsidTr="0033256E">
        <w:trPr>
          <w:cantSplit/>
        </w:trPr>
        <w:tc>
          <w:tcPr>
            <w:tcW w:w="1296" w:type="dxa"/>
          </w:tcPr>
          <w:p w:rsidR="00F05710" w:rsidRPr="00C56D58" w:rsidRDefault="00F05710" w:rsidP="0033256E">
            <w:pPr>
              <w:keepNext/>
              <w:keepLines/>
              <w:suppressAutoHyphens/>
              <w:rPr>
                <w:rFonts w:cs="Arial"/>
                <w:spacing w:val="-10"/>
              </w:rPr>
            </w:pPr>
            <w:r w:rsidRPr="00C56D58">
              <w:rPr>
                <w:rFonts w:cs="Arial"/>
                <w:bCs/>
                <w:spacing w:val="-10"/>
              </w:rPr>
              <w:t>Part 3/6.3.1.1</w:t>
            </w:r>
          </w:p>
        </w:tc>
        <w:tc>
          <w:tcPr>
            <w:tcW w:w="3888" w:type="dxa"/>
          </w:tcPr>
          <w:p w:rsidR="00F05710" w:rsidRPr="00C56D58" w:rsidRDefault="00177B5F" w:rsidP="0033256E">
            <w:pPr>
              <w:keepNext/>
              <w:keepLines/>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spacing w:val="-2"/>
              </w:rPr>
              <w:tab/>
            </w:r>
            <w:r w:rsidR="00F05710" w:rsidRPr="00C56D58">
              <w:rPr>
                <w:rFonts w:cs="Arial"/>
                <w:spacing w:val="-2"/>
              </w:rPr>
              <w:t xml:space="preserve">located min. of 25’-0” from cooling towers &amp; all exhaust &amp; vent discharges </w:t>
            </w:r>
          </w:p>
          <w:p w:rsidR="00F05710" w:rsidRPr="00C56D58" w:rsidRDefault="00177B5F" w:rsidP="0033256E">
            <w:pPr>
              <w:keepNext/>
              <w:keepLines/>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 xml:space="preserve">outdoor air intakes located such that bottom of air intake is at least 6’-0” above grade </w:t>
            </w:r>
          </w:p>
          <w:p w:rsidR="00F05710" w:rsidRPr="00C56D58" w:rsidRDefault="00177B5F" w:rsidP="0033256E">
            <w:pPr>
              <w:keepNext/>
              <w:keepLines/>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 xml:space="preserve">air intakes located away from public access </w:t>
            </w:r>
          </w:p>
        </w:tc>
      </w:tr>
      <w:tr w:rsidR="00F05710" w:rsidRPr="00C56D58" w:rsidTr="0033256E">
        <w:trPr>
          <w:cantSplit/>
        </w:trPr>
        <w:tc>
          <w:tcPr>
            <w:tcW w:w="1296" w:type="dxa"/>
          </w:tcPr>
          <w:p w:rsidR="00F05710" w:rsidRPr="00C56D58" w:rsidRDefault="00F05710" w:rsidP="0033256E">
            <w:pPr>
              <w:suppressAutoHyphens/>
              <w:rPr>
                <w:rFonts w:cs="Arial"/>
                <w:spacing w:val="-10"/>
              </w:rPr>
            </w:pPr>
          </w:p>
        </w:tc>
        <w:tc>
          <w:tcPr>
            <w:tcW w:w="3888" w:type="dxa"/>
          </w:tcPr>
          <w:p w:rsidR="00F05710" w:rsidRPr="00C56D58" w:rsidRDefault="00F05710" w:rsidP="0033256E">
            <w:pPr>
              <w:suppressAutoHyphens/>
              <w:rPr>
                <w:rFonts w:cs="Arial"/>
                <w:spacing w:val="2"/>
              </w:rPr>
            </w:pP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3/6.3.1.3</w:t>
            </w:r>
          </w:p>
        </w:tc>
        <w:tc>
          <w:tcPr>
            <w:tcW w:w="3888" w:type="dxa"/>
          </w:tcPr>
          <w:p w:rsidR="00F05710" w:rsidRPr="00C56D5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rPr>
              <w:tab/>
            </w:r>
            <w:r w:rsidR="00F05710" w:rsidRPr="00C56D58">
              <w:rPr>
                <w:rFonts w:cs="Arial"/>
              </w:rPr>
              <w:t xml:space="preserve">intakes on top of buildings </w:t>
            </w:r>
          </w:p>
          <w:p w:rsidR="00F05710" w:rsidRPr="00C56D58" w:rsidRDefault="004F6F17" w:rsidP="0033256E">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F05710" w:rsidRPr="00C56D58">
                  <w:rPr>
                    <w:rFonts w:eastAsia="MS Gothic" w:cs="Arial" w:hint="eastAsia"/>
                    <w:spacing w:val="-4"/>
                  </w:rPr>
                  <w:t>☐</w:t>
                </w:r>
              </w:sdtContent>
            </w:sdt>
            <w:r w:rsidR="00F05710" w:rsidRPr="00C56D58">
              <w:rPr>
                <w:rFonts w:cs="Arial"/>
                <w:spacing w:val="-4"/>
              </w:rPr>
              <w:t xml:space="preserve"> check if </w:t>
            </w:r>
            <w:r w:rsidR="00F05710" w:rsidRPr="00C56D58">
              <w:rPr>
                <w:rFonts w:cs="Arial"/>
                <w:spacing w:val="-4"/>
                <w:u w:val="single"/>
              </w:rPr>
              <w:t>not</w:t>
            </w:r>
            <w:r w:rsidR="00F05710" w:rsidRPr="00C56D58">
              <w:rPr>
                <w:rFonts w:cs="Arial"/>
                <w:spacing w:val="-4"/>
              </w:rPr>
              <w:t xml:space="preserve"> included in project </w:t>
            </w:r>
          </w:p>
          <w:p w:rsidR="00F05710" w:rsidRPr="00C56D58" w:rsidRDefault="00177B5F" w:rsidP="0033256E">
            <w:pPr>
              <w:suppressAutoHyphens/>
              <w:ind w:left="1296"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rPr>
              <w:tab/>
              <w:t>located with bottom of air intake min. of 3’-0” above roof level</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3/6.3.1.4</w:t>
            </w:r>
          </w:p>
        </w:tc>
        <w:tc>
          <w:tcPr>
            <w:tcW w:w="3888" w:type="dxa"/>
          </w:tcPr>
          <w:p w:rsidR="00F05710" w:rsidRPr="00C56D58" w:rsidRDefault="00177B5F" w:rsidP="0033256E">
            <w:pPr>
              <w:suppressAutoHyphens/>
              <w:ind w:left="864" w:hanging="432"/>
              <w:rPr>
                <w:rFonts w:cs="Arial"/>
                <w:bCs/>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rPr>
              <w:tab/>
              <w:t xml:space="preserve">intake in areaway </w:t>
            </w:r>
          </w:p>
          <w:p w:rsidR="00F05710" w:rsidRPr="00C56D58" w:rsidRDefault="004F6F17" w:rsidP="0033256E">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F05710" w:rsidRPr="00C56D58">
                  <w:rPr>
                    <w:rFonts w:eastAsia="MS Gothic" w:cs="Arial" w:hint="eastAsia"/>
                    <w:bCs/>
                    <w:spacing w:val="-4"/>
                  </w:rPr>
                  <w:t>☐</w:t>
                </w:r>
              </w:sdtContent>
            </w:sdt>
            <w:r w:rsidR="00F05710" w:rsidRPr="00C56D58">
              <w:rPr>
                <w:rFonts w:cs="Arial"/>
                <w:bCs/>
                <w:spacing w:val="-4"/>
              </w:rPr>
              <w:t xml:space="preserve"> check if </w:t>
            </w:r>
            <w:r w:rsidR="00F05710" w:rsidRPr="00C56D58">
              <w:rPr>
                <w:rFonts w:cs="Arial"/>
                <w:bCs/>
                <w:spacing w:val="-4"/>
                <w:u w:val="single"/>
              </w:rPr>
              <w:t>not</w:t>
            </w:r>
            <w:r w:rsidR="00F05710" w:rsidRPr="00C56D58">
              <w:rPr>
                <w:rFonts w:cs="Arial"/>
                <w:bCs/>
                <w:spacing w:val="-4"/>
              </w:rPr>
              <w:t xml:space="preserve"> included in project </w:t>
            </w:r>
          </w:p>
          <w:p w:rsidR="00F05710" w:rsidRPr="00C56D58" w:rsidRDefault="00177B5F" w:rsidP="0033256E">
            <w:pPr>
              <w:suppressAutoHyphens/>
              <w:ind w:left="1296"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rPr>
              <w:tab/>
              <w:t xml:space="preserve">bottom of </w:t>
            </w:r>
            <w:r w:rsidR="00F05710" w:rsidRPr="00C56D58">
              <w:rPr>
                <w:rFonts w:cs="Arial"/>
                <w:bCs/>
              </w:rPr>
              <w:t xml:space="preserve">areaway </w:t>
            </w:r>
            <w:r w:rsidR="00F05710" w:rsidRPr="00C56D58">
              <w:rPr>
                <w:rFonts w:cs="Arial"/>
              </w:rPr>
              <w:t xml:space="preserve">air intake opening is at least 6’-0” above grade </w:t>
            </w:r>
          </w:p>
          <w:p w:rsidR="00F05710" w:rsidRPr="00C56D58" w:rsidRDefault="00177B5F" w:rsidP="0033256E">
            <w:pPr>
              <w:suppressAutoHyphens/>
              <w:ind w:left="1296"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rPr>
              <w:tab/>
              <w:t>bottom of air intake opening from areaway into building is at least 3’-0” above bottom of areaway</w:t>
            </w:r>
          </w:p>
        </w:tc>
      </w:tr>
      <w:tr w:rsidR="00F05710" w:rsidRPr="00C56D58" w:rsidTr="0033256E">
        <w:trPr>
          <w:cantSplit/>
        </w:trPr>
        <w:tc>
          <w:tcPr>
            <w:tcW w:w="1296" w:type="dxa"/>
          </w:tcPr>
          <w:p w:rsidR="00F05710" w:rsidRPr="00C56D58" w:rsidRDefault="00F05710" w:rsidP="0033256E">
            <w:pPr>
              <w:suppressAutoHyphens/>
              <w:rPr>
                <w:rFonts w:cs="Arial"/>
                <w:bCs/>
                <w:spacing w:val="-10"/>
              </w:rPr>
            </w:pPr>
            <w:r w:rsidRPr="00C56D58">
              <w:rPr>
                <w:rFonts w:cs="Arial"/>
                <w:bCs/>
                <w:spacing w:val="-10"/>
              </w:rPr>
              <w:t>Part 3/6.4</w:t>
            </w:r>
          </w:p>
        </w:tc>
        <w:tc>
          <w:tcPr>
            <w:tcW w:w="3888" w:type="dxa"/>
          </w:tcPr>
          <w:p w:rsidR="00F05710" w:rsidRPr="00C56D58" w:rsidRDefault="00F05710" w:rsidP="0033256E">
            <w:pPr>
              <w:suppressAutoHyphens/>
              <w:rPr>
                <w:rFonts w:cs="Arial"/>
                <w:bCs/>
                <w:spacing w:val="2"/>
              </w:rPr>
            </w:pPr>
            <w:r w:rsidRPr="00C56D58">
              <w:rPr>
                <w:rFonts w:cs="Arial"/>
                <w:bCs/>
                <w:spacing w:val="2"/>
              </w:rPr>
              <w:t>FILTRATION:</w:t>
            </w:r>
          </w:p>
        </w:tc>
      </w:tr>
      <w:tr w:rsidR="00F05710" w:rsidRPr="00C56D58" w:rsidTr="0033256E">
        <w:trPr>
          <w:cantSplit/>
        </w:trPr>
        <w:tc>
          <w:tcPr>
            <w:tcW w:w="1296" w:type="dxa"/>
          </w:tcPr>
          <w:p w:rsidR="00F05710" w:rsidRPr="00C56D58" w:rsidRDefault="00F05710" w:rsidP="0033256E">
            <w:pPr>
              <w:suppressAutoHyphens/>
              <w:rPr>
                <w:rFonts w:cs="Arial"/>
                <w:bCs/>
                <w:spacing w:val="-10"/>
              </w:rPr>
            </w:pPr>
          </w:p>
        </w:tc>
        <w:tc>
          <w:tcPr>
            <w:tcW w:w="3888" w:type="dxa"/>
          </w:tcPr>
          <w:p w:rsidR="00F05710" w:rsidRPr="00C56D58" w:rsidRDefault="00177B5F" w:rsidP="0033256E">
            <w:pPr>
              <w:suppressAutoHyphens/>
              <w:ind w:left="432"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Two filter banks for inpatient care (see Table 6.4)</w:t>
            </w:r>
          </w:p>
          <w:p w:rsidR="00F05710" w:rsidRPr="00C56D58" w:rsidRDefault="00177B5F" w:rsidP="0033256E">
            <w:pPr>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rPr>
              <w:tab/>
              <w:t>Filter Bank No. 1:  MERV 7</w:t>
            </w:r>
            <w:r w:rsidR="00F05710" w:rsidRPr="00C56D58">
              <w:rPr>
                <w:rFonts w:cs="Arial"/>
                <w:spacing w:val="2"/>
              </w:rPr>
              <w:t xml:space="preserve"> </w:t>
            </w:r>
          </w:p>
          <w:p w:rsidR="00F05710" w:rsidRPr="00C56D58" w:rsidRDefault="00177B5F" w:rsidP="00D06F5B">
            <w:pPr>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rPr>
              <w:tab/>
              <w:t>Filter Bank No. 2:  MERV 14</w:t>
            </w:r>
            <w:r w:rsidR="00F05710" w:rsidRPr="00C56D58">
              <w:rPr>
                <w:rFonts w:cs="Arial"/>
                <w:spacing w:val="2"/>
              </w:rPr>
              <w:t xml:space="preserve"> </w:t>
            </w:r>
          </w:p>
          <w:p w:rsidR="00F05710" w:rsidRPr="00C56D58" w:rsidRDefault="00177B5F" w:rsidP="0033256E">
            <w:pPr>
              <w:suppressAutoHyphens/>
              <w:ind w:left="432"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 xml:space="preserve">Each filter bank with efficiency of greater than MERV 12 is provided with differential pressure measuring device to indicate when filter needs to be changed </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3/6.4.1</w:t>
            </w:r>
          </w:p>
        </w:tc>
        <w:tc>
          <w:tcPr>
            <w:tcW w:w="3888" w:type="dxa"/>
          </w:tcPr>
          <w:p w:rsidR="00F05710" w:rsidRPr="00C56D5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rPr>
              <w:tab/>
            </w:r>
            <w:r w:rsidR="00F05710" w:rsidRPr="00C56D58">
              <w:rPr>
                <w:rFonts w:cs="Arial"/>
              </w:rPr>
              <w:t>Filter Bank No. 1 is placed upstream of heating &amp; cooling coils</w:t>
            </w:r>
          </w:p>
        </w:tc>
      </w:tr>
      <w:tr w:rsidR="00F05710" w:rsidRPr="00C56D58" w:rsidTr="0033256E">
        <w:trPr>
          <w:cantSplit/>
        </w:trPr>
        <w:tc>
          <w:tcPr>
            <w:tcW w:w="1296" w:type="dxa"/>
          </w:tcPr>
          <w:p w:rsidR="00F05710" w:rsidRPr="00C56D58" w:rsidRDefault="00F05710" w:rsidP="0033256E">
            <w:pPr>
              <w:suppressAutoHyphens/>
              <w:rPr>
                <w:rFonts w:cs="Arial"/>
                <w:bCs/>
                <w:spacing w:val="-10"/>
              </w:rPr>
            </w:pPr>
            <w:r w:rsidRPr="00C56D58">
              <w:rPr>
                <w:rFonts w:cs="Arial"/>
                <w:bCs/>
                <w:spacing w:val="-10"/>
              </w:rPr>
              <w:t>Part 3/6.4.2</w:t>
            </w:r>
          </w:p>
        </w:tc>
        <w:tc>
          <w:tcPr>
            <w:tcW w:w="3888" w:type="dxa"/>
          </w:tcPr>
          <w:p w:rsidR="00F05710" w:rsidRPr="00C56D5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rPr>
              <w:tab/>
            </w:r>
            <w:r w:rsidR="00F05710" w:rsidRPr="00C56D58">
              <w:rPr>
                <w:rFonts w:cs="Arial"/>
              </w:rPr>
              <w:t>Filter Bank No. 2 is placed downstream of all wet-air cooling coils &amp; supply fan</w:t>
            </w:r>
          </w:p>
        </w:tc>
      </w:tr>
      <w:tr w:rsidR="00F05710" w:rsidRPr="00C56D58" w:rsidTr="0033256E">
        <w:trPr>
          <w:cantSplit/>
        </w:trPr>
        <w:tc>
          <w:tcPr>
            <w:tcW w:w="1296" w:type="dxa"/>
          </w:tcPr>
          <w:p w:rsidR="00F05710" w:rsidRPr="00C56D58" w:rsidRDefault="00F05710" w:rsidP="0033256E">
            <w:pPr>
              <w:suppressAutoHyphens/>
              <w:rPr>
                <w:rFonts w:cs="Arial"/>
                <w:spacing w:val="-10"/>
              </w:rPr>
            </w:pPr>
          </w:p>
        </w:tc>
        <w:tc>
          <w:tcPr>
            <w:tcW w:w="3888" w:type="dxa"/>
          </w:tcPr>
          <w:p w:rsidR="00F05710" w:rsidRPr="00C56D58" w:rsidRDefault="00F05710" w:rsidP="0033256E">
            <w:pPr>
              <w:suppressAutoHyphens/>
              <w:rPr>
                <w:rFonts w:cs="Arial"/>
                <w:bCs/>
              </w:rPr>
            </w:pPr>
          </w:p>
        </w:tc>
      </w:tr>
      <w:tr w:rsidR="00F05710" w:rsidRPr="00C56D58" w:rsidTr="0033256E">
        <w:trPr>
          <w:cantSplit/>
        </w:trPr>
        <w:tc>
          <w:tcPr>
            <w:tcW w:w="1296" w:type="dxa"/>
          </w:tcPr>
          <w:p w:rsidR="00F05710" w:rsidRPr="00C56D58" w:rsidRDefault="00F05710" w:rsidP="0033256E">
            <w:pPr>
              <w:keepNext/>
              <w:keepLines/>
              <w:suppressAutoHyphens/>
              <w:rPr>
                <w:rFonts w:cs="Arial"/>
                <w:bCs/>
                <w:spacing w:val="-10"/>
              </w:rPr>
            </w:pPr>
            <w:r w:rsidRPr="00C56D58">
              <w:rPr>
                <w:rFonts w:cs="Arial"/>
                <w:bCs/>
                <w:spacing w:val="-10"/>
              </w:rPr>
              <w:t>Part 3/6.7</w:t>
            </w:r>
          </w:p>
        </w:tc>
        <w:tc>
          <w:tcPr>
            <w:tcW w:w="3888" w:type="dxa"/>
          </w:tcPr>
          <w:p w:rsidR="00F05710" w:rsidRPr="00C56D58" w:rsidRDefault="00F05710" w:rsidP="0033256E">
            <w:pPr>
              <w:keepNext/>
              <w:keepLines/>
              <w:suppressAutoHyphens/>
              <w:rPr>
                <w:rFonts w:cs="Arial"/>
                <w:bCs/>
              </w:rPr>
            </w:pPr>
            <w:r w:rsidRPr="00C56D58">
              <w:rPr>
                <w:rFonts w:cs="Arial"/>
                <w:bCs/>
              </w:rPr>
              <w:t>AIR DISTRIBUTION SYSTEMS:</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3/6.7.1</w:t>
            </w:r>
          </w:p>
        </w:tc>
        <w:tc>
          <w:tcPr>
            <w:tcW w:w="3888" w:type="dxa"/>
          </w:tcPr>
          <w:p w:rsidR="00F05710" w:rsidRPr="00C56D5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rPr>
              <w:tab/>
            </w:r>
            <w:r w:rsidR="00F05710" w:rsidRPr="00C56D58">
              <w:rPr>
                <w:rFonts w:cs="Arial"/>
              </w:rPr>
              <w:t xml:space="preserve">Maintain pressure relationships required in tables 7.1 in all modes of HVAC system operation </w:t>
            </w:r>
          </w:p>
          <w:p w:rsidR="00F05710" w:rsidRPr="0033256E" w:rsidRDefault="00177B5F" w:rsidP="0033256E">
            <w:pPr>
              <w:suppressAutoHyphen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33256E">
              <w:rPr>
                <w:rFonts w:cs="Arial"/>
                <w:spacing w:val="-6"/>
              </w:rPr>
              <w:tab/>
              <w:t xml:space="preserve">Spaces </w:t>
            </w:r>
            <w:r w:rsidR="0033256E" w:rsidRPr="0033256E">
              <w:rPr>
                <w:rFonts w:cs="Arial"/>
                <w:spacing w:val="-6"/>
              </w:rPr>
              <w:t>with</w:t>
            </w:r>
            <w:r w:rsidR="00F05710" w:rsidRPr="0033256E">
              <w:rPr>
                <w:rFonts w:cs="Arial"/>
                <w:spacing w:val="-6"/>
              </w:rPr>
              <w:t xml:space="preserve"> required pressure relationships are served by fully ducted return systems or exhaust systems </w:t>
            </w:r>
          </w:p>
          <w:p w:rsidR="00F05710" w:rsidRPr="00C56D58" w:rsidRDefault="00177B5F" w:rsidP="0033256E">
            <w:pPr>
              <w:suppressAutoHyphens/>
              <w:ind w:left="432" w:hanging="432"/>
              <w:rPr>
                <w:rFonts w:cs="Arial"/>
                <w:vertAlign w:val="superscript"/>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rPr>
              <w:tab/>
              <w:t>Inpatient facilities &amp; recovery rooms are served by fully ducted return or exhaust systems</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3/6.7.2</w:t>
            </w:r>
          </w:p>
        </w:tc>
        <w:tc>
          <w:tcPr>
            <w:tcW w:w="3888" w:type="dxa"/>
          </w:tcPr>
          <w:p w:rsidR="00F05710" w:rsidRPr="00C56D58" w:rsidRDefault="00F05710" w:rsidP="0033256E">
            <w:pPr>
              <w:suppressAutoHyphens/>
              <w:ind w:left="432" w:hanging="432"/>
              <w:rPr>
                <w:rFonts w:cs="Arial"/>
                <w:bCs/>
              </w:rPr>
            </w:pPr>
            <w:r w:rsidRPr="00C56D58">
              <w:rPr>
                <w:rFonts w:cs="Arial"/>
                <w:bCs/>
              </w:rPr>
              <w:tab/>
              <w:t xml:space="preserve">Air Distribution Devices: </w:t>
            </w:r>
          </w:p>
        </w:tc>
      </w:tr>
      <w:tr w:rsidR="00F05710" w:rsidRPr="00C56D58" w:rsidTr="0033256E">
        <w:trPr>
          <w:cantSplit/>
        </w:trPr>
        <w:tc>
          <w:tcPr>
            <w:tcW w:w="1296" w:type="dxa"/>
          </w:tcPr>
          <w:p w:rsidR="00F05710" w:rsidRPr="00C56D58" w:rsidRDefault="00F05710" w:rsidP="0033256E">
            <w:pPr>
              <w:suppressAutoHyphens/>
              <w:rPr>
                <w:rFonts w:cs="Arial"/>
                <w:spacing w:val="-10"/>
              </w:rPr>
            </w:pPr>
          </w:p>
        </w:tc>
        <w:tc>
          <w:tcPr>
            <w:tcW w:w="3888" w:type="dxa"/>
          </w:tcPr>
          <w:p w:rsidR="00F05710" w:rsidRPr="00C56D58" w:rsidRDefault="00177B5F" w:rsidP="0033256E">
            <w:pPr>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supply air outlets comply with Table 6.7.2</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lastRenderedPageBreak/>
              <w:t>Part 3/6.7.3</w:t>
            </w:r>
          </w:p>
        </w:tc>
        <w:tc>
          <w:tcPr>
            <w:tcW w:w="3888" w:type="dxa"/>
          </w:tcPr>
          <w:p w:rsidR="00F05710" w:rsidRPr="00C56D58" w:rsidRDefault="00F05710" w:rsidP="0033256E">
            <w:pPr>
              <w:suppressAutoHyphens/>
              <w:ind w:left="432" w:hanging="432"/>
              <w:rPr>
                <w:rFonts w:cs="Arial"/>
                <w:bCs/>
              </w:rPr>
            </w:pPr>
            <w:r w:rsidRPr="00C56D58">
              <w:rPr>
                <w:rFonts w:cs="Arial"/>
                <w:bCs/>
              </w:rPr>
              <w:tab/>
              <w:t xml:space="preserve">Smoke Barriers: </w:t>
            </w:r>
          </w:p>
          <w:p w:rsidR="00F05710" w:rsidRPr="00C56D5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rPr>
              <w:tab/>
              <w:t>HVAC zones coordinated with compartmentation to minimize ductwork penetrations of fire &amp; smoke barriers.</w:t>
            </w:r>
          </w:p>
        </w:tc>
      </w:tr>
      <w:tr w:rsidR="00F05710" w:rsidRPr="00C56D58" w:rsidTr="0033256E">
        <w:trPr>
          <w:cantSplit/>
        </w:trPr>
        <w:tc>
          <w:tcPr>
            <w:tcW w:w="1296" w:type="dxa"/>
          </w:tcPr>
          <w:p w:rsidR="00F05710" w:rsidRPr="00C56D58" w:rsidRDefault="00F05710" w:rsidP="0033256E">
            <w:pPr>
              <w:suppressAutoHyphens/>
              <w:rPr>
                <w:rFonts w:cs="Arial"/>
                <w:bCs/>
                <w:spacing w:val="-10"/>
              </w:rPr>
            </w:pPr>
            <w:r w:rsidRPr="00C56D58">
              <w:rPr>
                <w:rFonts w:cs="Arial"/>
                <w:bCs/>
                <w:spacing w:val="-10"/>
              </w:rPr>
              <w:t>Part 3/6.8</w:t>
            </w:r>
          </w:p>
        </w:tc>
        <w:tc>
          <w:tcPr>
            <w:tcW w:w="3888" w:type="dxa"/>
          </w:tcPr>
          <w:p w:rsidR="00F05710" w:rsidRPr="00C56D58" w:rsidRDefault="00F05710" w:rsidP="0033256E">
            <w:pPr>
              <w:suppressAutoHyphens/>
              <w:rPr>
                <w:rFonts w:cs="Arial"/>
                <w:bCs/>
              </w:rPr>
            </w:pPr>
            <w:r w:rsidRPr="00C56D58">
              <w:rPr>
                <w:rFonts w:cs="Arial"/>
                <w:bCs/>
              </w:rPr>
              <w:t>ENERGY RECOVERY SYSTEMS:</w:t>
            </w:r>
          </w:p>
          <w:p w:rsidR="00F05710" w:rsidRPr="00C56D58" w:rsidRDefault="004F6F17" w:rsidP="0033256E">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F05710" w:rsidRPr="00C56D58">
                  <w:rPr>
                    <w:rFonts w:eastAsia="MS Gothic" w:cs="Arial" w:hint="eastAsia"/>
                    <w:bCs/>
                  </w:rPr>
                  <w:t>☐</w:t>
                </w:r>
              </w:sdtContent>
            </w:sdt>
            <w:r w:rsidR="00F05710" w:rsidRPr="00C56D58">
              <w:rPr>
                <w:rFonts w:cs="Arial"/>
                <w:bCs/>
              </w:rPr>
              <w:t xml:space="preserve"> check if </w:t>
            </w:r>
            <w:r w:rsidR="00F05710" w:rsidRPr="00C56D58">
              <w:rPr>
                <w:rFonts w:cs="Arial"/>
                <w:bCs/>
                <w:u w:val="single"/>
              </w:rPr>
              <w:t>not</w:t>
            </w:r>
            <w:r w:rsidR="00F05710" w:rsidRPr="00C56D58">
              <w:rPr>
                <w:rFonts w:cs="Arial"/>
                <w:bCs/>
              </w:rPr>
              <w:t xml:space="preserve"> included in project </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3/6.8.1</w:t>
            </w:r>
          </w:p>
        </w:tc>
        <w:tc>
          <w:tcPr>
            <w:tcW w:w="3888" w:type="dxa"/>
          </w:tcPr>
          <w:p w:rsidR="00F05710" w:rsidRPr="00C56D58" w:rsidRDefault="00177B5F" w:rsidP="0033256E">
            <w:pPr>
              <w:suppressAutoHyphens/>
              <w:ind w:left="432"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spacing w:val="-4"/>
              </w:rPr>
              <w:tab/>
            </w:r>
            <w:r w:rsidR="00F05710" w:rsidRPr="00C56D58">
              <w:rPr>
                <w:rFonts w:cs="Arial"/>
                <w:spacing w:val="-4"/>
              </w:rPr>
              <w:t xml:space="preserve">Located upstream of Filter Bank No. 2 </w:t>
            </w:r>
          </w:p>
        </w:tc>
      </w:tr>
      <w:tr w:rsidR="00F05710" w:rsidRPr="00C56D58" w:rsidTr="0033256E">
        <w:trPr>
          <w:cantSplit/>
        </w:trPr>
        <w:tc>
          <w:tcPr>
            <w:tcW w:w="1296" w:type="dxa"/>
          </w:tcPr>
          <w:p w:rsidR="00F05710" w:rsidRPr="00C56D58" w:rsidRDefault="00F05710" w:rsidP="0033256E">
            <w:pPr>
              <w:suppressAutoHyphens/>
              <w:rPr>
                <w:rFonts w:cs="Arial"/>
                <w:spacing w:val="-10"/>
              </w:rPr>
            </w:pPr>
          </w:p>
        </w:tc>
        <w:tc>
          <w:tcPr>
            <w:tcW w:w="3888" w:type="dxa"/>
          </w:tcPr>
          <w:p w:rsidR="00F05710" w:rsidRPr="00C56D58" w:rsidRDefault="00F05710" w:rsidP="0033256E">
            <w:pPr>
              <w:suppressAutoHyphens/>
              <w:rPr>
                <w:rFonts w:cs="Arial"/>
              </w:rPr>
            </w:pP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3/6.8.3</w:t>
            </w:r>
          </w:p>
        </w:tc>
        <w:tc>
          <w:tcPr>
            <w:tcW w:w="3888" w:type="dxa"/>
          </w:tcPr>
          <w:p w:rsidR="00F05710" w:rsidRPr="00C56D58" w:rsidRDefault="00177B5F" w:rsidP="0033256E">
            <w:pPr>
              <w:suppressAutoHyphens/>
              <w:ind w:left="432" w:hanging="432"/>
              <w:rPr>
                <w:rFonts w:cs="Arial"/>
                <w:bCs/>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bCs/>
                <w:spacing w:val="-2"/>
              </w:rPr>
              <w:tab/>
              <w:t xml:space="preserve">Energy recovery systems with leakage potential </w:t>
            </w:r>
          </w:p>
          <w:p w:rsidR="00F05710" w:rsidRPr="00C56D58" w:rsidRDefault="004F6F17" w:rsidP="0033256E">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F05710" w:rsidRPr="00C56D58">
                  <w:rPr>
                    <w:rFonts w:eastAsia="MS Gothic" w:cs="Arial" w:hint="eastAsia"/>
                    <w:bCs/>
                    <w:spacing w:val="-6"/>
                  </w:rPr>
                  <w:t>☐</w:t>
                </w:r>
              </w:sdtContent>
            </w:sdt>
            <w:r w:rsidR="00F05710" w:rsidRPr="00C56D58">
              <w:rPr>
                <w:rFonts w:cs="Arial"/>
                <w:bCs/>
                <w:spacing w:val="-6"/>
              </w:rPr>
              <w:t xml:space="preserve"> check if </w:t>
            </w:r>
            <w:r w:rsidR="00F05710" w:rsidRPr="00C56D58">
              <w:rPr>
                <w:rFonts w:cs="Arial"/>
                <w:bCs/>
                <w:spacing w:val="-6"/>
                <w:u w:val="single"/>
              </w:rPr>
              <w:t>not</w:t>
            </w:r>
            <w:r w:rsidR="00F05710" w:rsidRPr="00C56D58">
              <w:rPr>
                <w:rFonts w:cs="Arial"/>
                <w:bCs/>
                <w:spacing w:val="-6"/>
              </w:rPr>
              <w:t xml:space="preserve"> included in project </w:t>
            </w:r>
          </w:p>
          <w:p w:rsidR="00F05710" w:rsidRPr="00C56D58" w:rsidRDefault="00177B5F" w:rsidP="0033256E">
            <w:pPr>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 xml:space="preserve">arranged to minimize potential to transfer exhaust air directly back into supply airstream </w:t>
            </w:r>
          </w:p>
          <w:p w:rsidR="00F05710" w:rsidRPr="0033256E" w:rsidRDefault="00177B5F" w:rsidP="0033256E">
            <w:pPr>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 xml:space="preserve">designed to have no more than 5% of total supply airstream consisting of exhaust air </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 xml:space="preserve">Part 3/7 </w:t>
            </w:r>
          </w:p>
        </w:tc>
        <w:tc>
          <w:tcPr>
            <w:tcW w:w="3888" w:type="dxa"/>
          </w:tcPr>
          <w:p w:rsidR="00F05710" w:rsidRPr="00C56D58" w:rsidRDefault="00F05710" w:rsidP="0033256E">
            <w:pPr>
              <w:suppressAutoHyphens/>
              <w:rPr>
                <w:rFonts w:cs="Arial"/>
              </w:rPr>
            </w:pPr>
            <w:r w:rsidRPr="00C56D58">
              <w:rPr>
                <w:rFonts w:cs="Arial"/>
                <w:bCs/>
              </w:rPr>
              <w:t>SPACE VENTILATION</w:t>
            </w:r>
          </w:p>
        </w:tc>
      </w:tr>
      <w:tr w:rsidR="00F05710" w:rsidRPr="00C56D58" w:rsidTr="0033256E">
        <w:trPr>
          <w:cantSplit/>
        </w:trPr>
        <w:tc>
          <w:tcPr>
            <w:tcW w:w="1296" w:type="dxa"/>
          </w:tcPr>
          <w:p w:rsidR="00F05710" w:rsidRPr="00C56D58" w:rsidRDefault="00F05710" w:rsidP="0033256E">
            <w:pPr>
              <w:suppressAutoHyphens/>
              <w:rPr>
                <w:rFonts w:cs="Arial"/>
                <w:bCs/>
                <w:spacing w:val="-10"/>
              </w:rPr>
            </w:pPr>
            <w:r w:rsidRPr="00C56D58">
              <w:rPr>
                <w:rFonts w:cs="Arial"/>
                <w:bCs/>
                <w:spacing w:val="-10"/>
              </w:rPr>
              <w:t>Part 3/7.1.a</w:t>
            </w:r>
          </w:p>
          <w:p w:rsidR="00F05710" w:rsidRPr="00C56D58" w:rsidRDefault="00F05710" w:rsidP="0033256E">
            <w:pPr>
              <w:suppressAutoHyphens/>
              <w:rPr>
                <w:rFonts w:cs="Arial"/>
                <w:bCs/>
                <w:spacing w:val="-10"/>
              </w:rPr>
            </w:pPr>
          </w:p>
          <w:p w:rsidR="00F05710" w:rsidRPr="00C56D58" w:rsidRDefault="00F05710" w:rsidP="0033256E">
            <w:pPr>
              <w:suppressAutoHyphens/>
              <w:rPr>
                <w:rFonts w:cs="Arial"/>
                <w:spacing w:val="-10"/>
              </w:rPr>
            </w:pPr>
            <w:r w:rsidRPr="00C56D58">
              <w:rPr>
                <w:rFonts w:cs="Arial"/>
                <w:bCs/>
                <w:spacing w:val="-10"/>
              </w:rPr>
              <w:t>Part 3/7.1.a.1</w:t>
            </w:r>
          </w:p>
        </w:tc>
        <w:tc>
          <w:tcPr>
            <w:tcW w:w="3888" w:type="dxa"/>
          </w:tcPr>
          <w:p w:rsidR="00F05710" w:rsidRPr="00C56D58" w:rsidRDefault="00177B5F" w:rsidP="0033256E">
            <w:pPr>
              <w:suppressAutoHyphen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6"/>
              </w:rPr>
              <w:tab/>
              <w:t>Spaces ventilated according to Table 7.1</w:t>
            </w:r>
          </w:p>
          <w:p w:rsidR="00F05710" w:rsidRPr="00C56D5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rPr>
              <w:tab/>
              <w:t xml:space="preserve">Air movement is from clean to less-clean areas </w:t>
            </w:r>
          </w:p>
        </w:tc>
      </w:tr>
      <w:tr w:rsidR="00F05710" w:rsidRPr="00C56D58" w:rsidTr="0033256E">
        <w:trPr>
          <w:cantSplit/>
        </w:trPr>
        <w:tc>
          <w:tcPr>
            <w:tcW w:w="1296" w:type="dxa"/>
          </w:tcPr>
          <w:p w:rsidR="00F05710" w:rsidRPr="00C56D58" w:rsidRDefault="00F05710" w:rsidP="0033256E">
            <w:pPr>
              <w:suppressAutoHyphens/>
              <w:rPr>
                <w:rFonts w:cs="Arial"/>
                <w:bCs/>
                <w:spacing w:val="-10"/>
              </w:rPr>
            </w:pPr>
            <w:r w:rsidRPr="00C56D58">
              <w:rPr>
                <w:rFonts w:cs="Arial"/>
                <w:bCs/>
                <w:spacing w:val="-10"/>
              </w:rPr>
              <w:t>Part 3/7.1.a.3</w:t>
            </w:r>
          </w:p>
          <w:p w:rsidR="00F05710" w:rsidRPr="00C56D58" w:rsidRDefault="00F05710" w:rsidP="0033256E">
            <w:pPr>
              <w:suppressAutoHyphens/>
              <w:rPr>
                <w:rFonts w:cs="Arial"/>
                <w:bCs/>
                <w:spacing w:val="-10"/>
              </w:rPr>
            </w:pPr>
          </w:p>
          <w:p w:rsidR="00F05710" w:rsidRPr="00C56D58" w:rsidRDefault="00F05710" w:rsidP="0033256E">
            <w:pPr>
              <w:suppressAutoHyphens/>
              <w:rPr>
                <w:rFonts w:cs="Arial"/>
                <w:bCs/>
                <w:spacing w:val="-10"/>
              </w:rPr>
            </w:pPr>
          </w:p>
          <w:p w:rsidR="00F05710" w:rsidRPr="00C56D58" w:rsidRDefault="00F05710" w:rsidP="0033256E">
            <w:pPr>
              <w:suppressAutoHyphens/>
              <w:rPr>
                <w:rFonts w:cs="Arial"/>
                <w:spacing w:val="-10"/>
                <w:vertAlign w:val="superscript"/>
              </w:rPr>
            </w:pPr>
          </w:p>
        </w:tc>
        <w:tc>
          <w:tcPr>
            <w:tcW w:w="3888" w:type="dxa"/>
          </w:tcPr>
          <w:p w:rsidR="00F05710" w:rsidRPr="00C56D58" w:rsidRDefault="00177B5F" w:rsidP="0033256E">
            <w:pPr>
              <w:suppressAutoHyphens/>
              <w:ind w:left="432"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 xml:space="preserve">Min. number of total air changes required for positive pressure rooms is provided by total supply airflow </w:t>
            </w:r>
          </w:p>
          <w:p w:rsidR="00F05710" w:rsidRPr="00C56D58" w:rsidRDefault="00177B5F" w:rsidP="0033256E">
            <w:pPr>
              <w:suppressAutoHyphens/>
              <w:ind w:left="432"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Min. number of total air changes required for negative pressure rooms is provided by total exhaust airflow</w:t>
            </w: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3/7.1.a.4</w:t>
            </w:r>
          </w:p>
        </w:tc>
        <w:tc>
          <w:tcPr>
            <w:tcW w:w="3888" w:type="dxa"/>
          </w:tcPr>
          <w:p w:rsidR="00F05710" w:rsidRPr="00C56D58" w:rsidRDefault="00177B5F" w:rsidP="0033256E">
            <w:pPr>
              <w:suppressAutoHyphens/>
              <w:ind w:left="432"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Entire minimum outdoor air changes per hour required by Table 7.1 for each space meet filtration requirements of Section 6.4</w:t>
            </w:r>
          </w:p>
        </w:tc>
      </w:tr>
      <w:tr w:rsidR="00F05710" w:rsidRPr="00C56D58" w:rsidTr="0033256E">
        <w:trPr>
          <w:cantSplit/>
        </w:trPr>
        <w:tc>
          <w:tcPr>
            <w:tcW w:w="1296" w:type="dxa"/>
          </w:tcPr>
          <w:p w:rsidR="00F05710" w:rsidRPr="00C56D58" w:rsidRDefault="00F05710" w:rsidP="0033256E">
            <w:pPr>
              <w:suppressAutoHyphens/>
              <w:rPr>
                <w:rFonts w:cs="Arial"/>
                <w:bCs/>
                <w:spacing w:val="-10"/>
              </w:rPr>
            </w:pPr>
          </w:p>
        </w:tc>
        <w:tc>
          <w:tcPr>
            <w:tcW w:w="3888" w:type="dxa"/>
          </w:tcPr>
          <w:p w:rsidR="00F05710" w:rsidRPr="00C56D58" w:rsidRDefault="00F05710" w:rsidP="0033256E">
            <w:pPr>
              <w:suppressAutoHyphens/>
              <w:ind w:left="432" w:hanging="432"/>
              <w:rPr>
                <w:rFonts w:cs="Arial"/>
              </w:rPr>
            </w:pPr>
          </w:p>
        </w:tc>
      </w:tr>
      <w:tr w:rsidR="00F05710" w:rsidRPr="00C56D58" w:rsidTr="0033256E">
        <w:trPr>
          <w:cantSplit/>
        </w:trPr>
        <w:tc>
          <w:tcPr>
            <w:tcW w:w="1296" w:type="dxa"/>
          </w:tcPr>
          <w:p w:rsidR="00F05710" w:rsidRPr="00C56D58" w:rsidRDefault="00F05710" w:rsidP="0033256E">
            <w:pPr>
              <w:suppressAutoHyphens/>
              <w:rPr>
                <w:rFonts w:cs="Arial"/>
                <w:spacing w:val="-10"/>
              </w:rPr>
            </w:pPr>
            <w:r w:rsidRPr="00C56D58">
              <w:rPr>
                <w:rFonts w:cs="Arial"/>
                <w:bCs/>
                <w:spacing w:val="-10"/>
              </w:rPr>
              <w:t>Part 3/7.1a.5</w:t>
            </w:r>
          </w:p>
        </w:tc>
        <w:tc>
          <w:tcPr>
            <w:tcW w:w="3888" w:type="dxa"/>
          </w:tcPr>
          <w:p w:rsidR="00F05710" w:rsidRPr="00C56D5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rPr>
              <w:tab/>
              <w:t xml:space="preserve">Air recirculation through room unit </w:t>
            </w:r>
          </w:p>
          <w:p w:rsidR="00F05710" w:rsidRPr="00C56D58" w:rsidRDefault="004F6F17" w:rsidP="0033256E">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F05710" w:rsidRPr="00C56D58">
                  <w:rPr>
                    <w:rFonts w:eastAsia="MS Gothic" w:cs="Arial" w:hint="eastAsia"/>
                  </w:rPr>
                  <w:t>☐</w:t>
                </w:r>
              </w:sdtContent>
            </w:sdt>
            <w:r w:rsidR="00F05710" w:rsidRPr="00C56D58">
              <w:rPr>
                <w:rFonts w:cs="Arial"/>
              </w:rPr>
              <w:t xml:space="preserve"> check if </w:t>
            </w:r>
            <w:r w:rsidR="00F05710" w:rsidRPr="00C56D58">
              <w:rPr>
                <w:rFonts w:cs="Arial"/>
                <w:u w:val="single"/>
              </w:rPr>
              <w:t>not</w:t>
            </w:r>
            <w:r w:rsidR="00F05710" w:rsidRPr="00C56D58">
              <w:rPr>
                <w:rFonts w:cs="Arial"/>
              </w:rPr>
              <w:t xml:space="preserve"> included in project </w:t>
            </w:r>
          </w:p>
          <w:p w:rsidR="00F05710" w:rsidRPr="00C56D5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rPr>
              <w:tab/>
              <w:t>complies with Table 7.1</w:t>
            </w:r>
          </w:p>
        </w:tc>
      </w:tr>
      <w:tr w:rsidR="00F05710" w:rsidRPr="00C56D58" w:rsidTr="0033256E">
        <w:trPr>
          <w:cantSplit/>
        </w:trPr>
        <w:tc>
          <w:tcPr>
            <w:tcW w:w="1296" w:type="dxa"/>
          </w:tcPr>
          <w:p w:rsidR="00F05710" w:rsidRPr="00C56D58" w:rsidRDefault="00F05710" w:rsidP="0033256E">
            <w:pPr>
              <w:suppressAutoHyphens/>
              <w:rPr>
                <w:rFonts w:cs="Arial"/>
                <w:spacing w:val="-10"/>
              </w:rPr>
            </w:pPr>
          </w:p>
        </w:tc>
        <w:tc>
          <w:tcPr>
            <w:tcW w:w="3888" w:type="dxa"/>
          </w:tcPr>
          <w:p w:rsidR="00F05710" w:rsidRPr="00C56D58" w:rsidRDefault="00177B5F" w:rsidP="0033256E">
            <w:pPr>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room unit receive filtered &amp; conditioned outdoor air</w:t>
            </w:r>
          </w:p>
          <w:p w:rsidR="00F05710" w:rsidRPr="00C56D58" w:rsidRDefault="00177B5F" w:rsidP="0033256E">
            <w:pPr>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serve only a single space</w:t>
            </w:r>
          </w:p>
        </w:tc>
      </w:tr>
      <w:tr w:rsidR="00F05710" w:rsidRPr="00C56D58" w:rsidTr="0033256E">
        <w:trPr>
          <w:cantSplit/>
        </w:trPr>
        <w:tc>
          <w:tcPr>
            <w:tcW w:w="1296" w:type="dxa"/>
          </w:tcPr>
          <w:p w:rsidR="00F05710" w:rsidRPr="00C56D58" w:rsidRDefault="00F05710" w:rsidP="0033256E">
            <w:pPr>
              <w:suppressAutoHyphens/>
              <w:rPr>
                <w:rFonts w:cs="Arial"/>
                <w:spacing w:val="-10"/>
              </w:rPr>
            </w:pPr>
          </w:p>
        </w:tc>
        <w:tc>
          <w:tcPr>
            <w:tcW w:w="3888" w:type="dxa"/>
          </w:tcPr>
          <w:p w:rsidR="00F05710" w:rsidRPr="00C56D58" w:rsidRDefault="00177B5F" w:rsidP="0033256E">
            <w:pPr>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C56D58">
              <w:rPr>
                <w:rFonts w:cs="Arial"/>
                <w:spacing w:val="-2"/>
              </w:rPr>
              <w:tab/>
              <w:t>provides min. MERV 6 filter located upstream of any cold surface so that all of air passing over cold surface is filtered</w:t>
            </w:r>
          </w:p>
        </w:tc>
      </w:tr>
      <w:tr w:rsidR="00F05710" w:rsidRPr="00C56D58" w:rsidTr="0033256E">
        <w:trPr>
          <w:cantSplit/>
        </w:trPr>
        <w:tc>
          <w:tcPr>
            <w:tcW w:w="1296" w:type="dxa"/>
          </w:tcPr>
          <w:p w:rsidR="00F05710" w:rsidRPr="00C56D58" w:rsidRDefault="00F05710" w:rsidP="0033256E">
            <w:pPr>
              <w:suppressAutoHyphens/>
              <w:rPr>
                <w:rFonts w:cs="Arial"/>
                <w:bCs/>
                <w:spacing w:val="-10"/>
              </w:rPr>
            </w:pPr>
          </w:p>
        </w:tc>
        <w:tc>
          <w:tcPr>
            <w:tcW w:w="3888" w:type="dxa"/>
          </w:tcPr>
          <w:p w:rsidR="00F05710" w:rsidRPr="00C56D58" w:rsidRDefault="00F05710" w:rsidP="0033256E">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F05710" w:rsidRPr="00460348" w:rsidTr="0033256E">
        <w:trPr>
          <w:cantSplit/>
        </w:trPr>
        <w:tc>
          <w:tcPr>
            <w:tcW w:w="1296" w:type="dxa"/>
            <w:shd w:val="clear" w:color="auto" w:fill="auto"/>
          </w:tcPr>
          <w:p w:rsidR="00F05710" w:rsidRPr="00460348" w:rsidRDefault="00F05710" w:rsidP="008C38C4">
            <w:pPr>
              <w:keepNext/>
              <w:keepLines/>
              <w:suppressAutoHyphens/>
              <w:rPr>
                <w:rFonts w:cs="Arial"/>
              </w:rPr>
            </w:pPr>
            <w:r w:rsidRPr="00460348">
              <w:rPr>
                <w:rFonts w:cs="Arial"/>
              </w:rPr>
              <w:t>2.1</w:t>
            </w:r>
            <w:r w:rsidRPr="00460348">
              <w:rPr>
                <w:rFonts w:cs="Arial"/>
              </w:rPr>
              <w:noBreakHyphen/>
              <w:t>8.3</w:t>
            </w:r>
          </w:p>
        </w:tc>
        <w:tc>
          <w:tcPr>
            <w:tcW w:w="3870" w:type="dxa"/>
            <w:shd w:val="clear" w:color="auto" w:fill="auto"/>
          </w:tcPr>
          <w:p w:rsidR="00F05710" w:rsidRPr="00460348" w:rsidRDefault="00F05710" w:rsidP="008C38C4">
            <w:pPr>
              <w:keepNext/>
              <w:keepLines/>
              <w:suppressAutoHyphens/>
              <w:rPr>
                <w:rFonts w:cs="Arial"/>
                <w:b/>
              </w:rPr>
            </w:pPr>
            <w:r w:rsidRPr="00460348">
              <w:rPr>
                <w:rFonts w:cs="Arial"/>
                <w:b/>
              </w:rPr>
              <w:t>ELECTRICAL SYSTEMS</w:t>
            </w:r>
          </w:p>
        </w:tc>
      </w:tr>
      <w:tr w:rsidR="00F05710" w:rsidRPr="00460348" w:rsidTr="0033256E">
        <w:trPr>
          <w:cantSplit/>
        </w:trPr>
        <w:tc>
          <w:tcPr>
            <w:tcW w:w="1296" w:type="dxa"/>
            <w:shd w:val="clear" w:color="auto" w:fill="auto"/>
          </w:tcPr>
          <w:p w:rsidR="00F05710" w:rsidRPr="00460348" w:rsidRDefault="00F05710" w:rsidP="008C38C4">
            <w:pPr>
              <w:keepNext/>
              <w:keepLines/>
              <w:suppressAutoHyphens/>
              <w:rPr>
                <w:rFonts w:cs="Arial"/>
              </w:rPr>
            </w:pPr>
          </w:p>
        </w:tc>
        <w:tc>
          <w:tcPr>
            <w:tcW w:w="3870" w:type="dxa"/>
            <w:shd w:val="clear" w:color="auto" w:fill="auto"/>
          </w:tcPr>
          <w:p w:rsidR="00F05710" w:rsidRPr="00460348" w:rsidRDefault="00F05710" w:rsidP="008C38C4">
            <w:pPr>
              <w:keepNext/>
              <w:keepLines/>
              <w:suppressAutoHyphens/>
              <w:rPr>
                <w:rFonts w:cs="Arial"/>
              </w:rPr>
            </w:pPr>
          </w:p>
        </w:tc>
      </w:tr>
      <w:tr w:rsidR="00F05710" w:rsidRPr="00460348" w:rsidTr="0033256E">
        <w:trPr>
          <w:cantSplit/>
        </w:trPr>
        <w:tc>
          <w:tcPr>
            <w:tcW w:w="1296" w:type="dxa"/>
            <w:shd w:val="clear" w:color="auto" w:fill="auto"/>
          </w:tcPr>
          <w:p w:rsidR="00F05710" w:rsidRPr="00460348" w:rsidRDefault="00F05710" w:rsidP="008C38C4">
            <w:pPr>
              <w:keepNext/>
              <w:keepLines/>
              <w:suppressAutoHyphens/>
              <w:rPr>
                <w:rFonts w:cs="Arial"/>
              </w:rPr>
            </w:pPr>
            <w:r w:rsidRPr="00460348">
              <w:rPr>
                <w:rFonts w:cs="Arial"/>
              </w:rPr>
              <w:t>2.1</w:t>
            </w:r>
            <w:r w:rsidRPr="00460348">
              <w:rPr>
                <w:rFonts w:cs="Arial"/>
              </w:rPr>
              <w:noBreakHyphen/>
              <w:t>8.3.2</w:t>
            </w:r>
          </w:p>
        </w:tc>
        <w:tc>
          <w:tcPr>
            <w:tcW w:w="3870" w:type="dxa"/>
            <w:shd w:val="clear" w:color="auto" w:fill="auto"/>
          </w:tcPr>
          <w:p w:rsidR="00F05710" w:rsidRPr="00460348" w:rsidRDefault="00F05710" w:rsidP="008C38C4">
            <w:pPr>
              <w:keepNext/>
              <w:keepLines/>
              <w:suppressAutoHyphens/>
              <w:rPr>
                <w:rFonts w:cs="Arial"/>
                <w:b/>
              </w:rPr>
            </w:pPr>
            <w:r w:rsidRPr="00460348">
              <w:rPr>
                <w:rFonts w:cs="Arial"/>
                <w:b/>
              </w:rPr>
              <w:t>ELECTRICAL DISTRIBUTION &amp; TRANSMISSION</w:t>
            </w:r>
          </w:p>
        </w:tc>
      </w:tr>
      <w:tr w:rsidR="00F05710" w:rsidRPr="00460348" w:rsidTr="0033256E">
        <w:trPr>
          <w:cantSplit/>
        </w:trPr>
        <w:tc>
          <w:tcPr>
            <w:tcW w:w="1296" w:type="dxa"/>
            <w:shd w:val="clear" w:color="auto" w:fill="auto"/>
          </w:tcPr>
          <w:p w:rsidR="00F05710" w:rsidRPr="00460348" w:rsidRDefault="00F05710" w:rsidP="008C38C4">
            <w:pPr>
              <w:keepNext/>
              <w:keepLines/>
              <w:suppressAutoHyphens/>
              <w:rPr>
                <w:rFonts w:cs="Arial"/>
              </w:rPr>
            </w:pPr>
            <w:r w:rsidRPr="00460348">
              <w:rPr>
                <w:rFonts w:cs="Arial"/>
              </w:rPr>
              <w:t>2.1</w:t>
            </w:r>
            <w:r w:rsidRPr="00460348">
              <w:rPr>
                <w:rFonts w:cs="Arial"/>
              </w:rPr>
              <w:noBreakHyphen/>
              <w:t>8.3.2.2</w:t>
            </w:r>
          </w:p>
        </w:tc>
        <w:tc>
          <w:tcPr>
            <w:tcW w:w="3870" w:type="dxa"/>
            <w:shd w:val="clear" w:color="auto" w:fill="auto"/>
          </w:tcPr>
          <w:p w:rsidR="00F05710" w:rsidRPr="00460348" w:rsidRDefault="00F05710" w:rsidP="008C38C4">
            <w:pPr>
              <w:keepNext/>
              <w:keepLines/>
              <w:suppressAutoHyphens/>
              <w:ind w:left="432" w:hanging="432"/>
              <w:rPr>
                <w:rFonts w:cs="Arial"/>
              </w:rPr>
            </w:pPr>
            <w:r w:rsidRPr="00460348">
              <w:rPr>
                <w:rFonts w:cs="Arial"/>
              </w:rPr>
              <w:tab/>
              <w:t>Panelboards:</w:t>
            </w:r>
          </w:p>
        </w:tc>
      </w:tr>
      <w:tr w:rsidR="00F05710" w:rsidRPr="00460348" w:rsidTr="0033256E">
        <w:trPr>
          <w:cantSplit/>
        </w:trPr>
        <w:tc>
          <w:tcPr>
            <w:tcW w:w="1296" w:type="dxa"/>
            <w:shd w:val="clear" w:color="auto" w:fill="auto"/>
          </w:tcPr>
          <w:p w:rsidR="00F05710" w:rsidRPr="00460348" w:rsidRDefault="00F05710" w:rsidP="008C38C4">
            <w:pPr>
              <w:keepNext/>
              <w:keepLines/>
              <w:suppressAutoHyphens/>
              <w:rPr>
                <w:rFonts w:cs="Arial"/>
              </w:rPr>
            </w:pPr>
            <w:r w:rsidRPr="00460348">
              <w:rPr>
                <w:rFonts w:cs="Arial"/>
              </w:rPr>
              <w:t xml:space="preserve">(1) </w:t>
            </w:r>
          </w:p>
        </w:tc>
        <w:tc>
          <w:tcPr>
            <w:tcW w:w="3870" w:type="dxa"/>
            <w:shd w:val="clear" w:color="auto" w:fill="auto"/>
          </w:tcPr>
          <w:p w:rsidR="00F05710" w:rsidRPr="00460348" w:rsidRDefault="00177B5F" w:rsidP="008C38C4">
            <w:pPr>
              <w:keepNext/>
              <w:keepLines/>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panelboards serving life safety branch circuits serve floors on which they are located &amp; floors immediately above &amp; below</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(2) </w:t>
            </w:r>
          </w:p>
        </w:tc>
        <w:tc>
          <w:tcPr>
            <w:tcW w:w="3870" w:type="dxa"/>
            <w:shd w:val="clear" w:color="auto" w:fill="auto"/>
          </w:tcPr>
          <w:p w:rsidR="00F05710" w:rsidRPr="00460348" w:rsidRDefault="00177B5F" w:rsidP="0033256E">
            <w:pPr>
              <w:suppressAutoHyphens/>
              <w:ind w:left="864"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spacing w:val="-4"/>
              </w:rPr>
              <w:tab/>
              <w:t>panelboard critical branch circuits serve floors on which they are located</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(3) </w:t>
            </w:r>
          </w:p>
        </w:tc>
        <w:tc>
          <w:tcPr>
            <w:tcW w:w="3870" w:type="dxa"/>
            <w:shd w:val="clear" w:color="auto" w:fill="auto"/>
          </w:tcPr>
          <w:p w:rsidR="00F05710" w:rsidRPr="00460348" w:rsidRDefault="00177B5F" w:rsidP="0033256E">
            <w:pPr>
              <w:suppressAutoHyphens/>
              <w:ind w:left="864" w:hanging="432"/>
              <w:rPr>
                <w:rFonts w:cs="Arial"/>
                <w:spacing w:val="-2"/>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spacing w:val="-2"/>
              </w:rPr>
              <w:tab/>
              <w:t>panelboards not located in exit enclosures or exit passageways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bCs/>
              </w:rPr>
            </w:pPr>
            <w:r w:rsidRPr="00460348">
              <w:rPr>
                <w:rFonts w:cs="Arial"/>
                <w:bCs/>
              </w:rPr>
              <w:lastRenderedPageBreak/>
              <w:t>2.1-8.3.3</w:t>
            </w:r>
          </w:p>
        </w:tc>
        <w:tc>
          <w:tcPr>
            <w:tcW w:w="3870" w:type="dxa"/>
            <w:shd w:val="clear" w:color="auto" w:fill="auto"/>
          </w:tcPr>
          <w:p w:rsidR="00F05710" w:rsidRPr="00460348" w:rsidRDefault="00F05710" w:rsidP="0033256E">
            <w:pPr>
              <w:suppressAutoHyphens/>
              <w:rPr>
                <w:rFonts w:cs="Arial"/>
                <w:b/>
              </w:rPr>
            </w:pPr>
            <w:r w:rsidRPr="00460348">
              <w:rPr>
                <w:rFonts w:cs="Arial"/>
                <w:b/>
                <w:bCs/>
              </w:rPr>
              <w:t>POWER-GENERATING &amp; -STORING EQUIPMENT</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bCs/>
              </w:rPr>
            </w:pPr>
            <w:r w:rsidRPr="00460348">
              <w:rPr>
                <w:rFonts w:cs="Arial"/>
                <w:bCs/>
              </w:rPr>
              <w:t>2.1-8.3.3.1</w:t>
            </w:r>
          </w:p>
        </w:tc>
        <w:tc>
          <w:tcPr>
            <w:tcW w:w="3870" w:type="dxa"/>
            <w:shd w:val="clear" w:color="auto" w:fill="auto"/>
          </w:tcPr>
          <w:p w:rsidR="00F05710" w:rsidRPr="0046034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bCs/>
              </w:rPr>
              <w:tab/>
              <w:t>Essential electrical system or emergency electrical power</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(1) </w:t>
            </w: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essential electrical system complies with NFPA 99</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(2) </w:t>
            </w: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emergency electrical power complies with NFPA 99</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p>
        </w:tc>
        <w:tc>
          <w:tcPr>
            <w:tcW w:w="3870" w:type="dxa"/>
            <w:shd w:val="clear" w:color="auto" w:fill="auto"/>
          </w:tcPr>
          <w:p w:rsidR="00F05710" w:rsidRPr="00460348" w:rsidRDefault="00F05710" w:rsidP="0033256E">
            <w:pPr>
              <w:suppressAutoHyphens/>
              <w:rPr>
                <w:rFonts w:cs="Arial"/>
                <w:b/>
              </w:rPr>
            </w:pP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8.3.5</w:t>
            </w:r>
          </w:p>
        </w:tc>
        <w:tc>
          <w:tcPr>
            <w:tcW w:w="3870" w:type="dxa"/>
            <w:shd w:val="clear" w:color="auto" w:fill="auto"/>
          </w:tcPr>
          <w:p w:rsidR="00F05710" w:rsidRPr="00460348" w:rsidRDefault="00F05710" w:rsidP="0033256E">
            <w:pPr>
              <w:suppressAutoHyphens/>
              <w:rPr>
                <w:rFonts w:cs="Arial"/>
                <w:b/>
              </w:rPr>
            </w:pPr>
            <w:r w:rsidRPr="00460348">
              <w:rPr>
                <w:rFonts w:cs="Arial"/>
                <w:b/>
              </w:rPr>
              <w:t>ELECTRICAL EQUIPMENT</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8.3.5.1</w:t>
            </w:r>
          </w:p>
        </w:tc>
        <w:tc>
          <w:tcPr>
            <w:tcW w:w="3870" w:type="dxa"/>
            <w:shd w:val="clear" w:color="auto" w:fill="auto"/>
          </w:tcPr>
          <w:p w:rsidR="009B4A45"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Handwashing sinks &amp; scrub sinks that depends on building electrical service for operation are connected to essential electrical system</w:t>
            </w:r>
          </w:p>
          <w:p w:rsidR="00F05710" w:rsidRPr="009B4A45" w:rsidRDefault="004F6F17" w:rsidP="009B4A45">
            <w:pPr>
              <w:suppressAutoHyphens/>
              <w:ind w:left="432"/>
              <w:rPr>
                <w:rFonts w:cs="Arial"/>
              </w:rPr>
            </w:pPr>
            <w:sdt>
              <w:sdtPr>
                <w:rPr>
                  <w:rFonts w:cs="Arial"/>
                </w:rPr>
                <w:id w:val="-1726129969"/>
                <w14:checkbox>
                  <w14:checked w14:val="0"/>
                  <w14:checkedState w14:val="2612" w14:font="MS Gothic"/>
                  <w14:uncheckedState w14:val="2610" w14:font="MS Gothic"/>
                </w14:checkbox>
              </w:sdtPr>
              <w:sdtEndPr/>
              <w:sdtContent>
                <w:r w:rsidR="009B4A45">
                  <w:rPr>
                    <w:rFonts w:ascii="MS Gothic" w:eastAsia="MS Gothic" w:hAnsi="MS Gothic" w:cs="Arial" w:hint="eastAsia"/>
                  </w:rPr>
                  <w:t>☐</w:t>
                </w:r>
              </w:sdtContent>
            </w:sdt>
            <w:r w:rsidR="009B4A45">
              <w:rPr>
                <w:rFonts w:cs="Arial"/>
              </w:rPr>
              <w:t xml:space="preserve"> check if </w:t>
            </w:r>
            <w:r w:rsidR="009B4A45">
              <w:rPr>
                <w:rFonts w:cs="Arial"/>
                <w:u w:val="single"/>
              </w:rPr>
              <w:t>not</w:t>
            </w:r>
            <w:r w:rsidR="009B4A45">
              <w:rPr>
                <w:rFonts w:cs="Arial"/>
              </w:rPr>
              <w:t xml:space="preserve"> included in project</w:t>
            </w:r>
            <w:r w:rsidR="009B4A45" w:rsidRPr="009B4A45">
              <w:rPr>
                <w:rFonts w:cs="Arial"/>
              </w:rPr>
              <w:t xml:space="preserve"> </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8.3.5.2</w:t>
            </w:r>
          </w:p>
        </w:tc>
        <w:tc>
          <w:tcPr>
            <w:tcW w:w="3870" w:type="dxa"/>
            <w:shd w:val="clear" w:color="auto" w:fill="auto"/>
          </w:tcPr>
          <w:p w:rsidR="00F05710" w:rsidRPr="00460348" w:rsidRDefault="00177B5F" w:rsidP="0033256E">
            <w:pPr>
              <w:suppressAutoHyphens/>
              <w:ind w:left="432"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spacing w:val="-6"/>
              </w:rPr>
              <w:tab/>
              <w:t>Electronic health record system servers &amp; centralized storage provided with uninterruptible power supply</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p>
        </w:tc>
        <w:tc>
          <w:tcPr>
            <w:tcW w:w="3870" w:type="dxa"/>
            <w:shd w:val="clear" w:color="auto" w:fill="auto"/>
          </w:tcPr>
          <w:p w:rsidR="00F05710" w:rsidRPr="00460348" w:rsidRDefault="00F05710" w:rsidP="0033256E">
            <w:pPr>
              <w:suppressAutoHyphens/>
              <w:rPr>
                <w:rFonts w:cs="Arial"/>
              </w:rPr>
            </w:pP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8.3.6</w:t>
            </w:r>
          </w:p>
        </w:tc>
        <w:tc>
          <w:tcPr>
            <w:tcW w:w="3870" w:type="dxa"/>
            <w:shd w:val="clear" w:color="auto" w:fill="auto"/>
          </w:tcPr>
          <w:p w:rsidR="00F05710" w:rsidRPr="00460348" w:rsidRDefault="00F05710" w:rsidP="0033256E">
            <w:pPr>
              <w:suppressAutoHyphens/>
              <w:rPr>
                <w:rFonts w:cs="Arial"/>
                <w:b/>
              </w:rPr>
            </w:pPr>
            <w:r w:rsidRPr="00460348">
              <w:rPr>
                <w:rFonts w:cs="Arial"/>
                <w:b/>
              </w:rPr>
              <w:t>ELECTRICAL RECEPTACLES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8.3.6.1</w:t>
            </w:r>
          </w:p>
        </w:tc>
        <w:tc>
          <w:tcPr>
            <w:tcW w:w="3870" w:type="dxa"/>
            <w:shd w:val="clear" w:color="auto" w:fill="auto"/>
          </w:tcPr>
          <w:p w:rsidR="00F05710" w:rsidRPr="00460348" w:rsidRDefault="00F05710" w:rsidP="0033256E">
            <w:pPr>
              <w:suppressAutoHyphens/>
              <w:ind w:left="432" w:hanging="432"/>
              <w:rPr>
                <w:rFonts w:cs="Arial"/>
              </w:rPr>
            </w:pPr>
            <w:r w:rsidRPr="00460348">
              <w:rPr>
                <w:rFonts w:cs="Arial"/>
              </w:rPr>
              <w:tab/>
              <w:t>Receptacles In Corridors: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(1) </w:t>
            </w: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duplex</w:t>
            </w:r>
            <w:r w:rsidR="00F05710" w:rsidRPr="00460348">
              <w:rPr>
                <w:rFonts w:cs="Arial"/>
              </w:rPr>
              <w:noBreakHyphen/>
              <w:t>grounded receptacles for general use installed 50’</w:t>
            </w:r>
            <w:r w:rsidR="00F05710" w:rsidRPr="00460348">
              <w:rPr>
                <w:rFonts w:cs="Arial"/>
              </w:rPr>
              <w:noBreakHyphen/>
              <w:t xml:space="preserve">0” apart or less in all corridors </w:t>
            </w:r>
          </w:p>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duplex</w:t>
            </w:r>
            <w:r w:rsidR="00F05710" w:rsidRPr="00460348">
              <w:rPr>
                <w:rFonts w:cs="Arial"/>
              </w:rPr>
              <w:noBreakHyphen/>
              <w:t>grounded receptacles for general use installed within 25’</w:t>
            </w:r>
            <w:r w:rsidR="00F05710" w:rsidRPr="00460348">
              <w:rPr>
                <w:rFonts w:cs="Arial"/>
              </w:rPr>
              <w:noBreakHyphen/>
              <w:t>0” of corridor ends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8.3.6.3</w:t>
            </w:r>
          </w:p>
        </w:tc>
        <w:tc>
          <w:tcPr>
            <w:tcW w:w="3870" w:type="dxa"/>
            <w:shd w:val="clear" w:color="auto" w:fill="auto"/>
          </w:tcPr>
          <w:p w:rsidR="00F05710" w:rsidRPr="00460348" w:rsidRDefault="00F05710" w:rsidP="0033256E">
            <w:pPr>
              <w:suppressAutoHyphens/>
              <w:ind w:left="432" w:hanging="432"/>
              <w:rPr>
                <w:rFonts w:cs="Arial"/>
              </w:rPr>
            </w:pPr>
            <w:r w:rsidRPr="00460348">
              <w:rPr>
                <w:rFonts w:cs="Arial"/>
              </w:rPr>
              <w:tab/>
              <w:t>Essential Electrical System Receptacles: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(1) </w:t>
            </w: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cover plates for electrical receptacles supplied from essential electrical system are distinctively colored or marked for identification</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(2) </w:t>
            </w: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same color is used throughout facility</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p>
        </w:tc>
        <w:tc>
          <w:tcPr>
            <w:tcW w:w="3870" w:type="dxa"/>
            <w:shd w:val="clear" w:color="auto" w:fill="auto"/>
          </w:tcPr>
          <w:p w:rsidR="00F05710" w:rsidRPr="00460348" w:rsidRDefault="00F05710" w:rsidP="0033256E">
            <w:pPr>
              <w:suppressAutoHyphens/>
              <w:rPr>
                <w:rFonts w:cs="Arial"/>
                <w:b/>
              </w:rPr>
            </w:pP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8.4</w:t>
            </w:r>
          </w:p>
        </w:tc>
        <w:tc>
          <w:tcPr>
            <w:tcW w:w="3870" w:type="dxa"/>
            <w:shd w:val="clear" w:color="auto" w:fill="auto"/>
          </w:tcPr>
          <w:p w:rsidR="00F05710" w:rsidRPr="00460348" w:rsidRDefault="00F05710" w:rsidP="0033256E">
            <w:pPr>
              <w:suppressAutoHyphens/>
              <w:rPr>
                <w:rFonts w:cs="Arial"/>
                <w:b/>
              </w:rPr>
            </w:pPr>
            <w:r w:rsidRPr="00460348">
              <w:rPr>
                <w:rFonts w:cs="Arial"/>
                <w:b/>
              </w:rPr>
              <w:t>PLUMBING SYSTEMS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8.4.2</w:t>
            </w:r>
          </w:p>
        </w:tc>
        <w:tc>
          <w:tcPr>
            <w:tcW w:w="3870" w:type="dxa"/>
            <w:shd w:val="clear" w:color="auto" w:fill="auto"/>
          </w:tcPr>
          <w:p w:rsidR="00F05710" w:rsidRPr="00460348" w:rsidRDefault="00F05710" w:rsidP="0033256E">
            <w:pPr>
              <w:suppressAutoHyphens/>
              <w:ind w:left="432" w:hanging="432"/>
              <w:rPr>
                <w:rFonts w:cs="Arial"/>
              </w:rPr>
            </w:pPr>
            <w:r w:rsidRPr="00460348">
              <w:rPr>
                <w:rFonts w:cs="Arial"/>
              </w:rPr>
              <w:tab/>
              <w:t>Plumbing &amp; Other Piping Systems: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spacing w:val="-10"/>
              </w:rPr>
            </w:pPr>
            <w:r w:rsidRPr="00460348">
              <w:rPr>
                <w:rFonts w:cs="Arial"/>
                <w:spacing w:val="-10"/>
              </w:rPr>
              <w:t>2.1</w:t>
            </w:r>
            <w:r w:rsidRPr="00460348">
              <w:rPr>
                <w:rFonts w:cs="Arial"/>
                <w:spacing w:val="-10"/>
              </w:rPr>
              <w:noBreakHyphen/>
              <w:t xml:space="preserve">8.4.2.1(3) </w:t>
            </w:r>
          </w:p>
        </w:tc>
        <w:tc>
          <w:tcPr>
            <w:tcW w:w="3870" w:type="dxa"/>
            <w:shd w:val="clear" w:color="auto" w:fill="auto"/>
          </w:tcPr>
          <w:p w:rsidR="00F05710" w:rsidRPr="00460348" w:rsidRDefault="00177B5F" w:rsidP="0033256E">
            <w:pPr>
              <w:suppressAutoHyphens/>
              <w:ind w:left="864" w:hanging="432"/>
              <w:rPr>
                <w:rFonts w:cs="Arial"/>
                <w:spacing w:val="-6"/>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spacing w:val="-6"/>
              </w:rPr>
              <w:tab/>
              <w:t xml:space="preserve">no plumbing piping exposed overhead or on walls where possible accumulation of dust or soil may create cleaning problem </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8.4.2.5</w:t>
            </w:r>
          </w:p>
        </w:tc>
        <w:tc>
          <w:tcPr>
            <w:tcW w:w="3870" w:type="dxa"/>
            <w:shd w:val="clear" w:color="auto" w:fill="auto"/>
          </w:tcPr>
          <w:p w:rsidR="00F05710" w:rsidRPr="00460348" w:rsidRDefault="00F05710" w:rsidP="0033256E">
            <w:pPr>
              <w:suppressAutoHyphens/>
              <w:ind w:left="432" w:hanging="432"/>
              <w:rPr>
                <w:rFonts w:cs="Arial"/>
              </w:rPr>
            </w:pPr>
            <w:r w:rsidRPr="00460348">
              <w:rPr>
                <w:rFonts w:cs="Arial"/>
              </w:rPr>
              <w:tab/>
              <w:t>Heated Potable Water Distribution Systems: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(2) </w:t>
            </w:r>
          </w:p>
        </w:tc>
        <w:tc>
          <w:tcPr>
            <w:tcW w:w="3870" w:type="dxa"/>
            <w:shd w:val="clear" w:color="auto" w:fill="auto"/>
          </w:tcPr>
          <w:p w:rsidR="00F05710" w:rsidRPr="00912F61" w:rsidRDefault="00177B5F" w:rsidP="0033256E">
            <w:pPr>
              <w:suppressAutoHyphens/>
              <w:ind w:left="864"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912F61">
              <w:rPr>
                <w:rFonts w:cs="Arial"/>
                <w:spacing w:val="-4"/>
              </w:rPr>
              <w:tab/>
              <w:t xml:space="preserve">heated potable water distribution systems serving patient care areas are under constant recirculation </w:t>
            </w:r>
          </w:p>
          <w:p w:rsidR="00F05710" w:rsidRPr="00460348" w:rsidRDefault="00177B5F" w:rsidP="00912F61">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non</w:t>
            </w:r>
            <w:r w:rsidR="00F05710" w:rsidRPr="00460348">
              <w:rPr>
                <w:rFonts w:cs="Arial"/>
              </w:rPr>
              <w:noBreakHyphen/>
              <w:t xml:space="preserve">recirculated fixture branch piping </w:t>
            </w:r>
            <w:r w:rsidR="00912F61">
              <w:rPr>
                <w:rFonts w:cs="Arial"/>
              </w:rPr>
              <w:t xml:space="preserve">maximum length </w:t>
            </w:r>
            <w:r w:rsidR="00F05710" w:rsidRPr="00460348">
              <w:rPr>
                <w:rFonts w:cs="Arial"/>
              </w:rPr>
              <w:t>25’</w:t>
            </w:r>
            <w:r w:rsidR="00F05710" w:rsidRPr="00460348">
              <w:rPr>
                <w:rFonts w:cs="Arial"/>
              </w:rPr>
              <w:noBreakHyphen/>
              <w:t>0”</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(3)(a) </w:t>
            </w:r>
          </w:p>
          <w:p w:rsidR="00F05710" w:rsidRPr="00460348" w:rsidRDefault="00F05710" w:rsidP="0033256E">
            <w:pPr>
              <w:suppressAutoHyphens/>
              <w:rPr>
                <w:rFonts w:cs="Arial"/>
              </w:rPr>
            </w:pPr>
          </w:p>
          <w:p w:rsidR="00F05710" w:rsidRPr="00460348" w:rsidRDefault="00F05710" w:rsidP="0033256E">
            <w:pPr>
              <w:suppressAutoHyphens/>
              <w:rPr>
                <w:rFonts w:cs="Arial"/>
              </w:rPr>
            </w:pPr>
            <w:r w:rsidRPr="00460348">
              <w:rPr>
                <w:rFonts w:cs="Arial"/>
              </w:rPr>
              <w:t>(3)(c)</w:t>
            </w:r>
          </w:p>
        </w:tc>
        <w:tc>
          <w:tcPr>
            <w:tcW w:w="3870" w:type="dxa"/>
            <w:shd w:val="clear" w:color="auto" w:fill="auto"/>
          </w:tcPr>
          <w:p w:rsidR="00F05710" w:rsidRPr="00460348" w:rsidRDefault="00177B5F" w:rsidP="0033256E">
            <w:pPr>
              <w:suppressAutoHyphens/>
              <w:ind w:left="864"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spacing w:val="-4"/>
              </w:rPr>
              <w:tab/>
              <w:t>no installation of dead</w:t>
            </w:r>
            <w:r w:rsidR="00F05710" w:rsidRPr="00460348">
              <w:rPr>
                <w:rFonts w:cs="Arial"/>
                <w:spacing w:val="-4"/>
              </w:rPr>
              <w:noBreakHyphen/>
              <w:t>end piping (except for empty risers mains &amp; branches for future use)</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(3)(b) </w:t>
            </w: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any existing dead</w:t>
            </w:r>
            <w:r w:rsidR="00F05710" w:rsidRPr="00460348">
              <w:rPr>
                <w:rFonts w:cs="Arial"/>
              </w:rPr>
              <w:noBreakHyphen/>
              <w:t>end piping is removed</w:t>
            </w:r>
          </w:p>
          <w:p w:rsidR="00F05710" w:rsidRPr="00460348" w:rsidRDefault="00F05710" w:rsidP="0033256E">
            <w:pPr>
              <w:suppressAutoHyphens/>
              <w:ind w:left="864"/>
              <w:rPr>
                <w:rFonts w:cs="Arial"/>
                <w:spacing w:val="-6"/>
              </w:rPr>
            </w:pPr>
            <w:r w:rsidRPr="00460348">
              <w:rPr>
                <w:rFonts w:eastAsia="MS Gothic" w:cs="Arial" w:hint="eastAsia"/>
                <w:spacing w:val="-6"/>
              </w:rPr>
              <w:t>☐</w:t>
            </w:r>
            <w:r w:rsidRPr="00460348">
              <w:rPr>
                <w:rFonts w:cs="Arial"/>
                <w:spacing w:val="-6"/>
              </w:rPr>
              <w:t xml:space="preserve"> check if </w:t>
            </w:r>
            <w:r w:rsidRPr="00460348">
              <w:rPr>
                <w:rFonts w:cs="Arial"/>
                <w:spacing w:val="-6"/>
                <w:u w:val="single"/>
              </w:rPr>
              <w:t>not</w:t>
            </w:r>
            <w:r w:rsidRPr="00460348">
              <w:rPr>
                <w:rFonts w:cs="Arial"/>
                <w:spacing w:val="-6"/>
              </w:rPr>
              <w:t xml:space="preserve"> included in project </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lastRenderedPageBreak/>
              <w:t xml:space="preserve">(4)(a) </w:t>
            </w:r>
          </w:p>
        </w:tc>
        <w:tc>
          <w:tcPr>
            <w:tcW w:w="3870" w:type="dxa"/>
            <w:shd w:val="clear" w:color="auto" w:fill="auto"/>
          </w:tcPr>
          <w:p w:rsidR="00F05710" w:rsidRPr="00460348" w:rsidRDefault="00177B5F" w:rsidP="0033256E">
            <w:pPr>
              <w:suppressAutoHyphens/>
              <w:ind w:left="864"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spacing w:val="-4"/>
              </w:rPr>
              <w:tab/>
              <w:t>water</w:t>
            </w:r>
            <w:r w:rsidR="00F05710" w:rsidRPr="00460348">
              <w:rPr>
                <w:rFonts w:cs="Arial"/>
                <w:spacing w:val="-4"/>
              </w:rPr>
              <w:noBreakHyphen/>
              <w:t>heating system supplies water at temperatures &amp; amounts indicated in Table 2.1</w:t>
            </w:r>
            <w:r w:rsidR="00F05710" w:rsidRPr="00460348">
              <w:rPr>
                <w:rFonts w:cs="Arial"/>
                <w:spacing w:val="-4"/>
              </w:rPr>
              <w:noBreakHyphen/>
              <w:t>4</w:t>
            </w:r>
          </w:p>
        </w:tc>
      </w:tr>
      <w:tr w:rsidR="00F05710" w:rsidRPr="00460348" w:rsidTr="0033256E">
        <w:trPr>
          <w:cantSplit/>
        </w:trPr>
        <w:tc>
          <w:tcPr>
            <w:tcW w:w="1296" w:type="dxa"/>
            <w:shd w:val="clear" w:color="auto" w:fill="auto"/>
          </w:tcPr>
          <w:p w:rsidR="00F05710" w:rsidRPr="00460348" w:rsidRDefault="00F05710" w:rsidP="0033256E">
            <w:pPr>
              <w:pStyle w:val="NormalWeb"/>
              <w:keepNext/>
              <w:keepLines/>
              <w:suppressAutoHyphens/>
              <w:spacing w:before="0" w:beforeAutospacing="0" w:after="0" w:afterAutospacing="0"/>
              <w:rPr>
                <w:rFonts w:ascii="Arial" w:hAnsi="Arial" w:cs="Arial"/>
                <w:bCs/>
                <w:sz w:val="20"/>
                <w:szCs w:val="20"/>
              </w:rPr>
            </w:pPr>
            <w:r w:rsidRPr="00460348">
              <w:rPr>
                <w:rStyle w:val="bluehighlight"/>
                <w:rFonts w:ascii="Arial" w:hAnsi="Arial" w:cs="Arial"/>
                <w:bCs/>
                <w:sz w:val="20"/>
              </w:rPr>
              <w:t>2.1</w:t>
            </w:r>
            <w:r w:rsidRPr="00460348">
              <w:rPr>
                <w:rStyle w:val="bluehighlight"/>
                <w:rFonts w:ascii="Arial" w:hAnsi="Arial" w:cs="Arial"/>
                <w:bCs/>
                <w:sz w:val="20"/>
              </w:rPr>
              <w:noBreakHyphen/>
              <w:t>8.4.2.6</w:t>
            </w:r>
          </w:p>
        </w:tc>
        <w:tc>
          <w:tcPr>
            <w:tcW w:w="3870" w:type="dxa"/>
            <w:shd w:val="clear" w:color="auto" w:fill="auto"/>
          </w:tcPr>
          <w:p w:rsidR="00F05710" w:rsidRPr="00460348" w:rsidRDefault="00F05710" w:rsidP="0033256E">
            <w:pPr>
              <w:pStyle w:val="NormalWeb"/>
              <w:keepNext/>
              <w:keepLines/>
              <w:suppressAutoHyphens/>
              <w:spacing w:before="0" w:beforeAutospacing="0" w:after="0" w:afterAutospacing="0"/>
              <w:ind w:left="432" w:hanging="432"/>
              <w:rPr>
                <w:rFonts w:ascii="Arial" w:hAnsi="Arial" w:cs="Arial"/>
                <w:sz w:val="20"/>
                <w:szCs w:val="20"/>
              </w:rPr>
            </w:pPr>
            <w:r w:rsidRPr="00460348">
              <w:rPr>
                <w:rFonts w:ascii="Arial" w:hAnsi="Arial" w:cs="Arial"/>
                <w:bCs/>
                <w:sz w:val="20"/>
                <w:szCs w:val="20"/>
              </w:rPr>
              <w:tab/>
              <w:t>Drainage Systems:</w:t>
            </w:r>
          </w:p>
        </w:tc>
      </w:tr>
      <w:tr w:rsidR="00F05710" w:rsidRPr="00460348" w:rsidTr="0033256E">
        <w:trPr>
          <w:cantSplit/>
        </w:trPr>
        <w:tc>
          <w:tcPr>
            <w:tcW w:w="1296" w:type="dxa"/>
            <w:shd w:val="clear" w:color="auto" w:fill="auto"/>
          </w:tcPr>
          <w:p w:rsidR="00F05710" w:rsidRPr="00460348" w:rsidRDefault="00F05710" w:rsidP="0033256E">
            <w:pPr>
              <w:pStyle w:val="NormalWeb"/>
              <w:keepNext/>
              <w:keepLines/>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(1)(a) </w:t>
            </w:r>
          </w:p>
        </w:tc>
        <w:tc>
          <w:tcPr>
            <w:tcW w:w="3870" w:type="dxa"/>
            <w:shd w:val="clear" w:color="auto" w:fill="auto"/>
          </w:tcPr>
          <w:p w:rsidR="00460348" w:rsidRPr="00460348" w:rsidRDefault="00177B5F" w:rsidP="008C38C4">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 xml:space="preserve">drainage piping installed above ceiling of or exposed in </w:t>
            </w:r>
            <w:r w:rsidR="008C38C4" w:rsidRPr="00460348">
              <w:rPr>
                <w:rFonts w:ascii="Arial" w:hAnsi="Arial" w:cs="Arial"/>
                <w:sz w:val="20"/>
                <w:szCs w:val="20"/>
              </w:rPr>
              <w:t>e</w:t>
            </w:r>
            <w:r w:rsidR="00F05710" w:rsidRPr="00460348">
              <w:rPr>
                <w:rFonts w:ascii="Arial" w:hAnsi="Arial" w:cs="Arial"/>
                <w:sz w:val="20"/>
                <w:szCs w:val="20"/>
              </w:rPr>
              <w:t xml:space="preserve">lectronic data processing areas </w:t>
            </w:r>
            <w:r w:rsidR="008C38C4" w:rsidRPr="00460348">
              <w:rPr>
                <w:rFonts w:ascii="Arial" w:hAnsi="Arial" w:cs="Arial"/>
                <w:sz w:val="20"/>
                <w:szCs w:val="20"/>
              </w:rPr>
              <w:t>&amp; e</w:t>
            </w:r>
            <w:r w:rsidR="00F05710" w:rsidRPr="00460348">
              <w:rPr>
                <w:rFonts w:ascii="Arial" w:hAnsi="Arial" w:cs="Arial"/>
                <w:sz w:val="20"/>
                <w:szCs w:val="20"/>
              </w:rPr>
              <w:t xml:space="preserve">lectric closets </w:t>
            </w:r>
          </w:p>
          <w:p w:rsidR="008C38C4" w:rsidRPr="00460348" w:rsidRDefault="004F6F17" w:rsidP="00460348">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460348" w:rsidRPr="00460348">
                  <w:rPr>
                    <w:rFonts w:ascii="Arial" w:eastAsia="MS Gothic" w:hAnsi="Arial" w:cs="Arial" w:hint="eastAsia"/>
                    <w:spacing w:val="-6"/>
                    <w:sz w:val="20"/>
                    <w:szCs w:val="20"/>
                  </w:rPr>
                  <w:t>☐</w:t>
                </w:r>
              </w:sdtContent>
            </w:sdt>
            <w:r w:rsidR="00460348" w:rsidRPr="00460348">
              <w:rPr>
                <w:rFonts w:ascii="Arial" w:hAnsi="Arial" w:cs="Arial"/>
                <w:spacing w:val="-6"/>
                <w:sz w:val="20"/>
                <w:szCs w:val="20"/>
              </w:rPr>
              <w:t xml:space="preserve"> check if </w:t>
            </w:r>
            <w:r w:rsidR="00460348" w:rsidRPr="00460348">
              <w:rPr>
                <w:rFonts w:ascii="Arial" w:hAnsi="Arial" w:cs="Arial"/>
                <w:spacing w:val="-6"/>
                <w:sz w:val="20"/>
                <w:szCs w:val="20"/>
                <w:u w:val="single"/>
              </w:rPr>
              <w:t>not</w:t>
            </w:r>
            <w:r w:rsidR="00460348" w:rsidRPr="00460348">
              <w:rPr>
                <w:rFonts w:ascii="Arial" w:hAnsi="Arial" w:cs="Arial"/>
                <w:spacing w:val="-6"/>
                <w:sz w:val="20"/>
                <w:szCs w:val="20"/>
              </w:rPr>
              <w:t xml:space="preserve"> included in project </w:t>
            </w:r>
          </w:p>
        </w:tc>
      </w:tr>
      <w:tr w:rsidR="00460348" w:rsidRPr="00460348" w:rsidTr="0033256E">
        <w:trPr>
          <w:cantSplit/>
        </w:trPr>
        <w:tc>
          <w:tcPr>
            <w:tcW w:w="1296" w:type="dxa"/>
            <w:shd w:val="clear" w:color="auto" w:fill="auto"/>
          </w:tcPr>
          <w:p w:rsidR="00460348" w:rsidRPr="00460348" w:rsidRDefault="00460348" w:rsidP="0033256E">
            <w:pPr>
              <w:pStyle w:val="NormalWeb"/>
              <w:keepNext/>
              <w:keepLines/>
              <w:suppressAutoHyphens/>
              <w:spacing w:before="0" w:beforeAutospacing="0" w:after="0" w:afterAutospacing="0"/>
              <w:rPr>
                <w:rFonts w:ascii="Arial" w:hAnsi="Arial" w:cs="Arial"/>
                <w:sz w:val="20"/>
                <w:szCs w:val="20"/>
              </w:rPr>
            </w:pPr>
          </w:p>
        </w:tc>
        <w:tc>
          <w:tcPr>
            <w:tcW w:w="3870" w:type="dxa"/>
            <w:shd w:val="clear" w:color="auto" w:fill="auto"/>
          </w:tcPr>
          <w:p w:rsidR="00460348" w:rsidRPr="00460348" w:rsidRDefault="00177B5F" w:rsidP="00460348">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460348" w:rsidRPr="00460348">
              <w:rPr>
                <w:rFonts w:ascii="Arial" w:hAnsi="Arial" w:cs="Arial"/>
                <w:spacing w:val="-6"/>
                <w:sz w:val="20"/>
                <w:szCs w:val="20"/>
              </w:rPr>
              <w:tab/>
              <w:t>special provisions to protect space below from leakage &amp; condensation</w:t>
            </w:r>
          </w:p>
        </w:tc>
      </w:tr>
      <w:tr w:rsidR="00F05710" w:rsidRPr="00460348" w:rsidTr="0033256E">
        <w:trPr>
          <w:cantSplit/>
        </w:trPr>
        <w:tc>
          <w:tcPr>
            <w:tcW w:w="1296" w:type="dxa"/>
            <w:shd w:val="clear" w:color="auto" w:fill="auto"/>
          </w:tcPr>
          <w:p w:rsidR="00F05710" w:rsidRPr="00460348" w:rsidRDefault="00F05710" w:rsidP="0033256E">
            <w:pPr>
              <w:pStyle w:val="NormalWeb"/>
              <w:keepNext/>
              <w:keepLines/>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(1)(b) </w:t>
            </w:r>
          </w:p>
        </w:tc>
        <w:tc>
          <w:tcPr>
            <w:tcW w:w="3870" w:type="dxa"/>
            <w:shd w:val="clear" w:color="auto" w:fill="auto"/>
          </w:tcPr>
          <w:p w:rsidR="00F05710" w:rsidRPr="00460348" w:rsidRDefault="00177B5F" w:rsidP="0033256E">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 xml:space="preserve">drip pan for drainage piping above ceiling of sensitive area </w:t>
            </w:r>
          </w:p>
          <w:p w:rsidR="00F05710" w:rsidRPr="00460348" w:rsidRDefault="00F05710" w:rsidP="0033256E">
            <w:pPr>
              <w:pStyle w:val="NormalWeb"/>
              <w:keepNext/>
              <w:keepLines/>
              <w:suppressAutoHyphens/>
              <w:spacing w:before="0" w:beforeAutospacing="0" w:after="0" w:afterAutospacing="0"/>
              <w:ind w:left="864"/>
              <w:rPr>
                <w:rFonts w:ascii="Arial" w:hAnsi="Arial" w:cs="Arial"/>
                <w:spacing w:val="-6"/>
                <w:sz w:val="20"/>
                <w:szCs w:val="20"/>
              </w:rPr>
            </w:pPr>
            <w:r w:rsidRPr="00460348">
              <w:rPr>
                <w:rFonts w:ascii="Arial" w:eastAsia="MS Gothic" w:hAnsi="Arial" w:cs="Arial" w:hint="eastAsia"/>
                <w:spacing w:val="-6"/>
                <w:sz w:val="20"/>
                <w:szCs w:val="20"/>
              </w:rPr>
              <w:t>☐</w:t>
            </w:r>
            <w:r w:rsidRPr="00460348">
              <w:rPr>
                <w:rFonts w:ascii="Arial" w:hAnsi="Arial" w:cs="Arial"/>
                <w:spacing w:val="-6"/>
                <w:sz w:val="20"/>
                <w:szCs w:val="20"/>
              </w:rPr>
              <w:t xml:space="preserve"> check if </w:t>
            </w:r>
            <w:r w:rsidRPr="00460348">
              <w:rPr>
                <w:rFonts w:ascii="Arial" w:hAnsi="Arial" w:cs="Arial"/>
                <w:spacing w:val="-6"/>
                <w:sz w:val="20"/>
                <w:szCs w:val="20"/>
                <w:u w:val="single"/>
              </w:rPr>
              <w:t>not</w:t>
            </w:r>
            <w:r w:rsidRPr="00460348">
              <w:rPr>
                <w:rFonts w:ascii="Arial" w:hAnsi="Arial" w:cs="Arial"/>
                <w:spacing w:val="-6"/>
                <w:sz w:val="20"/>
                <w:szCs w:val="20"/>
              </w:rPr>
              <w:t xml:space="preserve"> included in project </w:t>
            </w:r>
          </w:p>
          <w:p w:rsidR="00F05710" w:rsidRPr="00460348" w:rsidRDefault="00177B5F" w:rsidP="0033256E">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 xml:space="preserve">accessible </w:t>
            </w:r>
          </w:p>
          <w:p w:rsidR="00F05710" w:rsidRPr="00460348" w:rsidRDefault="00177B5F" w:rsidP="0033256E">
            <w:pPr>
              <w:pStyle w:val="NormalWeb"/>
              <w:keepNext/>
              <w:keepLines/>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overflow drain with outlet located in normally occupied area that is not open to restricted area</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8.4.3</w:t>
            </w:r>
          </w:p>
        </w:tc>
        <w:tc>
          <w:tcPr>
            <w:tcW w:w="3870" w:type="dxa"/>
            <w:shd w:val="clear" w:color="auto" w:fill="auto"/>
          </w:tcPr>
          <w:p w:rsidR="00F05710" w:rsidRPr="00460348" w:rsidRDefault="00F05710" w:rsidP="0033256E">
            <w:pPr>
              <w:suppressAutoHyphens/>
              <w:rPr>
                <w:rFonts w:cs="Arial"/>
                <w:b/>
              </w:rPr>
            </w:pPr>
            <w:r w:rsidRPr="00460348">
              <w:rPr>
                <w:rFonts w:cs="Arial"/>
                <w:b/>
              </w:rPr>
              <w:t>PLUMBING FIXTURES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spacing w:val="-10"/>
              </w:rPr>
            </w:pPr>
            <w:r w:rsidRPr="00460348">
              <w:rPr>
                <w:rFonts w:cs="Arial"/>
                <w:spacing w:val="-10"/>
              </w:rPr>
              <w:t>2.1</w:t>
            </w:r>
            <w:r w:rsidRPr="00460348">
              <w:rPr>
                <w:rFonts w:cs="Arial"/>
                <w:spacing w:val="-10"/>
              </w:rPr>
              <w:noBreakHyphen/>
              <w:t xml:space="preserve">8.4.3.1(1) </w:t>
            </w:r>
          </w:p>
        </w:tc>
        <w:tc>
          <w:tcPr>
            <w:tcW w:w="3870" w:type="dxa"/>
            <w:shd w:val="clear" w:color="auto" w:fill="auto"/>
          </w:tcPr>
          <w:p w:rsidR="00F05710" w:rsidRPr="0046034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Materials used for plumbing fixtures are non</w:t>
            </w:r>
            <w:r w:rsidR="00F05710" w:rsidRPr="00460348">
              <w:rPr>
                <w:rFonts w:cs="Arial"/>
              </w:rPr>
              <w:noBreakHyphen/>
              <w:t>absorptive &amp; acid</w:t>
            </w:r>
            <w:r w:rsidR="00F05710" w:rsidRPr="00460348">
              <w:rPr>
                <w:rFonts w:cs="Arial"/>
              </w:rPr>
              <w:noBreakHyphen/>
              <w:t>resistant</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p>
        </w:tc>
        <w:tc>
          <w:tcPr>
            <w:tcW w:w="3870" w:type="dxa"/>
            <w:shd w:val="clear" w:color="auto" w:fill="auto"/>
          </w:tcPr>
          <w:p w:rsidR="00F05710" w:rsidRPr="00460348" w:rsidRDefault="00F05710" w:rsidP="0033256E">
            <w:pPr>
              <w:suppressAutoHyphens/>
              <w:rPr>
                <w:rFonts w:cs="Arial"/>
              </w:rPr>
            </w:pP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8.4.3.2</w:t>
            </w:r>
          </w:p>
        </w:tc>
        <w:tc>
          <w:tcPr>
            <w:tcW w:w="3870" w:type="dxa"/>
            <w:shd w:val="clear" w:color="auto" w:fill="auto"/>
          </w:tcPr>
          <w:p w:rsidR="00F05710" w:rsidRPr="00460348" w:rsidRDefault="00F05710" w:rsidP="0033256E">
            <w:pPr>
              <w:suppressAutoHyphens/>
              <w:ind w:left="432" w:hanging="432"/>
              <w:rPr>
                <w:rFonts w:cs="Arial"/>
              </w:rPr>
            </w:pPr>
            <w:r w:rsidRPr="00460348">
              <w:rPr>
                <w:rFonts w:cs="Arial"/>
              </w:rPr>
              <w:tab/>
              <w:t>Handwashing Station Sinks: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(1) </w:t>
            </w: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sinks in handwashing stations are designed with basins that will reduce risk of splashing to areas where direct patient care is provided, sterile procedures are performed &amp; medications are prepared</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(2) </w:t>
            </w:r>
          </w:p>
        </w:tc>
        <w:tc>
          <w:tcPr>
            <w:tcW w:w="3870" w:type="dxa"/>
            <w:shd w:val="clear" w:color="auto" w:fill="auto"/>
          </w:tcPr>
          <w:p w:rsidR="00F05710" w:rsidRPr="00460348" w:rsidRDefault="00177B5F" w:rsidP="0033256E">
            <w:pPr>
              <w:suppressAutoHyphens/>
              <w:ind w:left="864"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spacing w:val="-4"/>
              </w:rPr>
              <w:tab/>
              <w:t xml:space="preserve">sink basins have nominal size of no less than 144 square inches </w:t>
            </w:r>
          </w:p>
          <w:p w:rsidR="00F05710" w:rsidRPr="00460348" w:rsidRDefault="00177B5F" w:rsidP="0033256E">
            <w:pPr>
              <w:suppressAutoHyphens/>
              <w:ind w:left="864"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spacing w:val="-4"/>
              </w:rPr>
              <w:tab/>
              <w:t>sink basins have min. dimension 9 inches in width or length</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(3) </w:t>
            </w: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sink basins are made of porcelain, stainless steel or solid</w:t>
            </w:r>
            <w:r w:rsidR="00F05710" w:rsidRPr="00460348">
              <w:rPr>
                <w:rFonts w:cs="Arial"/>
              </w:rPr>
              <w:noBreakHyphen/>
              <w:t>surface materials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(5) </w:t>
            </w: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water discharge point of faucets is at least 10” above bottom of basin</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(7) </w:t>
            </w: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anchored so that allowable stresses are not exceeded where vertical or horizontal force of 250 lbs. is applied</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(8) </w:t>
            </w:r>
          </w:p>
        </w:tc>
        <w:tc>
          <w:tcPr>
            <w:tcW w:w="3870" w:type="dxa"/>
            <w:shd w:val="clear" w:color="auto" w:fill="auto"/>
          </w:tcPr>
          <w:p w:rsidR="00F05710" w:rsidRPr="00460348" w:rsidRDefault="00177B5F" w:rsidP="0033256E">
            <w:pPr>
              <w:pStyle w:val="NormalWeb"/>
              <w:suppressAutoHyphens/>
              <w:spacing w:before="0" w:beforeAutospacing="0" w:after="0" w:afterAutospacing="0"/>
              <w:ind w:left="864" w:hanging="432"/>
              <w:rPr>
                <w:rFonts w:ascii="Arial" w:hAnsi="Arial" w:cs="Arial"/>
                <w:spacing w:val="-2"/>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pacing w:val="-2"/>
                <w:sz w:val="20"/>
                <w:szCs w:val="20"/>
              </w:rPr>
              <w:tab/>
              <w:t>sinks used by staff, patients, &amp; public have fittings that can be operated without using hands (may be single</w:t>
            </w:r>
            <w:r w:rsidR="00F05710" w:rsidRPr="00460348">
              <w:rPr>
                <w:rFonts w:ascii="Arial" w:hAnsi="Arial" w:cs="Arial"/>
                <w:spacing w:val="-2"/>
                <w:sz w:val="20"/>
                <w:szCs w:val="20"/>
              </w:rPr>
              <w:noBreakHyphen/>
              <w:t>lever or wrist blade devices)</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(a)</w:t>
            </w:r>
          </w:p>
        </w:tc>
        <w:tc>
          <w:tcPr>
            <w:tcW w:w="3870" w:type="dxa"/>
            <w:shd w:val="clear" w:color="auto" w:fill="auto"/>
          </w:tcPr>
          <w:p w:rsidR="00F05710" w:rsidRPr="00460348" w:rsidRDefault="00177B5F" w:rsidP="0033256E">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 xml:space="preserve">blade handles </w:t>
            </w:r>
          </w:p>
          <w:p w:rsidR="00F05710" w:rsidRPr="00460348" w:rsidRDefault="00F05710" w:rsidP="0033256E">
            <w:pPr>
              <w:pStyle w:val="NormalWeb"/>
              <w:suppressAutoHyphens/>
              <w:spacing w:before="0" w:beforeAutospacing="0" w:after="0" w:afterAutospacing="0"/>
              <w:ind w:left="1296" w:hanging="432"/>
              <w:rPr>
                <w:rFonts w:ascii="Arial" w:hAnsi="Arial" w:cs="Arial"/>
                <w:spacing w:val="-6"/>
                <w:sz w:val="20"/>
                <w:szCs w:val="20"/>
              </w:rPr>
            </w:pPr>
            <w:r w:rsidRPr="00460348">
              <w:rPr>
                <w:rFonts w:ascii="Arial" w:eastAsia="MS Gothic" w:hAnsi="Arial" w:cs="Arial" w:hint="eastAsia"/>
                <w:spacing w:val="-6"/>
                <w:sz w:val="20"/>
                <w:szCs w:val="20"/>
              </w:rPr>
              <w:t>☐</w:t>
            </w:r>
            <w:r w:rsidRPr="00460348">
              <w:rPr>
                <w:rFonts w:ascii="Arial" w:hAnsi="Arial" w:cs="Arial"/>
                <w:spacing w:val="-6"/>
                <w:sz w:val="20"/>
                <w:szCs w:val="20"/>
              </w:rPr>
              <w:t xml:space="preserve"> check if </w:t>
            </w:r>
            <w:r w:rsidRPr="00460348">
              <w:rPr>
                <w:rFonts w:ascii="Arial" w:hAnsi="Arial" w:cs="Arial"/>
                <w:spacing w:val="-6"/>
                <w:sz w:val="20"/>
                <w:szCs w:val="20"/>
                <w:u w:val="single"/>
              </w:rPr>
              <w:t>not</w:t>
            </w:r>
            <w:r w:rsidRPr="00460348">
              <w:rPr>
                <w:rFonts w:ascii="Arial" w:hAnsi="Arial" w:cs="Arial"/>
                <w:spacing w:val="-6"/>
                <w:sz w:val="20"/>
                <w:szCs w:val="20"/>
              </w:rPr>
              <w:t xml:space="preserve"> included in project </w:t>
            </w:r>
          </w:p>
          <w:p w:rsidR="00F05710" w:rsidRPr="00460348" w:rsidRDefault="00177B5F" w:rsidP="0033256E">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at least 4 inches in length</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F05710" w:rsidRPr="00460348" w:rsidRDefault="00177B5F" w:rsidP="0033256E">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provide clearance required for operation</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lastRenderedPageBreak/>
              <w:t xml:space="preserve">(b) </w:t>
            </w:r>
          </w:p>
        </w:tc>
        <w:tc>
          <w:tcPr>
            <w:tcW w:w="3870" w:type="dxa"/>
            <w:shd w:val="clear" w:color="auto" w:fill="auto"/>
          </w:tcPr>
          <w:p w:rsidR="00413826" w:rsidRDefault="00177B5F" w:rsidP="0033256E">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sensor</w:t>
            </w:r>
            <w:r w:rsidR="00F05710" w:rsidRPr="00460348">
              <w:rPr>
                <w:rFonts w:ascii="Arial" w:hAnsi="Arial" w:cs="Arial"/>
                <w:sz w:val="20"/>
                <w:szCs w:val="20"/>
              </w:rPr>
              <w:noBreakHyphen/>
              <w:t>regulated water fixtures</w:t>
            </w:r>
          </w:p>
          <w:p w:rsidR="00F05710" w:rsidRPr="00413826" w:rsidRDefault="004F6F17" w:rsidP="00413826">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417867692"/>
                <w14:checkbox>
                  <w14:checked w14:val="0"/>
                  <w14:checkedState w14:val="2612" w14:font="MS Gothic"/>
                  <w14:uncheckedState w14:val="2610" w14:font="MS Gothic"/>
                </w14:checkbox>
              </w:sdtPr>
              <w:sdtEndPr/>
              <w:sdtContent>
                <w:r w:rsidR="00413826" w:rsidRPr="00413826">
                  <w:rPr>
                    <w:rFonts w:ascii="MS Gothic" w:eastAsia="MS Gothic" w:hAnsi="MS Gothic" w:cs="Arial" w:hint="eastAsia"/>
                    <w:spacing w:val="-6"/>
                    <w:sz w:val="20"/>
                    <w:szCs w:val="20"/>
                  </w:rPr>
                  <w:t>☐</w:t>
                </w:r>
              </w:sdtContent>
            </w:sdt>
            <w:r w:rsidR="00413826" w:rsidRPr="00413826">
              <w:rPr>
                <w:rFonts w:ascii="Arial" w:hAnsi="Arial" w:cs="Arial"/>
                <w:spacing w:val="-6"/>
                <w:sz w:val="20"/>
                <w:szCs w:val="20"/>
              </w:rPr>
              <w:t xml:space="preserve"> check if </w:t>
            </w:r>
            <w:r w:rsidR="00413826" w:rsidRPr="00413826">
              <w:rPr>
                <w:rFonts w:ascii="Arial" w:hAnsi="Arial" w:cs="Arial"/>
                <w:spacing w:val="-6"/>
                <w:sz w:val="20"/>
                <w:szCs w:val="20"/>
                <w:u w:val="single"/>
              </w:rPr>
              <w:t>not</w:t>
            </w:r>
            <w:r w:rsidR="00413826" w:rsidRPr="00413826">
              <w:rPr>
                <w:rFonts w:ascii="Arial" w:hAnsi="Arial" w:cs="Arial"/>
                <w:spacing w:val="-6"/>
                <w:sz w:val="20"/>
                <w:szCs w:val="20"/>
              </w:rPr>
              <w:t xml:space="preserve"> included in project </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F05710" w:rsidRPr="00460348" w:rsidRDefault="00177B5F" w:rsidP="0033256E">
            <w:pPr>
              <w:pStyle w:val="NormalWeb"/>
              <w:suppressAutoHyphens/>
              <w:spacing w:before="0" w:beforeAutospacing="0" w:after="0" w:afterAutospacing="0"/>
              <w:ind w:left="1296"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meet user need for temperature &amp; length of time water flows</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F05710" w:rsidRPr="00460348" w:rsidRDefault="00177B5F" w:rsidP="0033256E">
            <w:pPr>
              <w:pStyle w:val="NormalWeb"/>
              <w:suppressAutoHyphens/>
              <w:spacing w:before="0" w:beforeAutospacing="0" w:after="0" w:afterAutospacing="0"/>
              <w:ind w:left="1296" w:hanging="432"/>
              <w:rPr>
                <w:rFonts w:ascii="Arial" w:hAnsi="Arial" w:cs="Arial"/>
                <w:spacing w:val="-4"/>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pacing w:val="-4"/>
                <w:sz w:val="20"/>
                <w:szCs w:val="20"/>
              </w:rPr>
              <w:tab/>
              <w:t>designed to function at all times and during loss of normal power</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bCs/>
                <w:sz w:val="20"/>
                <w:szCs w:val="20"/>
              </w:rPr>
            </w:pPr>
            <w:bookmarkStart w:id="11" w:name="section-2.1-8.4.3.4"/>
            <w:bookmarkEnd w:id="11"/>
            <w:r w:rsidRPr="00460348">
              <w:rPr>
                <w:rStyle w:val="bluehighlight"/>
                <w:rFonts w:ascii="Arial" w:hAnsi="Arial" w:cs="Arial"/>
                <w:bCs/>
                <w:sz w:val="20"/>
              </w:rPr>
              <w:t>2.1</w:t>
            </w:r>
            <w:r w:rsidRPr="00460348">
              <w:rPr>
                <w:rStyle w:val="bluehighlight"/>
                <w:rFonts w:ascii="Arial" w:hAnsi="Arial" w:cs="Arial"/>
                <w:bCs/>
                <w:sz w:val="20"/>
              </w:rPr>
              <w:noBreakHyphen/>
              <w:t>8.4.3.4</w:t>
            </w:r>
          </w:p>
        </w:tc>
        <w:tc>
          <w:tcPr>
            <w:tcW w:w="3870" w:type="dxa"/>
            <w:shd w:val="clear" w:color="auto" w:fill="auto"/>
          </w:tcPr>
          <w:p w:rsidR="00F05710" w:rsidRPr="00460348" w:rsidRDefault="00F05710" w:rsidP="0033256E">
            <w:pPr>
              <w:pStyle w:val="NormalWeb"/>
              <w:suppressAutoHyphens/>
              <w:spacing w:before="0" w:beforeAutospacing="0" w:after="0" w:afterAutospacing="0"/>
              <w:ind w:left="432" w:hanging="432"/>
              <w:rPr>
                <w:rFonts w:ascii="Arial" w:hAnsi="Arial" w:cs="Arial"/>
                <w:bCs/>
                <w:sz w:val="20"/>
                <w:szCs w:val="20"/>
              </w:rPr>
            </w:pPr>
            <w:r w:rsidRPr="00460348">
              <w:rPr>
                <w:rFonts w:ascii="Arial" w:hAnsi="Arial" w:cs="Arial"/>
                <w:bCs/>
                <w:sz w:val="20"/>
                <w:szCs w:val="20"/>
              </w:rPr>
              <w:tab/>
              <w:t>Ice</w:t>
            </w:r>
            <w:r w:rsidRPr="00460348">
              <w:rPr>
                <w:rFonts w:ascii="Arial" w:hAnsi="Arial" w:cs="Arial"/>
                <w:bCs/>
                <w:sz w:val="20"/>
                <w:szCs w:val="20"/>
              </w:rPr>
              <w:noBreakHyphen/>
              <w:t xml:space="preserve">Making Equipment: </w:t>
            </w:r>
          </w:p>
          <w:p w:rsidR="00F05710" w:rsidRPr="00460348" w:rsidRDefault="00177B5F" w:rsidP="0033256E">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copper tubing provided for supply connections to ice</w:t>
            </w:r>
            <w:r w:rsidR="00F05710" w:rsidRPr="00460348">
              <w:rPr>
                <w:rFonts w:ascii="Arial" w:hAnsi="Arial" w:cs="Arial"/>
                <w:sz w:val="20"/>
                <w:szCs w:val="20"/>
              </w:rPr>
              <w:noBreakHyphen/>
              <w:t>making equipment</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bCs/>
                <w:sz w:val="20"/>
                <w:szCs w:val="20"/>
              </w:rPr>
            </w:pP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bCs/>
                <w:sz w:val="20"/>
                <w:szCs w:val="20"/>
              </w:rPr>
            </w:pPr>
            <w:bookmarkStart w:id="12" w:name="section-2.1-8.4.3.5"/>
            <w:bookmarkEnd w:id="12"/>
            <w:r w:rsidRPr="00460348">
              <w:rPr>
                <w:rStyle w:val="bluehighlight"/>
                <w:rFonts w:ascii="Arial" w:hAnsi="Arial" w:cs="Arial"/>
                <w:bCs/>
                <w:sz w:val="20"/>
              </w:rPr>
              <w:t>2.1</w:t>
            </w:r>
            <w:r w:rsidRPr="00460348">
              <w:rPr>
                <w:rStyle w:val="bluehighlight"/>
                <w:rFonts w:ascii="Arial" w:hAnsi="Arial" w:cs="Arial"/>
                <w:bCs/>
                <w:sz w:val="20"/>
              </w:rPr>
              <w:noBreakHyphen/>
              <w:t>8.4.3.5</w:t>
            </w:r>
          </w:p>
        </w:tc>
        <w:tc>
          <w:tcPr>
            <w:tcW w:w="3870" w:type="dxa"/>
            <w:shd w:val="clear" w:color="auto" w:fill="auto"/>
          </w:tcPr>
          <w:p w:rsidR="00F05710" w:rsidRPr="00460348" w:rsidRDefault="00F05710" w:rsidP="0033256E">
            <w:pPr>
              <w:pStyle w:val="NormalWeb"/>
              <w:suppressAutoHyphens/>
              <w:spacing w:before="0" w:beforeAutospacing="0" w:after="0" w:afterAutospacing="0"/>
              <w:ind w:left="432" w:hanging="432"/>
              <w:rPr>
                <w:rFonts w:ascii="Arial" w:hAnsi="Arial" w:cs="Arial"/>
                <w:sz w:val="20"/>
                <w:szCs w:val="20"/>
              </w:rPr>
            </w:pPr>
            <w:r w:rsidRPr="00460348">
              <w:rPr>
                <w:rFonts w:ascii="Arial" w:hAnsi="Arial" w:cs="Arial"/>
                <w:bCs/>
                <w:sz w:val="20"/>
                <w:szCs w:val="20"/>
              </w:rPr>
              <w:tab/>
              <w:t>Clinical Flushing-Rim Sinks:</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 </w:t>
            </w:r>
          </w:p>
          <w:p w:rsidR="00F05710" w:rsidRPr="00460348" w:rsidRDefault="00F05710" w:rsidP="0033256E">
            <w:pPr>
              <w:pStyle w:val="NormalWeb"/>
              <w:suppressAutoHyphens/>
              <w:spacing w:before="0" w:beforeAutospacing="0" w:after="0" w:afterAutospacing="0"/>
              <w:rPr>
                <w:rFonts w:ascii="Arial" w:hAnsi="Arial" w:cs="Arial"/>
                <w:sz w:val="20"/>
                <w:szCs w:val="20"/>
              </w:rPr>
            </w:pPr>
          </w:p>
          <w:p w:rsidR="00F05710" w:rsidRPr="00460348" w:rsidRDefault="00F05710" w:rsidP="0033256E">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(a)</w:t>
            </w:r>
          </w:p>
        </w:tc>
        <w:tc>
          <w:tcPr>
            <w:tcW w:w="3870" w:type="dxa"/>
            <w:shd w:val="clear" w:color="auto" w:fill="auto"/>
          </w:tcPr>
          <w:p w:rsidR="00F05710" w:rsidRPr="00460348" w:rsidRDefault="00177B5F" w:rsidP="0033256E">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trimmed with valves that can are operated without hands (may be single</w:t>
            </w:r>
            <w:r w:rsidR="00F05710" w:rsidRPr="00460348">
              <w:rPr>
                <w:rFonts w:ascii="Arial" w:hAnsi="Arial" w:cs="Arial"/>
                <w:sz w:val="20"/>
                <w:szCs w:val="20"/>
              </w:rPr>
              <w:noBreakHyphen/>
              <w:t>lever or wrist blade devices)</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(b) </w:t>
            </w:r>
          </w:p>
        </w:tc>
        <w:tc>
          <w:tcPr>
            <w:tcW w:w="3870" w:type="dxa"/>
            <w:shd w:val="clear" w:color="auto" w:fill="auto"/>
          </w:tcPr>
          <w:p w:rsidR="00F05710" w:rsidRPr="00460348" w:rsidRDefault="00177B5F" w:rsidP="0033256E">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handles are at least 6 in. long</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(2) </w:t>
            </w:r>
          </w:p>
        </w:tc>
        <w:tc>
          <w:tcPr>
            <w:tcW w:w="3870" w:type="dxa"/>
            <w:shd w:val="clear" w:color="auto" w:fill="auto"/>
          </w:tcPr>
          <w:p w:rsidR="00F05710" w:rsidRPr="00460348" w:rsidRDefault="00177B5F" w:rsidP="0033256E">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integral trap wherein upper portion of water trap provides visible seal</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p>
        </w:tc>
        <w:tc>
          <w:tcPr>
            <w:tcW w:w="3870" w:type="dxa"/>
            <w:shd w:val="clear" w:color="auto" w:fill="auto"/>
          </w:tcPr>
          <w:p w:rsidR="00F05710" w:rsidRPr="00460348" w:rsidRDefault="00F05710" w:rsidP="0033256E">
            <w:pPr>
              <w:suppressAutoHyphens/>
              <w:rPr>
                <w:rFonts w:cs="Arial"/>
                <w:b/>
              </w:rPr>
            </w:pP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8.4.4</w:t>
            </w:r>
          </w:p>
        </w:tc>
        <w:tc>
          <w:tcPr>
            <w:tcW w:w="3870" w:type="dxa"/>
            <w:shd w:val="clear" w:color="auto" w:fill="auto"/>
          </w:tcPr>
          <w:p w:rsidR="00F05710" w:rsidRPr="00460348" w:rsidRDefault="00F05710" w:rsidP="0033256E">
            <w:pPr>
              <w:suppressAutoHyphens/>
              <w:rPr>
                <w:rFonts w:cs="Arial"/>
                <w:b/>
              </w:rPr>
            </w:pPr>
            <w:r w:rsidRPr="00460348">
              <w:rPr>
                <w:rFonts w:cs="Arial"/>
                <w:b/>
              </w:rPr>
              <w:t xml:space="preserve">MEDICAL GAS &amp; VACUUM SYSTEMS </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p>
        </w:tc>
        <w:tc>
          <w:tcPr>
            <w:tcW w:w="3870" w:type="dxa"/>
            <w:shd w:val="clear" w:color="auto" w:fill="auto"/>
          </w:tcPr>
          <w:p w:rsidR="00F05710" w:rsidRPr="0046034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Station outlets provided as indicated in Table 2.1</w:t>
            </w:r>
            <w:r w:rsidR="00F05710" w:rsidRPr="00460348">
              <w:rPr>
                <w:rFonts w:cs="Arial"/>
              </w:rPr>
              <w:noBreakHyphen/>
              <w:t>3</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p>
        </w:tc>
        <w:tc>
          <w:tcPr>
            <w:tcW w:w="3870" w:type="dxa"/>
            <w:shd w:val="clear" w:color="auto" w:fill="auto"/>
          </w:tcPr>
          <w:p w:rsidR="00F05710" w:rsidRPr="00460348" w:rsidRDefault="00F05710" w:rsidP="0033256E">
            <w:pPr>
              <w:suppressAutoHyphens/>
              <w:rPr>
                <w:rFonts w:cs="Arial"/>
              </w:rPr>
            </w:pP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8.5.1</w:t>
            </w:r>
          </w:p>
        </w:tc>
        <w:tc>
          <w:tcPr>
            <w:tcW w:w="3870" w:type="dxa"/>
            <w:shd w:val="clear" w:color="auto" w:fill="auto"/>
          </w:tcPr>
          <w:p w:rsidR="00F05710" w:rsidRPr="00460348" w:rsidRDefault="00F05710" w:rsidP="0033256E">
            <w:pPr>
              <w:suppressAutoHyphens/>
              <w:rPr>
                <w:rFonts w:cs="Arial"/>
                <w:b/>
              </w:rPr>
            </w:pPr>
            <w:r w:rsidRPr="00460348">
              <w:rPr>
                <w:rFonts w:cs="Arial"/>
                <w:b/>
              </w:rPr>
              <w:t>CALL SYSTEMS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8.5.1.1</w:t>
            </w:r>
          </w:p>
        </w:tc>
        <w:tc>
          <w:tcPr>
            <w:tcW w:w="3870" w:type="dxa"/>
            <w:shd w:val="clear" w:color="auto" w:fill="auto"/>
          </w:tcPr>
          <w:p w:rsidR="00F05710" w:rsidRPr="00460348" w:rsidRDefault="00F05710" w:rsidP="0033256E">
            <w:pPr>
              <w:suppressAutoHyphens/>
              <w:rPr>
                <w:rFonts w:cs="Arial"/>
              </w:rPr>
            </w:pP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(1) </w:t>
            </w:r>
          </w:p>
        </w:tc>
        <w:tc>
          <w:tcPr>
            <w:tcW w:w="3870" w:type="dxa"/>
            <w:shd w:val="clear" w:color="auto" w:fill="auto"/>
          </w:tcPr>
          <w:p w:rsidR="00F05710" w:rsidRPr="0046034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Nurse call stations provided as required in Table 2.1</w:t>
            </w:r>
            <w:r w:rsidR="00F05710" w:rsidRPr="00460348">
              <w:rPr>
                <w:rFonts w:cs="Arial"/>
              </w:rPr>
              <w:noBreakHyphen/>
              <w:t>2</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(2) </w:t>
            </w:r>
          </w:p>
        </w:tc>
        <w:tc>
          <w:tcPr>
            <w:tcW w:w="3870" w:type="dxa"/>
            <w:shd w:val="clear" w:color="auto" w:fill="auto"/>
          </w:tcPr>
          <w:p w:rsidR="00F05710" w:rsidRPr="00460348" w:rsidRDefault="00177B5F" w:rsidP="0033256E">
            <w:pPr>
              <w:suppressAutoHyphens/>
              <w:ind w:left="432" w:hanging="432"/>
              <w:rPr>
                <w:rFonts w:cs="Arial"/>
                <w:spacing w:val="-4"/>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spacing w:val="-4"/>
              </w:rPr>
              <w:tab/>
              <w:t>Nurse call systems report to attended location with electronically supervised visual &amp; audible annunciation as indicated in Table 2.1</w:t>
            </w:r>
            <w:r w:rsidR="00F05710" w:rsidRPr="00460348">
              <w:rPr>
                <w:rFonts w:cs="Arial"/>
                <w:spacing w:val="-4"/>
              </w:rPr>
              <w:noBreakHyphen/>
              <w:t>2</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(4) </w:t>
            </w:r>
          </w:p>
        </w:tc>
        <w:tc>
          <w:tcPr>
            <w:tcW w:w="3870" w:type="dxa"/>
            <w:shd w:val="clear" w:color="auto" w:fill="auto"/>
          </w:tcPr>
          <w:p w:rsidR="00F05710" w:rsidRPr="0046034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Call system complies with UL 1069 “Standard for Hospital Signaling &amp; Nurse Call Equipment”</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 xml:space="preserve">(5) </w:t>
            </w:r>
          </w:p>
        </w:tc>
        <w:tc>
          <w:tcPr>
            <w:tcW w:w="3870" w:type="dxa"/>
            <w:shd w:val="clear" w:color="auto" w:fill="auto"/>
          </w:tcPr>
          <w:p w:rsidR="00F05710" w:rsidRPr="0046034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 xml:space="preserve">Wireless nurse call system </w:t>
            </w:r>
          </w:p>
          <w:p w:rsidR="00F05710" w:rsidRPr="00460348" w:rsidRDefault="00F05710" w:rsidP="0033256E">
            <w:pPr>
              <w:suppressAutoHyphens/>
              <w:ind w:left="432"/>
              <w:rPr>
                <w:rFonts w:cs="Arial"/>
              </w:rPr>
            </w:pPr>
            <w:r w:rsidRPr="00460348">
              <w:rPr>
                <w:rFonts w:eastAsia="MS Gothic" w:cs="Arial" w:hint="eastAsia"/>
              </w:rPr>
              <w:t>☐</w:t>
            </w:r>
            <w:r w:rsidRPr="00460348">
              <w:rPr>
                <w:rFonts w:cs="Arial"/>
              </w:rPr>
              <w:t xml:space="preserve"> check if </w:t>
            </w:r>
            <w:r w:rsidRPr="00460348">
              <w:rPr>
                <w:rFonts w:cs="Arial"/>
                <w:u w:val="single"/>
              </w:rPr>
              <w:t>not</w:t>
            </w:r>
            <w:r w:rsidRPr="00460348">
              <w:rPr>
                <w:rFonts w:cs="Arial"/>
              </w:rPr>
              <w:t xml:space="preserve"> included in project </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p>
        </w:tc>
        <w:tc>
          <w:tcPr>
            <w:tcW w:w="3870" w:type="dxa"/>
            <w:shd w:val="clear" w:color="auto" w:fill="auto"/>
          </w:tcPr>
          <w:p w:rsidR="00F05710" w:rsidRPr="00460348" w:rsidRDefault="00177B5F" w:rsidP="0033256E">
            <w:pPr>
              <w:suppressAutoHyphens/>
              <w:ind w:left="864"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complies with UL 1069</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bCs/>
                <w:sz w:val="20"/>
                <w:szCs w:val="20"/>
              </w:rPr>
            </w:pP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pacing w:val="-10"/>
                <w:sz w:val="20"/>
                <w:szCs w:val="20"/>
              </w:rPr>
            </w:pPr>
            <w:r w:rsidRPr="00460348">
              <w:rPr>
                <w:rStyle w:val="bluehighlight"/>
                <w:rFonts w:ascii="Arial" w:hAnsi="Arial" w:cs="Arial"/>
                <w:bCs/>
                <w:spacing w:val="-10"/>
                <w:sz w:val="20"/>
              </w:rPr>
              <w:t>2.1</w:t>
            </w:r>
            <w:r w:rsidRPr="00460348">
              <w:rPr>
                <w:rStyle w:val="bluehighlight"/>
                <w:rFonts w:ascii="Arial" w:hAnsi="Arial" w:cs="Arial"/>
                <w:bCs/>
                <w:spacing w:val="-10"/>
                <w:sz w:val="20"/>
              </w:rPr>
              <w:noBreakHyphen/>
              <w:t>8.5.1.2</w:t>
            </w:r>
            <w:r w:rsidRPr="00460348">
              <w:rPr>
                <w:rFonts w:ascii="Arial" w:hAnsi="Arial" w:cs="Arial"/>
                <w:spacing w:val="-10"/>
                <w:sz w:val="20"/>
                <w:szCs w:val="20"/>
              </w:rPr>
              <w:t xml:space="preserve">(4) </w:t>
            </w:r>
          </w:p>
        </w:tc>
        <w:tc>
          <w:tcPr>
            <w:tcW w:w="3870" w:type="dxa"/>
            <w:shd w:val="clear" w:color="auto" w:fill="auto"/>
          </w:tcPr>
          <w:p w:rsidR="00F05710" w:rsidRPr="00460348" w:rsidRDefault="00177B5F" w:rsidP="0033256E">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 xml:space="preserve">Nurse call system provided in each patient care area as required in </w:t>
            </w:r>
            <w:r w:rsidR="00F05710" w:rsidRPr="00460348">
              <w:rPr>
                <w:rStyle w:val="redhighlight"/>
                <w:rFonts w:ascii="Arial" w:hAnsi="Arial" w:cs="Arial"/>
                <w:sz w:val="20"/>
              </w:rPr>
              <w:t>Table</w:t>
            </w:r>
            <w:r w:rsidR="00F05710" w:rsidRPr="00460348">
              <w:rPr>
                <w:rFonts w:ascii="Arial" w:hAnsi="Arial" w:cs="Arial"/>
                <w:sz w:val="20"/>
                <w:szCs w:val="20"/>
              </w:rPr>
              <w:t xml:space="preserve"> </w:t>
            </w:r>
            <w:hyperlink r:id="rId16" w:anchor="table-2.1-2" w:history="1">
              <w:r w:rsidR="00F05710" w:rsidRPr="00460348">
                <w:rPr>
                  <w:rStyle w:val="bluehighlight"/>
                  <w:rFonts w:ascii="Arial" w:hAnsi="Arial" w:cs="Arial"/>
                  <w:sz w:val="20"/>
                </w:rPr>
                <w:t>2.1</w:t>
              </w:r>
              <w:r w:rsidR="00F05710" w:rsidRPr="00460348">
                <w:rPr>
                  <w:rStyle w:val="bluehighlight"/>
                  <w:rFonts w:ascii="Arial" w:hAnsi="Arial" w:cs="Arial"/>
                  <w:sz w:val="20"/>
                </w:rPr>
                <w:noBreakHyphen/>
                <w:t>2</w:t>
              </w:r>
            </w:hyperlink>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F05710" w:rsidRPr="00460348" w:rsidRDefault="00F05710" w:rsidP="0033256E">
            <w:pPr>
              <w:pStyle w:val="NormalWeb"/>
              <w:suppressAutoHyphens/>
              <w:spacing w:before="0" w:beforeAutospacing="0" w:after="0" w:afterAutospacing="0"/>
              <w:ind w:left="432" w:hanging="432"/>
              <w:rPr>
                <w:rFonts w:ascii="Arial" w:hAnsi="Arial" w:cs="Arial"/>
                <w:bCs/>
                <w:sz w:val="20"/>
                <w:szCs w:val="20"/>
              </w:rPr>
            </w:pPr>
          </w:p>
        </w:tc>
      </w:tr>
      <w:tr w:rsidR="00F05710" w:rsidRPr="00460348" w:rsidTr="0033256E">
        <w:trPr>
          <w:cantSplit/>
        </w:trPr>
        <w:tc>
          <w:tcPr>
            <w:tcW w:w="1296" w:type="dxa"/>
            <w:shd w:val="clear" w:color="auto" w:fill="auto"/>
          </w:tcPr>
          <w:p w:rsidR="00F05710" w:rsidRPr="00460348" w:rsidRDefault="00F05710" w:rsidP="00483A0F">
            <w:pPr>
              <w:pStyle w:val="NormalWeb"/>
              <w:keepNext/>
              <w:keepLines/>
              <w:suppressAutoHyphens/>
              <w:spacing w:before="0" w:beforeAutospacing="0" w:after="0" w:afterAutospacing="0"/>
              <w:rPr>
                <w:rFonts w:ascii="Arial" w:hAnsi="Arial" w:cs="Arial"/>
                <w:bCs/>
                <w:sz w:val="20"/>
                <w:szCs w:val="20"/>
              </w:rPr>
            </w:pPr>
            <w:r w:rsidRPr="00460348">
              <w:rPr>
                <w:rStyle w:val="bluehighlight"/>
                <w:rFonts w:ascii="Arial" w:hAnsi="Arial" w:cs="Arial"/>
                <w:bCs/>
                <w:sz w:val="20"/>
              </w:rPr>
              <w:lastRenderedPageBreak/>
              <w:t>2.1</w:t>
            </w:r>
            <w:r w:rsidRPr="00460348">
              <w:rPr>
                <w:rStyle w:val="bluehighlight"/>
                <w:rFonts w:ascii="Arial" w:hAnsi="Arial" w:cs="Arial"/>
                <w:bCs/>
                <w:sz w:val="20"/>
              </w:rPr>
              <w:noBreakHyphen/>
              <w:t>8.5.1.3</w:t>
            </w:r>
          </w:p>
        </w:tc>
        <w:tc>
          <w:tcPr>
            <w:tcW w:w="3870" w:type="dxa"/>
            <w:shd w:val="clear" w:color="auto" w:fill="auto"/>
          </w:tcPr>
          <w:p w:rsidR="00F05710" w:rsidRPr="00460348" w:rsidRDefault="00F05710" w:rsidP="00483A0F">
            <w:pPr>
              <w:pStyle w:val="NormalWeb"/>
              <w:keepNext/>
              <w:keepLines/>
              <w:suppressAutoHyphens/>
              <w:spacing w:before="0" w:beforeAutospacing="0" w:after="0" w:afterAutospacing="0"/>
              <w:ind w:left="432" w:hanging="432"/>
              <w:rPr>
                <w:rFonts w:ascii="Arial" w:hAnsi="Arial" w:cs="Arial"/>
                <w:bCs/>
                <w:sz w:val="20"/>
                <w:szCs w:val="20"/>
              </w:rPr>
            </w:pPr>
            <w:r w:rsidRPr="00460348">
              <w:rPr>
                <w:rFonts w:ascii="Arial" w:hAnsi="Arial" w:cs="Arial"/>
                <w:bCs/>
                <w:sz w:val="20"/>
                <w:szCs w:val="20"/>
              </w:rPr>
              <w:tab/>
              <w:t xml:space="preserve">Bath Stations: </w:t>
            </w:r>
          </w:p>
          <w:p w:rsidR="00F05710" w:rsidRPr="00460348" w:rsidRDefault="00177B5F" w:rsidP="00483A0F">
            <w:pPr>
              <w:pStyle w:val="NormalWeb"/>
              <w:keepNext/>
              <w:keepLines/>
              <w:suppressAutoHyphens/>
              <w:spacing w:before="0" w:beforeAutospacing="0" w:after="0" w:afterAutospacing="0"/>
              <w:ind w:left="864" w:hanging="432"/>
              <w:rPr>
                <w:rFonts w:ascii="Arial" w:hAnsi="Arial" w:cs="Arial"/>
                <w:spacing w:val="-4"/>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pacing w:val="-4"/>
                <w:sz w:val="20"/>
                <w:szCs w:val="20"/>
              </w:rPr>
              <w:tab/>
              <w:t>bath station that can be activated by patient lying on floor provided at each patient toilet</w:t>
            </w:r>
          </w:p>
        </w:tc>
      </w:tr>
      <w:tr w:rsidR="00F05710" w:rsidRPr="00460348" w:rsidTr="0033256E">
        <w:trPr>
          <w:cantSplit/>
        </w:trPr>
        <w:tc>
          <w:tcPr>
            <w:tcW w:w="1296" w:type="dxa"/>
            <w:shd w:val="clear" w:color="auto" w:fill="auto"/>
          </w:tcPr>
          <w:p w:rsidR="00F05710" w:rsidRPr="00460348" w:rsidRDefault="00F05710" w:rsidP="00483A0F">
            <w:pPr>
              <w:pStyle w:val="NormalWeb"/>
              <w:keepNext/>
              <w:keepLines/>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 </w:t>
            </w:r>
          </w:p>
        </w:tc>
        <w:tc>
          <w:tcPr>
            <w:tcW w:w="3870" w:type="dxa"/>
            <w:shd w:val="clear" w:color="auto" w:fill="auto"/>
          </w:tcPr>
          <w:p w:rsidR="00F05710" w:rsidRPr="00460348" w:rsidRDefault="00177B5F" w:rsidP="00483A0F">
            <w:pPr>
              <w:pStyle w:val="NormalWeb"/>
              <w:keepNext/>
              <w:keepLines/>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alarm in these areas can be turned off only at bath station where it was initiated</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(3) </w:t>
            </w:r>
          </w:p>
        </w:tc>
        <w:tc>
          <w:tcPr>
            <w:tcW w:w="3870" w:type="dxa"/>
            <w:shd w:val="clear" w:color="auto" w:fill="auto"/>
          </w:tcPr>
          <w:p w:rsidR="00F05710" w:rsidRPr="00460348" w:rsidRDefault="00177B5F" w:rsidP="0033256E">
            <w:pPr>
              <w:pStyle w:val="NormalWeb"/>
              <w:suppressAutoHyphens/>
              <w:spacing w:before="0" w:beforeAutospacing="0" w:after="0" w:afterAutospacing="0"/>
              <w:ind w:left="864"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sz w:val="20"/>
                <w:szCs w:val="20"/>
              </w:rPr>
              <w:tab/>
              <w:t>toilet bath stations located on the side of toilets within 12” of front of toilet bowl &amp; 3'-0" to 4’</w:t>
            </w:r>
            <w:r w:rsidR="00F05710" w:rsidRPr="00460348">
              <w:rPr>
                <w:rFonts w:ascii="Arial" w:hAnsi="Arial" w:cs="Arial"/>
                <w:sz w:val="20"/>
                <w:szCs w:val="20"/>
              </w:rPr>
              <w:noBreakHyphen/>
              <w:t>0” above floor</w:t>
            </w: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sz w:val="20"/>
                <w:szCs w:val="20"/>
              </w:rPr>
            </w:pPr>
          </w:p>
        </w:tc>
      </w:tr>
      <w:tr w:rsidR="00F05710" w:rsidRPr="00460348" w:rsidTr="0033256E">
        <w:trPr>
          <w:cantSplit/>
        </w:trPr>
        <w:tc>
          <w:tcPr>
            <w:tcW w:w="1296" w:type="dxa"/>
            <w:shd w:val="clear" w:color="auto" w:fill="auto"/>
          </w:tcPr>
          <w:p w:rsidR="00F05710" w:rsidRPr="00460348" w:rsidRDefault="00F05710" w:rsidP="0033256E">
            <w:pPr>
              <w:pStyle w:val="NormalWeb"/>
              <w:suppressAutoHyphens/>
              <w:spacing w:before="0" w:beforeAutospacing="0" w:after="0" w:afterAutospacing="0"/>
              <w:rPr>
                <w:rFonts w:ascii="Arial" w:hAnsi="Arial" w:cs="Arial"/>
                <w:bCs/>
                <w:sz w:val="20"/>
                <w:szCs w:val="20"/>
              </w:rPr>
            </w:pPr>
            <w:bookmarkStart w:id="13" w:name="section-2.1-8.5.1.4"/>
            <w:bookmarkEnd w:id="13"/>
            <w:r w:rsidRPr="00460348">
              <w:rPr>
                <w:rStyle w:val="bluehighlight"/>
                <w:rFonts w:ascii="Arial" w:hAnsi="Arial" w:cs="Arial"/>
                <w:bCs/>
                <w:sz w:val="20"/>
              </w:rPr>
              <w:t>2.1</w:t>
            </w:r>
            <w:r w:rsidRPr="00460348">
              <w:rPr>
                <w:rStyle w:val="bluehighlight"/>
                <w:rFonts w:ascii="Arial" w:hAnsi="Arial" w:cs="Arial"/>
                <w:bCs/>
                <w:sz w:val="20"/>
              </w:rPr>
              <w:noBreakHyphen/>
              <w:t>8.5.1.5</w:t>
            </w:r>
          </w:p>
        </w:tc>
        <w:tc>
          <w:tcPr>
            <w:tcW w:w="3870" w:type="dxa"/>
            <w:shd w:val="clear" w:color="auto" w:fill="auto"/>
          </w:tcPr>
          <w:p w:rsidR="00F05710" w:rsidRPr="00460348" w:rsidRDefault="00177B5F" w:rsidP="0033256E">
            <w:pPr>
              <w:pStyle w:val="NormalWeb"/>
              <w:suppressAutoHyphens/>
              <w:spacing w:before="0" w:beforeAutospacing="0" w:after="0" w:afterAutospacing="0"/>
              <w:ind w:left="432" w:hanging="432"/>
              <w:rPr>
                <w:rFonts w:ascii="Arial" w:hAnsi="Arial" w:cs="Arial"/>
                <w:sz w:val="20"/>
                <w:szCs w:val="20"/>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ascii="Arial" w:hAnsi="Arial" w:cs="Arial"/>
                <w:bCs/>
                <w:sz w:val="20"/>
                <w:szCs w:val="20"/>
              </w:rPr>
              <w:tab/>
              <w:t xml:space="preserve">Emergency call stations </w:t>
            </w:r>
            <w:r w:rsidR="00F05710" w:rsidRPr="00460348">
              <w:rPr>
                <w:rFonts w:ascii="Arial" w:hAnsi="Arial" w:cs="Arial"/>
                <w:sz w:val="20"/>
                <w:szCs w:val="20"/>
              </w:rPr>
              <w:t>are equipped with continuous audible or visual confirmation to person who initiated the code call</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bookmarkStart w:id="14" w:name="section-2.1-8.5.1.6"/>
            <w:bookmarkEnd w:id="14"/>
          </w:p>
        </w:tc>
        <w:tc>
          <w:tcPr>
            <w:tcW w:w="3870" w:type="dxa"/>
            <w:shd w:val="clear" w:color="auto" w:fill="auto"/>
          </w:tcPr>
          <w:p w:rsidR="00F05710" w:rsidRPr="00460348" w:rsidRDefault="00F05710" w:rsidP="0033256E">
            <w:pPr>
              <w:suppressAutoHyphens/>
              <w:rPr>
                <w:rFonts w:cs="Arial"/>
              </w:rPr>
            </w:pP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8.6.2</w:t>
            </w:r>
          </w:p>
        </w:tc>
        <w:tc>
          <w:tcPr>
            <w:tcW w:w="3870" w:type="dxa"/>
            <w:shd w:val="clear" w:color="auto" w:fill="auto"/>
          </w:tcPr>
          <w:p w:rsidR="00F05710" w:rsidRPr="00460348" w:rsidRDefault="00F05710" w:rsidP="0033256E">
            <w:pPr>
              <w:suppressAutoHyphens/>
              <w:rPr>
                <w:rFonts w:cs="Arial"/>
                <w:b/>
              </w:rPr>
            </w:pPr>
            <w:r w:rsidRPr="00460348">
              <w:rPr>
                <w:rFonts w:cs="Arial"/>
                <w:b/>
              </w:rPr>
              <w:t>ELECTRONIC SURVEILLANCE SYSTEMS</w:t>
            </w:r>
          </w:p>
          <w:p w:rsidR="00F05710" w:rsidRPr="00460348" w:rsidRDefault="00F05710" w:rsidP="0033256E">
            <w:pPr>
              <w:suppressAutoHyphens/>
              <w:rPr>
                <w:rFonts w:cs="Arial"/>
              </w:rPr>
            </w:pPr>
            <w:r w:rsidRPr="00460348">
              <w:rPr>
                <w:rFonts w:eastAsia="MS Gothic" w:cs="Arial" w:hint="eastAsia"/>
              </w:rPr>
              <w:t>☐</w:t>
            </w:r>
            <w:r w:rsidRPr="00460348">
              <w:rPr>
                <w:rFonts w:cs="Arial"/>
              </w:rPr>
              <w:t xml:space="preserve"> check if </w:t>
            </w:r>
            <w:r w:rsidRPr="00460348">
              <w:rPr>
                <w:rFonts w:cs="Arial"/>
                <w:u w:val="single"/>
              </w:rPr>
              <w:t>not</w:t>
            </w:r>
            <w:r w:rsidRPr="00460348">
              <w:rPr>
                <w:rFonts w:cs="Arial"/>
              </w:rPr>
              <w:t xml:space="preserve"> included in project </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8.6.2.2</w:t>
            </w:r>
          </w:p>
        </w:tc>
        <w:tc>
          <w:tcPr>
            <w:tcW w:w="3870" w:type="dxa"/>
            <w:shd w:val="clear" w:color="auto" w:fill="auto"/>
          </w:tcPr>
          <w:p w:rsidR="00F05710" w:rsidRPr="0046034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monitoring devices are located so they are not readily observable by general public or patients</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r w:rsidRPr="00460348">
              <w:rPr>
                <w:rFonts w:cs="Arial"/>
              </w:rPr>
              <w:t>2.1</w:t>
            </w:r>
            <w:r w:rsidRPr="00460348">
              <w:rPr>
                <w:rFonts w:cs="Arial"/>
              </w:rPr>
              <w:noBreakHyphen/>
              <w:t>8.6.2.3</w:t>
            </w:r>
          </w:p>
        </w:tc>
        <w:tc>
          <w:tcPr>
            <w:tcW w:w="3870" w:type="dxa"/>
            <w:shd w:val="clear" w:color="auto" w:fill="auto"/>
          </w:tcPr>
          <w:p w:rsidR="00F05710" w:rsidRPr="00460348" w:rsidRDefault="00177B5F" w:rsidP="0033256E">
            <w:pPr>
              <w:suppressAutoHyphens/>
              <w:ind w:left="432" w:hanging="432"/>
              <w:rPr>
                <w:rFonts w:cs="Arial"/>
              </w:rPr>
            </w:pPr>
            <w:r w:rsidRPr="00177B5F">
              <w:rPr>
                <w:rFonts w:cs="Arial"/>
                <w:u w:val="single"/>
              </w:rPr>
              <w:t>  </w:t>
            </w:r>
            <w:r w:rsidRPr="00177B5F">
              <w:rPr>
                <w:rFonts w:cs="Arial"/>
                <w:u w:val="single"/>
              </w:rPr>
              <w:fldChar w:fldCharType="begin">
                <w:ffData>
                  <w:name w:val="Text12"/>
                  <w:enabled/>
                  <w:calcOnExit w:val="0"/>
                  <w:textInput>
                    <w:maxLength w:val="1"/>
                  </w:textInput>
                </w:ffData>
              </w:fldChar>
            </w:r>
            <w:r w:rsidRPr="00177B5F">
              <w:rPr>
                <w:rFonts w:cs="Arial"/>
                <w:u w:val="single"/>
              </w:rPr>
              <w:instrText xml:space="preserve"> FORMTEXT </w:instrText>
            </w:r>
            <w:r w:rsidRPr="00177B5F">
              <w:rPr>
                <w:rFonts w:cs="Arial"/>
                <w:u w:val="single"/>
              </w:rPr>
            </w:r>
            <w:r w:rsidRPr="00177B5F">
              <w:rPr>
                <w:rFonts w:cs="Arial"/>
                <w:u w:val="single"/>
              </w:rPr>
              <w:fldChar w:fldCharType="separate"/>
            </w:r>
            <w:r w:rsidR="004F6F17">
              <w:rPr>
                <w:rFonts w:cs="Arial"/>
                <w:noProof/>
                <w:u w:val="single"/>
              </w:rPr>
              <w:t> </w:t>
            </w:r>
            <w:r w:rsidRPr="00177B5F">
              <w:rPr>
                <w:rFonts w:cs="Arial"/>
                <w:u w:val="single"/>
              </w:rPr>
              <w:fldChar w:fldCharType="end"/>
            </w:r>
            <w:r w:rsidRPr="00177B5F">
              <w:rPr>
                <w:rFonts w:cs="Arial"/>
                <w:u w:val="single"/>
              </w:rPr>
              <w:t>  </w:t>
            </w:r>
            <w:r w:rsidR="00F05710" w:rsidRPr="00460348">
              <w:rPr>
                <w:rFonts w:cs="Arial"/>
              </w:rPr>
              <w:tab/>
              <w:t>electronic surveillance systems receive power from essential electrical system</w:t>
            </w:r>
          </w:p>
        </w:tc>
      </w:tr>
      <w:tr w:rsidR="00F05710" w:rsidRPr="00460348" w:rsidTr="0033256E">
        <w:trPr>
          <w:cantSplit/>
        </w:trPr>
        <w:tc>
          <w:tcPr>
            <w:tcW w:w="1296" w:type="dxa"/>
            <w:shd w:val="clear" w:color="auto" w:fill="auto"/>
          </w:tcPr>
          <w:p w:rsidR="00F05710" w:rsidRPr="00460348" w:rsidRDefault="00F05710" w:rsidP="0033256E">
            <w:pPr>
              <w:suppressAutoHyphens/>
              <w:rPr>
                <w:rFonts w:cs="Arial"/>
              </w:rPr>
            </w:pPr>
            <w:bookmarkStart w:id="15" w:name="section-2.1-8.7.2.6"/>
            <w:bookmarkEnd w:id="15"/>
          </w:p>
        </w:tc>
        <w:tc>
          <w:tcPr>
            <w:tcW w:w="3870" w:type="dxa"/>
            <w:shd w:val="clear" w:color="auto" w:fill="auto"/>
          </w:tcPr>
          <w:p w:rsidR="00F05710" w:rsidRPr="00460348" w:rsidRDefault="00F05710" w:rsidP="0033256E">
            <w:pPr>
              <w:suppressAutoHyphens/>
              <w:rPr>
                <w:rFonts w:cs="Arial"/>
              </w:rPr>
            </w:pPr>
          </w:p>
        </w:tc>
      </w:tr>
    </w:tbl>
    <w:p w:rsidR="00F05710" w:rsidRPr="00483A0F" w:rsidRDefault="00F05710" w:rsidP="00F05710">
      <w:pPr>
        <w:suppressAutoHyphens/>
      </w:pPr>
    </w:p>
    <w:p w:rsidR="00F05710" w:rsidRPr="006D1590" w:rsidRDefault="00F05710" w:rsidP="00F05710">
      <w:pPr>
        <w:suppressAutoHyphens/>
        <w:rPr>
          <w:rFonts w:cs="Arial"/>
          <w:bdr w:val="single" w:sz="4" w:space="0" w:color="auto"/>
        </w:rPr>
      </w:pPr>
    </w:p>
    <w:p w:rsidR="00AD2099" w:rsidRPr="004560F5" w:rsidRDefault="00AD2099" w:rsidP="00F05710"/>
    <w:sectPr w:rsidR="00AD2099" w:rsidRPr="004560F5" w:rsidSect="0033256E">
      <w:footerReference w:type="default" r:id="rId17"/>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FF" w:rsidRDefault="00DD4AFF" w:rsidP="003B06D2">
      <w:r>
        <w:separator/>
      </w:r>
    </w:p>
  </w:endnote>
  <w:endnote w:type="continuationSeparator" w:id="0">
    <w:p w:rsidR="00DD4AFF" w:rsidRDefault="00DD4AFF"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F" w:rsidRDefault="00DD4AFF" w:rsidP="002229F8">
    <w:pPr>
      <w:pStyle w:val="Footer"/>
      <w:tabs>
        <w:tab w:val="clear" w:pos="4320"/>
        <w:tab w:val="clear" w:pos="8640"/>
        <w:tab w:val="right" w:pos="10440"/>
      </w:tabs>
    </w:pPr>
    <w:r>
      <w:t>MDPH/DHCFLC</w:t>
    </w:r>
    <w:r>
      <w:tab/>
    </w:r>
    <w:r w:rsidR="00413826">
      <w:t>12</w:t>
    </w:r>
    <w:r w:rsidRPr="00AB210B">
      <w:t>/1</w:t>
    </w:r>
    <w:r w:rsidR="004F6F17">
      <w:t>9</w:t>
    </w:r>
    <w:r w:rsidRPr="00AB210B">
      <w:t xml:space="preserve">  IP</w:t>
    </w:r>
    <w:r w:rsidR="00413826">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F" w:rsidRPr="00413826" w:rsidRDefault="00413826" w:rsidP="00413826">
    <w:pPr>
      <w:pStyle w:val="Footer"/>
      <w:tabs>
        <w:tab w:val="clear" w:pos="4320"/>
        <w:tab w:val="clear" w:pos="8640"/>
        <w:tab w:val="right" w:pos="10440"/>
      </w:tabs>
    </w:pPr>
    <w:r>
      <w:t>MDPH/DHCFLC</w:t>
    </w:r>
    <w:r>
      <w:tab/>
      <w:t>12</w:t>
    </w:r>
    <w:r w:rsidRPr="00AB210B">
      <w:t>/1</w:t>
    </w:r>
    <w:r w:rsidR="004F6F17">
      <w:t>9</w:t>
    </w:r>
    <w:r w:rsidRPr="00AB210B">
      <w:t xml:space="preserve">  IP</w:t>
    </w:r>
    <w: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F" w:rsidRPr="00AB210B" w:rsidRDefault="00DD4AFF"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F" w:rsidRPr="006D1590" w:rsidRDefault="00DD4AFF" w:rsidP="00A906E2">
    <w:pPr>
      <w:pStyle w:val="Footer"/>
      <w:tabs>
        <w:tab w:val="clear" w:pos="4320"/>
        <w:tab w:val="clear" w:pos="8640"/>
        <w:tab w:val="right" w:pos="10440"/>
      </w:tabs>
    </w:pPr>
    <w:r w:rsidRPr="006D1590">
      <w:t>MDPH/DHCFLC</w:t>
    </w:r>
    <w:r w:rsidRPr="006D1590">
      <w:tab/>
      <w:t>0</w:t>
    </w:r>
    <w:r>
      <w:t>8</w:t>
    </w:r>
    <w:r w:rsidRPr="006D1590">
      <w:t>/1</w:t>
    </w:r>
    <w:r>
      <w:t>8</w:t>
    </w:r>
    <w:r w:rsidRPr="006D1590">
      <w:t xml:space="preserve">  IP</w:t>
    </w:r>
    <w:r>
      <w:t>?</w:t>
    </w:r>
  </w:p>
  <w:p w:rsidR="00DD4AFF" w:rsidRPr="006D1590" w:rsidRDefault="00DD4A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F" w:rsidRPr="00413826" w:rsidRDefault="00413826" w:rsidP="00413826">
    <w:pPr>
      <w:pStyle w:val="Footer"/>
      <w:tabs>
        <w:tab w:val="clear" w:pos="4320"/>
        <w:tab w:val="clear" w:pos="8640"/>
        <w:tab w:val="right" w:pos="10800"/>
      </w:tabs>
    </w:pPr>
    <w:r>
      <w:t>MDPH/DHCFLC</w:t>
    </w:r>
    <w:r>
      <w:tab/>
      <w:t>12</w:t>
    </w:r>
    <w:r w:rsidRPr="00AB210B">
      <w:t>/1</w:t>
    </w:r>
    <w:r w:rsidR="004F6F17">
      <w:t>9</w:t>
    </w:r>
    <w:r w:rsidRPr="00AB210B">
      <w:t xml:space="preserve">  IP</w:t>
    </w: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FF" w:rsidRDefault="00DD4AFF" w:rsidP="003B06D2">
      <w:r>
        <w:separator/>
      </w:r>
    </w:p>
  </w:footnote>
  <w:footnote w:type="continuationSeparator" w:id="0">
    <w:p w:rsidR="00DD4AFF" w:rsidRDefault="00DD4AFF"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F" w:rsidRPr="00BF68B3" w:rsidRDefault="00DD4AFF"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4F6F17">
      <w:rPr>
        <w:rStyle w:val="PageNumber"/>
        <w:noProof/>
      </w:rPr>
      <w:t>1</w:t>
    </w:r>
    <w:r w:rsidRPr="00C063CB">
      <w:rPr>
        <w:rStyle w:val="PageNumber"/>
      </w:rPr>
      <w:fldChar w:fldCharType="end"/>
    </w:r>
    <w:r w:rsidRPr="00C063CB">
      <w:rPr>
        <w:rStyle w:val="PageNumber"/>
      </w:rPr>
      <w:t xml:space="preserve"> of </w:t>
    </w:r>
    <w:r w:rsidR="00413826">
      <w:rPr>
        <w:rStyle w:val="PageNumber"/>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F" w:rsidRPr="006D1590" w:rsidRDefault="00DD4AFF"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DD4AFF" w:rsidRPr="006D1590" w:rsidRDefault="00DD4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F" w:rsidRPr="006D1590" w:rsidRDefault="00DD4AFF" w:rsidP="00BF59BB">
    <w:pPr>
      <w:tabs>
        <w:tab w:val="right" w:pos="10440"/>
      </w:tabs>
    </w:pPr>
    <w:r w:rsidRPr="006D1590">
      <w:t xml:space="preserve">Compliance Checklist:  </w:t>
    </w:r>
    <w:r w:rsidR="00413826" w:rsidRPr="00413826">
      <w:t>Observation Unit</w:t>
    </w:r>
    <w:r w:rsidRPr="006D1590">
      <w:tab/>
      <w:t xml:space="preserve">Page </w:t>
    </w:r>
    <w:r w:rsidRPr="006D1590">
      <w:fldChar w:fldCharType="begin"/>
    </w:r>
    <w:r w:rsidRPr="006D1590">
      <w:instrText xml:space="preserve"> PAGE </w:instrText>
    </w:r>
    <w:r w:rsidRPr="006D1590">
      <w:fldChar w:fldCharType="separate"/>
    </w:r>
    <w:r w:rsidR="004F6F17">
      <w:rPr>
        <w:noProof/>
      </w:rPr>
      <w:t>2</w:t>
    </w:r>
    <w:r w:rsidRPr="006D1590">
      <w:fldChar w:fldCharType="end"/>
    </w:r>
    <w:r w:rsidRPr="006D1590">
      <w:t xml:space="preserve"> of </w:t>
    </w:r>
    <w:r w:rsidR="00413826">
      <w:t>11</w:t>
    </w:r>
  </w:p>
  <w:p w:rsidR="00DD4AFF" w:rsidRPr="006D1590" w:rsidRDefault="00DD4AFF">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FF" w:rsidRPr="006D1590" w:rsidRDefault="00DD4AFF" w:rsidP="00413826">
    <w:pPr>
      <w:tabs>
        <w:tab w:val="right" w:pos="10800"/>
      </w:tabs>
    </w:pPr>
    <w:r w:rsidRPr="006D1590">
      <w:t xml:space="preserve">Compliance Checklist:  </w:t>
    </w:r>
    <w:r w:rsidR="00413826" w:rsidRPr="00413826">
      <w:t>Observation Unit</w:t>
    </w:r>
    <w:r w:rsidRPr="006D1590">
      <w:tab/>
      <w:t xml:space="preserve">Page </w:t>
    </w:r>
    <w:r w:rsidRPr="006D1590">
      <w:fldChar w:fldCharType="begin"/>
    </w:r>
    <w:r w:rsidRPr="006D1590">
      <w:instrText xml:space="preserve"> PAGE </w:instrText>
    </w:r>
    <w:r w:rsidRPr="006D1590">
      <w:fldChar w:fldCharType="separate"/>
    </w:r>
    <w:r w:rsidR="004F6F17">
      <w:rPr>
        <w:noProof/>
      </w:rPr>
      <w:t>11</w:t>
    </w:r>
    <w:r w:rsidRPr="006D1590">
      <w:fldChar w:fldCharType="end"/>
    </w:r>
    <w:r w:rsidRPr="006D1590">
      <w:t xml:space="preserve"> of </w:t>
    </w:r>
    <w:r w:rsidR="00413826">
      <w:rPr>
        <w:rStyle w:val="PageNumber"/>
      </w:rPr>
      <w:t>11</w:t>
    </w:r>
  </w:p>
  <w:p w:rsidR="00DD4AFF" w:rsidRPr="006D1590" w:rsidRDefault="00DD4AFF">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Y8AvzLJ6tc0KEol1VXm1gx6iXQ=" w:salt="rBNkBH78qdjlbVgKciLLgw=="/>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53D"/>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E84"/>
    <w:rsid w:val="000A2F64"/>
    <w:rsid w:val="000A7E54"/>
    <w:rsid w:val="000B0C0C"/>
    <w:rsid w:val="000B24C3"/>
    <w:rsid w:val="000B3765"/>
    <w:rsid w:val="000B44B2"/>
    <w:rsid w:val="000B4C32"/>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4CD2"/>
    <w:rsid w:val="001256B4"/>
    <w:rsid w:val="001308A4"/>
    <w:rsid w:val="0013183C"/>
    <w:rsid w:val="0013193A"/>
    <w:rsid w:val="00133888"/>
    <w:rsid w:val="001341CE"/>
    <w:rsid w:val="00135720"/>
    <w:rsid w:val="001378F4"/>
    <w:rsid w:val="00137C57"/>
    <w:rsid w:val="00140B46"/>
    <w:rsid w:val="00140C53"/>
    <w:rsid w:val="001411B5"/>
    <w:rsid w:val="0014208F"/>
    <w:rsid w:val="001441DA"/>
    <w:rsid w:val="001447F4"/>
    <w:rsid w:val="0014515B"/>
    <w:rsid w:val="001463E7"/>
    <w:rsid w:val="00147065"/>
    <w:rsid w:val="00147C20"/>
    <w:rsid w:val="0015482D"/>
    <w:rsid w:val="00155214"/>
    <w:rsid w:val="00155A14"/>
    <w:rsid w:val="0016039A"/>
    <w:rsid w:val="00161ABA"/>
    <w:rsid w:val="00163F1E"/>
    <w:rsid w:val="001645B0"/>
    <w:rsid w:val="001667F5"/>
    <w:rsid w:val="0016789C"/>
    <w:rsid w:val="001747C4"/>
    <w:rsid w:val="00176F01"/>
    <w:rsid w:val="00177B5F"/>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B8B"/>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1FF"/>
    <w:rsid w:val="00235D8C"/>
    <w:rsid w:val="002402B4"/>
    <w:rsid w:val="0024080F"/>
    <w:rsid w:val="0024330E"/>
    <w:rsid w:val="00243EF0"/>
    <w:rsid w:val="00245CAD"/>
    <w:rsid w:val="0024688A"/>
    <w:rsid w:val="00250306"/>
    <w:rsid w:val="00250791"/>
    <w:rsid w:val="00252835"/>
    <w:rsid w:val="00252D48"/>
    <w:rsid w:val="0025448E"/>
    <w:rsid w:val="00254DD2"/>
    <w:rsid w:val="00265720"/>
    <w:rsid w:val="00265737"/>
    <w:rsid w:val="002657EA"/>
    <w:rsid w:val="00266B77"/>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36A9"/>
    <w:rsid w:val="002A4ACB"/>
    <w:rsid w:val="002A4B18"/>
    <w:rsid w:val="002A5447"/>
    <w:rsid w:val="002A6C94"/>
    <w:rsid w:val="002B02E2"/>
    <w:rsid w:val="002B0336"/>
    <w:rsid w:val="002B31EB"/>
    <w:rsid w:val="002B3C06"/>
    <w:rsid w:val="002B6BE3"/>
    <w:rsid w:val="002B7C2E"/>
    <w:rsid w:val="002C2799"/>
    <w:rsid w:val="002C28AA"/>
    <w:rsid w:val="002C3BD3"/>
    <w:rsid w:val="002C41CF"/>
    <w:rsid w:val="002C4CE7"/>
    <w:rsid w:val="002C7706"/>
    <w:rsid w:val="002D0527"/>
    <w:rsid w:val="002D0BD1"/>
    <w:rsid w:val="002D1ABF"/>
    <w:rsid w:val="002D242D"/>
    <w:rsid w:val="002D3416"/>
    <w:rsid w:val="002D3CFA"/>
    <w:rsid w:val="002D3D89"/>
    <w:rsid w:val="002D4621"/>
    <w:rsid w:val="002E027E"/>
    <w:rsid w:val="002E1281"/>
    <w:rsid w:val="002E1543"/>
    <w:rsid w:val="002E1712"/>
    <w:rsid w:val="002E3607"/>
    <w:rsid w:val="002E6BCC"/>
    <w:rsid w:val="002F1FCC"/>
    <w:rsid w:val="002F2EE2"/>
    <w:rsid w:val="002F6DDE"/>
    <w:rsid w:val="002F7307"/>
    <w:rsid w:val="002F7DC8"/>
    <w:rsid w:val="00300310"/>
    <w:rsid w:val="00303B61"/>
    <w:rsid w:val="00304582"/>
    <w:rsid w:val="003049F5"/>
    <w:rsid w:val="003072EF"/>
    <w:rsid w:val="003076D6"/>
    <w:rsid w:val="00310C77"/>
    <w:rsid w:val="0031316C"/>
    <w:rsid w:val="0031398F"/>
    <w:rsid w:val="00317792"/>
    <w:rsid w:val="00320E82"/>
    <w:rsid w:val="00322B3D"/>
    <w:rsid w:val="00324CA1"/>
    <w:rsid w:val="003263CE"/>
    <w:rsid w:val="00326570"/>
    <w:rsid w:val="00326A6C"/>
    <w:rsid w:val="00330152"/>
    <w:rsid w:val="0033256E"/>
    <w:rsid w:val="00334860"/>
    <w:rsid w:val="003356A6"/>
    <w:rsid w:val="00336E1C"/>
    <w:rsid w:val="00337A35"/>
    <w:rsid w:val="00340319"/>
    <w:rsid w:val="00341D89"/>
    <w:rsid w:val="00341EAC"/>
    <w:rsid w:val="00342830"/>
    <w:rsid w:val="00345189"/>
    <w:rsid w:val="00345712"/>
    <w:rsid w:val="0035056B"/>
    <w:rsid w:val="00351058"/>
    <w:rsid w:val="00352525"/>
    <w:rsid w:val="00352614"/>
    <w:rsid w:val="0035291C"/>
    <w:rsid w:val="003531F2"/>
    <w:rsid w:val="0035473A"/>
    <w:rsid w:val="00354975"/>
    <w:rsid w:val="00355FEB"/>
    <w:rsid w:val="003566C6"/>
    <w:rsid w:val="003568C0"/>
    <w:rsid w:val="0035713E"/>
    <w:rsid w:val="00360399"/>
    <w:rsid w:val="00360A2C"/>
    <w:rsid w:val="00360C9E"/>
    <w:rsid w:val="00362C7A"/>
    <w:rsid w:val="00362E91"/>
    <w:rsid w:val="00362EC7"/>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8B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3826"/>
    <w:rsid w:val="00414004"/>
    <w:rsid w:val="0041621A"/>
    <w:rsid w:val="004213FB"/>
    <w:rsid w:val="004219EC"/>
    <w:rsid w:val="00422F4C"/>
    <w:rsid w:val="004234E1"/>
    <w:rsid w:val="00425340"/>
    <w:rsid w:val="00433F7D"/>
    <w:rsid w:val="00433FE0"/>
    <w:rsid w:val="004346EC"/>
    <w:rsid w:val="00435EA3"/>
    <w:rsid w:val="00436180"/>
    <w:rsid w:val="00437567"/>
    <w:rsid w:val="00437636"/>
    <w:rsid w:val="00443409"/>
    <w:rsid w:val="00445B34"/>
    <w:rsid w:val="00445C4C"/>
    <w:rsid w:val="00446317"/>
    <w:rsid w:val="00447016"/>
    <w:rsid w:val="00450CF6"/>
    <w:rsid w:val="00452B7D"/>
    <w:rsid w:val="004538A5"/>
    <w:rsid w:val="0045524F"/>
    <w:rsid w:val="004560C6"/>
    <w:rsid w:val="00457A76"/>
    <w:rsid w:val="00460348"/>
    <w:rsid w:val="00463D36"/>
    <w:rsid w:val="00465578"/>
    <w:rsid w:val="004721EC"/>
    <w:rsid w:val="00473102"/>
    <w:rsid w:val="004732C5"/>
    <w:rsid w:val="004743C7"/>
    <w:rsid w:val="00474853"/>
    <w:rsid w:val="00481029"/>
    <w:rsid w:val="004819DC"/>
    <w:rsid w:val="00482157"/>
    <w:rsid w:val="00483003"/>
    <w:rsid w:val="0048367F"/>
    <w:rsid w:val="00483A0F"/>
    <w:rsid w:val="004863DF"/>
    <w:rsid w:val="004867CC"/>
    <w:rsid w:val="00490386"/>
    <w:rsid w:val="00493BCF"/>
    <w:rsid w:val="00495770"/>
    <w:rsid w:val="004A07E9"/>
    <w:rsid w:val="004A2B36"/>
    <w:rsid w:val="004A3A52"/>
    <w:rsid w:val="004A45AE"/>
    <w:rsid w:val="004A4E64"/>
    <w:rsid w:val="004A54BE"/>
    <w:rsid w:val="004B1F9D"/>
    <w:rsid w:val="004B4AC6"/>
    <w:rsid w:val="004C67A8"/>
    <w:rsid w:val="004D041F"/>
    <w:rsid w:val="004D0C88"/>
    <w:rsid w:val="004D0F92"/>
    <w:rsid w:val="004D18FC"/>
    <w:rsid w:val="004D2C48"/>
    <w:rsid w:val="004D5483"/>
    <w:rsid w:val="004D5941"/>
    <w:rsid w:val="004D71A9"/>
    <w:rsid w:val="004F2040"/>
    <w:rsid w:val="004F4C5A"/>
    <w:rsid w:val="004F51DB"/>
    <w:rsid w:val="004F6F17"/>
    <w:rsid w:val="00500B83"/>
    <w:rsid w:val="0050338F"/>
    <w:rsid w:val="00503928"/>
    <w:rsid w:val="00504632"/>
    <w:rsid w:val="0051408B"/>
    <w:rsid w:val="00515367"/>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4EB0"/>
    <w:rsid w:val="005A7F49"/>
    <w:rsid w:val="005B10D2"/>
    <w:rsid w:val="005B19DE"/>
    <w:rsid w:val="005B28F3"/>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0FA7"/>
    <w:rsid w:val="00612250"/>
    <w:rsid w:val="00622EEF"/>
    <w:rsid w:val="00625E75"/>
    <w:rsid w:val="006269FC"/>
    <w:rsid w:val="00626AED"/>
    <w:rsid w:val="0062746D"/>
    <w:rsid w:val="00632475"/>
    <w:rsid w:val="006365CF"/>
    <w:rsid w:val="00640469"/>
    <w:rsid w:val="00642544"/>
    <w:rsid w:val="0064290D"/>
    <w:rsid w:val="00643373"/>
    <w:rsid w:val="0064466F"/>
    <w:rsid w:val="006446B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B5991"/>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21ED"/>
    <w:rsid w:val="00704CE9"/>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45597"/>
    <w:rsid w:val="00751D1B"/>
    <w:rsid w:val="0075533A"/>
    <w:rsid w:val="00755D5B"/>
    <w:rsid w:val="00756F88"/>
    <w:rsid w:val="007619E1"/>
    <w:rsid w:val="00763F02"/>
    <w:rsid w:val="00764217"/>
    <w:rsid w:val="00771271"/>
    <w:rsid w:val="00771A40"/>
    <w:rsid w:val="0077509F"/>
    <w:rsid w:val="007760E3"/>
    <w:rsid w:val="00781BBD"/>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21B5"/>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4A9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91A"/>
    <w:rsid w:val="00865B5B"/>
    <w:rsid w:val="00865C93"/>
    <w:rsid w:val="00870566"/>
    <w:rsid w:val="008729A0"/>
    <w:rsid w:val="00875365"/>
    <w:rsid w:val="0087656F"/>
    <w:rsid w:val="0087790A"/>
    <w:rsid w:val="008779AE"/>
    <w:rsid w:val="0088009C"/>
    <w:rsid w:val="00881A02"/>
    <w:rsid w:val="00882327"/>
    <w:rsid w:val="008829E9"/>
    <w:rsid w:val="00884342"/>
    <w:rsid w:val="0088686E"/>
    <w:rsid w:val="00886CF4"/>
    <w:rsid w:val="00887EC2"/>
    <w:rsid w:val="0089106E"/>
    <w:rsid w:val="008922FF"/>
    <w:rsid w:val="00892560"/>
    <w:rsid w:val="0089478A"/>
    <w:rsid w:val="00896C78"/>
    <w:rsid w:val="008A1B7E"/>
    <w:rsid w:val="008A24C9"/>
    <w:rsid w:val="008A3140"/>
    <w:rsid w:val="008A352B"/>
    <w:rsid w:val="008A38F2"/>
    <w:rsid w:val="008A4582"/>
    <w:rsid w:val="008B174C"/>
    <w:rsid w:val="008B23B9"/>
    <w:rsid w:val="008B3F25"/>
    <w:rsid w:val="008B487D"/>
    <w:rsid w:val="008B7049"/>
    <w:rsid w:val="008B7D65"/>
    <w:rsid w:val="008C0A8B"/>
    <w:rsid w:val="008C167C"/>
    <w:rsid w:val="008C38C4"/>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2F61"/>
    <w:rsid w:val="00916C1F"/>
    <w:rsid w:val="009177F6"/>
    <w:rsid w:val="009207AD"/>
    <w:rsid w:val="00922373"/>
    <w:rsid w:val="00932576"/>
    <w:rsid w:val="00932AF7"/>
    <w:rsid w:val="00937493"/>
    <w:rsid w:val="00940C65"/>
    <w:rsid w:val="00942052"/>
    <w:rsid w:val="00951C8D"/>
    <w:rsid w:val="00952753"/>
    <w:rsid w:val="009534FF"/>
    <w:rsid w:val="00953A89"/>
    <w:rsid w:val="0095551B"/>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6CE3"/>
    <w:rsid w:val="0097728F"/>
    <w:rsid w:val="009815D5"/>
    <w:rsid w:val="00981BA5"/>
    <w:rsid w:val="00984350"/>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3F4A"/>
    <w:rsid w:val="009B4A45"/>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3B6"/>
    <w:rsid w:val="009D1E1D"/>
    <w:rsid w:val="009D229F"/>
    <w:rsid w:val="009D4DA3"/>
    <w:rsid w:val="009E0CB5"/>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0FCE"/>
    <w:rsid w:val="00A61289"/>
    <w:rsid w:val="00A64BDD"/>
    <w:rsid w:val="00A65563"/>
    <w:rsid w:val="00A66006"/>
    <w:rsid w:val="00A67BEE"/>
    <w:rsid w:val="00A71526"/>
    <w:rsid w:val="00A715B1"/>
    <w:rsid w:val="00A71C61"/>
    <w:rsid w:val="00A72E37"/>
    <w:rsid w:val="00A74DDB"/>
    <w:rsid w:val="00A757CC"/>
    <w:rsid w:val="00A773B1"/>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099"/>
    <w:rsid w:val="00AD21F2"/>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41C"/>
    <w:rsid w:val="00B11F11"/>
    <w:rsid w:val="00B11FA9"/>
    <w:rsid w:val="00B1239B"/>
    <w:rsid w:val="00B12579"/>
    <w:rsid w:val="00B135D6"/>
    <w:rsid w:val="00B148C1"/>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2064"/>
    <w:rsid w:val="00BC3FF7"/>
    <w:rsid w:val="00BD0DBC"/>
    <w:rsid w:val="00BD15E5"/>
    <w:rsid w:val="00BD35B2"/>
    <w:rsid w:val="00BD654A"/>
    <w:rsid w:val="00BD764A"/>
    <w:rsid w:val="00BD7D18"/>
    <w:rsid w:val="00BE165B"/>
    <w:rsid w:val="00BE5A24"/>
    <w:rsid w:val="00BE6DEE"/>
    <w:rsid w:val="00BF0F7B"/>
    <w:rsid w:val="00BF1569"/>
    <w:rsid w:val="00BF1AE4"/>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0E1"/>
    <w:rsid w:val="00C624B1"/>
    <w:rsid w:val="00C628E7"/>
    <w:rsid w:val="00C636AF"/>
    <w:rsid w:val="00C70E63"/>
    <w:rsid w:val="00C7107B"/>
    <w:rsid w:val="00C716ED"/>
    <w:rsid w:val="00C7406B"/>
    <w:rsid w:val="00C753BF"/>
    <w:rsid w:val="00C75A33"/>
    <w:rsid w:val="00C775E1"/>
    <w:rsid w:val="00C77BF6"/>
    <w:rsid w:val="00C824D4"/>
    <w:rsid w:val="00C95233"/>
    <w:rsid w:val="00CA1282"/>
    <w:rsid w:val="00CA1353"/>
    <w:rsid w:val="00CA1A50"/>
    <w:rsid w:val="00CA2A7E"/>
    <w:rsid w:val="00CA5376"/>
    <w:rsid w:val="00CA5587"/>
    <w:rsid w:val="00CA763B"/>
    <w:rsid w:val="00CA7C8B"/>
    <w:rsid w:val="00CB49FD"/>
    <w:rsid w:val="00CB5180"/>
    <w:rsid w:val="00CB51FA"/>
    <w:rsid w:val="00CB5E5B"/>
    <w:rsid w:val="00CC0B2B"/>
    <w:rsid w:val="00CC146B"/>
    <w:rsid w:val="00CC1BF6"/>
    <w:rsid w:val="00CC4522"/>
    <w:rsid w:val="00CC5221"/>
    <w:rsid w:val="00CC6C1C"/>
    <w:rsid w:val="00CD0D4F"/>
    <w:rsid w:val="00CD1288"/>
    <w:rsid w:val="00CD1412"/>
    <w:rsid w:val="00CD1EC3"/>
    <w:rsid w:val="00CD6201"/>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06F5B"/>
    <w:rsid w:val="00D1010A"/>
    <w:rsid w:val="00D111D9"/>
    <w:rsid w:val="00D14B7C"/>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4AFF"/>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5E5B"/>
    <w:rsid w:val="00E56952"/>
    <w:rsid w:val="00E56AFD"/>
    <w:rsid w:val="00E57614"/>
    <w:rsid w:val="00E60106"/>
    <w:rsid w:val="00E61282"/>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381B"/>
    <w:rsid w:val="00EB5516"/>
    <w:rsid w:val="00EB626F"/>
    <w:rsid w:val="00EB6D56"/>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4E1B"/>
    <w:rsid w:val="00EF5541"/>
    <w:rsid w:val="00EF5792"/>
    <w:rsid w:val="00EF6861"/>
    <w:rsid w:val="00EF7E00"/>
    <w:rsid w:val="00F00C62"/>
    <w:rsid w:val="00F019BF"/>
    <w:rsid w:val="00F03D4A"/>
    <w:rsid w:val="00F045E5"/>
    <w:rsid w:val="00F04E13"/>
    <w:rsid w:val="00F05710"/>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535D"/>
    <w:rsid w:val="00F55A77"/>
    <w:rsid w:val="00F60D80"/>
    <w:rsid w:val="00F61413"/>
    <w:rsid w:val="00F61DCC"/>
    <w:rsid w:val="00F63259"/>
    <w:rsid w:val="00F63ED8"/>
    <w:rsid w:val="00F644EE"/>
    <w:rsid w:val="00F64C66"/>
    <w:rsid w:val="00F67240"/>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E079E"/>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515367"/>
  </w:style>
  <w:style w:type="paragraph" w:styleId="NormalWeb">
    <w:name w:val="Normal (Web)"/>
    <w:basedOn w:val="Normal"/>
    <w:uiPriority w:val="99"/>
    <w:unhideWhenUsed/>
    <w:rsid w:val="00515367"/>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515367"/>
  </w:style>
  <w:style w:type="character" w:customStyle="1" w:styleId="styleblueunderline">
    <w:name w:val="styleblueunderline"/>
    <w:basedOn w:val="DefaultParagraphFont"/>
    <w:rsid w:val="00AD2099"/>
  </w:style>
  <w:style w:type="character" w:styleId="Hyperlink">
    <w:name w:val="Hyperlink"/>
    <w:basedOn w:val="DefaultParagraphFont"/>
    <w:uiPriority w:val="99"/>
    <w:semiHidden/>
    <w:unhideWhenUsed/>
    <w:rsid w:val="00AD2099"/>
    <w:rPr>
      <w:color w:val="0000FF"/>
      <w:u w:val="single"/>
    </w:rPr>
  </w:style>
  <w:style w:type="character" w:customStyle="1" w:styleId="Strong1">
    <w:name w:val="Strong1"/>
    <w:basedOn w:val="DefaultParagraphFont"/>
    <w:rsid w:val="00AD2099"/>
  </w:style>
  <w:style w:type="character" w:customStyle="1" w:styleId="msoins0">
    <w:name w:val="msoins0"/>
    <w:basedOn w:val="DefaultParagraphFont"/>
    <w:rsid w:val="00AD2099"/>
  </w:style>
  <w:style w:type="character" w:customStyle="1" w:styleId="commentreference0">
    <w:name w:val="commentreference"/>
    <w:basedOn w:val="DefaultParagraphFont"/>
    <w:rsid w:val="00AD2099"/>
  </w:style>
  <w:style w:type="paragraph" w:customStyle="1" w:styleId="bullet">
    <w:name w:val="bullet"/>
    <w:basedOn w:val="Normal"/>
    <w:rsid w:val="00AD2099"/>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AD2099"/>
  </w:style>
  <w:style w:type="paragraph" w:customStyle="1" w:styleId="normalweb0">
    <w:name w:val="normalweb"/>
    <w:basedOn w:val="Normal"/>
    <w:rsid w:val="00AD2099"/>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AD2099"/>
  </w:style>
  <w:style w:type="paragraph" w:customStyle="1" w:styleId="Caption1">
    <w:name w:val="Caption1"/>
    <w:basedOn w:val="Normal"/>
    <w:rsid w:val="00AD209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515367"/>
  </w:style>
  <w:style w:type="paragraph" w:styleId="NormalWeb">
    <w:name w:val="Normal (Web)"/>
    <w:basedOn w:val="Normal"/>
    <w:uiPriority w:val="99"/>
    <w:unhideWhenUsed/>
    <w:rsid w:val="00515367"/>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515367"/>
  </w:style>
  <w:style w:type="character" w:customStyle="1" w:styleId="styleblueunderline">
    <w:name w:val="styleblueunderline"/>
    <w:basedOn w:val="DefaultParagraphFont"/>
    <w:rsid w:val="00AD2099"/>
  </w:style>
  <w:style w:type="character" w:styleId="Hyperlink">
    <w:name w:val="Hyperlink"/>
    <w:basedOn w:val="DefaultParagraphFont"/>
    <w:uiPriority w:val="99"/>
    <w:semiHidden/>
    <w:unhideWhenUsed/>
    <w:rsid w:val="00AD2099"/>
    <w:rPr>
      <w:color w:val="0000FF"/>
      <w:u w:val="single"/>
    </w:rPr>
  </w:style>
  <w:style w:type="character" w:customStyle="1" w:styleId="Strong1">
    <w:name w:val="Strong1"/>
    <w:basedOn w:val="DefaultParagraphFont"/>
    <w:rsid w:val="00AD2099"/>
  </w:style>
  <w:style w:type="character" w:customStyle="1" w:styleId="msoins0">
    <w:name w:val="msoins0"/>
    <w:basedOn w:val="DefaultParagraphFont"/>
    <w:rsid w:val="00AD2099"/>
  </w:style>
  <w:style w:type="character" w:customStyle="1" w:styleId="commentreference0">
    <w:name w:val="commentreference"/>
    <w:basedOn w:val="DefaultParagraphFont"/>
    <w:rsid w:val="00AD2099"/>
  </w:style>
  <w:style w:type="paragraph" w:customStyle="1" w:styleId="bullet">
    <w:name w:val="bullet"/>
    <w:basedOn w:val="Normal"/>
    <w:rsid w:val="00AD2099"/>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AD2099"/>
  </w:style>
  <w:style w:type="paragraph" w:customStyle="1" w:styleId="normalweb0">
    <w:name w:val="normalweb"/>
    <w:basedOn w:val="Normal"/>
    <w:rsid w:val="00AD2099"/>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AD2099"/>
  </w:style>
  <w:style w:type="paragraph" w:customStyle="1" w:styleId="Caption1">
    <w:name w:val="Caption1"/>
    <w:basedOn w:val="Normal"/>
    <w:rsid w:val="00AD209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madcad.com/library/230687/6641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BB0E02D</Template>
  <TotalTime>206</TotalTime>
  <Pages>11</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35549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85</cp:revision>
  <cp:lastPrinted>2019-01-17T17:49:00Z</cp:lastPrinted>
  <dcterms:created xsi:type="dcterms:W3CDTF">2018-06-28T19:15:00Z</dcterms:created>
  <dcterms:modified xsi:type="dcterms:W3CDTF">2020-01-03T19:23:00Z</dcterms:modified>
</cp:coreProperties>
</file>