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FBD8" w14:textId="77777777" w:rsidR="00177801" w:rsidRPr="002B470D" w:rsidRDefault="00177801" w:rsidP="00C36493">
      <w:pPr>
        <w:pStyle w:val="StandardParagraph"/>
        <w:rPr>
          <w:rFonts w:cs="Arial"/>
          <w:sz w:val="20"/>
        </w:rPr>
      </w:pPr>
    </w:p>
    <w:tbl>
      <w:tblPr>
        <w:tblW w:w="5000" w:type="pct"/>
        <w:jc w:val="center"/>
        <w:tblLook w:val="04A0" w:firstRow="1" w:lastRow="0" w:firstColumn="1" w:lastColumn="0" w:noHBand="0" w:noVBand="1"/>
      </w:tblPr>
      <w:tblGrid>
        <w:gridCol w:w="9360"/>
      </w:tblGrid>
      <w:tr w:rsidR="00177801" w:rsidRPr="002B470D" w14:paraId="02D3A378" w14:textId="77777777" w:rsidTr="00F43F27">
        <w:trPr>
          <w:trHeight w:val="90"/>
          <w:jc w:val="center"/>
        </w:trPr>
        <w:tc>
          <w:tcPr>
            <w:tcW w:w="5000" w:type="pct"/>
          </w:tcPr>
          <w:p w14:paraId="2FF27086" w14:textId="77777777" w:rsidR="00177801" w:rsidRPr="002B470D" w:rsidRDefault="00177801" w:rsidP="00F43F27">
            <w:pPr>
              <w:pStyle w:val="NoSpacing"/>
              <w:contextualSpacing/>
              <w:rPr>
                <w:rFonts w:ascii="Arial" w:eastAsia="Times New Roman" w:hAnsi="Arial"/>
                <w:caps/>
                <w:sz w:val="20"/>
                <w:szCs w:val="20"/>
              </w:rPr>
            </w:pPr>
          </w:p>
        </w:tc>
      </w:tr>
      <w:tr w:rsidR="00177801" w:rsidRPr="005A26C2" w14:paraId="2841DF0B" w14:textId="77777777" w:rsidTr="00F43F27">
        <w:trPr>
          <w:trHeight w:val="1440"/>
          <w:jc w:val="center"/>
        </w:trPr>
        <w:tc>
          <w:tcPr>
            <w:tcW w:w="5000" w:type="pct"/>
            <w:vAlign w:val="center"/>
          </w:tcPr>
          <w:p w14:paraId="0C32DD75" w14:textId="77777777" w:rsidR="00177801" w:rsidRPr="005A26C2" w:rsidRDefault="00177801" w:rsidP="00F43F27">
            <w:pPr>
              <w:pStyle w:val="Title"/>
              <w:spacing w:before="0"/>
              <w:ind w:left="0" w:right="-374"/>
              <w:rPr>
                <w:sz w:val="20"/>
                <w:szCs w:val="20"/>
              </w:rPr>
            </w:pPr>
            <w:r w:rsidRPr="005A26C2">
              <w:rPr>
                <w:sz w:val="20"/>
                <w:szCs w:val="20"/>
              </w:rPr>
              <w:t>Commonwealth of Massachusetts</w:t>
            </w:r>
          </w:p>
          <w:p w14:paraId="16668117" w14:textId="77777777" w:rsidR="00177801" w:rsidRPr="005A26C2" w:rsidRDefault="00177801" w:rsidP="00F43F27">
            <w:pPr>
              <w:pStyle w:val="Subtitle"/>
              <w:ind w:left="0" w:right="-371"/>
              <w:rPr>
                <w:sz w:val="20"/>
                <w:szCs w:val="20"/>
              </w:rPr>
            </w:pPr>
            <w:r w:rsidRPr="005A26C2">
              <w:rPr>
                <w:noProof/>
                <w:sz w:val="20"/>
                <w:szCs w:val="20"/>
              </w:rPr>
              <mc:AlternateContent>
                <mc:Choice Requires="wps">
                  <w:drawing>
                    <wp:anchor distT="0" distB="0" distL="114300" distR="114300" simplePos="0" relativeHeight="251713536" behindDoc="0" locked="0" layoutInCell="1" allowOverlap="1" wp14:anchorId="1570DA70" wp14:editId="2578C52B">
                      <wp:simplePos x="0" y="0"/>
                      <wp:positionH relativeFrom="column">
                        <wp:posOffset>-457835</wp:posOffset>
                      </wp:positionH>
                      <wp:positionV relativeFrom="paragraph">
                        <wp:posOffset>327025</wp:posOffset>
                      </wp:positionV>
                      <wp:extent cx="6800850" cy="0"/>
                      <wp:effectExtent l="18415" t="12700" r="10160" b="15875"/>
                      <wp:wrapNone/>
                      <wp:docPr id="13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E402" id="Line 7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75pt" to="499.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" strokeweight="1.5pt"/>
                  </w:pict>
                </mc:Fallback>
              </mc:AlternateContent>
            </w:r>
            <w:r w:rsidRPr="005A26C2">
              <w:rPr>
                <w:sz w:val="20"/>
                <w:szCs w:val="20"/>
              </w:rPr>
              <w:t>Executive Office of Health and Human Services</w:t>
            </w:r>
          </w:p>
          <w:p w14:paraId="75730092" w14:textId="77777777" w:rsidR="00177801" w:rsidRPr="005A26C2" w:rsidRDefault="00177801" w:rsidP="00F43F27">
            <w:pPr>
              <w:rPr>
                <w:rFonts w:cs="Arial"/>
                <w:sz w:val="20"/>
                <w:szCs w:val="20"/>
              </w:rPr>
            </w:pPr>
          </w:p>
          <w:p w14:paraId="57E9DEF4" w14:textId="77777777" w:rsidR="00177801" w:rsidRPr="005A26C2" w:rsidRDefault="00177801" w:rsidP="00F43F27">
            <w:pPr>
              <w:rPr>
                <w:rFonts w:cs="Arial"/>
                <w:sz w:val="20"/>
                <w:szCs w:val="20"/>
              </w:rPr>
            </w:pPr>
          </w:p>
          <w:p w14:paraId="421B2D41" w14:textId="77777777" w:rsidR="00177801" w:rsidRPr="005A26C2" w:rsidRDefault="00177801" w:rsidP="00F43F27">
            <w:pPr>
              <w:ind w:left="-90" w:right="18"/>
              <w:jc w:val="center"/>
              <w:rPr>
                <w:rFonts w:cs="Arial"/>
                <w:sz w:val="20"/>
                <w:szCs w:val="20"/>
              </w:rPr>
            </w:pPr>
            <w:r w:rsidRPr="005A26C2">
              <w:rPr>
                <w:rFonts w:cs="Arial"/>
                <w:b/>
                <w:bCs/>
                <w:sz w:val="20"/>
                <w:szCs w:val="20"/>
              </w:rPr>
              <w:t>Virtual Gateway</w:t>
            </w:r>
          </w:p>
          <w:p w14:paraId="27A3DEB2" w14:textId="77777777" w:rsidR="00177801" w:rsidRPr="005A26C2" w:rsidRDefault="00177801" w:rsidP="00F43F27">
            <w:pPr>
              <w:rPr>
                <w:rFonts w:cs="Arial"/>
                <w:sz w:val="20"/>
                <w:szCs w:val="20"/>
              </w:rPr>
            </w:pPr>
          </w:p>
          <w:p w14:paraId="54A32276" w14:textId="77777777" w:rsidR="00177801" w:rsidRPr="005A26C2" w:rsidRDefault="00177801" w:rsidP="00F43F27">
            <w:pPr>
              <w:rPr>
                <w:rFonts w:cs="Arial"/>
                <w:sz w:val="20"/>
                <w:szCs w:val="20"/>
              </w:rPr>
            </w:pPr>
          </w:p>
          <w:p w14:paraId="116DF3DE" w14:textId="77777777" w:rsidR="00177801" w:rsidRPr="005A26C2" w:rsidRDefault="00177801" w:rsidP="00F43F27">
            <w:pPr>
              <w:spacing w:after="120"/>
              <w:jc w:val="center"/>
              <w:rPr>
                <w:rFonts w:cs="Arial"/>
                <w:sz w:val="20"/>
                <w:szCs w:val="20"/>
              </w:rPr>
            </w:pPr>
            <w:r w:rsidRPr="005A26C2">
              <w:rPr>
                <w:rFonts w:cs="Arial"/>
                <w:noProof/>
                <w:sz w:val="20"/>
                <w:szCs w:val="20"/>
              </w:rPr>
              <w:drawing>
                <wp:inline distT="0" distB="0" distL="0" distR="0" wp14:anchorId="2530CB3B" wp14:editId="5BF14A48">
                  <wp:extent cx="4338320" cy="4125595"/>
                  <wp:effectExtent l="0" t="0" r="0" b="0"/>
                  <wp:docPr id="1" name="Picture 1"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 Logo 1_2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320" cy="4125595"/>
                          </a:xfrm>
                          <a:prstGeom prst="rect">
                            <a:avLst/>
                          </a:prstGeom>
                          <a:noFill/>
                          <a:ln>
                            <a:noFill/>
                          </a:ln>
                        </pic:spPr>
                      </pic:pic>
                    </a:graphicData>
                  </a:graphic>
                </wp:inline>
              </w:drawing>
            </w:r>
          </w:p>
          <w:p w14:paraId="42314DCF" w14:textId="77777777" w:rsidR="00177801" w:rsidRPr="005A26C2" w:rsidRDefault="00177801" w:rsidP="00F43F27">
            <w:pPr>
              <w:pStyle w:val="ModuleName"/>
              <w:spacing w:before="240"/>
              <w:rPr>
                <w:sz w:val="20"/>
              </w:rPr>
            </w:pPr>
            <w:r w:rsidRPr="005A26C2">
              <w:rPr>
                <w:sz w:val="20"/>
              </w:rPr>
              <w:t xml:space="preserve">ISP Assessments Module </w:t>
            </w:r>
          </w:p>
          <w:p w14:paraId="7882E6F2" w14:textId="77777777" w:rsidR="00177801" w:rsidRDefault="00177801" w:rsidP="00F43F27">
            <w:pPr>
              <w:pStyle w:val="ModuleName"/>
              <w:spacing w:before="240"/>
              <w:rPr>
                <w:sz w:val="20"/>
              </w:rPr>
            </w:pPr>
            <w:r w:rsidRPr="005A26C2">
              <w:rPr>
                <w:sz w:val="20"/>
              </w:rPr>
              <w:t>User Guide</w:t>
            </w:r>
          </w:p>
          <w:p w14:paraId="1000EEF2" w14:textId="464BAF66" w:rsidR="00F61E74" w:rsidRPr="005A26C2" w:rsidRDefault="00F61E74" w:rsidP="00F43F27">
            <w:pPr>
              <w:pStyle w:val="ModuleName"/>
              <w:spacing w:before="240"/>
              <w:rPr>
                <w:sz w:val="20"/>
              </w:rPr>
            </w:pPr>
            <w:r>
              <w:rPr>
                <w:sz w:val="20"/>
              </w:rPr>
              <w:t>Lesson 4: Assessments</w:t>
            </w:r>
            <w:bookmarkStart w:id="0" w:name="_GoBack"/>
            <w:bookmarkEnd w:id="0"/>
          </w:p>
          <w:p w14:paraId="50E2CF91" w14:textId="066115F1" w:rsidR="00177801" w:rsidRPr="005A26C2" w:rsidRDefault="00177801" w:rsidP="00F43F27">
            <w:pPr>
              <w:pStyle w:val="ModuleName"/>
              <w:spacing w:before="240"/>
              <w:rPr>
                <w:sz w:val="20"/>
              </w:rPr>
            </w:pPr>
            <w:r w:rsidRPr="005A26C2">
              <w:rPr>
                <w:sz w:val="20"/>
              </w:rPr>
              <w:t>HCSIS Release 7.</w:t>
            </w:r>
            <w:r w:rsidR="00AE4C02" w:rsidRPr="005A26C2">
              <w:rPr>
                <w:sz w:val="20"/>
              </w:rPr>
              <w:t>7</w:t>
            </w:r>
          </w:p>
        </w:tc>
      </w:tr>
    </w:tbl>
    <w:p w14:paraId="02167C05" w14:textId="77777777" w:rsidR="00177801" w:rsidRPr="005A26C2" w:rsidRDefault="00177801" w:rsidP="00177801">
      <w:pPr>
        <w:rPr>
          <w:rFonts w:cs="Arial"/>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177801" w:rsidRPr="005A26C2" w14:paraId="30BBA0DA" w14:textId="77777777" w:rsidTr="00F43F27">
        <w:tc>
          <w:tcPr>
            <w:tcW w:w="5000" w:type="pct"/>
          </w:tcPr>
          <w:p w14:paraId="33A0892F" w14:textId="77777777" w:rsidR="00177801" w:rsidRPr="005A26C2" w:rsidRDefault="00177801" w:rsidP="00F43F27">
            <w:pPr>
              <w:pStyle w:val="NoSpacing"/>
              <w:rPr>
                <w:rFonts w:ascii="Arial" w:hAnsi="Arial"/>
                <w:sz w:val="20"/>
                <w:szCs w:val="20"/>
              </w:rPr>
            </w:pPr>
          </w:p>
        </w:tc>
      </w:tr>
    </w:tbl>
    <w:p w14:paraId="29168E55" w14:textId="77777777" w:rsidR="00177801" w:rsidRPr="005A26C2" w:rsidRDefault="00177801" w:rsidP="00177801">
      <w:pPr>
        <w:pStyle w:val="TOCHeading"/>
        <w:rPr>
          <w:rFonts w:ascii="Arial" w:eastAsia="Times New Roman" w:hAnsi="Arial" w:cs="Arial"/>
          <w:b w:val="0"/>
          <w:bCs w:val="0"/>
          <w:color w:val="auto"/>
          <w:sz w:val="20"/>
          <w:szCs w:val="20"/>
          <w:lang w:eastAsia="en-US"/>
        </w:rPr>
      </w:pPr>
      <w:bookmarkStart w:id="1" w:name="_Contents"/>
      <w:bookmarkStart w:id="2" w:name="_PAM_Overview"/>
      <w:bookmarkStart w:id="3" w:name="_Toc325449103"/>
      <w:bookmarkEnd w:id="1"/>
      <w:bookmarkEnd w:id="2"/>
    </w:p>
    <w:p w14:paraId="615F2320" w14:textId="77777777" w:rsidR="00177801" w:rsidRPr="005A26C2" w:rsidRDefault="00177801" w:rsidP="00177801">
      <w:pPr>
        <w:rPr>
          <w:rFonts w:cs="Arial"/>
          <w:sz w:val="20"/>
          <w:szCs w:val="20"/>
        </w:rPr>
      </w:pPr>
      <w:r w:rsidRPr="005A26C2">
        <w:rPr>
          <w:rFonts w:cs="Arial"/>
          <w:b/>
          <w:bCs/>
          <w:sz w:val="20"/>
          <w:szCs w:val="20"/>
        </w:rPr>
        <w:br w:type="page"/>
      </w:r>
    </w:p>
    <w:sdt>
      <w:sdtPr>
        <w:rPr>
          <w:rFonts w:ascii="Arial" w:eastAsia="Times New Roman" w:hAnsi="Arial" w:cs="Arial"/>
          <w:b w:val="0"/>
          <w:bCs w:val="0"/>
          <w:color w:val="auto"/>
          <w:sz w:val="20"/>
          <w:szCs w:val="20"/>
          <w:lang w:eastAsia="en-US"/>
        </w:rPr>
        <w:id w:val="-1203084443"/>
        <w:docPartObj>
          <w:docPartGallery w:val="Table of Contents"/>
          <w:docPartUnique/>
        </w:docPartObj>
      </w:sdtPr>
      <w:sdtEndPr>
        <w:rPr>
          <w:noProof/>
        </w:rPr>
      </w:sdtEndPr>
      <w:sdtContent>
        <w:p w14:paraId="19D37112" w14:textId="77777777" w:rsidR="00177801" w:rsidRPr="005A26C2" w:rsidRDefault="00177801" w:rsidP="00177801">
          <w:pPr>
            <w:pStyle w:val="TOCHeading"/>
            <w:tabs>
              <w:tab w:val="left" w:pos="5400"/>
            </w:tabs>
            <w:ind w:right="-180"/>
            <w:rPr>
              <w:rFonts w:ascii="Arial" w:hAnsi="Arial" w:cs="Arial"/>
              <w:sz w:val="20"/>
              <w:szCs w:val="20"/>
            </w:rPr>
          </w:pPr>
          <w:r w:rsidRPr="005A26C2">
            <w:rPr>
              <w:rFonts w:ascii="Arial" w:hAnsi="Arial" w:cs="Arial"/>
              <w:sz w:val="20"/>
              <w:szCs w:val="20"/>
            </w:rPr>
            <w:t>Contents</w:t>
          </w:r>
        </w:p>
        <w:p w14:paraId="15558FAA" w14:textId="77777777" w:rsidR="00F61E74" w:rsidRDefault="00177801">
          <w:pPr>
            <w:pStyle w:val="TOC2"/>
            <w:rPr>
              <w:rFonts w:asciiTheme="minorHAnsi" w:eastAsiaTheme="minorEastAsia" w:hAnsiTheme="minorHAnsi" w:cstheme="minorBidi"/>
              <w:noProof/>
              <w:szCs w:val="22"/>
            </w:rPr>
          </w:pPr>
          <w:r w:rsidRPr="005A26C2">
            <w:rPr>
              <w:rFonts w:cs="Arial"/>
              <w:sz w:val="20"/>
              <w:szCs w:val="20"/>
            </w:rPr>
            <w:fldChar w:fldCharType="begin"/>
          </w:r>
          <w:r w:rsidRPr="005A26C2">
            <w:rPr>
              <w:rFonts w:cs="Arial"/>
              <w:sz w:val="20"/>
              <w:szCs w:val="20"/>
            </w:rPr>
            <w:instrText xml:space="preserve"> TOC \o "1-3" \h \z \u </w:instrText>
          </w:r>
          <w:r w:rsidRPr="005A26C2">
            <w:rPr>
              <w:rFonts w:cs="Arial"/>
              <w:sz w:val="20"/>
              <w:szCs w:val="20"/>
            </w:rPr>
            <w:fldChar w:fldCharType="separate"/>
          </w:r>
          <w:hyperlink w:anchor="_Toc442692285" w:history="1">
            <w:r w:rsidR="00F61E74" w:rsidRPr="009D1579">
              <w:rPr>
                <w:rStyle w:val="Hyperlink"/>
                <w:noProof/>
              </w:rPr>
              <w:t>Assessments</w:t>
            </w:r>
            <w:r w:rsidR="00F61E74">
              <w:rPr>
                <w:noProof/>
                <w:webHidden/>
              </w:rPr>
              <w:tab/>
            </w:r>
            <w:r w:rsidR="00F61E74">
              <w:rPr>
                <w:noProof/>
                <w:webHidden/>
              </w:rPr>
              <w:fldChar w:fldCharType="begin"/>
            </w:r>
            <w:r w:rsidR="00F61E74">
              <w:rPr>
                <w:noProof/>
                <w:webHidden/>
              </w:rPr>
              <w:instrText xml:space="preserve"> PAGEREF _Toc442692285 \h </w:instrText>
            </w:r>
            <w:r w:rsidR="00F61E74">
              <w:rPr>
                <w:noProof/>
                <w:webHidden/>
              </w:rPr>
            </w:r>
            <w:r w:rsidR="00F61E74">
              <w:rPr>
                <w:noProof/>
                <w:webHidden/>
              </w:rPr>
              <w:fldChar w:fldCharType="separate"/>
            </w:r>
            <w:r w:rsidR="00F61E74">
              <w:rPr>
                <w:noProof/>
                <w:webHidden/>
              </w:rPr>
              <w:t>2</w:t>
            </w:r>
            <w:r w:rsidR="00F61E74">
              <w:rPr>
                <w:noProof/>
                <w:webHidden/>
              </w:rPr>
              <w:fldChar w:fldCharType="end"/>
            </w:r>
          </w:hyperlink>
        </w:p>
        <w:p w14:paraId="0E751FA3" w14:textId="77777777" w:rsidR="00F61E74" w:rsidRDefault="00F61E74">
          <w:pPr>
            <w:pStyle w:val="TOC3"/>
            <w:rPr>
              <w:rFonts w:asciiTheme="minorHAnsi" w:eastAsiaTheme="minorEastAsia" w:hAnsiTheme="minorHAnsi" w:cstheme="minorBidi"/>
              <w:noProof/>
              <w:szCs w:val="22"/>
            </w:rPr>
          </w:pPr>
          <w:hyperlink w:anchor="_Toc442692286" w:history="1">
            <w:r w:rsidRPr="009D1579">
              <w:rPr>
                <w:rStyle w:val="Hyperlink"/>
                <w:noProof/>
              </w:rPr>
              <w:t>Requesting Assessments by DDS Staff</w:t>
            </w:r>
            <w:r>
              <w:rPr>
                <w:noProof/>
                <w:webHidden/>
              </w:rPr>
              <w:tab/>
            </w:r>
            <w:r>
              <w:rPr>
                <w:noProof/>
                <w:webHidden/>
              </w:rPr>
              <w:fldChar w:fldCharType="begin"/>
            </w:r>
            <w:r>
              <w:rPr>
                <w:noProof/>
                <w:webHidden/>
              </w:rPr>
              <w:instrText xml:space="preserve"> PAGEREF _Toc442692286 \h </w:instrText>
            </w:r>
            <w:r>
              <w:rPr>
                <w:noProof/>
                <w:webHidden/>
              </w:rPr>
            </w:r>
            <w:r>
              <w:rPr>
                <w:noProof/>
                <w:webHidden/>
              </w:rPr>
              <w:fldChar w:fldCharType="separate"/>
            </w:r>
            <w:r>
              <w:rPr>
                <w:noProof/>
                <w:webHidden/>
              </w:rPr>
              <w:t>4</w:t>
            </w:r>
            <w:r>
              <w:rPr>
                <w:noProof/>
                <w:webHidden/>
              </w:rPr>
              <w:fldChar w:fldCharType="end"/>
            </w:r>
          </w:hyperlink>
        </w:p>
        <w:p w14:paraId="3E4B7081" w14:textId="77777777" w:rsidR="00F61E74" w:rsidRDefault="00F61E74">
          <w:pPr>
            <w:pStyle w:val="TOC3"/>
            <w:rPr>
              <w:rFonts w:asciiTheme="minorHAnsi" w:eastAsiaTheme="minorEastAsia" w:hAnsiTheme="minorHAnsi" w:cstheme="minorBidi"/>
              <w:noProof/>
              <w:szCs w:val="22"/>
            </w:rPr>
          </w:pPr>
          <w:hyperlink w:anchor="_Toc442692287" w:history="1">
            <w:r w:rsidRPr="009D1579">
              <w:rPr>
                <w:rStyle w:val="Hyperlink"/>
                <w:noProof/>
              </w:rPr>
              <w:t>Completing an Assessment by Provider Staff</w:t>
            </w:r>
            <w:r>
              <w:rPr>
                <w:noProof/>
                <w:webHidden/>
              </w:rPr>
              <w:tab/>
            </w:r>
            <w:r>
              <w:rPr>
                <w:noProof/>
                <w:webHidden/>
              </w:rPr>
              <w:fldChar w:fldCharType="begin"/>
            </w:r>
            <w:r>
              <w:rPr>
                <w:noProof/>
                <w:webHidden/>
              </w:rPr>
              <w:instrText xml:space="preserve"> PAGEREF _Toc442692287 \h </w:instrText>
            </w:r>
            <w:r>
              <w:rPr>
                <w:noProof/>
                <w:webHidden/>
              </w:rPr>
            </w:r>
            <w:r>
              <w:rPr>
                <w:noProof/>
                <w:webHidden/>
              </w:rPr>
              <w:fldChar w:fldCharType="separate"/>
            </w:r>
            <w:r>
              <w:rPr>
                <w:noProof/>
                <w:webHidden/>
              </w:rPr>
              <w:t>8</w:t>
            </w:r>
            <w:r>
              <w:rPr>
                <w:noProof/>
                <w:webHidden/>
              </w:rPr>
              <w:fldChar w:fldCharType="end"/>
            </w:r>
          </w:hyperlink>
        </w:p>
        <w:p w14:paraId="6F27D8DB" w14:textId="77777777" w:rsidR="00F61E74" w:rsidRDefault="00F61E74">
          <w:pPr>
            <w:pStyle w:val="TOC3"/>
            <w:rPr>
              <w:rFonts w:asciiTheme="minorHAnsi" w:eastAsiaTheme="minorEastAsia" w:hAnsiTheme="minorHAnsi" w:cstheme="minorBidi"/>
              <w:noProof/>
              <w:szCs w:val="22"/>
            </w:rPr>
          </w:pPr>
          <w:hyperlink w:anchor="_Toc442692288" w:history="1">
            <w:r w:rsidRPr="009D1579">
              <w:rPr>
                <w:rStyle w:val="Hyperlink"/>
                <w:noProof/>
              </w:rPr>
              <w:t>Completing a Health and Dental Assessment by Provider Staff</w:t>
            </w:r>
            <w:r>
              <w:rPr>
                <w:noProof/>
                <w:webHidden/>
              </w:rPr>
              <w:tab/>
            </w:r>
            <w:r>
              <w:rPr>
                <w:noProof/>
                <w:webHidden/>
              </w:rPr>
              <w:fldChar w:fldCharType="begin"/>
            </w:r>
            <w:r>
              <w:rPr>
                <w:noProof/>
                <w:webHidden/>
              </w:rPr>
              <w:instrText xml:space="preserve"> PAGEREF _Toc442692288 \h </w:instrText>
            </w:r>
            <w:r>
              <w:rPr>
                <w:noProof/>
                <w:webHidden/>
              </w:rPr>
            </w:r>
            <w:r>
              <w:rPr>
                <w:noProof/>
                <w:webHidden/>
              </w:rPr>
              <w:fldChar w:fldCharType="separate"/>
            </w:r>
            <w:r>
              <w:rPr>
                <w:noProof/>
                <w:webHidden/>
              </w:rPr>
              <w:t>18</w:t>
            </w:r>
            <w:r>
              <w:rPr>
                <w:noProof/>
                <w:webHidden/>
              </w:rPr>
              <w:fldChar w:fldCharType="end"/>
            </w:r>
          </w:hyperlink>
        </w:p>
        <w:p w14:paraId="66B73B26" w14:textId="77777777" w:rsidR="00F61E74" w:rsidRDefault="00F61E74">
          <w:pPr>
            <w:pStyle w:val="TOC3"/>
            <w:rPr>
              <w:rFonts w:asciiTheme="minorHAnsi" w:eastAsiaTheme="minorEastAsia" w:hAnsiTheme="minorHAnsi" w:cstheme="minorBidi"/>
              <w:noProof/>
              <w:szCs w:val="22"/>
            </w:rPr>
          </w:pPr>
          <w:hyperlink w:anchor="_Toc442692289" w:history="1">
            <w:r w:rsidRPr="009D1579">
              <w:rPr>
                <w:rStyle w:val="Hyperlink"/>
                <w:noProof/>
              </w:rPr>
              <w:t>Reviewing and Approving an Assessment by DDS Staff</w:t>
            </w:r>
            <w:r>
              <w:rPr>
                <w:noProof/>
                <w:webHidden/>
              </w:rPr>
              <w:tab/>
            </w:r>
            <w:r>
              <w:rPr>
                <w:noProof/>
                <w:webHidden/>
              </w:rPr>
              <w:fldChar w:fldCharType="begin"/>
            </w:r>
            <w:r>
              <w:rPr>
                <w:noProof/>
                <w:webHidden/>
              </w:rPr>
              <w:instrText xml:space="preserve"> PAGEREF _Toc442692289 \h </w:instrText>
            </w:r>
            <w:r>
              <w:rPr>
                <w:noProof/>
                <w:webHidden/>
              </w:rPr>
            </w:r>
            <w:r>
              <w:rPr>
                <w:noProof/>
                <w:webHidden/>
              </w:rPr>
              <w:fldChar w:fldCharType="separate"/>
            </w:r>
            <w:r>
              <w:rPr>
                <w:noProof/>
                <w:webHidden/>
              </w:rPr>
              <w:t>29</w:t>
            </w:r>
            <w:r>
              <w:rPr>
                <w:noProof/>
                <w:webHidden/>
              </w:rPr>
              <w:fldChar w:fldCharType="end"/>
            </w:r>
          </w:hyperlink>
        </w:p>
        <w:p w14:paraId="1E6508BC" w14:textId="77777777" w:rsidR="00F61E74" w:rsidRDefault="00F61E74">
          <w:pPr>
            <w:pStyle w:val="TOC3"/>
            <w:rPr>
              <w:rFonts w:asciiTheme="minorHAnsi" w:eastAsiaTheme="minorEastAsia" w:hAnsiTheme="minorHAnsi" w:cstheme="minorBidi"/>
              <w:noProof/>
              <w:szCs w:val="22"/>
            </w:rPr>
          </w:pPr>
          <w:hyperlink w:anchor="_Toc442692290" w:history="1">
            <w:r w:rsidRPr="009D1579">
              <w:rPr>
                <w:rStyle w:val="Hyperlink"/>
                <w:noProof/>
              </w:rPr>
              <w:t>Reviewing and Requesting Revision of an Assessment by DDS Staff</w:t>
            </w:r>
            <w:r>
              <w:rPr>
                <w:noProof/>
                <w:webHidden/>
              </w:rPr>
              <w:tab/>
            </w:r>
            <w:r>
              <w:rPr>
                <w:noProof/>
                <w:webHidden/>
              </w:rPr>
              <w:fldChar w:fldCharType="begin"/>
            </w:r>
            <w:r>
              <w:rPr>
                <w:noProof/>
                <w:webHidden/>
              </w:rPr>
              <w:instrText xml:space="preserve"> PAGEREF _Toc442692290 \h </w:instrText>
            </w:r>
            <w:r>
              <w:rPr>
                <w:noProof/>
                <w:webHidden/>
              </w:rPr>
            </w:r>
            <w:r>
              <w:rPr>
                <w:noProof/>
                <w:webHidden/>
              </w:rPr>
              <w:fldChar w:fldCharType="separate"/>
            </w:r>
            <w:r>
              <w:rPr>
                <w:noProof/>
                <w:webHidden/>
              </w:rPr>
              <w:t>34</w:t>
            </w:r>
            <w:r>
              <w:rPr>
                <w:noProof/>
                <w:webHidden/>
              </w:rPr>
              <w:fldChar w:fldCharType="end"/>
            </w:r>
          </w:hyperlink>
        </w:p>
        <w:p w14:paraId="250CC54D" w14:textId="77777777" w:rsidR="00F61E74" w:rsidRDefault="00F61E74">
          <w:pPr>
            <w:pStyle w:val="TOC3"/>
            <w:rPr>
              <w:rFonts w:asciiTheme="minorHAnsi" w:eastAsiaTheme="minorEastAsia" w:hAnsiTheme="minorHAnsi" w:cstheme="minorBidi"/>
              <w:noProof/>
              <w:szCs w:val="22"/>
            </w:rPr>
          </w:pPr>
          <w:hyperlink w:anchor="_Toc442692291" w:history="1">
            <w:r w:rsidRPr="009D1579">
              <w:rPr>
                <w:rStyle w:val="Hyperlink"/>
                <w:noProof/>
              </w:rPr>
              <w:t>Reviewing and Revising an Assessment by Provider Staff</w:t>
            </w:r>
            <w:r>
              <w:rPr>
                <w:noProof/>
                <w:webHidden/>
              </w:rPr>
              <w:tab/>
            </w:r>
            <w:r>
              <w:rPr>
                <w:noProof/>
                <w:webHidden/>
              </w:rPr>
              <w:fldChar w:fldCharType="begin"/>
            </w:r>
            <w:r>
              <w:rPr>
                <w:noProof/>
                <w:webHidden/>
              </w:rPr>
              <w:instrText xml:space="preserve"> PAGEREF _Toc442692291 \h </w:instrText>
            </w:r>
            <w:r>
              <w:rPr>
                <w:noProof/>
                <w:webHidden/>
              </w:rPr>
            </w:r>
            <w:r>
              <w:rPr>
                <w:noProof/>
                <w:webHidden/>
              </w:rPr>
              <w:fldChar w:fldCharType="separate"/>
            </w:r>
            <w:r>
              <w:rPr>
                <w:noProof/>
                <w:webHidden/>
              </w:rPr>
              <w:t>39</w:t>
            </w:r>
            <w:r>
              <w:rPr>
                <w:noProof/>
                <w:webHidden/>
              </w:rPr>
              <w:fldChar w:fldCharType="end"/>
            </w:r>
          </w:hyperlink>
        </w:p>
        <w:p w14:paraId="75F9ECDE" w14:textId="77777777" w:rsidR="00F61E74" w:rsidRDefault="00F61E74">
          <w:pPr>
            <w:pStyle w:val="TOC3"/>
            <w:rPr>
              <w:rFonts w:asciiTheme="minorHAnsi" w:eastAsiaTheme="minorEastAsia" w:hAnsiTheme="minorHAnsi" w:cstheme="minorBidi"/>
              <w:noProof/>
              <w:szCs w:val="22"/>
            </w:rPr>
          </w:pPr>
          <w:hyperlink w:anchor="_Toc442692292" w:history="1">
            <w:r w:rsidRPr="009D1579">
              <w:rPr>
                <w:rStyle w:val="Hyperlink"/>
                <w:noProof/>
              </w:rPr>
              <w:t>Deleting an Assessment by DDS Staff</w:t>
            </w:r>
            <w:r>
              <w:rPr>
                <w:noProof/>
                <w:webHidden/>
              </w:rPr>
              <w:tab/>
            </w:r>
            <w:r>
              <w:rPr>
                <w:noProof/>
                <w:webHidden/>
              </w:rPr>
              <w:fldChar w:fldCharType="begin"/>
            </w:r>
            <w:r>
              <w:rPr>
                <w:noProof/>
                <w:webHidden/>
              </w:rPr>
              <w:instrText xml:space="preserve"> PAGEREF _Toc442692292 \h </w:instrText>
            </w:r>
            <w:r>
              <w:rPr>
                <w:noProof/>
                <w:webHidden/>
              </w:rPr>
            </w:r>
            <w:r>
              <w:rPr>
                <w:noProof/>
                <w:webHidden/>
              </w:rPr>
              <w:fldChar w:fldCharType="separate"/>
            </w:r>
            <w:r>
              <w:rPr>
                <w:noProof/>
                <w:webHidden/>
              </w:rPr>
              <w:t>44</w:t>
            </w:r>
            <w:r>
              <w:rPr>
                <w:noProof/>
                <w:webHidden/>
              </w:rPr>
              <w:fldChar w:fldCharType="end"/>
            </w:r>
          </w:hyperlink>
        </w:p>
        <w:p w14:paraId="0DC121D5" w14:textId="77777777" w:rsidR="00177801" w:rsidRPr="005A26C2" w:rsidRDefault="00177801" w:rsidP="00177801">
          <w:pPr>
            <w:rPr>
              <w:rFonts w:cs="Arial"/>
              <w:sz w:val="20"/>
              <w:szCs w:val="20"/>
            </w:rPr>
          </w:pPr>
          <w:r w:rsidRPr="005A26C2">
            <w:rPr>
              <w:rFonts w:cs="Arial"/>
              <w:b/>
              <w:bCs/>
              <w:noProof/>
              <w:sz w:val="20"/>
              <w:szCs w:val="20"/>
            </w:rPr>
            <w:fldChar w:fldCharType="end"/>
          </w:r>
        </w:p>
      </w:sdtContent>
    </w:sdt>
    <w:p w14:paraId="7E9B9772" w14:textId="77777777" w:rsidR="00177801" w:rsidRPr="005A26C2" w:rsidRDefault="00177801" w:rsidP="00177801">
      <w:pPr>
        <w:pStyle w:val="StandardParagraph"/>
      </w:pPr>
    </w:p>
    <w:p w14:paraId="654B47C7" w14:textId="77777777" w:rsidR="00845705" w:rsidRPr="005A26C2" w:rsidRDefault="00845705" w:rsidP="00845705">
      <w:pPr>
        <w:pStyle w:val="Heading2"/>
      </w:pPr>
      <w:bookmarkStart w:id="4" w:name="_Toc410896247"/>
      <w:bookmarkStart w:id="5" w:name="_Toc442692285"/>
      <w:bookmarkEnd w:id="3"/>
      <w:r w:rsidRPr="005A26C2">
        <w:lastRenderedPageBreak/>
        <w:t>Assessments</w:t>
      </w:r>
      <w:bookmarkEnd w:id="4"/>
      <w:bookmarkEnd w:id="5"/>
    </w:p>
    <w:p w14:paraId="140D8EBD" w14:textId="2BE501F1" w:rsidR="00845705" w:rsidRPr="005A26C2" w:rsidRDefault="00845705" w:rsidP="00845705">
      <w:pPr>
        <w:autoSpaceDE w:val="0"/>
        <w:autoSpaceDN w:val="0"/>
        <w:adjustRightInd w:val="0"/>
        <w:rPr>
          <w:rFonts w:cs="Arial"/>
          <w:sz w:val="20"/>
          <w:szCs w:val="20"/>
          <w:lang w:eastAsia="ko-KR"/>
        </w:rPr>
      </w:pPr>
      <w:r w:rsidRPr="005A26C2">
        <w:rPr>
          <w:rFonts w:cs="Arial"/>
          <w:sz w:val="20"/>
          <w:szCs w:val="20"/>
        </w:rPr>
        <w:t xml:space="preserve">The purpose of ISP assessments is to obtain specific information that will assist the ISP Team in identifying the individual's capabilities, support needs, and opportunities for skill development. </w:t>
      </w:r>
      <w:r w:rsidRPr="005A26C2">
        <w:rPr>
          <w:rFonts w:cs="Arial"/>
          <w:sz w:val="20"/>
          <w:szCs w:val="20"/>
          <w:lang w:eastAsia="ko-KR"/>
        </w:rPr>
        <w:t xml:space="preserve">The content of the assessments will support the ISP Team in establishing </w:t>
      </w:r>
      <w:r w:rsidR="008F3150" w:rsidRPr="005A26C2">
        <w:rPr>
          <w:rFonts w:cs="Arial"/>
          <w:sz w:val="20"/>
          <w:szCs w:val="20"/>
          <w:lang w:eastAsia="ko-KR"/>
        </w:rPr>
        <w:t>Goal</w:t>
      </w:r>
      <w:r w:rsidRPr="005A26C2">
        <w:rPr>
          <w:rFonts w:cs="Arial"/>
          <w:sz w:val="20"/>
          <w:szCs w:val="20"/>
          <w:lang w:eastAsia="ko-KR"/>
        </w:rPr>
        <w:t xml:space="preserve">s, </w:t>
      </w:r>
      <w:r w:rsidR="008F3150" w:rsidRPr="005A26C2">
        <w:rPr>
          <w:rFonts w:cs="Arial"/>
          <w:sz w:val="20"/>
          <w:szCs w:val="20"/>
          <w:lang w:eastAsia="ko-KR"/>
        </w:rPr>
        <w:t>Objectives and Support Strategies</w:t>
      </w:r>
      <w:r w:rsidRPr="005A26C2">
        <w:rPr>
          <w:rFonts w:cs="Arial"/>
          <w:sz w:val="20"/>
          <w:szCs w:val="20"/>
          <w:lang w:eastAsia="ko-KR"/>
        </w:rPr>
        <w:t xml:space="preserve"> that are the least restrictive and</w:t>
      </w:r>
      <w:r w:rsidR="00FB59B2" w:rsidRPr="005A26C2">
        <w:rPr>
          <w:rFonts w:cs="Arial"/>
          <w:sz w:val="20"/>
          <w:szCs w:val="20"/>
          <w:lang w:eastAsia="ko-KR"/>
        </w:rPr>
        <w:t xml:space="preserve"> most</w:t>
      </w:r>
      <w:r w:rsidRPr="005A26C2">
        <w:rPr>
          <w:rFonts w:cs="Arial"/>
          <w:sz w:val="20"/>
          <w:szCs w:val="20"/>
          <w:lang w:eastAsia="ko-KR"/>
        </w:rPr>
        <w:t xml:space="preserve"> likely to be effective in assisting the individual to attain his or her </w:t>
      </w:r>
      <w:r w:rsidR="008F3150" w:rsidRPr="005A26C2">
        <w:rPr>
          <w:rFonts w:cs="Arial"/>
          <w:sz w:val="20"/>
          <w:szCs w:val="20"/>
          <w:lang w:eastAsia="ko-KR"/>
        </w:rPr>
        <w:t>Goal</w:t>
      </w:r>
      <w:r w:rsidRPr="005A26C2">
        <w:rPr>
          <w:rFonts w:cs="Arial"/>
          <w:sz w:val="20"/>
          <w:szCs w:val="20"/>
          <w:lang w:eastAsia="ko-KR"/>
        </w:rPr>
        <w:t>s. Below is an example that depicts the standardized assessments required by regulation for Group or Center-based Day (CBDS) service. For a full list of services and regulations on required assessments, please see the document named “Services and Assessments Matrix” posted on the ISP References page.</w:t>
      </w:r>
    </w:p>
    <w:tbl>
      <w:tblPr>
        <w:tblStyle w:val="ListTable4-Accent1"/>
        <w:tblpPr w:leftFromText="180" w:rightFromText="180" w:vertAnchor="text" w:horzAnchor="margin" w:tblpXSpec="center" w:tblpY="156"/>
        <w:tblW w:w="9468" w:type="dxa"/>
        <w:tblLayout w:type="fixed"/>
        <w:tblLook w:val="04A0" w:firstRow="1" w:lastRow="0" w:firstColumn="1" w:lastColumn="0" w:noHBand="0" w:noVBand="1"/>
      </w:tblPr>
      <w:tblGrid>
        <w:gridCol w:w="1098"/>
        <w:gridCol w:w="3600"/>
        <w:gridCol w:w="1530"/>
        <w:gridCol w:w="1620"/>
        <w:gridCol w:w="1620"/>
      </w:tblGrid>
      <w:tr w:rsidR="00845705" w:rsidRPr="005A26C2" w14:paraId="061837FB" w14:textId="77777777" w:rsidTr="00D45866">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98" w:type="dxa"/>
            <w:hideMark/>
          </w:tcPr>
          <w:p w14:paraId="67299C49" w14:textId="77777777" w:rsidR="00845705" w:rsidRPr="005A26C2" w:rsidRDefault="00845705" w:rsidP="00C16E2A">
            <w:pPr>
              <w:jc w:val="center"/>
              <w:rPr>
                <w:rFonts w:cs="Arial"/>
                <w:b w:val="0"/>
                <w:bCs w:val="0"/>
                <w:sz w:val="20"/>
                <w:szCs w:val="20"/>
              </w:rPr>
            </w:pPr>
            <w:r w:rsidRPr="005A26C2">
              <w:rPr>
                <w:rFonts w:cs="Arial"/>
                <w:sz w:val="20"/>
                <w:szCs w:val="20"/>
              </w:rPr>
              <w:t>Activity Code</w:t>
            </w:r>
          </w:p>
        </w:tc>
        <w:tc>
          <w:tcPr>
            <w:tcW w:w="3600" w:type="dxa"/>
            <w:hideMark/>
          </w:tcPr>
          <w:p w14:paraId="425D7C21" w14:textId="77777777" w:rsidR="00845705" w:rsidRPr="005A26C2" w:rsidRDefault="00845705" w:rsidP="00C16E2A">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A26C2">
              <w:rPr>
                <w:rFonts w:cs="Arial"/>
                <w:sz w:val="20"/>
                <w:szCs w:val="20"/>
              </w:rPr>
              <w:t>Service Name</w:t>
            </w:r>
          </w:p>
        </w:tc>
        <w:tc>
          <w:tcPr>
            <w:tcW w:w="1530" w:type="dxa"/>
            <w:hideMark/>
          </w:tcPr>
          <w:p w14:paraId="176FCF23" w14:textId="77777777" w:rsidR="00845705" w:rsidRPr="005A26C2" w:rsidRDefault="00845705" w:rsidP="00C16E2A">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A26C2">
              <w:rPr>
                <w:rFonts w:cs="Arial"/>
                <w:sz w:val="20"/>
                <w:szCs w:val="20"/>
              </w:rPr>
              <w:t>Safety Assessment</w:t>
            </w:r>
          </w:p>
        </w:tc>
        <w:tc>
          <w:tcPr>
            <w:tcW w:w="1620" w:type="dxa"/>
            <w:hideMark/>
          </w:tcPr>
          <w:p w14:paraId="376A40B1" w14:textId="77777777" w:rsidR="00845705" w:rsidRPr="005A26C2" w:rsidRDefault="00845705" w:rsidP="00C16E2A">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A26C2">
              <w:rPr>
                <w:rFonts w:cs="Arial"/>
                <w:sz w:val="20"/>
                <w:szCs w:val="20"/>
              </w:rPr>
              <w:t>Financial</w:t>
            </w:r>
          </w:p>
          <w:p w14:paraId="02408B04" w14:textId="77777777" w:rsidR="00845705" w:rsidRPr="005A26C2" w:rsidRDefault="00845705" w:rsidP="00C16E2A">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A26C2">
              <w:rPr>
                <w:rFonts w:cs="Arial"/>
                <w:sz w:val="20"/>
                <w:szCs w:val="20"/>
              </w:rPr>
              <w:t>Assessment</w:t>
            </w:r>
          </w:p>
        </w:tc>
        <w:tc>
          <w:tcPr>
            <w:tcW w:w="1620" w:type="dxa"/>
            <w:hideMark/>
          </w:tcPr>
          <w:p w14:paraId="0121BB39" w14:textId="77777777" w:rsidR="00845705" w:rsidRPr="005A26C2" w:rsidRDefault="00845705" w:rsidP="00C16E2A">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5A26C2">
              <w:rPr>
                <w:rFonts w:cs="Arial"/>
                <w:sz w:val="20"/>
                <w:szCs w:val="20"/>
              </w:rPr>
              <w:t>Health and Dental Assessment</w:t>
            </w:r>
          </w:p>
        </w:tc>
      </w:tr>
      <w:tr w:rsidR="00845705" w:rsidRPr="005A26C2" w14:paraId="67E48E8B" w14:textId="77777777" w:rsidTr="00D45866">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98" w:type="dxa"/>
            <w:hideMark/>
          </w:tcPr>
          <w:p w14:paraId="6A283A1E" w14:textId="77777777" w:rsidR="00845705" w:rsidRPr="005A26C2" w:rsidRDefault="00845705" w:rsidP="00C16E2A">
            <w:pPr>
              <w:rPr>
                <w:rFonts w:cs="Arial"/>
                <w:b w:val="0"/>
                <w:sz w:val="20"/>
                <w:szCs w:val="20"/>
              </w:rPr>
            </w:pPr>
            <w:r w:rsidRPr="005A26C2">
              <w:rPr>
                <w:rFonts w:cs="Arial"/>
                <w:b w:val="0"/>
                <w:sz w:val="20"/>
                <w:szCs w:val="20"/>
              </w:rPr>
              <w:t>3163</w:t>
            </w:r>
          </w:p>
        </w:tc>
        <w:tc>
          <w:tcPr>
            <w:tcW w:w="3600" w:type="dxa"/>
            <w:hideMark/>
          </w:tcPr>
          <w:p w14:paraId="244A88D8" w14:textId="77777777" w:rsidR="00845705" w:rsidRPr="005A26C2" w:rsidRDefault="00845705" w:rsidP="00C16E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A26C2">
              <w:rPr>
                <w:rFonts w:cs="Arial"/>
                <w:sz w:val="20"/>
                <w:szCs w:val="20"/>
              </w:rPr>
              <w:t>Group or Center-based Day (CBDS)</w:t>
            </w:r>
          </w:p>
        </w:tc>
        <w:tc>
          <w:tcPr>
            <w:tcW w:w="1530" w:type="dxa"/>
            <w:hideMark/>
          </w:tcPr>
          <w:p w14:paraId="5A707A65" w14:textId="77777777" w:rsidR="00845705" w:rsidRPr="005A26C2" w:rsidRDefault="00845705" w:rsidP="00C16E2A">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A26C2">
              <w:rPr>
                <w:rFonts w:cs="Arial"/>
                <w:sz w:val="20"/>
                <w:szCs w:val="20"/>
              </w:rPr>
              <w:t>Always</w:t>
            </w:r>
          </w:p>
        </w:tc>
        <w:tc>
          <w:tcPr>
            <w:tcW w:w="1620" w:type="dxa"/>
            <w:hideMark/>
          </w:tcPr>
          <w:p w14:paraId="281449D0" w14:textId="77777777" w:rsidR="00845705" w:rsidRPr="005A26C2" w:rsidRDefault="00845705" w:rsidP="00C16E2A">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A26C2">
              <w:rPr>
                <w:rFonts w:cs="Arial"/>
                <w:sz w:val="20"/>
                <w:szCs w:val="20"/>
              </w:rPr>
              <w:t>Sometimes</w:t>
            </w:r>
          </w:p>
        </w:tc>
        <w:tc>
          <w:tcPr>
            <w:tcW w:w="1620" w:type="dxa"/>
            <w:hideMark/>
          </w:tcPr>
          <w:p w14:paraId="2D60713A" w14:textId="77777777" w:rsidR="00845705" w:rsidRPr="005A26C2" w:rsidRDefault="00845705" w:rsidP="00C16E2A">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A26C2">
              <w:rPr>
                <w:rFonts w:cs="Arial"/>
                <w:sz w:val="20"/>
                <w:szCs w:val="20"/>
              </w:rPr>
              <w:t>Never</w:t>
            </w:r>
          </w:p>
        </w:tc>
      </w:tr>
    </w:tbl>
    <w:p w14:paraId="463D477B" w14:textId="77777777" w:rsidR="00845705" w:rsidRPr="005A26C2" w:rsidRDefault="00845705" w:rsidP="00845705">
      <w:pPr>
        <w:autoSpaceDE w:val="0"/>
        <w:autoSpaceDN w:val="0"/>
        <w:adjustRightInd w:val="0"/>
        <w:rPr>
          <w:rFonts w:cs="Arial"/>
          <w:sz w:val="20"/>
          <w:szCs w:val="20"/>
          <w:lang w:eastAsia="ko-KR"/>
        </w:rPr>
      </w:pPr>
    </w:p>
    <w:p w14:paraId="37EC237C" w14:textId="77777777" w:rsidR="00845705" w:rsidRPr="005A26C2" w:rsidRDefault="00845705" w:rsidP="00845705">
      <w:pPr>
        <w:rPr>
          <w:b/>
        </w:rPr>
      </w:pPr>
    </w:p>
    <w:p w14:paraId="791A11CD" w14:textId="77777777" w:rsidR="00845705" w:rsidRPr="005A26C2" w:rsidRDefault="00845705" w:rsidP="00845705">
      <w:pPr>
        <w:rPr>
          <w:b/>
        </w:rPr>
      </w:pPr>
      <w:r w:rsidRPr="005A26C2">
        <w:rPr>
          <w:b/>
        </w:rPr>
        <w:t>Additional Assessments</w:t>
      </w:r>
    </w:p>
    <w:p w14:paraId="7829E9CB" w14:textId="77777777" w:rsidR="00845705" w:rsidRPr="005A26C2" w:rsidRDefault="00845705" w:rsidP="00845705">
      <w:pPr>
        <w:rPr>
          <w:rFonts w:cs="Arial"/>
          <w:sz w:val="20"/>
          <w:szCs w:val="20"/>
        </w:rPr>
      </w:pPr>
    </w:p>
    <w:p w14:paraId="7AFB088E" w14:textId="77777777" w:rsidR="00845705" w:rsidRPr="005A26C2" w:rsidRDefault="00845705" w:rsidP="00845705">
      <w:pPr>
        <w:rPr>
          <w:rFonts w:cs="Arial"/>
          <w:sz w:val="20"/>
          <w:szCs w:val="20"/>
        </w:rPr>
      </w:pPr>
      <w:r w:rsidRPr="005A26C2">
        <w:rPr>
          <w:rFonts w:cs="Arial"/>
          <w:sz w:val="20"/>
          <w:szCs w:val="20"/>
        </w:rPr>
        <w:t>Additional non-standardized assessments can</w:t>
      </w:r>
      <w:r w:rsidR="00E4364B" w:rsidRPr="005A26C2">
        <w:rPr>
          <w:rFonts w:cs="Arial"/>
          <w:sz w:val="20"/>
          <w:szCs w:val="20"/>
        </w:rPr>
        <w:t xml:space="preserve"> no longer</w:t>
      </w:r>
      <w:r w:rsidRPr="005A26C2">
        <w:rPr>
          <w:rFonts w:cs="Arial"/>
          <w:sz w:val="20"/>
          <w:szCs w:val="20"/>
        </w:rPr>
        <w:t xml:space="preserve"> be requested from HCSIS since June 27</w:t>
      </w:r>
      <w:r w:rsidRPr="005A26C2">
        <w:rPr>
          <w:rFonts w:cs="Arial"/>
          <w:sz w:val="20"/>
          <w:szCs w:val="20"/>
          <w:vertAlign w:val="superscript"/>
        </w:rPr>
        <w:t>th</w:t>
      </w:r>
      <w:r w:rsidRPr="005A26C2">
        <w:rPr>
          <w:rFonts w:cs="Arial"/>
          <w:sz w:val="20"/>
          <w:szCs w:val="20"/>
        </w:rPr>
        <w:t>, 2014. These assessments should be requested and completed outside of the system. Additional non-standardized assessments that have been requested prior to June 27</w:t>
      </w:r>
      <w:r w:rsidRPr="005A26C2">
        <w:rPr>
          <w:rFonts w:cs="Arial"/>
          <w:sz w:val="20"/>
          <w:szCs w:val="20"/>
          <w:vertAlign w:val="superscript"/>
        </w:rPr>
        <w:t>th</w:t>
      </w:r>
      <w:r w:rsidRPr="005A26C2">
        <w:rPr>
          <w:rFonts w:cs="Arial"/>
          <w:sz w:val="20"/>
          <w:szCs w:val="20"/>
        </w:rPr>
        <w:t xml:space="preserve">, 2014, will continue to be available on the Review Assessments screen for completion and submission. </w:t>
      </w:r>
    </w:p>
    <w:p w14:paraId="0B841A83" w14:textId="77777777" w:rsidR="00845705" w:rsidRPr="005A26C2" w:rsidRDefault="00845705" w:rsidP="00845705">
      <w:pPr>
        <w:rPr>
          <w:rFonts w:cs="Arial"/>
          <w:sz w:val="20"/>
          <w:szCs w:val="20"/>
        </w:rPr>
      </w:pPr>
    </w:p>
    <w:p w14:paraId="65F9CEDB" w14:textId="77777777" w:rsidR="00845705" w:rsidRPr="005A26C2" w:rsidRDefault="00845705" w:rsidP="00845705">
      <w:pPr>
        <w:rPr>
          <w:rFonts w:cs="Arial"/>
          <w:sz w:val="20"/>
          <w:szCs w:val="20"/>
        </w:rPr>
      </w:pPr>
      <w:r w:rsidRPr="005A26C2">
        <w:rPr>
          <w:rFonts w:cs="Arial"/>
          <w:sz w:val="20"/>
          <w:szCs w:val="20"/>
        </w:rPr>
        <w:t>If no additional assessments have been previously requested from the system, the Review Assessments screen will display a message that reads “No assessments have been requested” for the Additional Assessments table. Service Coordinators may use the comment box on the Request Assessments screen to request additional assessments and other relevant ISP documents that need to be submitted outside of HCSIS.</w:t>
      </w:r>
    </w:p>
    <w:p w14:paraId="3B819B66" w14:textId="77777777" w:rsidR="00845705" w:rsidRPr="005A26C2" w:rsidRDefault="00845705" w:rsidP="00845705">
      <w:pPr>
        <w:rPr>
          <w:rFonts w:cs="Arial"/>
          <w:sz w:val="20"/>
          <w:szCs w:val="20"/>
        </w:rPr>
      </w:pPr>
    </w:p>
    <w:p w14:paraId="76336AD9" w14:textId="77777777" w:rsidR="00845705" w:rsidRPr="005A26C2" w:rsidRDefault="00845705" w:rsidP="00845705">
      <w:pPr>
        <w:rPr>
          <w:rFonts w:cs="Arial"/>
          <w:sz w:val="20"/>
          <w:szCs w:val="20"/>
        </w:rPr>
      </w:pPr>
      <w:r w:rsidRPr="005A26C2">
        <w:rPr>
          <w:rFonts w:cs="Arial"/>
          <w:sz w:val="20"/>
          <w:szCs w:val="20"/>
        </w:rPr>
        <w:t xml:space="preserve">The table below includes all of the current assessments available in the ISP module. </w:t>
      </w:r>
    </w:p>
    <w:p w14:paraId="2D96FC05" w14:textId="77777777" w:rsidR="00845705" w:rsidRPr="005A26C2" w:rsidRDefault="00845705" w:rsidP="00845705">
      <w:pPr>
        <w:rPr>
          <w:rFonts w:cs="Arial"/>
          <w:sz w:val="20"/>
          <w:szCs w:val="20"/>
        </w:rPr>
      </w:pPr>
    </w:p>
    <w:tbl>
      <w:tblPr>
        <w:tblW w:w="7884" w:type="dxa"/>
        <w:jc w:val="center"/>
        <w:tblCellMar>
          <w:left w:w="0" w:type="dxa"/>
          <w:right w:w="0" w:type="dxa"/>
        </w:tblCellMar>
        <w:tblLook w:val="0400" w:firstRow="0" w:lastRow="0" w:firstColumn="0" w:lastColumn="0" w:noHBand="0" w:noVBand="1"/>
      </w:tblPr>
      <w:tblGrid>
        <w:gridCol w:w="820"/>
        <w:gridCol w:w="5084"/>
        <w:gridCol w:w="1980"/>
      </w:tblGrid>
      <w:tr w:rsidR="00845705" w:rsidRPr="005A26C2" w14:paraId="0BBA00CE" w14:textId="77777777" w:rsidTr="00C16E2A">
        <w:trPr>
          <w:trHeight w:val="216"/>
          <w:jc w:val="center"/>
        </w:trPr>
        <w:tc>
          <w:tcPr>
            <w:tcW w:w="820" w:type="dxa"/>
            <w:tcBorders>
              <w:top w:val="single" w:sz="4" w:space="0" w:color="auto"/>
              <w:left w:val="single" w:sz="8" w:space="0" w:color="000000"/>
              <w:bottom w:val="single" w:sz="8" w:space="0" w:color="000000"/>
              <w:right w:val="nil"/>
            </w:tcBorders>
            <w:shd w:val="clear" w:color="auto" w:fill="1F497D"/>
            <w:tcMar>
              <w:top w:w="72" w:type="dxa"/>
              <w:left w:w="144" w:type="dxa"/>
              <w:bottom w:w="72" w:type="dxa"/>
              <w:right w:w="144" w:type="dxa"/>
            </w:tcMar>
            <w:hideMark/>
          </w:tcPr>
          <w:p w14:paraId="144F28F5" w14:textId="77777777" w:rsidR="00845705" w:rsidRPr="005A26C2" w:rsidRDefault="00845705" w:rsidP="00C16E2A">
            <w:pPr>
              <w:jc w:val="center"/>
              <w:rPr>
                <w:rFonts w:cs="Arial"/>
                <w:b/>
                <w:sz w:val="20"/>
                <w:szCs w:val="20"/>
              </w:rPr>
            </w:pPr>
            <w:r w:rsidRPr="005A26C2">
              <w:rPr>
                <w:rFonts w:cs="Arial"/>
                <w:b/>
                <w:color w:val="FFFFFF"/>
                <w:kern w:val="24"/>
                <w:sz w:val="20"/>
                <w:szCs w:val="20"/>
              </w:rPr>
              <w:t>#</w:t>
            </w:r>
          </w:p>
        </w:tc>
        <w:tc>
          <w:tcPr>
            <w:tcW w:w="5084" w:type="dxa"/>
            <w:tcBorders>
              <w:top w:val="single" w:sz="4" w:space="0" w:color="auto"/>
              <w:left w:val="nil"/>
              <w:bottom w:val="single" w:sz="8" w:space="0" w:color="000000"/>
              <w:right w:val="nil"/>
            </w:tcBorders>
            <w:shd w:val="clear" w:color="auto" w:fill="1F497D"/>
            <w:tcMar>
              <w:top w:w="72" w:type="dxa"/>
              <w:left w:w="144" w:type="dxa"/>
              <w:bottom w:w="72" w:type="dxa"/>
              <w:right w:w="144" w:type="dxa"/>
            </w:tcMar>
            <w:hideMark/>
          </w:tcPr>
          <w:p w14:paraId="3BE2EA03" w14:textId="77777777" w:rsidR="00845705" w:rsidRPr="005A26C2" w:rsidRDefault="00845705" w:rsidP="00C16E2A">
            <w:pPr>
              <w:jc w:val="center"/>
              <w:rPr>
                <w:rFonts w:cs="Arial"/>
                <w:b/>
                <w:sz w:val="20"/>
                <w:szCs w:val="20"/>
              </w:rPr>
            </w:pPr>
            <w:r w:rsidRPr="005A26C2">
              <w:rPr>
                <w:rFonts w:cs="Arial"/>
                <w:b/>
                <w:color w:val="FFFFFF"/>
                <w:kern w:val="24"/>
                <w:sz w:val="20"/>
                <w:szCs w:val="20"/>
              </w:rPr>
              <w:t>Assessment Name</w:t>
            </w:r>
          </w:p>
        </w:tc>
        <w:tc>
          <w:tcPr>
            <w:tcW w:w="1980" w:type="dxa"/>
            <w:tcBorders>
              <w:top w:val="single" w:sz="4" w:space="0" w:color="auto"/>
              <w:left w:val="nil"/>
              <w:bottom w:val="single" w:sz="8" w:space="0" w:color="000000"/>
              <w:right w:val="single" w:sz="8" w:space="0" w:color="000000"/>
            </w:tcBorders>
            <w:shd w:val="clear" w:color="auto" w:fill="1F497D"/>
            <w:tcMar>
              <w:top w:w="72" w:type="dxa"/>
              <w:left w:w="144" w:type="dxa"/>
              <w:bottom w:w="72" w:type="dxa"/>
              <w:right w:w="144" w:type="dxa"/>
            </w:tcMar>
            <w:hideMark/>
          </w:tcPr>
          <w:p w14:paraId="0B3858F9" w14:textId="77777777" w:rsidR="00845705" w:rsidRPr="005A26C2" w:rsidRDefault="00845705" w:rsidP="00C16E2A">
            <w:pPr>
              <w:jc w:val="center"/>
              <w:rPr>
                <w:rFonts w:cs="Arial"/>
                <w:b/>
                <w:sz w:val="20"/>
                <w:szCs w:val="20"/>
              </w:rPr>
            </w:pPr>
            <w:r w:rsidRPr="005A26C2">
              <w:rPr>
                <w:rFonts w:cs="Arial"/>
                <w:b/>
                <w:color w:val="FFFFFF"/>
                <w:kern w:val="24"/>
                <w:sz w:val="20"/>
                <w:szCs w:val="20"/>
              </w:rPr>
              <w:t>Category</w:t>
            </w:r>
          </w:p>
        </w:tc>
      </w:tr>
      <w:tr w:rsidR="00845705" w:rsidRPr="005A26C2" w14:paraId="13C4949F" w14:textId="77777777" w:rsidTr="00C16E2A">
        <w:trPr>
          <w:trHeight w:val="144"/>
          <w:jc w:val="center"/>
        </w:trPr>
        <w:tc>
          <w:tcPr>
            <w:tcW w:w="820" w:type="dxa"/>
            <w:tcBorders>
              <w:top w:val="single" w:sz="8" w:space="0" w:color="000000"/>
              <w:left w:val="single" w:sz="8" w:space="0" w:color="000000"/>
              <w:bottom w:val="nil"/>
              <w:right w:val="single" w:sz="8" w:space="0" w:color="000000"/>
            </w:tcBorders>
            <w:shd w:val="clear" w:color="auto" w:fill="F2F2F2"/>
            <w:tcMar>
              <w:top w:w="72" w:type="dxa"/>
              <w:left w:w="144" w:type="dxa"/>
              <w:bottom w:w="72" w:type="dxa"/>
              <w:right w:w="144" w:type="dxa"/>
            </w:tcMar>
            <w:hideMark/>
          </w:tcPr>
          <w:p w14:paraId="79BDA916" w14:textId="77777777" w:rsidR="00845705" w:rsidRPr="005A26C2" w:rsidRDefault="00845705" w:rsidP="00C16E2A">
            <w:pPr>
              <w:jc w:val="center"/>
              <w:rPr>
                <w:rFonts w:cs="Arial"/>
                <w:sz w:val="20"/>
                <w:szCs w:val="20"/>
              </w:rPr>
            </w:pPr>
            <w:r w:rsidRPr="005A26C2">
              <w:rPr>
                <w:rFonts w:cs="Arial"/>
                <w:color w:val="000000"/>
                <w:kern w:val="24"/>
                <w:sz w:val="20"/>
                <w:szCs w:val="20"/>
              </w:rPr>
              <w:t>1</w:t>
            </w:r>
          </w:p>
        </w:tc>
        <w:tc>
          <w:tcPr>
            <w:tcW w:w="5084" w:type="dxa"/>
            <w:tcBorders>
              <w:top w:val="single" w:sz="8" w:space="0" w:color="000000"/>
              <w:left w:val="single" w:sz="8" w:space="0" w:color="000000"/>
              <w:bottom w:val="nil"/>
              <w:right w:val="single" w:sz="8" w:space="0" w:color="000000"/>
            </w:tcBorders>
            <w:shd w:val="clear" w:color="auto" w:fill="F2F2F2"/>
            <w:tcMar>
              <w:top w:w="72" w:type="dxa"/>
              <w:left w:w="144" w:type="dxa"/>
              <w:bottom w:w="72" w:type="dxa"/>
              <w:right w:w="144" w:type="dxa"/>
            </w:tcMar>
            <w:hideMark/>
          </w:tcPr>
          <w:p w14:paraId="7C0CB16A" w14:textId="77777777" w:rsidR="00845705" w:rsidRPr="005A26C2" w:rsidRDefault="00845705" w:rsidP="00C16E2A">
            <w:pPr>
              <w:rPr>
                <w:rFonts w:cs="Arial"/>
                <w:sz w:val="20"/>
                <w:szCs w:val="20"/>
              </w:rPr>
            </w:pPr>
            <w:r w:rsidRPr="005A26C2">
              <w:rPr>
                <w:rFonts w:cs="Arial"/>
                <w:color w:val="000000"/>
                <w:kern w:val="24"/>
                <w:sz w:val="20"/>
                <w:szCs w:val="20"/>
              </w:rPr>
              <w:t>Safety</w:t>
            </w:r>
          </w:p>
        </w:tc>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0DFF3C9A" w14:textId="77777777" w:rsidR="00845705" w:rsidRPr="005A26C2" w:rsidRDefault="00845705" w:rsidP="00C16E2A">
            <w:pPr>
              <w:jc w:val="center"/>
              <w:rPr>
                <w:rFonts w:cs="Arial"/>
                <w:sz w:val="20"/>
                <w:szCs w:val="20"/>
              </w:rPr>
            </w:pPr>
            <w:r w:rsidRPr="005A26C2">
              <w:rPr>
                <w:rFonts w:cs="Arial"/>
                <w:color w:val="000000"/>
                <w:kern w:val="24"/>
                <w:sz w:val="20"/>
                <w:szCs w:val="20"/>
              </w:rPr>
              <w:t>Standardized</w:t>
            </w:r>
          </w:p>
        </w:tc>
      </w:tr>
      <w:tr w:rsidR="00845705" w:rsidRPr="005A26C2" w14:paraId="08B173B9" w14:textId="77777777" w:rsidTr="00C16E2A">
        <w:trPr>
          <w:trHeight w:val="144"/>
          <w:jc w:val="center"/>
        </w:trPr>
        <w:tc>
          <w:tcPr>
            <w:tcW w:w="820" w:type="dxa"/>
            <w:tcBorders>
              <w:top w:val="nil"/>
              <w:left w:val="single" w:sz="8" w:space="0" w:color="000000"/>
              <w:bottom w:val="nil"/>
              <w:right w:val="single" w:sz="8" w:space="0" w:color="000000"/>
            </w:tcBorders>
            <w:shd w:val="clear" w:color="auto" w:fill="F2F2F2"/>
            <w:tcMar>
              <w:top w:w="72" w:type="dxa"/>
              <w:left w:w="144" w:type="dxa"/>
              <w:bottom w:w="72" w:type="dxa"/>
              <w:right w:w="144" w:type="dxa"/>
            </w:tcMar>
            <w:hideMark/>
          </w:tcPr>
          <w:p w14:paraId="778665D5" w14:textId="77777777" w:rsidR="00845705" w:rsidRPr="005A26C2" w:rsidRDefault="00845705" w:rsidP="00C16E2A">
            <w:pPr>
              <w:jc w:val="center"/>
              <w:rPr>
                <w:rFonts w:cs="Arial"/>
                <w:sz w:val="20"/>
                <w:szCs w:val="20"/>
              </w:rPr>
            </w:pPr>
            <w:r w:rsidRPr="005A26C2">
              <w:rPr>
                <w:rFonts w:cs="Arial"/>
                <w:color w:val="000000"/>
                <w:kern w:val="24"/>
                <w:sz w:val="20"/>
                <w:szCs w:val="20"/>
              </w:rPr>
              <w:t>2</w:t>
            </w:r>
          </w:p>
        </w:tc>
        <w:tc>
          <w:tcPr>
            <w:tcW w:w="5084" w:type="dxa"/>
            <w:tcBorders>
              <w:top w:val="nil"/>
              <w:left w:val="single" w:sz="8" w:space="0" w:color="000000"/>
              <w:bottom w:val="nil"/>
              <w:right w:val="single" w:sz="8" w:space="0" w:color="000000"/>
            </w:tcBorders>
            <w:shd w:val="clear" w:color="auto" w:fill="F2F2F2"/>
            <w:tcMar>
              <w:top w:w="72" w:type="dxa"/>
              <w:left w:w="144" w:type="dxa"/>
              <w:bottom w:w="72" w:type="dxa"/>
              <w:right w:w="144" w:type="dxa"/>
            </w:tcMar>
            <w:hideMark/>
          </w:tcPr>
          <w:p w14:paraId="79FDA6EB" w14:textId="77777777" w:rsidR="00845705" w:rsidRPr="005A26C2" w:rsidRDefault="00845705" w:rsidP="00C16E2A">
            <w:pPr>
              <w:rPr>
                <w:rFonts w:cs="Arial"/>
                <w:sz w:val="20"/>
                <w:szCs w:val="20"/>
              </w:rPr>
            </w:pPr>
            <w:r w:rsidRPr="005A26C2">
              <w:rPr>
                <w:rFonts w:cs="Arial"/>
                <w:color w:val="000000"/>
                <w:kern w:val="24"/>
                <w:sz w:val="20"/>
                <w:szCs w:val="20"/>
              </w:rPr>
              <w:t>Financial</w:t>
            </w:r>
          </w:p>
        </w:tc>
        <w:tc>
          <w:tcPr>
            <w:tcW w:w="1980" w:type="dxa"/>
            <w:vMerge/>
            <w:tcBorders>
              <w:top w:val="single" w:sz="8" w:space="0" w:color="000000"/>
              <w:left w:val="single" w:sz="8" w:space="0" w:color="000000"/>
              <w:bottom w:val="single" w:sz="8" w:space="0" w:color="000000"/>
              <w:right w:val="single" w:sz="8" w:space="0" w:color="000000"/>
            </w:tcBorders>
            <w:vAlign w:val="center"/>
            <w:hideMark/>
          </w:tcPr>
          <w:p w14:paraId="12F98008" w14:textId="77777777" w:rsidR="00845705" w:rsidRPr="005A26C2" w:rsidRDefault="00845705" w:rsidP="00C16E2A">
            <w:pPr>
              <w:rPr>
                <w:rFonts w:cs="Arial"/>
                <w:sz w:val="20"/>
                <w:szCs w:val="20"/>
              </w:rPr>
            </w:pPr>
          </w:p>
        </w:tc>
      </w:tr>
      <w:tr w:rsidR="00845705" w:rsidRPr="005A26C2" w14:paraId="62701263" w14:textId="77777777" w:rsidTr="00C16E2A">
        <w:trPr>
          <w:trHeight w:val="144"/>
          <w:jc w:val="center"/>
        </w:trPr>
        <w:tc>
          <w:tcPr>
            <w:tcW w:w="820" w:type="dxa"/>
            <w:tcBorders>
              <w:top w:val="nil"/>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1AB13842" w14:textId="77777777" w:rsidR="00845705" w:rsidRPr="005A26C2" w:rsidRDefault="00845705" w:rsidP="00C16E2A">
            <w:pPr>
              <w:jc w:val="center"/>
              <w:rPr>
                <w:rFonts w:cs="Arial"/>
                <w:sz w:val="20"/>
                <w:szCs w:val="20"/>
              </w:rPr>
            </w:pPr>
            <w:r w:rsidRPr="005A26C2">
              <w:rPr>
                <w:rFonts w:cs="Arial"/>
                <w:color w:val="000000"/>
                <w:kern w:val="24"/>
                <w:sz w:val="20"/>
                <w:szCs w:val="20"/>
              </w:rPr>
              <w:t>3</w:t>
            </w:r>
          </w:p>
        </w:tc>
        <w:tc>
          <w:tcPr>
            <w:tcW w:w="5084" w:type="dxa"/>
            <w:tcBorders>
              <w:top w:val="nil"/>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1BC7EA5C" w14:textId="77777777" w:rsidR="00845705" w:rsidRPr="005A26C2" w:rsidRDefault="00845705" w:rsidP="00C16E2A">
            <w:pPr>
              <w:rPr>
                <w:rFonts w:cs="Arial"/>
                <w:sz w:val="20"/>
                <w:szCs w:val="20"/>
              </w:rPr>
            </w:pPr>
            <w:r w:rsidRPr="005A26C2">
              <w:rPr>
                <w:rFonts w:cs="Arial"/>
                <w:color w:val="000000"/>
                <w:kern w:val="24"/>
                <w:sz w:val="20"/>
                <w:szCs w:val="20"/>
              </w:rPr>
              <w:t>Health and Dental</w:t>
            </w:r>
          </w:p>
        </w:tc>
        <w:tc>
          <w:tcPr>
            <w:tcW w:w="1980" w:type="dxa"/>
            <w:vMerge/>
            <w:tcBorders>
              <w:top w:val="single" w:sz="8" w:space="0" w:color="000000"/>
              <w:left w:val="single" w:sz="8" w:space="0" w:color="000000"/>
              <w:bottom w:val="single" w:sz="8" w:space="0" w:color="000000"/>
              <w:right w:val="single" w:sz="8" w:space="0" w:color="000000"/>
            </w:tcBorders>
            <w:vAlign w:val="center"/>
            <w:hideMark/>
          </w:tcPr>
          <w:p w14:paraId="5F768F9B" w14:textId="77777777" w:rsidR="00845705" w:rsidRPr="005A26C2" w:rsidRDefault="00845705" w:rsidP="00C16E2A">
            <w:pPr>
              <w:rPr>
                <w:rFonts w:cs="Arial"/>
                <w:sz w:val="20"/>
                <w:szCs w:val="20"/>
              </w:rPr>
            </w:pPr>
          </w:p>
        </w:tc>
      </w:tr>
    </w:tbl>
    <w:p w14:paraId="007E3B15" w14:textId="77777777" w:rsidR="00845705" w:rsidRPr="005A26C2" w:rsidRDefault="00845705" w:rsidP="00845705">
      <w:pPr>
        <w:rPr>
          <w:rFonts w:cs="Arial"/>
          <w:sz w:val="20"/>
          <w:szCs w:val="20"/>
        </w:rPr>
      </w:pPr>
    </w:p>
    <w:p w14:paraId="05AD4350" w14:textId="77777777" w:rsidR="00845705" w:rsidRPr="005A26C2" w:rsidRDefault="00845705" w:rsidP="00845705">
      <w:pPr>
        <w:rPr>
          <w:b/>
        </w:rPr>
      </w:pPr>
    </w:p>
    <w:p w14:paraId="62FC0DC2" w14:textId="77777777" w:rsidR="00845705" w:rsidRPr="005A26C2" w:rsidRDefault="00845705" w:rsidP="00845705">
      <w:pPr>
        <w:rPr>
          <w:b/>
        </w:rPr>
      </w:pPr>
    </w:p>
    <w:p w14:paraId="7AA8AB90" w14:textId="77777777" w:rsidR="00845705" w:rsidRPr="005A26C2" w:rsidRDefault="00845705" w:rsidP="00845705">
      <w:pPr>
        <w:rPr>
          <w:b/>
        </w:rPr>
      </w:pPr>
    </w:p>
    <w:p w14:paraId="33CABD55" w14:textId="77777777" w:rsidR="00845705" w:rsidRPr="005A26C2" w:rsidRDefault="00845705" w:rsidP="00845705">
      <w:pPr>
        <w:rPr>
          <w:b/>
        </w:rPr>
      </w:pPr>
    </w:p>
    <w:p w14:paraId="03CE2FD6" w14:textId="77777777" w:rsidR="00845705" w:rsidRPr="005A26C2" w:rsidRDefault="00845705" w:rsidP="00845705">
      <w:pPr>
        <w:rPr>
          <w:b/>
        </w:rPr>
      </w:pPr>
    </w:p>
    <w:p w14:paraId="180DE2EF" w14:textId="77777777" w:rsidR="00845705" w:rsidRPr="005A26C2" w:rsidRDefault="00845705" w:rsidP="00845705">
      <w:pPr>
        <w:rPr>
          <w:b/>
        </w:rPr>
      </w:pPr>
    </w:p>
    <w:p w14:paraId="67C7BB85" w14:textId="77777777" w:rsidR="00845705" w:rsidRPr="005A26C2" w:rsidRDefault="00845705" w:rsidP="00845705">
      <w:pPr>
        <w:rPr>
          <w:b/>
        </w:rPr>
      </w:pPr>
    </w:p>
    <w:p w14:paraId="7471CF34" w14:textId="77777777" w:rsidR="00845705" w:rsidRPr="005A26C2" w:rsidRDefault="00845705" w:rsidP="00845705">
      <w:pPr>
        <w:rPr>
          <w:b/>
        </w:rPr>
      </w:pPr>
    </w:p>
    <w:p w14:paraId="4D2701B0" w14:textId="77777777" w:rsidR="00845705" w:rsidRPr="005A26C2" w:rsidRDefault="00845705" w:rsidP="00845705">
      <w:pPr>
        <w:rPr>
          <w:b/>
        </w:rPr>
      </w:pPr>
      <w:r w:rsidRPr="005A26C2">
        <w:rPr>
          <w:b/>
        </w:rPr>
        <w:br w:type="page"/>
      </w:r>
    </w:p>
    <w:p w14:paraId="6C78AA41" w14:textId="77777777" w:rsidR="00845705" w:rsidRPr="005A26C2" w:rsidRDefault="00845705" w:rsidP="00845705">
      <w:pPr>
        <w:rPr>
          <w:b/>
        </w:rPr>
      </w:pPr>
      <w:r w:rsidRPr="005A26C2">
        <w:rPr>
          <w:b/>
        </w:rPr>
        <w:lastRenderedPageBreak/>
        <w:t>Assessments and the ISP timeline</w:t>
      </w:r>
    </w:p>
    <w:p w14:paraId="6C288056" w14:textId="77777777" w:rsidR="00845705" w:rsidRPr="005A26C2" w:rsidRDefault="00845705" w:rsidP="00845705">
      <w:pPr>
        <w:rPr>
          <w:b/>
        </w:rPr>
      </w:pPr>
    </w:p>
    <w:p w14:paraId="68D065D7" w14:textId="77777777" w:rsidR="00845705" w:rsidRPr="005A26C2" w:rsidRDefault="00845705" w:rsidP="00845705">
      <w:pPr>
        <w:pStyle w:val="StandardParagraph"/>
        <w:rPr>
          <w:rFonts w:cs="Arial"/>
          <w:b/>
          <w:sz w:val="20"/>
        </w:rPr>
      </w:pPr>
      <w:r w:rsidRPr="005A26C2">
        <w:rPr>
          <w:rFonts w:cs="Arial"/>
          <w:noProof/>
          <w:sz w:val="20"/>
        </w:rPr>
        <mc:AlternateContent>
          <mc:Choice Requires="wps">
            <w:drawing>
              <wp:anchor distT="0" distB="0" distL="114300" distR="114300" simplePos="0" relativeHeight="251749376" behindDoc="0" locked="0" layoutInCell="1" allowOverlap="1" wp14:anchorId="25E67590" wp14:editId="1538DE4C">
                <wp:simplePos x="0" y="0"/>
                <wp:positionH relativeFrom="column">
                  <wp:posOffset>0</wp:posOffset>
                </wp:positionH>
                <wp:positionV relativeFrom="paragraph">
                  <wp:posOffset>-54</wp:posOffset>
                </wp:positionV>
                <wp:extent cx="5943600" cy="1836420"/>
                <wp:effectExtent l="19050" t="19050" r="19050" b="11430"/>
                <wp:wrapNone/>
                <wp:docPr id="10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43600" cy="1836420"/>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945AF73" id="Rectangle 16" o:spid="_x0000_s1026" style="position:absolute;margin-left:0;margin-top:0;width:468pt;height:144.6pt;rotation:180;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" filled="f" strokecolor="#00b0f0" strokeweight="3pt">
                <v:stroke joinstyle="round"/>
              </v:rect>
            </w:pict>
          </mc:Fallback>
        </mc:AlternateContent>
      </w:r>
      <w:r w:rsidR="00D13353" w:rsidRPr="005A26C2">
        <w:rPr>
          <w:noProof/>
        </w:rPr>
        <w:drawing>
          <wp:inline distT="0" distB="0" distL="0" distR="0" wp14:anchorId="41B4B9F0" wp14:editId="4D4E0C18">
            <wp:extent cx="5800000" cy="2961905"/>
            <wp:effectExtent l="0" t="0" r="0" b="0"/>
            <wp:docPr id="56490" name="Picture 5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1DDFDA06" w14:textId="77777777" w:rsidR="00845705" w:rsidRPr="005A26C2" w:rsidRDefault="00845705" w:rsidP="00845705">
      <w:pPr>
        <w:rPr>
          <w:rFonts w:cs="Arial"/>
          <w:sz w:val="20"/>
          <w:szCs w:val="20"/>
        </w:rPr>
      </w:pPr>
      <w:r w:rsidRPr="005A26C2">
        <w:rPr>
          <w:rFonts w:cs="Arial"/>
          <w:sz w:val="20"/>
          <w:szCs w:val="20"/>
        </w:rPr>
        <w:t xml:space="preserve">Assessments must be requested no later than 30 days prior to the ISP meeting. The process for requesting Assessments is identical for both a Full and an Update Year ISP. If the Service Coordinator has not requested assessments by the 30-day mark, the ISP Assessments module will send the Service Coordinator an alert informing him or her that this deadline has passed. Note that assessments should be available to the individual and guardian upon request seven days prior to the ISP meeting. </w:t>
      </w:r>
    </w:p>
    <w:p w14:paraId="2FBBE7C1" w14:textId="77777777" w:rsidR="00845705" w:rsidRPr="005A26C2" w:rsidRDefault="00845705" w:rsidP="00845705">
      <w:pPr>
        <w:rPr>
          <w:rFonts w:cs="Arial"/>
          <w:sz w:val="20"/>
          <w:szCs w:val="20"/>
        </w:rPr>
      </w:pPr>
    </w:p>
    <w:p w14:paraId="56B6AD34" w14:textId="77777777" w:rsidR="00845705" w:rsidRPr="005A26C2" w:rsidRDefault="00845705" w:rsidP="00845705">
      <w:pPr>
        <w:rPr>
          <w:rFonts w:cs="Arial"/>
          <w:sz w:val="20"/>
          <w:szCs w:val="20"/>
        </w:rPr>
      </w:pPr>
      <w:r w:rsidRPr="005A26C2">
        <w:rPr>
          <w:rFonts w:cs="Arial"/>
          <w:sz w:val="20"/>
          <w:szCs w:val="20"/>
        </w:rPr>
        <w:t>Providers who are part of the ISP Meeting, but are not required to submit any assessments (Providers providing only activity code 3164, 3700 or 6700) or Providers from whom the SC may sometimes request assessments, but none have been requested by the 30-day mark, will receive an ISP Meeting Notification Alert generated by the system. Providers providing only services with activity code 3164, 3700 or 6700 will have read only access to the ISP of the individual.</w:t>
      </w:r>
    </w:p>
    <w:p w14:paraId="391F98C8" w14:textId="77777777" w:rsidR="00845705" w:rsidRPr="005A26C2" w:rsidRDefault="00845705" w:rsidP="00845705">
      <w:pPr>
        <w:rPr>
          <w:b/>
          <w:sz w:val="25"/>
          <w:szCs w:val="25"/>
        </w:rPr>
      </w:pPr>
      <w:r w:rsidRPr="005A26C2">
        <w:br w:type="page"/>
      </w:r>
    </w:p>
    <w:p w14:paraId="0C34F1EC" w14:textId="77777777" w:rsidR="00845705" w:rsidRPr="005A26C2" w:rsidRDefault="00845705" w:rsidP="00845705">
      <w:pPr>
        <w:pStyle w:val="Heading3"/>
      </w:pPr>
      <w:bookmarkStart w:id="6" w:name="_Toc410896248"/>
      <w:bookmarkStart w:id="7" w:name="_Toc442692286"/>
      <w:r w:rsidRPr="005A26C2">
        <w:lastRenderedPageBreak/>
        <w:t>Requesting Assessments by DDS Staff</w:t>
      </w:r>
      <w:bookmarkEnd w:id="6"/>
      <w:bookmarkEnd w:id="7"/>
    </w:p>
    <w:p w14:paraId="6631A63A" w14:textId="77777777" w:rsidR="00845705" w:rsidRPr="005A26C2" w:rsidRDefault="00845705" w:rsidP="00845705">
      <w:pPr>
        <w:rPr>
          <w:rFonts w:cs="Arial"/>
          <w:sz w:val="20"/>
          <w:szCs w:val="20"/>
        </w:rPr>
      </w:pPr>
      <w:r w:rsidRPr="005A26C2">
        <w:rPr>
          <w:rFonts w:cs="Arial"/>
          <w:sz w:val="20"/>
          <w:szCs w:val="20"/>
        </w:rPr>
        <w:t>These steps must be completed by DDS staff – a Service Coordinator or a Service Coordinator Supervisor. Service Coordinators and Service Coordinator Supervisors can request an assessment in the module once the following conditions have been met:</w:t>
      </w:r>
    </w:p>
    <w:p w14:paraId="19C2E174" w14:textId="77777777" w:rsidR="00845705" w:rsidRPr="005A26C2" w:rsidRDefault="00845705" w:rsidP="00845705">
      <w:pPr>
        <w:rPr>
          <w:rFonts w:cs="Arial"/>
          <w:sz w:val="20"/>
          <w:szCs w:val="20"/>
        </w:rPr>
      </w:pPr>
    </w:p>
    <w:p w14:paraId="644FE592" w14:textId="77777777" w:rsidR="00845705" w:rsidRPr="005A26C2" w:rsidRDefault="00845705" w:rsidP="005B4C3F">
      <w:pPr>
        <w:pStyle w:val="ListParagraph"/>
        <w:numPr>
          <w:ilvl w:val="0"/>
          <w:numId w:val="54"/>
        </w:numPr>
        <w:rPr>
          <w:rFonts w:cs="Arial"/>
          <w:sz w:val="20"/>
        </w:rPr>
      </w:pPr>
      <w:r w:rsidRPr="005A26C2">
        <w:rPr>
          <w:rFonts w:cs="Arial"/>
          <w:sz w:val="20"/>
        </w:rPr>
        <w:t>The individual is receiving one or more services that require an assessment to be completed</w:t>
      </w:r>
    </w:p>
    <w:p w14:paraId="68270859" w14:textId="77777777" w:rsidR="00845705" w:rsidRPr="005A26C2" w:rsidRDefault="00845705" w:rsidP="005B4C3F">
      <w:pPr>
        <w:pStyle w:val="ListParagraph"/>
        <w:numPr>
          <w:ilvl w:val="0"/>
          <w:numId w:val="54"/>
        </w:numPr>
        <w:rPr>
          <w:rFonts w:cs="Arial"/>
          <w:sz w:val="20"/>
        </w:rPr>
      </w:pPr>
      <w:r w:rsidRPr="005A26C2">
        <w:rPr>
          <w:rFonts w:cs="Arial"/>
          <w:sz w:val="20"/>
        </w:rPr>
        <w:t>A Vision Statement has been created for the individual and shared with Providers</w:t>
      </w:r>
    </w:p>
    <w:p w14:paraId="3C783744" w14:textId="77777777" w:rsidR="00845705" w:rsidRPr="005A26C2" w:rsidRDefault="00845705" w:rsidP="00845705">
      <w:pPr>
        <w:rPr>
          <w:rFonts w:cs="Arial"/>
          <w:sz w:val="20"/>
          <w:szCs w:val="20"/>
        </w:rPr>
      </w:pPr>
    </w:p>
    <w:p w14:paraId="6AED0BFC" w14:textId="77777777" w:rsidR="00845705" w:rsidRPr="005A26C2" w:rsidRDefault="00845705" w:rsidP="00845705">
      <w:pPr>
        <w:pStyle w:val="NoSpacing"/>
        <w:rPr>
          <w:rFonts w:ascii="Arial" w:hAnsi="Arial"/>
          <w:b/>
          <w:sz w:val="20"/>
          <w:szCs w:val="20"/>
        </w:rPr>
      </w:pPr>
      <w:r w:rsidRPr="005A26C2">
        <w:rPr>
          <w:rFonts w:ascii="Arial" w:hAnsi="Arial"/>
          <w:b/>
          <w:sz w:val="20"/>
          <w:szCs w:val="20"/>
        </w:rPr>
        <w:t xml:space="preserve">Scenario Description: </w:t>
      </w:r>
    </w:p>
    <w:p w14:paraId="22F1AC0C" w14:textId="77777777" w:rsidR="00845705" w:rsidRPr="005A26C2" w:rsidRDefault="00845705" w:rsidP="00845705">
      <w:pPr>
        <w:pStyle w:val="BodyText"/>
        <w:spacing w:after="0"/>
        <w:contextualSpacing/>
        <w:rPr>
          <w:rFonts w:cs="Arial"/>
          <w:sz w:val="20"/>
          <w:szCs w:val="20"/>
        </w:rPr>
      </w:pPr>
      <w:r w:rsidRPr="005A26C2">
        <w:rPr>
          <w:rFonts w:cs="Arial"/>
          <w:sz w:val="20"/>
          <w:szCs w:val="20"/>
        </w:rPr>
        <w:t xml:space="preserve">This scenario describes the steps required to request an Assessment by DDS Staff. </w:t>
      </w:r>
    </w:p>
    <w:p w14:paraId="2C62189C" w14:textId="77777777" w:rsidR="00845705" w:rsidRPr="005A26C2" w:rsidRDefault="00845705" w:rsidP="00845705">
      <w:pPr>
        <w:rPr>
          <w:rFonts w:cs="Arial"/>
          <w:b/>
          <w:sz w:val="20"/>
          <w:szCs w:val="20"/>
        </w:rPr>
      </w:pPr>
    </w:p>
    <w:p w14:paraId="4A56E0C1" w14:textId="77777777" w:rsidR="00845705" w:rsidRPr="005A26C2" w:rsidRDefault="00845705" w:rsidP="00845705">
      <w:pPr>
        <w:rPr>
          <w:rFonts w:cs="Arial"/>
          <w:sz w:val="20"/>
          <w:szCs w:val="20"/>
        </w:rPr>
      </w:pPr>
      <w:r w:rsidRPr="005A26C2">
        <w:rPr>
          <w:rFonts w:cs="Arial"/>
          <w:b/>
          <w:sz w:val="20"/>
          <w:szCs w:val="20"/>
        </w:rPr>
        <w:t xml:space="preserve">Note: </w:t>
      </w:r>
      <w:r w:rsidRPr="005A26C2">
        <w:rPr>
          <w:rFonts w:cs="Arial"/>
          <w:sz w:val="20"/>
          <w:szCs w:val="20"/>
        </w:rPr>
        <w:t>For demonstration purposes, the scenario will show screenshots from a Full Year ISP, but the steps are identical between Full and Update Year ISP.</w:t>
      </w:r>
    </w:p>
    <w:p w14:paraId="01F91BEB" w14:textId="77777777" w:rsidR="00845705" w:rsidRPr="005A26C2" w:rsidRDefault="00845705" w:rsidP="00845705">
      <w:pPr>
        <w:rPr>
          <w:rFonts w:cs="Arial"/>
          <w:b/>
          <w:sz w:val="20"/>
          <w:szCs w:val="20"/>
        </w:rPr>
      </w:pPr>
    </w:p>
    <w:p w14:paraId="4CB0A4A4" w14:textId="77777777" w:rsidR="00845705" w:rsidRPr="005A26C2" w:rsidRDefault="00845705" w:rsidP="00845705">
      <w:pPr>
        <w:rPr>
          <w:rFonts w:cs="Arial"/>
          <w:sz w:val="20"/>
          <w:szCs w:val="20"/>
        </w:rPr>
      </w:pPr>
      <w:r w:rsidRPr="005A26C2">
        <w:rPr>
          <w:rFonts w:cs="Arial"/>
          <w:b/>
          <w:sz w:val="20"/>
          <w:szCs w:val="20"/>
        </w:rPr>
        <w:t>First Steps</w:t>
      </w:r>
      <w:r w:rsidRPr="005A26C2">
        <w:rPr>
          <w:rFonts w:cs="Arial"/>
          <w:sz w:val="20"/>
          <w:szCs w:val="20"/>
        </w:rPr>
        <w:t>:</w:t>
      </w:r>
    </w:p>
    <w:p w14:paraId="2FA9101B" w14:textId="77777777" w:rsidR="00845705" w:rsidRPr="005A26C2" w:rsidRDefault="00845705" w:rsidP="005B4C3F">
      <w:pPr>
        <w:pStyle w:val="ListParagraph"/>
        <w:numPr>
          <w:ilvl w:val="0"/>
          <w:numId w:val="26"/>
        </w:numPr>
        <w:rPr>
          <w:rFonts w:cs="Arial"/>
          <w:sz w:val="20"/>
        </w:rPr>
      </w:pPr>
      <w:r w:rsidRPr="005A26C2">
        <w:rPr>
          <w:rFonts w:cs="Arial"/>
          <w:sz w:val="20"/>
        </w:rPr>
        <w:t>Search for an individual</w:t>
      </w:r>
    </w:p>
    <w:p w14:paraId="03DBB534" w14:textId="77777777" w:rsidR="00845705" w:rsidRPr="005A26C2" w:rsidRDefault="00845705" w:rsidP="005B4C3F">
      <w:pPr>
        <w:pStyle w:val="ListParagraph"/>
        <w:numPr>
          <w:ilvl w:val="0"/>
          <w:numId w:val="26"/>
        </w:numPr>
        <w:rPr>
          <w:rFonts w:cs="Arial"/>
          <w:sz w:val="20"/>
        </w:rPr>
      </w:pPr>
      <w:r w:rsidRPr="005A26C2">
        <w:rPr>
          <w:rFonts w:cs="Arial"/>
          <w:sz w:val="20"/>
        </w:rPr>
        <w:t>View the Individual Dashboard</w:t>
      </w:r>
    </w:p>
    <w:p w14:paraId="1EC333C1" w14:textId="77777777" w:rsidR="00845705" w:rsidRPr="005A26C2" w:rsidRDefault="00845705" w:rsidP="00845705">
      <w:pPr>
        <w:rPr>
          <w:rFonts w:cs="Arial"/>
          <w:sz w:val="20"/>
          <w:szCs w:val="20"/>
        </w:rPr>
      </w:pPr>
    </w:p>
    <w:p w14:paraId="41A53EDE" w14:textId="77777777" w:rsidR="00845705" w:rsidRPr="005A26C2" w:rsidRDefault="00845705" w:rsidP="00845705">
      <w:pPr>
        <w:rPr>
          <w:rFonts w:cs="Arial"/>
          <w:b/>
          <w:sz w:val="20"/>
          <w:szCs w:val="20"/>
        </w:rPr>
      </w:pPr>
      <w:r w:rsidRPr="005A26C2">
        <w:rPr>
          <w:rFonts w:cs="Arial"/>
          <w:b/>
          <w:sz w:val="20"/>
          <w:szCs w:val="20"/>
        </w:rPr>
        <w:t>Roles and Responsibilities</w:t>
      </w:r>
    </w:p>
    <w:p w14:paraId="7B69969F" w14:textId="77777777" w:rsidR="00845705" w:rsidRPr="005A26C2" w:rsidRDefault="00845705" w:rsidP="00845705">
      <w:pPr>
        <w:rPr>
          <w:rFonts w:cs="Arial"/>
          <w:sz w:val="20"/>
          <w:szCs w:val="20"/>
        </w:rPr>
      </w:pPr>
    </w:p>
    <w:p w14:paraId="1CC45902" w14:textId="77777777" w:rsidR="00845705" w:rsidRPr="005A26C2" w:rsidRDefault="00845705" w:rsidP="005B4C3F">
      <w:pPr>
        <w:pStyle w:val="ListParagraph"/>
        <w:numPr>
          <w:ilvl w:val="0"/>
          <w:numId w:val="76"/>
        </w:numPr>
        <w:rPr>
          <w:rFonts w:cs="Arial"/>
          <w:sz w:val="20"/>
        </w:rPr>
      </w:pPr>
      <w:r w:rsidRPr="005A26C2">
        <w:rPr>
          <w:rFonts w:cs="Arial"/>
          <w:b/>
          <w:sz w:val="20"/>
        </w:rPr>
        <w:t>Service Coordinator</w:t>
      </w:r>
      <w:r w:rsidRPr="005A26C2">
        <w:rPr>
          <w:rFonts w:cs="Arial"/>
          <w:sz w:val="20"/>
        </w:rPr>
        <w:t>: Requests the assessment(s) from the Service Providers.</w:t>
      </w:r>
    </w:p>
    <w:p w14:paraId="33977652" w14:textId="77777777" w:rsidR="00845705" w:rsidRPr="005A26C2" w:rsidRDefault="00845705" w:rsidP="005B4C3F">
      <w:pPr>
        <w:pStyle w:val="ListParagraph"/>
        <w:numPr>
          <w:ilvl w:val="0"/>
          <w:numId w:val="76"/>
        </w:numPr>
        <w:rPr>
          <w:rFonts w:cs="Arial"/>
          <w:sz w:val="20"/>
        </w:rPr>
      </w:pPr>
      <w:r w:rsidRPr="005A26C2">
        <w:rPr>
          <w:rFonts w:cs="Arial"/>
          <w:b/>
          <w:sz w:val="20"/>
        </w:rPr>
        <w:t>Service Coordinator Supervisor</w:t>
      </w:r>
      <w:r w:rsidRPr="005A26C2">
        <w:rPr>
          <w:rFonts w:cs="Arial"/>
          <w:sz w:val="20"/>
        </w:rPr>
        <w:t>: Requests the assessment(s) from the Service Providers</w:t>
      </w:r>
    </w:p>
    <w:p w14:paraId="54A30466" w14:textId="77777777" w:rsidR="00845705" w:rsidRPr="005A26C2" w:rsidRDefault="00845705" w:rsidP="005B4C3F">
      <w:pPr>
        <w:pStyle w:val="ListParagraph"/>
        <w:numPr>
          <w:ilvl w:val="0"/>
          <w:numId w:val="76"/>
        </w:numPr>
        <w:rPr>
          <w:rFonts w:cs="Arial"/>
          <w:sz w:val="20"/>
        </w:rPr>
      </w:pPr>
      <w:r w:rsidRPr="005A26C2">
        <w:rPr>
          <w:rFonts w:cs="Arial"/>
          <w:b/>
          <w:sz w:val="20"/>
        </w:rPr>
        <w:t>Provider</w:t>
      </w:r>
      <w:r w:rsidRPr="005A26C2">
        <w:rPr>
          <w:rFonts w:cs="Arial"/>
          <w:sz w:val="20"/>
        </w:rPr>
        <w:t xml:space="preserve">: No action is required to complete this scenario. Once the assessment is requested, provider completes the assessment and submits to the Provider Supervisor for Internal Review. </w:t>
      </w:r>
    </w:p>
    <w:p w14:paraId="0CECAA61" w14:textId="77777777" w:rsidR="00845705" w:rsidRPr="005A26C2" w:rsidRDefault="00845705" w:rsidP="005B4C3F">
      <w:pPr>
        <w:pStyle w:val="ListParagraph"/>
        <w:numPr>
          <w:ilvl w:val="0"/>
          <w:numId w:val="76"/>
        </w:numPr>
        <w:rPr>
          <w:rFonts w:cs="Arial"/>
          <w:sz w:val="20"/>
        </w:rPr>
      </w:pPr>
      <w:r w:rsidRPr="005A26C2">
        <w:rPr>
          <w:rFonts w:cs="Arial"/>
          <w:b/>
          <w:sz w:val="20"/>
        </w:rPr>
        <w:t>Provider Supervisor</w:t>
      </w:r>
      <w:r w:rsidRPr="005A26C2">
        <w:rPr>
          <w:rFonts w:cs="Arial"/>
          <w:sz w:val="20"/>
        </w:rPr>
        <w:t>: No action is required to complete this scenario. Once the assessment is requested, reviews, completes and submits the assessment.</w:t>
      </w:r>
    </w:p>
    <w:p w14:paraId="6E50FF3C" w14:textId="77777777" w:rsidR="00845705" w:rsidRPr="005A26C2" w:rsidRDefault="00845705" w:rsidP="00845705">
      <w:pPr>
        <w:pStyle w:val="ListParagraph"/>
        <w:rPr>
          <w:rFonts w:cs="Arial"/>
          <w:sz w:val="20"/>
        </w:rPr>
      </w:pPr>
      <w:r w:rsidRPr="005A26C2">
        <w:rPr>
          <w:rFonts w:cs="Arial"/>
          <w:noProof/>
          <w:sz w:val="20"/>
        </w:rPr>
        <mc:AlternateContent>
          <mc:Choice Requires="wps">
            <w:drawing>
              <wp:anchor distT="0" distB="0" distL="114300" distR="114300" simplePos="0" relativeHeight="251761664" behindDoc="0" locked="0" layoutInCell="1" allowOverlap="1" wp14:anchorId="4632E1BD" wp14:editId="290AF484">
                <wp:simplePos x="0" y="0"/>
                <wp:positionH relativeFrom="margin">
                  <wp:align>left</wp:align>
                </wp:positionH>
                <wp:positionV relativeFrom="paragraph">
                  <wp:posOffset>147320</wp:posOffset>
                </wp:positionV>
                <wp:extent cx="1725433" cy="1943100"/>
                <wp:effectExtent l="0" t="0" r="27305" b="19050"/>
                <wp:wrapNone/>
                <wp:docPr id="1026" name="Rectangle 1026"/>
                <wp:cNvGraphicFramePr/>
                <a:graphic xmlns:a="http://schemas.openxmlformats.org/drawingml/2006/main">
                  <a:graphicData uri="http://schemas.microsoft.com/office/word/2010/wordprocessingShape">
                    <wps:wsp>
                      <wps:cNvSpPr/>
                      <wps:spPr>
                        <a:xfrm>
                          <a:off x="0" y="0"/>
                          <a:ext cx="1725433" cy="19431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26331" id="Rectangle 1026" o:spid="_x0000_s1026" style="position:absolute;margin-left:0;margin-top:11.6pt;width:135.85pt;height:153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" filled="f" strokecolor="#00b0f0" strokeweight="2pt">
                <w10:wrap anchorx="margin"/>
              </v:rect>
            </w:pict>
          </mc:Fallback>
        </mc:AlternateContent>
      </w:r>
    </w:p>
    <w:p w14:paraId="345CA340" w14:textId="77777777" w:rsidR="00845705" w:rsidRPr="005A26C2" w:rsidRDefault="00D13353" w:rsidP="00845705">
      <w:pPr>
        <w:rPr>
          <w:rFonts w:cs="Arial"/>
          <w:sz w:val="20"/>
          <w:szCs w:val="20"/>
        </w:rPr>
      </w:pPr>
      <w:r w:rsidRPr="005A26C2">
        <w:rPr>
          <w:noProof/>
        </w:rPr>
        <w:drawing>
          <wp:inline distT="0" distB="0" distL="0" distR="0" wp14:anchorId="2453322A" wp14:editId="26B8304E">
            <wp:extent cx="5800000" cy="2961905"/>
            <wp:effectExtent l="0" t="0" r="0" b="0"/>
            <wp:docPr id="56495" name="Picture 5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60EF8ADE" w14:textId="77777777" w:rsidR="00845705" w:rsidRPr="005A26C2" w:rsidRDefault="00845705" w:rsidP="00845705">
      <w:pPr>
        <w:rPr>
          <w:rFonts w:cs="Arial"/>
          <w:sz w:val="20"/>
          <w:szCs w:val="20"/>
        </w:rPr>
      </w:pPr>
    </w:p>
    <w:p w14:paraId="60AF3E76" w14:textId="77777777" w:rsidR="00845705" w:rsidRPr="005A26C2" w:rsidRDefault="00845705" w:rsidP="005B4C3F">
      <w:pPr>
        <w:pStyle w:val="ListParagraph"/>
        <w:numPr>
          <w:ilvl w:val="0"/>
          <w:numId w:val="73"/>
        </w:numPr>
        <w:rPr>
          <w:rFonts w:cs="Arial"/>
          <w:sz w:val="20"/>
        </w:rPr>
      </w:pPr>
      <w:r w:rsidRPr="005A26C2">
        <w:rPr>
          <w:rFonts w:cs="Arial"/>
          <w:sz w:val="20"/>
        </w:rPr>
        <w:t xml:space="preserve">Select “Request Assessments” from the individual’s Dashboard or </w:t>
      </w:r>
      <w:r w:rsidR="00800052" w:rsidRPr="005A26C2">
        <w:rPr>
          <w:rFonts w:cs="Arial"/>
          <w:sz w:val="20"/>
        </w:rPr>
        <w:t>select</w:t>
      </w:r>
      <w:r w:rsidRPr="005A26C2">
        <w:rPr>
          <w:rFonts w:cs="Arial"/>
          <w:sz w:val="20"/>
        </w:rPr>
        <w:t xml:space="preserve"> the “Request Assessments” tab.</w:t>
      </w:r>
    </w:p>
    <w:p w14:paraId="3DFC3093" w14:textId="77777777" w:rsidR="00845705" w:rsidRPr="005A26C2" w:rsidRDefault="00845705" w:rsidP="00845705">
      <w:pPr>
        <w:jc w:val="center"/>
        <w:rPr>
          <w:rFonts w:cs="Arial"/>
          <w:sz w:val="20"/>
          <w:szCs w:val="20"/>
        </w:rPr>
      </w:pPr>
    </w:p>
    <w:p w14:paraId="0EE04CF9" w14:textId="77777777" w:rsidR="00845705" w:rsidRPr="005A26C2" w:rsidRDefault="005508C0" w:rsidP="00845705">
      <w:pPr>
        <w:rPr>
          <w:rFonts w:cs="Arial"/>
          <w:sz w:val="20"/>
        </w:rPr>
      </w:pPr>
      <w:r w:rsidRPr="005A26C2">
        <w:rPr>
          <w:rFonts w:cs="Arial"/>
          <w:noProof/>
          <w:sz w:val="20"/>
          <w:szCs w:val="20"/>
        </w:rPr>
        <w:lastRenderedPageBreak/>
        <mc:AlternateContent>
          <mc:Choice Requires="wps">
            <w:drawing>
              <wp:anchor distT="0" distB="0" distL="114300" distR="114300" simplePos="0" relativeHeight="251688960" behindDoc="0" locked="0" layoutInCell="1" allowOverlap="1" wp14:anchorId="0321D8E9" wp14:editId="448B1B71">
                <wp:simplePos x="0" y="0"/>
                <wp:positionH relativeFrom="column">
                  <wp:posOffset>3896139</wp:posOffset>
                </wp:positionH>
                <wp:positionV relativeFrom="paragraph">
                  <wp:posOffset>1814361</wp:posOffset>
                </wp:positionV>
                <wp:extent cx="1773141" cy="556591"/>
                <wp:effectExtent l="0" t="0" r="17780" b="15240"/>
                <wp:wrapNone/>
                <wp:docPr id="1027" name="Rectangle 1027"/>
                <wp:cNvGraphicFramePr/>
                <a:graphic xmlns:a="http://schemas.openxmlformats.org/drawingml/2006/main">
                  <a:graphicData uri="http://schemas.microsoft.com/office/word/2010/wordprocessingShape">
                    <wps:wsp>
                      <wps:cNvSpPr/>
                      <wps:spPr>
                        <a:xfrm>
                          <a:off x="0" y="0"/>
                          <a:ext cx="1773141" cy="55659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AB51A" id="Rectangle 1027" o:spid="_x0000_s1026" style="position:absolute;margin-left:306.8pt;margin-top:142.85pt;width:139.6pt;height:4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1693056" behindDoc="0" locked="0" layoutInCell="1" allowOverlap="1" wp14:anchorId="27A88BC1" wp14:editId="08064375">
                <wp:simplePos x="0" y="0"/>
                <wp:positionH relativeFrom="margin">
                  <wp:posOffset>1192696</wp:posOffset>
                </wp:positionH>
                <wp:positionV relativeFrom="paragraph">
                  <wp:posOffset>621665</wp:posOffset>
                </wp:positionV>
                <wp:extent cx="572494" cy="151075"/>
                <wp:effectExtent l="0" t="0" r="18415" b="20955"/>
                <wp:wrapNone/>
                <wp:docPr id="1028" name="Rectangle 1028"/>
                <wp:cNvGraphicFramePr/>
                <a:graphic xmlns:a="http://schemas.openxmlformats.org/drawingml/2006/main">
                  <a:graphicData uri="http://schemas.microsoft.com/office/word/2010/wordprocessingShape">
                    <wps:wsp>
                      <wps:cNvSpPr/>
                      <wps:spPr>
                        <a:xfrm>
                          <a:off x="0" y="0"/>
                          <a:ext cx="572494" cy="1510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E0FC7" id="Rectangle 1028" o:spid="_x0000_s1026" style="position:absolute;margin-left:93.9pt;margin-top:48.95pt;width:45.1pt;height:11.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" filled="f" strokecolor="#00b0f0" strokeweight="2pt">
                <w10:wrap anchorx="margin"/>
              </v:rect>
            </w:pict>
          </mc:Fallback>
        </mc:AlternateContent>
      </w:r>
      <w:r w:rsidRPr="005A26C2">
        <w:t xml:space="preserve"> </w:t>
      </w:r>
      <w:r w:rsidRPr="005A26C2">
        <w:rPr>
          <w:noProof/>
        </w:rPr>
        <w:drawing>
          <wp:inline distT="0" distB="0" distL="0" distR="0" wp14:anchorId="735698E5" wp14:editId="5C348EA3">
            <wp:extent cx="5943600" cy="3230524"/>
            <wp:effectExtent l="19050" t="19050" r="19050" b="27305"/>
            <wp:docPr id="56411" name="Picture 56411" descr="C:\Users\ZZIMME~1\AppData\Local\Temp\SNAGHTML47e0a0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ZZIMME~1\AppData\Local\Temp\SNAGHTML47e0a04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30524"/>
                    </a:xfrm>
                    <a:prstGeom prst="rect">
                      <a:avLst/>
                    </a:prstGeom>
                    <a:noFill/>
                    <a:ln>
                      <a:solidFill>
                        <a:schemeClr val="tx1"/>
                      </a:solidFill>
                    </a:ln>
                  </pic:spPr>
                </pic:pic>
              </a:graphicData>
            </a:graphic>
          </wp:inline>
        </w:drawing>
      </w:r>
    </w:p>
    <w:p w14:paraId="4DF5B091" w14:textId="77777777" w:rsidR="00845705" w:rsidRPr="005A26C2" w:rsidRDefault="00845705" w:rsidP="00845705">
      <w:pPr>
        <w:rPr>
          <w:rFonts w:cs="Arial"/>
          <w:sz w:val="20"/>
          <w:szCs w:val="20"/>
        </w:rPr>
      </w:pPr>
    </w:p>
    <w:p w14:paraId="658388C9" w14:textId="77777777" w:rsidR="00845705" w:rsidRPr="005A26C2" w:rsidRDefault="00845705" w:rsidP="005B4C3F">
      <w:pPr>
        <w:pStyle w:val="ListParagraph"/>
        <w:numPr>
          <w:ilvl w:val="0"/>
          <w:numId w:val="73"/>
        </w:numPr>
        <w:rPr>
          <w:rFonts w:cs="Arial"/>
          <w:sz w:val="20"/>
        </w:rPr>
      </w:pPr>
      <w:r w:rsidRPr="005A26C2">
        <w:rPr>
          <w:rFonts w:cs="Arial"/>
          <w:sz w:val="20"/>
        </w:rPr>
        <w:t>View the Request Assessments page and click the boxes to select assessments to be requested for each service enrollment.</w:t>
      </w:r>
    </w:p>
    <w:p w14:paraId="02236642" w14:textId="77777777" w:rsidR="00845705" w:rsidRPr="005A26C2" w:rsidRDefault="00845705" w:rsidP="00845705">
      <w:pPr>
        <w:rPr>
          <w:rFonts w:cs="Arial"/>
          <w:sz w:val="20"/>
          <w:szCs w:val="20"/>
        </w:rPr>
      </w:pPr>
      <w:r w:rsidRPr="005A26C2">
        <w:rPr>
          <w:rFonts w:cs="Arial"/>
          <w:noProof/>
          <w:sz w:val="20"/>
          <w:szCs w:val="20"/>
        </w:rPr>
        <w:t xml:space="preserve"> </w:t>
      </w:r>
      <w:r w:rsidR="00C36B8E" w:rsidRPr="005A26C2">
        <w:rPr>
          <w:noProof/>
        </w:rPr>
        <w:drawing>
          <wp:inline distT="0" distB="0" distL="0" distR="0" wp14:anchorId="6750F062" wp14:editId="2722D265">
            <wp:extent cx="5943600" cy="2205688"/>
            <wp:effectExtent l="19050" t="19050" r="19050" b="23495"/>
            <wp:docPr id="56412" name="Picture 56412" descr="C:\Users\ZZIMME~1\AppData\Local\Temp\SNAGHTML47e817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ZZIMME~1\AppData\Local\Temp\SNAGHTML47e817e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205688"/>
                    </a:xfrm>
                    <a:prstGeom prst="rect">
                      <a:avLst/>
                    </a:prstGeom>
                    <a:noFill/>
                    <a:ln>
                      <a:solidFill>
                        <a:schemeClr val="tx1"/>
                      </a:solidFill>
                    </a:ln>
                  </pic:spPr>
                </pic:pic>
              </a:graphicData>
            </a:graphic>
          </wp:inline>
        </w:drawing>
      </w:r>
    </w:p>
    <w:p w14:paraId="2316A049" w14:textId="77777777" w:rsidR="00845705" w:rsidRPr="005A26C2" w:rsidRDefault="00845705" w:rsidP="00845705">
      <w:pPr>
        <w:rPr>
          <w:rFonts w:cs="Arial"/>
          <w:sz w:val="20"/>
          <w:szCs w:val="20"/>
        </w:rPr>
      </w:pPr>
    </w:p>
    <w:p w14:paraId="360FCDBD" w14:textId="77777777" w:rsidR="00845705" w:rsidRPr="005A26C2" w:rsidRDefault="00845705" w:rsidP="00845705">
      <w:pPr>
        <w:rPr>
          <w:rFonts w:cs="Arial"/>
          <w:sz w:val="20"/>
          <w:szCs w:val="20"/>
        </w:rPr>
      </w:pPr>
      <w:r w:rsidRPr="005A26C2">
        <w:rPr>
          <w:rFonts w:cs="Arial"/>
          <w:sz w:val="20"/>
          <w:szCs w:val="20"/>
        </w:rPr>
        <w:t xml:space="preserve">Some boxes will be greyed out as those assessments cannot be requested for that particular service enrollment. Other boxes will be greyed out with a check in them: these assessments are required and must be requested for that particular service enrollment. </w:t>
      </w:r>
    </w:p>
    <w:p w14:paraId="1754A581" w14:textId="77777777" w:rsidR="00845705" w:rsidRPr="005A26C2" w:rsidRDefault="00845705" w:rsidP="00845705">
      <w:pPr>
        <w:rPr>
          <w:rFonts w:cs="Arial"/>
          <w:sz w:val="20"/>
          <w:szCs w:val="20"/>
        </w:rPr>
      </w:pPr>
    </w:p>
    <w:p w14:paraId="255DF12C" w14:textId="77777777" w:rsidR="00845705" w:rsidRPr="005A26C2" w:rsidRDefault="00845705" w:rsidP="00845705">
      <w:pPr>
        <w:rPr>
          <w:rFonts w:cs="Arial"/>
          <w:sz w:val="20"/>
          <w:szCs w:val="20"/>
        </w:rPr>
      </w:pPr>
      <w:r w:rsidRPr="005A26C2">
        <w:rPr>
          <w:rFonts w:cs="Arial"/>
          <w:sz w:val="20"/>
          <w:szCs w:val="20"/>
        </w:rPr>
        <w:t>Certain service codes fall within one of two categories: Day/Employment or Supports. For all services that do fall in one of those two categories, the request for assessment would be specific to the service code category. Providers will complete one assessment for any services within these categories as opposed to completing an assessment for each service within a category. For example, if the same Provider Agency is providing service code 3168 (Supported Employment) and service code 3181 (Group Supported Employment), the agency will be required to fill out only one Safety assessment for both service and there will be only one checkbox for Safety assessments on the Request Assessments screen. Please see the tables below for more information on the two categories:</w:t>
      </w:r>
    </w:p>
    <w:p w14:paraId="1FF9FE60" w14:textId="77777777" w:rsidR="00845705" w:rsidRPr="005A26C2" w:rsidRDefault="00845705" w:rsidP="00845705">
      <w:pPr>
        <w:rPr>
          <w:rFonts w:cs="Arial"/>
          <w:sz w:val="20"/>
          <w:szCs w:val="20"/>
        </w:rPr>
      </w:pPr>
    </w:p>
    <w:tbl>
      <w:tblPr>
        <w:tblW w:w="0" w:type="auto"/>
        <w:jc w:val="center"/>
        <w:tblCellMar>
          <w:left w:w="0" w:type="dxa"/>
          <w:right w:w="0" w:type="dxa"/>
        </w:tblCellMar>
        <w:tblLook w:val="04A0" w:firstRow="1" w:lastRow="0" w:firstColumn="1" w:lastColumn="0" w:noHBand="0" w:noVBand="1"/>
      </w:tblPr>
      <w:tblGrid>
        <w:gridCol w:w="2984"/>
        <w:gridCol w:w="6356"/>
      </w:tblGrid>
      <w:tr w:rsidR="00845705" w:rsidRPr="005A26C2" w14:paraId="2B05EC33" w14:textId="77777777" w:rsidTr="00C16E2A">
        <w:trPr>
          <w:trHeight w:val="395"/>
          <w:jc w:val="center"/>
        </w:trPr>
        <w:tc>
          <w:tcPr>
            <w:tcW w:w="9576" w:type="dxa"/>
            <w:gridSpan w:val="2"/>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vAlign w:val="center"/>
            <w:hideMark/>
          </w:tcPr>
          <w:p w14:paraId="54A07719" w14:textId="77777777" w:rsidR="00845705" w:rsidRPr="005A26C2" w:rsidRDefault="00845705" w:rsidP="00C16E2A">
            <w:pPr>
              <w:jc w:val="center"/>
              <w:rPr>
                <w:color w:val="1F497D"/>
                <w:sz w:val="20"/>
                <w:szCs w:val="20"/>
              </w:rPr>
            </w:pPr>
            <w:r w:rsidRPr="005A26C2">
              <w:rPr>
                <w:b/>
                <w:bCs/>
                <w:color w:val="FFFFFF" w:themeColor="background1"/>
                <w:sz w:val="20"/>
                <w:szCs w:val="20"/>
              </w:rPr>
              <w:lastRenderedPageBreak/>
              <w:t>Day/Employment Category</w:t>
            </w:r>
          </w:p>
        </w:tc>
      </w:tr>
      <w:tr w:rsidR="00845705" w:rsidRPr="005A26C2" w14:paraId="22F440E8" w14:textId="77777777" w:rsidTr="00C16E2A">
        <w:trPr>
          <w:trHeight w:val="377"/>
          <w:jc w:val="center"/>
        </w:trPr>
        <w:tc>
          <w:tcPr>
            <w:tcW w:w="3052"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D432C82" w14:textId="77777777" w:rsidR="00845705" w:rsidRPr="005A26C2" w:rsidRDefault="00845705" w:rsidP="00C16E2A">
            <w:pPr>
              <w:jc w:val="center"/>
              <w:rPr>
                <w:b/>
                <w:bCs/>
                <w:color w:val="000000"/>
                <w:sz w:val="20"/>
                <w:szCs w:val="20"/>
              </w:rPr>
            </w:pPr>
            <w:r w:rsidRPr="005A26C2">
              <w:rPr>
                <w:b/>
                <w:bCs/>
                <w:color w:val="000000"/>
                <w:sz w:val="20"/>
                <w:szCs w:val="20"/>
              </w:rPr>
              <w:t>Activity Code</w:t>
            </w:r>
          </w:p>
        </w:tc>
        <w:tc>
          <w:tcPr>
            <w:tcW w:w="6524"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50F31BF" w14:textId="77777777" w:rsidR="00845705" w:rsidRPr="005A26C2" w:rsidRDefault="00845705" w:rsidP="00C16E2A">
            <w:pPr>
              <w:jc w:val="center"/>
              <w:rPr>
                <w:b/>
                <w:bCs/>
                <w:color w:val="000000"/>
                <w:sz w:val="20"/>
                <w:szCs w:val="20"/>
              </w:rPr>
            </w:pPr>
            <w:r w:rsidRPr="005A26C2">
              <w:rPr>
                <w:b/>
                <w:bCs/>
                <w:color w:val="000000"/>
                <w:sz w:val="20"/>
                <w:szCs w:val="20"/>
              </w:rPr>
              <w:t>Waiver Service Title</w:t>
            </w:r>
          </w:p>
        </w:tc>
      </w:tr>
      <w:tr w:rsidR="00845705" w:rsidRPr="005A26C2" w14:paraId="0B73AC57"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6AD9ED" w14:textId="77777777" w:rsidR="00845705" w:rsidRPr="005A26C2" w:rsidRDefault="00845705" w:rsidP="00C16E2A">
            <w:pPr>
              <w:jc w:val="center"/>
              <w:rPr>
                <w:color w:val="000000"/>
                <w:sz w:val="20"/>
                <w:szCs w:val="20"/>
              </w:rPr>
            </w:pPr>
            <w:r w:rsidRPr="005A26C2">
              <w:rPr>
                <w:color w:val="000000"/>
                <w:sz w:val="20"/>
                <w:szCs w:val="20"/>
              </w:rPr>
              <w:t>3168</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37242E" w14:textId="77777777" w:rsidR="00845705" w:rsidRPr="005A26C2" w:rsidRDefault="00845705" w:rsidP="00C16E2A">
            <w:pPr>
              <w:rPr>
                <w:color w:val="000000"/>
                <w:sz w:val="20"/>
                <w:szCs w:val="20"/>
              </w:rPr>
            </w:pPr>
            <w:r w:rsidRPr="005A26C2">
              <w:rPr>
                <w:color w:val="000000"/>
                <w:sz w:val="20"/>
                <w:szCs w:val="20"/>
              </w:rPr>
              <w:t>Supported Employment</w:t>
            </w:r>
          </w:p>
        </w:tc>
      </w:tr>
      <w:tr w:rsidR="00845705" w:rsidRPr="005A26C2" w14:paraId="201DB905"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A73ED9" w14:textId="77777777" w:rsidR="00845705" w:rsidRPr="005A26C2" w:rsidRDefault="00845705" w:rsidP="00C16E2A">
            <w:pPr>
              <w:jc w:val="center"/>
              <w:rPr>
                <w:color w:val="000000"/>
                <w:sz w:val="20"/>
                <w:szCs w:val="20"/>
              </w:rPr>
            </w:pPr>
            <w:r w:rsidRPr="005A26C2">
              <w:rPr>
                <w:color w:val="000000"/>
                <w:sz w:val="20"/>
                <w:szCs w:val="20"/>
              </w:rPr>
              <w:t>3169</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230257" w14:textId="77777777" w:rsidR="00845705" w:rsidRPr="005A26C2" w:rsidRDefault="00845705" w:rsidP="00C16E2A">
            <w:pPr>
              <w:rPr>
                <w:color w:val="000000"/>
                <w:sz w:val="20"/>
                <w:szCs w:val="20"/>
              </w:rPr>
            </w:pPr>
            <w:r w:rsidRPr="005A26C2">
              <w:rPr>
                <w:color w:val="000000"/>
                <w:sz w:val="20"/>
                <w:szCs w:val="20"/>
              </w:rPr>
              <w:t>Center-based work</w:t>
            </w:r>
          </w:p>
        </w:tc>
      </w:tr>
      <w:tr w:rsidR="00845705" w:rsidRPr="005A26C2" w14:paraId="62B21355"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FC092" w14:textId="77777777" w:rsidR="00845705" w:rsidRPr="005A26C2" w:rsidRDefault="00845705" w:rsidP="00C16E2A">
            <w:pPr>
              <w:jc w:val="center"/>
              <w:rPr>
                <w:color w:val="000000"/>
                <w:sz w:val="20"/>
                <w:szCs w:val="20"/>
              </w:rPr>
            </w:pPr>
            <w:r w:rsidRPr="005A26C2">
              <w:rPr>
                <w:color w:val="000000"/>
                <w:sz w:val="20"/>
                <w:szCs w:val="20"/>
              </w:rPr>
              <w:t>3180</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9B6D05" w14:textId="77777777" w:rsidR="00845705" w:rsidRPr="005A26C2" w:rsidRDefault="00845705" w:rsidP="00C16E2A">
            <w:pPr>
              <w:rPr>
                <w:color w:val="000000"/>
                <w:sz w:val="20"/>
                <w:szCs w:val="20"/>
              </w:rPr>
            </w:pPr>
            <w:r w:rsidRPr="005A26C2">
              <w:rPr>
                <w:color w:val="000000"/>
                <w:sz w:val="20"/>
                <w:szCs w:val="20"/>
              </w:rPr>
              <w:t>CIES - Competitive Employment</w:t>
            </w:r>
          </w:p>
        </w:tc>
      </w:tr>
      <w:tr w:rsidR="00845705" w:rsidRPr="005A26C2" w14:paraId="39188420"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9C9EC2" w14:textId="77777777" w:rsidR="00845705" w:rsidRPr="005A26C2" w:rsidRDefault="00845705" w:rsidP="00C16E2A">
            <w:pPr>
              <w:jc w:val="center"/>
              <w:rPr>
                <w:color w:val="000000"/>
                <w:sz w:val="20"/>
                <w:szCs w:val="20"/>
              </w:rPr>
            </w:pPr>
            <w:r w:rsidRPr="005A26C2">
              <w:rPr>
                <w:color w:val="000000"/>
                <w:sz w:val="20"/>
                <w:szCs w:val="20"/>
              </w:rPr>
              <w:t>3181</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83747B" w14:textId="77777777" w:rsidR="00845705" w:rsidRPr="005A26C2" w:rsidRDefault="00845705" w:rsidP="00C16E2A">
            <w:pPr>
              <w:rPr>
                <w:color w:val="000000"/>
                <w:sz w:val="20"/>
                <w:szCs w:val="20"/>
              </w:rPr>
            </w:pPr>
            <w:r w:rsidRPr="005A26C2">
              <w:rPr>
                <w:color w:val="000000"/>
                <w:sz w:val="20"/>
                <w:szCs w:val="20"/>
              </w:rPr>
              <w:t>Group Supported Employment</w:t>
            </w:r>
          </w:p>
        </w:tc>
      </w:tr>
      <w:tr w:rsidR="00845705" w:rsidRPr="005A26C2" w14:paraId="51C8BA17"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91999C" w14:textId="77777777" w:rsidR="00845705" w:rsidRPr="005A26C2" w:rsidRDefault="00845705" w:rsidP="00C16E2A">
            <w:pPr>
              <w:jc w:val="center"/>
              <w:rPr>
                <w:color w:val="000000"/>
                <w:sz w:val="20"/>
                <w:szCs w:val="20"/>
              </w:rPr>
            </w:pPr>
            <w:r w:rsidRPr="005A26C2">
              <w:rPr>
                <w:color w:val="000000"/>
                <w:sz w:val="20"/>
                <w:szCs w:val="20"/>
              </w:rPr>
              <w:t>3681</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EFBA4" w14:textId="77777777" w:rsidR="00845705" w:rsidRPr="005A26C2" w:rsidRDefault="00845705" w:rsidP="00C16E2A">
            <w:pPr>
              <w:rPr>
                <w:color w:val="000000"/>
                <w:sz w:val="20"/>
                <w:szCs w:val="20"/>
              </w:rPr>
            </w:pPr>
            <w:r w:rsidRPr="005A26C2">
              <w:rPr>
                <w:color w:val="000000"/>
                <w:sz w:val="20"/>
                <w:szCs w:val="20"/>
              </w:rPr>
              <w:t>Group Supported Employment Partnership</w:t>
            </w:r>
          </w:p>
        </w:tc>
      </w:tr>
    </w:tbl>
    <w:p w14:paraId="1C97D368" w14:textId="77777777" w:rsidR="00845705" w:rsidRPr="005A26C2" w:rsidRDefault="00845705" w:rsidP="00845705">
      <w:pPr>
        <w:rPr>
          <w:rFonts w:cs="Arial"/>
          <w:sz w:val="20"/>
          <w:szCs w:val="20"/>
        </w:rPr>
      </w:pPr>
    </w:p>
    <w:tbl>
      <w:tblPr>
        <w:tblW w:w="0" w:type="auto"/>
        <w:jc w:val="center"/>
        <w:tblCellMar>
          <w:left w:w="0" w:type="dxa"/>
          <w:right w:w="0" w:type="dxa"/>
        </w:tblCellMar>
        <w:tblLook w:val="04A0" w:firstRow="1" w:lastRow="0" w:firstColumn="1" w:lastColumn="0" w:noHBand="0" w:noVBand="1"/>
      </w:tblPr>
      <w:tblGrid>
        <w:gridCol w:w="2985"/>
        <w:gridCol w:w="6355"/>
      </w:tblGrid>
      <w:tr w:rsidR="00845705" w:rsidRPr="005A26C2" w14:paraId="21CF5BE1" w14:textId="77777777" w:rsidTr="00C16E2A">
        <w:trPr>
          <w:trHeight w:val="350"/>
          <w:jc w:val="center"/>
        </w:trPr>
        <w:tc>
          <w:tcPr>
            <w:tcW w:w="9576" w:type="dxa"/>
            <w:gridSpan w:val="2"/>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vAlign w:val="center"/>
            <w:hideMark/>
          </w:tcPr>
          <w:p w14:paraId="07960876" w14:textId="77777777" w:rsidR="00845705" w:rsidRPr="005A26C2" w:rsidRDefault="00845705" w:rsidP="00C16E2A">
            <w:pPr>
              <w:jc w:val="center"/>
              <w:rPr>
                <w:b/>
                <w:bCs/>
                <w:color w:val="000000"/>
                <w:sz w:val="20"/>
                <w:szCs w:val="20"/>
              </w:rPr>
            </w:pPr>
            <w:r w:rsidRPr="005A26C2">
              <w:rPr>
                <w:b/>
                <w:bCs/>
                <w:color w:val="FFFFFF" w:themeColor="background1"/>
                <w:sz w:val="20"/>
                <w:szCs w:val="20"/>
              </w:rPr>
              <w:t>Supports Category</w:t>
            </w:r>
          </w:p>
        </w:tc>
      </w:tr>
      <w:tr w:rsidR="00845705" w:rsidRPr="005A26C2" w14:paraId="5B97BEC4" w14:textId="77777777" w:rsidTr="00C16E2A">
        <w:trPr>
          <w:trHeight w:val="422"/>
          <w:jc w:val="center"/>
        </w:trPr>
        <w:tc>
          <w:tcPr>
            <w:tcW w:w="305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B048561" w14:textId="77777777" w:rsidR="00845705" w:rsidRPr="005A26C2" w:rsidRDefault="00845705" w:rsidP="00C16E2A">
            <w:pPr>
              <w:jc w:val="center"/>
              <w:rPr>
                <w:b/>
                <w:bCs/>
                <w:color w:val="000000"/>
                <w:sz w:val="20"/>
                <w:szCs w:val="20"/>
              </w:rPr>
            </w:pPr>
            <w:r w:rsidRPr="005A26C2">
              <w:rPr>
                <w:b/>
                <w:bCs/>
                <w:color w:val="000000"/>
                <w:sz w:val="20"/>
                <w:szCs w:val="20"/>
              </w:rPr>
              <w:t>Activity Code</w:t>
            </w:r>
          </w:p>
        </w:tc>
        <w:tc>
          <w:tcPr>
            <w:tcW w:w="6524"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77DAE61" w14:textId="77777777" w:rsidR="00845705" w:rsidRPr="005A26C2" w:rsidRDefault="00845705" w:rsidP="00C16E2A">
            <w:pPr>
              <w:jc w:val="center"/>
              <w:rPr>
                <w:b/>
                <w:bCs/>
                <w:color w:val="000000"/>
                <w:sz w:val="20"/>
                <w:szCs w:val="20"/>
              </w:rPr>
            </w:pPr>
            <w:r w:rsidRPr="005A26C2">
              <w:rPr>
                <w:b/>
                <w:bCs/>
                <w:color w:val="000000"/>
                <w:sz w:val="20"/>
                <w:szCs w:val="20"/>
              </w:rPr>
              <w:t>Waiver Service Title</w:t>
            </w:r>
          </w:p>
        </w:tc>
      </w:tr>
      <w:tr w:rsidR="00845705" w:rsidRPr="005A26C2" w14:paraId="26286EFC"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7E44E2" w14:textId="77777777" w:rsidR="00845705" w:rsidRPr="005A26C2" w:rsidRDefault="00845705" w:rsidP="00C16E2A">
            <w:pPr>
              <w:jc w:val="center"/>
              <w:rPr>
                <w:bCs/>
                <w:color w:val="000000"/>
                <w:sz w:val="20"/>
                <w:szCs w:val="20"/>
              </w:rPr>
            </w:pPr>
            <w:r w:rsidRPr="005A26C2">
              <w:rPr>
                <w:bCs/>
                <w:color w:val="000000"/>
                <w:sz w:val="20"/>
                <w:szCs w:val="20"/>
              </w:rPr>
              <w:t>3701</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59094" w14:textId="77777777" w:rsidR="00845705" w:rsidRPr="005A26C2" w:rsidRDefault="00845705" w:rsidP="00C16E2A">
            <w:pPr>
              <w:rPr>
                <w:bCs/>
                <w:color w:val="000000"/>
                <w:sz w:val="20"/>
                <w:szCs w:val="20"/>
              </w:rPr>
            </w:pPr>
            <w:r w:rsidRPr="005A26C2">
              <w:rPr>
                <w:bCs/>
                <w:color w:val="000000"/>
                <w:sz w:val="20"/>
                <w:szCs w:val="20"/>
              </w:rPr>
              <w:t>Respite - Adult - In recipient's home-Daily</w:t>
            </w:r>
          </w:p>
        </w:tc>
      </w:tr>
      <w:tr w:rsidR="00845705" w:rsidRPr="005A26C2" w14:paraId="057132EF"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367EB4" w14:textId="77777777" w:rsidR="00845705" w:rsidRPr="005A26C2" w:rsidRDefault="00845705" w:rsidP="00C16E2A">
            <w:pPr>
              <w:jc w:val="center"/>
              <w:rPr>
                <w:bCs/>
                <w:color w:val="000000"/>
                <w:sz w:val="20"/>
                <w:szCs w:val="20"/>
              </w:rPr>
            </w:pPr>
            <w:r w:rsidRPr="005A26C2">
              <w:rPr>
                <w:bCs/>
                <w:color w:val="000000"/>
                <w:sz w:val="20"/>
                <w:szCs w:val="20"/>
              </w:rPr>
              <w:t>3702</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7B254" w14:textId="77777777" w:rsidR="00845705" w:rsidRPr="005A26C2" w:rsidRDefault="00845705" w:rsidP="00C16E2A">
            <w:pPr>
              <w:rPr>
                <w:bCs/>
                <w:color w:val="000000"/>
                <w:sz w:val="20"/>
                <w:szCs w:val="20"/>
              </w:rPr>
            </w:pPr>
            <w:r w:rsidRPr="005A26C2">
              <w:rPr>
                <w:bCs/>
                <w:color w:val="000000"/>
                <w:sz w:val="20"/>
                <w:szCs w:val="20"/>
              </w:rPr>
              <w:t>Respite - Adult - in caregiver's home</w:t>
            </w:r>
          </w:p>
        </w:tc>
      </w:tr>
      <w:tr w:rsidR="00845705" w:rsidRPr="005A26C2" w14:paraId="04C199E4"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BBBC4F" w14:textId="77777777" w:rsidR="00845705" w:rsidRPr="005A26C2" w:rsidRDefault="00845705" w:rsidP="00C16E2A">
            <w:pPr>
              <w:jc w:val="center"/>
              <w:rPr>
                <w:bCs/>
                <w:color w:val="000000"/>
                <w:sz w:val="20"/>
                <w:szCs w:val="20"/>
              </w:rPr>
            </w:pPr>
            <w:r w:rsidRPr="005A26C2">
              <w:rPr>
                <w:bCs/>
                <w:color w:val="000000"/>
                <w:sz w:val="20"/>
                <w:szCs w:val="20"/>
              </w:rPr>
              <w:t>3703</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41976" w14:textId="77777777" w:rsidR="00845705" w:rsidRPr="005A26C2" w:rsidRDefault="00845705" w:rsidP="00C16E2A">
            <w:pPr>
              <w:rPr>
                <w:bCs/>
                <w:color w:val="000000"/>
                <w:sz w:val="20"/>
                <w:szCs w:val="20"/>
              </w:rPr>
            </w:pPr>
            <w:r w:rsidRPr="005A26C2">
              <w:rPr>
                <w:bCs/>
                <w:color w:val="000000"/>
                <w:sz w:val="20"/>
                <w:szCs w:val="20"/>
              </w:rPr>
              <w:t>Individual Home Supports</w:t>
            </w:r>
          </w:p>
        </w:tc>
      </w:tr>
      <w:tr w:rsidR="00845705" w:rsidRPr="005A26C2" w14:paraId="0125BDCC"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396106" w14:textId="77777777" w:rsidR="00845705" w:rsidRPr="005A26C2" w:rsidRDefault="00845705" w:rsidP="00C16E2A">
            <w:pPr>
              <w:jc w:val="center"/>
              <w:rPr>
                <w:bCs/>
                <w:color w:val="000000"/>
                <w:sz w:val="20"/>
                <w:szCs w:val="20"/>
              </w:rPr>
            </w:pPr>
            <w:r w:rsidRPr="005A26C2">
              <w:rPr>
                <w:bCs/>
                <w:color w:val="000000"/>
                <w:sz w:val="20"/>
                <w:szCs w:val="20"/>
              </w:rPr>
              <w:t>3707</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4BE890" w14:textId="77777777" w:rsidR="00845705" w:rsidRPr="005A26C2" w:rsidRDefault="00845705" w:rsidP="00C16E2A">
            <w:pPr>
              <w:rPr>
                <w:bCs/>
                <w:color w:val="000000"/>
                <w:sz w:val="20"/>
                <w:szCs w:val="20"/>
              </w:rPr>
            </w:pPr>
            <w:r w:rsidRPr="005A26C2">
              <w:rPr>
                <w:bCs/>
                <w:color w:val="000000"/>
                <w:sz w:val="20"/>
                <w:szCs w:val="20"/>
              </w:rPr>
              <w:t>Adult Companion</w:t>
            </w:r>
          </w:p>
        </w:tc>
      </w:tr>
      <w:tr w:rsidR="00845705" w:rsidRPr="005A26C2" w14:paraId="18C5428C" w14:textId="77777777" w:rsidTr="00C16E2A">
        <w:trPr>
          <w:jc w:val="center"/>
        </w:trPr>
        <w:tc>
          <w:tcPr>
            <w:tcW w:w="30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EEFAA7" w14:textId="77777777" w:rsidR="00845705" w:rsidRPr="005A26C2" w:rsidRDefault="00845705" w:rsidP="00C16E2A">
            <w:pPr>
              <w:jc w:val="center"/>
              <w:rPr>
                <w:bCs/>
                <w:color w:val="000000"/>
                <w:sz w:val="20"/>
                <w:szCs w:val="20"/>
              </w:rPr>
            </w:pPr>
            <w:r w:rsidRPr="005A26C2">
              <w:rPr>
                <w:bCs/>
                <w:color w:val="000000"/>
                <w:sz w:val="20"/>
                <w:szCs w:val="20"/>
              </w:rPr>
              <w:t>3731</w:t>
            </w:r>
          </w:p>
        </w:tc>
        <w:tc>
          <w:tcPr>
            <w:tcW w:w="6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128D58" w14:textId="77777777" w:rsidR="00845705" w:rsidRPr="005A26C2" w:rsidRDefault="00845705" w:rsidP="00C16E2A">
            <w:pPr>
              <w:rPr>
                <w:bCs/>
                <w:color w:val="000000"/>
                <w:sz w:val="20"/>
                <w:szCs w:val="20"/>
              </w:rPr>
            </w:pPr>
            <w:r w:rsidRPr="005A26C2">
              <w:rPr>
                <w:bCs/>
                <w:color w:val="000000"/>
                <w:sz w:val="20"/>
                <w:szCs w:val="20"/>
              </w:rPr>
              <w:t>Respite - Adult - in recipient's home-hourly</w:t>
            </w:r>
          </w:p>
        </w:tc>
      </w:tr>
    </w:tbl>
    <w:p w14:paraId="6296C152" w14:textId="77777777" w:rsidR="00845705" w:rsidRPr="005A26C2" w:rsidRDefault="00845705" w:rsidP="00845705">
      <w:pPr>
        <w:rPr>
          <w:rFonts w:cs="Arial"/>
          <w:sz w:val="20"/>
          <w:szCs w:val="20"/>
        </w:rPr>
      </w:pPr>
    </w:p>
    <w:p w14:paraId="4C8361C9" w14:textId="77777777" w:rsidR="00845705" w:rsidRPr="005A26C2" w:rsidRDefault="00845705" w:rsidP="00845705">
      <w:pPr>
        <w:rPr>
          <w:rFonts w:cs="Arial"/>
          <w:sz w:val="20"/>
          <w:szCs w:val="20"/>
        </w:rPr>
      </w:pPr>
      <w:r w:rsidRPr="005A26C2">
        <w:rPr>
          <w:rFonts w:cs="Arial"/>
          <w:b/>
          <w:sz w:val="20"/>
          <w:szCs w:val="20"/>
        </w:rPr>
        <w:t>Note</w:t>
      </w:r>
      <w:r w:rsidRPr="005A26C2">
        <w:rPr>
          <w:rFonts w:cs="Arial"/>
          <w:sz w:val="20"/>
          <w:szCs w:val="20"/>
        </w:rPr>
        <w:t>: For all services that are not listed in one of the categories above, assessments will be service-specific, not category-specific and one assessment will be requested/ completed for each service that requires that assessment.</w:t>
      </w:r>
    </w:p>
    <w:p w14:paraId="674B28E5" w14:textId="77777777" w:rsidR="00845705" w:rsidRPr="005A26C2" w:rsidRDefault="00845705" w:rsidP="00845705">
      <w:pPr>
        <w:rPr>
          <w:rFonts w:cs="Arial"/>
          <w:sz w:val="20"/>
          <w:szCs w:val="20"/>
        </w:rPr>
      </w:pPr>
    </w:p>
    <w:p w14:paraId="496CC0F8" w14:textId="77777777" w:rsidR="00845705" w:rsidRPr="005A26C2" w:rsidRDefault="00845705" w:rsidP="00845705">
      <w:pPr>
        <w:rPr>
          <w:rFonts w:cs="Arial"/>
          <w:sz w:val="20"/>
          <w:szCs w:val="20"/>
        </w:rPr>
      </w:pPr>
      <w:r w:rsidRPr="005A26C2">
        <w:rPr>
          <w:rFonts w:cs="Arial"/>
          <w:b/>
          <w:bCs/>
          <w:sz w:val="20"/>
          <w:szCs w:val="20"/>
        </w:rPr>
        <w:t xml:space="preserve">Note: </w:t>
      </w:r>
      <w:r w:rsidRPr="005A26C2">
        <w:rPr>
          <w:rFonts w:cs="Arial"/>
          <w:bCs/>
          <w:sz w:val="20"/>
          <w:szCs w:val="20"/>
        </w:rPr>
        <w:t>As of June 27</w:t>
      </w:r>
      <w:r w:rsidRPr="005A26C2">
        <w:rPr>
          <w:rFonts w:cs="Arial"/>
          <w:bCs/>
          <w:sz w:val="20"/>
          <w:szCs w:val="20"/>
          <w:vertAlign w:val="superscript"/>
        </w:rPr>
        <w:t>th</w:t>
      </w:r>
      <w:r w:rsidRPr="005A26C2">
        <w:rPr>
          <w:rFonts w:cs="Arial"/>
          <w:bCs/>
          <w:sz w:val="20"/>
          <w:szCs w:val="20"/>
        </w:rPr>
        <w:t>,</w:t>
      </w:r>
      <w:r w:rsidR="00547BE9" w:rsidRPr="005A26C2">
        <w:rPr>
          <w:rFonts w:cs="Arial"/>
          <w:bCs/>
          <w:sz w:val="20"/>
          <w:szCs w:val="20"/>
        </w:rPr>
        <w:t xml:space="preserve"> 2014</w:t>
      </w:r>
      <w:r w:rsidRPr="005A26C2">
        <w:rPr>
          <w:rFonts w:cs="Arial"/>
          <w:bCs/>
          <w:sz w:val="20"/>
          <w:szCs w:val="20"/>
        </w:rPr>
        <w:t xml:space="preserve"> additional non-standardized assessments can no longer be requested from HCSIS.</w:t>
      </w:r>
      <w:r w:rsidRPr="005A26C2">
        <w:rPr>
          <w:rFonts w:cs="Arial"/>
          <w:sz w:val="20"/>
          <w:szCs w:val="20"/>
        </w:rPr>
        <w:t xml:space="preserve"> Additional assessments that have previously been requested will continue to be available on the Review Assessments screen</w:t>
      </w:r>
    </w:p>
    <w:p w14:paraId="6C33B385" w14:textId="77777777" w:rsidR="00845705" w:rsidRPr="005A26C2" w:rsidRDefault="00845705" w:rsidP="00845705">
      <w:pPr>
        <w:rPr>
          <w:rFonts w:cs="Arial"/>
          <w:sz w:val="20"/>
          <w:szCs w:val="20"/>
        </w:rPr>
      </w:pPr>
    </w:p>
    <w:p w14:paraId="167AF5D2" w14:textId="77777777" w:rsidR="00845705" w:rsidRPr="005A26C2" w:rsidRDefault="00845705" w:rsidP="005B4C3F">
      <w:pPr>
        <w:pStyle w:val="ListParagraph"/>
        <w:numPr>
          <w:ilvl w:val="0"/>
          <w:numId w:val="73"/>
        </w:numPr>
        <w:rPr>
          <w:rFonts w:cs="Arial"/>
          <w:sz w:val="20"/>
        </w:rPr>
      </w:pPr>
      <w:r w:rsidRPr="005A26C2">
        <w:rPr>
          <w:rFonts w:cs="Arial"/>
          <w:sz w:val="20"/>
        </w:rPr>
        <w:t xml:space="preserve">Enter comments in the Comments box to note any documents or additional assessments that need to be submitted by the Providers outside of HCSIS and </w:t>
      </w:r>
      <w:r w:rsidRPr="005A26C2">
        <w:rPr>
          <w:rFonts w:cs="Arial"/>
          <w:b/>
          <w:sz w:val="20"/>
        </w:rPr>
        <w:t>click on “Save”.</w:t>
      </w:r>
    </w:p>
    <w:p w14:paraId="0635408D" w14:textId="77777777" w:rsidR="00845705" w:rsidRPr="005A26C2" w:rsidRDefault="008C00F0" w:rsidP="00845705">
      <w:pPr>
        <w:rPr>
          <w:rFonts w:cs="Arial"/>
          <w:sz w:val="20"/>
        </w:rPr>
      </w:pPr>
      <w:r w:rsidRPr="005A26C2">
        <w:rPr>
          <w:rFonts w:cs="Arial"/>
          <w:noProof/>
          <w:sz w:val="20"/>
          <w:szCs w:val="20"/>
        </w:rPr>
        <mc:AlternateContent>
          <mc:Choice Requires="wps">
            <w:drawing>
              <wp:anchor distT="0" distB="0" distL="114300" distR="114300" simplePos="0" relativeHeight="251691008" behindDoc="0" locked="0" layoutInCell="1" allowOverlap="1" wp14:anchorId="7DEE2AA7" wp14:editId="34E75130">
                <wp:simplePos x="0" y="0"/>
                <wp:positionH relativeFrom="column">
                  <wp:posOffset>782320</wp:posOffset>
                </wp:positionH>
                <wp:positionV relativeFrom="paragraph">
                  <wp:posOffset>2164080</wp:posOffset>
                </wp:positionV>
                <wp:extent cx="222637" cy="103367"/>
                <wp:effectExtent l="0" t="0" r="25400" b="11430"/>
                <wp:wrapNone/>
                <wp:docPr id="1029" name="Rectangle 1029"/>
                <wp:cNvGraphicFramePr/>
                <a:graphic xmlns:a="http://schemas.openxmlformats.org/drawingml/2006/main">
                  <a:graphicData uri="http://schemas.microsoft.com/office/word/2010/wordprocessingShape">
                    <wps:wsp>
                      <wps:cNvSpPr/>
                      <wps:spPr>
                        <a:xfrm>
                          <a:off x="0" y="0"/>
                          <a:ext cx="222637" cy="10336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02EFC" id="Rectangle 1029" o:spid="_x0000_s1026" style="position:absolute;margin-left:61.6pt;margin-top:170.4pt;width:17.55pt;height: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" filled="f" strokecolor="#00b0f0" strokeweight="2pt"/>
            </w:pict>
          </mc:Fallback>
        </mc:AlternateContent>
      </w:r>
      <w:r w:rsidR="00C36B8E" w:rsidRPr="005A26C2">
        <w:t xml:space="preserve"> </w:t>
      </w:r>
      <w:r w:rsidR="00C36B8E" w:rsidRPr="005A26C2">
        <w:rPr>
          <w:noProof/>
        </w:rPr>
        <w:drawing>
          <wp:inline distT="0" distB="0" distL="0" distR="0" wp14:anchorId="2922767B" wp14:editId="2A281092">
            <wp:extent cx="5943600" cy="2188813"/>
            <wp:effectExtent l="19050" t="19050" r="19050" b="21590"/>
            <wp:docPr id="56413" name="Picture 56413" descr="C:\Users\ZZIMME~1\AppData\Local\Temp\SNAGHTML47e8ec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ZZIMME~1\AppData\Local\Temp\SNAGHTML47e8ec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188813"/>
                    </a:xfrm>
                    <a:prstGeom prst="rect">
                      <a:avLst/>
                    </a:prstGeom>
                    <a:noFill/>
                    <a:ln>
                      <a:solidFill>
                        <a:schemeClr val="tx1"/>
                      </a:solidFill>
                    </a:ln>
                  </pic:spPr>
                </pic:pic>
              </a:graphicData>
            </a:graphic>
          </wp:inline>
        </w:drawing>
      </w:r>
    </w:p>
    <w:p w14:paraId="43FA0ABC" w14:textId="77777777" w:rsidR="00845705" w:rsidRPr="005A26C2" w:rsidRDefault="00845705" w:rsidP="00845705">
      <w:pPr>
        <w:rPr>
          <w:rFonts w:cs="Arial"/>
          <w:sz w:val="20"/>
        </w:rPr>
      </w:pPr>
    </w:p>
    <w:p w14:paraId="6A7A99E6" w14:textId="77777777" w:rsidR="00845705" w:rsidRPr="005A26C2" w:rsidRDefault="00845705" w:rsidP="00845705">
      <w:pPr>
        <w:rPr>
          <w:rFonts w:cs="Arial"/>
          <w:sz w:val="20"/>
          <w:szCs w:val="20"/>
        </w:rPr>
      </w:pPr>
      <w:r w:rsidRPr="005A26C2">
        <w:rPr>
          <w:rFonts w:cs="Arial"/>
          <w:sz w:val="20"/>
          <w:szCs w:val="20"/>
        </w:rPr>
        <w:t>The system will display a message reading “Operation Successful” once comments have been saved. The Providers will then be able to view the comments on the Assessments page.</w:t>
      </w:r>
    </w:p>
    <w:p w14:paraId="7C6EF0F5" w14:textId="77777777" w:rsidR="00845705" w:rsidRPr="005A26C2" w:rsidRDefault="00845705" w:rsidP="00845705">
      <w:pPr>
        <w:ind w:left="360"/>
        <w:rPr>
          <w:rFonts w:cs="Arial"/>
          <w:sz w:val="20"/>
        </w:rPr>
      </w:pPr>
    </w:p>
    <w:p w14:paraId="471ED021" w14:textId="77777777" w:rsidR="00845705" w:rsidRPr="005A26C2" w:rsidRDefault="00845705" w:rsidP="005B4C3F">
      <w:pPr>
        <w:pStyle w:val="ListParagraph"/>
        <w:numPr>
          <w:ilvl w:val="0"/>
          <w:numId w:val="73"/>
        </w:numPr>
        <w:rPr>
          <w:rFonts w:cs="Arial"/>
          <w:sz w:val="20"/>
        </w:rPr>
      </w:pPr>
      <w:r w:rsidRPr="005A26C2">
        <w:rPr>
          <w:rFonts w:cs="Arial"/>
          <w:sz w:val="20"/>
        </w:rPr>
        <w:t>Click “Send Electronic Notification” to request the Assessments.</w:t>
      </w:r>
    </w:p>
    <w:p w14:paraId="042355D6" w14:textId="77777777" w:rsidR="00845705" w:rsidRPr="005A26C2" w:rsidRDefault="00845705" w:rsidP="00845705">
      <w:pPr>
        <w:rPr>
          <w:rFonts w:cs="Arial"/>
          <w:sz w:val="20"/>
        </w:rPr>
      </w:pPr>
    </w:p>
    <w:p w14:paraId="5AA0B008" w14:textId="77777777" w:rsidR="00845705" w:rsidRPr="005A26C2" w:rsidRDefault="008C00F0" w:rsidP="00845705">
      <w:pPr>
        <w:rPr>
          <w:rFonts w:cs="Arial"/>
          <w:sz w:val="20"/>
        </w:rPr>
      </w:pPr>
      <w:r w:rsidRPr="005A26C2">
        <w:rPr>
          <w:rFonts w:cs="Arial"/>
          <w:noProof/>
          <w:sz w:val="20"/>
          <w:szCs w:val="20"/>
        </w:rPr>
        <w:lastRenderedPageBreak/>
        <mc:AlternateContent>
          <mc:Choice Requires="wps">
            <w:drawing>
              <wp:anchor distT="0" distB="0" distL="114300" distR="114300" simplePos="0" relativeHeight="251695104" behindDoc="0" locked="0" layoutInCell="1" allowOverlap="1" wp14:anchorId="5E107A3E" wp14:editId="392E881F">
                <wp:simplePos x="0" y="0"/>
                <wp:positionH relativeFrom="column">
                  <wp:posOffset>4749800</wp:posOffset>
                </wp:positionH>
                <wp:positionV relativeFrom="paragraph">
                  <wp:posOffset>2000250</wp:posOffset>
                </wp:positionV>
                <wp:extent cx="1081377" cy="143124"/>
                <wp:effectExtent l="0" t="0" r="24130" b="28575"/>
                <wp:wrapNone/>
                <wp:docPr id="1030" name="Rectangle 1030"/>
                <wp:cNvGraphicFramePr/>
                <a:graphic xmlns:a="http://schemas.openxmlformats.org/drawingml/2006/main">
                  <a:graphicData uri="http://schemas.microsoft.com/office/word/2010/wordprocessingShape">
                    <wps:wsp>
                      <wps:cNvSpPr/>
                      <wps:spPr>
                        <a:xfrm>
                          <a:off x="0" y="0"/>
                          <a:ext cx="1081377" cy="14312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BD380" id="Rectangle 1030" o:spid="_x0000_s1026" style="position:absolute;margin-left:374pt;margin-top:157.5pt;width:85.15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" filled="f" strokecolor="#00b0f0" strokeweight="2pt"/>
            </w:pict>
          </mc:Fallback>
        </mc:AlternateContent>
      </w:r>
      <w:r w:rsidR="00C36B8E" w:rsidRPr="005A26C2">
        <w:rPr>
          <w:noProof/>
        </w:rPr>
        <w:drawing>
          <wp:inline distT="0" distB="0" distL="0" distR="0" wp14:anchorId="4928E0CE" wp14:editId="40452CFB">
            <wp:extent cx="5943600" cy="2188210"/>
            <wp:effectExtent l="19050" t="19050" r="19050" b="21590"/>
            <wp:docPr id="56414" name="Picture 56414" descr="C:\Users\ZZIMME~1\AppData\Local\Temp\SNAGHTML47e8ec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ZZIMME~1\AppData\Local\Temp\SNAGHTML47e8ec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188210"/>
                    </a:xfrm>
                    <a:prstGeom prst="rect">
                      <a:avLst/>
                    </a:prstGeom>
                    <a:noFill/>
                    <a:ln>
                      <a:solidFill>
                        <a:schemeClr val="tx1"/>
                      </a:solidFill>
                    </a:ln>
                  </pic:spPr>
                </pic:pic>
              </a:graphicData>
            </a:graphic>
          </wp:inline>
        </w:drawing>
      </w:r>
    </w:p>
    <w:p w14:paraId="618E1312" w14:textId="77777777" w:rsidR="00845705" w:rsidRPr="005A26C2" w:rsidRDefault="00845705" w:rsidP="00845705">
      <w:pPr>
        <w:rPr>
          <w:rFonts w:cs="Arial"/>
          <w:sz w:val="20"/>
          <w:szCs w:val="20"/>
        </w:rPr>
      </w:pPr>
    </w:p>
    <w:p w14:paraId="227E9686" w14:textId="77777777" w:rsidR="00845705" w:rsidRPr="005A26C2" w:rsidRDefault="00646287" w:rsidP="00845705">
      <w:pPr>
        <w:rPr>
          <w:rFonts w:cs="Arial"/>
          <w:sz w:val="20"/>
          <w:szCs w:val="20"/>
        </w:rPr>
      </w:pPr>
      <w:r w:rsidRPr="005A26C2">
        <w:rPr>
          <w:rFonts w:cs="Arial"/>
          <w:b/>
          <w:sz w:val="20"/>
          <w:szCs w:val="20"/>
        </w:rPr>
        <w:t>Note:</w:t>
      </w:r>
      <w:r w:rsidRPr="005A26C2">
        <w:rPr>
          <w:rFonts w:cs="Arial"/>
          <w:sz w:val="20"/>
          <w:szCs w:val="20"/>
        </w:rPr>
        <w:t xml:space="preserve"> T</w:t>
      </w:r>
      <w:r w:rsidR="00845705" w:rsidRPr="005A26C2">
        <w:rPr>
          <w:rFonts w:cs="Arial"/>
          <w:sz w:val="20"/>
          <w:szCs w:val="20"/>
        </w:rPr>
        <w:t xml:space="preserve">he system will not automatically request these pre-selected assessments </w:t>
      </w:r>
      <w:r w:rsidR="006B3AE2" w:rsidRPr="005A26C2">
        <w:rPr>
          <w:rFonts w:cs="Arial"/>
          <w:sz w:val="20"/>
          <w:szCs w:val="20"/>
        </w:rPr>
        <w:t xml:space="preserve">to </w:t>
      </w:r>
      <w:r w:rsidR="00845705" w:rsidRPr="005A26C2">
        <w:rPr>
          <w:rFonts w:cs="Arial"/>
          <w:sz w:val="20"/>
          <w:szCs w:val="20"/>
        </w:rPr>
        <w:t>Providers. The Service Coordinator is still required to click “Send Electronic Notification.”</w:t>
      </w:r>
    </w:p>
    <w:p w14:paraId="6D614541" w14:textId="77777777" w:rsidR="00646287" w:rsidRPr="005A26C2" w:rsidRDefault="00646287" w:rsidP="00646287">
      <w:pPr>
        <w:ind w:left="360"/>
        <w:rPr>
          <w:rFonts w:cs="Arial"/>
          <w:sz w:val="20"/>
        </w:rPr>
      </w:pPr>
    </w:p>
    <w:p w14:paraId="47AABFC1" w14:textId="77777777" w:rsidR="00646287" w:rsidRPr="005A26C2" w:rsidRDefault="00646287" w:rsidP="005B4C3F">
      <w:pPr>
        <w:pStyle w:val="ListParagraph"/>
        <w:numPr>
          <w:ilvl w:val="0"/>
          <w:numId w:val="73"/>
        </w:numPr>
        <w:rPr>
          <w:rFonts w:cs="Arial"/>
          <w:sz w:val="20"/>
        </w:rPr>
      </w:pPr>
      <w:r w:rsidRPr="005A26C2">
        <w:rPr>
          <w:rFonts w:cs="Arial"/>
          <w:sz w:val="20"/>
        </w:rPr>
        <w:t>The system will update the Assessment</w:t>
      </w:r>
      <w:r w:rsidR="00867A31" w:rsidRPr="005A26C2">
        <w:rPr>
          <w:rFonts w:cs="Arial"/>
          <w:sz w:val="20"/>
        </w:rPr>
        <w:t>s</w:t>
      </w:r>
      <w:r w:rsidRPr="005A26C2">
        <w:rPr>
          <w:rFonts w:cs="Arial"/>
          <w:sz w:val="20"/>
        </w:rPr>
        <w:t xml:space="preserve"> Review Switchboard with the information saved by the user. The system will also display a message reading “Operation Successful.”</w:t>
      </w:r>
    </w:p>
    <w:p w14:paraId="7C8B33BD" w14:textId="77777777" w:rsidR="00646287" w:rsidRPr="005A26C2" w:rsidRDefault="00646287" w:rsidP="00845705">
      <w:pPr>
        <w:rPr>
          <w:rFonts w:cs="Arial"/>
          <w:sz w:val="20"/>
          <w:szCs w:val="20"/>
        </w:rPr>
      </w:pPr>
    </w:p>
    <w:p w14:paraId="034CD7B2" w14:textId="77777777" w:rsidR="00845705" w:rsidRPr="005A26C2" w:rsidRDefault="00C36B8E"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699200" behindDoc="0" locked="0" layoutInCell="1" allowOverlap="1" wp14:anchorId="38DB7379" wp14:editId="55E9BE13">
                <wp:simplePos x="0" y="0"/>
                <wp:positionH relativeFrom="margin">
                  <wp:posOffset>2321781</wp:posOffset>
                </wp:positionH>
                <wp:positionV relativeFrom="paragraph">
                  <wp:posOffset>109081</wp:posOffset>
                </wp:positionV>
                <wp:extent cx="1138555" cy="111097"/>
                <wp:effectExtent l="0" t="0" r="23495" b="22860"/>
                <wp:wrapNone/>
                <wp:docPr id="1031" name="Rectangle 1031"/>
                <wp:cNvGraphicFramePr/>
                <a:graphic xmlns:a="http://schemas.openxmlformats.org/drawingml/2006/main">
                  <a:graphicData uri="http://schemas.microsoft.com/office/word/2010/wordprocessingShape">
                    <wps:wsp>
                      <wps:cNvSpPr/>
                      <wps:spPr>
                        <a:xfrm>
                          <a:off x="0" y="0"/>
                          <a:ext cx="1138555" cy="11109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2AF29" id="Rectangle 1031" o:spid="_x0000_s1026" style="position:absolute;margin-left:182.8pt;margin-top:8.6pt;width:89.65pt;height: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" filled="f" strokecolor="#00b0f0" strokeweight="2pt">
                <w10:wrap anchorx="margin"/>
              </v:rect>
            </w:pict>
          </mc:Fallback>
        </mc:AlternateContent>
      </w:r>
    </w:p>
    <w:p w14:paraId="35FB68DC" w14:textId="77777777" w:rsidR="00845705" w:rsidRPr="005A26C2" w:rsidRDefault="00C36B8E" w:rsidP="00845705">
      <w:pPr>
        <w:rPr>
          <w:rFonts w:cs="Arial"/>
          <w:sz w:val="20"/>
          <w:szCs w:val="20"/>
        </w:rPr>
      </w:pPr>
      <w:r w:rsidRPr="005A26C2">
        <w:rPr>
          <w:noProof/>
        </w:rPr>
        <w:drawing>
          <wp:inline distT="0" distB="0" distL="0" distR="0" wp14:anchorId="032DC5EF" wp14:editId="0E0F0BF0">
            <wp:extent cx="5943600" cy="2263727"/>
            <wp:effectExtent l="19050" t="19050" r="19050" b="22860"/>
            <wp:docPr id="56415" name="Picture 56415" descr="C:\Users\ZZIMME~1\AppData\Local\Temp\SNAGHTML47eb1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ZZIMME~1\AppData\Local\Temp\SNAGHTML47eb1f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263727"/>
                    </a:xfrm>
                    <a:prstGeom prst="rect">
                      <a:avLst/>
                    </a:prstGeom>
                    <a:noFill/>
                    <a:ln>
                      <a:solidFill>
                        <a:schemeClr val="tx1"/>
                      </a:solidFill>
                    </a:ln>
                  </pic:spPr>
                </pic:pic>
              </a:graphicData>
            </a:graphic>
          </wp:inline>
        </w:drawing>
      </w:r>
    </w:p>
    <w:p w14:paraId="08F28550" w14:textId="77777777" w:rsidR="00845705" w:rsidRPr="005A26C2" w:rsidRDefault="00845705" w:rsidP="00845705">
      <w:pPr>
        <w:rPr>
          <w:rFonts w:cs="Arial"/>
          <w:b/>
          <w:color w:val="00B050"/>
          <w:sz w:val="20"/>
          <w:szCs w:val="20"/>
        </w:rPr>
      </w:pPr>
      <w:r w:rsidRPr="005A26C2">
        <w:rPr>
          <w:rFonts w:cs="Arial"/>
          <w:sz w:val="20"/>
          <w:szCs w:val="20"/>
        </w:rPr>
        <w:t xml:space="preserve">Providers and Provider Supervisors cannot begin to work on the assessments until Service Coordinators request them via this process. </w:t>
      </w:r>
    </w:p>
    <w:p w14:paraId="5AF0F9D2" w14:textId="77777777" w:rsidR="00845705" w:rsidRPr="005A26C2" w:rsidRDefault="00845705" w:rsidP="00845705">
      <w:pPr>
        <w:spacing w:before="240"/>
        <w:rPr>
          <w:rFonts w:cs="Arial"/>
          <w:b/>
          <w:bCs/>
          <w:sz w:val="20"/>
          <w:szCs w:val="20"/>
        </w:rPr>
      </w:pPr>
      <w:r w:rsidRPr="005A26C2">
        <w:rPr>
          <w:rFonts w:cs="Arial"/>
          <w:b/>
          <w:bCs/>
          <w:sz w:val="20"/>
          <w:szCs w:val="20"/>
        </w:rPr>
        <w:t>Next Steps</w:t>
      </w:r>
    </w:p>
    <w:p w14:paraId="69ACCA1F" w14:textId="77777777" w:rsidR="00845705" w:rsidRPr="005A26C2" w:rsidRDefault="00845705" w:rsidP="00845705">
      <w:pPr>
        <w:spacing w:before="240"/>
        <w:rPr>
          <w:rFonts w:cs="Arial"/>
          <w:bCs/>
          <w:sz w:val="20"/>
          <w:szCs w:val="20"/>
        </w:rPr>
      </w:pPr>
      <w:r w:rsidRPr="005A26C2">
        <w:rPr>
          <w:rFonts w:cs="Arial"/>
          <w:bCs/>
          <w:sz w:val="20"/>
          <w:szCs w:val="20"/>
        </w:rPr>
        <w:t xml:space="preserve">The system will update the Assessments Review Switchboard to reflect the request and any comments that have been saved by the Service Coordinator. </w:t>
      </w:r>
    </w:p>
    <w:p w14:paraId="24D3097D" w14:textId="77777777" w:rsidR="00845705" w:rsidRPr="005A26C2" w:rsidRDefault="00845705" w:rsidP="00845705">
      <w:pPr>
        <w:rPr>
          <w:rFonts w:cs="Arial"/>
          <w:b/>
          <w:bCs/>
          <w:sz w:val="20"/>
          <w:szCs w:val="20"/>
        </w:rPr>
      </w:pPr>
    </w:p>
    <w:p w14:paraId="4F1FCE69" w14:textId="77777777" w:rsidR="00845705" w:rsidRPr="005A26C2" w:rsidRDefault="00845705" w:rsidP="005B4C3F">
      <w:pPr>
        <w:pStyle w:val="ListParagraph"/>
        <w:numPr>
          <w:ilvl w:val="0"/>
          <w:numId w:val="43"/>
        </w:numPr>
        <w:rPr>
          <w:rFonts w:cs="Arial"/>
          <w:bCs/>
          <w:sz w:val="20"/>
        </w:rPr>
      </w:pPr>
      <w:r w:rsidRPr="005A26C2">
        <w:rPr>
          <w:rFonts w:cs="Arial"/>
          <w:b/>
          <w:bCs/>
          <w:sz w:val="20"/>
        </w:rPr>
        <w:t>Providers</w:t>
      </w:r>
      <w:r w:rsidRPr="005A26C2">
        <w:rPr>
          <w:rFonts w:cs="Arial"/>
          <w:bCs/>
          <w:sz w:val="20"/>
        </w:rPr>
        <w:t xml:space="preserve"> will receive an alert that the assessments have been requested. </w:t>
      </w:r>
    </w:p>
    <w:p w14:paraId="123E6F5C" w14:textId="77777777" w:rsidR="00845705" w:rsidRPr="005A26C2" w:rsidRDefault="00845705" w:rsidP="005B4C3F">
      <w:pPr>
        <w:pStyle w:val="ListParagraph"/>
        <w:numPr>
          <w:ilvl w:val="0"/>
          <w:numId w:val="43"/>
        </w:numPr>
        <w:rPr>
          <w:rFonts w:cs="Arial"/>
          <w:bCs/>
          <w:sz w:val="20"/>
        </w:rPr>
      </w:pPr>
      <w:r w:rsidRPr="005A26C2">
        <w:rPr>
          <w:rFonts w:cs="Arial"/>
          <w:b/>
          <w:bCs/>
          <w:sz w:val="20"/>
        </w:rPr>
        <w:t>Providers and Provider Supervisors</w:t>
      </w:r>
      <w:r w:rsidRPr="005A26C2">
        <w:rPr>
          <w:rFonts w:cs="Arial"/>
          <w:bCs/>
          <w:sz w:val="20"/>
        </w:rPr>
        <w:t xml:space="preserve"> can begin working on assessments. </w:t>
      </w:r>
    </w:p>
    <w:p w14:paraId="0042CE67" w14:textId="77777777" w:rsidR="00845705" w:rsidRPr="005A26C2" w:rsidRDefault="00845705" w:rsidP="005B4C3F">
      <w:pPr>
        <w:pStyle w:val="ListParagraph"/>
        <w:numPr>
          <w:ilvl w:val="0"/>
          <w:numId w:val="43"/>
        </w:numPr>
        <w:rPr>
          <w:rFonts w:cs="Arial"/>
          <w:bCs/>
          <w:sz w:val="20"/>
        </w:rPr>
      </w:pPr>
      <w:r w:rsidRPr="005A26C2">
        <w:rPr>
          <w:rFonts w:cs="Arial"/>
          <w:b/>
          <w:bCs/>
          <w:sz w:val="20"/>
        </w:rPr>
        <w:t>Service Coordinators</w:t>
      </w:r>
      <w:r w:rsidRPr="005A26C2">
        <w:rPr>
          <w:rFonts w:cs="Arial"/>
          <w:bCs/>
          <w:sz w:val="20"/>
        </w:rPr>
        <w:t xml:space="preserve"> can request more assessments at a later date.</w:t>
      </w:r>
    </w:p>
    <w:p w14:paraId="1DF4FED1" w14:textId="77777777" w:rsidR="00845705" w:rsidRPr="005A26C2" w:rsidRDefault="00845705" w:rsidP="005B4C3F">
      <w:pPr>
        <w:pStyle w:val="ListParagraph"/>
        <w:numPr>
          <w:ilvl w:val="0"/>
          <w:numId w:val="43"/>
        </w:numPr>
        <w:rPr>
          <w:rFonts w:cs="Arial"/>
          <w:sz w:val="20"/>
        </w:rPr>
      </w:pPr>
      <w:r w:rsidRPr="005A26C2">
        <w:rPr>
          <w:rFonts w:cs="Arial"/>
          <w:b/>
          <w:bCs/>
          <w:sz w:val="20"/>
        </w:rPr>
        <w:t>Service Coordinators</w:t>
      </w:r>
      <w:r w:rsidRPr="005A26C2">
        <w:rPr>
          <w:rFonts w:cs="Arial"/>
          <w:bCs/>
          <w:sz w:val="20"/>
        </w:rPr>
        <w:t xml:space="preserve"> will need to review the assessments as they are submitted.</w:t>
      </w:r>
    </w:p>
    <w:p w14:paraId="5AE050A6" w14:textId="77777777" w:rsidR="00845705" w:rsidRPr="005A26C2" w:rsidRDefault="00845705" w:rsidP="00845705">
      <w:pPr>
        <w:rPr>
          <w:b/>
          <w:sz w:val="25"/>
          <w:szCs w:val="25"/>
        </w:rPr>
      </w:pPr>
      <w:r w:rsidRPr="005A26C2">
        <w:br w:type="page"/>
      </w:r>
    </w:p>
    <w:p w14:paraId="6A82C56C" w14:textId="77777777" w:rsidR="00845705" w:rsidRPr="005A26C2" w:rsidRDefault="00845705" w:rsidP="00845705">
      <w:pPr>
        <w:pStyle w:val="Heading3"/>
      </w:pPr>
      <w:bookmarkStart w:id="8" w:name="_Toc410896249"/>
      <w:bookmarkStart w:id="9" w:name="_Toc442692287"/>
      <w:r w:rsidRPr="005A26C2">
        <w:lastRenderedPageBreak/>
        <w:t>Completing an Assessment by Provider Staff</w:t>
      </w:r>
      <w:bookmarkEnd w:id="8"/>
      <w:bookmarkEnd w:id="9"/>
    </w:p>
    <w:p w14:paraId="35DCA743" w14:textId="77777777" w:rsidR="00845705" w:rsidRPr="005A26C2" w:rsidRDefault="00845705" w:rsidP="00845705">
      <w:pPr>
        <w:rPr>
          <w:rFonts w:cs="Arial"/>
          <w:sz w:val="20"/>
          <w:szCs w:val="20"/>
        </w:rPr>
      </w:pPr>
      <w:r w:rsidRPr="005A26C2">
        <w:rPr>
          <w:rFonts w:cs="Arial"/>
          <w:sz w:val="20"/>
          <w:szCs w:val="20"/>
        </w:rPr>
        <w:t>These steps must be completed by Provider Agency area office staff – a Provider or a Provider Supervisor. Providers and Provider Supervisors can complete an assessment in the module once the following conditions have been met:</w:t>
      </w:r>
    </w:p>
    <w:p w14:paraId="6D0985CF" w14:textId="77777777" w:rsidR="00845705" w:rsidRPr="005A26C2" w:rsidRDefault="00845705" w:rsidP="00845705">
      <w:pPr>
        <w:rPr>
          <w:rFonts w:cs="Arial"/>
          <w:sz w:val="20"/>
          <w:szCs w:val="20"/>
        </w:rPr>
      </w:pPr>
    </w:p>
    <w:p w14:paraId="215F598D" w14:textId="77777777" w:rsidR="00845705" w:rsidRPr="005A26C2" w:rsidRDefault="00845705" w:rsidP="005B4C3F">
      <w:pPr>
        <w:pStyle w:val="ListParagraph"/>
        <w:numPr>
          <w:ilvl w:val="0"/>
          <w:numId w:val="54"/>
        </w:numPr>
        <w:rPr>
          <w:rFonts w:cs="Arial"/>
          <w:sz w:val="20"/>
        </w:rPr>
      </w:pPr>
      <w:r w:rsidRPr="005A26C2">
        <w:rPr>
          <w:rFonts w:cs="Arial"/>
          <w:sz w:val="20"/>
        </w:rPr>
        <w:t>The individual is receiving one or more services that require an assessment to be completed</w:t>
      </w:r>
    </w:p>
    <w:p w14:paraId="61FB39BB" w14:textId="77777777" w:rsidR="00845705" w:rsidRPr="005A26C2" w:rsidRDefault="00845705" w:rsidP="005B4C3F">
      <w:pPr>
        <w:pStyle w:val="ListParagraph"/>
        <w:numPr>
          <w:ilvl w:val="0"/>
          <w:numId w:val="54"/>
        </w:numPr>
        <w:rPr>
          <w:rFonts w:cs="Arial"/>
          <w:sz w:val="20"/>
        </w:rPr>
      </w:pPr>
      <w:r w:rsidRPr="005A26C2">
        <w:rPr>
          <w:rFonts w:cs="Arial"/>
          <w:sz w:val="20"/>
        </w:rPr>
        <w:t>A Vision Statement has been created for the individual and shared with Providers</w:t>
      </w:r>
    </w:p>
    <w:p w14:paraId="7DE2AE05" w14:textId="77777777" w:rsidR="00845705" w:rsidRPr="005A26C2" w:rsidRDefault="00845705" w:rsidP="005B4C3F">
      <w:pPr>
        <w:pStyle w:val="ListParagraph"/>
        <w:numPr>
          <w:ilvl w:val="0"/>
          <w:numId w:val="54"/>
        </w:numPr>
        <w:rPr>
          <w:rFonts w:cs="Arial"/>
          <w:sz w:val="20"/>
        </w:rPr>
      </w:pPr>
      <w:r w:rsidRPr="005A26C2">
        <w:rPr>
          <w:rFonts w:cs="Arial"/>
          <w:sz w:val="20"/>
        </w:rPr>
        <w:t>The Service Coordinator or Service Coordinator Supervisor has requested the assessment</w:t>
      </w:r>
    </w:p>
    <w:p w14:paraId="7C3AF604" w14:textId="77777777" w:rsidR="00845705" w:rsidRPr="005A26C2" w:rsidRDefault="00845705" w:rsidP="00845705">
      <w:pPr>
        <w:rPr>
          <w:rFonts w:cs="Arial"/>
          <w:sz w:val="20"/>
          <w:szCs w:val="20"/>
        </w:rPr>
      </w:pPr>
    </w:p>
    <w:p w14:paraId="7CFCEF8F" w14:textId="77777777" w:rsidR="00845705" w:rsidRPr="005A26C2" w:rsidRDefault="00845705" w:rsidP="00845705">
      <w:pPr>
        <w:pStyle w:val="BodyText"/>
        <w:keepLines/>
        <w:widowControl w:val="0"/>
        <w:spacing w:line="240" w:lineRule="atLeast"/>
        <w:contextualSpacing/>
        <w:rPr>
          <w:rFonts w:cs="Arial"/>
          <w:b/>
          <w:sz w:val="20"/>
          <w:szCs w:val="20"/>
        </w:rPr>
      </w:pPr>
      <w:r w:rsidRPr="005A26C2">
        <w:rPr>
          <w:rFonts w:cs="Arial"/>
          <w:sz w:val="20"/>
          <w:szCs w:val="20"/>
        </w:rPr>
        <w:t>The process for completing Assessments is identical for Full Year ISPs and Update Year ISPs. Information from past assessments can be pulled forward or recalled for any of the requested assessments, provided the following conditions are met:</w:t>
      </w:r>
    </w:p>
    <w:p w14:paraId="0E7F47C0" w14:textId="77777777" w:rsidR="00845705" w:rsidRPr="005A26C2" w:rsidRDefault="00845705" w:rsidP="005B4C3F">
      <w:pPr>
        <w:pStyle w:val="ListParagraph"/>
        <w:numPr>
          <w:ilvl w:val="0"/>
          <w:numId w:val="54"/>
        </w:numPr>
        <w:rPr>
          <w:rFonts w:cs="Arial"/>
          <w:sz w:val="20"/>
        </w:rPr>
      </w:pPr>
      <w:r w:rsidRPr="005A26C2">
        <w:rPr>
          <w:rFonts w:cs="Arial"/>
          <w:sz w:val="20"/>
        </w:rPr>
        <w:t>The Assessment was previously created by the same Provider Agency</w:t>
      </w:r>
    </w:p>
    <w:p w14:paraId="43F03B89" w14:textId="77777777" w:rsidR="00845705" w:rsidRPr="005A26C2" w:rsidRDefault="00845705" w:rsidP="005B4C3F">
      <w:pPr>
        <w:pStyle w:val="ListParagraph"/>
        <w:numPr>
          <w:ilvl w:val="0"/>
          <w:numId w:val="54"/>
        </w:numPr>
        <w:rPr>
          <w:rFonts w:cs="Arial"/>
          <w:sz w:val="20"/>
        </w:rPr>
      </w:pPr>
      <w:r w:rsidRPr="005A26C2">
        <w:rPr>
          <w:rFonts w:cs="Arial"/>
          <w:sz w:val="20"/>
        </w:rPr>
        <w:t xml:space="preserve">The Assessment is of the same type (Safety, Financial, Health &amp; Dental) </w:t>
      </w:r>
    </w:p>
    <w:p w14:paraId="7228C5BE" w14:textId="77777777" w:rsidR="00845705" w:rsidRPr="005A26C2" w:rsidRDefault="00845705" w:rsidP="005B4C3F">
      <w:pPr>
        <w:pStyle w:val="ListParagraph"/>
        <w:numPr>
          <w:ilvl w:val="0"/>
          <w:numId w:val="54"/>
        </w:numPr>
        <w:rPr>
          <w:rFonts w:cs="Arial"/>
          <w:sz w:val="20"/>
        </w:rPr>
      </w:pPr>
      <w:r w:rsidRPr="005A26C2">
        <w:rPr>
          <w:rFonts w:cs="Arial"/>
          <w:sz w:val="20"/>
        </w:rPr>
        <w:t>The Assessment is for the same service/bundle, if applicable</w:t>
      </w:r>
    </w:p>
    <w:p w14:paraId="2136F519" w14:textId="77777777" w:rsidR="00845705" w:rsidRPr="005A26C2" w:rsidRDefault="00845705" w:rsidP="005B4C3F">
      <w:pPr>
        <w:pStyle w:val="ListParagraph"/>
        <w:numPr>
          <w:ilvl w:val="0"/>
          <w:numId w:val="54"/>
        </w:numPr>
        <w:rPr>
          <w:rFonts w:cs="Arial"/>
          <w:sz w:val="20"/>
        </w:rPr>
      </w:pPr>
      <w:r w:rsidRPr="005A26C2">
        <w:rPr>
          <w:rFonts w:cs="Arial"/>
          <w:sz w:val="20"/>
        </w:rPr>
        <w:t>The Assessment was previously approved</w:t>
      </w:r>
    </w:p>
    <w:p w14:paraId="54658949" w14:textId="77777777" w:rsidR="00845705" w:rsidRPr="005A26C2" w:rsidRDefault="00845705" w:rsidP="00845705">
      <w:pPr>
        <w:pStyle w:val="NoSpacing"/>
        <w:rPr>
          <w:rFonts w:ascii="Arial" w:eastAsia="Times New Roman" w:hAnsi="Arial"/>
          <w:color w:val="00B050"/>
          <w:sz w:val="20"/>
          <w:szCs w:val="20"/>
          <w:lang w:eastAsia="en-US"/>
        </w:rPr>
      </w:pPr>
    </w:p>
    <w:p w14:paraId="5650A11E" w14:textId="77777777" w:rsidR="00845705" w:rsidRPr="005A26C2" w:rsidRDefault="00845705" w:rsidP="00845705">
      <w:pPr>
        <w:pStyle w:val="NoSpacing"/>
        <w:rPr>
          <w:rFonts w:ascii="Arial" w:hAnsi="Arial"/>
          <w:b/>
          <w:sz w:val="20"/>
          <w:szCs w:val="20"/>
        </w:rPr>
      </w:pPr>
      <w:r w:rsidRPr="005A26C2">
        <w:rPr>
          <w:rFonts w:ascii="Arial" w:hAnsi="Arial"/>
          <w:b/>
          <w:sz w:val="20"/>
          <w:szCs w:val="20"/>
        </w:rPr>
        <w:t xml:space="preserve">Scenario Description: </w:t>
      </w:r>
    </w:p>
    <w:p w14:paraId="6E41CF71" w14:textId="77777777" w:rsidR="00845705" w:rsidRPr="005A26C2" w:rsidRDefault="00845705" w:rsidP="00845705">
      <w:pPr>
        <w:pStyle w:val="BodyText"/>
        <w:spacing w:after="0"/>
        <w:contextualSpacing/>
        <w:rPr>
          <w:rFonts w:cs="Arial"/>
          <w:sz w:val="20"/>
          <w:szCs w:val="20"/>
        </w:rPr>
      </w:pPr>
      <w:r w:rsidRPr="005A26C2">
        <w:rPr>
          <w:rFonts w:cs="Arial"/>
          <w:sz w:val="20"/>
          <w:szCs w:val="20"/>
        </w:rPr>
        <w:t xml:space="preserve">This scenario describes the steps required to complete an Assessment by Provider Staff. </w:t>
      </w:r>
    </w:p>
    <w:p w14:paraId="6DC01031" w14:textId="77777777" w:rsidR="00845705" w:rsidRPr="005A26C2" w:rsidRDefault="00845705" w:rsidP="00845705">
      <w:pPr>
        <w:rPr>
          <w:rFonts w:cs="Arial"/>
          <w:b/>
          <w:sz w:val="20"/>
          <w:szCs w:val="20"/>
        </w:rPr>
      </w:pPr>
    </w:p>
    <w:p w14:paraId="7C3A2899" w14:textId="77777777" w:rsidR="00845705" w:rsidRPr="005A26C2" w:rsidRDefault="00845705" w:rsidP="00845705">
      <w:pPr>
        <w:rPr>
          <w:rFonts w:cs="Arial"/>
          <w:sz w:val="20"/>
          <w:szCs w:val="20"/>
        </w:rPr>
      </w:pPr>
      <w:r w:rsidRPr="005A26C2">
        <w:rPr>
          <w:rFonts w:cs="Arial"/>
          <w:b/>
          <w:sz w:val="20"/>
          <w:szCs w:val="20"/>
        </w:rPr>
        <w:t>First Steps</w:t>
      </w:r>
      <w:r w:rsidRPr="005A26C2">
        <w:rPr>
          <w:rFonts w:cs="Arial"/>
          <w:sz w:val="20"/>
          <w:szCs w:val="20"/>
        </w:rPr>
        <w:t>:</w:t>
      </w:r>
    </w:p>
    <w:p w14:paraId="5E347F13" w14:textId="77777777" w:rsidR="00845705" w:rsidRPr="005A26C2" w:rsidRDefault="00845705" w:rsidP="005B4C3F">
      <w:pPr>
        <w:pStyle w:val="ListParagraph"/>
        <w:numPr>
          <w:ilvl w:val="0"/>
          <w:numId w:val="26"/>
        </w:numPr>
        <w:rPr>
          <w:rFonts w:cs="Arial"/>
          <w:sz w:val="20"/>
        </w:rPr>
      </w:pPr>
      <w:r w:rsidRPr="005A26C2">
        <w:rPr>
          <w:rFonts w:cs="Arial"/>
          <w:sz w:val="20"/>
        </w:rPr>
        <w:t>Search for an individual</w:t>
      </w:r>
    </w:p>
    <w:p w14:paraId="1EFBE1BB" w14:textId="77777777" w:rsidR="00845705" w:rsidRPr="005A26C2" w:rsidRDefault="00845705" w:rsidP="005B4C3F">
      <w:pPr>
        <w:pStyle w:val="ListParagraph"/>
        <w:numPr>
          <w:ilvl w:val="0"/>
          <w:numId w:val="26"/>
        </w:numPr>
        <w:rPr>
          <w:rFonts w:cs="Arial"/>
          <w:sz w:val="20"/>
        </w:rPr>
      </w:pPr>
      <w:r w:rsidRPr="005A26C2">
        <w:rPr>
          <w:rFonts w:cs="Arial"/>
          <w:sz w:val="20"/>
        </w:rPr>
        <w:t>View the Individual Dashboard</w:t>
      </w:r>
    </w:p>
    <w:p w14:paraId="400F9701" w14:textId="77777777" w:rsidR="00845705" w:rsidRPr="005A26C2" w:rsidRDefault="00845705" w:rsidP="00845705">
      <w:pPr>
        <w:rPr>
          <w:rFonts w:cs="Arial"/>
          <w:b/>
          <w:sz w:val="20"/>
          <w:szCs w:val="20"/>
        </w:rPr>
      </w:pPr>
    </w:p>
    <w:p w14:paraId="3120D390" w14:textId="77777777" w:rsidR="00845705" w:rsidRPr="005A26C2" w:rsidRDefault="00845705" w:rsidP="00845705">
      <w:pPr>
        <w:rPr>
          <w:rFonts w:cs="Arial"/>
          <w:b/>
          <w:sz w:val="20"/>
          <w:szCs w:val="20"/>
        </w:rPr>
      </w:pPr>
      <w:r w:rsidRPr="005A26C2">
        <w:rPr>
          <w:rFonts w:cs="Arial"/>
          <w:b/>
          <w:sz w:val="20"/>
          <w:szCs w:val="20"/>
        </w:rPr>
        <w:t>Roles and Responsibilities</w:t>
      </w:r>
    </w:p>
    <w:p w14:paraId="5360F8C1" w14:textId="77777777" w:rsidR="00845705" w:rsidRPr="005A26C2" w:rsidRDefault="00845705" w:rsidP="00845705">
      <w:pPr>
        <w:rPr>
          <w:rFonts w:cs="Arial"/>
          <w:b/>
          <w:sz w:val="20"/>
          <w:szCs w:val="20"/>
        </w:rPr>
      </w:pPr>
    </w:p>
    <w:p w14:paraId="4A33DBDB" w14:textId="77777777" w:rsidR="00845705" w:rsidRPr="005A26C2" w:rsidRDefault="00845705" w:rsidP="005B4C3F">
      <w:pPr>
        <w:pStyle w:val="ListParagraph"/>
        <w:numPr>
          <w:ilvl w:val="0"/>
          <w:numId w:val="77"/>
        </w:numPr>
        <w:rPr>
          <w:rFonts w:cs="Arial"/>
          <w:sz w:val="20"/>
        </w:rPr>
      </w:pPr>
      <w:r w:rsidRPr="005A26C2">
        <w:rPr>
          <w:rFonts w:cs="Arial"/>
          <w:b/>
          <w:sz w:val="20"/>
        </w:rPr>
        <w:t>Provider</w:t>
      </w:r>
      <w:r w:rsidRPr="005A26C2">
        <w:rPr>
          <w:rFonts w:cs="Arial"/>
          <w:sz w:val="20"/>
        </w:rPr>
        <w:t>: Completes the assessment and submits it for internal review.</w:t>
      </w:r>
    </w:p>
    <w:p w14:paraId="42862EEF" w14:textId="77777777" w:rsidR="00845705" w:rsidRPr="005A26C2" w:rsidRDefault="00845705" w:rsidP="005B4C3F">
      <w:pPr>
        <w:pStyle w:val="ListParagraph"/>
        <w:numPr>
          <w:ilvl w:val="0"/>
          <w:numId w:val="77"/>
        </w:numPr>
        <w:rPr>
          <w:rFonts w:cs="Arial"/>
          <w:sz w:val="20"/>
        </w:rPr>
      </w:pPr>
      <w:r w:rsidRPr="005A26C2">
        <w:rPr>
          <w:rFonts w:cs="Arial"/>
          <w:b/>
          <w:sz w:val="20"/>
        </w:rPr>
        <w:t>Provider Supervisor</w:t>
      </w:r>
      <w:r w:rsidRPr="005A26C2">
        <w:rPr>
          <w:rFonts w:cs="Arial"/>
          <w:sz w:val="20"/>
        </w:rPr>
        <w:t>: Completes reviews and submits the assessment for DDS review.</w:t>
      </w:r>
    </w:p>
    <w:p w14:paraId="30C36084" w14:textId="77777777" w:rsidR="00845705" w:rsidRPr="005A26C2" w:rsidRDefault="00845705" w:rsidP="00845705">
      <w:pPr>
        <w:rPr>
          <w:rFonts w:cs="Arial"/>
          <w:sz w:val="20"/>
        </w:rPr>
      </w:pPr>
    </w:p>
    <w:p w14:paraId="525A6BB0" w14:textId="77777777" w:rsidR="00845705" w:rsidRPr="005A26C2" w:rsidRDefault="00904A4A" w:rsidP="00845705">
      <w:pPr>
        <w:rPr>
          <w:rFonts w:cs="Arial"/>
          <w:sz w:val="20"/>
        </w:rPr>
      </w:pPr>
      <w:r w:rsidRPr="005A26C2">
        <w:rPr>
          <w:noProof/>
        </w:rPr>
        <mc:AlternateContent>
          <mc:Choice Requires="wps">
            <w:drawing>
              <wp:anchor distT="0" distB="0" distL="114300" distR="114300" simplePos="0" relativeHeight="251676672" behindDoc="0" locked="0" layoutInCell="1" allowOverlap="1" wp14:anchorId="7249ACCF" wp14:editId="0F778201">
                <wp:simplePos x="0" y="0"/>
                <wp:positionH relativeFrom="column">
                  <wp:posOffset>1666874</wp:posOffset>
                </wp:positionH>
                <wp:positionV relativeFrom="paragraph">
                  <wp:posOffset>143510</wp:posOffset>
                </wp:positionV>
                <wp:extent cx="866775" cy="1883410"/>
                <wp:effectExtent l="0" t="0" r="28575" b="21590"/>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1883410"/>
                        </a:xfrm>
                        <a:prstGeom prst="rect">
                          <a:avLst/>
                        </a:prstGeom>
                        <a:noFill/>
                        <a:ln>
                          <a:solidFill>
                            <a:srgbClr val="00B0F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8CF6C1" id="Rectangle 1032" o:spid="_x0000_s1026" style="position:absolute;margin-left:131.25pt;margin-top:11.3pt;width:68.25pt;height:14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" filled="f" strokecolor="#00b0f0" strokeweight="2pt">
                <v:path arrowok="t"/>
              </v:rect>
            </w:pict>
          </mc:Fallback>
        </mc:AlternateContent>
      </w:r>
    </w:p>
    <w:p w14:paraId="71E22091" w14:textId="77777777" w:rsidR="00845705" w:rsidRPr="005A26C2" w:rsidRDefault="00D13353" w:rsidP="00845705">
      <w:pPr>
        <w:rPr>
          <w:rFonts w:cs="Arial"/>
          <w:sz w:val="20"/>
        </w:rPr>
      </w:pPr>
      <w:r w:rsidRPr="005A26C2">
        <w:rPr>
          <w:noProof/>
        </w:rPr>
        <w:drawing>
          <wp:inline distT="0" distB="0" distL="0" distR="0" wp14:anchorId="76C31D21" wp14:editId="364160BE">
            <wp:extent cx="5800000" cy="29619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0B084E85" w14:textId="77777777" w:rsidR="00845705" w:rsidRPr="005A26C2" w:rsidRDefault="00845705" w:rsidP="00845705">
      <w:pPr>
        <w:rPr>
          <w:rFonts w:cs="Arial"/>
          <w:sz w:val="20"/>
          <w:szCs w:val="20"/>
        </w:rPr>
      </w:pPr>
    </w:p>
    <w:p w14:paraId="58B8F0E6" w14:textId="77777777" w:rsidR="00845705" w:rsidRPr="005A26C2" w:rsidRDefault="00845705" w:rsidP="00845705">
      <w:pPr>
        <w:rPr>
          <w:rFonts w:cs="Arial"/>
          <w:b/>
          <w:sz w:val="20"/>
        </w:rPr>
      </w:pPr>
      <w:r w:rsidRPr="005A26C2">
        <w:rPr>
          <w:rFonts w:cs="Arial"/>
          <w:b/>
          <w:sz w:val="20"/>
        </w:rPr>
        <w:t>Document Statuses</w:t>
      </w:r>
    </w:p>
    <w:p w14:paraId="49FE8451" w14:textId="77777777" w:rsidR="00845705" w:rsidRPr="005A26C2" w:rsidRDefault="00845705" w:rsidP="00845705">
      <w:pPr>
        <w:rPr>
          <w:rFonts w:cs="Arial"/>
          <w:sz w:val="20"/>
        </w:rPr>
      </w:pPr>
      <w:r w:rsidRPr="005A26C2">
        <w:rPr>
          <w:rFonts w:cs="Arial"/>
          <w:sz w:val="20"/>
        </w:rPr>
        <w:t xml:space="preserve">Below are all the statuses an Assessment goes through along with which user group has access to viewing and/or editing the document: </w:t>
      </w:r>
    </w:p>
    <w:p w14:paraId="4426EC52" w14:textId="77777777" w:rsidR="00845705" w:rsidRPr="005A26C2" w:rsidRDefault="00845705" w:rsidP="00A527BB">
      <w:pPr>
        <w:jc w:val="center"/>
        <w:rPr>
          <w:rFonts w:cs="Arial"/>
          <w:b/>
          <w:sz w:val="20"/>
        </w:rPr>
      </w:pPr>
      <w:r w:rsidRPr="005A26C2">
        <w:rPr>
          <w:rFonts w:cs="Arial"/>
          <w:b/>
          <w:noProof/>
          <w:sz w:val="20"/>
        </w:rPr>
        <w:lastRenderedPageBreak/>
        <w:drawing>
          <wp:inline distT="0" distB="0" distL="0" distR="0" wp14:anchorId="05292647" wp14:editId="16AE2FB0">
            <wp:extent cx="3045238" cy="3804920"/>
            <wp:effectExtent l="19050" t="19050" r="22225" b="24130"/>
            <wp:docPr id="13332" name="Picture 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1" name="Statuses_v3.1_lege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9586" cy="3810352"/>
                    </a:xfrm>
                    <a:prstGeom prst="rect">
                      <a:avLst/>
                    </a:prstGeom>
                    <a:ln>
                      <a:solidFill>
                        <a:schemeClr val="bg1"/>
                      </a:solidFill>
                    </a:ln>
                  </pic:spPr>
                </pic:pic>
              </a:graphicData>
            </a:graphic>
          </wp:inline>
        </w:drawing>
      </w:r>
    </w:p>
    <w:p w14:paraId="2444D7EA" w14:textId="77777777" w:rsidR="00845705" w:rsidRPr="005A26C2" w:rsidRDefault="00845705" w:rsidP="00845705">
      <w:pPr>
        <w:rPr>
          <w:rFonts w:cs="Arial"/>
          <w:sz w:val="20"/>
        </w:rPr>
      </w:pPr>
      <w:r w:rsidRPr="005A26C2">
        <w:rPr>
          <w:rFonts w:cs="Arial"/>
          <w:sz w:val="20"/>
        </w:rPr>
        <w:t>Below are the Assessments Document statuses for DDS and Providers</w:t>
      </w:r>
    </w:p>
    <w:p w14:paraId="001BE27C" w14:textId="77777777" w:rsidR="00A527BB" w:rsidRPr="005A26C2" w:rsidRDefault="00A527BB" w:rsidP="00845705">
      <w:pPr>
        <w:rPr>
          <w:rFonts w:cs="Arial"/>
          <w:sz w:val="20"/>
        </w:rPr>
      </w:pPr>
    </w:p>
    <w:tbl>
      <w:tblPr>
        <w:tblW w:w="8742" w:type="dxa"/>
        <w:tblCellMar>
          <w:left w:w="0" w:type="dxa"/>
          <w:right w:w="0" w:type="dxa"/>
        </w:tblCellMar>
        <w:tblLook w:val="0420" w:firstRow="1" w:lastRow="0" w:firstColumn="0" w:lastColumn="0" w:noHBand="0" w:noVBand="1"/>
      </w:tblPr>
      <w:tblGrid>
        <w:gridCol w:w="2605"/>
        <w:gridCol w:w="6137"/>
      </w:tblGrid>
      <w:tr w:rsidR="00845705" w:rsidRPr="005A26C2" w14:paraId="24720F85" w14:textId="77777777" w:rsidTr="00C16E2A">
        <w:trPr>
          <w:trHeight w:val="470"/>
        </w:trPr>
        <w:tc>
          <w:tcPr>
            <w:tcW w:w="2605"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48CC648C" w14:textId="77777777" w:rsidR="00845705" w:rsidRPr="005A26C2" w:rsidRDefault="00845705" w:rsidP="00C16E2A">
            <w:pPr>
              <w:rPr>
                <w:rFonts w:cs="Arial"/>
                <w:sz w:val="20"/>
                <w:szCs w:val="20"/>
              </w:rPr>
            </w:pPr>
            <w:r w:rsidRPr="005A26C2">
              <w:rPr>
                <w:rFonts w:cs="Arial"/>
                <w:b/>
                <w:bCs/>
                <w:sz w:val="20"/>
                <w:szCs w:val="20"/>
              </w:rPr>
              <w:t>Status</w:t>
            </w:r>
          </w:p>
        </w:tc>
        <w:tc>
          <w:tcPr>
            <w:tcW w:w="6137"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643A1CDC" w14:textId="77777777" w:rsidR="00845705" w:rsidRPr="005A26C2" w:rsidRDefault="00845705" w:rsidP="00C16E2A">
            <w:pPr>
              <w:rPr>
                <w:rFonts w:cs="Arial"/>
                <w:sz w:val="20"/>
                <w:szCs w:val="20"/>
              </w:rPr>
            </w:pPr>
            <w:r w:rsidRPr="005A26C2">
              <w:rPr>
                <w:rFonts w:cs="Arial"/>
                <w:b/>
                <w:bCs/>
                <w:sz w:val="20"/>
                <w:szCs w:val="20"/>
              </w:rPr>
              <w:t>Definition</w:t>
            </w:r>
          </w:p>
        </w:tc>
      </w:tr>
      <w:tr w:rsidR="00845705" w:rsidRPr="005A26C2" w14:paraId="7406C876" w14:textId="77777777" w:rsidTr="00C16E2A">
        <w:trPr>
          <w:trHeight w:val="667"/>
        </w:trPr>
        <w:tc>
          <w:tcPr>
            <w:tcW w:w="2605"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46CA34DD" w14:textId="77777777" w:rsidR="00845705" w:rsidRPr="005A26C2" w:rsidRDefault="00845705" w:rsidP="00C16E2A">
            <w:pPr>
              <w:rPr>
                <w:rFonts w:cs="Arial"/>
                <w:sz w:val="20"/>
                <w:szCs w:val="20"/>
              </w:rPr>
            </w:pPr>
            <w:r w:rsidRPr="005A26C2">
              <w:rPr>
                <w:rFonts w:cs="Arial"/>
                <w:sz w:val="20"/>
                <w:szCs w:val="20"/>
              </w:rPr>
              <w:t>Not Started</w:t>
            </w:r>
          </w:p>
        </w:tc>
        <w:tc>
          <w:tcPr>
            <w:tcW w:w="6137"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565ACA11" w14:textId="77777777" w:rsidR="00845705" w:rsidRPr="005A26C2" w:rsidRDefault="00845705" w:rsidP="00C16E2A">
            <w:pPr>
              <w:rPr>
                <w:rFonts w:cs="Arial"/>
                <w:sz w:val="20"/>
                <w:szCs w:val="20"/>
              </w:rPr>
            </w:pPr>
            <w:r w:rsidRPr="005A26C2">
              <w:rPr>
                <w:rFonts w:cs="Arial"/>
                <w:sz w:val="20"/>
                <w:szCs w:val="20"/>
              </w:rPr>
              <w:t>An assessment has not begun to be completed, after being requested by the Service Coordinator</w:t>
            </w:r>
          </w:p>
        </w:tc>
      </w:tr>
      <w:tr w:rsidR="00845705" w:rsidRPr="005A26C2" w14:paraId="05A824E6" w14:textId="77777777" w:rsidTr="00C16E2A">
        <w:trPr>
          <w:trHeight w:val="470"/>
        </w:trPr>
        <w:tc>
          <w:tcPr>
            <w:tcW w:w="260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43455259" w14:textId="77777777" w:rsidR="00845705" w:rsidRPr="005A26C2" w:rsidRDefault="00845705" w:rsidP="00C16E2A">
            <w:pPr>
              <w:rPr>
                <w:rFonts w:cs="Arial"/>
                <w:sz w:val="20"/>
                <w:szCs w:val="20"/>
              </w:rPr>
            </w:pPr>
            <w:r w:rsidRPr="005A26C2">
              <w:rPr>
                <w:rFonts w:cs="Arial"/>
                <w:sz w:val="20"/>
                <w:szCs w:val="20"/>
              </w:rPr>
              <w:t>Started</w:t>
            </w:r>
          </w:p>
        </w:tc>
        <w:tc>
          <w:tcPr>
            <w:tcW w:w="6137"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5575075C" w14:textId="77777777" w:rsidR="00845705" w:rsidRPr="005A26C2" w:rsidRDefault="00845705" w:rsidP="00C16E2A">
            <w:pPr>
              <w:rPr>
                <w:rFonts w:cs="Arial"/>
                <w:sz w:val="20"/>
                <w:szCs w:val="20"/>
              </w:rPr>
            </w:pPr>
            <w:r w:rsidRPr="005A26C2">
              <w:rPr>
                <w:rFonts w:cs="Arial"/>
                <w:sz w:val="20"/>
                <w:szCs w:val="20"/>
              </w:rPr>
              <w:t>An assessment has begun to be completed/ information from a past assessment has been pulled forward</w:t>
            </w:r>
          </w:p>
        </w:tc>
      </w:tr>
      <w:tr w:rsidR="00845705" w:rsidRPr="005A26C2" w14:paraId="7F90518F" w14:textId="77777777" w:rsidTr="00C16E2A">
        <w:trPr>
          <w:trHeight w:val="942"/>
        </w:trPr>
        <w:tc>
          <w:tcPr>
            <w:tcW w:w="260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1E9C422E" w14:textId="77777777" w:rsidR="00845705" w:rsidRPr="005A26C2" w:rsidRDefault="00845705" w:rsidP="00C16E2A">
            <w:pPr>
              <w:rPr>
                <w:rFonts w:cs="Arial"/>
                <w:sz w:val="20"/>
                <w:szCs w:val="20"/>
              </w:rPr>
            </w:pPr>
            <w:r w:rsidRPr="005A26C2">
              <w:rPr>
                <w:rFonts w:cs="Arial"/>
                <w:sz w:val="20"/>
                <w:szCs w:val="20"/>
              </w:rPr>
              <w:t>Submitted for Internal Review</w:t>
            </w:r>
          </w:p>
        </w:tc>
        <w:tc>
          <w:tcPr>
            <w:tcW w:w="6137"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6BA3A225" w14:textId="77777777" w:rsidR="00845705" w:rsidRPr="005A26C2" w:rsidRDefault="00845705" w:rsidP="00C16E2A">
            <w:pPr>
              <w:rPr>
                <w:rFonts w:cs="Arial"/>
                <w:sz w:val="20"/>
                <w:szCs w:val="20"/>
              </w:rPr>
            </w:pPr>
            <w:r w:rsidRPr="005A26C2">
              <w:rPr>
                <w:rFonts w:cs="Arial"/>
                <w:sz w:val="20"/>
                <w:szCs w:val="20"/>
              </w:rPr>
              <w:t>An assessment has been submitted by a Provider to a Provider Supervisor for review and approval prior to being submitted to the Service Coordinator</w:t>
            </w:r>
          </w:p>
        </w:tc>
      </w:tr>
      <w:tr w:rsidR="00845705" w:rsidRPr="005A26C2" w14:paraId="20CC733F" w14:textId="77777777" w:rsidTr="00C16E2A">
        <w:trPr>
          <w:trHeight w:val="667"/>
        </w:trPr>
        <w:tc>
          <w:tcPr>
            <w:tcW w:w="260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5E95DF59" w14:textId="77777777" w:rsidR="00845705" w:rsidRPr="005A26C2" w:rsidRDefault="00845705" w:rsidP="00C16E2A">
            <w:pPr>
              <w:rPr>
                <w:rFonts w:cs="Arial"/>
                <w:sz w:val="20"/>
                <w:szCs w:val="20"/>
              </w:rPr>
            </w:pPr>
            <w:r w:rsidRPr="005A26C2">
              <w:rPr>
                <w:rFonts w:cs="Arial"/>
                <w:sz w:val="20"/>
                <w:szCs w:val="20"/>
              </w:rPr>
              <w:t>Internal Review Started</w:t>
            </w:r>
          </w:p>
        </w:tc>
        <w:tc>
          <w:tcPr>
            <w:tcW w:w="6137"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36A631AC" w14:textId="77777777" w:rsidR="00845705" w:rsidRPr="005A26C2" w:rsidRDefault="00845705" w:rsidP="00C16E2A">
            <w:pPr>
              <w:rPr>
                <w:rFonts w:cs="Arial"/>
                <w:sz w:val="20"/>
                <w:szCs w:val="20"/>
              </w:rPr>
            </w:pPr>
            <w:r w:rsidRPr="005A26C2">
              <w:rPr>
                <w:rFonts w:cs="Arial"/>
                <w:sz w:val="20"/>
                <w:szCs w:val="20"/>
              </w:rPr>
              <w:t>The Provider Supervisor has started his/her review of an assessment</w:t>
            </w:r>
          </w:p>
        </w:tc>
      </w:tr>
      <w:tr w:rsidR="00845705" w:rsidRPr="005A26C2" w14:paraId="3389F63E" w14:textId="77777777" w:rsidTr="00C16E2A">
        <w:trPr>
          <w:trHeight w:val="1197"/>
        </w:trPr>
        <w:tc>
          <w:tcPr>
            <w:tcW w:w="260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5E6DF09B" w14:textId="77777777" w:rsidR="00845705" w:rsidRPr="005A26C2" w:rsidRDefault="00845705" w:rsidP="00C16E2A">
            <w:pPr>
              <w:rPr>
                <w:rFonts w:cs="Arial"/>
                <w:sz w:val="20"/>
                <w:szCs w:val="20"/>
              </w:rPr>
            </w:pPr>
            <w:r w:rsidRPr="005A26C2">
              <w:rPr>
                <w:rFonts w:cs="Arial"/>
                <w:sz w:val="20"/>
                <w:szCs w:val="20"/>
              </w:rPr>
              <w:t>Submitted for DDS Review</w:t>
            </w:r>
          </w:p>
        </w:tc>
        <w:tc>
          <w:tcPr>
            <w:tcW w:w="6137"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3AB45768" w14:textId="77777777" w:rsidR="00845705" w:rsidRPr="005A26C2" w:rsidRDefault="00845705" w:rsidP="00C16E2A">
            <w:pPr>
              <w:rPr>
                <w:rFonts w:cs="Arial"/>
                <w:sz w:val="20"/>
                <w:szCs w:val="20"/>
              </w:rPr>
            </w:pPr>
            <w:r w:rsidRPr="005A26C2">
              <w:rPr>
                <w:rFonts w:cs="Arial"/>
                <w:sz w:val="20"/>
                <w:szCs w:val="20"/>
              </w:rPr>
              <w:t>The Provider Supervisor has approved the assessment, and has submitted the document to the Service Coordinator for review</w:t>
            </w:r>
          </w:p>
        </w:tc>
      </w:tr>
      <w:tr w:rsidR="00845705" w:rsidRPr="005A26C2" w14:paraId="6423718D" w14:textId="77777777" w:rsidTr="00C16E2A">
        <w:trPr>
          <w:trHeight w:val="667"/>
        </w:trPr>
        <w:tc>
          <w:tcPr>
            <w:tcW w:w="260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4EB86A9C" w14:textId="77777777" w:rsidR="00845705" w:rsidRPr="005A26C2" w:rsidRDefault="00845705" w:rsidP="00C16E2A">
            <w:pPr>
              <w:rPr>
                <w:rFonts w:cs="Arial"/>
                <w:sz w:val="20"/>
                <w:szCs w:val="20"/>
              </w:rPr>
            </w:pPr>
            <w:r w:rsidRPr="005A26C2">
              <w:rPr>
                <w:rFonts w:cs="Arial"/>
                <w:sz w:val="20"/>
                <w:szCs w:val="20"/>
              </w:rPr>
              <w:t>DDS Review Started</w:t>
            </w:r>
          </w:p>
        </w:tc>
        <w:tc>
          <w:tcPr>
            <w:tcW w:w="6137"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13DEC475" w14:textId="77777777" w:rsidR="00845705" w:rsidRPr="005A26C2" w:rsidRDefault="00845705" w:rsidP="00C16E2A">
            <w:pPr>
              <w:rPr>
                <w:rFonts w:cs="Arial"/>
                <w:sz w:val="20"/>
                <w:szCs w:val="20"/>
              </w:rPr>
            </w:pPr>
            <w:r w:rsidRPr="005A26C2">
              <w:rPr>
                <w:rFonts w:cs="Arial"/>
                <w:sz w:val="20"/>
                <w:szCs w:val="20"/>
              </w:rPr>
              <w:t>The Service Coordinator has started their review of the assessment</w:t>
            </w:r>
          </w:p>
        </w:tc>
      </w:tr>
      <w:tr w:rsidR="00845705" w:rsidRPr="005A26C2" w14:paraId="4F7E17C3" w14:textId="77777777" w:rsidTr="00C16E2A">
        <w:trPr>
          <w:trHeight w:val="667"/>
        </w:trPr>
        <w:tc>
          <w:tcPr>
            <w:tcW w:w="260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3EC81F24" w14:textId="77777777" w:rsidR="00845705" w:rsidRPr="005A26C2" w:rsidRDefault="00845705" w:rsidP="00C16E2A">
            <w:pPr>
              <w:rPr>
                <w:rFonts w:cs="Arial"/>
                <w:sz w:val="20"/>
                <w:szCs w:val="20"/>
              </w:rPr>
            </w:pPr>
            <w:r w:rsidRPr="005A26C2">
              <w:rPr>
                <w:rFonts w:cs="Arial"/>
                <w:sz w:val="20"/>
                <w:szCs w:val="20"/>
              </w:rPr>
              <w:lastRenderedPageBreak/>
              <w:t xml:space="preserve">Revision Requested </w:t>
            </w:r>
          </w:p>
        </w:tc>
        <w:tc>
          <w:tcPr>
            <w:tcW w:w="6137"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1E5F77A8" w14:textId="77777777" w:rsidR="00845705" w:rsidRPr="005A26C2" w:rsidRDefault="00845705" w:rsidP="00C16E2A">
            <w:pPr>
              <w:rPr>
                <w:rFonts w:cs="Arial"/>
                <w:sz w:val="20"/>
                <w:szCs w:val="20"/>
              </w:rPr>
            </w:pPr>
            <w:r w:rsidRPr="005A26C2">
              <w:rPr>
                <w:rFonts w:cs="Arial"/>
                <w:sz w:val="20"/>
                <w:szCs w:val="20"/>
              </w:rPr>
              <w:t>The Service Coordinator has requested revision to one or more assessments. The Service Coordinator will provide the reason for the request for revision</w:t>
            </w:r>
          </w:p>
        </w:tc>
      </w:tr>
      <w:tr w:rsidR="00845705" w:rsidRPr="005A26C2" w14:paraId="085FAB01" w14:textId="77777777" w:rsidTr="00C16E2A">
        <w:trPr>
          <w:trHeight w:val="667"/>
        </w:trPr>
        <w:tc>
          <w:tcPr>
            <w:tcW w:w="260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3362625E" w14:textId="77777777" w:rsidR="00845705" w:rsidRPr="005A26C2" w:rsidRDefault="00845705" w:rsidP="00C16E2A">
            <w:pPr>
              <w:rPr>
                <w:rFonts w:cs="Arial"/>
                <w:sz w:val="20"/>
                <w:szCs w:val="20"/>
              </w:rPr>
            </w:pPr>
            <w:r w:rsidRPr="005A26C2">
              <w:rPr>
                <w:rFonts w:cs="Arial"/>
                <w:sz w:val="20"/>
                <w:szCs w:val="20"/>
              </w:rPr>
              <w:t>Revision Started</w:t>
            </w:r>
          </w:p>
        </w:tc>
        <w:tc>
          <w:tcPr>
            <w:tcW w:w="6137"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60647169" w14:textId="77777777" w:rsidR="00845705" w:rsidRPr="005A26C2" w:rsidRDefault="00845705" w:rsidP="00C16E2A">
            <w:pPr>
              <w:rPr>
                <w:rFonts w:cs="Arial"/>
                <w:sz w:val="20"/>
                <w:szCs w:val="20"/>
              </w:rPr>
            </w:pPr>
            <w:r w:rsidRPr="005A26C2">
              <w:rPr>
                <w:rFonts w:cs="Arial"/>
                <w:sz w:val="20"/>
                <w:szCs w:val="20"/>
              </w:rPr>
              <w:t>The Provider has started to revise the assessment based on the Service Coordinator’s feedback</w:t>
            </w:r>
          </w:p>
        </w:tc>
      </w:tr>
      <w:tr w:rsidR="00845705" w:rsidRPr="005A26C2" w14:paraId="3DF9D038" w14:textId="77777777" w:rsidTr="00C16E2A">
        <w:trPr>
          <w:trHeight w:val="667"/>
        </w:trPr>
        <w:tc>
          <w:tcPr>
            <w:tcW w:w="260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59300161" w14:textId="77777777" w:rsidR="00845705" w:rsidRPr="005A26C2" w:rsidRDefault="00845705" w:rsidP="00C16E2A">
            <w:pPr>
              <w:rPr>
                <w:rFonts w:cs="Arial"/>
                <w:sz w:val="20"/>
                <w:szCs w:val="20"/>
              </w:rPr>
            </w:pPr>
            <w:r w:rsidRPr="005A26C2">
              <w:rPr>
                <w:rFonts w:cs="Arial"/>
                <w:sz w:val="20"/>
                <w:szCs w:val="20"/>
              </w:rPr>
              <w:t>Approved</w:t>
            </w:r>
          </w:p>
        </w:tc>
        <w:tc>
          <w:tcPr>
            <w:tcW w:w="6137"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21B1D309" w14:textId="05966EF9" w:rsidR="00845705" w:rsidRPr="005A26C2" w:rsidRDefault="00845705" w:rsidP="00C16E2A">
            <w:pPr>
              <w:rPr>
                <w:rFonts w:cs="Arial"/>
                <w:sz w:val="20"/>
                <w:szCs w:val="20"/>
              </w:rPr>
            </w:pPr>
            <w:r w:rsidRPr="005A26C2">
              <w:rPr>
                <w:rFonts w:cs="Arial"/>
                <w:sz w:val="20"/>
                <w:szCs w:val="20"/>
              </w:rPr>
              <w:t xml:space="preserve">The Service Coordinator has approved the submitted assessments and  </w:t>
            </w:r>
            <w:r w:rsidR="008F3150" w:rsidRPr="005A26C2">
              <w:rPr>
                <w:rFonts w:cs="Arial"/>
                <w:sz w:val="20"/>
                <w:szCs w:val="20"/>
              </w:rPr>
              <w:t>Objectives and Support Strategies</w:t>
            </w:r>
          </w:p>
        </w:tc>
      </w:tr>
    </w:tbl>
    <w:p w14:paraId="33B5C6EA" w14:textId="77777777" w:rsidR="00845705" w:rsidRPr="005A26C2" w:rsidRDefault="00845705" w:rsidP="00845705">
      <w:pPr>
        <w:rPr>
          <w:rFonts w:cs="Arial"/>
          <w:sz w:val="20"/>
        </w:rPr>
      </w:pPr>
    </w:p>
    <w:p w14:paraId="5F9CDF4A" w14:textId="77777777" w:rsidR="00A527BB" w:rsidRPr="005A26C2" w:rsidRDefault="00A527BB" w:rsidP="00A527BB">
      <w:pPr>
        <w:rPr>
          <w:rFonts w:cs="Arial"/>
          <w:b/>
          <w:sz w:val="20"/>
        </w:rPr>
      </w:pPr>
      <w:r w:rsidRPr="005A26C2">
        <w:rPr>
          <w:rFonts w:cs="Arial"/>
          <w:b/>
          <w:sz w:val="20"/>
        </w:rPr>
        <w:t xml:space="preserve">Note: </w:t>
      </w:r>
    </w:p>
    <w:p w14:paraId="202F0362" w14:textId="77777777" w:rsidR="00845705" w:rsidRPr="005A26C2" w:rsidRDefault="00845705" w:rsidP="005B4C3F">
      <w:pPr>
        <w:pStyle w:val="ListParagraph"/>
        <w:numPr>
          <w:ilvl w:val="0"/>
          <w:numId w:val="84"/>
        </w:numPr>
        <w:rPr>
          <w:rFonts w:cs="Arial"/>
          <w:sz w:val="20"/>
        </w:rPr>
      </w:pPr>
      <w:r w:rsidRPr="005A26C2">
        <w:rPr>
          <w:rFonts w:cs="Arial"/>
          <w:sz w:val="20"/>
        </w:rPr>
        <w:t xml:space="preserve">When a document is submitted for Internal Review to the Provider Supervisor, the Provider has read only access to it. </w:t>
      </w:r>
    </w:p>
    <w:p w14:paraId="46A196DA" w14:textId="77777777" w:rsidR="00845705" w:rsidRPr="005A26C2" w:rsidRDefault="00845705" w:rsidP="005B4C3F">
      <w:pPr>
        <w:pStyle w:val="ListParagraph"/>
        <w:numPr>
          <w:ilvl w:val="0"/>
          <w:numId w:val="84"/>
        </w:numPr>
        <w:rPr>
          <w:rFonts w:cs="Arial"/>
          <w:sz w:val="20"/>
        </w:rPr>
      </w:pPr>
      <w:r w:rsidRPr="005A26C2">
        <w:rPr>
          <w:rFonts w:cs="Arial"/>
          <w:sz w:val="20"/>
        </w:rPr>
        <w:t xml:space="preserve">When the document is submitted for DDS review, both the Provider and Provider Supervisor have read only access to it. </w:t>
      </w:r>
    </w:p>
    <w:p w14:paraId="4024F147" w14:textId="77777777" w:rsidR="00845705" w:rsidRPr="005A26C2" w:rsidRDefault="00845705" w:rsidP="005B4C3F">
      <w:pPr>
        <w:pStyle w:val="ListParagraph"/>
        <w:numPr>
          <w:ilvl w:val="0"/>
          <w:numId w:val="84"/>
        </w:numPr>
        <w:rPr>
          <w:rFonts w:cs="Arial"/>
          <w:b/>
          <w:sz w:val="20"/>
        </w:rPr>
      </w:pPr>
      <w:r w:rsidRPr="005A26C2">
        <w:rPr>
          <w:rFonts w:cs="Arial"/>
          <w:sz w:val="20"/>
        </w:rPr>
        <w:t>When the document is approved, all users have read only access to it.</w:t>
      </w:r>
    </w:p>
    <w:p w14:paraId="64490097" w14:textId="77777777" w:rsidR="00845705" w:rsidRPr="005A26C2" w:rsidRDefault="00845705" w:rsidP="00845705">
      <w:pPr>
        <w:rPr>
          <w:rFonts w:cs="Arial"/>
          <w:b/>
          <w:sz w:val="20"/>
        </w:rPr>
      </w:pPr>
    </w:p>
    <w:p w14:paraId="5FA88BDA" w14:textId="77777777" w:rsidR="00845705" w:rsidRPr="005A26C2" w:rsidRDefault="00845705" w:rsidP="00845705">
      <w:pPr>
        <w:rPr>
          <w:rFonts w:cs="Arial"/>
          <w:b/>
          <w:sz w:val="20"/>
        </w:rPr>
      </w:pPr>
    </w:p>
    <w:p w14:paraId="600A12B8" w14:textId="77777777" w:rsidR="00845705" w:rsidRPr="005A26C2" w:rsidRDefault="00845705" w:rsidP="00845705">
      <w:pPr>
        <w:rPr>
          <w:rFonts w:cs="Arial"/>
          <w:b/>
          <w:sz w:val="20"/>
        </w:rPr>
      </w:pPr>
      <w:r w:rsidRPr="005A26C2">
        <w:rPr>
          <w:rFonts w:cs="Arial"/>
          <w:b/>
          <w:sz w:val="20"/>
        </w:rPr>
        <w:t>Part I - Submitting an Assessment for Internal Review</w:t>
      </w:r>
    </w:p>
    <w:p w14:paraId="7D7D0597" w14:textId="77777777" w:rsidR="006F581A" w:rsidRPr="005A26C2" w:rsidRDefault="006F581A" w:rsidP="00845705">
      <w:pPr>
        <w:rPr>
          <w:rFonts w:cs="Arial"/>
          <w:b/>
          <w:sz w:val="20"/>
        </w:rPr>
      </w:pPr>
    </w:p>
    <w:p w14:paraId="404C6F83" w14:textId="77777777" w:rsidR="006F581A" w:rsidRPr="005A26C2" w:rsidRDefault="006F581A" w:rsidP="006F581A">
      <w:pPr>
        <w:rPr>
          <w:rFonts w:cs="Arial"/>
          <w:b/>
          <w:sz w:val="20"/>
          <w:szCs w:val="20"/>
        </w:rPr>
      </w:pPr>
      <w:r w:rsidRPr="005A26C2">
        <w:rPr>
          <w:rFonts w:cs="Arial"/>
          <w:b/>
          <w:sz w:val="20"/>
          <w:szCs w:val="20"/>
        </w:rPr>
        <w:t xml:space="preserve">The following steps are completed by a Data Entry User. </w:t>
      </w:r>
    </w:p>
    <w:p w14:paraId="4F5EBF98" w14:textId="77777777" w:rsidR="006F581A" w:rsidRPr="005A26C2" w:rsidRDefault="006F581A" w:rsidP="006F581A">
      <w:pPr>
        <w:tabs>
          <w:tab w:val="left" w:pos="3005"/>
        </w:tabs>
        <w:rPr>
          <w:rFonts w:cs="Arial"/>
          <w:sz w:val="20"/>
          <w:szCs w:val="20"/>
        </w:rPr>
      </w:pPr>
      <w:r w:rsidRPr="005A26C2">
        <w:rPr>
          <w:rFonts w:cs="Arial"/>
          <w:sz w:val="20"/>
          <w:szCs w:val="20"/>
        </w:rPr>
        <w:tab/>
      </w:r>
    </w:p>
    <w:p w14:paraId="00E8FD3E" w14:textId="77777777" w:rsidR="00845705" w:rsidRPr="005A26C2" w:rsidRDefault="00845705" w:rsidP="00845705">
      <w:pPr>
        <w:rPr>
          <w:rFonts w:cs="Arial"/>
          <w:sz w:val="20"/>
        </w:rPr>
      </w:pPr>
      <w:r w:rsidRPr="005A26C2">
        <w:rPr>
          <w:rFonts w:cs="Arial"/>
          <w:sz w:val="20"/>
        </w:rPr>
        <w:t>After the Service Coordinator requests an assessment, the system will send an alert to the Provider</w:t>
      </w:r>
      <w:r w:rsidR="006F581A" w:rsidRPr="005A26C2">
        <w:rPr>
          <w:rFonts w:cs="Arial"/>
          <w:sz w:val="20"/>
        </w:rPr>
        <w:t xml:space="preserve"> Data Entry User</w:t>
      </w:r>
      <w:r w:rsidRPr="005A26C2">
        <w:rPr>
          <w:rFonts w:cs="Arial"/>
          <w:sz w:val="20"/>
        </w:rPr>
        <w:t>, prompting them to complete the assessment.</w:t>
      </w:r>
    </w:p>
    <w:p w14:paraId="0547F0E5" w14:textId="77777777" w:rsidR="00845705" w:rsidRPr="005A26C2" w:rsidRDefault="00845705" w:rsidP="00845705">
      <w:pPr>
        <w:rPr>
          <w:rFonts w:cs="Arial"/>
          <w:sz w:val="20"/>
        </w:rPr>
      </w:pPr>
      <w:r w:rsidRPr="005A26C2">
        <w:rPr>
          <w:rFonts w:cs="Arial"/>
          <w:sz w:val="20"/>
        </w:rPr>
        <w:t xml:space="preserve"> </w:t>
      </w:r>
    </w:p>
    <w:p w14:paraId="33F12B9A" w14:textId="77777777" w:rsidR="00845705" w:rsidRPr="005A26C2" w:rsidRDefault="00845705" w:rsidP="005B4C3F">
      <w:pPr>
        <w:pStyle w:val="ListParagraph"/>
        <w:numPr>
          <w:ilvl w:val="0"/>
          <w:numId w:val="74"/>
        </w:numPr>
        <w:rPr>
          <w:rFonts w:cs="Arial"/>
          <w:sz w:val="20"/>
        </w:rPr>
      </w:pPr>
      <w:r w:rsidRPr="005A26C2">
        <w:rPr>
          <w:rFonts w:cs="Arial"/>
          <w:sz w:val="20"/>
        </w:rPr>
        <w:t>Click on the link within the alert in order to access the individual’s Assessments Review Switchboard and address the alert.</w:t>
      </w:r>
    </w:p>
    <w:p w14:paraId="462290F0" w14:textId="77777777" w:rsidR="00845705" w:rsidRPr="005A26C2" w:rsidRDefault="00845705" w:rsidP="00845705">
      <w:pPr>
        <w:rPr>
          <w:rFonts w:cs="Arial"/>
          <w:sz w:val="20"/>
          <w:szCs w:val="20"/>
        </w:rPr>
      </w:pPr>
    </w:p>
    <w:p w14:paraId="371F2782"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662336" behindDoc="0" locked="0" layoutInCell="1" allowOverlap="1" wp14:anchorId="336827C3" wp14:editId="3DCA3FDA">
                <wp:simplePos x="0" y="0"/>
                <wp:positionH relativeFrom="margin">
                  <wp:posOffset>2734697</wp:posOffset>
                </wp:positionH>
                <wp:positionV relativeFrom="paragraph">
                  <wp:posOffset>1797933</wp:posOffset>
                </wp:positionV>
                <wp:extent cx="3174917" cy="134952"/>
                <wp:effectExtent l="0" t="0" r="26035" b="17780"/>
                <wp:wrapNone/>
                <wp:docPr id="2059" name="Rectangle 2059"/>
                <wp:cNvGraphicFramePr/>
                <a:graphic xmlns:a="http://schemas.openxmlformats.org/drawingml/2006/main">
                  <a:graphicData uri="http://schemas.microsoft.com/office/word/2010/wordprocessingShape">
                    <wps:wsp>
                      <wps:cNvSpPr/>
                      <wps:spPr>
                        <a:xfrm>
                          <a:off x="0" y="0"/>
                          <a:ext cx="3174917" cy="13495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C4694" id="Rectangle 2059" o:spid="_x0000_s1026" style="position:absolute;margin-left:215.35pt;margin-top:141.55pt;width:250pt;height:1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" filled="f" strokecolor="#00b0f0" strokeweight="2pt">
                <w10:wrap anchorx="margin"/>
              </v:rect>
            </w:pict>
          </mc:Fallback>
        </mc:AlternateContent>
      </w:r>
      <w:r w:rsidR="002D466F" w:rsidRPr="005A26C2">
        <w:rPr>
          <w:noProof/>
        </w:rPr>
        <w:drawing>
          <wp:inline distT="0" distB="0" distL="0" distR="0" wp14:anchorId="13006A23" wp14:editId="11F46F53">
            <wp:extent cx="5943600" cy="2234394"/>
            <wp:effectExtent l="19050" t="19050" r="19050" b="13970"/>
            <wp:docPr id="1357" name="Picture 1357" descr="C:\Users\ZZIMME~1\AppData\Local\Temp\SNAGHTML47ee7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ZZIMME~1\AppData\Local\Temp\SNAGHTML47ee741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34394"/>
                    </a:xfrm>
                    <a:prstGeom prst="rect">
                      <a:avLst/>
                    </a:prstGeom>
                    <a:noFill/>
                    <a:ln>
                      <a:solidFill>
                        <a:schemeClr val="tx1"/>
                      </a:solidFill>
                    </a:ln>
                  </pic:spPr>
                </pic:pic>
              </a:graphicData>
            </a:graphic>
          </wp:inline>
        </w:drawing>
      </w:r>
    </w:p>
    <w:p w14:paraId="413B7FFE" w14:textId="77777777" w:rsidR="00845705" w:rsidRPr="005A26C2" w:rsidRDefault="00845705" w:rsidP="00845705">
      <w:pPr>
        <w:rPr>
          <w:rFonts w:cs="Arial"/>
          <w:sz w:val="20"/>
          <w:szCs w:val="20"/>
        </w:rPr>
      </w:pPr>
    </w:p>
    <w:p w14:paraId="22A9FDFB" w14:textId="77777777" w:rsidR="00845705" w:rsidRPr="005A26C2" w:rsidRDefault="00845705" w:rsidP="00845705">
      <w:pPr>
        <w:rPr>
          <w:rFonts w:cs="Arial"/>
          <w:sz w:val="20"/>
          <w:szCs w:val="20"/>
        </w:rPr>
      </w:pPr>
      <w:r w:rsidRPr="005A26C2">
        <w:rPr>
          <w:rFonts w:cs="Arial"/>
          <w:sz w:val="20"/>
          <w:szCs w:val="20"/>
        </w:rPr>
        <w:t xml:space="preserve">This will bring the Provider to the Assessments Review Switchboard. </w:t>
      </w:r>
    </w:p>
    <w:p w14:paraId="6E813D54" w14:textId="77777777" w:rsidR="00845705" w:rsidRPr="005A26C2" w:rsidRDefault="00845705" w:rsidP="00845705">
      <w:pPr>
        <w:rPr>
          <w:rFonts w:cs="Arial"/>
          <w:sz w:val="20"/>
          <w:szCs w:val="20"/>
        </w:rPr>
      </w:pPr>
    </w:p>
    <w:p w14:paraId="6F1AB3BA" w14:textId="77777777" w:rsidR="00845705" w:rsidRPr="005A26C2" w:rsidRDefault="00845705" w:rsidP="005B4C3F">
      <w:pPr>
        <w:pStyle w:val="ListParagraph"/>
        <w:numPr>
          <w:ilvl w:val="0"/>
          <w:numId w:val="74"/>
        </w:numPr>
        <w:rPr>
          <w:rFonts w:cs="Arial"/>
          <w:sz w:val="20"/>
        </w:rPr>
      </w:pPr>
      <w:r w:rsidRPr="005A26C2">
        <w:rPr>
          <w:rFonts w:cs="Arial"/>
          <w:sz w:val="20"/>
        </w:rPr>
        <w:t>Click on the status “Not Started” to begin completing an assessment.</w:t>
      </w:r>
      <w:r w:rsidRPr="005A26C2">
        <w:t xml:space="preserve"> </w:t>
      </w:r>
    </w:p>
    <w:p w14:paraId="6E6DDC48" w14:textId="77777777" w:rsidR="00845705" w:rsidRPr="005A26C2" w:rsidRDefault="00845705" w:rsidP="00845705">
      <w:pPr>
        <w:pStyle w:val="ListParagraph"/>
        <w:rPr>
          <w:rFonts w:cs="Arial"/>
          <w:sz w:val="20"/>
        </w:rPr>
      </w:pPr>
    </w:p>
    <w:p w14:paraId="07A89DC9" w14:textId="77777777" w:rsidR="00845705" w:rsidRPr="005A26C2" w:rsidRDefault="00845705" w:rsidP="00845705">
      <w:pP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1664384" behindDoc="0" locked="0" layoutInCell="1" allowOverlap="1" wp14:anchorId="695F75E0" wp14:editId="0E3A1175">
                <wp:simplePos x="0" y="0"/>
                <wp:positionH relativeFrom="column">
                  <wp:posOffset>4381169</wp:posOffset>
                </wp:positionH>
                <wp:positionV relativeFrom="paragraph">
                  <wp:posOffset>709129</wp:posOffset>
                </wp:positionV>
                <wp:extent cx="866692" cy="111319"/>
                <wp:effectExtent l="0" t="0" r="10160" b="22225"/>
                <wp:wrapNone/>
                <wp:docPr id="1033" name="Rectangle 1033"/>
                <wp:cNvGraphicFramePr/>
                <a:graphic xmlns:a="http://schemas.openxmlformats.org/drawingml/2006/main">
                  <a:graphicData uri="http://schemas.microsoft.com/office/word/2010/wordprocessingShape">
                    <wps:wsp>
                      <wps:cNvSpPr/>
                      <wps:spPr>
                        <a:xfrm>
                          <a:off x="0" y="0"/>
                          <a:ext cx="866692" cy="111319"/>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2402E" id="Rectangle 1033" o:spid="_x0000_s1026" style="position:absolute;margin-left:344.95pt;margin-top:55.85pt;width:68.25pt;height: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" filled="f" strokecolor="#00b0f0" strokeweight="2pt"/>
            </w:pict>
          </mc:Fallback>
        </mc:AlternateContent>
      </w:r>
      <w:r w:rsidR="002D466F" w:rsidRPr="005A26C2">
        <w:rPr>
          <w:noProof/>
        </w:rPr>
        <w:drawing>
          <wp:inline distT="0" distB="0" distL="0" distR="0" wp14:anchorId="64BC6B60" wp14:editId="2B7032B8">
            <wp:extent cx="5943600" cy="1651206"/>
            <wp:effectExtent l="19050" t="19050" r="19050" b="25400"/>
            <wp:docPr id="1367" name="Picture 1367" descr="C:\Users\ZZIMME~1\AppData\Local\Temp\SNAGHTML47ef4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ZZIMME~1\AppData\Local\Temp\SNAGHTML47ef426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651206"/>
                    </a:xfrm>
                    <a:prstGeom prst="rect">
                      <a:avLst/>
                    </a:prstGeom>
                    <a:noFill/>
                    <a:ln>
                      <a:solidFill>
                        <a:schemeClr val="tx1"/>
                      </a:solidFill>
                    </a:ln>
                  </pic:spPr>
                </pic:pic>
              </a:graphicData>
            </a:graphic>
          </wp:inline>
        </w:drawing>
      </w:r>
    </w:p>
    <w:p w14:paraId="6AB9E396" w14:textId="77777777" w:rsidR="00845705" w:rsidRPr="005A26C2" w:rsidRDefault="00845705" w:rsidP="00845705">
      <w:pPr>
        <w:rPr>
          <w:rFonts w:cs="Arial"/>
          <w:sz w:val="20"/>
        </w:rPr>
      </w:pPr>
    </w:p>
    <w:p w14:paraId="785CDAD7" w14:textId="77777777" w:rsidR="00845705" w:rsidRPr="005A26C2" w:rsidRDefault="00845705" w:rsidP="00845705">
      <w:pPr>
        <w:rPr>
          <w:rFonts w:cs="Arial"/>
          <w:sz w:val="20"/>
        </w:rPr>
      </w:pPr>
      <w:r w:rsidRPr="005A26C2">
        <w:rPr>
          <w:rFonts w:cs="Arial"/>
          <w:b/>
          <w:sz w:val="20"/>
        </w:rPr>
        <w:t>Note</w:t>
      </w:r>
      <w:r w:rsidRPr="005A26C2">
        <w:rPr>
          <w:rFonts w:cs="Arial"/>
          <w:sz w:val="20"/>
        </w:rPr>
        <w:t xml:space="preserve">: In this scenario, we will walk through completing a Safety assessment that meets all criteria for values from a past assessment to be pulled forward. The screenshots represent a Full Year ISP, but the process for recalling information from a past assessment on an Update Year ISP is identical. </w:t>
      </w:r>
    </w:p>
    <w:p w14:paraId="1D4452C8" w14:textId="77777777" w:rsidR="00845705" w:rsidRPr="005A26C2" w:rsidRDefault="00845705" w:rsidP="00845705">
      <w:pPr>
        <w:rPr>
          <w:rFonts w:cs="Arial"/>
          <w:sz w:val="20"/>
        </w:rPr>
      </w:pPr>
    </w:p>
    <w:p w14:paraId="6128930D" w14:textId="77777777" w:rsidR="00845705" w:rsidRPr="005A26C2" w:rsidRDefault="00845705" w:rsidP="00845705">
      <w:pPr>
        <w:rPr>
          <w:rFonts w:cs="Arial"/>
          <w:sz w:val="20"/>
          <w:szCs w:val="20"/>
        </w:rPr>
      </w:pPr>
      <w:r w:rsidRPr="005A26C2">
        <w:rPr>
          <w:rFonts w:cs="Arial"/>
          <w:sz w:val="20"/>
          <w:szCs w:val="20"/>
        </w:rPr>
        <w:t>Only the assessments that have been requested will be shown on the Assessments Review Switchboard. Clicking the status of the assessment will redirect to the beginning of the assessment. It is important to keep in mind that Service Coordinators do not need to request all assessments at once</w:t>
      </w:r>
      <w:r w:rsidR="00800052" w:rsidRPr="005A26C2">
        <w:rPr>
          <w:rFonts w:cs="Arial"/>
          <w:sz w:val="20"/>
          <w:szCs w:val="20"/>
        </w:rPr>
        <w:t>. A</w:t>
      </w:r>
      <w:r w:rsidRPr="005A26C2">
        <w:rPr>
          <w:rFonts w:cs="Arial"/>
          <w:sz w:val="20"/>
          <w:szCs w:val="20"/>
        </w:rPr>
        <w:t xml:space="preserve">ssessments may be requested at later dates. Regardless of when assessments are requested, Providers will receive an alert for the request. </w:t>
      </w:r>
    </w:p>
    <w:p w14:paraId="6C9E561A" w14:textId="77777777" w:rsidR="00845705" w:rsidRPr="005A26C2" w:rsidRDefault="00845705" w:rsidP="00845705">
      <w:pPr>
        <w:tabs>
          <w:tab w:val="left" w:pos="6524"/>
        </w:tabs>
        <w:rPr>
          <w:rFonts w:cs="Arial"/>
          <w:sz w:val="20"/>
          <w:szCs w:val="20"/>
        </w:rPr>
      </w:pPr>
    </w:p>
    <w:p w14:paraId="115A115E" w14:textId="77777777" w:rsidR="00845705" w:rsidRPr="005A26C2" w:rsidRDefault="00845705" w:rsidP="00845705">
      <w:pPr>
        <w:pStyle w:val="ListParagraph"/>
        <w:ind w:left="0"/>
        <w:rPr>
          <w:rFonts w:cs="Arial"/>
          <w:sz w:val="20"/>
        </w:rPr>
      </w:pPr>
      <w:r w:rsidRPr="005A26C2">
        <w:rPr>
          <w:rFonts w:cs="Arial"/>
          <w:b/>
          <w:sz w:val="20"/>
        </w:rPr>
        <w:t>Note:</w:t>
      </w:r>
      <w:r w:rsidRPr="005A26C2">
        <w:rPr>
          <w:rFonts w:cs="Arial"/>
          <w:sz w:val="20"/>
        </w:rPr>
        <w:t xml:space="preserve"> In case there is no information to be pre-populated from a past assessment, the following pop-up message will be displayed: “No values available to pre-populate the selected assessment.” With “Ok” and “X” as the options. Clicking “Ok” will open the blank assessment form. Clicking “X” will close the pop-up and leave the user on the Assessment Review Switchboard.</w:t>
      </w:r>
    </w:p>
    <w:p w14:paraId="4759089B" w14:textId="77777777" w:rsidR="00845705" w:rsidRPr="005A26C2" w:rsidRDefault="00845705" w:rsidP="00845705">
      <w:pPr>
        <w:rPr>
          <w:rFonts w:cs="Arial"/>
          <w:sz w:val="20"/>
          <w:szCs w:val="20"/>
        </w:rPr>
      </w:pPr>
      <w:r w:rsidRPr="005A26C2">
        <w:rPr>
          <w:rFonts w:cs="Arial"/>
          <w:b/>
          <w:sz w:val="20"/>
          <w:szCs w:val="20"/>
        </w:rPr>
        <w:t xml:space="preserve"> </w:t>
      </w:r>
      <w:r w:rsidRPr="005A26C2">
        <w:rPr>
          <w:rFonts w:cs="Arial"/>
          <w:sz w:val="20"/>
          <w:szCs w:val="20"/>
        </w:rPr>
        <w:tab/>
      </w:r>
    </w:p>
    <w:p w14:paraId="3DAC0AC2" w14:textId="77777777" w:rsidR="00845705" w:rsidRPr="005A26C2" w:rsidRDefault="002C6C67" w:rsidP="00845705">
      <w:pPr>
        <w:tabs>
          <w:tab w:val="left" w:pos="6524"/>
        </w:tabs>
        <w:rPr>
          <w:rFonts w:cs="Arial"/>
          <w:sz w:val="20"/>
          <w:szCs w:val="20"/>
        </w:rPr>
      </w:pPr>
      <w:r w:rsidRPr="005A26C2">
        <w:rPr>
          <w:rFonts w:cs="Arial"/>
          <w:noProof/>
          <w:sz w:val="20"/>
          <w:szCs w:val="20"/>
        </w:rPr>
        <mc:AlternateContent>
          <mc:Choice Requires="wps">
            <w:drawing>
              <wp:anchor distT="0" distB="0" distL="114300" distR="114300" simplePos="0" relativeHeight="252448768" behindDoc="0" locked="0" layoutInCell="1" allowOverlap="1" wp14:anchorId="0A568574" wp14:editId="344A66FE">
                <wp:simplePos x="0" y="0"/>
                <wp:positionH relativeFrom="column">
                  <wp:posOffset>2133600</wp:posOffset>
                </wp:positionH>
                <wp:positionV relativeFrom="paragraph">
                  <wp:posOffset>775970</wp:posOffset>
                </wp:positionV>
                <wp:extent cx="1676400" cy="447675"/>
                <wp:effectExtent l="0" t="0" r="19050" b="28575"/>
                <wp:wrapNone/>
                <wp:docPr id="56385" name="Rectangle 56385"/>
                <wp:cNvGraphicFramePr/>
                <a:graphic xmlns:a="http://schemas.openxmlformats.org/drawingml/2006/main">
                  <a:graphicData uri="http://schemas.microsoft.com/office/word/2010/wordprocessingShape">
                    <wps:wsp>
                      <wps:cNvSpPr/>
                      <wps:spPr>
                        <a:xfrm>
                          <a:off x="0" y="0"/>
                          <a:ext cx="1676400" cy="4476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27773" id="Rectangle 56385" o:spid="_x0000_s1026" style="position:absolute;margin-left:168pt;margin-top:61.1pt;width:132pt;height:35.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" filled="f" strokecolor="#00b0f0" strokeweight="2pt"/>
            </w:pict>
          </mc:Fallback>
        </mc:AlternateContent>
      </w:r>
      <w:r w:rsidR="002D466F" w:rsidRPr="005A26C2">
        <w:rPr>
          <w:noProof/>
        </w:rPr>
        <w:drawing>
          <wp:inline distT="0" distB="0" distL="0" distR="0" wp14:anchorId="255DEC6D" wp14:editId="1F43D662">
            <wp:extent cx="5943600" cy="1664208"/>
            <wp:effectExtent l="19050" t="19050" r="19050" b="12700"/>
            <wp:docPr id="1372" name="Picture 1372" descr="C:\Users\ZZIMME~1\AppData\Local\Temp\SNAGHTML47f08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ZZIMME~1\AppData\Local\Temp\SNAGHTML47f08c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664208"/>
                    </a:xfrm>
                    <a:prstGeom prst="rect">
                      <a:avLst/>
                    </a:prstGeom>
                    <a:noFill/>
                    <a:ln>
                      <a:solidFill>
                        <a:schemeClr val="tx1"/>
                      </a:solidFill>
                    </a:ln>
                  </pic:spPr>
                </pic:pic>
              </a:graphicData>
            </a:graphic>
          </wp:inline>
        </w:drawing>
      </w:r>
    </w:p>
    <w:p w14:paraId="0C259643" w14:textId="77777777" w:rsidR="00845705" w:rsidRPr="005A26C2" w:rsidRDefault="00845705" w:rsidP="00845705">
      <w:pPr>
        <w:pStyle w:val="BodyText"/>
        <w:keepLines/>
        <w:widowControl w:val="0"/>
        <w:spacing w:line="240" w:lineRule="atLeast"/>
        <w:contextualSpacing/>
        <w:rPr>
          <w:rFonts w:cs="Arial"/>
          <w:sz w:val="20"/>
          <w:szCs w:val="20"/>
        </w:rPr>
      </w:pPr>
    </w:p>
    <w:p w14:paraId="19023D64" w14:textId="77777777" w:rsidR="00845705" w:rsidRPr="005A26C2" w:rsidRDefault="00845705" w:rsidP="00845705">
      <w:pPr>
        <w:pStyle w:val="BodyText"/>
        <w:keepLines/>
        <w:widowControl w:val="0"/>
        <w:spacing w:line="240" w:lineRule="atLeast"/>
        <w:contextualSpacing/>
        <w:rPr>
          <w:rFonts w:cs="Arial"/>
          <w:sz w:val="20"/>
          <w:szCs w:val="20"/>
        </w:rPr>
      </w:pPr>
      <w:r w:rsidRPr="005A26C2">
        <w:rPr>
          <w:rFonts w:cs="Arial"/>
          <w:b/>
          <w:sz w:val="20"/>
          <w:szCs w:val="20"/>
        </w:rPr>
        <w:t xml:space="preserve">Note: </w:t>
      </w:r>
      <w:r w:rsidRPr="005A26C2">
        <w:rPr>
          <w:rFonts w:cs="Arial"/>
          <w:sz w:val="20"/>
          <w:szCs w:val="20"/>
        </w:rPr>
        <w:t>In this scenario, there is data to pre-populate the Safety assessment.</w:t>
      </w:r>
    </w:p>
    <w:p w14:paraId="05F9EFE3" w14:textId="77777777" w:rsidR="00845705" w:rsidRPr="005A26C2" w:rsidRDefault="00845705" w:rsidP="00845705">
      <w:pPr>
        <w:pStyle w:val="BodyText"/>
        <w:keepLines/>
        <w:widowControl w:val="0"/>
        <w:spacing w:line="240" w:lineRule="atLeast"/>
        <w:ind w:left="720"/>
        <w:contextualSpacing/>
        <w:rPr>
          <w:rFonts w:cs="Arial"/>
          <w:sz w:val="20"/>
          <w:szCs w:val="20"/>
        </w:rPr>
      </w:pPr>
    </w:p>
    <w:p w14:paraId="607480AC" w14:textId="77777777" w:rsidR="002307A2" w:rsidRPr="005A26C2" w:rsidRDefault="00845705" w:rsidP="005B4C3F">
      <w:pPr>
        <w:pStyle w:val="BodyText"/>
        <w:keepLines/>
        <w:widowControl w:val="0"/>
        <w:numPr>
          <w:ilvl w:val="0"/>
          <w:numId w:val="74"/>
        </w:numPr>
        <w:spacing w:line="240" w:lineRule="atLeast"/>
        <w:contextualSpacing/>
        <w:rPr>
          <w:rFonts w:cs="Arial"/>
          <w:sz w:val="20"/>
          <w:szCs w:val="20"/>
        </w:rPr>
      </w:pPr>
      <w:r w:rsidRPr="005A26C2">
        <w:rPr>
          <w:rFonts w:cs="Arial"/>
          <w:sz w:val="20"/>
          <w:szCs w:val="20"/>
        </w:rPr>
        <w:t xml:space="preserve">Select “Yes” from the “Do you wish to pre-populate this assessment with values from a previous year?” pop-up. </w:t>
      </w:r>
    </w:p>
    <w:p w14:paraId="707942F0" w14:textId="77777777" w:rsidR="00845705" w:rsidRPr="005A26C2" w:rsidRDefault="002307A2" w:rsidP="00845705">
      <w:pPr>
        <w:pStyle w:val="ListParagraph"/>
        <w:ind w:left="0"/>
        <w:rPr>
          <w:rFonts w:cs="Arial"/>
          <w:sz w:val="20"/>
        </w:rPr>
      </w:pPr>
      <w:r w:rsidRPr="005A26C2">
        <w:rPr>
          <w:rFonts w:cs="Arial"/>
          <w:noProof/>
          <w:sz w:val="20"/>
        </w:rPr>
        <w:drawing>
          <wp:inline distT="0" distB="0" distL="0" distR="0" wp14:anchorId="08843DB4" wp14:editId="543FDC89">
            <wp:extent cx="5943600" cy="1664335"/>
            <wp:effectExtent l="19050" t="19050" r="19050" b="12065"/>
            <wp:docPr id="23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5943600" cy="1664335"/>
                    </a:xfrm>
                    <a:prstGeom prst="rect">
                      <a:avLst/>
                    </a:prstGeom>
                    <a:ln>
                      <a:solidFill>
                        <a:schemeClr val="tx1"/>
                      </a:solidFill>
                    </a:ln>
                  </pic:spPr>
                </pic:pic>
              </a:graphicData>
            </a:graphic>
          </wp:inline>
        </w:drawing>
      </w:r>
    </w:p>
    <w:p w14:paraId="7709E613" w14:textId="77777777" w:rsidR="00845705" w:rsidRPr="005A26C2" w:rsidRDefault="00845705" w:rsidP="00845705">
      <w:pPr>
        <w:rPr>
          <w:rFonts w:cs="Arial"/>
          <w:sz w:val="20"/>
        </w:rPr>
      </w:pPr>
    </w:p>
    <w:p w14:paraId="51CC4E87" w14:textId="77777777" w:rsidR="00845705" w:rsidRPr="005A26C2" w:rsidRDefault="00845705" w:rsidP="00845705">
      <w:pPr>
        <w:rPr>
          <w:rFonts w:cs="Arial"/>
          <w:sz w:val="20"/>
        </w:rPr>
      </w:pPr>
      <w:r w:rsidRPr="005A26C2">
        <w:rPr>
          <w:rFonts w:cs="Arial"/>
          <w:sz w:val="20"/>
        </w:rPr>
        <w:t xml:space="preserve">The system navigates to Part I of the Standardized Assessment where all valued form the past Full Year ISP plan have been recalled and are editable and the status of the assessment changes to “Started”. </w:t>
      </w:r>
    </w:p>
    <w:p w14:paraId="25ED72FA" w14:textId="77777777" w:rsidR="00845705" w:rsidRPr="005A26C2" w:rsidRDefault="00845705" w:rsidP="00845705">
      <w:pPr>
        <w:pStyle w:val="ListParagraph"/>
        <w:rPr>
          <w:rFonts w:cs="Arial"/>
          <w:sz w:val="20"/>
        </w:rPr>
      </w:pPr>
    </w:p>
    <w:p w14:paraId="2160A3CF" w14:textId="77777777" w:rsidR="00845705" w:rsidRPr="005A26C2" w:rsidRDefault="00845705" w:rsidP="00845705">
      <w:pPr>
        <w:pStyle w:val="ListParagraph"/>
        <w:ind w:left="0"/>
        <w:rPr>
          <w:rFonts w:cs="Arial"/>
          <w:sz w:val="20"/>
        </w:rPr>
      </w:pPr>
      <w:r w:rsidRPr="005A26C2">
        <w:rPr>
          <w:rFonts w:cs="Arial"/>
          <w:b/>
          <w:sz w:val="20"/>
        </w:rPr>
        <w:t xml:space="preserve">Note: </w:t>
      </w:r>
      <w:r w:rsidRPr="005A26C2">
        <w:rPr>
          <w:rFonts w:cs="Arial"/>
          <w:sz w:val="20"/>
        </w:rPr>
        <w:t>If the user clicks “No” on the above pop-up and then saves values in the assessment, the user will no longer have the option to recall values from the previous year’s assessment.</w:t>
      </w:r>
    </w:p>
    <w:p w14:paraId="1378FE84" w14:textId="77777777" w:rsidR="00845705" w:rsidRPr="005A26C2" w:rsidRDefault="00845705" w:rsidP="00845705">
      <w:pPr>
        <w:pStyle w:val="ListParagraph"/>
        <w:ind w:left="0"/>
        <w:rPr>
          <w:rFonts w:cs="Arial"/>
          <w:b/>
          <w:sz w:val="20"/>
        </w:rPr>
      </w:pPr>
      <w:r w:rsidRPr="005A26C2">
        <w:rPr>
          <w:rFonts w:cs="Arial"/>
          <w:sz w:val="20"/>
        </w:rPr>
        <w:t xml:space="preserve"> </w:t>
      </w:r>
    </w:p>
    <w:p w14:paraId="23C8B7EA" w14:textId="77777777" w:rsidR="00845705" w:rsidRPr="005A26C2" w:rsidRDefault="00845705" w:rsidP="005B4C3F">
      <w:pPr>
        <w:pStyle w:val="ListParagraph"/>
        <w:numPr>
          <w:ilvl w:val="0"/>
          <w:numId w:val="74"/>
        </w:numPr>
        <w:rPr>
          <w:rFonts w:cs="Arial"/>
          <w:sz w:val="20"/>
        </w:rPr>
      </w:pPr>
      <w:r w:rsidRPr="005A26C2">
        <w:rPr>
          <w:rFonts w:cs="Arial"/>
          <w:sz w:val="20"/>
        </w:rPr>
        <w:t>Complete the mandatory fields and all relevant sections of the assessment using the drop down menus and text boxes.</w:t>
      </w:r>
    </w:p>
    <w:p w14:paraId="66445B0E" w14:textId="77777777" w:rsidR="00845705" w:rsidRPr="005A26C2" w:rsidRDefault="002D466F" w:rsidP="00845705">
      <w:pPr>
        <w:pStyle w:val="ListParagraph"/>
        <w:rPr>
          <w:rFonts w:cs="Arial"/>
          <w:sz w:val="20"/>
        </w:rPr>
      </w:pPr>
      <w:r w:rsidRPr="005A26C2">
        <w:rPr>
          <w:rFonts w:cs="Arial"/>
          <w:noProof/>
          <w:sz w:val="20"/>
        </w:rPr>
        <mc:AlternateContent>
          <mc:Choice Requires="wps">
            <w:drawing>
              <wp:anchor distT="0" distB="0" distL="114300" distR="114300" simplePos="0" relativeHeight="251763712" behindDoc="0" locked="0" layoutInCell="1" allowOverlap="1" wp14:anchorId="30FC4BD0" wp14:editId="59F52E72">
                <wp:simplePos x="0" y="0"/>
                <wp:positionH relativeFrom="column">
                  <wp:posOffset>2949934</wp:posOffset>
                </wp:positionH>
                <wp:positionV relativeFrom="paragraph">
                  <wp:posOffset>149888</wp:posOffset>
                </wp:positionV>
                <wp:extent cx="309852" cy="381662"/>
                <wp:effectExtent l="0" t="0" r="14605" b="18415"/>
                <wp:wrapNone/>
                <wp:docPr id="1035" name="Rectangle 1035"/>
                <wp:cNvGraphicFramePr/>
                <a:graphic xmlns:a="http://schemas.openxmlformats.org/drawingml/2006/main">
                  <a:graphicData uri="http://schemas.microsoft.com/office/word/2010/wordprocessingShape">
                    <wps:wsp>
                      <wps:cNvSpPr/>
                      <wps:spPr>
                        <a:xfrm>
                          <a:off x="0" y="0"/>
                          <a:ext cx="309852" cy="38166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E2526" id="Rectangle 1035" o:spid="_x0000_s1026" style="position:absolute;margin-left:232.3pt;margin-top:11.8pt;width:24.4pt;height:30.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" filled="f" strokecolor="#00b0f0" strokeweight="2pt"/>
            </w:pict>
          </mc:Fallback>
        </mc:AlternateContent>
      </w:r>
    </w:p>
    <w:p w14:paraId="67661A20" w14:textId="77777777" w:rsidR="00845705" w:rsidRPr="005A26C2" w:rsidRDefault="002D466F" w:rsidP="00845705">
      <w:pPr>
        <w:rPr>
          <w:rFonts w:cs="Arial"/>
          <w:sz w:val="20"/>
          <w:szCs w:val="20"/>
        </w:rPr>
      </w:pPr>
      <w:r w:rsidRPr="005A26C2">
        <w:rPr>
          <w:noProof/>
        </w:rPr>
        <w:drawing>
          <wp:inline distT="0" distB="0" distL="0" distR="0" wp14:anchorId="2E03BAFC" wp14:editId="60291AC7">
            <wp:extent cx="5873750" cy="1815361"/>
            <wp:effectExtent l="19050" t="19050" r="12700" b="13970"/>
            <wp:docPr id="56576" name="Picture 5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6453" r="1147" b="-1"/>
                    <a:stretch/>
                  </pic:blipFill>
                  <pic:spPr bwMode="auto">
                    <a:xfrm>
                      <a:off x="0" y="0"/>
                      <a:ext cx="5875416" cy="18158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0528FF" w14:textId="77777777" w:rsidR="00845705" w:rsidRPr="005A26C2" w:rsidRDefault="00845705" w:rsidP="00845705">
      <w:pPr>
        <w:rPr>
          <w:rFonts w:cs="Arial"/>
          <w:sz w:val="20"/>
          <w:szCs w:val="20"/>
        </w:rPr>
      </w:pPr>
    </w:p>
    <w:p w14:paraId="0802A3A5" w14:textId="77777777" w:rsidR="00845705" w:rsidRPr="005A26C2" w:rsidRDefault="00845705" w:rsidP="00845705">
      <w:pPr>
        <w:rPr>
          <w:rFonts w:cs="Arial"/>
          <w:sz w:val="20"/>
        </w:rPr>
      </w:pPr>
      <w:r w:rsidRPr="005A26C2">
        <w:rPr>
          <w:rFonts w:cs="Arial"/>
          <w:b/>
          <w:sz w:val="20"/>
        </w:rPr>
        <w:t>Note:</w:t>
      </w:r>
      <w:r w:rsidRPr="005A26C2">
        <w:rPr>
          <w:rFonts w:cs="Arial"/>
          <w:sz w:val="20"/>
        </w:rPr>
        <w:t xml:space="preserve"> All assessments, irrespective of whether a Full or an Update Year ISP, have conditionally mandatory fields; meaning that a response can be entered </w:t>
      </w:r>
      <w:r w:rsidR="00800052" w:rsidRPr="005A26C2">
        <w:rPr>
          <w:rFonts w:cs="Arial"/>
          <w:sz w:val="20"/>
        </w:rPr>
        <w:t>in certain prompts</w:t>
      </w:r>
      <w:r w:rsidRPr="005A26C2">
        <w:rPr>
          <w:rFonts w:cs="Arial"/>
          <w:sz w:val="20"/>
        </w:rPr>
        <w:t xml:space="preserve"> only if the condition is met by the response entered in the prior </w:t>
      </w:r>
      <w:r w:rsidR="00800052" w:rsidRPr="005A26C2">
        <w:rPr>
          <w:rFonts w:cs="Arial"/>
          <w:sz w:val="20"/>
        </w:rPr>
        <w:t>prompt</w:t>
      </w:r>
      <w:r w:rsidRPr="005A26C2">
        <w:rPr>
          <w:rFonts w:cs="Arial"/>
          <w:sz w:val="20"/>
        </w:rPr>
        <w:t xml:space="preserve">. For example, the prompt </w:t>
      </w:r>
      <w:r w:rsidR="00800052" w:rsidRPr="005A26C2">
        <w:rPr>
          <w:rFonts w:cs="Arial"/>
          <w:sz w:val="20"/>
        </w:rPr>
        <w:t>23 on the safety assessment in the screenshot above</w:t>
      </w:r>
      <w:r w:rsidRPr="005A26C2">
        <w:rPr>
          <w:rFonts w:cs="Arial"/>
          <w:sz w:val="20"/>
        </w:rPr>
        <w:t xml:space="preserve"> is conditional </w:t>
      </w:r>
      <w:r w:rsidR="00800052" w:rsidRPr="005A26C2">
        <w:rPr>
          <w:rFonts w:cs="Arial"/>
          <w:sz w:val="20"/>
        </w:rPr>
        <w:t>based on response to prompt 22 on the safety assessment.</w:t>
      </w:r>
    </w:p>
    <w:p w14:paraId="684C9EB8" w14:textId="77777777" w:rsidR="00845705" w:rsidRPr="005A26C2" w:rsidRDefault="00845705" w:rsidP="00845705">
      <w:pPr>
        <w:rPr>
          <w:rFonts w:cs="Arial"/>
          <w:sz w:val="20"/>
          <w:szCs w:val="20"/>
        </w:rPr>
      </w:pPr>
    </w:p>
    <w:p w14:paraId="5E71F85F" w14:textId="77777777" w:rsidR="00845705" w:rsidRPr="005A26C2" w:rsidRDefault="00845705" w:rsidP="005B4C3F">
      <w:pPr>
        <w:pStyle w:val="ListParagraph"/>
        <w:numPr>
          <w:ilvl w:val="0"/>
          <w:numId w:val="74"/>
        </w:numPr>
        <w:rPr>
          <w:rFonts w:cs="Arial"/>
          <w:sz w:val="20"/>
        </w:rPr>
      </w:pPr>
      <w:r w:rsidRPr="005A26C2">
        <w:rPr>
          <w:rFonts w:cs="Arial"/>
          <w:sz w:val="20"/>
        </w:rPr>
        <w:t xml:space="preserve">Click “Save &amp; Continue” to save progress and move to the next section of the assessment. Other options </w:t>
      </w:r>
      <w:r w:rsidR="00800052" w:rsidRPr="005A26C2">
        <w:rPr>
          <w:rFonts w:cs="Arial"/>
          <w:sz w:val="20"/>
        </w:rPr>
        <w:t>available for</w:t>
      </w:r>
      <w:r w:rsidRPr="005A26C2">
        <w:rPr>
          <w:rFonts w:cs="Arial"/>
          <w:sz w:val="20"/>
        </w:rPr>
        <w:t xml:space="preserve"> the Provider and Provider Supervisor are “Spell Check,” “Reset,” and “Save.” “Reset” will revert the assessment to the last saved version. </w:t>
      </w:r>
    </w:p>
    <w:p w14:paraId="55523432" w14:textId="77777777" w:rsidR="00845705" w:rsidRPr="005A26C2" w:rsidRDefault="00845705" w:rsidP="00845705">
      <w:pPr>
        <w:rPr>
          <w:rFonts w:cs="Arial"/>
          <w:sz w:val="20"/>
          <w:szCs w:val="20"/>
        </w:rPr>
      </w:pPr>
    </w:p>
    <w:p w14:paraId="4DA93A47"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765760" behindDoc="0" locked="0" layoutInCell="1" allowOverlap="1" wp14:anchorId="23F53E34" wp14:editId="126018AD">
                <wp:simplePos x="0" y="0"/>
                <wp:positionH relativeFrom="margin">
                  <wp:posOffset>5255260</wp:posOffset>
                </wp:positionH>
                <wp:positionV relativeFrom="paragraph">
                  <wp:posOffset>1592415</wp:posOffset>
                </wp:positionV>
                <wp:extent cx="636105" cy="182880"/>
                <wp:effectExtent l="0" t="0" r="12065" b="26670"/>
                <wp:wrapNone/>
                <wp:docPr id="1036" name="Rectangle 1036"/>
                <wp:cNvGraphicFramePr/>
                <a:graphic xmlns:a="http://schemas.openxmlformats.org/drawingml/2006/main">
                  <a:graphicData uri="http://schemas.microsoft.com/office/word/2010/wordprocessingShape">
                    <wps:wsp>
                      <wps:cNvSpPr/>
                      <wps:spPr>
                        <a:xfrm>
                          <a:off x="0" y="0"/>
                          <a:ext cx="636105" cy="18288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0120A" id="Rectangle 1036" o:spid="_x0000_s1026" style="position:absolute;margin-left:413.8pt;margin-top:125.4pt;width:50.1pt;height:14.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" filled="f" strokecolor="#00b0f0" strokeweight="2pt">
                <w10:wrap anchorx="margin"/>
              </v:rect>
            </w:pict>
          </mc:Fallback>
        </mc:AlternateContent>
      </w:r>
      <w:r w:rsidR="002D466F" w:rsidRPr="005A26C2">
        <w:rPr>
          <w:noProof/>
        </w:rPr>
        <w:drawing>
          <wp:inline distT="0" distB="0" distL="0" distR="0" wp14:anchorId="0B9F58C7" wp14:editId="7B1D790C">
            <wp:extent cx="5943600" cy="1803869"/>
            <wp:effectExtent l="19050" t="19050" r="19050" b="25400"/>
            <wp:docPr id="56577" name="Picture 5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024"/>
                    <a:stretch/>
                  </pic:blipFill>
                  <pic:spPr bwMode="auto">
                    <a:xfrm>
                      <a:off x="0" y="0"/>
                      <a:ext cx="5943600" cy="18038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2DA702" w14:textId="77777777" w:rsidR="00845705" w:rsidRPr="005A26C2" w:rsidRDefault="00845705" w:rsidP="00845705">
      <w:pPr>
        <w:rPr>
          <w:rFonts w:cs="Arial"/>
          <w:sz w:val="20"/>
        </w:rPr>
      </w:pPr>
    </w:p>
    <w:p w14:paraId="226CE32D" w14:textId="77777777" w:rsidR="00845705" w:rsidRPr="005A26C2" w:rsidRDefault="00845705" w:rsidP="005B4C3F">
      <w:pPr>
        <w:pStyle w:val="ListParagraph"/>
        <w:numPr>
          <w:ilvl w:val="0"/>
          <w:numId w:val="74"/>
        </w:numPr>
        <w:rPr>
          <w:rFonts w:cs="Arial"/>
          <w:sz w:val="20"/>
        </w:rPr>
      </w:pPr>
      <w:r w:rsidRPr="005A26C2">
        <w:rPr>
          <w:rFonts w:cs="Arial"/>
          <w:sz w:val="20"/>
        </w:rPr>
        <w:t>Click “Save &amp; Continue” to save progress and move to the final section of the assessment. Once the assessment</w:t>
      </w:r>
      <w:r w:rsidR="00800052" w:rsidRPr="005A26C2">
        <w:rPr>
          <w:rFonts w:cs="Arial"/>
          <w:sz w:val="20"/>
        </w:rPr>
        <w:t xml:space="preserve"> is complete</w:t>
      </w:r>
      <w:r w:rsidRPr="005A26C2">
        <w:rPr>
          <w:rFonts w:cs="Arial"/>
          <w:sz w:val="20"/>
        </w:rPr>
        <w:t>, click on “Submit for Internal Review” in order to submit the assessment to the Provider Supervisor.</w:t>
      </w:r>
    </w:p>
    <w:p w14:paraId="4653FB1B" w14:textId="77777777" w:rsidR="00845705" w:rsidRPr="005A26C2" w:rsidRDefault="00845705" w:rsidP="00845705">
      <w:pPr>
        <w:rPr>
          <w:rFonts w:cs="Arial"/>
          <w:sz w:val="20"/>
        </w:rPr>
      </w:pPr>
    </w:p>
    <w:p w14:paraId="1ED518C5" w14:textId="77777777" w:rsidR="00845705" w:rsidRPr="005A26C2" w:rsidRDefault="00845705" w:rsidP="00845705">
      <w:pPr>
        <w:rPr>
          <w:rFonts w:cs="Arial"/>
          <w:sz w:val="20"/>
        </w:rPr>
      </w:pPr>
      <w:r w:rsidRPr="005A26C2">
        <w:rPr>
          <w:rFonts w:cs="Arial"/>
          <w:noProof/>
          <w:sz w:val="20"/>
          <w:szCs w:val="20"/>
        </w:rPr>
        <w:lastRenderedPageBreak/>
        <mc:AlternateContent>
          <mc:Choice Requires="wps">
            <w:drawing>
              <wp:anchor distT="0" distB="0" distL="114300" distR="114300" simplePos="0" relativeHeight="251703296" behindDoc="0" locked="0" layoutInCell="1" allowOverlap="1" wp14:anchorId="34B9A863" wp14:editId="517DAE83">
                <wp:simplePos x="0" y="0"/>
                <wp:positionH relativeFrom="margin">
                  <wp:align>right</wp:align>
                </wp:positionH>
                <wp:positionV relativeFrom="paragraph">
                  <wp:posOffset>1801274</wp:posOffset>
                </wp:positionV>
                <wp:extent cx="793631" cy="129396"/>
                <wp:effectExtent l="0" t="0" r="26035" b="23495"/>
                <wp:wrapNone/>
                <wp:docPr id="1037" name="Rectangle 1037"/>
                <wp:cNvGraphicFramePr/>
                <a:graphic xmlns:a="http://schemas.openxmlformats.org/drawingml/2006/main">
                  <a:graphicData uri="http://schemas.microsoft.com/office/word/2010/wordprocessingShape">
                    <wps:wsp>
                      <wps:cNvSpPr/>
                      <wps:spPr>
                        <a:xfrm>
                          <a:off x="0" y="0"/>
                          <a:ext cx="793631" cy="12939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E667" id="Rectangle 1037" o:spid="_x0000_s1026" style="position:absolute;margin-left:11.3pt;margin-top:141.85pt;width:62.5pt;height:10.2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" filled="f" strokecolor="#00b0f0" strokeweight="2pt">
                <w10:wrap anchorx="margin"/>
              </v:rect>
            </w:pict>
          </mc:Fallback>
        </mc:AlternateContent>
      </w:r>
      <w:r w:rsidR="00F532D2" w:rsidRPr="005A26C2">
        <w:rPr>
          <w:noProof/>
        </w:rPr>
        <w:drawing>
          <wp:inline distT="0" distB="0" distL="0" distR="0" wp14:anchorId="5D9CBB8B" wp14:editId="60D3A92C">
            <wp:extent cx="5943600" cy="1979930"/>
            <wp:effectExtent l="19050" t="19050" r="19050" b="20320"/>
            <wp:docPr id="56578" name="Picture 5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79930"/>
                    </a:xfrm>
                    <a:prstGeom prst="rect">
                      <a:avLst/>
                    </a:prstGeom>
                    <a:ln>
                      <a:solidFill>
                        <a:schemeClr val="tx1"/>
                      </a:solidFill>
                    </a:ln>
                  </pic:spPr>
                </pic:pic>
              </a:graphicData>
            </a:graphic>
          </wp:inline>
        </w:drawing>
      </w:r>
    </w:p>
    <w:p w14:paraId="70240EDC" w14:textId="77777777" w:rsidR="00845705" w:rsidRPr="005A26C2" w:rsidRDefault="00845705" w:rsidP="00845705">
      <w:pPr>
        <w:rPr>
          <w:rFonts w:cs="Arial"/>
          <w:sz w:val="20"/>
        </w:rPr>
      </w:pPr>
    </w:p>
    <w:p w14:paraId="325B1133" w14:textId="77777777" w:rsidR="00845705" w:rsidRPr="005A26C2" w:rsidRDefault="00800052" w:rsidP="00845705">
      <w:pPr>
        <w:rPr>
          <w:rFonts w:cs="Arial"/>
          <w:sz w:val="20"/>
          <w:szCs w:val="20"/>
        </w:rPr>
      </w:pPr>
      <w:r w:rsidRPr="005A26C2">
        <w:rPr>
          <w:rFonts w:cs="Arial"/>
          <w:sz w:val="20"/>
        </w:rPr>
        <w:t>User</w:t>
      </w:r>
      <w:r w:rsidR="00845705" w:rsidRPr="005A26C2">
        <w:rPr>
          <w:rFonts w:cs="Arial"/>
          <w:sz w:val="20"/>
        </w:rPr>
        <w:t xml:space="preserve"> will be navigated back to the Assessments Review Switchboard where </w:t>
      </w:r>
      <w:r w:rsidR="00845705" w:rsidRPr="005A26C2">
        <w:rPr>
          <w:rFonts w:cs="Arial"/>
          <w:sz w:val="20"/>
          <w:szCs w:val="20"/>
        </w:rPr>
        <w:t>the status of the assessment will be “Submitted for Internal Review”:</w:t>
      </w:r>
    </w:p>
    <w:p w14:paraId="6AAF8DFE" w14:textId="77777777" w:rsidR="00845705" w:rsidRPr="005A26C2" w:rsidRDefault="00845705" w:rsidP="00845705">
      <w:pPr>
        <w:rPr>
          <w:rFonts w:cs="Arial"/>
          <w:sz w:val="20"/>
          <w:szCs w:val="20"/>
        </w:rPr>
      </w:pPr>
    </w:p>
    <w:p w14:paraId="6BE73983"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707392" behindDoc="0" locked="0" layoutInCell="1" allowOverlap="1" wp14:anchorId="330DE97B" wp14:editId="37C2EE1F">
                <wp:simplePos x="0" y="0"/>
                <wp:positionH relativeFrom="column">
                  <wp:posOffset>4373217</wp:posOffset>
                </wp:positionH>
                <wp:positionV relativeFrom="paragraph">
                  <wp:posOffset>696098</wp:posOffset>
                </wp:positionV>
                <wp:extent cx="866693" cy="158474"/>
                <wp:effectExtent l="0" t="0" r="10160" b="13335"/>
                <wp:wrapNone/>
                <wp:docPr id="1038" name="Rectangle 1038"/>
                <wp:cNvGraphicFramePr/>
                <a:graphic xmlns:a="http://schemas.openxmlformats.org/drawingml/2006/main">
                  <a:graphicData uri="http://schemas.microsoft.com/office/word/2010/wordprocessingShape">
                    <wps:wsp>
                      <wps:cNvSpPr/>
                      <wps:spPr>
                        <a:xfrm>
                          <a:off x="0" y="0"/>
                          <a:ext cx="866693" cy="15847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D8EC" id="Rectangle 1038" o:spid="_x0000_s1026" style="position:absolute;margin-left:344.35pt;margin-top:54.8pt;width:68.25pt;height: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" filled="f" strokecolor="#00b0f0" strokeweight="2pt"/>
            </w:pict>
          </mc:Fallback>
        </mc:AlternateContent>
      </w:r>
      <w:r w:rsidR="00F532D2" w:rsidRPr="005A26C2">
        <w:rPr>
          <w:noProof/>
        </w:rPr>
        <w:drawing>
          <wp:inline distT="0" distB="0" distL="0" distR="0" wp14:anchorId="4C35FE51" wp14:editId="4E6A4836">
            <wp:extent cx="5943600" cy="1718485"/>
            <wp:effectExtent l="19050" t="19050" r="19050" b="15240"/>
            <wp:docPr id="56579" name="Picture 56579" descr="C:\Users\ZZIMME~1\AppData\Local\Temp\SNAGHTML47f7a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ZZIMME~1\AppData\Local\Temp\SNAGHTML47f7afa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718485"/>
                    </a:xfrm>
                    <a:prstGeom prst="rect">
                      <a:avLst/>
                    </a:prstGeom>
                    <a:noFill/>
                    <a:ln>
                      <a:solidFill>
                        <a:schemeClr val="tx1"/>
                      </a:solidFill>
                    </a:ln>
                  </pic:spPr>
                </pic:pic>
              </a:graphicData>
            </a:graphic>
          </wp:inline>
        </w:drawing>
      </w:r>
      <w:r w:rsidRPr="005A26C2">
        <w:rPr>
          <w:rFonts w:cs="Arial"/>
          <w:sz w:val="20"/>
          <w:szCs w:val="20"/>
        </w:rPr>
        <w:t xml:space="preserve"> </w:t>
      </w:r>
    </w:p>
    <w:p w14:paraId="20965A8A" w14:textId="77777777" w:rsidR="00845705" w:rsidRPr="005A26C2" w:rsidRDefault="00845705" w:rsidP="00845705">
      <w:pPr>
        <w:rPr>
          <w:rFonts w:cs="Arial"/>
          <w:sz w:val="20"/>
          <w:szCs w:val="20"/>
        </w:rPr>
      </w:pPr>
    </w:p>
    <w:p w14:paraId="431C3507" w14:textId="77777777" w:rsidR="00845705" w:rsidRPr="005A26C2" w:rsidRDefault="00845705" w:rsidP="00845705">
      <w:pPr>
        <w:rPr>
          <w:rFonts w:cs="Arial"/>
          <w:b/>
          <w:sz w:val="20"/>
          <w:szCs w:val="20"/>
        </w:rPr>
      </w:pPr>
    </w:p>
    <w:p w14:paraId="2C2B1FAA" w14:textId="77777777" w:rsidR="00845705" w:rsidRPr="005A26C2" w:rsidRDefault="00845705" w:rsidP="00845705">
      <w:pPr>
        <w:rPr>
          <w:rFonts w:cs="Arial"/>
          <w:b/>
          <w:sz w:val="20"/>
          <w:szCs w:val="20"/>
        </w:rPr>
      </w:pPr>
      <w:r w:rsidRPr="005A26C2">
        <w:rPr>
          <w:rFonts w:cs="Arial"/>
          <w:b/>
          <w:sz w:val="20"/>
          <w:szCs w:val="20"/>
        </w:rPr>
        <w:t xml:space="preserve">Part II – Reviewing an Assessment Submitted for Internal Review and </w:t>
      </w:r>
      <w:r w:rsidR="004B4017" w:rsidRPr="005A26C2">
        <w:rPr>
          <w:rFonts w:cs="Arial"/>
          <w:b/>
          <w:sz w:val="20"/>
          <w:szCs w:val="20"/>
        </w:rPr>
        <w:t>Requesting Internal Revision</w:t>
      </w:r>
    </w:p>
    <w:p w14:paraId="0D6A9999" w14:textId="77777777" w:rsidR="00AF4933" w:rsidRPr="005A26C2" w:rsidRDefault="00AF4933" w:rsidP="00845705">
      <w:pPr>
        <w:rPr>
          <w:rFonts w:cs="Arial"/>
          <w:b/>
          <w:sz w:val="20"/>
          <w:szCs w:val="20"/>
        </w:rPr>
      </w:pPr>
    </w:p>
    <w:p w14:paraId="4D933815" w14:textId="77777777" w:rsidR="00AF4933" w:rsidRPr="005A26C2" w:rsidRDefault="00AF4933" w:rsidP="00AF4933">
      <w:pPr>
        <w:rPr>
          <w:rFonts w:cs="Arial"/>
          <w:b/>
          <w:sz w:val="20"/>
          <w:szCs w:val="20"/>
        </w:rPr>
      </w:pPr>
      <w:r w:rsidRPr="005A26C2">
        <w:rPr>
          <w:rFonts w:cs="Arial"/>
          <w:b/>
          <w:sz w:val="20"/>
          <w:szCs w:val="20"/>
        </w:rPr>
        <w:t xml:space="preserve">The following steps are completed by a Provider Supervisor. </w:t>
      </w:r>
    </w:p>
    <w:p w14:paraId="23DB4BA2" w14:textId="77777777" w:rsidR="00845705" w:rsidRPr="005A26C2" w:rsidRDefault="00845705" w:rsidP="00845705">
      <w:pPr>
        <w:rPr>
          <w:rFonts w:cs="Arial"/>
          <w:sz w:val="20"/>
          <w:szCs w:val="20"/>
        </w:rPr>
      </w:pPr>
    </w:p>
    <w:p w14:paraId="2EF13CB3" w14:textId="77777777" w:rsidR="00845705" w:rsidRPr="005A26C2" w:rsidRDefault="00A527BB" w:rsidP="005B4C3F">
      <w:pPr>
        <w:pStyle w:val="ListParagraph"/>
        <w:numPr>
          <w:ilvl w:val="0"/>
          <w:numId w:val="86"/>
        </w:numPr>
        <w:rPr>
          <w:rFonts w:cs="Arial"/>
          <w:sz w:val="20"/>
        </w:rPr>
      </w:pPr>
      <w:r w:rsidRPr="005A26C2">
        <w:rPr>
          <w:rFonts w:cs="Arial"/>
          <w:sz w:val="20"/>
        </w:rPr>
        <w:t xml:space="preserve">The Provider Supervisor will receive an alert notifying them that a Safety assessment has been submitted for internal review. </w:t>
      </w:r>
      <w:r w:rsidR="00845705" w:rsidRPr="005A26C2">
        <w:rPr>
          <w:rFonts w:cs="Arial"/>
          <w:sz w:val="20"/>
        </w:rPr>
        <w:t>Click on the link within the alert in order to access the individual’s Assessments Review Switchboard and review the assessment submitted by the Provider.</w:t>
      </w:r>
    </w:p>
    <w:p w14:paraId="77B2775D" w14:textId="77777777" w:rsidR="00845705" w:rsidRPr="005A26C2" w:rsidRDefault="00845705" w:rsidP="00845705">
      <w:pPr>
        <w:pStyle w:val="ListParagraph"/>
        <w:rPr>
          <w:rFonts w:cs="Arial"/>
          <w:sz w:val="20"/>
        </w:rPr>
      </w:pPr>
    </w:p>
    <w:p w14:paraId="149A30E9" w14:textId="77777777" w:rsidR="00845705" w:rsidRPr="005A26C2" w:rsidRDefault="00845705" w:rsidP="00845705">
      <w:pPr>
        <w:rPr>
          <w:rFonts w:cs="Arial"/>
          <w:sz w:val="20"/>
        </w:rPr>
      </w:pPr>
      <w:r w:rsidRPr="005A26C2">
        <w:rPr>
          <w:rFonts w:cs="Arial"/>
          <w:noProof/>
          <w:sz w:val="20"/>
          <w:szCs w:val="20"/>
        </w:rPr>
        <w:lastRenderedPageBreak/>
        <mc:AlternateContent>
          <mc:Choice Requires="wps">
            <w:drawing>
              <wp:anchor distT="0" distB="0" distL="114300" distR="114300" simplePos="0" relativeHeight="251716608" behindDoc="0" locked="0" layoutInCell="1" allowOverlap="1" wp14:anchorId="5E6110D7" wp14:editId="4CCFDE0C">
                <wp:simplePos x="0" y="0"/>
                <wp:positionH relativeFrom="column">
                  <wp:posOffset>2600077</wp:posOffset>
                </wp:positionH>
                <wp:positionV relativeFrom="paragraph">
                  <wp:posOffset>1933631</wp:posOffset>
                </wp:positionV>
                <wp:extent cx="3260034" cy="159026"/>
                <wp:effectExtent l="0" t="0" r="17145" b="12700"/>
                <wp:wrapNone/>
                <wp:docPr id="1039" name="Rectangle 1039"/>
                <wp:cNvGraphicFramePr/>
                <a:graphic xmlns:a="http://schemas.openxmlformats.org/drawingml/2006/main">
                  <a:graphicData uri="http://schemas.microsoft.com/office/word/2010/wordprocessingShape">
                    <wps:wsp>
                      <wps:cNvSpPr/>
                      <wps:spPr>
                        <a:xfrm>
                          <a:off x="0" y="0"/>
                          <a:ext cx="3260034" cy="15902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A4244" id="Rectangle 1039" o:spid="_x0000_s1026" style="position:absolute;margin-left:204.75pt;margin-top:152.25pt;width:256.7pt;height: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" filled="f" strokecolor="#00b0f0" strokeweight="2pt"/>
            </w:pict>
          </mc:Fallback>
        </mc:AlternateContent>
      </w:r>
      <w:r w:rsidR="00DD6B37" w:rsidRPr="005A26C2">
        <w:rPr>
          <w:noProof/>
        </w:rPr>
        <w:drawing>
          <wp:inline distT="0" distB="0" distL="0" distR="0" wp14:anchorId="5D86594F" wp14:editId="061D1B92">
            <wp:extent cx="5943600" cy="2524792"/>
            <wp:effectExtent l="19050" t="19050" r="19050" b="27940"/>
            <wp:docPr id="56580" name="Picture 56580" descr="C:\Users\ZZIMME~1\AppData\Local\Temp\SNAGHTML47f96b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ZZIMME~1\AppData\Local\Temp\SNAGHTML47f96b5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24792"/>
                    </a:xfrm>
                    <a:prstGeom prst="rect">
                      <a:avLst/>
                    </a:prstGeom>
                    <a:noFill/>
                    <a:ln>
                      <a:solidFill>
                        <a:schemeClr val="tx1"/>
                      </a:solidFill>
                    </a:ln>
                  </pic:spPr>
                </pic:pic>
              </a:graphicData>
            </a:graphic>
          </wp:inline>
        </w:drawing>
      </w:r>
    </w:p>
    <w:p w14:paraId="7A531383" w14:textId="77777777" w:rsidR="00845705" w:rsidRPr="005A26C2" w:rsidRDefault="00845705" w:rsidP="00845705">
      <w:pPr>
        <w:ind w:left="360"/>
        <w:rPr>
          <w:rFonts w:cs="Arial"/>
          <w:sz w:val="20"/>
        </w:rPr>
      </w:pPr>
    </w:p>
    <w:p w14:paraId="6020839F" w14:textId="77777777" w:rsidR="00845705" w:rsidRPr="005A26C2" w:rsidRDefault="00845705" w:rsidP="00845705">
      <w:pPr>
        <w:rPr>
          <w:rFonts w:cs="Arial"/>
          <w:sz w:val="20"/>
        </w:rPr>
      </w:pPr>
      <w:r w:rsidRPr="005A26C2">
        <w:rPr>
          <w:rFonts w:cs="Arial"/>
          <w:b/>
          <w:sz w:val="20"/>
          <w:szCs w:val="20"/>
        </w:rPr>
        <w:t>Note:</w:t>
      </w:r>
      <w:r w:rsidRPr="005A26C2">
        <w:rPr>
          <w:rFonts w:cs="Arial"/>
          <w:sz w:val="20"/>
          <w:szCs w:val="20"/>
        </w:rPr>
        <w:t xml:space="preserve"> The alert will specify what type of assessment has been submitted – Safety, Financial or Health &amp; Dental.</w:t>
      </w:r>
    </w:p>
    <w:p w14:paraId="5A664E7D" w14:textId="77777777" w:rsidR="00845705" w:rsidRPr="005A26C2" w:rsidRDefault="00845705" w:rsidP="00845705">
      <w:pPr>
        <w:ind w:left="360"/>
        <w:rPr>
          <w:rFonts w:cs="Arial"/>
          <w:sz w:val="20"/>
        </w:rPr>
      </w:pPr>
    </w:p>
    <w:p w14:paraId="21DE088C" w14:textId="77777777" w:rsidR="00845705" w:rsidRPr="005A26C2" w:rsidRDefault="00845705" w:rsidP="005B4C3F">
      <w:pPr>
        <w:pStyle w:val="ListParagraph"/>
        <w:numPr>
          <w:ilvl w:val="0"/>
          <w:numId w:val="86"/>
        </w:numPr>
        <w:rPr>
          <w:rFonts w:cs="Arial"/>
          <w:sz w:val="20"/>
        </w:rPr>
      </w:pPr>
      <w:r w:rsidRPr="005A26C2">
        <w:rPr>
          <w:rFonts w:cs="Arial"/>
          <w:sz w:val="20"/>
        </w:rPr>
        <w:t xml:space="preserve">Click on the status of “Submitted for Internal Review” to open and review the assessment.  </w:t>
      </w:r>
    </w:p>
    <w:p w14:paraId="5DFAB55B" w14:textId="77777777" w:rsidR="00845705" w:rsidRPr="005A26C2" w:rsidRDefault="00845705" w:rsidP="00845705">
      <w:pPr>
        <w:rPr>
          <w:rFonts w:cs="Arial"/>
          <w:sz w:val="20"/>
          <w:szCs w:val="20"/>
        </w:rPr>
      </w:pPr>
    </w:p>
    <w:p w14:paraId="760C3D5F"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650048" behindDoc="0" locked="0" layoutInCell="1" allowOverlap="1" wp14:anchorId="25B76AC9" wp14:editId="08886416">
                <wp:simplePos x="0" y="0"/>
                <wp:positionH relativeFrom="column">
                  <wp:posOffset>4389120</wp:posOffset>
                </wp:positionH>
                <wp:positionV relativeFrom="paragraph">
                  <wp:posOffset>695988</wp:posOffset>
                </wp:positionV>
                <wp:extent cx="866692" cy="159026"/>
                <wp:effectExtent l="0" t="0" r="10160" b="12700"/>
                <wp:wrapNone/>
                <wp:docPr id="12288" name="Rectangle 12288"/>
                <wp:cNvGraphicFramePr/>
                <a:graphic xmlns:a="http://schemas.openxmlformats.org/drawingml/2006/main">
                  <a:graphicData uri="http://schemas.microsoft.com/office/word/2010/wordprocessingShape">
                    <wps:wsp>
                      <wps:cNvSpPr/>
                      <wps:spPr>
                        <a:xfrm>
                          <a:off x="0" y="0"/>
                          <a:ext cx="866692" cy="15902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71910" id="Rectangle 12288" o:spid="_x0000_s1026" style="position:absolute;margin-left:345.6pt;margin-top:54.8pt;width:68.25pt;height: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" filled="f" strokecolor="#00b0f0" strokeweight="2pt"/>
            </w:pict>
          </mc:Fallback>
        </mc:AlternateContent>
      </w:r>
      <w:r w:rsidR="00DD6B37" w:rsidRPr="005A26C2">
        <w:rPr>
          <w:noProof/>
        </w:rPr>
        <w:drawing>
          <wp:inline distT="0" distB="0" distL="0" distR="0" wp14:anchorId="737442E8" wp14:editId="4E37B0D9">
            <wp:extent cx="5943600" cy="1703007"/>
            <wp:effectExtent l="19050" t="19050" r="19050" b="12065"/>
            <wp:docPr id="56581" name="Picture 56581" descr="C:\Users\ZZIMME~1\AppData\Local\Temp\SNAGHTML47fa47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ZZIMME~1\AppData\Local\Temp\SNAGHTML47fa479f.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703007"/>
                    </a:xfrm>
                    <a:prstGeom prst="rect">
                      <a:avLst/>
                    </a:prstGeom>
                    <a:noFill/>
                    <a:ln>
                      <a:solidFill>
                        <a:schemeClr val="tx1"/>
                      </a:solidFill>
                    </a:ln>
                  </pic:spPr>
                </pic:pic>
              </a:graphicData>
            </a:graphic>
          </wp:inline>
        </w:drawing>
      </w:r>
    </w:p>
    <w:p w14:paraId="4E9B5322" w14:textId="77777777" w:rsidR="00845705" w:rsidRPr="005A26C2" w:rsidRDefault="00845705" w:rsidP="00845705">
      <w:pPr>
        <w:pStyle w:val="ListParagraph"/>
        <w:rPr>
          <w:rFonts w:cs="Arial"/>
          <w:sz w:val="20"/>
        </w:rPr>
      </w:pPr>
    </w:p>
    <w:p w14:paraId="37D10F4D" w14:textId="77777777" w:rsidR="00845705" w:rsidRPr="005A26C2" w:rsidRDefault="004B4017" w:rsidP="005B4C3F">
      <w:pPr>
        <w:pStyle w:val="ListParagraph"/>
        <w:numPr>
          <w:ilvl w:val="0"/>
          <w:numId w:val="86"/>
        </w:numPr>
        <w:rPr>
          <w:rFonts w:cs="Arial"/>
          <w:sz w:val="20"/>
        </w:rPr>
      </w:pPr>
      <w:r w:rsidRPr="005A26C2">
        <w:rPr>
          <w:rFonts w:cs="Arial"/>
          <w:sz w:val="20"/>
        </w:rPr>
        <w:t>Insert comments in the “Provider Supervisor Comments” textbook</w:t>
      </w:r>
    </w:p>
    <w:p w14:paraId="0CB32972" w14:textId="77777777" w:rsidR="00D65EFF" w:rsidRPr="005A26C2" w:rsidRDefault="00D65EFF" w:rsidP="00D65EFF">
      <w:pPr>
        <w:rPr>
          <w:rFonts w:cs="Arial"/>
          <w:sz w:val="20"/>
        </w:rPr>
      </w:pPr>
    </w:p>
    <w:p w14:paraId="6A44CF8B" w14:textId="77777777" w:rsidR="008D4179" w:rsidRPr="005A26C2" w:rsidRDefault="00727FD3" w:rsidP="00845705">
      <w:pPr>
        <w:rPr>
          <w:rFonts w:cs="Arial"/>
          <w:sz w:val="20"/>
          <w:szCs w:val="20"/>
        </w:rPr>
      </w:pPr>
      <w:r w:rsidRPr="005A26C2">
        <w:rPr>
          <w:rFonts w:cs="Arial"/>
          <w:noProof/>
          <w:sz w:val="20"/>
        </w:rPr>
        <w:drawing>
          <wp:anchor distT="0" distB="0" distL="114300" distR="114300" simplePos="0" relativeHeight="252647424" behindDoc="0" locked="0" layoutInCell="1" allowOverlap="1" wp14:anchorId="49884455" wp14:editId="0BB24002">
            <wp:simplePos x="0" y="0"/>
            <wp:positionH relativeFrom="column">
              <wp:posOffset>5064760</wp:posOffset>
            </wp:positionH>
            <wp:positionV relativeFrom="paragraph">
              <wp:posOffset>2135282</wp:posOffset>
            </wp:positionV>
            <wp:extent cx="819397" cy="113319"/>
            <wp:effectExtent l="0" t="0" r="0" b="1270"/>
            <wp:wrapNone/>
            <wp:docPr id="56590" name="Picture 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8" name="RequestInternalRe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9397" cy="113319"/>
                    </a:xfrm>
                    <a:prstGeom prst="rect">
                      <a:avLst/>
                    </a:prstGeom>
                  </pic:spPr>
                </pic:pic>
              </a:graphicData>
            </a:graphic>
            <wp14:sizeRelH relativeFrom="margin">
              <wp14:pctWidth>0</wp14:pctWidth>
            </wp14:sizeRelH>
            <wp14:sizeRelV relativeFrom="margin">
              <wp14:pctHeight>0</wp14:pctHeight>
            </wp14:sizeRelV>
          </wp:anchor>
        </w:drawing>
      </w:r>
      <w:r w:rsidR="008D4179" w:rsidRPr="005A26C2">
        <w:rPr>
          <w:rFonts w:cs="Arial"/>
          <w:noProof/>
          <w:sz w:val="20"/>
          <w:szCs w:val="20"/>
        </w:rPr>
        <mc:AlternateContent>
          <mc:Choice Requires="wps">
            <w:drawing>
              <wp:anchor distT="0" distB="0" distL="114300" distR="114300" simplePos="0" relativeHeight="252368896" behindDoc="0" locked="0" layoutInCell="1" allowOverlap="1" wp14:anchorId="504E3902" wp14:editId="63EDE8FA">
                <wp:simplePos x="0" y="0"/>
                <wp:positionH relativeFrom="margin">
                  <wp:align>left</wp:align>
                </wp:positionH>
                <wp:positionV relativeFrom="paragraph">
                  <wp:posOffset>1333306</wp:posOffset>
                </wp:positionV>
                <wp:extent cx="1868557" cy="604299"/>
                <wp:effectExtent l="0" t="0" r="17780" b="24765"/>
                <wp:wrapNone/>
                <wp:docPr id="56586" name="Rectangle 56586"/>
                <wp:cNvGraphicFramePr/>
                <a:graphic xmlns:a="http://schemas.openxmlformats.org/drawingml/2006/main">
                  <a:graphicData uri="http://schemas.microsoft.com/office/word/2010/wordprocessingShape">
                    <wps:wsp>
                      <wps:cNvSpPr/>
                      <wps:spPr>
                        <a:xfrm>
                          <a:off x="0" y="0"/>
                          <a:ext cx="1868557" cy="604299"/>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C8C0B" id="Rectangle 56586" o:spid="_x0000_s1026" style="position:absolute;margin-left:0;margin-top:105pt;width:147.15pt;height:47.6pt;z-index:25236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" filled="f" strokecolor="#00b0f0" strokeweight="2pt">
                <w10:wrap anchorx="margin"/>
              </v:rect>
            </w:pict>
          </mc:Fallback>
        </mc:AlternateContent>
      </w:r>
      <w:r w:rsidR="008D4179" w:rsidRPr="005A26C2">
        <w:rPr>
          <w:noProof/>
        </w:rPr>
        <w:drawing>
          <wp:inline distT="0" distB="0" distL="0" distR="0" wp14:anchorId="390FA433" wp14:editId="281B0927">
            <wp:extent cx="5943600" cy="2308860"/>
            <wp:effectExtent l="19050" t="19050" r="19050" b="15240"/>
            <wp:docPr id="56584" name="Picture 5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308860"/>
                    </a:xfrm>
                    <a:prstGeom prst="rect">
                      <a:avLst/>
                    </a:prstGeom>
                    <a:ln>
                      <a:solidFill>
                        <a:schemeClr val="tx1"/>
                      </a:solidFill>
                    </a:ln>
                  </pic:spPr>
                </pic:pic>
              </a:graphicData>
            </a:graphic>
          </wp:inline>
        </w:drawing>
      </w:r>
    </w:p>
    <w:p w14:paraId="6CDAE7C7" w14:textId="77777777" w:rsidR="004B4017" w:rsidRPr="005A26C2" w:rsidRDefault="004B4017" w:rsidP="004B4017">
      <w:pPr>
        <w:rPr>
          <w:rFonts w:cs="Arial"/>
          <w:sz w:val="20"/>
        </w:rPr>
      </w:pPr>
    </w:p>
    <w:p w14:paraId="24FAA6CB" w14:textId="77777777" w:rsidR="004B4017" w:rsidRPr="005A26C2" w:rsidRDefault="004B4017" w:rsidP="005B4C3F">
      <w:pPr>
        <w:pStyle w:val="ListParagraph"/>
        <w:numPr>
          <w:ilvl w:val="0"/>
          <w:numId w:val="86"/>
        </w:numPr>
        <w:rPr>
          <w:rFonts w:cs="Arial"/>
          <w:sz w:val="20"/>
        </w:rPr>
      </w:pPr>
      <w:r w:rsidRPr="005A26C2">
        <w:rPr>
          <w:rFonts w:cs="Arial"/>
          <w:sz w:val="20"/>
        </w:rPr>
        <w:t>Click “Request Internal Revision”</w:t>
      </w:r>
    </w:p>
    <w:p w14:paraId="3EDD89FF" w14:textId="77777777" w:rsidR="008D4179" w:rsidRPr="005A26C2" w:rsidRDefault="008D4179" w:rsidP="00845705">
      <w:pPr>
        <w:rPr>
          <w:rFonts w:cs="Arial"/>
          <w:sz w:val="20"/>
          <w:szCs w:val="20"/>
        </w:rPr>
      </w:pPr>
    </w:p>
    <w:p w14:paraId="5403C3B8" w14:textId="77777777" w:rsidR="004B4017" w:rsidRPr="005A26C2" w:rsidRDefault="00727FD3" w:rsidP="004B4017">
      <w:pPr>
        <w:rPr>
          <w:rFonts w:cs="Arial"/>
          <w:sz w:val="20"/>
          <w:szCs w:val="20"/>
        </w:rPr>
      </w:pPr>
      <w:r w:rsidRPr="005A26C2">
        <w:rPr>
          <w:rFonts w:cs="Arial"/>
          <w:noProof/>
          <w:sz w:val="20"/>
          <w:szCs w:val="20"/>
        </w:rPr>
        <mc:AlternateContent>
          <mc:Choice Requires="wps">
            <w:drawing>
              <wp:anchor distT="0" distB="0" distL="114300" distR="114300" simplePos="0" relativeHeight="252394496" behindDoc="0" locked="0" layoutInCell="1" allowOverlap="1" wp14:anchorId="303AE1BB" wp14:editId="5DF27E20">
                <wp:simplePos x="0" y="0"/>
                <wp:positionH relativeFrom="margin">
                  <wp:posOffset>5052952</wp:posOffset>
                </wp:positionH>
                <wp:positionV relativeFrom="paragraph">
                  <wp:posOffset>2099780</wp:posOffset>
                </wp:positionV>
                <wp:extent cx="808388" cy="174625"/>
                <wp:effectExtent l="0" t="0" r="10795" b="15875"/>
                <wp:wrapNone/>
                <wp:docPr id="7173" name="Rectangle 7173"/>
                <wp:cNvGraphicFramePr/>
                <a:graphic xmlns:a="http://schemas.openxmlformats.org/drawingml/2006/main">
                  <a:graphicData uri="http://schemas.microsoft.com/office/word/2010/wordprocessingShape">
                    <wps:wsp>
                      <wps:cNvSpPr/>
                      <wps:spPr>
                        <a:xfrm>
                          <a:off x="0" y="0"/>
                          <a:ext cx="808388" cy="1746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F6287" id="Rectangle 7173" o:spid="_x0000_s1026" style="position:absolute;margin-left:397.85pt;margin-top:165.35pt;width:63.65pt;height:13.75pt;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" filled="f" strokecolor="#00b0f0" strokeweight="2pt">
                <w10:wrap anchorx="margin"/>
              </v:rect>
            </w:pict>
          </mc:Fallback>
        </mc:AlternateContent>
      </w:r>
      <w:r w:rsidRPr="005A26C2">
        <w:rPr>
          <w:rFonts w:cs="Arial"/>
          <w:noProof/>
          <w:sz w:val="20"/>
        </w:rPr>
        <w:drawing>
          <wp:anchor distT="0" distB="0" distL="114300" distR="114300" simplePos="0" relativeHeight="252645376" behindDoc="0" locked="0" layoutInCell="1" allowOverlap="1" wp14:anchorId="3ADD7E7F" wp14:editId="5E4AA50D">
            <wp:simplePos x="0" y="0"/>
            <wp:positionH relativeFrom="column">
              <wp:posOffset>5064826</wp:posOffset>
            </wp:positionH>
            <wp:positionV relativeFrom="paragraph">
              <wp:posOffset>2135406</wp:posOffset>
            </wp:positionV>
            <wp:extent cx="780572" cy="107950"/>
            <wp:effectExtent l="0" t="0" r="635" b="6350"/>
            <wp:wrapNone/>
            <wp:docPr id="27708" name="Picture 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8" name="RequestInternalRevis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8670" cy="109070"/>
                    </a:xfrm>
                    <a:prstGeom prst="rect">
                      <a:avLst/>
                    </a:prstGeom>
                  </pic:spPr>
                </pic:pic>
              </a:graphicData>
            </a:graphic>
            <wp14:sizeRelH relativeFrom="margin">
              <wp14:pctWidth>0</wp14:pctWidth>
            </wp14:sizeRelH>
            <wp14:sizeRelV relativeFrom="margin">
              <wp14:pctHeight>0</wp14:pctHeight>
            </wp14:sizeRelV>
          </wp:anchor>
        </w:drawing>
      </w:r>
      <w:r w:rsidR="004B4017" w:rsidRPr="005A26C2">
        <w:rPr>
          <w:noProof/>
        </w:rPr>
        <w:drawing>
          <wp:inline distT="0" distB="0" distL="0" distR="0" wp14:anchorId="70AAD889" wp14:editId="6541E06D">
            <wp:extent cx="5943600" cy="2300605"/>
            <wp:effectExtent l="19050" t="19050" r="19050" b="23495"/>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00605"/>
                    </a:xfrm>
                    <a:prstGeom prst="rect">
                      <a:avLst/>
                    </a:prstGeom>
                    <a:ln>
                      <a:solidFill>
                        <a:schemeClr val="tx1"/>
                      </a:solidFill>
                    </a:ln>
                  </pic:spPr>
                </pic:pic>
              </a:graphicData>
            </a:graphic>
          </wp:inline>
        </w:drawing>
      </w:r>
    </w:p>
    <w:p w14:paraId="2F7839A5" w14:textId="77777777" w:rsidR="00CA20B9" w:rsidRPr="005A26C2" w:rsidRDefault="00CA20B9" w:rsidP="00CA20B9">
      <w:pPr>
        <w:rPr>
          <w:rFonts w:cs="Arial"/>
          <w:sz w:val="20"/>
        </w:rPr>
      </w:pPr>
    </w:p>
    <w:p w14:paraId="32483394" w14:textId="77777777" w:rsidR="00CA20B9" w:rsidRPr="005A26C2" w:rsidRDefault="00CA20B9" w:rsidP="005B4C3F">
      <w:pPr>
        <w:pStyle w:val="ListParagraph"/>
        <w:numPr>
          <w:ilvl w:val="0"/>
          <w:numId w:val="86"/>
        </w:numPr>
        <w:rPr>
          <w:rFonts w:cs="Arial"/>
          <w:sz w:val="20"/>
        </w:rPr>
      </w:pPr>
      <w:r w:rsidRPr="005A26C2">
        <w:rPr>
          <w:rFonts w:cs="Arial"/>
          <w:sz w:val="20"/>
        </w:rPr>
        <w:t>After clicking “Request Internal Revision”, the system will update the Assessments Review Switchboard with the information saved by the user and the status of the assessment will read “Internal Revision Requested”</w:t>
      </w:r>
    </w:p>
    <w:p w14:paraId="16EF76EE" w14:textId="77777777" w:rsidR="004B4017" w:rsidRPr="005A26C2" w:rsidRDefault="004B4017" w:rsidP="00845705">
      <w:pPr>
        <w:rPr>
          <w:rFonts w:cs="Arial"/>
          <w:sz w:val="20"/>
          <w:szCs w:val="20"/>
        </w:rPr>
      </w:pPr>
    </w:p>
    <w:p w14:paraId="7BB24AD8" w14:textId="77777777" w:rsidR="008D4179" w:rsidRPr="005A26C2" w:rsidRDefault="008D4179"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2370944" behindDoc="0" locked="0" layoutInCell="1" allowOverlap="1" wp14:anchorId="2B4B9BBA" wp14:editId="0EA1F827">
                <wp:simplePos x="0" y="0"/>
                <wp:positionH relativeFrom="margin">
                  <wp:posOffset>4389120</wp:posOffset>
                </wp:positionH>
                <wp:positionV relativeFrom="paragraph">
                  <wp:posOffset>719179</wp:posOffset>
                </wp:positionV>
                <wp:extent cx="882595" cy="127221"/>
                <wp:effectExtent l="0" t="0" r="13335" b="25400"/>
                <wp:wrapNone/>
                <wp:docPr id="56588" name="Rectangle 56588"/>
                <wp:cNvGraphicFramePr/>
                <a:graphic xmlns:a="http://schemas.openxmlformats.org/drawingml/2006/main">
                  <a:graphicData uri="http://schemas.microsoft.com/office/word/2010/wordprocessingShape">
                    <wps:wsp>
                      <wps:cNvSpPr/>
                      <wps:spPr>
                        <a:xfrm>
                          <a:off x="0" y="0"/>
                          <a:ext cx="882595" cy="12722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1D1F7" id="Rectangle 56588" o:spid="_x0000_s1026" style="position:absolute;margin-left:345.6pt;margin-top:56.65pt;width:69.5pt;height:10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" filled="f" strokecolor="#00b0f0" strokeweight="2pt">
                <w10:wrap anchorx="margin"/>
              </v:rect>
            </w:pict>
          </mc:Fallback>
        </mc:AlternateContent>
      </w:r>
      <w:r w:rsidRPr="005A26C2">
        <w:rPr>
          <w:noProof/>
        </w:rPr>
        <w:drawing>
          <wp:inline distT="0" distB="0" distL="0" distR="0" wp14:anchorId="76B9B1E1" wp14:editId="4CE9EA0A">
            <wp:extent cx="5943600" cy="1702435"/>
            <wp:effectExtent l="19050" t="19050" r="19050" b="12065"/>
            <wp:docPr id="56587" name="Picture 5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02435"/>
                    </a:xfrm>
                    <a:prstGeom prst="rect">
                      <a:avLst/>
                    </a:prstGeom>
                    <a:ln>
                      <a:solidFill>
                        <a:schemeClr val="tx1"/>
                      </a:solidFill>
                    </a:ln>
                  </pic:spPr>
                </pic:pic>
              </a:graphicData>
            </a:graphic>
          </wp:inline>
        </w:drawing>
      </w:r>
    </w:p>
    <w:p w14:paraId="01EE3E21" w14:textId="77777777" w:rsidR="008D4179" w:rsidRPr="005A26C2" w:rsidRDefault="008D4179" w:rsidP="00845705">
      <w:pPr>
        <w:rPr>
          <w:rFonts w:cs="Arial"/>
          <w:sz w:val="20"/>
          <w:szCs w:val="20"/>
        </w:rPr>
      </w:pPr>
    </w:p>
    <w:p w14:paraId="2BD21CA1" w14:textId="77777777" w:rsidR="00D34BFD" w:rsidRPr="005A26C2" w:rsidRDefault="00D34BFD" w:rsidP="004B4017">
      <w:pPr>
        <w:rPr>
          <w:rFonts w:cs="Arial"/>
          <w:b/>
          <w:sz w:val="20"/>
          <w:szCs w:val="20"/>
        </w:rPr>
      </w:pPr>
      <w:r w:rsidRPr="005A26C2">
        <w:rPr>
          <w:rFonts w:cs="Arial"/>
          <w:b/>
          <w:sz w:val="20"/>
          <w:szCs w:val="20"/>
        </w:rPr>
        <w:t xml:space="preserve">Part III – Revising an Assessment Submitted for Internal Revision and Submitting for Internal Review </w:t>
      </w:r>
    </w:p>
    <w:p w14:paraId="36A11F83" w14:textId="77777777" w:rsidR="00D34BFD" w:rsidRPr="005A26C2" w:rsidRDefault="00D34BFD" w:rsidP="004B4017">
      <w:pPr>
        <w:rPr>
          <w:rFonts w:cs="Arial"/>
          <w:b/>
          <w:sz w:val="20"/>
          <w:szCs w:val="20"/>
        </w:rPr>
      </w:pPr>
    </w:p>
    <w:p w14:paraId="5E42B8F5" w14:textId="77777777" w:rsidR="00D34BFD" w:rsidRPr="005A26C2" w:rsidRDefault="00D34BFD" w:rsidP="00D34BFD">
      <w:pPr>
        <w:rPr>
          <w:rFonts w:cs="Arial"/>
          <w:b/>
          <w:sz w:val="20"/>
          <w:szCs w:val="20"/>
        </w:rPr>
      </w:pPr>
      <w:r w:rsidRPr="005A26C2">
        <w:rPr>
          <w:rFonts w:cs="Arial"/>
          <w:b/>
          <w:sz w:val="20"/>
          <w:szCs w:val="20"/>
        </w:rPr>
        <w:t>The following steps are completed by a Provider Data Entry User.</w:t>
      </w:r>
    </w:p>
    <w:p w14:paraId="40BE7D13" w14:textId="77777777" w:rsidR="00D34BFD" w:rsidRPr="005A26C2" w:rsidRDefault="00D34BFD" w:rsidP="00D34BFD">
      <w:pPr>
        <w:rPr>
          <w:rFonts w:cs="Arial"/>
          <w:b/>
          <w:sz w:val="20"/>
          <w:szCs w:val="20"/>
        </w:rPr>
      </w:pPr>
    </w:p>
    <w:p w14:paraId="66D11538" w14:textId="77777777" w:rsidR="00D34BFD" w:rsidRPr="005A26C2" w:rsidRDefault="006C203F" w:rsidP="00D34BFD">
      <w:pPr>
        <w:rPr>
          <w:rFonts w:cs="Arial"/>
          <w:b/>
          <w:sz w:val="20"/>
          <w:szCs w:val="20"/>
        </w:rPr>
      </w:pPr>
      <w:r w:rsidRPr="005A26C2">
        <w:rPr>
          <w:rFonts w:cs="Arial"/>
          <w:sz w:val="20"/>
          <w:szCs w:val="20"/>
        </w:rPr>
        <w:t xml:space="preserve">The Provider Data Entry User will receive an alert notifying them that internal revision has been requested on an assessment. </w:t>
      </w:r>
      <w:r w:rsidR="00025575" w:rsidRPr="005A26C2">
        <w:rPr>
          <w:rFonts w:cs="Arial"/>
          <w:sz w:val="20"/>
          <w:szCs w:val="20"/>
        </w:rPr>
        <w:t>The process for revising an assessment is identical to that of submitting an assessment. Please refer to Part I.</w:t>
      </w:r>
      <w:r w:rsidRPr="005A26C2">
        <w:rPr>
          <w:rFonts w:cs="Arial"/>
          <w:sz w:val="20"/>
          <w:szCs w:val="20"/>
        </w:rPr>
        <w:t xml:space="preserve"> </w:t>
      </w:r>
      <w:r w:rsidR="00D34BFD" w:rsidRPr="005A26C2">
        <w:rPr>
          <w:rFonts w:cs="Arial"/>
          <w:b/>
          <w:sz w:val="20"/>
          <w:szCs w:val="20"/>
        </w:rPr>
        <w:t xml:space="preserve"> </w:t>
      </w:r>
    </w:p>
    <w:p w14:paraId="7E2804F1" w14:textId="77777777" w:rsidR="00D34BFD" w:rsidRPr="005A26C2" w:rsidRDefault="00D34BFD" w:rsidP="004B4017">
      <w:pPr>
        <w:rPr>
          <w:rFonts w:cs="Arial"/>
          <w:b/>
          <w:sz w:val="20"/>
          <w:szCs w:val="20"/>
        </w:rPr>
      </w:pPr>
    </w:p>
    <w:p w14:paraId="60529E90" w14:textId="77777777" w:rsidR="00D34BFD" w:rsidRPr="005A26C2" w:rsidRDefault="00D34BFD" w:rsidP="004B4017">
      <w:pPr>
        <w:rPr>
          <w:rFonts w:cs="Arial"/>
          <w:b/>
          <w:sz w:val="20"/>
          <w:szCs w:val="20"/>
        </w:rPr>
      </w:pPr>
    </w:p>
    <w:p w14:paraId="5C99F4D2" w14:textId="77777777" w:rsidR="004B4017" w:rsidRPr="005A26C2" w:rsidRDefault="00D34BFD" w:rsidP="004B4017">
      <w:pPr>
        <w:rPr>
          <w:rFonts w:cs="Arial"/>
          <w:b/>
          <w:sz w:val="20"/>
          <w:szCs w:val="20"/>
        </w:rPr>
      </w:pPr>
      <w:r w:rsidRPr="005A26C2">
        <w:rPr>
          <w:rFonts w:cs="Arial"/>
          <w:b/>
          <w:sz w:val="20"/>
          <w:szCs w:val="20"/>
        </w:rPr>
        <w:t>Part IV</w:t>
      </w:r>
      <w:r w:rsidR="004B4017" w:rsidRPr="005A26C2">
        <w:rPr>
          <w:rFonts w:cs="Arial"/>
          <w:b/>
          <w:sz w:val="20"/>
          <w:szCs w:val="20"/>
        </w:rPr>
        <w:t xml:space="preserve"> – Reviewing an Assessment Submitted for Internal Review and Submitting to DDS</w:t>
      </w:r>
    </w:p>
    <w:p w14:paraId="1951F575" w14:textId="77777777" w:rsidR="004B4017" w:rsidRPr="005A26C2" w:rsidRDefault="004B4017" w:rsidP="004B4017">
      <w:pPr>
        <w:rPr>
          <w:rFonts w:cs="Arial"/>
          <w:b/>
          <w:sz w:val="20"/>
          <w:szCs w:val="20"/>
        </w:rPr>
      </w:pPr>
    </w:p>
    <w:p w14:paraId="784242D2" w14:textId="77777777" w:rsidR="004B4017" w:rsidRPr="005A26C2" w:rsidRDefault="004B4017" w:rsidP="004B4017">
      <w:pPr>
        <w:rPr>
          <w:rFonts w:cs="Arial"/>
          <w:b/>
          <w:sz w:val="20"/>
          <w:szCs w:val="20"/>
        </w:rPr>
      </w:pPr>
      <w:r w:rsidRPr="005A26C2">
        <w:rPr>
          <w:rFonts w:cs="Arial"/>
          <w:b/>
          <w:sz w:val="20"/>
          <w:szCs w:val="20"/>
        </w:rPr>
        <w:t xml:space="preserve">The following steps are completed by a Provider Supervisor. </w:t>
      </w:r>
    </w:p>
    <w:p w14:paraId="210A70C5" w14:textId="77777777" w:rsidR="004B4017" w:rsidRPr="005A26C2" w:rsidRDefault="004B4017" w:rsidP="004B4017">
      <w:pPr>
        <w:rPr>
          <w:rFonts w:cs="Arial"/>
          <w:sz w:val="20"/>
          <w:szCs w:val="20"/>
        </w:rPr>
      </w:pPr>
    </w:p>
    <w:p w14:paraId="2895006C" w14:textId="77777777" w:rsidR="004B4017" w:rsidRPr="005A26C2" w:rsidRDefault="004B4017" w:rsidP="004B4017">
      <w:pPr>
        <w:rPr>
          <w:rFonts w:cs="Arial"/>
          <w:sz w:val="20"/>
        </w:rPr>
      </w:pPr>
      <w:r w:rsidRPr="005A26C2">
        <w:rPr>
          <w:rFonts w:cs="Arial"/>
          <w:sz w:val="20"/>
          <w:szCs w:val="20"/>
        </w:rPr>
        <w:t>The Provider Supervisor will then receive an alert notifying them that a</w:t>
      </w:r>
      <w:r w:rsidR="006C203F" w:rsidRPr="005A26C2">
        <w:rPr>
          <w:rFonts w:cs="Arial"/>
          <w:sz w:val="20"/>
          <w:szCs w:val="20"/>
        </w:rPr>
        <w:t>n</w:t>
      </w:r>
      <w:r w:rsidRPr="005A26C2">
        <w:rPr>
          <w:rFonts w:cs="Arial"/>
          <w:sz w:val="20"/>
          <w:szCs w:val="20"/>
        </w:rPr>
        <w:t xml:space="preserve"> assessment has been submitted for internal review. </w:t>
      </w:r>
    </w:p>
    <w:p w14:paraId="773DF451" w14:textId="77777777" w:rsidR="004B4017" w:rsidRPr="005A26C2" w:rsidRDefault="004B4017" w:rsidP="004B4017">
      <w:pPr>
        <w:rPr>
          <w:rFonts w:cs="Arial"/>
          <w:sz w:val="20"/>
          <w:szCs w:val="20"/>
        </w:rPr>
      </w:pPr>
    </w:p>
    <w:p w14:paraId="1ED2B366" w14:textId="77777777" w:rsidR="004B4017" w:rsidRPr="005A26C2" w:rsidRDefault="004B4017" w:rsidP="005B4C3F">
      <w:pPr>
        <w:pStyle w:val="ListParagraph"/>
        <w:numPr>
          <w:ilvl w:val="0"/>
          <w:numId w:val="132"/>
        </w:numPr>
        <w:rPr>
          <w:rFonts w:cs="Arial"/>
          <w:sz w:val="20"/>
        </w:rPr>
      </w:pPr>
      <w:r w:rsidRPr="005A26C2">
        <w:rPr>
          <w:rFonts w:cs="Arial"/>
          <w:sz w:val="20"/>
        </w:rPr>
        <w:t>Click on the link within the alert in order to access the individual’s Assessments Review Switchboard and review the assessment submitted by the Provider.</w:t>
      </w:r>
    </w:p>
    <w:p w14:paraId="14392028" w14:textId="77777777" w:rsidR="004B4017" w:rsidRPr="005A26C2" w:rsidRDefault="004B4017" w:rsidP="004B4017">
      <w:pPr>
        <w:pStyle w:val="ListParagraph"/>
        <w:rPr>
          <w:rFonts w:cs="Arial"/>
          <w:sz w:val="20"/>
        </w:rPr>
      </w:pPr>
    </w:p>
    <w:p w14:paraId="6E9358AC" w14:textId="77777777" w:rsidR="004B4017" w:rsidRPr="005A26C2" w:rsidRDefault="004B4017" w:rsidP="004B4017">
      <w:pPr>
        <w:rPr>
          <w:rFonts w:cs="Arial"/>
          <w:sz w:val="20"/>
        </w:rPr>
      </w:pPr>
      <w:r w:rsidRPr="005A26C2">
        <w:rPr>
          <w:rFonts w:cs="Arial"/>
          <w:noProof/>
          <w:sz w:val="20"/>
          <w:szCs w:val="20"/>
        </w:rPr>
        <w:lastRenderedPageBreak/>
        <mc:AlternateContent>
          <mc:Choice Requires="wps">
            <w:drawing>
              <wp:anchor distT="0" distB="0" distL="114300" distR="114300" simplePos="0" relativeHeight="252397568" behindDoc="0" locked="0" layoutInCell="1" allowOverlap="1" wp14:anchorId="44C471A7" wp14:editId="3F48DC59">
                <wp:simplePos x="0" y="0"/>
                <wp:positionH relativeFrom="column">
                  <wp:posOffset>2600077</wp:posOffset>
                </wp:positionH>
                <wp:positionV relativeFrom="paragraph">
                  <wp:posOffset>1933631</wp:posOffset>
                </wp:positionV>
                <wp:extent cx="3260034" cy="159026"/>
                <wp:effectExtent l="0" t="0" r="17145" b="12700"/>
                <wp:wrapNone/>
                <wp:docPr id="7186" name="Rectangle 7186"/>
                <wp:cNvGraphicFramePr/>
                <a:graphic xmlns:a="http://schemas.openxmlformats.org/drawingml/2006/main">
                  <a:graphicData uri="http://schemas.microsoft.com/office/word/2010/wordprocessingShape">
                    <wps:wsp>
                      <wps:cNvSpPr/>
                      <wps:spPr>
                        <a:xfrm>
                          <a:off x="0" y="0"/>
                          <a:ext cx="3260034" cy="15902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91C41" id="Rectangle 7186" o:spid="_x0000_s1026" style="position:absolute;margin-left:204.75pt;margin-top:152.25pt;width:256.7pt;height:1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" filled="f" strokecolor="#00b0f0" strokeweight="2pt"/>
            </w:pict>
          </mc:Fallback>
        </mc:AlternateContent>
      </w:r>
      <w:r w:rsidRPr="005A26C2">
        <w:rPr>
          <w:noProof/>
        </w:rPr>
        <w:drawing>
          <wp:inline distT="0" distB="0" distL="0" distR="0" wp14:anchorId="693A2383" wp14:editId="767148FB">
            <wp:extent cx="5943600" cy="2524792"/>
            <wp:effectExtent l="19050" t="19050" r="19050" b="27940"/>
            <wp:docPr id="27815" name="Picture 27815" descr="C:\Users\ZZIMME~1\AppData\Local\Temp\SNAGHTML47f96b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ZZIMME~1\AppData\Local\Temp\SNAGHTML47f96b5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24792"/>
                    </a:xfrm>
                    <a:prstGeom prst="rect">
                      <a:avLst/>
                    </a:prstGeom>
                    <a:noFill/>
                    <a:ln>
                      <a:solidFill>
                        <a:schemeClr val="tx1"/>
                      </a:solidFill>
                    </a:ln>
                  </pic:spPr>
                </pic:pic>
              </a:graphicData>
            </a:graphic>
          </wp:inline>
        </w:drawing>
      </w:r>
    </w:p>
    <w:p w14:paraId="25BDBCE4" w14:textId="77777777" w:rsidR="004B4017" w:rsidRPr="005A26C2" w:rsidRDefault="004B4017" w:rsidP="004B4017">
      <w:pPr>
        <w:ind w:left="360"/>
        <w:rPr>
          <w:rFonts w:cs="Arial"/>
          <w:sz w:val="20"/>
        </w:rPr>
      </w:pPr>
    </w:p>
    <w:p w14:paraId="7B043AC9" w14:textId="77777777" w:rsidR="004B4017" w:rsidRPr="005A26C2" w:rsidRDefault="004B4017" w:rsidP="004B4017">
      <w:pPr>
        <w:rPr>
          <w:rFonts w:cs="Arial"/>
          <w:sz w:val="20"/>
        </w:rPr>
      </w:pPr>
      <w:r w:rsidRPr="005A26C2">
        <w:rPr>
          <w:rFonts w:cs="Arial"/>
          <w:b/>
          <w:sz w:val="20"/>
          <w:szCs w:val="20"/>
        </w:rPr>
        <w:t>Note:</w:t>
      </w:r>
      <w:r w:rsidRPr="005A26C2">
        <w:rPr>
          <w:rFonts w:cs="Arial"/>
          <w:sz w:val="20"/>
          <w:szCs w:val="20"/>
        </w:rPr>
        <w:t xml:space="preserve"> The alert will specify what type of assessment has been submitted – Safety, Financial or Health &amp; Dental.</w:t>
      </w:r>
    </w:p>
    <w:p w14:paraId="6C50278E" w14:textId="77777777" w:rsidR="004B4017" w:rsidRPr="005A26C2" w:rsidRDefault="004B4017" w:rsidP="004B4017">
      <w:pPr>
        <w:ind w:left="360"/>
        <w:rPr>
          <w:rFonts w:cs="Arial"/>
          <w:sz w:val="20"/>
        </w:rPr>
      </w:pPr>
    </w:p>
    <w:p w14:paraId="5A0A5A36" w14:textId="77777777" w:rsidR="004B4017" w:rsidRPr="005A26C2" w:rsidRDefault="004B4017" w:rsidP="005B4C3F">
      <w:pPr>
        <w:pStyle w:val="ListParagraph"/>
        <w:numPr>
          <w:ilvl w:val="0"/>
          <w:numId w:val="132"/>
        </w:numPr>
        <w:rPr>
          <w:rFonts w:cs="Arial"/>
          <w:sz w:val="20"/>
        </w:rPr>
      </w:pPr>
      <w:r w:rsidRPr="005A26C2">
        <w:rPr>
          <w:rFonts w:cs="Arial"/>
          <w:sz w:val="20"/>
        </w:rPr>
        <w:t xml:space="preserve">Click on the status of “Submitted for Internal Review” to open and review the assessment.  </w:t>
      </w:r>
    </w:p>
    <w:p w14:paraId="5A33AB8C" w14:textId="77777777" w:rsidR="004B4017" w:rsidRPr="005A26C2" w:rsidRDefault="004B4017" w:rsidP="004B4017">
      <w:pPr>
        <w:rPr>
          <w:rFonts w:cs="Arial"/>
          <w:sz w:val="20"/>
          <w:szCs w:val="20"/>
        </w:rPr>
      </w:pPr>
    </w:p>
    <w:p w14:paraId="0B490336" w14:textId="77777777" w:rsidR="004B4017" w:rsidRPr="005A26C2" w:rsidRDefault="004B4017" w:rsidP="004B4017">
      <w:pPr>
        <w:rPr>
          <w:rFonts w:cs="Arial"/>
          <w:sz w:val="20"/>
          <w:szCs w:val="20"/>
        </w:rPr>
      </w:pPr>
      <w:r w:rsidRPr="005A26C2">
        <w:rPr>
          <w:rFonts w:cs="Arial"/>
          <w:noProof/>
          <w:sz w:val="20"/>
          <w:szCs w:val="20"/>
        </w:rPr>
        <mc:AlternateContent>
          <mc:Choice Requires="wps">
            <w:drawing>
              <wp:anchor distT="0" distB="0" distL="114300" distR="114300" simplePos="0" relativeHeight="252396544" behindDoc="0" locked="0" layoutInCell="1" allowOverlap="1" wp14:anchorId="7309B0B4" wp14:editId="55CCDC68">
                <wp:simplePos x="0" y="0"/>
                <wp:positionH relativeFrom="column">
                  <wp:posOffset>4389120</wp:posOffset>
                </wp:positionH>
                <wp:positionV relativeFrom="paragraph">
                  <wp:posOffset>695988</wp:posOffset>
                </wp:positionV>
                <wp:extent cx="866692" cy="159026"/>
                <wp:effectExtent l="0" t="0" r="10160" b="12700"/>
                <wp:wrapNone/>
                <wp:docPr id="7187" name="Rectangle 7187"/>
                <wp:cNvGraphicFramePr/>
                <a:graphic xmlns:a="http://schemas.openxmlformats.org/drawingml/2006/main">
                  <a:graphicData uri="http://schemas.microsoft.com/office/word/2010/wordprocessingShape">
                    <wps:wsp>
                      <wps:cNvSpPr/>
                      <wps:spPr>
                        <a:xfrm>
                          <a:off x="0" y="0"/>
                          <a:ext cx="866692" cy="15902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9C3EE" id="Rectangle 7187" o:spid="_x0000_s1026" style="position:absolute;margin-left:345.6pt;margin-top:54.8pt;width:68.25pt;height:1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" filled="f" strokecolor="#00b0f0" strokeweight="2pt"/>
            </w:pict>
          </mc:Fallback>
        </mc:AlternateContent>
      </w:r>
      <w:r w:rsidRPr="005A26C2">
        <w:rPr>
          <w:noProof/>
        </w:rPr>
        <w:drawing>
          <wp:inline distT="0" distB="0" distL="0" distR="0" wp14:anchorId="2F3054BA" wp14:editId="6C2F4054">
            <wp:extent cx="5943600" cy="1703007"/>
            <wp:effectExtent l="19050" t="19050" r="19050" b="12065"/>
            <wp:docPr id="27816" name="Picture 27816" descr="C:\Users\ZZIMME~1\AppData\Local\Temp\SNAGHTML47fa47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ZZIMME~1\AppData\Local\Temp\SNAGHTML47fa479f.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703007"/>
                    </a:xfrm>
                    <a:prstGeom prst="rect">
                      <a:avLst/>
                    </a:prstGeom>
                    <a:noFill/>
                    <a:ln>
                      <a:solidFill>
                        <a:schemeClr val="tx1"/>
                      </a:solidFill>
                    </a:ln>
                  </pic:spPr>
                </pic:pic>
              </a:graphicData>
            </a:graphic>
          </wp:inline>
        </w:drawing>
      </w:r>
    </w:p>
    <w:p w14:paraId="0B0CF0EF" w14:textId="77777777" w:rsidR="004B4017" w:rsidRPr="005A26C2" w:rsidRDefault="004B4017" w:rsidP="004B4017">
      <w:pPr>
        <w:rPr>
          <w:rFonts w:cs="Arial"/>
          <w:sz w:val="20"/>
        </w:rPr>
      </w:pPr>
    </w:p>
    <w:p w14:paraId="0A83AACA" w14:textId="77777777" w:rsidR="004B4017" w:rsidRPr="005A26C2" w:rsidRDefault="004B4017" w:rsidP="005B4C3F">
      <w:pPr>
        <w:pStyle w:val="ListParagraph"/>
        <w:numPr>
          <w:ilvl w:val="0"/>
          <w:numId w:val="132"/>
        </w:numPr>
        <w:rPr>
          <w:rFonts w:cs="Arial"/>
          <w:sz w:val="20"/>
        </w:rPr>
      </w:pPr>
      <w:r w:rsidRPr="005A26C2">
        <w:rPr>
          <w:rFonts w:cs="Arial"/>
          <w:sz w:val="20"/>
        </w:rPr>
        <w:t>Click “Submit for DDS Review”</w:t>
      </w:r>
    </w:p>
    <w:p w14:paraId="57DAC983" w14:textId="77777777" w:rsidR="00D65EFF" w:rsidRPr="005A26C2" w:rsidRDefault="00D65EFF" w:rsidP="00D65EFF">
      <w:pPr>
        <w:rPr>
          <w:rFonts w:cs="Arial"/>
          <w:sz w:val="20"/>
        </w:rPr>
      </w:pPr>
    </w:p>
    <w:p w14:paraId="783BB011" w14:textId="77777777" w:rsidR="004B4017" w:rsidRPr="005A26C2" w:rsidRDefault="00D40A8E" w:rsidP="004B4017">
      <w:pPr>
        <w:rPr>
          <w:rFonts w:cs="Arial"/>
          <w:sz w:val="20"/>
          <w:szCs w:val="20"/>
        </w:rPr>
      </w:pPr>
      <w:r w:rsidRPr="005A26C2">
        <w:rPr>
          <w:rFonts w:cs="Arial"/>
          <w:noProof/>
          <w:sz w:val="20"/>
        </w:rPr>
        <w:drawing>
          <wp:anchor distT="0" distB="0" distL="114300" distR="114300" simplePos="0" relativeHeight="252649472" behindDoc="0" locked="0" layoutInCell="1" allowOverlap="1" wp14:anchorId="6BC3D1C5" wp14:editId="52536B20">
            <wp:simplePos x="0" y="0"/>
            <wp:positionH relativeFrom="column">
              <wp:posOffset>5082639</wp:posOffset>
            </wp:positionH>
            <wp:positionV relativeFrom="paragraph">
              <wp:posOffset>2139307</wp:posOffset>
            </wp:positionV>
            <wp:extent cx="801584" cy="110856"/>
            <wp:effectExtent l="0" t="0" r="0" b="381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8" name="RequestInternalRe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0628" cy="113490"/>
                    </a:xfrm>
                    <a:prstGeom prst="rect">
                      <a:avLst/>
                    </a:prstGeom>
                  </pic:spPr>
                </pic:pic>
              </a:graphicData>
            </a:graphic>
            <wp14:sizeRelH relativeFrom="margin">
              <wp14:pctWidth>0</wp14:pctWidth>
            </wp14:sizeRelH>
            <wp14:sizeRelV relativeFrom="margin">
              <wp14:pctHeight>0</wp14:pctHeight>
            </wp14:sizeRelV>
          </wp:anchor>
        </w:drawing>
      </w:r>
      <w:r w:rsidR="004B4017" w:rsidRPr="005A26C2">
        <w:rPr>
          <w:rFonts w:cs="Arial"/>
          <w:noProof/>
          <w:sz w:val="20"/>
          <w:szCs w:val="20"/>
        </w:rPr>
        <mc:AlternateContent>
          <mc:Choice Requires="wps">
            <w:drawing>
              <wp:anchor distT="0" distB="0" distL="114300" distR="114300" simplePos="0" relativeHeight="252399616" behindDoc="0" locked="0" layoutInCell="1" allowOverlap="1" wp14:anchorId="65418E81" wp14:editId="1F04C993">
                <wp:simplePos x="0" y="0"/>
                <wp:positionH relativeFrom="margin">
                  <wp:posOffset>4357315</wp:posOffset>
                </wp:positionH>
                <wp:positionV relativeFrom="paragraph">
                  <wp:posOffset>2103589</wp:posOffset>
                </wp:positionV>
                <wp:extent cx="707666" cy="182880"/>
                <wp:effectExtent l="0" t="0" r="16510" b="26670"/>
                <wp:wrapNone/>
                <wp:docPr id="27808" name="Rectangle 27808"/>
                <wp:cNvGraphicFramePr/>
                <a:graphic xmlns:a="http://schemas.openxmlformats.org/drawingml/2006/main">
                  <a:graphicData uri="http://schemas.microsoft.com/office/word/2010/wordprocessingShape">
                    <wps:wsp>
                      <wps:cNvSpPr/>
                      <wps:spPr>
                        <a:xfrm>
                          <a:off x="0" y="0"/>
                          <a:ext cx="707666" cy="18288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AE552" id="Rectangle 27808" o:spid="_x0000_s1026" style="position:absolute;margin-left:343.1pt;margin-top:165.65pt;width:55.7pt;height:14.4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" filled="f" strokecolor="#00b0f0" strokeweight="2pt">
                <w10:wrap anchorx="margin"/>
              </v:rect>
            </w:pict>
          </mc:Fallback>
        </mc:AlternateContent>
      </w:r>
      <w:r w:rsidR="004B4017" w:rsidRPr="005A26C2">
        <w:rPr>
          <w:noProof/>
        </w:rPr>
        <w:drawing>
          <wp:inline distT="0" distB="0" distL="0" distR="0" wp14:anchorId="15B5D6A9" wp14:editId="7BF8C517">
            <wp:extent cx="5943600" cy="2300605"/>
            <wp:effectExtent l="19050" t="19050" r="19050" b="23495"/>
            <wp:docPr id="27864" name="Picture 2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00605"/>
                    </a:xfrm>
                    <a:prstGeom prst="rect">
                      <a:avLst/>
                    </a:prstGeom>
                    <a:ln>
                      <a:solidFill>
                        <a:schemeClr val="tx1"/>
                      </a:solidFill>
                    </a:ln>
                  </pic:spPr>
                </pic:pic>
              </a:graphicData>
            </a:graphic>
          </wp:inline>
        </w:drawing>
      </w:r>
    </w:p>
    <w:p w14:paraId="24DE6E38" w14:textId="77777777" w:rsidR="0007094F" w:rsidRPr="005A26C2" w:rsidRDefault="0007094F" w:rsidP="004B4017">
      <w:pPr>
        <w:rPr>
          <w:rFonts w:cs="Arial"/>
          <w:sz w:val="20"/>
          <w:szCs w:val="20"/>
        </w:rPr>
      </w:pPr>
    </w:p>
    <w:p w14:paraId="04371F82" w14:textId="77777777" w:rsidR="000B266F" w:rsidRPr="005A26C2" w:rsidRDefault="000B266F" w:rsidP="000B266F">
      <w:pPr>
        <w:rPr>
          <w:rFonts w:cs="Arial"/>
          <w:sz w:val="20"/>
          <w:szCs w:val="20"/>
        </w:rPr>
      </w:pPr>
      <w:r w:rsidRPr="005A26C2">
        <w:rPr>
          <w:rFonts w:cs="Arial"/>
          <w:b/>
          <w:sz w:val="20"/>
          <w:szCs w:val="20"/>
        </w:rPr>
        <w:lastRenderedPageBreak/>
        <w:t>Note:</w:t>
      </w:r>
      <w:r w:rsidRPr="005A26C2">
        <w:rPr>
          <w:rFonts w:cs="Arial"/>
          <w:sz w:val="20"/>
          <w:szCs w:val="20"/>
        </w:rPr>
        <w:t xml:space="preserve"> If the Provider Supervisor saves the assessment with some changes, but does NOT submit it for DDS review, the assessment status will remain “Internal Review Started”.</w:t>
      </w:r>
    </w:p>
    <w:p w14:paraId="51C06470" w14:textId="77777777" w:rsidR="000B266F" w:rsidRPr="005A26C2" w:rsidRDefault="000B266F" w:rsidP="00791744">
      <w:pPr>
        <w:rPr>
          <w:rFonts w:cs="Arial"/>
          <w:b/>
          <w:sz w:val="20"/>
          <w:szCs w:val="20"/>
        </w:rPr>
      </w:pPr>
    </w:p>
    <w:p w14:paraId="5CDA0EF4" w14:textId="77777777" w:rsidR="00791744" w:rsidRPr="005A26C2" w:rsidRDefault="00791744" w:rsidP="00791744">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347C808E" w14:textId="77777777" w:rsidR="00791744" w:rsidRPr="005A26C2" w:rsidRDefault="00791744" w:rsidP="00791744">
      <w:pPr>
        <w:pStyle w:val="ListParagraph"/>
        <w:numPr>
          <w:ilvl w:val="0"/>
          <w:numId w:val="15"/>
        </w:numPr>
        <w:spacing w:before="240"/>
        <w:rPr>
          <w:rFonts w:cs="Arial"/>
          <w:sz w:val="20"/>
        </w:rPr>
      </w:pPr>
      <w:r w:rsidRPr="005A26C2">
        <w:rPr>
          <w:rFonts w:cs="Arial"/>
          <w:b/>
          <w:sz w:val="20"/>
        </w:rPr>
        <w:t>“Save &amp; Continue”</w:t>
      </w:r>
      <w:r w:rsidRPr="005A26C2">
        <w:rPr>
          <w:rFonts w:cs="Arial"/>
          <w:sz w:val="20"/>
        </w:rPr>
        <w:t xml:space="preserve">: The system will redirect the user to the ISP Dashboard. </w:t>
      </w:r>
    </w:p>
    <w:p w14:paraId="275CA03A" w14:textId="77777777" w:rsidR="00791744" w:rsidRPr="005A26C2" w:rsidRDefault="00791744" w:rsidP="00791744">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277BA657" w14:textId="77777777" w:rsidR="00791744" w:rsidRPr="005A26C2" w:rsidRDefault="00791744" w:rsidP="00791744">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4DA92634" w14:textId="77777777" w:rsidR="00791744" w:rsidRPr="005A26C2" w:rsidRDefault="00791744" w:rsidP="00791744">
      <w:pPr>
        <w:rPr>
          <w:rFonts w:cs="Arial"/>
          <w:sz w:val="20"/>
        </w:rPr>
      </w:pPr>
    </w:p>
    <w:p w14:paraId="6D2B877B" w14:textId="77777777" w:rsidR="00791744" w:rsidRPr="005A26C2" w:rsidRDefault="00791744" w:rsidP="005B4C3F">
      <w:pPr>
        <w:pStyle w:val="ListParagraph"/>
        <w:numPr>
          <w:ilvl w:val="0"/>
          <w:numId w:val="132"/>
        </w:numPr>
        <w:rPr>
          <w:rFonts w:cs="Arial"/>
          <w:sz w:val="20"/>
        </w:rPr>
      </w:pPr>
      <w:r w:rsidRPr="005A26C2">
        <w:rPr>
          <w:rFonts w:cs="Arial"/>
          <w:sz w:val="20"/>
        </w:rPr>
        <w:t xml:space="preserve">After </w:t>
      </w:r>
      <w:r w:rsidR="00867A31" w:rsidRPr="005A26C2">
        <w:rPr>
          <w:rFonts w:cs="Arial"/>
          <w:sz w:val="20"/>
        </w:rPr>
        <w:t>clicking “Submit for DDS Review”, the system will update the Assessments Review Switchboard with the information saved by the user and the status of the assessment will read “Submitted for DDS Review.”</w:t>
      </w:r>
    </w:p>
    <w:p w14:paraId="39F97DC8" w14:textId="77777777" w:rsidR="00845705" w:rsidRPr="005A26C2" w:rsidRDefault="00845705" w:rsidP="00845705">
      <w:pPr>
        <w:rPr>
          <w:rFonts w:cs="Arial"/>
          <w:sz w:val="20"/>
          <w:szCs w:val="20"/>
        </w:rPr>
      </w:pPr>
    </w:p>
    <w:p w14:paraId="335B447D"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666432" behindDoc="0" locked="0" layoutInCell="1" allowOverlap="1" wp14:anchorId="11AE104C" wp14:editId="5DB400B6">
                <wp:simplePos x="0" y="0"/>
                <wp:positionH relativeFrom="column">
                  <wp:posOffset>4381168</wp:posOffset>
                </wp:positionH>
                <wp:positionV relativeFrom="paragraph">
                  <wp:posOffset>707031</wp:posOffset>
                </wp:positionV>
                <wp:extent cx="850789" cy="143124"/>
                <wp:effectExtent l="0" t="0" r="26035" b="28575"/>
                <wp:wrapNone/>
                <wp:docPr id="12289" name="Rectangle 12289"/>
                <wp:cNvGraphicFramePr/>
                <a:graphic xmlns:a="http://schemas.openxmlformats.org/drawingml/2006/main">
                  <a:graphicData uri="http://schemas.microsoft.com/office/word/2010/wordprocessingShape">
                    <wps:wsp>
                      <wps:cNvSpPr/>
                      <wps:spPr>
                        <a:xfrm>
                          <a:off x="0" y="0"/>
                          <a:ext cx="850789" cy="14312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E6BEB" id="Rectangle 12289" o:spid="_x0000_s1026" style="position:absolute;margin-left:344.95pt;margin-top:55.65pt;width:67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" filled="f" strokecolor="#00b0f0" strokeweight="2pt"/>
            </w:pict>
          </mc:Fallback>
        </mc:AlternateContent>
      </w:r>
      <w:r w:rsidR="00A4232F" w:rsidRPr="005A26C2">
        <w:rPr>
          <w:noProof/>
        </w:rPr>
        <w:drawing>
          <wp:inline distT="0" distB="0" distL="0" distR="0" wp14:anchorId="5D8C1C6F" wp14:editId="632BB1C1">
            <wp:extent cx="5943600" cy="1715802"/>
            <wp:effectExtent l="19050" t="19050" r="19050" b="17780"/>
            <wp:docPr id="56592" name="Picture 56592" descr="C:\Users\ZZIMME~1\AppData\Local\Temp\SNAGHTML4815a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ZZIMME~1\AppData\Local\Temp\SNAGHTML4815afe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715802"/>
                    </a:xfrm>
                    <a:prstGeom prst="rect">
                      <a:avLst/>
                    </a:prstGeom>
                    <a:noFill/>
                    <a:ln>
                      <a:solidFill>
                        <a:schemeClr val="tx1"/>
                      </a:solidFill>
                    </a:ln>
                  </pic:spPr>
                </pic:pic>
              </a:graphicData>
            </a:graphic>
          </wp:inline>
        </w:drawing>
      </w:r>
    </w:p>
    <w:p w14:paraId="4F5F394A" w14:textId="77777777" w:rsidR="00791744" w:rsidRPr="005A26C2" w:rsidRDefault="00791744" w:rsidP="006D7544">
      <w:pPr>
        <w:rPr>
          <w:rFonts w:cs="Arial"/>
          <w:b/>
          <w:sz w:val="20"/>
          <w:szCs w:val="20"/>
        </w:rPr>
      </w:pPr>
    </w:p>
    <w:p w14:paraId="1325A979" w14:textId="77777777" w:rsidR="006D7544" w:rsidRPr="005A26C2" w:rsidRDefault="006D7544" w:rsidP="006D7544">
      <w:pPr>
        <w:rPr>
          <w:rFonts w:cs="Arial"/>
          <w:sz w:val="20"/>
          <w:szCs w:val="20"/>
        </w:rPr>
      </w:pPr>
      <w:r w:rsidRPr="005A26C2">
        <w:rPr>
          <w:rFonts w:cs="Arial"/>
          <w:b/>
          <w:sz w:val="20"/>
          <w:szCs w:val="20"/>
        </w:rPr>
        <w:t xml:space="preserve">Note: </w:t>
      </w:r>
      <w:r w:rsidRPr="005A26C2">
        <w:rPr>
          <w:rFonts w:cs="Arial"/>
          <w:sz w:val="20"/>
          <w:szCs w:val="20"/>
        </w:rPr>
        <w:t xml:space="preserve">If the assessment requires attachments, these must be provided to the Service Coordinators separately from HCSIS. </w:t>
      </w:r>
    </w:p>
    <w:p w14:paraId="26E3356A" w14:textId="77777777" w:rsidR="00845705" w:rsidRPr="005A26C2" w:rsidRDefault="007A6684" w:rsidP="00603E45">
      <w:pPr>
        <w:tabs>
          <w:tab w:val="center" w:pos="4680"/>
        </w:tabs>
        <w:rPr>
          <w:rFonts w:cs="Arial"/>
          <w:sz w:val="20"/>
          <w:szCs w:val="20"/>
        </w:rPr>
      </w:pPr>
      <w:r w:rsidRPr="005A26C2">
        <w:rPr>
          <w:rFonts w:cs="Arial"/>
          <w:sz w:val="20"/>
          <w:szCs w:val="20"/>
        </w:rPr>
        <w:tab/>
      </w:r>
    </w:p>
    <w:p w14:paraId="7584EEA8" w14:textId="77777777" w:rsidR="00845705" w:rsidRPr="005A26C2" w:rsidRDefault="00845705" w:rsidP="00845705">
      <w:pPr>
        <w:rPr>
          <w:rFonts w:cs="Arial"/>
          <w:b/>
          <w:sz w:val="20"/>
          <w:szCs w:val="20"/>
        </w:rPr>
      </w:pPr>
      <w:r w:rsidRPr="005A26C2">
        <w:rPr>
          <w:rFonts w:cs="Arial"/>
          <w:b/>
          <w:sz w:val="20"/>
          <w:szCs w:val="20"/>
        </w:rPr>
        <w:t>Next Steps</w:t>
      </w:r>
    </w:p>
    <w:p w14:paraId="07C4AA5B" w14:textId="77777777" w:rsidR="00845705" w:rsidRPr="005A26C2" w:rsidRDefault="00845705" w:rsidP="00845705">
      <w:pPr>
        <w:rPr>
          <w:rFonts w:cs="Arial"/>
          <w:sz w:val="20"/>
          <w:szCs w:val="20"/>
        </w:rPr>
      </w:pPr>
    </w:p>
    <w:p w14:paraId="1EC81A56" w14:textId="77777777" w:rsidR="00845705" w:rsidRPr="005A26C2" w:rsidRDefault="00845705" w:rsidP="005B4C3F">
      <w:pPr>
        <w:pStyle w:val="ListParagraph"/>
        <w:numPr>
          <w:ilvl w:val="0"/>
          <w:numId w:val="64"/>
        </w:numPr>
        <w:rPr>
          <w:rFonts w:cs="Arial"/>
          <w:sz w:val="20"/>
        </w:rPr>
      </w:pPr>
      <w:r w:rsidRPr="005A26C2">
        <w:rPr>
          <w:rFonts w:cs="Arial"/>
          <w:b/>
          <w:sz w:val="20"/>
        </w:rPr>
        <w:t>The Service Coordinator</w:t>
      </w:r>
      <w:r w:rsidRPr="005A26C2">
        <w:rPr>
          <w:rFonts w:cs="Arial"/>
          <w:sz w:val="20"/>
        </w:rPr>
        <w:t xml:space="preserve"> will receive an alert every Tuesday and Friday for any assessments that have been submitted by one or more Provider agencies. </w:t>
      </w:r>
    </w:p>
    <w:p w14:paraId="7DA70E56" w14:textId="77777777" w:rsidR="00845705" w:rsidRPr="005A26C2" w:rsidRDefault="00845705" w:rsidP="005B4C3F">
      <w:pPr>
        <w:pStyle w:val="ListParagraph"/>
        <w:numPr>
          <w:ilvl w:val="0"/>
          <w:numId w:val="64"/>
        </w:numPr>
        <w:rPr>
          <w:rFonts w:cs="Arial"/>
          <w:sz w:val="20"/>
        </w:rPr>
      </w:pPr>
      <w:r w:rsidRPr="005A26C2">
        <w:rPr>
          <w:rFonts w:cs="Arial"/>
          <w:b/>
          <w:sz w:val="20"/>
        </w:rPr>
        <w:t>Service Coordinators</w:t>
      </w:r>
      <w:r w:rsidRPr="005A26C2">
        <w:rPr>
          <w:rFonts w:cs="Arial"/>
          <w:sz w:val="20"/>
        </w:rPr>
        <w:t xml:space="preserve"> will be responsible for reviewing the assessments, as covered in the next two sections.</w:t>
      </w:r>
    </w:p>
    <w:p w14:paraId="0CDDE2D2" w14:textId="77777777" w:rsidR="00845705" w:rsidRPr="005A26C2" w:rsidRDefault="00845705" w:rsidP="005B4C3F">
      <w:pPr>
        <w:pStyle w:val="ListParagraph"/>
        <w:numPr>
          <w:ilvl w:val="0"/>
          <w:numId w:val="64"/>
        </w:numPr>
        <w:rPr>
          <w:rFonts w:cs="Arial"/>
          <w:sz w:val="20"/>
        </w:rPr>
      </w:pPr>
      <w:r w:rsidRPr="005A26C2">
        <w:rPr>
          <w:rFonts w:cs="Arial"/>
          <w:b/>
          <w:sz w:val="20"/>
        </w:rPr>
        <w:t>Providers and Provider Supervisors</w:t>
      </w:r>
      <w:r w:rsidRPr="005A26C2">
        <w:rPr>
          <w:rFonts w:cs="Arial"/>
          <w:sz w:val="20"/>
        </w:rPr>
        <w:t xml:space="preserve"> should continue completing any requested assessments. </w:t>
      </w:r>
    </w:p>
    <w:p w14:paraId="37534338" w14:textId="77777777" w:rsidR="00845705" w:rsidRPr="005A26C2" w:rsidRDefault="00845705" w:rsidP="005B4C3F">
      <w:pPr>
        <w:pStyle w:val="ListParagraph"/>
        <w:numPr>
          <w:ilvl w:val="0"/>
          <w:numId w:val="64"/>
        </w:numPr>
        <w:rPr>
          <w:rFonts w:cs="Arial"/>
          <w:sz w:val="20"/>
        </w:rPr>
      </w:pPr>
      <w:r w:rsidRPr="005A26C2">
        <w:rPr>
          <w:rFonts w:cs="Arial"/>
          <w:b/>
          <w:sz w:val="20"/>
        </w:rPr>
        <w:t>Providers and Provider Supervisors</w:t>
      </w:r>
      <w:r w:rsidRPr="005A26C2">
        <w:rPr>
          <w:rFonts w:cs="Arial"/>
          <w:sz w:val="20"/>
        </w:rPr>
        <w:t xml:space="preserve"> can monitor the individual’s ISP Dashboard, the Assessments Review Switchboard or use the Review Process Management screen to view the progress of any revisions. </w:t>
      </w:r>
    </w:p>
    <w:p w14:paraId="10468646" w14:textId="77777777" w:rsidR="00845705" w:rsidRPr="005A26C2" w:rsidRDefault="00845705" w:rsidP="00845705">
      <w:pPr>
        <w:rPr>
          <w:rFonts w:cs="Arial"/>
          <w:sz w:val="20"/>
          <w:szCs w:val="20"/>
        </w:rPr>
      </w:pPr>
    </w:p>
    <w:p w14:paraId="7C99F77B" w14:textId="77777777" w:rsidR="00845705" w:rsidRPr="005A26C2" w:rsidRDefault="00845705" w:rsidP="00845705">
      <w:pPr>
        <w:rPr>
          <w:rFonts w:cs="Arial"/>
          <w:sz w:val="20"/>
          <w:szCs w:val="20"/>
        </w:rPr>
      </w:pPr>
      <w:r w:rsidRPr="005A26C2">
        <w:rPr>
          <w:rFonts w:cs="Arial"/>
          <w:sz w:val="20"/>
          <w:szCs w:val="20"/>
        </w:rPr>
        <w:br w:type="page"/>
      </w:r>
    </w:p>
    <w:p w14:paraId="39B81189" w14:textId="77777777" w:rsidR="00845705" w:rsidRPr="005A26C2" w:rsidRDefault="00845705" w:rsidP="00845705">
      <w:pPr>
        <w:pStyle w:val="Heading3"/>
      </w:pPr>
      <w:bookmarkStart w:id="10" w:name="_Toc410896250"/>
      <w:bookmarkStart w:id="11" w:name="_Toc442692288"/>
      <w:r w:rsidRPr="005A26C2">
        <w:lastRenderedPageBreak/>
        <w:t>Completing a Health and Dental Assessment by Provider Staff</w:t>
      </w:r>
      <w:bookmarkEnd w:id="10"/>
      <w:bookmarkEnd w:id="11"/>
    </w:p>
    <w:p w14:paraId="65858551" w14:textId="77777777" w:rsidR="00845705" w:rsidRPr="005A26C2" w:rsidRDefault="00845705" w:rsidP="00845705">
      <w:pPr>
        <w:rPr>
          <w:rFonts w:cs="Arial"/>
          <w:sz w:val="20"/>
          <w:szCs w:val="20"/>
        </w:rPr>
      </w:pPr>
      <w:r w:rsidRPr="005A26C2">
        <w:rPr>
          <w:sz w:val="20"/>
        </w:rPr>
        <w:t xml:space="preserve">The ISP Assessments Module draws data from the HCSIS QM Module’s Health Care Record (HCR) to populate the Health and Dental assessment.  </w:t>
      </w:r>
      <w:r w:rsidRPr="005A26C2">
        <w:rPr>
          <w:rFonts w:cs="Arial"/>
          <w:sz w:val="20"/>
          <w:szCs w:val="20"/>
        </w:rPr>
        <w:t xml:space="preserve">The below table represents the fields on the Health &amp; Dental Assessment that are pulled from the latest </w:t>
      </w:r>
      <w:r w:rsidRPr="005A26C2">
        <w:rPr>
          <w:rFonts w:cs="Arial"/>
          <w:i/>
          <w:sz w:val="20"/>
          <w:szCs w:val="20"/>
        </w:rPr>
        <w:t>finalized</w:t>
      </w:r>
      <w:r w:rsidRPr="005A26C2">
        <w:rPr>
          <w:rFonts w:cs="Arial"/>
          <w:sz w:val="20"/>
          <w:szCs w:val="20"/>
        </w:rPr>
        <w:t xml:space="preserve"> HCR. This information will automatically be pulled onto a Health &amp; Dental assessment in “Not Started” status. Refreshing from HCR functionality in the ISP Assessments Module allows the user to update fields on an already started Health &amp; Dental Assessment after making the desired changes on the individual’s Health Care Record and finalizing the modified record. </w:t>
      </w:r>
    </w:p>
    <w:p w14:paraId="4E585861" w14:textId="77777777" w:rsidR="00845705" w:rsidRPr="005A26C2" w:rsidRDefault="00845705" w:rsidP="00845705">
      <w:pPr>
        <w:rPr>
          <w:rFonts w:ascii="Calibri" w:hAnsi="Calibri"/>
          <w:szCs w:val="22"/>
        </w:rPr>
      </w:pPr>
    </w:p>
    <w:tbl>
      <w:tblPr>
        <w:tblW w:w="10188" w:type="dxa"/>
        <w:tblCellMar>
          <w:left w:w="0" w:type="dxa"/>
          <w:right w:w="0" w:type="dxa"/>
        </w:tblCellMar>
        <w:tblLook w:val="04A0" w:firstRow="1" w:lastRow="0" w:firstColumn="1" w:lastColumn="0" w:noHBand="0" w:noVBand="1"/>
      </w:tblPr>
      <w:tblGrid>
        <w:gridCol w:w="10188"/>
      </w:tblGrid>
      <w:tr w:rsidR="00845705" w:rsidRPr="005A26C2" w14:paraId="6AD00B80" w14:textId="77777777" w:rsidTr="00C16E2A">
        <w:trPr>
          <w:trHeight w:val="432"/>
        </w:trPr>
        <w:tc>
          <w:tcPr>
            <w:tcW w:w="10188"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hideMark/>
          </w:tcPr>
          <w:p w14:paraId="2E4366EB" w14:textId="77777777" w:rsidR="00845705" w:rsidRPr="005A26C2" w:rsidRDefault="00845705" w:rsidP="00C16E2A">
            <w:pPr>
              <w:jc w:val="center"/>
              <w:rPr>
                <w:b/>
                <w:bCs/>
                <w:color w:val="FFFFFF"/>
                <w:sz w:val="20"/>
                <w:szCs w:val="20"/>
                <w:lang w:eastAsia="ko-KR"/>
              </w:rPr>
            </w:pPr>
            <w:r w:rsidRPr="005A26C2">
              <w:rPr>
                <w:b/>
                <w:bCs/>
                <w:color w:val="FFFFFF"/>
                <w:lang w:eastAsia="ko-KR"/>
              </w:rPr>
              <w:t>Information on the Health &amp; Dental Assessment pulled from the Health Care Record</w:t>
            </w:r>
          </w:p>
        </w:tc>
      </w:tr>
    </w:tbl>
    <w:p w14:paraId="4A562E4D" w14:textId="77777777" w:rsidR="00845705" w:rsidRPr="005A26C2" w:rsidRDefault="00845705" w:rsidP="00845705">
      <w:pPr>
        <w:rPr>
          <w:rFonts w:ascii="Times New Roman" w:hAnsi="Times New Roman"/>
          <w:vanish/>
          <w:sz w:val="24"/>
        </w:rPr>
      </w:pPr>
    </w:p>
    <w:tbl>
      <w:tblPr>
        <w:tblW w:w="10188" w:type="dxa"/>
        <w:tblCellMar>
          <w:left w:w="0" w:type="dxa"/>
          <w:right w:w="0" w:type="dxa"/>
        </w:tblCellMar>
        <w:tblLook w:val="04A0" w:firstRow="1" w:lastRow="0" w:firstColumn="1" w:lastColumn="0" w:noHBand="0" w:noVBand="1"/>
      </w:tblPr>
      <w:tblGrid>
        <w:gridCol w:w="962"/>
        <w:gridCol w:w="4654"/>
        <w:gridCol w:w="4572"/>
      </w:tblGrid>
      <w:tr w:rsidR="00845705" w:rsidRPr="005A26C2" w14:paraId="25E615CF" w14:textId="77777777" w:rsidTr="00C16E2A">
        <w:trPr>
          <w:trHeight w:val="432"/>
        </w:trPr>
        <w:tc>
          <w:tcPr>
            <w:tcW w:w="918" w:type="dxa"/>
            <w:shd w:val="clear" w:color="auto" w:fill="A6A6A6"/>
            <w:tcMar>
              <w:top w:w="0" w:type="dxa"/>
              <w:left w:w="108" w:type="dxa"/>
              <w:bottom w:w="0" w:type="dxa"/>
              <w:right w:w="108" w:type="dxa"/>
            </w:tcMar>
            <w:vAlign w:val="center"/>
            <w:hideMark/>
          </w:tcPr>
          <w:p w14:paraId="673B231A" w14:textId="77777777" w:rsidR="00845705" w:rsidRPr="005A26C2" w:rsidRDefault="00845705" w:rsidP="00C16E2A">
            <w:pPr>
              <w:jc w:val="center"/>
              <w:rPr>
                <w:rFonts w:ascii="Calibri" w:eastAsiaTheme="minorHAnsi" w:hAnsi="Calibri"/>
                <w:b/>
                <w:bCs/>
                <w:color w:val="FFFFFF"/>
                <w:sz w:val="20"/>
                <w:szCs w:val="20"/>
              </w:rPr>
            </w:pPr>
            <w:r w:rsidRPr="005A26C2">
              <w:rPr>
                <w:color w:val="FFFFFF"/>
              </w:rPr>
              <w:t>Prompt number  on H&amp;D</w:t>
            </w:r>
          </w:p>
        </w:tc>
        <w:tc>
          <w:tcPr>
            <w:tcW w:w="4680" w:type="dxa"/>
            <w:shd w:val="clear" w:color="auto" w:fill="A6A6A6"/>
            <w:tcMar>
              <w:top w:w="0" w:type="dxa"/>
              <w:left w:w="108" w:type="dxa"/>
              <w:bottom w:w="0" w:type="dxa"/>
              <w:right w:w="108" w:type="dxa"/>
            </w:tcMar>
            <w:vAlign w:val="center"/>
            <w:hideMark/>
          </w:tcPr>
          <w:p w14:paraId="62BE8232" w14:textId="77777777" w:rsidR="00845705" w:rsidRPr="005A26C2" w:rsidRDefault="00845705" w:rsidP="00C16E2A">
            <w:pPr>
              <w:jc w:val="center"/>
              <w:rPr>
                <w:color w:val="FFFFFF"/>
                <w:szCs w:val="22"/>
              </w:rPr>
            </w:pPr>
            <w:r w:rsidRPr="005A26C2">
              <w:rPr>
                <w:color w:val="FFFFFF"/>
              </w:rPr>
              <w:t>Prompt Description on the Health &amp; Dental Assessment</w:t>
            </w:r>
          </w:p>
        </w:tc>
        <w:tc>
          <w:tcPr>
            <w:tcW w:w="4590" w:type="dxa"/>
            <w:shd w:val="clear" w:color="auto" w:fill="A6A6A6"/>
            <w:tcMar>
              <w:top w:w="0" w:type="dxa"/>
              <w:left w:w="108" w:type="dxa"/>
              <w:bottom w:w="0" w:type="dxa"/>
              <w:right w:w="108" w:type="dxa"/>
            </w:tcMar>
            <w:vAlign w:val="center"/>
            <w:hideMark/>
          </w:tcPr>
          <w:p w14:paraId="4195ABA1" w14:textId="77777777" w:rsidR="00845705" w:rsidRPr="005A26C2" w:rsidRDefault="00845705" w:rsidP="00C16E2A">
            <w:pPr>
              <w:jc w:val="center"/>
              <w:rPr>
                <w:color w:val="FFFFFF"/>
              </w:rPr>
            </w:pPr>
            <w:r w:rsidRPr="005A26C2">
              <w:rPr>
                <w:color w:val="FFFFFF"/>
              </w:rPr>
              <w:t>HCR Details</w:t>
            </w:r>
          </w:p>
        </w:tc>
      </w:tr>
      <w:tr w:rsidR="00845705" w:rsidRPr="005A26C2" w14:paraId="22583DEF" w14:textId="77777777" w:rsidTr="00C16E2A">
        <w:trPr>
          <w:trHeight w:val="432"/>
        </w:trPr>
        <w:tc>
          <w:tcPr>
            <w:tcW w:w="918" w:type="dxa"/>
            <w:shd w:val="clear" w:color="auto" w:fill="DBE5F1"/>
            <w:tcMar>
              <w:top w:w="0" w:type="dxa"/>
              <w:left w:w="108" w:type="dxa"/>
              <w:bottom w:w="0" w:type="dxa"/>
              <w:right w:w="108" w:type="dxa"/>
            </w:tcMar>
            <w:vAlign w:val="center"/>
            <w:hideMark/>
          </w:tcPr>
          <w:p w14:paraId="06DF6345" w14:textId="77777777" w:rsidR="00845705" w:rsidRPr="005A26C2" w:rsidRDefault="00845705" w:rsidP="00C16E2A">
            <w:pPr>
              <w:rPr>
                <w:color w:val="000000"/>
              </w:rPr>
            </w:pPr>
            <w:r w:rsidRPr="005A26C2">
              <w:rPr>
                <w:color w:val="000000"/>
              </w:rPr>
              <w:t>1</w:t>
            </w:r>
          </w:p>
        </w:tc>
        <w:tc>
          <w:tcPr>
            <w:tcW w:w="4680" w:type="dxa"/>
            <w:shd w:val="clear" w:color="auto" w:fill="DBE5F1"/>
            <w:tcMar>
              <w:top w:w="0" w:type="dxa"/>
              <w:left w:w="108" w:type="dxa"/>
              <w:bottom w:w="0" w:type="dxa"/>
              <w:right w:w="108" w:type="dxa"/>
            </w:tcMar>
            <w:vAlign w:val="center"/>
            <w:hideMark/>
          </w:tcPr>
          <w:p w14:paraId="42F002F7" w14:textId="77777777" w:rsidR="00845705" w:rsidRPr="005A26C2" w:rsidRDefault="00845705" w:rsidP="00C16E2A">
            <w:pPr>
              <w:ind w:left="252"/>
              <w:rPr>
                <w:color w:val="000000"/>
              </w:rPr>
            </w:pPr>
            <w:r w:rsidRPr="005A26C2">
              <w:rPr>
                <w:color w:val="000000"/>
              </w:rPr>
              <w:t>Individual’s Name</w:t>
            </w:r>
          </w:p>
        </w:tc>
        <w:tc>
          <w:tcPr>
            <w:tcW w:w="4590" w:type="dxa"/>
            <w:shd w:val="clear" w:color="auto" w:fill="DBE5F1"/>
            <w:tcMar>
              <w:top w:w="0" w:type="dxa"/>
              <w:left w:w="108" w:type="dxa"/>
              <w:bottom w:w="0" w:type="dxa"/>
              <w:right w:w="108" w:type="dxa"/>
            </w:tcMar>
            <w:vAlign w:val="center"/>
            <w:hideMark/>
          </w:tcPr>
          <w:p w14:paraId="0CAEA0B7" w14:textId="77777777" w:rsidR="00845705" w:rsidRPr="005A26C2" w:rsidRDefault="00845705" w:rsidP="00C16E2A">
            <w:pPr>
              <w:ind w:left="333"/>
            </w:pPr>
            <w:r w:rsidRPr="005A26C2">
              <w:rPr>
                <w:color w:val="000000"/>
              </w:rPr>
              <w:t>Basic Information Screen</w:t>
            </w:r>
          </w:p>
        </w:tc>
      </w:tr>
      <w:tr w:rsidR="00845705" w:rsidRPr="005A26C2" w14:paraId="6A4561C1" w14:textId="77777777" w:rsidTr="00C16E2A">
        <w:trPr>
          <w:trHeight w:val="432"/>
        </w:trPr>
        <w:tc>
          <w:tcPr>
            <w:tcW w:w="918" w:type="dxa"/>
            <w:shd w:val="clear" w:color="auto" w:fill="95B3D7"/>
            <w:tcMar>
              <w:top w:w="0" w:type="dxa"/>
              <w:left w:w="108" w:type="dxa"/>
              <w:bottom w:w="0" w:type="dxa"/>
              <w:right w:w="108" w:type="dxa"/>
            </w:tcMar>
            <w:vAlign w:val="center"/>
            <w:hideMark/>
          </w:tcPr>
          <w:p w14:paraId="2E4CCF2B" w14:textId="77777777" w:rsidR="00845705" w:rsidRPr="005A26C2" w:rsidRDefault="00845705" w:rsidP="00C16E2A">
            <w:pPr>
              <w:rPr>
                <w:color w:val="000000"/>
              </w:rPr>
            </w:pPr>
            <w:r w:rsidRPr="005A26C2">
              <w:rPr>
                <w:color w:val="000000"/>
              </w:rPr>
              <w:t>2</w:t>
            </w:r>
          </w:p>
        </w:tc>
        <w:tc>
          <w:tcPr>
            <w:tcW w:w="4680" w:type="dxa"/>
            <w:shd w:val="clear" w:color="auto" w:fill="95B3D7"/>
            <w:tcMar>
              <w:top w:w="0" w:type="dxa"/>
              <w:left w:w="108" w:type="dxa"/>
              <w:bottom w:w="0" w:type="dxa"/>
              <w:right w:w="108" w:type="dxa"/>
            </w:tcMar>
            <w:vAlign w:val="center"/>
            <w:hideMark/>
          </w:tcPr>
          <w:p w14:paraId="53B47A30" w14:textId="77777777" w:rsidR="00845705" w:rsidRPr="005A26C2" w:rsidRDefault="00845705" w:rsidP="00C16E2A">
            <w:pPr>
              <w:ind w:left="252"/>
            </w:pPr>
            <w:r w:rsidRPr="005A26C2">
              <w:rPr>
                <w:color w:val="000000"/>
              </w:rPr>
              <w:t>Date of Birth</w:t>
            </w:r>
          </w:p>
        </w:tc>
        <w:tc>
          <w:tcPr>
            <w:tcW w:w="4590" w:type="dxa"/>
            <w:shd w:val="clear" w:color="auto" w:fill="95B3D7"/>
            <w:tcMar>
              <w:top w:w="0" w:type="dxa"/>
              <w:left w:w="108" w:type="dxa"/>
              <w:bottom w:w="0" w:type="dxa"/>
              <w:right w:w="108" w:type="dxa"/>
            </w:tcMar>
            <w:vAlign w:val="center"/>
            <w:hideMark/>
          </w:tcPr>
          <w:p w14:paraId="4DC06DE9" w14:textId="77777777" w:rsidR="00845705" w:rsidRPr="005A26C2" w:rsidRDefault="00845705" w:rsidP="00C16E2A">
            <w:pPr>
              <w:ind w:left="333"/>
              <w:rPr>
                <w:color w:val="000000"/>
              </w:rPr>
            </w:pPr>
            <w:r w:rsidRPr="005A26C2">
              <w:rPr>
                <w:color w:val="000000"/>
              </w:rPr>
              <w:t>Basic Information Screen</w:t>
            </w:r>
          </w:p>
        </w:tc>
      </w:tr>
      <w:tr w:rsidR="00845705" w:rsidRPr="005A26C2" w14:paraId="58B9EEC4" w14:textId="77777777" w:rsidTr="00C16E2A">
        <w:trPr>
          <w:trHeight w:val="470"/>
        </w:trPr>
        <w:tc>
          <w:tcPr>
            <w:tcW w:w="918" w:type="dxa"/>
            <w:shd w:val="clear" w:color="auto" w:fill="DBE5F1"/>
            <w:tcMar>
              <w:top w:w="0" w:type="dxa"/>
              <w:left w:w="108" w:type="dxa"/>
              <w:bottom w:w="0" w:type="dxa"/>
              <w:right w:w="108" w:type="dxa"/>
            </w:tcMar>
            <w:vAlign w:val="center"/>
            <w:hideMark/>
          </w:tcPr>
          <w:p w14:paraId="02C4085A" w14:textId="77777777" w:rsidR="00845705" w:rsidRPr="005A26C2" w:rsidRDefault="00845705" w:rsidP="00C16E2A">
            <w:pPr>
              <w:rPr>
                <w:color w:val="000000"/>
              </w:rPr>
            </w:pPr>
            <w:r w:rsidRPr="005A26C2">
              <w:rPr>
                <w:color w:val="000000"/>
              </w:rPr>
              <w:t>3</w:t>
            </w:r>
          </w:p>
        </w:tc>
        <w:tc>
          <w:tcPr>
            <w:tcW w:w="4680" w:type="dxa"/>
            <w:shd w:val="clear" w:color="auto" w:fill="DBE5F1"/>
            <w:tcMar>
              <w:top w:w="0" w:type="dxa"/>
              <w:left w:w="108" w:type="dxa"/>
              <w:bottom w:w="0" w:type="dxa"/>
              <w:right w:w="108" w:type="dxa"/>
            </w:tcMar>
            <w:vAlign w:val="center"/>
            <w:hideMark/>
          </w:tcPr>
          <w:p w14:paraId="35811301" w14:textId="77777777" w:rsidR="00845705" w:rsidRPr="005A26C2" w:rsidRDefault="00845705" w:rsidP="00C16E2A">
            <w:pPr>
              <w:ind w:left="252"/>
            </w:pPr>
            <w:r w:rsidRPr="005A26C2">
              <w:rPr>
                <w:color w:val="000000"/>
              </w:rPr>
              <w:t xml:space="preserve">Height </w:t>
            </w:r>
          </w:p>
        </w:tc>
        <w:tc>
          <w:tcPr>
            <w:tcW w:w="4590" w:type="dxa"/>
            <w:shd w:val="clear" w:color="auto" w:fill="DBE5F1"/>
            <w:tcMar>
              <w:top w:w="0" w:type="dxa"/>
              <w:left w:w="108" w:type="dxa"/>
              <w:bottom w:w="0" w:type="dxa"/>
              <w:right w:w="108" w:type="dxa"/>
            </w:tcMar>
            <w:vAlign w:val="center"/>
            <w:hideMark/>
          </w:tcPr>
          <w:p w14:paraId="33C2CA95" w14:textId="77777777" w:rsidR="00845705" w:rsidRPr="005A26C2" w:rsidRDefault="00845705" w:rsidP="00C16E2A">
            <w:pPr>
              <w:ind w:left="333"/>
              <w:rPr>
                <w:color w:val="000000"/>
              </w:rPr>
            </w:pPr>
            <w:r w:rsidRPr="005A26C2">
              <w:rPr>
                <w:color w:val="000000"/>
              </w:rPr>
              <w:t>Current Medical Problem and Diagnoses Screen</w:t>
            </w:r>
          </w:p>
          <w:p w14:paraId="52E28FF8" w14:textId="77777777" w:rsidR="00845705" w:rsidRPr="005A26C2" w:rsidRDefault="00845705" w:rsidP="00C16E2A">
            <w:pPr>
              <w:ind w:left="333"/>
              <w:rPr>
                <w:color w:val="000000"/>
              </w:rPr>
            </w:pPr>
            <w:r w:rsidRPr="005A26C2">
              <w:rPr>
                <w:color w:val="000000"/>
              </w:rPr>
              <w:t>Field – ‘Height’</w:t>
            </w:r>
          </w:p>
        </w:tc>
      </w:tr>
      <w:tr w:rsidR="00845705" w:rsidRPr="005A26C2" w14:paraId="44C49777" w14:textId="77777777" w:rsidTr="00C16E2A">
        <w:trPr>
          <w:trHeight w:val="470"/>
        </w:trPr>
        <w:tc>
          <w:tcPr>
            <w:tcW w:w="918" w:type="dxa"/>
            <w:shd w:val="clear" w:color="auto" w:fill="95B3D7"/>
            <w:tcMar>
              <w:top w:w="0" w:type="dxa"/>
              <w:left w:w="108" w:type="dxa"/>
              <w:bottom w:w="0" w:type="dxa"/>
              <w:right w:w="108" w:type="dxa"/>
            </w:tcMar>
            <w:vAlign w:val="center"/>
            <w:hideMark/>
          </w:tcPr>
          <w:p w14:paraId="7009AE97" w14:textId="77777777" w:rsidR="00845705" w:rsidRPr="005A26C2" w:rsidRDefault="00845705" w:rsidP="00C16E2A">
            <w:pPr>
              <w:rPr>
                <w:color w:val="000000"/>
              </w:rPr>
            </w:pPr>
            <w:r w:rsidRPr="005A26C2">
              <w:rPr>
                <w:color w:val="000000"/>
              </w:rPr>
              <w:t>4</w:t>
            </w:r>
          </w:p>
        </w:tc>
        <w:tc>
          <w:tcPr>
            <w:tcW w:w="4680" w:type="dxa"/>
            <w:shd w:val="clear" w:color="auto" w:fill="95B3D7"/>
            <w:tcMar>
              <w:top w:w="0" w:type="dxa"/>
              <w:left w:w="108" w:type="dxa"/>
              <w:bottom w:w="0" w:type="dxa"/>
              <w:right w:w="108" w:type="dxa"/>
            </w:tcMar>
            <w:vAlign w:val="center"/>
            <w:hideMark/>
          </w:tcPr>
          <w:p w14:paraId="3E7BCB72" w14:textId="77777777" w:rsidR="00845705" w:rsidRPr="005A26C2" w:rsidRDefault="00845705" w:rsidP="00C16E2A">
            <w:pPr>
              <w:ind w:left="252"/>
              <w:rPr>
                <w:color w:val="000000"/>
              </w:rPr>
            </w:pPr>
            <w:r w:rsidRPr="005A26C2">
              <w:rPr>
                <w:color w:val="000000"/>
              </w:rPr>
              <w:t>Date Height Recorded</w:t>
            </w:r>
          </w:p>
        </w:tc>
        <w:tc>
          <w:tcPr>
            <w:tcW w:w="4590" w:type="dxa"/>
            <w:shd w:val="clear" w:color="auto" w:fill="95B3D7"/>
            <w:tcMar>
              <w:top w:w="0" w:type="dxa"/>
              <w:left w:w="108" w:type="dxa"/>
              <w:bottom w:w="0" w:type="dxa"/>
              <w:right w:w="108" w:type="dxa"/>
            </w:tcMar>
            <w:vAlign w:val="center"/>
            <w:hideMark/>
          </w:tcPr>
          <w:p w14:paraId="2E38A02B" w14:textId="77777777" w:rsidR="00845705" w:rsidRPr="005A26C2" w:rsidRDefault="00845705" w:rsidP="00C16E2A">
            <w:pPr>
              <w:ind w:left="333"/>
              <w:rPr>
                <w:color w:val="000000"/>
              </w:rPr>
            </w:pPr>
            <w:r w:rsidRPr="005A26C2">
              <w:rPr>
                <w:color w:val="000000"/>
              </w:rPr>
              <w:t>Current Medical Problem and Diagnoses Screen</w:t>
            </w:r>
          </w:p>
          <w:p w14:paraId="4D655D99" w14:textId="77777777" w:rsidR="00845705" w:rsidRPr="005A26C2" w:rsidRDefault="00845705" w:rsidP="00C16E2A">
            <w:pPr>
              <w:ind w:left="333"/>
            </w:pPr>
            <w:r w:rsidRPr="005A26C2">
              <w:rPr>
                <w:color w:val="000000"/>
              </w:rPr>
              <w:t>Field – ‘Date Height Recorded’</w:t>
            </w:r>
          </w:p>
        </w:tc>
      </w:tr>
      <w:tr w:rsidR="00845705" w:rsidRPr="005A26C2" w14:paraId="0C598A33" w14:textId="77777777" w:rsidTr="00C16E2A">
        <w:trPr>
          <w:trHeight w:val="465"/>
        </w:trPr>
        <w:tc>
          <w:tcPr>
            <w:tcW w:w="918" w:type="dxa"/>
            <w:shd w:val="clear" w:color="auto" w:fill="DBE5F1"/>
            <w:tcMar>
              <w:top w:w="0" w:type="dxa"/>
              <w:left w:w="108" w:type="dxa"/>
              <w:bottom w:w="0" w:type="dxa"/>
              <w:right w:w="108" w:type="dxa"/>
            </w:tcMar>
            <w:vAlign w:val="center"/>
            <w:hideMark/>
          </w:tcPr>
          <w:p w14:paraId="44F384C0" w14:textId="77777777" w:rsidR="00845705" w:rsidRPr="005A26C2" w:rsidRDefault="00845705" w:rsidP="00C16E2A">
            <w:pPr>
              <w:rPr>
                <w:color w:val="000000"/>
              </w:rPr>
            </w:pPr>
            <w:r w:rsidRPr="005A26C2">
              <w:rPr>
                <w:color w:val="000000"/>
              </w:rPr>
              <w:t>5</w:t>
            </w:r>
          </w:p>
        </w:tc>
        <w:tc>
          <w:tcPr>
            <w:tcW w:w="4680" w:type="dxa"/>
            <w:shd w:val="clear" w:color="auto" w:fill="DBE5F1"/>
            <w:tcMar>
              <w:top w:w="0" w:type="dxa"/>
              <w:left w:w="108" w:type="dxa"/>
              <w:bottom w:w="0" w:type="dxa"/>
              <w:right w:w="108" w:type="dxa"/>
            </w:tcMar>
            <w:vAlign w:val="center"/>
            <w:hideMark/>
          </w:tcPr>
          <w:p w14:paraId="4D388F64" w14:textId="77777777" w:rsidR="00845705" w:rsidRPr="005A26C2" w:rsidRDefault="00845705" w:rsidP="00C16E2A">
            <w:pPr>
              <w:ind w:left="252"/>
            </w:pPr>
            <w:r w:rsidRPr="005A26C2">
              <w:rPr>
                <w:color w:val="000000"/>
              </w:rPr>
              <w:t>Weight (lbs)</w:t>
            </w:r>
          </w:p>
        </w:tc>
        <w:tc>
          <w:tcPr>
            <w:tcW w:w="4590" w:type="dxa"/>
            <w:shd w:val="clear" w:color="auto" w:fill="DBE5F1"/>
            <w:tcMar>
              <w:top w:w="0" w:type="dxa"/>
              <w:left w:w="108" w:type="dxa"/>
              <w:bottom w:w="0" w:type="dxa"/>
              <w:right w:w="108" w:type="dxa"/>
            </w:tcMar>
            <w:vAlign w:val="center"/>
            <w:hideMark/>
          </w:tcPr>
          <w:p w14:paraId="0DE1E0C6" w14:textId="77777777" w:rsidR="00845705" w:rsidRPr="005A26C2" w:rsidRDefault="00845705" w:rsidP="00C16E2A">
            <w:pPr>
              <w:ind w:left="333"/>
              <w:rPr>
                <w:color w:val="000000"/>
              </w:rPr>
            </w:pPr>
            <w:r w:rsidRPr="005A26C2">
              <w:rPr>
                <w:color w:val="000000"/>
              </w:rPr>
              <w:t>Current Medical Problem and Diagnoses Screen</w:t>
            </w:r>
          </w:p>
          <w:p w14:paraId="2D78BF8F" w14:textId="77777777" w:rsidR="00845705" w:rsidRPr="005A26C2" w:rsidRDefault="00845705" w:rsidP="00C16E2A">
            <w:pPr>
              <w:ind w:left="333"/>
              <w:rPr>
                <w:color w:val="000000"/>
              </w:rPr>
            </w:pPr>
            <w:r w:rsidRPr="005A26C2">
              <w:rPr>
                <w:color w:val="000000"/>
              </w:rPr>
              <w:t>Field – ‘Weight (lbs)</w:t>
            </w:r>
          </w:p>
        </w:tc>
      </w:tr>
      <w:tr w:rsidR="00845705" w:rsidRPr="005A26C2" w14:paraId="4A0852C8" w14:textId="77777777" w:rsidTr="00C16E2A">
        <w:trPr>
          <w:trHeight w:val="465"/>
        </w:trPr>
        <w:tc>
          <w:tcPr>
            <w:tcW w:w="918" w:type="dxa"/>
            <w:shd w:val="clear" w:color="auto" w:fill="95B3D7"/>
            <w:tcMar>
              <w:top w:w="0" w:type="dxa"/>
              <w:left w:w="108" w:type="dxa"/>
              <w:bottom w:w="0" w:type="dxa"/>
              <w:right w:w="108" w:type="dxa"/>
            </w:tcMar>
            <w:vAlign w:val="center"/>
            <w:hideMark/>
          </w:tcPr>
          <w:p w14:paraId="6217714F" w14:textId="77777777" w:rsidR="00845705" w:rsidRPr="005A26C2" w:rsidRDefault="00845705" w:rsidP="00C16E2A">
            <w:pPr>
              <w:rPr>
                <w:color w:val="000000"/>
              </w:rPr>
            </w:pPr>
            <w:r w:rsidRPr="005A26C2">
              <w:rPr>
                <w:color w:val="000000"/>
              </w:rPr>
              <w:t>6</w:t>
            </w:r>
          </w:p>
        </w:tc>
        <w:tc>
          <w:tcPr>
            <w:tcW w:w="4680" w:type="dxa"/>
            <w:shd w:val="clear" w:color="auto" w:fill="95B3D7"/>
            <w:tcMar>
              <w:top w:w="0" w:type="dxa"/>
              <w:left w:w="108" w:type="dxa"/>
              <w:bottom w:w="0" w:type="dxa"/>
              <w:right w:w="108" w:type="dxa"/>
            </w:tcMar>
            <w:vAlign w:val="center"/>
            <w:hideMark/>
          </w:tcPr>
          <w:p w14:paraId="3862D90A" w14:textId="77777777" w:rsidR="00845705" w:rsidRPr="005A26C2" w:rsidRDefault="00845705" w:rsidP="00C16E2A">
            <w:pPr>
              <w:ind w:left="252"/>
              <w:rPr>
                <w:color w:val="000000"/>
              </w:rPr>
            </w:pPr>
            <w:r w:rsidRPr="005A26C2">
              <w:rPr>
                <w:color w:val="000000"/>
              </w:rPr>
              <w:t>Date Weight Recorded</w:t>
            </w:r>
          </w:p>
        </w:tc>
        <w:tc>
          <w:tcPr>
            <w:tcW w:w="4590" w:type="dxa"/>
            <w:shd w:val="clear" w:color="auto" w:fill="95B3D7"/>
            <w:tcMar>
              <w:top w:w="0" w:type="dxa"/>
              <w:left w:w="108" w:type="dxa"/>
              <w:bottom w:w="0" w:type="dxa"/>
              <w:right w:w="108" w:type="dxa"/>
            </w:tcMar>
            <w:vAlign w:val="center"/>
            <w:hideMark/>
          </w:tcPr>
          <w:p w14:paraId="432D1958" w14:textId="77777777" w:rsidR="00845705" w:rsidRPr="005A26C2" w:rsidRDefault="00845705" w:rsidP="00C16E2A">
            <w:pPr>
              <w:ind w:left="333"/>
              <w:rPr>
                <w:color w:val="000000"/>
              </w:rPr>
            </w:pPr>
            <w:r w:rsidRPr="005A26C2">
              <w:rPr>
                <w:color w:val="000000"/>
              </w:rPr>
              <w:t>Current Medical Problem and Diagnoses Screen</w:t>
            </w:r>
          </w:p>
          <w:p w14:paraId="34320E1A" w14:textId="77777777" w:rsidR="00845705" w:rsidRPr="005A26C2" w:rsidRDefault="00845705" w:rsidP="00C16E2A">
            <w:pPr>
              <w:ind w:left="333"/>
              <w:rPr>
                <w:color w:val="000000"/>
              </w:rPr>
            </w:pPr>
            <w:r w:rsidRPr="005A26C2">
              <w:rPr>
                <w:color w:val="000000"/>
              </w:rPr>
              <w:t>Field – ‘Date Weight Recorded</w:t>
            </w:r>
          </w:p>
          <w:p w14:paraId="7F53B9B5" w14:textId="77777777" w:rsidR="00845705" w:rsidRPr="005A26C2" w:rsidRDefault="00845705" w:rsidP="00C16E2A">
            <w:pPr>
              <w:ind w:left="333"/>
              <w:rPr>
                <w:color w:val="000000"/>
              </w:rPr>
            </w:pPr>
            <w:r w:rsidRPr="005A26C2">
              <w:rPr>
                <w:color w:val="000000"/>
              </w:rPr>
              <w:t>(MM/DD/YYYY format)</w:t>
            </w:r>
          </w:p>
        </w:tc>
      </w:tr>
      <w:tr w:rsidR="00845705" w:rsidRPr="005A26C2" w14:paraId="2A662582" w14:textId="77777777" w:rsidTr="00C16E2A">
        <w:trPr>
          <w:trHeight w:val="465"/>
        </w:trPr>
        <w:tc>
          <w:tcPr>
            <w:tcW w:w="918" w:type="dxa"/>
            <w:shd w:val="clear" w:color="auto" w:fill="DBE5F1"/>
            <w:tcMar>
              <w:top w:w="0" w:type="dxa"/>
              <w:left w:w="108" w:type="dxa"/>
              <w:bottom w:w="0" w:type="dxa"/>
              <w:right w:w="108" w:type="dxa"/>
            </w:tcMar>
            <w:vAlign w:val="center"/>
            <w:hideMark/>
          </w:tcPr>
          <w:p w14:paraId="3C5CB094" w14:textId="77777777" w:rsidR="00845705" w:rsidRPr="005A26C2" w:rsidRDefault="00845705" w:rsidP="00C16E2A">
            <w:pPr>
              <w:rPr>
                <w:color w:val="000000"/>
              </w:rPr>
            </w:pPr>
            <w:r w:rsidRPr="005A26C2">
              <w:rPr>
                <w:color w:val="000000"/>
              </w:rPr>
              <w:t>7</w:t>
            </w:r>
          </w:p>
        </w:tc>
        <w:tc>
          <w:tcPr>
            <w:tcW w:w="4680" w:type="dxa"/>
            <w:shd w:val="clear" w:color="auto" w:fill="DBE5F1"/>
            <w:tcMar>
              <w:top w:w="0" w:type="dxa"/>
              <w:left w:w="108" w:type="dxa"/>
              <w:bottom w:w="0" w:type="dxa"/>
              <w:right w:w="108" w:type="dxa"/>
            </w:tcMar>
            <w:vAlign w:val="center"/>
            <w:hideMark/>
          </w:tcPr>
          <w:p w14:paraId="4AEEE326" w14:textId="77777777" w:rsidR="00845705" w:rsidRPr="005A26C2" w:rsidRDefault="00845705" w:rsidP="00C16E2A">
            <w:pPr>
              <w:ind w:left="252"/>
            </w:pPr>
            <w:r w:rsidRPr="005A26C2">
              <w:rPr>
                <w:color w:val="000000"/>
              </w:rPr>
              <w:t>Identify any current medical problems, diagnoses, treatments and medications: (All diagnoses must be supported by documentation from a licensed and qualified medical and/or mental health professional. DO NOT include HIV diagnosis and medications used to treat HIV. Attach any relevant protocols including but not limited to Seizure, Dining, PICA.)</w:t>
            </w:r>
          </w:p>
        </w:tc>
        <w:tc>
          <w:tcPr>
            <w:tcW w:w="4590" w:type="dxa"/>
            <w:shd w:val="clear" w:color="auto" w:fill="DBE5F1"/>
            <w:tcMar>
              <w:top w:w="0" w:type="dxa"/>
              <w:left w:w="108" w:type="dxa"/>
              <w:bottom w:w="0" w:type="dxa"/>
              <w:right w:w="108" w:type="dxa"/>
            </w:tcMar>
            <w:vAlign w:val="center"/>
            <w:hideMark/>
          </w:tcPr>
          <w:p w14:paraId="498D0A49" w14:textId="77777777" w:rsidR="00845705" w:rsidRPr="005A26C2" w:rsidRDefault="00845705" w:rsidP="00C16E2A">
            <w:pPr>
              <w:ind w:left="288"/>
              <w:rPr>
                <w:color w:val="000000"/>
              </w:rPr>
            </w:pPr>
            <w:r w:rsidRPr="005A26C2">
              <w:rPr>
                <w:color w:val="000000"/>
              </w:rPr>
              <w:t>Current Medical Problem and Diagnoses Screen</w:t>
            </w:r>
            <w:r w:rsidRPr="005A26C2">
              <w:rPr>
                <w:color w:val="000000"/>
              </w:rPr>
              <w:br/>
              <w:t>Field - ‘Medication Name’</w:t>
            </w:r>
          </w:p>
          <w:p w14:paraId="42D0786C" w14:textId="77777777" w:rsidR="00845705" w:rsidRPr="005A26C2" w:rsidRDefault="00845705" w:rsidP="00C16E2A">
            <w:pPr>
              <w:ind w:left="333"/>
              <w:rPr>
                <w:color w:val="000000"/>
              </w:rPr>
            </w:pPr>
            <w:r w:rsidRPr="005A26C2">
              <w:rPr>
                <w:color w:val="000000"/>
              </w:rPr>
              <w:br/>
              <w:t>Medications List Screen</w:t>
            </w:r>
          </w:p>
          <w:p w14:paraId="52A8A245" w14:textId="77777777" w:rsidR="00845705" w:rsidRPr="005A26C2" w:rsidRDefault="00845705" w:rsidP="00C16E2A">
            <w:pPr>
              <w:ind w:left="333"/>
              <w:rPr>
                <w:color w:val="000000"/>
              </w:rPr>
            </w:pPr>
            <w:r w:rsidRPr="005A26C2">
              <w:rPr>
                <w:color w:val="000000"/>
              </w:rPr>
              <w:t>Field – ‘Reason for Prescription’</w:t>
            </w:r>
          </w:p>
        </w:tc>
      </w:tr>
      <w:tr w:rsidR="00845705" w:rsidRPr="005A26C2" w14:paraId="45553593" w14:textId="77777777" w:rsidTr="00C16E2A">
        <w:trPr>
          <w:trHeight w:val="465"/>
        </w:trPr>
        <w:tc>
          <w:tcPr>
            <w:tcW w:w="918" w:type="dxa"/>
            <w:shd w:val="clear" w:color="auto" w:fill="95B3D7"/>
            <w:tcMar>
              <w:top w:w="0" w:type="dxa"/>
              <w:left w:w="108" w:type="dxa"/>
              <w:bottom w:w="0" w:type="dxa"/>
              <w:right w:w="108" w:type="dxa"/>
            </w:tcMar>
            <w:vAlign w:val="center"/>
            <w:hideMark/>
          </w:tcPr>
          <w:p w14:paraId="2BB9AA0B" w14:textId="77777777" w:rsidR="00845705" w:rsidRPr="005A26C2" w:rsidRDefault="00845705" w:rsidP="00C16E2A">
            <w:pPr>
              <w:rPr>
                <w:color w:val="000000"/>
              </w:rPr>
            </w:pPr>
            <w:r w:rsidRPr="005A26C2">
              <w:rPr>
                <w:color w:val="000000"/>
              </w:rPr>
              <w:t>36</w:t>
            </w:r>
          </w:p>
        </w:tc>
        <w:tc>
          <w:tcPr>
            <w:tcW w:w="4680" w:type="dxa"/>
            <w:shd w:val="clear" w:color="auto" w:fill="95B3D7"/>
            <w:tcMar>
              <w:top w:w="0" w:type="dxa"/>
              <w:left w:w="108" w:type="dxa"/>
              <w:bottom w:w="0" w:type="dxa"/>
              <w:right w:w="108" w:type="dxa"/>
            </w:tcMar>
            <w:vAlign w:val="center"/>
            <w:hideMark/>
          </w:tcPr>
          <w:p w14:paraId="0CBD3C38" w14:textId="77777777" w:rsidR="00845705" w:rsidRPr="005A26C2" w:rsidRDefault="00845705" w:rsidP="00C16E2A">
            <w:pPr>
              <w:ind w:left="252"/>
              <w:rPr>
                <w:color w:val="000000"/>
              </w:rPr>
            </w:pPr>
            <w:r w:rsidRPr="005A26C2">
              <w:rPr>
                <w:color w:val="000000"/>
              </w:rPr>
              <w:t>List all supportive device needs</w:t>
            </w:r>
          </w:p>
        </w:tc>
        <w:tc>
          <w:tcPr>
            <w:tcW w:w="4590" w:type="dxa"/>
            <w:shd w:val="clear" w:color="auto" w:fill="95B3D7"/>
            <w:tcMar>
              <w:top w:w="0" w:type="dxa"/>
              <w:left w:w="108" w:type="dxa"/>
              <w:bottom w:w="0" w:type="dxa"/>
              <w:right w:w="108" w:type="dxa"/>
            </w:tcMar>
            <w:vAlign w:val="center"/>
            <w:hideMark/>
          </w:tcPr>
          <w:p w14:paraId="52BBEA1D" w14:textId="77777777" w:rsidR="00845705" w:rsidRPr="005A26C2" w:rsidRDefault="00845705" w:rsidP="00C16E2A">
            <w:pPr>
              <w:ind w:left="333"/>
              <w:rPr>
                <w:color w:val="000000"/>
              </w:rPr>
            </w:pPr>
            <w:r w:rsidRPr="005A26C2">
              <w:rPr>
                <w:color w:val="000000"/>
              </w:rPr>
              <w:t>Functional Status Screen</w:t>
            </w:r>
          </w:p>
          <w:p w14:paraId="0E11361A" w14:textId="77777777" w:rsidR="00845705" w:rsidRPr="005A26C2" w:rsidRDefault="00845705" w:rsidP="00C16E2A">
            <w:pPr>
              <w:ind w:left="333"/>
              <w:rPr>
                <w:color w:val="000000"/>
              </w:rPr>
            </w:pPr>
            <w:r w:rsidRPr="005A26C2">
              <w:rPr>
                <w:color w:val="000000"/>
              </w:rPr>
              <w:t>Field – ‘Supportive Devices’, ‘If Other, please specify’</w:t>
            </w:r>
          </w:p>
        </w:tc>
      </w:tr>
      <w:tr w:rsidR="00845705" w:rsidRPr="005A26C2" w14:paraId="3912D311" w14:textId="77777777" w:rsidTr="00C16E2A">
        <w:trPr>
          <w:trHeight w:val="465"/>
        </w:trPr>
        <w:tc>
          <w:tcPr>
            <w:tcW w:w="918" w:type="dxa"/>
            <w:shd w:val="clear" w:color="auto" w:fill="DBE5F1"/>
            <w:tcMar>
              <w:top w:w="0" w:type="dxa"/>
              <w:left w:w="108" w:type="dxa"/>
              <w:bottom w:w="0" w:type="dxa"/>
              <w:right w:w="108" w:type="dxa"/>
            </w:tcMar>
            <w:vAlign w:val="center"/>
            <w:hideMark/>
          </w:tcPr>
          <w:p w14:paraId="70F50FBB" w14:textId="77777777" w:rsidR="00845705" w:rsidRPr="005A26C2" w:rsidRDefault="00845705" w:rsidP="00C16E2A">
            <w:pPr>
              <w:rPr>
                <w:color w:val="000000"/>
              </w:rPr>
            </w:pPr>
            <w:r w:rsidRPr="005A26C2">
              <w:rPr>
                <w:color w:val="000000"/>
              </w:rPr>
              <w:t>38</w:t>
            </w:r>
          </w:p>
        </w:tc>
        <w:tc>
          <w:tcPr>
            <w:tcW w:w="4680" w:type="dxa"/>
            <w:shd w:val="clear" w:color="auto" w:fill="DBE5F1"/>
            <w:tcMar>
              <w:top w:w="0" w:type="dxa"/>
              <w:left w:w="108" w:type="dxa"/>
              <w:bottom w:w="0" w:type="dxa"/>
              <w:right w:w="108" w:type="dxa"/>
            </w:tcMar>
            <w:vAlign w:val="center"/>
            <w:hideMark/>
          </w:tcPr>
          <w:p w14:paraId="04697625" w14:textId="77777777" w:rsidR="00845705" w:rsidRPr="005A26C2" w:rsidRDefault="00845705" w:rsidP="00C16E2A">
            <w:pPr>
              <w:ind w:left="252"/>
            </w:pPr>
            <w:r w:rsidRPr="005A26C2">
              <w:rPr>
                <w:color w:val="000000"/>
              </w:rPr>
              <w:t>List all augmentative communication needs</w:t>
            </w:r>
          </w:p>
        </w:tc>
        <w:tc>
          <w:tcPr>
            <w:tcW w:w="4590" w:type="dxa"/>
            <w:shd w:val="clear" w:color="auto" w:fill="DBE5F1"/>
            <w:tcMar>
              <w:top w:w="0" w:type="dxa"/>
              <w:left w:w="108" w:type="dxa"/>
              <w:bottom w:w="0" w:type="dxa"/>
              <w:right w:w="108" w:type="dxa"/>
            </w:tcMar>
            <w:vAlign w:val="center"/>
            <w:hideMark/>
          </w:tcPr>
          <w:p w14:paraId="5CE60AA2" w14:textId="77777777" w:rsidR="00845705" w:rsidRPr="005A26C2" w:rsidRDefault="00845705" w:rsidP="00C16E2A">
            <w:pPr>
              <w:ind w:left="333"/>
              <w:rPr>
                <w:color w:val="000000"/>
              </w:rPr>
            </w:pPr>
            <w:r w:rsidRPr="005A26C2">
              <w:rPr>
                <w:color w:val="000000"/>
              </w:rPr>
              <w:t>Functional Status Screen</w:t>
            </w:r>
          </w:p>
          <w:p w14:paraId="0032D49A" w14:textId="436B755B" w:rsidR="00845705" w:rsidRPr="005A26C2" w:rsidRDefault="00845705" w:rsidP="00C16E2A">
            <w:pPr>
              <w:ind w:left="333"/>
              <w:rPr>
                <w:color w:val="000000"/>
              </w:rPr>
            </w:pPr>
            <w:r w:rsidRPr="005A26C2">
              <w:rPr>
                <w:color w:val="000000"/>
              </w:rPr>
              <w:t xml:space="preserve">Field - Communication from </w:t>
            </w:r>
            <w:r w:rsidR="000136AD" w:rsidRPr="005A26C2">
              <w:rPr>
                <w:color w:val="000000"/>
              </w:rPr>
              <w:t>MEDITECH</w:t>
            </w:r>
            <w:r w:rsidRPr="005A26C2">
              <w:rPr>
                <w:color w:val="000000"/>
              </w:rPr>
              <w:t xml:space="preserve"> (Able to Communicate, Communication Difficulties/Uses Verbalizations, Communication Difficulties/Uses Gestures, Not able to Communicate Needs, Unable to use Call Bell, Only </w:t>
            </w:r>
            <w:r w:rsidRPr="005A26C2">
              <w:rPr>
                <w:color w:val="000000"/>
              </w:rPr>
              <w:lastRenderedPageBreak/>
              <w:t>Speaks/Understands a foreign language, Utilizes Communication Devices)</w:t>
            </w:r>
          </w:p>
        </w:tc>
      </w:tr>
      <w:tr w:rsidR="00845705" w:rsidRPr="005A26C2" w14:paraId="02886762" w14:textId="77777777" w:rsidTr="00C16E2A">
        <w:trPr>
          <w:trHeight w:val="465"/>
        </w:trPr>
        <w:tc>
          <w:tcPr>
            <w:tcW w:w="918" w:type="dxa"/>
            <w:shd w:val="clear" w:color="auto" w:fill="95B3D7"/>
            <w:tcMar>
              <w:top w:w="0" w:type="dxa"/>
              <w:left w:w="108" w:type="dxa"/>
              <w:bottom w:w="0" w:type="dxa"/>
              <w:right w:w="108" w:type="dxa"/>
            </w:tcMar>
            <w:vAlign w:val="center"/>
            <w:hideMark/>
          </w:tcPr>
          <w:p w14:paraId="2237F2B8" w14:textId="77777777" w:rsidR="00845705" w:rsidRPr="005A26C2" w:rsidRDefault="00845705" w:rsidP="00C16E2A">
            <w:pPr>
              <w:rPr>
                <w:color w:val="000000"/>
              </w:rPr>
            </w:pPr>
            <w:r w:rsidRPr="005A26C2">
              <w:rPr>
                <w:color w:val="000000"/>
              </w:rPr>
              <w:lastRenderedPageBreak/>
              <w:t>39</w:t>
            </w:r>
          </w:p>
        </w:tc>
        <w:tc>
          <w:tcPr>
            <w:tcW w:w="4680" w:type="dxa"/>
            <w:shd w:val="clear" w:color="auto" w:fill="95B3D7"/>
            <w:tcMar>
              <w:top w:w="0" w:type="dxa"/>
              <w:left w:w="108" w:type="dxa"/>
              <w:bottom w:w="0" w:type="dxa"/>
              <w:right w:w="108" w:type="dxa"/>
            </w:tcMar>
            <w:vAlign w:val="center"/>
            <w:hideMark/>
          </w:tcPr>
          <w:p w14:paraId="57673FE7" w14:textId="77777777" w:rsidR="00845705" w:rsidRPr="005A26C2" w:rsidRDefault="00845705" w:rsidP="00C16E2A">
            <w:pPr>
              <w:ind w:left="252"/>
              <w:rPr>
                <w:color w:val="000000"/>
              </w:rPr>
            </w:pPr>
            <w:r w:rsidRPr="005A26C2">
              <w:rPr>
                <w:color w:val="000000"/>
              </w:rPr>
              <w:t>Does the individual manage his/ her own medications?</w:t>
            </w:r>
          </w:p>
        </w:tc>
        <w:tc>
          <w:tcPr>
            <w:tcW w:w="4590" w:type="dxa"/>
            <w:shd w:val="clear" w:color="auto" w:fill="95B3D7"/>
            <w:tcMar>
              <w:top w:w="0" w:type="dxa"/>
              <w:left w:w="108" w:type="dxa"/>
              <w:bottom w:w="0" w:type="dxa"/>
              <w:right w:w="108" w:type="dxa"/>
            </w:tcMar>
            <w:vAlign w:val="center"/>
            <w:hideMark/>
          </w:tcPr>
          <w:p w14:paraId="2F0B7090" w14:textId="77777777" w:rsidR="00845705" w:rsidRPr="005A26C2" w:rsidRDefault="00845705" w:rsidP="00C16E2A">
            <w:pPr>
              <w:ind w:left="333"/>
              <w:rPr>
                <w:color w:val="000000"/>
              </w:rPr>
            </w:pPr>
            <w:r w:rsidRPr="005A26C2">
              <w:rPr>
                <w:color w:val="000000"/>
              </w:rPr>
              <w:t>Functional Status Screen</w:t>
            </w:r>
          </w:p>
          <w:p w14:paraId="64EA1083" w14:textId="72498E79" w:rsidR="00845705" w:rsidRPr="005A26C2" w:rsidRDefault="00845705" w:rsidP="00C16E2A">
            <w:pPr>
              <w:ind w:left="333"/>
              <w:rPr>
                <w:color w:val="000000"/>
              </w:rPr>
            </w:pPr>
            <w:r w:rsidRPr="005A26C2">
              <w:rPr>
                <w:color w:val="000000"/>
              </w:rPr>
              <w:t xml:space="preserve">Field - Medication Administration from </w:t>
            </w:r>
            <w:r w:rsidR="000136AD" w:rsidRPr="005A26C2">
              <w:rPr>
                <w:color w:val="000000"/>
              </w:rPr>
              <w:t>MEDITECH</w:t>
            </w:r>
            <w:r w:rsidRPr="005A26C2">
              <w:rPr>
                <w:color w:val="000000"/>
              </w:rPr>
              <w:t xml:space="preserve"> (Independent/Self Medicates, Medication Administered by Staff)</w:t>
            </w:r>
          </w:p>
        </w:tc>
      </w:tr>
      <w:tr w:rsidR="00845705" w:rsidRPr="005A26C2" w14:paraId="3B230A74" w14:textId="77777777" w:rsidTr="00C16E2A">
        <w:trPr>
          <w:trHeight w:val="465"/>
        </w:trPr>
        <w:tc>
          <w:tcPr>
            <w:tcW w:w="918" w:type="dxa"/>
            <w:shd w:val="clear" w:color="auto" w:fill="DBE5F1"/>
            <w:tcMar>
              <w:top w:w="0" w:type="dxa"/>
              <w:left w:w="108" w:type="dxa"/>
              <w:bottom w:w="0" w:type="dxa"/>
              <w:right w:w="108" w:type="dxa"/>
            </w:tcMar>
            <w:vAlign w:val="center"/>
            <w:hideMark/>
          </w:tcPr>
          <w:p w14:paraId="45F2BC65" w14:textId="77777777" w:rsidR="00845705" w:rsidRPr="005A26C2" w:rsidRDefault="00845705" w:rsidP="00C16E2A">
            <w:pPr>
              <w:rPr>
                <w:color w:val="000000"/>
              </w:rPr>
            </w:pPr>
            <w:r w:rsidRPr="005A26C2">
              <w:rPr>
                <w:color w:val="000000"/>
              </w:rPr>
              <w:t>42</w:t>
            </w:r>
          </w:p>
        </w:tc>
        <w:tc>
          <w:tcPr>
            <w:tcW w:w="4680" w:type="dxa"/>
            <w:shd w:val="clear" w:color="auto" w:fill="DBE5F1"/>
            <w:tcMar>
              <w:top w:w="0" w:type="dxa"/>
              <w:left w:w="108" w:type="dxa"/>
              <w:bottom w:w="0" w:type="dxa"/>
              <w:right w:w="108" w:type="dxa"/>
            </w:tcMar>
            <w:vAlign w:val="center"/>
            <w:hideMark/>
          </w:tcPr>
          <w:p w14:paraId="0C324577" w14:textId="77777777" w:rsidR="00845705" w:rsidRPr="005A26C2" w:rsidRDefault="00845705" w:rsidP="00C16E2A">
            <w:pPr>
              <w:ind w:left="252"/>
            </w:pPr>
            <w:r w:rsidRPr="005A26C2">
              <w:rPr>
                <w:color w:val="000000"/>
              </w:rPr>
              <w:t>Does the individual require sedation for medical or dental appointments?</w:t>
            </w:r>
          </w:p>
        </w:tc>
        <w:tc>
          <w:tcPr>
            <w:tcW w:w="4590" w:type="dxa"/>
            <w:shd w:val="clear" w:color="auto" w:fill="DBE5F1"/>
            <w:tcMar>
              <w:top w:w="0" w:type="dxa"/>
              <w:left w:w="108" w:type="dxa"/>
              <w:bottom w:w="0" w:type="dxa"/>
              <w:right w:w="108" w:type="dxa"/>
            </w:tcMar>
            <w:vAlign w:val="center"/>
            <w:hideMark/>
          </w:tcPr>
          <w:p w14:paraId="7F9F9761" w14:textId="77777777" w:rsidR="00845705" w:rsidRPr="005A26C2" w:rsidRDefault="00845705" w:rsidP="00C16E2A">
            <w:pPr>
              <w:ind w:left="333"/>
              <w:rPr>
                <w:color w:val="000000"/>
              </w:rPr>
            </w:pPr>
            <w:r w:rsidRPr="005A26C2">
              <w:rPr>
                <w:color w:val="000000"/>
              </w:rPr>
              <w:t>Special Needs Screen</w:t>
            </w:r>
          </w:p>
          <w:p w14:paraId="287F6A70" w14:textId="77777777" w:rsidR="00845705" w:rsidRPr="005A26C2" w:rsidRDefault="00845705" w:rsidP="00C16E2A">
            <w:pPr>
              <w:ind w:left="333"/>
              <w:rPr>
                <w:color w:val="000000"/>
              </w:rPr>
            </w:pPr>
            <w:r w:rsidRPr="005A26C2">
              <w:rPr>
                <w:color w:val="000000"/>
              </w:rPr>
              <w:t>Field – ‘Sedation for clinical visits’</w:t>
            </w:r>
          </w:p>
        </w:tc>
      </w:tr>
      <w:tr w:rsidR="00845705" w:rsidRPr="005A26C2" w14:paraId="3DDD13AE" w14:textId="77777777" w:rsidTr="00C16E2A">
        <w:trPr>
          <w:trHeight w:val="465"/>
        </w:trPr>
        <w:tc>
          <w:tcPr>
            <w:tcW w:w="918" w:type="dxa"/>
            <w:shd w:val="clear" w:color="auto" w:fill="95B3D7"/>
            <w:tcMar>
              <w:top w:w="0" w:type="dxa"/>
              <w:left w:w="108" w:type="dxa"/>
              <w:bottom w:w="0" w:type="dxa"/>
              <w:right w:w="108" w:type="dxa"/>
            </w:tcMar>
            <w:vAlign w:val="center"/>
            <w:hideMark/>
          </w:tcPr>
          <w:p w14:paraId="4A54CDB8" w14:textId="77777777" w:rsidR="00845705" w:rsidRPr="005A26C2" w:rsidRDefault="00845705" w:rsidP="00C16E2A">
            <w:pPr>
              <w:rPr>
                <w:color w:val="000000"/>
              </w:rPr>
            </w:pPr>
            <w:r w:rsidRPr="005A26C2">
              <w:rPr>
                <w:color w:val="000000"/>
              </w:rPr>
              <w:t>49</w:t>
            </w:r>
          </w:p>
        </w:tc>
        <w:tc>
          <w:tcPr>
            <w:tcW w:w="4680" w:type="dxa"/>
            <w:shd w:val="clear" w:color="auto" w:fill="95B3D7"/>
            <w:tcMar>
              <w:top w:w="0" w:type="dxa"/>
              <w:left w:w="108" w:type="dxa"/>
              <w:bottom w:w="0" w:type="dxa"/>
              <w:right w:w="108" w:type="dxa"/>
            </w:tcMar>
            <w:vAlign w:val="center"/>
            <w:hideMark/>
          </w:tcPr>
          <w:p w14:paraId="3264F3EC" w14:textId="77777777" w:rsidR="00845705" w:rsidRPr="005A26C2" w:rsidRDefault="00845705" w:rsidP="00C16E2A">
            <w:pPr>
              <w:ind w:left="252"/>
              <w:rPr>
                <w:color w:val="000000"/>
              </w:rPr>
            </w:pPr>
            <w:r w:rsidRPr="005A26C2">
              <w:rPr>
                <w:color w:val="000000"/>
              </w:rPr>
              <w:t>Annual Physical Examination Date (Editable in the Health and Dental Assessment)</w:t>
            </w:r>
          </w:p>
        </w:tc>
        <w:tc>
          <w:tcPr>
            <w:tcW w:w="4590" w:type="dxa"/>
            <w:shd w:val="clear" w:color="auto" w:fill="95B3D7"/>
            <w:tcMar>
              <w:top w:w="0" w:type="dxa"/>
              <w:left w:w="108" w:type="dxa"/>
              <w:bottom w:w="0" w:type="dxa"/>
              <w:right w:w="108" w:type="dxa"/>
            </w:tcMar>
            <w:vAlign w:val="center"/>
            <w:hideMark/>
          </w:tcPr>
          <w:p w14:paraId="65EE63AC" w14:textId="77777777" w:rsidR="00845705" w:rsidRPr="005A26C2" w:rsidRDefault="00845705" w:rsidP="00C16E2A">
            <w:pPr>
              <w:ind w:left="333"/>
              <w:rPr>
                <w:color w:val="000000"/>
              </w:rPr>
            </w:pPr>
            <w:r w:rsidRPr="005A26C2">
              <w:rPr>
                <w:color w:val="000000"/>
              </w:rPr>
              <w:t>Past Medical History - Evaluations Screen</w:t>
            </w:r>
          </w:p>
          <w:p w14:paraId="0572AD82" w14:textId="77777777" w:rsidR="00845705" w:rsidRPr="005A26C2" w:rsidRDefault="00845705" w:rsidP="00C16E2A">
            <w:pPr>
              <w:ind w:left="333"/>
              <w:rPr>
                <w:color w:val="000000"/>
              </w:rPr>
            </w:pPr>
            <w:r w:rsidRPr="005A26C2">
              <w:rPr>
                <w:color w:val="000000"/>
              </w:rPr>
              <w:t xml:space="preserve">Field -  ‘PHYSICAL EXAM Status’ </w:t>
            </w:r>
          </w:p>
          <w:p w14:paraId="1B76F68C" w14:textId="77777777" w:rsidR="00E43066" w:rsidRPr="005A26C2" w:rsidRDefault="00E43066" w:rsidP="00E43066">
            <w:pPr>
              <w:ind w:left="333"/>
              <w:rPr>
                <w:color w:val="000000"/>
              </w:rPr>
            </w:pPr>
            <w:r w:rsidRPr="005A26C2">
              <w:rPr>
                <w:color w:val="000000"/>
                <w:lang w:eastAsia="ko-KR"/>
              </w:rPr>
              <w:t>(MM/DD/YYYY or YYYY allowed in HCR)</w:t>
            </w:r>
          </w:p>
        </w:tc>
      </w:tr>
      <w:tr w:rsidR="00845705" w:rsidRPr="005A26C2" w14:paraId="5F0EABC7" w14:textId="77777777" w:rsidTr="00C16E2A">
        <w:trPr>
          <w:trHeight w:val="465"/>
        </w:trPr>
        <w:tc>
          <w:tcPr>
            <w:tcW w:w="918" w:type="dxa"/>
            <w:shd w:val="clear" w:color="auto" w:fill="DBE5F1"/>
            <w:tcMar>
              <w:top w:w="0" w:type="dxa"/>
              <w:left w:w="108" w:type="dxa"/>
              <w:bottom w:w="0" w:type="dxa"/>
              <w:right w:w="108" w:type="dxa"/>
            </w:tcMar>
            <w:vAlign w:val="center"/>
            <w:hideMark/>
          </w:tcPr>
          <w:p w14:paraId="6548C43D" w14:textId="77777777" w:rsidR="00845705" w:rsidRPr="005A26C2" w:rsidRDefault="00845705" w:rsidP="00C16E2A">
            <w:pPr>
              <w:rPr>
                <w:color w:val="000000"/>
                <w:lang w:eastAsia="ko-KR"/>
              </w:rPr>
            </w:pPr>
            <w:r w:rsidRPr="005A26C2">
              <w:rPr>
                <w:color w:val="000000"/>
                <w:lang w:eastAsia="ko-KR"/>
              </w:rPr>
              <w:t>51</w:t>
            </w:r>
          </w:p>
        </w:tc>
        <w:tc>
          <w:tcPr>
            <w:tcW w:w="4680" w:type="dxa"/>
            <w:shd w:val="clear" w:color="auto" w:fill="DBE5F1"/>
            <w:tcMar>
              <w:top w:w="0" w:type="dxa"/>
              <w:left w:w="108" w:type="dxa"/>
              <w:bottom w:w="0" w:type="dxa"/>
              <w:right w:w="108" w:type="dxa"/>
            </w:tcMar>
            <w:vAlign w:val="center"/>
            <w:hideMark/>
          </w:tcPr>
          <w:p w14:paraId="339D43AF" w14:textId="77777777" w:rsidR="00845705" w:rsidRPr="005A26C2" w:rsidRDefault="00845705" w:rsidP="00C16E2A">
            <w:pPr>
              <w:ind w:left="252"/>
              <w:rPr>
                <w:color w:val="000000"/>
                <w:lang w:eastAsia="ko-KR"/>
              </w:rPr>
            </w:pPr>
            <w:r w:rsidRPr="005A26C2">
              <w:rPr>
                <w:color w:val="000000"/>
                <w:lang w:eastAsia="ko-KR"/>
              </w:rPr>
              <w:t>Dental Examination Date (Editable in the Health and Dental Assessment)</w:t>
            </w:r>
          </w:p>
        </w:tc>
        <w:tc>
          <w:tcPr>
            <w:tcW w:w="4590" w:type="dxa"/>
            <w:shd w:val="clear" w:color="auto" w:fill="DBE5F1"/>
            <w:tcMar>
              <w:top w:w="0" w:type="dxa"/>
              <w:left w:w="108" w:type="dxa"/>
              <w:bottom w:w="0" w:type="dxa"/>
              <w:right w:w="108" w:type="dxa"/>
            </w:tcMar>
            <w:vAlign w:val="center"/>
            <w:hideMark/>
          </w:tcPr>
          <w:p w14:paraId="333A5D27" w14:textId="77777777" w:rsidR="00845705" w:rsidRPr="005A26C2" w:rsidRDefault="00845705" w:rsidP="00C16E2A">
            <w:pPr>
              <w:ind w:left="333"/>
              <w:rPr>
                <w:color w:val="000000"/>
                <w:lang w:eastAsia="ko-KR"/>
              </w:rPr>
            </w:pPr>
            <w:r w:rsidRPr="005A26C2">
              <w:rPr>
                <w:color w:val="000000"/>
                <w:lang w:eastAsia="ko-KR"/>
              </w:rPr>
              <w:t>Past Medical History - Evaluations Screen</w:t>
            </w:r>
          </w:p>
          <w:p w14:paraId="61146D12" w14:textId="77777777" w:rsidR="00845705" w:rsidRPr="005A26C2" w:rsidRDefault="00845705" w:rsidP="00C16E2A">
            <w:pPr>
              <w:ind w:left="333"/>
              <w:rPr>
                <w:color w:val="000000"/>
                <w:lang w:eastAsia="ko-KR"/>
              </w:rPr>
            </w:pPr>
            <w:r w:rsidRPr="005A26C2">
              <w:rPr>
                <w:color w:val="000000"/>
                <w:lang w:eastAsia="ko-KR"/>
              </w:rPr>
              <w:t>Field -  ‘DENTAL EXAM Status’</w:t>
            </w:r>
          </w:p>
          <w:p w14:paraId="67A92573" w14:textId="77777777" w:rsidR="00845705" w:rsidRPr="005A26C2" w:rsidRDefault="00E43066" w:rsidP="00E43066">
            <w:pPr>
              <w:ind w:left="333"/>
              <w:rPr>
                <w:color w:val="000000"/>
                <w:lang w:eastAsia="ko-KR"/>
              </w:rPr>
            </w:pPr>
            <w:r w:rsidRPr="005A26C2">
              <w:rPr>
                <w:color w:val="000000"/>
                <w:lang w:eastAsia="ko-KR"/>
              </w:rPr>
              <w:t xml:space="preserve">(MM/DD/YYYY or YYYY allowed in HCR) </w:t>
            </w:r>
          </w:p>
        </w:tc>
      </w:tr>
      <w:tr w:rsidR="00845705" w:rsidRPr="005A26C2" w14:paraId="11E8DA4A" w14:textId="77777777" w:rsidTr="00C16E2A">
        <w:trPr>
          <w:trHeight w:val="465"/>
        </w:trPr>
        <w:tc>
          <w:tcPr>
            <w:tcW w:w="918" w:type="dxa"/>
            <w:shd w:val="clear" w:color="auto" w:fill="95B3D7"/>
            <w:tcMar>
              <w:top w:w="0" w:type="dxa"/>
              <w:left w:w="108" w:type="dxa"/>
              <w:bottom w:w="0" w:type="dxa"/>
              <w:right w:w="108" w:type="dxa"/>
            </w:tcMar>
            <w:vAlign w:val="center"/>
            <w:hideMark/>
          </w:tcPr>
          <w:p w14:paraId="50E0ECED" w14:textId="77777777" w:rsidR="00845705" w:rsidRPr="005A26C2" w:rsidRDefault="00845705" w:rsidP="00C16E2A">
            <w:pPr>
              <w:rPr>
                <w:color w:val="000000"/>
                <w:lang w:eastAsia="ko-KR"/>
              </w:rPr>
            </w:pPr>
            <w:r w:rsidRPr="005A26C2">
              <w:rPr>
                <w:color w:val="000000"/>
                <w:lang w:eastAsia="ko-KR"/>
              </w:rPr>
              <w:t>53</w:t>
            </w:r>
          </w:p>
        </w:tc>
        <w:tc>
          <w:tcPr>
            <w:tcW w:w="4680" w:type="dxa"/>
            <w:shd w:val="clear" w:color="auto" w:fill="95B3D7"/>
            <w:tcMar>
              <w:top w:w="0" w:type="dxa"/>
              <w:left w:w="108" w:type="dxa"/>
              <w:bottom w:w="0" w:type="dxa"/>
              <w:right w:w="108" w:type="dxa"/>
            </w:tcMar>
            <w:vAlign w:val="center"/>
            <w:hideMark/>
          </w:tcPr>
          <w:p w14:paraId="5FEE0EB2" w14:textId="77777777" w:rsidR="00845705" w:rsidRPr="005A26C2" w:rsidRDefault="00845705" w:rsidP="00C16E2A">
            <w:pPr>
              <w:ind w:left="252"/>
              <w:rPr>
                <w:color w:val="000000"/>
                <w:lang w:eastAsia="ko-KR"/>
              </w:rPr>
            </w:pPr>
            <w:r w:rsidRPr="005A26C2">
              <w:rPr>
                <w:color w:val="000000"/>
                <w:lang w:eastAsia="ko-KR"/>
              </w:rPr>
              <w:t xml:space="preserve">Colonoscopy/ Sigmoidoscopy </w:t>
            </w:r>
          </w:p>
        </w:tc>
        <w:tc>
          <w:tcPr>
            <w:tcW w:w="4590" w:type="dxa"/>
            <w:shd w:val="clear" w:color="auto" w:fill="95B3D7"/>
            <w:tcMar>
              <w:top w:w="0" w:type="dxa"/>
              <w:left w:w="108" w:type="dxa"/>
              <w:bottom w:w="0" w:type="dxa"/>
              <w:right w:w="108" w:type="dxa"/>
            </w:tcMar>
            <w:vAlign w:val="center"/>
            <w:hideMark/>
          </w:tcPr>
          <w:p w14:paraId="4AB6B142" w14:textId="77777777" w:rsidR="00845705" w:rsidRPr="005A26C2" w:rsidRDefault="00845705" w:rsidP="00C16E2A">
            <w:pPr>
              <w:ind w:left="333"/>
              <w:rPr>
                <w:color w:val="000000"/>
                <w:lang w:eastAsia="ko-KR"/>
              </w:rPr>
            </w:pPr>
            <w:r w:rsidRPr="005A26C2">
              <w:rPr>
                <w:color w:val="000000"/>
                <w:lang w:eastAsia="ko-KR"/>
              </w:rPr>
              <w:t>Past Medical History - Evaluations Screen</w:t>
            </w:r>
          </w:p>
          <w:p w14:paraId="5DBB0EB6" w14:textId="77777777" w:rsidR="00845705" w:rsidRPr="005A26C2" w:rsidRDefault="00845705" w:rsidP="00C16E2A">
            <w:pPr>
              <w:ind w:left="333"/>
              <w:rPr>
                <w:color w:val="000000"/>
                <w:lang w:eastAsia="ko-KR"/>
              </w:rPr>
            </w:pPr>
            <w:r w:rsidRPr="005A26C2">
              <w:rPr>
                <w:color w:val="000000"/>
                <w:lang w:eastAsia="ko-KR"/>
              </w:rPr>
              <w:t>Field -  ‘SIGMOIDOSCOPY or COLONSCOPY Status’</w:t>
            </w:r>
          </w:p>
          <w:p w14:paraId="6C303EDF" w14:textId="77777777" w:rsidR="00845705" w:rsidRPr="005A26C2" w:rsidRDefault="00845705" w:rsidP="00C16E2A">
            <w:pPr>
              <w:ind w:left="333"/>
              <w:rPr>
                <w:color w:val="000000"/>
                <w:lang w:eastAsia="ko-KR"/>
              </w:rPr>
            </w:pPr>
            <w:r w:rsidRPr="005A26C2">
              <w:rPr>
                <w:color w:val="000000"/>
                <w:lang w:eastAsia="ko-KR"/>
              </w:rPr>
              <w:t>(Only Year is stored in HCR. No Date)</w:t>
            </w:r>
          </w:p>
        </w:tc>
      </w:tr>
      <w:tr w:rsidR="00845705" w:rsidRPr="005A26C2" w14:paraId="7EBADA55" w14:textId="77777777" w:rsidTr="00C16E2A">
        <w:trPr>
          <w:trHeight w:val="465"/>
        </w:trPr>
        <w:tc>
          <w:tcPr>
            <w:tcW w:w="918" w:type="dxa"/>
            <w:tcBorders>
              <w:top w:val="single" w:sz="8" w:space="0" w:color="FFFFFF"/>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D0B044D" w14:textId="77777777" w:rsidR="00845705" w:rsidRPr="005A26C2" w:rsidRDefault="00845705" w:rsidP="00C16E2A">
            <w:pPr>
              <w:rPr>
                <w:color w:val="000000"/>
                <w:lang w:eastAsia="ko-KR"/>
              </w:rPr>
            </w:pPr>
            <w:r w:rsidRPr="005A26C2">
              <w:rPr>
                <w:color w:val="000000"/>
                <w:lang w:eastAsia="ko-KR"/>
              </w:rPr>
              <w:t>54</w:t>
            </w:r>
          </w:p>
        </w:tc>
        <w:tc>
          <w:tcPr>
            <w:tcW w:w="4680" w:type="dxa"/>
            <w:tcBorders>
              <w:top w:val="single" w:sz="8" w:space="0" w:color="FFFFFF"/>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AB0D963" w14:textId="77777777" w:rsidR="00845705" w:rsidRPr="005A26C2" w:rsidRDefault="00845705" w:rsidP="00C16E2A">
            <w:pPr>
              <w:ind w:left="252"/>
              <w:rPr>
                <w:color w:val="000000"/>
                <w:lang w:eastAsia="ko-KR"/>
              </w:rPr>
            </w:pPr>
            <w:r w:rsidRPr="005A26C2">
              <w:rPr>
                <w:color w:val="000000"/>
                <w:lang w:eastAsia="ko-KR"/>
              </w:rPr>
              <w:t>Bone Density</w:t>
            </w:r>
          </w:p>
        </w:tc>
        <w:tc>
          <w:tcPr>
            <w:tcW w:w="4590" w:type="dxa"/>
            <w:tcBorders>
              <w:top w:val="single" w:sz="8" w:space="0" w:color="FFFFFF"/>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D907586" w14:textId="77777777" w:rsidR="00845705" w:rsidRPr="005A26C2" w:rsidRDefault="00845705" w:rsidP="00C16E2A">
            <w:pPr>
              <w:ind w:left="333"/>
              <w:rPr>
                <w:color w:val="000000"/>
                <w:lang w:eastAsia="ko-KR"/>
              </w:rPr>
            </w:pPr>
            <w:r w:rsidRPr="005A26C2">
              <w:rPr>
                <w:color w:val="000000"/>
                <w:lang w:eastAsia="ko-KR"/>
              </w:rPr>
              <w:t>Past Medical History - Evaluations Screen</w:t>
            </w:r>
          </w:p>
          <w:p w14:paraId="79F93EE3" w14:textId="77777777" w:rsidR="00845705" w:rsidRPr="005A26C2" w:rsidRDefault="00845705" w:rsidP="00C16E2A">
            <w:pPr>
              <w:ind w:left="333"/>
              <w:rPr>
                <w:color w:val="000000"/>
                <w:lang w:eastAsia="ko-KR"/>
              </w:rPr>
            </w:pPr>
            <w:r w:rsidRPr="005A26C2">
              <w:rPr>
                <w:color w:val="000000"/>
                <w:lang w:eastAsia="ko-KR"/>
              </w:rPr>
              <w:t xml:space="preserve">Field -  ‘BONE DENSITOMETRY EXAM Status’ </w:t>
            </w:r>
          </w:p>
          <w:p w14:paraId="69EE86EB" w14:textId="77777777" w:rsidR="00845705" w:rsidRPr="005A26C2" w:rsidRDefault="00845705" w:rsidP="00C16E2A">
            <w:pPr>
              <w:ind w:left="333"/>
              <w:rPr>
                <w:color w:val="000000"/>
                <w:lang w:eastAsia="ko-KR"/>
              </w:rPr>
            </w:pPr>
            <w:r w:rsidRPr="005A26C2">
              <w:rPr>
                <w:color w:val="000000"/>
                <w:lang w:eastAsia="ko-KR"/>
              </w:rPr>
              <w:t>(Only Year is stored in HCR. No Date)</w:t>
            </w:r>
          </w:p>
        </w:tc>
      </w:tr>
      <w:tr w:rsidR="00845705" w:rsidRPr="005A26C2" w14:paraId="31D157EF" w14:textId="77777777" w:rsidTr="00C16E2A">
        <w:trPr>
          <w:trHeight w:val="465"/>
        </w:trPr>
        <w:tc>
          <w:tcPr>
            <w:tcW w:w="918"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156DD79" w14:textId="77777777" w:rsidR="00845705" w:rsidRPr="005A26C2" w:rsidRDefault="00845705" w:rsidP="00C16E2A">
            <w:pPr>
              <w:rPr>
                <w:color w:val="000000"/>
                <w:lang w:eastAsia="ko-KR"/>
              </w:rPr>
            </w:pPr>
            <w:r w:rsidRPr="005A26C2">
              <w:rPr>
                <w:color w:val="000000"/>
                <w:lang w:eastAsia="ko-KR"/>
              </w:rPr>
              <w:t>55</w:t>
            </w:r>
          </w:p>
        </w:tc>
        <w:tc>
          <w:tcPr>
            <w:tcW w:w="4680"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C7B48B1" w14:textId="77777777" w:rsidR="00845705" w:rsidRPr="005A26C2" w:rsidRDefault="00845705" w:rsidP="00C16E2A">
            <w:pPr>
              <w:ind w:left="252"/>
              <w:rPr>
                <w:color w:val="000000"/>
                <w:lang w:eastAsia="ko-KR"/>
              </w:rPr>
            </w:pPr>
            <w:r w:rsidRPr="005A26C2">
              <w:rPr>
                <w:color w:val="000000"/>
                <w:lang w:eastAsia="ko-KR"/>
              </w:rPr>
              <w:t>Prostate</w:t>
            </w:r>
          </w:p>
        </w:tc>
        <w:tc>
          <w:tcPr>
            <w:tcW w:w="4590"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0A0910F" w14:textId="77777777" w:rsidR="00845705" w:rsidRPr="005A26C2" w:rsidRDefault="00845705" w:rsidP="00C16E2A">
            <w:pPr>
              <w:ind w:left="333"/>
              <w:rPr>
                <w:color w:val="000000"/>
                <w:lang w:eastAsia="ko-KR"/>
              </w:rPr>
            </w:pPr>
            <w:r w:rsidRPr="005A26C2">
              <w:rPr>
                <w:color w:val="000000"/>
                <w:lang w:eastAsia="ko-KR"/>
              </w:rPr>
              <w:t>Past Medical History Screen</w:t>
            </w:r>
          </w:p>
          <w:p w14:paraId="2AE9AF5D" w14:textId="77777777" w:rsidR="00845705" w:rsidRPr="005A26C2" w:rsidRDefault="00845705" w:rsidP="00C16E2A">
            <w:pPr>
              <w:ind w:left="333"/>
              <w:rPr>
                <w:color w:val="000000"/>
                <w:lang w:eastAsia="ko-KR"/>
              </w:rPr>
            </w:pPr>
            <w:r w:rsidRPr="005A26C2">
              <w:rPr>
                <w:color w:val="000000"/>
                <w:lang w:eastAsia="ko-KR"/>
              </w:rPr>
              <w:t>Field -  ‘PSA (Prostate Cancer Screening) Status’</w:t>
            </w:r>
          </w:p>
          <w:p w14:paraId="61F93E21" w14:textId="77777777" w:rsidR="00845705" w:rsidRPr="005A26C2" w:rsidRDefault="00845705" w:rsidP="00C16E2A">
            <w:pPr>
              <w:ind w:left="333"/>
              <w:rPr>
                <w:color w:val="000000"/>
                <w:lang w:eastAsia="ko-KR"/>
              </w:rPr>
            </w:pPr>
            <w:r w:rsidRPr="005A26C2">
              <w:rPr>
                <w:color w:val="000000"/>
                <w:lang w:eastAsia="ko-KR"/>
              </w:rPr>
              <w:t>(Only Year is stored in HCR. No Date)</w:t>
            </w:r>
          </w:p>
        </w:tc>
      </w:tr>
      <w:tr w:rsidR="00845705" w:rsidRPr="005A26C2" w14:paraId="623293FD" w14:textId="77777777" w:rsidTr="00C16E2A">
        <w:trPr>
          <w:trHeight w:val="465"/>
        </w:trPr>
        <w:tc>
          <w:tcPr>
            <w:tcW w:w="918"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4727492F" w14:textId="77777777" w:rsidR="00845705" w:rsidRPr="005A26C2" w:rsidRDefault="00845705" w:rsidP="00C16E2A">
            <w:pPr>
              <w:rPr>
                <w:color w:val="000000"/>
                <w:lang w:eastAsia="ko-KR"/>
              </w:rPr>
            </w:pPr>
            <w:r w:rsidRPr="005A26C2">
              <w:rPr>
                <w:color w:val="000000"/>
                <w:lang w:eastAsia="ko-KR"/>
              </w:rPr>
              <w:t>56</w:t>
            </w:r>
          </w:p>
        </w:tc>
        <w:tc>
          <w:tcPr>
            <w:tcW w:w="4680"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492F765A" w14:textId="77777777" w:rsidR="00845705" w:rsidRPr="005A26C2" w:rsidRDefault="00845705" w:rsidP="00C16E2A">
            <w:pPr>
              <w:ind w:left="252"/>
              <w:rPr>
                <w:color w:val="000000"/>
                <w:lang w:eastAsia="ko-KR"/>
              </w:rPr>
            </w:pPr>
            <w:r w:rsidRPr="005A26C2">
              <w:rPr>
                <w:color w:val="000000"/>
                <w:lang w:eastAsia="ko-KR"/>
              </w:rPr>
              <w:t>Pap smear</w:t>
            </w:r>
          </w:p>
        </w:tc>
        <w:tc>
          <w:tcPr>
            <w:tcW w:w="4590"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CDC3236" w14:textId="77777777" w:rsidR="00845705" w:rsidRPr="005A26C2" w:rsidRDefault="00845705" w:rsidP="00C16E2A">
            <w:pPr>
              <w:ind w:left="333"/>
              <w:rPr>
                <w:color w:val="000000"/>
                <w:lang w:eastAsia="ko-KR"/>
              </w:rPr>
            </w:pPr>
            <w:r w:rsidRPr="005A26C2">
              <w:rPr>
                <w:color w:val="000000"/>
                <w:lang w:eastAsia="ko-KR"/>
              </w:rPr>
              <w:t xml:space="preserve">Past Medical History - Gynecologic Screen </w:t>
            </w:r>
          </w:p>
          <w:p w14:paraId="667F2173" w14:textId="77777777" w:rsidR="00845705" w:rsidRPr="005A26C2" w:rsidRDefault="00845705" w:rsidP="00C16E2A">
            <w:pPr>
              <w:ind w:left="333"/>
              <w:rPr>
                <w:color w:val="000000"/>
                <w:lang w:eastAsia="ko-KR"/>
              </w:rPr>
            </w:pPr>
            <w:r w:rsidRPr="005A26C2">
              <w:rPr>
                <w:color w:val="000000"/>
                <w:lang w:eastAsia="ko-KR"/>
              </w:rPr>
              <w:t>Field -  ‘PAP Smear Status’</w:t>
            </w:r>
          </w:p>
          <w:p w14:paraId="36331ED5" w14:textId="77777777" w:rsidR="00845705" w:rsidRPr="005A26C2" w:rsidRDefault="00845705" w:rsidP="00C16E2A">
            <w:pPr>
              <w:ind w:left="333"/>
              <w:rPr>
                <w:color w:val="000000"/>
                <w:lang w:eastAsia="ko-KR"/>
              </w:rPr>
            </w:pPr>
            <w:r w:rsidRPr="005A26C2">
              <w:rPr>
                <w:color w:val="000000"/>
                <w:lang w:eastAsia="ko-KR"/>
              </w:rPr>
              <w:t>(MM/DD/YYYY or YYYY allowed in HCR)</w:t>
            </w:r>
          </w:p>
        </w:tc>
      </w:tr>
      <w:tr w:rsidR="00845705" w:rsidRPr="005A26C2" w14:paraId="76DA90D4" w14:textId="77777777" w:rsidTr="00C16E2A">
        <w:trPr>
          <w:trHeight w:val="465"/>
        </w:trPr>
        <w:tc>
          <w:tcPr>
            <w:tcW w:w="918"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49643D1B" w14:textId="77777777" w:rsidR="00845705" w:rsidRPr="005A26C2" w:rsidRDefault="00845705" w:rsidP="00C16E2A">
            <w:pPr>
              <w:rPr>
                <w:color w:val="000000"/>
                <w:lang w:eastAsia="ko-KR"/>
              </w:rPr>
            </w:pPr>
            <w:r w:rsidRPr="005A26C2">
              <w:rPr>
                <w:color w:val="000000"/>
                <w:lang w:eastAsia="ko-KR"/>
              </w:rPr>
              <w:t>57</w:t>
            </w:r>
          </w:p>
        </w:tc>
        <w:tc>
          <w:tcPr>
            <w:tcW w:w="4680"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58919BD" w14:textId="77777777" w:rsidR="00845705" w:rsidRPr="005A26C2" w:rsidRDefault="00845705" w:rsidP="00C16E2A">
            <w:pPr>
              <w:ind w:left="252"/>
              <w:rPr>
                <w:color w:val="000000"/>
                <w:lang w:eastAsia="ko-KR"/>
              </w:rPr>
            </w:pPr>
            <w:r w:rsidRPr="005A26C2">
              <w:rPr>
                <w:color w:val="000000"/>
                <w:lang w:eastAsia="ko-KR"/>
              </w:rPr>
              <w:t>Mammogram</w:t>
            </w:r>
          </w:p>
        </w:tc>
        <w:tc>
          <w:tcPr>
            <w:tcW w:w="4590"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7AD34D7" w14:textId="77777777" w:rsidR="00845705" w:rsidRPr="005A26C2" w:rsidRDefault="00845705" w:rsidP="00C16E2A">
            <w:pPr>
              <w:ind w:left="333"/>
              <w:rPr>
                <w:color w:val="000000"/>
                <w:lang w:eastAsia="ko-KR"/>
              </w:rPr>
            </w:pPr>
            <w:r w:rsidRPr="005A26C2">
              <w:rPr>
                <w:color w:val="000000"/>
                <w:lang w:eastAsia="ko-KR"/>
              </w:rPr>
              <w:t xml:space="preserve">Past Medical History - Gynecologic Screen </w:t>
            </w:r>
          </w:p>
          <w:p w14:paraId="6AD0D307" w14:textId="77777777" w:rsidR="00845705" w:rsidRPr="005A26C2" w:rsidRDefault="00845705" w:rsidP="00C16E2A">
            <w:pPr>
              <w:ind w:left="333"/>
              <w:rPr>
                <w:color w:val="000000"/>
                <w:lang w:eastAsia="ko-KR"/>
              </w:rPr>
            </w:pPr>
            <w:r w:rsidRPr="005A26C2">
              <w:rPr>
                <w:color w:val="000000"/>
                <w:lang w:eastAsia="ko-KR"/>
              </w:rPr>
              <w:t>Field -  ‘Mammogram Status’</w:t>
            </w:r>
          </w:p>
          <w:p w14:paraId="683C92DA" w14:textId="77777777" w:rsidR="00845705" w:rsidRPr="005A26C2" w:rsidRDefault="00845705" w:rsidP="00C16E2A">
            <w:pPr>
              <w:ind w:left="333"/>
              <w:rPr>
                <w:color w:val="000000"/>
                <w:lang w:eastAsia="ko-KR"/>
              </w:rPr>
            </w:pPr>
            <w:r w:rsidRPr="005A26C2">
              <w:rPr>
                <w:color w:val="000000"/>
                <w:lang w:eastAsia="ko-KR"/>
              </w:rPr>
              <w:t>(MM/DD/YYYY or YYYY allowed in HCR)</w:t>
            </w:r>
          </w:p>
        </w:tc>
      </w:tr>
      <w:tr w:rsidR="00845705" w:rsidRPr="005A26C2" w14:paraId="6E430291" w14:textId="77777777" w:rsidTr="00C16E2A">
        <w:trPr>
          <w:trHeight w:val="465"/>
        </w:trPr>
        <w:tc>
          <w:tcPr>
            <w:tcW w:w="918"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9F31AD7" w14:textId="77777777" w:rsidR="00845705" w:rsidRPr="005A26C2" w:rsidRDefault="00845705" w:rsidP="00C16E2A">
            <w:pPr>
              <w:rPr>
                <w:color w:val="000000"/>
                <w:lang w:eastAsia="ko-KR"/>
              </w:rPr>
            </w:pPr>
            <w:r w:rsidRPr="005A26C2">
              <w:rPr>
                <w:color w:val="000000"/>
                <w:lang w:eastAsia="ko-KR"/>
              </w:rPr>
              <w:t>58</w:t>
            </w:r>
          </w:p>
        </w:tc>
        <w:tc>
          <w:tcPr>
            <w:tcW w:w="4680"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E596D77" w14:textId="77777777" w:rsidR="00845705" w:rsidRPr="005A26C2" w:rsidRDefault="00845705" w:rsidP="00C16E2A">
            <w:pPr>
              <w:ind w:left="252"/>
              <w:rPr>
                <w:color w:val="000000"/>
                <w:lang w:eastAsia="ko-KR"/>
              </w:rPr>
            </w:pPr>
            <w:r w:rsidRPr="005A26C2">
              <w:rPr>
                <w:color w:val="000000"/>
                <w:lang w:eastAsia="ko-KR"/>
              </w:rPr>
              <w:t>Lipid Panel</w:t>
            </w:r>
          </w:p>
        </w:tc>
        <w:tc>
          <w:tcPr>
            <w:tcW w:w="4590"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7C95363" w14:textId="77777777" w:rsidR="00845705" w:rsidRPr="005A26C2" w:rsidRDefault="00845705" w:rsidP="00C16E2A">
            <w:pPr>
              <w:ind w:left="333"/>
              <w:rPr>
                <w:color w:val="000000"/>
                <w:lang w:eastAsia="ko-KR"/>
              </w:rPr>
            </w:pPr>
            <w:r w:rsidRPr="005A26C2">
              <w:rPr>
                <w:color w:val="000000"/>
                <w:lang w:eastAsia="ko-KR"/>
              </w:rPr>
              <w:t>Past Medical History - Evaluations Screen</w:t>
            </w:r>
          </w:p>
          <w:p w14:paraId="5190B8AF" w14:textId="77777777" w:rsidR="00845705" w:rsidRPr="005A26C2" w:rsidRDefault="00845705" w:rsidP="00C16E2A">
            <w:pPr>
              <w:ind w:left="333"/>
              <w:rPr>
                <w:color w:val="000000"/>
                <w:lang w:eastAsia="ko-KR"/>
              </w:rPr>
            </w:pPr>
            <w:r w:rsidRPr="005A26C2">
              <w:rPr>
                <w:color w:val="000000"/>
                <w:lang w:eastAsia="ko-KR"/>
              </w:rPr>
              <w:t>Field -  ‘Lipid Panel Status’</w:t>
            </w:r>
          </w:p>
          <w:p w14:paraId="3809E27F" w14:textId="77777777" w:rsidR="00845705" w:rsidRPr="005A26C2" w:rsidRDefault="00845705" w:rsidP="00C16E2A">
            <w:pPr>
              <w:ind w:left="333"/>
              <w:rPr>
                <w:color w:val="000000"/>
                <w:lang w:eastAsia="ko-KR"/>
              </w:rPr>
            </w:pPr>
            <w:r w:rsidRPr="005A26C2">
              <w:rPr>
                <w:color w:val="000000"/>
                <w:lang w:eastAsia="ko-KR"/>
              </w:rPr>
              <w:t>(Only Year is stored in HCR. No Date)</w:t>
            </w:r>
          </w:p>
        </w:tc>
      </w:tr>
      <w:tr w:rsidR="00845705" w:rsidRPr="005A26C2" w14:paraId="5A5E7FFD" w14:textId="77777777" w:rsidTr="00C16E2A">
        <w:trPr>
          <w:trHeight w:val="465"/>
        </w:trPr>
        <w:tc>
          <w:tcPr>
            <w:tcW w:w="918"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BC66C1D" w14:textId="77777777" w:rsidR="00845705" w:rsidRPr="005A26C2" w:rsidRDefault="00845705" w:rsidP="00C16E2A">
            <w:pPr>
              <w:rPr>
                <w:color w:val="000000"/>
                <w:lang w:eastAsia="ko-KR"/>
              </w:rPr>
            </w:pPr>
            <w:r w:rsidRPr="005A26C2">
              <w:rPr>
                <w:color w:val="000000"/>
                <w:lang w:eastAsia="ko-KR"/>
              </w:rPr>
              <w:t>59</w:t>
            </w:r>
          </w:p>
        </w:tc>
        <w:tc>
          <w:tcPr>
            <w:tcW w:w="4680"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62E5CB1" w14:textId="77777777" w:rsidR="00845705" w:rsidRPr="005A26C2" w:rsidRDefault="00845705" w:rsidP="00C16E2A">
            <w:pPr>
              <w:ind w:left="252"/>
              <w:rPr>
                <w:color w:val="000000"/>
                <w:lang w:eastAsia="ko-KR"/>
              </w:rPr>
            </w:pPr>
            <w:r w:rsidRPr="005A26C2">
              <w:rPr>
                <w:color w:val="000000"/>
                <w:lang w:eastAsia="ko-KR"/>
              </w:rPr>
              <w:t>EKG</w:t>
            </w:r>
          </w:p>
        </w:tc>
        <w:tc>
          <w:tcPr>
            <w:tcW w:w="4590"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BA6C911" w14:textId="77777777" w:rsidR="00845705" w:rsidRPr="005A26C2" w:rsidRDefault="00845705" w:rsidP="00C16E2A">
            <w:pPr>
              <w:ind w:left="333"/>
              <w:rPr>
                <w:color w:val="000000"/>
                <w:lang w:eastAsia="ko-KR"/>
              </w:rPr>
            </w:pPr>
            <w:r w:rsidRPr="005A26C2">
              <w:rPr>
                <w:color w:val="000000"/>
                <w:lang w:eastAsia="ko-KR"/>
              </w:rPr>
              <w:t>Past Medical History - Evaluations Screen</w:t>
            </w:r>
          </w:p>
          <w:p w14:paraId="287C780E" w14:textId="77777777" w:rsidR="00845705" w:rsidRPr="005A26C2" w:rsidRDefault="00845705" w:rsidP="00C16E2A">
            <w:pPr>
              <w:ind w:left="333"/>
              <w:rPr>
                <w:color w:val="000000"/>
                <w:lang w:eastAsia="ko-KR"/>
              </w:rPr>
            </w:pPr>
            <w:r w:rsidRPr="005A26C2">
              <w:rPr>
                <w:color w:val="000000"/>
                <w:lang w:eastAsia="ko-KR"/>
              </w:rPr>
              <w:t>Field -  ‘EKG’</w:t>
            </w:r>
          </w:p>
          <w:p w14:paraId="4A16739F" w14:textId="77777777" w:rsidR="00845705" w:rsidRPr="005A26C2" w:rsidRDefault="00845705" w:rsidP="00C16E2A">
            <w:pPr>
              <w:ind w:left="333"/>
              <w:rPr>
                <w:color w:val="000000"/>
                <w:lang w:eastAsia="ko-KR"/>
              </w:rPr>
            </w:pPr>
            <w:r w:rsidRPr="005A26C2">
              <w:rPr>
                <w:color w:val="000000"/>
                <w:lang w:eastAsia="ko-KR"/>
              </w:rPr>
              <w:t>(Only Year is stored in HCR. No Date)</w:t>
            </w:r>
          </w:p>
        </w:tc>
      </w:tr>
      <w:tr w:rsidR="00845705" w:rsidRPr="005A26C2" w14:paraId="23232F1E" w14:textId="77777777" w:rsidTr="00C16E2A">
        <w:trPr>
          <w:trHeight w:val="465"/>
        </w:trPr>
        <w:tc>
          <w:tcPr>
            <w:tcW w:w="918"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7660F5F5" w14:textId="77777777" w:rsidR="00845705" w:rsidRPr="005A26C2" w:rsidRDefault="00845705" w:rsidP="00C16E2A">
            <w:pPr>
              <w:rPr>
                <w:color w:val="000000"/>
                <w:lang w:eastAsia="ko-KR"/>
              </w:rPr>
            </w:pPr>
            <w:r w:rsidRPr="005A26C2">
              <w:rPr>
                <w:color w:val="000000"/>
                <w:lang w:eastAsia="ko-KR"/>
              </w:rPr>
              <w:t>60</w:t>
            </w:r>
          </w:p>
        </w:tc>
        <w:tc>
          <w:tcPr>
            <w:tcW w:w="4680"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0C8AB2C" w14:textId="77777777" w:rsidR="00845705" w:rsidRPr="005A26C2" w:rsidRDefault="00845705" w:rsidP="00C16E2A">
            <w:pPr>
              <w:ind w:left="252"/>
              <w:rPr>
                <w:color w:val="000000"/>
                <w:lang w:eastAsia="ko-KR"/>
              </w:rPr>
            </w:pPr>
            <w:r w:rsidRPr="005A26C2">
              <w:rPr>
                <w:color w:val="000000"/>
                <w:lang w:eastAsia="ko-KR"/>
              </w:rPr>
              <w:t>Blood Drug Level</w:t>
            </w:r>
          </w:p>
        </w:tc>
        <w:tc>
          <w:tcPr>
            <w:tcW w:w="4590"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D5B7181" w14:textId="77777777" w:rsidR="00845705" w:rsidRPr="005A26C2" w:rsidRDefault="00845705" w:rsidP="00C16E2A">
            <w:pPr>
              <w:ind w:left="333"/>
              <w:rPr>
                <w:color w:val="000000"/>
                <w:lang w:eastAsia="ko-KR"/>
              </w:rPr>
            </w:pPr>
            <w:r w:rsidRPr="005A26C2">
              <w:rPr>
                <w:color w:val="000000"/>
                <w:lang w:eastAsia="ko-KR"/>
              </w:rPr>
              <w:t>Past Medical History - Evaluations Screen</w:t>
            </w:r>
          </w:p>
          <w:p w14:paraId="281E3663" w14:textId="77777777" w:rsidR="00845705" w:rsidRPr="005A26C2" w:rsidRDefault="00845705" w:rsidP="00C16E2A">
            <w:pPr>
              <w:ind w:left="333"/>
              <w:rPr>
                <w:color w:val="000000"/>
                <w:lang w:eastAsia="ko-KR"/>
              </w:rPr>
            </w:pPr>
            <w:r w:rsidRPr="005A26C2">
              <w:rPr>
                <w:color w:val="000000"/>
                <w:lang w:eastAsia="ko-KR"/>
              </w:rPr>
              <w:t>Field -  ‘Blood Level’</w:t>
            </w:r>
          </w:p>
          <w:p w14:paraId="2A192EBF" w14:textId="77777777" w:rsidR="00845705" w:rsidRPr="005A26C2" w:rsidRDefault="00845705" w:rsidP="00C16E2A">
            <w:pPr>
              <w:ind w:left="333"/>
              <w:rPr>
                <w:color w:val="000000"/>
                <w:lang w:eastAsia="ko-KR"/>
              </w:rPr>
            </w:pPr>
            <w:r w:rsidRPr="005A26C2">
              <w:rPr>
                <w:color w:val="000000"/>
                <w:lang w:eastAsia="ko-KR"/>
              </w:rPr>
              <w:t>(Only Year is stored in HCR. No Date)</w:t>
            </w:r>
          </w:p>
        </w:tc>
      </w:tr>
    </w:tbl>
    <w:p w14:paraId="17D345F0" w14:textId="77777777" w:rsidR="00845705" w:rsidRPr="005A26C2" w:rsidRDefault="00845705" w:rsidP="00845705"/>
    <w:p w14:paraId="1F2ED494" w14:textId="77777777" w:rsidR="00845705" w:rsidRPr="005A26C2" w:rsidRDefault="00845705" w:rsidP="00845705">
      <w:pPr>
        <w:rPr>
          <w:sz w:val="20"/>
        </w:rPr>
      </w:pPr>
      <w:r w:rsidRPr="005A26C2">
        <w:rPr>
          <w:sz w:val="20"/>
        </w:rPr>
        <w:t xml:space="preserve">The following services </w:t>
      </w:r>
      <w:r w:rsidRPr="005A26C2">
        <w:rPr>
          <w:sz w:val="20"/>
          <w:u w:val="single"/>
        </w:rPr>
        <w:t>require</w:t>
      </w:r>
      <w:r w:rsidRPr="005A26C2">
        <w:rPr>
          <w:sz w:val="20"/>
        </w:rPr>
        <w:t xml:space="preserve"> a Health and Dental assessment to be completed:</w:t>
      </w:r>
    </w:p>
    <w:p w14:paraId="629DFF6D" w14:textId="77777777" w:rsidR="00845705" w:rsidRPr="005A26C2" w:rsidRDefault="00845705" w:rsidP="005B4C3F">
      <w:pPr>
        <w:pStyle w:val="ListParagraph"/>
        <w:numPr>
          <w:ilvl w:val="0"/>
          <w:numId w:val="64"/>
        </w:numPr>
        <w:rPr>
          <w:sz w:val="20"/>
        </w:rPr>
      </w:pPr>
      <w:r w:rsidRPr="005A26C2">
        <w:rPr>
          <w:sz w:val="20"/>
        </w:rPr>
        <w:t>Placement Services (also referred to as Shared Living)</w:t>
      </w:r>
    </w:p>
    <w:p w14:paraId="625CEFFE" w14:textId="77777777" w:rsidR="00845705" w:rsidRPr="005A26C2" w:rsidRDefault="00845705" w:rsidP="005B4C3F">
      <w:pPr>
        <w:pStyle w:val="ListParagraph"/>
        <w:numPr>
          <w:ilvl w:val="0"/>
          <w:numId w:val="64"/>
        </w:numPr>
        <w:rPr>
          <w:sz w:val="20"/>
        </w:rPr>
      </w:pPr>
      <w:r w:rsidRPr="005A26C2">
        <w:rPr>
          <w:sz w:val="20"/>
        </w:rPr>
        <w:t>24-hour Residential Supports</w:t>
      </w:r>
    </w:p>
    <w:p w14:paraId="226FE14E" w14:textId="77777777" w:rsidR="00845705" w:rsidRPr="005A26C2" w:rsidRDefault="00845705" w:rsidP="005B4C3F">
      <w:pPr>
        <w:pStyle w:val="ListParagraph"/>
        <w:numPr>
          <w:ilvl w:val="0"/>
          <w:numId w:val="64"/>
        </w:numPr>
        <w:rPr>
          <w:sz w:val="20"/>
        </w:rPr>
      </w:pPr>
      <w:r w:rsidRPr="005A26C2">
        <w:rPr>
          <w:sz w:val="20"/>
        </w:rPr>
        <w:t>Community Living Supports</w:t>
      </w:r>
    </w:p>
    <w:p w14:paraId="392334BE" w14:textId="77777777" w:rsidR="00845705" w:rsidRPr="005A26C2" w:rsidRDefault="00845705" w:rsidP="005B4C3F">
      <w:pPr>
        <w:pStyle w:val="ListParagraph"/>
        <w:numPr>
          <w:ilvl w:val="0"/>
          <w:numId w:val="64"/>
        </w:numPr>
        <w:rPr>
          <w:sz w:val="20"/>
        </w:rPr>
      </w:pPr>
      <w:r w:rsidRPr="005A26C2">
        <w:rPr>
          <w:sz w:val="20"/>
        </w:rPr>
        <w:t>State Operated Residential Supports</w:t>
      </w:r>
    </w:p>
    <w:p w14:paraId="16AB3AD6" w14:textId="77777777" w:rsidR="00845705" w:rsidRPr="005A26C2" w:rsidRDefault="00845705" w:rsidP="00845705">
      <w:pPr>
        <w:rPr>
          <w:sz w:val="20"/>
        </w:rPr>
      </w:pPr>
    </w:p>
    <w:p w14:paraId="41FCE71A" w14:textId="77777777" w:rsidR="00845705" w:rsidRPr="005A26C2" w:rsidRDefault="00845705" w:rsidP="00845705">
      <w:pPr>
        <w:rPr>
          <w:sz w:val="20"/>
        </w:rPr>
      </w:pPr>
      <w:r w:rsidRPr="005A26C2">
        <w:rPr>
          <w:sz w:val="20"/>
        </w:rPr>
        <w:t xml:space="preserve">The following services </w:t>
      </w:r>
      <w:r w:rsidRPr="005A26C2">
        <w:rPr>
          <w:sz w:val="20"/>
          <w:u w:val="single"/>
        </w:rPr>
        <w:t>require</w:t>
      </w:r>
      <w:r w:rsidRPr="005A26C2">
        <w:rPr>
          <w:sz w:val="20"/>
        </w:rPr>
        <w:t xml:space="preserve"> a Health and Dental assessment </w:t>
      </w:r>
      <w:r w:rsidRPr="005A26C2">
        <w:rPr>
          <w:sz w:val="20"/>
          <w:u w:val="single"/>
        </w:rPr>
        <w:t>if the supports are relevant</w:t>
      </w:r>
      <w:r w:rsidRPr="005A26C2">
        <w:rPr>
          <w:sz w:val="20"/>
        </w:rPr>
        <w:t xml:space="preserve"> to health care needs:</w:t>
      </w:r>
    </w:p>
    <w:p w14:paraId="1E3AB59A" w14:textId="77777777" w:rsidR="00845705" w:rsidRPr="005A26C2" w:rsidRDefault="00845705" w:rsidP="005B4C3F">
      <w:pPr>
        <w:pStyle w:val="ListParagraph"/>
        <w:numPr>
          <w:ilvl w:val="0"/>
          <w:numId w:val="81"/>
        </w:numPr>
        <w:rPr>
          <w:sz w:val="20"/>
        </w:rPr>
      </w:pPr>
      <w:r w:rsidRPr="005A26C2">
        <w:rPr>
          <w:sz w:val="20"/>
        </w:rPr>
        <w:t>Community Based Day Supports</w:t>
      </w:r>
    </w:p>
    <w:p w14:paraId="4D5590AA" w14:textId="77777777" w:rsidR="00845705" w:rsidRPr="005A26C2" w:rsidRDefault="00845705" w:rsidP="005B4C3F">
      <w:pPr>
        <w:pStyle w:val="ListParagraph"/>
        <w:numPr>
          <w:ilvl w:val="0"/>
          <w:numId w:val="81"/>
        </w:numPr>
        <w:rPr>
          <w:sz w:val="20"/>
        </w:rPr>
      </w:pPr>
      <w:r w:rsidRPr="005A26C2">
        <w:rPr>
          <w:sz w:val="20"/>
        </w:rPr>
        <w:t>Day Habilitation Supplement</w:t>
      </w:r>
    </w:p>
    <w:p w14:paraId="669B9AAE" w14:textId="77777777" w:rsidR="00845705" w:rsidRPr="005A26C2" w:rsidRDefault="00845705" w:rsidP="005B4C3F">
      <w:pPr>
        <w:pStyle w:val="ListParagraph"/>
        <w:numPr>
          <w:ilvl w:val="0"/>
          <w:numId w:val="81"/>
        </w:numPr>
        <w:rPr>
          <w:sz w:val="20"/>
        </w:rPr>
      </w:pPr>
      <w:r w:rsidRPr="005A26C2">
        <w:rPr>
          <w:sz w:val="20"/>
        </w:rPr>
        <w:t>Supplemental Adult Supports (for individuals enrolled in Adult Foster Care)</w:t>
      </w:r>
    </w:p>
    <w:p w14:paraId="7A89E5A4" w14:textId="77777777" w:rsidR="00845705" w:rsidRPr="005A26C2" w:rsidRDefault="00845705" w:rsidP="00845705">
      <w:pPr>
        <w:rPr>
          <w:sz w:val="20"/>
        </w:rPr>
      </w:pPr>
    </w:p>
    <w:p w14:paraId="173BBC04" w14:textId="77777777" w:rsidR="00845705" w:rsidRPr="005A26C2" w:rsidRDefault="00845705" w:rsidP="00845705">
      <w:pPr>
        <w:rPr>
          <w:sz w:val="20"/>
        </w:rPr>
      </w:pPr>
      <w:r w:rsidRPr="005A26C2">
        <w:rPr>
          <w:sz w:val="20"/>
        </w:rPr>
        <w:t xml:space="preserve">The following services </w:t>
      </w:r>
      <w:r w:rsidRPr="005A26C2">
        <w:rPr>
          <w:sz w:val="20"/>
          <w:u w:val="single"/>
        </w:rPr>
        <w:t>require</w:t>
      </w:r>
      <w:r w:rsidRPr="005A26C2">
        <w:rPr>
          <w:sz w:val="20"/>
        </w:rPr>
        <w:t xml:space="preserve"> a health and dental assessment </w:t>
      </w:r>
      <w:r w:rsidRPr="005A26C2">
        <w:rPr>
          <w:sz w:val="20"/>
          <w:u w:val="single"/>
        </w:rPr>
        <w:t>if the contractual obligation</w:t>
      </w:r>
      <w:r w:rsidRPr="005A26C2">
        <w:rPr>
          <w:sz w:val="20"/>
        </w:rPr>
        <w:t xml:space="preserve"> necessitates:</w:t>
      </w:r>
    </w:p>
    <w:p w14:paraId="69A8AD9B" w14:textId="77777777" w:rsidR="00845705" w:rsidRPr="005A26C2" w:rsidRDefault="00845705" w:rsidP="005B4C3F">
      <w:pPr>
        <w:pStyle w:val="ListParagraph"/>
        <w:numPr>
          <w:ilvl w:val="0"/>
          <w:numId w:val="82"/>
        </w:numPr>
        <w:rPr>
          <w:sz w:val="20"/>
        </w:rPr>
      </w:pPr>
      <w:r w:rsidRPr="005A26C2">
        <w:rPr>
          <w:sz w:val="20"/>
        </w:rPr>
        <w:t>Emergency Stabilization Residence</w:t>
      </w:r>
    </w:p>
    <w:p w14:paraId="07191071" w14:textId="77777777" w:rsidR="00845705" w:rsidRPr="005A26C2" w:rsidRDefault="00845705" w:rsidP="005B4C3F">
      <w:pPr>
        <w:pStyle w:val="ListParagraph"/>
        <w:numPr>
          <w:ilvl w:val="0"/>
          <w:numId w:val="82"/>
        </w:numPr>
        <w:rPr>
          <w:sz w:val="20"/>
        </w:rPr>
      </w:pPr>
      <w:r w:rsidRPr="005A26C2">
        <w:rPr>
          <w:sz w:val="20"/>
        </w:rPr>
        <w:t xml:space="preserve">Individual Supports and Community Habilitation </w:t>
      </w:r>
    </w:p>
    <w:p w14:paraId="67987F90" w14:textId="77777777" w:rsidR="00845705" w:rsidRPr="005A26C2" w:rsidRDefault="00845705" w:rsidP="00845705">
      <w:pPr>
        <w:rPr>
          <w:rFonts w:ascii="Calibri" w:hAnsi="Calibri"/>
          <w:szCs w:val="22"/>
        </w:rPr>
      </w:pPr>
    </w:p>
    <w:p w14:paraId="6062A036" w14:textId="77777777" w:rsidR="00845705" w:rsidRPr="005A26C2" w:rsidRDefault="00845705" w:rsidP="00845705">
      <w:pPr>
        <w:rPr>
          <w:rFonts w:cs="Arial"/>
          <w:sz w:val="20"/>
          <w:szCs w:val="20"/>
        </w:rPr>
      </w:pPr>
      <w:r w:rsidRPr="005A26C2">
        <w:rPr>
          <w:rFonts w:cs="Arial"/>
          <w:sz w:val="20"/>
          <w:szCs w:val="20"/>
        </w:rPr>
        <w:t>The steps to create a Health and Dental assessment must be completed by Provider Agency staff – a Provider or a Provider Supervisor. Providers and Provider Supervisors can complete an assessment in the module once the following conditions have been met:</w:t>
      </w:r>
    </w:p>
    <w:p w14:paraId="42A91CD8" w14:textId="77777777" w:rsidR="00845705" w:rsidRPr="005A26C2" w:rsidRDefault="00845705" w:rsidP="00845705">
      <w:pPr>
        <w:rPr>
          <w:rFonts w:cs="Arial"/>
          <w:sz w:val="20"/>
          <w:szCs w:val="20"/>
        </w:rPr>
      </w:pPr>
    </w:p>
    <w:p w14:paraId="6CC47384" w14:textId="77777777" w:rsidR="00845705" w:rsidRPr="005A26C2" w:rsidRDefault="00845705" w:rsidP="005B4C3F">
      <w:pPr>
        <w:pStyle w:val="ListParagraph"/>
        <w:numPr>
          <w:ilvl w:val="0"/>
          <w:numId w:val="54"/>
        </w:numPr>
        <w:rPr>
          <w:rFonts w:cs="Arial"/>
          <w:sz w:val="20"/>
        </w:rPr>
      </w:pPr>
      <w:r w:rsidRPr="005A26C2">
        <w:rPr>
          <w:rFonts w:cs="Arial"/>
          <w:sz w:val="20"/>
        </w:rPr>
        <w:t>The individual is receiving one or more services that require a Health and Dental assessment to be completed (see above)</w:t>
      </w:r>
    </w:p>
    <w:p w14:paraId="4790821E" w14:textId="77777777" w:rsidR="00845705" w:rsidRPr="005A26C2" w:rsidRDefault="00845705" w:rsidP="005B4C3F">
      <w:pPr>
        <w:pStyle w:val="ListParagraph"/>
        <w:numPr>
          <w:ilvl w:val="0"/>
          <w:numId w:val="54"/>
        </w:numPr>
        <w:rPr>
          <w:rFonts w:cs="Arial"/>
          <w:sz w:val="20"/>
        </w:rPr>
      </w:pPr>
      <w:r w:rsidRPr="005A26C2">
        <w:rPr>
          <w:rFonts w:cs="Arial"/>
          <w:sz w:val="20"/>
        </w:rPr>
        <w:t>A Vision Statement has been created for the individual</w:t>
      </w:r>
    </w:p>
    <w:p w14:paraId="0DDC99C9" w14:textId="77777777" w:rsidR="00845705" w:rsidRPr="005A26C2" w:rsidRDefault="00845705" w:rsidP="005B4C3F">
      <w:pPr>
        <w:pStyle w:val="ListParagraph"/>
        <w:numPr>
          <w:ilvl w:val="0"/>
          <w:numId w:val="54"/>
        </w:numPr>
        <w:rPr>
          <w:rFonts w:cs="Arial"/>
          <w:sz w:val="20"/>
        </w:rPr>
      </w:pPr>
      <w:r w:rsidRPr="005A26C2">
        <w:rPr>
          <w:rFonts w:cs="Arial"/>
          <w:sz w:val="20"/>
        </w:rPr>
        <w:t>The Service Coordinator or Service Coordinator Supervisor has requested the assessment</w:t>
      </w:r>
    </w:p>
    <w:p w14:paraId="6304622C" w14:textId="77777777" w:rsidR="00845705" w:rsidRPr="005A26C2" w:rsidRDefault="00845705" w:rsidP="00845705">
      <w:pPr>
        <w:pStyle w:val="NoSpacing"/>
        <w:rPr>
          <w:rFonts w:ascii="Arial" w:hAnsi="Arial"/>
          <w:b/>
          <w:color w:val="00B050"/>
          <w:sz w:val="20"/>
          <w:szCs w:val="20"/>
        </w:rPr>
      </w:pPr>
    </w:p>
    <w:p w14:paraId="3A372DFE" w14:textId="77777777" w:rsidR="00845705" w:rsidRPr="005A26C2" w:rsidRDefault="00845705" w:rsidP="00845705">
      <w:pPr>
        <w:pStyle w:val="NoSpacing"/>
        <w:rPr>
          <w:rFonts w:ascii="Arial" w:hAnsi="Arial"/>
          <w:b/>
          <w:sz w:val="20"/>
          <w:szCs w:val="20"/>
        </w:rPr>
      </w:pPr>
      <w:r w:rsidRPr="005A26C2">
        <w:rPr>
          <w:rFonts w:ascii="Arial" w:hAnsi="Arial"/>
          <w:b/>
          <w:sz w:val="20"/>
          <w:szCs w:val="20"/>
        </w:rPr>
        <w:t xml:space="preserve">Scenario Description: </w:t>
      </w:r>
    </w:p>
    <w:p w14:paraId="71EC3459" w14:textId="77777777" w:rsidR="00845705" w:rsidRPr="005A26C2" w:rsidRDefault="00845705" w:rsidP="00845705">
      <w:pPr>
        <w:pStyle w:val="BodyText"/>
        <w:spacing w:after="0"/>
        <w:contextualSpacing/>
        <w:rPr>
          <w:rFonts w:cs="Arial"/>
          <w:sz w:val="20"/>
          <w:szCs w:val="20"/>
        </w:rPr>
      </w:pPr>
      <w:r w:rsidRPr="005A26C2">
        <w:rPr>
          <w:rFonts w:cs="Arial"/>
          <w:sz w:val="20"/>
          <w:szCs w:val="20"/>
        </w:rPr>
        <w:t xml:space="preserve">This scenario describes the steps required to complete a Health and Dental Assessment by Provider Staff. </w:t>
      </w:r>
    </w:p>
    <w:p w14:paraId="0DA13AB0" w14:textId="77777777" w:rsidR="00845705" w:rsidRPr="005A26C2" w:rsidRDefault="00845705" w:rsidP="00845705">
      <w:pPr>
        <w:rPr>
          <w:rFonts w:cs="Arial"/>
          <w:b/>
          <w:sz w:val="20"/>
          <w:szCs w:val="20"/>
        </w:rPr>
      </w:pPr>
    </w:p>
    <w:p w14:paraId="7D552B41" w14:textId="77777777" w:rsidR="00845705" w:rsidRPr="005A26C2" w:rsidRDefault="00845705" w:rsidP="00845705">
      <w:pPr>
        <w:rPr>
          <w:rFonts w:cs="Arial"/>
          <w:sz w:val="20"/>
          <w:szCs w:val="20"/>
        </w:rPr>
      </w:pPr>
      <w:r w:rsidRPr="005A26C2">
        <w:rPr>
          <w:rFonts w:cs="Arial"/>
          <w:b/>
          <w:sz w:val="20"/>
          <w:szCs w:val="20"/>
        </w:rPr>
        <w:t>First Steps</w:t>
      </w:r>
      <w:r w:rsidRPr="005A26C2">
        <w:rPr>
          <w:rFonts w:cs="Arial"/>
          <w:sz w:val="20"/>
          <w:szCs w:val="20"/>
        </w:rPr>
        <w:t>:</w:t>
      </w:r>
    </w:p>
    <w:p w14:paraId="47695B18" w14:textId="77777777" w:rsidR="00845705" w:rsidRPr="005A26C2" w:rsidRDefault="00845705" w:rsidP="005B4C3F">
      <w:pPr>
        <w:pStyle w:val="ListParagraph"/>
        <w:numPr>
          <w:ilvl w:val="0"/>
          <w:numId w:val="26"/>
        </w:numPr>
        <w:rPr>
          <w:rFonts w:cs="Arial"/>
          <w:sz w:val="20"/>
        </w:rPr>
      </w:pPr>
      <w:r w:rsidRPr="005A26C2">
        <w:rPr>
          <w:rFonts w:cs="Arial"/>
          <w:sz w:val="20"/>
        </w:rPr>
        <w:t>Search for an individual</w:t>
      </w:r>
    </w:p>
    <w:p w14:paraId="2FD87293" w14:textId="77777777" w:rsidR="00845705" w:rsidRPr="005A26C2" w:rsidRDefault="00845705" w:rsidP="005B4C3F">
      <w:pPr>
        <w:pStyle w:val="ListParagraph"/>
        <w:numPr>
          <w:ilvl w:val="0"/>
          <w:numId w:val="26"/>
        </w:numPr>
        <w:rPr>
          <w:rFonts w:cs="Arial"/>
          <w:sz w:val="20"/>
        </w:rPr>
      </w:pPr>
      <w:r w:rsidRPr="005A26C2">
        <w:rPr>
          <w:rFonts w:cs="Arial"/>
          <w:sz w:val="20"/>
        </w:rPr>
        <w:t>View the Individual Dashboard</w:t>
      </w:r>
    </w:p>
    <w:p w14:paraId="1DB0367D" w14:textId="77777777" w:rsidR="00845705" w:rsidRPr="005A26C2" w:rsidRDefault="00845705" w:rsidP="00845705">
      <w:pPr>
        <w:rPr>
          <w:rFonts w:cs="Arial"/>
          <w:sz w:val="20"/>
          <w:szCs w:val="20"/>
        </w:rPr>
      </w:pPr>
    </w:p>
    <w:p w14:paraId="0C271F06" w14:textId="77777777" w:rsidR="00845705" w:rsidRPr="005A26C2" w:rsidRDefault="00845705" w:rsidP="00845705">
      <w:pPr>
        <w:rPr>
          <w:rFonts w:cs="Arial"/>
          <w:b/>
          <w:sz w:val="20"/>
          <w:szCs w:val="20"/>
        </w:rPr>
      </w:pPr>
      <w:r w:rsidRPr="005A26C2">
        <w:rPr>
          <w:rFonts w:cs="Arial"/>
          <w:b/>
          <w:sz w:val="20"/>
          <w:szCs w:val="20"/>
        </w:rPr>
        <w:t>Roles and Responsibilities</w:t>
      </w:r>
    </w:p>
    <w:p w14:paraId="53DDD2D7" w14:textId="77777777" w:rsidR="00845705" w:rsidRPr="005A26C2" w:rsidRDefault="00845705" w:rsidP="00845705">
      <w:pPr>
        <w:rPr>
          <w:rFonts w:cs="Arial"/>
          <w:b/>
          <w:sz w:val="20"/>
          <w:szCs w:val="20"/>
        </w:rPr>
      </w:pPr>
    </w:p>
    <w:p w14:paraId="7FEE5BA4" w14:textId="77777777" w:rsidR="00845705" w:rsidRPr="005A26C2" w:rsidRDefault="00845705" w:rsidP="005B4C3F">
      <w:pPr>
        <w:pStyle w:val="ListParagraph"/>
        <w:numPr>
          <w:ilvl w:val="0"/>
          <w:numId w:val="77"/>
        </w:numPr>
        <w:rPr>
          <w:rFonts w:cs="Arial"/>
          <w:sz w:val="20"/>
        </w:rPr>
      </w:pPr>
      <w:r w:rsidRPr="005A26C2">
        <w:rPr>
          <w:rFonts w:cs="Arial"/>
          <w:b/>
          <w:sz w:val="20"/>
        </w:rPr>
        <w:t>Provider</w:t>
      </w:r>
      <w:r w:rsidRPr="005A26C2">
        <w:rPr>
          <w:rFonts w:cs="Arial"/>
          <w:sz w:val="20"/>
        </w:rPr>
        <w:t>: Completes the assessment and submits for internal review.</w:t>
      </w:r>
    </w:p>
    <w:p w14:paraId="763EA51A" w14:textId="77777777" w:rsidR="00845705" w:rsidRPr="005A26C2" w:rsidRDefault="00845705" w:rsidP="005B4C3F">
      <w:pPr>
        <w:pStyle w:val="ListParagraph"/>
        <w:numPr>
          <w:ilvl w:val="0"/>
          <w:numId w:val="77"/>
        </w:numPr>
        <w:rPr>
          <w:rFonts w:cs="Arial"/>
          <w:sz w:val="20"/>
        </w:rPr>
      </w:pPr>
      <w:r w:rsidRPr="005A26C2">
        <w:rPr>
          <w:rFonts w:cs="Arial"/>
          <w:b/>
          <w:sz w:val="20"/>
        </w:rPr>
        <w:t>Provider Supervisor</w:t>
      </w:r>
      <w:r w:rsidRPr="005A26C2">
        <w:rPr>
          <w:rFonts w:cs="Arial"/>
          <w:sz w:val="20"/>
        </w:rPr>
        <w:t>: Completes reviews and submits the assessment for DDS review.</w:t>
      </w:r>
    </w:p>
    <w:p w14:paraId="5C50C078" w14:textId="77777777" w:rsidR="00845705" w:rsidRPr="005A26C2" w:rsidRDefault="00845705" w:rsidP="00845705">
      <w:pPr>
        <w:rPr>
          <w:rFonts w:cs="Arial"/>
          <w:sz w:val="20"/>
        </w:rPr>
      </w:pPr>
    </w:p>
    <w:p w14:paraId="20F49656" w14:textId="77777777" w:rsidR="00746118" w:rsidRPr="005A26C2" w:rsidRDefault="00746118" w:rsidP="005C02A4">
      <w:pPr>
        <w:rPr>
          <w:rFonts w:cs="Arial"/>
          <w:b/>
          <w:sz w:val="20"/>
          <w:szCs w:val="20"/>
        </w:rPr>
      </w:pPr>
      <w:r w:rsidRPr="005A26C2">
        <w:rPr>
          <w:rFonts w:cs="Arial"/>
          <w:b/>
          <w:sz w:val="20"/>
          <w:szCs w:val="20"/>
        </w:rPr>
        <w:t>Part I:</w:t>
      </w:r>
      <w:r w:rsidR="009E5C12" w:rsidRPr="005A26C2">
        <w:rPr>
          <w:rFonts w:cs="Arial"/>
          <w:b/>
          <w:sz w:val="20"/>
          <w:szCs w:val="20"/>
        </w:rPr>
        <w:t xml:space="preserve"> Completing a Health and Dental Assessment and </w:t>
      </w:r>
      <w:r w:rsidR="00B54FD9" w:rsidRPr="005A26C2">
        <w:rPr>
          <w:rFonts w:cs="Arial"/>
          <w:b/>
          <w:sz w:val="20"/>
          <w:szCs w:val="20"/>
        </w:rPr>
        <w:t>Submitting</w:t>
      </w:r>
      <w:r w:rsidR="009E5C12" w:rsidRPr="005A26C2">
        <w:rPr>
          <w:rFonts w:cs="Arial"/>
          <w:b/>
          <w:sz w:val="20"/>
          <w:szCs w:val="20"/>
        </w:rPr>
        <w:t xml:space="preserve"> for Internal Review</w:t>
      </w:r>
    </w:p>
    <w:p w14:paraId="62381371" w14:textId="77777777" w:rsidR="00746118" w:rsidRPr="005A26C2" w:rsidRDefault="00746118" w:rsidP="005C02A4">
      <w:pPr>
        <w:rPr>
          <w:rFonts w:cs="Arial"/>
          <w:b/>
          <w:sz w:val="20"/>
          <w:szCs w:val="20"/>
        </w:rPr>
      </w:pPr>
    </w:p>
    <w:p w14:paraId="1C4ECAB7" w14:textId="77777777" w:rsidR="005C02A4" w:rsidRPr="005A26C2" w:rsidRDefault="005C02A4" w:rsidP="005C02A4">
      <w:pPr>
        <w:rPr>
          <w:rFonts w:cs="Arial"/>
          <w:b/>
          <w:sz w:val="20"/>
          <w:szCs w:val="20"/>
        </w:rPr>
      </w:pPr>
      <w:r w:rsidRPr="005A26C2">
        <w:rPr>
          <w:rFonts w:cs="Arial"/>
          <w:b/>
          <w:sz w:val="20"/>
          <w:szCs w:val="20"/>
        </w:rPr>
        <w:t>The below steps are completed by a Data Entry User.</w:t>
      </w:r>
    </w:p>
    <w:p w14:paraId="15C3A134" w14:textId="77777777" w:rsidR="005C02A4" w:rsidRPr="005A26C2" w:rsidRDefault="005C02A4" w:rsidP="00171A29">
      <w:pPr>
        <w:rPr>
          <w:rFonts w:cs="Arial"/>
          <w:sz w:val="20"/>
        </w:rPr>
      </w:pPr>
    </w:p>
    <w:p w14:paraId="0D0C0FC0" w14:textId="77777777" w:rsidR="00EE4367" w:rsidRPr="005A26C2" w:rsidRDefault="00710A32" w:rsidP="005B4C3F">
      <w:pPr>
        <w:pStyle w:val="ListParagraph"/>
        <w:numPr>
          <w:ilvl w:val="0"/>
          <w:numId w:val="133"/>
        </w:numPr>
        <w:rPr>
          <w:rFonts w:cs="Arial"/>
          <w:sz w:val="20"/>
        </w:rPr>
      </w:pPr>
      <w:r w:rsidRPr="005A26C2">
        <w:rPr>
          <w:rFonts w:cs="Arial"/>
          <w:sz w:val="20"/>
        </w:rPr>
        <w:t xml:space="preserve">After the Service Coordinator requests an assessment, the system will send an alert to the Provider Data Entry User, prompting them to complete the assessment. </w:t>
      </w:r>
      <w:r w:rsidR="00171A29" w:rsidRPr="005A26C2">
        <w:rPr>
          <w:rFonts w:cs="Arial"/>
          <w:sz w:val="20"/>
        </w:rPr>
        <w:t>Click on the link within the alert in order to access the individual’s Assessments Review Switchboard and address the alert.</w:t>
      </w:r>
    </w:p>
    <w:p w14:paraId="22C4F3A5" w14:textId="77777777" w:rsidR="000903F3" w:rsidRPr="005A26C2" w:rsidRDefault="000903F3" w:rsidP="000903F3">
      <w:pPr>
        <w:rPr>
          <w:rFonts w:cs="Arial"/>
          <w:sz w:val="20"/>
        </w:rPr>
      </w:pPr>
    </w:p>
    <w:p w14:paraId="78C3D1F0" w14:textId="77777777" w:rsidR="000903F3" w:rsidRPr="005A26C2" w:rsidRDefault="000903F3" w:rsidP="000903F3">
      <w:pPr>
        <w:rPr>
          <w:rFonts w:cs="Arial"/>
          <w:sz w:val="20"/>
        </w:rPr>
      </w:pPr>
      <w:r w:rsidRPr="005A26C2">
        <w:rPr>
          <w:rFonts w:cs="Arial"/>
          <w:noProof/>
          <w:sz w:val="20"/>
        </w:rPr>
        <w:lastRenderedPageBreak/>
        <mc:AlternateContent>
          <mc:Choice Requires="wps">
            <w:drawing>
              <wp:anchor distT="0" distB="0" distL="114300" distR="114300" simplePos="0" relativeHeight="252385280" behindDoc="0" locked="0" layoutInCell="1" allowOverlap="1" wp14:anchorId="1E4F1461" wp14:editId="5ACD89DB">
                <wp:simplePos x="0" y="0"/>
                <wp:positionH relativeFrom="column">
                  <wp:posOffset>2691994</wp:posOffset>
                </wp:positionH>
                <wp:positionV relativeFrom="paragraph">
                  <wp:posOffset>1799412</wp:posOffset>
                </wp:positionV>
                <wp:extent cx="3138220" cy="117043"/>
                <wp:effectExtent l="0" t="0" r="24130" b="16510"/>
                <wp:wrapNone/>
                <wp:docPr id="23560" name="Rectangle 23560"/>
                <wp:cNvGraphicFramePr/>
                <a:graphic xmlns:a="http://schemas.openxmlformats.org/drawingml/2006/main">
                  <a:graphicData uri="http://schemas.microsoft.com/office/word/2010/wordprocessingShape">
                    <wps:wsp>
                      <wps:cNvSpPr/>
                      <wps:spPr>
                        <a:xfrm>
                          <a:off x="0" y="0"/>
                          <a:ext cx="3138220" cy="11704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001C" id="Rectangle 23560" o:spid="_x0000_s1026" style="position:absolute;margin-left:211.95pt;margin-top:141.7pt;width:247.1pt;height:9.2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" filled="f" strokecolor="#00b0f0" strokeweight="2pt"/>
            </w:pict>
          </mc:Fallback>
        </mc:AlternateContent>
      </w:r>
      <w:r w:rsidRPr="005A26C2">
        <w:rPr>
          <w:noProof/>
        </w:rPr>
        <w:drawing>
          <wp:inline distT="0" distB="0" distL="0" distR="0" wp14:anchorId="1A2E6E61" wp14:editId="024D2E39">
            <wp:extent cx="5943600" cy="2429653"/>
            <wp:effectExtent l="19050" t="19050" r="19050" b="27940"/>
            <wp:docPr id="23559" name="Picture 23559" descr="C:\Users\ZZIMME~1\AppData\Local\Temp\SNAGHTML4c299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ZZIMME~1\AppData\Local\Temp\SNAGHTML4c2992b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429653"/>
                    </a:xfrm>
                    <a:prstGeom prst="rect">
                      <a:avLst/>
                    </a:prstGeom>
                    <a:noFill/>
                    <a:ln>
                      <a:solidFill>
                        <a:schemeClr val="tx1"/>
                      </a:solidFill>
                    </a:ln>
                  </pic:spPr>
                </pic:pic>
              </a:graphicData>
            </a:graphic>
          </wp:inline>
        </w:drawing>
      </w:r>
    </w:p>
    <w:p w14:paraId="0B59CB98" w14:textId="77777777" w:rsidR="000903F3" w:rsidRPr="005A26C2" w:rsidRDefault="000903F3" w:rsidP="000903F3">
      <w:pPr>
        <w:rPr>
          <w:rFonts w:cs="Arial"/>
          <w:sz w:val="20"/>
        </w:rPr>
      </w:pPr>
    </w:p>
    <w:p w14:paraId="0EE42CCF" w14:textId="77777777" w:rsidR="00845705" w:rsidRPr="005A26C2" w:rsidRDefault="00845705" w:rsidP="005B4C3F">
      <w:pPr>
        <w:pStyle w:val="ListParagraph"/>
        <w:numPr>
          <w:ilvl w:val="0"/>
          <w:numId w:val="133"/>
        </w:numPr>
        <w:rPr>
          <w:rFonts w:cs="Arial"/>
          <w:sz w:val="20"/>
        </w:rPr>
      </w:pPr>
      <w:r w:rsidRPr="005A26C2">
        <w:rPr>
          <w:rFonts w:cs="Arial"/>
          <w:sz w:val="20"/>
        </w:rPr>
        <w:t>Click “Access HCR” to view a list of the latest Health Care Records and to submit an updated Health Care Record.</w:t>
      </w:r>
    </w:p>
    <w:p w14:paraId="6297C994" w14:textId="77777777" w:rsidR="00845705" w:rsidRPr="005A26C2" w:rsidRDefault="00845705" w:rsidP="00845705">
      <w:pPr>
        <w:rPr>
          <w:rFonts w:cs="Arial"/>
          <w:sz w:val="20"/>
        </w:rPr>
      </w:pPr>
    </w:p>
    <w:p w14:paraId="741D1E6F" w14:textId="77777777" w:rsidR="00845705" w:rsidRPr="005A26C2" w:rsidRDefault="00845705" w:rsidP="00845705">
      <w:pPr>
        <w:rPr>
          <w:rFonts w:cs="Arial"/>
          <w:sz w:val="20"/>
        </w:rPr>
      </w:pPr>
      <w:r w:rsidRPr="005A26C2">
        <w:rPr>
          <w:rFonts w:cs="Arial"/>
          <w:noProof/>
          <w:sz w:val="20"/>
        </w:rPr>
        <mc:AlternateContent>
          <mc:Choice Requires="wps">
            <w:drawing>
              <wp:anchor distT="0" distB="0" distL="114300" distR="114300" simplePos="0" relativeHeight="251686912" behindDoc="0" locked="0" layoutInCell="1" allowOverlap="1" wp14:anchorId="65F2EFE9" wp14:editId="33EAA81F">
                <wp:simplePos x="0" y="0"/>
                <wp:positionH relativeFrom="column">
                  <wp:posOffset>4411066</wp:posOffset>
                </wp:positionH>
                <wp:positionV relativeFrom="paragraph">
                  <wp:posOffset>1082523</wp:posOffset>
                </wp:positionV>
                <wp:extent cx="863193" cy="95097"/>
                <wp:effectExtent l="0" t="0" r="13335" b="19685"/>
                <wp:wrapNone/>
                <wp:docPr id="12293" name="Rectangle 12293"/>
                <wp:cNvGraphicFramePr/>
                <a:graphic xmlns:a="http://schemas.openxmlformats.org/drawingml/2006/main">
                  <a:graphicData uri="http://schemas.microsoft.com/office/word/2010/wordprocessingShape">
                    <wps:wsp>
                      <wps:cNvSpPr/>
                      <wps:spPr>
                        <a:xfrm>
                          <a:off x="0" y="0"/>
                          <a:ext cx="863193" cy="9509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8D52D" id="Rectangle 12293" o:spid="_x0000_s1026" style="position:absolute;margin-left:347.35pt;margin-top:85.25pt;width:67.9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" filled="f" strokecolor="#00b0f0" strokeweight="2pt"/>
            </w:pict>
          </mc:Fallback>
        </mc:AlternateContent>
      </w:r>
      <w:r w:rsidR="000903F3" w:rsidRPr="005A26C2">
        <w:rPr>
          <w:noProof/>
        </w:rPr>
        <w:drawing>
          <wp:inline distT="0" distB="0" distL="0" distR="0" wp14:anchorId="4C407C03" wp14:editId="60E25541">
            <wp:extent cx="5943600" cy="1963531"/>
            <wp:effectExtent l="19050" t="19050" r="19050" b="17780"/>
            <wp:docPr id="23563" name="Picture 23563" descr="C:\Users\ZZIMME~1\AppData\Local\Temp\SNAGHTML4c2ab0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ZZIMME~1\AppData\Local\Temp\SNAGHTML4c2ab05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963531"/>
                    </a:xfrm>
                    <a:prstGeom prst="rect">
                      <a:avLst/>
                    </a:prstGeom>
                    <a:noFill/>
                    <a:ln>
                      <a:solidFill>
                        <a:schemeClr val="tx1"/>
                      </a:solidFill>
                    </a:ln>
                  </pic:spPr>
                </pic:pic>
              </a:graphicData>
            </a:graphic>
          </wp:inline>
        </w:drawing>
      </w:r>
    </w:p>
    <w:p w14:paraId="1C258934" w14:textId="77777777" w:rsidR="00845705" w:rsidRPr="005A26C2" w:rsidRDefault="00845705" w:rsidP="00845705">
      <w:pPr>
        <w:rPr>
          <w:rFonts w:cs="Arial"/>
          <w:sz w:val="20"/>
        </w:rPr>
      </w:pPr>
    </w:p>
    <w:p w14:paraId="670D538C" w14:textId="77777777" w:rsidR="00845705" w:rsidRPr="005A26C2" w:rsidRDefault="00845705" w:rsidP="005B4C3F">
      <w:pPr>
        <w:pStyle w:val="ListParagraph"/>
        <w:numPr>
          <w:ilvl w:val="0"/>
          <w:numId w:val="133"/>
        </w:numPr>
        <w:rPr>
          <w:rFonts w:cs="Arial"/>
          <w:sz w:val="20"/>
        </w:rPr>
      </w:pPr>
      <w:r w:rsidRPr="005A26C2">
        <w:rPr>
          <w:rFonts w:cs="Arial"/>
          <w:sz w:val="20"/>
        </w:rPr>
        <w:t xml:space="preserve">Click “Create A New HCR”. </w:t>
      </w:r>
    </w:p>
    <w:p w14:paraId="054B22E4" w14:textId="77777777" w:rsidR="00845705" w:rsidRPr="005A26C2" w:rsidRDefault="00845705" w:rsidP="00845705">
      <w:pPr>
        <w:pStyle w:val="ListParagraph"/>
        <w:rPr>
          <w:rFonts w:cs="Arial"/>
          <w:sz w:val="20"/>
        </w:rPr>
      </w:pPr>
    </w:p>
    <w:p w14:paraId="2E863010" w14:textId="77777777" w:rsidR="00845705" w:rsidRPr="005A26C2" w:rsidRDefault="00FA22FF" w:rsidP="00845705">
      <w:pPr>
        <w:pStyle w:val="ListParagraph"/>
        <w:ind w:left="0"/>
        <w:rPr>
          <w:rFonts w:cs="Arial"/>
          <w:sz w:val="20"/>
        </w:rPr>
      </w:pPr>
      <w:r w:rsidRPr="005A26C2">
        <w:rPr>
          <w:rFonts w:cs="Arial"/>
          <w:noProof/>
          <w:sz w:val="20"/>
        </w:rPr>
        <mc:AlternateContent>
          <mc:Choice Requires="wps">
            <w:drawing>
              <wp:anchor distT="0" distB="0" distL="114300" distR="114300" simplePos="0" relativeHeight="251701248" behindDoc="0" locked="0" layoutInCell="1" allowOverlap="1" wp14:anchorId="65ED9A78" wp14:editId="674BD119">
                <wp:simplePos x="0" y="0"/>
                <wp:positionH relativeFrom="column">
                  <wp:posOffset>2599055</wp:posOffset>
                </wp:positionH>
                <wp:positionV relativeFrom="paragraph">
                  <wp:posOffset>1178339</wp:posOffset>
                </wp:positionV>
                <wp:extent cx="672023" cy="127221"/>
                <wp:effectExtent l="0" t="0" r="13970" b="25400"/>
                <wp:wrapNone/>
                <wp:docPr id="1041" name="Rectangle 1041"/>
                <wp:cNvGraphicFramePr/>
                <a:graphic xmlns:a="http://schemas.openxmlformats.org/drawingml/2006/main">
                  <a:graphicData uri="http://schemas.microsoft.com/office/word/2010/wordprocessingShape">
                    <wps:wsp>
                      <wps:cNvSpPr/>
                      <wps:spPr>
                        <a:xfrm>
                          <a:off x="0" y="0"/>
                          <a:ext cx="672023" cy="12722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0E34A" id="Rectangle 1041" o:spid="_x0000_s1026" style="position:absolute;margin-left:204.65pt;margin-top:92.8pt;width:52.9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" filled="f" strokecolor="#00b0f0" strokeweight="2pt"/>
            </w:pict>
          </mc:Fallback>
        </mc:AlternateContent>
      </w:r>
      <w:r w:rsidRPr="005A26C2">
        <w:rPr>
          <w:noProof/>
        </w:rPr>
        <w:drawing>
          <wp:inline distT="0" distB="0" distL="0" distR="0" wp14:anchorId="62A18E50" wp14:editId="6ADD71EB">
            <wp:extent cx="5943600" cy="1496219"/>
            <wp:effectExtent l="19050" t="19050" r="19050" b="27940"/>
            <wp:docPr id="2" name="Picture 2" descr="C:\Users\ZZIMME~1\AppData\Local\Temp\SNAGHTML50991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IMME~1\AppData\Local\Temp\SNAGHTML509910e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496219"/>
                    </a:xfrm>
                    <a:prstGeom prst="rect">
                      <a:avLst/>
                    </a:prstGeom>
                    <a:noFill/>
                    <a:ln>
                      <a:solidFill>
                        <a:schemeClr val="tx1"/>
                      </a:solidFill>
                    </a:ln>
                  </pic:spPr>
                </pic:pic>
              </a:graphicData>
            </a:graphic>
          </wp:inline>
        </w:drawing>
      </w:r>
    </w:p>
    <w:p w14:paraId="6CEEA83B" w14:textId="77777777" w:rsidR="00845705" w:rsidRPr="005A26C2" w:rsidRDefault="00845705" w:rsidP="00845705">
      <w:pPr>
        <w:pStyle w:val="ListParagraph"/>
        <w:rPr>
          <w:rFonts w:cs="Arial"/>
          <w:sz w:val="20"/>
        </w:rPr>
      </w:pPr>
    </w:p>
    <w:p w14:paraId="1AB8D825" w14:textId="77777777" w:rsidR="00845705" w:rsidRPr="005A26C2" w:rsidRDefault="00845705" w:rsidP="005B4C3F">
      <w:pPr>
        <w:pStyle w:val="ListParagraph"/>
        <w:numPr>
          <w:ilvl w:val="0"/>
          <w:numId w:val="133"/>
        </w:numPr>
        <w:rPr>
          <w:rFonts w:cs="Arial"/>
          <w:sz w:val="20"/>
        </w:rPr>
      </w:pPr>
      <w:r w:rsidRPr="005A26C2">
        <w:rPr>
          <w:rFonts w:cs="Arial"/>
          <w:sz w:val="20"/>
        </w:rPr>
        <w:t>Enter relevant information into the Health Care Record.</w:t>
      </w:r>
      <w:r w:rsidRPr="005A26C2">
        <w:rPr>
          <w:rFonts w:cs="Arial"/>
          <w:sz w:val="20"/>
        </w:rPr>
        <w:tab/>
      </w:r>
    </w:p>
    <w:p w14:paraId="4048CEE5" w14:textId="77777777" w:rsidR="00845705" w:rsidRPr="005A26C2" w:rsidRDefault="00845705" w:rsidP="00845705">
      <w:pPr>
        <w:rPr>
          <w:rFonts w:cs="Arial"/>
          <w:sz w:val="20"/>
        </w:rPr>
      </w:pPr>
    </w:p>
    <w:p w14:paraId="4435FDA9" w14:textId="77777777" w:rsidR="00845705" w:rsidRPr="005A26C2" w:rsidRDefault="00845705" w:rsidP="00845705">
      <w:pPr>
        <w:rPr>
          <w:rFonts w:cs="Arial"/>
          <w:sz w:val="20"/>
        </w:rPr>
      </w:pPr>
    </w:p>
    <w:p w14:paraId="66510765" w14:textId="77777777" w:rsidR="00845705" w:rsidRPr="005A26C2" w:rsidRDefault="00845705" w:rsidP="00845705">
      <w:pPr>
        <w:rPr>
          <w:rFonts w:cs="Arial"/>
          <w:sz w:val="20"/>
        </w:rPr>
      </w:pPr>
      <w:r w:rsidRPr="005A26C2">
        <w:rPr>
          <w:noProof/>
        </w:rPr>
        <w:lastRenderedPageBreak/>
        <w:drawing>
          <wp:inline distT="0" distB="0" distL="0" distR="0" wp14:anchorId="4C6842ED" wp14:editId="56DC4FFE">
            <wp:extent cx="5877677" cy="2129051"/>
            <wp:effectExtent l="19050" t="19050" r="8890" b="24130"/>
            <wp:docPr id="39954" name="Picture 3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26605" r="1033" b="1157"/>
                    <a:stretch/>
                  </pic:blipFill>
                  <pic:spPr bwMode="auto">
                    <a:xfrm>
                      <a:off x="0" y="0"/>
                      <a:ext cx="5882185" cy="21306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95A713" w14:textId="77777777" w:rsidR="00845705" w:rsidRPr="005A26C2" w:rsidRDefault="00845705" w:rsidP="00845705">
      <w:pPr>
        <w:rPr>
          <w:rFonts w:cs="Arial"/>
          <w:sz w:val="20"/>
        </w:rPr>
      </w:pPr>
    </w:p>
    <w:p w14:paraId="013767A3" w14:textId="77777777" w:rsidR="00845705" w:rsidRPr="005A26C2" w:rsidRDefault="00845705" w:rsidP="00845705">
      <w:pPr>
        <w:rPr>
          <w:rFonts w:cs="Arial"/>
          <w:sz w:val="20"/>
        </w:rPr>
      </w:pPr>
      <w:r w:rsidRPr="005A26C2">
        <w:rPr>
          <w:rFonts w:cs="Arial"/>
          <w:b/>
          <w:sz w:val="20"/>
        </w:rPr>
        <w:t>Note:</w:t>
      </w:r>
      <w:r w:rsidRPr="005A26C2">
        <w:rPr>
          <w:rFonts w:cs="Arial"/>
          <w:sz w:val="20"/>
        </w:rPr>
        <w:t xml:space="preserve"> A static element “Has Standing Orders For” is added to the drop list for “Reason for Prescription” on Medication List screen. “Other Reason for Prescription” is changed to “Specific Reason for Prescription” and is a non-mandatory field.</w:t>
      </w:r>
    </w:p>
    <w:p w14:paraId="458F82A0" w14:textId="77777777" w:rsidR="00845705" w:rsidRPr="005A26C2" w:rsidRDefault="00FA22FF" w:rsidP="00845705">
      <w:pPr>
        <w:rPr>
          <w:rFonts w:cs="Arial"/>
          <w:sz w:val="20"/>
        </w:rPr>
      </w:pPr>
      <w:r w:rsidRPr="005A26C2">
        <w:rPr>
          <w:rFonts w:cs="Arial"/>
          <w:noProof/>
          <w:sz w:val="20"/>
        </w:rPr>
        <mc:AlternateContent>
          <mc:Choice Requires="wps">
            <w:drawing>
              <wp:anchor distT="0" distB="0" distL="114300" distR="114300" simplePos="0" relativeHeight="251737088" behindDoc="0" locked="0" layoutInCell="1" allowOverlap="1" wp14:anchorId="5CF5B191" wp14:editId="58A9EFE6">
                <wp:simplePos x="0" y="0"/>
                <wp:positionH relativeFrom="margin">
                  <wp:align>left</wp:align>
                </wp:positionH>
                <wp:positionV relativeFrom="paragraph">
                  <wp:posOffset>152096</wp:posOffset>
                </wp:positionV>
                <wp:extent cx="3030732" cy="197893"/>
                <wp:effectExtent l="0" t="0" r="17780" b="12065"/>
                <wp:wrapNone/>
                <wp:docPr id="1042" name="Rectangle 1042"/>
                <wp:cNvGraphicFramePr/>
                <a:graphic xmlns:a="http://schemas.openxmlformats.org/drawingml/2006/main">
                  <a:graphicData uri="http://schemas.microsoft.com/office/word/2010/wordprocessingShape">
                    <wps:wsp>
                      <wps:cNvSpPr/>
                      <wps:spPr>
                        <a:xfrm>
                          <a:off x="0" y="0"/>
                          <a:ext cx="3030732" cy="19789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86DF6" id="Rectangle 1042" o:spid="_x0000_s1026" style="position:absolute;margin-left:0;margin-top:12pt;width:238.65pt;height:15.6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" filled="f" strokecolor="#00b0f0" strokeweight="2pt">
                <w10:wrap anchorx="margin"/>
              </v:rect>
            </w:pict>
          </mc:Fallback>
        </mc:AlternateContent>
      </w:r>
      <w:r w:rsidR="00845705" w:rsidRPr="005A26C2">
        <w:rPr>
          <w:noProof/>
        </w:rPr>
        <w:t xml:space="preserve"> </w:t>
      </w:r>
      <w:r w:rsidR="00845705" w:rsidRPr="005A26C2">
        <w:rPr>
          <w:noProof/>
        </w:rPr>
        <w:drawing>
          <wp:inline distT="0" distB="0" distL="0" distR="0" wp14:anchorId="0A653DCC" wp14:editId="69007C85">
            <wp:extent cx="5943600" cy="772850"/>
            <wp:effectExtent l="19050" t="19050" r="19050" b="27305"/>
            <wp:docPr id="39955" name="Picture 3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3315"/>
                    <a:stretch/>
                  </pic:blipFill>
                  <pic:spPr bwMode="auto">
                    <a:xfrm>
                      <a:off x="0" y="0"/>
                      <a:ext cx="5943600" cy="772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9306A0" w14:textId="77777777" w:rsidR="00845705" w:rsidRPr="005A26C2" w:rsidRDefault="00845705" w:rsidP="00845705">
      <w:pPr>
        <w:rPr>
          <w:rFonts w:cs="Arial"/>
          <w:sz w:val="20"/>
        </w:rPr>
      </w:pPr>
    </w:p>
    <w:p w14:paraId="7C71E689" w14:textId="77777777" w:rsidR="00845705" w:rsidRPr="005A26C2" w:rsidRDefault="00845705" w:rsidP="005B4C3F">
      <w:pPr>
        <w:pStyle w:val="ListParagraph"/>
        <w:numPr>
          <w:ilvl w:val="0"/>
          <w:numId w:val="133"/>
        </w:numPr>
        <w:rPr>
          <w:rFonts w:cs="Arial"/>
          <w:sz w:val="20"/>
        </w:rPr>
      </w:pPr>
      <w:r w:rsidRPr="005A26C2">
        <w:rPr>
          <w:rFonts w:cs="Arial"/>
          <w:sz w:val="20"/>
        </w:rPr>
        <w:t>After completing all sections, click “Finalize”.</w:t>
      </w:r>
    </w:p>
    <w:p w14:paraId="38A621BD" w14:textId="77777777" w:rsidR="00845705" w:rsidRPr="005A26C2" w:rsidRDefault="00845705" w:rsidP="00845705">
      <w:pPr>
        <w:rPr>
          <w:rFonts w:cs="Arial"/>
          <w:sz w:val="20"/>
        </w:rPr>
      </w:pPr>
    </w:p>
    <w:p w14:paraId="58690ED3" w14:textId="77777777" w:rsidR="00845705" w:rsidRPr="005A26C2" w:rsidRDefault="00845705" w:rsidP="00845705">
      <w:pPr>
        <w:rPr>
          <w:rFonts w:cs="Arial"/>
          <w:sz w:val="20"/>
        </w:rPr>
      </w:pPr>
      <w:r w:rsidRPr="005A26C2">
        <w:rPr>
          <w:rFonts w:cs="Arial"/>
          <w:noProof/>
          <w:sz w:val="20"/>
        </w:rPr>
        <mc:AlternateContent>
          <mc:Choice Requires="wps">
            <w:drawing>
              <wp:anchor distT="0" distB="0" distL="114300" distR="114300" simplePos="0" relativeHeight="251767808" behindDoc="0" locked="0" layoutInCell="1" allowOverlap="1" wp14:anchorId="52B5EA1C" wp14:editId="27E30E50">
                <wp:simplePos x="0" y="0"/>
                <wp:positionH relativeFrom="column">
                  <wp:posOffset>5561463</wp:posOffset>
                </wp:positionH>
                <wp:positionV relativeFrom="paragraph">
                  <wp:posOffset>1014768</wp:posOffset>
                </wp:positionV>
                <wp:extent cx="381682" cy="122830"/>
                <wp:effectExtent l="0" t="0" r="18415" b="10795"/>
                <wp:wrapNone/>
                <wp:docPr id="1044" name="Rectangle 1044"/>
                <wp:cNvGraphicFramePr/>
                <a:graphic xmlns:a="http://schemas.openxmlformats.org/drawingml/2006/main">
                  <a:graphicData uri="http://schemas.microsoft.com/office/word/2010/wordprocessingShape">
                    <wps:wsp>
                      <wps:cNvSpPr/>
                      <wps:spPr>
                        <a:xfrm>
                          <a:off x="0" y="0"/>
                          <a:ext cx="381682" cy="12283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E185" id="Rectangle 1044" o:spid="_x0000_s1026" style="position:absolute;margin-left:437.9pt;margin-top:79.9pt;width:30.05pt;height:9.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" filled="f" strokecolor="#00b0f0" strokeweight="2pt"/>
            </w:pict>
          </mc:Fallback>
        </mc:AlternateContent>
      </w:r>
      <w:r w:rsidRPr="005A26C2">
        <w:rPr>
          <w:noProof/>
        </w:rPr>
        <w:drawing>
          <wp:inline distT="0" distB="0" distL="0" distR="0" wp14:anchorId="4CA8DA3E" wp14:editId="04C96BCC">
            <wp:extent cx="5943600" cy="1139588"/>
            <wp:effectExtent l="19050" t="19050" r="19050" b="22860"/>
            <wp:docPr id="39956" name="Picture 3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21284" b="40080"/>
                    <a:stretch/>
                  </pic:blipFill>
                  <pic:spPr bwMode="auto">
                    <a:xfrm>
                      <a:off x="0" y="0"/>
                      <a:ext cx="5943600" cy="1139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6A9336" w14:textId="77777777" w:rsidR="00845705" w:rsidRPr="005A26C2" w:rsidRDefault="00845705" w:rsidP="00845705">
      <w:pPr>
        <w:pStyle w:val="ListParagraph"/>
        <w:rPr>
          <w:rFonts w:cs="Arial"/>
          <w:sz w:val="20"/>
        </w:rPr>
      </w:pPr>
    </w:p>
    <w:p w14:paraId="009E614D" w14:textId="77777777" w:rsidR="00845705" w:rsidRPr="005A26C2" w:rsidRDefault="00845705" w:rsidP="005B4C3F">
      <w:pPr>
        <w:pStyle w:val="ListParagraph"/>
        <w:numPr>
          <w:ilvl w:val="0"/>
          <w:numId w:val="133"/>
        </w:numPr>
        <w:rPr>
          <w:rFonts w:cs="Arial"/>
          <w:sz w:val="20"/>
        </w:rPr>
      </w:pPr>
      <w:r w:rsidRPr="005A26C2">
        <w:rPr>
          <w:rFonts w:cs="Arial"/>
          <w:sz w:val="20"/>
        </w:rPr>
        <w:t xml:space="preserve">Return to the Assessments Review Switchboard and click on the status of “Not Started” to complete the Health and Dental assessment. </w:t>
      </w:r>
    </w:p>
    <w:p w14:paraId="570782EA" w14:textId="77777777" w:rsidR="00845705" w:rsidRPr="005A26C2" w:rsidRDefault="00845705" w:rsidP="00845705">
      <w:pPr>
        <w:rPr>
          <w:rFonts w:cs="Arial"/>
          <w:sz w:val="20"/>
        </w:rPr>
      </w:pPr>
    </w:p>
    <w:p w14:paraId="563630D6" w14:textId="77777777" w:rsidR="00845705" w:rsidRPr="005A26C2" w:rsidRDefault="00FE3C8C" w:rsidP="00845705">
      <w:pPr>
        <w:rPr>
          <w:rFonts w:cs="Arial"/>
          <w:sz w:val="20"/>
        </w:rPr>
      </w:pPr>
      <w:r w:rsidRPr="005A26C2">
        <w:rPr>
          <w:rFonts w:cs="Arial"/>
          <w:noProof/>
          <w:sz w:val="20"/>
        </w:rPr>
        <w:drawing>
          <wp:inline distT="0" distB="0" distL="0" distR="0" wp14:anchorId="3E391A78" wp14:editId="2FB951A0">
            <wp:extent cx="5943600" cy="1933575"/>
            <wp:effectExtent l="19050" t="19050" r="19050" b="2857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Assess1.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1933575"/>
                    </a:xfrm>
                    <a:prstGeom prst="rect">
                      <a:avLst/>
                    </a:prstGeom>
                    <a:ln>
                      <a:solidFill>
                        <a:schemeClr val="tx1"/>
                      </a:solidFill>
                    </a:ln>
                  </pic:spPr>
                </pic:pic>
              </a:graphicData>
            </a:graphic>
          </wp:inline>
        </w:drawing>
      </w:r>
    </w:p>
    <w:p w14:paraId="77FC6146" w14:textId="77777777" w:rsidR="00845705" w:rsidRPr="005A26C2" w:rsidRDefault="00845705" w:rsidP="00845705">
      <w:pPr>
        <w:rPr>
          <w:rFonts w:cs="Arial"/>
          <w:sz w:val="20"/>
        </w:rPr>
      </w:pPr>
    </w:p>
    <w:p w14:paraId="282CAAF9" w14:textId="77777777" w:rsidR="00845705" w:rsidRPr="005A26C2" w:rsidRDefault="00845705" w:rsidP="00845705">
      <w:pPr>
        <w:rPr>
          <w:rFonts w:cs="Arial"/>
          <w:sz w:val="20"/>
          <w:szCs w:val="20"/>
          <w:u w:val="single"/>
        </w:rPr>
      </w:pPr>
      <w:r w:rsidRPr="005A26C2">
        <w:rPr>
          <w:rFonts w:cs="Arial"/>
          <w:sz w:val="20"/>
        </w:rPr>
        <w:lastRenderedPageBreak/>
        <w:t xml:space="preserve">If the criteria for pulling information from a past assessment are satisfied, the system will display the </w:t>
      </w:r>
      <w:r w:rsidRPr="005A26C2">
        <w:rPr>
          <w:rFonts w:cs="Arial"/>
          <w:sz w:val="20"/>
          <w:szCs w:val="20"/>
        </w:rPr>
        <w:t xml:space="preserve">“Do you wish to pre-populate this assessment with values from a previous year?” pop-up. Clicking “Yes” will pre-populate the new assessment with values from last year’s assessment. </w:t>
      </w:r>
    </w:p>
    <w:p w14:paraId="54A7E5B4" w14:textId="77777777" w:rsidR="00845705" w:rsidRPr="005A26C2" w:rsidRDefault="00845705" w:rsidP="00845705">
      <w:pPr>
        <w:rPr>
          <w:rFonts w:cs="Arial"/>
          <w:sz w:val="20"/>
          <w:szCs w:val="20"/>
          <w:u w:val="single"/>
        </w:rPr>
      </w:pPr>
    </w:p>
    <w:p w14:paraId="4823FCA9" w14:textId="77777777" w:rsidR="00845705" w:rsidRPr="005A26C2" w:rsidRDefault="00D40A8E" w:rsidP="00845705">
      <w:pPr>
        <w:rPr>
          <w:rFonts w:cs="Arial"/>
          <w:sz w:val="20"/>
          <w:szCs w:val="20"/>
          <w:u w:val="single"/>
        </w:rPr>
      </w:pPr>
      <w:r w:rsidRPr="005A26C2">
        <w:rPr>
          <w:rFonts w:cs="Arial"/>
          <w:noProof/>
          <w:sz w:val="20"/>
        </w:rPr>
        <mc:AlternateContent>
          <mc:Choice Requires="wps">
            <w:drawing>
              <wp:anchor distT="0" distB="0" distL="114300" distR="114300" simplePos="0" relativeHeight="252422144" behindDoc="0" locked="0" layoutInCell="1" allowOverlap="1" wp14:anchorId="737D2D68" wp14:editId="2443D729">
                <wp:simplePos x="0" y="0"/>
                <wp:positionH relativeFrom="column">
                  <wp:posOffset>3956232</wp:posOffset>
                </wp:positionH>
                <wp:positionV relativeFrom="paragraph">
                  <wp:posOffset>707901</wp:posOffset>
                </wp:positionV>
                <wp:extent cx="312274" cy="440055"/>
                <wp:effectExtent l="0" t="0" r="0" b="0"/>
                <wp:wrapNone/>
                <wp:docPr id="21534" name="Rectangle 21534"/>
                <wp:cNvGraphicFramePr/>
                <a:graphic xmlns:a="http://schemas.openxmlformats.org/drawingml/2006/main">
                  <a:graphicData uri="http://schemas.microsoft.com/office/word/2010/wordprocessingShape">
                    <wps:wsp>
                      <wps:cNvSpPr/>
                      <wps:spPr>
                        <a:xfrm>
                          <a:off x="0" y="0"/>
                          <a:ext cx="312274" cy="4400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84990" id="Rectangle 21534" o:spid="_x0000_s1026" style="position:absolute;margin-left:311.5pt;margin-top:55.75pt;width:24.6pt;height:34.6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" fillcolor="#d8d8d8 [2732]" stroked="f" strokeweight="2pt"/>
            </w:pict>
          </mc:Fallback>
        </mc:AlternateContent>
      </w:r>
      <w:r w:rsidR="00A47688" w:rsidRPr="005A26C2">
        <w:rPr>
          <w:rFonts w:cs="Arial"/>
          <w:noProof/>
          <w:sz w:val="20"/>
        </w:rPr>
        <mc:AlternateContent>
          <mc:Choice Requires="wps">
            <w:drawing>
              <wp:anchor distT="0" distB="0" distL="114300" distR="114300" simplePos="0" relativeHeight="252424192" behindDoc="0" locked="0" layoutInCell="1" allowOverlap="1" wp14:anchorId="59A1F46B" wp14:editId="352A9360">
                <wp:simplePos x="0" y="0"/>
                <wp:positionH relativeFrom="column">
                  <wp:posOffset>3486150</wp:posOffset>
                </wp:positionH>
                <wp:positionV relativeFrom="paragraph">
                  <wp:posOffset>706120</wp:posOffset>
                </wp:positionV>
                <wp:extent cx="733425" cy="66675"/>
                <wp:effectExtent l="0" t="0" r="9525" b="9525"/>
                <wp:wrapNone/>
                <wp:docPr id="21535" name="Rectangle 21535"/>
                <wp:cNvGraphicFramePr/>
                <a:graphic xmlns:a="http://schemas.openxmlformats.org/drawingml/2006/main">
                  <a:graphicData uri="http://schemas.microsoft.com/office/word/2010/wordprocessingShape">
                    <wps:wsp>
                      <wps:cNvSpPr/>
                      <wps:spPr>
                        <a:xfrm>
                          <a:off x="0" y="0"/>
                          <a:ext cx="733425" cy="666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194E4" id="Rectangle 21535" o:spid="_x0000_s1026" style="position:absolute;margin-left:274.5pt;margin-top:55.6pt;width:57.75pt;height:5.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" fillcolor="#d8d8d8 [2732]" stroked="f" strokeweight="2pt"/>
            </w:pict>
          </mc:Fallback>
        </mc:AlternateContent>
      </w:r>
      <w:r w:rsidR="00FE3C8C" w:rsidRPr="005A26C2">
        <w:rPr>
          <w:noProof/>
        </w:rPr>
        <w:drawing>
          <wp:inline distT="0" distB="0" distL="0" distR="0" wp14:anchorId="3D648FEF" wp14:editId="55F2974B">
            <wp:extent cx="5943600" cy="2047875"/>
            <wp:effectExtent l="19050" t="19050" r="19050" b="2857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Assess2.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047875"/>
                    </a:xfrm>
                    <a:prstGeom prst="rect">
                      <a:avLst/>
                    </a:prstGeom>
                    <a:ln>
                      <a:solidFill>
                        <a:schemeClr val="tx1"/>
                      </a:solidFill>
                    </a:ln>
                  </pic:spPr>
                </pic:pic>
              </a:graphicData>
            </a:graphic>
          </wp:inline>
        </w:drawing>
      </w:r>
      <w:r w:rsidR="00A47688" w:rsidRPr="005A26C2">
        <w:t xml:space="preserve"> </w:t>
      </w:r>
    </w:p>
    <w:p w14:paraId="27A0CA2B" w14:textId="77777777" w:rsidR="00845705" w:rsidRPr="005A26C2" w:rsidRDefault="00845705" w:rsidP="00845705">
      <w:pPr>
        <w:rPr>
          <w:rFonts w:cs="Arial"/>
          <w:b/>
          <w:sz w:val="20"/>
          <w:szCs w:val="20"/>
        </w:rPr>
      </w:pPr>
    </w:p>
    <w:p w14:paraId="5E78A73D" w14:textId="77777777" w:rsidR="00845705" w:rsidRPr="005A26C2" w:rsidRDefault="00845705" w:rsidP="00845705">
      <w:pPr>
        <w:rPr>
          <w:rFonts w:cs="Arial"/>
          <w:sz w:val="20"/>
        </w:rPr>
      </w:pPr>
      <w:r w:rsidRPr="005A26C2">
        <w:rPr>
          <w:rFonts w:cs="Arial"/>
          <w:sz w:val="20"/>
          <w:szCs w:val="20"/>
          <w:u w:val="single"/>
        </w:rPr>
        <w:t>The below example shows what steps are taken when there is no information to pre-populate from last year’s assessments.</w:t>
      </w:r>
    </w:p>
    <w:p w14:paraId="55B4C446" w14:textId="77777777" w:rsidR="00845705" w:rsidRPr="005A26C2" w:rsidRDefault="00845705" w:rsidP="00845705">
      <w:pPr>
        <w:rPr>
          <w:rFonts w:cs="Arial"/>
          <w:sz w:val="20"/>
        </w:rPr>
      </w:pPr>
    </w:p>
    <w:p w14:paraId="12DA879A" w14:textId="77777777" w:rsidR="00845705" w:rsidRPr="005A26C2" w:rsidRDefault="00845705" w:rsidP="005B4C3F">
      <w:pPr>
        <w:pStyle w:val="BodyText"/>
        <w:keepLines/>
        <w:widowControl w:val="0"/>
        <w:numPr>
          <w:ilvl w:val="0"/>
          <w:numId w:val="131"/>
        </w:numPr>
        <w:spacing w:line="240" w:lineRule="atLeast"/>
        <w:contextualSpacing/>
        <w:rPr>
          <w:rFonts w:cs="Arial"/>
          <w:sz w:val="20"/>
          <w:szCs w:val="20"/>
        </w:rPr>
      </w:pPr>
      <w:r w:rsidRPr="005A26C2">
        <w:rPr>
          <w:rFonts w:cs="Arial"/>
          <w:sz w:val="20"/>
          <w:szCs w:val="20"/>
        </w:rPr>
        <w:t>Select “Ok” from the “</w:t>
      </w:r>
      <w:r w:rsidRPr="005A26C2">
        <w:rPr>
          <w:rFonts w:cs="Arial"/>
          <w:sz w:val="20"/>
        </w:rPr>
        <w:t>No values available to pre-populate the selected assessment</w:t>
      </w:r>
      <w:r w:rsidRPr="005A26C2">
        <w:rPr>
          <w:rFonts w:cs="Arial"/>
          <w:sz w:val="20"/>
          <w:szCs w:val="20"/>
        </w:rPr>
        <w:t xml:space="preserve">” pop-up. </w:t>
      </w:r>
    </w:p>
    <w:p w14:paraId="6490CE13" w14:textId="77777777" w:rsidR="00845705" w:rsidRPr="005A26C2" w:rsidRDefault="00845705" w:rsidP="00845705">
      <w:pPr>
        <w:pStyle w:val="BodyText"/>
        <w:keepLines/>
        <w:widowControl w:val="0"/>
        <w:spacing w:line="240" w:lineRule="atLeast"/>
        <w:ind w:left="720"/>
        <w:contextualSpacing/>
        <w:rPr>
          <w:rFonts w:cs="Arial"/>
          <w:sz w:val="20"/>
          <w:szCs w:val="20"/>
        </w:rPr>
      </w:pPr>
    </w:p>
    <w:p w14:paraId="223E9269" w14:textId="77777777" w:rsidR="00845705" w:rsidRPr="005A26C2" w:rsidRDefault="00A47688" w:rsidP="00845705">
      <w:pPr>
        <w:pStyle w:val="BodyText"/>
        <w:keepLines/>
        <w:widowControl w:val="0"/>
        <w:spacing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426240" behindDoc="0" locked="0" layoutInCell="1" allowOverlap="1" wp14:anchorId="56A2FF6C" wp14:editId="462DB0A5">
                <wp:simplePos x="0" y="0"/>
                <wp:positionH relativeFrom="column">
                  <wp:posOffset>3333750</wp:posOffset>
                </wp:positionH>
                <wp:positionV relativeFrom="paragraph">
                  <wp:posOffset>713740</wp:posOffset>
                </wp:positionV>
                <wp:extent cx="733425" cy="66675"/>
                <wp:effectExtent l="0" t="0" r="9525" b="9525"/>
                <wp:wrapNone/>
                <wp:docPr id="13314" name="Rectangle 13314"/>
                <wp:cNvGraphicFramePr/>
                <a:graphic xmlns:a="http://schemas.openxmlformats.org/drawingml/2006/main">
                  <a:graphicData uri="http://schemas.microsoft.com/office/word/2010/wordprocessingShape">
                    <wps:wsp>
                      <wps:cNvSpPr/>
                      <wps:spPr>
                        <a:xfrm>
                          <a:off x="0" y="0"/>
                          <a:ext cx="733425" cy="666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FEC8C" id="Rectangle 13314" o:spid="_x0000_s1026" style="position:absolute;margin-left:262.5pt;margin-top:56.2pt;width:57.75pt;height:5.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" fillcolor="#d8d8d8 [2732]" stroked="f" strokeweight="2pt"/>
            </w:pict>
          </mc:Fallback>
        </mc:AlternateContent>
      </w:r>
      <w:r w:rsidRPr="005A26C2">
        <w:rPr>
          <w:rFonts w:cs="Arial"/>
          <w:noProof/>
          <w:sz w:val="20"/>
        </w:rPr>
        <mc:AlternateContent>
          <mc:Choice Requires="wps">
            <w:drawing>
              <wp:anchor distT="0" distB="0" distL="114300" distR="114300" simplePos="0" relativeHeight="252420096" behindDoc="0" locked="0" layoutInCell="1" allowOverlap="1" wp14:anchorId="61DE7EAF" wp14:editId="2FAEEA20">
                <wp:simplePos x="0" y="0"/>
                <wp:positionH relativeFrom="column">
                  <wp:posOffset>3810000</wp:posOffset>
                </wp:positionH>
                <wp:positionV relativeFrom="paragraph">
                  <wp:posOffset>713739</wp:posOffset>
                </wp:positionV>
                <wp:extent cx="312274" cy="440055"/>
                <wp:effectExtent l="0" t="0" r="0" b="0"/>
                <wp:wrapNone/>
                <wp:docPr id="21533" name="Rectangle 21533"/>
                <wp:cNvGraphicFramePr/>
                <a:graphic xmlns:a="http://schemas.openxmlformats.org/drawingml/2006/main">
                  <a:graphicData uri="http://schemas.microsoft.com/office/word/2010/wordprocessingShape">
                    <wps:wsp>
                      <wps:cNvSpPr/>
                      <wps:spPr>
                        <a:xfrm>
                          <a:off x="0" y="0"/>
                          <a:ext cx="312274" cy="4400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780F4" id="Rectangle 21533" o:spid="_x0000_s1026" style="position:absolute;margin-left:300pt;margin-top:56.2pt;width:24.6pt;height:34.6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" fillcolor="#d8d8d8 [2732]" stroked="f" strokeweight="2pt"/>
            </w:pict>
          </mc:Fallback>
        </mc:AlternateContent>
      </w:r>
      <w:r w:rsidRPr="005A26C2">
        <w:rPr>
          <w:rFonts w:cs="Arial"/>
          <w:noProof/>
          <w:sz w:val="20"/>
        </w:rPr>
        <mc:AlternateContent>
          <mc:Choice Requires="wps">
            <w:drawing>
              <wp:anchor distT="0" distB="0" distL="114300" distR="114300" simplePos="0" relativeHeight="251778048" behindDoc="0" locked="0" layoutInCell="1" allowOverlap="1" wp14:anchorId="64588C57" wp14:editId="340CC0B8">
                <wp:simplePos x="0" y="0"/>
                <wp:positionH relativeFrom="column">
                  <wp:posOffset>2795905</wp:posOffset>
                </wp:positionH>
                <wp:positionV relativeFrom="paragraph">
                  <wp:posOffset>1051560</wp:posOffset>
                </wp:positionV>
                <wp:extent cx="312274" cy="106680"/>
                <wp:effectExtent l="0" t="0" r="12065" b="26670"/>
                <wp:wrapNone/>
                <wp:docPr id="2063" name="Rectangle 2063"/>
                <wp:cNvGraphicFramePr/>
                <a:graphic xmlns:a="http://schemas.openxmlformats.org/drawingml/2006/main">
                  <a:graphicData uri="http://schemas.microsoft.com/office/word/2010/wordprocessingShape">
                    <wps:wsp>
                      <wps:cNvSpPr/>
                      <wps:spPr>
                        <a:xfrm>
                          <a:off x="0" y="0"/>
                          <a:ext cx="312274" cy="10668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9CA2" id="Rectangle 2063" o:spid="_x0000_s1026" style="position:absolute;margin-left:220.15pt;margin-top:82.8pt;width:24.6pt;height:8.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" filled="f" strokecolor="#00b0f0" strokeweight="2pt"/>
            </w:pict>
          </mc:Fallback>
        </mc:AlternateContent>
      </w:r>
      <w:r w:rsidR="00FA22FF" w:rsidRPr="005A26C2">
        <w:rPr>
          <w:noProof/>
        </w:rPr>
        <w:drawing>
          <wp:inline distT="0" distB="0" distL="0" distR="0" wp14:anchorId="684A27E3" wp14:editId="7FE90F85">
            <wp:extent cx="5943600" cy="2018030"/>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018030"/>
                    </a:xfrm>
                    <a:prstGeom prst="rect">
                      <a:avLst/>
                    </a:prstGeom>
                    <a:ln>
                      <a:solidFill>
                        <a:schemeClr val="tx1"/>
                      </a:solidFill>
                    </a:ln>
                  </pic:spPr>
                </pic:pic>
              </a:graphicData>
            </a:graphic>
          </wp:inline>
        </w:drawing>
      </w:r>
    </w:p>
    <w:p w14:paraId="55838203" w14:textId="77777777" w:rsidR="00845705" w:rsidRPr="005A26C2" w:rsidRDefault="00845705" w:rsidP="00845705">
      <w:pPr>
        <w:rPr>
          <w:rFonts w:cs="Arial"/>
          <w:sz w:val="20"/>
        </w:rPr>
      </w:pPr>
      <w:r w:rsidRPr="005A26C2">
        <w:rPr>
          <w:rFonts w:cs="Arial"/>
          <w:sz w:val="20"/>
        </w:rPr>
        <w:t xml:space="preserve">The system navigates to Part I of </w:t>
      </w:r>
      <w:r w:rsidR="00746118" w:rsidRPr="005A26C2">
        <w:rPr>
          <w:rFonts w:cs="Arial"/>
          <w:sz w:val="20"/>
        </w:rPr>
        <w:t>the Health and Dental Assessment</w:t>
      </w:r>
      <w:r w:rsidRPr="005A26C2">
        <w:rPr>
          <w:rFonts w:cs="Arial"/>
          <w:sz w:val="20"/>
        </w:rPr>
        <w:t xml:space="preserve">. </w:t>
      </w:r>
    </w:p>
    <w:p w14:paraId="311F8BF3" w14:textId="77777777" w:rsidR="00845705" w:rsidRPr="005A26C2" w:rsidRDefault="00845705" w:rsidP="00845705">
      <w:pPr>
        <w:pStyle w:val="ListParagraph"/>
        <w:rPr>
          <w:rFonts w:cs="Arial"/>
          <w:sz w:val="20"/>
        </w:rPr>
      </w:pPr>
    </w:p>
    <w:p w14:paraId="2248C178" w14:textId="77777777" w:rsidR="00845705" w:rsidRPr="005A26C2" w:rsidRDefault="00FE3C8C" w:rsidP="00845705">
      <w:pPr>
        <w:pStyle w:val="ListParagraph"/>
        <w:ind w:left="0"/>
        <w:rPr>
          <w:rFonts w:cs="Arial"/>
          <w:sz w:val="20"/>
        </w:rPr>
      </w:pPr>
      <w:r w:rsidRPr="005A26C2">
        <w:rPr>
          <w:rFonts w:cs="Arial"/>
          <w:noProof/>
          <w:sz w:val="20"/>
        </w:rPr>
        <w:lastRenderedPageBreak/>
        <w:drawing>
          <wp:inline distT="0" distB="0" distL="0" distR="0" wp14:anchorId="2B055C46" wp14:editId="07B1C61F">
            <wp:extent cx="5943600" cy="2670810"/>
            <wp:effectExtent l="19050" t="19050" r="19050" b="1524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Asssess3.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2670810"/>
                    </a:xfrm>
                    <a:prstGeom prst="rect">
                      <a:avLst/>
                    </a:prstGeom>
                    <a:ln>
                      <a:solidFill>
                        <a:schemeClr val="tx1"/>
                      </a:solidFill>
                    </a:ln>
                  </pic:spPr>
                </pic:pic>
              </a:graphicData>
            </a:graphic>
          </wp:inline>
        </w:drawing>
      </w:r>
    </w:p>
    <w:p w14:paraId="5C32EA6A" w14:textId="77777777" w:rsidR="00845705" w:rsidRPr="005A26C2" w:rsidRDefault="00845705" w:rsidP="00845705">
      <w:pPr>
        <w:rPr>
          <w:rFonts w:cs="Arial"/>
          <w:sz w:val="20"/>
        </w:rPr>
      </w:pPr>
    </w:p>
    <w:p w14:paraId="2857CBD6" w14:textId="77777777" w:rsidR="00845705" w:rsidRPr="005A26C2" w:rsidRDefault="00845705" w:rsidP="00845705">
      <w:pPr>
        <w:rPr>
          <w:rFonts w:cs="Arial"/>
          <w:sz w:val="20"/>
        </w:rPr>
      </w:pPr>
      <w:r w:rsidRPr="005A26C2">
        <w:rPr>
          <w:rFonts w:cs="Arial"/>
          <w:sz w:val="20"/>
        </w:rPr>
        <w:t xml:space="preserve">This will open up the assessment. Several fields in the Health and Dental assessment will automatically populate from the Health Care Record. </w:t>
      </w:r>
      <w:r w:rsidR="00773B35" w:rsidRPr="005A26C2">
        <w:rPr>
          <w:rFonts w:cs="Arial"/>
          <w:sz w:val="20"/>
        </w:rPr>
        <w:t>Please</w:t>
      </w:r>
      <w:r w:rsidR="007A4228" w:rsidRPr="005A26C2">
        <w:rPr>
          <w:rFonts w:cs="Arial"/>
          <w:sz w:val="20"/>
        </w:rPr>
        <w:t xml:space="preserve"> refer to</w:t>
      </w:r>
      <w:r w:rsidRPr="005A26C2">
        <w:rPr>
          <w:rFonts w:cs="Arial"/>
          <w:sz w:val="20"/>
        </w:rPr>
        <w:t xml:space="preserve"> the table </w:t>
      </w:r>
      <w:r w:rsidR="007A4228" w:rsidRPr="005A26C2">
        <w:rPr>
          <w:rFonts w:cs="Arial"/>
          <w:sz w:val="20"/>
        </w:rPr>
        <w:t>at the beginning of this section</w:t>
      </w:r>
      <w:r w:rsidRPr="005A26C2">
        <w:rPr>
          <w:rFonts w:cs="Arial"/>
          <w:sz w:val="20"/>
        </w:rPr>
        <w:t>. The information will be pulled from the last finalized Health Care Record.</w:t>
      </w:r>
    </w:p>
    <w:p w14:paraId="4B3396BA" w14:textId="77777777" w:rsidR="00845705" w:rsidRPr="005A26C2" w:rsidRDefault="00845705" w:rsidP="00845705">
      <w:pPr>
        <w:rPr>
          <w:rFonts w:cs="Arial"/>
          <w:sz w:val="20"/>
        </w:rPr>
      </w:pPr>
    </w:p>
    <w:p w14:paraId="152A2A13" w14:textId="77777777" w:rsidR="00845705" w:rsidRPr="005A26C2" w:rsidRDefault="00E43066" w:rsidP="00845705">
      <w:pPr>
        <w:rPr>
          <w:rFonts w:cs="Arial"/>
          <w:sz w:val="20"/>
        </w:rPr>
      </w:pPr>
      <w:r w:rsidRPr="005A26C2">
        <w:rPr>
          <w:rFonts w:cs="Arial"/>
          <w:b/>
          <w:sz w:val="20"/>
        </w:rPr>
        <w:t xml:space="preserve">Note: </w:t>
      </w:r>
      <w:r w:rsidRPr="005A26C2">
        <w:rPr>
          <w:rFonts w:cs="Arial"/>
          <w:sz w:val="20"/>
        </w:rPr>
        <w:t>I</w:t>
      </w:r>
      <w:r w:rsidR="00845705" w:rsidRPr="005A26C2">
        <w:rPr>
          <w:rFonts w:cs="Arial"/>
          <w:sz w:val="20"/>
        </w:rPr>
        <w:t xml:space="preserve">n the scenario when information from a past assessment is pulled forward by selecting “Yes” on a </w:t>
      </w:r>
      <w:r w:rsidR="00845705" w:rsidRPr="005A26C2">
        <w:rPr>
          <w:rFonts w:cs="Arial"/>
          <w:sz w:val="20"/>
          <w:szCs w:val="20"/>
        </w:rPr>
        <w:t xml:space="preserve">“Do you wish to pre-populate this assessment with values from a previous year?” pop-up, the </w:t>
      </w:r>
      <w:r w:rsidR="0029784B" w:rsidRPr="005A26C2">
        <w:rPr>
          <w:rFonts w:cs="Arial"/>
          <w:sz w:val="20"/>
          <w:szCs w:val="20"/>
        </w:rPr>
        <w:t>fields automatically populated from the HCR</w:t>
      </w:r>
      <w:r w:rsidR="00845705" w:rsidRPr="005A26C2">
        <w:rPr>
          <w:rFonts w:cs="Arial"/>
          <w:sz w:val="20"/>
          <w:szCs w:val="20"/>
        </w:rPr>
        <w:t xml:space="preserve"> will be pre-populated from last year’s assessment instead of being pulled from the finalized Health Care Record. The user will have to click on “Refresh from HCR” link that appears under the assessment status on the Assessments Review Switchboard (once the Assessment is in “Started” status) to pull the latest HCR information into a recalled assessment.</w:t>
      </w:r>
      <w:r w:rsidR="00845705" w:rsidRPr="005A26C2">
        <w:rPr>
          <w:rFonts w:cs="Arial"/>
          <w:b/>
          <w:sz w:val="20"/>
          <w:szCs w:val="20"/>
          <w:u w:val="single"/>
        </w:rPr>
        <w:t xml:space="preserve"> </w:t>
      </w:r>
    </w:p>
    <w:p w14:paraId="0D9CDFD7" w14:textId="77777777" w:rsidR="00845705" w:rsidRPr="005A26C2" w:rsidRDefault="00845705" w:rsidP="00845705">
      <w:pPr>
        <w:rPr>
          <w:rFonts w:cs="Arial"/>
          <w:sz w:val="20"/>
        </w:rPr>
      </w:pPr>
      <w:r w:rsidRPr="005A26C2">
        <w:rPr>
          <w:noProof/>
        </w:rPr>
        <w:t xml:space="preserve"> </w:t>
      </w:r>
    </w:p>
    <w:p w14:paraId="5643F2C7" w14:textId="77777777" w:rsidR="00845705" w:rsidRPr="005A26C2" w:rsidRDefault="00845705" w:rsidP="005B4C3F">
      <w:pPr>
        <w:pStyle w:val="BodyText"/>
        <w:keepLines/>
        <w:widowControl w:val="0"/>
        <w:numPr>
          <w:ilvl w:val="0"/>
          <w:numId w:val="131"/>
        </w:numPr>
        <w:spacing w:line="240" w:lineRule="atLeast"/>
        <w:contextualSpacing/>
        <w:rPr>
          <w:rFonts w:cs="Arial"/>
          <w:sz w:val="20"/>
          <w:szCs w:val="20"/>
        </w:rPr>
      </w:pPr>
      <w:r w:rsidRPr="005A26C2">
        <w:rPr>
          <w:rFonts w:cs="Arial"/>
          <w:sz w:val="20"/>
        </w:rPr>
        <w:t xml:space="preserve">Click “Save &amp; Continue” to save progress and move through the sections of the assessment.  </w:t>
      </w:r>
    </w:p>
    <w:p w14:paraId="07C59490" w14:textId="77777777" w:rsidR="00845705" w:rsidRPr="005A26C2" w:rsidRDefault="00845705" w:rsidP="00845705">
      <w:pPr>
        <w:rPr>
          <w:rFonts w:cs="Arial"/>
          <w:sz w:val="20"/>
        </w:rPr>
      </w:pPr>
      <w:r w:rsidRPr="005A26C2">
        <w:rPr>
          <w:rFonts w:cs="Arial"/>
          <w:noProof/>
          <w:sz w:val="20"/>
        </w:rPr>
        <mc:AlternateContent>
          <mc:Choice Requires="wps">
            <w:drawing>
              <wp:anchor distT="0" distB="0" distL="114300" distR="114300" simplePos="0" relativeHeight="251771904" behindDoc="0" locked="0" layoutInCell="1" allowOverlap="1" wp14:anchorId="4A0A3AD3" wp14:editId="057F86E6">
                <wp:simplePos x="0" y="0"/>
                <wp:positionH relativeFrom="column">
                  <wp:posOffset>5227092</wp:posOffset>
                </wp:positionH>
                <wp:positionV relativeFrom="paragraph">
                  <wp:posOffset>1660941</wp:posOffset>
                </wp:positionV>
                <wp:extent cx="660077" cy="167413"/>
                <wp:effectExtent l="0" t="0" r="26035" b="23495"/>
                <wp:wrapNone/>
                <wp:docPr id="1047" name="Rectangle 1047"/>
                <wp:cNvGraphicFramePr/>
                <a:graphic xmlns:a="http://schemas.openxmlformats.org/drawingml/2006/main">
                  <a:graphicData uri="http://schemas.microsoft.com/office/word/2010/wordprocessingShape">
                    <wps:wsp>
                      <wps:cNvSpPr/>
                      <wps:spPr>
                        <a:xfrm>
                          <a:off x="0" y="0"/>
                          <a:ext cx="660077" cy="16741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4500B" id="Rectangle 1047" o:spid="_x0000_s1026" style="position:absolute;margin-left:411.6pt;margin-top:130.8pt;width:51.95pt;height:13.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" filled="f" strokecolor="#00b0f0" strokeweight="2pt"/>
            </w:pict>
          </mc:Fallback>
        </mc:AlternateContent>
      </w:r>
      <w:r w:rsidRPr="005A26C2">
        <w:rPr>
          <w:noProof/>
        </w:rPr>
        <w:drawing>
          <wp:inline distT="0" distB="0" distL="0" distR="0" wp14:anchorId="0866DBA8" wp14:editId="6D05750D">
            <wp:extent cx="5836751" cy="1828800"/>
            <wp:effectExtent l="19050" t="19050" r="12065" b="19050"/>
            <wp:docPr id="39961" name="Picture 3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26837" r="1722" b="11113"/>
                    <a:stretch/>
                  </pic:blipFill>
                  <pic:spPr bwMode="auto">
                    <a:xfrm>
                      <a:off x="0" y="0"/>
                      <a:ext cx="5841242" cy="18302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E10ABD" w14:textId="77777777" w:rsidR="00845705" w:rsidRPr="005A26C2" w:rsidRDefault="00845705" w:rsidP="00845705">
      <w:pPr>
        <w:rPr>
          <w:rFonts w:cs="Arial"/>
          <w:sz w:val="20"/>
        </w:rPr>
      </w:pPr>
    </w:p>
    <w:p w14:paraId="7165D7DD" w14:textId="77777777" w:rsidR="00845705" w:rsidRPr="005A26C2" w:rsidRDefault="00845705" w:rsidP="00845705">
      <w:pPr>
        <w:rPr>
          <w:rFonts w:cs="Arial"/>
          <w:sz w:val="20"/>
        </w:rPr>
      </w:pPr>
      <w:r w:rsidRPr="005A26C2">
        <w:rPr>
          <w:rFonts w:cs="Arial"/>
          <w:b/>
          <w:sz w:val="20"/>
        </w:rPr>
        <w:t>Note:</w:t>
      </w:r>
      <w:r w:rsidRPr="005A26C2">
        <w:rPr>
          <w:rFonts w:cs="Arial"/>
          <w:sz w:val="20"/>
        </w:rPr>
        <w:t xml:space="preserve"> All assessments, irrespective of Full or Update Year ISP, have conditionally mandatory fields, meaning that a response can only be entered only if the condition is met by the response entered in the prior question. </w:t>
      </w:r>
    </w:p>
    <w:p w14:paraId="6B172601" w14:textId="77777777" w:rsidR="00845705" w:rsidRPr="005A26C2" w:rsidRDefault="00845705" w:rsidP="00845705">
      <w:pPr>
        <w:rPr>
          <w:rFonts w:cs="Arial"/>
          <w:sz w:val="20"/>
        </w:rPr>
      </w:pPr>
    </w:p>
    <w:p w14:paraId="7219E3C7" w14:textId="77777777" w:rsidR="00845705" w:rsidRPr="005A26C2" w:rsidRDefault="00845705" w:rsidP="005B4C3F">
      <w:pPr>
        <w:pStyle w:val="ListParagraph"/>
        <w:numPr>
          <w:ilvl w:val="0"/>
          <w:numId w:val="131"/>
        </w:numPr>
        <w:rPr>
          <w:rFonts w:cs="Arial"/>
          <w:sz w:val="20"/>
        </w:rPr>
      </w:pPr>
      <w:r w:rsidRPr="005A26C2">
        <w:rPr>
          <w:rFonts w:cs="Arial"/>
          <w:sz w:val="20"/>
        </w:rPr>
        <w:t>Click “Save &amp; Continue” to save progress and move to the final section of the assessment. Once the assessment is complete, click on “Submit for Internal Review” in order to submit the assessment to the Provider Supervisor.</w:t>
      </w:r>
    </w:p>
    <w:p w14:paraId="66444D64" w14:textId="77777777" w:rsidR="00845705" w:rsidRPr="005A26C2" w:rsidRDefault="00845705" w:rsidP="00845705">
      <w:pPr>
        <w:pStyle w:val="ListParagraph"/>
        <w:rPr>
          <w:rFonts w:cs="Arial"/>
          <w:sz w:val="20"/>
        </w:rPr>
      </w:pPr>
    </w:p>
    <w:p w14:paraId="6559D828" w14:textId="77777777" w:rsidR="00845705" w:rsidRPr="005A26C2" w:rsidRDefault="00845705" w:rsidP="00E506AD">
      <w:pPr>
        <w:rPr>
          <w:rFonts w:cs="Arial"/>
          <w:sz w:val="20"/>
        </w:rPr>
      </w:pPr>
      <w:r w:rsidRPr="005A26C2">
        <w:rPr>
          <w:rFonts w:cs="Arial"/>
          <w:noProof/>
          <w:sz w:val="20"/>
        </w:rPr>
        <w:lastRenderedPageBreak/>
        <mc:AlternateContent>
          <mc:Choice Requires="wps">
            <w:drawing>
              <wp:anchor distT="0" distB="0" distL="114300" distR="114300" simplePos="0" relativeHeight="251773952" behindDoc="0" locked="0" layoutInCell="1" allowOverlap="1" wp14:anchorId="05685655" wp14:editId="0EC4AFDB">
                <wp:simplePos x="0" y="0"/>
                <wp:positionH relativeFrom="column">
                  <wp:posOffset>5090321</wp:posOffset>
                </wp:positionH>
                <wp:positionV relativeFrom="paragraph">
                  <wp:posOffset>2204720</wp:posOffset>
                </wp:positionV>
                <wp:extent cx="730155" cy="163773"/>
                <wp:effectExtent l="0" t="0" r="13335" b="27305"/>
                <wp:wrapNone/>
                <wp:docPr id="1048" name="Rectangle 1048"/>
                <wp:cNvGraphicFramePr/>
                <a:graphic xmlns:a="http://schemas.openxmlformats.org/drawingml/2006/main">
                  <a:graphicData uri="http://schemas.microsoft.com/office/word/2010/wordprocessingShape">
                    <wps:wsp>
                      <wps:cNvSpPr/>
                      <wps:spPr>
                        <a:xfrm>
                          <a:off x="0" y="0"/>
                          <a:ext cx="730155" cy="16377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6A61E" id="Rectangle 1048" o:spid="_x0000_s1026" style="position:absolute;margin-left:400.8pt;margin-top:173.6pt;width:57.5pt;height:12.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" filled="f" strokecolor="#00b0f0" strokeweight="2pt"/>
            </w:pict>
          </mc:Fallback>
        </mc:AlternateContent>
      </w:r>
      <w:r w:rsidRPr="005A26C2">
        <w:rPr>
          <w:noProof/>
        </w:rPr>
        <w:drawing>
          <wp:inline distT="0" distB="0" distL="0" distR="0" wp14:anchorId="2A9B2825" wp14:editId="1D5FE724">
            <wp:extent cx="5886858" cy="2380257"/>
            <wp:effectExtent l="19050" t="19050" r="19050" b="20320"/>
            <wp:docPr id="39962" name="Picture 3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8097" r="841" b="11112"/>
                    <a:stretch/>
                  </pic:blipFill>
                  <pic:spPr bwMode="auto">
                    <a:xfrm>
                      <a:off x="0" y="0"/>
                      <a:ext cx="5893625" cy="23829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C666C6" w14:textId="77777777" w:rsidR="00C92945" w:rsidRPr="005A26C2" w:rsidRDefault="00C92945" w:rsidP="00C92945">
      <w:pPr>
        <w:rPr>
          <w:rFonts w:cs="Arial"/>
          <w:sz w:val="20"/>
        </w:rPr>
      </w:pPr>
    </w:p>
    <w:p w14:paraId="50619784" w14:textId="77777777" w:rsidR="00C92945" w:rsidRPr="005A26C2" w:rsidRDefault="00C92945" w:rsidP="005B4C3F">
      <w:pPr>
        <w:pStyle w:val="ListParagraph"/>
        <w:numPr>
          <w:ilvl w:val="0"/>
          <w:numId w:val="131"/>
        </w:numPr>
        <w:rPr>
          <w:rFonts w:cs="Arial"/>
          <w:sz w:val="20"/>
        </w:rPr>
      </w:pPr>
      <w:r w:rsidRPr="005A26C2">
        <w:rPr>
          <w:rFonts w:cs="Arial"/>
          <w:sz w:val="20"/>
        </w:rPr>
        <w:t>After clicking “Submit for Internal Review”, the system will update the Assessments Review Switchboard with the information saved by the user and the status of the assessment will read “Submitted for Internal Review”.</w:t>
      </w:r>
    </w:p>
    <w:p w14:paraId="4AFE77C6" w14:textId="77777777" w:rsidR="00C92945" w:rsidRPr="005A26C2" w:rsidRDefault="00C92945" w:rsidP="00845705">
      <w:pPr>
        <w:rPr>
          <w:rFonts w:cs="Arial"/>
          <w:sz w:val="20"/>
        </w:rPr>
      </w:pPr>
    </w:p>
    <w:p w14:paraId="1F45B216" w14:textId="77777777" w:rsidR="00BC6671" w:rsidRPr="005A26C2" w:rsidRDefault="004E7B38" w:rsidP="00845705">
      <w:pPr>
        <w:rPr>
          <w:rFonts w:cs="Arial"/>
          <w:sz w:val="20"/>
          <w:szCs w:val="20"/>
        </w:rPr>
      </w:pPr>
      <w:r w:rsidRPr="005A26C2">
        <w:rPr>
          <w:rFonts w:cs="Arial"/>
          <w:noProof/>
          <w:sz w:val="20"/>
        </w:rPr>
        <mc:AlternateContent>
          <mc:Choice Requires="wps">
            <w:drawing>
              <wp:anchor distT="0" distB="0" distL="114300" distR="114300" simplePos="0" relativeHeight="252403712" behindDoc="0" locked="0" layoutInCell="1" allowOverlap="1" wp14:anchorId="0332FF70" wp14:editId="567E175F">
                <wp:simplePos x="0" y="0"/>
                <wp:positionH relativeFrom="column">
                  <wp:posOffset>4367719</wp:posOffset>
                </wp:positionH>
                <wp:positionV relativeFrom="paragraph">
                  <wp:posOffset>785090</wp:posOffset>
                </wp:positionV>
                <wp:extent cx="885217" cy="175098"/>
                <wp:effectExtent l="0" t="0" r="10160" b="15875"/>
                <wp:wrapNone/>
                <wp:docPr id="17" name="Rectangle 17"/>
                <wp:cNvGraphicFramePr/>
                <a:graphic xmlns:a="http://schemas.openxmlformats.org/drawingml/2006/main">
                  <a:graphicData uri="http://schemas.microsoft.com/office/word/2010/wordprocessingShape">
                    <wps:wsp>
                      <wps:cNvSpPr/>
                      <wps:spPr>
                        <a:xfrm>
                          <a:off x="0" y="0"/>
                          <a:ext cx="885217" cy="17509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5E74B" id="Rectangle 17" o:spid="_x0000_s1026" style="position:absolute;margin-left:343.9pt;margin-top:61.8pt;width:69.7pt;height:13.8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" filled="f" strokecolor="#00b0f0" strokeweight="2pt"/>
            </w:pict>
          </mc:Fallback>
        </mc:AlternateContent>
      </w:r>
      <w:r w:rsidR="00BC6671" w:rsidRPr="005A26C2">
        <w:rPr>
          <w:noProof/>
        </w:rPr>
        <w:drawing>
          <wp:inline distT="0" distB="0" distL="0" distR="0" wp14:anchorId="3E536D62" wp14:editId="2198193A">
            <wp:extent cx="5943600" cy="2010712"/>
            <wp:effectExtent l="19050" t="19050" r="19050" b="27940"/>
            <wp:docPr id="16" name="Picture 16" descr="C:\Users\ZZIMME~1\AppData\Local\Temp\SNAGHTML50b179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IMME~1\AppData\Local\Temp\SNAGHTML50b179f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010712"/>
                    </a:xfrm>
                    <a:prstGeom prst="rect">
                      <a:avLst/>
                    </a:prstGeom>
                    <a:noFill/>
                    <a:ln>
                      <a:solidFill>
                        <a:schemeClr val="tx1"/>
                      </a:solidFill>
                    </a:ln>
                  </pic:spPr>
                </pic:pic>
              </a:graphicData>
            </a:graphic>
          </wp:inline>
        </w:drawing>
      </w:r>
    </w:p>
    <w:p w14:paraId="4FCDB096" w14:textId="77777777" w:rsidR="00845705" w:rsidRPr="005A26C2" w:rsidRDefault="00845705" w:rsidP="00845705">
      <w:pPr>
        <w:rPr>
          <w:rFonts w:cs="Arial"/>
          <w:sz w:val="20"/>
        </w:rPr>
      </w:pPr>
    </w:p>
    <w:p w14:paraId="20FC45FB" w14:textId="77777777" w:rsidR="00BC6671" w:rsidRPr="005A26C2" w:rsidRDefault="00845705" w:rsidP="00845705">
      <w:pPr>
        <w:rPr>
          <w:rFonts w:cs="Arial"/>
          <w:sz w:val="20"/>
        </w:rPr>
      </w:pPr>
      <w:r w:rsidRPr="005A26C2">
        <w:rPr>
          <w:rFonts w:cs="Arial"/>
          <w:sz w:val="20"/>
        </w:rPr>
        <w:t>The ISP Assessments Module will send an alert to the Provider Supervisor to notify them that a Health &amp; Dental assessment has been submitted by the Provider.</w:t>
      </w:r>
    </w:p>
    <w:p w14:paraId="09157FB6" w14:textId="77777777" w:rsidR="00746118" w:rsidRPr="005A26C2" w:rsidRDefault="00746118" w:rsidP="00845705">
      <w:pPr>
        <w:rPr>
          <w:rFonts w:cs="Arial"/>
          <w:sz w:val="20"/>
        </w:rPr>
      </w:pPr>
    </w:p>
    <w:p w14:paraId="18D10E36" w14:textId="77777777" w:rsidR="00746118" w:rsidRPr="005A26C2" w:rsidRDefault="00746118" w:rsidP="00845705">
      <w:pPr>
        <w:rPr>
          <w:rFonts w:cs="Arial"/>
          <w:b/>
          <w:sz w:val="20"/>
        </w:rPr>
      </w:pPr>
      <w:r w:rsidRPr="005A26C2">
        <w:rPr>
          <w:rFonts w:cs="Arial"/>
          <w:b/>
          <w:sz w:val="20"/>
        </w:rPr>
        <w:t xml:space="preserve">Part II: </w:t>
      </w:r>
      <w:r w:rsidR="006F17CB" w:rsidRPr="005A26C2">
        <w:rPr>
          <w:rFonts w:cs="Arial"/>
          <w:b/>
          <w:sz w:val="20"/>
        </w:rPr>
        <w:t xml:space="preserve">Reviewing a Health and Dental Assessment and </w:t>
      </w:r>
      <w:r w:rsidR="00B54FD9" w:rsidRPr="005A26C2">
        <w:rPr>
          <w:rFonts w:cs="Arial"/>
          <w:b/>
          <w:sz w:val="20"/>
        </w:rPr>
        <w:t>Submitting</w:t>
      </w:r>
      <w:r w:rsidR="006F17CB" w:rsidRPr="005A26C2">
        <w:rPr>
          <w:rFonts w:cs="Arial"/>
          <w:b/>
          <w:sz w:val="20"/>
        </w:rPr>
        <w:t xml:space="preserve"> to DDS </w:t>
      </w:r>
    </w:p>
    <w:p w14:paraId="271ADDB9" w14:textId="77777777" w:rsidR="00845705" w:rsidRPr="005A26C2" w:rsidRDefault="00845705" w:rsidP="00845705">
      <w:pPr>
        <w:rPr>
          <w:rFonts w:cs="Arial"/>
          <w:sz w:val="20"/>
        </w:rPr>
      </w:pPr>
    </w:p>
    <w:p w14:paraId="4CB8CD36" w14:textId="77777777" w:rsidR="00845705" w:rsidRPr="005A26C2" w:rsidRDefault="00845705" w:rsidP="00845705">
      <w:pPr>
        <w:rPr>
          <w:rFonts w:cs="Arial"/>
          <w:b/>
          <w:sz w:val="20"/>
          <w:szCs w:val="20"/>
        </w:rPr>
      </w:pPr>
      <w:r w:rsidRPr="005A26C2">
        <w:rPr>
          <w:rFonts w:cs="Arial"/>
          <w:b/>
          <w:sz w:val="20"/>
          <w:szCs w:val="20"/>
        </w:rPr>
        <w:t>The below steps are completed by a Provider Supervisor.</w:t>
      </w:r>
    </w:p>
    <w:p w14:paraId="68A563A3" w14:textId="77777777" w:rsidR="00845705" w:rsidRPr="005A26C2" w:rsidRDefault="00845705" w:rsidP="00845705">
      <w:pPr>
        <w:rPr>
          <w:rFonts w:cs="Arial"/>
          <w:sz w:val="20"/>
        </w:rPr>
      </w:pPr>
    </w:p>
    <w:p w14:paraId="2BEC47F2" w14:textId="77777777" w:rsidR="00845705" w:rsidRPr="005A26C2" w:rsidRDefault="00845705" w:rsidP="005B4C3F">
      <w:pPr>
        <w:pStyle w:val="ListParagraph"/>
        <w:numPr>
          <w:ilvl w:val="0"/>
          <w:numId w:val="90"/>
        </w:numPr>
        <w:rPr>
          <w:rFonts w:cs="Arial"/>
          <w:sz w:val="20"/>
        </w:rPr>
      </w:pPr>
      <w:r w:rsidRPr="005A26C2">
        <w:rPr>
          <w:rFonts w:cs="Arial"/>
          <w:sz w:val="20"/>
        </w:rPr>
        <w:t>Click on the link within the alert in order to access the individual’s Assessments Review Switchboard and review the assessment submitted by the Provider.</w:t>
      </w:r>
    </w:p>
    <w:p w14:paraId="2290DFB0" w14:textId="77777777" w:rsidR="00845705" w:rsidRPr="005A26C2" w:rsidRDefault="00845705" w:rsidP="00845705">
      <w:pPr>
        <w:rPr>
          <w:rFonts w:cs="Arial"/>
          <w:sz w:val="20"/>
        </w:rPr>
      </w:pPr>
    </w:p>
    <w:p w14:paraId="2AE2356F" w14:textId="77777777" w:rsidR="00845705" w:rsidRPr="005A26C2" w:rsidRDefault="004E7B38" w:rsidP="00845705">
      <w:pPr>
        <w:rPr>
          <w:rFonts w:cs="Arial"/>
          <w:sz w:val="20"/>
        </w:rPr>
      </w:pPr>
      <w:r w:rsidRPr="005A26C2">
        <w:rPr>
          <w:rFonts w:cs="Arial"/>
          <w:noProof/>
          <w:sz w:val="20"/>
        </w:rPr>
        <w:lastRenderedPageBreak/>
        <mc:AlternateContent>
          <mc:Choice Requires="wps">
            <w:drawing>
              <wp:anchor distT="0" distB="0" distL="114300" distR="114300" simplePos="0" relativeHeight="251697152" behindDoc="0" locked="0" layoutInCell="1" allowOverlap="1" wp14:anchorId="630C8AA1" wp14:editId="732F240B">
                <wp:simplePos x="0" y="0"/>
                <wp:positionH relativeFrom="margin">
                  <wp:posOffset>2266544</wp:posOffset>
                </wp:positionH>
                <wp:positionV relativeFrom="paragraph">
                  <wp:posOffset>1805697</wp:posOffset>
                </wp:positionV>
                <wp:extent cx="3570051" cy="145915"/>
                <wp:effectExtent l="0" t="0" r="11430" b="26035"/>
                <wp:wrapNone/>
                <wp:docPr id="27683" name="Rectangle 27683"/>
                <wp:cNvGraphicFramePr/>
                <a:graphic xmlns:a="http://schemas.openxmlformats.org/drawingml/2006/main">
                  <a:graphicData uri="http://schemas.microsoft.com/office/word/2010/wordprocessingShape">
                    <wps:wsp>
                      <wps:cNvSpPr/>
                      <wps:spPr>
                        <a:xfrm>
                          <a:off x="0" y="0"/>
                          <a:ext cx="3570051" cy="14591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047A9" id="Rectangle 27683" o:spid="_x0000_s1026" style="position:absolute;margin-left:178.45pt;margin-top:142.2pt;width:281.1pt;height:1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" filled="f" strokecolor="#00b0f0" strokeweight="2pt">
                <w10:wrap anchorx="margin"/>
              </v:rect>
            </w:pict>
          </mc:Fallback>
        </mc:AlternateContent>
      </w:r>
      <w:r w:rsidRPr="005A26C2">
        <w:rPr>
          <w:noProof/>
        </w:rPr>
        <w:drawing>
          <wp:inline distT="0" distB="0" distL="0" distR="0" wp14:anchorId="7286A6DD" wp14:editId="32BC69A4">
            <wp:extent cx="5943600" cy="2399522"/>
            <wp:effectExtent l="19050" t="19050" r="19050" b="20320"/>
            <wp:docPr id="18" name="Picture 18" descr="C:\Users\ZZIMME~1\AppData\Local\Temp\SNAGHTML50b3b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IMME~1\AppData\Local\Temp\SNAGHTML50b3b14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399522"/>
                    </a:xfrm>
                    <a:prstGeom prst="rect">
                      <a:avLst/>
                    </a:prstGeom>
                    <a:noFill/>
                    <a:ln>
                      <a:solidFill>
                        <a:schemeClr val="tx1"/>
                      </a:solidFill>
                    </a:ln>
                  </pic:spPr>
                </pic:pic>
              </a:graphicData>
            </a:graphic>
          </wp:inline>
        </w:drawing>
      </w:r>
    </w:p>
    <w:p w14:paraId="4328BCA4" w14:textId="77777777" w:rsidR="00845705" w:rsidRPr="005A26C2" w:rsidRDefault="00845705" w:rsidP="00845705">
      <w:pPr>
        <w:rPr>
          <w:rFonts w:cs="Arial"/>
          <w:sz w:val="20"/>
        </w:rPr>
      </w:pPr>
    </w:p>
    <w:p w14:paraId="0CD9A6D7" w14:textId="77777777" w:rsidR="00845705" w:rsidRPr="005A26C2" w:rsidRDefault="00845705" w:rsidP="005B4C3F">
      <w:pPr>
        <w:pStyle w:val="ListParagraph"/>
        <w:numPr>
          <w:ilvl w:val="0"/>
          <w:numId w:val="90"/>
        </w:numPr>
        <w:rPr>
          <w:rFonts w:cs="Arial"/>
          <w:sz w:val="20"/>
        </w:rPr>
      </w:pPr>
      <w:r w:rsidRPr="005A26C2">
        <w:rPr>
          <w:rFonts w:cs="Arial"/>
          <w:sz w:val="20"/>
        </w:rPr>
        <w:t>To open the assessment, click the status of “Submitted for Internal Review.”</w:t>
      </w:r>
    </w:p>
    <w:p w14:paraId="14E22F9E" w14:textId="77777777" w:rsidR="00845705" w:rsidRPr="005A26C2" w:rsidRDefault="00845705" w:rsidP="00845705">
      <w:pPr>
        <w:pStyle w:val="ListParagraph"/>
        <w:rPr>
          <w:rFonts w:cs="Arial"/>
          <w:sz w:val="20"/>
        </w:rPr>
      </w:pPr>
    </w:p>
    <w:p w14:paraId="44498C00" w14:textId="77777777" w:rsidR="00845705" w:rsidRPr="005A26C2" w:rsidRDefault="004E7B38" w:rsidP="00845705">
      <w:pPr>
        <w:rPr>
          <w:rFonts w:cs="Arial"/>
          <w:sz w:val="20"/>
        </w:rPr>
      </w:pPr>
      <w:r w:rsidRPr="005A26C2">
        <w:rPr>
          <w:rFonts w:cs="Arial"/>
          <w:noProof/>
          <w:sz w:val="20"/>
        </w:rPr>
        <mc:AlternateContent>
          <mc:Choice Requires="wps">
            <w:drawing>
              <wp:anchor distT="0" distB="0" distL="114300" distR="114300" simplePos="0" relativeHeight="251709440" behindDoc="0" locked="0" layoutInCell="1" allowOverlap="1" wp14:anchorId="012D8E13" wp14:editId="4BB02C0B">
                <wp:simplePos x="0" y="0"/>
                <wp:positionH relativeFrom="margin">
                  <wp:posOffset>4398848</wp:posOffset>
                </wp:positionH>
                <wp:positionV relativeFrom="paragraph">
                  <wp:posOffset>785468</wp:posOffset>
                </wp:positionV>
                <wp:extent cx="887076" cy="111318"/>
                <wp:effectExtent l="0" t="0" r="27940" b="22225"/>
                <wp:wrapNone/>
                <wp:docPr id="1049" name="Rectangle 1049"/>
                <wp:cNvGraphicFramePr/>
                <a:graphic xmlns:a="http://schemas.openxmlformats.org/drawingml/2006/main">
                  <a:graphicData uri="http://schemas.microsoft.com/office/word/2010/wordprocessingShape">
                    <wps:wsp>
                      <wps:cNvSpPr/>
                      <wps:spPr>
                        <a:xfrm>
                          <a:off x="0" y="0"/>
                          <a:ext cx="887076" cy="11131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C1DD6" id="Rectangle 1049" o:spid="_x0000_s1026" style="position:absolute;margin-left:346.35pt;margin-top:61.85pt;width:69.85pt;height:8.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" filled="f" strokecolor="#00b0f0" strokeweight="2pt">
                <w10:wrap anchorx="margin"/>
              </v:rect>
            </w:pict>
          </mc:Fallback>
        </mc:AlternateContent>
      </w:r>
      <w:r w:rsidRPr="005A26C2">
        <w:rPr>
          <w:noProof/>
        </w:rPr>
        <w:drawing>
          <wp:inline distT="0" distB="0" distL="0" distR="0" wp14:anchorId="4096843B" wp14:editId="695B8F64">
            <wp:extent cx="5943600" cy="2026603"/>
            <wp:effectExtent l="19050" t="19050" r="19050" b="12065"/>
            <wp:docPr id="19" name="Picture 19" descr="C:\Users\ZZIMME~1\AppData\Local\Temp\SNAGHTML50b5e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ZIMME~1\AppData\Local\Temp\SNAGHTML50b5ee7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026603"/>
                    </a:xfrm>
                    <a:prstGeom prst="rect">
                      <a:avLst/>
                    </a:prstGeom>
                    <a:noFill/>
                    <a:ln>
                      <a:solidFill>
                        <a:schemeClr val="tx1"/>
                      </a:solidFill>
                    </a:ln>
                  </pic:spPr>
                </pic:pic>
              </a:graphicData>
            </a:graphic>
          </wp:inline>
        </w:drawing>
      </w:r>
    </w:p>
    <w:p w14:paraId="548CC067" w14:textId="77777777" w:rsidR="00845705" w:rsidRPr="005A26C2" w:rsidRDefault="00845705" w:rsidP="00845705">
      <w:pPr>
        <w:rPr>
          <w:rFonts w:cs="Arial"/>
          <w:sz w:val="20"/>
        </w:rPr>
      </w:pPr>
    </w:p>
    <w:p w14:paraId="36BE188B" w14:textId="77777777" w:rsidR="00845705" w:rsidRPr="005A26C2" w:rsidRDefault="00845705" w:rsidP="00845705">
      <w:pPr>
        <w:rPr>
          <w:rFonts w:cs="Arial"/>
          <w:sz w:val="20"/>
        </w:rPr>
      </w:pPr>
      <w:r w:rsidRPr="005A26C2">
        <w:rPr>
          <w:rFonts w:cs="Arial"/>
          <w:sz w:val="20"/>
        </w:rPr>
        <w:t xml:space="preserve">Providers and Provider Supervisors will also be able to refresh the HCR data in the Health and Dental assessment if the HCR has been re-finalized after the assessment has already been started by clicking “Refresh from HCR.” If a HCR is re-finalized, but the “Refresh from HCR” button is </w:t>
      </w:r>
      <w:r w:rsidR="003A071A" w:rsidRPr="005A26C2">
        <w:rPr>
          <w:rFonts w:cs="Arial"/>
          <w:sz w:val="20"/>
        </w:rPr>
        <w:t xml:space="preserve">not </w:t>
      </w:r>
      <w:r w:rsidR="007A4228" w:rsidRPr="005A26C2">
        <w:rPr>
          <w:rFonts w:cs="Arial"/>
          <w:sz w:val="20"/>
        </w:rPr>
        <w:t>clicked</w:t>
      </w:r>
      <w:r w:rsidRPr="005A26C2">
        <w:rPr>
          <w:rFonts w:cs="Arial"/>
          <w:sz w:val="20"/>
        </w:rPr>
        <w:t xml:space="preserve">, the information will not be updated on the Health and Dental assessment. </w:t>
      </w:r>
    </w:p>
    <w:p w14:paraId="35C06044" w14:textId="77777777" w:rsidR="00845705" w:rsidRPr="005A26C2" w:rsidRDefault="00845705" w:rsidP="00845705">
      <w:pPr>
        <w:rPr>
          <w:rFonts w:cs="Arial"/>
          <w:sz w:val="20"/>
        </w:rPr>
      </w:pPr>
    </w:p>
    <w:p w14:paraId="3039ED64" w14:textId="77777777" w:rsidR="003D386C" w:rsidRPr="005A26C2" w:rsidRDefault="003D386C" w:rsidP="00845705">
      <w:pPr>
        <w:rPr>
          <w:rFonts w:cs="Arial"/>
          <w:sz w:val="20"/>
        </w:rPr>
      </w:pPr>
      <w:r w:rsidRPr="005A26C2">
        <w:rPr>
          <w:rFonts w:cs="Arial"/>
          <w:noProof/>
          <w:sz w:val="20"/>
        </w:rPr>
        <mc:AlternateContent>
          <mc:Choice Requires="wps">
            <w:drawing>
              <wp:anchor distT="0" distB="0" distL="114300" distR="114300" simplePos="0" relativeHeight="252405760" behindDoc="0" locked="0" layoutInCell="1" allowOverlap="1" wp14:anchorId="7898E5DD" wp14:editId="1CB736C3">
                <wp:simplePos x="0" y="0"/>
                <wp:positionH relativeFrom="margin">
                  <wp:posOffset>4422681</wp:posOffset>
                </wp:positionH>
                <wp:positionV relativeFrom="paragraph">
                  <wp:posOffset>854899</wp:posOffset>
                </wp:positionV>
                <wp:extent cx="887076" cy="111318"/>
                <wp:effectExtent l="0" t="0" r="27940" b="22225"/>
                <wp:wrapNone/>
                <wp:docPr id="56421" name="Rectangle 56421"/>
                <wp:cNvGraphicFramePr/>
                <a:graphic xmlns:a="http://schemas.openxmlformats.org/drawingml/2006/main">
                  <a:graphicData uri="http://schemas.microsoft.com/office/word/2010/wordprocessingShape">
                    <wps:wsp>
                      <wps:cNvSpPr/>
                      <wps:spPr>
                        <a:xfrm>
                          <a:off x="0" y="0"/>
                          <a:ext cx="887076" cy="11131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D75AC" id="Rectangle 56421" o:spid="_x0000_s1026" style="position:absolute;margin-left:348.25pt;margin-top:67.3pt;width:69.85pt;height:8.7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" filled="f" strokecolor="#00b0f0" strokeweight="2pt">
                <w10:wrap anchorx="margin"/>
              </v:rect>
            </w:pict>
          </mc:Fallback>
        </mc:AlternateContent>
      </w:r>
      <w:r w:rsidRPr="005A26C2">
        <w:rPr>
          <w:noProof/>
        </w:rPr>
        <w:drawing>
          <wp:inline distT="0" distB="0" distL="0" distR="0" wp14:anchorId="3BBCAAD6" wp14:editId="4FF29EF8">
            <wp:extent cx="5943600" cy="2026285"/>
            <wp:effectExtent l="19050" t="19050" r="19050" b="12065"/>
            <wp:docPr id="21" name="Picture 21" descr="C:\Users\ZZIMME~1\AppData\Local\Temp\SNAGHTML50b5e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ZIMME~1\AppData\Local\Temp\SNAGHTML50b5ee7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026285"/>
                    </a:xfrm>
                    <a:prstGeom prst="rect">
                      <a:avLst/>
                    </a:prstGeom>
                    <a:noFill/>
                    <a:ln>
                      <a:solidFill>
                        <a:schemeClr val="tx1"/>
                      </a:solidFill>
                    </a:ln>
                  </pic:spPr>
                </pic:pic>
              </a:graphicData>
            </a:graphic>
          </wp:inline>
        </w:drawing>
      </w:r>
    </w:p>
    <w:p w14:paraId="3954E341" w14:textId="77777777" w:rsidR="003D386C" w:rsidRPr="005A26C2" w:rsidRDefault="003D386C" w:rsidP="00845705">
      <w:pPr>
        <w:rPr>
          <w:rFonts w:cs="Arial"/>
          <w:sz w:val="20"/>
        </w:rPr>
      </w:pPr>
    </w:p>
    <w:p w14:paraId="089F0ADC" w14:textId="77777777" w:rsidR="00845705" w:rsidRPr="005A26C2" w:rsidRDefault="00845705" w:rsidP="00845705">
      <w:pPr>
        <w:rPr>
          <w:rFonts w:cs="Arial"/>
          <w:sz w:val="20"/>
        </w:rPr>
      </w:pPr>
      <w:r w:rsidRPr="005A26C2">
        <w:rPr>
          <w:rFonts w:cs="Arial"/>
          <w:sz w:val="20"/>
        </w:rPr>
        <w:t xml:space="preserve">“Refresh from HCR” is a separate link directly below the assessment status. Clicking on it will refresh all Health and Dental Assessments available for the individual. For additional details on Health Care Record </w:t>
      </w:r>
      <w:r w:rsidRPr="005A26C2">
        <w:rPr>
          <w:rFonts w:cs="Arial"/>
          <w:sz w:val="20"/>
        </w:rPr>
        <w:lastRenderedPageBreak/>
        <w:t>and information pulled into Health &amp; Dental Assessments, please refer to following guides on the Reference Page – HCR Instructions, HCR Quick guide and Refresh HCR Data in Health &amp; Dental Assessments.</w:t>
      </w:r>
    </w:p>
    <w:p w14:paraId="58705005" w14:textId="77777777" w:rsidR="00845705" w:rsidRPr="005A26C2" w:rsidRDefault="00845705" w:rsidP="00296D0A">
      <w:pPr>
        <w:rPr>
          <w:rFonts w:cs="Arial"/>
          <w:sz w:val="20"/>
        </w:rPr>
      </w:pPr>
    </w:p>
    <w:p w14:paraId="67BAAF33" w14:textId="77777777" w:rsidR="00845705" w:rsidRPr="005A26C2" w:rsidRDefault="00D40A8E" w:rsidP="00845705">
      <w:pPr>
        <w:rPr>
          <w:rFonts w:cs="Arial"/>
          <w:sz w:val="20"/>
        </w:rPr>
      </w:pPr>
      <w:r w:rsidRPr="005A26C2">
        <w:rPr>
          <w:rFonts w:cs="Arial"/>
          <w:noProof/>
          <w:sz w:val="20"/>
        </w:rPr>
        <w:drawing>
          <wp:anchor distT="0" distB="0" distL="114300" distR="114300" simplePos="0" relativeHeight="252651520" behindDoc="0" locked="0" layoutInCell="1" allowOverlap="1" wp14:anchorId="29C97805" wp14:editId="310E2F2F">
            <wp:simplePos x="0" y="0"/>
            <wp:positionH relativeFrom="column">
              <wp:posOffset>5035138</wp:posOffset>
            </wp:positionH>
            <wp:positionV relativeFrom="paragraph">
              <wp:posOffset>2496820</wp:posOffset>
            </wp:positionV>
            <wp:extent cx="780572" cy="107950"/>
            <wp:effectExtent l="0" t="0" r="635" b="635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8" name="RequestInternalRevis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80572" cy="107950"/>
                    </a:xfrm>
                    <a:prstGeom prst="rect">
                      <a:avLst/>
                    </a:prstGeom>
                  </pic:spPr>
                </pic:pic>
              </a:graphicData>
            </a:graphic>
            <wp14:sizeRelH relativeFrom="margin">
              <wp14:pctWidth>0</wp14:pctWidth>
            </wp14:sizeRelH>
            <wp14:sizeRelV relativeFrom="margin">
              <wp14:pctHeight>0</wp14:pctHeight>
            </wp14:sizeRelV>
          </wp:anchor>
        </w:drawing>
      </w:r>
      <w:r w:rsidR="00845705" w:rsidRPr="005A26C2">
        <w:rPr>
          <w:rFonts w:cs="Arial"/>
          <w:noProof/>
          <w:sz w:val="20"/>
        </w:rPr>
        <mc:AlternateContent>
          <mc:Choice Requires="wps">
            <w:drawing>
              <wp:anchor distT="0" distB="0" distL="114300" distR="114300" simplePos="0" relativeHeight="251724800" behindDoc="0" locked="0" layoutInCell="1" allowOverlap="1" wp14:anchorId="0834EFF9" wp14:editId="71E6EB63">
                <wp:simplePos x="0" y="0"/>
                <wp:positionH relativeFrom="margin">
                  <wp:posOffset>4367719</wp:posOffset>
                </wp:positionH>
                <wp:positionV relativeFrom="paragraph">
                  <wp:posOffset>2487430</wp:posOffset>
                </wp:positionV>
                <wp:extent cx="651753" cy="120769"/>
                <wp:effectExtent l="0" t="0" r="15240" b="12700"/>
                <wp:wrapNone/>
                <wp:docPr id="27699" name="Rectangle 27699"/>
                <wp:cNvGraphicFramePr/>
                <a:graphic xmlns:a="http://schemas.openxmlformats.org/drawingml/2006/main">
                  <a:graphicData uri="http://schemas.microsoft.com/office/word/2010/wordprocessingShape">
                    <wps:wsp>
                      <wps:cNvSpPr/>
                      <wps:spPr>
                        <a:xfrm>
                          <a:off x="0" y="0"/>
                          <a:ext cx="651753" cy="120769"/>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B8443" id="Rectangle 27699" o:spid="_x0000_s1026" style="position:absolute;margin-left:343.9pt;margin-top:195.85pt;width:51.3pt;height:9.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" filled="f" strokecolor="#00b0f0" strokeweight="2pt">
                <w10:wrap anchorx="margin"/>
              </v:rect>
            </w:pict>
          </mc:Fallback>
        </mc:AlternateContent>
      </w:r>
      <w:r w:rsidR="003D386C" w:rsidRPr="005A26C2">
        <w:rPr>
          <w:noProof/>
        </w:rPr>
        <w:drawing>
          <wp:inline distT="0" distB="0" distL="0" distR="0" wp14:anchorId="42E11D31" wp14:editId="5129ADC0">
            <wp:extent cx="5943600" cy="2659380"/>
            <wp:effectExtent l="19050" t="19050" r="19050" b="26670"/>
            <wp:docPr id="39951" name="Picture 3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59380"/>
                    </a:xfrm>
                    <a:prstGeom prst="rect">
                      <a:avLst/>
                    </a:prstGeom>
                    <a:ln>
                      <a:solidFill>
                        <a:schemeClr val="tx1"/>
                      </a:solidFill>
                    </a:ln>
                  </pic:spPr>
                </pic:pic>
              </a:graphicData>
            </a:graphic>
          </wp:inline>
        </w:drawing>
      </w:r>
    </w:p>
    <w:p w14:paraId="7FE01A21" w14:textId="77777777" w:rsidR="008D0F1F" w:rsidRPr="005A26C2" w:rsidRDefault="008D0F1F" w:rsidP="00845705">
      <w:pPr>
        <w:rPr>
          <w:rFonts w:cs="Arial"/>
          <w:sz w:val="20"/>
        </w:rPr>
      </w:pPr>
    </w:p>
    <w:p w14:paraId="535765B0" w14:textId="77777777" w:rsidR="008D0F1F" w:rsidRPr="005A26C2" w:rsidRDefault="008D0F1F" w:rsidP="008D0F1F">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5AE4FAF6" w14:textId="77777777" w:rsidR="008D0F1F" w:rsidRPr="005A26C2" w:rsidRDefault="008D0F1F" w:rsidP="008D0F1F">
      <w:pPr>
        <w:pStyle w:val="ListParagraph"/>
        <w:numPr>
          <w:ilvl w:val="0"/>
          <w:numId w:val="15"/>
        </w:numPr>
        <w:spacing w:before="240"/>
        <w:rPr>
          <w:rFonts w:cs="Arial"/>
          <w:b/>
          <w:sz w:val="20"/>
        </w:rPr>
      </w:pPr>
      <w:r w:rsidRPr="005A26C2">
        <w:rPr>
          <w:rFonts w:cs="Arial"/>
          <w:b/>
          <w:sz w:val="20"/>
        </w:rPr>
        <w:t xml:space="preserve">“Request for Internal Revision”: </w:t>
      </w:r>
      <w:r w:rsidRPr="005A26C2">
        <w:rPr>
          <w:rFonts w:cs="Arial"/>
          <w:sz w:val="20"/>
        </w:rPr>
        <w:t>The system will initiate the revision process. For details on this process, see the “Completing an Assessment by Provider Staff” workflow.</w:t>
      </w:r>
    </w:p>
    <w:p w14:paraId="1D7C8A08" w14:textId="77777777" w:rsidR="008D0F1F" w:rsidRPr="005A26C2" w:rsidRDefault="008D0F1F" w:rsidP="008D0F1F">
      <w:pPr>
        <w:pStyle w:val="ListParagraph"/>
        <w:numPr>
          <w:ilvl w:val="0"/>
          <w:numId w:val="15"/>
        </w:numPr>
        <w:spacing w:before="240"/>
        <w:rPr>
          <w:rFonts w:cs="Arial"/>
          <w:sz w:val="20"/>
        </w:rPr>
      </w:pPr>
      <w:r w:rsidRPr="005A26C2">
        <w:rPr>
          <w:rFonts w:cs="Arial"/>
          <w:b/>
          <w:sz w:val="20"/>
        </w:rPr>
        <w:t>“Save &amp; Continue”</w:t>
      </w:r>
      <w:r w:rsidRPr="005A26C2">
        <w:rPr>
          <w:rFonts w:cs="Arial"/>
          <w:sz w:val="20"/>
        </w:rPr>
        <w:t xml:space="preserve">: The system will redirect the user to the ISP Dashboard. </w:t>
      </w:r>
    </w:p>
    <w:p w14:paraId="4DC82681" w14:textId="77777777" w:rsidR="008D0F1F" w:rsidRPr="005A26C2" w:rsidRDefault="008D0F1F" w:rsidP="008D0F1F">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1279F54A" w14:textId="77777777" w:rsidR="008D0F1F" w:rsidRPr="005A26C2" w:rsidRDefault="008D0F1F" w:rsidP="008D0F1F">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6BC3C3DD" w14:textId="77777777" w:rsidR="00845705" w:rsidRPr="005A26C2" w:rsidRDefault="00845705" w:rsidP="00845705">
      <w:pPr>
        <w:rPr>
          <w:rFonts w:cs="Arial"/>
          <w:b/>
          <w:color w:val="00B050"/>
          <w:sz w:val="20"/>
        </w:rPr>
      </w:pPr>
    </w:p>
    <w:p w14:paraId="503DE707" w14:textId="77777777" w:rsidR="00845705" w:rsidRPr="005A26C2" w:rsidRDefault="00845705" w:rsidP="00845705">
      <w:pPr>
        <w:rPr>
          <w:rFonts w:cs="Arial"/>
          <w:sz w:val="20"/>
        </w:rPr>
      </w:pPr>
      <w:r w:rsidRPr="005A26C2">
        <w:rPr>
          <w:rFonts w:cs="Arial"/>
          <w:b/>
          <w:sz w:val="20"/>
        </w:rPr>
        <w:t>Note:</w:t>
      </w:r>
      <w:r w:rsidRPr="005A26C2">
        <w:rPr>
          <w:rFonts w:cs="Arial"/>
          <w:sz w:val="20"/>
        </w:rPr>
        <w:t xml:space="preserve"> The character limit on the last three comments fields on Part III (#62, 63 and 64) of the Health &amp; Dental Assessment has been </w:t>
      </w:r>
      <w:r w:rsidRPr="005A26C2">
        <w:rPr>
          <w:rFonts w:cs="Arial"/>
          <w:b/>
          <w:bCs/>
          <w:sz w:val="20"/>
        </w:rPr>
        <w:t xml:space="preserve">increased to 4,000 </w:t>
      </w:r>
      <w:r w:rsidRPr="005A26C2">
        <w:rPr>
          <w:rFonts w:cs="Arial"/>
          <w:sz w:val="20"/>
        </w:rPr>
        <w:t>characters.</w:t>
      </w:r>
    </w:p>
    <w:p w14:paraId="71D4C730" w14:textId="77777777" w:rsidR="008D0F1F" w:rsidRPr="005A26C2" w:rsidRDefault="008D0F1F" w:rsidP="008D0F1F">
      <w:pPr>
        <w:rPr>
          <w:rFonts w:cs="Arial"/>
          <w:sz w:val="20"/>
        </w:rPr>
      </w:pPr>
    </w:p>
    <w:p w14:paraId="0AEA7FDE" w14:textId="77777777" w:rsidR="00867A31" w:rsidRPr="005A26C2" w:rsidRDefault="008D0F1F" w:rsidP="00867A31">
      <w:pPr>
        <w:pStyle w:val="ListParagraph"/>
        <w:rPr>
          <w:rFonts w:cs="Arial"/>
          <w:sz w:val="20"/>
        </w:rPr>
      </w:pPr>
      <w:r w:rsidRPr="005A26C2">
        <w:rPr>
          <w:rFonts w:cs="Arial"/>
          <w:sz w:val="20"/>
        </w:rPr>
        <w:t xml:space="preserve">After </w:t>
      </w:r>
      <w:r w:rsidR="00867A31" w:rsidRPr="005A26C2">
        <w:rPr>
          <w:rFonts w:cs="Arial"/>
          <w:sz w:val="20"/>
        </w:rPr>
        <w:t>clicking “Submit for DDS Review”</w:t>
      </w:r>
      <w:r w:rsidRPr="005A26C2">
        <w:rPr>
          <w:rFonts w:cs="Arial"/>
          <w:sz w:val="20"/>
        </w:rPr>
        <w:t>, the system will update the Assessment</w:t>
      </w:r>
      <w:r w:rsidR="00867A31" w:rsidRPr="005A26C2">
        <w:rPr>
          <w:rFonts w:cs="Arial"/>
          <w:sz w:val="20"/>
        </w:rPr>
        <w:t>s</w:t>
      </w:r>
      <w:r w:rsidRPr="005A26C2">
        <w:rPr>
          <w:rFonts w:cs="Arial"/>
          <w:sz w:val="20"/>
        </w:rPr>
        <w:t xml:space="preserve"> Review Switchboard with the information saved by the user</w:t>
      </w:r>
      <w:r w:rsidR="00867A31" w:rsidRPr="005A26C2">
        <w:rPr>
          <w:rFonts w:cs="Arial"/>
          <w:sz w:val="20"/>
        </w:rPr>
        <w:t xml:space="preserve"> and the status of the assessment will read “Submitted for DDS Review.”</w:t>
      </w:r>
    </w:p>
    <w:p w14:paraId="61380BD6" w14:textId="77777777" w:rsidR="00845705" w:rsidRPr="005A26C2" w:rsidRDefault="00845705" w:rsidP="00867A31">
      <w:pPr>
        <w:pStyle w:val="ListParagraph"/>
        <w:rPr>
          <w:rFonts w:cs="Arial"/>
          <w:sz w:val="20"/>
        </w:rPr>
      </w:pPr>
    </w:p>
    <w:p w14:paraId="3E2B06AE" w14:textId="77777777" w:rsidR="00845705" w:rsidRPr="005A26C2" w:rsidRDefault="00FE3C8C" w:rsidP="00845705">
      <w:pPr>
        <w:rPr>
          <w:rFonts w:cs="Arial"/>
          <w:sz w:val="20"/>
        </w:rPr>
      </w:pPr>
      <w:r w:rsidRPr="005A26C2">
        <w:rPr>
          <w:noProof/>
          <w:sz w:val="16"/>
          <w:szCs w:val="16"/>
        </w:rPr>
        <w:drawing>
          <wp:inline distT="0" distB="0" distL="0" distR="0" wp14:anchorId="46FB8D7E" wp14:editId="3B700672">
            <wp:extent cx="5943600" cy="1952625"/>
            <wp:effectExtent l="19050" t="19050" r="19050" b="285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Assess4.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1952625"/>
                    </a:xfrm>
                    <a:prstGeom prst="rect">
                      <a:avLst/>
                    </a:prstGeom>
                    <a:ln>
                      <a:solidFill>
                        <a:schemeClr val="tx1"/>
                      </a:solidFill>
                    </a:ln>
                  </pic:spPr>
                </pic:pic>
              </a:graphicData>
            </a:graphic>
          </wp:inline>
        </w:drawing>
      </w:r>
    </w:p>
    <w:p w14:paraId="13AC174E" w14:textId="77777777" w:rsidR="00845705" w:rsidRPr="005A26C2" w:rsidRDefault="00845705" w:rsidP="00845705">
      <w:pPr>
        <w:rPr>
          <w:rFonts w:cs="Arial"/>
          <w:sz w:val="20"/>
        </w:rPr>
      </w:pPr>
    </w:p>
    <w:p w14:paraId="4C06D9DC" w14:textId="77777777" w:rsidR="00845705" w:rsidRPr="005A26C2" w:rsidRDefault="00746118" w:rsidP="00845705">
      <w:pPr>
        <w:rPr>
          <w:rFonts w:cs="Arial"/>
          <w:sz w:val="20"/>
        </w:rPr>
      </w:pPr>
      <w:r w:rsidRPr="005A26C2">
        <w:rPr>
          <w:rFonts w:cs="Arial"/>
          <w:b/>
          <w:sz w:val="20"/>
        </w:rPr>
        <w:t>Note:</w:t>
      </w:r>
      <w:r w:rsidRPr="005A26C2">
        <w:rPr>
          <w:rFonts w:cs="Arial"/>
          <w:sz w:val="20"/>
        </w:rPr>
        <w:t xml:space="preserve"> </w:t>
      </w:r>
      <w:r w:rsidR="00845705" w:rsidRPr="005A26C2">
        <w:rPr>
          <w:rFonts w:cs="Arial"/>
          <w:sz w:val="20"/>
        </w:rPr>
        <w:t>If the Health and Dental Assessments requires additional attachments, these must be submitted to the Service Coordinator outside of HCSIS.</w:t>
      </w:r>
    </w:p>
    <w:p w14:paraId="3DE0B48C" w14:textId="77777777" w:rsidR="00845705" w:rsidRPr="005A26C2" w:rsidRDefault="00845705" w:rsidP="00845705">
      <w:pPr>
        <w:rPr>
          <w:rFonts w:cs="Arial"/>
          <w:sz w:val="20"/>
        </w:rPr>
      </w:pPr>
    </w:p>
    <w:p w14:paraId="707B40B7" w14:textId="77777777" w:rsidR="00845705" w:rsidRPr="005A26C2" w:rsidRDefault="00746118" w:rsidP="00845705">
      <w:pPr>
        <w:rPr>
          <w:rFonts w:cs="Arial"/>
          <w:sz w:val="20"/>
        </w:rPr>
      </w:pPr>
      <w:r w:rsidRPr="005A26C2">
        <w:rPr>
          <w:rFonts w:cs="Arial"/>
          <w:b/>
          <w:sz w:val="20"/>
        </w:rPr>
        <w:t xml:space="preserve">Note: </w:t>
      </w:r>
      <w:r w:rsidR="00845705" w:rsidRPr="005A26C2">
        <w:rPr>
          <w:rFonts w:cs="Arial"/>
          <w:sz w:val="20"/>
        </w:rPr>
        <w:t>Service Coordinators will receive a twice-weekly alert on Tuesday and Friday of any assessments that have been submitted</w:t>
      </w:r>
      <w:r w:rsidRPr="005A26C2">
        <w:rPr>
          <w:rFonts w:cs="Arial"/>
          <w:sz w:val="20"/>
        </w:rPr>
        <w:t xml:space="preserve">; </w:t>
      </w:r>
      <w:r w:rsidR="00845705" w:rsidRPr="005A26C2">
        <w:rPr>
          <w:rFonts w:cs="Arial"/>
          <w:sz w:val="20"/>
        </w:rPr>
        <w:t>Providers</w:t>
      </w:r>
      <w:r w:rsidRPr="005A26C2">
        <w:rPr>
          <w:rFonts w:cs="Arial"/>
          <w:sz w:val="20"/>
        </w:rPr>
        <w:t>, on the other hand,</w:t>
      </w:r>
      <w:r w:rsidR="00845705" w:rsidRPr="005A26C2">
        <w:rPr>
          <w:rFonts w:cs="Arial"/>
          <w:sz w:val="20"/>
        </w:rPr>
        <w:t xml:space="preserve"> will receive an alert once all assessments have been approved by the Service Coordinator. </w:t>
      </w:r>
    </w:p>
    <w:p w14:paraId="436E8EDD" w14:textId="77777777" w:rsidR="003D386C" w:rsidRPr="005A26C2" w:rsidRDefault="003D386C" w:rsidP="00845705">
      <w:pPr>
        <w:rPr>
          <w:rFonts w:cs="Arial"/>
          <w:b/>
          <w:color w:val="00B050"/>
          <w:sz w:val="20"/>
          <w:szCs w:val="20"/>
        </w:rPr>
      </w:pPr>
    </w:p>
    <w:p w14:paraId="036B7ACC" w14:textId="77777777" w:rsidR="00845705" w:rsidRPr="005A26C2" w:rsidRDefault="00845705" w:rsidP="00845705">
      <w:pPr>
        <w:rPr>
          <w:rFonts w:cs="Arial"/>
          <w:b/>
          <w:sz w:val="20"/>
          <w:szCs w:val="20"/>
        </w:rPr>
      </w:pPr>
      <w:r w:rsidRPr="005A26C2">
        <w:rPr>
          <w:rFonts w:cs="Arial"/>
          <w:b/>
          <w:sz w:val="20"/>
          <w:szCs w:val="20"/>
        </w:rPr>
        <w:t>Next Steps</w:t>
      </w:r>
    </w:p>
    <w:p w14:paraId="4D5294AA" w14:textId="77777777" w:rsidR="00845705" w:rsidRPr="005A26C2" w:rsidRDefault="00845705" w:rsidP="00845705">
      <w:pPr>
        <w:rPr>
          <w:rFonts w:cs="Arial"/>
          <w:sz w:val="20"/>
          <w:szCs w:val="20"/>
        </w:rPr>
      </w:pPr>
    </w:p>
    <w:p w14:paraId="741E0C34" w14:textId="77777777" w:rsidR="00845705" w:rsidRPr="005A26C2" w:rsidRDefault="00845705" w:rsidP="005B4C3F">
      <w:pPr>
        <w:pStyle w:val="ListParagraph"/>
        <w:numPr>
          <w:ilvl w:val="0"/>
          <w:numId w:val="64"/>
        </w:numPr>
        <w:rPr>
          <w:rFonts w:cs="Arial"/>
          <w:sz w:val="20"/>
        </w:rPr>
      </w:pPr>
      <w:r w:rsidRPr="005A26C2">
        <w:rPr>
          <w:rFonts w:cs="Arial"/>
          <w:b/>
          <w:sz w:val="20"/>
        </w:rPr>
        <w:t>Service Coordinators</w:t>
      </w:r>
      <w:r w:rsidRPr="005A26C2">
        <w:rPr>
          <w:rFonts w:cs="Arial"/>
          <w:sz w:val="20"/>
        </w:rPr>
        <w:t xml:space="preserve"> will receive an alert every Tuesday and Friday of any submitted assessments from each Provider Agency. </w:t>
      </w:r>
    </w:p>
    <w:p w14:paraId="3FC72DE9" w14:textId="77777777" w:rsidR="00845705" w:rsidRPr="005A26C2" w:rsidRDefault="00845705" w:rsidP="005B4C3F">
      <w:pPr>
        <w:pStyle w:val="ListParagraph"/>
        <w:numPr>
          <w:ilvl w:val="0"/>
          <w:numId w:val="64"/>
        </w:numPr>
        <w:rPr>
          <w:rFonts w:cs="Arial"/>
          <w:sz w:val="20"/>
        </w:rPr>
      </w:pPr>
      <w:r w:rsidRPr="005A26C2">
        <w:rPr>
          <w:rFonts w:cs="Arial"/>
          <w:b/>
          <w:sz w:val="20"/>
        </w:rPr>
        <w:t>Service Coordinators</w:t>
      </w:r>
      <w:r w:rsidRPr="005A26C2">
        <w:rPr>
          <w:rFonts w:cs="Arial"/>
          <w:sz w:val="20"/>
        </w:rPr>
        <w:t xml:space="preserve"> will be responsible for reviewing the assessments, as covered in the next two sections.</w:t>
      </w:r>
    </w:p>
    <w:p w14:paraId="573929C5" w14:textId="77777777" w:rsidR="00845705" w:rsidRPr="005A26C2" w:rsidRDefault="00845705" w:rsidP="005B4C3F">
      <w:pPr>
        <w:pStyle w:val="ListParagraph"/>
        <w:numPr>
          <w:ilvl w:val="0"/>
          <w:numId w:val="64"/>
        </w:numPr>
        <w:rPr>
          <w:rFonts w:cs="Arial"/>
          <w:sz w:val="20"/>
        </w:rPr>
      </w:pPr>
      <w:r w:rsidRPr="005A26C2">
        <w:rPr>
          <w:rFonts w:cs="Arial"/>
          <w:b/>
          <w:sz w:val="20"/>
        </w:rPr>
        <w:t>Providers and Provider Supervisors</w:t>
      </w:r>
      <w:r w:rsidRPr="005A26C2">
        <w:rPr>
          <w:rFonts w:cs="Arial"/>
          <w:sz w:val="20"/>
        </w:rPr>
        <w:t xml:space="preserve"> should continue completing any requested assessments. </w:t>
      </w:r>
    </w:p>
    <w:p w14:paraId="47045A82" w14:textId="77777777" w:rsidR="00144304" w:rsidRPr="005A26C2" w:rsidRDefault="00845705" w:rsidP="005B4C3F">
      <w:pPr>
        <w:pStyle w:val="ListParagraph"/>
        <w:numPr>
          <w:ilvl w:val="0"/>
          <w:numId w:val="64"/>
        </w:numPr>
        <w:rPr>
          <w:rFonts w:cs="Arial"/>
          <w:sz w:val="20"/>
        </w:rPr>
      </w:pPr>
      <w:r w:rsidRPr="005A26C2">
        <w:rPr>
          <w:rFonts w:cs="Arial"/>
          <w:b/>
          <w:sz w:val="20"/>
        </w:rPr>
        <w:t>Providers and Provider Supervisors</w:t>
      </w:r>
      <w:r w:rsidRPr="005A26C2">
        <w:rPr>
          <w:rFonts w:cs="Arial"/>
          <w:sz w:val="20"/>
        </w:rPr>
        <w:t xml:space="preserve"> can monitor the individual’s ISP Dashboard, the Assessments Review Switchboard or use the Review Process Management screen to view the progress of any revisions. </w:t>
      </w:r>
    </w:p>
    <w:p w14:paraId="0D11154E" w14:textId="77777777" w:rsidR="00144304" w:rsidRPr="005A26C2" w:rsidRDefault="00144304">
      <w:pPr>
        <w:rPr>
          <w:rFonts w:cs="Arial"/>
          <w:sz w:val="20"/>
          <w:szCs w:val="20"/>
        </w:rPr>
      </w:pPr>
      <w:r w:rsidRPr="005A26C2">
        <w:rPr>
          <w:rFonts w:cs="Arial"/>
          <w:sz w:val="20"/>
        </w:rPr>
        <w:br w:type="page"/>
      </w:r>
    </w:p>
    <w:p w14:paraId="636B1046" w14:textId="77777777" w:rsidR="00845705" w:rsidRPr="005A26C2" w:rsidRDefault="00845705" w:rsidP="00845705">
      <w:pPr>
        <w:pStyle w:val="Heading3"/>
      </w:pPr>
      <w:bookmarkStart w:id="12" w:name="_Toc410896251"/>
      <w:bookmarkStart w:id="13" w:name="_Toc442692289"/>
      <w:r w:rsidRPr="005A26C2">
        <w:lastRenderedPageBreak/>
        <w:t>Reviewing and Approving an Assessment by DDS Staff</w:t>
      </w:r>
      <w:bookmarkEnd w:id="12"/>
      <w:bookmarkEnd w:id="13"/>
    </w:p>
    <w:p w14:paraId="1D5C3D73" w14:textId="77777777" w:rsidR="00845705" w:rsidRPr="005A26C2" w:rsidRDefault="00845705" w:rsidP="00845705">
      <w:pPr>
        <w:rPr>
          <w:rFonts w:cs="Arial"/>
          <w:sz w:val="20"/>
          <w:szCs w:val="20"/>
        </w:rPr>
      </w:pPr>
      <w:r w:rsidRPr="005A26C2">
        <w:rPr>
          <w:rFonts w:cs="Arial"/>
          <w:sz w:val="20"/>
          <w:szCs w:val="20"/>
        </w:rPr>
        <w:t>These steps must be completed by a Service Coordinator or a Service Coordinator Supervisor. Assessments must be revised, if needed, and approved prior to the ISP meeting. Service Coordinators and Service Coordinator Supervisors can review and approve an assessment in the module once the following conditions have been met:</w:t>
      </w:r>
    </w:p>
    <w:p w14:paraId="76AE2D74" w14:textId="77777777" w:rsidR="00845705" w:rsidRPr="005A26C2" w:rsidRDefault="00845705" w:rsidP="00845705">
      <w:pPr>
        <w:rPr>
          <w:rFonts w:cs="Arial"/>
          <w:sz w:val="20"/>
          <w:szCs w:val="20"/>
        </w:rPr>
      </w:pPr>
    </w:p>
    <w:p w14:paraId="1312C2B0" w14:textId="15D84C3A" w:rsidR="00845705" w:rsidRPr="005A26C2" w:rsidRDefault="00845705" w:rsidP="005B4C3F">
      <w:pPr>
        <w:pStyle w:val="ListParagraph"/>
        <w:numPr>
          <w:ilvl w:val="0"/>
          <w:numId w:val="54"/>
        </w:numPr>
        <w:rPr>
          <w:rFonts w:cs="Arial"/>
          <w:sz w:val="20"/>
        </w:rPr>
      </w:pPr>
      <w:r w:rsidRPr="005A26C2">
        <w:rPr>
          <w:rFonts w:cs="Arial"/>
          <w:sz w:val="20"/>
        </w:rPr>
        <w:t>The individual is receiving one or more services that require an assessment to be completed</w:t>
      </w:r>
      <w:r w:rsidR="0025147C" w:rsidRPr="005A26C2">
        <w:rPr>
          <w:rFonts w:cs="Arial"/>
          <w:sz w:val="20"/>
        </w:rPr>
        <w:t>.</w:t>
      </w:r>
    </w:p>
    <w:p w14:paraId="51C3A40A" w14:textId="25F119B9" w:rsidR="00845705" w:rsidRPr="005A26C2" w:rsidRDefault="00845705" w:rsidP="005B4C3F">
      <w:pPr>
        <w:pStyle w:val="ListParagraph"/>
        <w:numPr>
          <w:ilvl w:val="0"/>
          <w:numId w:val="54"/>
        </w:numPr>
        <w:rPr>
          <w:rFonts w:cs="Arial"/>
          <w:sz w:val="20"/>
        </w:rPr>
      </w:pPr>
      <w:r w:rsidRPr="005A26C2">
        <w:rPr>
          <w:rFonts w:cs="Arial"/>
          <w:sz w:val="20"/>
        </w:rPr>
        <w:t>A Vision Statement has been created and shared for the individual</w:t>
      </w:r>
      <w:r w:rsidR="0025147C" w:rsidRPr="005A26C2">
        <w:rPr>
          <w:rFonts w:cs="Arial"/>
          <w:sz w:val="20"/>
        </w:rPr>
        <w:t>.</w:t>
      </w:r>
    </w:p>
    <w:p w14:paraId="5979061F" w14:textId="2D74A114" w:rsidR="00845705" w:rsidRPr="005A26C2" w:rsidRDefault="00845705" w:rsidP="005B4C3F">
      <w:pPr>
        <w:pStyle w:val="ListParagraph"/>
        <w:numPr>
          <w:ilvl w:val="0"/>
          <w:numId w:val="54"/>
        </w:numPr>
        <w:rPr>
          <w:rFonts w:cs="Arial"/>
          <w:sz w:val="20"/>
        </w:rPr>
      </w:pPr>
      <w:r w:rsidRPr="005A26C2">
        <w:rPr>
          <w:rFonts w:cs="Arial"/>
          <w:sz w:val="20"/>
        </w:rPr>
        <w:t>The Service Coordinator or Service Coordinator Supervisor has requested the assessment</w:t>
      </w:r>
      <w:r w:rsidR="0025147C" w:rsidRPr="005A26C2">
        <w:rPr>
          <w:rFonts w:cs="Arial"/>
          <w:sz w:val="20"/>
        </w:rPr>
        <w:t>.</w:t>
      </w:r>
    </w:p>
    <w:p w14:paraId="12ECC215" w14:textId="6E54520E" w:rsidR="00845705" w:rsidRPr="005A26C2" w:rsidRDefault="00845705" w:rsidP="005B4C3F">
      <w:pPr>
        <w:pStyle w:val="ListParagraph"/>
        <w:numPr>
          <w:ilvl w:val="0"/>
          <w:numId w:val="54"/>
        </w:numPr>
        <w:rPr>
          <w:rFonts w:cs="Arial"/>
          <w:sz w:val="20"/>
        </w:rPr>
      </w:pPr>
      <w:r w:rsidRPr="005A26C2">
        <w:rPr>
          <w:rFonts w:cs="Arial"/>
          <w:sz w:val="20"/>
        </w:rPr>
        <w:t>The Provider Supervisor has submitted the assessment and the assessment is in one of the following statuses: “Submitted for DDS Review” or “DDS Review Started”</w:t>
      </w:r>
      <w:r w:rsidR="0025147C" w:rsidRPr="005A26C2">
        <w:rPr>
          <w:rFonts w:cs="Arial"/>
          <w:sz w:val="20"/>
        </w:rPr>
        <w:t>.</w:t>
      </w:r>
    </w:p>
    <w:p w14:paraId="1FDE6BE8" w14:textId="77777777" w:rsidR="00845705" w:rsidRPr="005A26C2" w:rsidRDefault="00845705" w:rsidP="00845705">
      <w:pPr>
        <w:rPr>
          <w:rFonts w:cs="Arial"/>
          <w:b/>
          <w:sz w:val="20"/>
          <w:szCs w:val="20"/>
        </w:rPr>
      </w:pPr>
    </w:p>
    <w:p w14:paraId="32DE79AD" w14:textId="33DCE277" w:rsidR="00845705" w:rsidRPr="005A26C2" w:rsidRDefault="00DD020B" w:rsidP="00845705">
      <w:pPr>
        <w:rPr>
          <w:rFonts w:cs="Arial"/>
          <w:sz w:val="20"/>
          <w:szCs w:val="20"/>
        </w:rPr>
      </w:pPr>
      <w:r w:rsidRPr="005A26C2">
        <w:rPr>
          <w:rFonts w:cs="Arial"/>
          <w:b/>
          <w:sz w:val="20"/>
          <w:szCs w:val="20"/>
        </w:rPr>
        <w:t>Note:</w:t>
      </w:r>
      <w:r w:rsidR="00845705" w:rsidRPr="005A26C2">
        <w:rPr>
          <w:rFonts w:cs="Arial"/>
          <w:b/>
          <w:sz w:val="20"/>
          <w:szCs w:val="20"/>
        </w:rPr>
        <w:t xml:space="preserve"> </w:t>
      </w:r>
      <w:r w:rsidR="00845705" w:rsidRPr="005A26C2">
        <w:rPr>
          <w:rFonts w:cs="Arial"/>
          <w:sz w:val="20"/>
          <w:szCs w:val="20"/>
        </w:rPr>
        <w:t>Service Coordinators do not have to re-approve documents after the meeting. The documents will continue to be in approved status and the Service Coordinator can request revision at any time (pre or post ISP Meeting)</w:t>
      </w:r>
      <w:r w:rsidR="0025147C" w:rsidRPr="005A26C2">
        <w:rPr>
          <w:rFonts w:cs="Arial"/>
          <w:sz w:val="20"/>
          <w:szCs w:val="20"/>
        </w:rPr>
        <w:t>.</w:t>
      </w:r>
    </w:p>
    <w:p w14:paraId="1BEEA5E3" w14:textId="77777777" w:rsidR="00845705" w:rsidRPr="005A26C2" w:rsidRDefault="00845705" w:rsidP="00845705">
      <w:pPr>
        <w:rPr>
          <w:rFonts w:cs="Arial"/>
          <w:b/>
          <w:sz w:val="20"/>
          <w:szCs w:val="20"/>
        </w:rPr>
      </w:pPr>
    </w:p>
    <w:p w14:paraId="2D5EA63F" w14:textId="77777777" w:rsidR="00845705" w:rsidRPr="005A26C2" w:rsidRDefault="00845705" w:rsidP="00845705">
      <w:pPr>
        <w:pStyle w:val="NoSpacing"/>
        <w:rPr>
          <w:rFonts w:ascii="Arial" w:hAnsi="Arial"/>
          <w:b/>
          <w:sz w:val="20"/>
          <w:szCs w:val="20"/>
        </w:rPr>
      </w:pPr>
      <w:r w:rsidRPr="005A26C2">
        <w:rPr>
          <w:rFonts w:ascii="Arial" w:hAnsi="Arial"/>
          <w:b/>
          <w:sz w:val="20"/>
          <w:szCs w:val="20"/>
        </w:rPr>
        <w:t xml:space="preserve">Scenario Description: </w:t>
      </w:r>
    </w:p>
    <w:p w14:paraId="231C7BE1" w14:textId="77777777" w:rsidR="00845705" w:rsidRPr="005A26C2" w:rsidRDefault="00845705" w:rsidP="00845705">
      <w:pPr>
        <w:pStyle w:val="BodyText"/>
        <w:spacing w:after="0"/>
        <w:contextualSpacing/>
        <w:rPr>
          <w:rFonts w:cs="Arial"/>
          <w:sz w:val="20"/>
          <w:szCs w:val="20"/>
        </w:rPr>
      </w:pPr>
      <w:r w:rsidRPr="005A26C2">
        <w:rPr>
          <w:rFonts w:cs="Arial"/>
          <w:sz w:val="20"/>
          <w:szCs w:val="20"/>
        </w:rPr>
        <w:t>This scenario describes the steps required to review and approve an assessment by DDS Staff.</w:t>
      </w:r>
    </w:p>
    <w:p w14:paraId="16C93B09" w14:textId="77777777" w:rsidR="00845705" w:rsidRPr="005A26C2" w:rsidRDefault="00845705" w:rsidP="00845705">
      <w:pPr>
        <w:rPr>
          <w:rFonts w:cs="Arial"/>
          <w:b/>
          <w:sz w:val="20"/>
          <w:szCs w:val="20"/>
        </w:rPr>
      </w:pPr>
    </w:p>
    <w:p w14:paraId="40EA8902" w14:textId="77777777" w:rsidR="00845705" w:rsidRPr="005A26C2" w:rsidRDefault="00845705" w:rsidP="00845705">
      <w:pPr>
        <w:rPr>
          <w:rFonts w:cs="Arial"/>
          <w:sz w:val="20"/>
          <w:szCs w:val="20"/>
        </w:rPr>
      </w:pPr>
      <w:r w:rsidRPr="005A26C2">
        <w:rPr>
          <w:rFonts w:cs="Arial"/>
          <w:b/>
          <w:sz w:val="20"/>
          <w:szCs w:val="20"/>
        </w:rPr>
        <w:t>First Steps</w:t>
      </w:r>
      <w:r w:rsidRPr="005A26C2">
        <w:rPr>
          <w:rFonts w:cs="Arial"/>
          <w:sz w:val="20"/>
          <w:szCs w:val="20"/>
        </w:rPr>
        <w:t>:</w:t>
      </w:r>
    </w:p>
    <w:p w14:paraId="0096E92C" w14:textId="77777777" w:rsidR="00845705" w:rsidRPr="005A26C2" w:rsidRDefault="00845705" w:rsidP="005B4C3F">
      <w:pPr>
        <w:pStyle w:val="ListParagraph"/>
        <w:numPr>
          <w:ilvl w:val="0"/>
          <w:numId w:val="26"/>
        </w:numPr>
        <w:rPr>
          <w:rFonts w:cs="Arial"/>
          <w:sz w:val="20"/>
        </w:rPr>
      </w:pPr>
      <w:r w:rsidRPr="005A26C2">
        <w:rPr>
          <w:rFonts w:cs="Arial"/>
          <w:sz w:val="20"/>
        </w:rPr>
        <w:t>Search for an individual</w:t>
      </w:r>
    </w:p>
    <w:p w14:paraId="387BEF7D" w14:textId="77777777" w:rsidR="00845705" w:rsidRPr="005A26C2" w:rsidRDefault="00845705" w:rsidP="005B4C3F">
      <w:pPr>
        <w:pStyle w:val="ListParagraph"/>
        <w:numPr>
          <w:ilvl w:val="0"/>
          <w:numId w:val="26"/>
        </w:numPr>
        <w:rPr>
          <w:rFonts w:cs="Arial"/>
          <w:sz w:val="20"/>
        </w:rPr>
      </w:pPr>
      <w:r w:rsidRPr="005A26C2">
        <w:rPr>
          <w:rFonts w:cs="Arial"/>
          <w:sz w:val="20"/>
        </w:rPr>
        <w:t>View the Individual Dashboard</w:t>
      </w:r>
    </w:p>
    <w:p w14:paraId="059F523A" w14:textId="77777777" w:rsidR="00845705" w:rsidRPr="005A26C2" w:rsidRDefault="00845705" w:rsidP="00845705">
      <w:pPr>
        <w:rPr>
          <w:rFonts w:cs="Arial"/>
          <w:b/>
          <w:sz w:val="20"/>
          <w:szCs w:val="20"/>
        </w:rPr>
      </w:pPr>
    </w:p>
    <w:p w14:paraId="4C222268" w14:textId="77777777" w:rsidR="00845705" w:rsidRPr="005A26C2" w:rsidRDefault="00845705" w:rsidP="00845705">
      <w:pPr>
        <w:rPr>
          <w:rFonts w:cs="Arial"/>
          <w:b/>
          <w:sz w:val="20"/>
          <w:szCs w:val="20"/>
        </w:rPr>
      </w:pPr>
      <w:r w:rsidRPr="005A26C2">
        <w:rPr>
          <w:rFonts w:cs="Arial"/>
          <w:b/>
          <w:sz w:val="20"/>
          <w:szCs w:val="20"/>
        </w:rPr>
        <w:t>Roles and Responsibilities</w:t>
      </w:r>
    </w:p>
    <w:p w14:paraId="548ED77B" w14:textId="77777777" w:rsidR="00845705" w:rsidRPr="005A26C2" w:rsidRDefault="00845705" w:rsidP="00845705">
      <w:pPr>
        <w:rPr>
          <w:rFonts w:cs="Arial"/>
          <w:b/>
          <w:sz w:val="20"/>
          <w:szCs w:val="20"/>
        </w:rPr>
      </w:pPr>
    </w:p>
    <w:p w14:paraId="06ED7283" w14:textId="77777777" w:rsidR="00845705" w:rsidRPr="005A26C2" w:rsidRDefault="00845705" w:rsidP="005B4C3F">
      <w:pPr>
        <w:pStyle w:val="ListParagraph"/>
        <w:numPr>
          <w:ilvl w:val="0"/>
          <w:numId w:val="78"/>
        </w:numPr>
        <w:rPr>
          <w:rFonts w:cs="Arial"/>
          <w:sz w:val="20"/>
        </w:rPr>
      </w:pPr>
      <w:r w:rsidRPr="005A26C2">
        <w:rPr>
          <w:rFonts w:cs="Arial"/>
          <w:b/>
          <w:bCs/>
          <w:sz w:val="20"/>
        </w:rPr>
        <w:t>Service Coordinator</w:t>
      </w:r>
      <w:r w:rsidRPr="005A26C2">
        <w:rPr>
          <w:rFonts w:cs="Arial"/>
          <w:sz w:val="20"/>
        </w:rPr>
        <w:t xml:space="preserve">: Reviews and approves the assessment. Requesting revisions to the assessment will be covered in the next scenario. </w:t>
      </w:r>
    </w:p>
    <w:p w14:paraId="5E4EC37C" w14:textId="77777777" w:rsidR="00845705" w:rsidRPr="005A26C2" w:rsidRDefault="00845705" w:rsidP="005B4C3F">
      <w:pPr>
        <w:pStyle w:val="ListParagraph"/>
        <w:numPr>
          <w:ilvl w:val="0"/>
          <w:numId w:val="78"/>
        </w:numPr>
        <w:rPr>
          <w:rFonts w:cs="Arial"/>
          <w:sz w:val="20"/>
        </w:rPr>
      </w:pPr>
      <w:r w:rsidRPr="005A26C2">
        <w:rPr>
          <w:rFonts w:cs="Arial"/>
          <w:b/>
          <w:bCs/>
          <w:sz w:val="20"/>
        </w:rPr>
        <w:t>Service Coordinator Supervisor</w:t>
      </w:r>
      <w:r w:rsidRPr="005A26C2">
        <w:rPr>
          <w:rFonts w:cs="Arial"/>
          <w:sz w:val="20"/>
        </w:rPr>
        <w:t xml:space="preserve">: Reviews and approves the assessment.  </w:t>
      </w:r>
    </w:p>
    <w:p w14:paraId="0EAE5939" w14:textId="77777777" w:rsidR="00845705" w:rsidRPr="005A26C2" w:rsidRDefault="00845705" w:rsidP="00845705">
      <w:pPr>
        <w:ind w:left="360"/>
        <w:rPr>
          <w:rFonts w:cs="Arial"/>
          <w:sz w:val="20"/>
        </w:rPr>
      </w:pPr>
    </w:p>
    <w:p w14:paraId="51A185C5" w14:textId="77777777" w:rsidR="00845705" w:rsidRPr="005A26C2" w:rsidRDefault="00845705" w:rsidP="00845705">
      <w:pPr>
        <w:ind w:left="360"/>
        <w:rPr>
          <w:rFonts w:cs="Arial"/>
          <w:sz w:val="20"/>
          <w:szCs w:val="20"/>
        </w:rPr>
      </w:pPr>
    </w:p>
    <w:p w14:paraId="3C95BAE5" w14:textId="77777777" w:rsidR="00845705" w:rsidRPr="005A26C2" w:rsidRDefault="00904A4A" w:rsidP="00845705">
      <w:pPr>
        <w:ind w:left="360"/>
        <w:rPr>
          <w:rFonts w:cs="Arial"/>
          <w:sz w:val="20"/>
          <w:szCs w:val="20"/>
        </w:rPr>
      </w:pPr>
      <w:r w:rsidRPr="005A26C2">
        <w:rPr>
          <w:noProof/>
        </w:rPr>
        <mc:AlternateContent>
          <mc:Choice Requires="wps">
            <w:drawing>
              <wp:anchor distT="0" distB="0" distL="114300" distR="114300" simplePos="0" relativeHeight="251680768" behindDoc="0" locked="0" layoutInCell="1" allowOverlap="1" wp14:anchorId="53B41DED" wp14:editId="3FECF71F">
                <wp:simplePos x="0" y="0"/>
                <wp:positionH relativeFrom="column">
                  <wp:posOffset>2726055</wp:posOffset>
                </wp:positionH>
                <wp:positionV relativeFrom="paragraph">
                  <wp:posOffset>146050</wp:posOffset>
                </wp:positionV>
                <wp:extent cx="781685" cy="1883410"/>
                <wp:effectExtent l="0" t="0" r="18415" b="21590"/>
                <wp:wrapNone/>
                <wp:docPr id="12302" name="Rectangle 12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85" cy="1883410"/>
                        </a:xfrm>
                        <a:prstGeom prst="rect">
                          <a:avLst/>
                        </a:prstGeom>
                        <a:noFill/>
                        <a:ln>
                          <a:solidFill>
                            <a:srgbClr val="00B0F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FA1A39" id="Rectangle 12302" o:spid="_x0000_s1026" style="position:absolute;margin-left:214.65pt;margin-top:11.5pt;width:61.55pt;height:14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" filled="f" strokecolor="#00b0f0" strokeweight="2pt">
                <v:path arrowok="t"/>
              </v:rect>
            </w:pict>
          </mc:Fallback>
        </mc:AlternateContent>
      </w:r>
    </w:p>
    <w:p w14:paraId="572FC559" w14:textId="77777777" w:rsidR="00845705" w:rsidRPr="005A26C2" w:rsidRDefault="00D13353" w:rsidP="00904A4A">
      <w:pPr>
        <w:rPr>
          <w:rFonts w:cs="Arial"/>
          <w:sz w:val="20"/>
          <w:szCs w:val="20"/>
        </w:rPr>
      </w:pPr>
      <w:r w:rsidRPr="005A26C2">
        <w:rPr>
          <w:noProof/>
        </w:rPr>
        <w:drawing>
          <wp:inline distT="0" distB="0" distL="0" distR="0" wp14:anchorId="00D13AEE" wp14:editId="75CE67B1">
            <wp:extent cx="5800000" cy="29619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5EB2BF39" w14:textId="77777777" w:rsidR="00845705" w:rsidRPr="005A26C2" w:rsidRDefault="00845705" w:rsidP="00845705">
      <w:pPr>
        <w:ind w:left="360"/>
        <w:rPr>
          <w:rFonts w:cs="Arial"/>
          <w:sz w:val="20"/>
          <w:szCs w:val="20"/>
        </w:rPr>
      </w:pPr>
    </w:p>
    <w:p w14:paraId="0A5ECA06" w14:textId="77777777" w:rsidR="00845705" w:rsidRPr="005A26C2" w:rsidRDefault="00845705" w:rsidP="00845705">
      <w:pPr>
        <w:rPr>
          <w:rFonts w:cs="Arial"/>
          <w:sz w:val="20"/>
          <w:szCs w:val="20"/>
        </w:rPr>
      </w:pPr>
    </w:p>
    <w:p w14:paraId="7178F343" w14:textId="77777777" w:rsidR="00845705" w:rsidRPr="005A26C2" w:rsidRDefault="00845705" w:rsidP="00845705">
      <w:pPr>
        <w:rPr>
          <w:rFonts w:cs="Arial"/>
          <w:sz w:val="20"/>
          <w:szCs w:val="20"/>
        </w:rPr>
      </w:pPr>
    </w:p>
    <w:p w14:paraId="48193C30" w14:textId="77777777" w:rsidR="00845705" w:rsidRPr="005A26C2" w:rsidRDefault="00845705" w:rsidP="00845705">
      <w:pPr>
        <w:rPr>
          <w:rFonts w:cs="Arial"/>
          <w:sz w:val="20"/>
          <w:szCs w:val="20"/>
        </w:rPr>
      </w:pPr>
    </w:p>
    <w:p w14:paraId="0B26D82E" w14:textId="77777777" w:rsidR="00845705" w:rsidRPr="005A26C2" w:rsidRDefault="00845705" w:rsidP="00845705">
      <w:pPr>
        <w:rPr>
          <w:rFonts w:cs="Arial"/>
          <w:sz w:val="20"/>
          <w:szCs w:val="20"/>
        </w:rPr>
      </w:pPr>
    </w:p>
    <w:p w14:paraId="6C400EE9" w14:textId="77777777" w:rsidR="00845705" w:rsidRPr="005A26C2" w:rsidRDefault="00845705" w:rsidP="005B4C3F">
      <w:pPr>
        <w:pStyle w:val="ListParagraph"/>
        <w:numPr>
          <w:ilvl w:val="0"/>
          <w:numId w:val="75"/>
        </w:numPr>
        <w:rPr>
          <w:rFonts w:cs="Arial"/>
          <w:sz w:val="20"/>
        </w:rPr>
      </w:pPr>
      <w:r w:rsidRPr="005A26C2">
        <w:rPr>
          <w:rFonts w:cs="Arial"/>
          <w:sz w:val="20"/>
        </w:rPr>
        <w:t>Select “Review Assessments” from the individual’s ISP Dashboard or click on the “Review Assessments” tab.</w:t>
      </w:r>
    </w:p>
    <w:p w14:paraId="7088F54E" w14:textId="77777777" w:rsidR="00845705" w:rsidRPr="005A26C2" w:rsidRDefault="00845705" w:rsidP="00845705">
      <w:pPr>
        <w:rPr>
          <w:rFonts w:cs="Arial"/>
          <w:sz w:val="20"/>
          <w:szCs w:val="20"/>
        </w:rPr>
      </w:pPr>
    </w:p>
    <w:p w14:paraId="5137AA7F" w14:textId="77777777" w:rsidR="00845705" w:rsidRPr="005A26C2" w:rsidRDefault="00181BB9"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648000" behindDoc="0" locked="0" layoutInCell="1" allowOverlap="1" wp14:anchorId="0A6CEA17" wp14:editId="0F5D2BE1">
                <wp:simplePos x="0" y="0"/>
                <wp:positionH relativeFrom="margin">
                  <wp:posOffset>2083242</wp:posOffset>
                </wp:positionH>
                <wp:positionV relativeFrom="paragraph">
                  <wp:posOffset>1834737</wp:posOffset>
                </wp:positionV>
                <wp:extent cx="1765189" cy="659958"/>
                <wp:effectExtent l="0" t="0" r="26035" b="26035"/>
                <wp:wrapNone/>
                <wp:docPr id="12304" name="Rectangle 12304"/>
                <wp:cNvGraphicFramePr/>
                <a:graphic xmlns:a="http://schemas.openxmlformats.org/drawingml/2006/main">
                  <a:graphicData uri="http://schemas.microsoft.com/office/word/2010/wordprocessingShape">
                    <wps:wsp>
                      <wps:cNvSpPr/>
                      <wps:spPr>
                        <a:xfrm>
                          <a:off x="0" y="0"/>
                          <a:ext cx="1765189" cy="65995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3379B" id="Rectangle 12304" o:spid="_x0000_s1026" style="position:absolute;margin-left:164.05pt;margin-top:144.45pt;width:139pt;height:51.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" filled="f" strokecolor="#00b0f0" strokeweight="2pt">
                <w10:wrap anchorx="margin"/>
              </v:rect>
            </w:pict>
          </mc:Fallback>
        </mc:AlternateContent>
      </w:r>
      <w:r w:rsidR="00845705" w:rsidRPr="005A26C2">
        <w:rPr>
          <w:rFonts w:cs="Arial"/>
          <w:noProof/>
          <w:sz w:val="20"/>
          <w:szCs w:val="20"/>
        </w:rPr>
        <mc:AlternateContent>
          <mc:Choice Requires="wps">
            <w:drawing>
              <wp:anchor distT="0" distB="0" distL="114300" distR="114300" simplePos="0" relativeHeight="251645952" behindDoc="0" locked="0" layoutInCell="1" allowOverlap="1" wp14:anchorId="04692112" wp14:editId="50266A35">
                <wp:simplePos x="0" y="0"/>
                <wp:positionH relativeFrom="column">
                  <wp:posOffset>1757238</wp:posOffset>
                </wp:positionH>
                <wp:positionV relativeFrom="paragraph">
                  <wp:posOffset>13887</wp:posOffset>
                </wp:positionV>
                <wp:extent cx="564543" cy="129540"/>
                <wp:effectExtent l="0" t="0" r="26035" b="22860"/>
                <wp:wrapNone/>
                <wp:docPr id="12309" name="Rectangle 12309"/>
                <wp:cNvGraphicFramePr/>
                <a:graphic xmlns:a="http://schemas.openxmlformats.org/drawingml/2006/main">
                  <a:graphicData uri="http://schemas.microsoft.com/office/word/2010/wordprocessingShape">
                    <wps:wsp>
                      <wps:cNvSpPr/>
                      <wps:spPr>
                        <a:xfrm>
                          <a:off x="0" y="0"/>
                          <a:ext cx="564543" cy="12954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EC13CF" id="Rectangle 12309" o:spid="_x0000_s1026" style="position:absolute;margin-left:138.35pt;margin-top:1.1pt;width:44.45pt;height:10.2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" filled="f" strokecolor="#00b0f0" strokeweight="2pt"/>
            </w:pict>
          </mc:Fallback>
        </mc:AlternateContent>
      </w:r>
      <w:r w:rsidRPr="005A26C2">
        <w:rPr>
          <w:noProof/>
        </w:rPr>
        <w:drawing>
          <wp:inline distT="0" distB="0" distL="0" distR="0" wp14:anchorId="6CC555B5" wp14:editId="6975F484">
            <wp:extent cx="5943600" cy="2758349"/>
            <wp:effectExtent l="19050" t="19050" r="19050" b="23495"/>
            <wp:docPr id="42" name="Picture 42" descr="C:\Users\ZZIMME~1\AppData\Local\Temp\SNAGHTML4b59f8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ZIMME~1\AppData\Local\Temp\SNAGHTML4b59f8f8.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758349"/>
                    </a:xfrm>
                    <a:prstGeom prst="rect">
                      <a:avLst/>
                    </a:prstGeom>
                    <a:noFill/>
                    <a:ln>
                      <a:solidFill>
                        <a:schemeClr val="tx1"/>
                      </a:solidFill>
                    </a:ln>
                  </pic:spPr>
                </pic:pic>
              </a:graphicData>
            </a:graphic>
          </wp:inline>
        </w:drawing>
      </w:r>
    </w:p>
    <w:p w14:paraId="5F949909" w14:textId="77777777" w:rsidR="00845705" w:rsidRPr="005A26C2" w:rsidRDefault="00845705" w:rsidP="00845705">
      <w:pPr>
        <w:pStyle w:val="ListParagraph"/>
        <w:rPr>
          <w:rFonts w:cs="Arial"/>
          <w:sz w:val="20"/>
        </w:rPr>
      </w:pPr>
    </w:p>
    <w:p w14:paraId="62BFD25F" w14:textId="77777777" w:rsidR="00845705" w:rsidRPr="005A26C2" w:rsidRDefault="00845705" w:rsidP="005B4C3F">
      <w:pPr>
        <w:pStyle w:val="ListParagraph"/>
        <w:numPr>
          <w:ilvl w:val="0"/>
          <w:numId w:val="75"/>
        </w:numPr>
        <w:rPr>
          <w:rFonts w:cs="Arial"/>
          <w:sz w:val="20"/>
        </w:rPr>
      </w:pPr>
      <w:r w:rsidRPr="005A26C2">
        <w:rPr>
          <w:rFonts w:cs="Arial"/>
          <w:sz w:val="20"/>
        </w:rPr>
        <w:t>Click on the assessment status of “Submitted for DDS Review” to review the assessment.</w:t>
      </w:r>
    </w:p>
    <w:p w14:paraId="73F67A20" w14:textId="77777777" w:rsidR="00845705" w:rsidRPr="005A26C2" w:rsidRDefault="00845705" w:rsidP="00845705">
      <w:pPr>
        <w:rPr>
          <w:rFonts w:cs="Arial"/>
          <w:sz w:val="20"/>
          <w:szCs w:val="20"/>
        </w:rPr>
      </w:pPr>
    </w:p>
    <w:p w14:paraId="51B801E1"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654144" behindDoc="0" locked="0" layoutInCell="1" allowOverlap="1" wp14:anchorId="6D325E37" wp14:editId="40556442">
                <wp:simplePos x="0" y="0"/>
                <wp:positionH relativeFrom="column">
                  <wp:posOffset>4146274</wp:posOffset>
                </wp:positionH>
                <wp:positionV relativeFrom="paragraph">
                  <wp:posOffset>927128</wp:posOffset>
                </wp:positionV>
                <wp:extent cx="802257" cy="120769"/>
                <wp:effectExtent l="0" t="0" r="17145" b="12700"/>
                <wp:wrapNone/>
                <wp:docPr id="12310" name="Rectangle 12310"/>
                <wp:cNvGraphicFramePr/>
                <a:graphic xmlns:a="http://schemas.openxmlformats.org/drawingml/2006/main">
                  <a:graphicData uri="http://schemas.microsoft.com/office/word/2010/wordprocessingShape">
                    <wps:wsp>
                      <wps:cNvSpPr/>
                      <wps:spPr>
                        <a:xfrm>
                          <a:off x="0" y="0"/>
                          <a:ext cx="802257" cy="120769"/>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DEF92" id="Rectangle 12310" o:spid="_x0000_s1026" style="position:absolute;margin-left:326.5pt;margin-top:73pt;width:63.1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" filled="f" strokecolor="#00b0f0" strokeweight="2pt"/>
            </w:pict>
          </mc:Fallback>
        </mc:AlternateContent>
      </w:r>
      <w:r w:rsidR="00181BB9" w:rsidRPr="005A26C2">
        <w:rPr>
          <w:noProof/>
        </w:rPr>
        <w:drawing>
          <wp:inline distT="0" distB="0" distL="0" distR="0" wp14:anchorId="26F4109E" wp14:editId="7C2E52AA">
            <wp:extent cx="5943600" cy="2150078"/>
            <wp:effectExtent l="19050" t="19050" r="19050" b="22225"/>
            <wp:docPr id="56" name="Picture 56" descr="C:\Users\ZZIMME~1\AppData\Local\Temp\SNAGHTML4b5b7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ZIMME~1\AppData\Local\Temp\SNAGHTML4b5b771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150078"/>
                    </a:xfrm>
                    <a:prstGeom prst="rect">
                      <a:avLst/>
                    </a:prstGeom>
                    <a:noFill/>
                    <a:ln>
                      <a:solidFill>
                        <a:schemeClr val="tx1"/>
                      </a:solidFill>
                    </a:ln>
                  </pic:spPr>
                </pic:pic>
              </a:graphicData>
            </a:graphic>
          </wp:inline>
        </w:drawing>
      </w:r>
    </w:p>
    <w:p w14:paraId="1B2CF014" w14:textId="77777777" w:rsidR="00845705" w:rsidRPr="005A26C2" w:rsidRDefault="00845705" w:rsidP="00845705">
      <w:pPr>
        <w:pStyle w:val="ListParagraph"/>
        <w:ind w:left="1440"/>
        <w:rPr>
          <w:rFonts w:cs="Arial"/>
          <w:sz w:val="20"/>
        </w:rPr>
      </w:pPr>
    </w:p>
    <w:p w14:paraId="2602F2DA" w14:textId="77777777" w:rsidR="00845705" w:rsidRPr="005A26C2" w:rsidRDefault="00845705" w:rsidP="005B4C3F">
      <w:pPr>
        <w:pStyle w:val="ListParagraph"/>
        <w:numPr>
          <w:ilvl w:val="0"/>
          <w:numId w:val="75"/>
        </w:numPr>
        <w:rPr>
          <w:rFonts w:cs="Arial"/>
          <w:sz w:val="20"/>
        </w:rPr>
      </w:pPr>
      <w:r w:rsidRPr="005A26C2">
        <w:rPr>
          <w:rFonts w:cs="Arial"/>
          <w:sz w:val="20"/>
        </w:rPr>
        <w:t xml:space="preserve">Review the assessment content, which will be in read-only mode, to determine whether or not revisions need to be made. The assessment acceptance criteria can be found at the bottom of the page for reference when reviewing the assessment. </w:t>
      </w:r>
    </w:p>
    <w:p w14:paraId="5A2B68E4" w14:textId="77777777" w:rsidR="00845705" w:rsidRPr="005A26C2" w:rsidRDefault="00C77610" w:rsidP="00845705">
      <w:pPr>
        <w:rPr>
          <w:rFonts w:cs="Arial"/>
          <w:sz w:val="20"/>
          <w:szCs w:val="20"/>
        </w:rPr>
      </w:pPr>
      <w:r w:rsidRPr="005A26C2">
        <w:rPr>
          <w:rFonts w:cs="Arial"/>
          <w:noProof/>
          <w:sz w:val="20"/>
        </w:rPr>
        <w:lastRenderedPageBreak/>
        <mc:AlternateContent>
          <mc:Choice Requires="wps">
            <w:drawing>
              <wp:anchor distT="0" distB="0" distL="114300" distR="114300" simplePos="0" relativeHeight="252372992" behindDoc="0" locked="0" layoutInCell="1" allowOverlap="1" wp14:anchorId="182638B9" wp14:editId="0D5AD984">
                <wp:simplePos x="0" y="0"/>
                <wp:positionH relativeFrom="column">
                  <wp:posOffset>24396</wp:posOffset>
                </wp:positionH>
                <wp:positionV relativeFrom="paragraph">
                  <wp:posOffset>680189</wp:posOffset>
                </wp:positionV>
                <wp:extent cx="177165" cy="129540"/>
                <wp:effectExtent l="0" t="0" r="13335" b="22860"/>
                <wp:wrapNone/>
                <wp:docPr id="39936" name="Rectangle 39936"/>
                <wp:cNvGraphicFramePr/>
                <a:graphic xmlns:a="http://schemas.openxmlformats.org/drawingml/2006/main">
                  <a:graphicData uri="http://schemas.microsoft.com/office/word/2010/wordprocessingShape">
                    <wps:wsp>
                      <wps:cNvSpPr/>
                      <wps:spPr>
                        <a:xfrm>
                          <a:off x="0" y="0"/>
                          <a:ext cx="177165" cy="12954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9F0EE" id="Rectangle 39936" o:spid="_x0000_s1026" style="position:absolute;margin-left:1.9pt;margin-top:53.55pt;width:13.95pt;height:10.2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" filled="f" strokecolor="#00b0f0" strokeweight="2pt"/>
            </w:pict>
          </mc:Fallback>
        </mc:AlternateContent>
      </w:r>
      <w:r w:rsidR="00E32357" w:rsidRPr="005A26C2">
        <w:rPr>
          <w:noProof/>
        </w:rPr>
        <w:drawing>
          <wp:inline distT="0" distB="0" distL="0" distR="0" wp14:anchorId="71575B4A" wp14:editId="3F562AE2">
            <wp:extent cx="5943600" cy="2915920"/>
            <wp:effectExtent l="19050" t="19050" r="19050" b="177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915920"/>
                    </a:xfrm>
                    <a:prstGeom prst="rect">
                      <a:avLst/>
                    </a:prstGeom>
                    <a:ln>
                      <a:solidFill>
                        <a:schemeClr val="tx1"/>
                      </a:solidFill>
                    </a:ln>
                  </pic:spPr>
                </pic:pic>
              </a:graphicData>
            </a:graphic>
          </wp:inline>
        </w:drawing>
      </w:r>
    </w:p>
    <w:p w14:paraId="4E63C88C" w14:textId="77777777" w:rsidR="00845705" w:rsidRPr="005A26C2" w:rsidRDefault="00845705" w:rsidP="00845705">
      <w:pPr>
        <w:rPr>
          <w:rFonts w:cs="Arial"/>
          <w:sz w:val="20"/>
          <w:szCs w:val="20"/>
        </w:rPr>
      </w:pPr>
    </w:p>
    <w:p w14:paraId="651174E7" w14:textId="77777777" w:rsidR="00845705" w:rsidRPr="005A26C2" w:rsidRDefault="00C77610" w:rsidP="00845705">
      <w:pPr>
        <w:rPr>
          <w:rFonts w:cs="Arial"/>
          <w:sz w:val="20"/>
          <w:szCs w:val="20"/>
        </w:rPr>
      </w:pPr>
      <w:r w:rsidRPr="005A26C2">
        <w:rPr>
          <w:rFonts w:cs="Arial"/>
          <w:b/>
          <w:sz w:val="20"/>
          <w:szCs w:val="20"/>
        </w:rPr>
        <w:t>Note:</w:t>
      </w:r>
      <w:r w:rsidRPr="005A26C2">
        <w:rPr>
          <w:rFonts w:cs="Arial"/>
          <w:sz w:val="20"/>
          <w:szCs w:val="20"/>
        </w:rPr>
        <w:t xml:space="preserve"> </w:t>
      </w:r>
      <w:r w:rsidR="00845705" w:rsidRPr="005A26C2">
        <w:rPr>
          <w:rFonts w:cs="Arial"/>
          <w:sz w:val="20"/>
          <w:szCs w:val="20"/>
        </w:rPr>
        <w:t xml:space="preserve">For standard assessments, each part of the assessment can be expanded or collapsed by clicking on the + or – sign next to the heading for that part. </w:t>
      </w:r>
    </w:p>
    <w:p w14:paraId="69BEBE26" w14:textId="77777777" w:rsidR="00845705" w:rsidRPr="005A26C2" w:rsidRDefault="00845705" w:rsidP="00845705">
      <w:pPr>
        <w:rPr>
          <w:rFonts w:cs="Arial"/>
          <w:sz w:val="20"/>
          <w:szCs w:val="20"/>
        </w:rPr>
      </w:pPr>
    </w:p>
    <w:p w14:paraId="559197C9" w14:textId="07F57C9B" w:rsidR="00845705" w:rsidRPr="005A26C2" w:rsidRDefault="00845705" w:rsidP="005B4C3F">
      <w:pPr>
        <w:pStyle w:val="ListParagraph"/>
        <w:numPr>
          <w:ilvl w:val="0"/>
          <w:numId w:val="75"/>
        </w:numPr>
        <w:rPr>
          <w:rFonts w:cs="Arial"/>
          <w:sz w:val="20"/>
        </w:rPr>
      </w:pPr>
      <w:r w:rsidRPr="005A26C2">
        <w:rPr>
          <w:rFonts w:cs="Arial"/>
          <w:sz w:val="20"/>
        </w:rPr>
        <w:t>To approve the assessment, click the “All Assessment Criteria Met” checkbox</w:t>
      </w:r>
      <w:r w:rsidR="0025147C" w:rsidRPr="005A26C2">
        <w:rPr>
          <w:rFonts w:cs="Arial"/>
          <w:sz w:val="20"/>
        </w:rPr>
        <w:t>.</w:t>
      </w:r>
    </w:p>
    <w:p w14:paraId="4D78EE02" w14:textId="77777777" w:rsidR="00710A32" w:rsidRPr="005A26C2" w:rsidRDefault="00710A32" w:rsidP="00710A32">
      <w:pPr>
        <w:pStyle w:val="ListParagraph"/>
        <w:ind w:left="360"/>
        <w:rPr>
          <w:rFonts w:cs="Arial"/>
          <w:sz w:val="20"/>
        </w:rPr>
      </w:pPr>
    </w:p>
    <w:p w14:paraId="334FA376" w14:textId="77777777" w:rsidR="00845705" w:rsidRPr="005A26C2" w:rsidRDefault="00845705" w:rsidP="00845705">
      <w:pPr>
        <w:pStyle w:val="ListParagraph"/>
        <w:ind w:left="0"/>
        <w:rPr>
          <w:rFonts w:cs="Arial"/>
          <w:sz w:val="20"/>
        </w:rPr>
      </w:pPr>
      <w:r w:rsidRPr="005A26C2">
        <w:rPr>
          <w:rFonts w:cs="Arial"/>
          <w:noProof/>
          <w:sz w:val="20"/>
        </w:rPr>
        <mc:AlternateContent>
          <mc:Choice Requires="wps">
            <w:drawing>
              <wp:anchor distT="0" distB="0" distL="114300" distR="114300" simplePos="0" relativeHeight="251684864" behindDoc="0" locked="0" layoutInCell="1" allowOverlap="1" wp14:anchorId="67B7E376" wp14:editId="149E0B06">
                <wp:simplePos x="0" y="0"/>
                <wp:positionH relativeFrom="column">
                  <wp:posOffset>2979243</wp:posOffset>
                </wp:positionH>
                <wp:positionV relativeFrom="paragraph">
                  <wp:posOffset>241241</wp:posOffset>
                </wp:positionV>
                <wp:extent cx="177165" cy="129540"/>
                <wp:effectExtent l="0" t="0" r="13335" b="22860"/>
                <wp:wrapNone/>
                <wp:docPr id="12316" name="Rectangle 12316"/>
                <wp:cNvGraphicFramePr/>
                <a:graphic xmlns:a="http://schemas.openxmlformats.org/drawingml/2006/main">
                  <a:graphicData uri="http://schemas.microsoft.com/office/word/2010/wordprocessingShape">
                    <wps:wsp>
                      <wps:cNvSpPr/>
                      <wps:spPr>
                        <a:xfrm>
                          <a:off x="0" y="0"/>
                          <a:ext cx="177165" cy="12954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4F619" id="Rectangle 12316" o:spid="_x0000_s1026" style="position:absolute;margin-left:234.6pt;margin-top:19pt;width:13.95pt;height:10.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" filled="f" strokecolor="#00b0f0" strokeweight="2pt"/>
            </w:pict>
          </mc:Fallback>
        </mc:AlternateContent>
      </w:r>
      <w:r w:rsidR="00C77610" w:rsidRPr="005A26C2">
        <w:rPr>
          <w:noProof/>
        </w:rPr>
        <w:drawing>
          <wp:inline distT="0" distB="0" distL="0" distR="0" wp14:anchorId="0E19A0E7" wp14:editId="083E687B">
            <wp:extent cx="5943600" cy="1962785"/>
            <wp:effectExtent l="19050" t="19050" r="19050" b="18415"/>
            <wp:docPr id="39942" name="Picture 3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962785"/>
                    </a:xfrm>
                    <a:prstGeom prst="rect">
                      <a:avLst/>
                    </a:prstGeom>
                    <a:ln>
                      <a:solidFill>
                        <a:schemeClr val="tx1"/>
                      </a:solidFill>
                    </a:ln>
                  </pic:spPr>
                </pic:pic>
              </a:graphicData>
            </a:graphic>
          </wp:inline>
        </w:drawing>
      </w:r>
    </w:p>
    <w:p w14:paraId="113EAC74" w14:textId="77777777" w:rsidR="00845705" w:rsidRPr="005A26C2" w:rsidRDefault="00845705" w:rsidP="00845705">
      <w:pPr>
        <w:rPr>
          <w:rFonts w:cs="Arial"/>
          <w:sz w:val="20"/>
          <w:szCs w:val="20"/>
        </w:rPr>
      </w:pPr>
    </w:p>
    <w:p w14:paraId="2C6A95AA" w14:textId="77777777" w:rsidR="00845705" w:rsidRPr="005A26C2" w:rsidRDefault="00C77610" w:rsidP="00845705">
      <w:pPr>
        <w:rPr>
          <w:rFonts w:cs="Arial"/>
          <w:sz w:val="20"/>
          <w:szCs w:val="20"/>
        </w:rPr>
      </w:pPr>
      <w:r w:rsidRPr="005A26C2">
        <w:rPr>
          <w:rFonts w:cs="Arial"/>
          <w:b/>
          <w:sz w:val="20"/>
          <w:szCs w:val="20"/>
        </w:rPr>
        <w:t>Note:</w:t>
      </w:r>
      <w:r w:rsidRPr="005A26C2">
        <w:rPr>
          <w:rFonts w:cs="Arial"/>
          <w:sz w:val="20"/>
          <w:szCs w:val="20"/>
        </w:rPr>
        <w:t xml:space="preserve"> </w:t>
      </w:r>
      <w:r w:rsidR="00845705" w:rsidRPr="005A26C2">
        <w:rPr>
          <w:rFonts w:cs="Arial"/>
          <w:sz w:val="20"/>
          <w:szCs w:val="20"/>
        </w:rPr>
        <w:t>Clicking “All Assessment Criteria Met” will populate the drop-down menus below with “Yes.”</w:t>
      </w:r>
    </w:p>
    <w:p w14:paraId="0FFC6517" w14:textId="77777777" w:rsidR="00845705" w:rsidRPr="005A26C2" w:rsidRDefault="00845705" w:rsidP="00845705">
      <w:pPr>
        <w:rPr>
          <w:rFonts w:cs="Arial"/>
          <w:sz w:val="20"/>
          <w:szCs w:val="20"/>
        </w:rPr>
      </w:pPr>
    </w:p>
    <w:p w14:paraId="60BEDE06" w14:textId="77777777" w:rsidR="00845705" w:rsidRPr="005A26C2" w:rsidRDefault="00C77610" w:rsidP="00845705">
      <w:pPr>
        <w:rPr>
          <w:rFonts w:cs="Arial"/>
          <w:sz w:val="20"/>
          <w:szCs w:val="20"/>
        </w:rPr>
      </w:pPr>
      <w:r w:rsidRPr="005A26C2">
        <w:rPr>
          <w:rFonts w:cs="Arial"/>
          <w:noProof/>
          <w:sz w:val="20"/>
        </w:rPr>
        <mc:AlternateContent>
          <mc:Choice Requires="wps">
            <w:drawing>
              <wp:anchor distT="0" distB="0" distL="114300" distR="114300" simplePos="0" relativeHeight="251720704" behindDoc="0" locked="0" layoutInCell="1" allowOverlap="1" wp14:anchorId="5D3AF0C0" wp14:editId="3932ED30">
                <wp:simplePos x="0" y="0"/>
                <wp:positionH relativeFrom="column">
                  <wp:posOffset>2984602</wp:posOffset>
                </wp:positionH>
                <wp:positionV relativeFrom="paragraph">
                  <wp:posOffset>342340</wp:posOffset>
                </wp:positionV>
                <wp:extent cx="341906" cy="739547"/>
                <wp:effectExtent l="0" t="0" r="20320" b="22860"/>
                <wp:wrapNone/>
                <wp:docPr id="1050" name="Rectangle 1050"/>
                <wp:cNvGraphicFramePr/>
                <a:graphic xmlns:a="http://schemas.openxmlformats.org/drawingml/2006/main">
                  <a:graphicData uri="http://schemas.microsoft.com/office/word/2010/wordprocessingShape">
                    <wps:wsp>
                      <wps:cNvSpPr/>
                      <wps:spPr>
                        <a:xfrm>
                          <a:off x="0" y="0"/>
                          <a:ext cx="341906" cy="73954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4159" id="Rectangle 1050" o:spid="_x0000_s1026" style="position:absolute;margin-left:235pt;margin-top:26.95pt;width:26.9pt;height:5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" filled="f" strokecolor="#00b0f0" strokeweight="2pt"/>
            </w:pict>
          </mc:Fallback>
        </mc:AlternateContent>
      </w:r>
      <w:r w:rsidRPr="005A26C2">
        <w:rPr>
          <w:noProof/>
        </w:rPr>
        <w:drawing>
          <wp:inline distT="0" distB="0" distL="0" distR="0" wp14:anchorId="71C21271" wp14:editId="3D4A683F">
            <wp:extent cx="5943600" cy="1962785"/>
            <wp:effectExtent l="19050" t="19050" r="19050" b="18415"/>
            <wp:docPr id="39943" name="Picture 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962785"/>
                    </a:xfrm>
                    <a:prstGeom prst="rect">
                      <a:avLst/>
                    </a:prstGeom>
                    <a:ln>
                      <a:solidFill>
                        <a:schemeClr val="tx1"/>
                      </a:solidFill>
                    </a:ln>
                  </pic:spPr>
                </pic:pic>
              </a:graphicData>
            </a:graphic>
          </wp:inline>
        </w:drawing>
      </w:r>
    </w:p>
    <w:p w14:paraId="15586EA3" w14:textId="77777777" w:rsidR="00845705" w:rsidRPr="005A26C2" w:rsidRDefault="00845705" w:rsidP="00845705">
      <w:pPr>
        <w:rPr>
          <w:rFonts w:cs="Arial"/>
          <w:sz w:val="20"/>
          <w:szCs w:val="20"/>
        </w:rPr>
      </w:pPr>
    </w:p>
    <w:p w14:paraId="7C99309D" w14:textId="77777777" w:rsidR="00845705" w:rsidRPr="005A26C2" w:rsidRDefault="00845705" w:rsidP="005B4C3F">
      <w:pPr>
        <w:pStyle w:val="ListParagraph"/>
        <w:numPr>
          <w:ilvl w:val="0"/>
          <w:numId w:val="75"/>
        </w:numPr>
        <w:rPr>
          <w:rFonts w:cs="Arial"/>
          <w:sz w:val="20"/>
        </w:rPr>
      </w:pPr>
      <w:r w:rsidRPr="005A26C2">
        <w:rPr>
          <w:rFonts w:cs="Arial"/>
          <w:sz w:val="20"/>
        </w:rPr>
        <w:t>Clic</w:t>
      </w:r>
      <w:r w:rsidR="00447707" w:rsidRPr="005A26C2">
        <w:rPr>
          <w:rFonts w:cs="Arial"/>
          <w:sz w:val="20"/>
        </w:rPr>
        <w:t>k</w:t>
      </w:r>
      <w:r w:rsidRPr="005A26C2">
        <w:rPr>
          <w:rFonts w:cs="Arial"/>
          <w:sz w:val="20"/>
        </w:rPr>
        <w:t xml:space="preserve"> “Approve”</w:t>
      </w:r>
      <w:r w:rsidR="00867A31" w:rsidRPr="005A26C2">
        <w:rPr>
          <w:rFonts w:cs="Arial"/>
          <w:sz w:val="20"/>
        </w:rPr>
        <w:t>.</w:t>
      </w:r>
    </w:p>
    <w:p w14:paraId="1BEAE93A" w14:textId="77777777" w:rsidR="00C77610" w:rsidRPr="005A26C2" w:rsidRDefault="00C77610" w:rsidP="00C77610">
      <w:pPr>
        <w:ind w:left="360"/>
        <w:rPr>
          <w:rFonts w:cs="Arial"/>
          <w:sz w:val="20"/>
        </w:rPr>
      </w:pPr>
    </w:p>
    <w:p w14:paraId="1E022905" w14:textId="77777777" w:rsidR="00C77610" w:rsidRPr="005A26C2" w:rsidRDefault="00C77610" w:rsidP="00845705">
      <w:pPr>
        <w:rPr>
          <w:rFonts w:cs="Arial"/>
          <w:sz w:val="20"/>
          <w:szCs w:val="20"/>
        </w:rPr>
      </w:pPr>
      <w:r w:rsidRPr="005A26C2">
        <w:rPr>
          <w:rFonts w:cs="Arial"/>
          <w:noProof/>
          <w:sz w:val="20"/>
        </w:rPr>
        <mc:AlternateContent>
          <mc:Choice Requires="wps">
            <w:drawing>
              <wp:anchor distT="0" distB="0" distL="114300" distR="114300" simplePos="0" relativeHeight="252377088" behindDoc="0" locked="0" layoutInCell="1" allowOverlap="1" wp14:anchorId="6A8E01A4" wp14:editId="64E1D8BA">
                <wp:simplePos x="0" y="0"/>
                <wp:positionH relativeFrom="column">
                  <wp:posOffset>5605669</wp:posOffset>
                </wp:positionH>
                <wp:positionV relativeFrom="paragraph">
                  <wp:posOffset>1807182</wp:posOffset>
                </wp:positionV>
                <wp:extent cx="335197" cy="129540"/>
                <wp:effectExtent l="0" t="0" r="27305" b="22860"/>
                <wp:wrapNone/>
                <wp:docPr id="39944" name="Rectangle 39944"/>
                <wp:cNvGraphicFramePr/>
                <a:graphic xmlns:a="http://schemas.openxmlformats.org/drawingml/2006/main">
                  <a:graphicData uri="http://schemas.microsoft.com/office/word/2010/wordprocessingShape">
                    <wps:wsp>
                      <wps:cNvSpPr/>
                      <wps:spPr>
                        <a:xfrm>
                          <a:off x="0" y="0"/>
                          <a:ext cx="335197" cy="12954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B8D5AC" id="Rectangle 39944" o:spid="_x0000_s1026" style="position:absolute;margin-left:441.4pt;margin-top:142.3pt;width:26.4pt;height:10.2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" filled="f" strokecolor="#00b0f0" strokeweight="2pt"/>
            </w:pict>
          </mc:Fallback>
        </mc:AlternateContent>
      </w:r>
      <w:r w:rsidRPr="005A26C2">
        <w:rPr>
          <w:noProof/>
        </w:rPr>
        <w:drawing>
          <wp:inline distT="0" distB="0" distL="0" distR="0" wp14:anchorId="474443D7" wp14:editId="20EB7B01">
            <wp:extent cx="5943600" cy="1962785"/>
            <wp:effectExtent l="19050" t="19050" r="19050" b="18415"/>
            <wp:docPr id="39945" name="Picture 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962785"/>
                    </a:xfrm>
                    <a:prstGeom prst="rect">
                      <a:avLst/>
                    </a:prstGeom>
                    <a:ln>
                      <a:solidFill>
                        <a:schemeClr val="tx1"/>
                      </a:solidFill>
                    </a:ln>
                  </pic:spPr>
                </pic:pic>
              </a:graphicData>
            </a:graphic>
          </wp:inline>
        </w:drawing>
      </w:r>
    </w:p>
    <w:p w14:paraId="53EC5B37" w14:textId="77777777" w:rsidR="00C77610" w:rsidRPr="005A26C2" w:rsidRDefault="00C77610" w:rsidP="00845705">
      <w:pPr>
        <w:rPr>
          <w:rFonts w:cs="Arial"/>
          <w:sz w:val="20"/>
          <w:szCs w:val="20"/>
        </w:rPr>
      </w:pPr>
    </w:p>
    <w:p w14:paraId="2D7421E0" w14:textId="77777777" w:rsidR="00C77610" w:rsidRPr="005A26C2" w:rsidRDefault="00867A31" w:rsidP="00845705">
      <w:pPr>
        <w:rPr>
          <w:rFonts w:cs="Arial"/>
          <w:sz w:val="20"/>
        </w:rPr>
      </w:pPr>
      <w:r w:rsidRPr="005A26C2">
        <w:rPr>
          <w:rFonts w:cs="Arial"/>
          <w:b/>
          <w:sz w:val="20"/>
          <w:szCs w:val="20"/>
        </w:rPr>
        <w:t xml:space="preserve">Note: </w:t>
      </w:r>
      <w:r w:rsidRPr="005A26C2">
        <w:rPr>
          <w:rFonts w:cs="Arial"/>
          <w:sz w:val="20"/>
        </w:rPr>
        <w:t>Once all assessments for any given Provider Agency are approved, will send an alert to that Provider Agency.</w:t>
      </w:r>
    </w:p>
    <w:p w14:paraId="5B44607F" w14:textId="77777777" w:rsidR="00867A31" w:rsidRPr="005A26C2" w:rsidRDefault="00867A31" w:rsidP="00845705">
      <w:pPr>
        <w:rPr>
          <w:rFonts w:cs="Arial"/>
          <w:sz w:val="20"/>
          <w:szCs w:val="20"/>
        </w:rPr>
      </w:pPr>
    </w:p>
    <w:p w14:paraId="6936C4F8" w14:textId="77777777" w:rsidR="00867A31" w:rsidRPr="005A26C2" w:rsidRDefault="00867A31" w:rsidP="00867A31">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752F6051" w14:textId="77777777" w:rsidR="00DC65A0" w:rsidRPr="005A26C2" w:rsidRDefault="00DC65A0" w:rsidP="00DC65A0">
      <w:pPr>
        <w:pStyle w:val="ListParagraph"/>
        <w:numPr>
          <w:ilvl w:val="0"/>
          <w:numId w:val="15"/>
        </w:numPr>
        <w:spacing w:before="240"/>
        <w:rPr>
          <w:rFonts w:cs="Arial"/>
          <w:sz w:val="20"/>
        </w:rPr>
      </w:pPr>
      <w:r w:rsidRPr="005A26C2">
        <w:rPr>
          <w:rFonts w:cs="Arial"/>
          <w:b/>
          <w:sz w:val="20"/>
        </w:rPr>
        <w:t>“Request Revision</w:t>
      </w:r>
      <w:r w:rsidRPr="005A26C2">
        <w:rPr>
          <w:rFonts w:cs="Arial"/>
          <w:sz w:val="20"/>
        </w:rPr>
        <w:t>”: The system will send an alert to the Provider indicating that revision is requested. See the “Reviewing and Request</w:t>
      </w:r>
      <w:r w:rsidR="005A4066" w:rsidRPr="005A26C2">
        <w:rPr>
          <w:rFonts w:cs="Arial"/>
          <w:sz w:val="20"/>
        </w:rPr>
        <w:t>ing</w:t>
      </w:r>
      <w:r w:rsidRPr="005A26C2">
        <w:rPr>
          <w:rFonts w:cs="Arial"/>
          <w:sz w:val="20"/>
        </w:rPr>
        <w:t xml:space="preserve"> </w:t>
      </w:r>
      <w:r w:rsidR="00B54FD9" w:rsidRPr="005A26C2">
        <w:rPr>
          <w:rFonts w:cs="Arial"/>
          <w:sz w:val="20"/>
        </w:rPr>
        <w:t>Revision</w:t>
      </w:r>
      <w:r w:rsidRPr="005A26C2">
        <w:rPr>
          <w:rFonts w:cs="Arial"/>
          <w:sz w:val="20"/>
        </w:rPr>
        <w:t xml:space="preserve"> of an Assessment by DDS Staff” section. </w:t>
      </w:r>
    </w:p>
    <w:p w14:paraId="358EF7CA" w14:textId="77777777" w:rsidR="00DC65A0" w:rsidRPr="005A26C2" w:rsidRDefault="00DC65A0" w:rsidP="00DC65A0">
      <w:pPr>
        <w:pStyle w:val="ListParagraph"/>
        <w:numPr>
          <w:ilvl w:val="0"/>
          <w:numId w:val="15"/>
        </w:numPr>
        <w:spacing w:before="240"/>
        <w:rPr>
          <w:rFonts w:cs="Arial"/>
          <w:sz w:val="20"/>
        </w:rPr>
      </w:pPr>
      <w:r w:rsidRPr="005A26C2">
        <w:rPr>
          <w:rFonts w:cs="Arial"/>
          <w:b/>
          <w:sz w:val="20"/>
        </w:rPr>
        <w:t>“Save</w:t>
      </w:r>
      <w:r w:rsidRPr="005A26C2">
        <w:rPr>
          <w:rFonts w:cs="Arial"/>
          <w:sz w:val="20"/>
        </w:rPr>
        <w:t xml:space="preserve">”: The system will save the changes made to the assessment form. </w:t>
      </w:r>
    </w:p>
    <w:p w14:paraId="48C4DDAB" w14:textId="77777777" w:rsidR="00DC65A0" w:rsidRPr="005A26C2" w:rsidRDefault="00DC65A0" w:rsidP="00DC65A0">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4378C86E" w14:textId="77777777" w:rsidR="00DC65A0" w:rsidRPr="005A26C2" w:rsidRDefault="00DC65A0" w:rsidP="00DC65A0">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0BADFF9A" w14:textId="77777777" w:rsidR="00867A31" w:rsidRPr="005A26C2" w:rsidRDefault="00867A31" w:rsidP="00867A31">
      <w:pPr>
        <w:rPr>
          <w:rFonts w:cs="Arial"/>
          <w:sz w:val="20"/>
          <w:szCs w:val="20"/>
        </w:rPr>
      </w:pPr>
    </w:p>
    <w:p w14:paraId="2D33700B" w14:textId="4C7AA693" w:rsidR="00867A31" w:rsidRPr="005A26C2" w:rsidRDefault="00867A31" w:rsidP="005B4C3F">
      <w:pPr>
        <w:pStyle w:val="ListParagraph"/>
        <w:numPr>
          <w:ilvl w:val="0"/>
          <w:numId w:val="75"/>
        </w:numPr>
        <w:rPr>
          <w:rFonts w:cs="Arial"/>
          <w:sz w:val="20"/>
        </w:rPr>
      </w:pPr>
      <w:r w:rsidRPr="005A26C2">
        <w:rPr>
          <w:rFonts w:cs="Arial"/>
          <w:sz w:val="20"/>
        </w:rPr>
        <w:t>After clicking “Approve</w:t>
      </w:r>
      <w:r w:rsidR="00D65EFF" w:rsidRPr="005A26C2">
        <w:rPr>
          <w:rFonts w:cs="Arial"/>
          <w:sz w:val="20"/>
        </w:rPr>
        <w:t>,</w:t>
      </w:r>
      <w:r w:rsidRPr="005A26C2">
        <w:rPr>
          <w:rFonts w:cs="Arial"/>
          <w:sz w:val="20"/>
        </w:rPr>
        <w:t>” the system will update the Assessments Review Switchboard with the information saved by the user and the status of the assessment will read “Approved.”</w:t>
      </w:r>
    </w:p>
    <w:p w14:paraId="295E1935" w14:textId="77777777" w:rsidR="00C77610" w:rsidRPr="005A26C2" w:rsidRDefault="00C77610" w:rsidP="00845705">
      <w:pPr>
        <w:rPr>
          <w:rFonts w:cs="Arial"/>
          <w:sz w:val="20"/>
          <w:szCs w:val="20"/>
        </w:rPr>
      </w:pPr>
    </w:p>
    <w:p w14:paraId="19F9DD79" w14:textId="77777777" w:rsidR="00845705" w:rsidRPr="005A26C2" w:rsidRDefault="002307A2" w:rsidP="00845705">
      <w:pPr>
        <w:rPr>
          <w:rFonts w:cs="Arial"/>
          <w:noProof/>
          <w:sz w:val="20"/>
          <w:szCs w:val="20"/>
        </w:rPr>
      </w:pPr>
      <w:r w:rsidRPr="005A26C2">
        <w:rPr>
          <w:rFonts w:cs="Arial"/>
          <w:noProof/>
          <w:sz w:val="20"/>
          <w:szCs w:val="20"/>
        </w:rPr>
        <mc:AlternateContent>
          <mc:Choice Requires="wps">
            <w:drawing>
              <wp:anchor distT="0" distB="0" distL="114300" distR="114300" simplePos="0" relativeHeight="251658240" behindDoc="0" locked="0" layoutInCell="1" allowOverlap="1" wp14:anchorId="04DA9E6C" wp14:editId="51FC4C88">
                <wp:simplePos x="0" y="0"/>
                <wp:positionH relativeFrom="column">
                  <wp:posOffset>4126727</wp:posOffset>
                </wp:positionH>
                <wp:positionV relativeFrom="paragraph">
                  <wp:posOffset>943223</wp:posOffset>
                </wp:positionV>
                <wp:extent cx="779228" cy="129653"/>
                <wp:effectExtent l="0" t="0" r="20955" b="22860"/>
                <wp:wrapNone/>
                <wp:docPr id="12318" name="Rectangle 12318"/>
                <wp:cNvGraphicFramePr/>
                <a:graphic xmlns:a="http://schemas.openxmlformats.org/drawingml/2006/main">
                  <a:graphicData uri="http://schemas.microsoft.com/office/word/2010/wordprocessingShape">
                    <wps:wsp>
                      <wps:cNvSpPr/>
                      <wps:spPr>
                        <a:xfrm>
                          <a:off x="0" y="0"/>
                          <a:ext cx="779228" cy="12965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38E83C" id="Rectangle 12318" o:spid="_x0000_s1026" style="position:absolute;margin-left:324.95pt;margin-top:74.25pt;width:61.35pt;height:10.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" filled="f" strokecolor="#00b0f0" strokeweight="2pt"/>
            </w:pict>
          </mc:Fallback>
        </mc:AlternateContent>
      </w:r>
      <w:r w:rsidRPr="005A26C2">
        <w:rPr>
          <w:noProof/>
        </w:rPr>
        <w:drawing>
          <wp:inline distT="0" distB="0" distL="0" distR="0" wp14:anchorId="5710D931" wp14:editId="3C691A32">
            <wp:extent cx="5943600" cy="2139696"/>
            <wp:effectExtent l="19050" t="19050" r="19050" b="13335"/>
            <wp:docPr id="23571" name="Picture 23571" descr="C:\Users\ZZIMME~1\AppData\Local\Temp\SNAGHTML4c633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ZZIMME~1\AppData\Local\Temp\SNAGHTML4c63363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139696"/>
                    </a:xfrm>
                    <a:prstGeom prst="rect">
                      <a:avLst/>
                    </a:prstGeom>
                    <a:noFill/>
                    <a:ln>
                      <a:solidFill>
                        <a:schemeClr val="tx1"/>
                      </a:solidFill>
                    </a:ln>
                  </pic:spPr>
                </pic:pic>
              </a:graphicData>
            </a:graphic>
          </wp:inline>
        </w:drawing>
      </w:r>
    </w:p>
    <w:p w14:paraId="21B22EEB" w14:textId="77777777" w:rsidR="00845705" w:rsidRPr="005A26C2" w:rsidRDefault="00845705" w:rsidP="00845705">
      <w:pPr>
        <w:rPr>
          <w:rFonts w:cs="Arial"/>
          <w:sz w:val="20"/>
          <w:szCs w:val="20"/>
        </w:rPr>
      </w:pPr>
    </w:p>
    <w:p w14:paraId="4BBEBD8B" w14:textId="77777777" w:rsidR="00DD020B" w:rsidRPr="005A26C2" w:rsidRDefault="00DD020B" w:rsidP="00DD020B">
      <w:pPr>
        <w:rPr>
          <w:rFonts w:cs="Arial"/>
          <w:b/>
          <w:sz w:val="20"/>
          <w:szCs w:val="20"/>
        </w:rPr>
      </w:pPr>
      <w:r w:rsidRPr="005A26C2">
        <w:rPr>
          <w:rFonts w:cs="Arial"/>
          <w:b/>
          <w:sz w:val="20"/>
          <w:szCs w:val="20"/>
        </w:rPr>
        <w:t xml:space="preserve">Note: </w:t>
      </w:r>
      <w:r w:rsidRPr="005A26C2">
        <w:rPr>
          <w:rFonts w:cs="Arial"/>
          <w:sz w:val="20"/>
          <w:szCs w:val="20"/>
        </w:rPr>
        <w:t>Service Coordinators are not required to re-approve documents after the meeting. The documents will continue to be in approved status and the Service Coordinator can request revision at any time (pre or post ISP Meeting).</w:t>
      </w:r>
    </w:p>
    <w:p w14:paraId="6F7A64F8" w14:textId="77777777" w:rsidR="00DD020B" w:rsidRPr="005A26C2" w:rsidRDefault="00DD020B" w:rsidP="00845705">
      <w:pPr>
        <w:rPr>
          <w:rFonts w:cs="Arial"/>
          <w:b/>
          <w:sz w:val="20"/>
          <w:szCs w:val="20"/>
        </w:rPr>
      </w:pPr>
    </w:p>
    <w:p w14:paraId="45807860" w14:textId="77777777" w:rsidR="00845705" w:rsidRPr="005A26C2" w:rsidRDefault="00845705" w:rsidP="00845705">
      <w:pPr>
        <w:rPr>
          <w:rFonts w:cs="Arial"/>
          <w:b/>
          <w:sz w:val="20"/>
          <w:szCs w:val="20"/>
        </w:rPr>
      </w:pPr>
      <w:r w:rsidRPr="005A26C2">
        <w:rPr>
          <w:rFonts w:cs="Arial"/>
          <w:b/>
          <w:sz w:val="20"/>
          <w:szCs w:val="20"/>
        </w:rPr>
        <w:t>Next Steps</w:t>
      </w:r>
    </w:p>
    <w:p w14:paraId="6C96E57F" w14:textId="77777777" w:rsidR="00845705" w:rsidRPr="005A26C2" w:rsidRDefault="00845705" w:rsidP="00845705">
      <w:pPr>
        <w:rPr>
          <w:rFonts w:cs="Arial"/>
          <w:sz w:val="20"/>
          <w:szCs w:val="20"/>
        </w:rPr>
      </w:pPr>
    </w:p>
    <w:p w14:paraId="73EF252E" w14:textId="6FBA0086" w:rsidR="00845705" w:rsidRPr="005A26C2" w:rsidRDefault="00845705" w:rsidP="005B4C3F">
      <w:pPr>
        <w:pStyle w:val="ListParagraph"/>
        <w:numPr>
          <w:ilvl w:val="0"/>
          <w:numId w:val="64"/>
        </w:numPr>
        <w:rPr>
          <w:rFonts w:cs="Arial"/>
          <w:sz w:val="20"/>
        </w:rPr>
      </w:pPr>
      <w:r w:rsidRPr="005A26C2">
        <w:rPr>
          <w:rFonts w:cs="Arial"/>
          <w:b/>
          <w:sz w:val="20"/>
        </w:rPr>
        <w:t>Service Coordinators or Service Coordinator Supervisors</w:t>
      </w:r>
      <w:r w:rsidRPr="005A26C2">
        <w:rPr>
          <w:rFonts w:cs="Arial"/>
          <w:sz w:val="20"/>
        </w:rPr>
        <w:t xml:space="preserve"> can request revisions to </w:t>
      </w:r>
      <w:r w:rsidRPr="005A26C2">
        <w:rPr>
          <w:rFonts w:cs="Arial"/>
          <w:sz w:val="20"/>
        </w:rPr>
        <w:lastRenderedPageBreak/>
        <w:t>assessments in all statuses they have access to, including “Approved”. Revisions can be requested before and after the ISP meeting has been held</w:t>
      </w:r>
      <w:r w:rsidR="0025147C" w:rsidRPr="005A26C2">
        <w:rPr>
          <w:rFonts w:cs="Arial"/>
          <w:sz w:val="20"/>
        </w:rPr>
        <w:t>.</w:t>
      </w:r>
    </w:p>
    <w:p w14:paraId="38725337" w14:textId="1A7223E5" w:rsidR="00845705" w:rsidRPr="005A26C2" w:rsidRDefault="00845705" w:rsidP="005B4C3F">
      <w:pPr>
        <w:pStyle w:val="ListParagraph"/>
        <w:numPr>
          <w:ilvl w:val="0"/>
          <w:numId w:val="64"/>
        </w:numPr>
        <w:rPr>
          <w:rFonts w:cs="Arial"/>
          <w:sz w:val="20"/>
        </w:rPr>
      </w:pPr>
      <w:r w:rsidRPr="005A26C2">
        <w:rPr>
          <w:rFonts w:cs="Arial"/>
          <w:b/>
          <w:sz w:val="20"/>
        </w:rPr>
        <w:t>Providers</w:t>
      </w:r>
      <w:r w:rsidRPr="005A26C2">
        <w:rPr>
          <w:rFonts w:cs="Arial"/>
          <w:sz w:val="20"/>
        </w:rPr>
        <w:t xml:space="preserve"> will receive an alert when all submitted assessments have been approved</w:t>
      </w:r>
      <w:r w:rsidR="0025147C" w:rsidRPr="005A26C2">
        <w:rPr>
          <w:rFonts w:cs="Arial"/>
          <w:sz w:val="20"/>
        </w:rPr>
        <w:t>.</w:t>
      </w:r>
    </w:p>
    <w:p w14:paraId="14EF486A" w14:textId="27D7BC58" w:rsidR="00845705" w:rsidRPr="005A26C2" w:rsidRDefault="00845705" w:rsidP="005B4C3F">
      <w:pPr>
        <w:pStyle w:val="ListParagraph"/>
        <w:numPr>
          <w:ilvl w:val="0"/>
          <w:numId w:val="64"/>
        </w:numPr>
        <w:rPr>
          <w:rFonts w:cs="Arial"/>
          <w:sz w:val="20"/>
        </w:rPr>
      </w:pPr>
      <w:r w:rsidRPr="005A26C2">
        <w:rPr>
          <w:rFonts w:cs="Arial"/>
          <w:b/>
          <w:sz w:val="20"/>
        </w:rPr>
        <w:t>Service Coordinators</w:t>
      </w:r>
      <w:r w:rsidRPr="005A26C2">
        <w:rPr>
          <w:rFonts w:cs="Arial"/>
          <w:sz w:val="20"/>
        </w:rPr>
        <w:t xml:space="preserve"> should follow the approval process for all assessments that meet the Acceptance Criteria</w:t>
      </w:r>
      <w:r w:rsidR="0025147C" w:rsidRPr="005A26C2">
        <w:rPr>
          <w:rFonts w:cs="Arial"/>
          <w:sz w:val="20"/>
        </w:rPr>
        <w:t>.</w:t>
      </w:r>
    </w:p>
    <w:p w14:paraId="3AB9BF68" w14:textId="77777777" w:rsidR="00845705" w:rsidRPr="005A26C2" w:rsidRDefault="00845705" w:rsidP="005B4C3F">
      <w:pPr>
        <w:pStyle w:val="ListParagraph"/>
        <w:numPr>
          <w:ilvl w:val="0"/>
          <w:numId w:val="64"/>
        </w:numPr>
        <w:rPr>
          <w:rFonts w:cs="Arial"/>
          <w:sz w:val="20"/>
        </w:rPr>
      </w:pPr>
      <w:r w:rsidRPr="005A26C2">
        <w:rPr>
          <w:rFonts w:cs="Arial"/>
          <w:b/>
          <w:sz w:val="20"/>
        </w:rPr>
        <w:t>Service Coordinators</w:t>
      </w:r>
      <w:r w:rsidRPr="005A26C2">
        <w:rPr>
          <w:rFonts w:cs="Arial"/>
          <w:sz w:val="20"/>
        </w:rPr>
        <w:t xml:space="preserve"> should follow the Revision Request process for all assessments that do not meet the acceptance criteria.</w:t>
      </w:r>
    </w:p>
    <w:p w14:paraId="02F0DBC4" w14:textId="77777777" w:rsidR="00845705" w:rsidRPr="005A26C2" w:rsidRDefault="00845705" w:rsidP="005B4C3F">
      <w:pPr>
        <w:pStyle w:val="ListParagraph"/>
        <w:numPr>
          <w:ilvl w:val="0"/>
          <w:numId w:val="64"/>
        </w:numPr>
        <w:rPr>
          <w:rFonts w:cs="Arial"/>
          <w:sz w:val="20"/>
        </w:rPr>
      </w:pPr>
      <w:r w:rsidRPr="005A26C2">
        <w:rPr>
          <w:rFonts w:cs="Arial"/>
          <w:b/>
          <w:sz w:val="20"/>
        </w:rPr>
        <w:t>Service Coordinators or Service Coordinator Supervisors</w:t>
      </w:r>
      <w:r w:rsidRPr="005A26C2">
        <w:rPr>
          <w:rFonts w:cs="Arial"/>
          <w:sz w:val="20"/>
        </w:rPr>
        <w:t xml:space="preserve"> can request revision to a previously approved Assessment at any point in time as long as the plan remains unlocked</w:t>
      </w:r>
    </w:p>
    <w:p w14:paraId="6D2B9FA7" w14:textId="77777777" w:rsidR="00845705" w:rsidRPr="005A26C2" w:rsidRDefault="00845705" w:rsidP="00845705">
      <w:pPr>
        <w:rPr>
          <w:b/>
          <w:sz w:val="25"/>
          <w:szCs w:val="25"/>
        </w:rPr>
      </w:pPr>
    </w:p>
    <w:p w14:paraId="3D98C561" w14:textId="77777777" w:rsidR="00845705" w:rsidRPr="005A26C2" w:rsidRDefault="00845705" w:rsidP="00845705">
      <w:pPr>
        <w:rPr>
          <w:b/>
          <w:sz w:val="25"/>
          <w:szCs w:val="25"/>
        </w:rPr>
      </w:pPr>
      <w:r w:rsidRPr="005A26C2">
        <w:br w:type="page"/>
      </w:r>
    </w:p>
    <w:p w14:paraId="28D8E073" w14:textId="77777777" w:rsidR="00845705" w:rsidRPr="005A26C2" w:rsidRDefault="00845705" w:rsidP="00845705">
      <w:pPr>
        <w:pStyle w:val="Heading3"/>
      </w:pPr>
      <w:bookmarkStart w:id="14" w:name="_Toc410896252"/>
      <w:bookmarkStart w:id="15" w:name="_Toc442692290"/>
      <w:r w:rsidRPr="005A26C2">
        <w:lastRenderedPageBreak/>
        <w:t>Reviewing and Requesting Revision of an Assessment by DDS Staff</w:t>
      </w:r>
      <w:bookmarkEnd w:id="14"/>
      <w:bookmarkEnd w:id="15"/>
    </w:p>
    <w:p w14:paraId="232756D3" w14:textId="77777777" w:rsidR="00845705" w:rsidRPr="005A26C2" w:rsidRDefault="00845705" w:rsidP="00845705">
      <w:pPr>
        <w:rPr>
          <w:rFonts w:cs="Arial"/>
          <w:sz w:val="20"/>
          <w:szCs w:val="20"/>
        </w:rPr>
      </w:pPr>
      <w:r w:rsidRPr="005A26C2">
        <w:rPr>
          <w:rFonts w:cs="Arial"/>
          <w:sz w:val="20"/>
          <w:szCs w:val="20"/>
        </w:rPr>
        <w:t>These steps must be completed by DDS staff – a Service Coordinator or a Service Coordinator Supervisor. Service Coordinators and Service Coordinator Supervisors can review and request revisions to an assessment in the module once the following conditions have been met:</w:t>
      </w:r>
    </w:p>
    <w:p w14:paraId="373A9539" w14:textId="77777777" w:rsidR="00845705" w:rsidRPr="005A26C2" w:rsidRDefault="00845705" w:rsidP="00845705">
      <w:pPr>
        <w:rPr>
          <w:rFonts w:cs="Arial"/>
          <w:sz w:val="20"/>
          <w:szCs w:val="20"/>
        </w:rPr>
      </w:pPr>
    </w:p>
    <w:p w14:paraId="5D7B8ADD" w14:textId="1A613FA2" w:rsidR="00845705" w:rsidRPr="005A26C2" w:rsidRDefault="00845705" w:rsidP="005B4C3F">
      <w:pPr>
        <w:pStyle w:val="ListParagraph"/>
        <w:numPr>
          <w:ilvl w:val="0"/>
          <w:numId w:val="54"/>
        </w:numPr>
        <w:rPr>
          <w:rFonts w:cs="Arial"/>
          <w:sz w:val="20"/>
        </w:rPr>
      </w:pPr>
      <w:r w:rsidRPr="005A26C2">
        <w:rPr>
          <w:rFonts w:cs="Arial"/>
          <w:sz w:val="20"/>
        </w:rPr>
        <w:t>The individual is receiving one or more services that require an assessment to be completed</w:t>
      </w:r>
      <w:r w:rsidR="0025147C" w:rsidRPr="005A26C2">
        <w:rPr>
          <w:rFonts w:cs="Arial"/>
          <w:sz w:val="20"/>
        </w:rPr>
        <w:t>.</w:t>
      </w:r>
    </w:p>
    <w:p w14:paraId="678B3459" w14:textId="1FD2DE27" w:rsidR="00845705" w:rsidRPr="005A26C2" w:rsidRDefault="00845705" w:rsidP="005B4C3F">
      <w:pPr>
        <w:pStyle w:val="ListParagraph"/>
        <w:numPr>
          <w:ilvl w:val="0"/>
          <w:numId w:val="54"/>
        </w:numPr>
        <w:rPr>
          <w:rFonts w:cs="Arial"/>
          <w:sz w:val="20"/>
        </w:rPr>
      </w:pPr>
      <w:r w:rsidRPr="005A26C2">
        <w:rPr>
          <w:rFonts w:cs="Arial"/>
          <w:sz w:val="20"/>
        </w:rPr>
        <w:t>A Vision Statement has been created and shared for the individual</w:t>
      </w:r>
      <w:r w:rsidR="0025147C" w:rsidRPr="005A26C2">
        <w:rPr>
          <w:rFonts w:cs="Arial"/>
          <w:sz w:val="20"/>
        </w:rPr>
        <w:t>.</w:t>
      </w:r>
    </w:p>
    <w:p w14:paraId="62642208" w14:textId="77A14FC3" w:rsidR="00845705" w:rsidRPr="005A26C2" w:rsidRDefault="00845705" w:rsidP="005B4C3F">
      <w:pPr>
        <w:pStyle w:val="ListParagraph"/>
        <w:numPr>
          <w:ilvl w:val="0"/>
          <w:numId w:val="54"/>
        </w:numPr>
        <w:rPr>
          <w:rFonts w:cs="Arial"/>
          <w:sz w:val="20"/>
        </w:rPr>
      </w:pPr>
      <w:r w:rsidRPr="005A26C2">
        <w:rPr>
          <w:rFonts w:cs="Arial"/>
          <w:sz w:val="20"/>
        </w:rPr>
        <w:t>The assessment is in one of the following statuses: “Submitted for DDS Review”, “DDS Review Started” or “Approved”</w:t>
      </w:r>
      <w:r w:rsidR="0025147C" w:rsidRPr="005A26C2">
        <w:rPr>
          <w:rFonts w:cs="Arial"/>
          <w:sz w:val="20"/>
        </w:rPr>
        <w:t>.</w:t>
      </w:r>
      <w:r w:rsidRPr="005A26C2">
        <w:rPr>
          <w:rFonts w:cs="Arial"/>
          <w:sz w:val="20"/>
        </w:rPr>
        <w:t xml:space="preserve"> </w:t>
      </w:r>
    </w:p>
    <w:p w14:paraId="367A75BB" w14:textId="027DE4A1" w:rsidR="00845705" w:rsidRPr="005A26C2" w:rsidRDefault="00845705" w:rsidP="005B4C3F">
      <w:pPr>
        <w:pStyle w:val="ListParagraph"/>
        <w:numPr>
          <w:ilvl w:val="0"/>
          <w:numId w:val="54"/>
        </w:numPr>
        <w:rPr>
          <w:rFonts w:cs="Arial"/>
          <w:sz w:val="20"/>
        </w:rPr>
      </w:pPr>
      <w:r w:rsidRPr="005A26C2">
        <w:rPr>
          <w:rFonts w:cs="Arial"/>
          <w:sz w:val="20"/>
        </w:rPr>
        <w:t>Service Coordinator selects “Review Assessments” from the individual’s ISP Dashboard</w:t>
      </w:r>
      <w:r w:rsidR="0025147C" w:rsidRPr="005A26C2">
        <w:rPr>
          <w:rFonts w:cs="Arial"/>
          <w:sz w:val="20"/>
        </w:rPr>
        <w:t>.</w:t>
      </w:r>
    </w:p>
    <w:p w14:paraId="13036532" w14:textId="77777777" w:rsidR="00845705" w:rsidRPr="005A26C2" w:rsidRDefault="00845705" w:rsidP="00845705">
      <w:pPr>
        <w:pStyle w:val="ListParagraph"/>
        <w:rPr>
          <w:rFonts w:cs="Arial"/>
          <w:sz w:val="20"/>
        </w:rPr>
      </w:pPr>
    </w:p>
    <w:p w14:paraId="044DF5FA" w14:textId="77777777" w:rsidR="00845705" w:rsidRPr="005A26C2" w:rsidRDefault="00845705" w:rsidP="00845705">
      <w:pPr>
        <w:pStyle w:val="NoSpacing"/>
        <w:rPr>
          <w:rFonts w:ascii="Arial" w:hAnsi="Arial"/>
          <w:b/>
          <w:sz w:val="20"/>
          <w:szCs w:val="20"/>
        </w:rPr>
      </w:pPr>
      <w:r w:rsidRPr="005A26C2">
        <w:rPr>
          <w:rFonts w:ascii="Arial" w:hAnsi="Arial"/>
          <w:b/>
          <w:sz w:val="20"/>
          <w:szCs w:val="20"/>
        </w:rPr>
        <w:t xml:space="preserve">Scenario Description: </w:t>
      </w:r>
    </w:p>
    <w:p w14:paraId="3DE21DE2" w14:textId="77777777" w:rsidR="00845705" w:rsidRPr="005A26C2" w:rsidRDefault="00845705" w:rsidP="00845705">
      <w:pPr>
        <w:pStyle w:val="BodyText"/>
        <w:spacing w:after="0"/>
        <w:contextualSpacing/>
        <w:rPr>
          <w:rFonts w:cs="Arial"/>
          <w:sz w:val="20"/>
          <w:szCs w:val="20"/>
        </w:rPr>
      </w:pPr>
      <w:r w:rsidRPr="005A26C2">
        <w:rPr>
          <w:rFonts w:cs="Arial"/>
          <w:sz w:val="20"/>
          <w:szCs w:val="20"/>
        </w:rPr>
        <w:t>This scenario describes the steps required to review and request revision of an assessment by DDS Staff.</w:t>
      </w:r>
    </w:p>
    <w:p w14:paraId="26A14B6F" w14:textId="77777777" w:rsidR="00845705" w:rsidRPr="005A26C2" w:rsidRDefault="00845705" w:rsidP="00845705">
      <w:pPr>
        <w:rPr>
          <w:rFonts w:cs="Arial"/>
          <w:b/>
          <w:sz w:val="20"/>
          <w:szCs w:val="20"/>
        </w:rPr>
      </w:pPr>
    </w:p>
    <w:p w14:paraId="14D79D1F" w14:textId="77777777" w:rsidR="00845705" w:rsidRPr="005A26C2" w:rsidRDefault="00845705" w:rsidP="00845705">
      <w:pPr>
        <w:rPr>
          <w:rFonts w:cs="Arial"/>
          <w:sz w:val="20"/>
          <w:szCs w:val="20"/>
        </w:rPr>
      </w:pPr>
      <w:r w:rsidRPr="005A26C2">
        <w:rPr>
          <w:rFonts w:cs="Arial"/>
          <w:b/>
          <w:sz w:val="20"/>
          <w:szCs w:val="20"/>
        </w:rPr>
        <w:t>First Steps</w:t>
      </w:r>
      <w:r w:rsidRPr="005A26C2">
        <w:rPr>
          <w:rFonts w:cs="Arial"/>
          <w:sz w:val="20"/>
          <w:szCs w:val="20"/>
        </w:rPr>
        <w:t>:</w:t>
      </w:r>
    </w:p>
    <w:p w14:paraId="2EB35FCA" w14:textId="77777777" w:rsidR="00845705" w:rsidRPr="005A26C2" w:rsidRDefault="00845705" w:rsidP="005B4C3F">
      <w:pPr>
        <w:pStyle w:val="ListParagraph"/>
        <w:numPr>
          <w:ilvl w:val="0"/>
          <w:numId w:val="26"/>
        </w:numPr>
        <w:rPr>
          <w:rFonts w:cs="Arial"/>
          <w:sz w:val="20"/>
        </w:rPr>
      </w:pPr>
      <w:r w:rsidRPr="005A26C2">
        <w:rPr>
          <w:rFonts w:cs="Arial"/>
          <w:sz w:val="20"/>
        </w:rPr>
        <w:t>Search for an individual</w:t>
      </w:r>
    </w:p>
    <w:p w14:paraId="326EA4B2" w14:textId="77777777" w:rsidR="00845705" w:rsidRPr="005A26C2" w:rsidRDefault="00845705" w:rsidP="005B4C3F">
      <w:pPr>
        <w:pStyle w:val="ListParagraph"/>
        <w:numPr>
          <w:ilvl w:val="0"/>
          <w:numId w:val="26"/>
        </w:numPr>
        <w:rPr>
          <w:rFonts w:cs="Arial"/>
          <w:sz w:val="20"/>
        </w:rPr>
      </w:pPr>
      <w:r w:rsidRPr="005A26C2">
        <w:rPr>
          <w:rFonts w:cs="Arial"/>
          <w:sz w:val="20"/>
        </w:rPr>
        <w:t>View the Individual Dashboard</w:t>
      </w:r>
    </w:p>
    <w:p w14:paraId="59B1121C" w14:textId="77777777" w:rsidR="00845705" w:rsidRPr="005A26C2" w:rsidRDefault="00845705" w:rsidP="00845705">
      <w:pPr>
        <w:rPr>
          <w:rFonts w:cs="Arial"/>
          <w:b/>
          <w:sz w:val="20"/>
          <w:szCs w:val="20"/>
        </w:rPr>
      </w:pPr>
    </w:p>
    <w:p w14:paraId="7910A704" w14:textId="77777777" w:rsidR="00845705" w:rsidRPr="005A26C2" w:rsidRDefault="00845705" w:rsidP="00845705">
      <w:pPr>
        <w:rPr>
          <w:rFonts w:cs="Arial"/>
          <w:b/>
          <w:sz w:val="20"/>
          <w:szCs w:val="20"/>
        </w:rPr>
      </w:pPr>
      <w:r w:rsidRPr="005A26C2">
        <w:rPr>
          <w:rFonts w:cs="Arial"/>
          <w:b/>
          <w:sz w:val="20"/>
          <w:szCs w:val="20"/>
        </w:rPr>
        <w:t>Roles and Responsibilities</w:t>
      </w:r>
    </w:p>
    <w:p w14:paraId="0EE44568" w14:textId="77777777" w:rsidR="00845705" w:rsidRPr="005A26C2" w:rsidRDefault="00845705" w:rsidP="00845705">
      <w:pPr>
        <w:ind w:left="720"/>
        <w:rPr>
          <w:rFonts w:cs="Arial"/>
          <w:sz w:val="20"/>
          <w:szCs w:val="20"/>
        </w:rPr>
      </w:pPr>
    </w:p>
    <w:p w14:paraId="6647717C" w14:textId="77777777" w:rsidR="00845705" w:rsidRPr="005A26C2" w:rsidRDefault="00845705" w:rsidP="005B4C3F">
      <w:pPr>
        <w:numPr>
          <w:ilvl w:val="0"/>
          <w:numId w:val="79"/>
        </w:numPr>
        <w:rPr>
          <w:rFonts w:cs="Arial"/>
          <w:sz w:val="20"/>
          <w:szCs w:val="20"/>
        </w:rPr>
      </w:pPr>
      <w:r w:rsidRPr="005A26C2">
        <w:rPr>
          <w:rFonts w:cs="Arial"/>
          <w:b/>
          <w:bCs/>
          <w:sz w:val="20"/>
          <w:szCs w:val="20"/>
        </w:rPr>
        <w:t>Service Coordinator:</w:t>
      </w:r>
      <w:r w:rsidRPr="005A26C2">
        <w:rPr>
          <w:rFonts w:cs="Arial"/>
          <w:sz w:val="20"/>
          <w:szCs w:val="20"/>
        </w:rPr>
        <w:t xml:space="preserve"> Reviews the assessment and requests revisions according to the acceptance criteria. </w:t>
      </w:r>
    </w:p>
    <w:p w14:paraId="5DD97F8E" w14:textId="77777777" w:rsidR="00845705" w:rsidRPr="005A26C2" w:rsidRDefault="00845705" w:rsidP="005B4C3F">
      <w:pPr>
        <w:numPr>
          <w:ilvl w:val="0"/>
          <w:numId w:val="79"/>
        </w:numPr>
        <w:rPr>
          <w:rFonts w:cs="Arial"/>
          <w:sz w:val="20"/>
          <w:szCs w:val="20"/>
        </w:rPr>
      </w:pPr>
      <w:r w:rsidRPr="005A26C2">
        <w:rPr>
          <w:rFonts w:cs="Arial"/>
          <w:b/>
          <w:bCs/>
          <w:sz w:val="20"/>
          <w:szCs w:val="20"/>
        </w:rPr>
        <w:t xml:space="preserve">Service Coordinator Supervisor: </w:t>
      </w:r>
      <w:r w:rsidRPr="005A26C2">
        <w:rPr>
          <w:rFonts w:cs="Arial"/>
          <w:sz w:val="20"/>
          <w:szCs w:val="20"/>
        </w:rPr>
        <w:t xml:space="preserve">Reviews the assessment and requests revisions based to the acceptance criteria. </w:t>
      </w:r>
    </w:p>
    <w:p w14:paraId="7BFF5ECC" w14:textId="77777777" w:rsidR="00845705" w:rsidRPr="005A26C2" w:rsidRDefault="00425213" w:rsidP="00845705">
      <w:pPr>
        <w:pStyle w:val="ListParagraph"/>
        <w:rPr>
          <w:rFonts w:cs="Arial"/>
          <w:sz w:val="20"/>
        </w:rPr>
      </w:pPr>
      <w:r w:rsidRPr="005A26C2">
        <w:rPr>
          <w:noProof/>
        </w:rPr>
        <mc:AlternateContent>
          <mc:Choice Requires="wps">
            <w:drawing>
              <wp:anchor distT="0" distB="0" distL="114300" distR="114300" simplePos="0" relativeHeight="251759616" behindDoc="0" locked="0" layoutInCell="1" allowOverlap="1" wp14:anchorId="271ED17F" wp14:editId="6457CD1A">
                <wp:simplePos x="0" y="0"/>
                <wp:positionH relativeFrom="column">
                  <wp:posOffset>2790825</wp:posOffset>
                </wp:positionH>
                <wp:positionV relativeFrom="paragraph">
                  <wp:posOffset>74295</wp:posOffset>
                </wp:positionV>
                <wp:extent cx="1476375" cy="1883410"/>
                <wp:effectExtent l="0" t="0" r="28575" b="21590"/>
                <wp:wrapNone/>
                <wp:docPr id="38913" name="Rectangle 38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883410"/>
                        </a:xfrm>
                        <a:prstGeom prst="rect">
                          <a:avLst/>
                        </a:prstGeom>
                        <a:noFill/>
                        <a:ln>
                          <a:solidFill>
                            <a:srgbClr val="00B0F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64C29A" id="Rectangle 38913" o:spid="_x0000_s1026" style="position:absolute;margin-left:219.75pt;margin-top:5.85pt;width:116.25pt;height:148.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" filled="f" strokecolor="#00b0f0" strokeweight="2pt">
                <v:path arrowok="t"/>
              </v:rect>
            </w:pict>
          </mc:Fallback>
        </mc:AlternateContent>
      </w:r>
    </w:p>
    <w:p w14:paraId="0EE4ADC0" w14:textId="77777777" w:rsidR="00845705" w:rsidRPr="005A26C2" w:rsidRDefault="00D13353" w:rsidP="00845705">
      <w:pPr>
        <w:rPr>
          <w:rFonts w:cs="Arial"/>
          <w:sz w:val="20"/>
          <w:szCs w:val="20"/>
        </w:rPr>
      </w:pPr>
      <w:r w:rsidRPr="005A26C2">
        <w:rPr>
          <w:noProof/>
        </w:rPr>
        <w:drawing>
          <wp:inline distT="0" distB="0" distL="0" distR="0" wp14:anchorId="176441BA" wp14:editId="7C3A49E5">
            <wp:extent cx="5800000" cy="296190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75EA591E" w14:textId="77777777" w:rsidR="00845705" w:rsidRPr="005A26C2" w:rsidRDefault="00845705" w:rsidP="00845705">
      <w:pPr>
        <w:rPr>
          <w:rFonts w:cs="Arial"/>
          <w:sz w:val="20"/>
          <w:szCs w:val="20"/>
        </w:rPr>
      </w:pPr>
    </w:p>
    <w:p w14:paraId="3A69C0D8" w14:textId="77777777" w:rsidR="00845705" w:rsidRPr="005A26C2" w:rsidRDefault="00845705" w:rsidP="005B4C3F">
      <w:pPr>
        <w:pStyle w:val="ListParagraph"/>
        <w:numPr>
          <w:ilvl w:val="0"/>
          <w:numId w:val="88"/>
        </w:numPr>
        <w:rPr>
          <w:rFonts w:cs="Arial"/>
          <w:sz w:val="20"/>
        </w:rPr>
      </w:pPr>
      <w:r w:rsidRPr="005A26C2">
        <w:rPr>
          <w:rFonts w:cs="Arial"/>
          <w:sz w:val="20"/>
        </w:rPr>
        <w:t>Select “Review Assessments” from the individual’s ISP Dashboard or click on the “Review Assessments” tab.</w:t>
      </w:r>
    </w:p>
    <w:p w14:paraId="0617FC82" w14:textId="77777777" w:rsidR="00845705" w:rsidRPr="005A26C2" w:rsidRDefault="00845705" w:rsidP="00845705">
      <w:pPr>
        <w:rPr>
          <w:rFonts w:cs="Arial"/>
          <w:sz w:val="20"/>
          <w:szCs w:val="20"/>
        </w:rPr>
      </w:pPr>
      <w:r w:rsidRPr="005A26C2" w:rsidDel="003C6B00">
        <w:rPr>
          <w:rFonts w:cs="Arial"/>
          <w:sz w:val="20"/>
        </w:rPr>
        <w:t xml:space="preserve"> </w:t>
      </w:r>
    </w:p>
    <w:p w14:paraId="613EB921" w14:textId="77777777" w:rsidR="00845705" w:rsidRPr="005A26C2" w:rsidRDefault="00C77610" w:rsidP="00845705">
      <w:pP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1739136" behindDoc="0" locked="0" layoutInCell="1" allowOverlap="1" wp14:anchorId="6331C169" wp14:editId="06D5D6A7">
                <wp:simplePos x="0" y="0"/>
                <wp:positionH relativeFrom="column">
                  <wp:posOffset>2095500</wp:posOffset>
                </wp:positionH>
                <wp:positionV relativeFrom="paragraph">
                  <wp:posOffset>1814195</wp:posOffset>
                </wp:positionV>
                <wp:extent cx="1775637" cy="657225"/>
                <wp:effectExtent l="0" t="0" r="15240" b="28575"/>
                <wp:wrapNone/>
                <wp:docPr id="23573" name="Rectangle 23573"/>
                <wp:cNvGraphicFramePr/>
                <a:graphic xmlns:a="http://schemas.openxmlformats.org/drawingml/2006/main">
                  <a:graphicData uri="http://schemas.microsoft.com/office/word/2010/wordprocessingShape">
                    <wps:wsp>
                      <wps:cNvSpPr/>
                      <wps:spPr>
                        <a:xfrm>
                          <a:off x="0" y="0"/>
                          <a:ext cx="1775637" cy="6572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859C7" id="Rectangle 23573" o:spid="_x0000_s1026" style="position:absolute;margin-left:165pt;margin-top:142.85pt;width:139.8pt;height:5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1743232" behindDoc="0" locked="0" layoutInCell="1" allowOverlap="1" wp14:anchorId="549881A9" wp14:editId="79B304B0">
                <wp:simplePos x="0" y="0"/>
                <wp:positionH relativeFrom="column">
                  <wp:posOffset>1774146</wp:posOffset>
                </wp:positionH>
                <wp:positionV relativeFrom="paragraph">
                  <wp:posOffset>22860</wp:posOffset>
                </wp:positionV>
                <wp:extent cx="586596" cy="129013"/>
                <wp:effectExtent l="0" t="0" r="23495" b="23495"/>
                <wp:wrapNone/>
                <wp:docPr id="23570" name="Rectangle 23570"/>
                <wp:cNvGraphicFramePr/>
                <a:graphic xmlns:a="http://schemas.openxmlformats.org/drawingml/2006/main">
                  <a:graphicData uri="http://schemas.microsoft.com/office/word/2010/wordprocessingShape">
                    <wps:wsp>
                      <wps:cNvSpPr/>
                      <wps:spPr>
                        <a:xfrm>
                          <a:off x="0" y="0"/>
                          <a:ext cx="586596" cy="12901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9A896" id="Rectangle 23570" o:spid="_x0000_s1026" style="position:absolute;margin-left:139.7pt;margin-top:1.8pt;width:46.2pt;height:1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" filled="f" strokecolor="#00b0f0" strokeweight="2pt"/>
            </w:pict>
          </mc:Fallback>
        </mc:AlternateContent>
      </w:r>
      <w:r w:rsidRPr="005A26C2">
        <w:rPr>
          <w:noProof/>
        </w:rPr>
        <w:drawing>
          <wp:inline distT="0" distB="0" distL="0" distR="0" wp14:anchorId="63C7BB09" wp14:editId="005F4614">
            <wp:extent cx="5943600" cy="2758755"/>
            <wp:effectExtent l="19050" t="19050" r="19050" b="22860"/>
            <wp:docPr id="39937" name="Picture 39937" descr="C:\Users\ZZIMME~1\AppData\Local\Temp\SNAGHTML4b5f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ZIMME~1\AppData\Local\Temp\SNAGHTML4b5fe55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758755"/>
                    </a:xfrm>
                    <a:prstGeom prst="rect">
                      <a:avLst/>
                    </a:prstGeom>
                    <a:noFill/>
                    <a:ln>
                      <a:solidFill>
                        <a:schemeClr val="tx1"/>
                      </a:solidFill>
                    </a:ln>
                  </pic:spPr>
                </pic:pic>
              </a:graphicData>
            </a:graphic>
          </wp:inline>
        </w:drawing>
      </w:r>
    </w:p>
    <w:p w14:paraId="3E50FFC7" w14:textId="77777777" w:rsidR="00845705" w:rsidRPr="005A26C2" w:rsidRDefault="00845705" w:rsidP="00845705">
      <w:pPr>
        <w:rPr>
          <w:rFonts w:cs="Arial"/>
          <w:sz w:val="20"/>
          <w:szCs w:val="20"/>
        </w:rPr>
      </w:pPr>
    </w:p>
    <w:p w14:paraId="44715880" w14:textId="32B8A079" w:rsidR="00845705" w:rsidRPr="005A26C2" w:rsidRDefault="00845705" w:rsidP="005B4C3F">
      <w:pPr>
        <w:pStyle w:val="ListParagraph"/>
        <w:numPr>
          <w:ilvl w:val="0"/>
          <w:numId w:val="88"/>
        </w:numPr>
        <w:rPr>
          <w:rFonts w:cs="Arial"/>
          <w:sz w:val="20"/>
        </w:rPr>
      </w:pPr>
      <w:r w:rsidRPr="005A26C2">
        <w:rPr>
          <w:rFonts w:cs="Arial"/>
          <w:sz w:val="20"/>
        </w:rPr>
        <w:t>Click on the assessment status of “Submitted for DDS Review” on the Assessments Review Switchboard to review the assessment</w:t>
      </w:r>
      <w:r w:rsidR="0025147C" w:rsidRPr="005A26C2">
        <w:rPr>
          <w:rFonts w:cs="Arial"/>
          <w:sz w:val="20"/>
        </w:rPr>
        <w:t>.</w:t>
      </w:r>
    </w:p>
    <w:p w14:paraId="4B5CECDB" w14:textId="77777777" w:rsidR="00845705" w:rsidRPr="005A26C2" w:rsidRDefault="00845705" w:rsidP="00845705">
      <w:pPr>
        <w:rPr>
          <w:rFonts w:cs="Arial"/>
          <w:sz w:val="20"/>
          <w:szCs w:val="20"/>
        </w:rPr>
      </w:pPr>
    </w:p>
    <w:p w14:paraId="46F77CE7"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745280" behindDoc="0" locked="0" layoutInCell="1" allowOverlap="1" wp14:anchorId="62101FC4" wp14:editId="1F9F8C61">
                <wp:simplePos x="0" y="0"/>
                <wp:positionH relativeFrom="column">
                  <wp:posOffset>4161598</wp:posOffset>
                </wp:positionH>
                <wp:positionV relativeFrom="paragraph">
                  <wp:posOffset>953401</wp:posOffset>
                </wp:positionV>
                <wp:extent cx="819509" cy="95534"/>
                <wp:effectExtent l="0" t="0" r="19050" b="19050"/>
                <wp:wrapNone/>
                <wp:docPr id="23574" name="Rectangle 23574"/>
                <wp:cNvGraphicFramePr/>
                <a:graphic xmlns:a="http://schemas.openxmlformats.org/drawingml/2006/main">
                  <a:graphicData uri="http://schemas.microsoft.com/office/word/2010/wordprocessingShape">
                    <wps:wsp>
                      <wps:cNvSpPr/>
                      <wps:spPr>
                        <a:xfrm>
                          <a:off x="0" y="0"/>
                          <a:ext cx="819509" cy="9553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9AC78" id="Rectangle 23574" o:spid="_x0000_s1026" style="position:absolute;margin-left:327.7pt;margin-top:75.05pt;width:64.55pt;height: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" filled="f" strokecolor="#00b0f0" strokeweight="2pt"/>
            </w:pict>
          </mc:Fallback>
        </mc:AlternateContent>
      </w:r>
      <w:r w:rsidR="00C77610" w:rsidRPr="005A26C2">
        <w:rPr>
          <w:noProof/>
        </w:rPr>
        <w:drawing>
          <wp:inline distT="0" distB="0" distL="0" distR="0" wp14:anchorId="46D935DC" wp14:editId="15F423D9">
            <wp:extent cx="5943600" cy="2149300"/>
            <wp:effectExtent l="19050" t="19050" r="19050" b="22860"/>
            <wp:docPr id="39938" name="Picture 39938" descr="C:\Users\ZZIMME~1\AppData\Local\Temp\SNAGHTML4b604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ZIMME~1\AppData\Local\Temp\SNAGHTML4b604b4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149300"/>
                    </a:xfrm>
                    <a:prstGeom prst="rect">
                      <a:avLst/>
                    </a:prstGeom>
                    <a:noFill/>
                    <a:ln>
                      <a:solidFill>
                        <a:schemeClr val="tx1"/>
                      </a:solidFill>
                    </a:ln>
                  </pic:spPr>
                </pic:pic>
              </a:graphicData>
            </a:graphic>
          </wp:inline>
        </w:drawing>
      </w:r>
    </w:p>
    <w:p w14:paraId="1F7F809D" w14:textId="77777777" w:rsidR="00845705" w:rsidRPr="005A26C2" w:rsidRDefault="00845705" w:rsidP="00845705">
      <w:pPr>
        <w:rPr>
          <w:rFonts w:cs="Arial"/>
          <w:sz w:val="20"/>
          <w:szCs w:val="20"/>
        </w:rPr>
      </w:pPr>
    </w:p>
    <w:p w14:paraId="7975C094" w14:textId="77777777" w:rsidR="00845705" w:rsidRPr="005A26C2" w:rsidRDefault="00845705" w:rsidP="005B4C3F">
      <w:pPr>
        <w:pStyle w:val="ListParagraph"/>
        <w:numPr>
          <w:ilvl w:val="0"/>
          <w:numId w:val="88"/>
        </w:numPr>
        <w:rPr>
          <w:rFonts w:cs="Arial"/>
          <w:sz w:val="20"/>
        </w:rPr>
      </w:pPr>
      <w:r w:rsidRPr="005A26C2">
        <w:rPr>
          <w:rFonts w:cs="Arial"/>
          <w:sz w:val="20"/>
        </w:rPr>
        <w:t xml:space="preserve">Review the assessment content, which will be in read-only mode, to determine whether or not revisions need to be made. The assessment acceptance criteria is available at the bottom of the page for reference when reviewing the assessment. </w:t>
      </w:r>
    </w:p>
    <w:p w14:paraId="3569DACA" w14:textId="77777777" w:rsidR="00845705" w:rsidRPr="005A26C2" w:rsidRDefault="00845705" w:rsidP="00845705">
      <w:pPr>
        <w:rPr>
          <w:rFonts w:cs="Arial"/>
          <w:sz w:val="20"/>
          <w:szCs w:val="20"/>
        </w:rPr>
      </w:pPr>
    </w:p>
    <w:p w14:paraId="38FB35F3" w14:textId="77777777" w:rsidR="00845705" w:rsidRPr="005A26C2" w:rsidRDefault="00C77610" w:rsidP="00845705">
      <w:pP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2375040" behindDoc="0" locked="0" layoutInCell="1" allowOverlap="1" wp14:anchorId="520FF706" wp14:editId="49848E0D">
                <wp:simplePos x="0" y="0"/>
                <wp:positionH relativeFrom="margin">
                  <wp:align>left</wp:align>
                </wp:positionH>
                <wp:positionV relativeFrom="paragraph">
                  <wp:posOffset>690924</wp:posOffset>
                </wp:positionV>
                <wp:extent cx="191386" cy="106325"/>
                <wp:effectExtent l="0" t="0" r="18415" b="27305"/>
                <wp:wrapNone/>
                <wp:docPr id="39941" name="Rectangle 39941"/>
                <wp:cNvGraphicFramePr/>
                <a:graphic xmlns:a="http://schemas.openxmlformats.org/drawingml/2006/main">
                  <a:graphicData uri="http://schemas.microsoft.com/office/word/2010/wordprocessingShape">
                    <wps:wsp>
                      <wps:cNvSpPr/>
                      <wps:spPr>
                        <a:xfrm>
                          <a:off x="0" y="0"/>
                          <a:ext cx="191386" cy="1063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28EE1" id="Rectangle 39941" o:spid="_x0000_s1026" style="position:absolute;margin-left:0;margin-top:54.4pt;width:15.05pt;height:8.35pt;z-index:25237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" filled="f" strokecolor="#00b0f0" strokeweight="2pt">
                <w10:wrap anchorx="margin"/>
              </v:rect>
            </w:pict>
          </mc:Fallback>
        </mc:AlternateContent>
      </w:r>
      <w:r w:rsidRPr="005A26C2">
        <w:rPr>
          <w:noProof/>
        </w:rPr>
        <w:drawing>
          <wp:inline distT="0" distB="0" distL="0" distR="0" wp14:anchorId="7D4A5FA3" wp14:editId="2943E508">
            <wp:extent cx="5943600" cy="2915920"/>
            <wp:effectExtent l="19050" t="19050" r="19050" b="17780"/>
            <wp:docPr id="39939" name="Picture 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915920"/>
                    </a:xfrm>
                    <a:prstGeom prst="rect">
                      <a:avLst/>
                    </a:prstGeom>
                    <a:ln>
                      <a:solidFill>
                        <a:schemeClr val="tx1"/>
                      </a:solidFill>
                    </a:ln>
                  </pic:spPr>
                </pic:pic>
              </a:graphicData>
            </a:graphic>
          </wp:inline>
        </w:drawing>
      </w:r>
    </w:p>
    <w:p w14:paraId="18517875" w14:textId="77777777" w:rsidR="00845705" w:rsidRPr="005A26C2" w:rsidRDefault="00845705" w:rsidP="00845705">
      <w:pPr>
        <w:pStyle w:val="ListParagraph"/>
        <w:rPr>
          <w:rFonts w:cs="Arial"/>
          <w:sz w:val="20"/>
        </w:rPr>
      </w:pPr>
    </w:p>
    <w:p w14:paraId="0886D76E" w14:textId="77777777" w:rsidR="00845705" w:rsidRPr="005A26C2" w:rsidRDefault="00C77610" w:rsidP="00845705">
      <w:pPr>
        <w:rPr>
          <w:rFonts w:cs="Arial"/>
          <w:sz w:val="20"/>
          <w:szCs w:val="20"/>
        </w:rPr>
      </w:pPr>
      <w:r w:rsidRPr="005A26C2">
        <w:rPr>
          <w:rFonts w:cs="Arial"/>
          <w:b/>
          <w:sz w:val="20"/>
          <w:szCs w:val="20"/>
        </w:rPr>
        <w:t>Note</w:t>
      </w:r>
      <w:r w:rsidRPr="005A26C2">
        <w:rPr>
          <w:rFonts w:cs="Arial"/>
          <w:sz w:val="20"/>
          <w:szCs w:val="20"/>
        </w:rPr>
        <w:t xml:space="preserve">: </w:t>
      </w:r>
      <w:r w:rsidR="00845705" w:rsidRPr="005A26C2">
        <w:rPr>
          <w:rFonts w:cs="Arial"/>
          <w:sz w:val="20"/>
          <w:szCs w:val="20"/>
        </w:rPr>
        <w:t>For standard assessments, each part of the assessment can be expanded or collapsed by clicking on the + or – sign next to the heading for that part.</w:t>
      </w:r>
    </w:p>
    <w:p w14:paraId="38034FE8" w14:textId="77777777" w:rsidR="00845705" w:rsidRPr="005A26C2" w:rsidRDefault="00845705" w:rsidP="00845705">
      <w:pPr>
        <w:pStyle w:val="ListParagraph"/>
        <w:rPr>
          <w:rFonts w:cs="Arial"/>
          <w:sz w:val="20"/>
        </w:rPr>
      </w:pPr>
    </w:p>
    <w:p w14:paraId="721D52EA" w14:textId="77777777" w:rsidR="00845705" w:rsidRPr="005A26C2" w:rsidRDefault="00845705" w:rsidP="005B4C3F">
      <w:pPr>
        <w:pStyle w:val="ListParagraph"/>
        <w:numPr>
          <w:ilvl w:val="0"/>
          <w:numId w:val="88"/>
        </w:numPr>
        <w:rPr>
          <w:rFonts w:cs="Arial"/>
          <w:sz w:val="20"/>
        </w:rPr>
      </w:pPr>
      <w:r w:rsidRPr="005A26C2">
        <w:rPr>
          <w:rFonts w:cs="Arial"/>
          <w:sz w:val="20"/>
        </w:rPr>
        <w:t xml:space="preserve">Service Coordinator selects “Yes” and/or “No” for the acceptance criteria. In order to return an assessment for revision, at least one acceptance criteria must not be met and reflect at status of “No”. </w:t>
      </w:r>
    </w:p>
    <w:p w14:paraId="6A02E0D4" w14:textId="77777777" w:rsidR="00845705" w:rsidRPr="005A26C2" w:rsidRDefault="00845705" w:rsidP="00845705">
      <w:pPr>
        <w:rPr>
          <w:rFonts w:cs="Arial"/>
          <w:sz w:val="20"/>
          <w:szCs w:val="20"/>
        </w:rPr>
      </w:pPr>
    </w:p>
    <w:p w14:paraId="0B780EBE"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751424" behindDoc="0" locked="0" layoutInCell="1" allowOverlap="1" wp14:anchorId="2CB61E47" wp14:editId="61B45060">
                <wp:simplePos x="0" y="0"/>
                <wp:positionH relativeFrom="column">
                  <wp:posOffset>2954215</wp:posOffset>
                </wp:positionH>
                <wp:positionV relativeFrom="paragraph">
                  <wp:posOffset>737961</wp:posOffset>
                </wp:positionV>
                <wp:extent cx="327804" cy="130628"/>
                <wp:effectExtent l="0" t="0" r="15240" b="22225"/>
                <wp:wrapNone/>
                <wp:docPr id="234" name="Rectangle 234"/>
                <wp:cNvGraphicFramePr/>
                <a:graphic xmlns:a="http://schemas.openxmlformats.org/drawingml/2006/main">
                  <a:graphicData uri="http://schemas.microsoft.com/office/word/2010/wordprocessingShape">
                    <wps:wsp>
                      <wps:cNvSpPr/>
                      <wps:spPr>
                        <a:xfrm>
                          <a:off x="0" y="0"/>
                          <a:ext cx="327804" cy="13062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DB7B8" id="Rectangle 234" o:spid="_x0000_s1026" style="position:absolute;margin-left:232.6pt;margin-top:58.1pt;width:25.8pt;height:10.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" filled="f" strokecolor="#00b0f0" strokeweight="2pt"/>
            </w:pict>
          </mc:Fallback>
        </mc:AlternateContent>
      </w:r>
      <w:r w:rsidR="00C77610" w:rsidRPr="005A26C2">
        <w:rPr>
          <w:noProof/>
        </w:rPr>
        <w:drawing>
          <wp:inline distT="0" distB="0" distL="0" distR="0" wp14:anchorId="5D7C50C2" wp14:editId="0533132C">
            <wp:extent cx="5943600" cy="1951355"/>
            <wp:effectExtent l="19050" t="19050" r="19050" b="10795"/>
            <wp:docPr id="39946" name="Picture 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951355"/>
                    </a:xfrm>
                    <a:prstGeom prst="rect">
                      <a:avLst/>
                    </a:prstGeom>
                    <a:ln>
                      <a:solidFill>
                        <a:schemeClr val="tx1"/>
                      </a:solidFill>
                    </a:ln>
                  </pic:spPr>
                </pic:pic>
              </a:graphicData>
            </a:graphic>
          </wp:inline>
        </w:drawing>
      </w:r>
    </w:p>
    <w:p w14:paraId="17DA4DD1" w14:textId="77777777" w:rsidR="00845705" w:rsidRPr="005A26C2" w:rsidRDefault="00845705" w:rsidP="00845705">
      <w:pPr>
        <w:rPr>
          <w:rFonts w:cs="Arial"/>
          <w:sz w:val="20"/>
        </w:rPr>
      </w:pPr>
    </w:p>
    <w:p w14:paraId="2CE806A5" w14:textId="77777777" w:rsidR="00845705" w:rsidRPr="005A26C2" w:rsidRDefault="00845705" w:rsidP="00845705">
      <w:pPr>
        <w:rPr>
          <w:rFonts w:cs="Arial"/>
          <w:sz w:val="20"/>
        </w:rPr>
      </w:pPr>
      <w:r w:rsidRPr="005A26C2">
        <w:rPr>
          <w:rFonts w:cs="Arial"/>
          <w:b/>
          <w:sz w:val="20"/>
        </w:rPr>
        <w:t>Note:</w:t>
      </w:r>
      <w:r w:rsidRPr="005A26C2">
        <w:rPr>
          <w:rFonts w:cs="Arial"/>
          <w:sz w:val="20"/>
        </w:rPr>
        <w:t xml:space="preserve"> If you are requesting a revision to a previously approved assessment, the Acceptance Criteria will be pre-populated to “Yes” when the user accesses the assessment. In any other case, the steps for requesting the revision and for revising the assessment are the same.</w:t>
      </w:r>
    </w:p>
    <w:p w14:paraId="5C53B8DD" w14:textId="77777777" w:rsidR="00845705" w:rsidRPr="005A26C2" w:rsidRDefault="00845705" w:rsidP="007159B0">
      <w:pPr>
        <w:rPr>
          <w:rFonts w:cs="Arial"/>
          <w:sz w:val="20"/>
        </w:rPr>
      </w:pPr>
    </w:p>
    <w:p w14:paraId="12E7D6B9" w14:textId="77777777" w:rsidR="00845705" w:rsidRPr="005A26C2" w:rsidRDefault="00845705" w:rsidP="00845705">
      <w:pP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1753472" behindDoc="0" locked="0" layoutInCell="1" allowOverlap="1" wp14:anchorId="137339A8" wp14:editId="46779E20">
                <wp:simplePos x="0" y="0"/>
                <wp:positionH relativeFrom="column">
                  <wp:posOffset>100485</wp:posOffset>
                </wp:positionH>
                <wp:positionV relativeFrom="paragraph">
                  <wp:posOffset>1151213</wp:posOffset>
                </wp:positionV>
                <wp:extent cx="2652764" cy="617974"/>
                <wp:effectExtent l="0" t="0" r="14605" b="10795"/>
                <wp:wrapNone/>
                <wp:docPr id="241" name="Rectangle 241"/>
                <wp:cNvGraphicFramePr/>
                <a:graphic xmlns:a="http://schemas.openxmlformats.org/drawingml/2006/main">
                  <a:graphicData uri="http://schemas.microsoft.com/office/word/2010/wordprocessingShape">
                    <wps:wsp>
                      <wps:cNvSpPr/>
                      <wps:spPr>
                        <a:xfrm>
                          <a:off x="0" y="0"/>
                          <a:ext cx="2652764" cy="61797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46977" id="Rectangle 241" o:spid="_x0000_s1026" style="position:absolute;margin-left:7.9pt;margin-top:90.65pt;width:208.9pt;height:48.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" filled="f" strokecolor="#00b0f0" strokeweight="2pt"/>
            </w:pict>
          </mc:Fallback>
        </mc:AlternateContent>
      </w:r>
      <w:r w:rsidR="00C77610" w:rsidRPr="005A26C2">
        <w:rPr>
          <w:noProof/>
        </w:rPr>
        <w:drawing>
          <wp:inline distT="0" distB="0" distL="0" distR="0" wp14:anchorId="75F9FF06" wp14:editId="12B97B60">
            <wp:extent cx="5943600" cy="1981200"/>
            <wp:effectExtent l="19050" t="19050" r="19050" b="19050"/>
            <wp:docPr id="39947" name="Picture 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981200"/>
                    </a:xfrm>
                    <a:prstGeom prst="rect">
                      <a:avLst/>
                    </a:prstGeom>
                    <a:ln>
                      <a:solidFill>
                        <a:schemeClr val="tx1"/>
                      </a:solidFill>
                    </a:ln>
                  </pic:spPr>
                </pic:pic>
              </a:graphicData>
            </a:graphic>
          </wp:inline>
        </w:drawing>
      </w:r>
    </w:p>
    <w:p w14:paraId="632521EA" w14:textId="77777777" w:rsidR="00845705" w:rsidRPr="005A26C2" w:rsidRDefault="00845705" w:rsidP="00845705">
      <w:pPr>
        <w:rPr>
          <w:rFonts w:cs="Arial"/>
          <w:sz w:val="20"/>
          <w:szCs w:val="20"/>
        </w:rPr>
      </w:pPr>
    </w:p>
    <w:p w14:paraId="2292FC61" w14:textId="77777777" w:rsidR="00845705" w:rsidRPr="005A26C2" w:rsidRDefault="001E588C" w:rsidP="00845705">
      <w:pPr>
        <w:rPr>
          <w:rFonts w:cs="Arial"/>
          <w:sz w:val="20"/>
        </w:rPr>
      </w:pPr>
      <w:r w:rsidRPr="005A26C2">
        <w:rPr>
          <w:rFonts w:cs="Arial"/>
          <w:b/>
          <w:sz w:val="20"/>
        </w:rPr>
        <w:t xml:space="preserve">Note: </w:t>
      </w:r>
      <w:r w:rsidR="00845705" w:rsidRPr="005A26C2">
        <w:rPr>
          <w:rFonts w:cs="Arial"/>
          <w:sz w:val="20"/>
        </w:rPr>
        <w:t>The assessment prompts are numbered in the system so the Service Coordinator can easily make a reference to an answer that needs to be revised by the Provider.</w:t>
      </w:r>
    </w:p>
    <w:p w14:paraId="7BE8DE11" w14:textId="77777777" w:rsidR="00845705" w:rsidRPr="005A26C2" w:rsidRDefault="00845705" w:rsidP="00845705">
      <w:pPr>
        <w:rPr>
          <w:rFonts w:cs="Arial"/>
          <w:sz w:val="20"/>
        </w:rPr>
      </w:pPr>
    </w:p>
    <w:p w14:paraId="2F9C214C" w14:textId="77777777" w:rsidR="00845705" w:rsidRPr="005A26C2" w:rsidRDefault="00845705" w:rsidP="00845705">
      <w:pPr>
        <w:rPr>
          <w:rFonts w:cs="Arial"/>
          <w:sz w:val="20"/>
        </w:rPr>
      </w:pPr>
      <w:r w:rsidRPr="005A26C2">
        <w:rPr>
          <w:rFonts w:cs="Arial"/>
          <w:b/>
          <w:sz w:val="20"/>
        </w:rPr>
        <w:t>Note:</w:t>
      </w:r>
      <w:r w:rsidRPr="005A26C2">
        <w:rPr>
          <w:rFonts w:cs="Arial"/>
          <w:sz w:val="20"/>
        </w:rPr>
        <w:t xml:space="preserve"> If you are requesting revision to a previously approved assessment, the “Approve” button will be disabled.</w:t>
      </w:r>
    </w:p>
    <w:p w14:paraId="13B62279" w14:textId="77777777" w:rsidR="00845705" w:rsidRPr="005A26C2" w:rsidRDefault="00845705" w:rsidP="00845705">
      <w:pPr>
        <w:rPr>
          <w:rFonts w:cs="Arial"/>
          <w:sz w:val="20"/>
        </w:rPr>
      </w:pPr>
    </w:p>
    <w:p w14:paraId="4D5548D5" w14:textId="77777777" w:rsidR="00845705" w:rsidRPr="005A26C2" w:rsidRDefault="00845705" w:rsidP="005B4C3F">
      <w:pPr>
        <w:pStyle w:val="ListParagraph"/>
        <w:numPr>
          <w:ilvl w:val="0"/>
          <w:numId w:val="88"/>
        </w:numPr>
        <w:rPr>
          <w:rFonts w:cs="Arial"/>
          <w:sz w:val="20"/>
        </w:rPr>
      </w:pPr>
      <w:r w:rsidRPr="005A26C2">
        <w:rPr>
          <w:rFonts w:cs="Arial"/>
          <w:sz w:val="20"/>
        </w:rPr>
        <w:t>Click “Request Revision” to notify the Provider Agency that revisions have been requested.</w:t>
      </w:r>
    </w:p>
    <w:p w14:paraId="5BD7FB27" w14:textId="77777777" w:rsidR="00845705" w:rsidRPr="005A26C2" w:rsidRDefault="00845705" w:rsidP="00845705">
      <w:pPr>
        <w:rPr>
          <w:rFonts w:cs="Arial"/>
          <w:sz w:val="20"/>
          <w:szCs w:val="20"/>
        </w:rPr>
      </w:pPr>
    </w:p>
    <w:p w14:paraId="07CAF6F7"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755520" behindDoc="0" locked="0" layoutInCell="1" allowOverlap="1" wp14:anchorId="70BEBE74" wp14:editId="609D6B43">
                <wp:simplePos x="0" y="0"/>
                <wp:positionH relativeFrom="column">
                  <wp:posOffset>5049298</wp:posOffset>
                </wp:positionH>
                <wp:positionV relativeFrom="paragraph">
                  <wp:posOffset>1802891</wp:posOffset>
                </wp:positionV>
                <wp:extent cx="532562" cy="125604"/>
                <wp:effectExtent l="0" t="0" r="20320" b="27305"/>
                <wp:wrapNone/>
                <wp:docPr id="242" name="Rectangle 242"/>
                <wp:cNvGraphicFramePr/>
                <a:graphic xmlns:a="http://schemas.openxmlformats.org/drawingml/2006/main">
                  <a:graphicData uri="http://schemas.microsoft.com/office/word/2010/wordprocessingShape">
                    <wps:wsp>
                      <wps:cNvSpPr/>
                      <wps:spPr>
                        <a:xfrm>
                          <a:off x="0" y="0"/>
                          <a:ext cx="532562" cy="12560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41F86" id="Rectangle 242" o:spid="_x0000_s1026" style="position:absolute;margin-left:397.6pt;margin-top:141.95pt;width:41.95pt;height:9.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" filled="f" strokecolor="#00b0f0" strokeweight="2pt"/>
            </w:pict>
          </mc:Fallback>
        </mc:AlternateContent>
      </w:r>
      <w:r w:rsidR="00C77610" w:rsidRPr="005A26C2">
        <w:rPr>
          <w:noProof/>
        </w:rPr>
        <w:drawing>
          <wp:inline distT="0" distB="0" distL="0" distR="0" wp14:anchorId="1228E4C0" wp14:editId="45DC5372">
            <wp:extent cx="5943600" cy="1981200"/>
            <wp:effectExtent l="19050" t="19050" r="19050" b="19050"/>
            <wp:docPr id="39948" name="Picture 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981200"/>
                    </a:xfrm>
                    <a:prstGeom prst="rect">
                      <a:avLst/>
                    </a:prstGeom>
                    <a:ln>
                      <a:solidFill>
                        <a:schemeClr val="tx1"/>
                      </a:solidFill>
                    </a:ln>
                  </pic:spPr>
                </pic:pic>
              </a:graphicData>
            </a:graphic>
          </wp:inline>
        </w:drawing>
      </w:r>
    </w:p>
    <w:p w14:paraId="10711582" w14:textId="77777777" w:rsidR="00867A31" w:rsidRPr="005A26C2" w:rsidRDefault="00867A31" w:rsidP="00867A31">
      <w:pPr>
        <w:rPr>
          <w:rFonts w:cs="Arial"/>
          <w:b/>
          <w:sz w:val="20"/>
          <w:szCs w:val="20"/>
        </w:rPr>
      </w:pPr>
    </w:p>
    <w:p w14:paraId="5D52E368" w14:textId="77777777" w:rsidR="00867A31" w:rsidRPr="005A26C2" w:rsidRDefault="00867A31" w:rsidP="00867A31">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4FEAFC0D" w14:textId="77777777" w:rsidR="00DC65A0" w:rsidRPr="005A26C2" w:rsidRDefault="00DC65A0" w:rsidP="00DC65A0">
      <w:pPr>
        <w:pStyle w:val="ListParagraph"/>
        <w:numPr>
          <w:ilvl w:val="0"/>
          <w:numId w:val="15"/>
        </w:numPr>
        <w:spacing w:before="240"/>
        <w:rPr>
          <w:rFonts w:cs="Arial"/>
          <w:sz w:val="20"/>
        </w:rPr>
      </w:pPr>
      <w:r w:rsidRPr="005A26C2">
        <w:rPr>
          <w:rFonts w:cs="Arial"/>
          <w:b/>
          <w:sz w:val="20"/>
        </w:rPr>
        <w:t>“Approve</w:t>
      </w:r>
      <w:r w:rsidRPr="005A26C2">
        <w:rPr>
          <w:rFonts w:cs="Arial"/>
          <w:sz w:val="20"/>
        </w:rPr>
        <w:t xml:space="preserve">”: The system will approve the assessment. See the “Reviewing and Approving an Assessment by DDS Staff” section. </w:t>
      </w:r>
    </w:p>
    <w:p w14:paraId="04D44E73" w14:textId="77777777" w:rsidR="00867A31" w:rsidRPr="005A26C2" w:rsidRDefault="00867A31" w:rsidP="00867A31">
      <w:pPr>
        <w:pStyle w:val="ListParagraph"/>
        <w:numPr>
          <w:ilvl w:val="0"/>
          <w:numId w:val="15"/>
        </w:numPr>
        <w:spacing w:before="240"/>
        <w:rPr>
          <w:rFonts w:cs="Arial"/>
          <w:sz w:val="20"/>
        </w:rPr>
      </w:pPr>
      <w:r w:rsidRPr="005A26C2">
        <w:rPr>
          <w:rFonts w:cs="Arial"/>
          <w:b/>
          <w:sz w:val="20"/>
        </w:rPr>
        <w:t>“Save</w:t>
      </w:r>
      <w:r w:rsidRPr="005A26C2">
        <w:rPr>
          <w:rFonts w:cs="Arial"/>
          <w:sz w:val="20"/>
        </w:rPr>
        <w:t xml:space="preserve">”: The system will </w:t>
      </w:r>
      <w:r w:rsidR="00DC65A0" w:rsidRPr="005A26C2">
        <w:rPr>
          <w:rFonts w:cs="Arial"/>
          <w:sz w:val="20"/>
        </w:rPr>
        <w:t>save the changes made to the assessment form</w:t>
      </w:r>
      <w:r w:rsidRPr="005A26C2">
        <w:rPr>
          <w:rFonts w:cs="Arial"/>
          <w:sz w:val="20"/>
        </w:rPr>
        <w:t xml:space="preserve">. </w:t>
      </w:r>
    </w:p>
    <w:p w14:paraId="5FD24F71" w14:textId="77777777" w:rsidR="00867A31" w:rsidRPr="005A26C2" w:rsidRDefault="00867A31" w:rsidP="00867A31">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223E8EB3" w14:textId="77777777" w:rsidR="00867A31" w:rsidRPr="005A26C2" w:rsidRDefault="00867A31" w:rsidP="00867A31">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54F52B0A" w14:textId="77777777" w:rsidR="00867A31" w:rsidRPr="005A26C2" w:rsidRDefault="00867A31" w:rsidP="00867A31">
      <w:pPr>
        <w:rPr>
          <w:rFonts w:cs="Arial"/>
          <w:sz w:val="20"/>
        </w:rPr>
      </w:pPr>
    </w:p>
    <w:p w14:paraId="5C80F972" w14:textId="6FF10D56" w:rsidR="00867A31" w:rsidRPr="005A26C2" w:rsidRDefault="00867A31" w:rsidP="005B4C3F">
      <w:pPr>
        <w:pStyle w:val="ListParagraph"/>
        <w:numPr>
          <w:ilvl w:val="0"/>
          <w:numId w:val="88"/>
        </w:numPr>
        <w:rPr>
          <w:rFonts w:cs="Arial"/>
          <w:sz w:val="20"/>
        </w:rPr>
      </w:pPr>
      <w:r w:rsidRPr="005A26C2">
        <w:rPr>
          <w:rFonts w:cs="Arial"/>
          <w:sz w:val="20"/>
        </w:rPr>
        <w:t>After clicking “Request Revision”, the system will update the Assessments Review Switchboard with the information saved by the user and the status of the assessment will read “Revision Requested”</w:t>
      </w:r>
      <w:r w:rsidR="0025147C" w:rsidRPr="005A26C2">
        <w:rPr>
          <w:rFonts w:cs="Arial"/>
          <w:sz w:val="20"/>
        </w:rPr>
        <w:t>.</w:t>
      </w:r>
    </w:p>
    <w:p w14:paraId="5AEE69F2" w14:textId="77777777" w:rsidR="00867A31" w:rsidRPr="005A26C2" w:rsidRDefault="00867A31" w:rsidP="00603E45">
      <w:pPr>
        <w:pStyle w:val="ListParagraph"/>
        <w:rPr>
          <w:rFonts w:cs="Arial"/>
          <w:sz w:val="20"/>
        </w:rPr>
      </w:pPr>
    </w:p>
    <w:p w14:paraId="07635976" w14:textId="77777777" w:rsidR="00C77610" w:rsidRPr="005A26C2" w:rsidRDefault="00C77610" w:rsidP="00845705">
      <w:pP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2379136" behindDoc="0" locked="0" layoutInCell="1" allowOverlap="1" wp14:anchorId="307A1102" wp14:editId="55EB5656">
                <wp:simplePos x="0" y="0"/>
                <wp:positionH relativeFrom="column">
                  <wp:posOffset>4129873</wp:posOffset>
                </wp:positionH>
                <wp:positionV relativeFrom="paragraph">
                  <wp:posOffset>945361</wp:posOffset>
                </wp:positionV>
                <wp:extent cx="763674" cy="125604"/>
                <wp:effectExtent l="0" t="0" r="17780" b="27305"/>
                <wp:wrapNone/>
                <wp:docPr id="39950" name="Rectangle 39950"/>
                <wp:cNvGraphicFramePr/>
                <a:graphic xmlns:a="http://schemas.openxmlformats.org/drawingml/2006/main">
                  <a:graphicData uri="http://schemas.microsoft.com/office/word/2010/wordprocessingShape">
                    <wps:wsp>
                      <wps:cNvSpPr/>
                      <wps:spPr>
                        <a:xfrm>
                          <a:off x="0" y="0"/>
                          <a:ext cx="763674" cy="12560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122D3" id="Rectangle 39950" o:spid="_x0000_s1026" style="position:absolute;margin-left:325.2pt;margin-top:74.45pt;width:60.15pt;height:9.9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" filled="f" strokecolor="#00b0f0" strokeweight="2pt"/>
            </w:pict>
          </mc:Fallback>
        </mc:AlternateContent>
      </w:r>
      <w:r w:rsidRPr="005A26C2">
        <w:rPr>
          <w:noProof/>
        </w:rPr>
        <w:drawing>
          <wp:inline distT="0" distB="0" distL="0" distR="0" wp14:anchorId="405C0E90" wp14:editId="26A784AE">
            <wp:extent cx="5943600" cy="2142379"/>
            <wp:effectExtent l="19050" t="19050" r="19050" b="10795"/>
            <wp:docPr id="39949" name="Picture 39949" descr="C:\Users\ZZIMME~1\AppData\Local\Temp\SNAGHTML4b6937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ZIMME~1\AppData\Local\Temp\SNAGHTML4b6937ec.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142379"/>
                    </a:xfrm>
                    <a:prstGeom prst="rect">
                      <a:avLst/>
                    </a:prstGeom>
                    <a:noFill/>
                    <a:ln>
                      <a:solidFill>
                        <a:schemeClr val="tx1"/>
                      </a:solidFill>
                    </a:ln>
                  </pic:spPr>
                </pic:pic>
              </a:graphicData>
            </a:graphic>
          </wp:inline>
        </w:drawing>
      </w:r>
    </w:p>
    <w:p w14:paraId="096BB09A" w14:textId="77777777" w:rsidR="00845705" w:rsidRPr="005A26C2" w:rsidRDefault="00845705" w:rsidP="00845705">
      <w:pPr>
        <w:rPr>
          <w:rFonts w:cs="Arial"/>
          <w:b/>
          <w:sz w:val="20"/>
          <w:szCs w:val="20"/>
        </w:rPr>
      </w:pPr>
    </w:p>
    <w:p w14:paraId="0362C849" w14:textId="77777777" w:rsidR="00867A31" w:rsidRPr="005A26C2" w:rsidRDefault="00867A31" w:rsidP="00867A31">
      <w:pPr>
        <w:rPr>
          <w:rFonts w:cs="Arial"/>
          <w:sz w:val="20"/>
          <w:szCs w:val="20"/>
        </w:rPr>
      </w:pPr>
      <w:r w:rsidRPr="005A26C2">
        <w:rPr>
          <w:rFonts w:cs="Arial"/>
          <w:b/>
          <w:sz w:val="20"/>
          <w:szCs w:val="20"/>
        </w:rPr>
        <w:t xml:space="preserve">Note: </w:t>
      </w:r>
      <w:r w:rsidRPr="005A26C2">
        <w:rPr>
          <w:rFonts w:cs="Arial"/>
          <w:sz w:val="20"/>
          <w:szCs w:val="20"/>
        </w:rPr>
        <w:t xml:space="preserve">The status for the assessment will read “Revision Requested” for both the Service Coordinator and Provider in the Assessments Review Switchboard. </w:t>
      </w:r>
    </w:p>
    <w:p w14:paraId="7FAA3ECE" w14:textId="77777777" w:rsidR="00867A31" w:rsidRPr="005A26C2" w:rsidRDefault="00867A31" w:rsidP="00845705">
      <w:pPr>
        <w:rPr>
          <w:rFonts w:cs="Arial"/>
          <w:b/>
          <w:sz w:val="20"/>
          <w:szCs w:val="20"/>
        </w:rPr>
      </w:pPr>
    </w:p>
    <w:p w14:paraId="41385E12" w14:textId="77777777" w:rsidR="00845705" w:rsidRPr="005A26C2" w:rsidRDefault="00845705" w:rsidP="00845705">
      <w:pPr>
        <w:rPr>
          <w:rFonts w:cs="Arial"/>
          <w:b/>
          <w:sz w:val="20"/>
          <w:szCs w:val="20"/>
        </w:rPr>
      </w:pPr>
      <w:r w:rsidRPr="005A26C2">
        <w:rPr>
          <w:rFonts w:cs="Arial"/>
          <w:b/>
          <w:sz w:val="20"/>
          <w:szCs w:val="20"/>
        </w:rPr>
        <w:t>Next Steps</w:t>
      </w:r>
    </w:p>
    <w:p w14:paraId="2A7DAE7C" w14:textId="77777777" w:rsidR="00845705" w:rsidRPr="005A26C2" w:rsidRDefault="00845705" w:rsidP="00845705">
      <w:pPr>
        <w:rPr>
          <w:rFonts w:cs="Arial"/>
          <w:sz w:val="20"/>
          <w:szCs w:val="20"/>
        </w:rPr>
      </w:pPr>
    </w:p>
    <w:p w14:paraId="329B8BA3" w14:textId="0D9982BF" w:rsidR="00845705" w:rsidRPr="005A26C2" w:rsidRDefault="00845705" w:rsidP="005B4C3F">
      <w:pPr>
        <w:pStyle w:val="ListParagraph"/>
        <w:numPr>
          <w:ilvl w:val="0"/>
          <w:numId w:val="64"/>
        </w:numPr>
        <w:rPr>
          <w:rFonts w:cs="Arial"/>
          <w:sz w:val="20"/>
        </w:rPr>
      </w:pPr>
      <w:r w:rsidRPr="005A26C2">
        <w:rPr>
          <w:rFonts w:cs="Arial"/>
          <w:b/>
          <w:sz w:val="20"/>
        </w:rPr>
        <w:t>Service Coordinators or Service Coordinator Supervisors</w:t>
      </w:r>
      <w:r w:rsidRPr="005A26C2">
        <w:rPr>
          <w:rFonts w:cs="Arial"/>
          <w:sz w:val="20"/>
        </w:rPr>
        <w:t xml:space="preserve"> can continue reviewing other assessments</w:t>
      </w:r>
      <w:r w:rsidR="0025147C" w:rsidRPr="005A26C2">
        <w:rPr>
          <w:rFonts w:cs="Arial"/>
          <w:sz w:val="20"/>
        </w:rPr>
        <w:t>.</w:t>
      </w:r>
    </w:p>
    <w:p w14:paraId="1448B5B9" w14:textId="55399F72" w:rsidR="00845705" w:rsidRPr="005A26C2" w:rsidRDefault="00845705" w:rsidP="005B4C3F">
      <w:pPr>
        <w:pStyle w:val="ListParagraph"/>
        <w:numPr>
          <w:ilvl w:val="0"/>
          <w:numId w:val="64"/>
        </w:numPr>
        <w:rPr>
          <w:rFonts w:cs="Arial"/>
          <w:sz w:val="20"/>
        </w:rPr>
      </w:pPr>
      <w:r w:rsidRPr="005A26C2">
        <w:rPr>
          <w:rFonts w:cs="Arial"/>
          <w:b/>
          <w:sz w:val="20"/>
        </w:rPr>
        <w:t>Providers</w:t>
      </w:r>
      <w:r w:rsidRPr="005A26C2">
        <w:rPr>
          <w:rFonts w:cs="Arial"/>
          <w:sz w:val="20"/>
        </w:rPr>
        <w:t xml:space="preserve"> will receive an alert to revise the assessments</w:t>
      </w:r>
      <w:r w:rsidR="0025147C" w:rsidRPr="005A26C2">
        <w:rPr>
          <w:rFonts w:cs="Arial"/>
          <w:sz w:val="20"/>
        </w:rPr>
        <w:t>.</w:t>
      </w:r>
    </w:p>
    <w:p w14:paraId="447034F3" w14:textId="1EA6ABE3" w:rsidR="00845705" w:rsidRPr="005A26C2" w:rsidRDefault="00845705" w:rsidP="005B4C3F">
      <w:pPr>
        <w:pStyle w:val="ListParagraph"/>
        <w:numPr>
          <w:ilvl w:val="0"/>
          <w:numId w:val="64"/>
        </w:numPr>
        <w:rPr>
          <w:rFonts w:cs="Arial"/>
          <w:sz w:val="20"/>
        </w:rPr>
      </w:pPr>
      <w:r w:rsidRPr="005A26C2">
        <w:rPr>
          <w:rFonts w:cs="Arial"/>
          <w:b/>
          <w:sz w:val="20"/>
        </w:rPr>
        <w:t>Service Coordinators</w:t>
      </w:r>
      <w:r w:rsidRPr="005A26C2">
        <w:rPr>
          <w:rFonts w:cs="Arial"/>
          <w:sz w:val="20"/>
        </w:rPr>
        <w:t xml:space="preserve"> should follow the revision request process for any assessments that do not meet the Acceptance Review Criteria</w:t>
      </w:r>
      <w:r w:rsidR="0025147C" w:rsidRPr="005A26C2">
        <w:rPr>
          <w:rFonts w:cs="Arial"/>
          <w:sz w:val="20"/>
        </w:rPr>
        <w:t>.</w:t>
      </w:r>
    </w:p>
    <w:p w14:paraId="1FAC37B4" w14:textId="77777777" w:rsidR="00845705" w:rsidRPr="005A26C2" w:rsidRDefault="00845705" w:rsidP="00845705">
      <w:pPr>
        <w:rPr>
          <w:b/>
          <w:sz w:val="25"/>
          <w:szCs w:val="25"/>
        </w:rPr>
      </w:pPr>
      <w:r w:rsidRPr="005A26C2">
        <w:br w:type="page"/>
      </w:r>
    </w:p>
    <w:p w14:paraId="2CE1BDAC" w14:textId="77777777" w:rsidR="00845705" w:rsidRPr="005A26C2" w:rsidRDefault="00845705" w:rsidP="00845705">
      <w:pPr>
        <w:pStyle w:val="Heading3"/>
      </w:pPr>
      <w:bookmarkStart w:id="16" w:name="_Toc410896253"/>
      <w:bookmarkStart w:id="17" w:name="_Toc442692291"/>
      <w:r w:rsidRPr="005A26C2">
        <w:lastRenderedPageBreak/>
        <w:t>Reviewing and Revising an Assessment by Provider Staff</w:t>
      </w:r>
      <w:bookmarkEnd w:id="16"/>
      <w:bookmarkEnd w:id="17"/>
    </w:p>
    <w:p w14:paraId="6B363BAF" w14:textId="77777777" w:rsidR="00845705" w:rsidRPr="005A26C2" w:rsidRDefault="00845705" w:rsidP="00845705">
      <w:pPr>
        <w:rPr>
          <w:rFonts w:cs="Arial"/>
          <w:sz w:val="20"/>
          <w:szCs w:val="20"/>
        </w:rPr>
      </w:pPr>
      <w:r w:rsidRPr="005A26C2">
        <w:rPr>
          <w:rFonts w:cs="Arial"/>
          <w:sz w:val="20"/>
          <w:szCs w:val="20"/>
        </w:rPr>
        <w:t>These steps must be completed by Providers. The Provider and Provider Supervisor can make revisions to the assessment once the following criteria are met:</w:t>
      </w:r>
    </w:p>
    <w:p w14:paraId="1A9C9E5D" w14:textId="77777777" w:rsidR="00845705" w:rsidRPr="005A26C2" w:rsidRDefault="00845705" w:rsidP="00845705">
      <w:pPr>
        <w:rPr>
          <w:rFonts w:cs="Arial"/>
          <w:sz w:val="20"/>
          <w:szCs w:val="20"/>
        </w:rPr>
      </w:pPr>
    </w:p>
    <w:p w14:paraId="05741DF2" w14:textId="77777777" w:rsidR="00845705" w:rsidRPr="005A26C2" w:rsidRDefault="00845705" w:rsidP="005B4C3F">
      <w:pPr>
        <w:pStyle w:val="ListParagraph"/>
        <w:numPr>
          <w:ilvl w:val="0"/>
          <w:numId w:val="87"/>
        </w:numPr>
        <w:rPr>
          <w:rFonts w:cs="Arial"/>
          <w:sz w:val="20"/>
        </w:rPr>
      </w:pPr>
      <w:r w:rsidRPr="005A26C2">
        <w:rPr>
          <w:rFonts w:cs="Arial"/>
          <w:sz w:val="20"/>
        </w:rPr>
        <w:t>The individual is receiving one or more services that require an assessment to be completed</w:t>
      </w:r>
    </w:p>
    <w:p w14:paraId="52AD7D51" w14:textId="77777777" w:rsidR="00845705" w:rsidRPr="005A26C2" w:rsidRDefault="00845705" w:rsidP="005B4C3F">
      <w:pPr>
        <w:pStyle w:val="ListParagraph"/>
        <w:numPr>
          <w:ilvl w:val="0"/>
          <w:numId w:val="87"/>
        </w:numPr>
        <w:rPr>
          <w:rFonts w:cs="Arial"/>
          <w:sz w:val="20"/>
        </w:rPr>
      </w:pPr>
      <w:r w:rsidRPr="005A26C2">
        <w:rPr>
          <w:rFonts w:cs="Arial"/>
          <w:sz w:val="20"/>
        </w:rPr>
        <w:t>A Vision Statement has been created for the individual</w:t>
      </w:r>
    </w:p>
    <w:p w14:paraId="64AD734D" w14:textId="77777777" w:rsidR="00845705" w:rsidRPr="005A26C2" w:rsidRDefault="00845705" w:rsidP="005B4C3F">
      <w:pPr>
        <w:pStyle w:val="ListParagraph"/>
        <w:numPr>
          <w:ilvl w:val="0"/>
          <w:numId w:val="87"/>
        </w:numPr>
        <w:rPr>
          <w:rFonts w:cs="Arial"/>
          <w:sz w:val="20"/>
        </w:rPr>
      </w:pPr>
      <w:r w:rsidRPr="005A26C2">
        <w:rPr>
          <w:rFonts w:cs="Arial"/>
          <w:sz w:val="20"/>
        </w:rPr>
        <w:t>The Service Coordinator or Service Coordinator Supervisor have requested the assessment</w:t>
      </w:r>
    </w:p>
    <w:p w14:paraId="6D2D39DF" w14:textId="77777777" w:rsidR="00845705" w:rsidRPr="005A26C2" w:rsidRDefault="00845705" w:rsidP="005B4C3F">
      <w:pPr>
        <w:pStyle w:val="ListParagraph"/>
        <w:numPr>
          <w:ilvl w:val="0"/>
          <w:numId w:val="87"/>
        </w:numPr>
        <w:rPr>
          <w:rFonts w:cs="Arial"/>
          <w:sz w:val="20"/>
        </w:rPr>
      </w:pPr>
      <w:r w:rsidRPr="005A26C2">
        <w:rPr>
          <w:rFonts w:cs="Arial"/>
          <w:sz w:val="20"/>
        </w:rPr>
        <w:t>The Provider and/or Provider Supervisor have submitted the assessment</w:t>
      </w:r>
    </w:p>
    <w:p w14:paraId="7B12053D" w14:textId="77777777" w:rsidR="00845705" w:rsidRPr="005A26C2" w:rsidRDefault="00845705" w:rsidP="005B4C3F">
      <w:pPr>
        <w:pStyle w:val="ListParagraph"/>
        <w:numPr>
          <w:ilvl w:val="0"/>
          <w:numId w:val="87"/>
        </w:numPr>
        <w:rPr>
          <w:rFonts w:cs="Arial"/>
          <w:sz w:val="20"/>
        </w:rPr>
      </w:pPr>
      <w:r w:rsidRPr="005A26C2">
        <w:rPr>
          <w:rFonts w:cs="Arial"/>
          <w:sz w:val="20"/>
        </w:rPr>
        <w:t xml:space="preserve">The Service Coordinator has requested revisions to the assessment </w:t>
      </w:r>
    </w:p>
    <w:p w14:paraId="7D5FDE48" w14:textId="77777777" w:rsidR="00845705" w:rsidRPr="005A26C2" w:rsidRDefault="00845705" w:rsidP="00845705">
      <w:pPr>
        <w:pStyle w:val="ListParagraph"/>
        <w:rPr>
          <w:rFonts w:cs="Arial"/>
          <w:sz w:val="20"/>
        </w:rPr>
      </w:pPr>
    </w:p>
    <w:p w14:paraId="61DF6A5D" w14:textId="77777777" w:rsidR="00845705" w:rsidRPr="005A26C2" w:rsidRDefault="00845705" w:rsidP="00845705">
      <w:pPr>
        <w:pStyle w:val="NoSpacing"/>
        <w:rPr>
          <w:rFonts w:ascii="Arial" w:hAnsi="Arial"/>
          <w:b/>
          <w:sz w:val="20"/>
          <w:szCs w:val="20"/>
        </w:rPr>
      </w:pPr>
      <w:r w:rsidRPr="005A26C2">
        <w:rPr>
          <w:rFonts w:ascii="Arial" w:hAnsi="Arial"/>
          <w:b/>
          <w:sz w:val="20"/>
          <w:szCs w:val="20"/>
        </w:rPr>
        <w:t xml:space="preserve">Scenario Description: </w:t>
      </w:r>
    </w:p>
    <w:p w14:paraId="53005584" w14:textId="77777777" w:rsidR="00845705" w:rsidRPr="005A26C2" w:rsidRDefault="00845705" w:rsidP="00845705">
      <w:pPr>
        <w:pStyle w:val="BodyText"/>
        <w:spacing w:after="0"/>
        <w:contextualSpacing/>
        <w:rPr>
          <w:rFonts w:cs="Arial"/>
          <w:sz w:val="20"/>
          <w:szCs w:val="20"/>
        </w:rPr>
      </w:pPr>
      <w:r w:rsidRPr="005A26C2">
        <w:rPr>
          <w:rFonts w:cs="Arial"/>
          <w:sz w:val="20"/>
          <w:szCs w:val="20"/>
        </w:rPr>
        <w:t>This scenario describes the steps required to review and revise an assessment by Provider Staff.</w:t>
      </w:r>
    </w:p>
    <w:p w14:paraId="4EDD79BA" w14:textId="77777777" w:rsidR="00845705" w:rsidRPr="005A26C2" w:rsidRDefault="00845705" w:rsidP="00845705">
      <w:pPr>
        <w:rPr>
          <w:rFonts w:cs="Arial"/>
          <w:b/>
          <w:sz w:val="20"/>
          <w:szCs w:val="20"/>
        </w:rPr>
      </w:pPr>
    </w:p>
    <w:p w14:paraId="2193A712" w14:textId="77777777" w:rsidR="00845705" w:rsidRPr="005A26C2" w:rsidRDefault="00845705" w:rsidP="00845705">
      <w:pPr>
        <w:rPr>
          <w:rFonts w:cs="Arial"/>
          <w:sz w:val="20"/>
          <w:szCs w:val="20"/>
        </w:rPr>
      </w:pPr>
      <w:r w:rsidRPr="005A26C2">
        <w:rPr>
          <w:rFonts w:cs="Arial"/>
          <w:b/>
          <w:sz w:val="20"/>
          <w:szCs w:val="20"/>
        </w:rPr>
        <w:t>First Steps</w:t>
      </w:r>
      <w:r w:rsidRPr="005A26C2">
        <w:rPr>
          <w:rFonts w:cs="Arial"/>
          <w:sz w:val="20"/>
          <w:szCs w:val="20"/>
        </w:rPr>
        <w:t>:</w:t>
      </w:r>
    </w:p>
    <w:p w14:paraId="387D107E" w14:textId="77777777" w:rsidR="00845705" w:rsidRPr="005A26C2" w:rsidRDefault="00845705" w:rsidP="005B4C3F">
      <w:pPr>
        <w:pStyle w:val="ListParagraph"/>
        <w:numPr>
          <w:ilvl w:val="0"/>
          <w:numId w:val="26"/>
        </w:numPr>
        <w:rPr>
          <w:rFonts w:cs="Arial"/>
          <w:sz w:val="20"/>
        </w:rPr>
      </w:pPr>
      <w:r w:rsidRPr="005A26C2">
        <w:rPr>
          <w:rFonts w:cs="Arial"/>
          <w:sz w:val="20"/>
        </w:rPr>
        <w:t>Search for an individual</w:t>
      </w:r>
    </w:p>
    <w:p w14:paraId="30EE7908" w14:textId="77777777" w:rsidR="00845705" w:rsidRPr="005A26C2" w:rsidRDefault="00845705" w:rsidP="005B4C3F">
      <w:pPr>
        <w:pStyle w:val="ListParagraph"/>
        <w:numPr>
          <w:ilvl w:val="0"/>
          <w:numId w:val="26"/>
        </w:numPr>
        <w:rPr>
          <w:rFonts w:cs="Arial"/>
          <w:sz w:val="20"/>
        </w:rPr>
      </w:pPr>
      <w:r w:rsidRPr="005A26C2">
        <w:rPr>
          <w:rFonts w:cs="Arial"/>
          <w:sz w:val="20"/>
        </w:rPr>
        <w:t>View the Individual Dashboard</w:t>
      </w:r>
    </w:p>
    <w:p w14:paraId="47A5F7C8" w14:textId="77777777" w:rsidR="00845705" w:rsidRPr="005A26C2" w:rsidRDefault="00845705" w:rsidP="00845705">
      <w:pPr>
        <w:rPr>
          <w:rFonts w:cs="Arial"/>
          <w:b/>
          <w:sz w:val="20"/>
          <w:szCs w:val="20"/>
        </w:rPr>
      </w:pPr>
    </w:p>
    <w:p w14:paraId="451F7F42" w14:textId="77777777" w:rsidR="00845705" w:rsidRPr="005A26C2" w:rsidRDefault="00845705" w:rsidP="00845705">
      <w:pPr>
        <w:rPr>
          <w:rFonts w:cs="Arial"/>
          <w:b/>
          <w:sz w:val="20"/>
          <w:szCs w:val="20"/>
        </w:rPr>
      </w:pPr>
      <w:r w:rsidRPr="005A26C2">
        <w:rPr>
          <w:rFonts w:cs="Arial"/>
          <w:b/>
          <w:sz w:val="20"/>
          <w:szCs w:val="20"/>
        </w:rPr>
        <w:t>Roles and Responsibilities</w:t>
      </w:r>
    </w:p>
    <w:p w14:paraId="6461EB61" w14:textId="77777777" w:rsidR="00845705" w:rsidRPr="005A26C2" w:rsidRDefault="00845705" w:rsidP="00845705">
      <w:pPr>
        <w:rPr>
          <w:rFonts w:cs="Arial"/>
          <w:b/>
          <w:sz w:val="20"/>
          <w:szCs w:val="20"/>
        </w:rPr>
      </w:pPr>
    </w:p>
    <w:p w14:paraId="1B8FD15D" w14:textId="77777777" w:rsidR="00845705" w:rsidRPr="005A26C2" w:rsidRDefault="00845705" w:rsidP="005B4C3F">
      <w:pPr>
        <w:numPr>
          <w:ilvl w:val="0"/>
          <w:numId w:val="79"/>
        </w:numPr>
        <w:rPr>
          <w:rFonts w:cs="Arial"/>
          <w:sz w:val="20"/>
          <w:szCs w:val="20"/>
        </w:rPr>
      </w:pPr>
      <w:r w:rsidRPr="005A26C2">
        <w:rPr>
          <w:rFonts w:cs="Arial"/>
          <w:b/>
          <w:bCs/>
          <w:sz w:val="20"/>
          <w:szCs w:val="20"/>
        </w:rPr>
        <w:t>Provider:</w:t>
      </w:r>
      <w:r w:rsidRPr="005A26C2">
        <w:rPr>
          <w:rFonts w:cs="Arial"/>
          <w:sz w:val="20"/>
          <w:szCs w:val="20"/>
        </w:rPr>
        <w:t xml:space="preserve"> Reviews the acceptance criteria and updates the assessment accordingly. </w:t>
      </w:r>
    </w:p>
    <w:p w14:paraId="775FB08D" w14:textId="77777777" w:rsidR="00845705" w:rsidRPr="005A26C2" w:rsidRDefault="00845705" w:rsidP="005B4C3F">
      <w:pPr>
        <w:numPr>
          <w:ilvl w:val="0"/>
          <w:numId w:val="79"/>
        </w:numPr>
        <w:rPr>
          <w:rFonts w:cs="Arial"/>
          <w:sz w:val="20"/>
          <w:szCs w:val="20"/>
        </w:rPr>
      </w:pPr>
      <w:r w:rsidRPr="005A26C2">
        <w:rPr>
          <w:rFonts w:cs="Arial"/>
          <w:b/>
          <w:bCs/>
          <w:sz w:val="20"/>
          <w:szCs w:val="20"/>
        </w:rPr>
        <w:t xml:space="preserve">Provider Supervisor: </w:t>
      </w:r>
      <w:r w:rsidRPr="005A26C2">
        <w:rPr>
          <w:rFonts w:cs="Arial"/>
          <w:sz w:val="20"/>
          <w:szCs w:val="20"/>
        </w:rPr>
        <w:t>Reviews the acceptance criteria, updates the assessment accordingly and submits the revised assessment.</w:t>
      </w:r>
    </w:p>
    <w:p w14:paraId="2D051446" w14:textId="77777777" w:rsidR="00845705" w:rsidRPr="005A26C2" w:rsidRDefault="00845705" w:rsidP="00845705">
      <w:pPr>
        <w:ind w:left="360"/>
        <w:rPr>
          <w:rFonts w:cs="Arial"/>
          <w:b/>
          <w:bCs/>
          <w:sz w:val="20"/>
          <w:szCs w:val="20"/>
        </w:rPr>
      </w:pPr>
    </w:p>
    <w:p w14:paraId="36E78F6E" w14:textId="77777777" w:rsidR="00845705" w:rsidRPr="005A26C2" w:rsidRDefault="00845705" w:rsidP="00845705">
      <w:pPr>
        <w:ind w:left="360"/>
        <w:rPr>
          <w:rFonts w:cs="Arial"/>
          <w:sz w:val="20"/>
          <w:szCs w:val="20"/>
        </w:rPr>
      </w:pPr>
    </w:p>
    <w:p w14:paraId="6C764C2B" w14:textId="77777777" w:rsidR="00845705" w:rsidRPr="005A26C2" w:rsidRDefault="00845705" w:rsidP="00845705">
      <w:pPr>
        <w:rPr>
          <w:rFonts w:cs="Arial"/>
          <w:sz w:val="20"/>
          <w:szCs w:val="20"/>
        </w:rPr>
      </w:pPr>
      <w:r w:rsidRPr="005A26C2">
        <w:rPr>
          <w:noProof/>
        </w:rPr>
        <mc:AlternateContent>
          <mc:Choice Requires="wps">
            <w:drawing>
              <wp:anchor distT="0" distB="0" distL="114300" distR="114300" simplePos="0" relativeHeight="251652096" behindDoc="0" locked="0" layoutInCell="1" allowOverlap="1" wp14:anchorId="0399BCF0" wp14:editId="3BF1FFBB">
                <wp:simplePos x="0" y="0"/>
                <wp:positionH relativeFrom="column">
                  <wp:posOffset>1762125</wp:posOffset>
                </wp:positionH>
                <wp:positionV relativeFrom="paragraph">
                  <wp:posOffset>143510</wp:posOffset>
                </wp:positionV>
                <wp:extent cx="1790700" cy="1883410"/>
                <wp:effectExtent l="0" t="0" r="19050" b="21590"/>
                <wp:wrapNone/>
                <wp:docPr id="12319" name="Rectangle 12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883410"/>
                        </a:xfrm>
                        <a:prstGeom prst="rect">
                          <a:avLst/>
                        </a:prstGeom>
                        <a:noFill/>
                        <a:ln>
                          <a:solidFill>
                            <a:srgbClr val="00B0F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5D7EB1" id="Rectangle 12319" o:spid="_x0000_s1026" style="position:absolute;margin-left:138.75pt;margin-top:11.3pt;width:141pt;height:14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" filled="f" strokecolor="#00b0f0" strokeweight="2pt">
                <v:path arrowok="t"/>
              </v:rect>
            </w:pict>
          </mc:Fallback>
        </mc:AlternateContent>
      </w:r>
    </w:p>
    <w:p w14:paraId="11550C54" w14:textId="77777777" w:rsidR="00845705" w:rsidRPr="005A26C2" w:rsidRDefault="00D13353" w:rsidP="00845705">
      <w:pPr>
        <w:rPr>
          <w:rFonts w:cs="Arial"/>
          <w:sz w:val="20"/>
          <w:szCs w:val="20"/>
        </w:rPr>
      </w:pPr>
      <w:r w:rsidRPr="005A26C2">
        <w:rPr>
          <w:noProof/>
        </w:rPr>
        <w:drawing>
          <wp:inline distT="0" distB="0" distL="0" distR="0" wp14:anchorId="4DEC79C8" wp14:editId="0408C720">
            <wp:extent cx="5800000" cy="29619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06C6ABFD" w14:textId="77777777" w:rsidR="00845705" w:rsidRPr="005A26C2" w:rsidRDefault="00845705" w:rsidP="00845705">
      <w:pPr>
        <w:rPr>
          <w:rFonts w:cs="Arial"/>
          <w:sz w:val="20"/>
          <w:szCs w:val="20"/>
        </w:rPr>
      </w:pPr>
    </w:p>
    <w:p w14:paraId="0EC0C89A" w14:textId="77777777" w:rsidR="00845705" w:rsidRPr="005A26C2" w:rsidRDefault="006849D5" w:rsidP="00845705">
      <w:pPr>
        <w:rPr>
          <w:rFonts w:cs="Arial"/>
          <w:b/>
          <w:sz w:val="20"/>
          <w:szCs w:val="20"/>
        </w:rPr>
      </w:pPr>
      <w:r w:rsidRPr="005A26C2">
        <w:rPr>
          <w:rFonts w:cs="Arial"/>
          <w:b/>
          <w:sz w:val="20"/>
          <w:szCs w:val="20"/>
        </w:rPr>
        <w:t>Part I:</w:t>
      </w:r>
      <w:r w:rsidR="006F17CB" w:rsidRPr="005A26C2">
        <w:rPr>
          <w:rFonts w:cs="Arial"/>
          <w:b/>
          <w:sz w:val="20"/>
          <w:szCs w:val="20"/>
        </w:rPr>
        <w:t xml:space="preserve"> Revising an Assessment and </w:t>
      </w:r>
      <w:r w:rsidR="00B54FD9" w:rsidRPr="005A26C2">
        <w:rPr>
          <w:rFonts w:cs="Arial"/>
          <w:b/>
          <w:sz w:val="20"/>
          <w:szCs w:val="20"/>
        </w:rPr>
        <w:t>Submitting</w:t>
      </w:r>
      <w:r w:rsidR="006F17CB" w:rsidRPr="005A26C2">
        <w:rPr>
          <w:rFonts w:cs="Arial"/>
          <w:b/>
          <w:sz w:val="20"/>
          <w:szCs w:val="20"/>
        </w:rPr>
        <w:t xml:space="preserve"> for Internal Review</w:t>
      </w:r>
    </w:p>
    <w:p w14:paraId="14DC7E8F" w14:textId="77777777" w:rsidR="006849D5" w:rsidRPr="005A26C2" w:rsidRDefault="006849D5" w:rsidP="001523E5">
      <w:pPr>
        <w:rPr>
          <w:b/>
          <w:sz w:val="20"/>
        </w:rPr>
      </w:pPr>
    </w:p>
    <w:p w14:paraId="69EFF9C8" w14:textId="77777777" w:rsidR="001523E5" w:rsidRPr="005A26C2" w:rsidRDefault="001523E5" w:rsidP="001523E5">
      <w:pPr>
        <w:rPr>
          <w:b/>
          <w:sz w:val="20"/>
        </w:rPr>
      </w:pPr>
      <w:r w:rsidRPr="005A26C2">
        <w:rPr>
          <w:b/>
          <w:sz w:val="20"/>
        </w:rPr>
        <w:t>The below steps are completed by a Data Entry User</w:t>
      </w:r>
    </w:p>
    <w:p w14:paraId="75C311AA" w14:textId="77777777" w:rsidR="001523E5" w:rsidRPr="005A26C2" w:rsidRDefault="001523E5" w:rsidP="001523E5">
      <w:pPr>
        <w:rPr>
          <w:sz w:val="20"/>
        </w:rPr>
      </w:pPr>
    </w:p>
    <w:p w14:paraId="5789AA68" w14:textId="77777777" w:rsidR="001523E5" w:rsidRPr="005A26C2" w:rsidRDefault="00710A32" w:rsidP="005B4C3F">
      <w:pPr>
        <w:pStyle w:val="ListParagraph"/>
        <w:numPr>
          <w:ilvl w:val="0"/>
          <w:numId w:val="89"/>
        </w:numPr>
        <w:rPr>
          <w:sz w:val="20"/>
        </w:rPr>
      </w:pPr>
      <w:r w:rsidRPr="005A26C2">
        <w:rPr>
          <w:sz w:val="20"/>
        </w:rPr>
        <w:t xml:space="preserve">The Provider Data Entry User will receive an alert when revisions have been requested by Service Coordinators. </w:t>
      </w:r>
      <w:r w:rsidR="001523E5" w:rsidRPr="005A26C2">
        <w:rPr>
          <w:sz w:val="20"/>
        </w:rPr>
        <w:t>Click on the alert to navigate to the Assessment Review Switchboard.</w:t>
      </w:r>
    </w:p>
    <w:p w14:paraId="575B372A" w14:textId="77777777" w:rsidR="001A187E" w:rsidRPr="005A26C2" w:rsidRDefault="001A187E" w:rsidP="001A187E">
      <w:pPr>
        <w:rPr>
          <w:sz w:val="20"/>
        </w:rPr>
      </w:pPr>
    </w:p>
    <w:p w14:paraId="616028DD" w14:textId="77777777" w:rsidR="001A187E" w:rsidRPr="005A26C2" w:rsidRDefault="001A187E" w:rsidP="001A187E">
      <w:pPr>
        <w:rPr>
          <w:sz w:val="20"/>
        </w:rPr>
      </w:pPr>
      <w:r w:rsidRPr="005A26C2">
        <w:rPr>
          <w:rFonts w:cs="Arial"/>
          <w:noProof/>
          <w:sz w:val="20"/>
          <w:szCs w:val="20"/>
        </w:rPr>
        <w:lastRenderedPageBreak/>
        <mc:AlternateContent>
          <mc:Choice Requires="wps">
            <w:drawing>
              <wp:anchor distT="0" distB="0" distL="114300" distR="114300" simplePos="0" relativeHeight="252381184" behindDoc="0" locked="0" layoutInCell="1" allowOverlap="1" wp14:anchorId="5FCBC574" wp14:editId="2762E123">
                <wp:simplePos x="0" y="0"/>
                <wp:positionH relativeFrom="column">
                  <wp:posOffset>2703931</wp:posOffset>
                </wp:positionH>
                <wp:positionV relativeFrom="paragraph">
                  <wp:posOffset>1814312</wp:posOffset>
                </wp:positionV>
                <wp:extent cx="3135315" cy="89757"/>
                <wp:effectExtent l="0" t="0" r="27305" b="24765"/>
                <wp:wrapNone/>
                <wp:docPr id="80" name="Rectangle 80"/>
                <wp:cNvGraphicFramePr/>
                <a:graphic xmlns:a="http://schemas.openxmlformats.org/drawingml/2006/main">
                  <a:graphicData uri="http://schemas.microsoft.com/office/word/2010/wordprocessingShape">
                    <wps:wsp>
                      <wps:cNvSpPr/>
                      <wps:spPr>
                        <a:xfrm>
                          <a:off x="0" y="0"/>
                          <a:ext cx="3135315" cy="8975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68BB5" id="Rectangle 80" o:spid="_x0000_s1026" style="position:absolute;margin-left:212.9pt;margin-top:142.85pt;width:246.9pt;height:7.0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" filled="f" strokecolor="#00b0f0" strokeweight="2pt"/>
            </w:pict>
          </mc:Fallback>
        </mc:AlternateContent>
      </w:r>
      <w:r w:rsidRPr="005A26C2">
        <w:rPr>
          <w:noProof/>
        </w:rPr>
        <w:drawing>
          <wp:inline distT="0" distB="0" distL="0" distR="0" wp14:anchorId="1763C812" wp14:editId="69FF1189">
            <wp:extent cx="5884697" cy="2482850"/>
            <wp:effectExtent l="19050" t="19050" r="20955" b="12700"/>
            <wp:docPr id="79" name="Picture 79" descr="C:\Users\ZZIMME~1\AppData\Local\Temp\SNAGHTML4b6c3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ZIMME~1\AppData\Local\Temp\SNAGHTML4b6c3703.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981"/>
                    <a:stretch/>
                  </pic:blipFill>
                  <pic:spPr bwMode="auto">
                    <a:xfrm>
                      <a:off x="0" y="0"/>
                      <a:ext cx="5885299" cy="24831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0C819F" w14:textId="77777777" w:rsidR="001A187E" w:rsidRPr="005A26C2" w:rsidRDefault="001A187E" w:rsidP="001A187E">
      <w:pPr>
        <w:rPr>
          <w:sz w:val="20"/>
        </w:rPr>
      </w:pPr>
    </w:p>
    <w:p w14:paraId="17D59AB7" w14:textId="77777777" w:rsidR="00845705" w:rsidRPr="005A26C2" w:rsidRDefault="00845705" w:rsidP="005B4C3F">
      <w:pPr>
        <w:pStyle w:val="ListParagraph"/>
        <w:numPr>
          <w:ilvl w:val="0"/>
          <w:numId w:val="89"/>
        </w:numPr>
        <w:rPr>
          <w:rFonts w:cs="Arial"/>
          <w:sz w:val="20"/>
        </w:rPr>
      </w:pPr>
      <w:r w:rsidRPr="005A26C2">
        <w:rPr>
          <w:rFonts w:cs="Arial"/>
          <w:sz w:val="20"/>
        </w:rPr>
        <w:t>From the Assessments Review Switchboard, click on the status of “Revision Requested” to review the requested changes and update the assessment.</w:t>
      </w:r>
    </w:p>
    <w:p w14:paraId="789D0BCF" w14:textId="77777777" w:rsidR="00845705" w:rsidRPr="005A26C2" w:rsidRDefault="00845705" w:rsidP="00845705">
      <w:pPr>
        <w:rPr>
          <w:rFonts w:cs="Arial"/>
          <w:sz w:val="20"/>
          <w:szCs w:val="20"/>
        </w:rPr>
      </w:pPr>
    </w:p>
    <w:p w14:paraId="3BDB0048"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747328" behindDoc="0" locked="0" layoutInCell="1" allowOverlap="1" wp14:anchorId="79509B0B" wp14:editId="2458F2E1">
                <wp:simplePos x="0" y="0"/>
                <wp:positionH relativeFrom="column">
                  <wp:posOffset>4403706</wp:posOffset>
                </wp:positionH>
                <wp:positionV relativeFrom="paragraph">
                  <wp:posOffset>697997</wp:posOffset>
                </wp:positionV>
                <wp:extent cx="875131" cy="112197"/>
                <wp:effectExtent l="0" t="0" r="20320" b="21590"/>
                <wp:wrapNone/>
                <wp:docPr id="245" name="Rectangle 245"/>
                <wp:cNvGraphicFramePr/>
                <a:graphic xmlns:a="http://schemas.openxmlformats.org/drawingml/2006/main">
                  <a:graphicData uri="http://schemas.microsoft.com/office/word/2010/wordprocessingShape">
                    <wps:wsp>
                      <wps:cNvSpPr/>
                      <wps:spPr>
                        <a:xfrm>
                          <a:off x="0" y="0"/>
                          <a:ext cx="875131" cy="11219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4E09F" id="Rectangle 245" o:spid="_x0000_s1026" style="position:absolute;margin-left:346.75pt;margin-top:54.95pt;width:68.9pt;height:8.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" filled="f" strokecolor="#00b0f0" strokeweight="2pt"/>
            </w:pict>
          </mc:Fallback>
        </mc:AlternateContent>
      </w:r>
      <w:r w:rsidR="001A187E" w:rsidRPr="005A26C2">
        <w:rPr>
          <w:noProof/>
        </w:rPr>
        <w:drawing>
          <wp:inline distT="0" distB="0" distL="0" distR="0" wp14:anchorId="036A5B36" wp14:editId="2239E64F">
            <wp:extent cx="5943600" cy="1662204"/>
            <wp:effectExtent l="19050" t="19050" r="19050" b="14605"/>
            <wp:docPr id="81" name="Picture 81" descr="C:\Users\ZZIMME~1\AppData\Local\Temp\SNAGHTML4b6ec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ZIMME~1\AppData\Local\Temp\SNAGHTML4b6ec03f.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662204"/>
                    </a:xfrm>
                    <a:prstGeom prst="rect">
                      <a:avLst/>
                    </a:prstGeom>
                    <a:noFill/>
                    <a:ln>
                      <a:solidFill>
                        <a:schemeClr val="tx1"/>
                      </a:solidFill>
                    </a:ln>
                  </pic:spPr>
                </pic:pic>
              </a:graphicData>
            </a:graphic>
          </wp:inline>
        </w:drawing>
      </w:r>
    </w:p>
    <w:p w14:paraId="5BA69C34" w14:textId="77777777" w:rsidR="00845705" w:rsidRPr="005A26C2" w:rsidRDefault="00845705" w:rsidP="00845705">
      <w:pPr>
        <w:rPr>
          <w:rFonts w:cs="Arial"/>
          <w:sz w:val="20"/>
          <w:szCs w:val="20"/>
        </w:rPr>
      </w:pPr>
    </w:p>
    <w:p w14:paraId="21C34CC3" w14:textId="77777777" w:rsidR="00845705" w:rsidRPr="005A26C2" w:rsidRDefault="001A187E" w:rsidP="00845705">
      <w:pPr>
        <w:rPr>
          <w:rFonts w:cs="Arial"/>
          <w:sz w:val="20"/>
          <w:szCs w:val="20"/>
        </w:rPr>
      </w:pPr>
      <w:r w:rsidRPr="005A26C2">
        <w:rPr>
          <w:rFonts w:cs="Arial"/>
          <w:sz w:val="20"/>
          <w:szCs w:val="20"/>
        </w:rPr>
        <w:t xml:space="preserve">The system will redirect to </w:t>
      </w:r>
      <w:r w:rsidR="00845705" w:rsidRPr="005A26C2">
        <w:rPr>
          <w:rFonts w:cs="Arial"/>
          <w:sz w:val="20"/>
          <w:szCs w:val="20"/>
        </w:rPr>
        <w:t>the acceptance criteria section of the assessment</w:t>
      </w:r>
      <w:r w:rsidR="00EE4367" w:rsidRPr="005A26C2">
        <w:rPr>
          <w:rFonts w:cs="Arial"/>
          <w:sz w:val="20"/>
          <w:szCs w:val="20"/>
        </w:rPr>
        <w:t xml:space="preserve">. </w:t>
      </w:r>
      <w:r w:rsidR="006849D5" w:rsidRPr="005A26C2">
        <w:rPr>
          <w:rFonts w:cs="Arial"/>
          <w:sz w:val="20"/>
          <w:szCs w:val="20"/>
        </w:rPr>
        <w:t xml:space="preserve">The </w:t>
      </w:r>
      <w:r w:rsidR="00EE4367" w:rsidRPr="005A26C2">
        <w:rPr>
          <w:rFonts w:cs="Arial"/>
          <w:sz w:val="20"/>
          <w:szCs w:val="20"/>
        </w:rPr>
        <w:t>Data Entry User should review the</w:t>
      </w:r>
      <w:r w:rsidR="00845705" w:rsidRPr="005A26C2">
        <w:rPr>
          <w:rFonts w:cs="Arial"/>
          <w:sz w:val="20"/>
          <w:szCs w:val="20"/>
        </w:rPr>
        <w:t xml:space="preserve"> comments provided by the Service Coordinator prior to updating the assessment. </w:t>
      </w:r>
    </w:p>
    <w:p w14:paraId="5C648E75" w14:textId="77777777" w:rsidR="00845705" w:rsidRPr="005A26C2" w:rsidRDefault="00845705" w:rsidP="00845705">
      <w:pPr>
        <w:rPr>
          <w:rFonts w:cs="Arial"/>
          <w:sz w:val="20"/>
          <w:szCs w:val="20"/>
        </w:rPr>
      </w:pPr>
    </w:p>
    <w:p w14:paraId="18BA127F" w14:textId="77777777" w:rsidR="00845705" w:rsidRPr="005A26C2" w:rsidRDefault="001A187E" w:rsidP="00845705">
      <w:pPr>
        <w:rPr>
          <w:rFonts w:cs="Arial"/>
          <w:sz w:val="20"/>
          <w:szCs w:val="20"/>
        </w:rPr>
      </w:pPr>
      <w:r w:rsidRPr="005A26C2">
        <w:rPr>
          <w:noProof/>
        </w:rPr>
        <w:drawing>
          <wp:inline distT="0" distB="0" distL="0" distR="0" wp14:anchorId="22452750" wp14:editId="5201EDE5">
            <wp:extent cx="5943600" cy="1806575"/>
            <wp:effectExtent l="19050" t="19050" r="19050"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806575"/>
                    </a:xfrm>
                    <a:prstGeom prst="rect">
                      <a:avLst/>
                    </a:prstGeom>
                    <a:ln>
                      <a:solidFill>
                        <a:schemeClr val="tx1"/>
                      </a:solidFill>
                    </a:ln>
                  </pic:spPr>
                </pic:pic>
              </a:graphicData>
            </a:graphic>
          </wp:inline>
        </w:drawing>
      </w:r>
    </w:p>
    <w:p w14:paraId="35644C82" w14:textId="77777777" w:rsidR="00845705" w:rsidRPr="005A26C2" w:rsidRDefault="00845705" w:rsidP="00845705">
      <w:pPr>
        <w:rPr>
          <w:rFonts w:cs="Arial"/>
          <w:sz w:val="20"/>
          <w:szCs w:val="20"/>
        </w:rPr>
      </w:pPr>
    </w:p>
    <w:p w14:paraId="63D7DDCF" w14:textId="77777777" w:rsidR="00845705" w:rsidRPr="005A26C2" w:rsidRDefault="00845705" w:rsidP="005B4C3F">
      <w:pPr>
        <w:pStyle w:val="ListParagraph"/>
        <w:numPr>
          <w:ilvl w:val="0"/>
          <w:numId w:val="89"/>
        </w:numPr>
        <w:rPr>
          <w:rFonts w:cs="Arial"/>
          <w:sz w:val="20"/>
        </w:rPr>
      </w:pPr>
      <w:r w:rsidRPr="005A26C2">
        <w:rPr>
          <w:rFonts w:cs="Arial"/>
          <w:sz w:val="20"/>
        </w:rPr>
        <w:t xml:space="preserve">Provider can review the comments provided by the Service Coordinator and update the assessment to address the comments by navigating to the appropriate section(s) of the assessment. </w:t>
      </w:r>
    </w:p>
    <w:p w14:paraId="6B652C15" w14:textId="77777777" w:rsidR="00845705" w:rsidRPr="005A26C2" w:rsidRDefault="00845705" w:rsidP="00845705">
      <w:pPr>
        <w:pStyle w:val="ListParagraph"/>
        <w:rPr>
          <w:rFonts w:cs="Arial"/>
          <w:sz w:val="20"/>
        </w:rPr>
      </w:pPr>
    </w:p>
    <w:p w14:paraId="23591253" w14:textId="77777777" w:rsidR="00845705" w:rsidRPr="005A26C2" w:rsidRDefault="00845705" w:rsidP="00845705">
      <w:pP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1757568" behindDoc="0" locked="0" layoutInCell="1" allowOverlap="1" wp14:anchorId="2F104F1F" wp14:editId="1FB82571">
                <wp:simplePos x="0" y="0"/>
                <wp:positionH relativeFrom="margin">
                  <wp:posOffset>4374490</wp:posOffset>
                </wp:positionH>
                <wp:positionV relativeFrom="paragraph">
                  <wp:posOffset>241275</wp:posOffset>
                </wp:positionV>
                <wp:extent cx="1537208" cy="382138"/>
                <wp:effectExtent l="0" t="0" r="25400" b="18415"/>
                <wp:wrapNone/>
                <wp:docPr id="252" name="Rectangle 252"/>
                <wp:cNvGraphicFramePr/>
                <a:graphic xmlns:a="http://schemas.openxmlformats.org/drawingml/2006/main">
                  <a:graphicData uri="http://schemas.microsoft.com/office/word/2010/wordprocessingShape">
                    <wps:wsp>
                      <wps:cNvSpPr/>
                      <wps:spPr>
                        <a:xfrm>
                          <a:off x="0" y="0"/>
                          <a:ext cx="1537208" cy="38213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7F6B" id="Rectangle 252" o:spid="_x0000_s1026" style="position:absolute;margin-left:344.45pt;margin-top:19pt;width:121.05pt;height:30.1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" filled="f" strokecolor="#00b0f0" strokeweight="2pt">
                <w10:wrap anchorx="margin"/>
              </v:rect>
            </w:pict>
          </mc:Fallback>
        </mc:AlternateContent>
      </w:r>
      <w:r w:rsidR="001A187E" w:rsidRPr="005A26C2">
        <w:rPr>
          <w:noProof/>
        </w:rPr>
        <w:drawing>
          <wp:inline distT="0" distB="0" distL="0" distR="0" wp14:anchorId="768116F8" wp14:editId="515B2DC4">
            <wp:extent cx="5943600" cy="1806575"/>
            <wp:effectExtent l="19050" t="19050" r="19050" b="222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806575"/>
                    </a:xfrm>
                    <a:prstGeom prst="rect">
                      <a:avLst/>
                    </a:prstGeom>
                    <a:ln>
                      <a:solidFill>
                        <a:schemeClr val="tx1"/>
                      </a:solidFill>
                    </a:ln>
                  </pic:spPr>
                </pic:pic>
              </a:graphicData>
            </a:graphic>
          </wp:inline>
        </w:drawing>
      </w:r>
    </w:p>
    <w:p w14:paraId="2B20B4D3" w14:textId="77777777" w:rsidR="00845705" w:rsidRPr="005A26C2" w:rsidRDefault="00845705" w:rsidP="00845705">
      <w:pPr>
        <w:rPr>
          <w:rFonts w:cs="Arial"/>
          <w:sz w:val="20"/>
          <w:szCs w:val="20"/>
        </w:rPr>
      </w:pPr>
    </w:p>
    <w:p w14:paraId="20C5BEBF" w14:textId="77777777" w:rsidR="00845705" w:rsidRPr="005A26C2" w:rsidRDefault="00845705" w:rsidP="005B4C3F">
      <w:pPr>
        <w:pStyle w:val="ListParagraph"/>
        <w:numPr>
          <w:ilvl w:val="0"/>
          <w:numId w:val="89"/>
        </w:numPr>
        <w:rPr>
          <w:rFonts w:cs="Arial"/>
          <w:sz w:val="20"/>
        </w:rPr>
      </w:pPr>
      <w:r w:rsidRPr="005A26C2">
        <w:rPr>
          <w:rFonts w:cs="Arial"/>
          <w:sz w:val="20"/>
        </w:rPr>
        <w:t>Make any necessary revisions.</w:t>
      </w:r>
    </w:p>
    <w:p w14:paraId="5D3372C9" w14:textId="77777777" w:rsidR="00845705" w:rsidRPr="005A26C2" w:rsidRDefault="00845705" w:rsidP="00845705">
      <w:pPr>
        <w:rPr>
          <w:rFonts w:cs="Arial"/>
          <w:sz w:val="20"/>
          <w:szCs w:val="20"/>
        </w:rPr>
      </w:pPr>
    </w:p>
    <w:p w14:paraId="19C77B37"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660288" behindDoc="0" locked="0" layoutInCell="1" allowOverlap="1" wp14:anchorId="31F793D7" wp14:editId="01EF7E91">
                <wp:simplePos x="0" y="0"/>
                <wp:positionH relativeFrom="margin">
                  <wp:posOffset>2948026</wp:posOffset>
                </wp:positionH>
                <wp:positionV relativeFrom="paragraph">
                  <wp:posOffset>1725092</wp:posOffset>
                </wp:positionV>
                <wp:extent cx="263347" cy="343814"/>
                <wp:effectExtent l="0" t="0" r="22860" b="18415"/>
                <wp:wrapNone/>
                <wp:docPr id="13318" name="Rectangle 13318"/>
                <wp:cNvGraphicFramePr/>
                <a:graphic xmlns:a="http://schemas.openxmlformats.org/drawingml/2006/main">
                  <a:graphicData uri="http://schemas.microsoft.com/office/word/2010/wordprocessingShape">
                    <wps:wsp>
                      <wps:cNvSpPr/>
                      <wps:spPr>
                        <a:xfrm>
                          <a:off x="0" y="0"/>
                          <a:ext cx="263347" cy="34381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1697E" id="Rectangle 13318" o:spid="_x0000_s1026" style="position:absolute;margin-left:232.15pt;margin-top:135.85pt;width:20.75pt;height:2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" filled="f" strokecolor="#00b0f0" strokeweight="2pt">
                <w10:wrap anchorx="margin"/>
              </v:rect>
            </w:pict>
          </mc:Fallback>
        </mc:AlternateContent>
      </w:r>
      <w:r w:rsidR="001A187E" w:rsidRPr="005A26C2">
        <w:rPr>
          <w:noProof/>
        </w:rPr>
        <w:drawing>
          <wp:inline distT="0" distB="0" distL="0" distR="0" wp14:anchorId="5BD743E3" wp14:editId="6C5432AE">
            <wp:extent cx="5943600" cy="2113915"/>
            <wp:effectExtent l="19050" t="19050" r="19050" b="196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113915"/>
                    </a:xfrm>
                    <a:prstGeom prst="rect">
                      <a:avLst/>
                    </a:prstGeom>
                    <a:ln>
                      <a:solidFill>
                        <a:schemeClr val="tx1"/>
                      </a:solidFill>
                    </a:ln>
                  </pic:spPr>
                </pic:pic>
              </a:graphicData>
            </a:graphic>
          </wp:inline>
        </w:drawing>
      </w:r>
    </w:p>
    <w:p w14:paraId="14CE9991" w14:textId="77777777" w:rsidR="001A187E" w:rsidRPr="005A26C2" w:rsidRDefault="001A187E" w:rsidP="00845705">
      <w:pPr>
        <w:rPr>
          <w:rFonts w:cs="Arial"/>
          <w:sz w:val="20"/>
          <w:szCs w:val="20"/>
        </w:rPr>
      </w:pPr>
    </w:p>
    <w:p w14:paraId="54E60613" w14:textId="77777777" w:rsidR="001A187E" w:rsidRPr="005A26C2" w:rsidRDefault="00CB449A" w:rsidP="005B4C3F">
      <w:pPr>
        <w:pStyle w:val="ListParagraph"/>
        <w:numPr>
          <w:ilvl w:val="0"/>
          <w:numId w:val="89"/>
        </w:numPr>
        <w:rPr>
          <w:rFonts w:cs="Arial"/>
          <w:sz w:val="20"/>
        </w:rPr>
      </w:pPr>
      <w:r w:rsidRPr="005A26C2">
        <w:rPr>
          <w:rFonts w:cs="Arial"/>
          <w:sz w:val="20"/>
        </w:rPr>
        <w:t>Navigate to Part III and click “Submit for Internal Review”</w:t>
      </w:r>
    </w:p>
    <w:p w14:paraId="1783DBCD" w14:textId="77777777" w:rsidR="001A187E" w:rsidRPr="005A26C2" w:rsidRDefault="001A187E" w:rsidP="00845705">
      <w:pPr>
        <w:rPr>
          <w:rFonts w:cs="Arial"/>
          <w:sz w:val="20"/>
          <w:szCs w:val="20"/>
        </w:rPr>
      </w:pPr>
    </w:p>
    <w:p w14:paraId="3893F33B" w14:textId="77777777" w:rsidR="00845705" w:rsidRPr="005A26C2" w:rsidRDefault="00CB449A"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776000" behindDoc="0" locked="0" layoutInCell="1" allowOverlap="1" wp14:anchorId="75293E89" wp14:editId="4A50FB64">
                <wp:simplePos x="0" y="0"/>
                <wp:positionH relativeFrom="margin">
                  <wp:posOffset>5142586</wp:posOffset>
                </wp:positionH>
                <wp:positionV relativeFrom="paragraph">
                  <wp:posOffset>1265504</wp:posOffset>
                </wp:positionV>
                <wp:extent cx="746150" cy="117043"/>
                <wp:effectExtent l="0" t="0" r="15875" b="16510"/>
                <wp:wrapNone/>
                <wp:docPr id="1051" name="Rectangle 1051"/>
                <wp:cNvGraphicFramePr/>
                <a:graphic xmlns:a="http://schemas.openxmlformats.org/drawingml/2006/main">
                  <a:graphicData uri="http://schemas.microsoft.com/office/word/2010/wordprocessingShape">
                    <wps:wsp>
                      <wps:cNvSpPr/>
                      <wps:spPr>
                        <a:xfrm>
                          <a:off x="0" y="0"/>
                          <a:ext cx="746150" cy="11704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DB7A" id="Rectangle 1051" o:spid="_x0000_s1026" style="position:absolute;margin-left:404.95pt;margin-top:99.65pt;width:58.75pt;height:9.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" filled="f" strokecolor="#00b0f0" strokeweight="2pt">
                <w10:wrap anchorx="margin"/>
              </v:rect>
            </w:pict>
          </mc:Fallback>
        </mc:AlternateContent>
      </w:r>
      <w:r w:rsidRPr="005A26C2">
        <w:rPr>
          <w:noProof/>
        </w:rPr>
        <w:drawing>
          <wp:inline distT="0" distB="0" distL="0" distR="0" wp14:anchorId="1FC8FB47" wp14:editId="7C5CA55C">
            <wp:extent cx="5943600" cy="1443990"/>
            <wp:effectExtent l="19050" t="19050" r="19050" b="2286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443990"/>
                    </a:xfrm>
                    <a:prstGeom prst="rect">
                      <a:avLst/>
                    </a:prstGeom>
                    <a:ln>
                      <a:solidFill>
                        <a:schemeClr val="tx1"/>
                      </a:solidFill>
                    </a:ln>
                  </pic:spPr>
                </pic:pic>
              </a:graphicData>
            </a:graphic>
          </wp:inline>
        </w:drawing>
      </w:r>
    </w:p>
    <w:p w14:paraId="1EE6FB46" w14:textId="77777777" w:rsidR="00845705" w:rsidRPr="005A26C2" w:rsidRDefault="00845705" w:rsidP="00845705">
      <w:pPr>
        <w:rPr>
          <w:rFonts w:cs="Arial"/>
          <w:sz w:val="20"/>
          <w:szCs w:val="20"/>
        </w:rPr>
      </w:pPr>
    </w:p>
    <w:p w14:paraId="1E4261EE" w14:textId="77777777" w:rsidR="00845705" w:rsidRPr="005A26C2" w:rsidRDefault="00845705" w:rsidP="00845705">
      <w:pPr>
        <w:rPr>
          <w:rFonts w:cs="Arial"/>
          <w:sz w:val="20"/>
          <w:szCs w:val="20"/>
        </w:rPr>
      </w:pPr>
    </w:p>
    <w:p w14:paraId="73B3B575" w14:textId="77777777" w:rsidR="00845705" w:rsidRPr="005A26C2" w:rsidRDefault="00CB449A" w:rsidP="00845705">
      <w:pPr>
        <w:rPr>
          <w:rFonts w:cs="Arial"/>
          <w:sz w:val="20"/>
          <w:szCs w:val="20"/>
        </w:rPr>
      </w:pPr>
      <w:r w:rsidRPr="005A26C2">
        <w:rPr>
          <w:rFonts w:cs="Arial"/>
          <w:b/>
          <w:sz w:val="20"/>
          <w:szCs w:val="20"/>
        </w:rPr>
        <w:t xml:space="preserve">Note: </w:t>
      </w:r>
      <w:r w:rsidRPr="005A26C2">
        <w:rPr>
          <w:rFonts w:cs="Arial"/>
          <w:sz w:val="20"/>
          <w:szCs w:val="20"/>
        </w:rPr>
        <w:t xml:space="preserve">Once the assessment has been submitted, </w:t>
      </w:r>
      <w:r w:rsidR="00845705" w:rsidRPr="005A26C2">
        <w:rPr>
          <w:rFonts w:cs="Arial"/>
          <w:sz w:val="20"/>
          <w:szCs w:val="20"/>
        </w:rPr>
        <w:t xml:space="preserve">the status of the assessment </w:t>
      </w:r>
      <w:r w:rsidRPr="005A26C2">
        <w:rPr>
          <w:rFonts w:cs="Arial"/>
          <w:sz w:val="20"/>
          <w:szCs w:val="20"/>
        </w:rPr>
        <w:t xml:space="preserve">will change </w:t>
      </w:r>
      <w:r w:rsidR="00845705" w:rsidRPr="005A26C2">
        <w:rPr>
          <w:rFonts w:cs="Arial"/>
          <w:sz w:val="20"/>
          <w:szCs w:val="20"/>
        </w:rPr>
        <w:t>to “Submitted for Internal Review” and the Provider Supervisor will receive an alert notifying them what type of assessment has been submitted for their review.</w:t>
      </w:r>
    </w:p>
    <w:p w14:paraId="50454D14" w14:textId="77777777" w:rsidR="00961D1D" w:rsidRPr="005A26C2" w:rsidRDefault="00961D1D" w:rsidP="00845705">
      <w:pPr>
        <w:rPr>
          <w:rFonts w:cs="Arial"/>
          <w:sz w:val="20"/>
          <w:szCs w:val="20"/>
        </w:rPr>
      </w:pPr>
    </w:p>
    <w:p w14:paraId="0DAAD09C" w14:textId="77777777" w:rsidR="00961D1D" w:rsidRPr="005A26C2" w:rsidRDefault="00961D1D" w:rsidP="00845705">
      <w:pPr>
        <w:rPr>
          <w:rFonts w:cs="Arial"/>
          <w:sz w:val="20"/>
          <w:szCs w:val="20"/>
        </w:rPr>
      </w:pPr>
      <w:r w:rsidRPr="005A26C2">
        <w:rPr>
          <w:noProof/>
        </w:rPr>
        <w:lastRenderedPageBreak/>
        <w:drawing>
          <wp:inline distT="0" distB="0" distL="0" distR="0" wp14:anchorId="0940C112" wp14:editId="143B92C1">
            <wp:extent cx="5943600" cy="1656985"/>
            <wp:effectExtent l="19050" t="19050" r="19050" b="19685"/>
            <wp:docPr id="91" name="Picture 91" descr="C:\Users\ZZIMME~1\AppData\Local\Temp\SNAGHTML4b7d6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ZIMME~1\AppData\Local\Temp\SNAGHTML4b7d6db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656985"/>
                    </a:xfrm>
                    <a:prstGeom prst="rect">
                      <a:avLst/>
                    </a:prstGeom>
                    <a:noFill/>
                    <a:ln>
                      <a:solidFill>
                        <a:schemeClr val="tx1"/>
                      </a:solidFill>
                    </a:ln>
                  </pic:spPr>
                </pic:pic>
              </a:graphicData>
            </a:graphic>
          </wp:inline>
        </w:drawing>
      </w:r>
    </w:p>
    <w:p w14:paraId="6D11AA11" w14:textId="77777777" w:rsidR="00845705" w:rsidRPr="005A26C2" w:rsidRDefault="00845705" w:rsidP="00845705">
      <w:pPr>
        <w:rPr>
          <w:rFonts w:cs="Arial"/>
          <w:sz w:val="20"/>
          <w:szCs w:val="20"/>
        </w:rPr>
      </w:pPr>
    </w:p>
    <w:p w14:paraId="59B62D42" w14:textId="77777777" w:rsidR="006849D5" w:rsidRPr="005A26C2" w:rsidRDefault="006849D5" w:rsidP="00845705">
      <w:pPr>
        <w:rPr>
          <w:rFonts w:cs="Arial"/>
          <w:b/>
          <w:sz w:val="20"/>
          <w:szCs w:val="20"/>
        </w:rPr>
      </w:pPr>
      <w:r w:rsidRPr="005A26C2">
        <w:rPr>
          <w:rFonts w:cs="Arial"/>
          <w:b/>
          <w:sz w:val="20"/>
          <w:szCs w:val="20"/>
        </w:rPr>
        <w:t>Part II:</w:t>
      </w:r>
      <w:r w:rsidR="006F17CB" w:rsidRPr="005A26C2">
        <w:rPr>
          <w:rFonts w:cs="Arial"/>
          <w:b/>
          <w:sz w:val="20"/>
          <w:szCs w:val="20"/>
        </w:rPr>
        <w:t xml:space="preserve"> Reviewing an Assessment Submitted for Internal Review and Submitting to DDS </w:t>
      </w:r>
    </w:p>
    <w:p w14:paraId="3CF32A26" w14:textId="77777777" w:rsidR="006849D5" w:rsidRPr="005A26C2" w:rsidRDefault="006849D5" w:rsidP="00845705">
      <w:pPr>
        <w:rPr>
          <w:rFonts w:cs="Arial"/>
          <w:b/>
          <w:sz w:val="20"/>
          <w:szCs w:val="20"/>
        </w:rPr>
      </w:pPr>
    </w:p>
    <w:p w14:paraId="57A4C03B" w14:textId="77777777" w:rsidR="00845705" w:rsidRPr="005A26C2" w:rsidRDefault="00845705" w:rsidP="00845705">
      <w:pPr>
        <w:rPr>
          <w:rFonts w:cs="Arial"/>
          <w:b/>
          <w:sz w:val="20"/>
          <w:szCs w:val="20"/>
        </w:rPr>
      </w:pPr>
      <w:r w:rsidRPr="005A26C2">
        <w:rPr>
          <w:rFonts w:cs="Arial"/>
          <w:b/>
          <w:sz w:val="20"/>
          <w:szCs w:val="20"/>
        </w:rPr>
        <w:t>The below steps are completed by a Provider Supervisor.</w:t>
      </w:r>
    </w:p>
    <w:p w14:paraId="666F7BC3" w14:textId="77777777" w:rsidR="00845705" w:rsidRPr="005A26C2" w:rsidRDefault="00845705" w:rsidP="00845705">
      <w:pPr>
        <w:rPr>
          <w:rFonts w:cs="Arial"/>
          <w:sz w:val="20"/>
          <w:szCs w:val="20"/>
        </w:rPr>
      </w:pPr>
    </w:p>
    <w:p w14:paraId="5DEBC9FF" w14:textId="77777777" w:rsidR="00845705" w:rsidRPr="005A26C2" w:rsidRDefault="00845705" w:rsidP="005B4C3F">
      <w:pPr>
        <w:pStyle w:val="ListParagraph"/>
        <w:numPr>
          <w:ilvl w:val="0"/>
          <w:numId w:val="91"/>
        </w:numPr>
        <w:rPr>
          <w:rFonts w:cs="Arial"/>
          <w:sz w:val="20"/>
        </w:rPr>
      </w:pPr>
      <w:r w:rsidRPr="005A26C2">
        <w:rPr>
          <w:rFonts w:cs="Arial"/>
          <w:sz w:val="20"/>
        </w:rPr>
        <w:t>Click on the link within the alert in order to access the individual’s Assessments Review Switchboard and review the assessment submitted by the Provider.</w:t>
      </w:r>
    </w:p>
    <w:p w14:paraId="39B11387" w14:textId="77777777" w:rsidR="00845705" w:rsidRPr="005A26C2" w:rsidRDefault="00845705" w:rsidP="00845705">
      <w:pPr>
        <w:pStyle w:val="ListParagraph"/>
        <w:rPr>
          <w:rFonts w:cs="Arial"/>
          <w:sz w:val="20"/>
        </w:rPr>
      </w:pPr>
    </w:p>
    <w:p w14:paraId="5946FE5A" w14:textId="77777777" w:rsidR="00845705" w:rsidRPr="005A26C2" w:rsidRDefault="00845705" w:rsidP="00845705">
      <w:pPr>
        <w:rPr>
          <w:rFonts w:cs="Arial"/>
          <w:sz w:val="20"/>
        </w:rPr>
      </w:pPr>
      <w:r w:rsidRPr="005A26C2">
        <w:rPr>
          <w:rFonts w:cs="Arial"/>
          <w:noProof/>
          <w:sz w:val="20"/>
          <w:szCs w:val="20"/>
        </w:rPr>
        <mc:AlternateContent>
          <mc:Choice Requires="wps">
            <w:drawing>
              <wp:anchor distT="0" distB="0" distL="114300" distR="114300" simplePos="0" relativeHeight="251726848" behindDoc="0" locked="0" layoutInCell="1" allowOverlap="1" wp14:anchorId="4C79A6F7" wp14:editId="72073C0D">
                <wp:simplePos x="0" y="0"/>
                <wp:positionH relativeFrom="column">
                  <wp:posOffset>2574950</wp:posOffset>
                </wp:positionH>
                <wp:positionV relativeFrom="paragraph">
                  <wp:posOffset>1931391</wp:posOffset>
                </wp:positionV>
                <wp:extent cx="3269895" cy="175564"/>
                <wp:effectExtent l="0" t="0" r="26035" b="15240"/>
                <wp:wrapNone/>
                <wp:docPr id="27819" name="Rectangle 27819"/>
                <wp:cNvGraphicFramePr/>
                <a:graphic xmlns:a="http://schemas.openxmlformats.org/drawingml/2006/main">
                  <a:graphicData uri="http://schemas.microsoft.com/office/word/2010/wordprocessingShape">
                    <wps:wsp>
                      <wps:cNvSpPr/>
                      <wps:spPr>
                        <a:xfrm>
                          <a:off x="0" y="0"/>
                          <a:ext cx="3269895" cy="17556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20694" id="Rectangle 27819" o:spid="_x0000_s1026" style="position:absolute;margin-left:202.75pt;margin-top:152.1pt;width:257.45pt;height:1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" filled="f" strokecolor="#00b0f0" strokeweight="2pt"/>
            </w:pict>
          </mc:Fallback>
        </mc:AlternateContent>
      </w:r>
      <w:r w:rsidR="00B103D0" w:rsidRPr="005A26C2">
        <w:rPr>
          <w:noProof/>
        </w:rPr>
        <w:drawing>
          <wp:inline distT="0" distB="0" distL="0" distR="0" wp14:anchorId="1A97B543" wp14:editId="49118C9A">
            <wp:extent cx="5943600" cy="2374964"/>
            <wp:effectExtent l="19050" t="19050" r="19050" b="25400"/>
            <wp:docPr id="92" name="Picture 92" descr="C:\Users\ZZIMME~1\AppData\Local\Temp\SNAGHTML4b80d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ZIMME~1\AppData\Local\Temp\SNAGHTML4b80dd25.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374964"/>
                    </a:xfrm>
                    <a:prstGeom prst="rect">
                      <a:avLst/>
                    </a:prstGeom>
                    <a:noFill/>
                    <a:ln>
                      <a:solidFill>
                        <a:schemeClr val="tx1"/>
                      </a:solidFill>
                    </a:ln>
                  </pic:spPr>
                </pic:pic>
              </a:graphicData>
            </a:graphic>
          </wp:inline>
        </w:drawing>
      </w:r>
    </w:p>
    <w:p w14:paraId="1398BA82" w14:textId="77777777" w:rsidR="00845705" w:rsidRPr="005A26C2" w:rsidRDefault="00845705" w:rsidP="00845705">
      <w:pPr>
        <w:rPr>
          <w:rFonts w:cs="Arial"/>
          <w:sz w:val="20"/>
        </w:rPr>
      </w:pPr>
    </w:p>
    <w:p w14:paraId="6537D1B6" w14:textId="77777777" w:rsidR="00845705" w:rsidRPr="005A26C2" w:rsidRDefault="00845705" w:rsidP="005B4C3F">
      <w:pPr>
        <w:pStyle w:val="ListParagraph"/>
        <w:numPr>
          <w:ilvl w:val="0"/>
          <w:numId w:val="91"/>
        </w:numPr>
        <w:rPr>
          <w:rFonts w:cs="Arial"/>
          <w:sz w:val="20"/>
        </w:rPr>
      </w:pPr>
      <w:r w:rsidRPr="005A26C2">
        <w:rPr>
          <w:rFonts w:cs="Arial"/>
          <w:sz w:val="20"/>
        </w:rPr>
        <w:t>To open the assessment, click the status of “Submitted for Internal Review.”</w:t>
      </w:r>
    </w:p>
    <w:p w14:paraId="29750DB5" w14:textId="77777777" w:rsidR="00845705" w:rsidRPr="005A26C2" w:rsidRDefault="00845705" w:rsidP="00845705">
      <w:pPr>
        <w:rPr>
          <w:rFonts w:cs="Arial"/>
          <w:sz w:val="20"/>
          <w:szCs w:val="20"/>
        </w:rPr>
      </w:pPr>
    </w:p>
    <w:p w14:paraId="0A9BA363" w14:textId="77777777" w:rsidR="00845705" w:rsidRPr="005A26C2" w:rsidRDefault="00845705" w:rsidP="00845705">
      <w:pPr>
        <w:rPr>
          <w:rFonts w:cs="Arial"/>
          <w:sz w:val="20"/>
          <w:szCs w:val="20"/>
        </w:rPr>
      </w:pPr>
      <w:r w:rsidRPr="005A26C2">
        <w:rPr>
          <w:rFonts w:cs="Arial"/>
          <w:noProof/>
          <w:sz w:val="20"/>
          <w:szCs w:val="20"/>
        </w:rPr>
        <mc:AlternateContent>
          <mc:Choice Requires="wps">
            <w:drawing>
              <wp:anchor distT="0" distB="0" distL="114300" distR="114300" simplePos="0" relativeHeight="251678720" behindDoc="0" locked="0" layoutInCell="1" allowOverlap="1" wp14:anchorId="414BD1CD" wp14:editId="14BC87DB">
                <wp:simplePos x="0" y="0"/>
                <wp:positionH relativeFrom="column">
                  <wp:posOffset>4368530</wp:posOffset>
                </wp:positionH>
                <wp:positionV relativeFrom="paragraph">
                  <wp:posOffset>678977</wp:posOffset>
                </wp:positionV>
                <wp:extent cx="885139" cy="117043"/>
                <wp:effectExtent l="0" t="0" r="10795" b="16510"/>
                <wp:wrapNone/>
                <wp:docPr id="13322" name="Rectangle 13322"/>
                <wp:cNvGraphicFramePr/>
                <a:graphic xmlns:a="http://schemas.openxmlformats.org/drawingml/2006/main">
                  <a:graphicData uri="http://schemas.microsoft.com/office/word/2010/wordprocessingShape">
                    <wps:wsp>
                      <wps:cNvSpPr/>
                      <wps:spPr>
                        <a:xfrm>
                          <a:off x="0" y="0"/>
                          <a:ext cx="885139" cy="11704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19ED0" id="Rectangle 13322" o:spid="_x0000_s1026" style="position:absolute;margin-left:344pt;margin-top:53.45pt;width:69.7pt;height: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" filled="f" strokecolor="#00b0f0" strokeweight="2pt"/>
            </w:pict>
          </mc:Fallback>
        </mc:AlternateContent>
      </w:r>
      <w:r w:rsidR="001E662C" w:rsidRPr="005A26C2">
        <w:rPr>
          <w:noProof/>
        </w:rPr>
        <w:drawing>
          <wp:inline distT="0" distB="0" distL="0" distR="0" wp14:anchorId="1FB4A2FE" wp14:editId="6FDDBA38">
            <wp:extent cx="5943600" cy="1668955"/>
            <wp:effectExtent l="19050" t="19050" r="19050" b="26670"/>
            <wp:docPr id="94" name="Picture 94" descr="C:\Users\ZZIMME~1\AppData\Local\Temp\SNAGHTML4b82f9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ZIMME~1\AppData\Local\Temp\SNAGHTML4b82f9cc.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1668955"/>
                    </a:xfrm>
                    <a:prstGeom prst="rect">
                      <a:avLst/>
                    </a:prstGeom>
                    <a:noFill/>
                    <a:ln>
                      <a:solidFill>
                        <a:schemeClr val="tx1"/>
                      </a:solidFill>
                    </a:ln>
                  </pic:spPr>
                </pic:pic>
              </a:graphicData>
            </a:graphic>
          </wp:inline>
        </w:drawing>
      </w:r>
    </w:p>
    <w:p w14:paraId="0FD7BD26" w14:textId="77777777" w:rsidR="00845705" w:rsidRPr="005A26C2" w:rsidRDefault="00845705" w:rsidP="00845705">
      <w:pPr>
        <w:rPr>
          <w:rFonts w:cs="Arial"/>
          <w:sz w:val="20"/>
          <w:szCs w:val="20"/>
        </w:rPr>
      </w:pPr>
    </w:p>
    <w:p w14:paraId="62800669" w14:textId="77777777" w:rsidR="00845705" w:rsidRPr="005A26C2" w:rsidRDefault="00845705" w:rsidP="00845705">
      <w:pPr>
        <w:rPr>
          <w:rFonts w:cs="Arial"/>
          <w:sz w:val="20"/>
          <w:szCs w:val="20"/>
        </w:rPr>
      </w:pPr>
      <w:r w:rsidRPr="005A26C2">
        <w:rPr>
          <w:rFonts w:cs="Arial"/>
          <w:sz w:val="20"/>
          <w:szCs w:val="20"/>
        </w:rPr>
        <w:t xml:space="preserve">Clicking “Submitted for Internal Review” will bring the Provider Supervisor </w:t>
      </w:r>
      <w:r w:rsidR="007159B0" w:rsidRPr="005A26C2">
        <w:rPr>
          <w:rFonts w:cs="Arial"/>
          <w:sz w:val="20"/>
          <w:szCs w:val="20"/>
        </w:rPr>
        <w:t>to Page 1</w:t>
      </w:r>
      <w:r w:rsidRPr="005A26C2">
        <w:rPr>
          <w:rFonts w:cs="Arial"/>
          <w:sz w:val="20"/>
          <w:szCs w:val="20"/>
        </w:rPr>
        <w:t>. The Provider Supervisor can then review the assessment and make changes if necessary.</w:t>
      </w:r>
    </w:p>
    <w:p w14:paraId="6482DF68" w14:textId="77777777" w:rsidR="00845705" w:rsidRPr="005A26C2" w:rsidRDefault="00845705" w:rsidP="00845705">
      <w:pPr>
        <w:rPr>
          <w:rFonts w:cs="Arial"/>
          <w:sz w:val="20"/>
          <w:szCs w:val="20"/>
        </w:rPr>
      </w:pPr>
    </w:p>
    <w:p w14:paraId="0BC17CE4" w14:textId="77777777" w:rsidR="00845705" w:rsidRPr="005A26C2" w:rsidRDefault="00845705" w:rsidP="005B4C3F">
      <w:pPr>
        <w:pStyle w:val="ListParagraph"/>
        <w:numPr>
          <w:ilvl w:val="0"/>
          <w:numId w:val="91"/>
        </w:numPr>
        <w:rPr>
          <w:rFonts w:cs="Arial"/>
          <w:sz w:val="20"/>
        </w:rPr>
      </w:pPr>
      <w:r w:rsidRPr="005A26C2">
        <w:rPr>
          <w:rFonts w:cs="Arial"/>
          <w:sz w:val="20"/>
        </w:rPr>
        <w:t>Click “Submit for DDS Review” to submit the revised assessment to the Service Coordinators.</w:t>
      </w:r>
    </w:p>
    <w:p w14:paraId="18E0DDB8" w14:textId="77777777" w:rsidR="00845705" w:rsidRPr="005A26C2" w:rsidRDefault="00845705" w:rsidP="00845705">
      <w:pPr>
        <w:pStyle w:val="ListParagraph"/>
        <w:rPr>
          <w:rFonts w:cs="Arial"/>
          <w:sz w:val="20"/>
        </w:rPr>
      </w:pPr>
    </w:p>
    <w:p w14:paraId="05A699BD" w14:textId="77777777" w:rsidR="00845705" w:rsidRPr="005A26C2" w:rsidRDefault="00D40A8E" w:rsidP="00845705">
      <w:pPr>
        <w:rPr>
          <w:rFonts w:cs="Arial"/>
          <w:sz w:val="20"/>
          <w:szCs w:val="20"/>
        </w:rPr>
      </w:pPr>
      <w:r w:rsidRPr="005A26C2">
        <w:rPr>
          <w:rFonts w:cs="Arial"/>
          <w:noProof/>
          <w:sz w:val="20"/>
        </w:rPr>
        <w:lastRenderedPageBreak/>
        <w:drawing>
          <wp:anchor distT="0" distB="0" distL="114300" distR="114300" simplePos="0" relativeHeight="252653568" behindDoc="0" locked="0" layoutInCell="1" allowOverlap="1" wp14:anchorId="283DEF48" wp14:editId="6B115739">
            <wp:simplePos x="0" y="0"/>
            <wp:positionH relativeFrom="column">
              <wp:posOffset>5112162</wp:posOffset>
            </wp:positionH>
            <wp:positionV relativeFrom="paragraph">
              <wp:posOffset>2337435</wp:posOffset>
            </wp:positionV>
            <wp:extent cx="780572" cy="107950"/>
            <wp:effectExtent l="0" t="0" r="635" b="635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8" name="RequestInternalRevis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80572" cy="107950"/>
                    </a:xfrm>
                    <a:prstGeom prst="rect">
                      <a:avLst/>
                    </a:prstGeom>
                  </pic:spPr>
                </pic:pic>
              </a:graphicData>
            </a:graphic>
            <wp14:sizeRelH relativeFrom="margin">
              <wp14:pctWidth>0</wp14:pctWidth>
            </wp14:sizeRelH>
            <wp14:sizeRelV relativeFrom="margin">
              <wp14:pctHeight>0</wp14:pctHeight>
            </wp14:sizeRelV>
          </wp:anchor>
        </w:drawing>
      </w:r>
      <w:r w:rsidR="00845705" w:rsidRPr="005A26C2">
        <w:rPr>
          <w:rFonts w:cs="Arial"/>
          <w:noProof/>
          <w:sz w:val="20"/>
          <w:szCs w:val="20"/>
        </w:rPr>
        <mc:AlternateContent>
          <mc:Choice Requires="wps">
            <w:drawing>
              <wp:anchor distT="0" distB="0" distL="114300" distR="114300" simplePos="0" relativeHeight="251728896" behindDoc="0" locked="0" layoutInCell="1" allowOverlap="1" wp14:anchorId="134C1D25" wp14:editId="6A06DC98">
                <wp:simplePos x="0" y="0"/>
                <wp:positionH relativeFrom="column">
                  <wp:posOffset>4425696</wp:posOffset>
                </wp:positionH>
                <wp:positionV relativeFrom="paragraph">
                  <wp:posOffset>2328545</wp:posOffset>
                </wp:positionV>
                <wp:extent cx="672998" cy="146304"/>
                <wp:effectExtent l="0" t="0" r="13335" b="25400"/>
                <wp:wrapNone/>
                <wp:docPr id="27824" name="Rectangle 27824"/>
                <wp:cNvGraphicFramePr/>
                <a:graphic xmlns:a="http://schemas.openxmlformats.org/drawingml/2006/main">
                  <a:graphicData uri="http://schemas.microsoft.com/office/word/2010/wordprocessingShape">
                    <wps:wsp>
                      <wps:cNvSpPr/>
                      <wps:spPr>
                        <a:xfrm>
                          <a:off x="0" y="0"/>
                          <a:ext cx="672998" cy="14630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764AF" id="Rectangle 27824" o:spid="_x0000_s1026" style="position:absolute;margin-left:348.5pt;margin-top:183.35pt;width:53pt;height: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" filled="f" strokecolor="#00b0f0" strokeweight="2pt"/>
            </w:pict>
          </mc:Fallback>
        </mc:AlternateContent>
      </w:r>
      <w:r w:rsidR="00D32A5E" w:rsidRPr="005A26C2">
        <w:rPr>
          <w:noProof/>
        </w:rPr>
        <w:t xml:space="preserve"> </w:t>
      </w:r>
      <w:r w:rsidR="00D32A5E" w:rsidRPr="005A26C2">
        <w:rPr>
          <w:noProof/>
        </w:rPr>
        <w:drawing>
          <wp:inline distT="0" distB="0" distL="0" distR="0" wp14:anchorId="2449B05A" wp14:editId="39FF2D36">
            <wp:extent cx="5943600" cy="2341245"/>
            <wp:effectExtent l="19050" t="19050" r="19050" b="209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341245"/>
                    </a:xfrm>
                    <a:prstGeom prst="rect">
                      <a:avLst/>
                    </a:prstGeom>
                    <a:ln>
                      <a:solidFill>
                        <a:schemeClr val="tx1"/>
                      </a:solidFill>
                    </a:ln>
                  </pic:spPr>
                </pic:pic>
              </a:graphicData>
            </a:graphic>
          </wp:inline>
        </w:drawing>
      </w:r>
    </w:p>
    <w:p w14:paraId="63649C7C" w14:textId="77777777" w:rsidR="00845705" w:rsidRPr="005A26C2" w:rsidRDefault="00845705" w:rsidP="00845705">
      <w:pPr>
        <w:rPr>
          <w:rFonts w:cs="Arial"/>
          <w:b/>
          <w:sz w:val="20"/>
          <w:szCs w:val="20"/>
        </w:rPr>
      </w:pPr>
    </w:p>
    <w:p w14:paraId="25D41D10" w14:textId="77777777" w:rsidR="00D35E12" w:rsidRPr="005A26C2" w:rsidRDefault="00D35E12" w:rsidP="00D35E12">
      <w:pPr>
        <w:rPr>
          <w:rFonts w:cs="Arial"/>
          <w:sz w:val="20"/>
          <w:szCs w:val="20"/>
        </w:rPr>
      </w:pPr>
      <w:r w:rsidRPr="005A26C2">
        <w:rPr>
          <w:rFonts w:cs="Arial"/>
          <w:b/>
          <w:sz w:val="20"/>
          <w:szCs w:val="20"/>
        </w:rPr>
        <w:t>Note</w:t>
      </w:r>
      <w:r w:rsidRPr="005A26C2">
        <w:rPr>
          <w:rFonts w:cs="Arial"/>
          <w:sz w:val="20"/>
          <w:szCs w:val="20"/>
        </w:rPr>
        <w:t>: Other buttons are available on this screen. They are as follows:</w:t>
      </w:r>
    </w:p>
    <w:p w14:paraId="556BA463" w14:textId="77777777" w:rsidR="00D35E12" w:rsidRPr="005A26C2" w:rsidRDefault="00D35E12" w:rsidP="00D35E12">
      <w:pPr>
        <w:pStyle w:val="ListParagraph"/>
        <w:numPr>
          <w:ilvl w:val="0"/>
          <w:numId w:val="15"/>
        </w:numPr>
        <w:spacing w:before="240"/>
        <w:rPr>
          <w:rFonts w:cs="Arial"/>
          <w:sz w:val="20"/>
        </w:rPr>
      </w:pPr>
      <w:r w:rsidRPr="005A26C2">
        <w:rPr>
          <w:rFonts w:cs="Arial"/>
          <w:b/>
          <w:sz w:val="20"/>
        </w:rPr>
        <w:t>“Approve</w:t>
      </w:r>
      <w:r w:rsidRPr="005A26C2">
        <w:rPr>
          <w:rFonts w:cs="Arial"/>
          <w:sz w:val="20"/>
        </w:rPr>
        <w:t xml:space="preserve">”: The system will approve the assessment. See the “Reviewing and Approving an Assessment by DDS Staff” section. </w:t>
      </w:r>
    </w:p>
    <w:p w14:paraId="1D8E3EF0" w14:textId="77777777" w:rsidR="00D35E12" w:rsidRPr="005A26C2" w:rsidRDefault="00D35E12" w:rsidP="00D35E12">
      <w:pPr>
        <w:pStyle w:val="ListParagraph"/>
        <w:numPr>
          <w:ilvl w:val="0"/>
          <w:numId w:val="15"/>
        </w:numPr>
        <w:spacing w:before="240"/>
        <w:rPr>
          <w:rFonts w:cs="Arial"/>
          <w:sz w:val="20"/>
        </w:rPr>
      </w:pPr>
      <w:r w:rsidRPr="005A26C2">
        <w:rPr>
          <w:rFonts w:cs="Arial"/>
          <w:b/>
          <w:sz w:val="20"/>
        </w:rPr>
        <w:t>“Save</w:t>
      </w:r>
      <w:r w:rsidRPr="005A26C2">
        <w:rPr>
          <w:rFonts w:cs="Arial"/>
          <w:sz w:val="20"/>
        </w:rPr>
        <w:t xml:space="preserve">”: The system will save the changes made to the assessment form. </w:t>
      </w:r>
    </w:p>
    <w:p w14:paraId="75112FE9" w14:textId="77777777" w:rsidR="00D35E12" w:rsidRPr="005A26C2" w:rsidRDefault="00D35E12" w:rsidP="00D35E12">
      <w:pPr>
        <w:pStyle w:val="ListParagraph"/>
        <w:numPr>
          <w:ilvl w:val="0"/>
          <w:numId w:val="15"/>
        </w:numPr>
        <w:spacing w:before="240"/>
        <w:rPr>
          <w:rFonts w:cs="Arial"/>
          <w:sz w:val="20"/>
        </w:rPr>
      </w:pPr>
      <w:r w:rsidRPr="005A26C2">
        <w:rPr>
          <w:rFonts w:cs="Arial"/>
          <w:b/>
          <w:sz w:val="20"/>
        </w:rPr>
        <w:t>“Reset”:</w:t>
      </w:r>
      <w:r w:rsidRPr="005A26C2">
        <w:rPr>
          <w:rFonts w:cs="Arial"/>
          <w:sz w:val="20"/>
        </w:rPr>
        <w:t xml:space="preserve"> The system will revert back to what was last saved. In the event that there are no saved data, “Reset” will clear the form. </w:t>
      </w:r>
    </w:p>
    <w:p w14:paraId="2F67FCB9" w14:textId="77777777" w:rsidR="00D35E12" w:rsidRPr="005A26C2" w:rsidRDefault="00D35E12" w:rsidP="00D35E12">
      <w:pPr>
        <w:pStyle w:val="ListParagraph"/>
        <w:numPr>
          <w:ilvl w:val="0"/>
          <w:numId w:val="15"/>
        </w:numPr>
        <w:spacing w:before="240"/>
        <w:rPr>
          <w:rFonts w:cs="Arial"/>
          <w:sz w:val="20"/>
        </w:rPr>
      </w:pPr>
      <w:r w:rsidRPr="005A26C2">
        <w:rPr>
          <w:rFonts w:cs="Arial"/>
          <w:b/>
          <w:sz w:val="20"/>
        </w:rPr>
        <w:t>“Spell Check”:</w:t>
      </w:r>
      <w:r w:rsidRPr="005A26C2">
        <w:rPr>
          <w:rFonts w:cs="Arial"/>
          <w:sz w:val="20"/>
        </w:rPr>
        <w:t xml:space="preserve">  A proofreading tool that can be used prior to saving or sharing.</w:t>
      </w:r>
    </w:p>
    <w:p w14:paraId="43572172" w14:textId="77777777" w:rsidR="00D35E12" w:rsidRPr="005A26C2" w:rsidRDefault="00D35E12" w:rsidP="00D35E12">
      <w:pPr>
        <w:rPr>
          <w:rFonts w:cs="Arial"/>
          <w:sz w:val="20"/>
          <w:szCs w:val="20"/>
        </w:rPr>
      </w:pPr>
    </w:p>
    <w:p w14:paraId="00AADCE6" w14:textId="583AFDCC" w:rsidR="00D35E12" w:rsidRPr="005A26C2" w:rsidRDefault="00D35E12" w:rsidP="005B4C3F">
      <w:pPr>
        <w:pStyle w:val="ListParagraph"/>
        <w:numPr>
          <w:ilvl w:val="0"/>
          <w:numId w:val="91"/>
        </w:numPr>
        <w:rPr>
          <w:rFonts w:cs="Arial"/>
          <w:sz w:val="20"/>
        </w:rPr>
      </w:pPr>
      <w:r w:rsidRPr="005A26C2">
        <w:rPr>
          <w:rFonts w:cs="Arial"/>
          <w:sz w:val="20"/>
        </w:rPr>
        <w:t>After clicking “Submit for DDS Review”, the system will update the Assessments Review Switchboard with the information saved by the user and the status of the assessment will read “Submitted for DDS Review</w:t>
      </w:r>
      <w:r w:rsidR="00971F3B" w:rsidRPr="005A26C2">
        <w:rPr>
          <w:rFonts w:cs="Arial"/>
          <w:sz w:val="20"/>
        </w:rPr>
        <w:t>.</w:t>
      </w:r>
      <w:r w:rsidRPr="005A26C2">
        <w:rPr>
          <w:rFonts w:cs="Arial"/>
          <w:sz w:val="20"/>
        </w:rPr>
        <w:t>”</w:t>
      </w:r>
    </w:p>
    <w:p w14:paraId="35E905CC" w14:textId="77777777" w:rsidR="00AB53A7" w:rsidRPr="005A26C2" w:rsidRDefault="00AB53A7" w:rsidP="00AB53A7">
      <w:pPr>
        <w:rPr>
          <w:rFonts w:cs="Arial"/>
          <w:b/>
          <w:sz w:val="20"/>
          <w:szCs w:val="20"/>
        </w:rPr>
      </w:pPr>
    </w:p>
    <w:p w14:paraId="47903D53" w14:textId="77777777" w:rsidR="00AB53A7" w:rsidRPr="005A26C2" w:rsidRDefault="00AB53A7" w:rsidP="00AB53A7">
      <w:pPr>
        <w:rPr>
          <w:rFonts w:cs="Arial"/>
          <w:b/>
          <w:sz w:val="20"/>
          <w:szCs w:val="20"/>
        </w:rPr>
      </w:pPr>
      <w:r w:rsidRPr="005A26C2">
        <w:rPr>
          <w:noProof/>
        </w:rPr>
        <w:drawing>
          <wp:inline distT="0" distB="0" distL="0" distR="0" wp14:anchorId="0D763328" wp14:editId="0A954466">
            <wp:extent cx="5943600" cy="1647492"/>
            <wp:effectExtent l="19050" t="19050" r="19050" b="10160"/>
            <wp:docPr id="56492" name="Picture 56492" descr="C:\Users\ZZIMME~1\AppData\Local\Temp\SNAGHTML4b91da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ZIMME~1\AppData\Local\Temp\SNAGHTML4b91daf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1647492"/>
                    </a:xfrm>
                    <a:prstGeom prst="rect">
                      <a:avLst/>
                    </a:prstGeom>
                    <a:noFill/>
                    <a:ln>
                      <a:solidFill>
                        <a:schemeClr val="tx1"/>
                      </a:solidFill>
                    </a:ln>
                  </pic:spPr>
                </pic:pic>
              </a:graphicData>
            </a:graphic>
          </wp:inline>
        </w:drawing>
      </w:r>
    </w:p>
    <w:p w14:paraId="038D72C5" w14:textId="77777777" w:rsidR="00D32A5E" w:rsidRPr="005A26C2" w:rsidRDefault="00D32A5E" w:rsidP="00845705">
      <w:pPr>
        <w:rPr>
          <w:rFonts w:cs="Arial"/>
          <w:b/>
          <w:sz w:val="20"/>
          <w:szCs w:val="20"/>
        </w:rPr>
      </w:pPr>
    </w:p>
    <w:p w14:paraId="6478AC55" w14:textId="77777777" w:rsidR="00845705" w:rsidRPr="005A26C2" w:rsidRDefault="00845705" w:rsidP="00845705">
      <w:pPr>
        <w:rPr>
          <w:rFonts w:cs="Arial"/>
          <w:b/>
          <w:sz w:val="20"/>
          <w:szCs w:val="20"/>
        </w:rPr>
      </w:pPr>
      <w:r w:rsidRPr="005A26C2">
        <w:rPr>
          <w:rFonts w:cs="Arial"/>
          <w:b/>
          <w:sz w:val="20"/>
          <w:szCs w:val="20"/>
        </w:rPr>
        <w:t>Next Steps</w:t>
      </w:r>
    </w:p>
    <w:p w14:paraId="04781EA3" w14:textId="77777777" w:rsidR="00845705" w:rsidRPr="005A26C2" w:rsidRDefault="00845705" w:rsidP="00845705">
      <w:pPr>
        <w:rPr>
          <w:rFonts w:cs="Arial"/>
          <w:sz w:val="20"/>
          <w:szCs w:val="20"/>
        </w:rPr>
      </w:pPr>
    </w:p>
    <w:p w14:paraId="0F3BF9F5" w14:textId="77777777" w:rsidR="00845705" w:rsidRPr="005A26C2" w:rsidRDefault="00845705" w:rsidP="005B4C3F">
      <w:pPr>
        <w:pStyle w:val="ListParagraph"/>
        <w:numPr>
          <w:ilvl w:val="0"/>
          <w:numId w:val="80"/>
        </w:numPr>
        <w:rPr>
          <w:rFonts w:cs="Arial"/>
          <w:sz w:val="20"/>
        </w:rPr>
      </w:pPr>
      <w:r w:rsidRPr="005A26C2">
        <w:rPr>
          <w:rFonts w:cs="Arial"/>
          <w:b/>
          <w:sz w:val="20"/>
        </w:rPr>
        <w:t>Service Coordinators</w:t>
      </w:r>
      <w:r w:rsidRPr="005A26C2">
        <w:rPr>
          <w:rFonts w:cs="Arial"/>
          <w:sz w:val="20"/>
        </w:rPr>
        <w:t xml:space="preserve"> will receive an alert every Tuesday and Friday that will include a list of any assessments submitted by Provider agencies.  If no assessments have been submitted, the Service Coordinator will not receive this alert. </w:t>
      </w:r>
    </w:p>
    <w:p w14:paraId="0AF0DBF6" w14:textId="77777777" w:rsidR="00845705" w:rsidRPr="005A26C2" w:rsidRDefault="00845705" w:rsidP="005B4C3F">
      <w:pPr>
        <w:pStyle w:val="ListParagraph"/>
        <w:numPr>
          <w:ilvl w:val="0"/>
          <w:numId w:val="80"/>
        </w:numPr>
        <w:rPr>
          <w:rFonts w:cs="Arial"/>
          <w:b/>
          <w:kern w:val="28"/>
          <w:sz w:val="20"/>
        </w:rPr>
      </w:pPr>
      <w:r w:rsidRPr="005A26C2">
        <w:rPr>
          <w:rFonts w:cs="Arial"/>
          <w:b/>
          <w:sz w:val="20"/>
        </w:rPr>
        <w:t>Service Coordinators</w:t>
      </w:r>
      <w:r w:rsidRPr="005A26C2">
        <w:rPr>
          <w:rFonts w:cs="Arial"/>
          <w:sz w:val="20"/>
        </w:rPr>
        <w:t xml:space="preserve"> and </w:t>
      </w:r>
      <w:r w:rsidRPr="005A26C2">
        <w:rPr>
          <w:rFonts w:cs="Arial"/>
          <w:b/>
          <w:sz w:val="20"/>
        </w:rPr>
        <w:t xml:space="preserve">Service Coordinator Supervisors </w:t>
      </w:r>
      <w:r w:rsidRPr="005A26C2">
        <w:rPr>
          <w:rFonts w:cs="Arial"/>
          <w:sz w:val="20"/>
        </w:rPr>
        <w:t>repeats this process if additional revisions are required. If not, the approval process of an assessment can be followed.</w:t>
      </w:r>
    </w:p>
    <w:p w14:paraId="5533296F" w14:textId="77777777" w:rsidR="00845705" w:rsidRPr="005A26C2" w:rsidRDefault="00845705" w:rsidP="005B4C3F">
      <w:pPr>
        <w:pStyle w:val="ListParagraph"/>
        <w:numPr>
          <w:ilvl w:val="0"/>
          <w:numId w:val="80"/>
        </w:numPr>
        <w:rPr>
          <w:rFonts w:cs="Arial"/>
          <w:sz w:val="20"/>
        </w:rPr>
      </w:pPr>
      <w:r w:rsidRPr="005A26C2">
        <w:rPr>
          <w:rFonts w:cs="Arial"/>
          <w:b/>
          <w:sz w:val="20"/>
        </w:rPr>
        <w:t>Providers</w:t>
      </w:r>
      <w:r w:rsidRPr="005A26C2">
        <w:rPr>
          <w:rFonts w:cs="Arial"/>
          <w:sz w:val="20"/>
        </w:rPr>
        <w:t xml:space="preserve"> will receive an alert when all submitted assessments have been approved by DDS.</w:t>
      </w:r>
    </w:p>
    <w:p w14:paraId="26C96297" w14:textId="77777777" w:rsidR="00845705" w:rsidRPr="005A26C2" w:rsidRDefault="00845705" w:rsidP="00845705">
      <w:pPr>
        <w:rPr>
          <w:rFonts w:cs="Arial"/>
          <w:sz w:val="20"/>
          <w:szCs w:val="20"/>
        </w:rPr>
      </w:pPr>
      <w:r w:rsidRPr="005A26C2">
        <w:rPr>
          <w:rFonts w:cs="Arial"/>
          <w:sz w:val="20"/>
        </w:rPr>
        <w:br w:type="page"/>
      </w:r>
    </w:p>
    <w:p w14:paraId="16D7F77A" w14:textId="77777777" w:rsidR="00845705" w:rsidRPr="005A26C2" w:rsidRDefault="00845705" w:rsidP="00845705">
      <w:pPr>
        <w:pStyle w:val="Heading3"/>
      </w:pPr>
      <w:bookmarkStart w:id="18" w:name="_Toc410896254"/>
      <w:bookmarkStart w:id="19" w:name="_Toc442692292"/>
      <w:r w:rsidRPr="005A26C2">
        <w:lastRenderedPageBreak/>
        <w:t>Deleting an Assessment by DDS Staff</w:t>
      </w:r>
      <w:bookmarkEnd w:id="18"/>
      <w:bookmarkEnd w:id="19"/>
    </w:p>
    <w:p w14:paraId="763DB4C5" w14:textId="77777777" w:rsidR="00845705" w:rsidRPr="005A26C2" w:rsidRDefault="00845705" w:rsidP="00845705">
      <w:pPr>
        <w:rPr>
          <w:rFonts w:cs="Arial"/>
          <w:sz w:val="20"/>
          <w:szCs w:val="20"/>
        </w:rPr>
      </w:pPr>
      <w:r w:rsidRPr="005A26C2">
        <w:rPr>
          <w:rFonts w:cs="Arial"/>
          <w:sz w:val="20"/>
          <w:szCs w:val="20"/>
        </w:rPr>
        <w:t xml:space="preserve">DDS staff </w:t>
      </w:r>
      <w:r w:rsidR="00685A2D" w:rsidRPr="005A26C2">
        <w:rPr>
          <w:rFonts w:cs="Arial"/>
          <w:sz w:val="20"/>
          <w:szCs w:val="20"/>
        </w:rPr>
        <w:t xml:space="preserve">are able to delete an assessment if the </w:t>
      </w:r>
      <w:r w:rsidRPr="005A26C2">
        <w:rPr>
          <w:rFonts w:cs="Arial"/>
          <w:sz w:val="20"/>
          <w:szCs w:val="20"/>
        </w:rPr>
        <w:t>following conditions have been met:</w:t>
      </w:r>
    </w:p>
    <w:p w14:paraId="384CE546" w14:textId="77777777" w:rsidR="00845705" w:rsidRPr="005A26C2" w:rsidRDefault="00845705" w:rsidP="005B4C3F">
      <w:pPr>
        <w:pStyle w:val="ListParagraph"/>
        <w:numPr>
          <w:ilvl w:val="0"/>
          <w:numId w:val="85"/>
        </w:numPr>
        <w:rPr>
          <w:rFonts w:cs="Arial"/>
          <w:sz w:val="20"/>
        </w:rPr>
      </w:pPr>
      <w:r w:rsidRPr="005A26C2">
        <w:rPr>
          <w:rFonts w:cs="Arial"/>
          <w:sz w:val="20"/>
        </w:rPr>
        <w:t>The individual is receiving one or more services that require an assessment to be completed</w:t>
      </w:r>
    </w:p>
    <w:p w14:paraId="79048412" w14:textId="77777777" w:rsidR="00845705" w:rsidRPr="005A26C2" w:rsidRDefault="00845705" w:rsidP="005B4C3F">
      <w:pPr>
        <w:pStyle w:val="ListParagraph"/>
        <w:numPr>
          <w:ilvl w:val="0"/>
          <w:numId w:val="85"/>
        </w:numPr>
        <w:rPr>
          <w:rFonts w:cs="Arial"/>
          <w:sz w:val="20"/>
        </w:rPr>
      </w:pPr>
      <w:r w:rsidRPr="005A26C2">
        <w:rPr>
          <w:rFonts w:cs="Arial"/>
          <w:sz w:val="20"/>
        </w:rPr>
        <w:t>A Vision Statement has been created for the individual and shared with Providers</w:t>
      </w:r>
    </w:p>
    <w:p w14:paraId="3D4B97FB" w14:textId="77777777" w:rsidR="00845705" w:rsidRPr="005A26C2" w:rsidRDefault="00845705" w:rsidP="005B4C3F">
      <w:pPr>
        <w:pStyle w:val="ListParagraph"/>
        <w:numPr>
          <w:ilvl w:val="0"/>
          <w:numId w:val="85"/>
        </w:numPr>
        <w:rPr>
          <w:rFonts w:cs="Arial"/>
          <w:sz w:val="20"/>
        </w:rPr>
      </w:pPr>
      <w:r w:rsidRPr="005A26C2">
        <w:rPr>
          <w:rFonts w:cs="Arial"/>
          <w:sz w:val="20"/>
        </w:rPr>
        <w:t>The Service Coordinator or Service Coordinator Supervisor has requested the assessment</w:t>
      </w:r>
    </w:p>
    <w:p w14:paraId="18125253" w14:textId="77777777" w:rsidR="00845705" w:rsidRPr="005A26C2" w:rsidRDefault="00845705" w:rsidP="005B4C3F">
      <w:pPr>
        <w:pStyle w:val="ListParagraph"/>
        <w:numPr>
          <w:ilvl w:val="0"/>
          <w:numId w:val="85"/>
        </w:numPr>
        <w:rPr>
          <w:rFonts w:cs="Arial"/>
          <w:sz w:val="20"/>
        </w:rPr>
      </w:pPr>
      <w:r w:rsidRPr="005A26C2">
        <w:rPr>
          <w:rFonts w:cs="Arial"/>
          <w:sz w:val="20"/>
        </w:rPr>
        <w:t xml:space="preserve">The assessment is in one of the following statuses: “Not Started”, “Submitted for DDS Review”, “DDS Review Started”, </w:t>
      </w:r>
      <w:r w:rsidR="00685A2D" w:rsidRPr="005A26C2">
        <w:rPr>
          <w:rFonts w:cs="Arial"/>
          <w:sz w:val="20"/>
        </w:rPr>
        <w:t xml:space="preserve">and </w:t>
      </w:r>
      <w:r w:rsidRPr="005A26C2">
        <w:rPr>
          <w:rFonts w:cs="Arial"/>
          <w:sz w:val="20"/>
        </w:rPr>
        <w:t>“Revision Requested”</w:t>
      </w:r>
    </w:p>
    <w:p w14:paraId="11ED0156" w14:textId="77777777" w:rsidR="00845705" w:rsidRPr="005A26C2" w:rsidRDefault="00845705" w:rsidP="005B4C3F">
      <w:pPr>
        <w:pStyle w:val="ListParagraph"/>
        <w:numPr>
          <w:ilvl w:val="0"/>
          <w:numId w:val="85"/>
        </w:numPr>
        <w:rPr>
          <w:rFonts w:cs="Arial"/>
          <w:sz w:val="20"/>
        </w:rPr>
      </w:pPr>
      <w:r w:rsidRPr="005A26C2">
        <w:rPr>
          <w:rFonts w:cs="Arial"/>
          <w:sz w:val="20"/>
        </w:rPr>
        <w:t xml:space="preserve">The assessment is not a </w:t>
      </w:r>
      <w:r w:rsidR="005A4066" w:rsidRPr="005A26C2">
        <w:rPr>
          <w:rFonts w:cs="Arial"/>
          <w:sz w:val="20"/>
        </w:rPr>
        <w:t xml:space="preserve">mandatory </w:t>
      </w:r>
      <w:r w:rsidRPr="005A26C2">
        <w:rPr>
          <w:rFonts w:cs="Arial"/>
          <w:sz w:val="20"/>
        </w:rPr>
        <w:t>assessment</w:t>
      </w:r>
    </w:p>
    <w:p w14:paraId="4C590926" w14:textId="77777777" w:rsidR="00845705" w:rsidRPr="005A26C2" w:rsidRDefault="00845705" w:rsidP="00845705">
      <w:pPr>
        <w:rPr>
          <w:rFonts w:cs="Arial"/>
          <w:sz w:val="20"/>
        </w:rPr>
      </w:pPr>
    </w:p>
    <w:p w14:paraId="0EC0C688" w14:textId="77777777" w:rsidR="00845705" w:rsidRPr="005A26C2" w:rsidRDefault="00845705" w:rsidP="00603E45">
      <w:pPr>
        <w:rPr>
          <w:rFonts w:cs="Arial"/>
          <w:sz w:val="20"/>
        </w:rPr>
      </w:pPr>
      <w:r w:rsidRPr="005A26C2">
        <w:rPr>
          <w:rFonts w:cs="Arial"/>
          <w:b/>
          <w:sz w:val="20"/>
        </w:rPr>
        <w:t>Note:</w:t>
      </w:r>
      <w:r w:rsidRPr="005A26C2">
        <w:rPr>
          <w:rFonts w:cs="Arial"/>
          <w:sz w:val="20"/>
        </w:rPr>
        <w:t xml:space="preserve"> The Service Coordinator will not be able to delete an assessment in status “Approved”. The Service Coordinator will have to reach out to their Supervisor or Area Office Director to have the assessment deleted. </w:t>
      </w:r>
    </w:p>
    <w:p w14:paraId="148D0D13" w14:textId="77777777" w:rsidR="004959A5" w:rsidRPr="005A26C2" w:rsidRDefault="004959A5" w:rsidP="00603E45">
      <w:pPr>
        <w:rPr>
          <w:rFonts w:cs="Arial"/>
          <w:b/>
          <w:sz w:val="20"/>
        </w:rPr>
      </w:pPr>
    </w:p>
    <w:p w14:paraId="023B5830" w14:textId="77777777" w:rsidR="00845705" w:rsidRPr="005A26C2" w:rsidRDefault="004959A5" w:rsidP="00603E45">
      <w:pPr>
        <w:rPr>
          <w:rFonts w:cs="Arial"/>
          <w:sz w:val="20"/>
        </w:rPr>
      </w:pPr>
      <w:r w:rsidRPr="005A26C2">
        <w:rPr>
          <w:rFonts w:cs="Arial"/>
          <w:b/>
          <w:sz w:val="20"/>
        </w:rPr>
        <w:t xml:space="preserve">Note: </w:t>
      </w:r>
      <w:r w:rsidR="00845705" w:rsidRPr="005A26C2">
        <w:rPr>
          <w:rFonts w:cs="Arial"/>
          <w:sz w:val="20"/>
        </w:rPr>
        <w:t xml:space="preserve">Assessments can be deleted by Service Coordinators if they are in any of the following statuses: “Not </w:t>
      </w:r>
      <w:r w:rsidR="00773B35" w:rsidRPr="005A26C2">
        <w:rPr>
          <w:rFonts w:cs="Arial"/>
          <w:sz w:val="20"/>
        </w:rPr>
        <w:t>started</w:t>
      </w:r>
      <w:r w:rsidR="00845705" w:rsidRPr="005A26C2">
        <w:rPr>
          <w:rFonts w:cs="Arial"/>
          <w:sz w:val="20"/>
        </w:rPr>
        <w:t>”, “Submitted for DDS Review,” “DDS Review Started” or “Revision Requested.”</w:t>
      </w:r>
    </w:p>
    <w:p w14:paraId="39B2EB73" w14:textId="77777777" w:rsidR="00845705" w:rsidRPr="005A26C2" w:rsidRDefault="00845705" w:rsidP="00845705">
      <w:pPr>
        <w:pStyle w:val="NoSpacing"/>
        <w:rPr>
          <w:rFonts w:ascii="Arial" w:hAnsi="Arial"/>
          <w:b/>
          <w:sz w:val="20"/>
          <w:szCs w:val="20"/>
        </w:rPr>
      </w:pPr>
    </w:p>
    <w:p w14:paraId="1FFF7598" w14:textId="77777777" w:rsidR="00845705" w:rsidRPr="005A26C2" w:rsidRDefault="00845705" w:rsidP="00845705">
      <w:pPr>
        <w:pStyle w:val="NoSpacing"/>
        <w:rPr>
          <w:rFonts w:ascii="Arial" w:hAnsi="Arial"/>
          <w:b/>
          <w:sz w:val="20"/>
          <w:szCs w:val="20"/>
        </w:rPr>
      </w:pPr>
      <w:r w:rsidRPr="005A26C2">
        <w:rPr>
          <w:rFonts w:ascii="Arial" w:hAnsi="Arial"/>
          <w:b/>
          <w:sz w:val="20"/>
          <w:szCs w:val="20"/>
        </w:rPr>
        <w:t xml:space="preserve">Scenario Description: </w:t>
      </w:r>
    </w:p>
    <w:p w14:paraId="264F1865" w14:textId="77777777" w:rsidR="00845705" w:rsidRPr="005A26C2" w:rsidRDefault="00845705" w:rsidP="00845705">
      <w:pPr>
        <w:pStyle w:val="BodyText"/>
        <w:spacing w:after="0"/>
        <w:contextualSpacing/>
        <w:rPr>
          <w:rFonts w:cs="Arial"/>
          <w:sz w:val="20"/>
          <w:szCs w:val="20"/>
        </w:rPr>
      </w:pPr>
      <w:r w:rsidRPr="005A26C2">
        <w:rPr>
          <w:rFonts w:cs="Arial"/>
          <w:sz w:val="20"/>
          <w:szCs w:val="20"/>
        </w:rPr>
        <w:t xml:space="preserve">This scenario describes the steps required to delete an Assessment by DDS Staff. </w:t>
      </w:r>
    </w:p>
    <w:p w14:paraId="43679BCE" w14:textId="77777777" w:rsidR="00845705" w:rsidRPr="005A26C2" w:rsidRDefault="00845705" w:rsidP="00845705">
      <w:pPr>
        <w:rPr>
          <w:rFonts w:cs="Arial"/>
          <w:b/>
          <w:sz w:val="20"/>
          <w:szCs w:val="20"/>
        </w:rPr>
      </w:pPr>
    </w:p>
    <w:p w14:paraId="78D101C1" w14:textId="77777777" w:rsidR="00845705" w:rsidRPr="005A26C2" w:rsidRDefault="00845705" w:rsidP="00845705">
      <w:pPr>
        <w:rPr>
          <w:rFonts w:cs="Arial"/>
          <w:sz w:val="20"/>
          <w:szCs w:val="20"/>
        </w:rPr>
      </w:pPr>
      <w:r w:rsidRPr="005A26C2">
        <w:rPr>
          <w:rFonts w:cs="Arial"/>
          <w:b/>
          <w:sz w:val="20"/>
          <w:szCs w:val="20"/>
        </w:rPr>
        <w:t>First Steps</w:t>
      </w:r>
      <w:r w:rsidRPr="005A26C2">
        <w:rPr>
          <w:rFonts w:cs="Arial"/>
          <w:sz w:val="20"/>
          <w:szCs w:val="20"/>
        </w:rPr>
        <w:t>:</w:t>
      </w:r>
    </w:p>
    <w:p w14:paraId="053D33BD" w14:textId="77777777" w:rsidR="00845705" w:rsidRPr="005A26C2" w:rsidRDefault="00845705" w:rsidP="005B4C3F">
      <w:pPr>
        <w:pStyle w:val="ListParagraph"/>
        <w:numPr>
          <w:ilvl w:val="0"/>
          <w:numId w:val="26"/>
        </w:numPr>
        <w:rPr>
          <w:rFonts w:cs="Arial"/>
          <w:sz w:val="20"/>
        </w:rPr>
      </w:pPr>
      <w:r w:rsidRPr="005A26C2">
        <w:rPr>
          <w:rFonts w:cs="Arial"/>
          <w:sz w:val="20"/>
        </w:rPr>
        <w:t>Search for an individual</w:t>
      </w:r>
    </w:p>
    <w:p w14:paraId="17F69F6C" w14:textId="77777777" w:rsidR="00845705" w:rsidRPr="005A26C2" w:rsidRDefault="00845705" w:rsidP="005B4C3F">
      <w:pPr>
        <w:pStyle w:val="ListParagraph"/>
        <w:numPr>
          <w:ilvl w:val="0"/>
          <w:numId w:val="26"/>
        </w:numPr>
        <w:rPr>
          <w:rFonts w:cs="Arial"/>
          <w:sz w:val="20"/>
        </w:rPr>
      </w:pPr>
      <w:r w:rsidRPr="005A26C2">
        <w:rPr>
          <w:rFonts w:cs="Arial"/>
          <w:sz w:val="20"/>
        </w:rPr>
        <w:t>View the Individual Dashboard</w:t>
      </w:r>
    </w:p>
    <w:p w14:paraId="6B4EA9D4" w14:textId="77777777" w:rsidR="00845705" w:rsidRPr="005A26C2" w:rsidRDefault="00845705" w:rsidP="00845705">
      <w:pPr>
        <w:rPr>
          <w:rFonts w:cs="Arial"/>
          <w:sz w:val="20"/>
          <w:szCs w:val="20"/>
        </w:rPr>
      </w:pPr>
    </w:p>
    <w:p w14:paraId="43D621AD" w14:textId="77777777" w:rsidR="00845705" w:rsidRPr="005A26C2" w:rsidRDefault="00845705" w:rsidP="00845705">
      <w:pPr>
        <w:rPr>
          <w:rFonts w:cs="Arial"/>
          <w:b/>
          <w:sz w:val="20"/>
          <w:szCs w:val="20"/>
        </w:rPr>
      </w:pPr>
      <w:r w:rsidRPr="005A26C2">
        <w:rPr>
          <w:rFonts w:cs="Arial"/>
          <w:b/>
          <w:sz w:val="20"/>
          <w:szCs w:val="20"/>
        </w:rPr>
        <w:t>Roles and Responsibilities</w:t>
      </w:r>
    </w:p>
    <w:p w14:paraId="08D6C6D6" w14:textId="77777777" w:rsidR="00845705" w:rsidRPr="005A26C2" w:rsidRDefault="00845705" w:rsidP="00845705">
      <w:pPr>
        <w:rPr>
          <w:rFonts w:cs="Arial"/>
          <w:b/>
          <w:sz w:val="20"/>
          <w:szCs w:val="20"/>
        </w:rPr>
      </w:pPr>
    </w:p>
    <w:p w14:paraId="3296C32E" w14:textId="6A276641" w:rsidR="00845705" w:rsidRPr="005A26C2" w:rsidRDefault="00845705" w:rsidP="005B4C3F">
      <w:pPr>
        <w:pStyle w:val="ListParagraph"/>
        <w:numPr>
          <w:ilvl w:val="0"/>
          <w:numId w:val="77"/>
        </w:numPr>
        <w:rPr>
          <w:rFonts w:cs="Arial"/>
          <w:sz w:val="20"/>
        </w:rPr>
      </w:pPr>
      <w:r w:rsidRPr="005A26C2">
        <w:rPr>
          <w:rFonts w:cs="Arial"/>
          <w:b/>
          <w:sz w:val="20"/>
        </w:rPr>
        <w:t>Service Coordinator</w:t>
      </w:r>
      <w:r w:rsidRPr="005A26C2">
        <w:rPr>
          <w:rFonts w:cs="Arial"/>
          <w:sz w:val="20"/>
        </w:rPr>
        <w:t>: Notifies the Provider outside of HCSIS prior to deleting an assessment, then selects and deletes the assessment (excluding approved or required assessments)</w:t>
      </w:r>
      <w:r w:rsidR="00971F3B" w:rsidRPr="005A26C2">
        <w:rPr>
          <w:rFonts w:cs="Arial"/>
          <w:sz w:val="20"/>
        </w:rPr>
        <w:t>.</w:t>
      </w:r>
      <w:r w:rsidRPr="005A26C2">
        <w:rPr>
          <w:rFonts w:cs="Arial"/>
          <w:sz w:val="20"/>
        </w:rPr>
        <w:t xml:space="preserve"> </w:t>
      </w:r>
    </w:p>
    <w:p w14:paraId="5CCA8178" w14:textId="048AC214" w:rsidR="00845705" w:rsidRPr="005A26C2" w:rsidRDefault="00845705" w:rsidP="005B4C3F">
      <w:pPr>
        <w:pStyle w:val="ListParagraph"/>
        <w:numPr>
          <w:ilvl w:val="0"/>
          <w:numId w:val="77"/>
        </w:numPr>
        <w:rPr>
          <w:rFonts w:cs="Arial"/>
          <w:sz w:val="20"/>
        </w:rPr>
      </w:pPr>
      <w:r w:rsidRPr="005A26C2">
        <w:rPr>
          <w:rFonts w:cs="Arial"/>
          <w:b/>
          <w:sz w:val="20"/>
        </w:rPr>
        <w:t>Service Coordinator</w:t>
      </w:r>
      <w:r w:rsidRPr="005A26C2">
        <w:rPr>
          <w:rFonts w:cs="Arial"/>
          <w:sz w:val="20"/>
        </w:rPr>
        <w:t xml:space="preserve"> </w:t>
      </w:r>
      <w:r w:rsidRPr="005A26C2">
        <w:rPr>
          <w:rFonts w:cs="Arial"/>
          <w:b/>
          <w:sz w:val="20"/>
        </w:rPr>
        <w:t>Supervisor</w:t>
      </w:r>
      <w:r w:rsidRPr="005A26C2">
        <w:rPr>
          <w:rFonts w:cs="Arial"/>
          <w:sz w:val="20"/>
        </w:rPr>
        <w:t>: Notifies the Provider outside of HCSIS prior to deleting an assessment, then selects and deletes the assessment (including approved assessments)</w:t>
      </w:r>
      <w:r w:rsidR="00971F3B" w:rsidRPr="005A26C2">
        <w:rPr>
          <w:rFonts w:cs="Arial"/>
          <w:sz w:val="20"/>
        </w:rPr>
        <w:t>.</w:t>
      </w:r>
    </w:p>
    <w:p w14:paraId="5FD5B68D" w14:textId="77777777" w:rsidR="00845705" w:rsidRPr="005A26C2" w:rsidRDefault="00845705" w:rsidP="00845705">
      <w:pPr>
        <w:rPr>
          <w:rFonts w:cs="Arial"/>
          <w:sz w:val="20"/>
        </w:rPr>
      </w:pPr>
    </w:p>
    <w:p w14:paraId="24C936E3" w14:textId="77777777" w:rsidR="00845705" w:rsidRPr="005A26C2" w:rsidRDefault="00845705" w:rsidP="00845705">
      <w:pPr>
        <w:rPr>
          <w:rFonts w:cs="Arial"/>
          <w:sz w:val="20"/>
        </w:rPr>
      </w:pPr>
    </w:p>
    <w:p w14:paraId="564B5903" w14:textId="77777777" w:rsidR="00845705" w:rsidRPr="005A26C2" w:rsidRDefault="00292CBD" w:rsidP="00845705">
      <w:pPr>
        <w:rPr>
          <w:rFonts w:cs="Arial"/>
          <w:sz w:val="20"/>
        </w:rPr>
      </w:pPr>
      <w:r w:rsidRPr="005A26C2">
        <w:rPr>
          <w:rFonts w:cs="Arial"/>
          <w:noProof/>
          <w:sz w:val="20"/>
        </w:rPr>
        <mc:AlternateContent>
          <mc:Choice Requires="wps">
            <w:drawing>
              <wp:anchor distT="0" distB="0" distL="114300" distR="114300" simplePos="0" relativeHeight="251682816" behindDoc="0" locked="0" layoutInCell="1" allowOverlap="1" wp14:anchorId="1B6DBFBE" wp14:editId="5C61A8D3">
                <wp:simplePos x="0" y="0"/>
                <wp:positionH relativeFrom="column">
                  <wp:posOffset>0</wp:posOffset>
                </wp:positionH>
                <wp:positionV relativeFrom="paragraph">
                  <wp:posOffset>45720</wp:posOffset>
                </wp:positionV>
                <wp:extent cx="5895975" cy="1836420"/>
                <wp:effectExtent l="19050" t="19050" r="28575" b="11430"/>
                <wp:wrapNone/>
                <wp:docPr id="10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0"/>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2DCCF8C5" id="Rectangle 16" o:spid="_x0000_s1026" style="position:absolute;margin-left:0;margin-top:3.6pt;width:464.25pt;height:144.6pt;rotation:180;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" filled="f" strokecolor="#00b0f0" strokeweight="3pt">
                <v:stroke joinstyle="round"/>
              </v:rect>
            </w:pict>
          </mc:Fallback>
        </mc:AlternateContent>
      </w:r>
      <w:r w:rsidR="00D13353" w:rsidRPr="005A26C2">
        <w:rPr>
          <w:noProof/>
        </w:rPr>
        <w:drawing>
          <wp:inline distT="0" distB="0" distL="0" distR="0" wp14:anchorId="29968776" wp14:editId="0ED7876C">
            <wp:extent cx="5800000" cy="29619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23A2AAEC" w14:textId="77777777" w:rsidR="00845705" w:rsidRPr="005A26C2" w:rsidRDefault="00845705" w:rsidP="00845705">
      <w:pPr>
        <w:rPr>
          <w:b/>
          <w:sz w:val="25"/>
          <w:szCs w:val="25"/>
        </w:rPr>
      </w:pPr>
    </w:p>
    <w:p w14:paraId="3283E99D" w14:textId="5A443369" w:rsidR="00845705" w:rsidRPr="005A26C2" w:rsidRDefault="00845705" w:rsidP="005B4C3F">
      <w:pPr>
        <w:pStyle w:val="ListParagraph"/>
        <w:numPr>
          <w:ilvl w:val="0"/>
          <w:numId w:val="83"/>
        </w:numPr>
        <w:rPr>
          <w:rFonts w:cs="Arial"/>
          <w:sz w:val="20"/>
        </w:rPr>
      </w:pPr>
      <w:r w:rsidRPr="005A26C2">
        <w:rPr>
          <w:rFonts w:cs="Arial"/>
          <w:sz w:val="20"/>
        </w:rPr>
        <w:t>Service Coordinator selects “Review Assessments” from the individual’s ISP Dashboard or on the “Review Assessments” tab</w:t>
      </w:r>
      <w:r w:rsidR="00971F3B" w:rsidRPr="005A26C2">
        <w:rPr>
          <w:rFonts w:cs="Arial"/>
          <w:sz w:val="20"/>
        </w:rPr>
        <w:t>.</w:t>
      </w:r>
    </w:p>
    <w:p w14:paraId="09A609A0" w14:textId="77777777" w:rsidR="00845705" w:rsidRPr="005A26C2" w:rsidRDefault="00845705" w:rsidP="00845705">
      <w:pPr>
        <w:rPr>
          <w:rFonts w:cs="Arial"/>
          <w:sz w:val="20"/>
        </w:rPr>
      </w:pPr>
    </w:p>
    <w:p w14:paraId="41CBED95" w14:textId="77777777" w:rsidR="00845705" w:rsidRPr="005A26C2" w:rsidRDefault="00EE66DD" w:rsidP="00845705">
      <w:pPr>
        <w:rPr>
          <w:rFonts w:cs="Arial"/>
          <w:sz w:val="20"/>
        </w:rPr>
      </w:pPr>
      <w:r w:rsidRPr="005A26C2">
        <w:rPr>
          <w:rFonts w:cs="Arial"/>
          <w:noProof/>
          <w:sz w:val="20"/>
          <w:szCs w:val="20"/>
        </w:rPr>
        <w:lastRenderedPageBreak/>
        <mc:AlternateContent>
          <mc:Choice Requires="wps">
            <w:drawing>
              <wp:anchor distT="0" distB="0" distL="114300" distR="114300" simplePos="0" relativeHeight="251730944" behindDoc="0" locked="0" layoutInCell="1" allowOverlap="1" wp14:anchorId="7D72EDA2" wp14:editId="3D1350EB">
                <wp:simplePos x="0" y="0"/>
                <wp:positionH relativeFrom="column">
                  <wp:posOffset>1766164</wp:posOffset>
                </wp:positionH>
                <wp:positionV relativeFrom="paragraph">
                  <wp:posOffset>163195</wp:posOffset>
                </wp:positionV>
                <wp:extent cx="568960" cy="154940"/>
                <wp:effectExtent l="0" t="0" r="21590" b="16510"/>
                <wp:wrapNone/>
                <wp:docPr id="27827" name="Rectangle 27827"/>
                <wp:cNvGraphicFramePr/>
                <a:graphic xmlns:a="http://schemas.openxmlformats.org/drawingml/2006/main">
                  <a:graphicData uri="http://schemas.microsoft.com/office/word/2010/wordprocessingShape">
                    <wps:wsp>
                      <wps:cNvSpPr/>
                      <wps:spPr>
                        <a:xfrm>
                          <a:off x="0" y="0"/>
                          <a:ext cx="568960" cy="15494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DC77D" id="Rectangle 27827" o:spid="_x0000_s1026" style="position:absolute;margin-left:139.05pt;margin-top:12.85pt;width:44.8pt;height:1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1732992" behindDoc="0" locked="0" layoutInCell="1" allowOverlap="1" wp14:anchorId="291424F5" wp14:editId="04DA9FD4">
                <wp:simplePos x="0" y="0"/>
                <wp:positionH relativeFrom="margin">
                  <wp:posOffset>2084832</wp:posOffset>
                </wp:positionH>
                <wp:positionV relativeFrom="paragraph">
                  <wp:posOffset>2011553</wp:posOffset>
                </wp:positionV>
                <wp:extent cx="1755648" cy="614477"/>
                <wp:effectExtent l="0" t="0" r="16510" b="14605"/>
                <wp:wrapNone/>
                <wp:docPr id="27828" name="Rectangle 27828"/>
                <wp:cNvGraphicFramePr/>
                <a:graphic xmlns:a="http://schemas.openxmlformats.org/drawingml/2006/main">
                  <a:graphicData uri="http://schemas.microsoft.com/office/word/2010/wordprocessingShape">
                    <wps:wsp>
                      <wps:cNvSpPr/>
                      <wps:spPr>
                        <a:xfrm>
                          <a:off x="0" y="0"/>
                          <a:ext cx="1755648" cy="61447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F50F9" id="Rectangle 27828" o:spid="_x0000_s1026" style="position:absolute;margin-left:164.15pt;margin-top:158.4pt;width:138.25pt;height:48.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" filled="f" strokecolor="#00b0f0" strokeweight="2pt">
                <w10:wrap anchorx="margin"/>
              </v:rect>
            </w:pict>
          </mc:Fallback>
        </mc:AlternateContent>
      </w:r>
      <w:r w:rsidRPr="005A26C2">
        <w:t xml:space="preserve"> </w:t>
      </w:r>
      <w:r w:rsidRPr="005A26C2">
        <w:rPr>
          <w:noProof/>
        </w:rPr>
        <w:drawing>
          <wp:inline distT="0" distB="0" distL="0" distR="0" wp14:anchorId="52322CCE" wp14:editId="69EDBBCA">
            <wp:extent cx="5943600" cy="2749936"/>
            <wp:effectExtent l="19050" t="19050" r="19050" b="12700"/>
            <wp:docPr id="56504" name="Picture 56504" descr="C:\Users\ZZIMME~1\AppData\Local\Temp\SNAGHTML4bb1c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ZIMME~1\AppData\Local\Temp\SNAGHTML4bb1c818.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749936"/>
                    </a:xfrm>
                    <a:prstGeom prst="rect">
                      <a:avLst/>
                    </a:prstGeom>
                    <a:noFill/>
                    <a:ln>
                      <a:solidFill>
                        <a:schemeClr val="tx1"/>
                      </a:solidFill>
                    </a:ln>
                  </pic:spPr>
                </pic:pic>
              </a:graphicData>
            </a:graphic>
          </wp:inline>
        </w:drawing>
      </w:r>
    </w:p>
    <w:p w14:paraId="47663848" w14:textId="77777777" w:rsidR="00845705" w:rsidRPr="005A26C2" w:rsidRDefault="00845705" w:rsidP="00845705">
      <w:pPr>
        <w:rPr>
          <w:rFonts w:cs="Arial"/>
          <w:sz w:val="20"/>
        </w:rPr>
      </w:pPr>
    </w:p>
    <w:p w14:paraId="378A031D" w14:textId="77777777" w:rsidR="00845705" w:rsidRPr="005A26C2" w:rsidRDefault="00845705" w:rsidP="005B4C3F">
      <w:pPr>
        <w:pStyle w:val="ListParagraph"/>
        <w:numPr>
          <w:ilvl w:val="0"/>
          <w:numId w:val="83"/>
        </w:numPr>
        <w:rPr>
          <w:rFonts w:cs="Arial"/>
          <w:sz w:val="20"/>
        </w:rPr>
      </w:pPr>
      <w:r w:rsidRPr="005A26C2">
        <w:rPr>
          <w:rFonts w:cs="Arial"/>
          <w:sz w:val="20"/>
        </w:rPr>
        <w:t>Click on the “Delete” button for the assessment that needs to be deleted from the HCSIS system.</w:t>
      </w:r>
    </w:p>
    <w:p w14:paraId="44A64B06" w14:textId="77777777" w:rsidR="00845705" w:rsidRPr="005A26C2" w:rsidRDefault="00845705" w:rsidP="00845705">
      <w:pPr>
        <w:pStyle w:val="ListParagraph"/>
        <w:rPr>
          <w:rFonts w:cs="Arial"/>
          <w:sz w:val="20"/>
        </w:rPr>
      </w:pPr>
    </w:p>
    <w:p w14:paraId="3A98F6B4" w14:textId="77777777" w:rsidR="00845705" w:rsidRPr="005A26C2" w:rsidRDefault="00845705" w:rsidP="00845705">
      <w:pPr>
        <w:pStyle w:val="ListParagraph"/>
        <w:ind w:left="0"/>
        <w:rPr>
          <w:rFonts w:cs="Arial"/>
          <w:sz w:val="20"/>
        </w:rPr>
      </w:pPr>
      <w:r w:rsidRPr="005A26C2">
        <w:rPr>
          <w:rFonts w:cs="Arial"/>
          <w:noProof/>
          <w:sz w:val="20"/>
        </w:rPr>
        <mc:AlternateContent>
          <mc:Choice Requires="wps">
            <w:drawing>
              <wp:anchor distT="0" distB="0" distL="114300" distR="114300" simplePos="0" relativeHeight="251711488" behindDoc="0" locked="0" layoutInCell="1" allowOverlap="1" wp14:anchorId="604A363B" wp14:editId="1A0F6D52">
                <wp:simplePos x="0" y="0"/>
                <wp:positionH relativeFrom="column">
                  <wp:posOffset>5446471</wp:posOffset>
                </wp:positionH>
                <wp:positionV relativeFrom="paragraph">
                  <wp:posOffset>854049</wp:posOffset>
                </wp:positionV>
                <wp:extent cx="353060" cy="106680"/>
                <wp:effectExtent l="0" t="0" r="27940" b="26670"/>
                <wp:wrapNone/>
                <wp:docPr id="27831" name="Rectangle 27831"/>
                <wp:cNvGraphicFramePr/>
                <a:graphic xmlns:a="http://schemas.openxmlformats.org/drawingml/2006/main">
                  <a:graphicData uri="http://schemas.microsoft.com/office/word/2010/wordprocessingShape">
                    <wps:wsp>
                      <wps:cNvSpPr/>
                      <wps:spPr>
                        <a:xfrm>
                          <a:off x="0" y="0"/>
                          <a:ext cx="353060" cy="10668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2DC60" id="Rectangle 27831" o:spid="_x0000_s1026" style="position:absolute;margin-left:428.85pt;margin-top:67.25pt;width:27.8pt;height: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" filled="f" strokecolor="#00b0f0" strokeweight="2pt"/>
            </w:pict>
          </mc:Fallback>
        </mc:AlternateContent>
      </w:r>
      <w:r w:rsidR="00EE66DD" w:rsidRPr="005A26C2">
        <w:rPr>
          <w:noProof/>
        </w:rPr>
        <w:drawing>
          <wp:inline distT="0" distB="0" distL="0" distR="0" wp14:anchorId="5CE1AE3E" wp14:editId="58E656FD">
            <wp:extent cx="5943600" cy="2265791"/>
            <wp:effectExtent l="19050" t="19050" r="19050" b="20320"/>
            <wp:docPr id="56506" name="Picture 56506" descr="C:\Users\ZZIMME~1\AppData\Local\Temp\SNAGHTML4bb58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ZIMME~1\AppData\Local\Temp\SNAGHTML4bb5802f.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265791"/>
                    </a:xfrm>
                    <a:prstGeom prst="rect">
                      <a:avLst/>
                    </a:prstGeom>
                    <a:noFill/>
                    <a:ln>
                      <a:solidFill>
                        <a:schemeClr val="tx1"/>
                      </a:solidFill>
                    </a:ln>
                  </pic:spPr>
                </pic:pic>
              </a:graphicData>
            </a:graphic>
          </wp:inline>
        </w:drawing>
      </w:r>
    </w:p>
    <w:p w14:paraId="193D22D9" w14:textId="77777777" w:rsidR="00845705" w:rsidRPr="005A26C2" w:rsidRDefault="00845705" w:rsidP="00845705">
      <w:pPr>
        <w:pStyle w:val="ListParagraph"/>
        <w:ind w:left="0"/>
        <w:rPr>
          <w:rFonts w:cs="Arial"/>
          <w:sz w:val="20"/>
        </w:rPr>
      </w:pPr>
    </w:p>
    <w:p w14:paraId="596E8EEF" w14:textId="77777777" w:rsidR="00845705" w:rsidRPr="005A26C2" w:rsidRDefault="00845705" w:rsidP="00845705">
      <w:pPr>
        <w:rPr>
          <w:rFonts w:cs="Arial"/>
          <w:sz w:val="20"/>
        </w:rPr>
      </w:pPr>
      <w:r w:rsidRPr="005A26C2">
        <w:rPr>
          <w:sz w:val="20"/>
        </w:rPr>
        <w:t xml:space="preserve">Service Coordinators can delete assessments in </w:t>
      </w:r>
      <w:r w:rsidRPr="005A26C2">
        <w:rPr>
          <w:rFonts w:cs="Arial"/>
          <w:sz w:val="20"/>
        </w:rPr>
        <w:t xml:space="preserve">“Not Started”, “Submitted for DDS Review”, “DDS Review Started” and “Revision Requested” statuses. Service Coordinator Supervisor and Area Office Director Data Entry Role can delete assessments in all statues the Service Coordinator can delete as well as “Approved” status. </w:t>
      </w:r>
    </w:p>
    <w:p w14:paraId="016E5832" w14:textId="77777777" w:rsidR="00845705" w:rsidRPr="005A26C2" w:rsidRDefault="00845705" w:rsidP="00845705">
      <w:pPr>
        <w:rPr>
          <w:rFonts w:cs="Arial"/>
          <w:sz w:val="20"/>
        </w:rPr>
      </w:pPr>
    </w:p>
    <w:p w14:paraId="013A22D3" w14:textId="77777777" w:rsidR="00845705" w:rsidRPr="005A26C2" w:rsidRDefault="00845705" w:rsidP="00845705">
      <w:pPr>
        <w:ind w:left="360"/>
        <w:rPr>
          <w:rFonts w:cs="Arial"/>
          <w:sz w:val="20"/>
        </w:rPr>
      </w:pPr>
      <w:r w:rsidRPr="005A26C2">
        <w:rPr>
          <w:rFonts w:cs="Arial"/>
          <w:b/>
          <w:sz w:val="20"/>
        </w:rPr>
        <w:t>Note:</w:t>
      </w:r>
      <w:r w:rsidRPr="005A26C2">
        <w:rPr>
          <w:rFonts w:cs="Arial"/>
          <w:sz w:val="20"/>
        </w:rPr>
        <w:t xml:space="preserve"> Required assessments cannot be deleted from HCSIS. If an assessment for a bundled service is deleted, the assessment for all the bundled services is deleted.</w:t>
      </w:r>
    </w:p>
    <w:p w14:paraId="2E56B605" w14:textId="77777777" w:rsidR="00845705" w:rsidRPr="005A26C2" w:rsidRDefault="00845705" w:rsidP="00845705">
      <w:pPr>
        <w:ind w:left="360"/>
        <w:rPr>
          <w:rFonts w:cs="Arial"/>
          <w:sz w:val="20"/>
        </w:rPr>
      </w:pPr>
    </w:p>
    <w:p w14:paraId="4F91BA16" w14:textId="77777777" w:rsidR="00845705" w:rsidRPr="005A26C2" w:rsidRDefault="00845705" w:rsidP="00845705">
      <w:pPr>
        <w:ind w:left="360"/>
        <w:rPr>
          <w:rFonts w:cs="Arial"/>
          <w:sz w:val="20"/>
        </w:rPr>
      </w:pPr>
      <w:r w:rsidRPr="005A26C2">
        <w:rPr>
          <w:rFonts w:cs="Arial"/>
          <w:b/>
          <w:sz w:val="20"/>
        </w:rPr>
        <w:t>Note:</w:t>
      </w:r>
      <w:r w:rsidRPr="005A26C2">
        <w:rPr>
          <w:rFonts w:cs="Arial"/>
          <w:sz w:val="20"/>
        </w:rPr>
        <w:t xml:space="preserve"> The Service Coordinator needs to notify the Provider offline before deleting an assessment.</w:t>
      </w:r>
    </w:p>
    <w:p w14:paraId="249CCE80" w14:textId="77777777" w:rsidR="00845705" w:rsidRPr="005A26C2" w:rsidRDefault="00845705" w:rsidP="00845705">
      <w:pPr>
        <w:ind w:left="360"/>
        <w:rPr>
          <w:rFonts w:cs="Arial"/>
          <w:sz w:val="20"/>
        </w:rPr>
      </w:pPr>
    </w:p>
    <w:p w14:paraId="2EAAC0E5" w14:textId="77777777" w:rsidR="00845705" w:rsidRPr="005A26C2" w:rsidRDefault="00845705" w:rsidP="005B4C3F">
      <w:pPr>
        <w:pStyle w:val="ListParagraph"/>
        <w:numPr>
          <w:ilvl w:val="0"/>
          <w:numId w:val="83"/>
        </w:numPr>
        <w:rPr>
          <w:rFonts w:cs="Arial"/>
          <w:sz w:val="20"/>
        </w:rPr>
      </w:pPr>
      <w:r w:rsidRPr="005A26C2">
        <w:rPr>
          <w:rFonts w:cs="Arial"/>
          <w:sz w:val="20"/>
        </w:rPr>
        <w:t>Select “Yes” from the confirmation pop-up that is displayed upon clicking “Delete”.</w:t>
      </w:r>
    </w:p>
    <w:p w14:paraId="67B6D41A" w14:textId="77777777" w:rsidR="00845705" w:rsidRPr="005A26C2" w:rsidRDefault="00845705" w:rsidP="00845705">
      <w:pPr>
        <w:rPr>
          <w:rFonts w:cs="Arial"/>
          <w:sz w:val="20"/>
        </w:rPr>
      </w:pPr>
    </w:p>
    <w:p w14:paraId="6BF3CB26" w14:textId="77777777" w:rsidR="00845705" w:rsidRPr="005A26C2" w:rsidRDefault="00FE3C8C" w:rsidP="00845705">
      <w:pPr>
        <w:rPr>
          <w:rFonts w:cs="Arial"/>
          <w:sz w:val="20"/>
        </w:rPr>
      </w:pPr>
      <w:r w:rsidRPr="005A26C2">
        <w:rPr>
          <w:rFonts w:cs="Arial"/>
          <w:noProof/>
          <w:sz w:val="20"/>
        </w:rPr>
        <w:lastRenderedPageBreak/>
        <w:drawing>
          <wp:inline distT="0" distB="0" distL="0" distR="0" wp14:anchorId="17A41948" wp14:editId="0D6A8BD1">
            <wp:extent cx="5943600" cy="2275205"/>
            <wp:effectExtent l="19050" t="19050" r="19050" b="1079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Assess5.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2275205"/>
                    </a:xfrm>
                    <a:prstGeom prst="rect">
                      <a:avLst/>
                    </a:prstGeom>
                    <a:ln>
                      <a:solidFill>
                        <a:schemeClr val="tx1"/>
                      </a:solidFill>
                    </a:ln>
                  </pic:spPr>
                </pic:pic>
              </a:graphicData>
            </a:graphic>
          </wp:inline>
        </w:drawing>
      </w:r>
    </w:p>
    <w:p w14:paraId="02C56B9E" w14:textId="77777777" w:rsidR="00845705" w:rsidRPr="005A26C2" w:rsidRDefault="00845705" w:rsidP="00845705">
      <w:pPr>
        <w:rPr>
          <w:rFonts w:cs="Arial"/>
          <w:sz w:val="20"/>
        </w:rPr>
      </w:pPr>
    </w:p>
    <w:p w14:paraId="6ABE34C8" w14:textId="77777777" w:rsidR="00845705" w:rsidRPr="005A26C2" w:rsidRDefault="00845705" w:rsidP="00845705">
      <w:pPr>
        <w:ind w:left="360"/>
        <w:rPr>
          <w:rFonts w:cs="Arial"/>
          <w:sz w:val="20"/>
        </w:rPr>
      </w:pPr>
      <w:r w:rsidRPr="005A26C2">
        <w:rPr>
          <w:rFonts w:cs="Arial"/>
          <w:b/>
          <w:sz w:val="20"/>
        </w:rPr>
        <w:t>Note:</w:t>
      </w:r>
      <w:r w:rsidRPr="005A26C2">
        <w:rPr>
          <w:rFonts w:cs="Arial"/>
          <w:sz w:val="20"/>
        </w:rPr>
        <w:t xml:space="preserve"> The assessment will be permanently deleted from the system.</w:t>
      </w:r>
    </w:p>
    <w:p w14:paraId="1DFBD931" w14:textId="77777777" w:rsidR="00AF32F2" w:rsidRPr="005A26C2" w:rsidRDefault="00AF32F2" w:rsidP="00AF32F2">
      <w:pPr>
        <w:rPr>
          <w:rFonts w:cs="Arial"/>
          <w:sz w:val="20"/>
        </w:rPr>
      </w:pPr>
    </w:p>
    <w:p w14:paraId="61C7F2EF" w14:textId="77777777" w:rsidR="00AF32F2" w:rsidRPr="005A26C2" w:rsidRDefault="00AF32F2" w:rsidP="005B4C3F">
      <w:pPr>
        <w:pStyle w:val="ListParagraph"/>
        <w:numPr>
          <w:ilvl w:val="0"/>
          <w:numId w:val="83"/>
        </w:numPr>
        <w:rPr>
          <w:rFonts w:cs="Arial"/>
          <w:sz w:val="20"/>
        </w:rPr>
      </w:pPr>
      <w:r w:rsidRPr="005A26C2">
        <w:rPr>
          <w:rFonts w:cs="Arial"/>
          <w:sz w:val="20"/>
        </w:rPr>
        <w:t xml:space="preserve">After clicking “Yes”, the system will delete the </w:t>
      </w:r>
      <w:r w:rsidR="005B46F9" w:rsidRPr="005A26C2">
        <w:rPr>
          <w:rFonts w:cs="Arial"/>
          <w:sz w:val="20"/>
        </w:rPr>
        <w:t>assessment</w:t>
      </w:r>
      <w:r w:rsidRPr="005A26C2">
        <w:rPr>
          <w:rFonts w:cs="Arial"/>
          <w:sz w:val="20"/>
        </w:rPr>
        <w:t xml:space="preserve"> and update the </w:t>
      </w:r>
      <w:r w:rsidR="005B46F9" w:rsidRPr="005A26C2">
        <w:rPr>
          <w:rFonts w:cs="Arial"/>
          <w:sz w:val="20"/>
        </w:rPr>
        <w:t>Assessments Review Switchboard</w:t>
      </w:r>
      <w:r w:rsidRPr="005A26C2">
        <w:rPr>
          <w:rFonts w:cs="Arial"/>
          <w:sz w:val="20"/>
        </w:rPr>
        <w:t>. The system will also display a message reading “Operation Successful.”</w:t>
      </w:r>
    </w:p>
    <w:p w14:paraId="4EBF9543" w14:textId="77777777" w:rsidR="00845705" w:rsidRPr="005A26C2" w:rsidRDefault="00EE66DD" w:rsidP="00845705">
      <w:pPr>
        <w:rPr>
          <w:rFonts w:cs="Arial"/>
          <w:sz w:val="20"/>
        </w:rPr>
      </w:pPr>
      <w:r w:rsidRPr="005A26C2">
        <w:rPr>
          <w:rFonts w:cs="Arial"/>
          <w:noProof/>
          <w:sz w:val="20"/>
          <w:szCs w:val="20"/>
        </w:rPr>
        <mc:AlternateContent>
          <mc:Choice Requires="wps">
            <w:drawing>
              <wp:anchor distT="0" distB="0" distL="114300" distR="114300" simplePos="0" relativeHeight="251722752" behindDoc="0" locked="0" layoutInCell="1" allowOverlap="1" wp14:anchorId="4B828E4B" wp14:editId="6A99A404">
                <wp:simplePos x="0" y="0"/>
                <wp:positionH relativeFrom="margin">
                  <wp:posOffset>2552700</wp:posOffset>
                </wp:positionH>
                <wp:positionV relativeFrom="paragraph">
                  <wp:posOffset>94615</wp:posOffset>
                </wp:positionV>
                <wp:extent cx="871220" cy="190500"/>
                <wp:effectExtent l="0" t="0" r="24130" b="19050"/>
                <wp:wrapNone/>
                <wp:docPr id="27839" name="Rectangle 27839"/>
                <wp:cNvGraphicFramePr/>
                <a:graphic xmlns:a="http://schemas.openxmlformats.org/drawingml/2006/main">
                  <a:graphicData uri="http://schemas.microsoft.com/office/word/2010/wordprocessingShape">
                    <wps:wsp>
                      <wps:cNvSpPr/>
                      <wps:spPr>
                        <a:xfrm>
                          <a:off x="0" y="0"/>
                          <a:ext cx="871220" cy="1905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FCF83" id="Rectangle 27839" o:spid="_x0000_s1026" style="position:absolute;margin-left:201pt;margin-top:7.45pt;width:68.6pt;height: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" filled="f" strokecolor="#00b0f0" strokeweight="2pt">
                <w10:wrap anchorx="margin"/>
              </v:rect>
            </w:pict>
          </mc:Fallback>
        </mc:AlternateContent>
      </w:r>
      <w:r w:rsidRPr="005A26C2">
        <w:t xml:space="preserve"> </w:t>
      </w:r>
      <w:r w:rsidRPr="005A26C2">
        <w:rPr>
          <w:noProof/>
        </w:rPr>
        <w:drawing>
          <wp:inline distT="0" distB="0" distL="0" distR="0" wp14:anchorId="23362651" wp14:editId="6F68A460">
            <wp:extent cx="5943600" cy="2206355"/>
            <wp:effectExtent l="19050" t="19050" r="19050" b="22860"/>
            <wp:docPr id="105" name="Picture 105" descr="C:\Users\ZZIMME~1\AppData\Local\Temp\SNAGHTML4bb75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ZIMME~1\AppData\Local\Temp\SNAGHTML4bb75378.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206355"/>
                    </a:xfrm>
                    <a:prstGeom prst="rect">
                      <a:avLst/>
                    </a:prstGeom>
                    <a:noFill/>
                    <a:ln>
                      <a:solidFill>
                        <a:schemeClr val="tx1"/>
                      </a:solidFill>
                    </a:ln>
                  </pic:spPr>
                </pic:pic>
              </a:graphicData>
            </a:graphic>
          </wp:inline>
        </w:drawing>
      </w:r>
    </w:p>
    <w:p w14:paraId="26CE0E66" w14:textId="77777777" w:rsidR="00845705" w:rsidRPr="005A26C2" w:rsidRDefault="00845705" w:rsidP="00845705">
      <w:pPr>
        <w:ind w:left="360"/>
        <w:rPr>
          <w:rFonts w:cs="Arial"/>
          <w:sz w:val="20"/>
        </w:rPr>
      </w:pPr>
    </w:p>
    <w:p w14:paraId="4A0B177A" w14:textId="77777777" w:rsidR="00845705" w:rsidRPr="005A26C2" w:rsidRDefault="00845705" w:rsidP="00845705">
      <w:pPr>
        <w:rPr>
          <w:rFonts w:cs="Arial"/>
          <w:b/>
          <w:sz w:val="20"/>
        </w:rPr>
      </w:pPr>
      <w:r w:rsidRPr="005A26C2">
        <w:rPr>
          <w:rFonts w:cs="Arial"/>
          <w:b/>
          <w:sz w:val="20"/>
        </w:rPr>
        <w:t xml:space="preserve">Note: </w:t>
      </w:r>
      <w:r w:rsidRPr="005A26C2">
        <w:rPr>
          <w:rFonts w:cs="Arial"/>
          <w:sz w:val="20"/>
        </w:rPr>
        <w:t xml:space="preserve">The Assessment can </w:t>
      </w:r>
      <w:r w:rsidR="00AF32F2" w:rsidRPr="005A26C2">
        <w:rPr>
          <w:rFonts w:cs="Arial"/>
          <w:sz w:val="20"/>
        </w:rPr>
        <w:t xml:space="preserve">also </w:t>
      </w:r>
      <w:r w:rsidRPr="005A26C2">
        <w:rPr>
          <w:rFonts w:cs="Arial"/>
          <w:sz w:val="20"/>
        </w:rPr>
        <w:t>be deleted by opening the assessment, reviewing the details and clicking on the “Delete” button available at the bottom of the assessment form:</w:t>
      </w:r>
    </w:p>
    <w:p w14:paraId="2690748B" w14:textId="77777777" w:rsidR="00845705" w:rsidRPr="005A26C2" w:rsidRDefault="00845705" w:rsidP="00845705">
      <w:pPr>
        <w:ind w:left="360"/>
        <w:rPr>
          <w:rFonts w:cs="Arial"/>
          <w:sz w:val="20"/>
        </w:rPr>
      </w:pPr>
    </w:p>
    <w:p w14:paraId="0ED3CE71" w14:textId="77777777" w:rsidR="00845705" w:rsidRPr="005A26C2" w:rsidRDefault="00845705" w:rsidP="00845705">
      <w:pPr>
        <w:rPr>
          <w:rFonts w:cs="Arial"/>
          <w:sz w:val="20"/>
        </w:rPr>
      </w:pPr>
      <w:r w:rsidRPr="005A26C2">
        <w:rPr>
          <w:rFonts w:cs="Arial"/>
          <w:noProof/>
          <w:sz w:val="20"/>
          <w:szCs w:val="20"/>
        </w:rPr>
        <mc:AlternateContent>
          <mc:Choice Requires="wps">
            <w:drawing>
              <wp:anchor distT="0" distB="0" distL="114300" distR="114300" simplePos="0" relativeHeight="251741184" behindDoc="0" locked="0" layoutInCell="1" allowOverlap="1" wp14:anchorId="1C76E47F" wp14:editId="1828AC17">
                <wp:simplePos x="0" y="0"/>
                <wp:positionH relativeFrom="column">
                  <wp:posOffset>974486</wp:posOffset>
                </wp:positionH>
                <wp:positionV relativeFrom="paragraph">
                  <wp:posOffset>2054860</wp:posOffset>
                </wp:positionV>
                <wp:extent cx="310550" cy="181155"/>
                <wp:effectExtent l="0" t="0" r="13335" b="28575"/>
                <wp:wrapNone/>
                <wp:docPr id="27835" name="Rectangle 27835"/>
                <wp:cNvGraphicFramePr/>
                <a:graphic xmlns:a="http://schemas.openxmlformats.org/drawingml/2006/main">
                  <a:graphicData uri="http://schemas.microsoft.com/office/word/2010/wordprocessingShape">
                    <wps:wsp>
                      <wps:cNvSpPr/>
                      <wps:spPr>
                        <a:xfrm>
                          <a:off x="0" y="0"/>
                          <a:ext cx="310550" cy="18115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2109" id="Rectangle 27835" o:spid="_x0000_s1026" style="position:absolute;margin-left:76.75pt;margin-top:161.8pt;width:24.45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" filled="f" strokecolor="#00b0f0" strokeweight="2pt"/>
            </w:pict>
          </mc:Fallback>
        </mc:AlternateContent>
      </w:r>
      <w:r w:rsidRPr="005A26C2">
        <w:rPr>
          <w:rFonts w:cs="Arial"/>
          <w:noProof/>
          <w:sz w:val="20"/>
        </w:rPr>
        <w:drawing>
          <wp:inline distT="0" distB="0" distL="0" distR="0" wp14:anchorId="6B5E9A90" wp14:editId="275C6699">
            <wp:extent cx="5943600" cy="2249170"/>
            <wp:effectExtent l="19050" t="19050" r="19050" b="17780"/>
            <wp:docPr id="27833" name="Picture 2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3" name="acceptance_criteria_safety.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2249170"/>
                    </a:xfrm>
                    <a:prstGeom prst="rect">
                      <a:avLst/>
                    </a:prstGeom>
                    <a:ln>
                      <a:solidFill>
                        <a:schemeClr val="tx1"/>
                      </a:solidFill>
                    </a:ln>
                  </pic:spPr>
                </pic:pic>
              </a:graphicData>
            </a:graphic>
          </wp:inline>
        </w:drawing>
      </w:r>
    </w:p>
    <w:p w14:paraId="6EA385A3" w14:textId="77777777" w:rsidR="00845705" w:rsidRPr="005A26C2" w:rsidRDefault="00845705" w:rsidP="00845705">
      <w:pPr>
        <w:ind w:left="360"/>
        <w:rPr>
          <w:rFonts w:cs="Arial"/>
          <w:sz w:val="20"/>
        </w:rPr>
      </w:pPr>
    </w:p>
    <w:p w14:paraId="124AAE16" w14:textId="77777777" w:rsidR="00845705" w:rsidRPr="005A26C2" w:rsidRDefault="00845705" w:rsidP="00845705">
      <w:pPr>
        <w:rPr>
          <w:rFonts w:cs="Arial"/>
          <w:sz w:val="20"/>
        </w:rPr>
      </w:pPr>
      <w:r w:rsidRPr="005A26C2">
        <w:rPr>
          <w:rFonts w:cs="Arial"/>
          <w:sz w:val="20"/>
        </w:rPr>
        <w:t>Once the Service Coordinator confirms the deletion of an assessment, the document will be permanently deleted from HCSIS.</w:t>
      </w:r>
    </w:p>
    <w:p w14:paraId="56053CCF" w14:textId="77777777" w:rsidR="00845705" w:rsidRPr="005A26C2" w:rsidRDefault="00845705" w:rsidP="00845705">
      <w:pPr>
        <w:ind w:left="360"/>
        <w:rPr>
          <w:rFonts w:cs="Arial"/>
          <w:sz w:val="20"/>
        </w:rPr>
      </w:pPr>
    </w:p>
    <w:p w14:paraId="21FAC198" w14:textId="77777777" w:rsidR="00845705" w:rsidRPr="005A26C2" w:rsidRDefault="00845705" w:rsidP="00845705">
      <w:pPr>
        <w:rPr>
          <w:rFonts w:cs="Arial"/>
          <w:b/>
          <w:sz w:val="20"/>
          <w:szCs w:val="20"/>
        </w:rPr>
      </w:pPr>
      <w:r w:rsidRPr="005A26C2">
        <w:rPr>
          <w:rFonts w:cs="Arial"/>
          <w:b/>
          <w:sz w:val="20"/>
          <w:szCs w:val="20"/>
        </w:rPr>
        <w:t>Next Steps</w:t>
      </w:r>
    </w:p>
    <w:p w14:paraId="2BE1A961" w14:textId="77777777" w:rsidR="00845705" w:rsidRPr="005A26C2" w:rsidRDefault="00845705" w:rsidP="00845705">
      <w:pPr>
        <w:rPr>
          <w:rFonts w:cs="Arial"/>
          <w:sz w:val="20"/>
          <w:szCs w:val="20"/>
        </w:rPr>
      </w:pPr>
    </w:p>
    <w:p w14:paraId="0B2BBAD2" w14:textId="77777777" w:rsidR="00845705" w:rsidRPr="005A26C2" w:rsidRDefault="00845705" w:rsidP="005B4C3F">
      <w:pPr>
        <w:pStyle w:val="ListParagraph"/>
        <w:numPr>
          <w:ilvl w:val="0"/>
          <w:numId w:val="80"/>
        </w:numPr>
        <w:rPr>
          <w:rFonts w:cs="Arial"/>
          <w:sz w:val="20"/>
        </w:rPr>
      </w:pPr>
      <w:r w:rsidRPr="005A26C2">
        <w:rPr>
          <w:rFonts w:cs="Arial"/>
          <w:b/>
          <w:sz w:val="20"/>
        </w:rPr>
        <w:t>Service Coordinators, Service Coordinator Supervisors, Providers and Provider Supervisors</w:t>
      </w:r>
      <w:r w:rsidRPr="005A26C2">
        <w:rPr>
          <w:rFonts w:cs="Arial"/>
          <w:sz w:val="20"/>
        </w:rPr>
        <w:t xml:space="preserve"> will no longer be able to locate the deleted assessment.</w:t>
      </w:r>
    </w:p>
    <w:p w14:paraId="27AAAFD4" w14:textId="77777777" w:rsidR="00845705" w:rsidRPr="005A26C2" w:rsidRDefault="00845705" w:rsidP="005B4C3F">
      <w:pPr>
        <w:pStyle w:val="ListParagraph"/>
        <w:numPr>
          <w:ilvl w:val="0"/>
          <w:numId w:val="80"/>
        </w:numPr>
        <w:rPr>
          <w:rFonts w:cs="Arial"/>
          <w:sz w:val="20"/>
        </w:rPr>
      </w:pPr>
      <w:r w:rsidRPr="005A26C2">
        <w:rPr>
          <w:rFonts w:cs="Arial"/>
          <w:sz w:val="20"/>
        </w:rPr>
        <w:t xml:space="preserve">If the </w:t>
      </w:r>
      <w:r w:rsidRPr="005A26C2">
        <w:rPr>
          <w:rFonts w:cs="Arial"/>
          <w:b/>
          <w:sz w:val="20"/>
        </w:rPr>
        <w:t>Service Coordinator</w:t>
      </w:r>
      <w:r w:rsidRPr="005A26C2">
        <w:rPr>
          <w:rFonts w:cs="Arial"/>
          <w:sz w:val="20"/>
        </w:rPr>
        <w:t xml:space="preserve"> would like to request an assessment that was previously deleted, they will have to go to the “Request Assessments” page and follow the same steps they would have to take for requesting a new assessment.</w:t>
      </w:r>
    </w:p>
    <w:p w14:paraId="5A2831EE" w14:textId="77777777" w:rsidR="00845705" w:rsidRPr="005A26C2" w:rsidRDefault="00845705" w:rsidP="00845705">
      <w:pPr>
        <w:pStyle w:val="StandardParagraph"/>
      </w:pPr>
    </w:p>
    <w:p w14:paraId="5310501A" w14:textId="77777777" w:rsidR="00845705" w:rsidRPr="005A26C2" w:rsidRDefault="00845705" w:rsidP="00845705">
      <w:r w:rsidRPr="005A26C2">
        <w:t xml:space="preserve"> </w:t>
      </w:r>
    </w:p>
    <w:p w14:paraId="33DDCAB7" w14:textId="77777777" w:rsidR="00845705" w:rsidRPr="005A26C2" w:rsidRDefault="00845705" w:rsidP="00C36493">
      <w:pPr>
        <w:pStyle w:val="StandardParagraph"/>
        <w:rPr>
          <w:rFonts w:cs="Arial"/>
          <w:sz w:val="20"/>
        </w:rPr>
      </w:pPr>
    </w:p>
    <w:p w14:paraId="5EB69D14" w14:textId="77777777" w:rsidR="00845705" w:rsidRPr="005A26C2" w:rsidRDefault="00845705">
      <w:pPr>
        <w:rPr>
          <w:rFonts w:cs="Arial"/>
          <w:sz w:val="20"/>
          <w:szCs w:val="20"/>
        </w:rPr>
      </w:pPr>
      <w:r w:rsidRPr="005A26C2">
        <w:rPr>
          <w:rFonts w:cs="Arial"/>
          <w:sz w:val="20"/>
        </w:rPr>
        <w:br w:type="page"/>
      </w:r>
    </w:p>
    <w:sectPr w:rsidR="00845705" w:rsidRPr="005A26C2" w:rsidSect="00585996">
      <w:headerReference w:type="default" r:id="rId77"/>
      <w:footerReference w:type="default" r:id="rId78"/>
      <w:pgSz w:w="12240" w:h="15840" w:code="1"/>
      <w:pgMar w:top="1267"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59D6D" w14:textId="77777777" w:rsidR="007353C6" w:rsidRDefault="007353C6">
      <w:r>
        <w:separator/>
      </w:r>
    </w:p>
  </w:endnote>
  <w:endnote w:type="continuationSeparator" w:id="0">
    <w:p w14:paraId="3B68C6E8" w14:textId="77777777" w:rsidR="007353C6" w:rsidRDefault="007353C6">
      <w:r>
        <w:continuationSeparator/>
      </w:r>
    </w:p>
  </w:endnote>
  <w:endnote w:type="continuationNotice" w:id="1">
    <w:p w14:paraId="45A819EB" w14:textId="77777777" w:rsidR="007353C6" w:rsidRDefault="00735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7D9" w14:textId="77777777" w:rsidR="00897898" w:rsidRPr="00F34567" w:rsidRDefault="00897898" w:rsidP="00F34567">
    <w:pPr>
      <w:pStyle w:val="Footer"/>
    </w:pPr>
    <w:r>
      <w:t>HCSIS ISP Module</w:t>
    </w:r>
    <w:r w:rsidRPr="00F34567">
      <w:tab/>
      <w:t xml:space="preserve">Page </w:t>
    </w:r>
    <w:r w:rsidRPr="00F34567">
      <w:fldChar w:fldCharType="begin"/>
    </w:r>
    <w:r w:rsidRPr="00F34567">
      <w:instrText xml:space="preserve"> PAGE </w:instrText>
    </w:r>
    <w:r w:rsidRPr="00F34567">
      <w:fldChar w:fldCharType="separate"/>
    </w:r>
    <w:r w:rsidR="00F61E74">
      <w:rPr>
        <w:noProof/>
      </w:rPr>
      <w:t>23</w:t>
    </w:r>
    <w:r w:rsidRPr="00F345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B79C9" w14:textId="77777777" w:rsidR="007353C6" w:rsidRDefault="007353C6">
      <w:r>
        <w:separator/>
      </w:r>
    </w:p>
  </w:footnote>
  <w:footnote w:type="continuationSeparator" w:id="0">
    <w:p w14:paraId="452ECBB8" w14:textId="77777777" w:rsidR="007353C6" w:rsidRDefault="007353C6">
      <w:r>
        <w:continuationSeparator/>
      </w:r>
    </w:p>
  </w:footnote>
  <w:footnote w:type="continuationNotice" w:id="1">
    <w:p w14:paraId="4C55206B" w14:textId="77777777" w:rsidR="007353C6" w:rsidRDefault="007353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7229" w14:textId="77777777" w:rsidR="00897898" w:rsidRPr="00F34567" w:rsidRDefault="00897898" w:rsidP="00801613">
    <w:pPr>
      <w:pStyle w:val="Header"/>
    </w:pPr>
    <w:r>
      <w:t>ISP Assessments User Guide</w:t>
    </w:r>
    <w:r w:rsidRPr="00F34567">
      <w:tab/>
    </w:r>
    <w:r>
      <w:rPr>
        <w:noProof/>
      </w:rPr>
      <w:drawing>
        <wp:inline distT="0" distB="0" distL="0" distR="0" wp14:anchorId="01D42C29" wp14:editId="43AEE54E">
          <wp:extent cx="382905" cy="372110"/>
          <wp:effectExtent l="0" t="0" r="0" b="0"/>
          <wp:docPr id="27656"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inline>
      </w:drawing>
    </w:r>
  </w:p>
  <w:p w14:paraId="7F904F2E" w14:textId="77777777" w:rsidR="00897898" w:rsidRDefault="00897898"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3D"/>
    <w:multiLevelType w:val="hybridMultilevel"/>
    <w:tmpl w:val="0C5A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8DF"/>
    <w:multiLevelType w:val="hybridMultilevel"/>
    <w:tmpl w:val="73982C7C"/>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4B7871"/>
    <w:multiLevelType w:val="hybridMultilevel"/>
    <w:tmpl w:val="984E9488"/>
    <w:lvl w:ilvl="0" w:tplc="C0D407C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15A1D"/>
    <w:multiLevelType w:val="hybridMultilevel"/>
    <w:tmpl w:val="76B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44F19"/>
    <w:multiLevelType w:val="hybridMultilevel"/>
    <w:tmpl w:val="B15E0E42"/>
    <w:lvl w:ilvl="0" w:tplc="9A6830A6">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2699A"/>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60F42"/>
    <w:multiLevelType w:val="hybridMultilevel"/>
    <w:tmpl w:val="D1CE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F26B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3E1CD0"/>
    <w:multiLevelType w:val="hybridMultilevel"/>
    <w:tmpl w:val="122E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D40F07"/>
    <w:multiLevelType w:val="hybridMultilevel"/>
    <w:tmpl w:val="7D40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F484C"/>
    <w:multiLevelType w:val="hybridMultilevel"/>
    <w:tmpl w:val="7928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A4B47"/>
    <w:multiLevelType w:val="hybridMultilevel"/>
    <w:tmpl w:val="299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915E3"/>
    <w:multiLevelType w:val="hybridMultilevel"/>
    <w:tmpl w:val="F84AC27C"/>
    <w:lvl w:ilvl="0" w:tplc="9B34911A">
      <w:start w:val="1"/>
      <w:numFmt w:val="decimal"/>
      <w:lvlText w:val="%1)"/>
      <w:lvlJc w:val="left"/>
      <w:pPr>
        <w:ind w:left="360" w:hanging="360"/>
      </w:pPr>
      <w:rPr>
        <w:rFonts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F6E4A"/>
    <w:multiLevelType w:val="hybridMultilevel"/>
    <w:tmpl w:val="4C64039C"/>
    <w:lvl w:ilvl="0" w:tplc="04090001">
      <w:start w:val="1"/>
      <w:numFmt w:val="bullet"/>
      <w:lvlText w:val=""/>
      <w:lvlJc w:val="left"/>
      <w:pPr>
        <w:tabs>
          <w:tab w:val="num" w:pos="720"/>
        </w:tabs>
        <w:ind w:left="720" w:hanging="360"/>
      </w:pPr>
      <w:rPr>
        <w:rFonts w:ascii="Symbol" w:hAnsi="Symbol" w:hint="default"/>
      </w:rPr>
    </w:lvl>
    <w:lvl w:ilvl="1" w:tplc="4AC25A48" w:tentative="1">
      <w:start w:val="1"/>
      <w:numFmt w:val="bullet"/>
      <w:lvlText w:val="•"/>
      <w:lvlJc w:val="left"/>
      <w:pPr>
        <w:tabs>
          <w:tab w:val="num" w:pos="1440"/>
        </w:tabs>
        <w:ind w:left="1440" w:hanging="360"/>
      </w:pPr>
      <w:rPr>
        <w:rFonts w:ascii="Arial" w:hAnsi="Arial" w:hint="default"/>
      </w:rPr>
    </w:lvl>
    <w:lvl w:ilvl="2" w:tplc="F3AA53FE" w:tentative="1">
      <w:start w:val="1"/>
      <w:numFmt w:val="bullet"/>
      <w:lvlText w:val="•"/>
      <w:lvlJc w:val="left"/>
      <w:pPr>
        <w:tabs>
          <w:tab w:val="num" w:pos="2160"/>
        </w:tabs>
        <w:ind w:left="2160" w:hanging="360"/>
      </w:pPr>
      <w:rPr>
        <w:rFonts w:ascii="Arial" w:hAnsi="Arial" w:hint="default"/>
      </w:rPr>
    </w:lvl>
    <w:lvl w:ilvl="3" w:tplc="C2860690" w:tentative="1">
      <w:start w:val="1"/>
      <w:numFmt w:val="bullet"/>
      <w:lvlText w:val="•"/>
      <w:lvlJc w:val="left"/>
      <w:pPr>
        <w:tabs>
          <w:tab w:val="num" w:pos="2880"/>
        </w:tabs>
        <w:ind w:left="2880" w:hanging="360"/>
      </w:pPr>
      <w:rPr>
        <w:rFonts w:ascii="Arial" w:hAnsi="Arial" w:hint="default"/>
      </w:rPr>
    </w:lvl>
    <w:lvl w:ilvl="4" w:tplc="32BA5656" w:tentative="1">
      <w:start w:val="1"/>
      <w:numFmt w:val="bullet"/>
      <w:lvlText w:val="•"/>
      <w:lvlJc w:val="left"/>
      <w:pPr>
        <w:tabs>
          <w:tab w:val="num" w:pos="3600"/>
        </w:tabs>
        <w:ind w:left="3600" w:hanging="360"/>
      </w:pPr>
      <w:rPr>
        <w:rFonts w:ascii="Arial" w:hAnsi="Arial" w:hint="default"/>
      </w:rPr>
    </w:lvl>
    <w:lvl w:ilvl="5" w:tplc="B9126BA6" w:tentative="1">
      <w:start w:val="1"/>
      <w:numFmt w:val="bullet"/>
      <w:lvlText w:val="•"/>
      <w:lvlJc w:val="left"/>
      <w:pPr>
        <w:tabs>
          <w:tab w:val="num" w:pos="4320"/>
        </w:tabs>
        <w:ind w:left="4320" w:hanging="360"/>
      </w:pPr>
      <w:rPr>
        <w:rFonts w:ascii="Arial" w:hAnsi="Arial" w:hint="default"/>
      </w:rPr>
    </w:lvl>
    <w:lvl w:ilvl="6" w:tplc="2F8696B8" w:tentative="1">
      <w:start w:val="1"/>
      <w:numFmt w:val="bullet"/>
      <w:lvlText w:val="•"/>
      <w:lvlJc w:val="left"/>
      <w:pPr>
        <w:tabs>
          <w:tab w:val="num" w:pos="5040"/>
        </w:tabs>
        <w:ind w:left="5040" w:hanging="360"/>
      </w:pPr>
      <w:rPr>
        <w:rFonts w:ascii="Arial" w:hAnsi="Arial" w:hint="default"/>
      </w:rPr>
    </w:lvl>
    <w:lvl w:ilvl="7" w:tplc="829C414C" w:tentative="1">
      <w:start w:val="1"/>
      <w:numFmt w:val="bullet"/>
      <w:lvlText w:val="•"/>
      <w:lvlJc w:val="left"/>
      <w:pPr>
        <w:tabs>
          <w:tab w:val="num" w:pos="5760"/>
        </w:tabs>
        <w:ind w:left="5760" w:hanging="360"/>
      </w:pPr>
      <w:rPr>
        <w:rFonts w:ascii="Arial" w:hAnsi="Arial" w:hint="default"/>
      </w:rPr>
    </w:lvl>
    <w:lvl w:ilvl="8" w:tplc="5F6410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BA1AD8"/>
    <w:multiLevelType w:val="multilevel"/>
    <w:tmpl w:val="6FE2C0F6"/>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630"/>
        </w:tabs>
        <w:ind w:left="720" w:hanging="360"/>
      </w:pPr>
      <w:rPr>
        <w:rFonts w:ascii="Symbol" w:hAnsi="Symbol"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E32D19"/>
    <w:multiLevelType w:val="multilevel"/>
    <w:tmpl w:val="A9C8F990"/>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AC5291"/>
    <w:multiLevelType w:val="hybridMultilevel"/>
    <w:tmpl w:val="F6D8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A158C"/>
    <w:multiLevelType w:val="hybridMultilevel"/>
    <w:tmpl w:val="44FE3D4C"/>
    <w:lvl w:ilvl="0" w:tplc="D556F58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3E6200"/>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BE7D9E"/>
    <w:multiLevelType w:val="hybridMultilevel"/>
    <w:tmpl w:val="F3EC3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43553"/>
    <w:multiLevelType w:val="hybridMultilevel"/>
    <w:tmpl w:val="0438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5770B"/>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99266E"/>
    <w:multiLevelType w:val="hybridMultilevel"/>
    <w:tmpl w:val="24FAF8EE"/>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7349C"/>
    <w:multiLevelType w:val="hybridMultilevel"/>
    <w:tmpl w:val="026E8170"/>
    <w:lvl w:ilvl="0" w:tplc="414A3730">
      <w:start w:val="1"/>
      <w:numFmt w:val="bullet"/>
      <w:lvlText w:val="•"/>
      <w:lvlJc w:val="left"/>
      <w:pPr>
        <w:tabs>
          <w:tab w:val="num" w:pos="720"/>
        </w:tabs>
        <w:ind w:left="720" w:hanging="360"/>
      </w:pPr>
      <w:rPr>
        <w:rFonts w:ascii="Arial" w:hAnsi="Arial" w:hint="default"/>
      </w:rPr>
    </w:lvl>
    <w:lvl w:ilvl="1" w:tplc="825A4BA6">
      <w:start w:val="180"/>
      <w:numFmt w:val="bullet"/>
      <w:lvlText w:val="o"/>
      <w:lvlJc w:val="left"/>
      <w:pPr>
        <w:tabs>
          <w:tab w:val="num" w:pos="1440"/>
        </w:tabs>
        <w:ind w:left="1440" w:hanging="360"/>
      </w:pPr>
      <w:rPr>
        <w:rFonts w:ascii="Courier New" w:hAnsi="Courier New" w:hint="default"/>
      </w:rPr>
    </w:lvl>
    <w:lvl w:ilvl="2" w:tplc="A04AB940" w:tentative="1">
      <w:start w:val="1"/>
      <w:numFmt w:val="bullet"/>
      <w:lvlText w:val="•"/>
      <w:lvlJc w:val="left"/>
      <w:pPr>
        <w:tabs>
          <w:tab w:val="num" w:pos="2160"/>
        </w:tabs>
        <w:ind w:left="2160" w:hanging="360"/>
      </w:pPr>
      <w:rPr>
        <w:rFonts w:ascii="Arial" w:hAnsi="Arial" w:hint="default"/>
      </w:rPr>
    </w:lvl>
    <w:lvl w:ilvl="3" w:tplc="3A8427B0" w:tentative="1">
      <w:start w:val="1"/>
      <w:numFmt w:val="bullet"/>
      <w:lvlText w:val="•"/>
      <w:lvlJc w:val="left"/>
      <w:pPr>
        <w:tabs>
          <w:tab w:val="num" w:pos="2880"/>
        </w:tabs>
        <w:ind w:left="2880" w:hanging="360"/>
      </w:pPr>
      <w:rPr>
        <w:rFonts w:ascii="Arial" w:hAnsi="Arial" w:hint="default"/>
      </w:rPr>
    </w:lvl>
    <w:lvl w:ilvl="4" w:tplc="1954FDAE" w:tentative="1">
      <w:start w:val="1"/>
      <w:numFmt w:val="bullet"/>
      <w:lvlText w:val="•"/>
      <w:lvlJc w:val="left"/>
      <w:pPr>
        <w:tabs>
          <w:tab w:val="num" w:pos="3600"/>
        </w:tabs>
        <w:ind w:left="3600" w:hanging="360"/>
      </w:pPr>
      <w:rPr>
        <w:rFonts w:ascii="Arial" w:hAnsi="Arial" w:hint="default"/>
      </w:rPr>
    </w:lvl>
    <w:lvl w:ilvl="5" w:tplc="A608F8F0" w:tentative="1">
      <w:start w:val="1"/>
      <w:numFmt w:val="bullet"/>
      <w:lvlText w:val="•"/>
      <w:lvlJc w:val="left"/>
      <w:pPr>
        <w:tabs>
          <w:tab w:val="num" w:pos="4320"/>
        </w:tabs>
        <w:ind w:left="4320" w:hanging="360"/>
      </w:pPr>
      <w:rPr>
        <w:rFonts w:ascii="Arial" w:hAnsi="Arial" w:hint="default"/>
      </w:rPr>
    </w:lvl>
    <w:lvl w:ilvl="6" w:tplc="B38EBAFC" w:tentative="1">
      <w:start w:val="1"/>
      <w:numFmt w:val="bullet"/>
      <w:lvlText w:val="•"/>
      <w:lvlJc w:val="left"/>
      <w:pPr>
        <w:tabs>
          <w:tab w:val="num" w:pos="5040"/>
        </w:tabs>
        <w:ind w:left="5040" w:hanging="360"/>
      </w:pPr>
      <w:rPr>
        <w:rFonts w:ascii="Arial" w:hAnsi="Arial" w:hint="default"/>
      </w:rPr>
    </w:lvl>
    <w:lvl w:ilvl="7" w:tplc="03FAD638" w:tentative="1">
      <w:start w:val="1"/>
      <w:numFmt w:val="bullet"/>
      <w:lvlText w:val="•"/>
      <w:lvlJc w:val="left"/>
      <w:pPr>
        <w:tabs>
          <w:tab w:val="num" w:pos="5760"/>
        </w:tabs>
        <w:ind w:left="5760" w:hanging="360"/>
      </w:pPr>
      <w:rPr>
        <w:rFonts w:ascii="Arial" w:hAnsi="Arial" w:hint="default"/>
      </w:rPr>
    </w:lvl>
    <w:lvl w:ilvl="8" w:tplc="A8B6E6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F96264B"/>
    <w:multiLevelType w:val="hybridMultilevel"/>
    <w:tmpl w:val="812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AD18A2"/>
    <w:multiLevelType w:val="hybridMultilevel"/>
    <w:tmpl w:val="9CF4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03C84"/>
    <w:multiLevelType w:val="hybridMultilevel"/>
    <w:tmpl w:val="2EE80704"/>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0BA5BFC"/>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01063B"/>
    <w:multiLevelType w:val="hybridMultilevel"/>
    <w:tmpl w:val="6520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CC4414"/>
    <w:multiLevelType w:val="hybridMultilevel"/>
    <w:tmpl w:val="47E82626"/>
    <w:lvl w:ilvl="0" w:tplc="8890874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9292E"/>
    <w:multiLevelType w:val="hybridMultilevel"/>
    <w:tmpl w:val="1A86F1C2"/>
    <w:lvl w:ilvl="0" w:tplc="F6B0550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4771B"/>
    <w:multiLevelType w:val="hybridMultilevel"/>
    <w:tmpl w:val="53AE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B61149"/>
    <w:multiLevelType w:val="hybridMultilevel"/>
    <w:tmpl w:val="BD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EB10C5"/>
    <w:multiLevelType w:val="hybridMultilevel"/>
    <w:tmpl w:val="AD5E62EA"/>
    <w:lvl w:ilvl="0" w:tplc="F4C81E5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6393C93"/>
    <w:multiLevelType w:val="hybridMultilevel"/>
    <w:tmpl w:val="9EA82AF8"/>
    <w:lvl w:ilvl="0" w:tplc="D634495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6F435BC"/>
    <w:multiLevelType w:val="hybridMultilevel"/>
    <w:tmpl w:val="83F6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81535B"/>
    <w:multiLevelType w:val="hybridMultilevel"/>
    <w:tmpl w:val="41CCC566"/>
    <w:lvl w:ilvl="0" w:tplc="8C0657F2">
      <w:start w:val="1"/>
      <w:numFmt w:val="bullet"/>
      <w:lvlText w:val="•"/>
      <w:lvlJc w:val="left"/>
      <w:pPr>
        <w:tabs>
          <w:tab w:val="num" w:pos="720"/>
        </w:tabs>
        <w:ind w:left="720" w:hanging="360"/>
      </w:pPr>
      <w:rPr>
        <w:rFonts w:ascii="Arial" w:hAnsi="Arial" w:hint="default"/>
      </w:rPr>
    </w:lvl>
    <w:lvl w:ilvl="1" w:tplc="52C6FB7E">
      <w:start w:val="225"/>
      <w:numFmt w:val="bullet"/>
      <w:lvlText w:val="o"/>
      <w:lvlJc w:val="left"/>
      <w:pPr>
        <w:tabs>
          <w:tab w:val="num" w:pos="1440"/>
        </w:tabs>
        <w:ind w:left="1440" w:hanging="360"/>
      </w:pPr>
      <w:rPr>
        <w:rFonts w:ascii="Courier New" w:hAnsi="Courier New" w:hint="default"/>
      </w:rPr>
    </w:lvl>
    <w:lvl w:ilvl="2" w:tplc="C04232FC" w:tentative="1">
      <w:start w:val="1"/>
      <w:numFmt w:val="bullet"/>
      <w:lvlText w:val="•"/>
      <w:lvlJc w:val="left"/>
      <w:pPr>
        <w:tabs>
          <w:tab w:val="num" w:pos="2160"/>
        </w:tabs>
        <w:ind w:left="2160" w:hanging="360"/>
      </w:pPr>
      <w:rPr>
        <w:rFonts w:ascii="Arial" w:hAnsi="Arial" w:hint="default"/>
      </w:rPr>
    </w:lvl>
    <w:lvl w:ilvl="3" w:tplc="3C7E4206" w:tentative="1">
      <w:start w:val="1"/>
      <w:numFmt w:val="bullet"/>
      <w:lvlText w:val="•"/>
      <w:lvlJc w:val="left"/>
      <w:pPr>
        <w:tabs>
          <w:tab w:val="num" w:pos="2880"/>
        </w:tabs>
        <w:ind w:left="2880" w:hanging="360"/>
      </w:pPr>
      <w:rPr>
        <w:rFonts w:ascii="Arial" w:hAnsi="Arial" w:hint="default"/>
      </w:rPr>
    </w:lvl>
    <w:lvl w:ilvl="4" w:tplc="392CB1C0" w:tentative="1">
      <w:start w:val="1"/>
      <w:numFmt w:val="bullet"/>
      <w:lvlText w:val="•"/>
      <w:lvlJc w:val="left"/>
      <w:pPr>
        <w:tabs>
          <w:tab w:val="num" w:pos="3600"/>
        </w:tabs>
        <w:ind w:left="3600" w:hanging="360"/>
      </w:pPr>
      <w:rPr>
        <w:rFonts w:ascii="Arial" w:hAnsi="Arial" w:hint="default"/>
      </w:rPr>
    </w:lvl>
    <w:lvl w:ilvl="5" w:tplc="C6E4948C" w:tentative="1">
      <w:start w:val="1"/>
      <w:numFmt w:val="bullet"/>
      <w:lvlText w:val="•"/>
      <w:lvlJc w:val="left"/>
      <w:pPr>
        <w:tabs>
          <w:tab w:val="num" w:pos="4320"/>
        </w:tabs>
        <w:ind w:left="4320" w:hanging="360"/>
      </w:pPr>
      <w:rPr>
        <w:rFonts w:ascii="Arial" w:hAnsi="Arial" w:hint="default"/>
      </w:rPr>
    </w:lvl>
    <w:lvl w:ilvl="6" w:tplc="29D892CE" w:tentative="1">
      <w:start w:val="1"/>
      <w:numFmt w:val="bullet"/>
      <w:lvlText w:val="•"/>
      <w:lvlJc w:val="left"/>
      <w:pPr>
        <w:tabs>
          <w:tab w:val="num" w:pos="5040"/>
        </w:tabs>
        <w:ind w:left="5040" w:hanging="360"/>
      </w:pPr>
      <w:rPr>
        <w:rFonts w:ascii="Arial" w:hAnsi="Arial" w:hint="default"/>
      </w:rPr>
    </w:lvl>
    <w:lvl w:ilvl="7" w:tplc="51686036" w:tentative="1">
      <w:start w:val="1"/>
      <w:numFmt w:val="bullet"/>
      <w:lvlText w:val="•"/>
      <w:lvlJc w:val="left"/>
      <w:pPr>
        <w:tabs>
          <w:tab w:val="num" w:pos="5760"/>
        </w:tabs>
        <w:ind w:left="5760" w:hanging="360"/>
      </w:pPr>
      <w:rPr>
        <w:rFonts w:ascii="Arial" w:hAnsi="Arial" w:hint="default"/>
      </w:rPr>
    </w:lvl>
    <w:lvl w:ilvl="8" w:tplc="4E3254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90A549C"/>
    <w:multiLevelType w:val="hybridMultilevel"/>
    <w:tmpl w:val="DF2AD166"/>
    <w:lvl w:ilvl="0" w:tplc="503A2578">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492A94"/>
    <w:multiLevelType w:val="hybridMultilevel"/>
    <w:tmpl w:val="6E2A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84800"/>
    <w:multiLevelType w:val="hybridMultilevel"/>
    <w:tmpl w:val="F5AE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000A"/>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B110479"/>
    <w:multiLevelType w:val="hybridMultilevel"/>
    <w:tmpl w:val="7AA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5007D1"/>
    <w:multiLevelType w:val="hybridMultilevel"/>
    <w:tmpl w:val="F552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72D27"/>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C534380"/>
    <w:multiLevelType w:val="hybridMultilevel"/>
    <w:tmpl w:val="94284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3D3594"/>
    <w:multiLevelType w:val="hybridMultilevel"/>
    <w:tmpl w:val="8DB4D87A"/>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FAB1467"/>
    <w:multiLevelType w:val="hybridMultilevel"/>
    <w:tmpl w:val="8674A31A"/>
    <w:lvl w:ilvl="0" w:tplc="596AB3A0">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D519A"/>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637BEB"/>
    <w:multiLevelType w:val="hybridMultilevel"/>
    <w:tmpl w:val="606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6421CE"/>
    <w:multiLevelType w:val="hybridMultilevel"/>
    <w:tmpl w:val="AC48B138"/>
    <w:lvl w:ilvl="0" w:tplc="CF6ACB4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963412"/>
    <w:multiLevelType w:val="hybridMultilevel"/>
    <w:tmpl w:val="834E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E45E7C"/>
    <w:multiLevelType w:val="hybridMultilevel"/>
    <w:tmpl w:val="EA9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626BD"/>
    <w:multiLevelType w:val="hybridMultilevel"/>
    <w:tmpl w:val="914447E0"/>
    <w:lvl w:ilvl="0" w:tplc="FB7C7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722903"/>
    <w:multiLevelType w:val="hybridMultilevel"/>
    <w:tmpl w:val="0AE8EC0A"/>
    <w:lvl w:ilvl="0" w:tplc="CB2A81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3A2245"/>
    <w:multiLevelType w:val="hybridMultilevel"/>
    <w:tmpl w:val="C0FE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3A613D"/>
    <w:multiLevelType w:val="hybridMultilevel"/>
    <w:tmpl w:val="663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3C7897"/>
    <w:multiLevelType w:val="hybridMultilevel"/>
    <w:tmpl w:val="4530AD12"/>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73B485F"/>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8A65C5"/>
    <w:multiLevelType w:val="hybridMultilevel"/>
    <w:tmpl w:val="72746E0A"/>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8DB2527"/>
    <w:multiLevelType w:val="hybridMultilevel"/>
    <w:tmpl w:val="39E453BE"/>
    <w:lvl w:ilvl="0" w:tplc="EC448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8A4693"/>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035F27"/>
    <w:multiLevelType w:val="hybridMultilevel"/>
    <w:tmpl w:val="29200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0713E7"/>
    <w:multiLevelType w:val="hybridMultilevel"/>
    <w:tmpl w:val="30266D7A"/>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A6458"/>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076C6C"/>
    <w:multiLevelType w:val="hybridMultilevel"/>
    <w:tmpl w:val="4DF41DFA"/>
    <w:lvl w:ilvl="0" w:tplc="53B84ED8">
      <w:start w:val="1"/>
      <w:numFmt w:val="bullet"/>
      <w:lvlText w:val="•"/>
      <w:lvlJc w:val="left"/>
      <w:pPr>
        <w:tabs>
          <w:tab w:val="num" w:pos="720"/>
        </w:tabs>
        <w:ind w:left="720" w:hanging="360"/>
      </w:pPr>
      <w:rPr>
        <w:rFonts w:ascii="Arial" w:hAnsi="Arial" w:hint="default"/>
      </w:rPr>
    </w:lvl>
    <w:lvl w:ilvl="1" w:tplc="09CAD34E" w:tentative="1">
      <w:start w:val="1"/>
      <w:numFmt w:val="bullet"/>
      <w:lvlText w:val="•"/>
      <w:lvlJc w:val="left"/>
      <w:pPr>
        <w:tabs>
          <w:tab w:val="num" w:pos="1440"/>
        </w:tabs>
        <w:ind w:left="1440" w:hanging="360"/>
      </w:pPr>
      <w:rPr>
        <w:rFonts w:ascii="Arial" w:hAnsi="Arial" w:hint="default"/>
      </w:rPr>
    </w:lvl>
    <w:lvl w:ilvl="2" w:tplc="12B4DB6A" w:tentative="1">
      <w:start w:val="1"/>
      <w:numFmt w:val="bullet"/>
      <w:lvlText w:val="•"/>
      <w:lvlJc w:val="left"/>
      <w:pPr>
        <w:tabs>
          <w:tab w:val="num" w:pos="2160"/>
        </w:tabs>
        <w:ind w:left="2160" w:hanging="360"/>
      </w:pPr>
      <w:rPr>
        <w:rFonts w:ascii="Arial" w:hAnsi="Arial" w:hint="default"/>
      </w:rPr>
    </w:lvl>
    <w:lvl w:ilvl="3" w:tplc="03681E6C" w:tentative="1">
      <w:start w:val="1"/>
      <w:numFmt w:val="bullet"/>
      <w:lvlText w:val="•"/>
      <w:lvlJc w:val="left"/>
      <w:pPr>
        <w:tabs>
          <w:tab w:val="num" w:pos="2880"/>
        </w:tabs>
        <w:ind w:left="2880" w:hanging="360"/>
      </w:pPr>
      <w:rPr>
        <w:rFonts w:ascii="Arial" w:hAnsi="Arial" w:hint="default"/>
      </w:rPr>
    </w:lvl>
    <w:lvl w:ilvl="4" w:tplc="94866778" w:tentative="1">
      <w:start w:val="1"/>
      <w:numFmt w:val="bullet"/>
      <w:lvlText w:val="•"/>
      <w:lvlJc w:val="left"/>
      <w:pPr>
        <w:tabs>
          <w:tab w:val="num" w:pos="3600"/>
        </w:tabs>
        <w:ind w:left="3600" w:hanging="360"/>
      </w:pPr>
      <w:rPr>
        <w:rFonts w:ascii="Arial" w:hAnsi="Arial" w:hint="default"/>
      </w:rPr>
    </w:lvl>
    <w:lvl w:ilvl="5" w:tplc="F9665FD4" w:tentative="1">
      <w:start w:val="1"/>
      <w:numFmt w:val="bullet"/>
      <w:lvlText w:val="•"/>
      <w:lvlJc w:val="left"/>
      <w:pPr>
        <w:tabs>
          <w:tab w:val="num" w:pos="4320"/>
        </w:tabs>
        <w:ind w:left="4320" w:hanging="360"/>
      </w:pPr>
      <w:rPr>
        <w:rFonts w:ascii="Arial" w:hAnsi="Arial" w:hint="default"/>
      </w:rPr>
    </w:lvl>
    <w:lvl w:ilvl="6" w:tplc="CD26C41A" w:tentative="1">
      <w:start w:val="1"/>
      <w:numFmt w:val="bullet"/>
      <w:lvlText w:val="•"/>
      <w:lvlJc w:val="left"/>
      <w:pPr>
        <w:tabs>
          <w:tab w:val="num" w:pos="5040"/>
        </w:tabs>
        <w:ind w:left="5040" w:hanging="360"/>
      </w:pPr>
      <w:rPr>
        <w:rFonts w:ascii="Arial" w:hAnsi="Arial" w:hint="default"/>
      </w:rPr>
    </w:lvl>
    <w:lvl w:ilvl="7" w:tplc="AC943A94" w:tentative="1">
      <w:start w:val="1"/>
      <w:numFmt w:val="bullet"/>
      <w:lvlText w:val="•"/>
      <w:lvlJc w:val="left"/>
      <w:pPr>
        <w:tabs>
          <w:tab w:val="num" w:pos="5760"/>
        </w:tabs>
        <w:ind w:left="5760" w:hanging="360"/>
      </w:pPr>
      <w:rPr>
        <w:rFonts w:ascii="Arial" w:hAnsi="Arial" w:hint="default"/>
      </w:rPr>
    </w:lvl>
    <w:lvl w:ilvl="8" w:tplc="CF9E84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BF8029C"/>
    <w:multiLevelType w:val="hybridMultilevel"/>
    <w:tmpl w:val="B87A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FB7601"/>
    <w:multiLevelType w:val="hybridMultilevel"/>
    <w:tmpl w:val="8B7691E4"/>
    <w:lvl w:ilvl="0" w:tplc="A30476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CC6629D"/>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AA0031"/>
    <w:multiLevelType w:val="multilevel"/>
    <w:tmpl w:val="27508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E397997"/>
    <w:multiLevelType w:val="hybridMultilevel"/>
    <w:tmpl w:val="53D4604E"/>
    <w:lvl w:ilvl="0" w:tplc="A3CC3D7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CB5A2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0455C7"/>
    <w:multiLevelType w:val="hybridMultilevel"/>
    <w:tmpl w:val="98FA35C6"/>
    <w:lvl w:ilvl="0" w:tplc="507AAA8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4B4D92"/>
    <w:multiLevelType w:val="hybridMultilevel"/>
    <w:tmpl w:val="B9A44322"/>
    <w:lvl w:ilvl="0" w:tplc="3CB4369E">
      <w:start w:val="1"/>
      <w:numFmt w:val="decimal"/>
      <w:lvlText w:val="%1)"/>
      <w:lvlJc w:val="left"/>
      <w:pPr>
        <w:ind w:left="360" w:hanging="360"/>
      </w:pPr>
      <w:rPr>
        <w:rFonts w:hint="default"/>
        <w:b/>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31C75DC3"/>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035E64"/>
    <w:multiLevelType w:val="hybridMultilevel"/>
    <w:tmpl w:val="5B7AD6B4"/>
    <w:lvl w:ilvl="0" w:tplc="4746DCE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227C5"/>
    <w:multiLevelType w:val="hybridMultilevel"/>
    <w:tmpl w:val="78A254F8"/>
    <w:lvl w:ilvl="0" w:tplc="6C3C9A9A">
      <w:start w:val="1"/>
      <w:numFmt w:val="decimal"/>
      <w:lvlText w:val="%1)"/>
      <w:lvlJc w:val="left"/>
      <w:pPr>
        <w:ind w:left="36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33545400"/>
    <w:multiLevelType w:val="hybridMultilevel"/>
    <w:tmpl w:val="8A5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420BCF"/>
    <w:multiLevelType w:val="hybridMultilevel"/>
    <w:tmpl w:val="57D2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AA1B1A"/>
    <w:multiLevelType w:val="hybridMultilevel"/>
    <w:tmpl w:val="ED44E966"/>
    <w:lvl w:ilvl="0" w:tplc="F3189C6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5E1296"/>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243C5E"/>
    <w:multiLevelType w:val="hybridMultilevel"/>
    <w:tmpl w:val="2C5E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8B6941"/>
    <w:multiLevelType w:val="hybridMultilevel"/>
    <w:tmpl w:val="4B4C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CD5FCA"/>
    <w:multiLevelType w:val="hybridMultilevel"/>
    <w:tmpl w:val="21D0982C"/>
    <w:lvl w:ilvl="0" w:tplc="04090001">
      <w:start w:val="1"/>
      <w:numFmt w:val="bullet"/>
      <w:lvlText w:val=""/>
      <w:lvlJc w:val="left"/>
      <w:pPr>
        <w:tabs>
          <w:tab w:val="num" w:pos="720"/>
        </w:tabs>
        <w:ind w:left="720" w:hanging="360"/>
      </w:pPr>
      <w:rPr>
        <w:rFonts w:ascii="Symbol" w:hAnsi="Symbol" w:hint="default"/>
      </w:rPr>
    </w:lvl>
    <w:lvl w:ilvl="1" w:tplc="8D8CBE8E">
      <w:start w:val="1"/>
      <w:numFmt w:val="bullet"/>
      <w:lvlText w:val="•"/>
      <w:lvlJc w:val="left"/>
      <w:pPr>
        <w:tabs>
          <w:tab w:val="num" w:pos="1440"/>
        </w:tabs>
        <w:ind w:left="1440" w:hanging="360"/>
      </w:pPr>
      <w:rPr>
        <w:rFonts w:ascii="Arial" w:hAnsi="Arial" w:hint="default"/>
      </w:rPr>
    </w:lvl>
    <w:lvl w:ilvl="2" w:tplc="D63C3922" w:tentative="1">
      <w:start w:val="1"/>
      <w:numFmt w:val="bullet"/>
      <w:lvlText w:val="•"/>
      <w:lvlJc w:val="left"/>
      <w:pPr>
        <w:tabs>
          <w:tab w:val="num" w:pos="2160"/>
        </w:tabs>
        <w:ind w:left="2160" w:hanging="360"/>
      </w:pPr>
      <w:rPr>
        <w:rFonts w:ascii="Arial" w:hAnsi="Arial" w:hint="default"/>
      </w:rPr>
    </w:lvl>
    <w:lvl w:ilvl="3" w:tplc="519C621A" w:tentative="1">
      <w:start w:val="1"/>
      <w:numFmt w:val="bullet"/>
      <w:lvlText w:val="•"/>
      <w:lvlJc w:val="left"/>
      <w:pPr>
        <w:tabs>
          <w:tab w:val="num" w:pos="2880"/>
        </w:tabs>
        <w:ind w:left="2880" w:hanging="360"/>
      </w:pPr>
      <w:rPr>
        <w:rFonts w:ascii="Arial" w:hAnsi="Arial" w:hint="default"/>
      </w:rPr>
    </w:lvl>
    <w:lvl w:ilvl="4" w:tplc="0C86AF82" w:tentative="1">
      <w:start w:val="1"/>
      <w:numFmt w:val="bullet"/>
      <w:lvlText w:val="•"/>
      <w:lvlJc w:val="left"/>
      <w:pPr>
        <w:tabs>
          <w:tab w:val="num" w:pos="3600"/>
        </w:tabs>
        <w:ind w:left="3600" w:hanging="360"/>
      </w:pPr>
      <w:rPr>
        <w:rFonts w:ascii="Arial" w:hAnsi="Arial" w:hint="default"/>
      </w:rPr>
    </w:lvl>
    <w:lvl w:ilvl="5" w:tplc="9D5C7F4C" w:tentative="1">
      <w:start w:val="1"/>
      <w:numFmt w:val="bullet"/>
      <w:lvlText w:val="•"/>
      <w:lvlJc w:val="left"/>
      <w:pPr>
        <w:tabs>
          <w:tab w:val="num" w:pos="4320"/>
        </w:tabs>
        <w:ind w:left="4320" w:hanging="360"/>
      </w:pPr>
      <w:rPr>
        <w:rFonts w:ascii="Arial" w:hAnsi="Arial" w:hint="default"/>
      </w:rPr>
    </w:lvl>
    <w:lvl w:ilvl="6" w:tplc="E2F09974" w:tentative="1">
      <w:start w:val="1"/>
      <w:numFmt w:val="bullet"/>
      <w:lvlText w:val="•"/>
      <w:lvlJc w:val="left"/>
      <w:pPr>
        <w:tabs>
          <w:tab w:val="num" w:pos="5040"/>
        </w:tabs>
        <w:ind w:left="5040" w:hanging="360"/>
      </w:pPr>
      <w:rPr>
        <w:rFonts w:ascii="Arial" w:hAnsi="Arial" w:hint="default"/>
      </w:rPr>
    </w:lvl>
    <w:lvl w:ilvl="7" w:tplc="8ACACACC" w:tentative="1">
      <w:start w:val="1"/>
      <w:numFmt w:val="bullet"/>
      <w:lvlText w:val="•"/>
      <w:lvlJc w:val="left"/>
      <w:pPr>
        <w:tabs>
          <w:tab w:val="num" w:pos="5760"/>
        </w:tabs>
        <w:ind w:left="5760" w:hanging="360"/>
      </w:pPr>
      <w:rPr>
        <w:rFonts w:ascii="Arial" w:hAnsi="Arial" w:hint="default"/>
      </w:rPr>
    </w:lvl>
    <w:lvl w:ilvl="8" w:tplc="78E207E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A0510BF"/>
    <w:multiLevelType w:val="hybridMultilevel"/>
    <w:tmpl w:val="51AC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szCs w:val="22"/>
      </w:rPr>
    </w:lvl>
  </w:abstractNum>
  <w:abstractNum w:abstractNumId="87" w15:restartNumberingAfterBreak="0">
    <w:nsid w:val="3E0C1927"/>
    <w:multiLevelType w:val="hybridMultilevel"/>
    <w:tmpl w:val="0CAA5750"/>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E1A3A7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E1B61DF"/>
    <w:multiLevelType w:val="hybridMultilevel"/>
    <w:tmpl w:val="770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085422"/>
    <w:multiLevelType w:val="hybridMultilevel"/>
    <w:tmpl w:val="02D4CB64"/>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04961A0"/>
    <w:multiLevelType w:val="hybridMultilevel"/>
    <w:tmpl w:val="12245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61005F"/>
    <w:multiLevelType w:val="hybridMultilevel"/>
    <w:tmpl w:val="2FA64B66"/>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0DB5FB9"/>
    <w:multiLevelType w:val="hybridMultilevel"/>
    <w:tmpl w:val="5622EBF4"/>
    <w:lvl w:ilvl="0" w:tplc="4A72643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3148D7"/>
    <w:multiLevelType w:val="hybridMultilevel"/>
    <w:tmpl w:val="5E72B238"/>
    <w:lvl w:ilvl="0" w:tplc="8794A19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5812F5"/>
    <w:multiLevelType w:val="hybridMultilevel"/>
    <w:tmpl w:val="A57AE7FE"/>
    <w:lvl w:ilvl="0" w:tplc="2396785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425E42A9"/>
    <w:multiLevelType w:val="hybridMultilevel"/>
    <w:tmpl w:val="012C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8D2FE8"/>
    <w:multiLevelType w:val="hybridMultilevel"/>
    <w:tmpl w:val="2A8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D41D25"/>
    <w:multiLevelType w:val="hybridMultilevel"/>
    <w:tmpl w:val="9CC8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230070"/>
    <w:multiLevelType w:val="hybridMultilevel"/>
    <w:tmpl w:val="D410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70085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6BB313F"/>
    <w:multiLevelType w:val="hybridMultilevel"/>
    <w:tmpl w:val="10D87966"/>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78F7935"/>
    <w:multiLevelType w:val="hybridMultilevel"/>
    <w:tmpl w:val="6B08B40C"/>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7B528C9"/>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7C76E35"/>
    <w:multiLevelType w:val="hybridMultilevel"/>
    <w:tmpl w:val="238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9824CA"/>
    <w:multiLevelType w:val="hybridMultilevel"/>
    <w:tmpl w:val="38B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50FA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19416B"/>
    <w:multiLevelType w:val="hybridMultilevel"/>
    <w:tmpl w:val="D7EAE75A"/>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CD12D6A"/>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CDC69E3"/>
    <w:multiLevelType w:val="hybridMultilevel"/>
    <w:tmpl w:val="0952F5FC"/>
    <w:lvl w:ilvl="0" w:tplc="6CEE806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EE14EB"/>
    <w:multiLevelType w:val="hybridMultilevel"/>
    <w:tmpl w:val="453A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185BF2"/>
    <w:multiLevelType w:val="hybridMultilevel"/>
    <w:tmpl w:val="5E30A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6A30B2"/>
    <w:multiLevelType w:val="hybridMultilevel"/>
    <w:tmpl w:val="7D048240"/>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DC12F7D"/>
    <w:multiLevelType w:val="hybridMultilevel"/>
    <w:tmpl w:val="A990A67C"/>
    <w:lvl w:ilvl="0" w:tplc="DA24438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C83CC4"/>
    <w:multiLevelType w:val="hybridMultilevel"/>
    <w:tmpl w:val="BF0A7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083BEA"/>
    <w:multiLevelType w:val="hybridMultilevel"/>
    <w:tmpl w:val="999A44C4"/>
    <w:lvl w:ilvl="0" w:tplc="E132F77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7067CA"/>
    <w:multiLevelType w:val="hybridMultilevel"/>
    <w:tmpl w:val="A8845FEC"/>
    <w:lvl w:ilvl="0" w:tplc="F26CDA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lvl>
    <w:lvl w:ilvl="2" w:tplc="EC38B510">
      <w:start w:val="4"/>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9" w15:restartNumberingAfterBreak="0">
    <w:nsid w:val="50580631"/>
    <w:multiLevelType w:val="hybridMultilevel"/>
    <w:tmpl w:val="AD04E1C0"/>
    <w:lvl w:ilvl="0" w:tplc="0EAC24D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53DB0"/>
    <w:multiLevelType w:val="hybridMultilevel"/>
    <w:tmpl w:val="3F147642"/>
    <w:lvl w:ilvl="0" w:tplc="96D627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527FF8"/>
    <w:multiLevelType w:val="hybridMultilevel"/>
    <w:tmpl w:val="4A90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4D0A04"/>
    <w:multiLevelType w:val="hybridMultilevel"/>
    <w:tmpl w:val="DC0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076544"/>
    <w:multiLevelType w:val="hybridMultilevel"/>
    <w:tmpl w:val="DC845898"/>
    <w:lvl w:ilvl="0" w:tplc="E9367E4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4FF09E8"/>
    <w:multiLevelType w:val="hybridMultilevel"/>
    <w:tmpl w:val="459A9EFE"/>
    <w:lvl w:ilvl="0" w:tplc="2482DE3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51E1A06"/>
    <w:multiLevelType w:val="hybridMultilevel"/>
    <w:tmpl w:val="147E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2F41BD"/>
    <w:multiLevelType w:val="hybridMultilevel"/>
    <w:tmpl w:val="F0DE3DBA"/>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596342"/>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6A664A2"/>
    <w:multiLevelType w:val="multilevel"/>
    <w:tmpl w:val="39BE89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6C05145"/>
    <w:multiLevelType w:val="hybridMultilevel"/>
    <w:tmpl w:val="DDDA7636"/>
    <w:lvl w:ilvl="0" w:tplc="04090001">
      <w:start w:val="1"/>
      <w:numFmt w:val="bullet"/>
      <w:lvlText w:val=""/>
      <w:lvlJc w:val="left"/>
      <w:pPr>
        <w:tabs>
          <w:tab w:val="num" w:pos="720"/>
        </w:tabs>
        <w:ind w:left="720" w:hanging="360"/>
      </w:pPr>
      <w:rPr>
        <w:rFonts w:ascii="Symbol" w:hAnsi="Symbol" w:hint="default"/>
      </w:rPr>
    </w:lvl>
    <w:lvl w:ilvl="1" w:tplc="A6D47DAE" w:tentative="1">
      <w:start w:val="1"/>
      <w:numFmt w:val="bullet"/>
      <w:lvlText w:val="•"/>
      <w:lvlJc w:val="left"/>
      <w:pPr>
        <w:tabs>
          <w:tab w:val="num" w:pos="1440"/>
        </w:tabs>
        <w:ind w:left="1440" w:hanging="360"/>
      </w:pPr>
      <w:rPr>
        <w:rFonts w:ascii="Arial" w:hAnsi="Arial" w:hint="default"/>
      </w:rPr>
    </w:lvl>
    <w:lvl w:ilvl="2" w:tplc="E5E63B2A" w:tentative="1">
      <w:start w:val="1"/>
      <w:numFmt w:val="bullet"/>
      <w:lvlText w:val="•"/>
      <w:lvlJc w:val="left"/>
      <w:pPr>
        <w:tabs>
          <w:tab w:val="num" w:pos="2160"/>
        </w:tabs>
        <w:ind w:left="2160" w:hanging="360"/>
      </w:pPr>
      <w:rPr>
        <w:rFonts w:ascii="Arial" w:hAnsi="Arial" w:hint="default"/>
      </w:rPr>
    </w:lvl>
    <w:lvl w:ilvl="3" w:tplc="22F80428" w:tentative="1">
      <w:start w:val="1"/>
      <w:numFmt w:val="bullet"/>
      <w:lvlText w:val="•"/>
      <w:lvlJc w:val="left"/>
      <w:pPr>
        <w:tabs>
          <w:tab w:val="num" w:pos="2880"/>
        </w:tabs>
        <w:ind w:left="2880" w:hanging="360"/>
      </w:pPr>
      <w:rPr>
        <w:rFonts w:ascii="Arial" w:hAnsi="Arial" w:hint="default"/>
      </w:rPr>
    </w:lvl>
    <w:lvl w:ilvl="4" w:tplc="CB4222D2" w:tentative="1">
      <w:start w:val="1"/>
      <w:numFmt w:val="bullet"/>
      <w:lvlText w:val="•"/>
      <w:lvlJc w:val="left"/>
      <w:pPr>
        <w:tabs>
          <w:tab w:val="num" w:pos="3600"/>
        </w:tabs>
        <w:ind w:left="3600" w:hanging="360"/>
      </w:pPr>
      <w:rPr>
        <w:rFonts w:ascii="Arial" w:hAnsi="Arial" w:hint="default"/>
      </w:rPr>
    </w:lvl>
    <w:lvl w:ilvl="5" w:tplc="35DCB2EA" w:tentative="1">
      <w:start w:val="1"/>
      <w:numFmt w:val="bullet"/>
      <w:lvlText w:val="•"/>
      <w:lvlJc w:val="left"/>
      <w:pPr>
        <w:tabs>
          <w:tab w:val="num" w:pos="4320"/>
        </w:tabs>
        <w:ind w:left="4320" w:hanging="360"/>
      </w:pPr>
      <w:rPr>
        <w:rFonts w:ascii="Arial" w:hAnsi="Arial" w:hint="default"/>
      </w:rPr>
    </w:lvl>
    <w:lvl w:ilvl="6" w:tplc="5DE0DE7A" w:tentative="1">
      <w:start w:val="1"/>
      <w:numFmt w:val="bullet"/>
      <w:lvlText w:val="•"/>
      <w:lvlJc w:val="left"/>
      <w:pPr>
        <w:tabs>
          <w:tab w:val="num" w:pos="5040"/>
        </w:tabs>
        <w:ind w:left="5040" w:hanging="360"/>
      </w:pPr>
      <w:rPr>
        <w:rFonts w:ascii="Arial" w:hAnsi="Arial" w:hint="default"/>
      </w:rPr>
    </w:lvl>
    <w:lvl w:ilvl="7" w:tplc="6B7C0472" w:tentative="1">
      <w:start w:val="1"/>
      <w:numFmt w:val="bullet"/>
      <w:lvlText w:val="•"/>
      <w:lvlJc w:val="left"/>
      <w:pPr>
        <w:tabs>
          <w:tab w:val="num" w:pos="5760"/>
        </w:tabs>
        <w:ind w:left="5760" w:hanging="360"/>
      </w:pPr>
      <w:rPr>
        <w:rFonts w:ascii="Arial" w:hAnsi="Arial" w:hint="default"/>
      </w:rPr>
    </w:lvl>
    <w:lvl w:ilvl="8" w:tplc="C3A2C47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8464290"/>
    <w:multiLevelType w:val="hybridMultilevel"/>
    <w:tmpl w:val="A526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D017E"/>
    <w:multiLevelType w:val="hybridMultilevel"/>
    <w:tmpl w:val="E1EA7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B44191"/>
    <w:multiLevelType w:val="hybridMultilevel"/>
    <w:tmpl w:val="A86E2F5C"/>
    <w:lvl w:ilvl="0" w:tplc="22E63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9061358"/>
    <w:multiLevelType w:val="hybridMultilevel"/>
    <w:tmpl w:val="AD16C65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B07D55"/>
    <w:multiLevelType w:val="hybridMultilevel"/>
    <w:tmpl w:val="FA9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B95AE7"/>
    <w:multiLevelType w:val="hybridMultilevel"/>
    <w:tmpl w:val="1764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E24EE9"/>
    <w:multiLevelType w:val="hybridMultilevel"/>
    <w:tmpl w:val="220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187CFC"/>
    <w:multiLevelType w:val="hybridMultilevel"/>
    <w:tmpl w:val="77E27CDE"/>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B714947"/>
    <w:multiLevelType w:val="hybridMultilevel"/>
    <w:tmpl w:val="D21C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B7324DF"/>
    <w:multiLevelType w:val="hybridMultilevel"/>
    <w:tmpl w:val="635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B631F6"/>
    <w:multiLevelType w:val="hybridMultilevel"/>
    <w:tmpl w:val="AA0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4457F8"/>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DE85168"/>
    <w:multiLevelType w:val="hybridMultilevel"/>
    <w:tmpl w:val="94A876E6"/>
    <w:lvl w:ilvl="0" w:tplc="9FC859A4">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3" w15:restartNumberingAfterBreak="0">
    <w:nsid w:val="5E3A2458"/>
    <w:multiLevelType w:val="hybridMultilevel"/>
    <w:tmpl w:val="E360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D13EFC"/>
    <w:multiLevelType w:val="hybridMultilevel"/>
    <w:tmpl w:val="CACEDBA8"/>
    <w:lvl w:ilvl="0" w:tplc="7472B0B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80DB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18D2888"/>
    <w:multiLevelType w:val="hybridMultilevel"/>
    <w:tmpl w:val="4B4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9A0E7A"/>
    <w:multiLevelType w:val="hybridMultilevel"/>
    <w:tmpl w:val="1A96477C"/>
    <w:lvl w:ilvl="0" w:tplc="04090001">
      <w:start w:val="1"/>
      <w:numFmt w:val="bullet"/>
      <w:lvlText w:val=""/>
      <w:lvlJc w:val="left"/>
      <w:pPr>
        <w:tabs>
          <w:tab w:val="num" w:pos="720"/>
        </w:tabs>
        <w:ind w:left="720" w:hanging="360"/>
      </w:pPr>
      <w:rPr>
        <w:rFonts w:ascii="Symbol" w:hAnsi="Symbol" w:hint="default"/>
      </w:rPr>
    </w:lvl>
    <w:lvl w:ilvl="1" w:tplc="F6EE88EA" w:tentative="1">
      <w:start w:val="1"/>
      <w:numFmt w:val="bullet"/>
      <w:lvlText w:val="•"/>
      <w:lvlJc w:val="left"/>
      <w:pPr>
        <w:tabs>
          <w:tab w:val="num" w:pos="1440"/>
        </w:tabs>
        <w:ind w:left="1440" w:hanging="360"/>
      </w:pPr>
      <w:rPr>
        <w:rFonts w:ascii="Arial" w:hAnsi="Arial" w:hint="default"/>
      </w:rPr>
    </w:lvl>
    <w:lvl w:ilvl="2" w:tplc="11AC5780" w:tentative="1">
      <w:start w:val="1"/>
      <w:numFmt w:val="bullet"/>
      <w:lvlText w:val="•"/>
      <w:lvlJc w:val="left"/>
      <w:pPr>
        <w:tabs>
          <w:tab w:val="num" w:pos="2160"/>
        </w:tabs>
        <w:ind w:left="2160" w:hanging="360"/>
      </w:pPr>
      <w:rPr>
        <w:rFonts w:ascii="Arial" w:hAnsi="Arial" w:hint="default"/>
      </w:rPr>
    </w:lvl>
    <w:lvl w:ilvl="3" w:tplc="200E2F1C" w:tentative="1">
      <w:start w:val="1"/>
      <w:numFmt w:val="bullet"/>
      <w:lvlText w:val="•"/>
      <w:lvlJc w:val="left"/>
      <w:pPr>
        <w:tabs>
          <w:tab w:val="num" w:pos="2880"/>
        </w:tabs>
        <w:ind w:left="2880" w:hanging="360"/>
      </w:pPr>
      <w:rPr>
        <w:rFonts w:ascii="Arial" w:hAnsi="Arial" w:hint="default"/>
      </w:rPr>
    </w:lvl>
    <w:lvl w:ilvl="4" w:tplc="D2C08CE8" w:tentative="1">
      <w:start w:val="1"/>
      <w:numFmt w:val="bullet"/>
      <w:lvlText w:val="•"/>
      <w:lvlJc w:val="left"/>
      <w:pPr>
        <w:tabs>
          <w:tab w:val="num" w:pos="3600"/>
        </w:tabs>
        <w:ind w:left="3600" w:hanging="360"/>
      </w:pPr>
      <w:rPr>
        <w:rFonts w:ascii="Arial" w:hAnsi="Arial" w:hint="default"/>
      </w:rPr>
    </w:lvl>
    <w:lvl w:ilvl="5" w:tplc="4CE454BA" w:tentative="1">
      <w:start w:val="1"/>
      <w:numFmt w:val="bullet"/>
      <w:lvlText w:val="•"/>
      <w:lvlJc w:val="left"/>
      <w:pPr>
        <w:tabs>
          <w:tab w:val="num" w:pos="4320"/>
        </w:tabs>
        <w:ind w:left="4320" w:hanging="360"/>
      </w:pPr>
      <w:rPr>
        <w:rFonts w:ascii="Arial" w:hAnsi="Arial" w:hint="default"/>
      </w:rPr>
    </w:lvl>
    <w:lvl w:ilvl="6" w:tplc="FAB22D32" w:tentative="1">
      <w:start w:val="1"/>
      <w:numFmt w:val="bullet"/>
      <w:lvlText w:val="•"/>
      <w:lvlJc w:val="left"/>
      <w:pPr>
        <w:tabs>
          <w:tab w:val="num" w:pos="5040"/>
        </w:tabs>
        <w:ind w:left="5040" w:hanging="360"/>
      </w:pPr>
      <w:rPr>
        <w:rFonts w:ascii="Arial" w:hAnsi="Arial" w:hint="default"/>
      </w:rPr>
    </w:lvl>
    <w:lvl w:ilvl="7" w:tplc="482C2B64" w:tentative="1">
      <w:start w:val="1"/>
      <w:numFmt w:val="bullet"/>
      <w:lvlText w:val="•"/>
      <w:lvlJc w:val="left"/>
      <w:pPr>
        <w:tabs>
          <w:tab w:val="num" w:pos="5760"/>
        </w:tabs>
        <w:ind w:left="5760" w:hanging="360"/>
      </w:pPr>
      <w:rPr>
        <w:rFonts w:ascii="Arial" w:hAnsi="Arial" w:hint="default"/>
      </w:rPr>
    </w:lvl>
    <w:lvl w:ilvl="8" w:tplc="2A58D01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23436BD"/>
    <w:multiLevelType w:val="hybridMultilevel"/>
    <w:tmpl w:val="75886CD8"/>
    <w:lvl w:ilvl="0" w:tplc="9FC859A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316084F"/>
    <w:multiLevelType w:val="hybridMultilevel"/>
    <w:tmpl w:val="C060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DD5EA0"/>
    <w:multiLevelType w:val="hybridMultilevel"/>
    <w:tmpl w:val="2DE6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EC1B76"/>
    <w:multiLevelType w:val="hybridMultilevel"/>
    <w:tmpl w:val="7D50D43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4393704"/>
    <w:multiLevelType w:val="hybridMultilevel"/>
    <w:tmpl w:val="CA34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CE5DF2"/>
    <w:multiLevelType w:val="hybridMultilevel"/>
    <w:tmpl w:val="04B63D72"/>
    <w:lvl w:ilvl="0" w:tplc="62DE38B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E12A16"/>
    <w:multiLevelType w:val="hybridMultilevel"/>
    <w:tmpl w:val="A9B4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F63B02"/>
    <w:multiLevelType w:val="hybridMultilevel"/>
    <w:tmpl w:val="0102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F81145"/>
    <w:multiLevelType w:val="multilevel"/>
    <w:tmpl w:val="BD6EA182"/>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761431A"/>
    <w:multiLevelType w:val="hybridMultilevel"/>
    <w:tmpl w:val="8086F458"/>
    <w:lvl w:ilvl="0" w:tplc="04090001">
      <w:start w:val="1"/>
      <w:numFmt w:val="bullet"/>
      <w:lvlText w:val=""/>
      <w:lvlJc w:val="left"/>
      <w:pPr>
        <w:tabs>
          <w:tab w:val="num" w:pos="720"/>
        </w:tabs>
        <w:ind w:left="720" w:hanging="360"/>
      </w:pPr>
      <w:rPr>
        <w:rFonts w:ascii="Symbol" w:hAnsi="Symbol" w:hint="default"/>
      </w:rPr>
    </w:lvl>
    <w:lvl w:ilvl="1" w:tplc="71C4036C" w:tentative="1">
      <w:start w:val="1"/>
      <w:numFmt w:val="bullet"/>
      <w:lvlText w:val="•"/>
      <w:lvlJc w:val="left"/>
      <w:pPr>
        <w:tabs>
          <w:tab w:val="num" w:pos="1440"/>
        </w:tabs>
        <w:ind w:left="1440" w:hanging="360"/>
      </w:pPr>
      <w:rPr>
        <w:rFonts w:ascii="Arial" w:hAnsi="Arial" w:hint="default"/>
      </w:rPr>
    </w:lvl>
    <w:lvl w:ilvl="2" w:tplc="9CD28CF6" w:tentative="1">
      <w:start w:val="1"/>
      <w:numFmt w:val="bullet"/>
      <w:lvlText w:val="•"/>
      <w:lvlJc w:val="left"/>
      <w:pPr>
        <w:tabs>
          <w:tab w:val="num" w:pos="2160"/>
        </w:tabs>
        <w:ind w:left="2160" w:hanging="360"/>
      </w:pPr>
      <w:rPr>
        <w:rFonts w:ascii="Arial" w:hAnsi="Arial" w:hint="default"/>
      </w:rPr>
    </w:lvl>
    <w:lvl w:ilvl="3" w:tplc="655AB4F8" w:tentative="1">
      <w:start w:val="1"/>
      <w:numFmt w:val="bullet"/>
      <w:lvlText w:val="•"/>
      <w:lvlJc w:val="left"/>
      <w:pPr>
        <w:tabs>
          <w:tab w:val="num" w:pos="2880"/>
        </w:tabs>
        <w:ind w:left="2880" w:hanging="360"/>
      </w:pPr>
      <w:rPr>
        <w:rFonts w:ascii="Arial" w:hAnsi="Arial" w:hint="default"/>
      </w:rPr>
    </w:lvl>
    <w:lvl w:ilvl="4" w:tplc="2D2E9340" w:tentative="1">
      <w:start w:val="1"/>
      <w:numFmt w:val="bullet"/>
      <w:lvlText w:val="•"/>
      <w:lvlJc w:val="left"/>
      <w:pPr>
        <w:tabs>
          <w:tab w:val="num" w:pos="3600"/>
        </w:tabs>
        <w:ind w:left="3600" w:hanging="360"/>
      </w:pPr>
      <w:rPr>
        <w:rFonts w:ascii="Arial" w:hAnsi="Arial" w:hint="default"/>
      </w:rPr>
    </w:lvl>
    <w:lvl w:ilvl="5" w:tplc="75FCB2BE" w:tentative="1">
      <w:start w:val="1"/>
      <w:numFmt w:val="bullet"/>
      <w:lvlText w:val="•"/>
      <w:lvlJc w:val="left"/>
      <w:pPr>
        <w:tabs>
          <w:tab w:val="num" w:pos="4320"/>
        </w:tabs>
        <w:ind w:left="4320" w:hanging="360"/>
      </w:pPr>
      <w:rPr>
        <w:rFonts w:ascii="Arial" w:hAnsi="Arial" w:hint="default"/>
      </w:rPr>
    </w:lvl>
    <w:lvl w:ilvl="6" w:tplc="9D58C9BA" w:tentative="1">
      <w:start w:val="1"/>
      <w:numFmt w:val="bullet"/>
      <w:lvlText w:val="•"/>
      <w:lvlJc w:val="left"/>
      <w:pPr>
        <w:tabs>
          <w:tab w:val="num" w:pos="5040"/>
        </w:tabs>
        <w:ind w:left="5040" w:hanging="360"/>
      </w:pPr>
      <w:rPr>
        <w:rFonts w:ascii="Arial" w:hAnsi="Arial" w:hint="default"/>
      </w:rPr>
    </w:lvl>
    <w:lvl w:ilvl="7" w:tplc="9224F006" w:tentative="1">
      <w:start w:val="1"/>
      <w:numFmt w:val="bullet"/>
      <w:lvlText w:val="•"/>
      <w:lvlJc w:val="left"/>
      <w:pPr>
        <w:tabs>
          <w:tab w:val="num" w:pos="5760"/>
        </w:tabs>
        <w:ind w:left="5760" w:hanging="360"/>
      </w:pPr>
      <w:rPr>
        <w:rFonts w:ascii="Arial" w:hAnsi="Arial" w:hint="default"/>
      </w:rPr>
    </w:lvl>
    <w:lvl w:ilvl="8" w:tplc="A34293E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76C5DBB"/>
    <w:multiLevelType w:val="hybridMultilevel"/>
    <w:tmpl w:val="309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486E85"/>
    <w:multiLevelType w:val="hybridMultilevel"/>
    <w:tmpl w:val="596E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7260D8"/>
    <w:multiLevelType w:val="hybridMultilevel"/>
    <w:tmpl w:val="D4C41910"/>
    <w:lvl w:ilvl="0" w:tplc="73786680">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ADE1F98"/>
    <w:multiLevelType w:val="hybridMultilevel"/>
    <w:tmpl w:val="12DCC198"/>
    <w:lvl w:ilvl="0" w:tplc="FF42209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C09684F"/>
    <w:multiLevelType w:val="hybridMultilevel"/>
    <w:tmpl w:val="AC6A0522"/>
    <w:lvl w:ilvl="0" w:tplc="A594A37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2A5E43"/>
    <w:multiLevelType w:val="hybridMultilevel"/>
    <w:tmpl w:val="6752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117B6E"/>
    <w:multiLevelType w:val="hybridMultilevel"/>
    <w:tmpl w:val="F948F938"/>
    <w:lvl w:ilvl="0" w:tplc="9D5EBF64">
      <w:start w:val="1"/>
      <w:numFmt w:val="bullet"/>
      <w:lvlText w:val="•"/>
      <w:lvlJc w:val="left"/>
      <w:pPr>
        <w:tabs>
          <w:tab w:val="num" w:pos="720"/>
        </w:tabs>
        <w:ind w:left="720" w:hanging="360"/>
      </w:pPr>
      <w:rPr>
        <w:rFonts w:ascii="Arial" w:hAnsi="Arial" w:hint="default"/>
      </w:rPr>
    </w:lvl>
    <w:lvl w:ilvl="1" w:tplc="E58E09D4">
      <w:start w:val="225"/>
      <w:numFmt w:val="bullet"/>
      <w:lvlText w:val="o"/>
      <w:lvlJc w:val="left"/>
      <w:pPr>
        <w:tabs>
          <w:tab w:val="num" w:pos="1440"/>
        </w:tabs>
        <w:ind w:left="1440" w:hanging="360"/>
      </w:pPr>
      <w:rPr>
        <w:rFonts w:ascii="Courier New" w:hAnsi="Courier New" w:hint="default"/>
      </w:rPr>
    </w:lvl>
    <w:lvl w:ilvl="2" w:tplc="4A109EC0" w:tentative="1">
      <w:start w:val="1"/>
      <w:numFmt w:val="bullet"/>
      <w:lvlText w:val="•"/>
      <w:lvlJc w:val="left"/>
      <w:pPr>
        <w:tabs>
          <w:tab w:val="num" w:pos="2160"/>
        </w:tabs>
        <w:ind w:left="2160" w:hanging="360"/>
      </w:pPr>
      <w:rPr>
        <w:rFonts w:ascii="Arial" w:hAnsi="Arial" w:hint="default"/>
      </w:rPr>
    </w:lvl>
    <w:lvl w:ilvl="3" w:tplc="962ECEB0" w:tentative="1">
      <w:start w:val="1"/>
      <w:numFmt w:val="bullet"/>
      <w:lvlText w:val="•"/>
      <w:lvlJc w:val="left"/>
      <w:pPr>
        <w:tabs>
          <w:tab w:val="num" w:pos="2880"/>
        </w:tabs>
        <w:ind w:left="2880" w:hanging="360"/>
      </w:pPr>
      <w:rPr>
        <w:rFonts w:ascii="Arial" w:hAnsi="Arial" w:hint="default"/>
      </w:rPr>
    </w:lvl>
    <w:lvl w:ilvl="4" w:tplc="DA101E64" w:tentative="1">
      <w:start w:val="1"/>
      <w:numFmt w:val="bullet"/>
      <w:lvlText w:val="•"/>
      <w:lvlJc w:val="left"/>
      <w:pPr>
        <w:tabs>
          <w:tab w:val="num" w:pos="3600"/>
        </w:tabs>
        <w:ind w:left="3600" w:hanging="360"/>
      </w:pPr>
      <w:rPr>
        <w:rFonts w:ascii="Arial" w:hAnsi="Arial" w:hint="default"/>
      </w:rPr>
    </w:lvl>
    <w:lvl w:ilvl="5" w:tplc="6D9C96EA" w:tentative="1">
      <w:start w:val="1"/>
      <w:numFmt w:val="bullet"/>
      <w:lvlText w:val="•"/>
      <w:lvlJc w:val="left"/>
      <w:pPr>
        <w:tabs>
          <w:tab w:val="num" w:pos="4320"/>
        </w:tabs>
        <w:ind w:left="4320" w:hanging="360"/>
      </w:pPr>
      <w:rPr>
        <w:rFonts w:ascii="Arial" w:hAnsi="Arial" w:hint="default"/>
      </w:rPr>
    </w:lvl>
    <w:lvl w:ilvl="6" w:tplc="FFD89D52" w:tentative="1">
      <w:start w:val="1"/>
      <w:numFmt w:val="bullet"/>
      <w:lvlText w:val="•"/>
      <w:lvlJc w:val="left"/>
      <w:pPr>
        <w:tabs>
          <w:tab w:val="num" w:pos="5040"/>
        </w:tabs>
        <w:ind w:left="5040" w:hanging="360"/>
      </w:pPr>
      <w:rPr>
        <w:rFonts w:ascii="Arial" w:hAnsi="Arial" w:hint="default"/>
      </w:rPr>
    </w:lvl>
    <w:lvl w:ilvl="7" w:tplc="D8C0001C" w:tentative="1">
      <w:start w:val="1"/>
      <w:numFmt w:val="bullet"/>
      <w:lvlText w:val="•"/>
      <w:lvlJc w:val="left"/>
      <w:pPr>
        <w:tabs>
          <w:tab w:val="num" w:pos="5760"/>
        </w:tabs>
        <w:ind w:left="5760" w:hanging="360"/>
      </w:pPr>
      <w:rPr>
        <w:rFonts w:ascii="Arial" w:hAnsi="Arial" w:hint="default"/>
      </w:rPr>
    </w:lvl>
    <w:lvl w:ilvl="8" w:tplc="A836C94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D2E5632"/>
    <w:multiLevelType w:val="hybridMultilevel"/>
    <w:tmpl w:val="948A16B8"/>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D4D69B1"/>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E447430"/>
    <w:multiLevelType w:val="hybridMultilevel"/>
    <w:tmpl w:val="245A0734"/>
    <w:lvl w:ilvl="0" w:tplc="2EF85F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990763"/>
    <w:multiLevelType w:val="hybridMultilevel"/>
    <w:tmpl w:val="FD02E142"/>
    <w:lvl w:ilvl="0" w:tplc="30F81CCC">
      <w:start w:val="1"/>
      <w:numFmt w:val="decimal"/>
      <w:lvlText w:val="%1)"/>
      <w:lvlJc w:val="left"/>
      <w:pPr>
        <w:ind w:left="360" w:hanging="360"/>
      </w:pPr>
      <w:rPr>
        <w:rFonts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C57D0E"/>
    <w:multiLevelType w:val="hybridMultilevel"/>
    <w:tmpl w:val="AE36E9EC"/>
    <w:lvl w:ilvl="0" w:tplc="04090001">
      <w:start w:val="1"/>
      <w:numFmt w:val="bullet"/>
      <w:lvlText w:val=""/>
      <w:lvlJc w:val="left"/>
      <w:pPr>
        <w:tabs>
          <w:tab w:val="num" w:pos="720"/>
        </w:tabs>
        <w:ind w:left="720" w:hanging="360"/>
      </w:pPr>
      <w:rPr>
        <w:rFonts w:ascii="Symbol" w:hAnsi="Symbol" w:hint="default"/>
      </w:rPr>
    </w:lvl>
    <w:lvl w:ilvl="1" w:tplc="340E44E4" w:tentative="1">
      <w:start w:val="1"/>
      <w:numFmt w:val="bullet"/>
      <w:lvlText w:val="•"/>
      <w:lvlJc w:val="left"/>
      <w:pPr>
        <w:tabs>
          <w:tab w:val="num" w:pos="1440"/>
        </w:tabs>
        <w:ind w:left="1440" w:hanging="360"/>
      </w:pPr>
      <w:rPr>
        <w:rFonts w:ascii="Arial" w:hAnsi="Arial" w:hint="default"/>
      </w:rPr>
    </w:lvl>
    <w:lvl w:ilvl="2" w:tplc="41D28E54" w:tentative="1">
      <w:start w:val="1"/>
      <w:numFmt w:val="bullet"/>
      <w:lvlText w:val="•"/>
      <w:lvlJc w:val="left"/>
      <w:pPr>
        <w:tabs>
          <w:tab w:val="num" w:pos="2160"/>
        </w:tabs>
        <w:ind w:left="2160" w:hanging="360"/>
      </w:pPr>
      <w:rPr>
        <w:rFonts w:ascii="Arial" w:hAnsi="Arial" w:hint="default"/>
      </w:rPr>
    </w:lvl>
    <w:lvl w:ilvl="3" w:tplc="B23C5A18" w:tentative="1">
      <w:start w:val="1"/>
      <w:numFmt w:val="bullet"/>
      <w:lvlText w:val="•"/>
      <w:lvlJc w:val="left"/>
      <w:pPr>
        <w:tabs>
          <w:tab w:val="num" w:pos="2880"/>
        </w:tabs>
        <w:ind w:left="2880" w:hanging="360"/>
      </w:pPr>
      <w:rPr>
        <w:rFonts w:ascii="Arial" w:hAnsi="Arial" w:hint="default"/>
      </w:rPr>
    </w:lvl>
    <w:lvl w:ilvl="4" w:tplc="A364E14C" w:tentative="1">
      <w:start w:val="1"/>
      <w:numFmt w:val="bullet"/>
      <w:lvlText w:val="•"/>
      <w:lvlJc w:val="left"/>
      <w:pPr>
        <w:tabs>
          <w:tab w:val="num" w:pos="3600"/>
        </w:tabs>
        <w:ind w:left="3600" w:hanging="360"/>
      </w:pPr>
      <w:rPr>
        <w:rFonts w:ascii="Arial" w:hAnsi="Arial" w:hint="default"/>
      </w:rPr>
    </w:lvl>
    <w:lvl w:ilvl="5" w:tplc="C11E16E4" w:tentative="1">
      <w:start w:val="1"/>
      <w:numFmt w:val="bullet"/>
      <w:lvlText w:val="•"/>
      <w:lvlJc w:val="left"/>
      <w:pPr>
        <w:tabs>
          <w:tab w:val="num" w:pos="4320"/>
        </w:tabs>
        <w:ind w:left="4320" w:hanging="360"/>
      </w:pPr>
      <w:rPr>
        <w:rFonts w:ascii="Arial" w:hAnsi="Arial" w:hint="default"/>
      </w:rPr>
    </w:lvl>
    <w:lvl w:ilvl="6" w:tplc="99049C82" w:tentative="1">
      <w:start w:val="1"/>
      <w:numFmt w:val="bullet"/>
      <w:lvlText w:val="•"/>
      <w:lvlJc w:val="left"/>
      <w:pPr>
        <w:tabs>
          <w:tab w:val="num" w:pos="5040"/>
        </w:tabs>
        <w:ind w:left="5040" w:hanging="360"/>
      </w:pPr>
      <w:rPr>
        <w:rFonts w:ascii="Arial" w:hAnsi="Arial" w:hint="default"/>
      </w:rPr>
    </w:lvl>
    <w:lvl w:ilvl="7" w:tplc="CCDCBF0A" w:tentative="1">
      <w:start w:val="1"/>
      <w:numFmt w:val="bullet"/>
      <w:lvlText w:val="•"/>
      <w:lvlJc w:val="left"/>
      <w:pPr>
        <w:tabs>
          <w:tab w:val="num" w:pos="5760"/>
        </w:tabs>
        <w:ind w:left="5760" w:hanging="360"/>
      </w:pPr>
      <w:rPr>
        <w:rFonts w:ascii="Arial" w:hAnsi="Arial" w:hint="default"/>
      </w:rPr>
    </w:lvl>
    <w:lvl w:ilvl="8" w:tplc="7C2E806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711D3ED4"/>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1312E7A"/>
    <w:multiLevelType w:val="hybridMultilevel"/>
    <w:tmpl w:val="81E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62032E"/>
    <w:multiLevelType w:val="hybridMultilevel"/>
    <w:tmpl w:val="F03E0572"/>
    <w:lvl w:ilvl="0" w:tplc="0E9489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2C554D"/>
    <w:multiLevelType w:val="hybridMultilevel"/>
    <w:tmpl w:val="67C68ED2"/>
    <w:lvl w:ilvl="0" w:tplc="3B745B3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2562942"/>
    <w:multiLevelType w:val="hybridMultilevel"/>
    <w:tmpl w:val="187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75" w15:restartNumberingAfterBreak="0">
    <w:nsid w:val="726B4F79"/>
    <w:multiLevelType w:val="hybridMultilevel"/>
    <w:tmpl w:val="942274B2"/>
    <w:lvl w:ilvl="0" w:tplc="6EDEBA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8E1254"/>
    <w:multiLevelType w:val="hybridMultilevel"/>
    <w:tmpl w:val="95B6D25C"/>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5BC7E25"/>
    <w:multiLevelType w:val="hybridMultilevel"/>
    <w:tmpl w:val="B53C71AC"/>
    <w:lvl w:ilvl="0" w:tplc="BB3EBA8A">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6015ACE"/>
    <w:multiLevelType w:val="hybridMultilevel"/>
    <w:tmpl w:val="A09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125F19"/>
    <w:multiLevelType w:val="hybridMultilevel"/>
    <w:tmpl w:val="CDFA6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62415CA"/>
    <w:multiLevelType w:val="hybridMultilevel"/>
    <w:tmpl w:val="5B7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7A7FE6"/>
    <w:multiLevelType w:val="hybridMultilevel"/>
    <w:tmpl w:val="F8E4DE6C"/>
    <w:lvl w:ilvl="0" w:tplc="6D98BC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78A3CEA"/>
    <w:multiLevelType w:val="hybridMultilevel"/>
    <w:tmpl w:val="20C81082"/>
    <w:lvl w:ilvl="0" w:tplc="B112B0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15:restartNumberingAfterBreak="0">
    <w:nsid w:val="77C46245"/>
    <w:multiLevelType w:val="multilevel"/>
    <w:tmpl w:val="AD3C514A"/>
    <w:lvl w:ilvl="0">
      <w:start w:val="1"/>
      <w:numFmt w:val="bullet"/>
      <w:lvlText w:val=""/>
      <w:lvlJc w:val="left"/>
      <w:pPr>
        <w:tabs>
          <w:tab w:val="num" w:pos="360"/>
        </w:tabs>
        <w:ind w:left="36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82E5508"/>
    <w:multiLevelType w:val="hybridMultilevel"/>
    <w:tmpl w:val="18ACEFD6"/>
    <w:lvl w:ilvl="0" w:tplc="E628367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8843173"/>
    <w:multiLevelType w:val="hybridMultilevel"/>
    <w:tmpl w:val="9764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8A241A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78E82D79"/>
    <w:multiLevelType w:val="hybridMultilevel"/>
    <w:tmpl w:val="84424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1B421A"/>
    <w:multiLevelType w:val="hybridMultilevel"/>
    <w:tmpl w:val="5680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szCs w:val="22"/>
      </w:rPr>
    </w:lvl>
  </w:abstractNum>
  <w:abstractNum w:abstractNumId="190" w15:restartNumberingAfterBreak="0">
    <w:nsid w:val="7C0B7606"/>
    <w:multiLevelType w:val="hybridMultilevel"/>
    <w:tmpl w:val="4CE6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218D5"/>
    <w:multiLevelType w:val="hybridMultilevel"/>
    <w:tmpl w:val="AEEE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F572F4"/>
    <w:multiLevelType w:val="hybridMultilevel"/>
    <w:tmpl w:val="8DD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710EAA"/>
    <w:multiLevelType w:val="hybridMultilevel"/>
    <w:tmpl w:val="85521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E8D3462"/>
    <w:multiLevelType w:val="hybridMultilevel"/>
    <w:tmpl w:val="862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189"/>
  </w:num>
  <w:num w:numId="3">
    <w:abstractNumId w:val="86"/>
  </w:num>
  <w:num w:numId="4">
    <w:abstractNumId w:val="156"/>
  </w:num>
  <w:num w:numId="5">
    <w:abstractNumId w:val="112"/>
  </w:num>
  <w:num w:numId="6">
    <w:abstractNumId w:val="56"/>
  </w:num>
  <w:num w:numId="7">
    <w:abstractNumId w:val="187"/>
  </w:num>
  <w:num w:numId="8">
    <w:abstractNumId w:val="54"/>
  </w:num>
  <w:num w:numId="9">
    <w:abstractNumId w:val="180"/>
  </w:num>
  <w:num w:numId="10">
    <w:abstractNumId w:val="8"/>
  </w:num>
  <w:num w:numId="11">
    <w:abstractNumId w:val="133"/>
  </w:num>
  <w:num w:numId="12">
    <w:abstractNumId w:val="151"/>
  </w:num>
  <w:num w:numId="13">
    <w:abstractNumId w:val="61"/>
  </w:num>
  <w:num w:numId="14">
    <w:abstractNumId w:val="74"/>
  </w:num>
  <w:num w:numId="15">
    <w:abstractNumId w:val="188"/>
  </w:num>
  <w:num w:numId="16">
    <w:abstractNumId w:val="34"/>
  </w:num>
  <w:num w:numId="17">
    <w:abstractNumId w:val="79"/>
  </w:num>
  <w:num w:numId="18">
    <w:abstractNumId w:val="191"/>
  </w:num>
  <w:num w:numId="19">
    <w:abstractNumId w:val="115"/>
  </w:num>
  <w:num w:numId="20">
    <w:abstractNumId w:val="130"/>
  </w:num>
  <w:num w:numId="21">
    <w:abstractNumId w:val="165"/>
  </w:num>
  <w:num w:numId="22">
    <w:abstractNumId w:val="42"/>
  </w:num>
  <w:num w:numId="23">
    <w:abstractNumId w:val="51"/>
  </w:num>
  <w:num w:numId="24">
    <w:abstractNumId w:val="58"/>
  </w:num>
  <w:num w:numId="25">
    <w:abstractNumId w:val="3"/>
  </w:num>
  <w:num w:numId="26">
    <w:abstractNumId w:val="107"/>
  </w:num>
  <w:num w:numId="27">
    <w:abstractNumId w:val="91"/>
  </w:num>
  <w:num w:numId="28">
    <w:abstractNumId w:val="67"/>
  </w:num>
  <w:num w:numId="29">
    <w:abstractNumId w:val="154"/>
  </w:num>
  <w:num w:numId="30">
    <w:abstractNumId w:val="10"/>
  </w:num>
  <w:num w:numId="31">
    <w:abstractNumId w:val="178"/>
  </w:num>
  <w:num w:numId="32">
    <w:abstractNumId w:val="26"/>
  </w:num>
  <w:num w:numId="33">
    <w:abstractNumId w:val="1"/>
  </w:num>
  <w:num w:numId="34">
    <w:abstractNumId w:val="166"/>
  </w:num>
  <w:num w:numId="35">
    <w:abstractNumId w:val="109"/>
  </w:num>
  <w:num w:numId="36">
    <w:abstractNumId w:val="31"/>
  </w:num>
  <w:num w:numId="37">
    <w:abstractNumId w:val="171"/>
  </w:num>
  <w:num w:numId="38">
    <w:abstractNumId w:val="13"/>
  </w:num>
  <w:num w:numId="39">
    <w:abstractNumId w:val="5"/>
  </w:num>
  <w:num w:numId="40">
    <w:abstractNumId w:val="27"/>
  </w:num>
  <w:num w:numId="41">
    <w:abstractNumId w:val="122"/>
  </w:num>
  <w:num w:numId="42">
    <w:abstractNumId w:val="157"/>
  </w:num>
  <w:num w:numId="43">
    <w:abstractNumId w:val="140"/>
  </w:num>
  <w:num w:numId="44">
    <w:abstractNumId w:val="63"/>
  </w:num>
  <w:num w:numId="45">
    <w:abstractNumId w:val="38"/>
  </w:num>
  <w:num w:numId="46">
    <w:abstractNumId w:val="103"/>
  </w:num>
  <w:num w:numId="47">
    <w:abstractNumId w:val="25"/>
  </w:num>
  <w:num w:numId="48">
    <w:abstractNumId w:val="62"/>
  </w:num>
  <w:num w:numId="49">
    <w:abstractNumId w:val="127"/>
  </w:num>
  <w:num w:numId="50">
    <w:abstractNumId w:val="45"/>
  </w:num>
  <w:num w:numId="51">
    <w:abstractNumId w:val="43"/>
  </w:num>
  <w:num w:numId="52">
    <w:abstractNumId w:val="141"/>
  </w:num>
  <w:num w:numId="53">
    <w:abstractNumId w:val="18"/>
  </w:num>
  <w:num w:numId="54">
    <w:abstractNumId w:val="83"/>
  </w:num>
  <w:num w:numId="55">
    <w:abstractNumId w:val="110"/>
  </w:num>
  <w:num w:numId="56">
    <w:abstractNumId w:val="96"/>
  </w:num>
  <w:num w:numId="57">
    <w:abstractNumId w:val="147"/>
  </w:num>
  <w:num w:numId="58">
    <w:abstractNumId w:val="177"/>
  </w:num>
  <w:num w:numId="59">
    <w:abstractNumId w:val="117"/>
  </w:num>
  <w:num w:numId="60">
    <w:abstractNumId w:val="169"/>
  </w:num>
  <w:num w:numId="61">
    <w:abstractNumId w:val="85"/>
  </w:num>
  <w:num w:numId="62">
    <w:abstractNumId w:val="89"/>
  </w:num>
  <w:num w:numId="63">
    <w:abstractNumId w:val="35"/>
  </w:num>
  <w:num w:numId="64">
    <w:abstractNumId w:val="55"/>
  </w:num>
  <w:num w:numId="65">
    <w:abstractNumId w:val="120"/>
  </w:num>
  <w:num w:numId="66">
    <w:abstractNumId w:val="57"/>
  </w:num>
  <w:num w:numId="67">
    <w:abstractNumId w:val="46"/>
  </w:num>
  <w:num w:numId="68">
    <w:abstractNumId w:val="12"/>
  </w:num>
  <w:num w:numId="69">
    <w:abstractNumId w:val="121"/>
  </w:num>
  <w:num w:numId="70">
    <w:abstractNumId w:val="161"/>
  </w:num>
  <w:num w:numId="71">
    <w:abstractNumId w:val="99"/>
  </w:num>
  <w:num w:numId="72">
    <w:abstractNumId w:val="30"/>
  </w:num>
  <w:num w:numId="73">
    <w:abstractNumId w:val="94"/>
  </w:num>
  <w:num w:numId="74">
    <w:abstractNumId w:val="172"/>
  </w:num>
  <w:num w:numId="75">
    <w:abstractNumId w:val="93"/>
  </w:num>
  <w:num w:numId="76">
    <w:abstractNumId w:val="39"/>
  </w:num>
  <w:num w:numId="77">
    <w:abstractNumId w:val="158"/>
  </w:num>
  <w:num w:numId="78">
    <w:abstractNumId w:val="11"/>
  </w:num>
  <w:num w:numId="79">
    <w:abstractNumId w:val="84"/>
  </w:num>
  <w:num w:numId="80">
    <w:abstractNumId w:val="155"/>
  </w:num>
  <w:num w:numId="81">
    <w:abstractNumId w:val="149"/>
  </w:num>
  <w:num w:numId="82">
    <w:abstractNumId w:val="192"/>
  </w:num>
  <w:num w:numId="83">
    <w:abstractNumId w:val="73"/>
  </w:num>
  <w:num w:numId="84">
    <w:abstractNumId w:val="50"/>
  </w:num>
  <w:num w:numId="85">
    <w:abstractNumId w:val="65"/>
  </w:num>
  <w:num w:numId="86">
    <w:abstractNumId w:val="76"/>
  </w:num>
  <w:num w:numId="87">
    <w:abstractNumId w:val="182"/>
  </w:num>
  <w:num w:numId="88">
    <w:abstractNumId w:val="173"/>
  </w:num>
  <w:num w:numId="89">
    <w:abstractNumId w:val="175"/>
  </w:num>
  <w:num w:numId="90">
    <w:abstractNumId w:val="167"/>
  </w:num>
  <w:num w:numId="91">
    <w:abstractNumId w:val="80"/>
  </w:num>
  <w:num w:numId="92">
    <w:abstractNumId w:val="152"/>
  </w:num>
  <w:num w:numId="93">
    <w:abstractNumId w:val="6"/>
  </w:num>
  <w:num w:numId="94">
    <w:abstractNumId w:val="24"/>
  </w:num>
  <w:num w:numId="95">
    <w:abstractNumId w:val="82"/>
  </w:num>
  <w:num w:numId="96">
    <w:abstractNumId w:val="104"/>
  </w:num>
  <w:num w:numId="97">
    <w:abstractNumId w:val="102"/>
  </w:num>
  <w:num w:numId="98">
    <w:abstractNumId w:val="108"/>
  </w:num>
  <w:num w:numId="99">
    <w:abstractNumId w:val="101"/>
  </w:num>
  <w:num w:numId="100">
    <w:abstractNumId w:val="70"/>
  </w:num>
  <w:num w:numId="101">
    <w:abstractNumId w:val="28"/>
  </w:num>
  <w:num w:numId="102">
    <w:abstractNumId w:val="113"/>
  </w:num>
  <w:num w:numId="103">
    <w:abstractNumId w:val="105"/>
  </w:num>
  <w:num w:numId="104">
    <w:abstractNumId w:val="132"/>
  </w:num>
  <w:num w:numId="105">
    <w:abstractNumId w:val="15"/>
  </w:num>
  <w:num w:numId="106">
    <w:abstractNumId w:val="100"/>
  </w:num>
  <w:num w:numId="107">
    <w:abstractNumId w:val="170"/>
  </w:num>
  <w:num w:numId="108">
    <w:abstractNumId w:val="7"/>
  </w:num>
  <w:num w:numId="109">
    <w:abstractNumId w:val="168"/>
  </w:num>
  <w:num w:numId="110">
    <w:abstractNumId w:val="44"/>
  </w:num>
  <w:num w:numId="111">
    <w:abstractNumId w:val="179"/>
  </w:num>
  <w:num w:numId="112">
    <w:abstractNumId w:val="69"/>
  </w:num>
  <w:num w:numId="113">
    <w:abstractNumId w:val="72"/>
  </w:num>
  <w:num w:numId="114">
    <w:abstractNumId w:val="81"/>
  </w:num>
  <w:num w:numId="115">
    <w:abstractNumId w:val="183"/>
  </w:num>
  <w:num w:numId="116">
    <w:abstractNumId w:val="21"/>
  </w:num>
  <w:num w:numId="117">
    <w:abstractNumId w:val="40"/>
  </w:num>
  <w:num w:numId="118">
    <w:abstractNumId w:val="59"/>
  </w:num>
  <w:num w:numId="119">
    <w:abstractNumId w:val="106"/>
  </w:num>
  <w:num w:numId="120">
    <w:abstractNumId w:val="181"/>
  </w:num>
  <w:num w:numId="121">
    <w:abstractNumId w:val="194"/>
  </w:num>
  <w:num w:numId="122">
    <w:abstractNumId w:val="77"/>
  </w:num>
  <w:num w:numId="123">
    <w:abstractNumId w:val="128"/>
  </w:num>
  <w:num w:numId="124">
    <w:abstractNumId w:val="176"/>
  </w:num>
  <w:num w:numId="125">
    <w:abstractNumId w:val="22"/>
  </w:num>
  <w:num w:numId="126">
    <w:abstractNumId w:val="143"/>
  </w:num>
  <w:num w:numId="127">
    <w:abstractNumId w:val="16"/>
  </w:num>
  <w:num w:numId="128">
    <w:abstractNumId w:val="41"/>
  </w:num>
  <w:num w:numId="129">
    <w:abstractNumId w:val="146"/>
  </w:num>
  <w:num w:numId="130">
    <w:abstractNumId w:val="29"/>
  </w:num>
  <w:num w:numId="131">
    <w:abstractNumId w:val="119"/>
  </w:num>
  <w:num w:numId="132">
    <w:abstractNumId w:val="153"/>
  </w:num>
  <w:num w:numId="133">
    <w:abstractNumId w:val="144"/>
  </w:num>
  <w:num w:numId="13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num>
  <w:num w:numId="138">
    <w:abstractNumId w:val="48"/>
  </w:num>
  <w:num w:numId="139">
    <w:abstractNumId w:val="68"/>
  </w:num>
  <w:num w:numId="140">
    <w:abstractNumId w:val="135"/>
  </w:num>
  <w:num w:numId="141">
    <w:abstractNumId w:val="111"/>
  </w:num>
  <w:num w:numId="142">
    <w:abstractNumId w:val="92"/>
  </w:num>
  <w:num w:numId="143">
    <w:abstractNumId w:val="125"/>
  </w:num>
  <w:num w:numId="144">
    <w:abstractNumId w:val="9"/>
  </w:num>
  <w:num w:numId="145">
    <w:abstractNumId w:val="131"/>
  </w:num>
  <w:num w:numId="146">
    <w:abstractNumId w:val="185"/>
  </w:num>
  <w:num w:numId="147">
    <w:abstractNumId w:val="19"/>
  </w:num>
  <w:num w:numId="148">
    <w:abstractNumId w:val="0"/>
  </w:num>
  <w:num w:numId="149">
    <w:abstractNumId w:val="98"/>
  </w:num>
  <w:num w:numId="150">
    <w:abstractNumId w:val="138"/>
  </w:num>
  <w:num w:numId="151">
    <w:abstractNumId w:val="193"/>
  </w:num>
  <w:num w:numId="152">
    <w:abstractNumId w:val="148"/>
  </w:num>
  <w:num w:numId="153">
    <w:abstractNumId w:val="174"/>
  </w:num>
  <w:num w:numId="154">
    <w:abstractNumId w:val="33"/>
  </w:num>
  <w:num w:numId="155">
    <w:abstractNumId w:val="4"/>
  </w:num>
  <w:num w:numId="156">
    <w:abstractNumId w:val="95"/>
  </w:num>
  <w:num w:numId="157">
    <w:abstractNumId w:val="164"/>
  </w:num>
  <w:num w:numId="158">
    <w:abstractNumId w:val="36"/>
  </w:num>
  <w:num w:numId="159">
    <w:abstractNumId w:val="90"/>
  </w:num>
  <w:num w:numId="160">
    <w:abstractNumId w:val="142"/>
  </w:num>
  <w:num w:numId="161">
    <w:abstractNumId w:val="60"/>
  </w:num>
  <w:num w:numId="162">
    <w:abstractNumId w:val="87"/>
  </w:num>
  <w:num w:numId="163">
    <w:abstractNumId w:val="159"/>
  </w:num>
  <w:num w:numId="164">
    <w:abstractNumId w:val="20"/>
  </w:num>
  <w:num w:numId="165">
    <w:abstractNumId w:val="78"/>
  </w:num>
  <w:num w:numId="166">
    <w:abstractNumId w:val="14"/>
  </w:num>
  <w:num w:numId="167">
    <w:abstractNumId w:val="124"/>
  </w:num>
  <w:num w:numId="168">
    <w:abstractNumId w:val="32"/>
  </w:num>
  <w:num w:numId="169">
    <w:abstractNumId w:val="150"/>
  </w:num>
  <w:num w:numId="170">
    <w:abstractNumId w:val="23"/>
  </w:num>
  <w:num w:numId="171">
    <w:abstractNumId w:val="163"/>
  </w:num>
  <w:num w:numId="172">
    <w:abstractNumId w:val="66"/>
  </w:num>
  <w:num w:numId="173">
    <w:abstractNumId w:val="123"/>
  </w:num>
  <w:num w:numId="174">
    <w:abstractNumId w:val="160"/>
  </w:num>
  <w:num w:numId="175">
    <w:abstractNumId w:val="75"/>
  </w:num>
  <w:num w:numId="176">
    <w:abstractNumId w:val="17"/>
  </w:num>
  <w:num w:numId="177">
    <w:abstractNumId w:val="37"/>
  </w:num>
  <w:num w:numId="178">
    <w:abstractNumId w:val="126"/>
  </w:num>
  <w:num w:numId="179">
    <w:abstractNumId w:val="136"/>
  </w:num>
  <w:num w:numId="180">
    <w:abstractNumId w:val="184"/>
  </w:num>
  <w:num w:numId="181">
    <w:abstractNumId w:val="71"/>
  </w:num>
  <w:num w:numId="182">
    <w:abstractNumId w:val="129"/>
  </w:num>
  <w:num w:numId="183">
    <w:abstractNumId w:val="134"/>
  </w:num>
  <w:num w:numId="184">
    <w:abstractNumId w:val="139"/>
  </w:num>
  <w:num w:numId="185">
    <w:abstractNumId w:val="97"/>
  </w:num>
  <w:num w:numId="186">
    <w:abstractNumId w:val="49"/>
  </w:num>
  <w:num w:numId="187">
    <w:abstractNumId w:val="162"/>
  </w:num>
  <w:num w:numId="188">
    <w:abstractNumId w:val="2"/>
  </w:num>
  <w:num w:numId="189">
    <w:abstractNumId w:val="116"/>
  </w:num>
  <w:num w:numId="190">
    <w:abstractNumId w:val="137"/>
  </w:num>
  <w:num w:numId="191">
    <w:abstractNumId w:val="53"/>
  </w:num>
  <w:num w:numId="192">
    <w:abstractNumId w:val="52"/>
  </w:num>
  <w:num w:numId="193">
    <w:abstractNumId w:val="114"/>
  </w:num>
  <w:num w:numId="194">
    <w:abstractNumId w:val="47"/>
  </w:num>
  <w:num w:numId="195">
    <w:abstractNumId w:val="19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aeaea,#f0f0f0,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0003E"/>
    <w:rsid w:val="00000650"/>
    <w:rsid w:val="000006BB"/>
    <w:rsid w:val="00000D80"/>
    <w:rsid w:val="00000ED8"/>
    <w:rsid w:val="000015F2"/>
    <w:rsid w:val="0000175A"/>
    <w:rsid w:val="000018FC"/>
    <w:rsid w:val="00001B12"/>
    <w:rsid w:val="00001C6B"/>
    <w:rsid w:val="0000240B"/>
    <w:rsid w:val="00002849"/>
    <w:rsid w:val="00003720"/>
    <w:rsid w:val="00003DE0"/>
    <w:rsid w:val="00004650"/>
    <w:rsid w:val="00004961"/>
    <w:rsid w:val="00004E4D"/>
    <w:rsid w:val="00005285"/>
    <w:rsid w:val="0000549F"/>
    <w:rsid w:val="00005925"/>
    <w:rsid w:val="00005D49"/>
    <w:rsid w:val="000061F8"/>
    <w:rsid w:val="000066DF"/>
    <w:rsid w:val="000067BE"/>
    <w:rsid w:val="00006826"/>
    <w:rsid w:val="0000731F"/>
    <w:rsid w:val="000076F6"/>
    <w:rsid w:val="00007AC0"/>
    <w:rsid w:val="00010E15"/>
    <w:rsid w:val="000113E5"/>
    <w:rsid w:val="0001159D"/>
    <w:rsid w:val="0001173F"/>
    <w:rsid w:val="000117E4"/>
    <w:rsid w:val="00011D0C"/>
    <w:rsid w:val="000125B5"/>
    <w:rsid w:val="000134D5"/>
    <w:rsid w:val="000136AD"/>
    <w:rsid w:val="00013717"/>
    <w:rsid w:val="000139D8"/>
    <w:rsid w:val="00013D50"/>
    <w:rsid w:val="00014292"/>
    <w:rsid w:val="0001511F"/>
    <w:rsid w:val="00015F1E"/>
    <w:rsid w:val="0001662F"/>
    <w:rsid w:val="00016706"/>
    <w:rsid w:val="000172F3"/>
    <w:rsid w:val="00017EFA"/>
    <w:rsid w:val="000201BF"/>
    <w:rsid w:val="000209E0"/>
    <w:rsid w:val="00020C84"/>
    <w:rsid w:val="00020D37"/>
    <w:rsid w:val="00020FF5"/>
    <w:rsid w:val="00021740"/>
    <w:rsid w:val="000218BF"/>
    <w:rsid w:val="00021B2C"/>
    <w:rsid w:val="00021EE9"/>
    <w:rsid w:val="000220FF"/>
    <w:rsid w:val="0002264D"/>
    <w:rsid w:val="00023782"/>
    <w:rsid w:val="00023F69"/>
    <w:rsid w:val="000241ED"/>
    <w:rsid w:val="00025575"/>
    <w:rsid w:val="0002558A"/>
    <w:rsid w:val="0002590E"/>
    <w:rsid w:val="00025973"/>
    <w:rsid w:val="00025CF6"/>
    <w:rsid w:val="000261C9"/>
    <w:rsid w:val="000262A7"/>
    <w:rsid w:val="00026657"/>
    <w:rsid w:val="00026D4D"/>
    <w:rsid w:val="00026EE6"/>
    <w:rsid w:val="00027097"/>
    <w:rsid w:val="0002716F"/>
    <w:rsid w:val="00027256"/>
    <w:rsid w:val="000273B1"/>
    <w:rsid w:val="00027866"/>
    <w:rsid w:val="00027B68"/>
    <w:rsid w:val="0003006A"/>
    <w:rsid w:val="00031015"/>
    <w:rsid w:val="00031AF9"/>
    <w:rsid w:val="0003217C"/>
    <w:rsid w:val="000322DC"/>
    <w:rsid w:val="000325AD"/>
    <w:rsid w:val="0003277C"/>
    <w:rsid w:val="00032928"/>
    <w:rsid w:val="000332E3"/>
    <w:rsid w:val="000338DE"/>
    <w:rsid w:val="00033B84"/>
    <w:rsid w:val="00034218"/>
    <w:rsid w:val="0003466E"/>
    <w:rsid w:val="0003485B"/>
    <w:rsid w:val="00034E88"/>
    <w:rsid w:val="0003517A"/>
    <w:rsid w:val="0003588B"/>
    <w:rsid w:val="00035941"/>
    <w:rsid w:val="00035FB3"/>
    <w:rsid w:val="0003622A"/>
    <w:rsid w:val="00036287"/>
    <w:rsid w:val="0003638E"/>
    <w:rsid w:val="000364BF"/>
    <w:rsid w:val="00036773"/>
    <w:rsid w:val="00036781"/>
    <w:rsid w:val="00036E80"/>
    <w:rsid w:val="0003708E"/>
    <w:rsid w:val="0003722D"/>
    <w:rsid w:val="00037586"/>
    <w:rsid w:val="000400BB"/>
    <w:rsid w:val="00040141"/>
    <w:rsid w:val="000404C4"/>
    <w:rsid w:val="00040516"/>
    <w:rsid w:val="00040E99"/>
    <w:rsid w:val="00041074"/>
    <w:rsid w:val="00041AA4"/>
    <w:rsid w:val="00041F11"/>
    <w:rsid w:val="0004224A"/>
    <w:rsid w:val="0004329B"/>
    <w:rsid w:val="00043358"/>
    <w:rsid w:val="0004345D"/>
    <w:rsid w:val="00044C49"/>
    <w:rsid w:val="00044FA9"/>
    <w:rsid w:val="00045084"/>
    <w:rsid w:val="000454A4"/>
    <w:rsid w:val="00045638"/>
    <w:rsid w:val="000459B0"/>
    <w:rsid w:val="00045F72"/>
    <w:rsid w:val="0004611D"/>
    <w:rsid w:val="000472A6"/>
    <w:rsid w:val="00047503"/>
    <w:rsid w:val="00047BA0"/>
    <w:rsid w:val="00047BA6"/>
    <w:rsid w:val="00047E79"/>
    <w:rsid w:val="000501DA"/>
    <w:rsid w:val="000511EC"/>
    <w:rsid w:val="0005159F"/>
    <w:rsid w:val="00051924"/>
    <w:rsid w:val="00051F77"/>
    <w:rsid w:val="00053B92"/>
    <w:rsid w:val="00053D0D"/>
    <w:rsid w:val="00053E4C"/>
    <w:rsid w:val="000544E4"/>
    <w:rsid w:val="00054E84"/>
    <w:rsid w:val="00054F31"/>
    <w:rsid w:val="0005553E"/>
    <w:rsid w:val="00055CF3"/>
    <w:rsid w:val="00055E21"/>
    <w:rsid w:val="00055FA4"/>
    <w:rsid w:val="000561B3"/>
    <w:rsid w:val="00057128"/>
    <w:rsid w:val="00057272"/>
    <w:rsid w:val="0005741C"/>
    <w:rsid w:val="00057728"/>
    <w:rsid w:val="00057D86"/>
    <w:rsid w:val="00057FD3"/>
    <w:rsid w:val="00060596"/>
    <w:rsid w:val="000609CA"/>
    <w:rsid w:val="000616C0"/>
    <w:rsid w:val="000627BB"/>
    <w:rsid w:val="00062D87"/>
    <w:rsid w:val="00062EE4"/>
    <w:rsid w:val="00063A4A"/>
    <w:rsid w:val="00064251"/>
    <w:rsid w:val="00064B26"/>
    <w:rsid w:val="00065F96"/>
    <w:rsid w:val="00065FED"/>
    <w:rsid w:val="0006607A"/>
    <w:rsid w:val="000665D9"/>
    <w:rsid w:val="00066C36"/>
    <w:rsid w:val="00066D51"/>
    <w:rsid w:val="00067223"/>
    <w:rsid w:val="000675C7"/>
    <w:rsid w:val="00067632"/>
    <w:rsid w:val="0006773C"/>
    <w:rsid w:val="00067844"/>
    <w:rsid w:val="000679AB"/>
    <w:rsid w:val="0007032A"/>
    <w:rsid w:val="0007094F"/>
    <w:rsid w:val="00070C7E"/>
    <w:rsid w:val="00070C84"/>
    <w:rsid w:val="00071028"/>
    <w:rsid w:val="0007134C"/>
    <w:rsid w:val="00071563"/>
    <w:rsid w:val="0007221A"/>
    <w:rsid w:val="000731BD"/>
    <w:rsid w:val="0007369D"/>
    <w:rsid w:val="0007398C"/>
    <w:rsid w:val="00073D0C"/>
    <w:rsid w:val="00073FD3"/>
    <w:rsid w:val="00074031"/>
    <w:rsid w:val="00074A39"/>
    <w:rsid w:val="00075029"/>
    <w:rsid w:val="000753C3"/>
    <w:rsid w:val="0007544F"/>
    <w:rsid w:val="00075690"/>
    <w:rsid w:val="000756C5"/>
    <w:rsid w:val="00075F3D"/>
    <w:rsid w:val="00076C4B"/>
    <w:rsid w:val="00077233"/>
    <w:rsid w:val="00077413"/>
    <w:rsid w:val="00077DA8"/>
    <w:rsid w:val="00077DAC"/>
    <w:rsid w:val="000801C5"/>
    <w:rsid w:val="00080732"/>
    <w:rsid w:val="00080B2A"/>
    <w:rsid w:val="00080DD0"/>
    <w:rsid w:val="00081466"/>
    <w:rsid w:val="00081D65"/>
    <w:rsid w:val="00081DE5"/>
    <w:rsid w:val="00081EDE"/>
    <w:rsid w:val="00082AAA"/>
    <w:rsid w:val="00082EDD"/>
    <w:rsid w:val="00083601"/>
    <w:rsid w:val="00083694"/>
    <w:rsid w:val="00083813"/>
    <w:rsid w:val="00083A3A"/>
    <w:rsid w:val="00083C81"/>
    <w:rsid w:val="00083F76"/>
    <w:rsid w:val="0008400E"/>
    <w:rsid w:val="000840F1"/>
    <w:rsid w:val="0008464C"/>
    <w:rsid w:val="00084B2F"/>
    <w:rsid w:val="0008634B"/>
    <w:rsid w:val="00086656"/>
    <w:rsid w:val="0008743B"/>
    <w:rsid w:val="00087FD7"/>
    <w:rsid w:val="000903F3"/>
    <w:rsid w:val="00090C9B"/>
    <w:rsid w:val="00091644"/>
    <w:rsid w:val="000931CA"/>
    <w:rsid w:val="0009348F"/>
    <w:rsid w:val="00093601"/>
    <w:rsid w:val="00093663"/>
    <w:rsid w:val="00093966"/>
    <w:rsid w:val="00093BF2"/>
    <w:rsid w:val="0009422F"/>
    <w:rsid w:val="000945AE"/>
    <w:rsid w:val="00094AF6"/>
    <w:rsid w:val="00095073"/>
    <w:rsid w:val="00095530"/>
    <w:rsid w:val="0009586D"/>
    <w:rsid w:val="00095CCE"/>
    <w:rsid w:val="00096A0D"/>
    <w:rsid w:val="0009731A"/>
    <w:rsid w:val="00097707"/>
    <w:rsid w:val="000A0034"/>
    <w:rsid w:val="000A0797"/>
    <w:rsid w:val="000A10A0"/>
    <w:rsid w:val="000A15FC"/>
    <w:rsid w:val="000A1659"/>
    <w:rsid w:val="000A2190"/>
    <w:rsid w:val="000A2642"/>
    <w:rsid w:val="000A2761"/>
    <w:rsid w:val="000A322A"/>
    <w:rsid w:val="000A331D"/>
    <w:rsid w:val="000A35F7"/>
    <w:rsid w:val="000A3F06"/>
    <w:rsid w:val="000A3F2E"/>
    <w:rsid w:val="000A41A5"/>
    <w:rsid w:val="000A430A"/>
    <w:rsid w:val="000A4A90"/>
    <w:rsid w:val="000A5E3A"/>
    <w:rsid w:val="000A610C"/>
    <w:rsid w:val="000A6165"/>
    <w:rsid w:val="000A6860"/>
    <w:rsid w:val="000A6BD3"/>
    <w:rsid w:val="000A6F27"/>
    <w:rsid w:val="000A711F"/>
    <w:rsid w:val="000A7BE2"/>
    <w:rsid w:val="000A7FE2"/>
    <w:rsid w:val="000B01A3"/>
    <w:rsid w:val="000B0920"/>
    <w:rsid w:val="000B1108"/>
    <w:rsid w:val="000B1843"/>
    <w:rsid w:val="000B18B9"/>
    <w:rsid w:val="000B1D41"/>
    <w:rsid w:val="000B1DF7"/>
    <w:rsid w:val="000B266F"/>
    <w:rsid w:val="000B2EA1"/>
    <w:rsid w:val="000B3189"/>
    <w:rsid w:val="000B3362"/>
    <w:rsid w:val="000B38D0"/>
    <w:rsid w:val="000B3BF1"/>
    <w:rsid w:val="000B45BB"/>
    <w:rsid w:val="000B4F61"/>
    <w:rsid w:val="000B5503"/>
    <w:rsid w:val="000B5548"/>
    <w:rsid w:val="000B5F15"/>
    <w:rsid w:val="000B5FB7"/>
    <w:rsid w:val="000B6110"/>
    <w:rsid w:val="000B66D5"/>
    <w:rsid w:val="000B7521"/>
    <w:rsid w:val="000B79BF"/>
    <w:rsid w:val="000C03B8"/>
    <w:rsid w:val="000C0699"/>
    <w:rsid w:val="000C0AF9"/>
    <w:rsid w:val="000C0E9E"/>
    <w:rsid w:val="000C1141"/>
    <w:rsid w:val="000C1652"/>
    <w:rsid w:val="000C17C1"/>
    <w:rsid w:val="000C1A8B"/>
    <w:rsid w:val="000C1DB4"/>
    <w:rsid w:val="000C239D"/>
    <w:rsid w:val="000C2E40"/>
    <w:rsid w:val="000C2F20"/>
    <w:rsid w:val="000C30D7"/>
    <w:rsid w:val="000C36FD"/>
    <w:rsid w:val="000C3A24"/>
    <w:rsid w:val="000C3A26"/>
    <w:rsid w:val="000C4089"/>
    <w:rsid w:val="000C562D"/>
    <w:rsid w:val="000C5B8D"/>
    <w:rsid w:val="000C6768"/>
    <w:rsid w:val="000C67A3"/>
    <w:rsid w:val="000C6A7D"/>
    <w:rsid w:val="000C6D52"/>
    <w:rsid w:val="000C6E49"/>
    <w:rsid w:val="000C722F"/>
    <w:rsid w:val="000C7274"/>
    <w:rsid w:val="000C7A60"/>
    <w:rsid w:val="000C7D50"/>
    <w:rsid w:val="000D19D2"/>
    <w:rsid w:val="000D1FFD"/>
    <w:rsid w:val="000D23E9"/>
    <w:rsid w:val="000D26B8"/>
    <w:rsid w:val="000D26D0"/>
    <w:rsid w:val="000D2979"/>
    <w:rsid w:val="000D2BC7"/>
    <w:rsid w:val="000D32F2"/>
    <w:rsid w:val="000D3D7D"/>
    <w:rsid w:val="000D3E77"/>
    <w:rsid w:val="000D4251"/>
    <w:rsid w:val="000D42FD"/>
    <w:rsid w:val="000D4D83"/>
    <w:rsid w:val="000D4DCE"/>
    <w:rsid w:val="000D4F2F"/>
    <w:rsid w:val="000D5A6C"/>
    <w:rsid w:val="000D5B20"/>
    <w:rsid w:val="000D5DAC"/>
    <w:rsid w:val="000D6312"/>
    <w:rsid w:val="000D644C"/>
    <w:rsid w:val="000D6DA0"/>
    <w:rsid w:val="000D72B8"/>
    <w:rsid w:val="000D768D"/>
    <w:rsid w:val="000D7BA2"/>
    <w:rsid w:val="000E007A"/>
    <w:rsid w:val="000E0876"/>
    <w:rsid w:val="000E0F8D"/>
    <w:rsid w:val="000E105A"/>
    <w:rsid w:val="000E1A7A"/>
    <w:rsid w:val="000E1EC8"/>
    <w:rsid w:val="000E212A"/>
    <w:rsid w:val="000E2684"/>
    <w:rsid w:val="000E2811"/>
    <w:rsid w:val="000E2FE3"/>
    <w:rsid w:val="000E3102"/>
    <w:rsid w:val="000E3485"/>
    <w:rsid w:val="000E34A8"/>
    <w:rsid w:val="000E354D"/>
    <w:rsid w:val="000E360B"/>
    <w:rsid w:val="000E3AD1"/>
    <w:rsid w:val="000E3C8D"/>
    <w:rsid w:val="000E4DC8"/>
    <w:rsid w:val="000E53A1"/>
    <w:rsid w:val="000E5DCD"/>
    <w:rsid w:val="000E5DEB"/>
    <w:rsid w:val="000E67A4"/>
    <w:rsid w:val="000E6CDD"/>
    <w:rsid w:val="000E783F"/>
    <w:rsid w:val="000E793D"/>
    <w:rsid w:val="000F005D"/>
    <w:rsid w:val="000F041D"/>
    <w:rsid w:val="000F05C2"/>
    <w:rsid w:val="000F08FB"/>
    <w:rsid w:val="000F0CF3"/>
    <w:rsid w:val="000F13CA"/>
    <w:rsid w:val="000F156A"/>
    <w:rsid w:val="000F1C0B"/>
    <w:rsid w:val="000F2231"/>
    <w:rsid w:val="000F23CC"/>
    <w:rsid w:val="000F2503"/>
    <w:rsid w:val="000F2849"/>
    <w:rsid w:val="000F29EA"/>
    <w:rsid w:val="000F2D0A"/>
    <w:rsid w:val="000F3311"/>
    <w:rsid w:val="000F3AD9"/>
    <w:rsid w:val="000F3C7B"/>
    <w:rsid w:val="000F4130"/>
    <w:rsid w:val="000F4FB4"/>
    <w:rsid w:val="000F55E1"/>
    <w:rsid w:val="000F5879"/>
    <w:rsid w:val="000F5A02"/>
    <w:rsid w:val="000F5DC5"/>
    <w:rsid w:val="000F6BAF"/>
    <w:rsid w:val="000F6BB6"/>
    <w:rsid w:val="000F6BC5"/>
    <w:rsid w:val="000F7138"/>
    <w:rsid w:val="000F760E"/>
    <w:rsid w:val="000F7629"/>
    <w:rsid w:val="000F79A0"/>
    <w:rsid w:val="000F7ABF"/>
    <w:rsid w:val="000F7BAA"/>
    <w:rsid w:val="0010167F"/>
    <w:rsid w:val="00101E66"/>
    <w:rsid w:val="00102284"/>
    <w:rsid w:val="00103660"/>
    <w:rsid w:val="00103876"/>
    <w:rsid w:val="001039FF"/>
    <w:rsid w:val="00103DAB"/>
    <w:rsid w:val="0010455F"/>
    <w:rsid w:val="00104E30"/>
    <w:rsid w:val="00104F20"/>
    <w:rsid w:val="00104FCC"/>
    <w:rsid w:val="00105F35"/>
    <w:rsid w:val="00106ABE"/>
    <w:rsid w:val="00106FCC"/>
    <w:rsid w:val="0010779B"/>
    <w:rsid w:val="00107856"/>
    <w:rsid w:val="00107979"/>
    <w:rsid w:val="00107D74"/>
    <w:rsid w:val="00110BA8"/>
    <w:rsid w:val="00110D5B"/>
    <w:rsid w:val="00110EA6"/>
    <w:rsid w:val="001110DB"/>
    <w:rsid w:val="00111BB6"/>
    <w:rsid w:val="00111DAA"/>
    <w:rsid w:val="00112297"/>
    <w:rsid w:val="001128D6"/>
    <w:rsid w:val="00113792"/>
    <w:rsid w:val="001139C0"/>
    <w:rsid w:val="00113C8A"/>
    <w:rsid w:val="00113D12"/>
    <w:rsid w:val="0011400E"/>
    <w:rsid w:val="001141FA"/>
    <w:rsid w:val="00114277"/>
    <w:rsid w:val="001143B5"/>
    <w:rsid w:val="00114631"/>
    <w:rsid w:val="0011494F"/>
    <w:rsid w:val="00114BEA"/>
    <w:rsid w:val="001156EB"/>
    <w:rsid w:val="001156FB"/>
    <w:rsid w:val="00115EC2"/>
    <w:rsid w:val="00116230"/>
    <w:rsid w:val="001170B4"/>
    <w:rsid w:val="00117446"/>
    <w:rsid w:val="00117D74"/>
    <w:rsid w:val="00117DEC"/>
    <w:rsid w:val="00120156"/>
    <w:rsid w:val="00120233"/>
    <w:rsid w:val="0012072A"/>
    <w:rsid w:val="001207EF"/>
    <w:rsid w:val="00120B1D"/>
    <w:rsid w:val="00122290"/>
    <w:rsid w:val="001223A9"/>
    <w:rsid w:val="00122610"/>
    <w:rsid w:val="00122992"/>
    <w:rsid w:val="00122D75"/>
    <w:rsid w:val="00122D84"/>
    <w:rsid w:val="00122E2D"/>
    <w:rsid w:val="00123B37"/>
    <w:rsid w:val="001244A3"/>
    <w:rsid w:val="00124B27"/>
    <w:rsid w:val="00124E92"/>
    <w:rsid w:val="0012506E"/>
    <w:rsid w:val="001252A9"/>
    <w:rsid w:val="00126058"/>
    <w:rsid w:val="001264FF"/>
    <w:rsid w:val="001268B4"/>
    <w:rsid w:val="00127552"/>
    <w:rsid w:val="00127C91"/>
    <w:rsid w:val="00130029"/>
    <w:rsid w:val="00130111"/>
    <w:rsid w:val="00130230"/>
    <w:rsid w:val="00130F46"/>
    <w:rsid w:val="001311CC"/>
    <w:rsid w:val="00131F69"/>
    <w:rsid w:val="00132947"/>
    <w:rsid w:val="00132AC7"/>
    <w:rsid w:val="0013363C"/>
    <w:rsid w:val="00133765"/>
    <w:rsid w:val="0013399E"/>
    <w:rsid w:val="00133A6B"/>
    <w:rsid w:val="00133B88"/>
    <w:rsid w:val="0013401A"/>
    <w:rsid w:val="0013413D"/>
    <w:rsid w:val="00134721"/>
    <w:rsid w:val="001349BB"/>
    <w:rsid w:val="00134CD6"/>
    <w:rsid w:val="00134E09"/>
    <w:rsid w:val="00135ADF"/>
    <w:rsid w:val="001364B6"/>
    <w:rsid w:val="00137212"/>
    <w:rsid w:val="001374EA"/>
    <w:rsid w:val="0013754D"/>
    <w:rsid w:val="001376CF"/>
    <w:rsid w:val="00137B42"/>
    <w:rsid w:val="00137E4F"/>
    <w:rsid w:val="001405E7"/>
    <w:rsid w:val="00140A01"/>
    <w:rsid w:val="00140D04"/>
    <w:rsid w:val="00140D7E"/>
    <w:rsid w:val="001415A4"/>
    <w:rsid w:val="0014197C"/>
    <w:rsid w:val="00141AB4"/>
    <w:rsid w:val="00141D7D"/>
    <w:rsid w:val="0014231C"/>
    <w:rsid w:val="00142597"/>
    <w:rsid w:val="001429AE"/>
    <w:rsid w:val="001433D7"/>
    <w:rsid w:val="0014378D"/>
    <w:rsid w:val="001439CF"/>
    <w:rsid w:val="0014408F"/>
    <w:rsid w:val="00144304"/>
    <w:rsid w:val="00144582"/>
    <w:rsid w:val="00144664"/>
    <w:rsid w:val="0014480B"/>
    <w:rsid w:val="00144FB2"/>
    <w:rsid w:val="0014528F"/>
    <w:rsid w:val="00145EC2"/>
    <w:rsid w:val="0014620E"/>
    <w:rsid w:val="0014669E"/>
    <w:rsid w:val="001466A7"/>
    <w:rsid w:val="00146A80"/>
    <w:rsid w:val="001478C0"/>
    <w:rsid w:val="00147A8E"/>
    <w:rsid w:val="00147DBF"/>
    <w:rsid w:val="00147E20"/>
    <w:rsid w:val="00150739"/>
    <w:rsid w:val="00150A87"/>
    <w:rsid w:val="001511CA"/>
    <w:rsid w:val="0015189B"/>
    <w:rsid w:val="001518B6"/>
    <w:rsid w:val="001519E6"/>
    <w:rsid w:val="00151A0E"/>
    <w:rsid w:val="00151A38"/>
    <w:rsid w:val="001523E5"/>
    <w:rsid w:val="00152A38"/>
    <w:rsid w:val="00153901"/>
    <w:rsid w:val="00153B56"/>
    <w:rsid w:val="0015433C"/>
    <w:rsid w:val="001543A1"/>
    <w:rsid w:val="0015501B"/>
    <w:rsid w:val="0015516B"/>
    <w:rsid w:val="0015574E"/>
    <w:rsid w:val="001558D3"/>
    <w:rsid w:val="00155CCE"/>
    <w:rsid w:val="00155CEE"/>
    <w:rsid w:val="00155D19"/>
    <w:rsid w:val="00156388"/>
    <w:rsid w:val="001563BF"/>
    <w:rsid w:val="00156D14"/>
    <w:rsid w:val="0015768F"/>
    <w:rsid w:val="0015769C"/>
    <w:rsid w:val="00157851"/>
    <w:rsid w:val="00160388"/>
    <w:rsid w:val="001605B6"/>
    <w:rsid w:val="00160DC7"/>
    <w:rsid w:val="00161075"/>
    <w:rsid w:val="00161F28"/>
    <w:rsid w:val="00161F9F"/>
    <w:rsid w:val="0016225A"/>
    <w:rsid w:val="001628E6"/>
    <w:rsid w:val="0016299F"/>
    <w:rsid w:val="00162AD1"/>
    <w:rsid w:val="00162CEC"/>
    <w:rsid w:val="00163FD5"/>
    <w:rsid w:val="001646AB"/>
    <w:rsid w:val="0016480C"/>
    <w:rsid w:val="00164EA5"/>
    <w:rsid w:val="00164FCD"/>
    <w:rsid w:val="00165017"/>
    <w:rsid w:val="00165C39"/>
    <w:rsid w:val="00165C8F"/>
    <w:rsid w:val="001660F9"/>
    <w:rsid w:val="00166435"/>
    <w:rsid w:val="00166A66"/>
    <w:rsid w:val="00166EE2"/>
    <w:rsid w:val="001675C8"/>
    <w:rsid w:val="0016782C"/>
    <w:rsid w:val="00167B81"/>
    <w:rsid w:val="00167F57"/>
    <w:rsid w:val="0017039D"/>
    <w:rsid w:val="00170FBE"/>
    <w:rsid w:val="001711CA"/>
    <w:rsid w:val="001713FC"/>
    <w:rsid w:val="001715B4"/>
    <w:rsid w:val="0017162C"/>
    <w:rsid w:val="00171A29"/>
    <w:rsid w:val="00171C32"/>
    <w:rsid w:val="00171D98"/>
    <w:rsid w:val="001725FE"/>
    <w:rsid w:val="00172D57"/>
    <w:rsid w:val="00172DAD"/>
    <w:rsid w:val="0017326F"/>
    <w:rsid w:val="001734AB"/>
    <w:rsid w:val="00173AC3"/>
    <w:rsid w:val="00174109"/>
    <w:rsid w:val="00174354"/>
    <w:rsid w:val="001753FC"/>
    <w:rsid w:val="00176022"/>
    <w:rsid w:val="0017687E"/>
    <w:rsid w:val="00177012"/>
    <w:rsid w:val="00177202"/>
    <w:rsid w:val="00177229"/>
    <w:rsid w:val="0017743A"/>
    <w:rsid w:val="00177801"/>
    <w:rsid w:val="00177BD5"/>
    <w:rsid w:val="00177F77"/>
    <w:rsid w:val="001800E2"/>
    <w:rsid w:val="00180A06"/>
    <w:rsid w:val="00180DCB"/>
    <w:rsid w:val="0018140D"/>
    <w:rsid w:val="00181A68"/>
    <w:rsid w:val="00181BB9"/>
    <w:rsid w:val="00181DA7"/>
    <w:rsid w:val="001823C3"/>
    <w:rsid w:val="001823D7"/>
    <w:rsid w:val="0018327C"/>
    <w:rsid w:val="0018331D"/>
    <w:rsid w:val="00183681"/>
    <w:rsid w:val="00183983"/>
    <w:rsid w:val="001842A9"/>
    <w:rsid w:val="00185016"/>
    <w:rsid w:val="00185224"/>
    <w:rsid w:val="00186308"/>
    <w:rsid w:val="00186E88"/>
    <w:rsid w:val="00186EB0"/>
    <w:rsid w:val="0018719A"/>
    <w:rsid w:val="001873FD"/>
    <w:rsid w:val="001879A9"/>
    <w:rsid w:val="00190026"/>
    <w:rsid w:val="001905AC"/>
    <w:rsid w:val="00190A57"/>
    <w:rsid w:val="00190C3C"/>
    <w:rsid w:val="00191542"/>
    <w:rsid w:val="00191629"/>
    <w:rsid w:val="0019198C"/>
    <w:rsid w:val="00191A81"/>
    <w:rsid w:val="00191C15"/>
    <w:rsid w:val="00191C6B"/>
    <w:rsid w:val="00192174"/>
    <w:rsid w:val="001921A2"/>
    <w:rsid w:val="0019269B"/>
    <w:rsid w:val="00192929"/>
    <w:rsid w:val="00192BFE"/>
    <w:rsid w:val="00193045"/>
    <w:rsid w:val="001934E3"/>
    <w:rsid w:val="00193A53"/>
    <w:rsid w:val="00193A65"/>
    <w:rsid w:val="0019427F"/>
    <w:rsid w:val="00194654"/>
    <w:rsid w:val="00194E56"/>
    <w:rsid w:val="00194EE0"/>
    <w:rsid w:val="001951C3"/>
    <w:rsid w:val="001952ED"/>
    <w:rsid w:val="00195580"/>
    <w:rsid w:val="00195AFE"/>
    <w:rsid w:val="00195C13"/>
    <w:rsid w:val="00195D33"/>
    <w:rsid w:val="00195E08"/>
    <w:rsid w:val="00196470"/>
    <w:rsid w:val="00196625"/>
    <w:rsid w:val="00196864"/>
    <w:rsid w:val="001968D9"/>
    <w:rsid w:val="001968EE"/>
    <w:rsid w:val="001971A9"/>
    <w:rsid w:val="001971AC"/>
    <w:rsid w:val="00197C29"/>
    <w:rsid w:val="00197D85"/>
    <w:rsid w:val="00197E7E"/>
    <w:rsid w:val="00197EEF"/>
    <w:rsid w:val="001A0314"/>
    <w:rsid w:val="001A098B"/>
    <w:rsid w:val="001A09C2"/>
    <w:rsid w:val="001A0A81"/>
    <w:rsid w:val="001A0C41"/>
    <w:rsid w:val="001A12B0"/>
    <w:rsid w:val="001A187E"/>
    <w:rsid w:val="001A1CE7"/>
    <w:rsid w:val="001A232F"/>
    <w:rsid w:val="001A2578"/>
    <w:rsid w:val="001A29BA"/>
    <w:rsid w:val="001A2B6C"/>
    <w:rsid w:val="001A2E0E"/>
    <w:rsid w:val="001A416F"/>
    <w:rsid w:val="001A468A"/>
    <w:rsid w:val="001A46F1"/>
    <w:rsid w:val="001A4C66"/>
    <w:rsid w:val="001A4D34"/>
    <w:rsid w:val="001A511C"/>
    <w:rsid w:val="001A552A"/>
    <w:rsid w:val="001A598E"/>
    <w:rsid w:val="001A60D9"/>
    <w:rsid w:val="001A6D4C"/>
    <w:rsid w:val="001A7061"/>
    <w:rsid w:val="001A7130"/>
    <w:rsid w:val="001A737F"/>
    <w:rsid w:val="001A770D"/>
    <w:rsid w:val="001A7B1E"/>
    <w:rsid w:val="001A7C06"/>
    <w:rsid w:val="001A7DB9"/>
    <w:rsid w:val="001B12B4"/>
    <w:rsid w:val="001B181E"/>
    <w:rsid w:val="001B193C"/>
    <w:rsid w:val="001B2BA8"/>
    <w:rsid w:val="001B2F2D"/>
    <w:rsid w:val="001B2F78"/>
    <w:rsid w:val="001B4337"/>
    <w:rsid w:val="001B4FEB"/>
    <w:rsid w:val="001B5630"/>
    <w:rsid w:val="001B5BC7"/>
    <w:rsid w:val="001B5FE2"/>
    <w:rsid w:val="001B60FD"/>
    <w:rsid w:val="001B6461"/>
    <w:rsid w:val="001B64D7"/>
    <w:rsid w:val="001B6C75"/>
    <w:rsid w:val="001B6F6E"/>
    <w:rsid w:val="001B745C"/>
    <w:rsid w:val="001B7A48"/>
    <w:rsid w:val="001C05AE"/>
    <w:rsid w:val="001C0C97"/>
    <w:rsid w:val="001C19DA"/>
    <w:rsid w:val="001C1A52"/>
    <w:rsid w:val="001C2571"/>
    <w:rsid w:val="001C258B"/>
    <w:rsid w:val="001C29A3"/>
    <w:rsid w:val="001C2BF2"/>
    <w:rsid w:val="001C2BFC"/>
    <w:rsid w:val="001C3565"/>
    <w:rsid w:val="001C35CE"/>
    <w:rsid w:val="001C39A4"/>
    <w:rsid w:val="001C4B39"/>
    <w:rsid w:val="001C4C3C"/>
    <w:rsid w:val="001C51A2"/>
    <w:rsid w:val="001C51B2"/>
    <w:rsid w:val="001C52AE"/>
    <w:rsid w:val="001C53C2"/>
    <w:rsid w:val="001C54EA"/>
    <w:rsid w:val="001C5E5A"/>
    <w:rsid w:val="001C5F1C"/>
    <w:rsid w:val="001C62A8"/>
    <w:rsid w:val="001C62CA"/>
    <w:rsid w:val="001C6647"/>
    <w:rsid w:val="001C6EA5"/>
    <w:rsid w:val="001D0A23"/>
    <w:rsid w:val="001D0C8F"/>
    <w:rsid w:val="001D0CD8"/>
    <w:rsid w:val="001D16C4"/>
    <w:rsid w:val="001D234A"/>
    <w:rsid w:val="001D2A14"/>
    <w:rsid w:val="001D3566"/>
    <w:rsid w:val="001D35BF"/>
    <w:rsid w:val="001D428D"/>
    <w:rsid w:val="001D43FE"/>
    <w:rsid w:val="001D4A77"/>
    <w:rsid w:val="001D4C0A"/>
    <w:rsid w:val="001D4DDB"/>
    <w:rsid w:val="001D4EE1"/>
    <w:rsid w:val="001D4FF6"/>
    <w:rsid w:val="001D51F5"/>
    <w:rsid w:val="001D51F8"/>
    <w:rsid w:val="001D6419"/>
    <w:rsid w:val="001D666B"/>
    <w:rsid w:val="001D693A"/>
    <w:rsid w:val="001D6A2B"/>
    <w:rsid w:val="001D6D05"/>
    <w:rsid w:val="001D7324"/>
    <w:rsid w:val="001D77A6"/>
    <w:rsid w:val="001D7812"/>
    <w:rsid w:val="001D7D1F"/>
    <w:rsid w:val="001D7DBC"/>
    <w:rsid w:val="001D7E0D"/>
    <w:rsid w:val="001E0650"/>
    <w:rsid w:val="001E065D"/>
    <w:rsid w:val="001E098E"/>
    <w:rsid w:val="001E0B93"/>
    <w:rsid w:val="001E1476"/>
    <w:rsid w:val="001E153F"/>
    <w:rsid w:val="001E1C32"/>
    <w:rsid w:val="001E1CDC"/>
    <w:rsid w:val="001E2BF4"/>
    <w:rsid w:val="001E34A5"/>
    <w:rsid w:val="001E3EA4"/>
    <w:rsid w:val="001E4216"/>
    <w:rsid w:val="001E4A8B"/>
    <w:rsid w:val="001E51C2"/>
    <w:rsid w:val="001E5352"/>
    <w:rsid w:val="001E588C"/>
    <w:rsid w:val="001E60E6"/>
    <w:rsid w:val="001E662C"/>
    <w:rsid w:val="001E6A29"/>
    <w:rsid w:val="001E6DD7"/>
    <w:rsid w:val="001E71B6"/>
    <w:rsid w:val="001E76DE"/>
    <w:rsid w:val="001E7744"/>
    <w:rsid w:val="001E7F5E"/>
    <w:rsid w:val="001F013F"/>
    <w:rsid w:val="001F0243"/>
    <w:rsid w:val="001F0266"/>
    <w:rsid w:val="001F151F"/>
    <w:rsid w:val="001F165C"/>
    <w:rsid w:val="001F1E8D"/>
    <w:rsid w:val="001F2277"/>
    <w:rsid w:val="001F2287"/>
    <w:rsid w:val="001F22A2"/>
    <w:rsid w:val="001F28B0"/>
    <w:rsid w:val="001F29A8"/>
    <w:rsid w:val="001F2AD3"/>
    <w:rsid w:val="001F2BC8"/>
    <w:rsid w:val="001F3077"/>
    <w:rsid w:val="001F39E7"/>
    <w:rsid w:val="001F4720"/>
    <w:rsid w:val="001F517F"/>
    <w:rsid w:val="001F59C6"/>
    <w:rsid w:val="001F5B48"/>
    <w:rsid w:val="001F5B83"/>
    <w:rsid w:val="001F676F"/>
    <w:rsid w:val="001F68B0"/>
    <w:rsid w:val="001F69D8"/>
    <w:rsid w:val="001F6BDC"/>
    <w:rsid w:val="001F6C08"/>
    <w:rsid w:val="001F6F62"/>
    <w:rsid w:val="001F72BE"/>
    <w:rsid w:val="001F7C3F"/>
    <w:rsid w:val="00200168"/>
    <w:rsid w:val="00200232"/>
    <w:rsid w:val="0020067D"/>
    <w:rsid w:val="00200865"/>
    <w:rsid w:val="00200C22"/>
    <w:rsid w:val="00200D45"/>
    <w:rsid w:val="00201004"/>
    <w:rsid w:val="0020127A"/>
    <w:rsid w:val="002012B6"/>
    <w:rsid w:val="00201A18"/>
    <w:rsid w:val="00201D83"/>
    <w:rsid w:val="00201DB0"/>
    <w:rsid w:val="00202171"/>
    <w:rsid w:val="00202905"/>
    <w:rsid w:val="00202DE0"/>
    <w:rsid w:val="00202FC9"/>
    <w:rsid w:val="00203008"/>
    <w:rsid w:val="002032C0"/>
    <w:rsid w:val="00203650"/>
    <w:rsid w:val="00203DC7"/>
    <w:rsid w:val="00203DD9"/>
    <w:rsid w:val="00204175"/>
    <w:rsid w:val="0020429D"/>
    <w:rsid w:val="0020565F"/>
    <w:rsid w:val="0020603D"/>
    <w:rsid w:val="00206664"/>
    <w:rsid w:val="00206790"/>
    <w:rsid w:val="00207071"/>
    <w:rsid w:val="00207352"/>
    <w:rsid w:val="00207C1A"/>
    <w:rsid w:val="00207D3D"/>
    <w:rsid w:val="0021040E"/>
    <w:rsid w:val="00210AE9"/>
    <w:rsid w:val="0021227C"/>
    <w:rsid w:val="002133BD"/>
    <w:rsid w:val="0021365A"/>
    <w:rsid w:val="00213B18"/>
    <w:rsid w:val="00214B88"/>
    <w:rsid w:val="002156A7"/>
    <w:rsid w:val="0021644B"/>
    <w:rsid w:val="00216E3F"/>
    <w:rsid w:val="00217143"/>
    <w:rsid w:val="00217913"/>
    <w:rsid w:val="00217B61"/>
    <w:rsid w:val="002202BA"/>
    <w:rsid w:val="0022032E"/>
    <w:rsid w:val="00220828"/>
    <w:rsid w:val="00220C46"/>
    <w:rsid w:val="002216C2"/>
    <w:rsid w:val="00221A0E"/>
    <w:rsid w:val="00221AEC"/>
    <w:rsid w:val="00221E3A"/>
    <w:rsid w:val="00221E4C"/>
    <w:rsid w:val="00222428"/>
    <w:rsid w:val="002225C1"/>
    <w:rsid w:val="00222773"/>
    <w:rsid w:val="00222BC1"/>
    <w:rsid w:val="00222EDE"/>
    <w:rsid w:val="00223794"/>
    <w:rsid w:val="00223816"/>
    <w:rsid w:val="00223987"/>
    <w:rsid w:val="00224137"/>
    <w:rsid w:val="002246F5"/>
    <w:rsid w:val="002249B6"/>
    <w:rsid w:val="00226DAE"/>
    <w:rsid w:val="0022776E"/>
    <w:rsid w:val="002302AE"/>
    <w:rsid w:val="002302DD"/>
    <w:rsid w:val="0023074B"/>
    <w:rsid w:val="002307A2"/>
    <w:rsid w:val="0023089A"/>
    <w:rsid w:val="00230B7B"/>
    <w:rsid w:val="00230CFE"/>
    <w:rsid w:val="00230FE3"/>
    <w:rsid w:val="002312EF"/>
    <w:rsid w:val="00231443"/>
    <w:rsid w:val="0023186A"/>
    <w:rsid w:val="00231A16"/>
    <w:rsid w:val="002321AE"/>
    <w:rsid w:val="002321EF"/>
    <w:rsid w:val="00232377"/>
    <w:rsid w:val="002325EE"/>
    <w:rsid w:val="00232B69"/>
    <w:rsid w:val="00232CD2"/>
    <w:rsid w:val="0023334A"/>
    <w:rsid w:val="00233466"/>
    <w:rsid w:val="00233712"/>
    <w:rsid w:val="00233F75"/>
    <w:rsid w:val="00234019"/>
    <w:rsid w:val="00234114"/>
    <w:rsid w:val="00234358"/>
    <w:rsid w:val="00235093"/>
    <w:rsid w:val="00235552"/>
    <w:rsid w:val="002357DF"/>
    <w:rsid w:val="00235914"/>
    <w:rsid w:val="00235D9D"/>
    <w:rsid w:val="00237357"/>
    <w:rsid w:val="00237875"/>
    <w:rsid w:val="002378A8"/>
    <w:rsid w:val="00237E65"/>
    <w:rsid w:val="002400C0"/>
    <w:rsid w:val="00240B58"/>
    <w:rsid w:val="00240B66"/>
    <w:rsid w:val="00240EAE"/>
    <w:rsid w:val="00241129"/>
    <w:rsid w:val="0024172C"/>
    <w:rsid w:val="002417B4"/>
    <w:rsid w:val="00241985"/>
    <w:rsid w:val="00242081"/>
    <w:rsid w:val="002428EC"/>
    <w:rsid w:val="002430F6"/>
    <w:rsid w:val="0024332F"/>
    <w:rsid w:val="00243CD4"/>
    <w:rsid w:val="00244159"/>
    <w:rsid w:val="002459C2"/>
    <w:rsid w:val="00245E8A"/>
    <w:rsid w:val="002462B2"/>
    <w:rsid w:val="00246422"/>
    <w:rsid w:val="0024652F"/>
    <w:rsid w:val="002466F0"/>
    <w:rsid w:val="00246795"/>
    <w:rsid w:val="00246B03"/>
    <w:rsid w:val="00246CA0"/>
    <w:rsid w:val="0024755B"/>
    <w:rsid w:val="00247B26"/>
    <w:rsid w:val="00250092"/>
    <w:rsid w:val="0025147C"/>
    <w:rsid w:val="0025166A"/>
    <w:rsid w:val="00251EE3"/>
    <w:rsid w:val="00252684"/>
    <w:rsid w:val="00252741"/>
    <w:rsid w:val="00252AED"/>
    <w:rsid w:val="00252CBD"/>
    <w:rsid w:val="0025347C"/>
    <w:rsid w:val="002537F7"/>
    <w:rsid w:val="00253C64"/>
    <w:rsid w:val="00253F6C"/>
    <w:rsid w:val="002540FC"/>
    <w:rsid w:val="0025463E"/>
    <w:rsid w:val="00254D34"/>
    <w:rsid w:val="00254DC6"/>
    <w:rsid w:val="00256060"/>
    <w:rsid w:val="00256C14"/>
    <w:rsid w:val="00256E0C"/>
    <w:rsid w:val="00257060"/>
    <w:rsid w:val="00257F42"/>
    <w:rsid w:val="00257F5B"/>
    <w:rsid w:val="00260119"/>
    <w:rsid w:val="002606FD"/>
    <w:rsid w:val="0026077E"/>
    <w:rsid w:val="002609EC"/>
    <w:rsid w:val="002618B9"/>
    <w:rsid w:val="00261A7E"/>
    <w:rsid w:val="00261DD3"/>
    <w:rsid w:val="00261E40"/>
    <w:rsid w:val="00261F5D"/>
    <w:rsid w:val="00262577"/>
    <w:rsid w:val="002629E6"/>
    <w:rsid w:val="00262C71"/>
    <w:rsid w:val="00262D48"/>
    <w:rsid w:val="00263055"/>
    <w:rsid w:val="00263542"/>
    <w:rsid w:val="002639A2"/>
    <w:rsid w:val="002643A4"/>
    <w:rsid w:val="00264869"/>
    <w:rsid w:val="0026531D"/>
    <w:rsid w:val="00265C24"/>
    <w:rsid w:val="00265CFD"/>
    <w:rsid w:val="00265DAE"/>
    <w:rsid w:val="002661F7"/>
    <w:rsid w:val="002662A6"/>
    <w:rsid w:val="002667E5"/>
    <w:rsid w:val="00266842"/>
    <w:rsid w:val="00266B35"/>
    <w:rsid w:val="00266BD9"/>
    <w:rsid w:val="00266CAB"/>
    <w:rsid w:val="00266E94"/>
    <w:rsid w:val="002672FB"/>
    <w:rsid w:val="002674BD"/>
    <w:rsid w:val="00267AB3"/>
    <w:rsid w:val="00270BAA"/>
    <w:rsid w:val="00271159"/>
    <w:rsid w:val="00271230"/>
    <w:rsid w:val="002714E9"/>
    <w:rsid w:val="00271B3F"/>
    <w:rsid w:val="00271D46"/>
    <w:rsid w:val="00272DA0"/>
    <w:rsid w:val="00272ED3"/>
    <w:rsid w:val="00272F77"/>
    <w:rsid w:val="00272FDC"/>
    <w:rsid w:val="002731D7"/>
    <w:rsid w:val="002735D8"/>
    <w:rsid w:val="002737AA"/>
    <w:rsid w:val="00273E70"/>
    <w:rsid w:val="00274168"/>
    <w:rsid w:val="002742FE"/>
    <w:rsid w:val="00274742"/>
    <w:rsid w:val="00274746"/>
    <w:rsid w:val="002754B7"/>
    <w:rsid w:val="00275A99"/>
    <w:rsid w:val="00275D71"/>
    <w:rsid w:val="00276490"/>
    <w:rsid w:val="00276589"/>
    <w:rsid w:val="00276CD9"/>
    <w:rsid w:val="00276DB0"/>
    <w:rsid w:val="00277311"/>
    <w:rsid w:val="002775F5"/>
    <w:rsid w:val="00277F4C"/>
    <w:rsid w:val="0028013D"/>
    <w:rsid w:val="00280539"/>
    <w:rsid w:val="002812B9"/>
    <w:rsid w:val="00281919"/>
    <w:rsid w:val="00281AD1"/>
    <w:rsid w:val="00281CA1"/>
    <w:rsid w:val="00281E93"/>
    <w:rsid w:val="00282007"/>
    <w:rsid w:val="002825A9"/>
    <w:rsid w:val="00282D03"/>
    <w:rsid w:val="00283670"/>
    <w:rsid w:val="0028461B"/>
    <w:rsid w:val="00284B97"/>
    <w:rsid w:val="002851AD"/>
    <w:rsid w:val="00285AE8"/>
    <w:rsid w:val="00285B15"/>
    <w:rsid w:val="002860C0"/>
    <w:rsid w:val="002867AB"/>
    <w:rsid w:val="00287106"/>
    <w:rsid w:val="002877B0"/>
    <w:rsid w:val="00287A3C"/>
    <w:rsid w:val="00287C7B"/>
    <w:rsid w:val="00290061"/>
    <w:rsid w:val="00290D65"/>
    <w:rsid w:val="00290DD8"/>
    <w:rsid w:val="0029123B"/>
    <w:rsid w:val="002914C8"/>
    <w:rsid w:val="002914EB"/>
    <w:rsid w:val="00291707"/>
    <w:rsid w:val="00291D64"/>
    <w:rsid w:val="00291EA9"/>
    <w:rsid w:val="0029203B"/>
    <w:rsid w:val="00292059"/>
    <w:rsid w:val="002921A6"/>
    <w:rsid w:val="002921CD"/>
    <w:rsid w:val="002922E0"/>
    <w:rsid w:val="00292440"/>
    <w:rsid w:val="0029257D"/>
    <w:rsid w:val="00292836"/>
    <w:rsid w:val="00292B73"/>
    <w:rsid w:val="00292BC3"/>
    <w:rsid w:val="00292CBD"/>
    <w:rsid w:val="00294271"/>
    <w:rsid w:val="00294371"/>
    <w:rsid w:val="00294C63"/>
    <w:rsid w:val="00295355"/>
    <w:rsid w:val="002957EF"/>
    <w:rsid w:val="00295BE4"/>
    <w:rsid w:val="00296684"/>
    <w:rsid w:val="00296C27"/>
    <w:rsid w:val="00296D0A"/>
    <w:rsid w:val="002975D8"/>
    <w:rsid w:val="0029784B"/>
    <w:rsid w:val="00297B4A"/>
    <w:rsid w:val="002A0125"/>
    <w:rsid w:val="002A078D"/>
    <w:rsid w:val="002A0A74"/>
    <w:rsid w:val="002A0EE9"/>
    <w:rsid w:val="002A147D"/>
    <w:rsid w:val="002A1855"/>
    <w:rsid w:val="002A1EB4"/>
    <w:rsid w:val="002A2328"/>
    <w:rsid w:val="002A2448"/>
    <w:rsid w:val="002A24B8"/>
    <w:rsid w:val="002A261E"/>
    <w:rsid w:val="002A2693"/>
    <w:rsid w:val="002A27F1"/>
    <w:rsid w:val="002A2B16"/>
    <w:rsid w:val="002A304D"/>
    <w:rsid w:val="002A3191"/>
    <w:rsid w:val="002A3A2C"/>
    <w:rsid w:val="002A3A96"/>
    <w:rsid w:val="002A3B3B"/>
    <w:rsid w:val="002A3D88"/>
    <w:rsid w:val="002A441D"/>
    <w:rsid w:val="002A44FA"/>
    <w:rsid w:val="002A4652"/>
    <w:rsid w:val="002A46E7"/>
    <w:rsid w:val="002A4FD9"/>
    <w:rsid w:val="002A56AE"/>
    <w:rsid w:val="002A57BA"/>
    <w:rsid w:val="002A5974"/>
    <w:rsid w:val="002A65CC"/>
    <w:rsid w:val="002A6E53"/>
    <w:rsid w:val="002A6F6F"/>
    <w:rsid w:val="002A7222"/>
    <w:rsid w:val="002A7533"/>
    <w:rsid w:val="002A7706"/>
    <w:rsid w:val="002A788B"/>
    <w:rsid w:val="002B00B5"/>
    <w:rsid w:val="002B013D"/>
    <w:rsid w:val="002B01FB"/>
    <w:rsid w:val="002B0342"/>
    <w:rsid w:val="002B0A2F"/>
    <w:rsid w:val="002B0B4F"/>
    <w:rsid w:val="002B0DFD"/>
    <w:rsid w:val="002B0E66"/>
    <w:rsid w:val="002B11F3"/>
    <w:rsid w:val="002B1587"/>
    <w:rsid w:val="002B1730"/>
    <w:rsid w:val="002B1AF3"/>
    <w:rsid w:val="002B21AC"/>
    <w:rsid w:val="002B2F1E"/>
    <w:rsid w:val="002B39D8"/>
    <w:rsid w:val="002B470D"/>
    <w:rsid w:val="002B50E2"/>
    <w:rsid w:val="002B5E37"/>
    <w:rsid w:val="002B5F33"/>
    <w:rsid w:val="002B61C5"/>
    <w:rsid w:val="002B6586"/>
    <w:rsid w:val="002B68BE"/>
    <w:rsid w:val="002B690D"/>
    <w:rsid w:val="002B6BA0"/>
    <w:rsid w:val="002B72B2"/>
    <w:rsid w:val="002B7495"/>
    <w:rsid w:val="002B7C54"/>
    <w:rsid w:val="002B7C8F"/>
    <w:rsid w:val="002C02FE"/>
    <w:rsid w:val="002C1350"/>
    <w:rsid w:val="002C1351"/>
    <w:rsid w:val="002C1D03"/>
    <w:rsid w:val="002C2005"/>
    <w:rsid w:val="002C275E"/>
    <w:rsid w:val="002C298A"/>
    <w:rsid w:val="002C49A9"/>
    <w:rsid w:val="002C4E25"/>
    <w:rsid w:val="002C5011"/>
    <w:rsid w:val="002C6565"/>
    <w:rsid w:val="002C6C67"/>
    <w:rsid w:val="002C6DC7"/>
    <w:rsid w:val="002C7150"/>
    <w:rsid w:val="002C717F"/>
    <w:rsid w:val="002C71FC"/>
    <w:rsid w:val="002C72BC"/>
    <w:rsid w:val="002C7324"/>
    <w:rsid w:val="002C75AD"/>
    <w:rsid w:val="002C765E"/>
    <w:rsid w:val="002C7733"/>
    <w:rsid w:val="002C7739"/>
    <w:rsid w:val="002C775D"/>
    <w:rsid w:val="002C778A"/>
    <w:rsid w:val="002C7EE8"/>
    <w:rsid w:val="002D0429"/>
    <w:rsid w:val="002D0733"/>
    <w:rsid w:val="002D0884"/>
    <w:rsid w:val="002D09DA"/>
    <w:rsid w:val="002D0B4C"/>
    <w:rsid w:val="002D0DDE"/>
    <w:rsid w:val="002D23EB"/>
    <w:rsid w:val="002D2407"/>
    <w:rsid w:val="002D3279"/>
    <w:rsid w:val="002D35B0"/>
    <w:rsid w:val="002D36F7"/>
    <w:rsid w:val="002D378C"/>
    <w:rsid w:val="002D391D"/>
    <w:rsid w:val="002D3A0E"/>
    <w:rsid w:val="002D3CBF"/>
    <w:rsid w:val="002D42A2"/>
    <w:rsid w:val="002D466F"/>
    <w:rsid w:val="002D4D9A"/>
    <w:rsid w:val="002D4E63"/>
    <w:rsid w:val="002D4ED2"/>
    <w:rsid w:val="002D51FB"/>
    <w:rsid w:val="002D556D"/>
    <w:rsid w:val="002D584C"/>
    <w:rsid w:val="002D59F3"/>
    <w:rsid w:val="002D610A"/>
    <w:rsid w:val="002D62DF"/>
    <w:rsid w:val="002D637A"/>
    <w:rsid w:val="002D66FF"/>
    <w:rsid w:val="002D67AB"/>
    <w:rsid w:val="002D7127"/>
    <w:rsid w:val="002D7FFE"/>
    <w:rsid w:val="002E0126"/>
    <w:rsid w:val="002E06BB"/>
    <w:rsid w:val="002E0CC0"/>
    <w:rsid w:val="002E143C"/>
    <w:rsid w:val="002E2203"/>
    <w:rsid w:val="002E2285"/>
    <w:rsid w:val="002E2A15"/>
    <w:rsid w:val="002E38FE"/>
    <w:rsid w:val="002E3AE1"/>
    <w:rsid w:val="002E429D"/>
    <w:rsid w:val="002E4448"/>
    <w:rsid w:val="002E4799"/>
    <w:rsid w:val="002E4A7F"/>
    <w:rsid w:val="002E4AFE"/>
    <w:rsid w:val="002E5064"/>
    <w:rsid w:val="002E5491"/>
    <w:rsid w:val="002E5583"/>
    <w:rsid w:val="002E5760"/>
    <w:rsid w:val="002E58FE"/>
    <w:rsid w:val="002E689E"/>
    <w:rsid w:val="002E6957"/>
    <w:rsid w:val="002E6EC8"/>
    <w:rsid w:val="002E710E"/>
    <w:rsid w:val="002E71EA"/>
    <w:rsid w:val="002E7CFA"/>
    <w:rsid w:val="002E7DFE"/>
    <w:rsid w:val="002F0934"/>
    <w:rsid w:val="002F0C70"/>
    <w:rsid w:val="002F0DDF"/>
    <w:rsid w:val="002F15F9"/>
    <w:rsid w:val="002F1FA0"/>
    <w:rsid w:val="002F25DA"/>
    <w:rsid w:val="002F3220"/>
    <w:rsid w:val="002F3290"/>
    <w:rsid w:val="002F33B9"/>
    <w:rsid w:val="002F3BF4"/>
    <w:rsid w:val="002F3F3A"/>
    <w:rsid w:val="002F420B"/>
    <w:rsid w:val="002F48AA"/>
    <w:rsid w:val="002F4941"/>
    <w:rsid w:val="002F57A3"/>
    <w:rsid w:val="002F5942"/>
    <w:rsid w:val="002F6390"/>
    <w:rsid w:val="002F6F54"/>
    <w:rsid w:val="002F78B1"/>
    <w:rsid w:val="003002B0"/>
    <w:rsid w:val="00300E86"/>
    <w:rsid w:val="00300F22"/>
    <w:rsid w:val="00300FBF"/>
    <w:rsid w:val="0030101B"/>
    <w:rsid w:val="00301145"/>
    <w:rsid w:val="003014B6"/>
    <w:rsid w:val="00301678"/>
    <w:rsid w:val="003016B0"/>
    <w:rsid w:val="00301C40"/>
    <w:rsid w:val="00302052"/>
    <w:rsid w:val="00302441"/>
    <w:rsid w:val="003024CF"/>
    <w:rsid w:val="00302F95"/>
    <w:rsid w:val="00304B27"/>
    <w:rsid w:val="003051E1"/>
    <w:rsid w:val="00305667"/>
    <w:rsid w:val="0030579A"/>
    <w:rsid w:val="003058F4"/>
    <w:rsid w:val="00305933"/>
    <w:rsid w:val="00306059"/>
    <w:rsid w:val="0030660D"/>
    <w:rsid w:val="00306636"/>
    <w:rsid w:val="00306894"/>
    <w:rsid w:val="00306C5C"/>
    <w:rsid w:val="00307531"/>
    <w:rsid w:val="0031130C"/>
    <w:rsid w:val="0031184E"/>
    <w:rsid w:val="00311E3A"/>
    <w:rsid w:val="00311FAE"/>
    <w:rsid w:val="0031220C"/>
    <w:rsid w:val="00312757"/>
    <w:rsid w:val="003131A3"/>
    <w:rsid w:val="00313324"/>
    <w:rsid w:val="00313360"/>
    <w:rsid w:val="00313837"/>
    <w:rsid w:val="0031403A"/>
    <w:rsid w:val="00314B5E"/>
    <w:rsid w:val="00314E14"/>
    <w:rsid w:val="00314FE6"/>
    <w:rsid w:val="00315DE7"/>
    <w:rsid w:val="00315F0E"/>
    <w:rsid w:val="003161AE"/>
    <w:rsid w:val="0031628C"/>
    <w:rsid w:val="00316B2E"/>
    <w:rsid w:val="00317408"/>
    <w:rsid w:val="00317EB5"/>
    <w:rsid w:val="00320070"/>
    <w:rsid w:val="00320BC9"/>
    <w:rsid w:val="00320C2A"/>
    <w:rsid w:val="00320F44"/>
    <w:rsid w:val="00321000"/>
    <w:rsid w:val="00321C36"/>
    <w:rsid w:val="00322442"/>
    <w:rsid w:val="003226D8"/>
    <w:rsid w:val="00322952"/>
    <w:rsid w:val="00322F71"/>
    <w:rsid w:val="0032336E"/>
    <w:rsid w:val="003234EE"/>
    <w:rsid w:val="00323697"/>
    <w:rsid w:val="003238C3"/>
    <w:rsid w:val="003244DE"/>
    <w:rsid w:val="00324613"/>
    <w:rsid w:val="00324D7E"/>
    <w:rsid w:val="00324DA6"/>
    <w:rsid w:val="0032542F"/>
    <w:rsid w:val="00325484"/>
    <w:rsid w:val="003260F1"/>
    <w:rsid w:val="003264ED"/>
    <w:rsid w:val="00326552"/>
    <w:rsid w:val="00326A4C"/>
    <w:rsid w:val="00330FED"/>
    <w:rsid w:val="00330FF4"/>
    <w:rsid w:val="00331565"/>
    <w:rsid w:val="00331EAA"/>
    <w:rsid w:val="00331EEA"/>
    <w:rsid w:val="0033232B"/>
    <w:rsid w:val="003326B0"/>
    <w:rsid w:val="00332EAC"/>
    <w:rsid w:val="00333052"/>
    <w:rsid w:val="00333ACE"/>
    <w:rsid w:val="003341F6"/>
    <w:rsid w:val="00334969"/>
    <w:rsid w:val="00334D03"/>
    <w:rsid w:val="00335473"/>
    <w:rsid w:val="003356F7"/>
    <w:rsid w:val="00335D08"/>
    <w:rsid w:val="00336015"/>
    <w:rsid w:val="00336950"/>
    <w:rsid w:val="00336F66"/>
    <w:rsid w:val="00336F67"/>
    <w:rsid w:val="00337316"/>
    <w:rsid w:val="00337A7F"/>
    <w:rsid w:val="00337B24"/>
    <w:rsid w:val="00337B8C"/>
    <w:rsid w:val="00337C42"/>
    <w:rsid w:val="00340167"/>
    <w:rsid w:val="003401CF"/>
    <w:rsid w:val="00340D7E"/>
    <w:rsid w:val="0034153B"/>
    <w:rsid w:val="00341F62"/>
    <w:rsid w:val="00342BE5"/>
    <w:rsid w:val="00342D3B"/>
    <w:rsid w:val="00342FE3"/>
    <w:rsid w:val="00343385"/>
    <w:rsid w:val="00343459"/>
    <w:rsid w:val="003434C9"/>
    <w:rsid w:val="00343D06"/>
    <w:rsid w:val="00343E7E"/>
    <w:rsid w:val="00343EC7"/>
    <w:rsid w:val="00344691"/>
    <w:rsid w:val="00344AFE"/>
    <w:rsid w:val="003450C5"/>
    <w:rsid w:val="003456AC"/>
    <w:rsid w:val="00345834"/>
    <w:rsid w:val="00345EA4"/>
    <w:rsid w:val="00346D0D"/>
    <w:rsid w:val="00346FA9"/>
    <w:rsid w:val="00347845"/>
    <w:rsid w:val="003502A3"/>
    <w:rsid w:val="0035053C"/>
    <w:rsid w:val="003505BB"/>
    <w:rsid w:val="0035072D"/>
    <w:rsid w:val="003515D6"/>
    <w:rsid w:val="00351C3F"/>
    <w:rsid w:val="0035205E"/>
    <w:rsid w:val="0035236F"/>
    <w:rsid w:val="003528A1"/>
    <w:rsid w:val="003528FB"/>
    <w:rsid w:val="00352DA2"/>
    <w:rsid w:val="00353018"/>
    <w:rsid w:val="00353246"/>
    <w:rsid w:val="00353946"/>
    <w:rsid w:val="00353A41"/>
    <w:rsid w:val="00353D38"/>
    <w:rsid w:val="00353D5F"/>
    <w:rsid w:val="00353DB2"/>
    <w:rsid w:val="003546FE"/>
    <w:rsid w:val="00354A9B"/>
    <w:rsid w:val="00354D90"/>
    <w:rsid w:val="00354F4C"/>
    <w:rsid w:val="00354F5A"/>
    <w:rsid w:val="00355BC9"/>
    <w:rsid w:val="0035676E"/>
    <w:rsid w:val="0035690F"/>
    <w:rsid w:val="00356BE8"/>
    <w:rsid w:val="00357846"/>
    <w:rsid w:val="00357FD2"/>
    <w:rsid w:val="00360188"/>
    <w:rsid w:val="003602FC"/>
    <w:rsid w:val="00360DA3"/>
    <w:rsid w:val="00360EB6"/>
    <w:rsid w:val="003611C5"/>
    <w:rsid w:val="00361259"/>
    <w:rsid w:val="0036133C"/>
    <w:rsid w:val="00361435"/>
    <w:rsid w:val="00361BDF"/>
    <w:rsid w:val="00361EAE"/>
    <w:rsid w:val="003622FB"/>
    <w:rsid w:val="00362E06"/>
    <w:rsid w:val="00362E65"/>
    <w:rsid w:val="003633C3"/>
    <w:rsid w:val="00363706"/>
    <w:rsid w:val="00363EB3"/>
    <w:rsid w:val="00364815"/>
    <w:rsid w:val="00364C47"/>
    <w:rsid w:val="0036562A"/>
    <w:rsid w:val="00365936"/>
    <w:rsid w:val="00365F2C"/>
    <w:rsid w:val="00366A55"/>
    <w:rsid w:val="00366D2E"/>
    <w:rsid w:val="003670D8"/>
    <w:rsid w:val="003672C8"/>
    <w:rsid w:val="00367405"/>
    <w:rsid w:val="00367C55"/>
    <w:rsid w:val="0037017D"/>
    <w:rsid w:val="003710AA"/>
    <w:rsid w:val="0037111A"/>
    <w:rsid w:val="00371165"/>
    <w:rsid w:val="00371251"/>
    <w:rsid w:val="0037130B"/>
    <w:rsid w:val="0037146F"/>
    <w:rsid w:val="00371827"/>
    <w:rsid w:val="00371C69"/>
    <w:rsid w:val="00372B70"/>
    <w:rsid w:val="00372DF0"/>
    <w:rsid w:val="00372F3C"/>
    <w:rsid w:val="003735FB"/>
    <w:rsid w:val="003743F2"/>
    <w:rsid w:val="00374B45"/>
    <w:rsid w:val="00374C17"/>
    <w:rsid w:val="00374E7E"/>
    <w:rsid w:val="0037500A"/>
    <w:rsid w:val="0037562D"/>
    <w:rsid w:val="00375878"/>
    <w:rsid w:val="00375D00"/>
    <w:rsid w:val="00375FD9"/>
    <w:rsid w:val="00376442"/>
    <w:rsid w:val="00376AB3"/>
    <w:rsid w:val="00376ACE"/>
    <w:rsid w:val="003774FC"/>
    <w:rsid w:val="00377C14"/>
    <w:rsid w:val="00377C8B"/>
    <w:rsid w:val="00377F3B"/>
    <w:rsid w:val="003803DC"/>
    <w:rsid w:val="003804D4"/>
    <w:rsid w:val="003808FF"/>
    <w:rsid w:val="00380BB5"/>
    <w:rsid w:val="00381185"/>
    <w:rsid w:val="003811B7"/>
    <w:rsid w:val="00382A50"/>
    <w:rsid w:val="00382C93"/>
    <w:rsid w:val="00383096"/>
    <w:rsid w:val="0038325D"/>
    <w:rsid w:val="003838D7"/>
    <w:rsid w:val="00383A4F"/>
    <w:rsid w:val="00383C83"/>
    <w:rsid w:val="00383EDE"/>
    <w:rsid w:val="003841C9"/>
    <w:rsid w:val="00384821"/>
    <w:rsid w:val="0038522F"/>
    <w:rsid w:val="00385575"/>
    <w:rsid w:val="00385E92"/>
    <w:rsid w:val="00386385"/>
    <w:rsid w:val="0038641E"/>
    <w:rsid w:val="00386A5B"/>
    <w:rsid w:val="00386B5F"/>
    <w:rsid w:val="00386D0A"/>
    <w:rsid w:val="00387791"/>
    <w:rsid w:val="00390475"/>
    <w:rsid w:val="0039078C"/>
    <w:rsid w:val="00390E1A"/>
    <w:rsid w:val="00391669"/>
    <w:rsid w:val="00391796"/>
    <w:rsid w:val="003917AC"/>
    <w:rsid w:val="00391D7B"/>
    <w:rsid w:val="003921B3"/>
    <w:rsid w:val="003926C6"/>
    <w:rsid w:val="003926D1"/>
    <w:rsid w:val="00392A1E"/>
    <w:rsid w:val="00392AA0"/>
    <w:rsid w:val="003933A2"/>
    <w:rsid w:val="003933B8"/>
    <w:rsid w:val="00393502"/>
    <w:rsid w:val="003936B7"/>
    <w:rsid w:val="0039394C"/>
    <w:rsid w:val="003946B3"/>
    <w:rsid w:val="00394708"/>
    <w:rsid w:val="0039473A"/>
    <w:rsid w:val="00394C63"/>
    <w:rsid w:val="00394CCE"/>
    <w:rsid w:val="00394D18"/>
    <w:rsid w:val="00394EE8"/>
    <w:rsid w:val="003954E8"/>
    <w:rsid w:val="00395CD9"/>
    <w:rsid w:val="00395E74"/>
    <w:rsid w:val="003965C8"/>
    <w:rsid w:val="003968CE"/>
    <w:rsid w:val="00396943"/>
    <w:rsid w:val="00396AD3"/>
    <w:rsid w:val="00396DCC"/>
    <w:rsid w:val="00396E2E"/>
    <w:rsid w:val="003971D6"/>
    <w:rsid w:val="00397DA3"/>
    <w:rsid w:val="00397ED9"/>
    <w:rsid w:val="003A071A"/>
    <w:rsid w:val="003A0CB9"/>
    <w:rsid w:val="003A0F06"/>
    <w:rsid w:val="003A13B4"/>
    <w:rsid w:val="003A1794"/>
    <w:rsid w:val="003A1798"/>
    <w:rsid w:val="003A1802"/>
    <w:rsid w:val="003A1C84"/>
    <w:rsid w:val="003A1C8E"/>
    <w:rsid w:val="003A26C8"/>
    <w:rsid w:val="003A27B7"/>
    <w:rsid w:val="003A2AD2"/>
    <w:rsid w:val="003A3499"/>
    <w:rsid w:val="003A3B63"/>
    <w:rsid w:val="003A4C41"/>
    <w:rsid w:val="003A4C70"/>
    <w:rsid w:val="003A511D"/>
    <w:rsid w:val="003A6A22"/>
    <w:rsid w:val="003A6D75"/>
    <w:rsid w:val="003A6F97"/>
    <w:rsid w:val="003A7409"/>
    <w:rsid w:val="003B06C3"/>
    <w:rsid w:val="003B0791"/>
    <w:rsid w:val="003B0F6F"/>
    <w:rsid w:val="003B10A0"/>
    <w:rsid w:val="003B1850"/>
    <w:rsid w:val="003B193E"/>
    <w:rsid w:val="003B1B66"/>
    <w:rsid w:val="003B274B"/>
    <w:rsid w:val="003B2BB0"/>
    <w:rsid w:val="003B2CAA"/>
    <w:rsid w:val="003B31C6"/>
    <w:rsid w:val="003B3A46"/>
    <w:rsid w:val="003B3D59"/>
    <w:rsid w:val="003B4885"/>
    <w:rsid w:val="003B4A6A"/>
    <w:rsid w:val="003B4DBC"/>
    <w:rsid w:val="003B4FE4"/>
    <w:rsid w:val="003B5B17"/>
    <w:rsid w:val="003B6099"/>
    <w:rsid w:val="003B68CC"/>
    <w:rsid w:val="003B6EC2"/>
    <w:rsid w:val="003B7AFA"/>
    <w:rsid w:val="003B7EB0"/>
    <w:rsid w:val="003C04D5"/>
    <w:rsid w:val="003C05FA"/>
    <w:rsid w:val="003C10AC"/>
    <w:rsid w:val="003C1204"/>
    <w:rsid w:val="003C253C"/>
    <w:rsid w:val="003C2AAA"/>
    <w:rsid w:val="003C324D"/>
    <w:rsid w:val="003C3366"/>
    <w:rsid w:val="003C34C9"/>
    <w:rsid w:val="003C3564"/>
    <w:rsid w:val="003C35A8"/>
    <w:rsid w:val="003C39E7"/>
    <w:rsid w:val="003C3B51"/>
    <w:rsid w:val="003C3EC4"/>
    <w:rsid w:val="003C3F5B"/>
    <w:rsid w:val="003C51F7"/>
    <w:rsid w:val="003C5772"/>
    <w:rsid w:val="003C57C3"/>
    <w:rsid w:val="003C5EF3"/>
    <w:rsid w:val="003C65AB"/>
    <w:rsid w:val="003C6BAC"/>
    <w:rsid w:val="003C6C40"/>
    <w:rsid w:val="003C6EAA"/>
    <w:rsid w:val="003C7057"/>
    <w:rsid w:val="003C7062"/>
    <w:rsid w:val="003D0046"/>
    <w:rsid w:val="003D00FA"/>
    <w:rsid w:val="003D0784"/>
    <w:rsid w:val="003D0B9F"/>
    <w:rsid w:val="003D1014"/>
    <w:rsid w:val="003D1443"/>
    <w:rsid w:val="003D1F3A"/>
    <w:rsid w:val="003D1F48"/>
    <w:rsid w:val="003D2505"/>
    <w:rsid w:val="003D2619"/>
    <w:rsid w:val="003D2782"/>
    <w:rsid w:val="003D2D86"/>
    <w:rsid w:val="003D2DAD"/>
    <w:rsid w:val="003D3767"/>
    <w:rsid w:val="003D37F6"/>
    <w:rsid w:val="003D386C"/>
    <w:rsid w:val="003D3A2D"/>
    <w:rsid w:val="003D3C4F"/>
    <w:rsid w:val="003D3EB6"/>
    <w:rsid w:val="003D49D9"/>
    <w:rsid w:val="003D4B57"/>
    <w:rsid w:val="003D4E7A"/>
    <w:rsid w:val="003D60FD"/>
    <w:rsid w:val="003D6DC4"/>
    <w:rsid w:val="003D6F4B"/>
    <w:rsid w:val="003D7DBB"/>
    <w:rsid w:val="003E06D6"/>
    <w:rsid w:val="003E06E7"/>
    <w:rsid w:val="003E08ED"/>
    <w:rsid w:val="003E0AFD"/>
    <w:rsid w:val="003E0C1D"/>
    <w:rsid w:val="003E0CCE"/>
    <w:rsid w:val="003E0D7A"/>
    <w:rsid w:val="003E104B"/>
    <w:rsid w:val="003E1855"/>
    <w:rsid w:val="003E2AA3"/>
    <w:rsid w:val="003E2AFB"/>
    <w:rsid w:val="003E2CEA"/>
    <w:rsid w:val="003E3B01"/>
    <w:rsid w:val="003E3BFC"/>
    <w:rsid w:val="003E3C6D"/>
    <w:rsid w:val="003E3CD3"/>
    <w:rsid w:val="003E3D17"/>
    <w:rsid w:val="003E4223"/>
    <w:rsid w:val="003E436E"/>
    <w:rsid w:val="003E4856"/>
    <w:rsid w:val="003E500D"/>
    <w:rsid w:val="003E5066"/>
    <w:rsid w:val="003E522E"/>
    <w:rsid w:val="003E5234"/>
    <w:rsid w:val="003E5829"/>
    <w:rsid w:val="003E5C6D"/>
    <w:rsid w:val="003E6040"/>
    <w:rsid w:val="003E6C69"/>
    <w:rsid w:val="003E6DE2"/>
    <w:rsid w:val="003E6F4C"/>
    <w:rsid w:val="003E7BB3"/>
    <w:rsid w:val="003F0059"/>
    <w:rsid w:val="003F02B4"/>
    <w:rsid w:val="003F03D6"/>
    <w:rsid w:val="003F07CB"/>
    <w:rsid w:val="003F0A67"/>
    <w:rsid w:val="003F0A8A"/>
    <w:rsid w:val="003F1909"/>
    <w:rsid w:val="003F1D22"/>
    <w:rsid w:val="003F2102"/>
    <w:rsid w:val="003F22FA"/>
    <w:rsid w:val="003F2730"/>
    <w:rsid w:val="003F2B21"/>
    <w:rsid w:val="003F37AB"/>
    <w:rsid w:val="003F3F34"/>
    <w:rsid w:val="003F3F98"/>
    <w:rsid w:val="003F48B8"/>
    <w:rsid w:val="003F48E8"/>
    <w:rsid w:val="003F4945"/>
    <w:rsid w:val="003F4E2E"/>
    <w:rsid w:val="003F4EEE"/>
    <w:rsid w:val="003F58E6"/>
    <w:rsid w:val="003F5B18"/>
    <w:rsid w:val="003F635F"/>
    <w:rsid w:val="003F6DEC"/>
    <w:rsid w:val="003F705B"/>
    <w:rsid w:val="003F73E4"/>
    <w:rsid w:val="003F7DF8"/>
    <w:rsid w:val="003F7F42"/>
    <w:rsid w:val="00400068"/>
    <w:rsid w:val="0040020F"/>
    <w:rsid w:val="00400904"/>
    <w:rsid w:val="00400ACE"/>
    <w:rsid w:val="004019F0"/>
    <w:rsid w:val="00401FA4"/>
    <w:rsid w:val="00402EC3"/>
    <w:rsid w:val="00402F68"/>
    <w:rsid w:val="00402F99"/>
    <w:rsid w:val="004030E5"/>
    <w:rsid w:val="0040312B"/>
    <w:rsid w:val="004033F3"/>
    <w:rsid w:val="0040349C"/>
    <w:rsid w:val="0040369E"/>
    <w:rsid w:val="00403741"/>
    <w:rsid w:val="004038AA"/>
    <w:rsid w:val="00403A27"/>
    <w:rsid w:val="00403C07"/>
    <w:rsid w:val="00404873"/>
    <w:rsid w:val="00404C18"/>
    <w:rsid w:val="004050C5"/>
    <w:rsid w:val="004056F3"/>
    <w:rsid w:val="00406585"/>
    <w:rsid w:val="00406659"/>
    <w:rsid w:val="00406852"/>
    <w:rsid w:val="004068F3"/>
    <w:rsid w:val="00406AB4"/>
    <w:rsid w:val="0040742F"/>
    <w:rsid w:val="00407768"/>
    <w:rsid w:val="004077F4"/>
    <w:rsid w:val="004079F7"/>
    <w:rsid w:val="00407B5C"/>
    <w:rsid w:val="0041007D"/>
    <w:rsid w:val="004107C9"/>
    <w:rsid w:val="004108BD"/>
    <w:rsid w:val="00410A7C"/>
    <w:rsid w:val="00410AEA"/>
    <w:rsid w:val="00411441"/>
    <w:rsid w:val="00411763"/>
    <w:rsid w:val="004117A8"/>
    <w:rsid w:val="00411A9F"/>
    <w:rsid w:val="00411F0F"/>
    <w:rsid w:val="0041291B"/>
    <w:rsid w:val="004135CC"/>
    <w:rsid w:val="004136C2"/>
    <w:rsid w:val="004139B4"/>
    <w:rsid w:val="0041423A"/>
    <w:rsid w:val="004142E4"/>
    <w:rsid w:val="004149A1"/>
    <w:rsid w:val="00415B78"/>
    <w:rsid w:val="004166B9"/>
    <w:rsid w:val="00416711"/>
    <w:rsid w:val="00416A86"/>
    <w:rsid w:val="00416B64"/>
    <w:rsid w:val="00416CCD"/>
    <w:rsid w:val="00417A65"/>
    <w:rsid w:val="00417D42"/>
    <w:rsid w:val="00417F9A"/>
    <w:rsid w:val="00417FFA"/>
    <w:rsid w:val="004222C1"/>
    <w:rsid w:val="00422B17"/>
    <w:rsid w:val="00422F38"/>
    <w:rsid w:val="00423629"/>
    <w:rsid w:val="004236C5"/>
    <w:rsid w:val="00423709"/>
    <w:rsid w:val="00423E0C"/>
    <w:rsid w:val="00423FBC"/>
    <w:rsid w:val="00424216"/>
    <w:rsid w:val="00424676"/>
    <w:rsid w:val="00424E96"/>
    <w:rsid w:val="00425213"/>
    <w:rsid w:val="00425333"/>
    <w:rsid w:val="0042572F"/>
    <w:rsid w:val="00425D50"/>
    <w:rsid w:val="00426188"/>
    <w:rsid w:val="0042678E"/>
    <w:rsid w:val="0042774C"/>
    <w:rsid w:val="00427DA0"/>
    <w:rsid w:val="0043098B"/>
    <w:rsid w:val="0043152F"/>
    <w:rsid w:val="00431689"/>
    <w:rsid w:val="00431ABE"/>
    <w:rsid w:val="00431AD0"/>
    <w:rsid w:val="00432500"/>
    <w:rsid w:val="00432540"/>
    <w:rsid w:val="0043260C"/>
    <w:rsid w:val="00432796"/>
    <w:rsid w:val="00433759"/>
    <w:rsid w:val="00434039"/>
    <w:rsid w:val="004344F6"/>
    <w:rsid w:val="004347F8"/>
    <w:rsid w:val="0043497B"/>
    <w:rsid w:val="00434A96"/>
    <w:rsid w:val="00434D84"/>
    <w:rsid w:val="00435C9B"/>
    <w:rsid w:val="00435F28"/>
    <w:rsid w:val="00436015"/>
    <w:rsid w:val="0043638A"/>
    <w:rsid w:val="00436639"/>
    <w:rsid w:val="00436CB5"/>
    <w:rsid w:val="00436E14"/>
    <w:rsid w:val="00437E90"/>
    <w:rsid w:val="00437E97"/>
    <w:rsid w:val="0044030B"/>
    <w:rsid w:val="004406AF"/>
    <w:rsid w:val="0044073B"/>
    <w:rsid w:val="004407E2"/>
    <w:rsid w:val="00441A36"/>
    <w:rsid w:val="00441DD5"/>
    <w:rsid w:val="00442C16"/>
    <w:rsid w:val="004430E6"/>
    <w:rsid w:val="0044316E"/>
    <w:rsid w:val="004431AC"/>
    <w:rsid w:val="004434FC"/>
    <w:rsid w:val="00443A30"/>
    <w:rsid w:val="00443B86"/>
    <w:rsid w:val="00444001"/>
    <w:rsid w:val="00444158"/>
    <w:rsid w:val="00445195"/>
    <w:rsid w:val="004452BB"/>
    <w:rsid w:val="00445720"/>
    <w:rsid w:val="00445921"/>
    <w:rsid w:val="00445ACC"/>
    <w:rsid w:val="00445CF3"/>
    <w:rsid w:val="004464F1"/>
    <w:rsid w:val="0044670B"/>
    <w:rsid w:val="00446717"/>
    <w:rsid w:val="00446A3F"/>
    <w:rsid w:val="00446BB1"/>
    <w:rsid w:val="00446D2D"/>
    <w:rsid w:val="00447653"/>
    <w:rsid w:val="004476D1"/>
    <w:rsid w:val="00447707"/>
    <w:rsid w:val="004477EC"/>
    <w:rsid w:val="004479B2"/>
    <w:rsid w:val="00447A0F"/>
    <w:rsid w:val="00447A6E"/>
    <w:rsid w:val="00447BAA"/>
    <w:rsid w:val="004501B2"/>
    <w:rsid w:val="00450597"/>
    <w:rsid w:val="004506BB"/>
    <w:rsid w:val="00450FA3"/>
    <w:rsid w:val="004513D2"/>
    <w:rsid w:val="004518DA"/>
    <w:rsid w:val="00451D46"/>
    <w:rsid w:val="00452627"/>
    <w:rsid w:val="00452832"/>
    <w:rsid w:val="00452DEF"/>
    <w:rsid w:val="00453005"/>
    <w:rsid w:val="004531B3"/>
    <w:rsid w:val="00453B76"/>
    <w:rsid w:val="00453CAB"/>
    <w:rsid w:val="00453FD8"/>
    <w:rsid w:val="0045455E"/>
    <w:rsid w:val="0045462B"/>
    <w:rsid w:val="00454656"/>
    <w:rsid w:val="004547D1"/>
    <w:rsid w:val="004548B6"/>
    <w:rsid w:val="00454E6A"/>
    <w:rsid w:val="0045506C"/>
    <w:rsid w:val="00455178"/>
    <w:rsid w:val="004552C2"/>
    <w:rsid w:val="00455380"/>
    <w:rsid w:val="00456914"/>
    <w:rsid w:val="00456B1A"/>
    <w:rsid w:val="0045729D"/>
    <w:rsid w:val="0045752C"/>
    <w:rsid w:val="004576BB"/>
    <w:rsid w:val="00457BD1"/>
    <w:rsid w:val="00457D7C"/>
    <w:rsid w:val="00457ED8"/>
    <w:rsid w:val="00457F10"/>
    <w:rsid w:val="004604F1"/>
    <w:rsid w:val="00460799"/>
    <w:rsid w:val="004607B0"/>
    <w:rsid w:val="00460AB8"/>
    <w:rsid w:val="0046123E"/>
    <w:rsid w:val="0046136C"/>
    <w:rsid w:val="00461F09"/>
    <w:rsid w:val="004622F0"/>
    <w:rsid w:val="00463347"/>
    <w:rsid w:val="0046341B"/>
    <w:rsid w:val="0046383D"/>
    <w:rsid w:val="0046397C"/>
    <w:rsid w:val="00463ED1"/>
    <w:rsid w:val="00464E8D"/>
    <w:rsid w:val="00465215"/>
    <w:rsid w:val="0046575F"/>
    <w:rsid w:val="00465E0A"/>
    <w:rsid w:val="00466260"/>
    <w:rsid w:val="004665DA"/>
    <w:rsid w:val="00466C3D"/>
    <w:rsid w:val="004672B4"/>
    <w:rsid w:val="0046741B"/>
    <w:rsid w:val="00467AE2"/>
    <w:rsid w:val="00470025"/>
    <w:rsid w:val="00470463"/>
    <w:rsid w:val="00470508"/>
    <w:rsid w:val="00470EDE"/>
    <w:rsid w:val="0047126D"/>
    <w:rsid w:val="004715A2"/>
    <w:rsid w:val="00472081"/>
    <w:rsid w:val="00472122"/>
    <w:rsid w:val="004722B0"/>
    <w:rsid w:val="0047261A"/>
    <w:rsid w:val="00472E38"/>
    <w:rsid w:val="0047360A"/>
    <w:rsid w:val="00473765"/>
    <w:rsid w:val="004737D3"/>
    <w:rsid w:val="00473BFB"/>
    <w:rsid w:val="00474165"/>
    <w:rsid w:val="004759FB"/>
    <w:rsid w:val="00475E07"/>
    <w:rsid w:val="00476705"/>
    <w:rsid w:val="00476B23"/>
    <w:rsid w:val="0047711E"/>
    <w:rsid w:val="00480177"/>
    <w:rsid w:val="0048029E"/>
    <w:rsid w:val="0048036E"/>
    <w:rsid w:val="00480AF8"/>
    <w:rsid w:val="00480D8E"/>
    <w:rsid w:val="0048121F"/>
    <w:rsid w:val="004821E9"/>
    <w:rsid w:val="00482226"/>
    <w:rsid w:val="004829DA"/>
    <w:rsid w:val="00483530"/>
    <w:rsid w:val="004837E9"/>
    <w:rsid w:val="00483E7F"/>
    <w:rsid w:val="00484074"/>
    <w:rsid w:val="00484424"/>
    <w:rsid w:val="00485A4E"/>
    <w:rsid w:val="00485CF4"/>
    <w:rsid w:val="00485EFF"/>
    <w:rsid w:val="00485F47"/>
    <w:rsid w:val="00486188"/>
    <w:rsid w:val="00486537"/>
    <w:rsid w:val="004869D5"/>
    <w:rsid w:val="004870D1"/>
    <w:rsid w:val="00487A87"/>
    <w:rsid w:val="00490287"/>
    <w:rsid w:val="00490E7B"/>
    <w:rsid w:val="00490FC0"/>
    <w:rsid w:val="004910D9"/>
    <w:rsid w:val="004918E8"/>
    <w:rsid w:val="00492CF0"/>
    <w:rsid w:val="00492FF5"/>
    <w:rsid w:val="004930EC"/>
    <w:rsid w:val="004932BD"/>
    <w:rsid w:val="00493B16"/>
    <w:rsid w:val="00493D7C"/>
    <w:rsid w:val="00494345"/>
    <w:rsid w:val="00494DED"/>
    <w:rsid w:val="00494FE6"/>
    <w:rsid w:val="0049531A"/>
    <w:rsid w:val="004959A5"/>
    <w:rsid w:val="00495ACF"/>
    <w:rsid w:val="00497091"/>
    <w:rsid w:val="00497871"/>
    <w:rsid w:val="00497F32"/>
    <w:rsid w:val="004A04C0"/>
    <w:rsid w:val="004A0502"/>
    <w:rsid w:val="004A08DC"/>
    <w:rsid w:val="004A0BC1"/>
    <w:rsid w:val="004A0FC1"/>
    <w:rsid w:val="004A2E32"/>
    <w:rsid w:val="004A33C0"/>
    <w:rsid w:val="004A3923"/>
    <w:rsid w:val="004A3968"/>
    <w:rsid w:val="004A3A61"/>
    <w:rsid w:val="004A4349"/>
    <w:rsid w:val="004A4447"/>
    <w:rsid w:val="004A47CD"/>
    <w:rsid w:val="004A5994"/>
    <w:rsid w:val="004A5E19"/>
    <w:rsid w:val="004A6271"/>
    <w:rsid w:val="004A6964"/>
    <w:rsid w:val="004A6CB9"/>
    <w:rsid w:val="004A6F1E"/>
    <w:rsid w:val="004A7603"/>
    <w:rsid w:val="004A7D9B"/>
    <w:rsid w:val="004A7E09"/>
    <w:rsid w:val="004A7E98"/>
    <w:rsid w:val="004B03E5"/>
    <w:rsid w:val="004B03ED"/>
    <w:rsid w:val="004B0543"/>
    <w:rsid w:val="004B0DAC"/>
    <w:rsid w:val="004B0E65"/>
    <w:rsid w:val="004B110D"/>
    <w:rsid w:val="004B1ABE"/>
    <w:rsid w:val="004B1BE4"/>
    <w:rsid w:val="004B1F00"/>
    <w:rsid w:val="004B20E8"/>
    <w:rsid w:val="004B27C9"/>
    <w:rsid w:val="004B28D6"/>
    <w:rsid w:val="004B29BB"/>
    <w:rsid w:val="004B354E"/>
    <w:rsid w:val="004B4017"/>
    <w:rsid w:val="004B452A"/>
    <w:rsid w:val="004B455A"/>
    <w:rsid w:val="004B4864"/>
    <w:rsid w:val="004B48C7"/>
    <w:rsid w:val="004B4979"/>
    <w:rsid w:val="004B4D87"/>
    <w:rsid w:val="004B4ECF"/>
    <w:rsid w:val="004B4F6B"/>
    <w:rsid w:val="004B520B"/>
    <w:rsid w:val="004B555F"/>
    <w:rsid w:val="004B5610"/>
    <w:rsid w:val="004B595D"/>
    <w:rsid w:val="004B5C19"/>
    <w:rsid w:val="004B61B9"/>
    <w:rsid w:val="004B6367"/>
    <w:rsid w:val="004B7003"/>
    <w:rsid w:val="004B774B"/>
    <w:rsid w:val="004B7D3D"/>
    <w:rsid w:val="004C001B"/>
    <w:rsid w:val="004C0184"/>
    <w:rsid w:val="004C0582"/>
    <w:rsid w:val="004C0985"/>
    <w:rsid w:val="004C0ABF"/>
    <w:rsid w:val="004C1179"/>
    <w:rsid w:val="004C1535"/>
    <w:rsid w:val="004C155C"/>
    <w:rsid w:val="004C2125"/>
    <w:rsid w:val="004C26A6"/>
    <w:rsid w:val="004C2D5A"/>
    <w:rsid w:val="004C3F88"/>
    <w:rsid w:val="004C4A28"/>
    <w:rsid w:val="004C4EDC"/>
    <w:rsid w:val="004C5292"/>
    <w:rsid w:val="004C59C7"/>
    <w:rsid w:val="004C5F27"/>
    <w:rsid w:val="004C62E8"/>
    <w:rsid w:val="004C6342"/>
    <w:rsid w:val="004C67D6"/>
    <w:rsid w:val="004C7443"/>
    <w:rsid w:val="004C774F"/>
    <w:rsid w:val="004C77E8"/>
    <w:rsid w:val="004C79D8"/>
    <w:rsid w:val="004D0028"/>
    <w:rsid w:val="004D03E7"/>
    <w:rsid w:val="004D0424"/>
    <w:rsid w:val="004D0748"/>
    <w:rsid w:val="004D11CD"/>
    <w:rsid w:val="004D214E"/>
    <w:rsid w:val="004D21FA"/>
    <w:rsid w:val="004D251A"/>
    <w:rsid w:val="004D2D38"/>
    <w:rsid w:val="004D2D4C"/>
    <w:rsid w:val="004D3662"/>
    <w:rsid w:val="004D3DB3"/>
    <w:rsid w:val="004D40CE"/>
    <w:rsid w:val="004D4657"/>
    <w:rsid w:val="004D46CD"/>
    <w:rsid w:val="004D4753"/>
    <w:rsid w:val="004D4E93"/>
    <w:rsid w:val="004D5D66"/>
    <w:rsid w:val="004D5F53"/>
    <w:rsid w:val="004D63F3"/>
    <w:rsid w:val="004D6D45"/>
    <w:rsid w:val="004D6DFB"/>
    <w:rsid w:val="004D7709"/>
    <w:rsid w:val="004E03EF"/>
    <w:rsid w:val="004E06A7"/>
    <w:rsid w:val="004E128C"/>
    <w:rsid w:val="004E1412"/>
    <w:rsid w:val="004E1D6F"/>
    <w:rsid w:val="004E256A"/>
    <w:rsid w:val="004E2EF4"/>
    <w:rsid w:val="004E3350"/>
    <w:rsid w:val="004E3E2C"/>
    <w:rsid w:val="004E4112"/>
    <w:rsid w:val="004E43C3"/>
    <w:rsid w:val="004E483B"/>
    <w:rsid w:val="004E49F8"/>
    <w:rsid w:val="004E4ADE"/>
    <w:rsid w:val="004E5393"/>
    <w:rsid w:val="004E554C"/>
    <w:rsid w:val="004E5562"/>
    <w:rsid w:val="004E58D0"/>
    <w:rsid w:val="004E5DBF"/>
    <w:rsid w:val="004E65CB"/>
    <w:rsid w:val="004E75E6"/>
    <w:rsid w:val="004E7B38"/>
    <w:rsid w:val="004E7BD9"/>
    <w:rsid w:val="004E7EF6"/>
    <w:rsid w:val="004E7FDC"/>
    <w:rsid w:val="004F08DB"/>
    <w:rsid w:val="004F09EA"/>
    <w:rsid w:val="004F1078"/>
    <w:rsid w:val="004F1332"/>
    <w:rsid w:val="004F1A15"/>
    <w:rsid w:val="004F1AE4"/>
    <w:rsid w:val="004F1D0A"/>
    <w:rsid w:val="004F21A5"/>
    <w:rsid w:val="004F2468"/>
    <w:rsid w:val="004F25B2"/>
    <w:rsid w:val="004F32ED"/>
    <w:rsid w:val="004F3419"/>
    <w:rsid w:val="004F347F"/>
    <w:rsid w:val="004F3502"/>
    <w:rsid w:val="004F476C"/>
    <w:rsid w:val="004F4F13"/>
    <w:rsid w:val="004F4FDA"/>
    <w:rsid w:val="004F51B1"/>
    <w:rsid w:val="004F5254"/>
    <w:rsid w:val="004F62CF"/>
    <w:rsid w:val="004F6374"/>
    <w:rsid w:val="004F64B2"/>
    <w:rsid w:val="004F69AF"/>
    <w:rsid w:val="004F6ACF"/>
    <w:rsid w:val="004F6F86"/>
    <w:rsid w:val="004F7381"/>
    <w:rsid w:val="004F73F5"/>
    <w:rsid w:val="0050036A"/>
    <w:rsid w:val="0050099D"/>
    <w:rsid w:val="00500C29"/>
    <w:rsid w:val="005016AA"/>
    <w:rsid w:val="00501D2F"/>
    <w:rsid w:val="00502120"/>
    <w:rsid w:val="00502B6A"/>
    <w:rsid w:val="00503118"/>
    <w:rsid w:val="005031A7"/>
    <w:rsid w:val="005031B1"/>
    <w:rsid w:val="00503680"/>
    <w:rsid w:val="005036FE"/>
    <w:rsid w:val="005037D9"/>
    <w:rsid w:val="005047F0"/>
    <w:rsid w:val="00504C30"/>
    <w:rsid w:val="00504D60"/>
    <w:rsid w:val="005051CA"/>
    <w:rsid w:val="0050522F"/>
    <w:rsid w:val="0050539D"/>
    <w:rsid w:val="0050579D"/>
    <w:rsid w:val="00505B51"/>
    <w:rsid w:val="00505FD1"/>
    <w:rsid w:val="00506243"/>
    <w:rsid w:val="00506D51"/>
    <w:rsid w:val="005076C0"/>
    <w:rsid w:val="00510166"/>
    <w:rsid w:val="00510322"/>
    <w:rsid w:val="0051066F"/>
    <w:rsid w:val="00510CBC"/>
    <w:rsid w:val="00510E28"/>
    <w:rsid w:val="00511C2E"/>
    <w:rsid w:val="00511FF0"/>
    <w:rsid w:val="005134AF"/>
    <w:rsid w:val="00513D9B"/>
    <w:rsid w:val="00513E8B"/>
    <w:rsid w:val="00513F85"/>
    <w:rsid w:val="00514427"/>
    <w:rsid w:val="00514F01"/>
    <w:rsid w:val="0051561D"/>
    <w:rsid w:val="005165C0"/>
    <w:rsid w:val="00516A5C"/>
    <w:rsid w:val="00516D2F"/>
    <w:rsid w:val="00516D71"/>
    <w:rsid w:val="00516DA9"/>
    <w:rsid w:val="00517339"/>
    <w:rsid w:val="00517FA7"/>
    <w:rsid w:val="00520056"/>
    <w:rsid w:val="00520466"/>
    <w:rsid w:val="00520BB6"/>
    <w:rsid w:val="00520C23"/>
    <w:rsid w:val="00521022"/>
    <w:rsid w:val="005210B3"/>
    <w:rsid w:val="0052124B"/>
    <w:rsid w:val="0052180D"/>
    <w:rsid w:val="005226B0"/>
    <w:rsid w:val="0052292B"/>
    <w:rsid w:val="00523215"/>
    <w:rsid w:val="0052332B"/>
    <w:rsid w:val="005235B2"/>
    <w:rsid w:val="00523BCF"/>
    <w:rsid w:val="00523D52"/>
    <w:rsid w:val="005240D5"/>
    <w:rsid w:val="00524732"/>
    <w:rsid w:val="00524977"/>
    <w:rsid w:val="00524BC2"/>
    <w:rsid w:val="00525168"/>
    <w:rsid w:val="005257DD"/>
    <w:rsid w:val="00525E51"/>
    <w:rsid w:val="00525F2F"/>
    <w:rsid w:val="005262C7"/>
    <w:rsid w:val="00526CA0"/>
    <w:rsid w:val="00526D16"/>
    <w:rsid w:val="00527BED"/>
    <w:rsid w:val="00527C2A"/>
    <w:rsid w:val="00530074"/>
    <w:rsid w:val="00530519"/>
    <w:rsid w:val="00532787"/>
    <w:rsid w:val="00532CB2"/>
    <w:rsid w:val="00532F20"/>
    <w:rsid w:val="005334A9"/>
    <w:rsid w:val="00533C26"/>
    <w:rsid w:val="005340D7"/>
    <w:rsid w:val="005354F4"/>
    <w:rsid w:val="00535DB8"/>
    <w:rsid w:val="00535DD0"/>
    <w:rsid w:val="00536561"/>
    <w:rsid w:val="00536854"/>
    <w:rsid w:val="005368AC"/>
    <w:rsid w:val="005368F0"/>
    <w:rsid w:val="00537138"/>
    <w:rsid w:val="00537179"/>
    <w:rsid w:val="00537829"/>
    <w:rsid w:val="005407DA"/>
    <w:rsid w:val="00540CE1"/>
    <w:rsid w:val="00540DF4"/>
    <w:rsid w:val="00540E8E"/>
    <w:rsid w:val="00541D2D"/>
    <w:rsid w:val="00541D5C"/>
    <w:rsid w:val="00543315"/>
    <w:rsid w:val="00543C9E"/>
    <w:rsid w:val="005441D1"/>
    <w:rsid w:val="0054441F"/>
    <w:rsid w:val="00544492"/>
    <w:rsid w:val="00544F0F"/>
    <w:rsid w:val="005457C8"/>
    <w:rsid w:val="00545E12"/>
    <w:rsid w:val="005465FA"/>
    <w:rsid w:val="00546980"/>
    <w:rsid w:val="005472E7"/>
    <w:rsid w:val="00547A8C"/>
    <w:rsid w:val="00547BE9"/>
    <w:rsid w:val="00547C5A"/>
    <w:rsid w:val="00547E54"/>
    <w:rsid w:val="00550796"/>
    <w:rsid w:val="005508C0"/>
    <w:rsid w:val="005509A6"/>
    <w:rsid w:val="00550BFC"/>
    <w:rsid w:val="00551795"/>
    <w:rsid w:val="005518F0"/>
    <w:rsid w:val="00551BF2"/>
    <w:rsid w:val="00551F0A"/>
    <w:rsid w:val="005524CC"/>
    <w:rsid w:val="00552D10"/>
    <w:rsid w:val="00553185"/>
    <w:rsid w:val="00553478"/>
    <w:rsid w:val="00553661"/>
    <w:rsid w:val="00553900"/>
    <w:rsid w:val="00553CAF"/>
    <w:rsid w:val="00553E64"/>
    <w:rsid w:val="00554B03"/>
    <w:rsid w:val="00554D2E"/>
    <w:rsid w:val="005554E9"/>
    <w:rsid w:val="005557E1"/>
    <w:rsid w:val="00555F2C"/>
    <w:rsid w:val="0055639C"/>
    <w:rsid w:val="00556E6A"/>
    <w:rsid w:val="00556FC2"/>
    <w:rsid w:val="0055716D"/>
    <w:rsid w:val="00557235"/>
    <w:rsid w:val="005572AD"/>
    <w:rsid w:val="00557721"/>
    <w:rsid w:val="00560193"/>
    <w:rsid w:val="0056020E"/>
    <w:rsid w:val="005605D8"/>
    <w:rsid w:val="00560C18"/>
    <w:rsid w:val="00560DB1"/>
    <w:rsid w:val="005616C3"/>
    <w:rsid w:val="005617EB"/>
    <w:rsid w:val="0056250E"/>
    <w:rsid w:val="005625D0"/>
    <w:rsid w:val="00563599"/>
    <w:rsid w:val="00563B50"/>
    <w:rsid w:val="00563BE2"/>
    <w:rsid w:val="00563EB5"/>
    <w:rsid w:val="00564435"/>
    <w:rsid w:val="00564783"/>
    <w:rsid w:val="00564E68"/>
    <w:rsid w:val="00565A48"/>
    <w:rsid w:val="00565E96"/>
    <w:rsid w:val="00566093"/>
    <w:rsid w:val="0056684F"/>
    <w:rsid w:val="00566B8D"/>
    <w:rsid w:val="00566C88"/>
    <w:rsid w:val="00567554"/>
    <w:rsid w:val="0057027A"/>
    <w:rsid w:val="00570579"/>
    <w:rsid w:val="005705D6"/>
    <w:rsid w:val="00570722"/>
    <w:rsid w:val="00570D0B"/>
    <w:rsid w:val="005710CB"/>
    <w:rsid w:val="00571FF2"/>
    <w:rsid w:val="0057310D"/>
    <w:rsid w:val="005739E7"/>
    <w:rsid w:val="00573F36"/>
    <w:rsid w:val="005748DA"/>
    <w:rsid w:val="005752E5"/>
    <w:rsid w:val="00575FD6"/>
    <w:rsid w:val="0057686D"/>
    <w:rsid w:val="00576DBB"/>
    <w:rsid w:val="005772C2"/>
    <w:rsid w:val="00577702"/>
    <w:rsid w:val="0057788E"/>
    <w:rsid w:val="005778D3"/>
    <w:rsid w:val="00577935"/>
    <w:rsid w:val="005779A6"/>
    <w:rsid w:val="00577A82"/>
    <w:rsid w:val="00577DAF"/>
    <w:rsid w:val="00577F2A"/>
    <w:rsid w:val="00580002"/>
    <w:rsid w:val="005808FB"/>
    <w:rsid w:val="00580986"/>
    <w:rsid w:val="00580B60"/>
    <w:rsid w:val="00580D2E"/>
    <w:rsid w:val="00581993"/>
    <w:rsid w:val="00581B7F"/>
    <w:rsid w:val="0058207B"/>
    <w:rsid w:val="005820C6"/>
    <w:rsid w:val="00582316"/>
    <w:rsid w:val="005832DC"/>
    <w:rsid w:val="0058386E"/>
    <w:rsid w:val="00583E62"/>
    <w:rsid w:val="0058492D"/>
    <w:rsid w:val="005850F3"/>
    <w:rsid w:val="0058550C"/>
    <w:rsid w:val="00585996"/>
    <w:rsid w:val="00585B6F"/>
    <w:rsid w:val="00585FA6"/>
    <w:rsid w:val="00585FFF"/>
    <w:rsid w:val="005861A6"/>
    <w:rsid w:val="005863F3"/>
    <w:rsid w:val="00586832"/>
    <w:rsid w:val="00586976"/>
    <w:rsid w:val="00586E58"/>
    <w:rsid w:val="00587195"/>
    <w:rsid w:val="00587428"/>
    <w:rsid w:val="005902AC"/>
    <w:rsid w:val="005906BF"/>
    <w:rsid w:val="005907F4"/>
    <w:rsid w:val="005912EC"/>
    <w:rsid w:val="00592861"/>
    <w:rsid w:val="00592D5D"/>
    <w:rsid w:val="00592E2E"/>
    <w:rsid w:val="005931B6"/>
    <w:rsid w:val="00593500"/>
    <w:rsid w:val="005948BA"/>
    <w:rsid w:val="00595069"/>
    <w:rsid w:val="0059563F"/>
    <w:rsid w:val="00595BBF"/>
    <w:rsid w:val="005960EB"/>
    <w:rsid w:val="0059638B"/>
    <w:rsid w:val="00596688"/>
    <w:rsid w:val="005967D5"/>
    <w:rsid w:val="00596916"/>
    <w:rsid w:val="00596BAF"/>
    <w:rsid w:val="00596C13"/>
    <w:rsid w:val="0059758C"/>
    <w:rsid w:val="005975CF"/>
    <w:rsid w:val="00597897"/>
    <w:rsid w:val="00597AEB"/>
    <w:rsid w:val="00597F49"/>
    <w:rsid w:val="005A03C1"/>
    <w:rsid w:val="005A03FD"/>
    <w:rsid w:val="005A041A"/>
    <w:rsid w:val="005A046C"/>
    <w:rsid w:val="005A07AE"/>
    <w:rsid w:val="005A0836"/>
    <w:rsid w:val="005A08DA"/>
    <w:rsid w:val="005A1416"/>
    <w:rsid w:val="005A1671"/>
    <w:rsid w:val="005A1B65"/>
    <w:rsid w:val="005A20ED"/>
    <w:rsid w:val="005A26C2"/>
    <w:rsid w:val="005A2A7C"/>
    <w:rsid w:val="005A2B59"/>
    <w:rsid w:val="005A35BC"/>
    <w:rsid w:val="005A36C4"/>
    <w:rsid w:val="005A3972"/>
    <w:rsid w:val="005A4066"/>
    <w:rsid w:val="005A4081"/>
    <w:rsid w:val="005A40CA"/>
    <w:rsid w:val="005A4366"/>
    <w:rsid w:val="005A4533"/>
    <w:rsid w:val="005A47FC"/>
    <w:rsid w:val="005A4D29"/>
    <w:rsid w:val="005A574A"/>
    <w:rsid w:val="005A5D1D"/>
    <w:rsid w:val="005A66B1"/>
    <w:rsid w:val="005A67B4"/>
    <w:rsid w:val="005A6D20"/>
    <w:rsid w:val="005A6D91"/>
    <w:rsid w:val="005A6F83"/>
    <w:rsid w:val="005A7023"/>
    <w:rsid w:val="005A7064"/>
    <w:rsid w:val="005B0048"/>
    <w:rsid w:val="005B00A7"/>
    <w:rsid w:val="005B028F"/>
    <w:rsid w:val="005B031E"/>
    <w:rsid w:val="005B034C"/>
    <w:rsid w:val="005B06F9"/>
    <w:rsid w:val="005B0C30"/>
    <w:rsid w:val="005B0EFC"/>
    <w:rsid w:val="005B0F53"/>
    <w:rsid w:val="005B1848"/>
    <w:rsid w:val="005B23AC"/>
    <w:rsid w:val="005B2967"/>
    <w:rsid w:val="005B2C23"/>
    <w:rsid w:val="005B2E57"/>
    <w:rsid w:val="005B325C"/>
    <w:rsid w:val="005B345B"/>
    <w:rsid w:val="005B3CE0"/>
    <w:rsid w:val="005B412E"/>
    <w:rsid w:val="005B41E8"/>
    <w:rsid w:val="005B439E"/>
    <w:rsid w:val="005B4527"/>
    <w:rsid w:val="005B46F9"/>
    <w:rsid w:val="005B47FF"/>
    <w:rsid w:val="005B4C3F"/>
    <w:rsid w:val="005B53F0"/>
    <w:rsid w:val="005B5D34"/>
    <w:rsid w:val="005B64FA"/>
    <w:rsid w:val="005B677D"/>
    <w:rsid w:val="005B6B4A"/>
    <w:rsid w:val="005B6BB0"/>
    <w:rsid w:val="005B74BB"/>
    <w:rsid w:val="005B74EF"/>
    <w:rsid w:val="005B7568"/>
    <w:rsid w:val="005B79F0"/>
    <w:rsid w:val="005B7DDC"/>
    <w:rsid w:val="005C0144"/>
    <w:rsid w:val="005C02A4"/>
    <w:rsid w:val="005C06EC"/>
    <w:rsid w:val="005C083C"/>
    <w:rsid w:val="005C1D4A"/>
    <w:rsid w:val="005C21ED"/>
    <w:rsid w:val="005C278E"/>
    <w:rsid w:val="005C2F4F"/>
    <w:rsid w:val="005C30A4"/>
    <w:rsid w:val="005C42ED"/>
    <w:rsid w:val="005C4D7B"/>
    <w:rsid w:val="005C5262"/>
    <w:rsid w:val="005C54C7"/>
    <w:rsid w:val="005C55DE"/>
    <w:rsid w:val="005C5795"/>
    <w:rsid w:val="005C5A07"/>
    <w:rsid w:val="005C5CB9"/>
    <w:rsid w:val="005C6077"/>
    <w:rsid w:val="005C6241"/>
    <w:rsid w:val="005C6337"/>
    <w:rsid w:val="005C6534"/>
    <w:rsid w:val="005C7E0F"/>
    <w:rsid w:val="005C7F07"/>
    <w:rsid w:val="005C7F36"/>
    <w:rsid w:val="005D02D6"/>
    <w:rsid w:val="005D07E7"/>
    <w:rsid w:val="005D0828"/>
    <w:rsid w:val="005D09EB"/>
    <w:rsid w:val="005D0A82"/>
    <w:rsid w:val="005D0C10"/>
    <w:rsid w:val="005D0E62"/>
    <w:rsid w:val="005D1335"/>
    <w:rsid w:val="005D152F"/>
    <w:rsid w:val="005D191D"/>
    <w:rsid w:val="005D1CDD"/>
    <w:rsid w:val="005D1F90"/>
    <w:rsid w:val="005D299E"/>
    <w:rsid w:val="005D2EF6"/>
    <w:rsid w:val="005D358B"/>
    <w:rsid w:val="005D38EE"/>
    <w:rsid w:val="005D3989"/>
    <w:rsid w:val="005D3E8E"/>
    <w:rsid w:val="005D455A"/>
    <w:rsid w:val="005D4822"/>
    <w:rsid w:val="005D4A17"/>
    <w:rsid w:val="005D4AEB"/>
    <w:rsid w:val="005D4E70"/>
    <w:rsid w:val="005D517D"/>
    <w:rsid w:val="005D52EF"/>
    <w:rsid w:val="005D5521"/>
    <w:rsid w:val="005D55AB"/>
    <w:rsid w:val="005D67EE"/>
    <w:rsid w:val="005D68B5"/>
    <w:rsid w:val="005D6CCD"/>
    <w:rsid w:val="005D6D30"/>
    <w:rsid w:val="005D70A6"/>
    <w:rsid w:val="005D76BB"/>
    <w:rsid w:val="005D794C"/>
    <w:rsid w:val="005D7B42"/>
    <w:rsid w:val="005D7C31"/>
    <w:rsid w:val="005D7E36"/>
    <w:rsid w:val="005E0087"/>
    <w:rsid w:val="005E0106"/>
    <w:rsid w:val="005E0E46"/>
    <w:rsid w:val="005E118B"/>
    <w:rsid w:val="005E13B9"/>
    <w:rsid w:val="005E21FC"/>
    <w:rsid w:val="005E2238"/>
    <w:rsid w:val="005E2EBD"/>
    <w:rsid w:val="005E306F"/>
    <w:rsid w:val="005E3294"/>
    <w:rsid w:val="005E3338"/>
    <w:rsid w:val="005E3D44"/>
    <w:rsid w:val="005E3FDA"/>
    <w:rsid w:val="005E4920"/>
    <w:rsid w:val="005E4A56"/>
    <w:rsid w:val="005E4FD8"/>
    <w:rsid w:val="005E518B"/>
    <w:rsid w:val="005E5392"/>
    <w:rsid w:val="005E56D9"/>
    <w:rsid w:val="005E660E"/>
    <w:rsid w:val="005E66BA"/>
    <w:rsid w:val="005E7216"/>
    <w:rsid w:val="005E79BF"/>
    <w:rsid w:val="005F0392"/>
    <w:rsid w:val="005F0407"/>
    <w:rsid w:val="005F0753"/>
    <w:rsid w:val="005F07AE"/>
    <w:rsid w:val="005F08A1"/>
    <w:rsid w:val="005F0A72"/>
    <w:rsid w:val="005F1E36"/>
    <w:rsid w:val="005F2568"/>
    <w:rsid w:val="005F2706"/>
    <w:rsid w:val="005F2866"/>
    <w:rsid w:val="005F29B2"/>
    <w:rsid w:val="005F34A3"/>
    <w:rsid w:val="005F3E25"/>
    <w:rsid w:val="005F3E7C"/>
    <w:rsid w:val="005F3EBB"/>
    <w:rsid w:val="005F4049"/>
    <w:rsid w:val="005F4513"/>
    <w:rsid w:val="005F4A8A"/>
    <w:rsid w:val="005F5062"/>
    <w:rsid w:val="005F5452"/>
    <w:rsid w:val="005F5D3F"/>
    <w:rsid w:val="005F60F8"/>
    <w:rsid w:val="005F73CC"/>
    <w:rsid w:val="005F754A"/>
    <w:rsid w:val="005F76C3"/>
    <w:rsid w:val="005F7985"/>
    <w:rsid w:val="005F7E17"/>
    <w:rsid w:val="005F7E18"/>
    <w:rsid w:val="00600595"/>
    <w:rsid w:val="006005FA"/>
    <w:rsid w:val="00600936"/>
    <w:rsid w:val="00600A7B"/>
    <w:rsid w:val="006010B8"/>
    <w:rsid w:val="00601146"/>
    <w:rsid w:val="006012F2"/>
    <w:rsid w:val="0060191A"/>
    <w:rsid w:val="00601AB2"/>
    <w:rsid w:val="00601B76"/>
    <w:rsid w:val="00601E56"/>
    <w:rsid w:val="0060286D"/>
    <w:rsid w:val="0060296E"/>
    <w:rsid w:val="006030F6"/>
    <w:rsid w:val="006031FE"/>
    <w:rsid w:val="00603242"/>
    <w:rsid w:val="00603276"/>
    <w:rsid w:val="00603736"/>
    <w:rsid w:val="006039EF"/>
    <w:rsid w:val="00603E45"/>
    <w:rsid w:val="00603F2C"/>
    <w:rsid w:val="0060429E"/>
    <w:rsid w:val="00604581"/>
    <w:rsid w:val="00604628"/>
    <w:rsid w:val="0060473B"/>
    <w:rsid w:val="0060507A"/>
    <w:rsid w:val="006050E2"/>
    <w:rsid w:val="006053E7"/>
    <w:rsid w:val="00605442"/>
    <w:rsid w:val="00605806"/>
    <w:rsid w:val="0060609D"/>
    <w:rsid w:val="006062C5"/>
    <w:rsid w:val="0060638A"/>
    <w:rsid w:val="00606A1D"/>
    <w:rsid w:val="0060775D"/>
    <w:rsid w:val="00607844"/>
    <w:rsid w:val="00607A0D"/>
    <w:rsid w:val="00607CC3"/>
    <w:rsid w:val="00610002"/>
    <w:rsid w:val="00610223"/>
    <w:rsid w:val="006105AE"/>
    <w:rsid w:val="00610721"/>
    <w:rsid w:val="00610FD3"/>
    <w:rsid w:val="0061138A"/>
    <w:rsid w:val="00611EDA"/>
    <w:rsid w:val="00612061"/>
    <w:rsid w:val="006122D7"/>
    <w:rsid w:val="00612F25"/>
    <w:rsid w:val="00612FDD"/>
    <w:rsid w:val="00613290"/>
    <w:rsid w:val="0061330C"/>
    <w:rsid w:val="006136BF"/>
    <w:rsid w:val="00613814"/>
    <w:rsid w:val="00613B6D"/>
    <w:rsid w:val="00613C56"/>
    <w:rsid w:val="00613EC2"/>
    <w:rsid w:val="00614D2F"/>
    <w:rsid w:val="006156CF"/>
    <w:rsid w:val="006158DD"/>
    <w:rsid w:val="006159CD"/>
    <w:rsid w:val="00615B1B"/>
    <w:rsid w:val="00615B30"/>
    <w:rsid w:val="00616415"/>
    <w:rsid w:val="0061692B"/>
    <w:rsid w:val="006209CD"/>
    <w:rsid w:val="006209D5"/>
    <w:rsid w:val="00620DBA"/>
    <w:rsid w:val="00621D74"/>
    <w:rsid w:val="00622249"/>
    <w:rsid w:val="006228BD"/>
    <w:rsid w:val="00622BAC"/>
    <w:rsid w:val="00623206"/>
    <w:rsid w:val="00623703"/>
    <w:rsid w:val="00623FD3"/>
    <w:rsid w:val="006249A4"/>
    <w:rsid w:val="00624C7F"/>
    <w:rsid w:val="00625093"/>
    <w:rsid w:val="006257EC"/>
    <w:rsid w:val="006266FA"/>
    <w:rsid w:val="0062723D"/>
    <w:rsid w:val="00627A59"/>
    <w:rsid w:val="0063019E"/>
    <w:rsid w:val="00630E31"/>
    <w:rsid w:val="006316D7"/>
    <w:rsid w:val="00631803"/>
    <w:rsid w:val="00631D02"/>
    <w:rsid w:val="006322FC"/>
    <w:rsid w:val="0063271C"/>
    <w:rsid w:val="00632AC6"/>
    <w:rsid w:val="00632B47"/>
    <w:rsid w:val="00633777"/>
    <w:rsid w:val="00633995"/>
    <w:rsid w:val="00633CE7"/>
    <w:rsid w:val="006340EF"/>
    <w:rsid w:val="0063417B"/>
    <w:rsid w:val="006353A6"/>
    <w:rsid w:val="0063574B"/>
    <w:rsid w:val="00636570"/>
    <w:rsid w:val="00636635"/>
    <w:rsid w:val="006367B6"/>
    <w:rsid w:val="00636CD8"/>
    <w:rsid w:val="00637899"/>
    <w:rsid w:val="00637A07"/>
    <w:rsid w:val="00637D7C"/>
    <w:rsid w:val="00640176"/>
    <w:rsid w:val="00640658"/>
    <w:rsid w:val="00640A36"/>
    <w:rsid w:val="006412CD"/>
    <w:rsid w:val="0064168A"/>
    <w:rsid w:val="0064170B"/>
    <w:rsid w:val="006417D2"/>
    <w:rsid w:val="00641A6F"/>
    <w:rsid w:val="00641B24"/>
    <w:rsid w:val="00641BAE"/>
    <w:rsid w:val="00641C3F"/>
    <w:rsid w:val="00641D3D"/>
    <w:rsid w:val="00641E91"/>
    <w:rsid w:val="00641F8E"/>
    <w:rsid w:val="00642BF9"/>
    <w:rsid w:val="00642D1F"/>
    <w:rsid w:val="0064324C"/>
    <w:rsid w:val="00643357"/>
    <w:rsid w:val="00644863"/>
    <w:rsid w:val="00644DCD"/>
    <w:rsid w:val="0064556C"/>
    <w:rsid w:val="0064573C"/>
    <w:rsid w:val="00645BE1"/>
    <w:rsid w:val="00645C01"/>
    <w:rsid w:val="00645C1A"/>
    <w:rsid w:val="00645EFC"/>
    <w:rsid w:val="00646287"/>
    <w:rsid w:val="0064629B"/>
    <w:rsid w:val="00646B29"/>
    <w:rsid w:val="00646D43"/>
    <w:rsid w:val="00647BCE"/>
    <w:rsid w:val="00647D62"/>
    <w:rsid w:val="00647ECE"/>
    <w:rsid w:val="006500A6"/>
    <w:rsid w:val="00650344"/>
    <w:rsid w:val="00650C16"/>
    <w:rsid w:val="00651178"/>
    <w:rsid w:val="00651456"/>
    <w:rsid w:val="00651665"/>
    <w:rsid w:val="00652399"/>
    <w:rsid w:val="006526F2"/>
    <w:rsid w:val="006528A6"/>
    <w:rsid w:val="0065295E"/>
    <w:rsid w:val="00652EF2"/>
    <w:rsid w:val="00653081"/>
    <w:rsid w:val="006534B9"/>
    <w:rsid w:val="00653F00"/>
    <w:rsid w:val="006541BD"/>
    <w:rsid w:val="006541CC"/>
    <w:rsid w:val="006541DC"/>
    <w:rsid w:val="006542D3"/>
    <w:rsid w:val="0065445A"/>
    <w:rsid w:val="0065488A"/>
    <w:rsid w:val="006549C5"/>
    <w:rsid w:val="00654E09"/>
    <w:rsid w:val="00655A72"/>
    <w:rsid w:val="00656337"/>
    <w:rsid w:val="00656771"/>
    <w:rsid w:val="00656D23"/>
    <w:rsid w:val="00657841"/>
    <w:rsid w:val="006579DE"/>
    <w:rsid w:val="00657E93"/>
    <w:rsid w:val="00660035"/>
    <w:rsid w:val="006601A2"/>
    <w:rsid w:val="006601BE"/>
    <w:rsid w:val="00660270"/>
    <w:rsid w:val="006602A6"/>
    <w:rsid w:val="006604CD"/>
    <w:rsid w:val="00660979"/>
    <w:rsid w:val="006616B9"/>
    <w:rsid w:val="00661923"/>
    <w:rsid w:val="006621C1"/>
    <w:rsid w:val="006624CB"/>
    <w:rsid w:val="0066278D"/>
    <w:rsid w:val="006628ED"/>
    <w:rsid w:val="00662AA3"/>
    <w:rsid w:val="00662EF4"/>
    <w:rsid w:val="0066316A"/>
    <w:rsid w:val="00663234"/>
    <w:rsid w:val="006637E6"/>
    <w:rsid w:val="00663875"/>
    <w:rsid w:val="0066480B"/>
    <w:rsid w:val="00664F9F"/>
    <w:rsid w:val="0066555D"/>
    <w:rsid w:val="00665B02"/>
    <w:rsid w:val="006669BD"/>
    <w:rsid w:val="00666DDB"/>
    <w:rsid w:val="006676E1"/>
    <w:rsid w:val="00667719"/>
    <w:rsid w:val="00667849"/>
    <w:rsid w:val="00667E93"/>
    <w:rsid w:val="00667F40"/>
    <w:rsid w:val="00667F6C"/>
    <w:rsid w:val="0067008A"/>
    <w:rsid w:val="006701CC"/>
    <w:rsid w:val="006704DF"/>
    <w:rsid w:val="00670ABB"/>
    <w:rsid w:val="00670E12"/>
    <w:rsid w:val="00670E68"/>
    <w:rsid w:val="00672597"/>
    <w:rsid w:val="00672A4A"/>
    <w:rsid w:val="006735BD"/>
    <w:rsid w:val="00673A09"/>
    <w:rsid w:val="00674C35"/>
    <w:rsid w:val="0067525A"/>
    <w:rsid w:val="00675544"/>
    <w:rsid w:val="00675DC8"/>
    <w:rsid w:val="00675EA4"/>
    <w:rsid w:val="00675F01"/>
    <w:rsid w:val="00676958"/>
    <w:rsid w:val="00676CD7"/>
    <w:rsid w:val="00676EFC"/>
    <w:rsid w:val="00677325"/>
    <w:rsid w:val="00677F06"/>
    <w:rsid w:val="00680040"/>
    <w:rsid w:val="0068019D"/>
    <w:rsid w:val="006804C9"/>
    <w:rsid w:val="0068069B"/>
    <w:rsid w:val="00681CCB"/>
    <w:rsid w:val="00681FC0"/>
    <w:rsid w:val="00682642"/>
    <w:rsid w:val="00682665"/>
    <w:rsid w:val="00683005"/>
    <w:rsid w:val="00683764"/>
    <w:rsid w:val="006837BF"/>
    <w:rsid w:val="00683D6B"/>
    <w:rsid w:val="006844DF"/>
    <w:rsid w:val="0068481F"/>
    <w:rsid w:val="00684836"/>
    <w:rsid w:val="00684946"/>
    <w:rsid w:val="006849D5"/>
    <w:rsid w:val="006850D2"/>
    <w:rsid w:val="006851E9"/>
    <w:rsid w:val="0068567B"/>
    <w:rsid w:val="00685727"/>
    <w:rsid w:val="00685A2D"/>
    <w:rsid w:val="00685A4C"/>
    <w:rsid w:val="0068615A"/>
    <w:rsid w:val="0068617E"/>
    <w:rsid w:val="00686796"/>
    <w:rsid w:val="0068696B"/>
    <w:rsid w:val="0068717E"/>
    <w:rsid w:val="00687359"/>
    <w:rsid w:val="00690016"/>
    <w:rsid w:val="0069021C"/>
    <w:rsid w:val="00690491"/>
    <w:rsid w:val="00690E01"/>
    <w:rsid w:val="00690E8D"/>
    <w:rsid w:val="0069133E"/>
    <w:rsid w:val="006914AE"/>
    <w:rsid w:val="0069153C"/>
    <w:rsid w:val="0069161F"/>
    <w:rsid w:val="00691EA3"/>
    <w:rsid w:val="006921D6"/>
    <w:rsid w:val="006922C2"/>
    <w:rsid w:val="00692A76"/>
    <w:rsid w:val="00692F00"/>
    <w:rsid w:val="00693A5C"/>
    <w:rsid w:val="00693F82"/>
    <w:rsid w:val="00694089"/>
    <w:rsid w:val="006943B8"/>
    <w:rsid w:val="006943EA"/>
    <w:rsid w:val="0069455D"/>
    <w:rsid w:val="00695196"/>
    <w:rsid w:val="0069565A"/>
    <w:rsid w:val="006958C3"/>
    <w:rsid w:val="00695B52"/>
    <w:rsid w:val="00695D4D"/>
    <w:rsid w:val="00696404"/>
    <w:rsid w:val="0069747C"/>
    <w:rsid w:val="0069775B"/>
    <w:rsid w:val="006A0144"/>
    <w:rsid w:val="006A039B"/>
    <w:rsid w:val="006A03B7"/>
    <w:rsid w:val="006A070D"/>
    <w:rsid w:val="006A16EE"/>
    <w:rsid w:val="006A2BFB"/>
    <w:rsid w:val="006A2E01"/>
    <w:rsid w:val="006A2F11"/>
    <w:rsid w:val="006A4184"/>
    <w:rsid w:val="006A429F"/>
    <w:rsid w:val="006A434C"/>
    <w:rsid w:val="006A48BD"/>
    <w:rsid w:val="006A4C12"/>
    <w:rsid w:val="006A5A6F"/>
    <w:rsid w:val="006A5ACF"/>
    <w:rsid w:val="006A5DA2"/>
    <w:rsid w:val="006A5E5C"/>
    <w:rsid w:val="006A60A1"/>
    <w:rsid w:val="006A79E3"/>
    <w:rsid w:val="006B00E3"/>
    <w:rsid w:val="006B0295"/>
    <w:rsid w:val="006B0408"/>
    <w:rsid w:val="006B0D02"/>
    <w:rsid w:val="006B1169"/>
    <w:rsid w:val="006B1A67"/>
    <w:rsid w:val="006B24BA"/>
    <w:rsid w:val="006B3544"/>
    <w:rsid w:val="006B365E"/>
    <w:rsid w:val="006B3753"/>
    <w:rsid w:val="006B3AE2"/>
    <w:rsid w:val="006B3C1D"/>
    <w:rsid w:val="006B3D37"/>
    <w:rsid w:val="006B40A6"/>
    <w:rsid w:val="006B468E"/>
    <w:rsid w:val="006B4F86"/>
    <w:rsid w:val="006B597C"/>
    <w:rsid w:val="006B5B58"/>
    <w:rsid w:val="006B66A6"/>
    <w:rsid w:val="006B7BBF"/>
    <w:rsid w:val="006C08F8"/>
    <w:rsid w:val="006C0C6A"/>
    <w:rsid w:val="006C0DD3"/>
    <w:rsid w:val="006C0F84"/>
    <w:rsid w:val="006C203F"/>
    <w:rsid w:val="006C243A"/>
    <w:rsid w:val="006C2553"/>
    <w:rsid w:val="006C267C"/>
    <w:rsid w:val="006C3074"/>
    <w:rsid w:val="006C43A8"/>
    <w:rsid w:val="006C482B"/>
    <w:rsid w:val="006C4854"/>
    <w:rsid w:val="006C4921"/>
    <w:rsid w:val="006C4BE4"/>
    <w:rsid w:val="006C516A"/>
    <w:rsid w:val="006C567D"/>
    <w:rsid w:val="006C5971"/>
    <w:rsid w:val="006C597C"/>
    <w:rsid w:val="006C5E85"/>
    <w:rsid w:val="006C6971"/>
    <w:rsid w:val="006C6A85"/>
    <w:rsid w:val="006C6C84"/>
    <w:rsid w:val="006C6CB3"/>
    <w:rsid w:val="006C6F05"/>
    <w:rsid w:val="006C7F3F"/>
    <w:rsid w:val="006D078B"/>
    <w:rsid w:val="006D13AD"/>
    <w:rsid w:val="006D1417"/>
    <w:rsid w:val="006D15F6"/>
    <w:rsid w:val="006D18BF"/>
    <w:rsid w:val="006D2120"/>
    <w:rsid w:val="006D2399"/>
    <w:rsid w:val="006D23EB"/>
    <w:rsid w:val="006D25A6"/>
    <w:rsid w:val="006D28D0"/>
    <w:rsid w:val="006D2A24"/>
    <w:rsid w:val="006D2B4B"/>
    <w:rsid w:val="006D2BBC"/>
    <w:rsid w:val="006D2C4A"/>
    <w:rsid w:val="006D2E55"/>
    <w:rsid w:val="006D2EFE"/>
    <w:rsid w:val="006D3208"/>
    <w:rsid w:val="006D3353"/>
    <w:rsid w:val="006D3705"/>
    <w:rsid w:val="006D37CA"/>
    <w:rsid w:val="006D3953"/>
    <w:rsid w:val="006D43DB"/>
    <w:rsid w:val="006D4BE2"/>
    <w:rsid w:val="006D4CD4"/>
    <w:rsid w:val="006D5290"/>
    <w:rsid w:val="006D550A"/>
    <w:rsid w:val="006D5816"/>
    <w:rsid w:val="006D6448"/>
    <w:rsid w:val="006D661B"/>
    <w:rsid w:val="006D7544"/>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51C"/>
    <w:rsid w:val="006E4E7C"/>
    <w:rsid w:val="006E4FA2"/>
    <w:rsid w:val="006E536D"/>
    <w:rsid w:val="006E5596"/>
    <w:rsid w:val="006E5C81"/>
    <w:rsid w:val="006E630F"/>
    <w:rsid w:val="006E6E8A"/>
    <w:rsid w:val="006E6F67"/>
    <w:rsid w:val="006E7632"/>
    <w:rsid w:val="006E770C"/>
    <w:rsid w:val="006E7D2F"/>
    <w:rsid w:val="006E7EC4"/>
    <w:rsid w:val="006F000D"/>
    <w:rsid w:val="006F06A1"/>
    <w:rsid w:val="006F07F7"/>
    <w:rsid w:val="006F0E16"/>
    <w:rsid w:val="006F0F2D"/>
    <w:rsid w:val="006F17CB"/>
    <w:rsid w:val="006F2114"/>
    <w:rsid w:val="006F2709"/>
    <w:rsid w:val="006F2820"/>
    <w:rsid w:val="006F2CE0"/>
    <w:rsid w:val="006F335C"/>
    <w:rsid w:val="006F4017"/>
    <w:rsid w:val="006F4362"/>
    <w:rsid w:val="006F4A12"/>
    <w:rsid w:val="006F4BB9"/>
    <w:rsid w:val="006F50DA"/>
    <w:rsid w:val="006F581A"/>
    <w:rsid w:val="006F5A0E"/>
    <w:rsid w:val="006F5A76"/>
    <w:rsid w:val="006F640E"/>
    <w:rsid w:val="006F7158"/>
    <w:rsid w:val="006F799F"/>
    <w:rsid w:val="0070058F"/>
    <w:rsid w:val="007008E8"/>
    <w:rsid w:val="00700B81"/>
    <w:rsid w:val="0070104C"/>
    <w:rsid w:val="00701FE4"/>
    <w:rsid w:val="007028FC"/>
    <w:rsid w:val="00702ACF"/>
    <w:rsid w:val="00702F6A"/>
    <w:rsid w:val="007037A8"/>
    <w:rsid w:val="00704157"/>
    <w:rsid w:val="00704193"/>
    <w:rsid w:val="00704528"/>
    <w:rsid w:val="00704D80"/>
    <w:rsid w:val="00704E7E"/>
    <w:rsid w:val="0070561D"/>
    <w:rsid w:val="00706058"/>
    <w:rsid w:val="0070655A"/>
    <w:rsid w:val="00706560"/>
    <w:rsid w:val="00706AF6"/>
    <w:rsid w:val="007075A5"/>
    <w:rsid w:val="00707C97"/>
    <w:rsid w:val="0071034A"/>
    <w:rsid w:val="0071036B"/>
    <w:rsid w:val="00710A32"/>
    <w:rsid w:val="00710C3E"/>
    <w:rsid w:val="007113EC"/>
    <w:rsid w:val="0071175B"/>
    <w:rsid w:val="00711B06"/>
    <w:rsid w:val="00711C5C"/>
    <w:rsid w:val="00712824"/>
    <w:rsid w:val="00712991"/>
    <w:rsid w:val="007133DF"/>
    <w:rsid w:val="007134B0"/>
    <w:rsid w:val="007146B7"/>
    <w:rsid w:val="00714C62"/>
    <w:rsid w:val="007159B0"/>
    <w:rsid w:val="00715AC4"/>
    <w:rsid w:val="007166CF"/>
    <w:rsid w:val="00716726"/>
    <w:rsid w:val="007170D4"/>
    <w:rsid w:val="007170E2"/>
    <w:rsid w:val="007170E6"/>
    <w:rsid w:val="0071747E"/>
    <w:rsid w:val="00717F4C"/>
    <w:rsid w:val="007203D2"/>
    <w:rsid w:val="00720ADD"/>
    <w:rsid w:val="00720FDC"/>
    <w:rsid w:val="007213A6"/>
    <w:rsid w:val="007213DC"/>
    <w:rsid w:val="007215E2"/>
    <w:rsid w:val="00721841"/>
    <w:rsid w:val="00722429"/>
    <w:rsid w:val="0072261C"/>
    <w:rsid w:val="00722C68"/>
    <w:rsid w:val="00723069"/>
    <w:rsid w:val="00724033"/>
    <w:rsid w:val="00724CA7"/>
    <w:rsid w:val="00724D6C"/>
    <w:rsid w:val="00725486"/>
    <w:rsid w:val="0072570B"/>
    <w:rsid w:val="00725C24"/>
    <w:rsid w:val="007260BB"/>
    <w:rsid w:val="007260FF"/>
    <w:rsid w:val="007261ED"/>
    <w:rsid w:val="0072692F"/>
    <w:rsid w:val="00726A08"/>
    <w:rsid w:val="00727767"/>
    <w:rsid w:val="007279F7"/>
    <w:rsid w:val="00727A2F"/>
    <w:rsid w:val="00727B51"/>
    <w:rsid w:val="00727CFC"/>
    <w:rsid w:val="00727FD3"/>
    <w:rsid w:val="007302A3"/>
    <w:rsid w:val="007304B5"/>
    <w:rsid w:val="00730EEF"/>
    <w:rsid w:val="00730F94"/>
    <w:rsid w:val="00730FBF"/>
    <w:rsid w:val="007311AA"/>
    <w:rsid w:val="0073160C"/>
    <w:rsid w:val="00731893"/>
    <w:rsid w:val="00731D02"/>
    <w:rsid w:val="00732E16"/>
    <w:rsid w:val="007340CD"/>
    <w:rsid w:val="007342A3"/>
    <w:rsid w:val="007345BE"/>
    <w:rsid w:val="007348FC"/>
    <w:rsid w:val="00734D44"/>
    <w:rsid w:val="00734F4F"/>
    <w:rsid w:val="00735307"/>
    <w:rsid w:val="007353C6"/>
    <w:rsid w:val="00735586"/>
    <w:rsid w:val="00735BBD"/>
    <w:rsid w:val="00735CDA"/>
    <w:rsid w:val="00735D9B"/>
    <w:rsid w:val="0073605F"/>
    <w:rsid w:val="0073617E"/>
    <w:rsid w:val="007364D0"/>
    <w:rsid w:val="00736A30"/>
    <w:rsid w:val="00736D03"/>
    <w:rsid w:val="0073706D"/>
    <w:rsid w:val="0073721C"/>
    <w:rsid w:val="00737A6D"/>
    <w:rsid w:val="007402F2"/>
    <w:rsid w:val="007404AE"/>
    <w:rsid w:val="0074076A"/>
    <w:rsid w:val="0074120C"/>
    <w:rsid w:val="00741C29"/>
    <w:rsid w:val="00742177"/>
    <w:rsid w:val="007421F1"/>
    <w:rsid w:val="00742361"/>
    <w:rsid w:val="007425E3"/>
    <w:rsid w:val="00742760"/>
    <w:rsid w:val="00742A57"/>
    <w:rsid w:val="00742BE1"/>
    <w:rsid w:val="00742E7D"/>
    <w:rsid w:val="007432FB"/>
    <w:rsid w:val="00743469"/>
    <w:rsid w:val="007436FB"/>
    <w:rsid w:val="007438A8"/>
    <w:rsid w:val="00743FD4"/>
    <w:rsid w:val="007445FF"/>
    <w:rsid w:val="00745519"/>
    <w:rsid w:val="00745D87"/>
    <w:rsid w:val="00745FE7"/>
    <w:rsid w:val="00746118"/>
    <w:rsid w:val="00746F77"/>
    <w:rsid w:val="007475D3"/>
    <w:rsid w:val="00747727"/>
    <w:rsid w:val="0075001D"/>
    <w:rsid w:val="007501B3"/>
    <w:rsid w:val="007512AF"/>
    <w:rsid w:val="007512CF"/>
    <w:rsid w:val="00751507"/>
    <w:rsid w:val="00751D9B"/>
    <w:rsid w:val="0075240C"/>
    <w:rsid w:val="007526DF"/>
    <w:rsid w:val="00752829"/>
    <w:rsid w:val="00753019"/>
    <w:rsid w:val="00753222"/>
    <w:rsid w:val="0075334C"/>
    <w:rsid w:val="00753810"/>
    <w:rsid w:val="00753FBC"/>
    <w:rsid w:val="007543EA"/>
    <w:rsid w:val="00755346"/>
    <w:rsid w:val="007553A9"/>
    <w:rsid w:val="007553E5"/>
    <w:rsid w:val="00756239"/>
    <w:rsid w:val="00756492"/>
    <w:rsid w:val="007569CB"/>
    <w:rsid w:val="007574E1"/>
    <w:rsid w:val="00757773"/>
    <w:rsid w:val="00757BE5"/>
    <w:rsid w:val="007601A1"/>
    <w:rsid w:val="007603E0"/>
    <w:rsid w:val="00760545"/>
    <w:rsid w:val="007605D2"/>
    <w:rsid w:val="00760C6E"/>
    <w:rsid w:val="00760DD8"/>
    <w:rsid w:val="00761134"/>
    <w:rsid w:val="0076144D"/>
    <w:rsid w:val="007620C0"/>
    <w:rsid w:val="00762B58"/>
    <w:rsid w:val="00763021"/>
    <w:rsid w:val="00763175"/>
    <w:rsid w:val="00763C4F"/>
    <w:rsid w:val="00763DC3"/>
    <w:rsid w:val="00763E12"/>
    <w:rsid w:val="00763E68"/>
    <w:rsid w:val="007645B6"/>
    <w:rsid w:val="007647BC"/>
    <w:rsid w:val="007648F3"/>
    <w:rsid w:val="00765384"/>
    <w:rsid w:val="00765545"/>
    <w:rsid w:val="007656B4"/>
    <w:rsid w:val="007656F1"/>
    <w:rsid w:val="0076639F"/>
    <w:rsid w:val="00766548"/>
    <w:rsid w:val="00766724"/>
    <w:rsid w:val="00770589"/>
    <w:rsid w:val="0077074D"/>
    <w:rsid w:val="00770A2E"/>
    <w:rsid w:val="00771612"/>
    <w:rsid w:val="00771FDC"/>
    <w:rsid w:val="00772287"/>
    <w:rsid w:val="007729A2"/>
    <w:rsid w:val="00772DF4"/>
    <w:rsid w:val="007730C5"/>
    <w:rsid w:val="00773479"/>
    <w:rsid w:val="007734AF"/>
    <w:rsid w:val="00773B35"/>
    <w:rsid w:val="00773F4E"/>
    <w:rsid w:val="00774996"/>
    <w:rsid w:val="007751A2"/>
    <w:rsid w:val="00775D3F"/>
    <w:rsid w:val="007767AD"/>
    <w:rsid w:val="007769B8"/>
    <w:rsid w:val="00777237"/>
    <w:rsid w:val="00780556"/>
    <w:rsid w:val="00780FD9"/>
    <w:rsid w:val="00781524"/>
    <w:rsid w:val="00781561"/>
    <w:rsid w:val="007818B4"/>
    <w:rsid w:val="00781B00"/>
    <w:rsid w:val="00781D5C"/>
    <w:rsid w:val="00782156"/>
    <w:rsid w:val="00782284"/>
    <w:rsid w:val="007826D0"/>
    <w:rsid w:val="007829BC"/>
    <w:rsid w:val="0078319A"/>
    <w:rsid w:val="007838AD"/>
    <w:rsid w:val="00783994"/>
    <w:rsid w:val="00783D6F"/>
    <w:rsid w:val="007855EB"/>
    <w:rsid w:val="00785998"/>
    <w:rsid w:val="00785C70"/>
    <w:rsid w:val="00785CD0"/>
    <w:rsid w:val="00785D09"/>
    <w:rsid w:val="0078617A"/>
    <w:rsid w:val="00786447"/>
    <w:rsid w:val="007866E3"/>
    <w:rsid w:val="0078691A"/>
    <w:rsid w:val="00786E20"/>
    <w:rsid w:val="0078746F"/>
    <w:rsid w:val="00787A0C"/>
    <w:rsid w:val="00787BBF"/>
    <w:rsid w:val="00787C43"/>
    <w:rsid w:val="007901C6"/>
    <w:rsid w:val="0079044D"/>
    <w:rsid w:val="00790FEA"/>
    <w:rsid w:val="007911AF"/>
    <w:rsid w:val="00791241"/>
    <w:rsid w:val="007912AB"/>
    <w:rsid w:val="007912E2"/>
    <w:rsid w:val="007912F6"/>
    <w:rsid w:val="007914F8"/>
    <w:rsid w:val="00791744"/>
    <w:rsid w:val="007917E3"/>
    <w:rsid w:val="00791953"/>
    <w:rsid w:val="00791AA8"/>
    <w:rsid w:val="007928D8"/>
    <w:rsid w:val="00793388"/>
    <w:rsid w:val="00794666"/>
    <w:rsid w:val="0079494B"/>
    <w:rsid w:val="0079495B"/>
    <w:rsid w:val="00794B79"/>
    <w:rsid w:val="007952AD"/>
    <w:rsid w:val="0079572B"/>
    <w:rsid w:val="00795D8E"/>
    <w:rsid w:val="00797399"/>
    <w:rsid w:val="0079742B"/>
    <w:rsid w:val="00797443"/>
    <w:rsid w:val="007975B0"/>
    <w:rsid w:val="007978E5"/>
    <w:rsid w:val="00797B7B"/>
    <w:rsid w:val="007A061D"/>
    <w:rsid w:val="007A0DD4"/>
    <w:rsid w:val="007A1427"/>
    <w:rsid w:val="007A236D"/>
    <w:rsid w:val="007A297D"/>
    <w:rsid w:val="007A2D90"/>
    <w:rsid w:val="007A3469"/>
    <w:rsid w:val="007A37F2"/>
    <w:rsid w:val="007A3C50"/>
    <w:rsid w:val="007A4086"/>
    <w:rsid w:val="007A4228"/>
    <w:rsid w:val="007A42D8"/>
    <w:rsid w:val="007A4845"/>
    <w:rsid w:val="007A4D02"/>
    <w:rsid w:val="007A5BC6"/>
    <w:rsid w:val="007A5EFD"/>
    <w:rsid w:val="007A6176"/>
    <w:rsid w:val="007A632E"/>
    <w:rsid w:val="007A6684"/>
    <w:rsid w:val="007A6C6E"/>
    <w:rsid w:val="007A7716"/>
    <w:rsid w:val="007A79E3"/>
    <w:rsid w:val="007A7FA6"/>
    <w:rsid w:val="007B0587"/>
    <w:rsid w:val="007B08E4"/>
    <w:rsid w:val="007B0C49"/>
    <w:rsid w:val="007B0D2B"/>
    <w:rsid w:val="007B1696"/>
    <w:rsid w:val="007B2593"/>
    <w:rsid w:val="007B28EE"/>
    <w:rsid w:val="007B2CA2"/>
    <w:rsid w:val="007B32AA"/>
    <w:rsid w:val="007B33A6"/>
    <w:rsid w:val="007B3422"/>
    <w:rsid w:val="007B34A9"/>
    <w:rsid w:val="007B377D"/>
    <w:rsid w:val="007B37B4"/>
    <w:rsid w:val="007B42FC"/>
    <w:rsid w:val="007B5BB1"/>
    <w:rsid w:val="007B5FD4"/>
    <w:rsid w:val="007B612D"/>
    <w:rsid w:val="007B68F5"/>
    <w:rsid w:val="007B6F12"/>
    <w:rsid w:val="007B76D3"/>
    <w:rsid w:val="007B78A6"/>
    <w:rsid w:val="007B7B44"/>
    <w:rsid w:val="007B7CC0"/>
    <w:rsid w:val="007B7D84"/>
    <w:rsid w:val="007C0177"/>
    <w:rsid w:val="007C07F4"/>
    <w:rsid w:val="007C0C00"/>
    <w:rsid w:val="007C0D35"/>
    <w:rsid w:val="007C10BE"/>
    <w:rsid w:val="007C1189"/>
    <w:rsid w:val="007C1C4C"/>
    <w:rsid w:val="007C1D2E"/>
    <w:rsid w:val="007C1F2A"/>
    <w:rsid w:val="007C20D8"/>
    <w:rsid w:val="007C2376"/>
    <w:rsid w:val="007C2B5A"/>
    <w:rsid w:val="007C30B5"/>
    <w:rsid w:val="007C5473"/>
    <w:rsid w:val="007C6641"/>
    <w:rsid w:val="007C6A53"/>
    <w:rsid w:val="007C6CEB"/>
    <w:rsid w:val="007C6E56"/>
    <w:rsid w:val="007C738F"/>
    <w:rsid w:val="007C7C8B"/>
    <w:rsid w:val="007D00AC"/>
    <w:rsid w:val="007D05C3"/>
    <w:rsid w:val="007D0B29"/>
    <w:rsid w:val="007D0CE4"/>
    <w:rsid w:val="007D0FE9"/>
    <w:rsid w:val="007D1F25"/>
    <w:rsid w:val="007D1F81"/>
    <w:rsid w:val="007D22E8"/>
    <w:rsid w:val="007D28D2"/>
    <w:rsid w:val="007D3427"/>
    <w:rsid w:val="007D36F2"/>
    <w:rsid w:val="007D3A9B"/>
    <w:rsid w:val="007D3B88"/>
    <w:rsid w:val="007D4498"/>
    <w:rsid w:val="007D4504"/>
    <w:rsid w:val="007D46A5"/>
    <w:rsid w:val="007D4B6C"/>
    <w:rsid w:val="007D4FE5"/>
    <w:rsid w:val="007D521B"/>
    <w:rsid w:val="007D604C"/>
    <w:rsid w:val="007D640C"/>
    <w:rsid w:val="007D6513"/>
    <w:rsid w:val="007D6BF0"/>
    <w:rsid w:val="007E0438"/>
    <w:rsid w:val="007E121B"/>
    <w:rsid w:val="007E14CA"/>
    <w:rsid w:val="007E1986"/>
    <w:rsid w:val="007E2021"/>
    <w:rsid w:val="007E20D7"/>
    <w:rsid w:val="007E2706"/>
    <w:rsid w:val="007E2DD3"/>
    <w:rsid w:val="007E3302"/>
    <w:rsid w:val="007E33AA"/>
    <w:rsid w:val="007E358F"/>
    <w:rsid w:val="007E47BD"/>
    <w:rsid w:val="007E539F"/>
    <w:rsid w:val="007E56CD"/>
    <w:rsid w:val="007E5A15"/>
    <w:rsid w:val="007E5EBA"/>
    <w:rsid w:val="007E6203"/>
    <w:rsid w:val="007E6238"/>
    <w:rsid w:val="007E6674"/>
    <w:rsid w:val="007E68E7"/>
    <w:rsid w:val="007E6A3C"/>
    <w:rsid w:val="007E6C79"/>
    <w:rsid w:val="007E7194"/>
    <w:rsid w:val="007E7D20"/>
    <w:rsid w:val="007F0B81"/>
    <w:rsid w:val="007F0F5A"/>
    <w:rsid w:val="007F0F8D"/>
    <w:rsid w:val="007F11D4"/>
    <w:rsid w:val="007F1559"/>
    <w:rsid w:val="007F15DA"/>
    <w:rsid w:val="007F204D"/>
    <w:rsid w:val="007F2916"/>
    <w:rsid w:val="007F3219"/>
    <w:rsid w:val="007F3291"/>
    <w:rsid w:val="007F3375"/>
    <w:rsid w:val="007F3392"/>
    <w:rsid w:val="007F34C1"/>
    <w:rsid w:val="007F3CA3"/>
    <w:rsid w:val="007F43E5"/>
    <w:rsid w:val="007F44FE"/>
    <w:rsid w:val="007F45BC"/>
    <w:rsid w:val="007F4822"/>
    <w:rsid w:val="007F4DB2"/>
    <w:rsid w:val="007F4E35"/>
    <w:rsid w:val="007F5D67"/>
    <w:rsid w:val="007F69BB"/>
    <w:rsid w:val="007F6E7C"/>
    <w:rsid w:val="007F7300"/>
    <w:rsid w:val="007F7459"/>
    <w:rsid w:val="007F74C2"/>
    <w:rsid w:val="007F7E18"/>
    <w:rsid w:val="007F7EB7"/>
    <w:rsid w:val="00800052"/>
    <w:rsid w:val="008007F1"/>
    <w:rsid w:val="00800E17"/>
    <w:rsid w:val="00801613"/>
    <w:rsid w:val="008016A7"/>
    <w:rsid w:val="008017C1"/>
    <w:rsid w:val="00801856"/>
    <w:rsid w:val="00802086"/>
    <w:rsid w:val="00802A2B"/>
    <w:rsid w:val="008034D1"/>
    <w:rsid w:val="0080382E"/>
    <w:rsid w:val="00803B58"/>
    <w:rsid w:val="00804077"/>
    <w:rsid w:val="008050F3"/>
    <w:rsid w:val="0080590C"/>
    <w:rsid w:val="00805A31"/>
    <w:rsid w:val="00805F7E"/>
    <w:rsid w:val="00806238"/>
    <w:rsid w:val="008064D5"/>
    <w:rsid w:val="008065D4"/>
    <w:rsid w:val="008066E9"/>
    <w:rsid w:val="00806AC3"/>
    <w:rsid w:val="00806C00"/>
    <w:rsid w:val="00807A7C"/>
    <w:rsid w:val="00807E6B"/>
    <w:rsid w:val="008107AE"/>
    <w:rsid w:val="00810C98"/>
    <w:rsid w:val="008110CA"/>
    <w:rsid w:val="0081113D"/>
    <w:rsid w:val="0081115F"/>
    <w:rsid w:val="0081117E"/>
    <w:rsid w:val="008114B2"/>
    <w:rsid w:val="00811E0B"/>
    <w:rsid w:val="00811E83"/>
    <w:rsid w:val="008120E3"/>
    <w:rsid w:val="00812236"/>
    <w:rsid w:val="00812E48"/>
    <w:rsid w:val="008131BA"/>
    <w:rsid w:val="0081339A"/>
    <w:rsid w:val="008143EF"/>
    <w:rsid w:val="00814E05"/>
    <w:rsid w:val="00814EC0"/>
    <w:rsid w:val="008157F1"/>
    <w:rsid w:val="00815837"/>
    <w:rsid w:val="00815FEB"/>
    <w:rsid w:val="0081669F"/>
    <w:rsid w:val="008169D3"/>
    <w:rsid w:val="00817C0A"/>
    <w:rsid w:val="00817DAC"/>
    <w:rsid w:val="008204E5"/>
    <w:rsid w:val="00820C73"/>
    <w:rsid w:val="0082135E"/>
    <w:rsid w:val="00821482"/>
    <w:rsid w:val="00822197"/>
    <w:rsid w:val="00822995"/>
    <w:rsid w:val="008235CA"/>
    <w:rsid w:val="008239D3"/>
    <w:rsid w:val="00823D6D"/>
    <w:rsid w:val="00823ECC"/>
    <w:rsid w:val="0082402D"/>
    <w:rsid w:val="008245B2"/>
    <w:rsid w:val="00824D19"/>
    <w:rsid w:val="00825112"/>
    <w:rsid w:val="00825396"/>
    <w:rsid w:val="00825AD2"/>
    <w:rsid w:val="008260A4"/>
    <w:rsid w:val="00826181"/>
    <w:rsid w:val="00826B06"/>
    <w:rsid w:val="00826CC8"/>
    <w:rsid w:val="00827E40"/>
    <w:rsid w:val="00830334"/>
    <w:rsid w:val="00830668"/>
    <w:rsid w:val="00830678"/>
    <w:rsid w:val="00830AB2"/>
    <w:rsid w:val="00830BDD"/>
    <w:rsid w:val="00830CEC"/>
    <w:rsid w:val="00830FB6"/>
    <w:rsid w:val="008313B4"/>
    <w:rsid w:val="0083287D"/>
    <w:rsid w:val="00832B17"/>
    <w:rsid w:val="00832B28"/>
    <w:rsid w:val="00832FCA"/>
    <w:rsid w:val="00833168"/>
    <w:rsid w:val="008334D2"/>
    <w:rsid w:val="0083354A"/>
    <w:rsid w:val="00833631"/>
    <w:rsid w:val="00833E9D"/>
    <w:rsid w:val="00835060"/>
    <w:rsid w:val="00835725"/>
    <w:rsid w:val="008359A6"/>
    <w:rsid w:val="00836E83"/>
    <w:rsid w:val="0083736F"/>
    <w:rsid w:val="00837802"/>
    <w:rsid w:val="0084094C"/>
    <w:rsid w:val="00841386"/>
    <w:rsid w:val="008413C6"/>
    <w:rsid w:val="00841BDC"/>
    <w:rsid w:val="00842792"/>
    <w:rsid w:val="008428A8"/>
    <w:rsid w:val="00842906"/>
    <w:rsid w:val="0084293C"/>
    <w:rsid w:val="00842AB8"/>
    <w:rsid w:val="00842BDF"/>
    <w:rsid w:val="008436D5"/>
    <w:rsid w:val="00843CB4"/>
    <w:rsid w:val="0084459B"/>
    <w:rsid w:val="0084464A"/>
    <w:rsid w:val="00844875"/>
    <w:rsid w:val="00844A2C"/>
    <w:rsid w:val="00844B08"/>
    <w:rsid w:val="00844BE3"/>
    <w:rsid w:val="00844D12"/>
    <w:rsid w:val="0084556D"/>
    <w:rsid w:val="00845705"/>
    <w:rsid w:val="00845A53"/>
    <w:rsid w:val="00845D00"/>
    <w:rsid w:val="0084664B"/>
    <w:rsid w:val="00846C5D"/>
    <w:rsid w:val="00847382"/>
    <w:rsid w:val="00847F6E"/>
    <w:rsid w:val="0085055F"/>
    <w:rsid w:val="00850605"/>
    <w:rsid w:val="00850A16"/>
    <w:rsid w:val="0085113D"/>
    <w:rsid w:val="00851839"/>
    <w:rsid w:val="00851BD8"/>
    <w:rsid w:val="00851C3A"/>
    <w:rsid w:val="00851D5F"/>
    <w:rsid w:val="00851E76"/>
    <w:rsid w:val="0085226E"/>
    <w:rsid w:val="0085254F"/>
    <w:rsid w:val="008525F6"/>
    <w:rsid w:val="0085281C"/>
    <w:rsid w:val="00852EA3"/>
    <w:rsid w:val="008534A4"/>
    <w:rsid w:val="0085395E"/>
    <w:rsid w:val="008539FB"/>
    <w:rsid w:val="0085490C"/>
    <w:rsid w:val="0085593F"/>
    <w:rsid w:val="008561BE"/>
    <w:rsid w:val="00856793"/>
    <w:rsid w:val="008571E0"/>
    <w:rsid w:val="00857AA8"/>
    <w:rsid w:val="00857CAA"/>
    <w:rsid w:val="00857D55"/>
    <w:rsid w:val="00857E77"/>
    <w:rsid w:val="00860746"/>
    <w:rsid w:val="00860764"/>
    <w:rsid w:val="00860B6A"/>
    <w:rsid w:val="00860D1C"/>
    <w:rsid w:val="00861FD7"/>
    <w:rsid w:val="008621B6"/>
    <w:rsid w:val="00862AAE"/>
    <w:rsid w:val="00863A7C"/>
    <w:rsid w:val="00863AD0"/>
    <w:rsid w:val="00863B5A"/>
    <w:rsid w:val="0086457C"/>
    <w:rsid w:val="008648A3"/>
    <w:rsid w:val="00864A98"/>
    <w:rsid w:val="00865439"/>
    <w:rsid w:val="00865E2C"/>
    <w:rsid w:val="00866011"/>
    <w:rsid w:val="0086628D"/>
    <w:rsid w:val="008663C6"/>
    <w:rsid w:val="0086665D"/>
    <w:rsid w:val="00866AD5"/>
    <w:rsid w:val="00866B5C"/>
    <w:rsid w:val="00866D9E"/>
    <w:rsid w:val="0086761F"/>
    <w:rsid w:val="008677D0"/>
    <w:rsid w:val="00867A31"/>
    <w:rsid w:val="00867C38"/>
    <w:rsid w:val="008700AB"/>
    <w:rsid w:val="00870298"/>
    <w:rsid w:val="008702BB"/>
    <w:rsid w:val="008705E4"/>
    <w:rsid w:val="008707C1"/>
    <w:rsid w:val="00870AC4"/>
    <w:rsid w:val="00870DE5"/>
    <w:rsid w:val="00871326"/>
    <w:rsid w:val="008716D3"/>
    <w:rsid w:val="008719F7"/>
    <w:rsid w:val="00871F2F"/>
    <w:rsid w:val="00872DF9"/>
    <w:rsid w:val="00872FF7"/>
    <w:rsid w:val="00873AE6"/>
    <w:rsid w:val="008742B7"/>
    <w:rsid w:val="008745A1"/>
    <w:rsid w:val="008746CC"/>
    <w:rsid w:val="00875B56"/>
    <w:rsid w:val="00875EC8"/>
    <w:rsid w:val="008767EF"/>
    <w:rsid w:val="00876D80"/>
    <w:rsid w:val="00876E2B"/>
    <w:rsid w:val="00877350"/>
    <w:rsid w:val="0087742D"/>
    <w:rsid w:val="00877753"/>
    <w:rsid w:val="00877E57"/>
    <w:rsid w:val="00880118"/>
    <w:rsid w:val="0088049D"/>
    <w:rsid w:val="00880B58"/>
    <w:rsid w:val="00880B72"/>
    <w:rsid w:val="00881246"/>
    <w:rsid w:val="00881861"/>
    <w:rsid w:val="00881D09"/>
    <w:rsid w:val="00882806"/>
    <w:rsid w:val="00882D54"/>
    <w:rsid w:val="00882F1C"/>
    <w:rsid w:val="00882FAA"/>
    <w:rsid w:val="00883F37"/>
    <w:rsid w:val="00884128"/>
    <w:rsid w:val="00884C1A"/>
    <w:rsid w:val="00884D1C"/>
    <w:rsid w:val="00885308"/>
    <w:rsid w:val="008853F0"/>
    <w:rsid w:val="00885548"/>
    <w:rsid w:val="00885596"/>
    <w:rsid w:val="008855D1"/>
    <w:rsid w:val="008864BD"/>
    <w:rsid w:val="0088659D"/>
    <w:rsid w:val="008865CE"/>
    <w:rsid w:val="008868A7"/>
    <w:rsid w:val="008870A5"/>
    <w:rsid w:val="0088774A"/>
    <w:rsid w:val="00887B8F"/>
    <w:rsid w:val="0089063A"/>
    <w:rsid w:val="00891403"/>
    <w:rsid w:val="008918C0"/>
    <w:rsid w:val="008924A5"/>
    <w:rsid w:val="00892C51"/>
    <w:rsid w:val="00892E19"/>
    <w:rsid w:val="00893848"/>
    <w:rsid w:val="00893ABE"/>
    <w:rsid w:val="00893F7B"/>
    <w:rsid w:val="0089402B"/>
    <w:rsid w:val="00894322"/>
    <w:rsid w:val="00895365"/>
    <w:rsid w:val="008953BF"/>
    <w:rsid w:val="008967D8"/>
    <w:rsid w:val="00896F5B"/>
    <w:rsid w:val="00896F77"/>
    <w:rsid w:val="00897898"/>
    <w:rsid w:val="00897E7B"/>
    <w:rsid w:val="008A0B18"/>
    <w:rsid w:val="008A0B52"/>
    <w:rsid w:val="008A0D6A"/>
    <w:rsid w:val="008A0E17"/>
    <w:rsid w:val="008A0F98"/>
    <w:rsid w:val="008A0FD9"/>
    <w:rsid w:val="008A1137"/>
    <w:rsid w:val="008A1639"/>
    <w:rsid w:val="008A1724"/>
    <w:rsid w:val="008A17C5"/>
    <w:rsid w:val="008A1B46"/>
    <w:rsid w:val="008A1BE1"/>
    <w:rsid w:val="008A200B"/>
    <w:rsid w:val="008A279F"/>
    <w:rsid w:val="008A2983"/>
    <w:rsid w:val="008A298E"/>
    <w:rsid w:val="008A2BE2"/>
    <w:rsid w:val="008A33DF"/>
    <w:rsid w:val="008A42A2"/>
    <w:rsid w:val="008A4B0E"/>
    <w:rsid w:val="008A4B53"/>
    <w:rsid w:val="008A4B5C"/>
    <w:rsid w:val="008A4FAD"/>
    <w:rsid w:val="008A5282"/>
    <w:rsid w:val="008A5D41"/>
    <w:rsid w:val="008A6445"/>
    <w:rsid w:val="008A6459"/>
    <w:rsid w:val="008A6814"/>
    <w:rsid w:val="008A6F16"/>
    <w:rsid w:val="008A749E"/>
    <w:rsid w:val="008B0304"/>
    <w:rsid w:val="008B058A"/>
    <w:rsid w:val="008B07E7"/>
    <w:rsid w:val="008B12CC"/>
    <w:rsid w:val="008B170A"/>
    <w:rsid w:val="008B1745"/>
    <w:rsid w:val="008B1B2A"/>
    <w:rsid w:val="008B1DF3"/>
    <w:rsid w:val="008B2874"/>
    <w:rsid w:val="008B2DCE"/>
    <w:rsid w:val="008B328C"/>
    <w:rsid w:val="008B3312"/>
    <w:rsid w:val="008B3876"/>
    <w:rsid w:val="008B3AFA"/>
    <w:rsid w:val="008B3F09"/>
    <w:rsid w:val="008B40CB"/>
    <w:rsid w:val="008B4494"/>
    <w:rsid w:val="008B4680"/>
    <w:rsid w:val="008B4788"/>
    <w:rsid w:val="008B4CCE"/>
    <w:rsid w:val="008B55F4"/>
    <w:rsid w:val="008B6AD8"/>
    <w:rsid w:val="008B6E40"/>
    <w:rsid w:val="008B744E"/>
    <w:rsid w:val="008B7974"/>
    <w:rsid w:val="008B7EEE"/>
    <w:rsid w:val="008B7FFE"/>
    <w:rsid w:val="008C00F0"/>
    <w:rsid w:val="008C18AA"/>
    <w:rsid w:val="008C1DBA"/>
    <w:rsid w:val="008C1FA2"/>
    <w:rsid w:val="008C225F"/>
    <w:rsid w:val="008C23B8"/>
    <w:rsid w:val="008C278F"/>
    <w:rsid w:val="008C28F0"/>
    <w:rsid w:val="008C306C"/>
    <w:rsid w:val="008C3784"/>
    <w:rsid w:val="008C4E12"/>
    <w:rsid w:val="008C5054"/>
    <w:rsid w:val="008C51DA"/>
    <w:rsid w:val="008C543A"/>
    <w:rsid w:val="008C5608"/>
    <w:rsid w:val="008C5C19"/>
    <w:rsid w:val="008C6231"/>
    <w:rsid w:val="008C6362"/>
    <w:rsid w:val="008C6E1E"/>
    <w:rsid w:val="008C7A8C"/>
    <w:rsid w:val="008C7CF3"/>
    <w:rsid w:val="008D05FF"/>
    <w:rsid w:val="008D0768"/>
    <w:rsid w:val="008D08B0"/>
    <w:rsid w:val="008D0ABB"/>
    <w:rsid w:val="008D0AD9"/>
    <w:rsid w:val="008D0B28"/>
    <w:rsid w:val="008D0D3A"/>
    <w:rsid w:val="008D0F1F"/>
    <w:rsid w:val="008D0F85"/>
    <w:rsid w:val="008D14EC"/>
    <w:rsid w:val="008D19CD"/>
    <w:rsid w:val="008D1B83"/>
    <w:rsid w:val="008D1E42"/>
    <w:rsid w:val="008D1F49"/>
    <w:rsid w:val="008D2777"/>
    <w:rsid w:val="008D28BA"/>
    <w:rsid w:val="008D2BF1"/>
    <w:rsid w:val="008D368C"/>
    <w:rsid w:val="008D3FD9"/>
    <w:rsid w:val="008D40AA"/>
    <w:rsid w:val="008D4179"/>
    <w:rsid w:val="008D4822"/>
    <w:rsid w:val="008D4ADC"/>
    <w:rsid w:val="008D5189"/>
    <w:rsid w:val="008D532F"/>
    <w:rsid w:val="008D578A"/>
    <w:rsid w:val="008D5863"/>
    <w:rsid w:val="008D5B49"/>
    <w:rsid w:val="008D5D1F"/>
    <w:rsid w:val="008D5DA4"/>
    <w:rsid w:val="008D6007"/>
    <w:rsid w:val="008D6274"/>
    <w:rsid w:val="008D6310"/>
    <w:rsid w:val="008D65DC"/>
    <w:rsid w:val="008D7021"/>
    <w:rsid w:val="008D7B45"/>
    <w:rsid w:val="008E004D"/>
    <w:rsid w:val="008E070D"/>
    <w:rsid w:val="008E0C19"/>
    <w:rsid w:val="008E0FF6"/>
    <w:rsid w:val="008E1296"/>
    <w:rsid w:val="008E17AC"/>
    <w:rsid w:val="008E19B5"/>
    <w:rsid w:val="008E1F7E"/>
    <w:rsid w:val="008E2009"/>
    <w:rsid w:val="008E20CD"/>
    <w:rsid w:val="008E2D1B"/>
    <w:rsid w:val="008E34AB"/>
    <w:rsid w:val="008E385D"/>
    <w:rsid w:val="008E48A3"/>
    <w:rsid w:val="008E53D2"/>
    <w:rsid w:val="008E5A23"/>
    <w:rsid w:val="008E5D99"/>
    <w:rsid w:val="008E6660"/>
    <w:rsid w:val="008E6DB3"/>
    <w:rsid w:val="008E70DD"/>
    <w:rsid w:val="008E73A0"/>
    <w:rsid w:val="008E793B"/>
    <w:rsid w:val="008E7BAB"/>
    <w:rsid w:val="008E7F6B"/>
    <w:rsid w:val="008F0280"/>
    <w:rsid w:val="008F07F9"/>
    <w:rsid w:val="008F0808"/>
    <w:rsid w:val="008F1146"/>
    <w:rsid w:val="008F1399"/>
    <w:rsid w:val="008F169D"/>
    <w:rsid w:val="008F202B"/>
    <w:rsid w:val="008F2C3F"/>
    <w:rsid w:val="008F3150"/>
    <w:rsid w:val="008F3293"/>
    <w:rsid w:val="008F35FD"/>
    <w:rsid w:val="008F3D78"/>
    <w:rsid w:val="008F3EA6"/>
    <w:rsid w:val="008F4FFC"/>
    <w:rsid w:val="008F52CC"/>
    <w:rsid w:val="008F566A"/>
    <w:rsid w:val="008F5BF3"/>
    <w:rsid w:val="008F5D00"/>
    <w:rsid w:val="008F5DE8"/>
    <w:rsid w:val="008F6123"/>
    <w:rsid w:val="008F62AB"/>
    <w:rsid w:val="008F64F9"/>
    <w:rsid w:val="008F6CB1"/>
    <w:rsid w:val="008F6D41"/>
    <w:rsid w:val="008F7B34"/>
    <w:rsid w:val="008F7C75"/>
    <w:rsid w:val="008F7F20"/>
    <w:rsid w:val="00900231"/>
    <w:rsid w:val="00900D9F"/>
    <w:rsid w:val="0090101A"/>
    <w:rsid w:val="009015C2"/>
    <w:rsid w:val="00901EDF"/>
    <w:rsid w:val="00901F17"/>
    <w:rsid w:val="009026BA"/>
    <w:rsid w:val="00902C57"/>
    <w:rsid w:val="009031C7"/>
    <w:rsid w:val="00903801"/>
    <w:rsid w:val="009038A5"/>
    <w:rsid w:val="00903A05"/>
    <w:rsid w:val="00903D7C"/>
    <w:rsid w:val="00904063"/>
    <w:rsid w:val="0090499A"/>
    <w:rsid w:val="00904A4A"/>
    <w:rsid w:val="0090542E"/>
    <w:rsid w:val="0090581E"/>
    <w:rsid w:val="00905E8E"/>
    <w:rsid w:val="00906AC3"/>
    <w:rsid w:val="00906B2B"/>
    <w:rsid w:val="00906B3F"/>
    <w:rsid w:val="00907942"/>
    <w:rsid w:val="00907C67"/>
    <w:rsid w:val="00907D96"/>
    <w:rsid w:val="00910270"/>
    <w:rsid w:val="00910C6E"/>
    <w:rsid w:val="009111F0"/>
    <w:rsid w:val="00911302"/>
    <w:rsid w:val="00911593"/>
    <w:rsid w:val="00911A0C"/>
    <w:rsid w:val="00911AF6"/>
    <w:rsid w:val="00912055"/>
    <w:rsid w:val="0091322C"/>
    <w:rsid w:val="0091326A"/>
    <w:rsid w:val="009134C8"/>
    <w:rsid w:val="00913770"/>
    <w:rsid w:val="00913BBD"/>
    <w:rsid w:val="00913C7A"/>
    <w:rsid w:val="00913EAE"/>
    <w:rsid w:val="00914404"/>
    <w:rsid w:val="009145EB"/>
    <w:rsid w:val="00914756"/>
    <w:rsid w:val="00914C4F"/>
    <w:rsid w:val="009159C4"/>
    <w:rsid w:val="00915BDD"/>
    <w:rsid w:val="00915DC6"/>
    <w:rsid w:val="00916031"/>
    <w:rsid w:val="009160E7"/>
    <w:rsid w:val="00916574"/>
    <w:rsid w:val="00916C90"/>
    <w:rsid w:val="009172A6"/>
    <w:rsid w:val="009172E9"/>
    <w:rsid w:val="00920299"/>
    <w:rsid w:val="0092083D"/>
    <w:rsid w:val="00920ADE"/>
    <w:rsid w:val="00921987"/>
    <w:rsid w:val="00921D37"/>
    <w:rsid w:val="0092223E"/>
    <w:rsid w:val="009222D5"/>
    <w:rsid w:val="0092271C"/>
    <w:rsid w:val="00922F29"/>
    <w:rsid w:val="00923067"/>
    <w:rsid w:val="0092364C"/>
    <w:rsid w:val="00923673"/>
    <w:rsid w:val="0092372B"/>
    <w:rsid w:val="00923D40"/>
    <w:rsid w:val="0092525B"/>
    <w:rsid w:val="009254EE"/>
    <w:rsid w:val="0092555C"/>
    <w:rsid w:val="009259D1"/>
    <w:rsid w:val="0092600D"/>
    <w:rsid w:val="0092609F"/>
    <w:rsid w:val="009260B7"/>
    <w:rsid w:val="0092615C"/>
    <w:rsid w:val="00926680"/>
    <w:rsid w:val="009268D7"/>
    <w:rsid w:val="00926BE3"/>
    <w:rsid w:val="0092721A"/>
    <w:rsid w:val="00927484"/>
    <w:rsid w:val="009277D7"/>
    <w:rsid w:val="00927A43"/>
    <w:rsid w:val="00927ABA"/>
    <w:rsid w:val="00927B0D"/>
    <w:rsid w:val="00930343"/>
    <w:rsid w:val="00930698"/>
    <w:rsid w:val="00930F2D"/>
    <w:rsid w:val="009312AC"/>
    <w:rsid w:val="009316A5"/>
    <w:rsid w:val="00931B67"/>
    <w:rsid w:val="00931E98"/>
    <w:rsid w:val="0093242E"/>
    <w:rsid w:val="00932F6B"/>
    <w:rsid w:val="00933317"/>
    <w:rsid w:val="009337A4"/>
    <w:rsid w:val="00933D10"/>
    <w:rsid w:val="00933F97"/>
    <w:rsid w:val="00934FB2"/>
    <w:rsid w:val="009353B9"/>
    <w:rsid w:val="009354AA"/>
    <w:rsid w:val="009358D4"/>
    <w:rsid w:val="00935B18"/>
    <w:rsid w:val="009362A7"/>
    <w:rsid w:val="0093653E"/>
    <w:rsid w:val="00936B9D"/>
    <w:rsid w:val="00936CD9"/>
    <w:rsid w:val="009372BB"/>
    <w:rsid w:val="00937500"/>
    <w:rsid w:val="00937CAB"/>
    <w:rsid w:val="00940638"/>
    <w:rsid w:val="00940A57"/>
    <w:rsid w:val="00940E0C"/>
    <w:rsid w:val="009410AA"/>
    <w:rsid w:val="00941210"/>
    <w:rsid w:val="00941572"/>
    <w:rsid w:val="00941602"/>
    <w:rsid w:val="00941710"/>
    <w:rsid w:val="00941923"/>
    <w:rsid w:val="00941B03"/>
    <w:rsid w:val="00941E7B"/>
    <w:rsid w:val="009421A9"/>
    <w:rsid w:val="009428F5"/>
    <w:rsid w:val="00942E2B"/>
    <w:rsid w:val="00942E8D"/>
    <w:rsid w:val="00942FB7"/>
    <w:rsid w:val="00943656"/>
    <w:rsid w:val="0094378B"/>
    <w:rsid w:val="0094443B"/>
    <w:rsid w:val="00944596"/>
    <w:rsid w:val="009452C2"/>
    <w:rsid w:val="0094575A"/>
    <w:rsid w:val="00945BD9"/>
    <w:rsid w:val="0094617F"/>
    <w:rsid w:val="00946E89"/>
    <w:rsid w:val="00946F4F"/>
    <w:rsid w:val="00947078"/>
    <w:rsid w:val="00947687"/>
    <w:rsid w:val="0094770F"/>
    <w:rsid w:val="0095070A"/>
    <w:rsid w:val="0095075B"/>
    <w:rsid w:val="00950C31"/>
    <w:rsid w:val="0095141B"/>
    <w:rsid w:val="0095165D"/>
    <w:rsid w:val="00952249"/>
    <w:rsid w:val="0095266D"/>
    <w:rsid w:val="00952AD4"/>
    <w:rsid w:val="0095314E"/>
    <w:rsid w:val="00953D53"/>
    <w:rsid w:val="009563E6"/>
    <w:rsid w:val="00956453"/>
    <w:rsid w:val="00956829"/>
    <w:rsid w:val="00957010"/>
    <w:rsid w:val="00960720"/>
    <w:rsid w:val="00960832"/>
    <w:rsid w:val="00960E25"/>
    <w:rsid w:val="00960E8C"/>
    <w:rsid w:val="00961035"/>
    <w:rsid w:val="009614C4"/>
    <w:rsid w:val="00961D1D"/>
    <w:rsid w:val="00962656"/>
    <w:rsid w:val="009628D2"/>
    <w:rsid w:val="0096297F"/>
    <w:rsid w:val="00962E5B"/>
    <w:rsid w:val="00963A1B"/>
    <w:rsid w:val="0096420D"/>
    <w:rsid w:val="009647EF"/>
    <w:rsid w:val="00964957"/>
    <w:rsid w:val="00964B30"/>
    <w:rsid w:val="009650A9"/>
    <w:rsid w:val="009657E4"/>
    <w:rsid w:val="00965AB3"/>
    <w:rsid w:val="00965BF3"/>
    <w:rsid w:val="009671C9"/>
    <w:rsid w:val="009673D8"/>
    <w:rsid w:val="009673DF"/>
    <w:rsid w:val="009673F0"/>
    <w:rsid w:val="0096745A"/>
    <w:rsid w:val="009676B2"/>
    <w:rsid w:val="00967906"/>
    <w:rsid w:val="009701AC"/>
    <w:rsid w:val="00970491"/>
    <w:rsid w:val="00971760"/>
    <w:rsid w:val="00971F3B"/>
    <w:rsid w:val="0097218D"/>
    <w:rsid w:val="0097247E"/>
    <w:rsid w:val="009725A9"/>
    <w:rsid w:val="0097270A"/>
    <w:rsid w:val="00972C00"/>
    <w:rsid w:val="00973361"/>
    <w:rsid w:val="00973DF0"/>
    <w:rsid w:val="009742C7"/>
    <w:rsid w:val="009744B5"/>
    <w:rsid w:val="009745E8"/>
    <w:rsid w:val="0097465C"/>
    <w:rsid w:val="009748E1"/>
    <w:rsid w:val="00974B90"/>
    <w:rsid w:val="00974F85"/>
    <w:rsid w:val="00975497"/>
    <w:rsid w:val="009754BD"/>
    <w:rsid w:val="0097578E"/>
    <w:rsid w:val="0097579D"/>
    <w:rsid w:val="00975DB2"/>
    <w:rsid w:val="00976098"/>
    <w:rsid w:val="009763AE"/>
    <w:rsid w:val="009763CE"/>
    <w:rsid w:val="00976605"/>
    <w:rsid w:val="00976A10"/>
    <w:rsid w:val="00976F6C"/>
    <w:rsid w:val="00977261"/>
    <w:rsid w:val="00977363"/>
    <w:rsid w:val="00977D4D"/>
    <w:rsid w:val="00981B2A"/>
    <w:rsid w:val="00981BCD"/>
    <w:rsid w:val="00981C92"/>
    <w:rsid w:val="00982260"/>
    <w:rsid w:val="0098276F"/>
    <w:rsid w:val="00982830"/>
    <w:rsid w:val="00982BAB"/>
    <w:rsid w:val="009834AE"/>
    <w:rsid w:val="00983CC6"/>
    <w:rsid w:val="009848C2"/>
    <w:rsid w:val="009849BD"/>
    <w:rsid w:val="00984F41"/>
    <w:rsid w:val="009854D6"/>
    <w:rsid w:val="00986570"/>
    <w:rsid w:val="0098675A"/>
    <w:rsid w:val="00986BFB"/>
    <w:rsid w:val="00986FB5"/>
    <w:rsid w:val="00987236"/>
    <w:rsid w:val="00987504"/>
    <w:rsid w:val="00987605"/>
    <w:rsid w:val="00987ACD"/>
    <w:rsid w:val="00987B1E"/>
    <w:rsid w:val="00990288"/>
    <w:rsid w:val="00990E5D"/>
    <w:rsid w:val="00990E64"/>
    <w:rsid w:val="00990EDA"/>
    <w:rsid w:val="00990FE5"/>
    <w:rsid w:val="0099137B"/>
    <w:rsid w:val="0099166E"/>
    <w:rsid w:val="00991F76"/>
    <w:rsid w:val="009924AC"/>
    <w:rsid w:val="00992912"/>
    <w:rsid w:val="00992BA6"/>
    <w:rsid w:val="00992BBC"/>
    <w:rsid w:val="00992E56"/>
    <w:rsid w:val="0099313F"/>
    <w:rsid w:val="00993458"/>
    <w:rsid w:val="00993C2B"/>
    <w:rsid w:val="00993DCA"/>
    <w:rsid w:val="00993FF6"/>
    <w:rsid w:val="0099442A"/>
    <w:rsid w:val="009955B7"/>
    <w:rsid w:val="00995868"/>
    <w:rsid w:val="00995EAB"/>
    <w:rsid w:val="00995EDE"/>
    <w:rsid w:val="0099682C"/>
    <w:rsid w:val="00996C91"/>
    <w:rsid w:val="0099729A"/>
    <w:rsid w:val="009A020D"/>
    <w:rsid w:val="009A05D8"/>
    <w:rsid w:val="009A141E"/>
    <w:rsid w:val="009A1DFD"/>
    <w:rsid w:val="009A2435"/>
    <w:rsid w:val="009A351C"/>
    <w:rsid w:val="009A3594"/>
    <w:rsid w:val="009A389F"/>
    <w:rsid w:val="009A558C"/>
    <w:rsid w:val="009A5C1E"/>
    <w:rsid w:val="009A7515"/>
    <w:rsid w:val="009A7D1C"/>
    <w:rsid w:val="009A7E94"/>
    <w:rsid w:val="009B08A7"/>
    <w:rsid w:val="009B16A0"/>
    <w:rsid w:val="009B1A32"/>
    <w:rsid w:val="009B2826"/>
    <w:rsid w:val="009B2C4D"/>
    <w:rsid w:val="009B2EAE"/>
    <w:rsid w:val="009B3627"/>
    <w:rsid w:val="009B38F7"/>
    <w:rsid w:val="009B3A1A"/>
    <w:rsid w:val="009B3BFF"/>
    <w:rsid w:val="009B3CA8"/>
    <w:rsid w:val="009B4B5C"/>
    <w:rsid w:val="009B5190"/>
    <w:rsid w:val="009B572E"/>
    <w:rsid w:val="009B5AF2"/>
    <w:rsid w:val="009B5C5E"/>
    <w:rsid w:val="009B657F"/>
    <w:rsid w:val="009B65E1"/>
    <w:rsid w:val="009B669D"/>
    <w:rsid w:val="009B69EA"/>
    <w:rsid w:val="009B6F65"/>
    <w:rsid w:val="009B6FC4"/>
    <w:rsid w:val="009B7120"/>
    <w:rsid w:val="009B71C8"/>
    <w:rsid w:val="009B74DF"/>
    <w:rsid w:val="009B7CDB"/>
    <w:rsid w:val="009C00EE"/>
    <w:rsid w:val="009C0351"/>
    <w:rsid w:val="009C0423"/>
    <w:rsid w:val="009C0530"/>
    <w:rsid w:val="009C06F3"/>
    <w:rsid w:val="009C0A32"/>
    <w:rsid w:val="009C0C42"/>
    <w:rsid w:val="009C0EFB"/>
    <w:rsid w:val="009C19E0"/>
    <w:rsid w:val="009C2028"/>
    <w:rsid w:val="009C21FF"/>
    <w:rsid w:val="009C23DC"/>
    <w:rsid w:val="009C2CD8"/>
    <w:rsid w:val="009C3180"/>
    <w:rsid w:val="009C38CB"/>
    <w:rsid w:val="009C3A5C"/>
    <w:rsid w:val="009C3E38"/>
    <w:rsid w:val="009C4291"/>
    <w:rsid w:val="009C4723"/>
    <w:rsid w:val="009C477B"/>
    <w:rsid w:val="009C4B5A"/>
    <w:rsid w:val="009C4FEF"/>
    <w:rsid w:val="009C542D"/>
    <w:rsid w:val="009C631F"/>
    <w:rsid w:val="009C6876"/>
    <w:rsid w:val="009C6878"/>
    <w:rsid w:val="009C6A03"/>
    <w:rsid w:val="009C6CE6"/>
    <w:rsid w:val="009C6F01"/>
    <w:rsid w:val="009D15ED"/>
    <w:rsid w:val="009D1757"/>
    <w:rsid w:val="009D272C"/>
    <w:rsid w:val="009D2824"/>
    <w:rsid w:val="009D2A47"/>
    <w:rsid w:val="009D2EC0"/>
    <w:rsid w:val="009D2F11"/>
    <w:rsid w:val="009D2F40"/>
    <w:rsid w:val="009D3496"/>
    <w:rsid w:val="009D3605"/>
    <w:rsid w:val="009D3612"/>
    <w:rsid w:val="009D38A9"/>
    <w:rsid w:val="009D3F93"/>
    <w:rsid w:val="009D4B63"/>
    <w:rsid w:val="009D5842"/>
    <w:rsid w:val="009D61D3"/>
    <w:rsid w:val="009D6469"/>
    <w:rsid w:val="009D67D5"/>
    <w:rsid w:val="009D6A24"/>
    <w:rsid w:val="009D7479"/>
    <w:rsid w:val="009D78E7"/>
    <w:rsid w:val="009D7F9A"/>
    <w:rsid w:val="009E01A0"/>
    <w:rsid w:val="009E0AB3"/>
    <w:rsid w:val="009E16DD"/>
    <w:rsid w:val="009E1706"/>
    <w:rsid w:val="009E1729"/>
    <w:rsid w:val="009E1AA3"/>
    <w:rsid w:val="009E1AB7"/>
    <w:rsid w:val="009E1E6A"/>
    <w:rsid w:val="009E297D"/>
    <w:rsid w:val="009E2EA1"/>
    <w:rsid w:val="009E2F3F"/>
    <w:rsid w:val="009E30CB"/>
    <w:rsid w:val="009E3C21"/>
    <w:rsid w:val="009E3D47"/>
    <w:rsid w:val="009E45E8"/>
    <w:rsid w:val="009E46F2"/>
    <w:rsid w:val="009E5706"/>
    <w:rsid w:val="009E5C12"/>
    <w:rsid w:val="009E676A"/>
    <w:rsid w:val="009E6859"/>
    <w:rsid w:val="009E6917"/>
    <w:rsid w:val="009E69E2"/>
    <w:rsid w:val="009E6C38"/>
    <w:rsid w:val="009E6E7F"/>
    <w:rsid w:val="009E7890"/>
    <w:rsid w:val="009E79C8"/>
    <w:rsid w:val="009F013A"/>
    <w:rsid w:val="009F0150"/>
    <w:rsid w:val="009F01A7"/>
    <w:rsid w:val="009F05AA"/>
    <w:rsid w:val="009F07AF"/>
    <w:rsid w:val="009F1974"/>
    <w:rsid w:val="009F22BB"/>
    <w:rsid w:val="009F2622"/>
    <w:rsid w:val="009F2E1D"/>
    <w:rsid w:val="009F3226"/>
    <w:rsid w:val="009F334C"/>
    <w:rsid w:val="009F3A09"/>
    <w:rsid w:val="009F3A7F"/>
    <w:rsid w:val="009F3D31"/>
    <w:rsid w:val="009F3EBD"/>
    <w:rsid w:val="009F46A1"/>
    <w:rsid w:val="009F46E6"/>
    <w:rsid w:val="009F4A14"/>
    <w:rsid w:val="009F5071"/>
    <w:rsid w:val="009F549C"/>
    <w:rsid w:val="009F5710"/>
    <w:rsid w:val="009F61CE"/>
    <w:rsid w:val="009F6205"/>
    <w:rsid w:val="009F62F2"/>
    <w:rsid w:val="009F66AE"/>
    <w:rsid w:val="009F6863"/>
    <w:rsid w:val="009F705E"/>
    <w:rsid w:val="009F711F"/>
    <w:rsid w:val="009F721C"/>
    <w:rsid w:val="00A00A5B"/>
    <w:rsid w:val="00A00C8B"/>
    <w:rsid w:val="00A00D6E"/>
    <w:rsid w:val="00A00F98"/>
    <w:rsid w:val="00A010BE"/>
    <w:rsid w:val="00A012AD"/>
    <w:rsid w:val="00A0178E"/>
    <w:rsid w:val="00A01E17"/>
    <w:rsid w:val="00A01E25"/>
    <w:rsid w:val="00A020B5"/>
    <w:rsid w:val="00A02244"/>
    <w:rsid w:val="00A02659"/>
    <w:rsid w:val="00A02789"/>
    <w:rsid w:val="00A03581"/>
    <w:rsid w:val="00A03BBB"/>
    <w:rsid w:val="00A0414E"/>
    <w:rsid w:val="00A0441E"/>
    <w:rsid w:val="00A047B8"/>
    <w:rsid w:val="00A0505C"/>
    <w:rsid w:val="00A059B6"/>
    <w:rsid w:val="00A06717"/>
    <w:rsid w:val="00A0740C"/>
    <w:rsid w:val="00A10271"/>
    <w:rsid w:val="00A10333"/>
    <w:rsid w:val="00A11028"/>
    <w:rsid w:val="00A11187"/>
    <w:rsid w:val="00A12771"/>
    <w:rsid w:val="00A12A35"/>
    <w:rsid w:val="00A12ABA"/>
    <w:rsid w:val="00A12E09"/>
    <w:rsid w:val="00A1383E"/>
    <w:rsid w:val="00A13855"/>
    <w:rsid w:val="00A138EC"/>
    <w:rsid w:val="00A13F33"/>
    <w:rsid w:val="00A1405E"/>
    <w:rsid w:val="00A1566F"/>
    <w:rsid w:val="00A156C9"/>
    <w:rsid w:val="00A158C7"/>
    <w:rsid w:val="00A15A48"/>
    <w:rsid w:val="00A15C19"/>
    <w:rsid w:val="00A15DF6"/>
    <w:rsid w:val="00A166EA"/>
    <w:rsid w:val="00A16933"/>
    <w:rsid w:val="00A16C5C"/>
    <w:rsid w:val="00A16E24"/>
    <w:rsid w:val="00A1736B"/>
    <w:rsid w:val="00A17966"/>
    <w:rsid w:val="00A17AB1"/>
    <w:rsid w:val="00A17C01"/>
    <w:rsid w:val="00A17FA1"/>
    <w:rsid w:val="00A20064"/>
    <w:rsid w:val="00A200A4"/>
    <w:rsid w:val="00A200AC"/>
    <w:rsid w:val="00A20473"/>
    <w:rsid w:val="00A20D4F"/>
    <w:rsid w:val="00A20DFF"/>
    <w:rsid w:val="00A2101D"/>
    <w:rsid w:val="00A21C16"/>
    <w:rsid w:val="00A21E0C"/>
    <w:rsid w:val="00A21F31"/>
    <w:rsid w:val="00A223B3"/>
    <w:rsid w:val="00A228A4"/>
    <w:rsid w:val="00A23512"/>
    <w:rsid w:val="00A2363D"/>
    <w:rsid w:val="00A23807"/>
    <w:rsid w:val="00A24208"/>
    <w:rsid w:val="00A248A1"/>
    <w:rsid w:val="00A24AA4"/>
    <w:rsid w:val="00A2549C"/>
    <w:rsid w:val="00A25546"/>
    <w:rsid w:val="00A25984"/>
    <w:rsid w:val="00A25A4C"/>
    <w:rsid w:val="00A25CEF"/>
    <w:rsid w:val="00A26064"/>
    <w:rsid w:val="00A26285"/>
    <w:rsid w:val="00A26312"/>
    <w:rsid w:val="00A266A2"/>
    <w:rsid w:val="00A269BF"/>
    <w:rsid w:val="00A26C48"/>
    <w:rsid w:val="00A270AB"/>
    <w:rsid w:val="00A27692"/>
    <w:rsid w:val="00A27999"/>
    <w:rsid w:val="00A30336"/>
    <w:rsid w:val="00A3099E"/>
    <w:rsid w:val="00A3160D"/>
    <w:rsid w:val="00A31727"/>
    <w:rsid w:val="00A317DF"/>
    <w:rsid w:val="00A32128"/>
    <w:rsid w:val="00A32951"/>
    <w:rsid w:val="00A33A30"/>
    <w:rsid w:val="00A33B1F"/>
    <w:rsid w:val="00A33CF6"/>
    <w:rsid w:val="00A34232"/>
    <w:rsid w:val="00A34AD3"/>
    <w:rsid w:val="00A34CA5"/>
    <w:rsid w:val="00A351D6"/>
    <w:rsid w:val="00A35244"/>
    <w:rsid w:val="00A355DC"/>
    <w:rsid w:val="00A357B7"/>
    <w:rsid w:val="00A358C2"/>
    <w:rsid w:val="00A361C8"/>
    <w:rsid w:val="00A36544"/>
    <w:rsid w:val="00A36585"/>
    <w:rsid w:val="00A36A26"/>
    <w:rsid w:val="00A36E06"/>
    <w:rsid w:val="00A36EFA"/>
    <w:rsid w:val="00A406FC"/>
    <w:rsid w:val="00A40893"/>
    <w:rsid w:val="00A40B62"/>
    <w:rsid w:val="00A40D26"/>
    <w:rsid w:val="00A40F15"/>
    <w:rsid w:val="00A41869"/>
    <w:rsid w:val="00A41B13"/>
    <w:rsid w:val="00A4232F"/>
    <w:rsid w:val="00A43805"/>
    <w:rsid w:val="00A44716"/>
    <w:rsid w:val="00A45C82"/>
    <w:rsid w:val="00A46706"/>
    <w:rsid w:val="00A46B8F"/>
    <w:rsid w:val="00A46FD0"/>
    <w:rsid w:val="00A4700B"/>
    <w:rsid w:val="00A473FE"/>
    <w:rsid w:val="00A47688"/>
    <w:rsid w:val="00A47719"/>
    <w:rsid w:val="00A477ED"/>
    <w:rsid w:val="00A4781D"/>
    <w:rsid w:val="00A47E7A"/>
    <w:rsid w:val="00A47ED4"/>
    <w:rsid w:val="00A5068C"/>
    <w:rsid w:val="00A50776"/>
    <w:rsid w:val="00A50DBB"/>
    <w:rsid w:val="00A51054"/>
    <w:rsid w:val="00A51266"/>
    <w:rsid w:val="00A51FC9"/>
    <w:rsid w:val="00A521D5"/>
    <w:rsid w:val="00A52561"/>
    <w:rsid w:val="00A527BB"/>
    <w:rsid w:val="00A52CE8"/>
    <w:rsid w:val="00A536D0"/>
    <w:rsid w:val="00A53CB0"/>
    <w:rsid w:val="00A5416F"/>
    <w:rsid w:val="00A54669"/>
    <w:rsid w:val="00A54905"/>
    <w:rsid w:val="00A54EB6"/>
    <w:rsid w:val="00A55066"/>
    <w:rsid w:val="00A5506E"/>
    <w:rsid w:val="00A557A7"/>
    <w:rsid w:val="00A558C6"/>
    <w:rsid w:val="00A55BE3"/>
    <w:rsid w:val="00A562EA"/>
    <w:rsid w:val="00A56412"/>
    <w:rsid w:val="00A56E99"/>
    <w:rsid w:val="00A6061B"/>
    <w:rsid w:val="00A6071B"/>
    <w:rsid w:val="00A60FAA"/>
    <w:rsid w:val="00A61721"/>
    <w:rsid w:val="00A61DA4"/>
    <w:rsid w:val="00A61F31"/>
    <w:rsid w:val="00A61F34"/>
    <w:rsid w:val="00A627CC"/>
    <w:rsid w:val="00A628E4"/>
    <w:rsid w:val="00A62DB4"/>
    <w:rsid w:val="00A639A5"/>
    <w:rsid w:val="00A63CDC"/>
    <w:rsid w:val="00A641D3"/>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2C57"/>
    <w:rsid w:val="00A7371A"/>
    <w:rsid w:val="00A7445E"/>
    <w:rsid w:val="00A752F8"/>
    <w:rsid w:val="00A75D6A"/>
    <w:rsid w:val="00A75DF6"/>
    <w:rsid w:val="00A7635A"/>
    <w:rsid w:val="00A76605"/>
    <w:rsid w:val="00A76A61"/>
    <w:rsid w:val="00A76F6C"/>
    <w:rsid w:val="00A77021"/>
    <w:rsid w:val="00A7789F"/>
    <w:rsid w:val="00A8031C"/>
    <w:rsid w:val="00A81199"/>
    <w:rsid w:val="00A8184E"/>
    <w:rsid w:val="00A81A84"/>
    <w:rsid w:val="00A81EB7"/>
    <w:rsid w:val="00A82AEB"/>
    <w:rsid w:val="00A82B08"/>
    <w:rsid w:val="00A838DD"/>
    <w:rsid w:val="00A83A35"/>
    <w:rsid w:val="00A83B0E"/>
    <w:rsid w:val="00A8408E"/>
    <w:rsid w:val="00A848C3"/>
    <w:rsid w:val="00A84B9D"/>
    <w:rsid w:val="00A84FB2"/>
    <w:rsid w:val="00A8504A"/>
    <w:rsid w:val="00A85096"/>
    <w:rsid w:val="00A85143"/>
    <w:rsid w:val="00A851F7"/>
    <w:rsid w:val="00A85493"/>
    <w:rsid w:val="00A85845"/>
    <w:rsid w:val="00A85A2A"/>
    <w:rsid w:val="00A85E18"/>
    <w:rsid w:val="00A85E4F"/>
    <w:rsid w:val="00A86085"/>
    <w:rsid w:val="00A86535"/>
    <w:rsid w:val="00A86C98"/>
    <w:rsid w:val="00A8780A"/>
    <w:rsid w:val="00A90132"/>
    <w:rsid w:val="00A902D2"/>
    <w:rsid w:val="00A90679"/>
    <w:rsid w:val="00A9075D"/>
    <w:rsid w:val="00A9202B"/>
    <w:rsid w:val="00A92193"/>
    <w:rsid w:val="00A921E1"/>
    <w:rsid w:val="00A92213"/>
    <w:rsid w:val="00A93003"/>
    <w:rsid w:val="00A93D42"/>
    <w:rsid w:val="00A93EF0"/>
    <w:rsid w:val="00A9417C"/>
    <w:rsid w:val="00A9422E"/>
    <w:rsid w:val="00A9426D"/>
    <w:rsid w:val="00A94639"/>
    <w:rsid w:val="00A94780"/>
    <w:rsid w:val="00A94964"/>
    <w:rsid w:val="00A94A5C"/>
    <w:rsid w:val="00A951F3"/>
    <w:rsid w:val="00A95463"/>
    <w:rsid w:val="00A957C8"/>
    <w:rsid w:val="00A96DEF"/>
    <w:rsid w:val="00A9727B"/>
    <w:rsid w:val="00A97315"/>
    <w:rsid w:val="00A97689"/>
    <w:rsid w:val="00A978A7"/>
    <w:rsid w:val="00A97E78"/>
    <w:rsid w:val="00AA1104"/>
    <w:rsid w:val="00AA12DB"/>
    <w:rsid w:val="00AA13AC"/>
    <w:rsid w:val="00AA14C5"/>
    <w:rsid w:val="00AA1996"/>
    <w:rsid w:val="00AA1E74"/>
    <w:rsid w:val="00AA232F"/>
    <w:rsid w:val="00AA2D08"/>
    <w:rsid w:val="00AA3969"/>
    <w:rsid w:val="00AA4402"/>
    <w:rsid w:val="00AA489F"/>
    <w:rsid w:val="00AA4C0D"/>
    <w:rsid w:val="00AA4CED"/>
    <w:rsid w:val="00AA5187"/>
    <w:rsid w:val="00AA5EA1"/>
    <w:rsid w:val="00AA6187"/>
    <w:rsid w:val="00AA746E"/>
    <w:rsid w:val="00AA74D8"/>
    <w:rsid w:val="00AA762F"/>
    <w:rsid w:val="00AA791D"/>
    <w:rsid w:val="00AA7C69"/>
    <w:rsid w:val="00AB01E2"/>
    <w:rsid w:val="00AB046E"/>
    <w:rsid w:val="00AB0CE7"/>
    <w:rsid w:val="00AB1589"/>
    <w:rsid w:val="00AB162B"/>
    <w:rsid w:val="00AB1743"/>
    <w:rsid w:val="00AB1D3D"/>
    <w:rsid w:val="00AB1F88"/>
    <w:rsid w:val="00AB2C37"/>
    <w:rsid w:val="00AB3473"/>
    <w:rsid w:val="00AB35D9"/>
    <w:rsid w:val="00AB4779"/>
    <w:rsid w:val="00AB4AFB"/>
    <w:rsid w:val="00AB4F84"/>
    <w:rsid w:val="00AB53A7"/>
    <w:rsid w:val="00AB57E9"/>
    <w:rsid w:val="00AB587C"/>
    <w:rsid w:val="00AB6B49"/>
    <w:rsid w:val="00AB7B57"/>
    <w:rsid w:val="00AB7ED9"/>
    <w:rsid w:val="00AC0BE7"/>
    <w:rsid w:val="00AC11B1"/>
    <w:rsid w:val="00AC140B"/>
    <w:rsid w:val="00AC15E1"/>
    <w:rsid w:val="00AC21CF"/>
    <w:rsid w:val="00AC22F0"/>
    <w:rsid w:val="00AC3077"/>
    <w:rsid w:val="00AC318E"/>
    <w:rsid w:val="00AC3994"/>
    <w:rsid w:val="00AC43A2"/>
    <w:rsid w:val="00AC45AC"/>
    <w:rsid w:val="00AC51F2"/>
    <w:rsid w:val="00AC5C74"/>
    <w:rsid w:val="00AC6074"/>
    <w:rsid w:val="00AC6168"/>
    <w:rsid w:val="00AC6591"/>
    <w:rsid w:val="00AC7224"/>
    <w:rsid w:val="00AC743D"/>
    <w:rsid w:val="00AC74BF"/>
    <w:rsid w:val="00AD0272"/>
    <w:rsid w:val="00AD04AB"/>
    <w:rsid w:val="00AD0707"/>
    <w:rsid w:val="00AD0A27"/>
    <w:rsid w:val="00AD0E5E"/>
    <w:rsid w:val="00AD1030"/>
    <w:rsid w:val="00AD1202"/>
    <w:rsid w:val="00AD2372"/>
    <w:rsid w:val="00AD2C3B"/>
    <w:rsid w:val="00AD360F"/>
    <w:rsid w:val="00AD3A31"/>
    <w:rsid w:val="00AD496C"/>
    <w:rsid w:val="00AD4D24"/>
    <w:rsid w:val="00AD4E77"/>
    <w:rsid w:val="00AD5016"/>
    <w:rsid w:val="00AD5140"/>
    <w:rsid w:val="00AD538C"/>
    <w:rsid w:val="00AD57B6"/>
    <w:rsid w:val="00AD5D1E"/>
    <w:rsid w:val="00AD5F45"/>
    <w:rsid w:val="00AD6F71"/>
    <w:rsid w:val="00AD7584"/>
    <w:rsid w:val="00AD7599"/>
    <w:rsid w:val="00AD7901"/>
    <w:rsid w:val="00AD7A24"/>
    <w:rsid w:val="00AD7BC3"/>
    <w:rsid w:val="00AD7D74"/>
    <w:rsid w:val="00AE03FC"/>
    <w:rsid w:val="00AE04A5"/>
    <w:rsid w:val="00AE06B7"/>
    <w:rsid w:val="00AE07A5"/>
    <w:rsid w:val="00AE0E60"/>
    <w:rsid w:val="00AE1227"/>
    <w:rsid w:val="00AE195D"/>
    <w:rsid w:val="00AE1E33"/>
    <w:rsid w:val="00AE2381"/>
    <w:rsid w:val="00AE2E76"/>
    <w:rsid w:val="00AE30C6"/>
    <w:rsid w:val="00AE32DE"/>
    <w:rsid w:val="00AE334F"/>
    <w:rsid w:val="00AE39C7"/>
    <w:rsid w:val="00AE3E0F"/>
    <w:rsid w:val="00AE3F8E"/>
    <w:rsid w:val="00AE4242"/>
    <w:rsid w:val="00AE4928"/>
    <w:rsid w:val="00AE4C02"/>
    <w:rsid w:val="00AE5318"/>
    <w:rsid w:val="00AE56E1"/>
    <w:rsid w:val="00AE6550"/>
    <w:rsid w:val="00AE69BD"/>
    <w:rsid w:val="00AE6CF7"/>
    <w:rsid w:val="00AE7D8E"/>
    <w:rsid w:val="00AF04D9"/>
    <w:rsid w:val="00AF0840"/>
    <w:rsid w:val="00AF0B79"/>
    <w:rsid w:val="00AF0CC4"/>
    <w:rsid w:val="00AF102E"/>
    <w:rsid w:val="00AF169C"/>
    <w:rsid w:val="00AF17EF"/>
    <w:rsid w:val="00AF2027"/>
    <w:rsid w:val="00AF247D"/>
    <w:rsid w:val="00AF2E6B"/>
    <w:rsid w:val="00AF3010"/>
    <w:rsid w:val="00AF32F2"/>
    <w:rsid w:val="00AF3D23"/>
    <w:rsid w:val="00AF3F15"/>
    <w:rsid w:val="00AF3FE5"/>
    <w:rsid w:val="00AF4453"/>
    <w:rsid w:val="00AF4546"/>
    <w:rsid w:val="00AF4933"/>
    <w:rsid w:val="00AF4BAF"/>
    <w:rsid w:val="00AF563E"/>
    <w:rsid w:val="00AF58A3"/>
    <w:rsid w:val="00AF5A63"/>
    <w:rsid w:val="00AF61DD"/>
    <w:rsid w:val="00AF6526"/>
    <w:rsid w:val="00AF6793"/>
    <w:rsid w:val="00AF6A95"/>
    <w:rsid w:val="00AF797B"/>
    <w:rsid w:val="00AF7ADE"/>
    <w:rsid w:val="00B00407"/>
    <w:rsid w:val="00B005D4"/>
    <w:rsid w:val="00B005E2"/>
    <w:rsid w:val="00B00899"/>
    <w:rsid w:val="00B00ABE"/>
    <w:rsid w:val="00B00EAB"/>
    <w:rsid w:val="00B01040"/>
    <w:rsid w:val="00B01141"/>
    <w:rsid w:val="00B01EEA"/>
    <w:rsid w:val="00B024FF"/>
    <w:rsid w:val="00B026A4"/>
    <w:rsid w:val="00B02AA7"/>
    <w:rsid w:val="00B02CC2"/>
    <w:rsid w:val="00B0310E"/>
    <w:rsid w:val="00B03184"/>
    <w:rsid w:val="00B032F6"/>
    <w:rsid w:val="00B034B2"/>
    <w:rsid w:val="00B035C6"/>
    <w:rsid w:val="00B035EA"/>
    <w:rsid w:val="00B03A40"/>
    <w:rsid w:val="00B03F4F"/>
    <w:rsid w:val="00B03F8D"/>
    <w:rsid w:val="00B04078"/>
    <w:rsid w:val="00B04084"/>
    <w:rsid w:val="00B047FA"/>
    <w:rsid w:val="00B04812"/>
    <w:rsid w:val="00B04946"/>
    <w:rsid w:val="00B0513A"/>
    <w:rsid w:val="00B05F5A"/>
    <w:rsid w:val="00B067FD"/>
    <w:rsid w:val="00B07741"/>
    <w:rsid w:val="00B0783C"/>
    <w:rsid w:val="00B1005E"/>
    <w:rsid w:val="00B103D0"/>
    <w:rsid w:val="00B10538"/>
    <w:rsid w:val="00B10BDB"/>
    <w:rsid w:val="00B10EAF"/>
    <w:rsid w:val="00B122AE"/>
    <w:rsid w:val="00B123F6"/>
    <w:rsid w:val="00B12426"/>
    <w:rsid w:val="00B12526"/>
    <w:rsid w:val="00B129C8"/>
    <w:rsid w:val="00B13987"/>
    <w:rsid w:val="00B13B89"/>
    <w:rsid w:val="00B13C9F"/>
    <w:rsid w:val="00B1400F"/>
    <w:rsid w:val="00B14260"/>
    <w:rsid w:val="00B14AA4"/>
    <w:rsid w:val="00B15B6C"/>
    <w:rsid w:val="00B16305"/>
    <w:rsid w:val="00B1686E"/>
    <w:rsid w:val="00B16EF7"/>
    <w:rsid w:val="00B173E4"/>
    <w:rsid w:val="00B1757E"/>
    <w:rsid w:val="00B17688"/>
    <w:rsid w:val="00B20490"/>
    <w:rsid w:val="00B20EB1"/>
    <w:rsid w:val="00B21007"/>
    <w:rsid w:val="00B214A1"/>
    <w:rsid w:val="00B21788"/>
    <w:rsid w:val="00B21F9C"/>
    <w:rsid w:val="00B221CC"/>
    <w:rsid w:val="00B22829"/>
    <w:rsid w:val="00B23BE6"/>
    <w:rsid w:val="00B23CA8"/>
    <w:rsid w:val="00B23F57"/>
    <w:rsid w:val="00B24014"/>
    <w:rsid w:val="00B241D0"/>
    <w:rsid w:val="00B243E9"/>
    <w:rsid w:val="00B2448C"/>
    <w:rsid w:val="00B246F2"/>
    <w:rsid w:val="00B2471E"/>
    <w:rsid w:val="00B25368"/>
    <w:rsid w:val="00B25947"/>
    <w:rsid w:val="00B25A26"/>
    <w:rsid w:val="00B25FC2"/>
    <w:rsid w:val="00B263F2"/>
    <w:rsid w:val="00B26E54"/>
    <w:rsid w:val="00B276C9"/>
    <w:rsid w:val="00B27758"/>
    <w:rsid w:val="00B2792B"/>
    <w:rsid w:val="00B3078C"/>
    <w:rsid w:val="00B3092B"/>
    <w:rsid w:val="00B31043"/>
    <w:rsid w:val="00B31187"/>
    <w:rsid w:val="00B313A6"/>
    <w:rsid w:val="00B31C0B"/>
    <w:rsid w:val="00B32255"/>
    <w:rsid w:val="00B324F7"/>
    <w:rsid w:val="00B328B6"/>
    <w:rsid w:val="00B32C02"/>
    <w:rsid w:val="00B3389B"/>
    <w:rsid w:val="00B33AE4"/>
    <w:rsid w:val="00B340B3"/>
    <w:rsid w:val="00B34215"/>
    <w:rsid w:val="00B3545C"/>
    <w:rsid w:val="00B3548F"/>
    <w:rsid w:val="00B3580B"/>
    <w:rsid w:val="00B35AF7"/>
    <w:rsid w:val="00B36722"/>
    <w:rsid w:val="00B367BD"/>
    <w:rsid w:val="00B36975"/>
    <w:rsid w:val="00B36B53"/>
    <w:rsid w:val="00B371D3"/>
    <w:rsid w:val="00B37233"/>
    <w:rsid w:val="00B372C0"/>
    <w:rsid w:val="00B372F7"/>
    <w:rsid w:val="00B40EC3"/>
    <w:rsid w:val="00B410D6"/>
    <w:rsid w:val="00B41E03"/>
    <w:rsid w:val="00B4227F"/>
    <w:rsid w:val="00B4230D"/>
    <w:rsid w:val="00B42B4E"/>
    <w:rsid w:val="00B42B71"/>
    <w:rsid w:val="00B42DC1"/>
    <w:rsid w:val="00B433EF"/>
    <w:rsid w:val="00B43772"/>
    <w:rsid w:val="00B43C17"/>
    <w:rsid w:val="00B43C6F"/>
    <w:rsid w:val="00B44150"/>
    <w:rsid w:val="00B44375"/>
    <w:rsid w:val="00B445F1"/>
    <w:rsid w:val="00B44968"/>
    <w:rsid w:val="00B457F7"/>
    <w:rsid w:val="00B46134"/>
    <w:rsid w:val="00B46723"/>
    <w:rsid w:val="00B46756"/>
    <w:rsid w:val="00B4684F"/>
    <w:rsid w:val="00B46B02"/>
    <w:rsid w:val="00B46B66"/>
    <w:rsid w:val="00B46C87"/>
    <w:rsid w:val="00B46F0E"/>
    <w:rsid w:val="00B4716D"/>
    <w:rsid w:val="00B477CC"/>
    <w:rsid w:val="00B50587"/>
    <w:rsid w:val="00B5072E"/>
    <w:rsid w:val="00B50881"/>
    <w:rsid w:val="00B50892"/>
    <w:rsid w:val="00B508AD"/>
    <w:rsid w:val="00B50B84"/>
    <w:rsid w:val="00B51107"/>
    <w:rsid w:val="00B51108"/>
    <w:rsid w:val="00B5112C"/>
    <w:rsid w:val="00B5172F"/>
    <w:rsid w:val="00B51F51"/>
    <w:rsid w:val="00B51F54"/>
    <w:rsid w:val="00B522C2"/>
    <w:rsid w:val="00B52E39"/>
    <w:rsid w:val="00B5368B"/>
    <w:rsid w:val="00B536D2"/>
    <w:rsid w:val="00B54247"/>
    <w:rsid w:val="00B54821"/>
    <w:rsid w:val="00B54FD9"/>
    <w:rsid w:val="00B55022"/>
    <w:rsid w:val="00B55799"/>
    <w:rsid w:val="00B55E59"/>
    <w:rsid w:val="00B55E7A"/>
    <w:rsid w:val="00B56524"/>
    <w:rsid w:val="00B56765"/>
    <w:rsid w:val="00B56AE5"/>
    <w:rsid w:val="00B57115"/>
    <w:rsid w:val="00B5727E"/>
    <w:rsid w:val="00B574D5"/>
    <w:rsid w:val="00B57711"/>
    <w:rsid w:val="00B57C74"/>
    <w:rsid w:val="00B57ED8"/>
    <w:rsid w:val="00B6048D"/>
    <w:rsid w:val="00B60C0C"/>
    <w:rsid w:val="00B60F24"/>
    <w:rsid w:val="00B6134A"/>
    <w:rsid w:val="00B61E9D"/>
    <w:rsid w:val="00B6222B"/>
    <w:rsid w:val="00B62321"/>
    <w:rsid w:val="00B62756"/>
    <w:rsid w:val="00B62774"/>
    <w:rsid w:val="00B63086"/>
    <w:rsid w:val="00B63241"/>
    <w:rsid w:val="00B6350D"/>
    <w:rsid w:val="00B6356D"/>
    <w:rsid w:val="00B638C6"/>
    <w:rsid w:val="00B646DB"/>
    <w:rsid w:val="00B6474A"/>
    <w:rsid w:val="00B652F0"/>
    <w:rsid w:val="00B65FDF"/>
    <w:rsid w:val="00B66B32"/>
    <w:rsid w:val="00B66C63"/>
    <w:rsid w:val="00B66F22"/>
    <w:rsid w:val="00B670F3"/>
    <w:rsid w:val="00B672D1"/>
    <w:rsid w:val="00B6776C"/>
    <w:rsid w:val="00B67966"/>
    <w:rsid w:val="00B70055"/>
    <w:rsid w:val="00B7046D"/>
    <w:rsid w:val="00B720C9"/>
    <w:rsid w:val="00B723CE"/>
    <w:rsid w:val="00B7287A"/>
    <w:rsid w:val="00B72DFF"/>
    <w:rsid w:val="00B734A5"/>
    <w:rsid w:val="00B73A69"/>
    <w:rsid w:val="00B743CB"/>
    <w:rsid w:val="00B747D7"/>
    <w:rsid w:val="00B75978"/>
    <w:rsid w:val="00B75B31"/>
    <w:rsid w:val="00B75D09"/>
    <w:rsid w:val="00B771A8"/>
    <w:rsid w:val="00B7729F"/>
    <w:rsid w:val="00B800CB"/>
    <w:rsid w:val="00B802BB"/>
    <w:rsid w:val="00B808E5"/>
    <w:rsid w:val="00B80D13"/>
    <w:rsid w:val="00B80FEB"/>
    <w:rsid w:val="00B8105D"/>
    <w:rsid w:val="00B81CFB"/>
    <w:rsid w:val="00B82C96"/>
    <w:rsid w:val="00B82D0D"/>
    <w:rsid w:val="00B83078"/>
    <w:rsid w:val="00B8324E"/>
    <w:rsid w:val="00B84CE0"/>
    <w:rsid w:val="00B852EF"/>
    <w:rsid w:val="00B855DE"/>
    <w:rsid w:val="00B85AF2"/>
    <w:rsid w:val="00B85D0A"/>
    <w:rsid w:val="00B85FC5"/>
    <w:rsid w:val="00B86565"/>
    <w:rsid w:val="00B86D7B"/>
    <w:rsid w:val="00B87031"/>
    <w:rsid w:val="00B874B6"/>
    <w:rsid w:val="00B875BF"/>
    <w:rsid w:val="00B87834"/>
    <w:rsid w:val="00B87A11"/>
    <w:rsid w:val="00B87AD2"/>
    <w:rsid w:val="00B9014C"/>
    <w:rsid w:val="00B905AA"/>
    <w:rsid w:val="00B906EC"/>
    <w:rsid w:val="00B90807"/>
    <w:rsid w:val="00B90ACA"/>
    <w:rsid w:val="00B90DD1"/>
    <w:rsid w:val="00B91001"/>
    <w:rsid w:val="00B9163C"/>
    <w:rsid w:val="00B919D4"/>
    <w:rsid w:val="00B92095"/>
    <w:rsid w:val="00B92208"/>
    <w:rsid w:val="00B92698"/>
    <w:rsid w:val="00B92936"/>
    <w:rsid w:val="00B92E03"/>
    <w:rsid w:val="00B93512"/>
    <w:rsid w:val="00B939F5"/>
    <w:rsid w:val="00B94072"/>
    <w:rsid w:val="00B940DF"/>
    <w:rsid w:val="00B9434B"/>
    <w:rsid w:val="00B94C30"/>
    <w:rsid w:val="00B94C97"/>
    <w:rsid w:val="00B94EB7"/>
    <w:rsid w:val="00B95285"/>
    <w:rsid w:val="00B95673"/>
    <w:rsid w:val="00B95895"/>
    <w:rsid w:val="00B96272"/>
    <w:rsid w:val="00B963FB"/>
    <w:rsid w:val="00B968B7"/>
    <w:rsid w:val="00B96DC5"/>
    <w:rsid w:val="00B97180"/>
    <w:rsid w:val="00B97342"/>
    <w:rsid w:val="00B97C8F"/>
    <w:rsid w:val="00BA06F1"/>
    <w:rsid w:val="00BA097A"/>
    <w:rsid w:val="00BA09E3"/>
    <w:rsid w:val="00BA09F6"/>
    <w:rsid w:val="00BA0FD6"/>
    <w:rsid w:val="00BA1606"/>
    <w:rsid w:val="00BA1923"/>
    <w:rsid w:val="00BA20DD"/>
    <w:rsid w:val="00BA27F7"/>
    <w:rsid w:val="00BA3040"/>
    <w:rsid w:val="00BA3554"/>
    <w:rsid w:val="00BA3F6A"/>
    <w:rsid w:val="00BA40C4"/>
    <w:rsid w:val="00BA41C9"/>
    <w:rsid w:val="00BA4387"/>
    <w:rsid w:val="00BA58A5"/>
    <w:rsid w:val="00BA6040"/>
    <w:rsid w:val="00BA7246"/>
    <w:rsid w:val="00BA7427"/>
    <w:rsid w:val="00BB02D4"/>
    <w:rsid w:val="00BB0AEB"/>
    <w:rsid w:val="00BB1288"/>
    <w:rsid w:val="00BB2231"/>
    <w:rsid w:val="00BB28E9"/>
    <w:rsid w:val="00BB3453"/>
    <w:rsid w:val="00BB3E72"/>
    <w:rsid w:val="00BB4314"/>
    <w:rsid w:val="00BB450C"/>
    <w:rsid w:val="00BB47D4"/>
    <w:rsid w:val="00BB498F"/>
    <w:rsid w:val="00BB4A09"/>
    <w:rsid w:val="00BB5211"/>
    <w:rsid w:val="00BB5331"/>
    <w:rsid w:val="00BB5B1B"/>
    <w:rsid w:val="00BB6187"/>
    <w:rsid w:val="00BB63B0"/>
    <w:rsid w:val="00BB64A8"/>
    <w:rsid w:val="00BB652D"/>
    <w:rsid w:val="00BB654C"/>
    <w:rsid w:val="00BB6592"/>
    <w:rsid w:val="00BB6890"/>
    <w:rsid w:val="00BB6D20"/>
    <w:rsid w:val="00BB71BD"/>
    <w:rsid w:val="00BB7D49"/>
    <w:rsid w:val="00BB7D5E"/>
    <w:rsid w:val="00BB7D6C"/>
    <w:rsid w:val="00BB7F00"/>
    <w:rsid w:val="00BC03FE"/>
    <w:rsid w:val="00BC0C97"/>
    <w:rsid w:val="00BC0C9D"/>
    <w:rsid w:val="00BC0E4C"/>
    <w:rsid w:val="00BC1CCA"/>
    <w:rsid w:val="00BC1E3A"/>
    <w:rsid w:val="00BC2698"/>
    <w:rsid w:val="00BC2FC1"/>
    <w:rsid w:val="00BC2FE3"/>
    <w:rsid w:val="00BC398E"/>
    <w:rsid w:val="00BC3B7E"/>
    <w:rsid w:val="00BC40BB"/>
    <w:rsid w:val="00BC422C"/>
    <w:rsid w:val="00BC4658"/>
    <w:rsid w:val="00BC4A34"/>
    <w:rsid w:val="00BC4BED"/>
    <w:rsid w:val="00BC56D7"/>
    <w:rsid w:val="00BC5E63"/>
    <w:rsid w:val="00BC60F6"/>
    <w:rsid w:val="00BC6671"/>
    <w:rsid w:val="00BC718E"/>
    <w:rsid w:val="00BC74F3"/>
    <w:rsid w:val="00BC7885"/>
    <w:rsid w:val="00BC7E31"/>
    <w:rsid w:val="00BD075F"/>
    <w:rsid w:val="00BD0766"/>
    <w:rsid w:val="00BD08C2"/>
    <w:rsid w:val="00BD1683"/>
    <w:rsid w:val="00BD1892"/>
    <w:rsid w:val="00BD1F3C"/>
    <w:rsid w:val="00BD2843"/>
    <w:rsid w:val="00BD2B0A"/>
    <w:rsid w:val="00BD30E0"/>
    <w:rsid w:val="00BD315E"/>
    <w:rsid w:val="00BD38A2"/>
    <w:rsid w:val="00BD3F6A"/>
    <w:rsid w:val="00BD46A7"/>
    <w:rsid w:val="00BD4A31"/>
    <w:rsid w:val="00BD4B5D"/>
    <w:rsid w:val="00BD52A1"/>
    <w:rsid w:val="00BD5B1C"/>
    <w:rsid w:val="00BD6581"/>
    <w:rsid w:val="00BD66B0"/>
    <w:rsid w:val="00BD73EF"/>
    <w:rsid w:val="00BD75C3"/>
    <w:rsid w:val="00BD780A"/>
    <w:rsid w:val="00BD7C22"/>
    <w:rsid w:val="00BE01A8"/>
    <w:rsid w:val="00BE01E5"/>
    <w:rsid w:val="00BE05BE"/>
    <w:rsid w:val="00BE0936"/>
    <w:rsid w:val="00BE0C85"/>
    <w:rsid w:val="00BE12E8"/>
    <w:rsid w:val="00BE16B6"/>
    <w:rsid w:val="00BE22F7"/>
    <w:rsid w:val="00BE25E5"/>
    <w:rsid w:val="00BE2F00"/>
    <w:rsid w:val="00BE3A67"/>
    <w:rsid w:val="00BE4755"/>
    <w:rsid w:val="00BE485B"/>
    <w:rsid w:val="00BE50B8"/>
    <w:rsid w:val="00BE516F"/>
    <w:rsid w:val="00BE62A6"/>
    <w:rsid w:val="00BE66B9"/>
    <w:rsid w:val="00BE695D"/>
    <w:rsid w:val="00BE6B4F"/>
    <w:rsid w:val="00BE6DA7"/>
    <w:rsid w:val="00BE7293"/>
    <w:rsid w:val="00BE78A9"/>
    <w:rsid w:val="00BE7C87"/>
    <w:rsid w:val="00BF07D5"/>
    <w:rsid w:val="00BF0E08"/>
    <w:rsid w:val="00BF118A"/>
    <w:rsid w:val="00BF118D"/>
    <w:rsid w:val="00BF17F4"/>
    <w:rsid w:val="00BF1D27"/>
    <w:rsid w:val="00BF1F3B"/>
    <w:rsid w:val="00BF232F"/>
    <w:rsid w:val="00BF23DC"/>
    <w:rsid w:val="00BF26B6"/>
    <w:rsid w:val="00BF277A"/>
    <w:rsid w:val="00BF2C20"/>
    <w:rsid w:val="00BF2F44"/>
    <w:rsid w:val="00BF334B"/>
    <w:rsid w:val="00BF3B3B"/>
    <w:rsid w:val="00BF45D1"/>
    <w:rsid w:val="00BF4AA2"/>
    <w:rsid w:val="00BF5DBC"/>
    <w:rsid w:val="00BF641B"/>
    <w:rsid w:val="00BF6562"/>
    <w:rsid w:val="00BF7490"/>
    <w:rsid w:val="00BF7CE5"/>
    <w:rsid w:val="00C00338"/>
    <w:rsid w:val="00C005F0"/>
    <w:rsid w:val="00C00C7C"/>
    <w:rsid w:val="00C0101A"/>
    <w:rsid w:val="00C017D4"/>
    <w:rsid w:val="00C017DC"/>
    <w:rsid w:val="00C01EB1"/>
    <w:rsid w:val="00C022C6"/>
    <w:rsid w:val="00C02672"/>
    <w:rsid w:val="00C02BF4"/>
    <w:rsid w:val="00C02FE6"/>
    <w:rsid w:val="00C03B4F"/>
    <w:rsid w:val="00C03EE5"/>
    <w:rsid w:val="00C03F16"/>
    <w:rsid w:val="00C043C1"/>
    <w:rsid w:val="00C045A7"/>
    <w:rsid w:val="00C04B2E"/>
    <w:rsid w:val="00C04CE8"/>
    <w:rsid w:val="00C052C6"/>
    <w:rsid w:val="00C054B3"/>
    <w:rsid w:val="00C058FE"/>
    <w:rsid w:val="00C0595B"/>
    <w:rsid w:val="00C05C08"/>
    <w:rsid w:val="00C05E71"/>
    <w:rsid w:val="00C06022"/>
    <w:rsid w:val="00C06793"/>
    <w:rsid w:val="00C06800"/>
    <w:rsid w:val="00C06919"/>
    <w:rsid w:val="00C06945"/>
    <w:rsid w:val="00C0742E"/>
    <w:rsid w:val="00C07456"/>
    <w:rsid w:val="00C0772E"/>
    <w:rsid w:val="00C07DCF"/>
    <w:rsid w:val="00C10058"/>
    <w:rsid w:val="00C106DC"/>
    <w:rsid w:val="00C11769"/>
    <w:rsid w:val="00C1222E"/>
    <w:rsid w:val="00C1250E"/>
    <w:rsid w:val="00C127FB"/>
    <w:rsid w:val="00C12B45"/>
    <w:rsid w:val="00C13067"/>
    <w:rsid w:val="00C14181"/>
    <w:rsid w:val="00C145AB"/>
    <w:rsid w:val="00C145AF"/>
    <w:rsid w:val="00C14885"/>
    <w:rsid w:val="00C14DCC"/>
    <w:rsid w:val="00C15926"/>
    <w:rsid w:val="00C15A90"/>
    <w:rsid w:val="00C16B89"/>
    <w:rsid w:val="00C16C7B"/>
    <w:rsid w:val="00C16E2A"/>
    <w:rsid w:val="00C177EF"/>
    <w:rsid w:val="00C17E22"/>
    <w:rsid w:val="00C21354"/>
    <w:rsid w:val="00C224D8"/>
    <w:rsid w:val="00C22873"/>
    <w:rsid w:val="00C22AAE"/>
    <w:rsid w:val="00C22D0E"/>
    <w:rsid w:val="00C2340A"/>
    <w:rsid w:val="00C23ADE"/>
    <w:rsid w:val="00C2462D"/>
    <w:rsid w:val="00C2478E"/>
    <w:rsid w:val="00C247E8"/>
    <w:rsid w:val="00C2488E"/>
    <w:rsid w:val="00C2497A"/>
    <w:rsid w:val="00C253A8"/>
    <w:rsid w:val="00C254FC"/>
    <w:rsid w:val="00C25A46"/>
    <w:rsid w:val="00C25E86"/>
    <w:rsid w:val="00C261B8"/>
    <w:rsid w:val="00C265CB"/>
    <w:rsid w:val="00C274D2"/>
    <w:rsid w:val="00C27CBF"/>
    <w:rsid w:val="00C27ED3"/>
    <w:rsid w:val="00C27FFB"/>
    <w:rsid w:val="00C30421"/>
    <w:rsid w:val="00C30963"/>
    <w:rsid w:val="00C30B0B"/>
    <w:rsid w:val="00C30BA8"/>
    <w:rsid w:val="00C30BE1"/>
    <w:rsid w:val="00C30FF8"/>
    <w:rsid w:val="00C312BD"/>
    <w:rsid w:val="00C31D1D"/>
    <w:rsid w:val="00C31FB4"/>
    <w:rsid w:val="00C32114"/>
    <w:rsid w:val="00C32566"/>
    <w:rsid w:val="00C330AB"/>
    <w:rsid w:val="00C3382F"/>
    <w:rsid w:val="00C33B2E"/>
    <w:rsid w:val="00C34154"/>
    <w:rsid w:val="00C341CC"/>
    <w:rsid w:val="00C3459C"/>
    <w:rsid w:val="00C347F7"/>
    <w:rsid w:val="00C34818"/>
    <w:rsid w:val="00C348A2"/>
    <w:rsid w:val="00C34BCC"/>
    <w:rsid w:val="00C357AF"/>
    <w:rsid w:val="00C36493"/>
    <w:rsid w:val="00C36678"/>
    <w:rsid w:val="00C36B8E"/>
    <w:rsid w:val="00C36BC5"/>
    <w:rsid w:val="00C36C5A"/>
    <w:rsid w:val="00C36E52"/>
    <w:rsid w:val="00C370E2"/>
    <w:rsid w:val="00C379E3"/>
    <w:rsid w:val="00C37A70"/>
    <w:rsid w:val="00C37BDF"/>
    <w:rsid w:val="00C37F44"/>
    <w:rsid w:val="00C405E2"/>
    <w:rsid w:val="00C40D56"/>
    <w:rsid w:val="00C419A6"/>
    <w:rsid w:val="00C42268"/>
    <w:rsid w:val="00C42C78"/>
    <w:rsid w:val="00C432DE"/>
    <w:rsid w:val="00C434EA"/>
    <w:rsid w:val="00C435D0"/>
    <w:rsid w:val="00C43625"/>
    <w:rsid w:val="00C43AEE"/>
    <w:rsid w:val="00C44065"/>
    <w:rsid w:val="00C44291"/>
    <w:rsid w:val="00C44478"/>
    <w:rsid w:val="00C4463C"/>
    <w:rsid w:val="00C44CA4"/>
    <w:rsid w:val="00C44E55"/>
    <w:rsid w:val="00C451D8"/>
    <w:rsid w:val="00C45B80"/>
    <w:rsid w:val="00C46E57"/>
    <w:rsid w:val="00C47BFC"/>
    <w:rsid w:val="00C47D1E"/>
    <w:rsid w:val="00C50C0B"/>
    <w:rsid w:val="00C519BA"/>
    <w:rsid w:val="00C51AA9"/>
    <w:rsid w:val="00C51DD9"/>
    <w:rsid w:val="00C52415"/>
    <w:rsid w:val="00C52906"/>
    <w:rsid w:val="00C53613"/>
    <w:rsid w:val="00C53658"/>
    <w:rsid w:val="00C53D33"/>
    <w:rsid w:val="00C54CA2"/>
    <w:rsid w:val="00C54E41"/>
    <w:rsid w:val="00C54F4D"/>
    <w:rsid w:val="00C55FB2"/>
    <w:rsid w:val="00C560E3"/>
    <w:rsid w:val="00C5641D"/>
    <w:rsid w:val="00C5681F"/>
    <w:rsid w:val="00C56B28"/>
    <w:rsid w:val="00C56F0D"/>
    <w:rsid w:val="00C56FF5"/>
    <w:rsid w:val="00C570CA"/>
    <w:rsid w:val="00C5760A"/>
    <w:rsid w:val="00C57727"/>
    <w:rsid w:val="00C577EB"/>
    <w:rsid w:val="00C57F8F"/>
    <w:rsid w:val="00C60075"/>
    <w:rsid w:val="00C60346"/>
    <w:rsid w:val="00C603B7"/>
    <w:rsid w:val="00C60B23"/>
    <w:rsid w:val="00C60DFC"/>
    <w:rsid w:val="00C61932"/>
    <w:rsid w:val="00C61FD6"/>
    <w:rsid w:val="00C6294D"/>
    <w:rsid w:val="00C62B42"/>
    <w:rsid w:val="00C62E36"/>
    <w:rsid w:val="00C631EC"/>
    <w:rsid w:val="00C6338B"/>
    <w:rsid w:val="00C633A9"/>
    <w:rsid w:val="00C63683"/>
    <w:rsid w:val="00C63DC7"/>
    <w:rsid w:val="00C63DE8"/>
    <w:rsid w:val="00C65236"/>
    <w:rsid w:val="00C65300"/>
    <w:rsid w:val="00C653D5"/>
    <w:rsid w:val="00C65709"/>
    <w:rsid w:val="00C65CA4"/>
    <w:rsid w:val="00C65D1C"/>
    <w:rsid w:val="00C65E05"/>
    <w:rsid w:val="00C66147"/>
    <w:rsid w:val="00C66268"/>
    <w:rsid w:val="00C66336"/>
    <w:rsid w:val="00C666CD"/>
    <w:rsid w:val="00C66AE2"/>
    <w:rsid w:val="00C66BC5"/>
    <w:rsid w:val="00C66FDF"/>
    <w:rsid w:val="00C6759F"/>
    <w:rsid w:val="00C7015E"/>
    <w:rsid w:val="00C70271"/>
    <w:rsid w:val="00C703C9"/>
    <w:rsid w:val="00C704F0"/>
    <w:rsid w:val="00C70906"/>
    <w:rsid w:val="00C71177"/>
    <w:rsid w:val="00C7128D"/>
    <w:rsid w:val="00C71798"/>
    <w:rsid w:val="00C71F11"/>
    <w:rsid w:val="00C724E1"/>
    <w:rsid w:val="00C72510"/>
    <w:rsid w:val="00C7278E"/>
    <w:rsid w:val="00C727FF"/>
    <w:rsid w:val="00C72861"/>
    <w:rsid w:val="00C72B6B"/>
    <w:rsid w:val="00C72B99"/>
    <w:rsid w:val="00C72C28"/>
    <w:rsid w:val="00C72D97"/>
    <w:rsid w:val="00C738B0"/>
    <w:rsid w:val="00C741EB"/>
    <w:rsid w:val="00C75114"/>
    <w:rsid w:val="00C75C4F"/>
    <w:rsid w:val="00C75CAB"/>
    <w:rsid w:val="00C76752"/>
    <w:rsid w:val="00C76D97"/>
    <w:rsid w:val="00C77493"/>
    <w:rsid w:val="00C774B9"/>
    <w:rsid w:val="00C774FC"/>
    <w:rsid w:val="00C77610"/>
    <w:rsid w:val="00C7766E"/>
    <w:rsid w:val="00C77A7B"/>
    <w:rsid w:val="00C80470"/>
    <w:rsid w:val="00C816E8"/>
    <w:rsid w:val="00C8242E"/>
    <w:rsid w:val="00C82845"/>
    <w:rsid w:val="00C82984"/>
    <w:rsid w:val="00C82A9B"/>
    <w:rsid w:val="00C82DE3"/>
    <w:rsid w:val="00C83054"/>
    <w:rsid w:val="00C83FE0"/>
    <w:rsid w:val="00C8400D"/>
    <w:rsid w:val="00C843B9"/>
    <w:rsid w:val="00C84534"/>
    <w:rsid w:val="00C8463F"/>
    <w:rsid w:val="00C84AE0"/>
    <w:rsid w:val="00C84B25"/>
    <w:rsid w:val="00C84BFC"/>
    <w:rsid w:val="00C8512F"/>
    <w:rsid w:val="00C8521C"/>
    <w:rsid w:val="00C852B0"/>
    <w:rsid w:val="00C85325"/>
    <w:rsid w:val="00C856F0"/>
    <w:rsid w:val="00C85A6C"/>
    <w:rsid w:val="00C85F30"/>
    <w:rsid w:val="00C864D1"/>
    <w:rsid w:val="00C866B8"/>
    <w:rsid w:val="00C86D11"/>
    <w:rsid w:val="00C86D4F"/>
    <w:rsid w:val="00C86E60"/>
    <w:rsid w:val="00C87172"/>
    <w:rsid w:val="00C874AF"/>
    <w:rsid w:val="00C87DC5"/>
    <w:rsid w:val="00C87F6F"/>
    <w:rsid w:val="00C90388"/>
    <w:rsid w:val="00C911B2"/>
    <w:rsid w:val="00C91A04"/>
    <w:rsid w:val="00C91E2A"/>
    <w:rsid w:val="00C9202B"/>
    <w:rsid w:val="00C927A5"/>
    <w:rsid w:val="00C92945"/>
    <w:rsid w:val="00C929B6"/>
    <w:rsid w:val="00C92CC1"/>
    <w:rsid w:val="00C93BEE"/>
    <w:rsid w:val="00C93F57"/>
    <w:rsid w:val="00C94282"/>
    <w:rsid w:val="00C9437D"/>
    <w:rsid w:val="00C94514"/>
    <w:rsid w:val="00C9458E"/>
    <w:rsid w:val="00C94695"/>
    <w:rsid w:val="00C946D5"/>
    <w:rsid w:val="00C94D1C"/>
    <w:rsid w:val="00C953B5"/>
    <w:rsid w:val="00C95CFA"/>
    <w:rsid w:val="00C95D70"/>
    <w:rsid w:val="00C95E58"/>
    <w:rsid w:val="00C95EE6"/>
    <w:rsid w:val="00C95F0C"/>
    <w:rsid w:val="00C95FB5"/>
    <w:rsid w:val="00C96DAD"/>
    <w:rsid w:val="00C96EEC"/>
    <w:rsid w:val="00C9720C"/>
    <w:rsid w:val="00C977B0"/>
    <w:rsid w:val="00C977EF"/>
    <w:rsid w:val="00C97BC2"/>
    <w:rsid w:val="00C97C92"/>
    <w:rsid w:val="00C97CBD"/>
    <w:rsid w:val="00CA0B76"/>
    <w:rsid w:val="00CA0BD4"/>
    <w:rsid w:val="00CA11E7"/>
    <w:rsid w:val="00CA13FD"/>
    <w:rsid w:val="00CA20AA"/>
    <w:rsid w:val="00CA20B9"/>
    <w:rsid w:val="00CA259C"/>
    <w:rsid w:val="00CA2918"/>
    <w:rsid w:val="00CA2977"/>
    <w:rsid w:val="00CA2A5E"/>
    <w:rsid w:val="00CA2CE0"/>
    <w:rsid w:val="00CA2EB5"/>
    <w:rsid w:val="00CA31BD"/>
    <w:rsid w:val="00CA33D8"/>
    <w:rsid w:val="00CA3E66"/>
    <w:rsid w:val="00CA3F61"/>
    <w:rsid w:val="00CA408F"/>
    <w:rsid w:val="00CA47D3"/>
    <w:rsid w:val="00CA4973"/>
    <w:rsid w:val="00CA4C55"/>
    <w:rsid w:val="00CA50DA"/>
    <w:rsid w:val="00CA514C"/>
    <w:rsid w:val="00CA5552"/>
    <w:rsid w:val="00CA562C"/>
    <w:rsid w:val="00CA636B"/>
    <w:rsid w:val="00CA6421"/>
    <w:rsid w:val="00CA66CA"/>
    <w:rsid w:val="00CA6ED7"/>
    <w:rsid w:val="00CA718F"/>
    <w:rsid w:val="00CA71D2"/>
    <w:rsid w:val="00CA71D9"/>
    <w:rsid w:val="00CA735A"/>
    <w:rsid w:val="00CA74E5"/>
    <w:rsid w:val="00CB0220"/>
    <w:rsid w:val="00CB03A6"/>
    <w:rsid w:val="00CB0AFA"/>
    <w:rsid w:val="00CB1802"/>
    <w:rsid w:val="00CB1B0B"/>
    <w:rsid w:val="00CB1D1D"/>
    <w:rsid w:val="00CB26B0"/>
    <w:rsid w:val="00CB2CC9"/>
    <w:rsid w:val="00CB3693"/>
    <w:rsid w:val="00CB3F21"/>
    <w:rsid w:val="00CB4013"/>
    <w:rsid w:val="00CB40C3"/>
    <w:rsid w:val="00CB4444"/>
    <w:rsid w:val="00CB449A"/>
    <w:rsid w:val="00CB4919"/>
    <w:rsid w:val="00CB4C6E"/>
    <w:rsid w:val="00CB4D8D"/>
    <w:rsid w:val="00CB5319"/>
    <w:rsid w:val="00CB5382"/>
    <w:rsid w:val="00CB5422"/>
    <w:rsid w:val="00CB552A"/>
    <w:rsid w:val="00CB6412"/>
    <w:rsid w:val="00CB6699"/>
    <w:rsid w:val="00CB68CD"/>
    <w:rsid w:val="00CB6B05"/>
    <w:rsid w:val="00CB71F8"/>
    <w:rsid w:val="00CB7932"/>
    <w:rsid w:val="00CB7B97"/>
    <w:rsid w:val="00CB7EC7"/>
    <w:rsid w:val="00CC027F"/>
    <w:rsid w:val="00CC0AAF"/>
    <w:rsid w:val="00CC0E89"/>
    <w:rsid w:val="00CC106E"/>
    <w:rsid w:val="00CC1A45"/>
    <w:rsid w:val="00CC1BC7"/>
    <w:rsid w:val="00CC29DD"/>
    <w:rsid w:val="00CC2A72"/>
    <w:rsid w:val="00CC309A"/>
    <w:rsid w:val="00CC31F7"/>
    <w:rsid w:val="00CC3277"/>
    <w:rsid w:val="00CC34AA"/>
    <w:rsid w:val="00CC3766"/>
    <w:rsid w:val="00CC3D30"/>
    <w:rsid w:val="00CC3D78"/>
    <w:rsid w:val="00CC3E33"/>
    <w:rsid w:val="00CC3EB6"/>
    <w:rsid w:val="00CC4538"/>
    <w:rsid w:val="00CC454A"/>
    <w:rsid w:val="00CC4578"/>
    <w:rsid w:val="00CC4792"/>
    <w:rsid w:val="00CC4C91"/>
    <w:rsid w:val="00CC4EDE"/>
    <w:rsid w:val="00CC4F9F"/>
    <w:rsid w:val="00CC5026"/>
    <w:rsid w:val="00CC5846"/>
    <w:rsid w:val="00CC6348"/>
    <w:rsid w:val="00CC6367"/>
    <w:rsid w:val="00CC77D7"/>
    <w:rsid w:val="00CC7CA5"/>
    <w:rsid w:val="00CC7FD7"/>
    <w:rsid w:val="00CD04AD"/>
    <w:rsid w:val="00CD0756"/>
    <w:rsid w:val="00CD0D9E"/>
    <w:rsid w:val="00CD151C"/>
    <w:rsid w:val="00CD19B0"/>
    <w:rsid w:val="00CD1A22"/>
    <w:rsid w:val="00CD24BC"/>
    <w:rsid w:val="00CD24E1"/>
    <w:rsid w:val="00CD2C53"/>
    <w:rsid w:val="00CD2C9D"/>
    <w:rsid w:val="00CD2EA1"/>
    <w:rsid w:val="00CD32BB"/>
    <w:rsid w:val="00CD3A63"/>
    <w:rsid w:val="00CD4307"/>
    <w:rsid w:val="00CD5168"/>
    <w:rsid w:val="00CD53ED"/>
    <w:rsid w:val="00CD56D7"/>
    <w:rsid w:val="00CD5AAA"/>
    <w:rsid w:val="00CD61F0"/>
    <w:rsid w:val="00CD6F53"/>
    <w:rsid w:val="00CD7909"/>
    <w:rsid w:val="00CD79FC"/>
    <w:rsid w:val="00CE0294"/>
    <w:rsid w:val="00CE03FD"/>
    <w:rsid w:val="00CE0DCB"/>
    <w:rsid w:val="00CE10D3"/>
    <w:rsid w:val="00CE38BE"/>
    <w:rsid w:val="00CE3A95"/>
    <w:rsid w:val="00CE3DE9"/>
    <w:rsid w:val="00CE3FC0"/>
    <w:rsid w:val="00CE40C4"/>
    <w:rsid w:val="00CE40E0"/>
    <w:rsid w:val="00CE40FD"/>
    <w:rsid w:val="00CE4B1B"/>
    <w:rsid w:val="00CE4C70"/>
    <w:rsid w:val="00CE4F05"/>
    <w:rsid w:val="00CE6236"/>
    <w:rsid w:val="00CE69DA"/>
    <w:rsid w:val="00CE7044"/>
    <w:rsid w:val="00CE7E9E"/>
    <w:rsid w:val="00CF00DD"/>
    <w:rsid w:val="00CF06C4"/>
    <w:rsid w:val="00CF077A"/>
    <w:rsid w:val="00CF1501"/>
    <w:rsid w:val="00CF152D"/>
    <w:rsid w:val="00CF18C3"/>
    <w:rsid w:val="00CF196B"/>
    <w:rsid w:val="00CF2179"/>
    <w:rsid w:val="00CF26C6"/>
    <w:rsid w:val="00CF3645"/>
    <w:rsid w:val="00CF3937"/>
    <w:rsid w:val="00CF3D4C"/>
    <w:rsid w:val="00CF3DCA"/>
    <w:rsid w:val="00CF436F"/>
    <w:rsid w:val="00CF45CD"/>
    <w:rsid w:val="00CF4740"/>
    <w:rsid w:val="00CF4DBF"/>
    <w:rsid w:val="00CF506F"/>
    <w:rsid w:val="00CF5703"/>
    <w:rsid w:val="00CF5A37"/>
    <w:rsid w:val="00CF6936"/>
    <w:rsid w:val="00CF76A7"/>
    <w:rsid w:val="00CF790A"/>
    <w:rsid w:val="00CF7A2C"/>
    <w:rsid w:val="00CF7D02"/>
    <w:rsid w:val="00D00FCE"/>
    <w:rsid w:val="00D01176"/>
    <w:rsid w:val="00D016BB"/>
    <w:rsid w:val="00D0262C"/>
    <w:rsid w:val="00D02712"/>
    <w:rsid w:val="00D029EC"/>
    <w:rsid w:val="00D02B2B"/>
    <w:rsid w:val="00D0326B"/>
    <w:rsid w:val="00D0375F"/>
    <w:rsid w:val="00D038C9"/>
    <w:rsid w:val="00D03B13"/>
    <w:rsid w:val="00D03C04"/>
    <w:rsid w:val="00D03E5A"/>
    <w:rsid w:val="00D0443A"/>
    <w:rsid w:val="00D051A1"/>
    <w:rsid w:val="00D05E65"/>
    <w:rsid w:val="00D063BB"/>
    <w:rsid w:val="00D064CE"/>
    <w:rsid w:val="00D07502"/>
    <w:rsid w:val="00D07EA4"/>
    <w:rsid w:val="00D10295"/>
    <w:rsid w:val="00D10A1F"/>
    <w:rsid w:val="00D11332"/>
    <w:rsid w:val="00D118EE"/>
    <w:rsid w:val="00D13353"/>
    <w:rsid w:val="00D1353A"/>
    <w:rsid w:val="00D13606"/>
    <w:rsid w:val="00D136DD"/>
    <w:rsid w:val="00D13852"/>
    <w:rsid w:val="00D13C6E"/>
    <w:rsid w:val="00D13CE3"/>
    <w:rsid w:val="00D14049"/>
    <w:rsid w:val="00D14179"/>
    <w:rsid w:val="00D14F08"/>
    <w:rsid w:val="00D15885"/>
    <w:rsid w:val="00D15F91"/>
    <w:rsid w:val="00D1624C"/>
    <w:rsid w:val="00D164F1"/>
    <w:rsid w:val="00D16AC8"/>
    <w:rsid w:val="00D16DF2"/>
    <w:rsid w:val="00D16E9C"/>
    <w:rsid w:val="00D1700C"/>
    <w:rsid w:val="00D1734B"/>
    <w:rsid w:val="00D1772F"/>
    <w:rsid w:val="00D17BFE"/>
    <w:rsid w:val="00D17CA6"/>
    <w:rsid w:val="00D2032D"/>
    <w:rsid w:val="00D20418"/>
    <w:rsid w:val="00D205AD"/>
    <w:rsid w:val="00D206EA"/>
    <w:rsid w:val="00D20A02"/>
    <w:rsid w:val="00D20AE5"/>
    <w:rsid w:val="00D20B98"/>
    <w:rsid w:val="00D20BBB"/>
    <w:rsid w:val="00D21037"/>
    <w:rsid w:val="00D21655"/>
    <w:rsid w:val="00D21751"/>
    <w:rsid w:val="00D218D3"/>
    <w:rsid w:val="00D21C09"/>
    <w:rsid w:val="00D22052"/>
    <w:rsid w:val="00D220EC"/>
    <w:rsid w:val="00D227B5"/>
    <w:rsid w:val="00D236D3"/>
    <w:rsid w:val="00D2373D"/>
    <w:rsid w:val="00D241FF"/>
    <w:rsid w:val="00D246BE"/>
    <w:rsid w:val="00D24B6F"/>
    <w:rsid w:val="00D24D14"/>
    <w:rsid w:val="00D25610"/>
    <w:rsid w:val="00D26DD3"/>
    <w:rsid w:val="00D26E43"/>
    <w:rsid w:val="00D2706D"/>
    <w:rsid w:val="00D27BE2"/>
    <w:rsid w:val="00D27E82"/>
    <w:rsid w:val="00D302E0"/>
    <w:rsid w:val="00D30BB3"/>
    <w:rsid w:val="00D3106F"/>
    <w:rsid w:val="00D3123A"/>
    <w:rsid w:val="00D319C0"/>
    <w:rsid w:val="00D31A27"/>
    <w:rsid w:val="00D31CF2"/>
    <w:rsid w:val="00D31E9B"/>
    <w:rsid w:val="00D320F3"/>
    <w:rsid w:val="00D3223A"/>
    <w:rsid w:val="00D3226E"/>
    <w:rsid w:val="00D32909"/>
    <w:rsid w:val="00D32A5E"/>
    <w:rsid w:val="00D32FEA"/>
    <w:rsid w:val="00D3356D"/>
    <w:rsid w:val="00D33BE9"/>
    <w:rsid w:val="00D34BFD"/>
    <w:rsid w:val="00D3539B"/>
    <w:rsid w:val="00D35723"/>
    <w:rsid w:val="00D357B6"/>
    <w:rsid w:val="00D357D6"/>
    <w:rsid w:val="00D357E6"/>
    <w:rsid w:val="00D35A22"/>
    <w:rsid w:val="00D35D05"/>
    <w:rsid w:val="00D35E12"/>
    <w:rsid w:val="00D35F6B"/>
    <w:rsid w:val="00D35FE3"/>
    <w:rsid w:val="00D36639"/>
    <w:rsid w:val="00D3778C"/>
    <w:rsid w:val="00D37AB3"/>
    <w:rsid w:val="00D4067B"/>
    <w:rsid w:val="00D40A8E"/>
    <w:rsid w:val="00D414C0"/>
    <w:rsid w:val="00D414CC"/>
    <w:rsid w:val="00D41668"/>
    <w:rsid w:val="00D417FE"/>
    <w:rsid w:val="00D41E00"/>
    <w:rsid w:val="00D42142"/>
    <w:rsid w:val="00D4256E"/>
    <w:rsid w:val="00D42B2B"/>
    <w:rsid w:val="00D4332C"/>
    <w:rsid w:val="00D43DDA"/>
    <w:rsid w:val="00D4572D"/>
    <w:rsid w:val="00D45861"/>
    <w:rsid w:val="00D45866"/>
    <w:rsid w:val="00D45AF2"/>
    <w:rsid w:val="00D45D5B"/>
    <w:rsid w:val="00D4601E"/>
    <w:rsid w:val="00D46AA5"/>
    <w:rsid w:val="00D46C2F"/>
    <w:rsid w:val="00D46C95"/>
    <w:rsid w:val="00D4703D"/>
    <w:rsid w:val="00D47A58"/>
    <w:rsid w:val="00D47F93"/>
    <w:rsid w:val="00D50052"/>
    <w:rsid w:val="00D50829"/>
    <w:rsid w:val="00D51376"/>
    <w:rsid w:val="00D51BEF"/>
    <w:rsid w:val="00D51D7C"/>
    <w:rsid w:val="00D5232B"/>
    <w:rsid w:val="00D526E6"/>
    <w:rsid w:val="00D537B3"/>
    <w:rsid w:val="00D539CA"/>
    <w:rsid w:val="00D54222"/>
    <w:rsid w:val="00D54F9C"/>
    <w:rsid w:val="00D55294"/>
    <w:rsid w:val="00D55B18"/>
    <w:rsid w:val="00D55E1C"/>
    <w:rsid w:val="00D56021"/>
    <w:rsid w:val="00D56AB8"/>
    <w:rsid w:val="00D57359"/>
    <w:rsid w:val="00D573D2"/>
    <w:rsid w:val="00D57FC8"/>
    <w:rsid w:val="00D57FE2"/>
    <w:rsid w:val="00D60228"/>
    <w:rsid w:val="00D60744"/>
    <w:rsid w:val="00D608B2"/>
    <w:rsid w:val="00D60A09"/>
    <w:rsid w:val="00D60B3C"/>
    <w:rsid w:val="00D6125D"/>
    <w:rsid w:val="00D614D8"/>
    <w:rsid w:val="00D61D04"/>
    <w:rsid w:val="00D61D32"/>
    <w:rsid w:val="00D63452"/>
    <w:rsid w:val="00D643FF"/>
    <w:rsid w:val="00D647A4"/>
    <w:rsid w:val="00D64D34"/>
    <w:rsid w:val="00D65167"/>
    <w:rsid w:val="00D653C5"/>
    <w:rsid w:val="00D65590"/>
    <w:rsid w:val="00D65E9D"/>
    <w:rsid w:val="00D65EFF"/>
    <w:rsid w:val="00D65F47"/>
    <w:rsid w:val="00D65F86"/>
    <w:rsid w:val="00D65FFD"/>
    <w:rsid w:val="00D66465"/>
    <w:rsid w:val="00D664B6"/>
    <w:rsid w:val="00D66A4B"/>
    <w:rsid w:val="00D67424"/>
    <w:rsid w:val="00D702C3"/>
    <w:rsid w:val="00D707C8"/>
    <w:rsid w:val="00D70D18"/>
    <w:rsid w:val="00D7158D"/>
    <w:rsid w:val="00D71A90"/>
    <w:rsid w:val="00D72459"/>
    <w:rsid w:val="00D7248F"/>
    <w:rsid w:val="00D72882"/>
    <w:rsid w:val="00D7316C"/>
    <w:rsid w:val="00D73404"/>
    <w:rsid w:val="00D738E2"/>
    <w:rsid w:val="00D73959"/>
    <w:rsid w:val="00D73A47"/>
    <w:rsid w:val="00D73BEA"/>
    <w:rsid w:val="00D73F94"/>
    <w:rsid w:val="00D741BE"/>
    <w:rsid w:val="00D74922"/>
    <w:rsid w:val="00D74D05"/>
    <w:rsid w:val="00D74E6C"/>
    <w:rsid w:val="00D750EE"/>
    <w:rsid w:val="00D7561D"/>
    <w:rsid w:val="00D75728"/>
    <w:rsid w:val="00D75921"/>
    <w:rsid w:val="00D759AF"/>
    <w:rsid w:val="00D75D70"/>
    <w:rsid w:val="00D75DAA"/>
    <w:rsid w:val="00D76AF3"/>
    <w:rsid w:val="00D7706D"/>
    <w:rsid w:val="00D77860"/>
    <w:rsid w:val="00D77952"/>
    <w:rsid w:val="00D77C5F"/>
    <w:rsid w:val="00D805D1"/>
    <w:rsid w:val="00D806ED"/>
    <w:rsid w:val="00D8204A"/>
    <w:rsid w:val="00D82524"/>
    <w:rsid w:val="00D82A21"/>
    <w:rsid w:val="00D82E21"/>
    <w:rsid w:val="00D830FA"/>
    <w:rsid w:val="00D83139"/>
    <w:rsid w:val="00D83D48"/>
    <w:rsid w:val="00D84371"/>
    <w:rsid w:val="00D8479C"/>
    <w:rsid w:val="00D858A5"/>
    <w:rsid w:val="00D864DC"/>
    <w:rsid w:val="00D86969"/>
    <w:rsid w:val="00D86976"/>
    <w:rsid w:val="00D8738D"/>
    <w:rsid w:val="00D87CDB"/>
    <w:rsid w:val="00D87D00"/>
    <w:rsid w:val="00D87D1C"/>
    <w:rsid w:val="00D87E20"/>
    <w:rsid w:val="00D9039E"/>
    <w:rsid w:val="00D9039F"/>
    <w:rsid w:val="00D9053A"/>
    <w:rsid w:val="00D905D3"/>
    <w:rsid w:val="00D90F9A"/>
    <w:rsid w:val="00D9130B"/>
    <w:rsid w:val="00D919FF"/>
    <w:rsid w:val="00D91D72"/>
    <w:rsid w:val="00D91FD3"/>
    <w:rsid w:val="00D92167"/>
    <w:rsid w:val="00D924CB"/>
    <w:rsid w:val="00D92D15"/>
    <w:rsid w:val="00D9353C"/>
    <w:rsid w:val="00D9410E"/>
    <w:rsid w:val="00D942BE"/>
    <w:rsid w:val="00D949E5"/>
    <w:rsid w:val="00D94AEF"/>
    <w:rsid w:val="00D954FA"/>
    <w:rsid w:val="00D95C9C"/>
    <w:rsid w:val="00D95E14"/>
    <w:rsid w:val="00D960D0"/>
    <w:rsid w:val="00D966FD"/>
    <w:rsid w:val="00D96D58"/>
    <w:rsid w:val="00D97C6C"/>
    <w:rsid w:val="00DA01A7"/>
    <w:rsid w:val="00DA0396"/>
    <w:rsid w:val="00DA1198"/>
    <w:rsid w:val="00DA17D6"/>
    <w:rsid w:val="00DA218C"/>
    <w:rsid w:val="00DA2509"/>
    <w:rsid w:val="00DA2902"/>
    <w:rsid w:val="00DA3487"/>
    <w:rsid w:val="00DA36E9"/>
    <w:rsid w:val="00DA3D7D"/>
    <w:rsid w:val="00DA45D4"/>
    <w:rsid w:val="00DA4BC7"/>
    <w:rsid w:val="00DA4D71"/>
    <w:rsid w:val="00DA4E74"/>
    <w:rsid w:val="00DA577C"/>
    <w:rsid w:val="00DA6A9E"/>
    <w:rsid w:val="00DA6DFF"/>
    <w:rsid w:val="00DA6FAC"/>
    <w:rsid w:val="00DA7920"/>
    <w:rsid w:val="00DA7997"/>
    <w:rsid w:val="00DA7AF2"/>
    <w:rsid w:val="00DA7F5E"/>
    <w:rsid w:val="00DA7FA0"/>
    <w:rsid w:val="00DB0F5A"/>
    <w:rsid w:val="00DB1CDF"/>
    <w:rsid w:val="00DB255D"/>
    <w:rsid w:val="00DB338A"/>
    <w:rsid w:val="00DB3E71"/>
    <w:rsid w:val="00DB4C47"/>
    <w:rsid w:val="00DB4D4B"/>
    <w:rsid w:val="00DB5357"/>
    <w:rsid w:val="00DB5483"/>
    <w:rsid w:val="00DB65E1"/>
    <w:rsid w:val="00DB6614"/>
    <w:rsid w:val="00DB6D44"/>
    <w:rsid w:val="00DB7052"/>
    <w:rsid w:val="00DB70A2"/>
    <w:rsid w:val="00DB74F6"/>
    <w:rsid w:val="00DB7D3B"/>
    <w:rsid w:val="00DC0759"/>
    <w:rsid w:val="00DC0CDA"/>
    <w:rsid w:val="00DC1901"/>
    <w:rsid w:val="00DC1ADF"/>
    <w:rsid w:val="00DC1AF3"/>
    <w:rsid w:val="00DC1B04"/>
    <w:rsid w:val="00DC1FA5"/>
    <w:rsid w:val="00DC25EC"/>
    <w:rsid w:val="00DC28E7"/>
    <w:rsid w:val="00DC29B6"/>
    <w:rsid w:val="00DC2FF7"/>
    <w:rsid w:val="00DC3452"/>
    <w:rsid w:val="00DC3552"/>
    <w:rsid w:val="00DC36B1"/>
    <w:rsid w:val="00DC3726"/>
    <w:rsid w:val="00DC3939"/>
    <w:rsid w:val="00DC4208"/>
    <w:rsid w:val="00DC4E28"/>
    <w:rsid w:val="00DC4F78"/>
    <w:rsid w:val="00DC5472"/>
    <w:rsid w:val="00DC637E"/>
    <w:rsid w:val="00DC65A0"/>
    <w:rsid w:val="00DC65FD"/>
    <w:rsid w:val="00DC6A1A"/>
    <w:rsid w:val="00DC7447"/>
    <w:rsid w:val="00DC745F"/>
    <w:rsid w:val="00DD020B"/>
    <w:rsid w:val="00DD029F"/>
    <w:rsid w:val="00DD08E3"/>
    <w:rsid w:val="00DD11F3"/>
    <w:rsid w:val="00DD1594"/>
    <w:rsid w:val="00DD1CB4"/>
    <w:rsid w:val="00DD1F8E"/>
    <w:rsid w:val="00DD2DF1"/>
    <w:rsid w:val="00DD310D"/>
    <w:rsid w:val="00DD39F7"/>
    <w:rsid w:val="00DD51B9"/>
    <w:rsid w:val="00DD532E"/>
    <w:rsid w:val="00DD5BD5"/>
    <w:rsid w:val="00DD61C7"/>
    <w:rsid w:val="00DD6A4B"/>
    <w:rsid w:val="00DD6B37"/>
    <w:rsid w:val="00DD6FCA"/>
    <w:rsid w:val="00DD7C49"/>
    <w:rsid w:val="00DD7E17"/>
    <w:rsid w:val="00DD7FB9"/>
    <w:rsid w:val="00DE068E"/>
    <w:rsid w:val="00DE074E"/>
    <w:rsid w:val="00DE0965"/>
    <w:rsid w:val="00DE19B6"/>
    <w:rsid w:val="00DE2861"/>
    <w:rsid w:val="00DE3340"/>
    <w:rsid w:val="00DE3537"/>
    <w:rsid w:val="00DE3841"/>
    <w:rsid w:val="00DE3CC3"/>
    <w:rsid w:val="00DE3CFE"/>
    <w:rsid w:val="00DE4449"/>
    <w:rsid w:val="00DE4DF0"/>
    <w:rsid w:val="00DE57AD"/>
    <w:rsid w:val="00DE57AE"/>
    <w:rsid w:val="00DE5D67"/>
    <w:rsid w:val="00DE5F7C"/>
    <w:rsid w:val="00DE616D"/>
    <w:rsid w:val="00DE6C61"/>
    <w:rsid w:val="00DE6EF3"/>
    <w:rsid w:val="00DE6FB5"/>
    <w:rsid w:val="00DE7073"/>
    <w:rsid w:val="00DE7498"/>
    <w:rsid w:val="00DE797F"/>
    <w:rsid w:val="00DE7D51"/>
    <w:rsid w:val="00DF0293"/>
    <w:rsid w:val="00DF03AF"/>
    <w:rsid w:val="00DF066B"/>
    <w:rsid w:val="00DF0C2A"/>
    <w:rsid w:val="00DF0C8D"/>
    <w:rsid w:val="00DF11EF"/>
    <w:rsid w:val="00DF1831"/>
    <w:rsid w:val="00DF184A"/>
    <w:rsid w:val="00DF1C36"/>
    <w:rsid w:val="00DF1FFF"/>
    <w:rsid w:val="00DF22F3"/>
    <w:rsid w:val="00DF275C"/>
    <w:rsid w:val="00DF2FBA"/>
    <w:rsid w:val="00DF346E"/>
    <w:rsid w:val="00DF3A66"/>
    <w:rsid w:val="00DF404A"/>
    <w:rsid w:val="00DF41D9"/>
    <w:rsid w:val="00DF43DE"/>
    <w:rsid w:val="00DF4551"/>
    <w:rsid w:val="00DF47F7"/>
    <w:rsid w:val="00DF4A2F"/>
    <w:rsid w:val="00DF4C68"/>
    <w:rsid w:val="00DF4FFC"/>
    <w:rsid w:val="00DF5489"/>
    <w:rsid w:val="00DF5692"/>
    <w:rsid w:val="00DF58F2"/>
    <w:rsid w:val="00DF64D1"/>
    <w:rsid w:val="00DF6A3D"/>
    <w:rsid w:val="00DF6DD5"/>
    <w:rsid w:val="00DF6E3E"/>
    <w:rsid w:val="00DF6F94"/>
    <w:rsid w:val="00DF7833"/>
    <w:rsid w:val="00DF7C96"/>
    <w:rsid w:val="00E00095"/>
    <w:rsid w:val="00E002D5"/>
    <w:rsid w:val="00E00559"/>
    <w:rsid w:val="00E00C24"/>
    <w:rsid w:val="00E00CB6"/>
    <w:rsid w:val="00E00F15"/>
    <w:rsid w:val="00E00F46"/>
    <w:rsid w:val="00E01027"/>
    <w:rsid w:val="00E0128A"/>
    <w:rsid w:val="00E01631"/>
    <w:rsid w:val="00E018D0"/>
    <w:rsid w:val="00E01D90"/>
    <w:rsid w:val="00E0204B"/>
    <w:rsid w:val="00E021C2"/>
    <w:rsid w:val="00E0277B"/>
    <w:rsid w:val="00E02BF6"/>
    <w:rsid w:val="00E0314C"/>
    <w:rsid w:val="00E032B7"/>
    <w:rsid w:val="00E0366A"/>
    <w:rsid w:val="00E03CC4"/>
    <w:rsid w:val="00E03F44"/>
    <w:rsid w:val="00E047F2"/>
    <w:rsid w:val="00E04EB3"/>
    <w:rsid w:val="00E04FDB"/>
    <w:rsid w:val="00E05328"/>
    <w:rsid w:val="00E05504"/>
    <w:rsid w:val="00E056DC"/>
    <w:rsid w:val="00E056ED"/>
    <w:rsid w:val="00E057C2"/>
    <w:rsid w:val="00E05BD2"/>
    <w:rsid w:val="00E05C38"/>
    <w:rsid w:val="00E06013"/>
    <w:rsid w:val="00E0627A"/>
    <w:rsid w:val="00E07611"/>
    <w:rsid w:val="00E07ACB"/>
    <w:rsid w:val="00E10110"/>
    <w:rsid w:val="00E1040A"/>
    <w:rsid w:val="00E10580"/>
    <w:rsid w:val="00E1123A"/>
    <w:rsid w:val="00E112D3"/>
    <w:rsid w:val="00E11538"/>
    <w:rsid w:val="00E1164A"/>
    <w:rsid w:val="00E11C98"/>
    <w:rsid w:val="00E11DAC"/>
    <w:rsid w:val="00E12003"/>
    <w:rsid w:val="00E121E1"/>
    <w:rsid w:val="00E1285D"/>
    <w:rsid w:val="00E12EDB"/>
    <w:rsid w:val="00E13263"/>
    <w:rsid w:val="00E132F9"/>
    <w:rsid w:val="00E135BD"/>
    <w:rsid w:val="00E139E1"/>
    <w:rsid w:val="00E13E23"/>
    <w:rsid w:val="00E147B8"/>
    <w:rsid w:val="00E15407"/>
    <w:rsid w:val="00E160A0"/>
    <w:rsid w:val="00E16125"/>
    <w:rsid w:val="00E1620B"/>
    <w:rsid w:val="00E1631E"/>
    <w:rsid w:val="00E16701"/>
    <w:rsid w:val="00E16AEF"/>
    <w:rsid w:val="00E16B77"/>
    <w:rsid w:val="00E16D5D"/>
    <w:rsid w:val="00E16F31"/>
    <w:rsid w:val="00E17018"/>
    <w:rsid w:val="00E179DE"/>
    <w:rsid w:val="00E204F1"/>
    <w:rsid w:val="00E20568"/>
    <w:rsid w:val="00E20EF2"/>
    <w:rsid w:val="00E21829"/>
    <w:rsid w:val="00E222C1"/>
    <w:rsid w:val="00E23944"/>
    <w:rsid w:val="00E23D4C"/>
    <w:rsid w:val="00E2441D"/>
    <w:rsid w:val="00E24488"/>
    <w:rsid w:val="00E245CE"/>
    <w:rsid w:val="00E249CA"/>
    <w:rsid w:val="00E24B89"/>
    <w:rsid w:val="00E25634"/>
    <w:rsid w:val="00E25FF0"/>
    <w:rsid w:val="00E2693F"/>
    <w:rsid w:val="00E2759B"/>
    <w:rsid w:val="00E279C7"/>
    <w:rsid w:val="00E27C47"/>
    <w:rsid w:val="00E302EB"/>
    <w:rsid w:val="00E304CB"/>
    <w:rsid w:val="00E306DC"/>
    <w:rsid w:val="00E30E4F"/>
    <w:rsid w:val="00E3114D"/>
    <w:rsid w:val="00E31598"/>
    <w:rsid w:val="00E31916"/>
    <w:rsid w:val="00E31950"/>
    <w:rsid w:val="00E31A6E"/>
    <w:rsid w:val="00E32357"/>
    <w:rsid w:val="00E32EB2"/>
    <w:rsid w:val="00E32F9F"/>
    <w:rsid w:val="00E330A5"/>
    <w:rsid w:val="00E3362D"/>
    <w:rsid w:val="00E3477F"/>
    <w:rsid w:val="00E354F7"/>
    <w:rsid w:val="00E355CB"/>
    <w:rsid w:val="00E356D8"/>
    <w:rsid w:val="00E35A42"/>
    <w:rsid w:val="00E35DE5"/>
    <w:rsid w:val="00E35EF0"/>
    <w:rsid w:val="00E364BB"/>
    <w:rsid w:val="00E36824"/>
    <w:rsid w:val="00E36A69"/>
    <w:rsid w:val="00E36D30"/>
    <w:rsid w:val="00E36D3D"/>
    <w:rsid w:val="00E3715C"/>
    <w:rsid w:val="00E3753B"/>
    <w:rsid w:val="00E4086F"/>
    <w:rsid w:val="00E409F9"/>
    <w:rsid w:val="00E40DC5"/>
    <w:rsid w:val="00E40FB4"/>
    <w:rsid w:val="00E415D2"/>
    <w:rsid w:val="00E41ADE"/>
    <w:rsid w:val="00E42D6E"/>
    <w:rsid w:val="00E43066"/>
    <w:rsid w:val="00E435CB"/>
    <w:rsid w:val="00E4364B"/>
    <w:rsid w:val="00E43AAA"/>
    <w:rsid w:val="00E44762"/>
    <w:rsid w:val="00E44A47"/>
    <w:rsid w:val="00E44FB2"/>
    <w:rsid w:val="00E45470"/>
    <w:rsid w:val="00E45C34"/>
    <w:rsid w:val="00E45F20"/>
    <w:rsid w:val="00E46084"/>
    <w:rsid w:val="00E4667B"/>
    <w:rsid w:val="00E468E8"/>
    <w:rsid w:val="00E47428"/>
    <w:rsid w:val="00E47B91"/>
    <w:rsid w:val="00E503A3"/>
    <w:rsid w:val="00E50674"/>
    <w:rsid w:val="00E506AD"/>
    <w:rsid w:val="00E50BAC"/>
    <w:rsid w:val="00E512FD"/>
    <w:rsid w:val="00E5146D"/>
    <w:rsid w:val="00E522DB"/>
    <w:rsid w:val="00E523F9"/>
    <w:rsid w:val="00E53501"/>
    <w:rsid w:val="00E5391F"/>
    <w:rsid w:val="00E54693"/>
    <w:rsid w:val="00E5494F"/>
    <w:rsid w:val="00E5509C"/>
    <w:rsid w:val="00E550E7"/>
    <w:rsid w:val="00E55767"/>
    <w:rsid w:val="00E567F9"/>
    <w:rsid w:val="00E568D5"/>
    <w:rsid w:val="00E56CA9"/>
    <w:rsid w:val="00E571F1"/>
    <w:rsid w:val="00E578C6"/>
    <w:rsid w:val="00E602D4"/>
    <w:rsid w:val="00E61751"/>
    <w:rsid w:val="00E61914"/>
    <w:rsid w:val="00E62C1B"/>
    <w:rsid w:val="00E63032"/>
    <w:rsid w:val="00E631B3"/>
    <w:rsid w:val="00E63453"/>
    <w:rsid w:val="00E63BA7"/>
    <w:rsid w:val="00E6412B"/>
    <w:rsid w:val="00E64B6B"/>
    <w:rsid w:val="00E6540C"/>
    <w:rsid w:val="00E65812"/>
    <w:rsid w:val="00E65D5B"/>
    <w:rsid w:val="00E66271"/>
    <w:rsid w:val="00E6657E"/>
    <w:rsid w:val="00E66A64"/>
    <w:rsid w:val="00E67E39"/>
    <w:rsid w:val="00E67F25"/>
    <w:rsid w:val="00E702FF"/>
    <w:rsid w:val="00E70AEC"/>
    <w:rsid w:val="00E71473"/>
    <w:rsid w:val="00E7168D"/>
    <w:rsid w:val="00E71BE4"/>
    <w:rsid w:val="00E726FD"/>
    <w:rsid w:val="00E72A54"/>
    <w:rsid w:val="00E72DCC"/>
    <w:rsid w:val="00E72FC1"/>
    <w:rsid w:val="00E73538"/>
    <w:rsid w:val="00E74243"/>
    <w:rsid w:val="00E74301"/>
    <w:rsid w:val="00E746CD"/>
    <w:rsid w:val="00E74835"/>
    <w:rsid w:val="00E74CC0"/>
    <w:rsid w:val="00E74E40"/>
    <w:rsid w:val="00E75218"/>
    <w:rsid w:val="00E75573"/>
    <w:rsid w:val="00E75A3D"/>
    <w:rsid w:val="00E75E51"/>
    <w:rsid w:val="00E771A8"/>
    <w:rsid w:val="00E802A0"/>
    <w:rsid w:val="00E8087D"/>
    <w:rsid w:val="00E80E90"/>
    <w:rsid w:val="00E8111A"/>
    <w:rsid w:val="00E812BE"/>
    <w:rsid w:val="00E81A8F"/>
    <w:rsid w:val="00E81DBC"/>
    <w:rsid w:val="00E81F99"/>
    <w:rsid w:val="00E82014"/>
    <w:rsid w:val="00E8311A"/>
    <w:rsid w:val="00E831C8"/>
    <w:rsid w:val="00E832BF"/>
    <w:rsid w:val="00E839ED"/>
    <w:rsid w:val="00E83A6B"/>
    <w:rsid w:val="00E8476F"/>
    <w:rsid w:val="00E84B79"/>
    <w:rsid w:val="00E8500C"/>
    <w:rsid w:val="00E851FE"/>
    <w:rsid w:val="00E8523F"/>
    <w:rsid w:val="00E856F6"/>
    <w:rsid w:val="00E85775"/>
    <w:rsid w:val="00E864FD"/>
    <w:rsid w:val="00E865B1"/>
    <w:rsid w:val="00E86879"/>
    <w:rsid w:val="00E86B2D"/>
    <w:rsid w:val="00E86D43"/>
    <w:rsid w:val="00E905B7"/>
    <w:rsid w:val="00E90907"/>
    <w:rsid w:val="00E90B4C"/>
    <w:rsid w:val="00E90CCE"/>
    <w:rsid w:val="00E910C3"/>
    <w:rsid w:val="00E913B9"/>
    <w:rsid w:val="00E919B1"/>
    <w:rsid w:val="00E91A2A"/>
    <w:rsid w:val="00E925B3"/>
    <w:rsid w:val="00E9292F"/>
    <w:rsid w:val="00E93467"/>
    <w:rsid w:val="00E938DC"/>
    <w:rsid w:val="00E947B3"/>
    <w:rsid w:val="00E95152"/>
    <w:rsid w:val="00E95474"/>
    <w:rsid w:val="00E96137"/>
    <w:rsid w:val="00E9635A"/>
    <w:rsid w:val="00E96709"/>
    <w:rsid w:val="00E96B37"/>
    <w:rsid w:val="00E96C7F"/>
    <w:rsid w:val="00E96E64"/>
    <w:rsid w:val="00EA0756"/>
    <w:rsid w:val="00EA0BA6"/>
    <w:rsid w:val="00EA0DF2"/>
    <w:rsid w:val="00EA0E3F"/>
    <w:rsid w:val="00EA11ED"/>
    <w:rsid w:val="00EA1711"/>
    <w:rsid w:val="00EA1830"/>
    <w:rsid w:val="00EA21EE"/>
    <w:rsid w:val="00EA2BBE"/>
    <w:rsid w:val="00EA2C88"/>
    <w:rsid w:val="00EA2FC3"/>
    <w:rsid w:val="00EA4743"/>
    <w:rsid w:val="00EA50A1"/>
    <w:rsid w:val="00EA53F2"/>
    <w:rsid w:val="00EA569D"/>
    <w:rsid w:val="00EA5759"/>
    <w:rsid w:val="00EA5F64"/>
    <w:rsid w:val="00EA6865"/>
    <w:rsid w:val="00EA7A92"/>
    <w:rsid w:val="00EB138F"/>
    <w:rsid w:val="00EB18D4"/>
    <w:rsid w:val="00EB242D"/>
    <w:rsid w:val="00EB2829"/>
    <w:rsid w:val="00EB2ACB"/>
    <w:rsid w:val="00EB30F0"/>
    <w:rsid w:val="00EB3634"/>
    <w:rsid w:val="00EB418C"/>
    <w:rsid w:val="00EB43C6"/>
    <w:rsid w:val="00EB4AE9"/>
    <w:rsid w:val="00EB4C66"/>
    <w:rsid w:val="00EB587B"/>
    <w:rsid w:val="00EB5F99"/>
    <w:rsid w:val="00EB64E3"/>
    <w:rsid w:val="00EB7126"/>
    <w:rsid w:val="00EB74BB"/>
    <w:rsid w:val="00EC0BEA"/>
    <w:rsid w:val="00EC0CBF"/>
    <w:rsid w:val="00EC2534"/>
    <w:rsid w:val="00EC3A9F"/>
    <w:rsid w:val="00EC403A"/>
    <w:rsid w:val="00EC42C3"/>
    <w:rsid w:val="00EC433D"/>
    <w:rsid w:val="00EC46C3"/>
    <w:rsid w:val="00EC4CFE"/>
    <w:rsid w:val="00EC63F1"/>
    <w:rsid w:val="00EC6C9A"/>
    <w:rsid w:val="00EC6F1D"/>
    <w:rsid w:val="00EC7604"/>
    <w:rsid w:val="00EC7E24"/>
    <w:rsid w:val="00ED03B4"/>
    <w:rsid w:val="00ED0C90"/>
    <w:rsid w:val="00ED0D76"/>
    <w:rsid w:val="00ED0EF3"/>
    <w:rsid w:val="00ED1534"/>
    <w:rsid w:val="00ED16B8"/>
    <w:rsid w:val="00ED18D4"/>
    <w:rsid w:val="00ED198D"/>
    <w:rsid w:val="00ED2970"/>
    <w:rsid w:val="00ED29E0"/>
    <w:rsid w:val="00ED2B09"/>
    <w:rsid w:val="00ED3047"/>
    <w:rsid w:val="00ED401A"/>
    <w:rsid w:val="00ED449F"/>
    <w:rsid w:val="00ED492D"/>
    <w:rsid w:val="00ED4D78"/>
    <w:rsid w:val="00ED518B"/>
    <w:rsid w:val="00ED53F6"/>
    <w:rsid w:val="00ED5445"/>
    <w:rsid w:val="00ED5463"/>
    <w:rsid w:val="00ED5A48"/>
    <w:rsid w:val="00ED5C1D"/>
    <w:rsid w:val="00ED6435"/>
    <w:rsid w:val="00ED651D"/>
    <w:rsid w:val="00ED6561"/>
    <w:rsid w:val="00ED69BD"/>
    <w:rsid w:val="00ED7BF9"/>
    <w:rsid w:val="00ED7C92"/>
    <w:rsid w:val="00ED7FC3"/>
    <w:rsid w:val="00EE006B"/>
    <w:rsid w:val="00EE033E"/>
    <w:rsid w:val="00EE03E1"/>
    <w:rsid w:val="00EE0514"/>
    <w:rsid w:val="00EE0C0D"/>
    <w:rsid w:val="00EE125F"/>
    <w:rsid w:val="00EE1853"/>
    <w:rsid w:val="00EE22A2"/>
    <w:rsid w:val="00EE2648"/>
    <w:rsid w:val="00EE2A29"/>
    <w:rsid w:val="00EE3467"/>
    <w:rsid w:val="00EE3A1D"/>
    <w:rsid w:val="00EE4367"/>
    <w:rsid w:val="00EE4409"/>
    <w:rsid w:val="00EE498A"/>
    <w:rsid w:val="00EE5B45"/>
    <w:rsid w:val="00EE5B7F"/>
    <w:rsid w:val="00EE5C3A"/>
    <w:rsid w:val="00EE5C78"/>
    <w:rsid w:val="00EE6001"/>
    <w:rsid w:val="00EE66DD"/>
    <w:rsid w:val="00EE6D88"/>
    <w:rsid w:val="00EE6F2F"/>
    <w:rsid w:val="00EF182C"/>
    <w:rsid w:val="00EF1831"/>
    <w:rsid w:val="00EF1843"/>
    <w:rsid w:val="00EF2969"/>
    <w:rsid w:val="00EF2C86"/>
    <w:rsid w:val="00EF3175"/>
    <w:rsid w:val="00EF31FD"/>
    <w:rsid w:val="00EF34BB"/>
    <w:rsid w:val="00EF40A7"/>
    <w:rsid w:val="00EF494D"/>
    <w:rsid w:val="00EF4970"/>
    <w:rsid w:val="00EF4D09"/>
    <w:rsid w:val="00EF4D68"/>
    <w:rsid w:val="00EF524E"/>
    <w:rsid w:val="00EF5BE3"/>
    <w:rsid w:val="00EF5BF2"/>
    <w:rsid w:val="00EF5BF8"/>
    <w:rsid w:val="00EF5E09"/>
    <w:rsid w:val="00EF6268"/>
    <w:rsid w:val="00EF62C4"/>
    <w:rsid w:val="00EF6451"/>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17E"/>
    <w:rsid w:val="00F02F4B"/>
    <w:rsid w:val="00F031EF"/>
    <w:rsid w:val="00F038CF"/>
    <w:rsid w:val="00F03E22"/>
    <w:rsid w:val="00F03FF9"/>
    <w:rsid w:val="00F044E7"/>
    <w:rsid w:val="00F049D2"/>
    <w:rsid w:val="00F04B8D"/>
    <w:rsid w:val="00F051D3"/>
    <w:rsid w:val="00F053A5"/>
    <w:rsid w:val="00F05580"/>
    <w:rsid w:val="00F05C08"/>
    <w:rsid w:val="00F06589"/>
    <w:rsid w:val="00F06703"/>
    <w:rsid w:val="00F067F7"/>
    <w:rsid w:val="00F0688A"/>
    <w:rsid w:val="00F06ABF"/>
    <w:rsid w:val="00F06F13"/>
    <w:rsid w:val="00F070F1"/>
    <w:rsid w:val="00F07186"/>
    <w:rsid w:val="00F074E8"/>
    <w:rsid w:val="00F10360"/>
    <w:rsid w:val="00F112F5"/>
    <w:rsid w:val="00F11806"/>
    <w:rsid w:val="00F12233"/>
    <w:rsid w:val="00F12525"/>
    <w:rsid w:val="00F126F4"/>
    <w:rsid w:val="00F12DCA"/>
    <w:rsid w:val="00F12F0A"/>
    <w:rsid w:val="00F13544"/>
    <w:rsid w:val="00F13901"/>
    <w:rsid w:val="00F14062"/>
    <w:rsid w:val="00F14299"/>
    <w:rsid w:val="00F14604"/>
    <w:rsid w:val="00F14CF3"/>
    <w:rsid w:val="00F14DA3"/>
    <w:rsid w:val="00F162F4"/>
    <w:rsid w:val="00F1676E"/>
    <w:rsid w:val="00F16A6D"/>
    <w:rsid w:val="00F171A0"/>
    <w:rsid w:val="00F171FB"/>
    <w:rsid w:val="00F172B8"/>
    <w:rsid w:val="00F1770A"/>
    <w:rsid w:val="00F17AC2"/>
    <w:rsid w:val="00F204D2"/>
    <w:rsid w:val="00F2078E"/>
    <w:rsid w:val="00F20F72"/>
    <w:rsid w:val="00F20F79"/>
    <w:rsid w:val="00F21392"/>
    <w:rsid w:val="00F222C8"/>
    <w:rsid w:val="00F228E6"/>
    <w:rsid w:val="00F22CBE"/>
    <w:rsid w:val="00F22ECF"/>
    <w:rsid w:val="00F2367B"/>
    <w:rsid w:val="00F23AC2"/>
    <w:rsid w:val="00F23C9C"/>
    <w:rsid w:val="00F24215"/>
    <w:rsid w:val="00F243E2"/>
    <w:rsid w:val="00F244F2"/>
    <w:rsid w:val="00F25298"/>
    <w:rsid w:val="00F25A83"/>
    <w:rsid w:val="00F25D4F"/>
    <w:rsid w:val="00F25F57"/>
    <w:rsid w:val="00F26051"/>
    <w:rsid w:val="00F2618E"/>
    <w:rsid w:val="00F26B8F"/>
    <w:rsid w:val="00F26C61"/>
    <w:rsid w:val="00F27158"/>
    <w:rsid w:val="00F2762D"/>
    <w:rsid w:val="00F277DA"/>
    <w:rsid w:val="00F27C1C"/>
    <w:rsid w:val="00F27C8B"/>
    <w:rsid w:val="00F3056B"/>
    <w:rsid w:val="00F307B3"/>
    <w:rsid w:val="00F30935"/>
    <w:rsid w:val="00F30938"/>
    <w:rsid w:val="00F30E6C"/>
    <w:rsid w:val="00F31377"/>
    <w:rsid w:val="00F32245"/>
    <w:rsid w:val="00F32443"/>
    <w:rsid w:val="00F324DE"/>
    <w:rsid w:val="00F33857"/>
    <w:rsid w:val="00F33F27"/>
    <w:rsid w:val="00F34281"/>
    <w:rsid w:val="00F34567"/>
    <w:rsid w:val="00F3494C"/>
    <w:rsid w:val="00F35062"/>
    <w:rsid w:val="00F350AA"/>
    <w:rsid w:val="00F35CF6"/>
    <w:rsid w:val="00F36142"/>
    <w:rsid w:val="00F36254"/>
    <w:rsid w:val="00F362A7"/>
    <w:rsid w:val="00F36CBC"/>
    <w:rsid w:val="00F3725D"/>
    <w:rsid w:val="00F37A93"/>
    <w:rsid w:val="00F411F7"/>
    <w:rsid w:val="00F41A24"/>
    <w:rsid w:val="00F41B6F"/>
    <w:rsid w:val="00F41EE8"/>
    <w:rsid w:val="00F425B0"/>
    <w:rsid w:val="00F42A27"/>
    <w:rsid w:val="00F42BB5"/>
    <w:rsid w:val="00F42CF7"/>
    <w:rsid w:val="00F42D86"/>
    <w:rsid w:val="00F43A20"/>
    <w:rsid w:val="00F43F27"/>
    <w:rsid w:val="00F4480B"/>
    <w:rsid w:val="00F44832"/>
    <w:rsid w:val="00F44DA5"/>
    <w:rsid w:val="00F44FE2"/>
    <w:rsid w:val="00F4532E"/>
    <w:rsid w:val="00F45C52"/>
    <w:rsid w:val="00F46934"/>
    <w:rsid w:val="00F477F1"/>
    <w:rsid w:val="00F47A0D"/>
    <w:rsid w:val="00F50B86"/>
    <w:rsid w:val="00F50C2D"/>
    <w:rsid w:val="00F50E5E"/>
    <w:rsid w:val="00F5118E"/>
    <w:rsid w:val="00F514BA"/>
    <w:rsid w:val="00F51DE3"/>
    <w:rsid w:val="00F529A8"/>
    <w:rsid w:val="00F52B66"/>
    <w:rsid w:val="00F52ED4"/>
    <w:rsid w:val="00F53012"/>
    <w:rsid w:val="00F532D2"/>
    <w:rsid w:val="00F544C5"/>
    <w:rsid w:val="00F558FC"/>
    <w:rsid w:val="00F562DA"/>
    <w:rsid w:val="00F5652E"/>
    <w:rsid w:val="00F56EEA"/>
    <w:rsid w:val="00F570F9"/>
    <w:rsid w:val="00F57FB3"/>
    <w:rsid w:val="00F604BC"/>
    <w:rsid w:val="00F60B5D"/>
    <w:rsid w:val="00F612D0"/>
    <w:rsid w:val="00F61920"/>
    <w:rsid w:val="00F61E74"/>
    <w:rsid w:val="00F627BF"/>
    <w:rsid w:val="00F627C0"/>
    <w:rsid w:val="00F6282C"/>
    <w:rsid w:val="00F63B7C"/>
    <w:rsid w:val="00F63F92"/>
    <w:rsid w:val="00F6431D"/>
    <w:rsid w:val="00F6438C"/>
    <w:rsid w:val="00F646E2"/>
    <w:rsid w:val="00F64707"/>
    <w:rsid w:val="00F64CFA"/>
    <w:rsid w:val="00F64F3C"/>
    <w:rsid w:val="00F654A8"/>
    <w:rsid w:val="00F65A62"/>
    <w:rsid w:val="00F65E49"/>
    <w:rsid w:val="00F66061"/>
    <w:rsid w:val="00F662AF"/>
    <w:rsid w:val="00F669A4"/>
    <w:rsid w:val="00F66DB2"/>
    <w:rsid w:val="00F67101"/>
    <w:rsid w:val="00F673AC"/>
    <w:rsid w:val="00F67668"/>
    <w:rsid w:val="00F67927"/>
    <w:rsid w:val="00F701AD"/>
    <w:rsid w:val="00F70477"/>
    <w:rsid w:val="00F7084F"/>
    <w:rsid w:val="00F715DF"/>
    <w:rsid w:val="00F7174B"/>
    <w:rsid w:val="00F718B1"/>
    <w:rsid w:val="00F718E2"/>
    <w:rsid w:val="00F718FB"/>
    <w:rsid w:val="00F71DCA"/>
    <w:rsid w:val="00F72587"/>
    <w:rsid w:val="00F726B6"/>
    <w:rsid w:val="00F72ABB"/>
    <w:rsid w:val="00F72B2E"/>
    <w:rsid w:val="00F72C9D"/>
    <w:rsid w:val="00F7303F"/>
    <w:rsid w:val="00F73236"/>
    <w:rsid w:val="00F734E9"/>
    <w:rsid w:val="00F73C1D"/>
    <w:rsid w:val="00F740B3"/>
    <w:rsid w:val="00F742FF"/>
    <w:rsid w:val="00F7435A"/>
    <w:rsid w:val="00F744CC"/>
    <w:rsid w:val="00F7486A"/>
    <w:rsid w:val="00F74EFB"/>
    <w:rsid w:val="00F75725"/>
    <w:rsid w:val="00F75C30"/>
    <w:rsid w:val="00F769A1"/>
    <w:rsid w:val="00F7713F"/>
    <w:rsid w:val="00F7769C"/>
    <w:rsid w:val="00F77E0C"/>
    <w:rsid w:val="00F809A6"/>
    <w:rsid w:val="00F818DF"/>
    <w:rsid w:val="00F82A6D"/>
    <w:rsid w:val="00F82AF7"/>
    <w:rsid w:val="00F82BE9"/>
    <w:rsid w:val="00F83485"/>
    <w:rsid w:val="00F83A67"/>
    <w:rsid w:val="00F83E37"/>
    <w:rsid w:val="00F8481A"/>
    <w:rsid w:val="00F848DF"/>
    <w:rsid w:val="00F84906"/>
    <w:rsid w:val="00F84D70"/>
    <w:rsid w:val="00F84F1D"/>
    <w:rsid w:val="00F8533E"/>
    <w:rsid w:val="00F853A3"/>
    <w:rsid w:val="00F85E6F"/>
    <w:rsid w:val="00F869E9"/>
    <w:rsid w:val="00F86AC3"/>
    <w:rsid w:val="00F86D2C"/>
    <w:rsid w:val="00F86E96"/>
    <w:rsid w:val="00F874B2"/>
    <w:rsid w:val="00F87AD0"/>
    <w:rsid w:val="00F90DB3"/>
    <w:rsid w:val="00F90EAC"/>
    <w:rsid w:val="00F9129C"/>
    <w:rsid w:val="00F913B7"/>
    <w:rsid w:val="00F91517"/>
    <w:rsid w:val="00F915C5"/>
    <w:rsid w:val="00F9248D"/>
    <w:rsid w:val="00F9276A"/>
    <w:rsid w:val="00F92873"/>
    <w:rsid w:val="00F92999"/>
    <w:rsid w:val="00F9300E"/>
    <w:rsid w:val="00F941AF"/>
    <w:rsid w:val="00F94609"/>
    <w:rsid w:val="00F94D1C"/>
    <w:rsid w:val="00F95327"/>
    <w:rsid w:val="00F96264"/>
    <w:rsid w:val="00F9687E"/>
    <w:rsid w:val="00F971DF"/>
    <w:rsid w:val="00F97568"/>
    <w:rsid w:val="00F976B0"/>
    <w:rsid w:val="00F976C5"/>
    <w:rsid w:val="00F97802"/>
    <w:rsid w:val="00F97AD0"/>
    <w:rsid w:val="00F97B30"/>
    <w:rsid w:val="00FA0822"/>
    <w:rsid w:val="00FA0884"/>
    <w:rsid w:val="00FA0FEF"/>
    <w:rsid w:val="00FA1194"/>
    <w:rsid w:val="00FA1526"/>
    <w:rsid w:val="00FA1B17"/>
    <w:rsid w:val="00FA1CA0"/>
    <w:rsid w:val="00FA1F0D"/>
    <w:rsid w:val="00FA2201"/>
    <w:rsid w:val="00FA22FF"/>
    <w:rsid w:val="00FA2510"/>
    <w:rsid w:val="00FA2596"/>
    <w:rsid w:val="00FA29A5"/>
    <w:rsid w:val="00FA2CF2"/>
    <w:rsid w:val="00FA32A6"/>
    <w:rsid w:val="00FA36C8"/>
    <w:rsid w:val="00FA3848"/>
    <w:rsid w:val="00FA3C35"/>
    <w:rsid w:val="00FA425C"/>
    <w:rsid w:val="00FA42D8"/>
    <w:rsid w:val="00FA42F8"/>
    <w:rsid w:val="00FA463C"/>
    <w:rsid w:val="00FA4E3D"/>
    <w:rsid w:val="00FA4E46"/>
    <w:rsid w:val="00FA50EA"/>
    <w:rsid w:val="00FA6029"/>
    <w:rsid w:val="00FA6794"/>
    <w:rsid w:val="00FA6B52"/>
    <w:rsid w:val="00FA6BB2"/>
    <w:rsid w:val="00FA7517"/>
    <w:rsid w:val="00FA771A"/>
    <w:rsid w:val="00FA79ED"/>
    <w:rsid w:val="00FA7CB7"/>
    <w:rsid w:val="00FA7CE3"/>
    <w:rsid w:val="00FA7FC3"/>
    <w:rsid w:val="00FB04B6"/>
    <w:rsid w:val="00FB0618"/>
    <w:rsid w:val="00FB0CEA"/>
    <w:rsid w:val="00FB12C0"/>
    <w:rsid w:val="00FB13FE"/>
    <w:rsid w:val="00FB140B"/>
    <w:rsid w:val="00FB1455"/>
    <w:rsid w:val="00FB1545"/>
    <w:rsid w:val="00FB2052"/>
    <w:rsid w:val="00FB254A"/>
    <w:rsid w:val="00FB2796"/>
    <w:rsid w:val="00FB288A"/>
    <w:rsid w:val="00FB2CA1"/>
    <w:rsid w:val="00FB382C"/>
    <w:rsid w:val="00FB428B"/>
    <w:rsid w:val="00FB4487"/>
    <w:rsid w:val="00FB44EB"/>
    <w:rsid w:val="00FB492E"/>
    <w:rsid w:val="00FB533B"/>
    <w:rsid w:val="00FB581F"/>
    <w:rsid w:val="00FB582A"/>
    <w:rsid w:val="00FB59B2"/>
    <w:rsid w:val="00FB5D32"/>
    <w:rsid w:val="00FB5E1C"/>
    <w:rsid w:val="00FB5FE7"/>
    <w:rsid w:val="00FB646A"/>
    <w:rsid w:val="00FB6540"/>
    <w:rsid w:val="00FB65A5"/>
    <w:rsid w:val="00FB695F"/>
    <w:rsid w:val="00FB7C44"/>
    <w:rsid w:val="00FC02CF"/>
    <w:rsid w:val="00FC037D"/>
    <w:rsid w:val="00FC03B8"/>
    <w:rsid w:val="00FC095A"/>
    <w:rsid w:val="00FC0D01"/>
    <w:rsid w:val="00FC10A2"/>
    <w:rsid w:val="00FC113D"/>
    <w:rsid w:val="00FC2143"/>
    <w:rsid w:val="00FC22F3"/>
    <w:rsid w:val="00FC2562"/>
    <w:rsid w:val="00FC26BA"/>
    <w:rsid w:val="00FC2C5C"/>
    <w:rsid w:val="00FC3250"/>
    <w:rsid w:val="00FC3361"/>
    <w:rsid w:val="00FC33D4"/>
    <w:rsid w:val="00FC3DF2"/>
    <w:rsid w:val="00FC491C"/>
    <w:rsid w:val="00FC592E"/>
    <w:rsid w:val="00FC6352"/>
    <w:rsid w:val="00FC66A2"/>
    <w:rsid w:val="00FC6731"/>
    <w:rsid w:val="00FC687E"/>
    <w:rsid w:val="00FC76B3"/>
    <w:rsid w:val="00FC78E7"/>
    <w:rsid w:val="00FC7B86"/>
    <w:rsid w:val="00FC7D72"/>
    <w:rsid w:val="00FC7EA0"/>
    <w:rsid w:val="00FD09BD"/>
    <w:rsid w:val="00FD0E9F"/>
    <w:rsid w:val="00FD0F8F"/>
    <w:rsid w:val="00FD160F"/>
    <w:rsid w:val="00FD1AC6"/>
    <w:rsid w:val="00FD1D64"/>
    <w:rsid w:val="00FD1EBA"/>
    <w:rsid w:val="00FD24AE"/>
    <w:rsid w:val="00FD2732"/>
    <w:rsid w:val="00FD3046"/>
    <w:rsid w:val="00FD3160"/>
    <w:rsid w:val="00FD3915"/>
    <w:rsid w:val="00FD3A7C"/>
    <w:rsid w:val="00FD3BF3"/>
    <w:rsid w:val="00FD3DE8"/>
    <w:rsid w:val="00FD435D"/>
    <w:rsid w:val="00FD4459"/>
    <w:rsid w:val="00FD47E2"/>
    <w:rsid w:val="00FD4B62"/>
    <w:rsid w:val="00FD4DCD"/>
    <w:rsid w:val="00FD4F41"/>
    <w:rsid w:val="00FD5633"/>
    <w:rsid w:val="00FD56CC"/>
    <w:rsid w:val="00FD583D"/>
    <w:rsid w:val="00FD5BE9"/>
    <w:rsid w:val="00FD5F26"/>
    <w:rsid w:val="00FD6929"/>
    <w:rsid w:val="00FD6F4D"/>
    <w:rsid w:val="00FD7644"/>
    <w:rsid w:val="00FD7DE5"/>
    <w:rsid w:val="00FE0257"/>
    <w:rsid w:val="00FE085B"/>
    <w:rsid w:val="00FE0B2F"/>
    <w:rsid w:val="00FE0FF7"/>
    <w:rsid w:val="00FE1841"/>
    <w:rsid w:val="00FE1D08"/>
    <w:rsid w:val="00FE217B"/>
    <w:rsid w:val="00FE269E"/>
    <w:rsid w:val="00FE35E3"/>
    <w:rsid w:val="00FE3706"/>
    <w:rsid w:val="00FE3C8C"/>
    <w:rsid w:val="00FE3DAF"/>
    <w:rsid w:val="00FE433B"/>
    <w:rsid w:val="00FE44CF"/>
    <w:rsid w:val="00FE4521"/>
    <w:rsid w:val="00FE4C20"/>
    <w:rsid w:val="00FE4E86"/>
    <w:rsid w:val="00FE52BA"/>
    <w:rsid w:val="00FE5718"/>
    <w:rsid w:val="00FE610F"/>
    <w:rsid w:val="00FE62CC"/>
    <w:rsid w:val="00FE6454"/>
    <w:rsid w:val="00FE659A"/>
    <w:rsid w:val="00FE66BC"/>
    <w:rsid w:val="00FE7683"/>
    <w:rsid w:val="00FE7BF9"/>
    <w:rsid w:val="00FF0617"/>
    <w:rsid w:val="00FF06F5"/>
    <w:rsid w:val="00FF0AD7"/>
    <w:rsid w:val="00FF0B60"/>
    <w:rsid w:val="00FF0E6C"/>
    <w:rsid w:val="00FF0E95"/>
    <w:rsid w:val="00FF0E9F"/>
    <w:rsid w:val="00FF1059"/>
    <w:rsid w:val="00FF119D"/>
    <w:rsid w:val="00FF13C3"/>
    <w:rsid w:val="00FF167A"/>
    <w:rsid w:val="00FF1D5C"/>
    <w:rsid w:val="00FF1E16"/>
    <w:rsid w:val="00FF21D5"/>
    <w:rsid w:val="00FF24E2"/>
    <w:rsid w:val="00FF24E6"/>
    <w:rsid w:val="00FF258E"/>
    <w:rsid w:val="00FF2801"/>
    <w:rsid w:val="00FF39AE"/>
    <w:rsid w:val="00FF4058"/>
    <w:rsid w:val="00FF4553"/>
    <w:rsid w:val="00FF469A"/>
    <w:rsid w:val="00FF48B3"/>
    <w:rsid w:val="00FF492D"/>
    <w:rsid w:val="00FF4AE8"/>
    <w:rsid w:val="00FF5213"/>
    <w:rsid w:val="00FF5B90"/>
    <w:rsid w:val="00FF67E7"/>
    <w:rsid w:val="00FF69D0"/>
    <w:rsid w:val="00FF6BCE"/>
    <w:rsid w:val="00FF6F58"/>
    <w:rsid w:val="00FF75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0f0f0,white"/>
    </o:shapedefaults>
    <o:shapelayout v:ext="edit">
      <o:idmap v:ext="edit" data="1"/>
    </o:shapelayout>
  </w:shapeDefaults>
  <w:doNotEmbedSmartTags/>
  <w:decimalSymbol w:val="."/>
  <w:listSeparator w:val=","/>
  <w14:docId w14:val="4E210BE8"/>
  <w15:docId w15:val="{9A4A403A-3A38-4069-9B2D-EA2059B1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B6"/>
    <w:rPr>
      <w:rFonts w:ascii="Arial" w:hAnsi="Arial"/>
      <w:sz w:val="22"/>
      <w:szCs w:val="24"/>
      <w:lang w:eastAsia="en-US"/>
    </w:rPr>
  </w:style>
  <w:style w:type="paragraph" w:styleId="Heading1">
    <w:name w:val="heading 1"/>
    <w:basedOn w:val="Normal"/>
    <w:next w:val="Normal"/>
    <w:qFormat/>
    <w:rsid w:val="000C1652"/>
    <w:pPr>
      <w:keepNext/>
      <w:outlineLvl w:val="0"/>
    </w:pPr>
    <w:rPr>
      <w:rFonts w:cs="Arial"/>
      <w:i/>
      <w:iCs/>
    </w:rPr>
  </w:style>
  <w:style w:type="paragraph" w:styleId="Heading2">
    <w:name w:val="heading 2"/>
    <w:next w:val="StandardParagraph"/>
    <w:link w:val="Heading2Char"/>
    <w:qFormat/>
    <w:rsid w:val="000C1652"/>
    <w:pPr>
      <w:keepNext/>
      <w:pageBreakBefore/>
      <w:spacing w:before="120" w:after="240"/>
      <w:outlineLvl w:val="1"/>
    </w:pPr>
    <w:rPr>
      <w:rFonts w:ascii="Arial" w:hAnsi="Arial"/>
      <w:b/>
      <w:kern w:val="28"/>
      <w:sz w:val="32"/>
      <w:lang w:eastAsia="en-US"/>
    </w:rPr>
  </w:style>
  <w:style w:type="paragraph" w:styleId="Heading3">
    <w:name w:val="heading 3"/>
    <w:basedOn w:val="Normal"/>
    <w:next w:val="StandardParagraph"/>
    <w:link w:val="Heading3Char"/>
    <w:qFormat/>
    <w:rsid w:val="000C1652"/>
    <w:pPr>
      <w:keepNext/>
      <w:spacing w:before="120" w:after="120"/>
      <w:outlineLvl w:val="2"/>
    </w:pPr>
    <w:rPr>
      <w:b/>
      <w:sz w:val="25"/>
      <w:szCs w:val="25"/>
    </w:rPr>
  </w:style>
  <w:style w:type="paragraph" w:styleId="Heading4">
    <w:name w:val="heading 4"/>
    <w:next w:val="StandardParagraph"/>
    <w:link w:val="Heading4Char"/>
    <w:qFormat/>
    <w:rsid w:val="000C1652"/>
    <w:pPr>
      <w:keepNext/>
      <w:spacing w:after="240"/>
      <w:outlineLvl w:val="3"/>
    </w:pPr>
    <w:rPr>
      <w:rFonts w:ascii="Arial" w:hAnsi="Arial"/>
      <w:b/>
      <w:i/>
      <w:sz w:val="24"/>
      <w:lang w:eastAsia="en-US"/>
    </w:rPr>
  </w:style>
  <w:style w:type="paragraph" w:styleId="Heading5">
    <w:name w:val="heading 5"/>
    <w:basedOn w:val="Normal"/>
    <w:next w:val="Normal"/>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customStyle="1" w:styleId="StandardParagraphChar">
    <w:name w:val="Standard Paragraph Char"/>
    <w:link w:val="StandardParagraph"/>
    <w:rsid w:val="007170E2"/>
    <w:rPr>
      <w:rFonts w:ascii="Arial" w:hAnsi="Arial"/>
      <w:sz w:val="22"/>
      <w:lang w:val="en-US" w:eastAsia="en-US" w:bidi="ar-SA"/>
    </w:rPr>
  </w:style>
  <w:style w:type="character" w:customStyle="1" w:styleId="Heading2Char">
    <w:name w:val="Heading 2 Char"/>
    <w:link w:val="Heading2"/>
    <w:rsid w:val="00E41ADE"/>
    <w:rPr>
      <w:rFonts w:ascii="Arial" w:hAnsi="Arial"/>
      <w:b/>
      <w:kern w:val="28"/>
      <w:sz w:val="32"/>
      <w:lang w:val="en-US" w:eastAsia="en-US" w:bidi="ar-SA"/>
    </w:rPr>
  </w:style>
  <w:style w:type="character" w:customStyle="1" w:styleId="Heading3Char">
    <w:name w:val="Heading 3 Char"/>
    <w:link w:val="Heading3"/>
    <w:rsid w:val="00444158"/>
    <w:rPr>
      <w:rFonts w:ascii="Arial" w:hAnsi="Arial"/>
      <w:b/>
      <w:sz w:val="25"/>
      <w:szCs w:val="25"/>
      <w:lang w:val="en-US" w:eastAsia="en-US" w:bidi="ar-SA"/>
    </w:rPr>
  </w:style>
  <w:style w:type="character" w:customStyle="1" w:styleId="Heading4Char">
    <w:name w:val="Heading 4 Char"/>
    <w:link w:val="Heading4"/>
    <w:rsid w:val="00930F2D"/>
    <w:rPr>
      <w:rFonts w:ascii="Arial" w:hAnsi="Arial"/>
      <w:b/>
      <w:i/>
      <w:sz w:val="24"/>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2"/>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character" w:customStyle="1" w:styleId="ProcedureTitleChar">
    <w:name w:val="Procedure Title Char"/>
    <w:link w:val="ProcedureTitle"/>
    <w:rsid w:val="00444158"/>
    <w:rPr>
      <w:rFonts w:ascii="Arial" w:hAnsi="Arial"/>
      <w:b/>
      <w:bCs/>
      <w:sz w:val="28"/>
      <w:szCs w:val="25"/>
      <w:lang w:val="en-US" w:eastAsia="en-US" w:bidi="ar-SA"/>
    </w:rPr>
  </w:style>
  <w:style w:type="paragraph" w:customStyle="1" w:styleId="BulletListsub">
    <w:name w:val="Bullet List (sub)"/>
    <w:rsid w:val="000C1652"/>
    <w:pPr>
      <w:numPr>
        <w:numId w:val="3"/>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sid w:val="00A26285"/>
    <w:rPr>
      <w:rFonts w:ascii="Tahoma" w:hAnsi="Tahoma" w:cs="Tahoma"/>
      <w:sz w:val="16"/>
      <w:szCs w:val="16"/>
      <w:lang w:eastAsia="en-US"/>
    </w:rPr>
  </w:style>
  <w:style w:type="character" w:styleId="Hyperlink">
    <w:name w:val="Hyperlink"/>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rsid w:val="00A26285"/>
    <w:rPr>
      <w:rFonts w:ascii="Arial" w:hAnsi="Arial" w:cs="Arial"/>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rsid w:val="00A26285"/>
    <w:rPr>
      <w:rFonts w:ascii="Arial" w:hAnsi="Arial" w:cs="Arial"/>
      <w:lang w:eastAsia="en-US"/>
    </w:rPr>
  </w:style>
  <w:style w:type="character" w:styleId="FollowedHyperlink">
    <w:name w:val="FollowedHyperlink"/>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rsid w:val="000C1652"/>
    <w:rPr>
      <w:sz w:val="16"/>
      <w:szCs w:val="16"/>
    </w:rPr>
  </w:style>
  <w:style w:type="paragraph" w:styleId="CommentText">
    <w:name w:val="annotation text"/>
    <w:basedOn w:val="Normal"/>
    <w:link w:val="CommentTextChar"/>
    <w:rsid w:val="000C1652"/>
    <w:rPr>
      <w:sz w:val="20"/>
      <w:szCs w:val="20"/>
    </w:rPr>
  </w:style>
  <w:style w:type="character" w:customStyle="1" w:styleId="CommentTextChar">
    <w:name w:val="Comment Text Char"/>
    <w:basedOn w:val="DefaultParagraphFont"/>
    <w:link w:val="CommentText"/>
    <w:rsid w:val="00394CCE"/>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sid w:val="00A26285"/>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1"/>
      </w:numPr>
      <w:spacing w:before="60" w:after="60"/>
    </w:pPr>
    <w:rPr>
      <w:rFonts w:ascii="Arial" w:hAnsi="Arial"/>
      <w:sz w:val="22"/>
      <w:szCs w:val="24"/>
      <w:lang w:eastAsia="en-US"/>
    </w:rPr>
  </w:style>
  <w:style w:type="paragraph" w:styleId="TOC2">
    <w:name w:val="toc 2"/>
    <w:basedOn w:val="Normal"/>
    <w:next w:val="Normal"/>
    <w:autoRedefine/>
    <w:uiPriority w:val="39"/>
    <w:rsid w:val="001F2287"/>
    <w:pPr>
      <w:tabs>
        <w:tab w:val="right" w:leader="dot" w:pos="9350"/>
      </w:tabs>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rsid w:val="00892C51"/>
    <w:pPr>
      <w:tabs>
        <w:tab w:val="num" w:pos="720"/>
      </w:tabs>
      <w:ind w:left="720" w:hanging="360"/>
    </w:pPr>
    <w:rPr>
      <w:rFonts w:cs="Arial"/>
    </w:rPr>
  </w:style>
  <w:style w:type="paragraph" w:styleId="BodyTextIndent">
    <w:name w:val="Body Text Indent"/>
    <w:basedOn w:val="Normal"/>
    <w:rsid w:val="00892C51"/>
    <w:pPr>
      <w:ind w:left="720"/>
    </w:pPr>
    <w:rPr>
      <w:rFonts w:cs="Arial"/>
    </w:rPr>
  </w:style>
  <w:style w:type="character" w:styleId="Emphasis">
    <w:name w:val="Emphasis"/>
    <w:qFormat/>
    <w:rsid w:val="00892C51"/>
    <w:rPr>
      <w:i/>
      <w:iCs/>
    </w:rPr>
  </w:style>
  <w:style w:type="paragraph" w:styleId="TOC3">
    <w:name w:val="toc 3"/>
    <w:basedOn w:val="Normal"/>
    <w:next w:val="Normal"/>
    <w:autoRedefine/>
    <w:uiPriority w:val="39"/>
    <w:rsid w:val="00646B29"/>
    <w:pPr>
      <w:tabs>
        <w:tab w:val="right" w:leader="dot" w:pos="9350"/>
      </w:tabs>
      <w:ind w:left="720"/>
    </w:pPr>
    <w:rPr>
      <w:rFonts w:cs="Arial"/>
    </w:rPr>
  </w:style>
  <w:style w:type="character" w:customStyle="1" w:styleId="Subtitle1">
    <w:name w:val="Subtitle1"/>
    <w:basedOn w:val="DefaultParagraphFont"/>
    <w:rsid w:val="00E8111A"/>
  </w:style>
  <w:style w:type="paragraph" w:styleId="Subtitle">
    <w:name w:val="Subtitle"/>
    <w:basedOn w:val="Normal"/>
    <w:link w:val="SubtitleChar"/>
    <w:qFormat/>
    <w:rsid w:val="00801613"/>
    <w:pPr>
      <w:spacing w:before="120" w:after="120"/>
      <w:ind w:left="-90" w:right="18"/>
      <w:jc w:val="center"/>
    </w:pPr>
    <w:rPr>
      <w:rFonts w:cs="Arial"/>
      <w:b/>
      <w:bCs/>
      <w:sz w:val="48"/>
    </w:rPr>
  </w:style>
  <w:style w:type="character" w:customStyle="1" w:styleId="SubtitleChar">
    <w:name w:val="Subtitle Char"/>
    <w:link w:val="Subtitle"/>
    <w:rsid w:val="00801613"/>
    <w:rPr>
      <w:rFonts w:ascii="Arial" w:hAnsi="Arial" w:cs="Arial"/>
      <w:b/>
      <w:bCs/>
      <w:sz w:val="48"/>
      <w:szCs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rsid w:val="009F1974"/>
    <w:rPr>
      <w:rFonts w:ascii="Calibri" w:eastAsia="MS Mincho" w:hAnsi="Calibri" w:cs="Arial"/>
      <w:sz w:val="22"/>
      <w:szCs w:val="22"/>
      <w:lang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qFormat/>
    <w:rsid w:val="009F1974"/>
    <w:pPr>
      <w:spacing w:before="120" w:after="120"/>
      <w:ind w:left="-90" w:right="18"/>
      <w:jc w:val="center"/>
    </w:pPr>
    <w:rPr>
      <w:rFonts w:cs="Arial"/>
      <w:b/>
      <w:bCs/>
      <w:sz w:val="48"/>
    </w:rPr>
  </w:style>
  <w:style w:type="character" w:customStyle="1" w:styleId="TitleChar">
    <w:name w:val="Title Char"/>
    <w:link w:val="Title"/>
    <w:rsid w:val="009F1974"/>
    <w:rPr>
      <w:rFonts w:ascii="Arial" w:hAnsi="Arial" w:cs="Arial"/>
      <w:b/>
      <w:bCs/>
      <w:sz w:val="48"/>
      <w:szCs w:val="24"/>
    </w:rPr>
  </w:style>
  <w:style w:type="table" w:styleId="TableGrid">
    <w:name w:val="Table Grid"/>
    <w:basedOn w:val="TableNormal"/>
    <w:uiPriority w:val="39"/>
    <w:rsid w:val="00566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B4D87"/>
    <w:pPr>
      <w:keepLines/>
      <w:spacing w:before="480" w:line="276" w:lineRule="auto"/>
      <w:outlineLvl w:val="9"/>
    </w:pPr>
    <w:rPr>
      <w:rFonts w:asciiTheme="majorHAnsi" w:eastAsiaTheme="majorEastAsia" w:hAnsiTheme="majorHAnsi" w:cstheme="majorBidi"/>
      <w:b/>
      <w:bCs/>
      <w:i w:val="0"/>
      <w:iCs w:val="0"/>
      <w:color w:val="365F91" w:themeColor="accent1" w:themeShade="BF"/>
      <w:sz w:val="28"/>
      <w:szCs w:val="28"/>
      <w:lang w:eastAsia="ja-JP"/>
    </w:rPr>
  </w:style>
  <w:style w:type="paragraph" w:styleId="BodyText">
    <w:name w:val="Body Text"/>
    <w:basedOn w:val="Normal"/>
    <w:link w:val="BodyTextChar"/>
    <w:rsid w:val="0084094C"/>
    <w:pPr>
      <w:spacing w:after="120"/>
    </w:pPr>
  </w:style>
  <w:style w:type="character" w:customStyle="1" w:styleId="BodyTextChar">
    <w:name w:val="Body Text Char"/>
    <w:basedOn w:val="DefaultParagraphFont"/>
    <w:link w:val="BodyText"/>
    <w:rsid w:val="0084094C"/>
    <w:rPr>
      <w:sz w:val="24"/>
      <w:szCs w:val="24"/>
      <w:lang w:eastAsia="en-US"/>
    </w:rPr>
  </w:style>
  <w:style w:type="paragraph" w:styleId="Revision">
    <w:name w:val="Revision"/>
    <w:hidden/>
    <w:uiPriority w:val="99"/>
    <w:semiHidden/>
    <w:rsid w:val="00270BAA"/>
    <w:rPr>
      <w:rFonts w:ascii="Arial" w:hAnsi="Arial"/>
      <w:sz w:val="22"/>
      <w:szCs w:val="24"/>
      <w:lang w:eastAsia="en-US"/>
    </w:rPr>
  </w:style>
  <w:style w:type="table" w:styleId="MediumGrid3-Accent1">
    <w:name w:val="Medium Grid 3 Accent 1"/>
    <w:basedOn w:val="TableNormal"/>
    <w:uiPriority w:val="69"/>
    <w:rsid w:val="00055C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5Dark-Accent11">
    <w:name w:val="Grid Table 5 Dark - Accent 11"/>
    <w:basedOn w:val="TableNormal"/>
    <w:uiPriority w:val="50"/>
    <w:rsid w:val="001833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D458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E1D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207">
      <w:bodyDiv w:val="1"/>
      <w:marLeft w:val="0"/>
      <w:marRight w:val="0"/>
      <w:marTop w:val="0"/>
      <w:marBottom w:val="0"/>
      <w:divBdr>
        <w:top w:val="none" w:sz="0" w:space="0" w:color="auto"/>
        <w:left w:val="none" w:sz="0" w:space="0" w:color="auto"/>
        <w:bottom w:val="none" w:sz="0" w:space="0" w:color="auto"/>
        <w:right w:val="none" w:sz="0" w:space="0" w:color="auto"/>
      </w:divBdr>
      <w:divsChild>
        <w:div w:id="1074887341">
          <w:marLeft w:val="1195"/>
          <w:marRight w:val="14"/>
          <w:marTop w:val="0"/>
          <w:marBottom w:val="0"/>
          <w:divBdr>
            <w:top w:val="none" w:sz="0" w:space="0" w:color="auto"/>
            <w:left w:val="none" w:sz="0" w:space="0" w:color="auto"/>
            <w:bottom w:val="none" w:sz="0" w:space="0" w:color="auto"/>
            <w:right w:val="none" w:sz="0" w:space="0" w:color="auto"/>
          </w:divBdr>
        </w:div>
        <w:div w:id="912743367">
          <w:marLeft w:val="1195"/>
          <w:marRight w:val="14"/>
          <w:marTop w:val="0"/>
          <w:marBottom w:val="0"/>
          <w:divBdr>
            <w:top w:val="none" w:sz="0" w:space="0" w:color="auto"/>
            <w:left w:val="none" w:sz="0" w:space="0" w:color="auto"/>
            <w:bottom w:val="none" w:sz="0" w:space="0" w:color="auto"/>
            <w:right w:val="none" w:sz="0" w:space="0" w:color="auto"/>
          </w:divBdr>
        </w:div>
      </w:divsChild>
    </w:div>
    <w:div w:id="10423419">
      <w:bodyDiv w:val="1"/>
      <w:marLeft w:val="0"/>
      <w:marRight w:val="0"/>
      <w:marTop w:val="0"/>
      <w:marBottom w:val="0"/>
      <w:divBdr>
        <w:top w:val="none" w:sz="0" w:space="0" w:color="auto"/>
        <w:left w:val="none" w:sz="0" w:space="0" w:color="auto"/>
        <w:bottom w:val="none" w:sz="0" w:space="0" w:color="auto"/>
        <w:right w:val="none" w:sz="0" w:space="0" w:color="auto"/>
      </w:divBdr>
      <w:divsChild>
        <w:div w:id="1045057872">
          <w:marLeft w:val="446"/>
          <w:marRight w:val="0"/>
          <w:marTop w:val="0"/>
          <w:marBottom w:val="120"/>
          <w:divBdr>
            <w:top w:val="none" w:sz="0" w:space="0" w:color="auto"/>
            <w:left w:val="none" w:sz="0" w:space="0" w:color="auto"/>
            <w:bottom w:val="none" w:sz="0" w:space="0" w:color="auto"/>
            <w:right w:val="none" w:sz="0" w:space="0" w:color="auto"/>
          </w:divBdr>
        </w:div>
      </w:divsChild>
    </w:div>
    <w:div w:id="12154643">
      <w:bodyDiv w:val="1"/>
      <w:marLeft w:val="0"/>
      <w:marRight w:val="0"/>
      <w:marTop w:val="0"/>
      <w:marBottom w:val="0"/>
      <w:divBdr>
        <w:top w:val="none" w:sz="0" w:space="0" w:color="auto"/>
        <w:left w:val="none" w:sz="0" w:space="0" w:color="auto"/>
        <w:bottom w:val="none" w:sz="0" w:space="0" w:color="auto"/>
        <w:right w:val="none" w:sz="0" w:space="0" w:color="auto"/>
      </w:divBdr>
      <w:divsChild>
        <w:div w:id="202835615">
          <w:marLeft w:val="274"/>
          <w:marRight w:val="0"/>
          <w:marTop w:val="0"/>
          <w:marBottom w:val="0"/>
          <w:divBdr>
            <w:top w:val="none" w:sz="0" w:space="0" w:color="auto"/>
            <w:left w:val="none" w:sz="0" w:space="0" w:color="auto"/>
            <w:bottom w:val="none" w:sz="0" w:space="0" w:color="auto"/>
            <w:right w:val="none" w:sz="0" w:space="0" w:color="auto"/>
          </w:divBdr>
        </w:div>
      </w:divsChild>
    </w:div>
    <w:div w:id="22172963">
      <w:bodyDiv w:val="1"/>
      <w:marLeft w:val="0"/>
      <w:marRight w:val="0"/>
      <w:marTop w:val="0"/>
      <w:marBottom w:val="0"/>
      <w:divBdr>
        <w:top w:val="none" w:sz="0" w:space="0" w:color="auto"/>
        <w:left w:val="none" w:sz="0" w:space="0" w:color="auto"/>
        <w:bottom w:val="none" w:sz="0" w:space="0" w:color="auto"/>
        <w:right w:val="none" w:sz="0" w:space="0" w:color="auto"/>
      </w:divBdr>
      <w:divsChild>
        <w:div w:id="1541435770">
          <w:marLeft w:val="446"/>
          <w:marRight w:val="0"/>
          <w:marTop w:val="0"/>
          <w:marBottom w:val="120"/>
          <w:divBdr>
            <w:top w:val="none" w:sz="0" w:space="0" w:color="auto"/>
            <w:left w:val="none" w:sz="0" w:space="0" w:color="auto"/>
            <w:bottom w:val="none" w:sz="0" w:space="0" w:color="auto"/>
            <w:right w:val="none" w:sz="0" w:space="0" w:color="auto"/>
          </w:divBdr>
        </w:div>
      </w:divsChild>
    </w:div>
    <w:div w:id="27342501">
      <w:bodyDiv w:val="1"/>
      <w:marLeft w:val="0"/>
      <w:marRight w:val="0"/>
      <w:marTop w:val="0"/>
      <w:marBottom w:val="0"/>
      <w:divBdr>
        <w:top w:val="none" w:sz="0" w:space="0" w:color="auto"/>
        <w:left w:val="none" w:sz="0" w:space="0" w:color="auto"/>
        <w:bottom w:val="none" w:sz="0" w:space="0" w:color="auto"/>
        <w:right w:val="none" w:sz="0" w:space="0" w:color="auto"/>
      </w:divBdr>
    </w:div>
    <w:div w:id="27686234">
      <w:bodyDiv w:val="1"/>
      <w:marLeft w:val="0"/>
      <w:marRight w:val="0"/>
      <w:marTop w:val="0"/>
      <w:marBottom w:val="0"/>
      <w:divBdr>
        <w:top w:val="none" w:sz="0" w:space="0" w:color="auto"/>
        <w:left w:val="none" w:sz="0" w:space="0" w:color="auto"/>
        <w:bottom w:val="none" w:sz="0" w:space="0" w:color="auto"/>
        <w:right w:val="none" w:sz="0" w:space="0" w:color="auto"/>
      </w:divBdr>
    </w:div>
    <w:div w:id="28917976">
      <w:bodyDiv w:val="1"/>
      <w:marLeft w:val="0"/>
      <w:marRight w:val="0"/>
      <w:marTop w:val="0"/>
      <w:marBottom w:val="0"/>
      <w:divBdr>
        <w:top w:val="none" w:sz="0" w:space="0" w:color="auto"/>
        <w:left w:val="none" w:sz="0" w:space="0" w:color="auto"/>
        <w:bottom w:val="none" w:sz="0" w:space="0" w:color="auto"/>
        <w:right w:val="none" w:sz="0" w:space="0" w:color="auto"/>
      </w:divBdr>
      <w:divsChild>
        <w:div w:id="48920541">
          <w:marLeft w:val="1354"/>
          <w:marRight w:val="0"/>
          <w:marTop w:val="0"/>
          <w:marBottom w:val="120"/>
          <w:divBdr>
            <w:top w:val="none" w:sz="0" w:space="0" w:color="auto"/>
            <w:left w:val="none" w:sz="0" w:space="0" w:color="auto"/>
            <w:bottom w:val="none" w:sz="0" w:space="0" w:color="auto"/>
            <w:right w:val="none" w:sz="0" w:space="0" w:color="auto"/>
          </w:divBdr>
        </w:div>
        <w:div w:id="819732162">
          <w:marLeft w:val="1354"/>
          <w:marRight w:val="0"/>
          <w:marTop w:val="0"/>
          <w:marBottom w:val="120"/>
          <w:divBdr>
            <w:top w:val="none" w:sz="0" w:space="0" w:color="auto"/>
            <w:left w:val="none" w:sz="0" w:space="0" w:color="auto"/>
            <w:bottom w:val="none" w:sz="0" w:space="0" w:color="auto"/>
            <w:right w:val="none" w:sz="0" w:space="0" w:color="auto"/>
          </w:divBdr>
        </w:div>
        <w:div w:id="1575236118">
          <w:marLeft w:val="1354"/>
          <w:marRight w:val="0"/>
          <w:marTop w:val="0"/>
          <w:marBottom w:val="120"/>
          <w:divBdr>
            <w:top w:val="none" w:sz="0" w:space="0" w:color="auto"/>
            <w:left w:val="none" w:sz="0" w:space="0" w:color="auto"/>
            <w:bottom w:val="none" w:sz="0" w:space="0" w:color="auto"/>
            <w:right w:val="none" w:sz="0" w:space="0" w:color="auto"/>
          </w:divBdr>
        </w:div>
        <w:div w:id="1822504239">
          <w:marLeft w:val="1354"/>
          <w:marRight w:val="0"/>
          <w:marTop w:val="0"/>
          <w:marBottom w:val="120"/>
          <w:divBdr>
            <w:top w:val="none" w:sz="0" w:space="0" w:color="auto"/>
            <w:left w:val="none" w:sz="0" w:space="0" w:color="auto"/>
            <w:bottom w:val="none" w:sz="0" w:space="0" w:color="auto"/>
            <w:right w:val="none" w:sz="0" w:space="0" w:color="auto"/>
          </w:divBdr>
        </w:div>
      </w:divsChild>
    </w:div>
    <w:div w:id="47803010">
      <w:bodyDiv w:val="1"/>
      <w:marLeft w:val="0"/>
      <w:marRight w:val="0"/>
      <w:marTop w:val="0"/>
      <w:marBottom w:val="0"/>
      <w:divBdr>
        <w:top w:val="none" w:sz="0" w:space="0" w:color="auto"/>
        <w:left w:val="none" w:sz="0" w:space="0" w:color="auto"/>
        <w:bottom w:val="none" w:sz="0" w:space="0" w:color="auto"/>
        <w:right w:val="none" w:sz="0" w:space="0" w:color="auto"/>
      </w:divBdr>
    </w:div>
    <w:div w:id="59256001">
      <w:bodyDiv w:val="1"/>
      <w:marLeft w:val="0"/>
      <w:marRight w:val="0"/>
      <w:marTop w:val="0"/>
      <w:marBottom w:val="0"/>
      <w:divBdr>
        <w:top w:val="none" w:sz="0" w:space="0" w:color="auto"/>
        <w:left w:val="none" w:sz="0" w:space="0" w:color="auto"/>
        <w:bottom w:val="none" w:sz="0" w:space="0" w:color="auto"/>
        <w:right w:val="none" w:sz="0" w:space="0" w:color="auto"/>
      </w:divBdr>
      <w:divsChild>
        <w:div w:id="1923758521">
          <w:marLeft w:val="446"/>
          <w:marRight w:val="0"/>
          <w:marTop w:val="0"/>
          <w:marBottom w:val="120"/>
          <w:divBdr>
            <w:top w:val="none" w:sz="0" w:space="0" w:color="auto"/>
            <w:left w:val="none" w:sz="0" w:space="0" w:color="auto"/>
            <w:bottom w:val="none" w:sz="0" w:space="0" w:color="auto"/>
            <w:right w:val="none" w:sz="0" w:space="0" w:color="auto"/>
          </w:divBdr>
        </w:div>
      </w:divsChild>
    </w:div>
    <w:div w:id="69936873">
      <w:bodyDiv w:val="1"/>
      <w:marLeft w:val="0"/>
      <w:marRight w:val="0"/>
      <w:marTop w:val="0"/>
      <w:marBottom w:val="0"/>
      <w:divBdr>
        <w:top w:val="none" w:sz="0" w:space="0" w:color="auto"/>
        <w:left w:val="none" w:sz="0" w:space="0" w:color="auto"/>
        <w:bottom w:val="none" w:sz="0" w:space="0" w:color="auto"/>
        <w:right w:val="none" w:sz="0" w:space="0" w:color="auto"/>
      </w:divBdr>
    </w:div>
    <w:div w:id="76752455">
      <w:bodyDiv w:val="1"/>
      <w:marLeft w:val="0"/>
      <w:marRight w:val="0"/>
      <w:marTop w:val="0"/>
      <w:marBottom w:val="0"/>
      <w:divBdr>
        <w:top w:val="none" w:sz="0" w:space="0" w:color="auto"/>
        <w:left w:val="none" w:sz="0" w:space="0" w:color="auto"/>
        <w:bottom w:val="none" w:sz="0" w:space="0" w:color="auto"/>
        <w:right w:val="none" w:sz="0" w:space="0" w:color="auto"/>
      </w:divBdr>
      <w:divsChild>
        <w:div w:id="1317951614">
          <w:marLeft w:val="0"/>
          <w:marRight w:val="0"/>
          <w:marTop w:val="0"/>
          <w:marBottom w:val="0"/>
          <w:divBdr>
            <w:top w:val="none" w:sz="0" w:space="0" w:color="auto"/>
            <w:left w:val="none" w:sz="0" w:space="0" w:color="auto"/>
            <w:bottom w:val="none" w:sz="0" w:space="0" w:color="auto"/>
            <w:right w:val="none" w:sz="0" w:space="0" w:color="auto"/>
          </w:divBdr>
        </w:div>
      </w:divsChild>
    </w:div>
    <w:div w:id="84428068">
      <w:bodyDiv w:val="1"/>
      <w:marLeft w:val="0"/>
      <w:marRight w:val="0"/>
      <w:marTop w:val="0"/>
      <w:marBottom w:val="0"/>
      <w:divBdr>
        <w:top w:val="none" w:sz="0" w:space="0" w:color="auto"/>
        <w:left w:val="none" w:sz="0" w:space="0" w:color="auto"/>
        <w:bottom w:val="none" w:sz="0" w:space="0" w:color="auto"/>
        <w:right w:val="none" w:sz="0" w:space="0" w:color="auto"/>
      </w:divBdr>
    </w:div>
    <w:div w:id="85730063">
      <w:bodyDiv w:val="1"/>
      <w:marLeft w:val="0"/>
      <w:marRight w:val="0"/>
      <w:marTop w:val="0"/>
      <w:marBottom w:val="0"/>
      <w:divBdr>
        <w:top w:val="none" w:sz="0" w:space="0" w:color="auto"/>
        <w:left w:val="none" w:sz="0" w:space="0" w:color="auto"/>
        <w:bottom w:val="none" w:sz="0" w:space="0" w:color="auto"/>
        <w:right w:val="none" w:sz="0" w:space="0" w:color="auto"/>
      </w:divBdr>
    </w:div>
    <w:div w:id="98641833">
      <w:bodyDiv w:val="1"/>
      <w:marLeft w:val="0"/>
      <w:marRight w:val="0"/>
      <w:marTop w:val="0"/>
      <w:marBottom w:val="0"/>
      <w:divBdr>
        <w:top w:val="none" w:sz="0" w:space="0" w:color="auto"/>
        <w:left w:val="none" w:sz="0" w:space="0" w:color="auto"/>
        <w:bottom w:val="none" w:sz="0" w:space="0" w:color="auto"/>
        <w:right w:val="none" w:sz="0" w:space="0" w:color="auto"/>
      </w:divBdr>
      <w:divsChild>
        <w:div w:id="801582487">
          <w:marLeft w:val="274"/>
          <w:marRight w:val="0"/>
          <w:marTop w:val="0"/>
          <w:marBottom w:val="0"/>
          <w:divBdr>
            <w:top w:val="none" w:sz="0" w:space="0" w:color="auto"/>
            <w:left w:val="none" w:sz="0" w:space="0" w:color="auto"/>
            <w:bottom w:val="none" w:sz="0" w:space="0" w:color="auto"/>
            <w:right w:val="none" w:sz="0" w:space="0" w:color="auto"/>
          </w:divBdr>
        </w:div>
      </w:divsChild>
    </w:div>
    <w:div w:id="108822330">
      <w:bodyDiv w:val="1"/>
      <w:marLeft w:val="0"/>
      <w:marRight w:val="0"/>
      <w:marTop w:val="0"/>
      <w:marBottom w:val="0"/>
      <w:divBdr>
        <w:top w:val="none" w:sz="0" w:space="0" w:color="auto"/>
        <w:left w:val="none" w:sz="0" w:space="0" w:color="auto"/>
        <w:bottom w:val="none" w:sz="0" w:space="0" w:color="auto"/>
        <w:right w:val="none" w:sz="0" w:space="0" w:color="auto"/>
      </w:divBdr>
      <w:divsChild>
        <w:div w:id="16935336">
          <w:marLeft w:val="1354"/>
          <w:marRight w:val="0"/>
          <w:marTop w:val="0"/>
          <w:marBottom w:val="120"/>
          <w:divBdr>
            <w:top w:val="none" w:sz="0" w:space="0" w:color="auto"/>
            <w:left w:val="none" w:sz="0" w:space="0" w:color="auto"/>
            <w:bottom w:val="none" w:sz="0" w:space="0" w:color="auto"/>
            <w:right w:val="none" w:sz="0" w:space="0" w:color="auto"/>
          </w:divBdr>
        </w:div>
        <w:div w:id="465515019">
          <w:marLeft w:val="1354"/>
          <w:marRight w:val="0"/>
          <w:marTop w:val="0"/>
          <w:marBottom w:val="120"/>
          <w:divBdr>
            <w:top w:val="none" w:sz="0" w:space="0" w:color="auto"/>
            <w:left w:val="none" w:sz="0" w:space="0" w:color="auto"/>
            <w:bottom w:val="none" w:sz="0" w:space="0" w:color="auto"/>
            <w:right w:val="none" w:sz="0" w:space="0" w:color="auto"/>
          </w:divBdr>
        </w:div>
        <w:div w:id="1004357656">
          <w:marLeft w:val="1354"/>
          <w:marRight w:val="0"/>
          <w:marTop w:val="0"/>
          <w:marBottom w:val="120"/>
          <w:divBdr>
            <w:top w:val="none" w:sz="0" w:space="0" w:color="auto"/>
            <w:left w:val="none" w:sz="0" w:space="0" w:color="auto"/>
            <w:bottom w:val="none" w:sz="0" w:space="0" w:color="auto"/>
            <w:right w:val="none" w:sz="0" w:space="0" w:color="auto"/>
          </w:divBdr>
        </w:div>
        <w:div w:id="1519733692">
          <w:marLeft w:val="1354"/>
          <w:marRight w:val="0"/>
          <w:marTop w:val="0"/>
          <w:marBottom w:val="120"/>
          <w:divBdr>
            <w:top w:val="none" w:sz="0" w:space="0" w:color="auto"/>
            <w:left w:val="none" w:sz="0" w:space="0" w:color="auto"/>
            <w:bottom w:val="none" w:sz="0" w:space="0" w:color="auto"/>
            <w:right w:val="none" w:sz="0" w:space="0" w:color="auto"/>
          </w:divBdr>
        </w:div>
        <w:div w:id="2073845151">
          <w:marLeft w:val="446"/>
          <w:marRight w:val="0"/>
          <w:marTop w:val="0"/>
          <w:marBottom w:val="120"/>
          <w:divBdr>
            <w:top w:val="none" w:sz="0" w:space="0" w:color="auto"/>
            <w:left w:val="none" w:sz="0" w:space="0" w:color="auto"/>
            <w:bottom w:val="none" w:sz="0" w:space="0" w:color="auto"/>
            <w:right w:val="none" w:sz="0" w:space="0" w:color="auto"/>
          </w:divBdr>
        </w:div>
      </w:divsChild>
    </w:div>
    <w:div w:id="115029862">
      <w:bodyDiv w:val="1"/>
      <w:marLeft w:val="0"/>
      <w:marRight w:val="0"/>
      <w:marTop w:val="0"/>
      <w:marBottom w:val="0"/>
      <w:divBdr>
        <w:top w:val="none" w:sz="0" w:space="0" w:color="auto"/>
        <w:left w:val="none" w:sz="0" w:space="0" w:color="auto"/>
        <w:bottom w:val="none" w:sz="0" w:space="0" w:color="auto"/>
        <w:right w:val="none" w:sz="0" w:space="0" w:color="auto"/>
      </w:divBdr>
      <w:divsChild>
        <w:div w:id="866875347">
          <w:marLeft w:val="475"/>
          <w:marRight w:val="14"/>
          <w:marTop w:val="120"/>
          <w:marBottom w:val="0"/>
          <w:divBdr>
            <w:top w:val="none" w:sz="0" w:space="0" w:color="auto"/>
            <w:left w:val="none" w:sz="0" w:space="0" w:color="auto"/>
            <w:bottom w:val="none" w:sz="0" w:space="0" w:color="auto"/>
            <w:right w:val="none" w:sz="0" w:space="0" w:color="auto"/>
          </w:divBdr>
        </w:div>
      </w:divsChild>
    </w:div>
    <w:div w:id="116797327">
      <w:bodyDiv w:val="1"/>
      <w:marLeft w:val="0"/>
      <w:marRight w:val="0"/>
      <w:marTop w:val="0"/>
      <w:marBottom w:val="0"/>
      <w:divBdr>
        <w:top w:val="none" w:sz="0" w:space="0" w:color="auto"/>
        <w:left w:val="none" w:sz="0" w:space="0" w:color="auto"/>
        <w:bottom w:val="none" w:sz="0" w:space="0" w:color="auto"/>
        <w:right w:val="none" w:sz="0" w:space="0" w:color="auto"/>
      </w:divBdr>
    </w:div>
    <w:div w:id="143663617">
      <w:bodyDiv w:val="1"/>
      <w:marLeft w:val="0"/>
      <w:marRight w:val="0"/>
      <w:marTop w:val="0"/>
      <w:marBottom w:val="0"/>
      <w:divBdr>
        <w:top w:val="none" w:sz="0" w:space="0" w:color="auto"/>
        <w:left w:val="none" w:sz="0" w:space="0" w:color="auto"/>
        <w:bottom w:val="none" w:sz="0" w:space="0" w:color="auto"/>
        <w:right w:val="none" w:sz="0" w:space="0" w:color="auto"/>
      </w:divBdr>
    </w:div>
    <w:div w:id="146213267">
      <w:bodyDiv w:val="1"/>
      <w:marLeft w:val="0"/>
      <w:marRight w:val="0"/>
      <w:marTop w:val="0"/>
      <w:marBottom w:val="0"/>
      <w:divBdr>
        <w:top w:val="none" w:sz="0" w:space="0" w:color="auto"/>
        <w:left w:val="none" w:sz="0" w:space="0" w:color="auto"/>
        <w:bottom w:val="none" w:sz="0" w:space="0" w:color="auto"/>
        <w:right w:val="none" w:sz="0" w:space="0" w:color="auto"/>
      </w:divBdr>
    </w:div>
    <w:div w:id="148984164">
      <w:bodyDiv w:val="1"/>
      <w:marLeft w:val="0"/>
      <w:marRight w:val="0"/>
      <w:marTop w:val="0"/>
      <w:marBottom w:val="0"/>
      <w:divBdr>
        <w:top w:val="none" w:sz="0" w:space="0" w:color="auto"/>
        <w:left w:val="none" w:sz="0" w:space="0" w:color="auto"/>
        <w:bottom w:val="none" w:sz="0" w:space="0" w:color="auto"/>
        <w:right w:val="none" w:sz="0" w:space="0" w:color="auto"/>
      </w:divBdr>
    </w:div>
    <w:div w:id="156923171">
      <w:bodyDiv w:val="1"/>
      <w:marLeft w:val="0"/>
      <w:marRight w:val="0"/>
      <w:marTop w:val="0"/>
      <w:marBottom w:val="0"/>
      <w:divBdr>
        <w:top w:val="none" w:sz="0" w:space="0" w:color="auto"/>
        <w:left w:val="none" w:sz="0" w:space="0" w:color="auto"/>
        <w:bottom w:val="none" w:sz="0" w:space="0" w:color="auto"/>
        <w:right w:val="none" w:sz="0" w:space="0" w:color="auto"/>
      </w:divBdr>
      <w:divsChild>
        <w:div w:id="250360583">
          <w:marLeft w:val="1354"/>
          <w:marRight w:val="0"/>
          <w:marTop w:val="0"/>
          <w:marBottom w:val="120"/>
          <w:divBdr>
            <w:top w:val="none" w:sz="0" w:space="0" w:color="auto"/>
            <w:left w:val="none" w:sz="0" w:space="0" w:color="auto"/>
            <w:bottom w:val="none" w:sz="0" w:space="0" w:color="auto"/>
            <w:right w:val="none" w:sz="0" w:space="0" w:color="auto"/>
          </w:divBdr>
        </w:div>
        <w:div w:id="557976557">
          <w:marLeft w:val="1354"/>
          <w:marRight w:val="0"/>
          <w:marTop w:val="0"/>
          <w:marBottom w:val="120"/>
          <w:divBdr>
            <w:top w:val="none" w:sz="0" w:space="0" w:color="auto"/>
            <w:left w:val="none" w:sz="0" w:space="0" w:color="auto"/>
            <w:bottom w:val="none" w:sz="0" w:space="0" w:color="auto"/>
            <w:right w:val="none" w:sz="0" w:space="0" w:color="auto"/>
          </w:divBdr>
        </w:div>
        <w:div w:id="798184490">
          <w:marLeft w:val="446"/>
          <w:marRight w:val="0"/>
          <w:marTop w:val="0"/>
          <w:marBottom w:val="120"/>
          <w:divBdr>
            <w:top w:val="none" w:sz="0" w:space="0" w:color="auto"/>
            <w:left w:val="none" w:sz="0" w:space="0" w:color="auto"/>
            <w:bottom w:val="none" w:sz="0" w:space="0" w:color="auto"/>
            <w:right w:val="none" w:sz="0" w:space="0" w:color="auto"/>
          </w:divBdr>
        </w:div>
        <w:div w:id="807208857">
          <w:marLeft w:val="446"/>
          <w:marRight w:val="0"/>
          <w:marTop w:val="0"/>
          <w:marBottom w:val="120"/>
          <w:divBdr>
            <w:top w:val="none" w:sz="0" w:space="0" w:color="auto"/>
            <w:left w:val="none" w:sz="0" w:space="0" w:color="auto"/>
            <w:bottom w:val="none" w:sz="0" w:space="0" w:color="auto"/>
            <w:right w:val="none" w:sz="0" w:space="0" w:color="auto"/>
          </w:divBdr>
        </w:div>
        <w:div w:id="983043188">
          <w:marLeft w:val="1354"/>
          <w:marRight w:val="0"/>
          <w:marTop w:val="0"/>
          <w:marBottom w:val="120"/>
          <w:divBdr>
            <w:top w:val="none" w:sz="0" w:space="0" w:color="auto"/>
            <w:left w:val="none" w:sz="0" w:space="0" w:color="auto"/>
            <w:bottom w:val="none" w:sz="0" w:space="0" w:color="auto"/>
            <w:right w:val="none" w:sz="0" w:space="0" w:color="auto"/>
          </w:divBdr>
        </w:div>
        <w:div w:id="1259559696">
          <w:marLeft w:val="1354"/>
          <w:marRight w:val="0"/>
          <w:marTop w:val="0"/>
          <w:marBottom w:val="120"/>
          <w:divBdr>
            <w:top w:val="none" w:sz="0" w:space="0" w:color="auto"/>
            <w:left w:val="none" w:sz="0" w:space="0" w:color="auto"/>
            <w:bottom w:val="none" w:sz="0" w:space="0" w:color="auto"/>
            <w:right w:val="none" w:sz="0" w:space="0" w:color="auto"/>
          </w:divBdr>
        </w:div>
        <w:div w:id="1442335947">
          <w:marLeft w:val="446"/>
          <w:marRight w:val="0"/>
          <w:marTop w:val="0"/>
          <w:marBottom w:val="120"/>
          <w:divBdr>
            <w:top w:val="none" w:sz="0" w:space="0" w:color="auto"/>
            <w:left w:val="none" w:sz="0" w:space="0" w:color="auto"/>
            <w:bottom w:val="none" w:sz="0" w:space="0" w:color="auto"/>
            <w:right w:val="none" w:sz="0" w:space="0" w:color="auto"/>
          </w:divBdr>
        </w:div>
        <w:div w:id="1900675944">
          <w:marLeft w:val="446"/>
          <w:marRight w:val="0"/>
          <w:marTop w:val="0"/>
          <w:marBottom w:val="120"/>
          <w:divBdr>
            <w:top w:val="none" w:sz="0" w:space="0" w:color="auto"/>
            <w:left w:val="none" w:sz="0" w:space="0" w:color="auto"/>
            <w:bottom w:val="none" w:sz="0" w:space="0" w:color="auto"/>
            <w:right w:val="none" w:sz="0" w:space="0" w:color="auto"/>
          </w:divBdr>
        </w:div>
      </w:divsChild>
    </w:div>
    <w:div w:id="160898087">
      <w:bodyDiv w:val="1"/>
      <w:marLeft w:val="0"/>
      <w:marRight w:val="0"/>
      <w:marTop w:val="0"/>
      <w:marBottom w:val="0"/>
      <w:divBdr>
        <w:top w:val="none" w:sz="0" w:space="0" w:color="auto"/>
        <w:left w:val="none" w:sz="0" w:space="0" w:color="auto"/>
        <w:bottom w:val="none" w:sz="0" w:space="0" w:color="auto"/>
        <w:right w:val="none" w:sz="0" w:space="0" w:color="auto"/>
      </w:divBdr>
      <w:divsChild>
        <w:div w:id="148790246">
          <w:marLeft w:val="1354"/>
          <w:marRight w:val="0"/>
          <w:marTop w:val="0"/>
          <w:marBottom w:val="0"/>
          <w:divBdr>
            <w:top w:val="none" w:sz="0" w:space="0" w:color="auto"/>
            <w:left w:val="none" w:sz="0" w:space="0" w:color="auto"/>
            <w:bottom w:val="none" w:sz="0" w:space="0" w:color="auto"/>
            <w:right w:val="none" w:sz="0" w:space="0" w:color="auto"/>
          </w:divBdr>
        </w:div>
        <w:div w:id="349648519">
          <w:marLeft w:val="1354"/>
          <w:marRight w:val="0"/>
          <w:marTop w:val="0"/>
          <w:marBottom w:val="0"/>
          <w:divBdr>
            <w:top w:val="none" w:sz="0" w:space="0" w:color="auto"/>
            <w:left w:val="none" w:sz="0" w:space="0" w:color="auto"/>
            <w:bottom w:val="none" w:sz="0" w:space="0" w:color="auto"/>
            <w:right w:val="none" w:sz="0" w:space="0" w:color="auto"/>
          </w:divBdr>
        </w:div>
        <w:div w:id="1328482325">
          <w:marLeft w:val="1354"/>
          <w:marRight w:val="0"/>
          <w:marTop w:val="0"/>
          <w:marBottom w:val="0"/>
          <w:divBdr>
            <w:top w:val="none" w:sz="0" w:space="0" w:color="auto"/>
            <w:left w:val="none" w:sz="0" w:space="0" w:color="auto"/>
            <w:bottom w:val="none" w:sz="0" w:space="0" w:color="auto"/>
            <w:right w:val="none" w:sz="0" w:space="0" w:color="auto"/>
          </w:divBdr>
        </w:div>
        <w:div w:id="1734963889">
          <w:marLeft w:val="1354"/>
          <w:marRight w:val="0"/>
          <w:marTop w:val="0"/>
          <w:marBottom w:val="0"/>
          <w:divBdr>
            <w:top w:val="none" w:sz="0" w:space="0" w:color="auto"/>
            <w:left w:val="none" w:sz="0" w:space="0" w:color="auto"/>
            <w:bottom w:val="none" w:sz="0" w:space="0" w:color="auto"/>
            <w:right w:val="none" w:sz="0" w:space="0" w:color="auto"/>
          </w:divBdr>
        </w:div>
      </w:divsChild>
    </w:div>
    <w:div w:id="161045319">
      <w:bodyDiv w:val="1"/>
      <w:marLeft w:val="0"/>
      <w:marRight w:val="0"/>
      <w:marTop w:val="0"/>
      <w:marBottom w:val="0"/>
      <w:divBdr>
        <w:top w:val="none" w:sz="0" w:space="0" w:color="auto"/>
        <w:left w:val="none" w:sz="0" w:space="0" w:color="auto"/>
        <w:bottom w:val="none" w:sz="0" w:space="0" w:color="auto"/>
        <w:right w:val="none" w:sz="0" w:space="0" w:color="auto"/>
      </w:divBdr>
      <w:divsChild>
        <w:div w:id="220605209">
          <w:marLeft w:val="965"/>
          <w:marRight w:val="0"/>
          <w:marTop w:val="115"/>
          <w:marBottom w:val="0"/>
          <w:divBdr>
            <w:top w:val="none" w:sz="0" w:space="0" w:color="auto"/>
            <w:left w:val="none" w:sz="0" w:space="0" w:color="auto"/>
            <w:bottom w:val="none" w:sz="0" w:space="0" w:color="auto"/>
            <w:right w:val="none" w:sz="0" w:space="0" w:color="auto"/>
          </w:divBdr>
        </w:div>
        <w:div w:id="1093354914">
          <w:marLeft w:val="965"/>
          <w:marRight w:val="0"/>
          <w:marTop w:val="115"/>
          <w:marBottom w:val="0"/>
          <w:divBdr>
            <w:top w:val="none" w:sz="0" w:space="0" w:color="auto"/>
            <w:left w:val="none" w:sz="0" w:space="0" w:color="auto"/>
            <w:bottom w:val="none" w:sz="0" w:space="0" w:color="auto"/>
            <w:right w:val="none" w:sz="0" w:space="0" w:color="auto"/>
          </w:divBdr>
        </w:div>
        <w:div w:id="1643080231">
          <w:marLeft w:val="965"/>
          <w:marRight w:val="0"/>
          <w:marTop w:val="115"/>
          <w:marBottom w:val="0"/>
          <w:divBdr>
            <w:top w:val="none" w:sz="0" w:space="0" w:color="auto"/>
            <w:left w:val="none" w:sz="0" w:space="0" w:color="auto"/>
            <w:bottom w:val="none" w:sz="0" w:space="0" w:color="auto"/>
            <w:right w:val="none" w:sz="0" w:space="0" w:color="auto"/>
          </w:divBdr>
        </w:div>
        <w:div w:id="1982418039">
          <w:marLeft w:val="965"/>
          <w:marRight w:val="0"/>
          <w:marTop w:val="115"/>
          <w:marBottom w:val="0"/>
          <w:divBdr>
            <w:top w:val="none" w:sz="0" w:space="0" w:color="auto"/>
            <w:left w:val="none" w:sz="0" w:space="0" w:color="auto"/>
            <w:bottom w:val="none" w:sz="0" w:space="0" w:color="auto"/>
            <w:right w:val="none" w:sz="0" w:space="0" w:color="auto"/>
          </w:divBdr>
        </w:div>
        <w:div w:id="2069331655">
          <w:marLeft w:val="965"/>
          <w:marRight w:val="0"/>
          <w:marTop w:val="115"/>
          <w:marBottom w:val="0"/>
          <w:divBdr>
            <w:top w:val="none" w:sz="0" w:space="0" w:color="auto"/>
            <w:left w:val="none" w:sz="0" w:space="0" w:color="auto"/>
            <w:bottom w:val="none" w:sz="0" w:space="0" w:color="auto"/>
            <w:right w:val="none" w:sz="0" w:space="0" w:color="auto"/>
          </w:divBdr>
        </w:div>
      </w:divsChild>
    </w:div>
    <w:div w:id="167526824">
      <w:bodyDiv w:val="1"/>
      <w:marLeft w:val="0"/>
      <w:marRight w:val="0"/>
      <w:marTop w:val="0"/>
      <w:marBottom w:val="0"/>
      <w:divBdr>
        <w:top w:val="none" w:sz="0" w:space="0" w:color="auto"/>
        <w:left w:val="none" w:sz="0" w:space="0" w:color="auto"/>
        <w:bottom w:val="none" w:sz="0" w:space="0" w:color="auto"/>
        <w:right w:val="none" w:sz="0" w:space="0" w:color="auto"/>
      </w:divBdr>
      <w:divsChild>
        <w:div w:id="999962185">
          <w:marLeft w:val="446"/>
          <w:marRight w:val="0"/>
          <w:marTop w:val="0"/>
          <w:marBottom w:val="120"/>
          <w:divBdr>
            <w:top w:val="none" w:sz="0" w:space="0" w:color="auto"/>
            <w:left w:val="none" w:sz="0" w:space="0" w:color="auto"/>
            <w:bottom w:val="none" w:sz="0" w:space="0" w:color="auto"/>
            <w:right w:val="none" w:sz="0" w:space="0" w:color="auto"/>
          </w:divBdr>
        </w:div>
        <w:div w:id="1197542651">
          <w:marLeft w:val="446"/>
          <w:marRight w:val="0"/>
          <w:marTop w:val="0"/>
          <w:marBottom w:val="120"/>
          <w:divBdr>
            <w:top w:val="none" w:sz="0" w:space="0" w:color="auto"/>
            <w:left w:val="none" w:sz="0" w:space="0" w:color="auto"/>
            <w:bottom w:val="none" w:sz="0" w:space="0" w:color="auto"/>
            <w:right w:val="none" w:sz="0" w:space="0" w:color="auto"/>
          </w:divBdr>
        </w:div>
        <w:div w:id="1843471762">
          <w:marLeft w:val="446"/>
          <w:marRight w:val="0"/>
          <w:marTop w:val="0"/>
          <w:marBottom w:val="120"/>
          <w:divBdr>
            <w:top w:val="none" w:sz="0" w:space="0" w:color="auto"/>
            <w:left w:val="none" w:sz="0" w:space="0" w:color="auto"/>
            <w:bottom w:val="none" w:sz="0" w:space="0" w:color="auto"/>
            <w:right w:val="none" w:sz="0" w:space="0" w:color="auto"/>
          </w:divBdr>
        </w:div>
        <w:div w:id="2076392887">
          <w:marLeft w:val="446"/>
          <w:marRight w:val="0"/>
          <w:marTop w:val="0"/>
          <w:marBottom w:val="120"/>
          <w:divBdr>
            <w:top w:val="none" w:sz="0" w:space="0" w:color="auto"/>
            <w:left w:val="none" w:sz="0" w:space="0" w:color="auto"/>
            <w:bottom w:val="none" w:sz="0" w:space="0" w:color="auto"/>
            <w:right w:val="none" w:sz="0" w:space="0" w:color="auto"/>
          </w:divBdr>
        </w:div>
      </w:divsChild>
    </w:div>
    <w:div w:id="170150365">
      <w:bodyDiv w:val="1"/>
      <w:marLeft w:val="0"/>
      <w:marRight w:val="0"/>
      <w:marTop w:val="0"/>
      <w:marBottom w:val="0"/>
      <w:divBdr>
        <w:top w:val="none" w:sz="0" w:space="0" w:color="auto"/>
        <w:left w:val="none" w:sz="0" w:space="0" w:color="auto"/>
        <w:bottom w:val="none" w:sz="0" w:space="0" w:color="auto"/>
        <w:right w:val="none" w:sz="0" w:space="0" w:color="auto"/>
      </w:divBdr>
    </w:div>
    <w:div w:id="179049024">
      <w:bodyDiv w:val="1"/>
      <w:marLeft w:val="0"/>
      <w:marRight w:val="0"/>
      <w:marTop w:val="0"/>
      <w:marBottom w:val="0"/>
      <w:divBdr>
        <w:top w:val="none" w:sz="0" w:space="0" w:color="auto"/>
        <w:left w:val="none" w:sz="0" w:space="0" w:color="auto"/>
        <w:bottom w:val="none" w:sz="0" w:space="0" w:color="auto"/>
        <w:right w:val="none" w:sz="0" w:space="0" w:color="auto"/>
      </w:divBdr>
      <w:divsChild>
        <w:div w:id="1569607876">
          <w:marLeft w:val="446"/>
          <w:marRight w:val="0"/>
          <w:marTop w:val="0"/>
          <w:marBottom w:val="120"/>
          <w:divBdr>
            <w:top w:val="none" w:sz="0" w:space="0" w:color="auto"/>
            <w:left w:val="none" w:sz="0" w:space="0" w:color="auto"/>
            <w:bottom w:val="none" w:sz="0" w:space="0" w:color="auto"/>
            <w:right w:val="none" w:sz="0" w:space="0" w:color="auto"/>
          </w:divBdr>
        </w:div>
      </w:divsChild>
    </w:div>
    <w:div w:id="190386064">
      <w:bodyDiv w:val="1"/>
      <w:marLeft w:val="0"/>
      <w:marRight w:val="0"/>
      <w:marTop w:val="0"/>
      <w:marBottom w:val="0"/>
      <w:divBdr>
        <w:top w:val="none" w:sz="0" w:space="0" w:color="auto"/>
        <w:left w:val="none" w:sz="0" w:space="0" w:color="auto"/>
        <w:bottom w:val="none" w:sz="0" w:space="0" w:color="auto"/>
        <w:right w:val="none" w:sz="0" w:space="0" w:color="auto"/>
      </w:divBdr>
      <w:divsChild>
        <w:div w:id="954337405">
          <w:marLeft w:val="446"/>
          <w:marRight w:val="0"/>
          <w:marTop w:val="0"/>
          <w:marBottom w:val="0"/>
          <w:divBdr>
            <w:top w:val="none" w:sz="0" w:space="0" w:color="auto"/>
            <w:left w:val="none" w:sz="0" w:space="0" w:color="auto"/>
            <w:bottom w:val="none" w:sz="0" w:space="0" w:color="auto"/>
            <w:right w:val="none" w:sz="0" w:space="0" w:color="auto"/>
          </w:divBdr>
        </w:div>
        <w:div w:id="1020469106">
          <w:marLeft w:val="446"/>
          <w:marRight w:val="0"/>
          <w:marTop w:val="0"/>
          <w:marBottom w:val="0"/>
          <w:divBdr>
            <w:top w:val="none" w:sz="0" w:space="0" w:color="auto"/>
            <w:left w:val="none" w:sz="0" w:space="0" w:color="auto"/>
            <w:bottom w:val="none" w:sz="0" w:space="0" w:color="auto"/>
            <w:right w:val="none" w:sz="0" w:space="0" w:color="auto"/>
          </w:divBdr>
        </w:div>
        <w:div w:id="1608125291">
          <w:marLeft w:val="446"/>
          <w:marRight w:val="0"/>
          <w:marTop w:val="0"/>
          <w:marBottom w:val="0"/>
          <w:divBdr>
            <w:top w:val="none" w:sz="0" w:space="0" w:color="auto"/>
            <w:left w:val="none" w:sz="0" w:space="0" w:color="auto"/>
            <w:bottom w:val="none" w:sz="0" w:space="0" w:color="auto"/>
            <w:right w:val="none" w:sz="0" w:space="0" w:color="auto"/>
          </w:divBdr>
        </w:div>
      </w:divsChild>
    </w:div>
    <w:div w:id="191387609">
      <w:bodyDiv w:val="1"/>
      <w:marLeft w:val="0"/>
      <w:marRight w:val="0"/>
      <w:marTop w:val="0"/>
      <w:marBottom w:val="0"/>
      <w:divBdr>
        <w:top w:val="none" w:sz="0" w:space="0" w:color="auto"/>
        <w:left w:val="none" w:sz="0" w:space="0" w:color="auto"/>
        <w:bottom w:val="none" w:sz="0" w:space="0" w:color="auto"/>
        <w:right w:val="none" w:sz="0" w:space="0" w:color="auto"/>
      </w:divBdr>
      <w:divsChild>
        <w:div w:id="1805928787">
          <w:marLeft w:val="547"/>
          <w:marRight w:val="0"/>
          <w:marTop w:val="0"/>
          <w:marBottom w:val="120"/>
          <w:divBdr>
            <w:top w:val="none" w:sz="0" w:space="0" w:color="auto"/>
            <w:left w:val="none" w:sz="0" w:space="0" w:color="auto"/>
            <w:bottom w:val="none" w:sz="0" w:space="0" w:color="auto"/>
            <w:right w:val="none" w:sz="0" w:space="0" w:color="auto"/>
          </w:divBdr>
        </w:div>
      </w:divsChild>
    </w:div>
    <w:div w:id="198586438">
      <w:bodyDiv w:val="1"/>
      <w:marLeft w:val="0"/>
      <w:marRight w:val="0"/>
      <w:marTop w:val="0"/>
      <w:marBottom w:val="0"/>
      <w:divBdr>
        <w:top w:val="none" w:sz="0" w:space="0" w:color="auto"/>
        <w:left w:val="none" w:sz="0" w:space="0" w:color="auto"/>
        <w:bottom w:val="none" w:sz="0" w:space="0" w:color="auto"/>
        <w:right w:val="none" w:sz="0" w:space="0" w:color="auto"/>
      </w:divBdr>
    </w:div>
    <w:div w:id="209927023">
      <w:bodyDiv w:val="1"/>
      <w:marLeft w:val="0"/>
      <w:marRight w:val="0"/>
      <w:marTop w:val="0"/>
      <w:marBottom w:val="0"/>
      <w:divBdr>
        <w:top w:val="none" w:sz="0" w:space="0" w:color="auto"/>
        <w:left w:val="none" w:sz="0" w:space="0" w:color="auto"/>
        <w:bottom w:val="none" w:sz="0" w:space="0" w:color="auto"/>
        <w:right w:val="none" w:sz="0" w:space="0" w:color="auto"/>
      </w:divBdr>
    </w:div>
    <w:div w:id="217862360">
      <w:bodyDiv w:val="1"/>
      <w:marLeft w:val="0"/>
      <w:marRight w:val="0"/>
      <w:marTop w:val="0"/>
      <w:marBottom w:val="0"/>
      <w:divBdr>
        <w:top w:val="none" w:sz="0" w:space="0" w:color="auto"/>
        <w:left w:val="none" w:sz="0" w:space="0" w:color="auto"/>
        <w:bottom w:val="none" w:sz="0" w:space="0" w:color="auto"/>
        <w:right w:val="none" w:sz="0" w:space="0" w:color="auto"/>
      </w:divBdr>
    </w:div>
    <w:div w:id="225382784">
      <w:bodyDiv w:val="1"/>
      <w:marLeft w:val="0"/>
      <w:marRight w:val="0"/>
      <w:marTop w:val="0"/>
      <w:marBottom w:val="0"/>
      <w:divBdr>
        <w:top w:val="none" w:sz="0" w:space="0" w:color="auto"/>
        <w:left w:val="none" w:sz="0" w:space="0" w:color="auto"/>
        <w:bottom w:val="none" w:sz="0" w:space="0" w:color="auto"/>
        <w:right w:val="none" w:sz="0" w:space="0" w:color="auto"/>
      </w:divBdr>
    </w:div>
    <w:div w:id="232935140">
      <w:bodyDiv w:val="1"/>
      <w:marLeft w:val="0"/>
      <w:marRight w:val="0"/>
      <w:marTop w:val="0"/>
      <w:marBottom w:val="0"/>
      <w:divBdr>
        <w:top w:val="none" w:sz="0" w:space="0" w:color="auto"/>
        <w:left w:val="none" w:sz="0" w:space="0" w:color="auto"/>
        <w:bottom w:val="none" w:sz="0" w:space="0" w:color="auto"/>
        <w:right w:val="none" w:sz="0" w:space="0" w:color="auto"/>
      </w:divBdr>
      <w:divsChild>
        <w:div w:id="68357585">
          <w:marLeft w:val="547"/>
          <w:marRight w:val="0"/>
          <w:marTop w:val="0"/>
          <w:marBottom w:val="120"/>
          <w:divBdr>
            <w:top w:val="none" w:sz="0" w:space="0" w:color="auto"/>
            <w:left w:val="none" w:sz="0" w:space="0" w:color="auto"/>
            <w:bottom w:val="none" w:sz="0" w:space="0" w:color="auto"/>
            <w:right w:val="none" w:sz="0" w:space="0" w:color="auto"/>
          </w:divBdr>
        </w:div>
        <w:div w:id="303463536">
          <w:marLeft w:val="1454"/>
          <w:marRight w:val="0"/>
          <w:marTop w:val="0"/>
          <w:marBottom w:val="120"/>
          <w:divBdr>
            <w:top w:val="none" w:sz="0" w:space="0" w:color="auto"/>
            <w:left w:val="none" w:sz="0" w:space="0" w:color="auto"/>
            <w:bottom w:val="none" w:sz="0" w:space="0" w:color="auto"/>
            <w:right w:val="none" w:sz="0" w:space="0" w:color="auto"/>
          </w:divBdr>
        </w:div>
        <w:div w:id="708724046">
          <w:marLeft w:val="1454"/>
          <w:marRight w:val="0"/>
          <w:marTop w:val="0"/>
          <w:marBottom w:val="120"/>
          <w:divBdr>
            <w:top w:val="none" w:sz="0" w:space="0" w:color="auto"/>
            <w:left w:val="none" w:sz="0" w:space="0" w:color="auto"/>
            <w:bottom w:val="none" w:sz="0" w:space="0" w:color="auto"/>
            <w:right w:val="none" w:sz="0" w:space="0" w:color="auto"/>
          </w:divBdr>
        </w:div>
        <w:div w:id="1737242170">
          <w:marLeft w:val="547"/>
          <w:marRight w:val="0"/>
          <w:marTop w:val="0"/>
          <w:marBottom w:val="120"/>
          <w:divBdr>
            <w:top w:val="none" w:sz="0" w:space="0" w:color="auto"/>
            <w:left w:val="none" w:sz="0" w:space="0" w:color="auto"/>
            <w:bottom w:val="none" w:sz="0" w:space="0" w:color="auto"/>
            <w:right w:val="none" w:sz="0" w:space="0" w:color="auto"/>
          </w:divBdr>
        </w:div>
        <w:div w:id="1750233100">
          <w:marLeft w:val="1454"/>
          <w:marRight w:val="0"/>
          <w:marTop w:val="0"/>
          <w:marBottom w:val="120"/>
          <w:divBdr>
            <w:top w:val="none" w:sz="0" w:space="0" w:color="auto"/>
            <w:left w:val="none" w:sz="0" w:space="0" w:color="auto"/>
            <w:bottom w:val="none" w:sz="0" w:space="0" w:color="auto"/>
            <w:right w:val="none" w:sz="0" w:space="0" w:color="auto"/>
          </w:divBdr>
        </w:div>
        <w:div w:id="1930850563">
          <w:marLeft w:val="547"/>
          <w:marRight w:val="0"/>
          <w:marTop w:val="0"/>
          <w:marBottom w:val="120"/>
          <w:divBdr>
            <w:top w:val="none" w:sz="0" w:space="0" w:color="auto"/>
            <w:left w:val="none" w:sz="0" w:space="0" w:color="auto"/>
            <w:bottom w:val="none" w:sz="0" w:space="0" w:color="auto"/>
            <w:right w:val="none" w:sz="0" w:space="0" w:color="auto"/>
          </w:divBdr>
        </w:div>
      </w:divsChild>
    </w:div>
    <w:div w:id="241456533">
      <w:bodyDiv w:val="1"/>
      <w:marLeft w:val="0"/>
      <w:marRight w:val="0"/>
      <w:marTop w:val="0"/>
      <w:marBottom w:val="0"/>
      <w:divBdr>
        <w:top w:val="none" w:sz="0" w:space="0" w:color="auto"/>
        <w:left w:val="none" w:sz="0" w:space="0" w:color="auto"/>
        <w:bottom w:val="none" w:sz="0" w:space="0" w:color="auto"/>
        <w:right w:val="none" w:sz="0" w:space="0" w:color="auto"/>
      </w:divBdr>
    </w:div>
    <w:div w:id="242297646">
      <w:bodyDiv w:val="1"/>
      <w:marLeft w:val="0"/>
      <w:marRight w:val="0"/>
      <w:marTop w:val="0"/>
      <w:marBottom w:val="0"/>
      <w:divBdr>
        <w:top w:val="none" w:sz="0" w:space="0" w:color="auto"/>
        <w:left w:val="none" w:sz="0" w:space="0" w:color="auto"/>
        <w:bottom w:val="none" w:sz="0" w:space="0" w:color="auto"/>
        <w:right w:val="none" w:sz="0" w:space="0" w:color="auto"/>
      </w:divBdr>
    </w:div>
    <w:div w:id="251165703">
      <w:bodyDiv w:val="1"/>
      <w:marLeft w:val="0"/>
      <w:marRight w:val="0"/>
      <w:marTop w:val="0"/>
      <w:marBottom w:val="0"/>
      <w:divBdr>
        <w:top w:val="none" w:sz="0" w:space="0" w:color="auto"/>
        <w:left w:val="none" w:sz="0" w:space="0" w:color="auto"/>
        <w:bottom w:val="none" w:sz="0" w:space="0" w:color="auto"/>
        <w:right w:val="none" w:sz="0" w:space="0" w:color="auto"/>
      </w:divBdr>
      <w:divsChild>
        <w:div w:id="1071196397">
          <w:marLeft w:val="547"/>
          <w:marRight w:val="0"/>
          <w:marTop w:val="0"/>
          <w:marBottom w:val="120"/>
          <w:divBdr>
            <w:top w:val="none" w:sz="0" w:space="0" w:color="auto"/>
            <w:left w:val="none" w:sz="0" w:space="0" w:color="auto"/>
            <w:bottom w:val="none" w:sz="0" w:space="0" w:color="auto"/>
            <w:right w:val="none" w:sz="0" w:space="0" w:color="auto"/>
          </w:divBdr>
        </w:div>
      </w:divsChild>
    </w:div>
    <w:div w:id="262304762">
      <w:bodyDiv w:val="1"/>
      <w:marLeft w:val="0"/>
      <w:marRight w:val="0"/>
      <w:marTop w:val="0"/>
      <w:marBottom w:val="0"/>
      <w:divBdr>
        <w:top w:val="none" w:sz="0" w:space="0" w:color="auto"/>
        <w:left w:val="none" w:sz="0" w:space="0" w:color="auto"/>
        <w:bottom w:val="none" w:sz="0" w:space="0" w:color="auto"/>
        <w:right w:val="none" w:sz="0" w:space="0" w:color="auto"/>
      </w:divBdr>
      <w:divsChild>
        <w:div w:id="1392659805">
          <w:marLeft w:val="1354"/>
          <w:marRight w:val="0"/>
          <w:marTop w:val="0"/>
          <w:marBottom w:val="120"/>
          <w:divBdr>
            <w:top w:val="none" w:sz="0" w:space="0" w:color="auto"/>
            <w:left w:val="none" w:sz="0" w:space="0" w:color="auto"/>
            <w:bottom w:val="none" w:sz="0" w:space="0" w:color="auto"/>
            <w:right w:val="none" w:sz="0" w:space="0" w:color="auto"/>
          </w:divBdr>
        </w:div>
      </w:divsChild>
    </w:div>
    <w:div w:id="266041632">
      <w:bodyDiv w:val="1"/>
      <w:marLeft w:val="0"/>
      <w:marRight w:val="0"/>
      <w:marTop w:val="0"/>
      <w:marBottom w:val="0"/>
      <w:divBdr>
        <w:top w:val="none" w:sz="0" w:space="0" w:color="auto"/>
        <w:left w:val="none" w:sz="0" w:space="0" w:color="auto"/>
        <w:bottom w:val="none" w:sz="0" w:space="0" w:color="auto"/>
        <w:right w:val="none" w:sz="0" w:space="0" w:color="auto"/>
      </w:divBdr>
      <w:divsChild>
        <w:div w:id="23867670">
          <w:marLeft w:val="446"/>
          <w:marRight w:val="0"/>
          <w:marTop w:val="0"/>
          <w:marBottom w:val="120"/>
          <w:divBdr>
            <w:top w:val="none" w:sz="0" w:space="0" w:color="auto"/>
            <w:left w:val="none" w:sz="0" w:space="0" w:color="auto"/>
            <w:bottom w:val="none" w:sz="0" w:space="0" w:color="auto"/>
            <w:right w:val="none" w:sz="0" w:space="0" w:color="auto"/>
          </w:divBdr>
        </w:div>
        <w:div w:id="264121918">
          <w:marLeft w:val="446"/>
          <w:marRight w:val="0"/>
          <w:marTop w:val="0"/>
          <w:marBottom w:val="120"/>
          <w:divBdr>
            <w:top w:val="none" w:sz="0" w:space="0" w:color="auto"/>
            <w:left w:val="none" w:sz="0" w:space="0" w:color="auto"/>
            <w:bottom w:val="none" w:sz="0" w:space="0" w:color="auto"/>
            <w:right w:val="none" w:sz="0" w:space="0" w:color="auto"/>
          </w:divBdr>
        </w:div>
        <w:div w:id="1839693666">
          <w:marLeft w:val="1354"/>
          <w:marRight w:val="0"/>
          <w:marTop w:val="0"/>
          <w:marBottom w:val="120"/>
          <w:divBdr>
            <w:top w:val="none" w:sz="0" w:space="0" w:color="auto"/>
            <w:left w:val="none" w:sz="0" w:space="0" w:color="auto"/>
            <w:bottom w:val="none" w:sz="0" w:space="0" w:color="auto"/>
            <w:right w:val="none" w:sz="0" w:space="0" w:color="auto"/>
          </w:divBdr>
        </w:div>
        <w:div w:id="1859152998">
          <w:marLeft w:val="1354"/>
          <w:marRight w:val="0"/>
          <w:marTop w:val="0"/>
          <w:marBottom w:val="120"/>
          <w:divBdr>
            <w:top w:val="none" w:sz="0" w:space="0" w:color="auto"/>
            <w:left w:val="none" w:sz="0" w:space="0" w:color="auto"/>
            <w:bottom w:val="none" w:sz="0" w:space="0" w:color="auto"/>
            <w:right w:val="none" w:sz="0" w:space="0" w:color="auto"/>
          </w:divBdr>
        </w:div>
        <w:div w:id="1947420674">
          <w:marLeft w:val="446"/>
          <w:marRight w:val="0"/>
          <w:marTop w:val="0"/>
          <w:marBottom w:val="120"/>
          <w:divBdr>
            <w:top w:val="none" w:sz="0" w:space="0" w:color="auto"/>
            <w:left w:val="none" w:sz="0" w:space="0" w:color="auto"/>
            <w:bottom w:val="none" w:sz="0" w:space="0" w:color="auto"/>
            <w:right w:val="none" w:sz="0" w:space="0" w:color="auto"/>
          </w:divBdr>
        </w:div>
      </w:divsChild>
    </w:div>
    <w:div w:id="273290970">
      <w:bodyDiv w:val="1"/>
      <w:marLeft w:val="0"/>
      <w:marRight w:val="0"/>
      <w:marTop w:val="0"/>
      <w:marBottom w:val="0"/>
      <w:divBdr>
        <w:top w:val="none" w:sz="0" w:space="0" w:color="auto"/>
        <w:left w:val="none" w:sz="0" w:space="0" w:color="auto"/>
        <w:bottom w:val="none" w:sz="0" w:space="0" w:color="auto"/>
        <w:right w:val="none" w:sz="0" w:space="0" w:color="auto"/>
      </w:divBdr>
      <w:divsChild>
        <w:div w:id="767240499">
          <w:marLeft w:val="446"/>
          <w:marRight w:val="0"/>
          <w:marTop w:val="0"/>
          <w:marBottom w:val="120"/>
          <w:divBdr>
            <w:top w:val="none" w:sz="0" w:space="0" w:color="auto"/>
            <w:left w:val="none" w:sz="0" w:space="0" w:color="auto"/>
            <w:bottom w:val="none" w:sz="0" w:space="0" w:color="auto"/>
            <w:right w:val="none" w:sz="0" w:space="0" w:color="auto"/>
          </w:divBdr>
        </w:div>
      </w:divsChild>
    </w:div>
    <w:div w:id="276449270">
      <w:bodyDiv w:val="1"/>
      <w:marLeft w:val="0"/>
      <w:marRight w:val="0"/>
      <w:marTop w:val="0"/>
      <w:marBottom w:val="0"/>
      <w:divBdr>
        <w:top w:val="none" w:sz="0" w:space="0" w:color="auto"/>
        <w:left w:val="none" w:sz="0" w:space="0" w:color="auto"/>
        <w:bottom w:val="none" w:sz="0" w:space="0" w:color="auto"/>
        <w:right w:val="none" w:sz="0" w:space="0" w:color="auto"/>
      </w:divBdr>
      <w:divsChild>
        <w:div w:id="241836728">
          <w:marLeft w:val="1354"/>
          <w:marRight w:val="0"/>
          <w:marTop w:val="0"/>
          <w:marBottom w:val="120"/>
          <w:divBdr>
            <w:top w:val="none" w:sz="0" w:space="0" w:color="auto"/>
            <w:left w:val="none" w:sz="0" w:space="0" w:color="auto"/>
            <w:bottom w:val="none" w:sz="0" w:space="0" w:color="auto"/>
            <w:right w:val="none" w:sz="0" w:space="0" w:color="auto"/>
          </w:divBdr>
        </w:div>
        <w:div w:id="2091466980">
          <w:marLeft w:val="1354"/>
          <w:marRight w:val="0"/>
          <w:marTop w:val="0"/>
          <w:marBottom w:val="120"/>
          <w:divBdr>
            <w:top w:val="none" w:sz="0" w:space="0" w:color="auto"/>
            <w:left w:val="none" w:sz="0" w:space="0" w:color="auto"/>
            <w:bottom w:val="none" w:sz="0" w:space="0" w:color="auto"/>
            <w:right w:val="none" w:sz="0" w:space="0" w:color="auto"/>
          </w:divBdr>
        </w:div>
      </w:divsChild>
    </w:div>
    <w:div w:id="280694670">
      <w:bodyDiv w:val="1"/>
      <w:marLeft w:val="0"/>
      <w:marRight w:val="0"/>
      <w:marTop w:val="0"/>
      <w:marBottom w:val="0"/>
      <w:divBdr>
        <w:top w:val="none" w:sz="0" w:space="0" w:color="auto"/>
        <w:left w:val="none" w:sz="0" w:space="0" w:color="auto"/>
        <w:bottom w:val="none" w:sz="0" w:space="0" w:color="auto"/>
        <w:right w:val="none" w:sz="0" w:space="0" w:color="auto"/>
      </w:divBdr>
      <w:divsChild>
        <w:div w:id="1759210207">
          <w:marLeft w:val="446"/>
          <w:marRight w:val="0"/>
          <w:marTop w:val="0"/>
          <w:marBottom w:val="0"/>
          <w:divBdr>
            <w:top w:val="none" w:sz="0" w:space="0" w:color="auto"/>
            <w:left w:val="none" w:sz="0" w:space="0" w:color="auto"/>
            <w:bottom w:val="none" w:sz="0" w:space="0" w:color="auto"/>
            <w:right w:val="none" w:sz="0" w:space="0" w:color="auto"/>
          </w:divBdr>
        </w:div>
      </w:divsChild>
    </w:div>
    <w:div w:id="291597734">
      <w:bodyDiv w:val="1"/>
      <w:marLeft w:val="0"/>
      <w:marRight w:val="0"/>
      <w:marTop w:val="0"/>
      <w:marBottom w:val="0"/>
      <w:divBdr>
        <w:top w:val="none" w:sz="0" w:space="0" w:color="auto"/>
        <w:left w:val="none" w:sz="0" w:space="0" w:color="auto"/>
        <w:bottom w:val="none" w:sz="0" w:space="0" w:color="auto"/>
        <w:right w:val="none" w:sz="0" w:space="0" w:color="auto"/>
      </w:divBdr>
    </w:div>
    <w:div w:id="298269071">
      <w:bodyDiv w:val="1"/>
      <w:marLeft w:val="0"/>
      <w:marRight w:val="0"/>
      <w:marTop w:val="0"/>
      <w:marBottom w:val="0"/>
      <w:divBdr>
        <w:top w:val="none" w:sz="0" w:space="0" w:color="auto"/>
        <w:left w:val="none" w:sz="0" w:space="0" w:color="auto"/>
        <w:bottom w:val="none" w:sz="0" w:space="0" w:color="auto"/>
        <w:right w:val="none" w:sz="0" w:space="0" w:color="auto"/>
      </w:divBdr>
    </w:div>
    <w:div w:id="299308407">
      <w:bodyDiv w:val="1"/>
      <w:marLeft w:val="0"/>
      <w:marRight w:val="0"/>
      <w:marTop w:val="0"/>
      <w:marBottom w:val="0"/>
      <w:divBdr>
        <w:top w:val="none" w:sz="0" w:space="0" w:color="auto"/>
        <w:left w:val="none" w:sz="0" w:space="0" w:color="auto"/>
        <w:bottom w:val="none" w:sz="0" w:space="0" w:color="auto"/>
        <w:right w:val="none" w:sz="0" w:space="0" w:color="auto"/>
      </w:divBdr>
    </w:div>
    <w:div w:id="302929508">
      <w:bodyDiv w:val="1"/>
      <w:marLeft w:val="0"/>
      <w:marRight w:val="0"/>
      <w:marTop w:val="0"/>
      <w:marBottom w:val="0"/>
      <w:divBdr>
        <w:top w:val="none" w:sz="0" w:space="0" w:color="auto"/>
        <w:left w:val="none" w:sz="0" w:space="0" w:color="auto"/>
        <w:bottom w:val="none" w:sz="0" w:space="0" w:color="auto"/>
        <w:right w:val="none" w:sz="0" w:space="0" w:color="auto"/>
      </w:divBdr>
      <w:divsChild>
        <w:div w:id="282660063">
          <w:marLeft w:val="446"/>
          <w:marRight w:val="0"/>
          <w:marTop w:val="0"/>
          <w:marBottom w:val="0"/>
          <w:divBdr>
            <w:top w:val="none" w:sz="0" w:space="0" w:color="auto"/>
            <w:left w:val="none" w:sz="0" w:space="0" w:color="auto"/>
            <w:bottom w:val="none" w:sz="0" w:space="0" w:color="auto"/>
            <w:right w:val="none" w:sz="0" w:space="0" w:color="auto"/>
          </w:divBdr>
        </w:div>
        <w:div w:id="557210214">
          <w:marLeft w:val="446"/>
          <w:marRight w:val="0"/>
          <w:marTop w:val="0"/>
          <w:marBottom w:val="0"/>
          <w:divBdr>
            <w:top w:val="none" w:sz="0" w:space="0" w:color="auto"/>
            <w:left w:val="none" w:sz="0" w:space="0" w:color="auto"/>
            <w:bottom w:val="none" w:sz="0" w:space="0" w:color="auto"/>
            <w:right w:val="none" w:sz="0" w:space="0" w:color="auto"/>
          </w:divBdr>
        </w:div>
        <w:div w:id="1078021551">
          <w:marLeft w:val="446"/>
          <w:marRight w:val="0"/>
          <w:marTop w:val="0"/>
          <w:marBottom w:val="0"/>
          <w:divBdr>
            <w:top w:val="none" w:sz="0" w:space="0" w:color="auto"/>
            <w:left w:val="none" w:sz="0" w:space="0" w:color="auto"/>
            <w:bottom w:val="none" w:sz="0" w:space="0" w:color="auto"/>
            <w:right w:val="none" w:sz="0" w:space="0" w:color="auto"/>
          </w:divBdr>
        </w:div>
      </w:divsChild>
    </w:div>
    <w:div w:id="309411261">
      <w:bodyDiv w:val="1"/>
      <w:marLeft w:val="0"/>
      <w:marRight w:val="0"/>
      <w:marTop w:val="0"/>
      <w:marBottom w:val="0"/>
      <w:divBdr>
        <w:top w:val="none" w:sz="0" w:space="0" w:color="auto"/>
        <w:left w:val="none" w:sz="0" w:space="0" w:color="auto"/>
        <w:bottom w:val="none" w:sz="0" w:space="0" w:color="auto"/>
        <w:right w:val="none" w:sz="0" w:space="0" w:color="auto"/>
      </w:divBdr>
      <w:divsChild>
        <w:div w:id="2036031852">
          <w:marLeft w:val="2246"/>
          <w:marRight w:val="0"/>
          <w:marTop w:val="67"/>
          <w:marBottom w:val="0"/>
          <w:divBdr>
            <w:top w:val="none" w:sz="0" w:space="0" w:color="auto"/>
            <w:left w:val="none" w:sz="0" w:space="0" w:color="auto"/>
            <w:bottom w:val="none" w:sz="0" w:space="0" w:color="auto"/>
            <w:right w:val="none" w:sz="0" w:space="0" w:color="auto"/>
          </w:divBdr>
        </w:div>
      </w:divsChild>
    </w:div>
    <w:div w:id="319191417">
      <w:bodyDiv w:val="1"/>
      <w:marLeft w:val="0"/>
      <w:marRight w:val="0"/>
      <w:marTop w:val="0"/>
      <w:marBottom w:val="0"/>
      <w:divBdr>
        <w:top w:val="none" w:sz="0" w:space="0" w:color="auto"/>
        <w:left w:val="none" w:sz="0" w:space="0" w:color="auto"/>
        <w:bottom w:val="none" w:sz="0" w:space="0" w:color="auto"/>
        <w:right w:val="none" w:sz="0" w:space="0" w:color="auto"/>
      </w:divBdr>
    </w:div>
    <w:div w:id="330835240">
      <w:bodyDiv w:val="1"/>
      <w:marLeft w:val="0"/>
      <w:marRight w:val="0"/>
      <w:marTop w:val="0"/>
      <w:marBottom w:val="0"/>
      <w:divBdr>
        <w:top w:val="none" w:sz="0" w:space="0" w:color="auto"/>
        <w:left w:val="none" w:sz="0" w:space="0" w:color="auto"/>
        <w:bottom w:val="none" w:sz="0" w:space="0" w:color="auto"/>
        <w:right w:val="none" w:sz="0" w:space="0" w:color="auto"/>
      </w:divBdr>
      <w:divsChild>
        <w:div w:id="1084257153">
          <w:marLeft w:val="446"/>
          <w:marRight w:val="0"/>
          <w:marTop w:val="0"/>
          <w:marBottom w:val="0"/>
          <w:divBdr>
            <w:top w:val="none" w:sz="0" w:space="0" w:color="auto"/>
            <w:left w:val="none" w:sz="0" w:space="0" w:color="auto"/>
            <w:bottom w:val="none" w:sz="0" w:space="0" w:color="auto"/>
            <w:right w:val="none" w:sz="0" w:space="0" w:color="auto"/>
          </w:divBdr>
        </w:div>
        <w:div w:id="1461342001">
          <w:marLeft w:val="446"/>
          <w:marRight w:val="0"/>
          <w:marTop w:val="0"/>
          <w:marBottom w:val="0"/>
          <w:divBdr>
            <w:top w:val="none" w:sz="0" w:space="0" w:color="auto"/>
            <w:left w:val="none" w:sz="0" w:space="0" w:color="auto"/>
            <w:bottom w:val="none" w:sz="0" w:space="0" w:color="auto"/>
            <w:right w:val="none" w:sz="0" w:space="0" w:color="auto"/>
          </w:divBdr>
        </w:div>
        <w:div w:id="2028671458">
          <w:marLeft w:val="446"/>
          <w:marRight w:val="0"/>
          <w:marTop w:val="0"/>
          <w:marBottom w:val="0"/>
          <w:divBdr>
            <w:top w:val="none" w:sz="0" w:space="0" w:color="auto"/>
            <w:left w:val="none" w:sz="0" w:space="0" w:color="auto"/>
            <w:bottom w:val="none" w:sz="0" w:space="0" w:color="auto"/>
            <w:right w:val="none" w:sz="0" w:space="0" w:color="auto"/>
          </w:divBdr>
        </w:div>
      </w:divsChild>
    </w:div>
    <w:div w:id="335039357">
      <w:bodyDiv w:val="1"/>
      <w:marLeft w:val="0"/>
      <w:marRight w:val="0"/>
      <w:marTop w:val="0"/>
      <w:marBottom w:val="0"/>
      <w:divBdr>
        <w:top w:val="none" w:sz="0" w:space="0" w:color="auto"/>
        <w:left w:val="none" w:sz="0" w:space="0" w:color="auto"/>
        <w:bottom w:val="none" w:sz="0" w:space="0" w:color="auto"/>
        <w:right w:val="none" w:sz="0" w:space="0" w:color="auto"/>
      </w:divBdr>
      <w:divsChild>
        <w:div w:id="1883899748">
          <w:marLeft w:val="446"/>
          <w:marRight w:val="0"/>
          <w:marTop w:val="0"/>
          <w:marBottom w:val="0"/>
          <w:divBdr>
            <w:top w:val="none" w:sz="0" w:space="0" w:color="auto"/>
            <w:left w:val="none" w:sz="0" w:space="0" w:color="auto"/>
            <w:bottom w:val="none" w:sz="0" w:space="0" w:color="auto"/>
            <w:right w:val="none" w:sz="0" w:space="0" w:color="auto"/>
          </w:divBdr>
        </w:div>
      </w:divsChild>
    </w:div>
    <w:div w:id="335689091">
      <w:bodyDiv w:val="1"/>
      <w:marLeft w:val="0"/>
      <w:marRight w:val="0"/>
      <w:marTop w:val="0"/>
      <w:marBottom w:val="0"/>
      <w:divBdr>
        <w:top w:val="none" w:sz="0" w:space="0" w:color="auto"/>
        <w:left w:val="none" w:sz="0" w:space="0" w:color="auto"/>
        <w:bottom w:val="none" w:sz="0" w:space="0" w:color="auto"/>
        <w:right w:val="none" w:sz="0" w:space="0" w:color="auto"/>
      </w:divBdr>
    </w:div>
    <w:div w:id="342443350">
      <w:bodyDiv w:val="1"/>
      <w:marLeft w:val="0"/>
      <w:marRight w:val="0"/>
      <w:marTop w:val="0"/>
      <w:marBottom w:val="0"/>
      <w:divBdr>
        <w:top w:val="none" w:sz="0" w:space="0" w:color="auto"/>
        <w:left w:val="none" w:sz="0" w:space="0" w:color="auto"/>
        <w:bottom w:val="none" w:sz="0" w:space="0" w:color="auto"/>
        <w:right w:val="none" w:sz="0" w:space="0" w:color="auto"/>
      </w:divBdr>
    </w:div>
    <w:div w:id="343748417">
      <w:bodyDiv w:val="1"/>
      <w:marLeft w:val="0"/>
      <w:marRight w:val="0"/>
      <w:marTop w:val="0"/>
      <w:marBottom w:val="0"/>
      <w:divBdr>
        <w:top w:val="none" w:sz="0" w:space="0" w:color="auto"/>
        <w:left w:val="none" w:sz="0" w:space="0" w:color="auto"/>
        <w:bottom w:val="none" w:sz="0" w:space="0" w:color="auto"/>
        <w:right w:val="none" w:sz="0" w:space="0" w:color="auto"/>
      </w:divBdr>
      <w:divsChild>
        <w:div w:id="34739742">
          <w:marLeft w:val="446"/>
          <w:marRight w:val="0"/>
          <w:marTop w:val="0"/>
          <w:marBottom w:val="0"/>
          <w:divBdr>
            <w:top w:val="none" w:sz="0" w:space="0" w:color="auto"/>
            <w:left w:val="none" w:sz="0" w:space="0" w:color="auto"/>
            <w:bottom w:val="none" w:sz="0" w:space="0" w:color="auto"/>
            <w:right w:val="none" w:sz="0" w:space="0" w:color="auto"/>
          </w:divBdr>
        </w:div>
        <w:div w:id="832722424">
          <w:marLeft w:val="446"/>
          <w:marRight w:val="0"/>
          <w:marTop w:val="0"/>
          <w:marBottom w:val="0"/>
          <w:divBdr>
            <w:top w:val="none" w:sz="0" w:space="0" w:color="auto"/>
            <w:left w:val="none" w:sz="0" w:space="0" w:color="auto"/>
            <w:bottom w:val="none" w:sz="0" w:space="0" w:color="auto"/>
            <w:right w:val="none" w:sz="0" w:space="0" w:color="auto"/>
          </w:divBdr>
        </w:div>
        <w:div w:id="1500341301">
          <w:marLeft w:val="446"/>
          <w:marRight w:val="0"/>
          <w:marTop w:val="0"/>
          <w:marBottom w:val="0"/>
          <w:divBdr>
            <w:top w:val="none" w:sz="0" w:space="0" w:color="auto"/>
            <w:left w:val="none" w:sz="0" w:space="0" w:color="auto"/>
            <w:bottom w:val="none" w:sz="0" w:space="0" w:color="auto"/>
            <w:right w:val="none" w:sz="0" w:space="0" w:color="auto"/>
          </w:divBdr>
        </w:div>
      </w:divsChild>
    </w:div>
    <w:div w:id="358705621">
      <w:bodyDiv w:val="1"/>
      <w:marLeft w:val="0"/>
      <w:marRight w:val="0"/>
      <w:marTop w:val="0"/>
      <w:marBottom w:val="0"/>
      <w:divBdr>
        <w:top w:val="none" w:sz="0" w:space="0" w:color="auto"/>
        <w:left w:val="none" w:sz="0" w:space="0" w:color="auto"/>
        <w:bottom w:val="none" w:sz="0" w:space="0" w:color="auto"/>
        <w:right w:val="none" w:sz="0" w:space="0" w:color="auto"/>
      </w:divBdr>
    </w:div>
    <w:div w:id="362676878">
      <w:bodyDiv w:val="1"/>
      <w:marLeft w:val="0"/>
      <w:marRight w:val="0"/>
      <w:marTop w:val="0"/>
      <w:marBottom w:val="0"/>
      <w:divBdr>
        <w:top w:val="none" w:sz="0" w:space="0" w:color="auto"/>
        <w:left w:val="none" w:sz="0" w:space="0" w:color="auto"/>
        <w:bottom w:val="none" w:sz="0" w:space="0" w:color="auto"/>
        <w:right w:val="none" w:sz="0" w:space="0" w:color="auto"/>
      </w:divBdr>
    </w:div>
    <w:div w:id="371459452">
      <w:bodyDiv w:val="1"/>
      <w:marLeft w:val="0"/>
      <w:marRight w:val="0"/>
      <w:marTop w:val="0"/>
      <w:marBottom w:val="0"/>
      <w:divBdr>
        <w:top w:val="none" w:sz="0" w:space="0" w:color="auto"/>
        <w:left w:val="none" w:sz="0" w:space="0" w:color="auto"/>
        <w:bottom w:val="none" w:sz="0" w:space="0" w:color="auto"/>
        <w:right w:val="none" w:sz="0" w:space="0" w:color="auto"/>
      </w:divBdr>
    </w:div>
    <w:div w:id="389886159">
      <w:bodyDiv w:val="1"/>
      <w:marLeft w:val="0"/>
      <w:marRight w:val="0"/>
      <w:marTop w:val="0"/>
      <w:marBottom w:val="0"/>
      <w:divBdr>
        <w:top w:val="none" w:sz="0" w:space="0" w:color="auto"/>
        <w:left w:val="none" w:sz="0" w:space="0" w:color="auto"/>
        <w:bottom w:val="none" w:sz="0" w:space="0" w:color="auto"/>
        <w:right w:val="none" w:sz="0" w:space="0" w:color="auto"/>
      </w:divBdr>
      <w:divsChild>
        <w:div w:id="325282040">
          <w:marLeft w:val="446"/>
          <w:marRight w:val="0"/>
          <w:marTop w:val="0"/>
          <w:marBottom w:val="120"/>
          <w:divBdr>
            <w:top w:val="none" w:sz="0" w:space="0" w:color="auto"/>
            <w:left w:val="none" w:sz="0" w:space="0" w:color="auto"/>
            <w:bottom w:val="none" w:sz="0" w:space="0" w:color="auto"/>
            <w:right w:val="none" w:sz="0" w:space="0" w:color="auto"/>
          </w:divBdr>
        </w:div>
      </w:divsChild>
    </w:div>
    <w:div w:id="424111236">
      <w:bodyDiv w:val="1"/>
      <w:marLeft w:val="0"/>
      <w:marRight w:val="0"/>
      <w:marTop w:val="0"/>
      <w:marBottom w:val="0"/>
      <w:divBdr>
        <w:top w:val="none" w:sz="0" w:space="0" w:color="auto"/>
        <w:left w:val="none" w:sz="0" w:space="0" w:color="auto"/>
        <w:bottom w:val="none" w:sz="0" w:space="0" w:color="auto"/>
        <w:right w:val="none" w:sz="0" w:space="0" w:color="auto"/>
      </w:divBdr>
    </w:div>
    <w:div w:id="426847494">
      <w:bodyDiv w:val="1"/>
      <w:marLeft w:val="0"/>
      <w:marRight w:val="0"/>
      <w:marTop w:val="0"/>
      <w:marBottom w:val="0"/>
      <w:divBdr>
        <w:top w:val="none" w:sz="0" w:space="0" w:color="auto"/>
        <w:left w:val="none" w:sz="0" w:space="0" w:color="auto"/>
        <w:bottom w:val="none" w:sz="0" w:space="0" w:color="auto"/>
        <w:right w:val="none" w:sz="0" w:space="0" w:color="auto"/>
      </w:divBdr>
    </w:div>
    <w:div w:id="431979330">
      <w:bodyDiv w:val="1"/>
      <w:marLeft w:val="0"/>
      <w:marRight w:val="0"/>
      <w:marTop w:val="0"/>
      <w:marBottom w:val="0"/>
      <w:divBdr>
        <w:top w:val="none" w:sz="0" w:space="0" w:color="auto"/>
        <w:left w:val="none" w:sz="0" w:space="0" w:color="auto"/>
        <w:bottom w:val="none" w:sz="0" w:space="0" w:color="auto"/>
        <w:right w:val="none" w:sz="0" w:space="0" w:color="auto"/>
      </w:divBdr>
      <w:divsChild>
        <w:div w:id="1161316931">
          <w:marLeft w:val="0"/>
          <w:marRight w:val="0"/>
          <w:marTop w:val="0"/>
          <w:marBottom w:val="0"/>
          <w:divBdr>
            <w:top w:val="none" w:sz="0" w:space="0" w:color="auto"/>
            <w:left w:val="none" w:sz="0" w:space="0" w:color="auto"/>
            <w:bottom w:val="none" w:sz="0" w:space="0" w:color="auto"/>
            <w:right w:val="none" w:sz="0" w:space="0" w:color="auto"/>
          </w:divBdr>
        </w:div>
      </w:divsChild>
    </w:div>
    <w:div w:id="432894329">
      <w:bodyDiv w:val="1"/>
      <w:marLeft w:val="0"/>
      <w:marRight w:val="0"/>
      <w:marTop w:val="0"/>
      <w:marBottom w:val="0"/>
      <w:divBdr>
        <w:top w:val="none" w:sz="0" w:space="0" w:color="auto"/>
        <w:left w:val="none" w:sz="0" w:space="0" w:color="auto"/>
        <w:bottom w:val="none" w:sz="0" w:space="0" w:color="auto"/>
        <w:right w:val="none" w:sz="0" w:space="0" w:color="auto"/>
      </w:divBdr>
    </w:div>
    <w:div w:id="441648427">
      <w:bodyDiv w:val="1"/>
      <w:marLeft w:val="0"/>
      <w:marRight w:val="0"/>
      <w:marTop w:val="0"/>
      <w:marBottom w:val="0"/>
      <w:divBdr>
        <w:top w:val="none" w:sz="0" w:space="0" w:color="auto"/>
        <w:left w:val="none" w:sz="0" w:space="0" w:color="auto"/>
        <w:bottom w:val="none" w:sz="0" w:space="0" w:color="auto"/>
        <w:right w:val="none" w:sz="0" w:space="0" w:color="auto"/>
      </w:divBdr>
    </w:div>
    <w:div w:id="450049574">
      <w:bodyDiv w:val="1"/>
      <w:marLeft w:val="0"/>
      <w:marRight w:val="0"/>
      <w:marTop w:val="0"/>
      <w:marBottom w:val="0"/>
      <w:divBdr>
        <w:top w:val="none" w:sz="0" w:space="0" w:color="auto"/>
        <w:left w:val="none" w:sz="0" w:space="0" w:color="auto"/>
        <w:bottom w:val="none" w:sz="0" w:space="0" w:color="auto"/>
        <w:right w:val="none" w:sz="0" w:space="0" w:color="auto"/>
      </w:divBdr>
    </w:div>
    <w:div w:id="465857182">
      <w:bodyDiv w:val="1"/>
      <w:marLeft w:val="0"/>
      <w:marRight w:val="0"/>
      <w:marTop w:val="0"/>
      <w:marBottom w:val="0"/>
      <w:divBdr>
        <w:top w:val="none" w:sz="0" w:space="0" w:color="auto"/>
        <w:left w:val="none" w:sz="0" w:space="0" w:color="auto"/>
        <w:bottom w:val="none" w:sz="0" w:space="0" w:color="auto"/>
        <w:right w:val="none" w:sz="0" w:space="0" w:color="auto"/>
      </w:divBdr>
      <w:divsChild>
        <w:div w:id="2071536713">
          <w:marLeft w:val="446"/>
          <w:marRight w:val="0"/>
          <w:marTop w:val="0"/>
          <w:marBottom w:val="120"/>
          <w:divBdr>
            <w:top w:val="none" w:sz="0" w:space="0" w:color="auto"/>
            <w:left w:val="none" w:sz="0" w:space="0" w:color="auto"/>
            <w:bottom w:val="none" w:sz="0" w:space="0" w:color="auto"/>
            <w:right w:val="none" w:sz="0" w:space="0" w:color="auto"/>
          </w:divBdr>
        </w:div>
      </w:divsChild>
    </w:div>
    <w:div w:id="467480532">
      <w:bodyDiv w:val="1"/>
      <w:marLeft w:val="0"/>
      <w:marRight w:val="0"/>
      <w:marTop w:val="0"/>
      <w:marBottom w:val="0"/>
      <w:divBdr>
        <w:top w:val="none" w:sz="0" w:space="0" w:color="auto"/>
        <w:left w:val="none" w:sz="0" w:space="0" w:color="auto"/>
        <w:bottom w:val="none" w:sz="0" w:space="0" w:color="auto"/>
        <w:right w:val="none" w:sz="0" w:space="0" w:color="auto"/>
      </w:divBdr>
      <w:divsChild>
        <w:div w:id="1386030130">
          <w:marLeft w:val="1354"/>
          <w:marRight w:val="0"/>
          <w:marTop w:val="0"/>
          <w:marBottom w:val="120"/>
          <w:divBdr>
            <w:top w:val="none" w:sz="0" w:space="0" w:color="auto"/>
            <w:left w:val="none" w:sz="0" w:space="0" w:color="auto"/>
            <w:bottom w:val="none" w:sz="0" w:space="0" w:color="auto"/>
            <w:right w:val="none" w:sz="0" w:space="0" w:color="auto"/>
          </w:divBdr>
        </w:div>
        <w:div w:id="1944335718">
          <w:marLeft w:val="1354"/>
          <w:marRight w:val="0"/>
          <w:marTop w:val="0"/>
          <w:marBottom w:val="120"/>
          <w:divBdr>
            <w:top w:val="none" w:sz="0" w:space="0" w:color="auto"/>
            <w:left w:val="none" w:sz="0" w:space="0" w:color="auto"/>
            <w:bottom w:val="none" w:sz="0" w:space="0" w:color="auto"/>
            <w:right w:val="none" w:sz="0" w:space="0" w:color="auto"/>
          </w:divBdr>
        </w:div>
      </w:divsChild>
    </w:div>
    <w:div w:id="468059534">
      <w:bodyDiv w:val="1"/>
      <w:marLeft w:val="0"/>
      <w:marRight w:val="0"/>
      <w:marTop w:val="0"/>
      <w:marBottom w:val="0"/>
      <w:divBdr>
        <w:top w:val="none" w:sz="0" w:space="0" w:color="auto"/>
        <w:left w:val="none" w:sz="0" w:space="0" w:color="auto"/>
        <w:bottom w:val="none" w:sz="0" w:space="0" w:color="auto"/>
        <w:right w:val="none" w:sz="0" w:space="0" w:color="auto"/>
      </w:divBdr>
    </w:div>
    <w:div w:id="481628073">
      <w:bodyDiv w:val="1"/>
      <w:marLeft w:val="0"/>
      <w:marRight w:val="0"/>
      <w:marTop w:val="0"/>
      <w:marBottom w:val="0"/>
      <w:divBdr>
        <w:top w:val="none" w:sz="0" w:space="0" w:color="auto"/>
        <w:left w:val="none" w:sz="0" w:space="0" w:color="auto"/>
        <w:bottom w:val="none" w:sz="0" w:space="0" w:color="auto"/>
        <w:right w:val="none" w:sz="0" w:space="0" w:color="auto"/>
      </w:divBdr>
    </w:div>
    <w:div w:id="492718729">
      <w:bodyDiv w:val="1"/>
      <w:marLeft w:val="0"/>
      <w:marRight w:val="0"/>
      <w:marTop w:val="0"/>
      <w:marBottom w:val="0"/>
      <w:divBdr>
        <w:top w:val="none" w:sz="0" w:space="0" w:color="auto"/>
        <w:left w:val="none" w:sz="0" w:space="0" w:color="auto"/>
        <w:bottom w:val="none" w:sz="0" w:space="0" w:color="auto"/>
        <w:right w:val="none" w:sz="0" w:space="0" w:color="auto"/>
      </w:divBdr>
    </w:div>
    <w:div w:id="499779385">
      <w:bodyDiv w:val="1"/>
      <w:marLeft w:val="0"/>
      <w:marRight w:val="0"/>
      <w:marTop w:val="0"/>
      <w:marBottom w:val="0"/>
      <w:divBdr>
        <w:top w:val="none" w:sz="0" w:space="0" w:color="auto"/>
        <w:left w:val="none" w:sz="0" w:space="0" w:color="auto"/>
        <w:bottom w:val="none" w:sz="0" w:space="0" w:color="auto"/>
        <w:right w:val="none" w:sz="0" w:space="0" w:color="auto"/>
      </w:divBdr>
      <w:divsChild>
        <w:div w:id="481895559">
          <w:marLeft w:val="173"/>
          <w:marRight w:val="0"/>
          <w:marTop w:val="0"/>
          <w:marBottom w:val="0"/>
          <w:divBdr>
            <w:top w:val="none" w:sz="0" w:space="0" w:color="auto"/>
            <w:left w:val="none" w:sz="0" w:space="0" w:color="auto"/>
            <w:bottom w:val="none" w:sz="0" w:space="0" w:color="auto"/>
            <w:right w:val="none" w:sz="0" w:space="0" w:color="auto"/>
          </w:divBdr>
        </w:div>
        <w:div w:id="566768231">
          <w:marLeft w:val="173"/>
          <w:marRight w:val="0"/>
          <w:marTop w:val="0"/>
          <w:marBottom w:val="0"/>
          <w:divBdr>
            <w:top w:val="none" w:sz="0" w:space="0" w:color="auto"/>
            <w:left w:val="none" w:sz="0" w:space="0" w:color="auto"/>
            <w:bottom w:val="none" w:sz="0" w:space="0" w:color="auto"/>
            <w:right w:val="none" w:sz="0" w:space="0" w:color="auto"/>
          </w:divBdr>
        </w:div>
        <w:div w:id="813330450">
          <w:marLeft w:val="547"/>
          <w:marRight w:val="0"/>
          <w:marTop w:val="0"/>
          <w:marBottom w:val="0"/>
          <w:divBdr>
            <w:top w:val="none" w:sz="0" w:space="0" w:color="auto"/>
            <w:left w:val="none" w:sz="0" w:space="0" w:color="auto"/>
            <w:bottom w:val="none" w:sz="0" w:space="0" w:color="auto"/>
            <w:right w:val="none" w:sz="0" w:space="0" w:color="auto"/>
          </w:divBdr>
        </w:div>
        <w:div w:id="860357120">
          <w:marLeft w:val="173"/>
          <w:marRight w:val="0"/>
          <w:marTop w:val="0"/>
          <w:marBottom w:val="0"/>
          <w:divBdr>
            <w:top w:val="none" w:sz="0" w:space="0" w:color="auto"/>
            <w:left w:val="none" w:sz="0" w:space="0" w:color="auto"/>
            <w:bottom w:val="none" w:sz="0" w:space="0" w:color="auto"/>
            <w:right w:val="none" w:sz="0" w:space="0" w:color="auto"/>
          </w:divBdr>
        </w:div>
        <w:div w:id="1570847862">
          <w:marLeft w:val="547"/>
          <w:marRight w:val="0"/>
          <w:marTop w:val="0"/>
          <w:marBottom w:val="0"/>
          <w:divBdr>
            <w:top w:val="none" w:sz="0" w:space="0" w:color="auto"/>
            <w:left w:val="none" w:sz="0" w:space="0" w:color="auto"/>
            <w:bottom w:val="none" w:sz="0" w:space="0" w:color="auto"/>
            <w:right w:val="none" w:sz="0" w:space="0" w:color="auto"/>
          </w:divBdr>
        </w:div>
        <w:div w:id="2083523195">
          <w:marLeft w:val="547"/>
          <w:marRight w:val="0"/>
          <w:marTop w:val="0"/>
          <w:marBottom w:val="0"/>
          <w:divBdr>
            <w:top w:val="none" w:sz="0" w:space="0" w:color="auto"/>
            <w:left w:val="none" w:sz="0" w:space="0" w:color="auto"/>
            <w:bottom w:val="none" w:sz="0" w:space="0" w:color="auto"/>
            <w:right w:val="none" w:sz="0" w:space="0" w:color="auto"/>
          </w:divBdr>
        </w:div>
      </w:divsChild>
    </w:div>
    <w:div w:id="520314739">
      <w:bodyDiv w:val="1"/>
      <w:marLeft w:val="0"/>
      <w:marRight w:val="0"/>
      <w:marTop w:val="0"/>
      <w:marBottom w:val="0"/>
      <w:divBdr>
        <w:top w:val="none" w:sz="0" w:space="0" w:color="auto"/>
        <w:left w:val="none" w:sz="0" w:space="0" w:color="auto"/>
        <w:bottom w:val="none" w:sz="0" w:space="0" w:color="auto"/>
        <w:right w:val="none" w:sz="0" w:space="0" w:color="auto"/>
      </w:divBdr>
    </w:div>
    <w:div w:id="522937019">
      <w:bodyDiv w:val="1"/>
      <w:marLeft w:val="0"/>
      <w:marRight w:val="0"/>
      <w:marTop w:val="0"/>
      <w:marBottom w:val="0"/>
      <w:divBdr>
        <w:top w:val="none" w:sz="0" w:space="0" w:color="auto"/>
        <w:left w:val="none" w:sz="0" w:space="0" w:color="auto"/>
        <w:bottom w:val="none" w:sz="0" w:space="0" w:color="auto"/>
        <w:right w:val="none" w:sz="0" w:space="0" w:color="auto"/>
      </w:divBdr>
    </w:div>
    <w:div w:id="531915375">
      <w:bodyDiv w:val="1"/>
      <w:marLeft w:val="0"/>
      <w:marRight w:val="0"/>
      <w:marTop w:val="0"/>
      <w:marBottom w:val="0"/>
      <w:divBdr>
        <w:top w:val="none" w:sz="0" w:space="0" w:color="auto"/>
        <w:left w:val="none" w:sz="0" w:space="0" w:color="auto"/>
        <w:bottom w:val="none" w:sz="0" w:space="0" w:color="auto"/>
        <w:right w:val="none" w:sz="0" w:space="0" w:color="auto"/>
      </w:divBdr>
    </w:div>
    <w:div w:id="538275967">
      <w:bodyDiv w:val="1"/>
      <w:marLeft w:val="0"/>
      <w:marRight w:val="0"/>
      <w:marTop w:val="0"/>
      <w:marBottom w:val="0"/>
      <w:divBdr>
        <w:top w:val="none" w:sz="0" w:space="0" w:color="auto"/>
        <w:left w:val="none" w:sz="0" w:space="0" w:color="auto"/>
        <w:bottom w:val="none" w:sz="0" w:space="0" w:color="auto"/>
        <w:right w:val="none" w:sz="0" w:space="0" w:color="auto"/>
      </w:divBdr>
      <w:divsChild>
        <w:div w:id="101532337">
          <w:marLeft w:val="2246"/>
          <w:marRight w:val="0"/>
          <w:marTop w:val="67"/>
          <w:marBottom w:val="0"/>
          <w:divBdr>
            <w:top w:val="none" w:sz="0" w:space="0" w:color="auto"/>
            <w:left w:val="none" w:sz="0" w:space="0" w:color="auto"/>
            <w:bottom w:val="none" w:sz="0" w:space="0" w:color="auto"/>
            <w:right w:val="none" w:sz="0" w:space="0" w:color="auto"/>
          </w:divBdr>
        </w:div>
        <w:div w:id="354766922">
          <w:marLeft w:val="1354"/>
          <w:marRight w:val="0"/>
          <w:marTop w:val="0"/>
          <w:marBottom w:val="120"/>
          <w:divBdr>
            <w:top w:val="none" w:sz="0" w:space="0" w:color="auto"/>
            <w:left w:val="none" w:sz="0" w:space="0" w:color="auto"/>
            <w:bottom w:val="none" w:sz="0" w:space="0" w:color="auto"/>
            <w:right w:val="none" w:sz="0" w:space="0" w:color="auto"/>
          </w:divBdr>
        </w:div>
        <w:div w:id="800348201">
          <w:marLeft w:val="2246"/>
          <w:marRight w:val="0"/>
          <w:marTop w:val="67"/>
          <w:marBottom w:val="0"/>
          <w:divBdr>
            <w:top w:val="none" w:sz="0" w:space="0" w:color="auto"/>
            <w:left w:val="none" w:sz="0" w:space="0" w:color="auto"/>
            <w:bottom w:val="none" w:sz="0" w:space="0" w:color="auto"/>
            <w:right w:val="none" w:sz="0" w:space="0" w:color="auto"/>
          </w:divBdr>
        </w:div>
        <w:div w:id="1991447995">
          <w:marLeft w:val="2246"/>
          <w:marRight w:val="0"/>
          <w:marTop w:val="67"/>
          <w:marBottom w:val="0"/>
          <w:divBdr>
            <w:top w:val="none" w:sz="0" w:space="0" w:color="auto"/>
            <w:left w:val="none" w:sz="0" w:space="0" w:color="auto"/>
            <w:bottom w:val="none" w:sz="0" w:space="0" w:color="auto"/>
            <w:right w:val="none" w:sz="0" w:space="0" w:color="auto"/>
          </w:divBdr>
        </w:div>
      </w:divsChild>
    </w:div>
    <w:div w:id="542138479">
      <w:bodyDiv w:val="1"/>
      <w:marLeft w:val="0"/>
      <w:marRight w:val="0"/>
      <w:marTop w:val="0"/>
      <w:marBottom w:val="0"/>
      <w:divBdr>
        <w:top w:val="none" w:sz="0" w:space="0" w:color="auto"/>
        <w:left w:val="none" w:sz="0" w:space="0" w:color="auto"/>
        <w:bottom w:val="none" w:sz="0" w:space="0" w:color="auto"/>
        <w:right w:val="none" w:sz="0" w:space="0" w:color="auto"/>
      </w:divBdr>
    </w:div>
    <w:div w:id="546263631">
      <w:bodyDiv w:val="1"/>
      <w:marLeft w:val="0"/>
      <w:marRight w:val="0"/>
      <w:marTop w:val="0"/>
      <w:marBottom w:val="0"/>
      <w:divBdr>
        <w:top w:val="none" w:sz="0" w:space="0" w:color="auto"/>
        <w:left w:val="none" w:sz="0" w:space="0" w:color="auto"/>
        <w:bottom w:val="none" w:sz="0" w:space="0" w:color="auto"/>
        <w:right w:val="none" w:sz="0" w:space="0" w:color="auto"/>
      </w:divBdr>
    </w:div>
    <w:div w:id="550310731">
      <w:bodyDiv w:val="1"/>
      <w:marLeft w:val="0"/>
      <w:marRight w:val="0"/>
      <w:marTop w:val="0"/>
      <w:marBottom w:val="0"/>
      <w:divBdr>
        <w:top w:val="none" w:sz="0" w:space="0" w:color="auto"/>
        <w:left w:val="none" w:sz="0" w:space="0" w:color="auto"/>
        <w:bottom w:val="none" w:sz="0" w:space="0" w:color="auto"/>
        <w:right w:val="none" w:sz="0" w:space="0" w:color="auto"/>
      </w:divBdr>
      <w:divsChild>
        <w:div w:id="552540653">
          <w:marLeft w:val="0"/>
          <w:marRight w:val="0"/>
          <w:marTop w:val="0"/>
          <w:marBottom w:val="0"/>
          <w:divBdr>
            <w:top w:val="none" w:sz="0" w:space="0" w:color="auto"/>
            <w:left w:val="none" w:sz="0" w:space="0" w:color="auto"/>
            <w:bottom w:val="none" w:sz="0" w:space="0" w:color="auto"/>
            <w:right w:val="none" w:sz="0" w:space="0" w:color="auto"/>
          </w:divBdr>
          <w:divsChild>
            <w:div w:id="504128851">
              <w:marLeft w:val="0"/>
              <w:marRight w:val="0"/>
              <w:marTop w:val="0"/>
              <w:marBottom w:val="0"/>
              <w:divBdr>
                <w:top w:val="none" w:sz="0" w:space="0" w:color="auto"/>
                <w:left w:val="none" w:sz="0" w:space="0" w:color="auto"/>
                <w:bottom w:val="none" w:sz="0" w:space="0" w:color="auto"/>
                <w:right w:val="none" w:sz="0" w:space="0" w:color="auto"/>
              </w:divBdr>
            </w:div>
            <w:div w:id="925110304">
              <w:marLeft w:val="0"/>
              <w:marRight w:val="0"/>
              <w:marTop w:val="0"/>
              <w:marBottom w:val="0"/>
              <w:divBdr>
                <w:top w:val="none" w:sz="0" w:space="0" w:color="auto"/>
                <w:left w:val="none" w:sz="0" w:space="0" w:color="auto"/>
                <w:bottom w:val="none" w:sz="0" w:space="0" w:color="auto"/>
                <w:right w:val="none" w:sz="0" w:space="0" w:color="auto"/>
              </w:divBdr>
            </w:div>
            <w:div w:id="16137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827">
      <w:bodyDiv w:val="1"/>
      <w:marLeft w:val="0"/>
      <w:marRight w:val="0"/>
      <w:marTop w:val="0"/>
      <w:marBottom w:val="0"/>
      <w:divBdr>
        <w:top w:val="none" w:sz="0" w:space="0" w:color="auto"/>
        <w:left w:val="none" w:sz="0" w:space="0" w:color="auto"/>
        <w:bottom w:val="none" w:sz="0" w:space="0" w:color="auto"/>
        <w:right w:val="none" w:sz="0" w:space="0" w:color="auto"/>
      </w:divBdr>
      <w:divsChild>
        <w:div w:id="1219784723">
          <w:marLeft w:val="274"/>
          <w:marRight w:val="0"/>
          <w:marTop w:val="0"/>
          <w:marBottom w:val="0"/>
          <w:divBdr>
            <w:top w:val="none" w:sz="0" w:space="0" w:color="auto"/>
            <w:left w:val="none" w:sz="0" w:space="0" w:color="auto"/>
            <w:bottom w:val="none" w:sz="0" w:space="0" w:color="auto"/>
            <w:right w:val="none" w:sz="0" w:space="0" w:color="auto"/>
          </w:divBdr>
        </w:div>
      </w:divsChild>
    </w:div>
    <w:div w:id="559436715">
      <w:bodyDiv w:val="1"/>
      <w:marLeft w:val="0"/>
      <w:marRight w:val="0"/>
      <w:marTop w:val="0"/>
      <w:marBottom w:val="0"/>
      <w:divBdr>
        <w:top w:val="none" w:sz="0" w:space="0" w:color="auto"/>
        <w:left w:val="none" w:sz="0" w:space="0" w:color="auto"/>
        <w:bottom w:val="none" w:sz="0" w:space="0" w:color="auto"/>
        <w:right w:val="none" w:sz="0" w:space="0" w:color="auto"/>
      </w:divBdr>
    </w:div>
    <w:div w:id="568924407">
      <w:bodyDiv w:val="1"/>
      <w:marLeft w:val="0"/>
      <w:marRight w:val="0"/>
      <w:marTop w:val="0"/>
      <w:marBottom w:val="0"/>
      <w:divBdr>
        <w:top w:val="none" w:sz="0" w:space="0" w:color="auto"/>
        <w:left w:val="none" w:sz="0" w:space="0" w:color="auto"/>
        <w:bottom w:val="none" w:sz="0" w:space="0" w:color="auto"/>
        <w:right w:val="none" w:sz="0" w:space="0" w:color="auto"/>
      </w:divBdr>
      <w:divsChild>
        <w:div w:id="624433955">
          <w:marLeft w:val="1354"/>
          <w:marRight w:val="0"/>
          <w:marTop w:val="0"/>
          <w:marBottom w:val="120"/>
          <w:divBdr>
            <w:top w:val="none" w:sz="0" w:space="0" w:color="auto"/>
            <w:left w:val="none" w:sz="0" w:space="0" w:color="auto"/>
            <w:bottom w:val="none" w:sz="0" w:space="0" w:color="auto"/>
            <w:right w:val="none" w:sz="0" w:space="0" w:color="auto"/>
          </w:divBdr>
        </w:div>
      </w:divsChild>
    </w:div>
    <w:div w:id="592008540">
      <w:bodyDiv w:val="1"/>
      <w:marLeft w:val="0"/>
      <w:marRight w:val="0"/>
      <w:marTop w:val="0"/>
      <w:marBottom w:val="0"/>
      <w:divBdr>
        <w:top w:val="none" w:sz="0" w:space="0" w:color="auto"/>
        <w:left w:val="none" w:sz="0" w:space="0" w:color="auto"/>
        <w:bottom w:val="none" w:sz="0" w:space="0" w:color="auto"/>
        <w:right w:val="none" w:sz="0" w:space="0" w:color="auto"/>
      </w:divBdr>
    </w:div>
    <w:div w:id="593441754">
      <w:bodyDiv w:val="1"/>
      <w:marLeft w:val="0"/>
      <w:marRight w:val="0"/>
      <w:marTop w:val="0"/>
      <w:marBottom w:val="0"/>
      <w:divBdr>
        <w:top w:val="none" w:sz="0" w:space="0" w:color="auto"/>
        <w:left w:val="none" w:sz="0" w:space="0" w:color="auto"/>
        <w:bottom w:val="none" w:sz="0" w:space="0" w:color="auto"/>
        <w:right w:val="none" w:sz="0" w:space="0" w:color="auto"/>
      </w:divBdr>
      <w:divsChild>
        <w:div w:id="1144657929">
          <w:marLeft w:val="0"/>
          <w:marRight w:val="0"/>
          <w:marTop w:val="0"/>
          <w:marBottom w:val="0"/>
          <w:divBdr>
            <w:top w:val="none" w:sz="0" w:space="0" w:color="auto"/>
            <w:left w:val="none" w:sz="0" w:space="0" w:color="auto"/>
            <w:bottom w:val="none" w:sz="0" w:space="0" w:color="auto"/>
            <w:right w:val="none" w:sz="0" w:space="0" w:color="auto"/>
          </w:divBdr>
          <w:divsChild>
            <w:div w:id="1566600632">
              <w:marLeft w:val="0"/>
              <w:marRight w:val="0"/>
              <w:marTop w:val="0"/>
              <w:marBottom w:val="0"/>
              <w:divBdr>
                <w:top w:val="none" w:sz="0" w:space="0" w:color="auto"/>
                <w:left w:val="none" w:sz="0" w:space="0" w:color="auto"/>
                <w:bottom w:val="none" w:sz="0" w:space="0" w:color="auto"/>
                <w:right w:val="none" w:sz="0" w:space="0" w:color="auto"/>
              </w:divBdr>
              <w:divsChild>
                <w:div w:id="16275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2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835">
          <w:marLeft w:val="446"/>
          <w:marRight w:val="0"/>
          <w:marTop w:val="0"/>
          <w:marBottom w:val="120"/>
          <w:divBdr>
            <w:top w:val="none" w:sz="0" w:space="0" w:color="auto"/>
            <w:left w:val="none" w:sz="0" w:space="0" w:color="auto"/>
            <w:bottom w:val="none" w:sz="0" w:space="0" w:color="auto"/>
            <w:right w:val="none" w:sz="0" w:space="0" w:color="auto"/>
          </w:divBdr>
        </w:div>
      </w:divsChild>
    </w:div>
    <w:div w:id="617103222">
      <w:bodyDiv w:val="1"/>
      <w:marLeft w:val="0"/>
      <w:marRight w:val="0"/>
      <w:marTop w:val="0"/>
      <w:marBottom w:val="0"/>
      <w:divBdr>
        <w:top w:val="none" w:sz="0" w:space="0" w:color="auto"/>
        <w:left w:val="none" w:sz="0" w:space="0" w:color="auto"/>
        <w:bottom w:val="none" w:sz="0" w:space="0" w:color="auto"/>
        <w:right w:val="none" w:sz="0" w:space="0" w:color="auto"/>
      </w:divBdr>
      <w:divsChild>
        <w:div w:id="152531309">
          <w:marLeft w:val="1354"/>
          <w:marRight w:val="0"/>
          <w:marTop w:val="0"/>
          <w:marBottom w:val="120"/>
          <w:divBdr>
            <w:top w:val="none" w:sz="0" w:space="0" w:color="auto"/>
            <w:left w:val="none" w:sz="0" w:space="0" w:color="auto"/>
            <w:bottom w:val="none" w:sz="0" w:space="0" w:color="auto"/>
            <w:right w:val="none" w:sz="0" w:space="0" w:color="auto"/>
          </w:divBdr>
        </w:div>
        <w:div w:id="470444751">
          <w:marLeft w:val="1354"/>
          <w:marRight w:val="0"/>
          <w:marTop w:val="0"/>
          <w:marBottom w:val="120"/>
          <w:divBdr>
            <w:top w:val="none" w:sz="0" w:space="0" w:color="auto"/>
            <w:left w:val="none" w:sz="0" w:space="0" w:color="auto"/>
            <w:bottom w:val="none" w:sz="0" w:space="0" w:color="auto"/>
            <w:right w:val="none" w:sz="0" w:space="0" w:color="auto"/>
          </w:divBdr>
        </w:div>
        <w:div w:id="1004667444">
          <w:marLeft w:val="1354"/>
          <w:marRight w:val="0"/>
          <w:marTop w:val="0"/>
          <w:marBottom w:val="120"/>
          <w:divBdr>
            <w:top w:val="none" w:sz="0" w:space="0" w:color="auto"/>
            <w:left w:val="none" w:sz="0" w:space="0" w:color="auto"/>
            <w:bottom w:val="none" w:sz="0" w:space="0" w:color="auto"/>
            <w:right w:val="none" w:sz="0" w:space="0" w:color="auto"/>
          </w:divBdr>
        </w:div>
      </w:divsChild>
    </w:div>
    <w:div w:id="619844973">
      <w:bodyDiv w:val="1"/>
      <w:marLeft w:val="0"/>
      <w:marRight w:val="0"/>
      <w:marTop w:val="0"/>
      <w:marBottom w:val="0"/>
      <w:divBdr>
        <w:top w:val="none" w:sz="0" w:space="0" w:color="auto"/>
        <w:left w:val="none" w:sz="0" w:space="0" w:color="auto"/>
        <w:bottom w:val="none" w:sz="0" w:space="0" w:color="auto"/>
        <w:right w:val="none" w:sz="0" w:space="0" w:color="auto"/>
      </w:divBdr>
      <w:divsChild>
        <w:div w:id="55976032">
          <w:marLeft w:val="446"/>
          <w:marRight w:val="0"/>
          <w:marTop w:val="0"/>
          <w:marBottom w:val="120"/>
          <w:divBdr>
            <w:top w:val="none" w:sz="0" w:space="0" w:color="auto"/>
            <w:left w:val="none" w:sz="0" w:space="0" w:color="auto"/>
            <w:bottom w:val="none" w:sz="0" w:space="0" w:color="auto"/>
            <w:right w:val="none" w:sz="0" w:space="0" w:color="auto"/>
          </w:divBdr>
        </w:div>
        <w:div w:id="1370182274">
          <w:marLeft w:val="446"/>
          <w:marRight w:val="0"/>
          <w:marTop w:val="0"/>
          <w:marBottom w:val="120"/>
          <w:divBdr>
            <w:top w:val="none" w:sz="0" w:space="0" w:color="auto"/>
            <w:left w:val="none" w:sz="0" w:space="0" w:color="auto"/>
            <w:bottom w:val="none" w:sz="0" w:space="0" w:color="auto"/>
            <w:right w:val="none" w:sz="0" w:space="0" w:color="auto"/>
          </w:divBdr>
        </w:div>
        <w:div w:id="2101874535">
          <w:marLeft w:val="446"/>
          <w:marRight w:val="0"/>
          <w:marTop w:val="0"/>
          <w:marBottom w:val="120"/>
          <w:divBdr>
            <w:top w:val="none" w:sz="0" w:space="0" w:color="auto"/>
            <w:left w:val="none" w:sz="0" w:space="0" w:color="auto"/>
            <w:bottom w:val="none" w:sz="0" w:space="0" w:color="auto"/>
            <w:right w:val="none" w:sz="0" w:space="0" w:color="auto"/>
          </w:divBdr>
        </w:div>
      </w:divsChild>
    </w:div>
    <w:div w:id="622619444">
      <w:bodyDiv w:val="1"/>
      <w:marLeft w:val="0"/>
      <w:marRight w:val="0"/>
      <w:marTop w:val="0"/>
      <w:marBottom w:val="0"/>
      <w:divBdr>
        <w:top w:val="none" w:sz="0" w:space="0" w:color="auto"/>
        <w:left w:val="none" w:sz="0" w:space="0" w:color="auto"/>
        <w:bottom w:val="none" w:sz="0" w:space="0" w:color="auto"/>
        <w:right w:val="none" w:sz="0" w:space="0" w:color="auto"/>
      </w:divBdr>
    </w:div>
    <w:div w:id="623123246">
      <w:bodyDiv w:val="1"/>
      <w:marLeft w:val="0"/>
      <w:marRight w:val="0"/>
      <w:marTop w:val="0"/>
      <w:marBottom w:val="0"/>
      <w:divBdr>
        <w:top w:val="none" w:sz="0" w:space="0" w:color="auto"/>
        <w:left w:val="none" w:sz="0" w:space="0" w:color="auto"/>
        <w:bottom w:val="none" w:sz="0" w:space="0" w:color="auto"/>
        <w:right w:val="none" w:sz="0" w:space="0" w:color="auto"/>
      </w:divBdr>
    </w:div>
    <w:div w:id="632754085">
      <w:bodyDiv w:val="1"/>
      <w:marLeft w:val="0"/>
      <w:marRight w:val="0"/>
      <w:marTop w:val="0"/>
      <w:marBottom w:val="0"/>
      <w:divBdr>
        <w:top w:val="none" w:sz="0" w:space="0" w:color="auto"/>
        <w:left w:val="none" w:sz="0" w:space="0" w:color="auto"/>
        <w:bottom w:val="none" w:sz="0" w:space="0" w:color="auto"/>
        <w:right w:val="none" w:sz="0" w:space="0" w:color="auto"/>
      </w:divBdr>
      <w:divsChild>
        <w:div w:id="61877482">
          <w:marLeft w:val="547"/>
          <w:marRight w:val="0"/>
          <w:marTop w:val="0"/>
          <w:marBottom w:val="120"/>
          <w:divBdr>
            <w:top w:val="none" w:sz="0" w:space="0" w:color="auto"/>
            <w:left w:val="none" w:sz="0" w:space="0" w:color="auto"/>
            <w:bottom w:val="none" w:sz="0" w:space="0" w:color="auto"/>
            <w:right w:val="none" w:sz="0" w:space="0" w:color="auto"/>
          </w:divBdr>
        </w:div>
      </w:divsChild>
    </w:div>
    <w:div w:id="635793495">
      <w:bodyDiv w:val="1"/>
      <w:marLeft w:val="0"/>
      <w:marRight w:val="0"/>
      <w:marTop w:val="0"/>
      <w:marBottom w:val="0"/>
      <w:divBdr>
        <w:top w:val="none" w:sz="0" w:space="0" w:color="auto"/>
        <w:left w:val="none" w:sz="0" w:space="0" w:color="auto"/>
        <w:bottom w:val="none" w:sz="0" w:space="0" w:color="auto"/>
        <w:right w:val="none" w:sz="0" w:space="0" w:color="auto"/>
      </w:divBdr>
      <w:divsChild>
        <w:div w:id="231307119">
          <w:marLeft w:val="1354"/>
          <w:marRight w:val="0"/>
          <w:marTop w:val="0"/>
          <w:marBottom w:val="120"/>
          <w:divBdr>
            <w:top w:val="none" w:sz="0" w:space="0" w:color="auto"/>
            <w:left w:val="none" w:sz="0" w:space="0" w:color="auto"/>
            <w:bottom w:val="none" w:sz="0" w:space="0" w:color="auto"/>
            <w:right w:val="none" w:sz="0" w:space="0" w:color="auto"/>
          </w:divBdr>
        </w:div>
        <w:div w:id="759720025">
          <w:marLeft w:val="1354"/>
          <w:marRight w:val="0"/>
          <w:marTop w:val="0"/>
          <w:marBottom w:val="120"/>
          <w:divBdr>
            <w:top w:val="none" w:sz="0" w:space="0" w:color="auto"/>
            <w:left w:val="none" w:sz="0" w:space="0" w:color="auto"/>
            <w:bottom w:val="none" w:sz="0" w:space="0" w:color="auto"/>
            <w:right w:val="none" w:sz="0" w:space="0" w:color="auto"/>
          </w:divBdr>
        </w:div>
        <w:div w:id="1121457731">
          <w:marLeft w:val="1354"/>
          <w:marRight w:val="0"/>
          <w:marTop w:val="0"/>
          <w:marBottom w:val="120"/>
          <w:divBdr>
            <w:top w:val="none" w:sz="0" w:space="0" w:color="auto"/>
            <w:left w:val="none" w:sz="0" w:space="0" w:color="auto"/>
            <w:bottom w:val="none" w:sz="0" w:space="0" w:color="auto"/>
            <w:right w:val="none" w:sz="0" w:space="0" w:color="auto"/>
          </w:divBdr>
        </w:div>
        <w:div w:id="1838304421">
          <w:marLeft w:val="1354"/>
          <w:marRight w:val="0"/>
          <w:marTop w:val="0"/>
          <w:marBottom w:val="120"/>
          <w:divBdr>
            <w:top w:val="none" w:sz="0" w:space="0" w:color="auto"/>
            <w:left w:val="none" w:sz="0" w:space="0" w:color="auto"/>
            <w:bottom w:val="none" w:sz="0" w:space="0" w:color="auto"/>
            <w:right w:val="none" w:sz="0" w:space="0" w:color="auto"/>
          </w:divBdr>
        </w:div>
      </w:divsChild>
    </w:div>
    <w:div w:id="649138036">
      <w:bodyDiv w:val="1"/>
      <w:marLeft w:val="0"/>
      <w:marRight w:val="0"/>
      <w:marTop w:val="0"/>
      <w:marBottom w:val="0"/>
      <w:divBdr>
        <w:top w:val="none" w:sz="0" w:space="0" w:color="auto"/>
        <w:left w:val="none" w:sz="0" w:space="0" w:color="auto"/>
        <w:bottom w:val="none" w:sz="0" w:space="0" w:color="auto"/>
        <w:right w:val="none" w:sz="0" w:space="0" w:color="auto"/>
      </w:divBdr>
      <w:divsChild>
        <w:div w:id="307173705">
          <w:marLeft w:val="446"/>
          <w:marRight w:val="0"/>
          <w:marTop w:val="0"/>
          <w:marBottom w:val="120"/>
          <w:divBdr>
            <w:top w:val="none" w:sz="0" w:space="0" w:color="auto"/>
            <w:left w:val="none" w:sz="0" w:space="0" w:color="auto"/>
            <w:bottom w:val="none" w:sz="0" w:space="0" w:color="auto"/>
            <w:right w:val="none" w:sz="0" w:space="0" w:color="auto"/>
          </w:divBdr>
        </w:div>
      </w:divsChild>
    </w:div>
    <w:div w:id="673146303">
      <w:bodyDiv w:val="1"/>
      <w:marLeft w:val="0"/>
      <w:marRight w:val="0"/>
      <w:marTop w:val="0"/>
      <w:marBottom w:val="0"/>
      <w:divBdr>
        <w:top w:val="none" w:sz="0" w:space="0" w:color="auto"/>
        <w:left w:val="none" w:sz="0" w:space="0" w:color="auto"/>
        <w:bottom w:val="none" w:sz="0" w:space="0" w:color="auto"/>
        <w:right w:val="none" w:sz="0" w:space="0" w:color="auto"/>
      </w:divBdr>
    </w:div>
    <w:div w:id="677462459">
      <w:bodyDiv w:val="1"/>
      <w:marLeft w:val="0"/>
      <w:marRight w:val="0"/>
      <w:marTop w:val="0"/>
      <w:marBottom w:val="0"/>
      <w:divBdr>
        <w:top w:val="none" w:sz="0" w:space="0" w:color="auto"/>
        <w:left w:val="none" w:sz="0" w:space="0" w:color="auto"/>
        <w:bottom w:val="none" w:sz="0" w:space="0" w:color="auto"/>
        <w:right w:val="none" w:sz="0" w:space="0" w:color="auto"/>
      </w:divBdr>
    </w:div>
    <w:div w:id="685013487">
      <w:bodyDiv w:val="1"/>
      <w:marLeft w:val="0"/>
      <w:marRight w:val="0"/>
      <w:marTop w:val="0"/>
      <w:marBottom w:val="0"/>
      <w:divBdr>
        <w:top w:val="none" w:sz="0" w:space="0" w:color="auto"/>
        <w:left w:val="none" w:sz="0" w:space="0" w:color="auto"/>
        <w:bottom w:val="none" w:sz="0" w:space="0" w:color="auto"/>
        <w:right w:val="none" w:sz="0" w:space="0" w:color="auto"/>
      </w:divBdr>
      <w:divsChild>
        <w:div w:id="1393428535">
          <w:marLeft w:val="1354"/>
          <w:marRight w:val="0"/>
          <w:marTop w:val="0"/>
          <w:marBottom w:val="120"/>
          <w:divBdr>
            <w:top w:val="none" w:sz="0" w:space="0" w:color="auto"/>
            <w:left w:val="none" w:sz="0" w:space="0" w:color="auto"/>
            <w:bottom w:val="none" w:sz="0" w:space="0" w:color="auto"/>
            <w:right w:val="none" w:sz="0" w:space="0" w:color="auto"/>
          </w:divBdr>
        </w:div>
        <w:div w:id="1688412293">
          <w:marLeft w:val="1354"/>
          <w:marRight w:val="0"/>
          <w:marTop w:val="0"/>
          <w:marBottom w:val="120"/>
          <w:divBdr>
            <w:top w:val="none" w:sz="0" w:space="0" w:color="auto"/>
            <w:left w:val="none" w:sz="0" w:space="0" w:color="auto"/>
            <w:bottom w:val="none" w:sz="0" w:space="0" w:color="auto"/>
            <w:right w:val="none" w:sz="0" w:space="0" w:color="auto"/>
          </w:divBdr>
        </w:div>
      </w:divsChild>
    </w:div>
    <w:div w:id="700979278">
      <w:bodyDiv w:val="1"/>
      <w:marLeft w:val="0"/>
      <w:marRight w:val="0"/>
      <w:marTop w:val="0"/>
      <w:marBottom w:val="0"/>
      <w:divBdr>
        <w:top w:val="none" w:sz="0" w:space="0" w:color="auto"/>
        <w:left w:val="none" w:sz="0" w:space="0" w:color="auto"/>
        <w:bottom w:val="none" w:sz="0" w:space="0" w:color="auto"/>
        <w:right w:val="none" w:sz="0" w:space="0" w:color="auto"/>
      </w:divBdr>
    </w:div>
    <w:div w:id="706878082">
      <w:bodyDiv w:val="1"/>
      <w:marLeft w:val="0"/>
      <w:marRight w:val="0"/>
      <w:marTop w:val="0"/>
      <w:marBottom w:val="0"/>
      <w:divBdr>
        <w:top w:val="none" w:sz="0" w:space="0" w:color="auto"/>
        <w:left w:val="none" w:sz="0" w:space="0" w:color="auto"/>
        <w:bottom w:val="none" w:sz="0" w:space="0" w:color="auto"/>
        <w:right w:val="none" w:sz="0" w:space="0" w:color="auto"/>
      </w:divBdr>
    </w:div>
    <w:div w:id="726610187">
      <w:bodyDiv w:val="1"/>
      <w:marLeft w:val="0"/>
      <w:marRight w:val="0"/>
      <w:marTop w:val="0"/>
      <w:marBottom w:val="0"/>
      <w:divBdr>
        <w:top w:val="none" w:sz="0" w:space="0" w:color="auto"/>
        <w:left w:val="none" w:sz="0" w:space="0" w:color="auto"/>
        <w:bottom w:val="none" w:sz="0" w:space="0" w:color="auto"/>
        <w:right w:val="none" w:sz="0" w:space="0" w:color="auto"/>
      </w:divBdr>
    </w:div>
    <w:div w:id="728070127">
      <w:bodyDiv w:val="1"/>
      <w:marLeft w:val="0"/>
      <w:marRight w:val="0"/>
      <w:marTop w:val="0"/>
      <w:marBottom w:val="0"/>
      <w:divBdr>
        <w:top w:val="none" w:sz="0" w:space="0" w:color="auto"/>
        <w:left w:val="none" w:sz="0" w:space="0" w:color="auto"/>
        <w:bottom w:val="none" w:sz="0" w:space="0" w:color="auto"/>
        <w:right w:val="none" w:sz="0" w:space="0" w:color="auto"/>
      </w:divBdr>
      <w:divsChild>
        <w:div w:id="1532647087">
          <w:marLeft w:val="446"/>
          <w:marRight w:val="0"/>
          <w:marTop w:val="0"/>
          <w:marBottom w:val="120"/>
          <w:divBdr>
            <w:top w:val="none" w:sz="0" w:space="0" w:color="auto"/>
            <w:left w:val="none" w:sz="0" w:space="0" w:color="auto"/>
            <w:bottom w:val="none" w:sz="0" w:space="0" w:color="auto"/>
            <w:right w:val="none" w:sz="0" w:space="0" w:color="auto"/>
          </w:divBdr>
        </w:div>
      </w:divsChild>
    </w:div>
    <w:div w:id="756945938">
      <w:bodyDiv w:val="1"/>
      <w:marLeft w:val="0"/>
      <w:marRight w:val="0"/>
      <w:marTop w:val="0"/>
      <w:marBottom w:val="0"/>
      <w:divBdr>
        <w:top w:val="none" w:sz="0" w:space="0" w:color="auto"/>
        <w:left w:val="none" w:sz="0" w:space="0" w:color="auto"/>
        <w:bottom w:val="none" w:sz="0" w:space="0" w:color="auto"/>
        <w:right w:val="none" w:sz="0" w:space="0" w:color="auto"/>
      </w:divBdr>
    </w:div>
    <w:div w:id="758406301">
      <w:bodyDiv w:val="1"/>
      <w:marLeft w:val="0"/>
      <w:marRight w:val="0"/>
      <w:marTop w:val="0"/>
      <w:marBottom w:val="0"/>
      <w:divBdr>
        <w:top w:val="none" w:sz="0" w:space="0" w:color="auto"/>
        <w:left w:val="none" w:sz="0" w:space="0" w:color="auto"/>
        <w:bottom w:val="none" w:sz="0" w:space="0" w:color="auto"/>
        <w:right w:val="none" w:sz="0" w:space="0" w:color="auto"/>
      </w:divBdr>
    </w:div>
    <w:div w:id="761222352">
      <w:bodyDiv w:val="1"/>
      <w:marLeft w:val="0"/>
      <w:marRight w:val="0"/>
      <w:marTop w:val="0"/>
      <w:marBottom w:val="0"/>
      <w:divBdr>
        <w:top w:val="none" w:sz="0" w:space="0" w:color="auto"/>
        <w:left w:val="none" w:sz="0" w:space="0" w:color="auto"/>
        <w:bottom w:val="none" w:sz="0" w:space="0" w:color="auto"/>
        <w:right w:val="none" w:sz="0" w:space="0" w:color="auto"/>
      </w:divBdr>
      <w:divsChild>
        <w:div w:id="2094620503">
          <w:marLeft w:val="446"/>
          <w:marRight w:val="0"/>
          <w:marTop w:val="0"/>
          <w:marBottom w:val="120"/>
          <w:divBdr>
            <w:top w:val="none" w:sz="0" w:space="0" w:color="auto"/>
            <w:left w:val="none" w:sz="0" w:space="0" w:color="auto"/>
            <w:bottom w:val="none" w:sz="0" w:space="0" w:color="auto"/>
            <w:right w:val="none" w:sz="0" w:space="0" w:color="auto"/>
          </w:divBdr>
        </w:div>
      </w:divsChild>
    </w:div>
    <w:div w:id="764301539">
      <w:bodyDiv w:val="1"/>
      <w:marLeft w:val="0"/>
      <w:marRight w:val="0"/>
      <w:marTop w:val="0"/>
      <w:marBottom w:val="0"/>
      <w:divBdr>
        <w:top w:val="none" w:sz="0" w:space="0" w:color="auto"/>
        <w:left w:val="none" w:sz="0" w:space="0" w:color="auto"/>
        <w:bottom w:val="none" w:sz="0" w:space="0" w:color="auto"/>
        <w:right w:val="none" w:sz="0" w:space="0" w:color="auto"/>
      </w:divBdr>
      <w:divsChild>
        <w:div w:id="1504932052">
          <w:marLeft w:val="1354"/>
          <w:marRight w:val="0"/>
          <w:marTop w:val="0"/>
          <w:marBottom w:val="0"/>
          <w:divBdr>
            <w:top w:val="none" w:sz="0" w:space="0" w:color="auto"/>
            <w:left w:val="none" w:sz="0" w:space="0" w:color="auto"/>
            <w:bottom w:val="none" w:sz="0" w:space="0" w:color="auto"/>
            <w:right w:val="none" w:sz="0" w:space="0" w:color="auto"/>
          </w:divBdr>
        </w:div>
        <w:div w:id="1727491319">
          <w:marLeft w:val="1354"/>
          <w:marRight w:val="0"/>
          <w:marTop w:val="0"/>
          <w:marBottom w:val="0"/>
          <w:divBdr>
            <w:top w:val="none" w:sz="0" w:space="0" w:color="auto"/>
            <w:left w:val="none" w:sz="0" w:space="0" w:color="auto"/>
            <w:bottom w:val="none" w:sz="0" w:space="0" w:color="auto"/>
            <w:right w:val="none" w:sz="0" w:space="0" w:color="auto"/>
          </w:divBdr>
        </w:div>
      </w:divsChild>
    </w:div>
    <w:div w:id="776752885">
      <w:bodyDiv w:val="1"/>
      <w:marLeft w:val="0"/>
      <w:marRight w:val="0"/>
      <w:marTop w:val="0"/>
      <w:marBottom w:val="0"/>
      <w:divBdr>
        <w:top w:val="none" w:sz="0" w:space="0" w:color="auto"/>
        <w:left w:val="none" w:sz="0" w:space="0" w:color="auto"/>
        <w:bottom w:val="none" w:sz="0" w:space="0" w:color="auto"/>
        <w:right w:val="none" w:sz="0" w:space="0" w:color="auto"/>
      </w:divBdr>
    </w:div>
    <w:div w:id="786895683">
      <w:bodyDiv w:val="1"/>
      <w:marLeft w:val="0"/>
      <w:marRight w:val="0"/>
      <w:marTop w:val="0"/>
      <w:marBottom w:val="0"/>
      <w:divBdr>
        <w:top w:val="none" w:sz="0" w:space="0" w:color="auto"/>
        <w:left w:val="none" w:sz="0" w:space="0" w:color="auto"/>
        <w:bottom w:val="none" w:sz="0" w:space="0" w:color="auto"/>
        <w:right w:val="none" w:sz="0" w:space="0" w:color="auto"/>
      </w:divBdr>
      <w:divsChild>
        <w:div w:id="806631032">
          <w:marLeft w:val="446"/>
          <w:marRight w:val="0"/>
          <w:marTop w:val="0"/>
          <w:marBottom w:val="120"/>
          <w:divBdr>
            <w:top w:val="none" w:sz="0" w:space="0" w:color="auto"/>
            <w:left w:val="none" w:sz="0" w:space="0" w:color="auto"/>
            <w:bottom w:val="none" w:sz="0" w:space="0" w:color="auto"/>
            <w:right w:val="none" w:sz="0" w:space="0" w:color="auto"/>
          </w:divBdr>
        </w:div>
      </w:divsChild>
    </w:div>
    <w:div w:id="812453890">
      <w:bodyDiv w:val="1"/>
      <w:marLeft w:val="0"/>
      <w:marRight w:val="0"/>
      <w:marTop w:val="0"/>
      <w:marBottom w:val="0"/>
      <w:divBdr>
        <w:top w:val="none" w:sz="0" w:space="0" w:color="auto"/>
        <w:left w:val="none" w:sz="0" w:space="0" w:color="auto"/>
        <w:bottom w:val="none" w:sz="0" w:space="0" w:color="auto"/>
        <w:right w:val="none" w:sz="0" w:space="0" w:color="auto"/>
      </w:divBdr>
      <w:divsChild>
        <w:div w:id="34353944">
          <w:marLeft w:val="1354"/>
          <w:marRight w:val="0"/>
          <w:marTop w:val="0"/>
          <w:marBottom w:val="120"/>
          <w:divBdr>
            <w:top w:val="none" w:sz="0" w:space="0" w:color="auto"/>
            <w:left w:val="none" w:sz="0" w:space="0" w:color="auto"/>
            <w:bottom w:val="none" w:sz="0" w:space="0" w:color="auto"/>
            <w:right w:val="none" w:sz="0" w:space="0" w:color="auto"/>
          </w:divBdr>
        </w:div>
        <w:div w:id="813644709">
          <w:marLeft w:val="1354"/>
          <w:marRight w:val="0"/>
          <w:marTop w:val="0"/>
          <w:marBottom w:val="120"/>
          <w:divBdr>
            <w:top w:val="none" w:sz="0" w:space="0" w:color="auto"/>
            <w:left w:val="none" w:sz="0" w:space="0" w:color="auto"/>
            <w:bottom w:val="none" w:sz="0" w:space="0" w:color="auto"/>
            <w:right w:val="none" w:sz="0" w:space="0" w:color="auto"/>
          </w:divBdr>
        </w:div>
      </w:divsChild>
    </w:div>
    <w:div w:id="820078951">
      <w:bodyDiv w:val="1"/>
      <w:marLeft w:val="0"/>
      <w:marRight w:val="0"/>
      <w:marTop w:val="0"/>
      <w:marBottom w:val="0"/>
      <w:divBdr>
        <w:top w:val="none" w:sz="0" w:space="0" w:color="auto"/>
        <w:left w:val="none" w:sz="0" w:space="0" w:color="auto"/>
        <w:bottom w:val="none" w:sz="0" w:space="0" w:color="auto"/>
        <w:right w:val="none" w:sz="0" w:space="0" w:color="auto"/>
      </w:divBdr>
      <w:divsChild>
        <w:div w:id="369064730">
          <w:marLeft w:val="1354"/>
          <w:marRight w:val="0"/>
          <w:marTop w:val="0"/>
          <w:marBottom w:val="120"/>
          <w:divBdr>
            <w:top w:val="none" w:sz="0" w:space="0" w:color="auto"/>
            <w:left w:val="none" w:sz="0" w:space="0" w:color="auto"/>
            <w:bottom w:val="none" w:sz="0" w:space="0" w:color="auto"/>
            <w:right w:val="none" w:sz="0" w:space="0" w:color="auto"/>
          </w:divBdr>
        </w:div>
        <w:div w:id="2041201922">
          <w:marLeft w:val="1354"/>
          <w:marRight w:val="0"/>
          <w:marTop w:val="0"/>
          <w:marBottom w:val="120"/>
          <w:divBdr>
            <w:top w:val="none" w:sz="0" w:space="0" w:color="auto"/>
            <w:left w:val="none" w:sz="0" w:space="0" w:color="auto"/>
            <w:bottom w:val="none" w:sz="0" w:space="0" w:color="auto"/>
            <w:right w:val="none" w:sz="0" w:space="0" w:color="auto"/>
          </w:divBdr>
        </w:div>
      </w:divsChild>
    </w:div>
    <w:div w:id="836773781">
      <w:bodyDiv w:val="1"/>
      <w:marLeft w:val="0"/>
      <w:marRight w:val="0"/>
      <w:marTop w:val="0"/>
      <w:marBottom w:val="0"/>
      <w:divBdr>
        <w:top w:val="none" w:sz="0" w:space="0" w:color="auto"/>
        <w:left w:val="none" w:sz="0" w:space="0" w:color="auto"/>
        <w:bottom w:val="none" w:sz="0" w:space="0" w:color="auto"/>
        <w:right w:val="none" w:sz="0" w:space="0" w:color="auto"/>
      </w:divBdr>
      <w:divsChild>
        <w:div w:id="67190996">
          <w:marLeft w:val="0"/>
          <w:marRight w:val="0"/>
          <w:marTop w:val="0"/>
          <w:marBottom w:val="0"/>
          <w:divBdr>
            <w:top w:val="none" w:sz="0" w:space="0" w:color="auto"/>
            <w:left w:val="none" w:sz="0" w:space="0" w:color="auto"/>
            <w:bottom w:val="none" w:sz="0" w:space="0" w:color="auto"/>
            <w:right w:val="none" w:sz="0" w:space="0" w:color="auto"/>
          </w:divBdr>
        </w:div>
      </w:divsChild>
    </w:div>
    <w:div w:id="837887478">
      <w:bodyDiv w:val="1"/>
      <w:marLeft w:val="0"/>
      <w:marRight w:val="0"/>
      <w:marTop w:val="0"/>
      <w:marBottom w:val="0"/>
      <w:divBdr>
        <w:top w:val="none" w:sz="0" w:space="0" w:color="auto"/>
        <w:left w:val="none" w:sz="0" w:space="0" w:color="auto"/>
        <w:bottom w:val="none" w:sz="0" w:space="0" w:color="auto"/>
        <w:right w:val="none" w:sz="0" w:space="0" w:color="auto"/>
      </w:divBdr>
      <w:divsChild>
        <w:div w:id="1312099697">
          <w:marLeft w:val="446"/>
          <w:marRight w:val="0"/>
          <w:marTop w:val="0"/>
          <w:marBottom w:val="120"/>
          <w:divBdr>
            <w:top w:val="none" w:sz="0" w:space="0" w:color="auto"/>
            <w:left w:val="none" w:sz="0" w:space="0" w:color="auto"/>
            <w:bottom w:val="none" w:sz="0" w:space="0" w:color="auto"/>
            <w:right w:val="none" w:sz="0" w:space="0" w:color="auto"/>
          </w:divBdr>
        </w:div>
      </w:divsChild>
    </w:div>
    <w:div w:id="842403229">
      <w:bodyDiv w:val="1"/>
      <w:marLeft w:val="0"/>
      <w:marRight w:val="0"/>
      <w:marTop w:val="0"/>
      <w:marBottom w:val="0"/>
      <w:divBdr>
        <w:top w:val="none" w:sz="0" w:space="0" w:color="auto"/>
        <w:left w:val="none" w:sz="0" w:space="0" w:color="auto"/>
        <w:bottom w:val="none" w:sz="0" w:space="0" w:color="auto"/>
        <w:right w:val="none" w:sz="0" w:space="0" w:color="auto"/>
      </w:divBdr>
    </w:div>
    <w:div w:id="876553511">
      <w:bodyDiv w:val="1"/>
      <w:marLeft w:val="0"/>
      <w:marRight w:val="0"/>
      <w:marTop w:val="0"/>
      <w:marBottom w:val="0"/>
      <w:divBdr>
        <w:top w:val="none" w:sz="0" w:space="0" w:color="auto"/>
        <w:left w:val="none" w:sz="0" w:space="0" w:color="auto"/>
        <w:bottom w:val="none" w:sz="0" w:space="0" w:color="auto"/>
        <w:right w:val="none" w:sz="0" w:space="0" w:color="auto"/>
      </w:divBdr>
    </w:div>
    <w:div w:id="879363735">
      <w:bodyDiv w:val="1"/>
      <w:marLeft w:val="0"/>
      <w:marRight w:val="0"/>
      <w:marTop w:val="0"/>
      <w:marBottom w:val="0"/>
      <w:divBdr>
        <w:top w:val="none" w:sz="0" w:space="0" w:color="auto"/>
        <w:left w:val="none" w:sz="0" w:space="0" w:color="auto"/>
        <w:bottom w:val="none" w:sz="0" w:space="0" w:color="auto"/>
        <w:right w:val="none" w:sz="0" w:space="0" w:color="auto"/>
      </w:divBdr>
      <w:divsChild>
        <w:div w:id="63071018">
          <w:marLeft w:val="1354"/>
          <w:marRight w:val="0"/>
          <w:marTop w:val="0"/>
          <w:marBottom w:val="120"/>
          <w:divBdr>
            <w:top w:val="none" w:sz="0" w:space="0" w:color="auto"/>
            <w:left w:val="none" w:sz="0" w:space="0" w:color="auto"/>
            <w:bottom w:val="none" w:sz="0" w:space="0" w:color="auto"/>
            <w:right w:val="none" w:sz="0" w:space="0" w:color="auto"/>
          </w:divBdr>
        </w:div>
        <w:div w:id="1990480056">
          <w:marLeft w:val="1354"/>
          <w:marRight w:val="0"/>
          <w:marTop w:val="0"/>
          <w:marBottom w:val="120"/>
          <w:divBdr>
            <w:top w:val="none" w:sz="0" w:space="0" w:color="auto"/>
            <w:left w:val="none" w:sz="0" w:space="0" w:color="auto"/>
            <w:bottom w:val="none" w:sz="0" w:space="0" w:color="auto"/>
            <w:right w:val="none" w:sz="0" w:space="0" w:color="auto"/>
          </w:divBdr>
        </w:div>
      </w:divsChild>
    </w:div>
    <w:div w:id="882327934">
      <w:bodyDiv w:val="1"/>
      <w:marLeft w:val="0"/>
      <w:marRight w:val="0"/>
      <w:marTop w:val="0"/>
      <w:marBottom w:val="0"/>
      <w:divBdr>
        <w:top w:val="none" w:sz="0" w:space="0" w:color="auto"/>
        <w:left w:val="none" w:sz="0" w:space="0" w:color="auto"/>
        <w:bottom w:val="none" w:sz="0" w:space="0" w:color="auto"/>
        <w:right w:val="none" w:sz="0" w:space="0" w:color="auto"/>
      </w:divBdr>
      <w:divsChild>
        <w:div w:id="478499530">
          <w:marLeft w:val="446"/>
          <w:marRight w:val="0"/>
          <w:marTop w:val="0"/>
          <w:marBottom w:val="120"/>
          <w:divBdr>
            <w:top w:val="none" w:sz="0" w:space="0" w:color="auto"/>
            <w:left w:val="none" w:sz="0" w:space="0" w:color="auto"/>
            <w:bottom w:val="none" w:sz="0" w:space="0" w:color="auto"/>
            <w:right w:val="none" w:sz="0" w:space="0" w:color="auto"/>
          </w:divBdr>
        </w:div>
        <w:div w:id="911819090">
          <w:marLeft w:val="446"/>
          <w:marRight w:val="0"/>
          <w:marTop w:val="0"/>
          <w:marBottom w:val="120"/>
          <w:divBdr>
            <w:top w:val="none" w:sz="0" w:space="0" w:color="auto"/>
            <w:left w:val="none" w:sz="0" w:space="0" w:color="auto"/>
            <w:bottom w:val="none" w:sz="0" w:space="0" w:color="auto"/>
            <w:right w:val="none" w:sz="0" w:space="0" w:color="auto"/>
          </w:divBdr>
        </w:div>
        <w:div w:id="1012991628">
          <w:marLeft w:val="1354"/>
          <w:marRight w:val="0"/>
          <w:marTop w:val="0"/>
          <w:marBottom w:val="120"/>
          <w:divBdr>
            <w:top w:val="none" w:sz="0" w:space="0" w:color="auto"/>
            <w:left w:val="none" w:sz="0" w:space="0" w:color="auto"/>
            <w:bottom w:val="none" w:sz="0" w:space="0" w:color="auto"/>
            <w:right w:val="none" w:sz="0" w:space="0" w:color="auto"/>
          </w:divBdr>
        </w:div>
      </w:divsChild>
    </w:div>
    <w:div w:id="924345386">
      <w:bodyDiv w:val="1"/>
      <w:marLeft w:val="0"/>
      <w:marRight w:val="0"/>
      <w:marTop w:val="0"/>
      <w:marBottom w:val="0"/>
      <w:divBdr>
        <w:top w:val="none" w:sz="0" w:space="0" w:color="auto"/>
        <w:left w:val="none" w:sz="0" w:space="0" w:color="auto"/>
        <w:bottom w:val="none" w:sz="0" w:space="0" w:color="auto"/>
        <w:right w:val="none" w:sz="0" w:space="0" w:color="auto"/>
      </w:divBdr>
    </w:div>
    <w:div w:id="940450163">
      <w:bodyDiv w:val="1"/>
      <w:marLeft w:val="0"/>
      <w:marRight w:val="0"/>
      <w:marTop w:val="0"/>
      <w:marBottom w:val="0"/>
      <w:divBdr>
        <w:top w:val="none" w:sz="0" w:space="0" w:color="auto"/>
        <w:left w:val="none" w:sz="0" w:space="0" w:color="auto"/>
        <w:bottom w:val="none" w:sz="0" w:space="0" w:color="auto"/>
        <w:right w:val="none" w:sz="0" w:space="0" w:color="auto"/>
      </w:divBdr>
    </w:div>
    <w:div w:id="954020921">
      <w:bodyDiv w:val="1"/>
      <w:marLeft w:val="0"/>
      <w:marRight w:val="0"/>
      <w:marTop w:val="0"/>
      <w:marBottom w:val="0"/>
      <w:divBdr>
        <w:top w:val="none" w:sz="0" w:space="0" w:color="auto"/>
        <w:left w:val="none" w:sz="0" w:space="0" w:color="auto"/>
        <w:bottom w:val="none" w:sz="0" w:space="0" w:color="auto"/>
        <w:right w:val="none" w:sz="0" w:space="0" w:color="auto"/>
      </w:divBdr>
      <w:divsChild>
        <w:div w:id="652611143">
          <w:marLeft w:val="446"/>
          <w:marRight w:val="0"/>
          <w:marTop w:val="0"/>
          <w:marBottom w:val="120"/>
          <w:divBdr>
            <w:top w:val="none" w:sz="0" w:space="0" w:color="auto"/>
            <w:left w:val="none" w:sz="0" w:space="0" w:color="auto"/>
            <w:bottom w:val="none" w:sz="0" w:space="0" w:color="auto"/>
            <w:right w:val="none" w:sz="0" w:space="0" w:color="auto"/>
          </w:divBdr>
        </w:div>
      </w:divsChild>
    </w:div>
    <w:div w:id="983199389">
      <w:bodyDiv w:val="1"/>
      <w:marLeft w:val="0"/>
      <w:marRight w:val="0"/>
      <w:marTop w:val="0"/>
      <w:marBottom w:val="0"/>
      <w:divBdr>
        <w:top w:val="none" w:sz="0" w:space="0" w:color="auto"/>
        <w:left w:val="none" w:sz="0" w:space="0" w:color="auto"/>
        <w:bottom w:val="none" w:sz="0" w:space="0" w:color="auto"/>
        <w:right w:val="none" w:sz="0" w:space="0" w:color="auto"/>
      </w:divBdr>
      <w:divsChild>
        <w:div w:id="807627560">
          <w:marLeft w:val="446"/>
          <w:marRight w:val="0"/>
          <w:marTop w:val="0"/>
          <w:marBottom w:val="120"/>
          <w:divBdr>
            <w:top w:val="none" w:sz="0" w:space="0" w:color="auto"/>
            <w:left w:val="none" w:sz="0" w:space="0" w:color="auto"/>
            <w:bottom w:val="none" w:sz="0" w:space="0" w:color="auto"/>
            <w:right w:val="none" w:sz="0" w:space="0" w:color="auto"/>
          </w:divBdr>
        </w:div>
        <w:div w:id="909342843">
          <w:marLeft w:val="446"/>
          <w:marRight w:val="0"/>
          <w:marTop w:val="0"/>
          <w:marBottom w:val="120"/>
          <w:divBdr>
            <w:top w:val="none" w:sz="0" w:space="0" w:color="auto"/>
            <w:left w:val="none" w:sz="0" w:space="0" w:color="auto"/>
            <w:bottom w:val="none" w:sz="0" w:space="0" w:color="auto"/>
            <w:right w:val="none" w:sz="0" w:space="0" w:color="auto"/>
          </w:divBdr>
        </w:div>
        <w:div w:id="1839689367">
          <w:marLeft w:val="446"/>
          <w:marRight w:val="0"/>
          <w:marTop w:val="0"/>
          <w:marBottom w:val="120"/>
          <w:divBdr>
            <w:top w:val="none" w:sz="0" w:space="0" w:color="auto"/>
            <w:left w:val="none" w:sz="0" w:space="0" w:color="auto"/>
            <w:bottom w:val="none" w:sz="0" w:space="0" w:color="auto"/>
            <w:right w:val="none" w:sz="0" w:space="0" w:color="auto"/>
          </w:divBdr>
        </w:div>
      </w:divsChild>
    </w:div>
    <w:div w:id="993068398">
      <w:bodyDiv w:val="1"/>
      <w:marLeft w:val="0"/>
      <w:marRight w:val="0"/>
      <w:marTop w:val="0"/>
      <w:marBottom w:val="0"/>
      <w:divBdr>
        <w:top w:val="none" w:sz="0" w:space="0" w:color="auto"/>
        <w:left w:val="none" w:sz="0" w:space="0" w:color="auto"/>
        <w:bottom w:val="none" w:sz="0" w:space="0" w:color="auto"/>
        <w:right w:val="none" w:sz="0" w:space="0" w:color="auto"/>
      </w:divBdr>
      <w:divsChild>
        <w:div w:id="185562639">
          <w:marLeft w:val="1354"/>
          <w:marRight w:val="0"/>
          <w:marTop w:val="0"/>
          <w:marBottom w:val="120"/>
          <w:divBdr>
            <w:top w:val="none" w:sz="0" w:space="0" w:color="auto"/>
            <w:left w:val="none" w:sz="0" w:space="0" w:color="auto"/>
            <w:bottom w:val="none" w:sz="0" w:space="0" w:color="auto"/>
            <w:right w:val="none" w:sz="0" w:space="0" w:color="auto"/>
          </w:divBdr>
        </w:div>
        <w:div w:id="1023900594">
          <w:marLeft w:val="1354"/>
          <w:marRight w:val="0"/>
          <w:marTop w:val="0"/>
          <w:marBottom w:val="120"/>
          <w:divBdr>
            <w:top w:val="none" w:sz="0" w:space="0" w:color="auto"/>
            <w:left w:val="none" w:sz="0" w:space="0" w:color="auto"/>
            <w:bottom w:val="none" w:sz="0" w:space="0" w:color="auto"/>
            <w:right w:val="none" w:sz="0" w:space="0" w:color="auto"/>
          </w:divBdr>
        </w:div>
      </w:divsChild>
    </w:div>
    <w:div w:id="1015304507">
      <w:bodyDiv w:val="1"/>
      <w:marLeft w:val="0"/>
      <w:marRight w:val="0"/>
      <w:marTop w:val="0"/>
      <w:marBottom w:val="0"/>
      <w:divBdr>
        <w:top w:val="none" w:sz="0" w:space="0" w:color="auto"/>
        <w:left w:val="none" w:sz="0" w:space="0" w:color="auto"/>
        <w:bottom w:val="none" w:sz="0" w:space="0" w:color="auto"/>
        <w:right w:val="none" w:sz="0" w:space="0" w:color="auto"/>
      </w:divBdr>
    </w:div>
    <w:div w:id="1020621480">
      <w:bodyDiv w:val="1"/>
      <w:marLeft w:val="0"/>
      <w:marRight w:val="0"/>
      <w:marTop w:val="0"/>
      <w:marBottom w:val="0"/>
      <w:divBdr>
        <w:top w:val="none" w:sz="0" w:space="0" w:color="auto"/>
        <w:left w:val="none" w:sz="0" w:space="0" w:color="auto"/>
        <w:bottom w:val="none" w:sz="0" w:space="0" w:color="auto"/>
        <w:right w:val="none" w:sz="0" w:space="0" w:color="auto"/>
      </w:divBdr>
    </w:div>
    <w:div w:id="1033459463">
      <w:bodyDiv w:val="1"/>
      <w:marLeft w:val="0"/>
      <w:marRight w:val="0"/>
      <w:marTop w:val="0"/>
      <w:marBottom w:val="0"/>
      <w:divBdr>
        <w:top w:val="none" w:sz="0" w:space="0" w:color="auto"/>
        <w:left w:val="none" w:sz="0" w:space="0" w:color="auto"/>
        <w:bottom w:val="none" w:sz="0" w:space="0" w:color="auto"/>
        <w:right w:val="none" w:sz="0" w:space="0" w:color="auto"/>
      </w:divBdr>
    </w:div>
    <w:div w:id="1034186732">
      <w:bodyDiv w:val="1"/>
      <w:marLeft w:val="0"/>
      <w:marRight w:val="0"/>
      <w:marTop w:val="0"/>
      <w:marBottom w:val="0"/>
      <w:divBdr>
        <w:top w:val="none" w:sz="0" w:space="0" w:color="auto"/>
        <w:left w:val="none" w:sz="0" w:space="0" w:color="auto"/>
        <w:bottom w:val="none" w:sz="0" w:space="0" w:color="auto"/>
        <w:right w:val="none" w:sz="0" w:space="0" w:color="auto"/>
      </w:divBdr>
      <w:divsChild>
        <w:div w:id="1267882022">
          <w:marLeft w:val="446"/>
          <w:marRight w:val="0"/>
          <w:marTop w:val="0"/>
          <w:marBottom w:val="120"/>
          <w:divBdr>
            <w:top w:val="none" w:sz="0" w:space="0" w:color="auto"/>
            <w:left w:val="none" w:sz="0" w:space="0" w:color="auto"/>
            <w:bottom w:val="none" w:sz="0" w:space="0" w:color="auto"/>
            <w:right w:val="none" w:sz="0" w:space="0" w:color="auto"/>
          </w:divBdr>
        </w:div>
      </w:divsChild>
    </w:div>
    <w:div w:id="1062102327">
      <w:bodyDiv w:val="1"/>
      <w:marLeft w:val="0"/>
      <w:marRight w:val="0"/>
      <w:marTop w:val="0"/>
      <w:marBottom w:val="0"/>
      <w:divBdr>
        <w:top w:val="none" w:sz="0" w:space="0" w:color="auto"/>
        <w:left w:val="none" w:sz="0" w:space="0" w:color="auto"/>
        <w:bottom w:val="none" w:sz="0" w:space="0" w:color="auto"/>
        <w:right w:val="none" w:sz="0" w:space="0" w:color="auto"/>
      </w:divBdr>
    </w:div>
    <w:div w:id="1062945114">
      <w:bodyDiv w:val="1"/>
      <w:marLeft w:val="0"/>
      <w:marRight w:val="0"/>
      <w:marTop w:val="0"/>
      <w:marBottom w:val="0"/>
      <w:divBdr>
        <w:top w:val="none" w:sz="0" w:space="0" w:color="auto"/>
        <w:left w:val="none" w:sz="0" w:space="0" w:color="auto"/>
        <w:bottom w:val="none" w:sz="0" w:space="0" w:color="auto"/>
        <w:right w:val="none" w:sz="0" w:space="0" w:color="auto"/>
      </w:divBdr>
    </w:div>
    <w:div w:id="1063912708">
      <w:bodyDiv w:val="1"/>
      <w:marLeft w:val="0"/>
      <w:marRight w:val="0"/>
      <w:marTop w:val="0"/>
      <w:marBottom w:val="0"/>
      <w:divBdr>
        <w:top w:val="none" w:sz="0" w:space="0" w:color="auto"/>
        <w:left w:val="none" w:sz="0" w:space="0" w:color="auto"/>
        <w:bottom w:val="none" w:sz="0" w:space="0" w:color="auto"/>
        <w:right w:val="none" w:sz="0" w:space="0" w:color="auto"/>
      </w:divBdr>
    </w:div>
    <w:div w:id="1069812427">
      <w:bodyDiv w:val="1"/>
      <w:marLeft w:val="0"/>
      <w:marRight w:val="0"/>
      <w:marTop w:val="0"/>
      <w:marBottom w:val="0"/>
      <w:divBdr>
        <w:top w:val="none" w:sz="0" w:space="0" w:color="auto"/>
        <w:left w:val="none" w:sz="0" w:space="0" w:color="auto"/>
        <w:bottom w:val="none" w:sz="0" w:space="0" w:color="auto"/>
        <w:right w:val="none" w:sz="0" w:space="0" w:color="auto"/>
      </w:divBdr>
    </w:div>
    <w:div w:id="1079520225">
      <w:bodyDiv w:val="1"/>
      <w:marLeft w:val="0"/>
      <w:marRight w:val="0"/>
      <w:marTop w:val="0"/>
      <w:marBottom w:val="0"/>
      <w:divBdr>
        <w:top w:val="none" w:sz="0" w:space="0" w:color="auto"/>
        <w:left w:val="none" w:sz="0" w:space="0" w:color="auto"/>
        <w:bottom w:val="none" w:sz="0" w:space="0" w:color="auto"/>
        <w:right w:val="none" w:sz="0" w:space="0" w:color="auto"/>
      </w:divBdr>
      <w:divsChild>
        <w:div w:id="1264876708">
          <w:marLeft w:val="446"/>
          <w:marRight w:val="0"/>
          <w:marTop w:val="0"/>
          <w:marBottom w:val="120"/>
          <w:divBdr>
            <w:top w:val="none" w:sz="0" w:space="0" w:color="auto"/>
            <w:left w:val="none" w:sz="0" w:space="0" w:color="auto"/>
            <w:bottom w:val="none" w:sz="0" w:space="0" w:color="auto"/>
            <w:right w:val="none" w:sz="0" w:space="0" w:color="auto"/>
          </w:divBdr>
        </w:div>
      </w:divsChild>
    </w:div>
    <w:div w:id="1083406487">
      <w:bodyDiv w:val="1"/>
      <w:marLeft w:val="0"/>
      <w:marRight w:val="0"/>
      <w:marTop w:val="0"/>
      <w:marBottom w:val="0"/>
      <w:divBdr>
        <w:top w:val="none" w:sz="0" w:space="0" w:color="auto"/>
        <w:left w:val="none" w:sz="0" w:space="0" w:color="auto"/>
        <w:bottom w:val="none" w:sz="0" w:space="0" w:color="auto"/>
        <w:right w:val="none" w:sz="0" w:space="0" w:color="auto"/>
      </w:divBdr>
      <w:divsChild>
        <w:div w:id="194000054">
          <w:marLeft w:val="446"/>
          <w:marRight w:val="0"/>
          <w:marTop w:val="0"/>
          <w:marBottom w:val="120"/>
          <w:divBdr>
            <w:top w:val="none" w:sz="0" w:space="0" w:color="auto"/>
            <w:left w:val="none" w:sz="0" w:space="0" w:color="auto"/>
            <w:bottom w:val="none" w:sz="0" w:space="0" w:color="auto"/>
            <w:right w:val="none" w:sz="0" w:space="0" w:color="auto"/>
          </w:divBdr>
        </w:div>
      </w:divsChild>
    </w:div>
    <w:div w:id="1093667638">
      <w:bodyDiv w:val="1"/>
      <w:marLeft w:val="0"/>
      <w:marRight w:val="0"/>
      <w:marTop w:val="0"/>
      <w:marBottom w:val="0"/>
      <w:divBdr>
        <w:top w:val="none" w:sz="0" w:space="0" w:color="auto"/>
        <w:left w:val="none" w:sz="0" w:space="0" w:color="auto"/>
        <w:bottom w:val="none" w:sz="0" w:space="0" w:color="auto"/>
        <w:right w:val="none" w:sz="0" w:space="0" w:color="auto"/>
      </w:divBdr>
      <w:divsChild>
        <w:div w:id="332031431">
          <w:marLeft w:val="1354"/>
          <w:marRight w:val="0"/>
          <w:marTop w:val="0"/>
          <w:marBottom w:val="120"/>
          <w:divBdr>
            <w:top w:val="none" w:sz="0" w:space="0" w:color="auto"/>
            <w:left w:val="none" w:sz="0" w:space="0" w:color="auto"/>
            <w:bottom w:val="none" w:sz="0" w:space="0" w:color="auto"/>
            <w:right w:val="none" w:sz="0" w:space="0" w:color="auto"/>
          </w:divBdr>
        </w:div>
        <w:div w:id="1973173120">
          <w:marLeft w:val="1354"/>
          <w:marRight w:val="0"/>
          <w:marTop w:val="0"/>
          <w:marBottom w:val="120"/>
          <w:divBdr>
            <w:top w:val="none" w:sz="0" w:space="0" w:color="auto"/>
            <w:left w:val="none" w:sz="0" w:space="0" w:color="auto"/>
            <w:bottom w:val="none" w:sz="0" w:space="0" w:color="auto"/>
            <w:right w:val="none" w:sz="0" w:space="0" w:color="auto"/>
          </w:divBdr>
        </w:div>
      </w:divsChild>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115515533">
      <w:bodyDiv w:val="1"/>
      <w:marLeft w:val="0"/>
      <w:marRight w:val="0"/>
      <w:marTop w:val="0"/>
      <w:marBottom w:val="0"/>
      <w:divBdr>
        <w:top w:val="none" w:sz="0" w:space="0" w:color="auto"/>
        <w:left w:val="none" w:sz="0" w:space="0" w:color="auto"/>
        <w:bottom w:val="none" w:sz="0" w:space="0" w:color="auto"/>
        <w:right w:val="none" w:sz="0" w:space="0" w:color="auto"/>
      </w:divBdr>
    </w:div>
    <w:div w:id="1120491987">
      <w:bodyDiv w:val="1"/>
      <w:marLeft w:val="0"/>
      <w:marRight w:val="0"/>
      <w:marTop w:val="0"/>
      <w:marBottom w:val="0"/>
      <w:divBdr>
        <w:top w:val="none" w:sz="0" w:space="0" w:color="auto"/>
        <w:left w:val="none" w:sz="0" w:space="0" w:color="auto"/>
        <w:bottom w:val="none" w:sz="0" w:space="0" w:color="auto"/>
        <w:right w:val="none" w:sz="0" w:space="0" w:color="auto"/>
      </w:divBdr>
    </w:div>
    <w:div w:id="1138718238">
      <w:bodyDiv w:val="1"/>
      <w:marLeft w:val="0"/>
      <w:marRight w:val="0"/>
      <w:marTop w:val="0"/>
      <w:marBottom w:val="0"/>
      <w:divBdr>
        <w:top w:val="none" w:sz="0" w:space="0" w:color="auto"/>
        <w:left w:val="none" w:sz="0" w:space="0" w:color="auto"/>
        <w:bottom w:val="none" w:sz="0" w:space="0" w:color="auto"/>
        <w:right w:val="none" w:sz="0" w:space="0" w:color="auto"/>
      </w:divBdr>
      <w:divsChild>
        <w:div w:id="1687249155">
          <w:marLeft w:val="1354"/>
          <w:marRight w:val="0"/>
          <w:marTop w:val="0"/>
          <w:marBottom w:val="120"/>
          <w:divBdr>
            <w:top w:val="none" w:sz="0" w:space="0" w:color="auto"/>
            <w:left w:val="none" w:sz="0" w:space="0" w:color="auto"/>
            <w:bottom w:val="none" w:sz="0" w:space="0" w:color="auto"/>
            <w:right w:val="none" w:sz="0" w:space="0" w:color="auto"/>
          </w:divBdr>
        </w:div>
        <w:div w:id="1985889680">
          <w:marLeft w:val="1354"/>
          <w:marRight w:val="0"/>
          <w:marTop w:val="0"/>
          <w:marBottom w:val="120"/>
          <w:divBdr>
            <w:top w:val="none" w:sz="0" w:space="0" w:color="auto"/>
            <w:left w:val="none" w:sz="0" w:space="0" w:color="auto"/>
            <w:bottom w:val="none" w:sz="0" w:space="0" w:color="auto"/>
            <w:right w:val="none" w:sz="0" w:space="0" w:color="auto"/>
          </w:divBdr>
        </w:div>
      </w:divsChild>
    </w:div>
    <w:div w:id="1139304982">
      <w:bodyDiv w:val="1"/>
      <w:marLeft w:val="0"/>
      <w:marRight w:val="0"/>
      <w:marTop w:val="0"/>
      <w:marBottom w:val="0"/>
      <w:divBdr>
        <w:top w:val="none" w:sz="0" w:space="0" w:color="auto"/>
        <w:left w:val="none" w:sz="0" w:space="0" w:color="auto"/>
        <w:bottom w:val="none" w:sz="0" w:space="0" w:color="auto"/>
        <w:right w:val="none" w:sz="0" w:space="0" w:color="auto"/>
      </w:divBdr>
      <w:divsChild>
        <w:div w:id="356665019">
          <w:marLeft w:val="1354"/>
          <w:marRight w:val="0"/>
          <w:marTop w:val="0"/>
          <w:marBottom w:val="120"/>
          <w:divBdr>
            <w:top w:val="none" w:sz="0" w:space="0" w:color="auto"/>
            <w:left w:val="none" w:sz="0" w:space="0" w:color="auto"/>
            <w:bottom w:val="none" w:sz="0" w:space="0" w:color="auto"/>
            <w:right w:val="none" w:sz="0" w:space="0" w:color="auto"/>
          </w:divBdr>
        </w:div>
        <w:div w:id="359399713">
          <w:marLeft w:val="1354"/>
          <w:marRight w:val="0"/>
          <w:marTop w:val="0"/>
          <w:marBottom w:val="120"/>
          <w:divBdr>
            <w:top w:val="none" w:sz="0" w:space="0" w:color="auto"/>
            <w:left w:val="none" w:sz="0" w:space="0" w:color="auto"/>
            <w:bottom w:val="none" w:sz="0" w:space="0" w:color="auto"/>
            <w:right w:val="none" w:sz="0" w:space="0" w:color="auto"/>
          </w:divBdr>
        </w:div>
        <w:div w:id="1211846815">
          <w:marLeft w:val="446"/>
          <w:marRight w:val="0"/>
          <w:marTop w:val="0"/>
          <w:marBottom w:val="120"/>
          <w:divBdr>
            <w:top w:val="none" w:sz="0" w:space="0" w:color="auto"/>
            <w:left w:val="none" w:sz="0" w:space="0" w:color="auto"/>
            <w:bottom w:val="none" w:sz="0" w:space="0" w:color="auto"/>
            <w:right w:val="none" w:sz="0" w:space="0" w:color="auto"/>
          </w:divBdr>
        </w:div>
        <w:div w:id="1537356078">
          <w:marLeft w:val="1354"/>
          <w:marRight w:val="0"/>
          <w:marTop w:val="0"/>
          <w:marBottom w:val="120"/>
          <w:divBdr>
            <w:top w:val="none" w:sz="0" w:space="0" w:color="auto"/>
            <w:left w:val="none" w:sz="0" w:space="0" w:color="auto"/>
            <w:bottom w:val="none" w:sz="0" w:space="0" w:color="auto"/>
            <w:right w:val="none" w:sz="0" w:space="0" w:color="auto"/>
          </w:divBdr>
        </w:div>
        <w:div w:id="1583174683">
          <w:marLeft w:val="446"/>
          <w:marRight w:val="0"/>
          <w:marTop w:val="0"/>
          <w:marBottom w:val="120"/>
          <w:divBdr>
            <w:top w:val="none" w:sz="0" w:space="0" w:color="auto"/>
            <w:left w:val="none" w:sz="0" w:space="0" w:color="auto"/>
            <w:bottom w:val="none" w:sz="0" w:space="0" w:color="auto"/>
            <w:right w:val="none" w:sz="0" w:space="0" w:color="auto"/>
          </w:divBdr>
        </w:div>
      </w:divsChild>
    </w:div>
    <w:div w:id="1147160973">
      <w:bodyDiv w:val="1"/>
      <w:marLeft w:val="0"/>
      <w:marRight w:val="0"/>
      <w:marTop w:val="0"/>
      <w:marBottom w:val="0"/>
      <w:divBdr>
        <w:top w:val="none" w:sz="0" w:space="0" w:color="auto"/>
        <w:left w:val="none" w:sz="0" w:space="0" w:color="auto"/>
        <w:bottom w:val="none" w:sz="0" w:space="0" w:color="auto"/>
        <w:right w:val="none" w:sz="0" w:space="0" w:color="auto"/>
      </w:divBdr>
      <w:divsChild>
        <w:div w:id="271670776">
          <w:marLeft w:val="1354"/>
          <w:marRight w:val="0"/>
          <w:marTop w:val="0"/>
          <w:marBottom w:val="120"/>
          <w:divBdr>
            <w:top w:val="none" w:sz="0" w:space="0" w:color="auto"/>
            <w:left w:val="none" w:sz="0" w:space="0" w:color="auto"/>
            <w:bottom w:val="none" w:sz="0" w:space="0" w:color="auto"/>
            <w:right w:val="none" w:sz="0" w:space="0" w:color="auto"/>
          </w:divBdr>
        </w:div>
        <w:div w:id="703989533">
          <w:marLeft w:val="1354"/>
          <w:marRight w:val="0"/>
          <w:marTop w:val="0"/>
          <w:marBottom w:val="120"/>
          <w:divBdr>
            <w:top w:val="none" w:sz="0" w:space="0" w:color="auto"/>
            <w:left w:val="none" w:sz="0" w:space="0" w:color="auto"/>
            <w:bottom w:val="none" w:sz="0" w:space="0" w:color="auto"/>
            <w:right w:val="none" w:sz="0" w:space="0" w:color="auto"/>
          </w:divBdr>
        </w:div>
        <w:div w:id="1242104100">
          <w:marLeft w:val="1354"/>
          <w:marRight w:val="0"/>
          <w:marTop w:val="0"/>
          <w:marBottom w:val="120"/>
          <w:divBdr>
            <w:top w:val="none" w:sz="0" w:space="0" w:color="auto"/>
            <w:left w:val="none" w:sz="0" w:space="0" w:color="auto"/>
            <w:bottom w:val="none" w:sz="0" w:space="0" w:color="auto"/>
            <w:right w:val="none" w:sz="0" w:space="0" w:color="auto"/>
          </w:divBdr>
        </w:div>
        <w:div w:id="1531794969">
          <w:marLeft w:val="1354"/>
          <w:marRight w:val="0"/>
          <w:marTop w:val="0"/>
          <w:marBottom w:val="120"/>
          <w:divBdr>
            <w:top w:val="none" w:sz="0" w:space="0" w:color="auto"/>
            <w:left w:val="none" w:sz="0" w:space="0" w:color="auto"/>
            <w:bottom w:val="none" w:sz="0" w:space="0" w:color="auto"/>
            <w:right w:val="none" w:sz="0" w:space="0" w:color="auto"/>
          </w:divBdr>
        </w:div>
        <w:div w:id="1852639974">
          <w:marLeft w:val="1354"/>
          <w:marRight w:val="0"/>
          <w:marTop w:val="0"/>
          <w:marBottom w:val="120"/>
          <w:divBdr>
            <w:top w:val="none" w:sz="0" w:space="0" w:color="auto"/>
            <w:left w:val="none" w:sz="0" w:space="0" w:color="auto"/>
            <w:bottom w:val="none" w:sz="0" w:space="0" w:color="auto"/>
            <w:right w:val="none" w:sz="0" w:space="0" w:color="auto"/>
          </w:divBdr>
        </w:div>
      </w:divsChild>
    </w:div>
    <w:div w:id="1163156213">
      <w:bodyDiv w:val="1"/>
      <w:marLeft w:val="0"/>
      <w:marRight w:val="0"/>
      <w:marTop w:val="0"/>
      <w:marBottom w:val="0"/>
      <w:divBdr>
        <w:top w:val="none" w:sz="0" w:space="0" w:color="auto"/>
        <w:left w:val="none" w:sz="0" w:space="0" w:color="auto"/>
        <w:bottom w:val="none" w:sz="0" w:space="0" w:color="auto"/>
        <w:right w:val="none" w:sz="0" w:space="0" w:color="auto"/>
      </w:divBdr>
      <w:divsChild>
        <w:div w:id="147133897">
          <w:marLeft w:val="1354"/>
          <w:marRight w:val="0"/>
          <w:marTop w:val="0"/>
          <w:marBottom w:val="120"/>
          <w:divBdr>
            <w:top w:val="none" w:sz="0" w:space="0" w:color="auto"/>
            <w:left w:val="none" w:sz="0" w:space="0" w:color="auto"/>
            <w:bottom w:val="none" w:sz="0" w:space="0" w:color="auto"/>
            <w:right w:val="none" w:sz="0" w:space="0" w:color="auto"/>
          </w:divBdr>
        </w:div>
      </w:divsChild>
    </w:div>
    <w:div w:id="1184515333">
      <w:bodyDiv w:val="1"/>
      <w:marLeft w:val="0"/>
      <w:marRight w:val="0"/>
      <w:marTop w:val="0"/>
      <w:marBottom w:val="0"/>
      <w:divBdr>
        <w:top w:val="none" w:sz="0" w:space="0" w:color="auto"/>
        <w:left w:val="none" w:sz="0" w:space="0" w:color="auto"/>
        <w:bottom w:val="none" w:sz="0" w:space="0" w:color="auto"/>
        <w:right w:val="none" w:sz="0" w:space="0" w:color="auto"/>
      </w:divBdr>
      <w:divsChild>
        <w:div w:id="712731397">
          <w:marLeft w:val="446"/>
          <w:marRight w:val="0"/>
          <w:marTop w:val="0"/>
          <w:marBottom w:val="120"/>
          <w:divBdr>
            <w:top w:val="none" w:sz="0" w:space="0" w:color="auto"/>
            <w:left w:val="none" w:sz="0" w:space="0" w:color="auto"/>
            <w:bottom w:val="none" w:sz="0" w:space="0" w:color="auto"/>
            <w:right w:val="none" w:sz="0" w:space="0" w:color="auto"/>
          </w:divBdr>
        </w:div>
      </w:divsChild>
    </w:div>
    <w:div w:id="1212619436">
      <w:bodyDiv w:val="1"/>
      <w:marLeft w:val="0"/>
      <w:marRight w:val="0"/>
      <w:marTop w:val="0"/>
      <w:marBottom w:val="0"/>
      <w:divBdr>
        <w:top w:val="none" w:sz="0" w:space="0" w:color="auto"/>
        <w:left w:val="none" w:sz="0" w:space="0" w:color="auto"/>
        <w:bottom w:val="none" w:sz="0" w:space="0" w:color="auto"/>
        <w:right w:val="none" w:sz="0" w:space="0" w:color="auto"/>
      </w:divBdr>
    </w:div>
    <w:div w:id="1229075709">
      <w:bodyDiv w:val="1"/>
      <w:marLeft w:val="0"/>
      <w:marRight w:val="0"/>
      <w:marTop w:val="0"/>
      <w:marBottom w:val="0"/>
      <w:divBdr>
        <w:top w:val="none" w:sz="0" w:space="0" w:color="auto"/>
        <w:left w:val="none" w:sz="0" w:space="0" w:color="auto"/>
        <w:bottom w:val="none" w:sz="0" w:space="0" w:color="auto"/>
        <w:right w:val="none" w:sz="0" w:space="0" w:color="auto"/>
      </w:divBdr>
    </w:div>
    <w:div w:id="1231841076">
      <w:bodyDiv w:val="1"/>
      <w:marLeft w:val="0"/>
      <w:marRight w:val="0"/>
      <w:marTop w:val="0"/>
      <w:marBottom w:val="0"/>
      <w:divBdr>
        <w:top w:val="none" w:sz="0" w:space="0" w:color="auto"/>
        <w:left w:val="none" w:sz="0" w:space="0" w:color="auto"/>
        <w:bottom w:val="none" w:sz="0" w:space="0" w:color="auto"/>
        <w:right w:val="none" w:sz="0" w:space="0" w:color="auto"/>
      </w:divBdr>
    </w:div>
    <w:div w:id="1245530075">
      <w:bodyDiv w:val="1"/>
      <w:marLeft w:val="0"/>
      <w:marRight w:val="0"/>
      <w:marTop w:val="0"/>
      <w:marBottom w:val="0"/>
      <w:divBdr>
        <w:top w:val="none" w:sz="0" w:space="0" w:color="auto"/>
        <w:left w:val="none" w:sz="0" w:space="0" w:color="auto"/>
        <w:bottom w:val="none" w:sz="0" w:space="0" w:color="auto"/>
        <w:right w:val="none" w:sz="0" w:space="0" w:color="auto"/>
      </w:divBdr>
    </w:div>
    <w:div w:id="1251937580">
      <w:bodyDiv w:val="1"/>
      <w:marLeft w:val="0"/>
      <w:marRight w:val="0"/>
      <w:marTop w:val="0"/>
      <w:marBottom w:val="0"/>
      <w:divBdr>
        <w:top w:val="none" w:sz="0" w:space="0" w:color="auto"/>
        <w:left w:val="none" w:sz="0" w:space="0" w:color="auto"/>
        <w:bottom w:val="none" w:sz="0" w:space="0" w:color="auto"/>
        <w:right w:val="none" w:sz="0" w:space="0" w:color="auto"/>
      </w:divBdr>
    </w:div>
    <w:div w:id="1258514344">
      <w:bodyDiv w:val="1"/>
      <w:marLeft w:val="0"/>
      <w:marRight w:val="0"/>
      <w:marTop w:val="0"/>
      <w:marBottom w:val="0"/>
      <w:divBdr>
        <w:top w:val="none" w:sz="0" w:space="0" w:color="auto"/>
        <w:left w:val="none" w:sz="0" w:space="0" w:color="auto"/>
        <w:bottom w:val="none" w:sz="0" w:space="0" w:color="auto"/>
        <w:right w:val="none" w:sz="0" w:space="0" w:color="auto"/>
      </w:divBdr>
    </w:div>
    <w:div w:id="1263877222">
      <w:bodyDiv w:val="1"/>
      <w:marLeft w:val="0"/>
      <w:marRight w:val="0"/>
      <w:marTop w:val="0"/>
      <w:marBottom w:val="0"/>
      <w:divBdr>
        <w:top w:val="none" w:sz="0" w:space="0" w:color="auto"/>
        <w:left w:val="none" w:sz="0" w:space="0" w:color="auto"/>
        <w:bottom w:val="none" w:sz="0" w:space="0" w:color="auto"/>
        <w:right w:val="none" w:sz="0" w:space="0" w:color="auto"/>
      </w:divBdr>
    </w:div>
    <w:div w:id="1266111401">
      <w:bodyDiv w:val="1"/>
      <w:marLeft w:val="0"/>
      <w:marRight w:val="0"/>
      <w:marTop w:val="0"/>
      <w:marBottom w:val="0"/>
      <w:divBdr>
        <w:top w:val="none" w:sz="0" w:space="0" w:color="auto"/>
        <w:left w:val="none" w:sz="0" w:space="0" w:color="auto"/>
        <w:bottom w:val="none" w:sz="0" w:space="0" w:color="auto"/>
        <w:right w:val="none" w:sz="0" w:space="0" w:color="auto"/>
      </w:divBdr>
      <w:divsChild>
        <w:div w:id="379980771">
          <w:marLeft w:val="446"/>
          <w:marRight w:val="0"/>
          <w:marTop w:val="0"/>
          <w:marBottom w:val="0"/>
          <w:divBdr>
            <w:top w:val="none" w:sz="0" w:space="0" w:color="auto"/>
            <w:left w:val="none" w:sz="0" w:space="0" w:color="auto"/>
            <w:bottom w:val="none" w:sz="0" w:space="0" w:color="auto"/>
            <w:right w:val="none" w:sz="0" w:space="0" w:color="auto"/>
          </w:divBdr>
        </w:div>
        <w:div w:id="705760601">
          <w:marLeft w:val="446"/>
          <w:marRight w:val="0"/>
          <w:marTop w:val="0"/>
          <w:marBottom w:val="0"/>
          <w:divBdr>
            <w:top w:val="none" w:sz="0" w:space="0" w:color="auto"/>
            <w:left w:val="none" w:sz="0" w:space="0" w:color="auto"/>
            <w:bottom w:val="none" w:sz="0" w:space="0" w:color="auto"/>
            <w:right w:val="none" w:sz="0" w:space="0" w:color="auto"/>
          </w:divBdr>
        </w:div>
        <w:div w:id="897086504">
          <w:marLeft w:val="446"/>
          <w:marRight w:val="0"/>
          <w:marTop w:val="0"/>
          <w:marBottom w:val="0"/>
          <w:divBdr>
            <w:top w:val="none" w:sz="0" w:space="0" w:color="auto"/>
            <w:left w:val="none" w:sz="0" w:space="0" w:color="auto"/>
            <w:bottom w:val="none" w:sz="0" w:space="0" w:color="auto"/>
            <w:right w:val="none" w:sz="0" w:space="0" w:color="auto"/>
          </w:divBdr>
        </w:div>
      </w:divsChild>
    </w:div>
    <w:div w:id="1278684839">
      <w:bodyDiv w:val="1"/>
      <w:marLeft w:val="0"/>
      <w:marRight w:val="0"/>
      <w:marTop w:val="0"/>
      <w:marBottom w:val="0"/>
      <w:divBdr>
        <w:top w:val="none" w:sz="0" w:space="0" w:color="auto"/>
        <w:left w:val="none" w:sz="0" w:space="0" w:color="auto"/>
        <w:bottom w:val="none" w:sz="0" w:space="0" w:color="auto"/>
        <w:right w:val="none" w:sz="0" w:space="0" w:color="auto"/>
      </w:divBdr>
    </w:div>
    <w:div w:id="1298492094">
      <w:bodyDiv w:val="1"/>
      <w:marLeft w:val="0"/>
      <w:marRight w:val="0"/>
      <w:marTop w:val="0"/>
      <w:marBottom w:val="0"/>
      <w:divBdr>
        <w:top w:val="none" w:sz="0" w:space="0" w:color="auto"/>
        <w:left w:val="none" w:sz="0" w:space="0" w:color="auto"/>
        <w:bottom w:val="none" w:sz="0" w:space="0" w:color="auto"/>
        <w:right w:val="none" w:sz="0" w:space="0" w:color="auto"/>
      </w:divBdr>
    </w:div>
    <w:div w:id="1315599737">
      <w:bodyDiv w:val="1"/>
      <w:marLeft w:val="0"/>
      <w:marRight w:val="0"/>
      <w:marTop w:val="0"/>
      <w:marBottom w:val="0"/>
      <w:divBdr>
        <w:top w:val="none" w:sz="0" w:space="0" w:color="auto"/>
        <w:left w:val="none" w:sz="0" w:space="0" w:color="auto"/>
        <w:bottom w:val="none" w:sz="0" w:space="0" w:color="auto"/>
        <w:right w:val="none" w:sz="0" w:space="0" w:color="auto"/>
      </w:divBdr>
      <w:divsChild>
        <w:div w:id="592397447">
          <w:marLeft w:val="446"/>
          <w:marRight w:val="0"/>
          <w:marTop w:val="0"/>
          <w:marBottom w:val="120"/>
          <w:divBdr>
            <w:top w:val="none" w:sz="0" w:space="0" w:color="auto"/>
            <w:left w:val="none" w:sz="0" w:space="0" w:color="auto"/>
            <w:bottom w:val="none" w:sz="0" w:space="0" w:color="auto"/>
            <w:right w:val="none" w:sz="0" w:space="0" w:color="auto"/>
          </w:divBdr>
        </w:div>
        <w:div w:id="693312260">
          <w:marLeft w:val="446"/>
          <w:marRight w:val="0"/>
          <w:marTop w:val="0"/>
          <w:marBottom w:val="120"/>
          <w:divBdr>
            <w:top w:val="none" w:sz="0" w:space="0" w:color="auto"/>
            <w:left w:val="none" w:sz="0" w:space="0" w:color="auto"/>
            <w:bottom w:val="none" w:sz="0" w:space="0" w:color="auto"/>
            <w:right w:val="none" w:sz="0" w:space="0" w:color="auto"/>
          </w:divBdr>
        </w:div>
        <w:div w:id="1700475219">
          <w:marLeft w:val="446"/>
          <w:marRight w:val="0"/>
          <w:marTop w:val="0"/>
          <w:marBottom w:val="120"/>
          <w:divBdr>
            <w:top w:val="none" w:sz="0" w:space="0" w:color="auto"/>
            <w:left w:val="none" w:sz="0" w:space="0" w:color="auto"/>
            <w:bottom w:val="none" w:sz="0" w:space="0" w:color="auto"/>
            <w:right w:val="none" w:sz="0" w:space="0" w:color="auto"/>
          </w:divBdr>
        </w:div>
        <w:div w:id="1834107207">
          <w:marLeft w:val="446"/>
          <w:marRight w:val="0"/>
          <w:marTop w:val="0"/>
          <w:marBottom w:val="120"/>
          <w:divBdr>
            <w:top w:val="none" w:sz="0" w:space="0" w:color="auto"/>
            <w:left w:val="none" w:sz="0" w:space="0" w:color="auto"/>
            <w:bottom w:val="none" w:sz="0" w:space="0" w:color="auto"/>
            <w:right w:val="none" w:sz="0" w:space="0" w:color="auto"/>
          </w:divBdr>
        </w:div>
      </w:divsChild>
    </w:div>
    <w:div w:id="1337340189">
      <w:bodyDiv w:val="1"/>
      <w:marLeft w:val="0"/>
      <w:marRight w:val="0"/>
      <w:marTop w:val="0"/>
      <w:marBottom w:val="0"/>
      <w:divBdr>
        <w:top w:val="none" w:sz="0" w:space="0" w:color="auto"/>
        <w:left w:val="none" w:sz="0" w:space="0" w:color="auto"/>
        <w:bottom w:val="none" w:sz="0" w:space="0" w:color="auto"/>
        <w:right w:val="none" w:sz="0" w:space="0" w:color="auto"/>
      </w:divBdr>
    </w:div>
    <w:div w:id="1338654652">
      <w:bodyDiv w:val="1"/>
      <w:marLeft w:val="0"/>
      <w:marRight w:val="0"/>
      <w:marTop w:val="0"/>
      <w:marBottom w:val="0"/>
      <w:divBdr>
        <w:top w:val="none" w:sz="0" w:space="0" w:color="auto"/>
        <w:left w:val="none" w:sz="0" w:space="0" w:color="auto"/>
        <w:bottom w:val="none" w:sz="0" w:space="0" w:color="auto"/>
        <w:right w:val="none" w:sz="0" w:space="0" w:color="auto"/>
      </w:divBdr>
      <w:divsChild>
        <w:div w:id="1386566093">
          <w:marLeft w:val="274"/>
          <w:marRight w:val="0"/>
          <w:marTop w:val="0"/>
          <w:marBottom w:val="0"/>
          <w:divBdr>
            <w:top w:val="none" w:sz="0" w:space="0" w:color="auto"/>
            <w:left w:val="none" w:sz="0" w:space="0" w:color="auto"/>
            <w:bottom w:val="none" w:sz="0" w:space="0" w:color="auto"/>
            <w:right w:val="none" w:sz="0" w:space="0" w:color="auto"/>
          </w:divBdr>
        </w:div>
      </w:divsChild>
    </w:div>
    <w:div w:id="1341077670">
      <w:bodyDiv w:val="1"/>
      <w:marLeft w:val="0"/>
      <w:marRight w:val="0"/>
      <w:marTop w:val="0"/>
      <w:marBottom w:val="0"/>
      <w:divBdr>
        <w:top w:val="none" w:sz="0" w:space="0" w:color="auto"/>
        <w:left w:val="none" w:sz="0" w:space="0" w:color="auto"/>
        <w:bottom w:val="none" w:sz="0" w:space="0" w:color="auto"/>
        <w:right w:val="none" w:sz="0" w:space="0" w:color="auto"/>
      </w:divBdr>
    </w:div>
    <w:div w:id="1343777028">
      <w:bodyDiv w:val="1"/>
      <w:marLeft w:val="0"/>
      <w:marRight w:val="0"/>
      <w:marTop w:val="0"/>
      <w:marBottom w:val="0"/>
      <w:divBdr>
        <w:top w:val="none" w:sz="0" w:space="0" w:color="auto"/>
        <w:left w:val="none" w:sz="0" w:space="0" w:color="auto"/>
        <w:bottom w:val="none" w:sz="0" w:space="0" w:color="auto"/>
        <w:right w:val="none" w:sz="0" w:space="0" w:color="auto"/>
      </w:divBdr>
      <w:divsChild>
        <w:div w:id="229465430">
          <w:marLeft w:val="446"/>
          <w:marRight w:val="0"/>
          <w:marTop w:val="0"/>
          <w:marBottom w:val="0"/>
          <w:divBdr>
            <w:top w:val="none" w:sz="0" w:space="0" w:color="auto"/>
            <w:left w:val="none" w:sz="0" w:space="0" w:color="auto"/>
            <w:bottom w:val="none" w:sz="0" w:space="0" w:color="auto"/>
            <w:right w:val="none" w:sz="0" w:space="0" w:color="auto"/>
          </w:divBdr>
        </w:div>
        <w:div w:id="478618786">
          <w:marLeft w:val="446"/>
          <w:marRight w:val="0"/>
          <w:marTop w:val="0"/>
          <w:marBottom w:val="0"/>
          <w:divBdr>
            <w:top w:val="none" w:sz="0" w:space="0" w:color="auto"/>
            <w:left w:val="none" w:sz="0" w:space="0" w:color="auto"/>
            <w:bottom w:val="none" w:sz="0" w:space="0" w:color="auto"/>
            <w:right w:val="none" w:sz="0" w:space="0" w:color="auto"/>
          </w:divBdr>
        </w:div>
        <w:div w:id="1996837803">
          <w:marLeft w:val="446"/>
          <w:marRight w:val="0"/>
          <w:marTop w:val="0"/>
          <w:marBottom w:val="0"/>
          <w:divBdr>
            <w:top w:val="none" w:sz="0" w:space="0" w:color="auto"/>
            <w:left w:val="none" w:sz="0" w:space="0" w:color="auto"/>
            <w:bottom w:val="none" w:sz="0" w:space="0" w:color="auto"/>
            <w:right w:val="none" w:sz="0" w:space="0" w:color="auto"/>
          </w:divBdr>
        </w:div>
      </w:divsChild>
    </w:div>
    <w:div w:id="1353192259">
      <w:bodyDiv w:val="1"/>
      <w:marLeft w:val="0"/>
      <w:marRight w:val="0"/>
      <w:marTop w:val="0"/>
      <w:marBottom w:val="0"/>
      <w:divBdr>
        <w:top w:val="none" w:sz="0" w:space="0" w:color="auto"/>
        <w:left w:val="none" w:sz="0" w:space="0" w:color="auto"/>
        <w:bottom w:val="none" w:sz="0" w:space="0" w:color="auto"/>
        <w:right w:val="none" w:sz="0" w:space="0" w:color="auto"/>
      </w:divBdr>
      <w:divsChild>
        <w:div w:id="1206941770">
          <w:marLeft w:val="274"/>
          <w:marRight w:val="0"/>
          <w:marTop w:val="0"/>
          <w:marBottom w:val="0"/>
          <w:divBdr>
            <w:top w:val="none" w:sz="0" w:space="0" w:color="auto"/>
            <w:left w:val="none" w:sz="0" w:space="0" w:color="auto"/>
            <w:bottom w:val="none" w:sz="0" w:space="0" w:color="auto"/>
            <w:right w:val="none" w:sz="0" w:space="0" w:color="auto"/>
          </w:divBdr>
        </w:div>
      </w:divsChild>
    </w:div>
    <w:div w:id="1355112146">
      <w:bodyDiv w:val="1"/>
      <w:marLeft w:val="0"/>
      <w:marRight w:val="0"/>
      <w:marTop w:val="0"/>
      <w:marBottom w:val="0"/>
      <w:divBdr>
        <w:top w:val="none" w:sz="0" w:space="0" w:color="auto"/>
        <w:left w:val="none" w:sz="0" w:space="0" w:color="auto"/>
        <w:bottom w:val="none" w:sz="0" w:space="0" w:color="auto"/>
        <w:right w:val="none" w:sz="0" w:space="0" w:color="auto"/>
      </w:divBdr>
    </w:div>
    <w:div w:id="1356931059">
      <w:bodyDiv w:val="1"/>
      <w:marLeft w:val="0"/>
      <w:marRight w:val="0"/>
      <w:marTop w:val="0"/>
      <w:marBottom w:val="0"/>
      <w:divBdr>
        <w:top w:val="none" w:sz="0" w:space="0" w:color="auto"/>
        <w:left w:val="none" w:sz="0" w:space="0" w:color="auto"/>
        <w:bottom w:val="none" w:sz="0" w:space="0" w:color="auto"/>
        <w:right w:val="none" w:sz="0" w:space="0" w:color="auto"/>
      </w:divBdr>
    </w:div>
    <w:div w:id="1371030662">
      <w:bodyDiv w:val="1"/>
      <w:marLeft w:val="0"/>
      <w:marRight w:val="0"/>
      <w:marTop w:val="0"/>
      <w:marBottom w:val="0"/>
      <w:divBdr>
        <w:top w:val="none" w:sz="0" w:space="0" w:color="auto"/>
        <w:left w:val="none" w:sz="0" w:space="0" w:color="auto"/>
        <w:bottom w:val="none" w:sz="0" w:space="0" w:color="auto"/>
        <w:right w:val="none" w:sz="0" w:space="0" w:color="auto"/>
      </w:divBdr>
    </w:div>
    <w:div w:id="1375537997">
      <w:bodyDiv w:val="1"/>
      <w:marLeft w:val="0"/>
      <w:marRight w:val="0"/>
      <w:marTop w:val="0"/>
      <w:marBottom w:val="0"/>
      <w:divBdr>
        <w:top w:val="none" w:sz="0" w:space="0" w:color="auto"/>
        <w:left w:val="none" w:sz="0" w:space="0" w:color="auto"/>
        <w:bottom w:val="none" w:sz="0" w:space="0" w:color="auto"/>
        <w:right w:val="none" w:sz="0" w:space="0" w:color="auto"/>
      </w:divBdr>
      <w:divsChild>
        <w:div w:id="32118519">
          <w:marLeft w:val="446"/>
          <w:marRight w:val="0"/>
          <w:marTop w:val="0"/>
          <w:marBottom w:val="120"/>
          <w:divBdr>
            <w:top w:val="none" w:sz="0" w:space="0" w:color="auto"/>
            <w:left w:val="none" w:sz="0" w:space="0" w:color="auto"/>
            <w:bottom w:val="none" w:sz="0" w:space="0" w:color="auto"/>
            <w:right w:val="none" w:sz="0" w:space="0" w:color="auto"/>
          </w:divBdr>
        </w:div>
        <w:div w:id="1161502921">
          <w:marLeft w:val="446"/>
          <w:marRight w:val="0"/>
          <w:marTop w:val="0"/>
          <w:marBottom w:val="120"/>
          <w:divBdr>
            <w:top w:val="none" w:sz="0" w:space="0" w:color="auto"/>
            <w:left w:val="none" w:sz="0" w:space="0" w:color="auto"/>
            <w:bottom w:val="none" w:sz="0" w:space="0" w:color="auto"/>
            <w:right w:val="none" w:sz="0" w:space="0" w:color="auto"/>
          </w:divBdr>
        </w:div>
        <w:div w:id="1689722804">
          <w:marLeft w:val="446"/>
          <w:marRight w:val="0"/>
          <w:marTop w:val="0"/>
          <w:marBottom w:val="120"/>
          <w:divBdr>
            <w:top w:val="none" w:sz="0" w:space="0" w:color="auto"/>
            <w:left w:val="none" w:sz="0" w:space="0" w:color="auto"/>
            <w:bottom w:val="none" w:sz="0" w:space="0" w:color="auto"/>
            <w:right w:val="none" w:sz="0" w:space="0" w:color="auto"/>
          </w:divBdr>
        </w:div>
      </w:divsChild>
    </w:div>
    <w:div w:id="1387876514">
      <w:bodyDiv w:val="1"/>
      <w:marLeft w:val="0"/>
      <w:marRight w:val="0"/>
      <w:marTop w:val="0"/>
      <w:marBottom w:val="0"/>
      <w:divBdr>
        <w:top w:val="none" w:sz="0" w:space="0" w:color="auto"/>
        <w:left w:val="none" w:sz="0" w:space="0" w:color="auto"/>
        <w:bottom w:val="none" w:sz="0" w:space="0" w:color="auto"/>
        <w:right w:val="none" w:sz="0" w:space="0" w:color="auto"/>
      </w:divBdr>
      <w:divsChild>
        <w:div w:id="1363246691">
          <w:marLeft w:val="965"/>
          <w:marRight w:val="0"/>
          <w:marTop w:val="0"/>
          <w:marBottom w:val="143"/>
          <w:divBdr>
            <w:top w:val="none" w:sz="0" w:space="0" w:color="auto"/>
            <w:left w:val="none" w:sz="0" w:space="0" w:color="auto"/>
            <w:bottom w:val="none" w:sz="0" w:space="0" w:color="auto"/>
            <w:right w:val="none" w:sz="0" w:space="0" w:color="auto"/>
          </w:divBdr>
        </w:div>
      </w:divsChild>
    </w:div>
    <w:div w:id="1396583010">
      <w:bodyDiv w:val="1"/>
      <w:marLeft w:val="0"/>
      <w:marRight w:val="0"/>
      <w:marTop w:val="0"/>
      <w:marBottom w:val="0"/>
      <w:divBdr>
        <w:top w:val="none" w:sz="0" w:space="0" w:color="auto"/>
        <w:left w:val="none" w:sz="0" w:space="0" w:color="auto"/>
        <w:bottom w:val="none" w:sz="0" w:space="0" w:color="auto"/>
        <w:right w:val="none" w:sz="0" w:space="0" w:color="auto"/>
      </w:divBdr>
      <w:divsChild>
        <w:div w:id="2047024369">
          <w:marLeft w:val="446"/>
          <w:marRight w:val="0"/>
          <w:marTop w:val="0"/>
          <w:marBottom w:val="120"/>
          <w:divBdr>
            <w:top w:val="none" w:sz="0" w:space="0" w:color="auto"/>
            <w:left w:val="none" w:sz="0" w:space="0" w:color="auto"/>
            <w:bottom w:val="none" w:sz="0" w:space="0" w:color="auto"/>
            <w:right w:val="none" w:sz="0" w:space="0" w:color="auto"/>
          </w:divBdr>
        </w:div>
      </w:divsChild>
    </w:div>
    <w:div w:id="1405713563">
      <w:bodyDiv w:val="1"/>
      <w:marLeft w:val="0"/>
      <w:marRight w:val="0"/>
      <w:marTop w:val="0"/>
      <w:marBottom w:val="0"/>
      <w:divBdr>
        <w:top w:val="none" w:sz="0" w:space="0" w:color="auto"/>
        <w:left w:val="none" w:sz="0" w:space="0" w:color="auto"/>
        <w:bottom w:val="none" w:sz="0" w:space="0" w:color="auto"/>
        <w:right w:val="none" w:sz="0" w:space="0" w:color="auto"/>
      </w:divBdr>
      <w:divsChild>
        <w:div w:id="463350030">
          <w:marLeft w:val="1354"/>
          <w:marRight w:val="0"/>
          <w:marTop w:val="0"/>
          <w:marBottom w:val="120"/>
          <w:divBdr>
            <w:top w:val="none" w:sz="0" w:space="0" w:color="auto"/>
            <w:left w:val="none" w:sz="0" w:space="0" w:color="auto"/>
            <w:bottom w:val="none" w:sz="0" w:space="0" w:color="auto"/>
            <w:right w:val="none" w:sz="0" w:space="0" w:color="auto"/>
          </w:divBdr>
        </w:div>
        <w:div w:id="984814864">
          <w:marLeft w:val="1354"/>
          <w:marRight w:val="0"/>
          <w:marTop w:val="0"/>
          <w:marBottom w:val="120"/>
          <w:divBdr>
            <w:top w:val="none" w:sz="0" w:space="0" w:color="auto"/>
            <w:left w:val="none" w:sz="0" w:space="0" w:color="auto"/>
            <w:bottom w:val="none" w:sz="0" w:space="0" w:color="auto"/>
            <w:right w:val="none" w:sz="0" w:space="0" w:color="auto"/>
          </w:divBdr>
        </w:div>
        <w:div w:id="1390421598">
          <w:marLeft w:val="446"/>
          <w:marRight w:val="0"/>
          <w:marTop w:val="0"/>
          <w:marBottom w:val="120"/>
          <w:divBdr>
            <w:top w:val="none" w:sz="0" w:space="0" w:color="auto"/>
            <w:left w:val="none" w:sz="0" w:space="0" w:color="auto"/>
            <w:bottom w:val="none" w:sz="0" w:space="0" w:color="auto"/>
            <w:right w:val="none" w:sz="0" w:space="0" w:color="auto"/>
          </w:divBdr>
        </w:div>
        <w:div w:id="2064981250">
          <w:marLeft w:val="446"/>
          <w:marRight w:val="0"/>
          <w:marTop w:val="0"/>
          <w:marBottom w:val="120"/>
          <w:divBdr>
            <w:top w:val="none" w:sz="0" w:space="0" w:color="auto"/>
            <w:left w:val="none" w:sz="0" w:space="0" w:color="auto"/>
            <w:bottom w:val="none" w:sz="0" w:space="0" w:color="auto"/>
            <w:right w:val="none" w:sz="0" w:space="0" w:color="auto"/>
          </w:divBdr>
        </w:div>
      </w:divsChild>
    </w:div>
    <w:div w:id="1411076015">
      <w:bodyDiv w:val="1"/>
      <w:marLeft w:val="0"/>
      <w:marRight w:val="0"/>
      <w:marTop w:val="0"/>
      <w:marBottom w:val="0"/>
      <w:divBdr>
        <w:top w:val="none" w:sz="0" w:space="0" w:color="auto"/>
        <w:left w:val="none" w:sz="0" w:space="0" w:color="auto"/>
        <w:bottom w:val="none" w:sz="0" w:space="0" w:color="auto"/>
        <w:right w:val="none" w:sz="0" w:space="0" w:color="auto"/>
      </w:divBdr>
      <w:divsChild>
        <w:div w:id="365526132">
          <w:marLeft w:val="360"/>
          <w:marRight w:val="0"/>
          <w:marTop w:val="0"/>
          <w:marBottom w:val="96"/>
          <w:divBdr>
            <w:top w:val="none" w:sz="0" w:space="0" w:color="auto"/>
            <w:left w:val="none" w:sz="0" w:space="0" w:color="auto"/>
            <w:bottom w:val="none" w:sz="0" w:space="0" w:color="auto"/>
            <w:right w:val="none" w:sz="0" w:space="0" w:color="auto"/>
          </w:divBdr>
        </w:div>
        <w:div w:id="952975649">
          <w:marLeft w:val="360"/>
          <w:marRight w:val="0"/>
          <w:marTop w:val="0"/>
          <w:marBottom w:val="96"/>
          <w:divBdr>
            <w:top w:val="none" w:sz="0" w:space="0" w:color="auto"/>
            <w:left w:val="none" w:sz="0" w:space="0" w:color="auto"/>
            <w:bottom w:val="none" w:sz="0" w:space="0" w:color="auto"/>
            <w:right w:val="none" w:sz="0" w:space="0" w:color="auto"/>
          </w:divBdr>
        </w:div>
        <w:div w:id="1487934467">
          <w:marLeft w:val="360"/>
          <w:marRight w:val="0"/>
          <w:marTop w:val="0"/>
          <w:marBottom w:val="96"/>
          <w:divBdr>
            <w:top w:val="none" w:sz="0" w:space="0" w:color="auto"/>
            <w:left w:val="none" w:sz="0" w:space="0" w:color="auto"/>
            <w:bottom w:val="none" w:sz="0" w:space="0" w:color="auto"/>
            <w:right w:val="none" w:sz="0" w:space="0" w:color="auto"/>
          </w:divBdr>
        </w:div>
      </w:divsChild>
    </w:div>
    <w:div w:id="1425344267">
      <w:bodyDiv w:val="1"/>
      <w:marLeft w:val="0"/>
      <w:marRight w:val="0"/>
      <w:marTop w:val="0"/>
      <w:marBottom w:val="0"/>
      <w:divBdr>
        <w:top w:val="none" w:sz="0" w:space="0" w:color="auto"/>
        <w:left w:val="none" w:sz="0" w:space="0" w:color="auto"/>
        <w:bottom w:val="none" w:sz="0" w:space="0" w:color="auto"/>
        <w:right w:val="none" w:sz="0" w:space="0" w:color="auto"/>
      </w:divBdr>
      <w:divsChild>
        <w:div w:id="891116972">
          <w:marLeft w:val="446"/>
          <w:marRight w:val="0"/>
          <w:marTop w:val="0"/>
          <w:marBottom w:val="0"/>
          <w:divBdr>
            <w:top w:val="none" w:sz="0" w:space="0" w:color="auto"/>
            <w:left w:val="none" w:sz="0" w:space="0" w:color="auto"/>
            <w:bottom w:val="none" w:sz="0" w:space="0" w:color="auto"/>
            <w:right w:val="none" w:sz="0" w:space="0" w:color="auto"/>
          </w:divBdr>
        </w:div>
        <w:div w:id="909731205">
          <w:marLeft w:val="446"/>
          <w:marRight w:val="0"/>
          <w:marTop w:val="0"/>
          <w:marBottom w:val="0"/>
          <w:divBdr>
            <w:top w:val="none" w:sz="0" w:space="0" w:color="auto"/>
            <w:left w:val="none" w:sz="0" w:space="0" w:color="auto"/>
            <w:bottom w:val="none" w:sz="0" w:space="0" w:color="auto"/>
            <w:right w:val="none" w:sz="0" w:space="0" w:color="auto"/>
          </w:divBdr>
        </w:div>
        <w:div w:id="1270965469">
          <w:marLeft w:val="446"/>
          <w:marRight w:val="0"/>
          <w:marTop w:val="0"/>
          <w:marBottom w:val="0"/>
          <w:divBdr>
            <w:top w:val="none" w:sz="0" w:space="0" w:color="auto"/>
            <w:left w:val="none" w:sz="0" w:space="0" w:color="auto"/>
            <w:bottom w:val="none" w:sz="0" w:space="0" w:color="auto"/>
            <w:right w:val="none" w:sz="0" w:space="0" w:color="auto"/>
          </w:divBdr>
        </w:div>
      </w:divsChild>
    </w:div>
    <w:div w:id="1430084239">
      <w:bodyDiv w:val="1"/>
      <w:marLeft w:val="0"/>
      <w:marRight w:val="0"/>
      <w:marTop w:val="0"/>
      <w:marBottom w:val="0"/>
      <w:divBdr>
        <w:top w:val="none" w:sz="0" w:space="0" w:color="auto"/>
        <w:left w:val="none" w:sz="0" w:space="0" w:color="auto"/>
        <w:bottom w:val="none" w:sz="0" w:space="0" w:color="auto"/>
        <w:right w:val="none" w:sz="0" w:space="0" w:color="auto"/>
      </w:divBdr>
    </w:div>
    <w:div w:id="1434742262">
      <w:bodyDiv w:val="1"/>
      <w:marLeft w:val="0"/>
      <w:marRight w:val="0"/>
      <w:marTop w:val="0"/>
      <w:marBottom w:val="0"/>
      <w:divBdr>
        <w:top w:val="none" w:sz="0" w:space="0" w:color="auto"/>
        <w:left w:val="none" w:sz="0" w:space="0" w:color="auto"/>
        <w:bottom w:val="none" w:sz="0" w:space="0" w:color="auto"/>
        <w:right w:val="none" w:sz="0" w:space="0" w:color="auto"/>
      </w:divBdr>
      <w:divsChild>
        <w:div w:id="1196190810">
          <w:marLeft w:val="446"/>
          <w:marRight w:val="0"/>
          <w:marTop w:val="0"/>
          <w:marBottom w:val="120"/>
          <w:divBdr>
            <w:top w:val="none" w:sz="0" w:space="0" w:color="auto"/>
            <w:left w:val="none" w:sz="0" w:space="0" w:color="auto"/>
            <w:bottom w:val="none" w:sz="0" w:space="0" w:color="auto"/>
            <w:right w:val="none" w:sz="0" w:space="0" w:color="auto"/>
          </w:divBdr>
        </w:div>
        <w:div w:id="1646819105">
          <w:marLeft w:val="446"/>
          <w:marRight w:val="0"/>
          <w:marTop w:val="0"/>
          <w:marBottom w:val="120"/>
          <w:divBdr>
            <w:top w:val="none" w:sz="0" w:space="0" w:color="auto"/>
            <w:left w:val="none" w:sz="0" w:space="0" w:color="auto"/>
            <w:bottom w:val="none" w:sz="0" w:space="0" w:color="auto"/>
            <w:right w:val="none" w:sz="0" w:space="0" w:color="auto"/>
          </w:divBdr>
        </w:div>
        <w:div w:id="1714498622">
          <w:marLeft w:val="446"/>
          <w:marRight w:val="0"/>
          <w:marTop w:val="0"/>
          <w:marBottom w:val="120"/>
          <w:divBdr>
            <w:top w:val="none" w:sz="0" w:space="0" w:color="auto"/>
            <w:left w:val="none" w:sz="0" w:space="0" w:color="auto"/>
            <w:bottom w:val="none" w:sz="0" w:space="0" w:color="auto"/>
            <w:right w:val="none" w:sz="0" w:space="0" w:color="auto"/>
          </w:divBdr>
        </w:div>
        <w:div w:id="2060007530">
          <w:marLeft w:val="446"/>
          <w:marRight w:val="0"/>
          <w:marTop w:val="0"/>
          <w:marBottom w:val="120"/>
          <w:divBdr>
            <w:top w:val="none" w:sz="0" w:space="0" w:color="auto"/>
            <w:left w:val="none" w:sz="0" w:space="0" w:color="auto"/>
            <w:bottom w:val="none" w:sz="0" w:space="0" w:color="auto"/>
            <w:right w:val="none" w:sz="0" w:space="0" w:color="auto"/>
          </w:divBdr>
        </w:div>
      </w:divsChild>
    </w:div>
    <w:div w:id="1435595569">
      <w:bodyDiv w:val="1"/>
      <w:marLeft w:val="0"/>
      <w:marRight w:val="0"/>
      <w:marTop w:val="0"/>
      <w:marBottom w:val="0"/>
      <w:divBdr>
        <w:top w:val="none" w:sz="0" w:space="0" w:color="auto"/>
        <w:left w:val="none" w:sz="0" w:space="0" w:color="auto"/>
        <w:bottom w:val="none" w:sz="0" w:space="0" w:color="auto"/>
        <w:right w:val="none" w:sz="0" w:space="0" w:color="auto"/>
      </w:divBdr>
      <w:divsChild>
        <w:div w:id="954871742">
          <w:marLeft w:val="446"/>
          <w:marRight w:val="0"/>
          <w:marTop w:val="0"/>
          <w:marBottom w:val="120"/>
          <w:divBdr>
            <w:top w:val="none" w:sz="0" w:space="0" w:color="auto"/>
            <w:left w:val="none" w:sz="0" w:space="0" w:color="auto"/>
            <w:bottom w:val="none" w:sz="0" w:space="0" w:color="auto"/>
            <w:right w:val="none" w:sz="0" w:space="0" w:color="auto"/>
          </w:divBdr>
        </w:div>
        <w:div w:id="1111169718">
          <w:marLeft w:val="446"/>
          <w:marRight w:val="0"/>
          <w:marTop w:val="0"/>
          <w:marBottom w:val="120"/>
          <w:divBdr>
            <w:top w:val="none" w:sz="0" w:space="0" w:color="auto"/>
            <w:left w:val="none" w:sz="0" w:space="0" w:color="auto"/>
            <w:bottom w:val="none" w:sz="0" w:space="0" w:color="auto"/>
            <w:right w:val="none" w:sz="0" w:space="0" w:color="auto"/>
          </w:divBdr>
        </w:div>
        <w:div w:id="1784223785">
          <w:marLeft w:val="446"/>
          <w:marRight w:val="0"/>
          <w:marTop w:val="0"/>
          <w:marBottom w:val="120"/>
          <w:divBdr>
            <w:top w:val="none" w:sz="0" w:space="0" w:color="auto"/>
            <w:left w:val="none" w:sz="0" w:space="0" w:color="auto"/>
            <w:bottom w:val="none" w:sz="0" w:space="0" w:color="auto"/>
            <w:right w:val="none" w:sz="0" w:space="0" w:color="auto"/>
          </w:divBdr>
        </w:div>
        <w:div w:id="2064525163">
          <w:marLeft w:val="446"/>
          <w:marRight w:val="0"/>
          <w:marTop w:val="0"/>
          <w:marBottom w:val="120"/>
          <w:divBdr>
            <w:top w:val="none" w:sz="0" w:space="0" w:color="auto"/>
            <w:left w:val="none" w:sz="0" w:space="0" w:color="auto"/>
            <w:bottom w:val="none" w:sz="0" w:space="0" w:color="auto"/>
            <w:right w:val="none" w:sz="0" w:space="0" w:color="auto"/>
          </w:divBdr>
        </w:div>
      </w:divsChild>
    </w:div>
    <w:div w:id="1439377154">
      <w:bodyDiv w:val="1"/>
      <w:marLeft w:val="0"/>
      <w:marRight w:val="0"/>
      <w:marTop w:val="0"/>
      <w:marBottom w:val="0"/>
      <w:divBdr>
        <w:top w:val="none" w:sz="0" w:space="0" w:color="auto"/>
        <w:left w:val="none" w:sz="0" w:space="0" w:color="auto"/>
        <w:bottom w:val="none" w:sz="0" w:space="0" w:color="auto"/>
        <w:right w:val="none" w:sz="0" w:space="0" w:color="auto"/>
      </w:divBdr>
      <w:divsChild>
        <w:div w:id="2002350270">
          <w:marLeft w:val="547"/>
          <w:marRight w:val="0"/>
          <w:marTop w:val="0"/>
          <w:marBottom w:val="120"/>
          <w:divBdr>
            <w:top w:val="none" w:sz="0" w:space="0" w:color="auto"/>
            <w:left w:val="none" w:sz="0" w:space="0" w:color="auto"/>
            <w:bottom w:val="none" w:sz="0" w:space="0" w:color="auto"/>
            <w:right w:val="none" w:sz="0" w:space="0" w:color="auto"/>
          </w:divBdr>
        </w:div>
      </w:divsChild>
    </w:div>
    <w:div w:id="1449425994">
      <w:bodyDiv w:val="1"/>
      <w:marLeft w:val="0"/>
      <w:marRight w:val="0"/>
      <w:marTop w:val="0"/>
      <w:marBottom w:val="0"/>
      <w:divBdr>
        <w:top w:val="none" w:sz="0" w:space="0" w:color="auto"/>
        <w:left w:val="none" w:sz="0" w:space="0" w:color="auto"/>
        <w:bottom w:val="none" w:sz="0" w:space="0" w:color="auto"/>
        <w:right w:val="none" w:sz="0" w:space="0" w:color="auto"/>
      </w:divBdr>
    </w:div>
    <w:div w:id="1450971184">
      <w:bodyDiv w:val="1"/>
      <w:marLeft w:val="0"/>
      <w:marRight w:val="0"/>
      <w:marTop w:val="0"/>
      <w:marBottom w:val="0"/>
      <w:divBdr>
        <w:top w:val="none" w:sz="0" w:space="0" w:color="auto"/>
        <w:left w:val="none" w:sz="0" w:space="0" w:color="auto"/>
        <w:bottom w:val="none" w:sz="0" w:space="0" w:color="auto"/>
        <w:right w:val="none" w:sz="0" w:space="0" w:color="auto"/>
      </w:divBdr>
      <w:divsChild>
        <w:div w:id="285040876">
          <w:marLeft w:val="446"/>
          <w:marRight w:val="0"/>
          <w:marTop w:val="0"/>
          <w:marBottom w:val="120"/>
          <w:divBdr>
            <w:top w:val="none" w:sz="0" w:space="0" w:color="auto"/>
            <w:left w:val="none" w:sz="0" w:space="0" w:color="auto"/>
            <w:bottom w:val="none" w:sz="0" w:space="0" w:color="auto"/>
            <w:right w:val="none" w:sz="0" w:space="0" w:color="auto"/>
          </w:divBdr>
        </w:div>
      </w:divsChild>
    </w:div>
    <w:div w:id="1456949582">
      <w:bodyDiv w:val="1"/>
      <w:marLeft w:val="0"/>
      <w:marRight w:val="0"/>
      <w:marTop w:val="0"/>
      <w:marBottom w:val="0"/>
      <w:divBdr>
        <w:top w:val="none" w:sz="0" w:space="0" w:color="auto"/>
        <w:left w:val="none" w:sz="0" w:space="0" w:color="auto"/>
        <w:bottom w:val="none" w:sz="0" w:space="0" w:color="auto"/>
        <w:right w:val="none" w:sz="0" w:space="0" w:color="auto"/>
      </w:divBdr>
      <w:divsChild>
        <w:div w:id="536161704">
          <w:marLeft w:val="1354"/>
          <w:marRight w:val="0"/>
          <w:marTop w:val="0"/>
          <w:marBottom w:val="120"/>
          <w:divBdr>
            <w:top w:val="none" w:sz="0" w:space="0" w:color="auto"/>
            <w:left w:val="none" w:sz="0" w:space="0" w:color="auto"/>
            <w:bottom w:val="none" w:sz="0" w:space="0" w:color="auto"/>
            <w:right w:val="none" w:sz="0" w:space="0" w:color="auto"/>
          </w:divBdr>
        </w:div>
        <w:div w:id="1492604065">
          <w:marLeft w:val="446"/>
          <w:marRight w:val="0"/>
          <w:marTop w:val="0"/>
          <w:marBottom w:val="120"/>
          <w:divBdr>
            <w:top w:val="none" w:sz="0" w:space="0" w:color="auto"/>
            <w:left w:val="none" w:sz="0" w:space="0" w:color="auto"/>
            <w:bottom w:val="none" w:sz="0" w:space="0" w:color="auto"/>
            <w:right w:val="none" w:sz="0" w:space="0" w:color="auto"/>
          </w:divBdr>
        </w:div>
        <w:div w:id="1601332618">
          <w:marLeft w:val="1354"/>
          <w:marRight w:val="0"/>
          <w:marTop w:val="0"/>
          <w:marBottom w:val="120"/>
          <w:divBdr>
            <w:top w:val="none" w:sz="0" w:space="0" w:color="auto"/>
            <w:left w:val="none" w:sz="0" w:space="0" w:color="auto"/>
            <w:bottom w:val="none" w:sz="0" w:space="0" w:color="auto"/>
            <w:right w:val="none" w:sz="0" w:space="0" w:color="auto"/>
          </w:divBdr>
        </w:div>
        <w:div w:id="1781991175">
          <w:marLeft w:val="1354"/>
          <w:marRight w:val="0"/>
          <w:marTop w:val="0"/>
          <w:marBottom w:val="120"/>
          <w:divBdr>
            <w:top w:val="none" w:sz="0" w:space="0" w:color="auto"/>
            <w:left w:val="none" w:sz="0" w:space="0" w:color="auto"/>
            <w:bottom w:val="none" w:sz="0" w:space="0" w:color="auto"/>
            <w:right w:val="none" w:sz="0" w:space="0" w:color="auto"/>
          </w:divBdr>
        </w:div>
        <w:div w:id="2022967269">
          <w:marLeft w:val="446"/>
          <w:marRight w:val="0"/>
          <w:marTop w:val="0"/>
          <w:marBottom w:val="120"/>
          <w:divBdr>
            <w:top w:val="none" w:sz="0" w:space="0" w:color="auto"/>
            <w:left w:val="none" w:sz="0" w:space="0" w:color="auto"/>
            <w:bottom w:val="none" w:sz="0" w:space="0" w:color="auto"/>
            <w:right w:val="none" w:sz="0" w:space="0" w:color="auto"/>
          </w:divBdr>
        </w:div>
      </w:divsChild>
    </w:div>
    <w:div w:id="1463157222">
      <w:bodyDiv w:val="1"/>
      <w:marLeft w:val="0"/>
      <w:marRight w:val="0"/>
      <w:marTop w:val="0"/>
      <w:marBottom w:val="0"/>
      <w:divBdr>
        <w:top w:val="none" w:sz="0" w:space="0" w:color="auto"/>
        <w:left w:val="none" w:sz="0" w:space="0" w:color="auto"/>
        <w:bottom w:val="none" w:sz="0" w:space="0" w:color="auto"/>
        <w:right w:val="none" w:sz="0" w:space="0" w:color="auto"/>
      </w:divBdr>
    </w:div>
    <w:div w:id="1477602761">
      <w:bodyDiv w:val="1"/>
      <w:marLeft w:val="0"/>
      <w:marRight w:val="0"/>
      <w:marTop w:val="0"/>
      <w:marBottom w:val="0"/>
      <w:divBdr>
        <w:top w:val="none" w:sz="0" w:space="0" w:color="auto"/>
        <w:left w:val="none" w:sz="0" w:space="0" w:color="auto"/>
        <w:bottom w:val="none" w:sz="0" w:space="0" w:color="auto"/>
        <w:right w:val="none" w:sz="0" w:space="0" w:color="auto"/>
      </w:divBdr>
    </w:div>
    <w:div w:id="1479423892">
      <w:bodyDiv w:val="1"/>
      <w:marLeft w:val="0"/>
      <w:marRight w:val="0"/>
      <w:marTop w:val="0"/>
      <w:marBottom w:val="0"/>
      <w:divBdr>
        <w:top w:val="none" w:sz="0" w:space="0" w:color="auto"/>
        <w:left w:val="none" w:sz="0" w:space="0" w:color="auto"/>
        <w:bottom w:val="none" w:sz="0" w:space="0" w:color="auto"/>
        <w:right w:val="none" w:sz="0" w:space="0" w:color="auto"/>
      </w:divBdr>
    </w:div>
    <w:div w:id="1491292358">
      <w:bodyDiv w:val="1"/>
      <w:marLeft w:val="0"/>
      <w:marRight w:val="0"/>
      <w:marTop w:val="0"/>
      <w:marBottom w:val="0"/>
      <w:divBdr>
        <w:top w:val="none" w:sz="0" w:space="0" w:color="auto"/>
        <w:left w:val="none" w:sz="0" w:space="0" w:color="auto"/>
        <w:bottom w:val="none" w:sz="0" w:space="0" w:color="auto"/>
        <w:right w:val="none" w:sz="0" w:space="0" w:color="auto"/>
      </w:divBdr>
      <w:divsChild>
        <w:div w:id="156458149">
          <w:marLeft w:val="446"/>
          <w:marRight w:val="0"/>
          <w:marTop w:val="0"/>
          <w:marBottom w:val="0"/>
          <w:divBdr>
            <w:top w:val="none" w:sz="0" w:space="0" w:color="auto"/>
            <w:left w:val="none" w:sz="0" w:space="0" w:color="auto"/>
            <w:bottom w:val="none" w:sz="0" w:space="0" w:color="auto"/>
            <w:right w:val="none" w:sz="0" w:space="0" w:color="auto"/>
          </w:divBdr>
        </w:div>
      </w:divsChild>
    </w:div>
    <w:div w:id="1495728270">
      <w:bodyDiv w:val="1"/>
      <w:marLeft w:val="0"/>
      <w:marRight w:val="0"/>
      <w:marTop w:val="0"/>
      <w:marBottom w:val="0"/>
      <w:divBdr>
        <w:top w:val="none" w:sz="0" w:space="0" w:color="auto"/>
        <w:left w:val="none" w:sz="0" w:space="0" w:color="auto"/>
        <w:bottom w:val="none" w:sz="0" w:space="0" w:color="auto"/>
        <w:right w:val="none" w:sz="0" w:space="0" w:color="auto"/>
      </w:divBdr>
    </w:div>
    <w:div w:id="1509367885">
      <w:bodyDiv w:val="1"/>
      <w:marLeft w:val="0"/>
      <w:marRight w:val="0"/>
      <w:marTop w:val="0"/>
      <w:marBottom w:val="0"/>
      <w:divBdr>
        <w:top w:val="none" w:sz="0" w:space="0" w:color="auto"/>
        <w:left w:val="none" w:sz="0" w:space="0" w:color="auto"/>
        <w:bottom w:val="none" w:sz="0" w:space="0" w:color="auto"/>
        <w:right w:val="none" w:sz="0" w:space="0" w:color="auto"/>
      </w:divBdr>
      <w:divsChild>
        <w:div w:id="411313904">
          <w:marLeft w:val="1354"/>
          <w:marRight w:val="0"/>
          <w:marTop w:val="0"/>
          <w:marBottom w:val="120"/>
          <w:divBdr>
            <w:top w:val="none" w:sz="0" w:space="0" w:color="auto"/>
            <w:left w:val="none" w:sz="0" w:space="0" w:color="auto"/>
            <w:bottom w:val="none" w:sz="0" w:space="0" w:color="auto"/>
            <w:right w:val="none" w:sz="0" w:space="0" w:color="auto"/>
          </w:divBdr>
        </w:div>
        <w:div w:id="703559731">
          <w:marLeft w:val="1354"/>
          <w:marRight w:val="0"/>
          <w:marTop w:val="0"/>
          <w:marBottom w:val="120"/>
          <w:divBdr>
            <w:top w:val="none" w:sz="0" w:space="0" w:color="auto"/>
            <w:left w:val="none" w:sz="0" w:space="0" w:color="auto"/>
            <w:bottom w:val="none" w:sz="0" w:space="0" w:color="auto"/>
            <w:right w:val="none" w:sz="0" w:space="0" w:color="auto"/>
          </w:divBdr>
        </w:div>
      </w:divsChild>
    </w:div>
    <w:div w:id="1510945403">
      <w:bodyDiv w:val="1"/>
      <w:marLeft w:val="0"/>
      <w:marRight w:val="0"/>
      <w:marTop w:val="0"/>
      <w:marBottom w:val="0"/>
      <w:divBdr>
        <w:top w:val="none" w:sz="0" w:space="0" w:color="auto"/>
        <w:left w:val="none" w:sz="0" w:space="0" w:color="auto"/>
        <w:bottom w:val="none" w:sz="0" w:space="0" w:color="auto"/>
        <w:right w:val="none" w:sz="0" w:space="0" w:color="auto"/>
      </w:divBdr>
      <w:divsChild>
        <w:div w:id="933394296">
          <w:marLeft w:val="360"/>
          <w:marRight w:val="0"/>
          <w:marTop w:val="0"/>
          <w:marBottom w:val="0"/>
          <w:divBdr>
            <w:top w:val="none" w:sz="0" w:space="0" w:color="auto"/>
            <w:left w:val="none" w:sz="0" w:space="0" w:color="auto"/>
            <w:bottom w:val="none" w:sz="0" w:space="0" w:color="auto"/>
            <w:right w:val="none" w:sz="0" w:space="0" w:color="auto"/>
          </w:divBdr>
        </w:div>
        <w:div w:id="1591086512">
          <w:marLeft w:val="360"/>
          <w:marRight w:val="0"/>
          <w:marTop w:val="0"/>
          <w:marBottom w:val="0"/>
          <w:divBdr>
            <w:top w:val="none" w:sz="0" w:space="0" w:color="auto"/>
            <w:left w:val="none" w:sz="0" w:space="0" w:color="auto"/>
            <w:bottom w:val="none" w:sz="0" w:space="0" w:color="auto"/>
            <w:right w:val="none" w:sz="0" w:space="0" w:color="auto"/>
          </w:divBdr>
        </w:div>
      </w:divsChild>
    </w:div>
    <w:div w:id="1525829666">
      <w:bodyDiv w:val="1"/>
      <w:marLeft w:val="0"/>
      <w:marRight w:val="0"/>
      <w:marTop w:val="0"/>
      <w:marBottom w:val="0"/>
      <w:divBdr>
        <w:top w:val="none" w:sz="0" w:space="0" w:color="auto"/>
        <w:left w:val="none" w:sz="0" w:space="0" w:color="auto"/>
        <w:bottom w:val="none" w:sz="0" w:space="0" w:color="auto"/>
        <w:right w:val="none" w:sz="0" w:space="0" w:color="auto"/>
      </w:divBdr>
      <w:divsChild>
        <w:div w:id="351230684">
          <w:marLeft w:val="446"/>
          <w:marRight w:val="0"/>
          <w:marTop w:val="0"/>
          <w:marBottom w:val="120"/>
          <w:divBdr>
            <w:top w:val="none" w:sz="0" w:space="0" w:color="auto"/>
            <w:left w:val="none" w:sz="0" w:space="0" w:color="auto"/>
            <w:bottom w:val="none" w:sz="0" w:space="0" w:color="auto"/>
            <w:right w:val="none" w:sz="0" w:space="0" w:color="auto"/>
          </w:divBdr>
        </w:div>
        <w:div w:id="1009142853">
          <w:marLeft w:val="446"/>
          <w:marRight w:val="0"/>
          <w:marTop w:val="0"/>
          <w:marBottom w:val="120"/>
          <w:divBdr>
            <w:top w:val="none" w:sz="0" w:space="0" w:color="auto"/>
            <w:left w:val="none" w:sz="0" w:space="0" w:color="auto"/>
            <w:bottom w:val="none" w:sz="0" w:space="0" w:color="auto"/>
            <w:right w:val="none" w:sz="0" w:space="0" w:color="auto"/>
          </w:divBdr>
        </w:div>
        <w:div w:id="1457215136">
          <w:marLeft w:val="446"/>
          <w:marRight w:val="0"/>
          <w:marTop w:val="0"/>
          <w:marBottom w:val="120"/>
          <w:divBdr>
            <w:top w:val="none" w:sz="0" w:space="0" w:color="auto"/>
            <w:left w:val="none" w:sz="0" w:space="0" w:color="auto"/>
            <w:bottom w:val="none" w:sz="0" w:space="0" w:color="auto"/>
            <w:right w:val="none" w:sz="0" w:space="0" w:color="auto"/>
          </w:divBdr>
        </w:div>
        <w:div w:id="1691486514">
          <w:marLeft w:val="446"/>
          <w:marRight w:val="0"/>
          <w:marTop w:val="0"/>
          <w:marBottom w:val="120"/>
          <w:divBdr>
            <w:top w:val="none" w:sz="0" w:space="0" w:color="auto"/>
            <w:left w:val="none" w:sz="0" w:space="0" w:color="auto"/>
            <w:bottom w:val="none" w:sz="0" w:space="0" w:color="auto"/>
            <w:right w:val="none" w:sz="0" w:space="0" w:color="auto"/>
          </w:divBdr>
        </w:div>
      </w:divsChild>
    </w:div>
    <w:div w:id="1527676325">
      <w:bodyDiv w:val="1"/>
      <w:marLeft w:val="0"/>
      <w:marRight w:val="0"/>
      <w:marTop w:val="0"/>
      <w:marBottom w:val="0"/>
      <w:divBdr>
        <w:top w:val="none" w:sz="0" w:space="0" w:color="auto"/>
        <w:left w:val="none" w:sz="0" w:space="0" w:color="auto"/>
        <w:bottom w:val="none" w:sz="0" w:space="0" w:color="auto"/>
        <w:right w:val="none" w:sz="0" w:space="0" w:color="auto"/>
      </w:divBdr>
      <w:divsChild>
        <w:div w:id="789975131">
          <w:marLeft w:val="446"/>
          <w:marRight w:val="0"/>
          <w:marTop w:val="0"/>
          <w:marBottom w:val="120"/>
          <w:divBdr>
            <w:top w:val="none" w:sz="0" w:space="0" w:color="auto"/>
            <w:left w:val="none" w:sz="0" w:space="0" w:color="auto"/>
            <w:bottom w:val="none" w:sz="0" w:space="0" w:color="auto"/>
            <w:right w:val="none" w:sz="0" w:space="0" w:color="auto"/>
          </w:divBdr>
        </w:div>
        <w:div w:id="827670742">
          <w:marLeft w:val="446"/>
          <w:marRight w:val="0"/>
          <w:marTop w:val="0"/>
          <w:marBottom w:val="120"/>
          <w:divBdr>
            <w:top w:val="none" w:sz="0" w:space="0" w:color="auto"/>
            <w:left w:val="none" w:sz="0" w:space="0" w:color="auto"/>
            <w:bottom w:val="none" w:sz="0" w:space="0" w:color="auto"/>
            <w:right w:val="none" w:sz="0" w:space="0" w:color="auto"/>
          </w:divBdr>
        </w:div>
      </w:divsChild>
    </w:div>
    <w:div w:id="1540240132">
      <w:bodyDiv w:val="1"/>
      <w:marLeft w:val="0"/>
      <w:marRight w:val="0"/>
      <w:marTop w:val="0"/>
      <w:marBottom w:val="0"/>
      <w:divBdr>
        <w:top w:val="none" w:sz="0" w:space="0" w:color="auto"/>
        <w:left w:val="none" w:sz="0" w:space="0" w:color="auto"/>
        <w:bottom w:val="none" w:sz="0" w:space="0" w:color="auto"/>
        <w:right w:val="none" w:sz="0" w:space="0" w:color="auto"/>
      </w:divBdr>
    </w:div>
    <w:div w:id="1545017985">
      <w:bodyDiv w:val="1"/>
      <w:marLeft w:val="0"/>
      <w:marRight w:val="0"/>
      <w:marTop w:val="0"/>
      <w:marBottom w:val="0"/>
      <w:divBdr>
        <w:top w:val="none" w:sz="0" w:space="0" w:color="auto"/>
        <w:left w:val="none" w:sz="0" w:space="0" w:color="auto"/>
        <w:bottom w:val="none" w:sz="0" w:space="0" w:color="auto"/>
        <w:right w:val="none" w:sz="0" w:space="0" w:color="auto"/>
      </w:divBdr>
      <w:divsChild>
        <w:div w:id="326445722">
          <w:marLeft w:val="1354"/>
          <w:marRight w:val="0"/>
          <w:marTop w:val="0"/>
          <w:marBottom w:val="120"/>
          <w:divBdr>
            <w:top w:val="none" w:sz="0" w:space="0" w:color="auto"/>
            <w:left w:val="none" w:sz="0" w:space="0" w:color="auto"/>
            <w:bottom w:val="none" w:sz="0" w:space="0" w:color="auto"/>
            <w:right w:val="none" w:sz="0" w:space="0" w:color="auto"/>
          </w:divBdr>
        </w:div>
        <w:div w:id="382484724">
          <w:marLeft w:val="1354"/>
          <w:marRight w:val="0"/>
          <w:marTop w:val="0"/>
          <w:marBottom w:val="120"/>
          <w:divBdr>
            <w:top w:val="none" w:sz="0" w:space="0" w:color="auto"/>
            <w:left w:val="none" w:sz="0" w:space="0" w:color="auto"/>
            <w:bottom w:val="none" w:sz="0" w:space="0" w:color="auto"/>
            <w:right w:val="none" w:sz="0" w:space="0" w:color="auto"/>
          </w:divBdr>
        </w:div>
        <w:div w:id="650255049">
          <w:marLeft w:val="1354"/>
          <w:marRight w:val="0"/>
          <w:marTop w:val="0"/>
          <w:marBottom w:val="120"/>
          <w:divBdr>
            <w:top w:val="none" w:sz="0" w:space="0" w:color="auto"/>
            <w:left w:val="none" w:sz="0" w:space="0" w:color="auto"/>
            <w:bottom w:val="none" w:sz="0" w:space="0" w:color="auto"/>
            <w:right w:val="none" w:sz="0" w:space="0" w:color="auto"/>
          </w:divBdr>
        </w:div>
        <w:div w:id="1154297346">
          <w:marLeft w:val="1354"/>
          <w:marRight w:val="0"/>
          <w:marTop w:val="0"/>
          <w:marBottom w:val="120"/>
          <w:divBdr>
            <w:top w:val="none" w:sz="0" w:space="0" w:color="auto"/>
            <w:left w:val="none" w:sz="0" w:space="0" w:color="auto"/>
            <w:bottom w:val="none" w:sz="0" w:space="0" w:color="auto"/>
            <w:right w:val="none" w:sz="0" w:space="0" w:color="auto"/>
          </w:divBdr>
        </w:div>
      </w:divsChild>
    </w:div>
    <w:div w:id="1573347010">
      <w:bodyDiv w:val="1"/>
      <w:marLeft w:val="0"/>
      <w:marRight w:val="0"/>
      <w:marTop w:val="0"/>
      <w:marBottom w:val="0"/>
      <w:divBdr>
        <w:top w:val="none" w:sz="0" w:space="0" w:color="auto"/>
        <w:left w:val="none" w:sz="0" w:space="0" w:color="auto"/>
        <w:bottom w:val="none" w:sz="0" w:space="0" w:color="auto"/>
        <w:right w:val="none" w:sz="0" w:space="0" w:color="auto"/>
      </w:divBdr>
    </w:div>
    <w:div w:id="1575121219">
      <w:bodyDiv w:val="1"/>
      <w:marLeft w:val="0"/>
      <w:marRight w:val="0"/>
      <w:marTop w:val="0"/>
      <w:marBottom w:val="0"/>
      <w:divBdr>
        <w:top w:val="none" w:sz="0" w:space="0" w:color="auto"/>
        <w:left w:val="none" w:sz="0" w:space="0" w:color="auto"/>
        <w:bottom w:val="none" w:sz="0" w:space="0" w:color="auto"/>
        <w:right w:val="none" w:sz="0" w:space="0" w:color="auto"/>
      </w:divBdr>
    </w:div>
    <w:div w:id="1582986194">
      <w:bodyDiv w:val="1"/>
      <w:marLeft w:val="0"/>
      <w:marRight w:val="0"/>
      <w:marTop w:val="0"/>
      <w:marBottom w:val="0"/>
      <w:divBdr>
        <w:top w:val="none" w:sz="0" w:space="0" w:color="auto"/>
        <w:left w:val="none" w:sz="0" w:space="0" w:color="auto"/>
        <w:bottom w:val="none" w:sz="0" w:space="0" w:color="auto"/>
        <w:right w:val="none" w:sz="0" w:space="0" w:color="auto"/>
      </w:divBdr>
    </w:div>
    <w:div w:id="1595675154">
      <w:bodyDiv w:val="1"/>
      <w:marLeft w:val="0"/>
      <w:marRight w:val="0"/>
      <w:marTop w:val="0"/>
      <w:marBottom w:val="0"/>
      <w:divBdr>
        <w:top w:val="none" w:sz="0" w:space="0" w:color="auto"/>
        <w:left w:val="none" w:sz="0" w:space="0" w:color="auto"/>
        <w:bottom w:val="none" w:sz="0" w:space="0" w:color="auto"/>
        <w:right w:val="none" w:sz="0" w:space="0" w:color="auto"/>
      </w:divBdr>
    </w:div>
    <w:div w:id="1600409119">
      <w:bodyDiv w:val="1"/>
      <w:marLeft w:val="0"/>
      <w:marRight w:val="0"/>
      <w:marTop w:val="0"/>
      <w:marBottom w:val="0"/>
      <w:divBdr>
        <w:top w:val="none" w:sz="0" w:space="0" w:color="auto"/>
        <w:left w:val="none" w:sz="0" w:space="0" w:color="auto"/>
        <w:bottom w:val="none" w:sz="0" w:space="0" w:color="auto"/>
        <w:right w:val="none" w:sz="0" w:space="0" w:color="auto"/>
      </w:divBdr>
      <w:divsChild>
        <w:div w:id="421880698">
          <w:marLeft w:val="446"/>
          <w:marRight w:val="0"/>
          <w:marTop w:val="0"/>
          <w:marBottom w:val="0"/>
          <w:divBdr>
            <w:top w:val="none" w:sz="0" w:space="0" w:color="auto"/>
            <w:left w:val="none" w:sz="0" w:space="0" w:color="auto"/>
            <w:bottom w:val="none" w:sz="0" w:space="0" w:color="auto"/>
            <w:right w:val="none" w:sz="0" w:space="0" w:color="auto"/>
          </w:divBdr>
        </w:div>
      </w:divsChild>
    </w:div>
    <w:div w:id="1604679154">
      <w:bodyDiv w:val="1"/>
      <w:marLeft w:val="0"/>
      <w:marRight w:val="0"/>
      <w:marTop w:val="0"/>
      <w:marBottom w:val="0"/>
      <w:divBdr>
        <w:top w:val="none" w:sz="0" w:space="0" w:color="auto"/>
        <w:left w:val="none" w:sz="0" w:space="0" w:color="auto"/>
        <w:bottom w:val="none" w:sz="0" w:space="0" w:color="auto"/>
        <w:right w:val="none" w:sz="0" w:space="0" w:color="auto"/>
      </w:divBdr>
    </w:div>
    <w:div w:id="1634871008">
      <w:bodyDiv w:val="1"/>
      <w:marLeft w:val="0"/>
      <w:marRight w:val="0"/>
      <w:marTop w:val="0"/>
      <w:marBottom w:val="0"/>
      <w:divBdr>
        <w:top w:val="none" w:sz="0" w:space="0" w:color="auto"/>
        <w:left w:val="none" w:sz="0" w:space="0" w:color="auto"/>
        <w:bottom w:val="none" w:sz="0" w:space="0" w:color="auto"/>
        <w:right w:val="none" w:sz="0" w:space="0" w:color="auto"/>
      </w:divBdr>
      <w:divsChild>
        <w:div w:id="18168952">
          <w:marLeft w:val="1354"/>
          <w:marRight w:val="0"/>
          <w:marTop w:val="0"/>
          <w:marBottom w:val="120"/>
          <w:divBdr>
            <w:top w:val="none" w:sz="0" w:space="0" w:color="auto"/>
            <w:left w:val="none" w:sz="0" w:space="0" w:color="auto"/>
            <w:bottom w:val="none" w:sz="0" w:space="0" w:color="auto"/>
            <w:right w:val="none" w:sz="0" w:space="0" w:color="auto"/>
          </w:divBdr>
        </w:div>
        <w:div w:id="398211466">
          <w:marLeft w:val="1354"/>
          <w:marRight w:val="0"/>
          <w:marTop w:val="0"/>
          <w:marBottom w:val="120"/>
          <w:divBdr>
            <w:top w:val="none" w:sz="0" w:space="0" w:color="auto"/>
            <w:left w:val="none" w:sz="0" w:space="0" w:color="auto"/>
            <w:bottom w:val="none" w:sz="0" w:space="0" w:color="auto"/>
            <w:right w:val="none" w:sz="0" w:space="0" w:color="auto"/>
          </w:divBdr>
        </w:div>
        <w:div w:id="1065494973">
          <w:marLeft w:val="1354"/>
          <w:marRight w:val="0"/>
          <w:marTop w:val="0"/>
          <w:marBottom w:val="120"/>
          <w:divBdr>
            <w:top w:val="none" w:sz="0" w:space="0" w:color="auto"/>
            <w:left w:val="none" w:sz="0" w:space="0" w:color="auto"/>
            <w:bottom w:val="none" w:sz="0" w:space="0" w:color="auto"/>
            <w:right w:val="none" w:sz="0" w:space="0" w:color="auto"/>
          </w:divBdr>
        </w:div>
        <w:div w:id="1556047400">
          <w:marLeft w:val="1354"/>
          <w:marRight w:val="0"/>
          <w:marTop w:val="0"/>
          <w:marBottom w:val="120"/>
          <w:divBdr>
            <w:top w:val="none" w:sz="0" w:space="0" w:color="auto"/>
            <w:left w:val="none" w:sz="0" w:space="0" w:color="auto"/>
            <w:bottom w:val="none" w:sz="0" w:space="0" w:color="auto"/>
            <w:right w:val="none" w:sz="0" w:space="0" w:color="auto"/>
          </w:divBdr>
        </w:div>
      </w:divsChild>
    </w:div>
    <w:div w:id="1642156400">
      <w:bodyDiv w:val="1"/>
      <w:marLeft w:val="0"/>
      <w:marRight w:val="0"/>
      <w:marTop w:val="0"/>
      <w:marBottom w:val="0"/>
      <w:divBdr>
        <w:top w:val="none" w:sz="0" w:space="0" w:color="auto"/>
        <w:left w:val="none" w:sz="0" w:space="0" w:color="auto"/>
        <w:bottom w:val="none" w:sz="0" w:space="0" w:color="auto"/>
        <w:right w:val="none" w:sz="0" w:space="0" w:color="auto"/>
      </w:divBdr>
    </w:div>
    <w:div w:id="1646550286">
      <w:bodyDiv w:val="1"/>
      <w:marLeft w:val="0"/>
      <w:marRight w:val="0"/>
      <w:marTop w:val="0"/>
      <w:marBottom w:val="0"/>
      <w:divBdr>
        <w:top w:val="none" w:sz="0" w:space="0" w:color="auto"/>
        <w:left w:val="none" w:sz="0" w:space="0" w:color="auto"/>
        <w:bottom w:val="none" w:sz="0" w:space="0" w:color="auto"/>
        <w:right w:val="none" w:sz="0" w:space="0" w:color="auto"/>
      </w:divBdr>
      <w:divsChild>
        <w:div w:id="1833180648">
          <w:marLeft w:val="446"/>
          <w:marRight w:val="0"/>
          <w:marTop w:val="0"/>
          <w:marBottom w:val="0"/>
          <w:divBdr>
            <w:top w:val="none" w:sz="0" w:space="0" w:color="auto"/>
            <w:left w:val="none" w:sz="0" w:space="0" w:color="auto"/>
            <w:bottom w:val="none" w:sz="0" w:space="0" w:color="auto"/>
            <w:right w:val="none" w:sz="0" w:space="0" w:color="auto"/>
          </w:divBdr>
        </w:div>
        <w:div w:id="1988195455">
          <w:marLeft w:val="446"/>
          <w:marRight w:val="0"/>
          <w:marTop w:val="0"/>
          <w:marBottom w:val="0"/>
          <w:divBdr>
            <w:top w:val="none" w:sz="0" w:space="0" w:color="auto"/>
            <w:left w:val="none" w:sz="0" w:space="0" w:color="auto"/>
            <w:bottom w:val="none" w:sz="0" w:space="0" w:color="auto"/>
            <w:right w:val="none" w:sz="0" w:space="0" w:color="auto"/>
          </w:divBdr>
        </w:div>
      </w:divsChild>
    </w:div>
    <w:div w:id="1676155382">
      <w:bodyDiv w:val="1"/>
      <w:marLeft w:val="0"/>
      <w:marRight w:val="0"/>
      <w:marTop w:val="0"/>
      <w:marBottom w:val="0"/>
      <w:divBdr>
        <w:top w:val="none" w:sz="0" w:space="0" w:color="auto"/>
        <w:left w:val="none" w:sz="0" w:space="0" w:color="auto"/>
        <w:bottom w:val="none" w:sz="0" w:space="0" w:color="auto"/>
        <w:right w:val="none" w:sz="0" w:space="0" w:color="auto"/>
      </w:divBdr>
      <w:divsChild>
        <w:div w:id="590311745">
          <w:marLeft w:val="547"/>
          <w:marRight w:val="0"/>
          <w:marTop w:val="0"/>
          <w:marBottom w:val="120"/>
          <w:divBdr>
            <w:top w:val="none" w:sz="0" w:space="0" w:color="auto"/>
            <w:left w:val="none" w:sz="0" w:space="0" w:color="auto"/>
            <w:bottom w:val="none" w:sz="0" w:space="0" w:color="auto"/>
            <w:right w:val="none" w:sz="0" w:space="0" w:color="auto"/>
          </w:divBdr>
        </w:div>
      </w:divsChild>
    </w:div>
    <w:div w:id="1677726792">
      <w:bodyDiv w:val="1"/>
      <w:marLeft w:val="0"/>
      <w:marRight w:val="0"/>
      <w:marTop w:val="0"/>
      <w:marBottom w:val="0"/>
      <w:divBdr>
        <w:top w:val="none" w:sz="0" w:space="0" w:color="auto"/>
        <w:left w:val="none" w:sz="0" w:space="0" w:color="auto"/>
        <w:bottom w:val="none" w:sz="0" w:space="0" w:color="auto"/>
        <w:right w:val="none" w:sz="0" w:space="0" w:color="auto"/>
      </w:divBdr>
      <w:divsChild>
        <w:div w:id="1874270442">
          <w:marLeft w:val="446"/>
          <w:marRight w:val="0"/>
          <w:marTop w:val="0"/>
          <w:marBottom w:val="0"/>
          <w:divBdr>
            <w:top w:val="none" w:sz="0" w:space="0" w:color="auto"/>
            <w:left w:val="none" w:sz="0" w:space="0" w:color="auto"/>
            <w:bottom w:val="none" w:sz="0" w:space="0" w:color="auto"/>
            <w:right w:val="none" w:sz="0" w:space="0" w:color="auto"/>
          </w:divBdr>
        </w:div>
      </w:divsChild>
    </w:div>
    <w:div w:id="1680741898">
      <w:bodyDiv w:val="1"/>
      <w:marLeft w:val="0"/>
      <w:marRight w:val="0"/>
      <w:marTop w:val="0"/>
      <w:marBottom w:val="0"/>
      <w:divBdr>
        <w:top w:val="none" w:sz="0" w:space="0" w:color="auto"/>
        <w:left w:val="none" w:sz="0" w:space="0" w:color="auto"/>
        <w:bottom w:val="none" w:sz="0" w:space="0" w:color="auto"/>
        <w:right w:val="none" w:sz="0" w:space="0" w:color="auto"/>
      </w:divBdr>
      <w:divsChild>
        <w:div w:id="630285863">
          <w:marLeft w:val="1354"/>
          <w:marRight w:val="0"/>
          <w:marTop w:val="0"/>
          <w:marBottom w:val="0"/>
          <w:divBdr>
            <w:top w:val="none" w:sz="0" w:space="0" w:color="auto"/>
            <w:left w:val="none" w:sz="0" w:space="0" w:color="auto"/>
            <w:bottom w:val="none" w:sz="0" w:space="0" w:color="auto"/>
            <w:right w:val="none" w:sz="0" w:space="0" w:color="auto"/>
          </w:divBdr>
        </w:div>
        <w:div w:id="1045255627">
          <w:marLeft w:val="1354"/>
          <w:marRight w:val="0"/>
          <w:marTop w:val="0"/>
          <w:marBottom w:val="0"/>
          <w:divBdr>
            <w:top w:val="none" w:sz="0" w:space="0" w:color="auto"/>
            <w:left w:val="none" w:sz="0" w:space="0" w:color="auto"/>
            <w:bottom w:val="none" w:sz="0" w:space="0" w:color="auto"/>
            <w:right w:val="none" w:sz="0" w:space="0" w:color="auto"/>
          </w:divBdr>
        </w:div>
        <w:div w:id="1270435139">
          <w:marLeft w:val="1354"/>
          <w:marRight w:val="0"/>
          <w:marTop w:val="0"/>
          <w:marBottom w:val="0"/>
          <w:divBdr>
            <w:top w:val="none" w:sz="0" w:space="0" w:color="auto"/>
            <w:left w:val="none" w:sz="0" w:space="0" w:color="auto"/>
            <w:bottom w:val="none" w:sz="0" w:space="0" w:color="auto"/>
            <w:right w:val="none" w:sz="0" w:space="0" w:color="auto"/>
          </w:divBdr>
        </w:div>
      </w:divsChild>
    </w:div>
    <w:div w:id="1687975815">
      <w:bodyDiv w:val="1"/>
      <w:marLeft w:val="0"/>
      <w:marRight w:val="0"/>
      <w:marTop w:val="0"/>
      <w:marBottom w:val="0"/>
      <w:divBdr>
        <w:top w:val="none" w:sz="0" w:space="0" w:color="auto"/>
        <w:left w:val="none" w:sz="0" w:space="0" w:color="auto"/>
        <w:bottom w:val="none" w:sz="0" w:space="0" w:color="auto"/>
        <w:right w:val="none" w:sz="0" w:space="0" w:color="auto"/>
      </w:divBdr>
    </w:div>
    <w:div w:id="1688558534">
      <w:bodyDiv w:val="1"/>
      <w:marLeft w:val="0"/>
      <w:marRight w:val="0"/>
      <w:marTop w:val="0"/>
      <w:marBottom w:val="0"/>
      <w:divBdr>
        <w:top w:val="none" w:sz="0" w:space="0" w:color="auto"/>
        <w:left w:val="none" w:sz="0" w:space="0" w:color="auto"/>
        <w:bottom w:val="none" w:sz="0" w:space="0" w:color="auto"/>
        <w:right w:val="none" w:sz="0" w:space="0" w:color="auto"/>
      </w:divBdr>
      <w:divsChild>
        <w:div w:id="1209294170">
          <w:marLeft w:val="446"/>
          <w:marRight w:val="0"/>
          <w:marTop w:val="0"/>
          <w:marBottom w:val="120"/>
          <w:divBdr>
            <w:top w:val="none" w:sz="0" w:space="0" w:color="auto"/>
            <w:left w:val="none" w:sz="0" w:space="0" w:color="auto"/>
            <w:bottom w:val="none" w:sz="0" w:space="0" w:color="auto"/>
            <w:right w:val="none" w:sz="0" w:space="0" w:color="auto"/>
          </w:divBdr>
        </w:div>
      </w:divsChild>
    </w:div>
    <w:div w:id="1699234522">
      <w:bodyDiv w:val="1"/>
      <w:marLeft w:val="0"/>
      <w:marRight w:val="0"/>
      <w:marTop w:val="0"/>
      <w:marBottom w:val="0"/>
      <w:divBdr>
        <w:top w:val="none" w:sz="0" w:space="0" w:color="auto"/>
        <w:left w:val="none" w:sz="0" w:space="0" w:color="auto"/>
        <w:bottom w:val="none" w:sz="0" w:space="0" w:color="auto"/>
        <w:right w:val="none" w:sz="0" w:space="0" w:color="auto"/>
      </w:divBdr>
      <w:divsChild>
        <w:div w:id="31153618">
          <w:marLeft w:val="1354"/>
          <w:marRight w:val="0"/>
          <w:marTop w:val="0"/>
          <w:marBottom w:val="0"/>
          <w:divBdr>
            <w:top w:val="none" w:sz="0" w:space="0" w:color="auto"/>
            <w:left w:val="none" w:sz="0" w:space="0" w:color="auto"/>
            <w:bottom w:val="none" w:sz="0" w:space="0" w:color="auto"/>
            <w:right w:val="none" w:sz="0" w:space="0" w:color="auto"/>
          </w:divBdr>
        </w:div>
        <w:div w:id="1110050419">
          <w:marLeft w:val="1354"/>
          <w:marRight w:val="0"/>
          <w:marTop w:val="0"/>
          <w:marBottom w:val="0"/>
          <w:divBdr>
            <w:top w:val="none" w:sz="0" w:space="0" w:color="auto"/>
            <w:left w:val="none" w:sz="0" w:space="0" w:color="auto"/>
            <w:bottom w:val="none" w:sz="0" w:space="0" w:color="auto"/>
            <w:right w:val="none" w:sz="0" w:space="0" w:color="auto"/>
          </w:divBdr>
        </w:div>
      </w:divsChild>
    </w:div>
    <w:div w:id="1713992014">
      <w:bodyDiv w:val="1"/>
      <w:marLeft w:val="0"/>
      <w:marRight w:val="0"/>
      <w:marTop w:val="0"/>
      <w:marBottom w:val="0"/>
      <w:divBdr>
        <w:top w:val="none" w:sz="0" w:space="0" w:color="auto"/>
        <w:left w:val="none" w:sz="0" w:space="0" w:color="auto"/>
        <w:bottom w:val="none" w:sz="0" w:space="0" w:color="auto"/>
        <w:right w:val="none" w:sz="0" w:space="0" w:color="auto"/>
      </w:divBdr>
    </w:div>
    <w:div w:id="1736974105">
      <w:bodyDiv w:val="1"/>
      <w:marLeft w:val="0"/>
      <w:marRight w:val="0"/>
      <w:marTop w:val="0"/>
      <w:marBottom w:val="0"/>
      <w:divBdr>
        <w:top w:val="none" w:sz="0" w:space="0" w:color="auto"/>
        <w:left w:val="none" w:sz="0" w:space="0" w:color="auto"/>
        <w:bottom w:val="none" w:sz="0" w:space="0" w:color="auto"/>
        <w:right w:val="none" w:sz="0" w:space="0" w:color="auto"/>
      </w:divBdr>
    </w:div>
    <w:div w:id="1740055030">
      <w:bodyDiv w:val="1"/>
      <w:marLeft w:val="0"/>
      <w:marRight w:val="0"/>
      <w:marTop w:val="0"/>
      <w:marBottom w:val="0"/>
      <w:divBdr>
        <w:top w:val="none" w:sz="0" w:space="0" w:color="auto"/>
        <w:left w:val="none" w:sz="0" w:space="0" w:color="auto"/>
        <w:bottom w:val="none" w:sz="0" w:space="0" w:color="auto"/>
        <w:right w:val="none" w:sz="0" w:space="0" w:color="auto"/>
      </w:divBdr>
      <w:divsChild>
        <w:div w:id="176316359">
          <w:marLeft w:val="0"/>
          <w:marRight w:val="0"/>
          <w:marTop w:val="0"/>
          <w:marBottom w:val="0"/>
          <w:divBdr>
            <w:top w:val="none" w:sz="0" w:space="0" w:color="auto"/>
            <w:left w:val="none" w:sz="0" w:space="0" w:color="auto"/>
            <w:bottom w:val="none" w:sz="0" w:space="0" w:color="auto"/>
            <w:right w:val="none" w:sz="0" w:space="0" w:color="auto"/>
          </w:divBdr>
          <w:divsChild>
            <w:div w:id="1122728640">
              <w:marLeft w:val="0"/>
              <w:marRight w:val="0"/>
              <w:marTop w:val="0"/>
              <w:marBottom w:val="0"/>
              <w:divBdr>
                <w:top w:val="none" w:sz="0" w:space="0" w:color="auto"/>
                <w:left w:val="none" w:sz="0" w:space="0" w:color="auto"/>
                <w:bottom w:val="none" w:sz="0" w:space="0" w:color="auto"/>
                <w:right w:val="none" w:sz="0" w:space="0" w:color="auto"/>
              </w:divBdr>
            </w:div>
            <w:div w:id="1396584942">
              <w:marLeft w:val="0"/>
              <w:marRight w:val="0"/>
              <w:marTop w:val="0"/>
              <w:marBottom w:val="0"/>
              <w:divBdr>
                <w:top w:val="none" w:sz="0" w:space="0" w:color="auto"/>
                <w:left w:val="none" w:sz="0" w:space="0" w:color="auto"/>
                <w:bottom w:val="none" w:sz="0" w:space="0" w:color="auto"/>
                <w:right w:val="none" w:sz="0" w:space="0" w:color="auto"/>
              </w:divBdr>
            </w:div>
            <w:div w:id="19562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4898">
      <w:bodyDiv w:val="1"/>
      <w:marLeft w:val="0"/>
      <w:marRight w:val="0"/>
      <w:marTop w:val="0"/>
      <w:marBottom w:val="0"/>
      <w:divBdr>
        <w:top w:val="none" w:sz="0" w:space="0" w:color="auto"/>
        <w:left w:val="none" w:sz="0" w:space="0" w:color="auto"/>
        <w:bottom w:val="none" w:sz="0" w:space="0" w:color="auto"/>
        <w:right w:val="none" w:sz="0" w:space="0" w:color="auto"/>
      </w:divBdr>
    </w:div>
    <w:div w:id="1746293338">
      <w:bodyDiv w:val="1"/>
      <w:marLeft w:val="0"/>
      <w:marRight w:val="0"/>
      <w:marTop w:val="0"/>
      <w:marBottom w:val="0"/>
      <w:divBdr>
        <w:top w:val="none" w:sz="0" w:space="0" w:color="auto"/>
        <w:left w:val="none" w:sz="0" w:space="0" w:color="auto"/>
        <w:bottom w:val="none" w:sz="0" w:space="0" w:color="auto"/>
        <w:right w:val="none" w:sz="0" w:space="0" w:color="auto"/>
      </w:divBdr>
    </w:div>
    <w:div w:id="1754355311">
      <w:bodyDiv w:val="1"/>
      <w:marLeft w:val="0"/>
      <w:marRight w:val="0"/>
      <w:marTop w:val="0"/>
      <w:marBottom w:val="0"/>
      <w:divBdr>
        <w:top w:val="none" w:sz="0" w:space="0" w:color="auto"/>
        <w:left w:val="none" w:sz="0" w:space="0" w:color="auto"/>
        <w:bottom w:val="none" w:sz="0" w:space="0" w:color="auto"/>
        <w:right w:val="none" w:sz="0" w:space="0" w:color="auto"/>
      </w:divBdr>
    </w:div>
    <w:div w:id="1759398626">
      <w:bodyDiv w:val="1"/>
      <w:marLeft w:val="0"/>
      <w:marRight w:val="0"/>
      <w:marTop w:val="0"/>
      <w:marBottom w:val="0"/>
      <w:divBdr>
        <w:top w:val="none" w:sz="0" w:space="0" w:color="auto"/>
        <w:left w:val="none" w:sz="0" w:space="0" w:color="auto"/>
        <w:bottom w:val="none" w:sz="0" w:space="0" w:color="auto"/>
        <w:right w:val="none" w:sz="0" w:space="0" w:color="auto"/>
      </w:divBdr>
      <w:divsChild>
        <w:div w:id="208305779">
          <w:marLeft w:val="1354"/>
          <w:marRight w:val="0"/>
          <w:marTop w:val="0"/>
          <w:marBottom w:val="120"/>
          <w:divBdr>
            <w:top w:val="none" w:sz="0" w:space="0" w:color="auto"/>
            <w:left w:val="none" w:sz="0" w:space="0" w:color="auto"/>
            <w:bottom w:val="none" w:sz="0" w:space="0" w:color="auto"/>
            <w:right w:val="none" w:sz="0" w:space="0" w:color="auto"/>
          </w:divBdr>
        </w:div>
        <w:div w:id="481969795">
          <w:marLeft w:val="446"/>
          <w:marRight w:val="0"/>
          <w:marTop w:val="0"/>
          <w:marBottom w:val="120"/>
          <w:divBdr>
            <w:top w:val="none" w:sz="0" w:space="0" w:color="auto"/>
            <w:left w:val="none" w:sz="0" w:space="0" w:color="auto"/>
            <w:bottom w:val="none" w:sz="0" w:space="0" w:color="auto"/>
            <w:right w:val="none" w:sz="0" w:space="0" w:color="auto"/>
          </w:divBdr>
        </w:div>
        <w:div w:id="702168231">
          <w:marLeft w:val="1354"/>
          <w:marRight w:val="0"/>
          <w:marTop w:val="0"/>
          <w:marBottom w:val="120"/>
          <w:divBdr>
            <w:top w:val="none" w:sz="0" w:space="0" w:color="auto"/>
            <w:left w:val="none" w:sz="0" w:space="0" w:color="auto"/>
            <w:bottom w:val="none" w:sz="0" w:space="0" w:color="auto"/>
            <w:right w:val="none" w:sz="0" w:space="0" w:color="auto"/>
          </w:divBdr>
        </w:div>
        <w:div w:id="1927037295">
          <w:marLeft w:val="1354"/>
          <w:marRight w:val="0"/>
          <w:marTop w:val="0"/>
          <w:marBottom w:val="120"/>
          <w:divBdr>
            <w:top w:val="none" w:sz="0" w:space="0" w:color="auto"/>
            <w:left w:val="none" w:sz="0" w:space="0" w:color="auto"/>
            <w:bottom w:val="none" w:sz="0" w:space="0" w:color="auto"/>
            <w:right w:val="none" w:sz="0" w:space="0" w:color="auto"/>
          </w:divBdr>
        </w:div>
      </w:divsChild>
    </w:div>
    <w:div w:id="1763332238">
      <w:bodyDiv w:val="1"/>
      <w:marLeft w:val="0"/>
      <w:marRight w:val="0"/>
      <w:marTop w:val="0"/>
      <w:marBottom w:val="0"/>
      <w:divBdr>
        <w:top w:val="none" w:sz="0" w:space="0" w:color="auto"/>
        <w:left w:val="none" w:sz="0" w:space="0" w:color="auto"/>
        <w:bottom w:val="none" w:sz="0" w:space="0" w:color="auto"/>
        <w:right w:val="none" w:sz="0" w:space="0" w:color="auto"/>
      </w:divBdr>
    </w:div>
    <w:div w:id="1771077525">
      <w:bodyDiv w:val="1"/>
      <w:marLeft w:val="0"/>
      <w:marRight w:val="0"/>
      <w:marTop w:val="0"/>
      <w:marBottom w:val="0"/>
      <w:divBdr>
        <w:top w:val="none" w:sz="0" w:space="0" w:color="auto"/>
        <w:left w:val="none" w:sz="0" w:space="0" w:color="auto"/>
        <w:bottom w:val="none" w:sz="0" w:space="0" w:color="auto"/>
        <w:right w:val="none" w:sz="0" w:space="0" w:color="auto"/>
      </w:divBdr>
    </w:div>
    <w:div w:id="1772437336">
      <w:bodyDiv w:val="1"/>
      <w:marLeft w:val="0"/>
      <w:marRight w:val="0"/>
      <w:marTop w:val="0"/>
      <w:marBottom w:val="0"/>
      <w:divBdr>
        <w:top w:val="none" w:sz="0" w:space="0" w:color="auto"/>
        <w:left w:val="none" w:sz="0" w:space="0" w:color="auto"/>
        <w:bottom w:val="none" w:sz="0" w:space="0" w:color="auto"/>
        <w:right w:val="none" w:sz="0" w:space="0" w:color="auto"/>
      </w:divBdr>
    </w:div>
    <w:div w:id="1779332286">
      <w:bodyDiv w:val="1"/>
      <w:marLeft w:val="0"/>
      <w:marRight w:val="0"/>
      <w:marTop w:val="0"/>
      <w:marBottom w:val="0"/>
      <w:divBdr>
        <w:top w:val="none" w:sz="0" w:space="0" w:color="auto"/>
        <w:left w:val="none" w:sz="0" w:space="0" w:color="auto"/>
        <w:bottom w:val="none" w:sz="0" w:space="0" w:color="auto"/>
        <w:right w:val="none" w:sz="0" w:space="0" w:color="auto"/>
      </w:divBdr>
      <w:divsChild>
        <w:div w:id="2085494205">
          <w:marLeft w:val="0"/>
          <w:marRight w:val="0"/>
          <w:marTop w:val="0"/>
          <w:marBottom w:val="0"/>
          <w:divBdr>
            <w:top w:val="none" w:sz="0" w:space="0" w:color="auto"/>
            <w:left w:val="none" w:sz="0" w:space="0" w:color="auto"/>
            <w:bottom w:val="none" w:sz="0" w:space="0" w:color="auto"/>
            <w:right w:val="none" w:sz="0" w:space="0" w:color="auto"/>
          </w:divBdr>
          <w:divsChild>
            <w:div w:id="441464349">
              <w:marLeft w:val="0"/>
              <w:marRight w:val="0"/>
              <w:marTop w:val="0"/>
              <w:marBottom w:val="0"/>
              <w:divBdr>
                <w:top w:val="none" w:sz="0" w:space="0" w:color="auto"/>
                <w:left w:val="none" w:sz="0" w:space="0" w:color="auto"/>
                <w:bottom w:val="none" w:sz="0" w:space="0" w:color="auto"/>
                <w:right w:val="none" w:sz="0" w:space="0" w:color="auto"/>
              </w:divBdr>
              <w:divsChild>
                <w:div w:id="21713676">
                  <w:marLeft w:val="0"/>
                  <w:marRight w:val="0"/>
                  <w:marTop w:val="0"/>
                  <w:marBottom w:val="0"/>
                  <w:divBdr>
                    <w:top w:val="none" w:sz="0" w:space="0" w:color="auto"/>
                    <w:left w:val="none" w:sz="0" w:space="0" w:color="auto"/>
                    <w:bottom w:val="none" w:sz="0" w:space="0" w:color="auto"/>
                    <w:right w:val="none" w:sz="0" w:space="0" w:color="auto"/>
                  </w:divBdr>
                  <w:divsChild>
                    <w:div w:id="1110121864">
                      <w:marLeft w:val="0"/>
                      <w:marRight w:val="0"/>
                      <w:marTop w:val="0"/>
                      <w:marBottom w:val="0"/>
                      <w:divBdr>
                        <w:top w:val="none" w:sz="0" w:space="0" w:color="auto"/>
                        <w:left w:val="none" w:sz="0" w:space="0" w:color="auto"/>
                        <w:bottom w:val="none" w:sz="0" w:space="0" w:color="auto"/>
                        <w:right w:val="none" w:sz="0" w:space="0" w:color="auto"/>
                      </w:divBdr>
                      <w:divsChild>
                        <w:div w:id="6988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8953">
      <w:bodyDiv w:val="1"/>
      <w:marLeft w:val="0"/>
      <w:marRight w:val="0"/>
      <w:marTop w:val="0"/>
      <w:marBottom w:val="0"/>
      <w:divBdr>
        <w:top w:val="none" w:sz="0" w:space="0" w:color="auto"/>
        <w:left w:val="none" w:sz="0" w:space="0" w:color="auto"/>
        <w:bottom w:val="none" w:sz="0" w:space="0" w:color="auto"/>
        <w:right w:val="none" w:sz="0" w:space="0" w:color="auto"/>
      </w:divBdr>
    </w:div>
    <w:div w:id="1782917392">
      <w:bodyDiv w:val="1"/>
      <w:marLeft w:val="0"/>
      <w:marRight w:val="0"/>
      <w:marTop w:val="0"/>
      <w:marBottom w:val="0"/>
      <w:divBdr>
        <w:top w:val="none" w:sz="0" w:space="0" w:color="auto"/>
        <w:left w:val="none" w:sz="0" w:space="0" w:color="auto"/>
        <w:bottom w:val="none" w:sz="0" w:space="0" w:color="auto"/>
        <w:right w:val="none" w:sz="0" w:space="0" w:color="auto"/>
      </w:divBdr>
    </w:div>
    <w:div w:id="1791315340">
      <w:bodyDiv w:val="1"/>
      <w:marLeft w:val="0"/>
      <w:marRight w:val="0"/>
      <w:marTop w:val="0"/>
      <w:marBottom w:val="0"/>
      <w:divBdr>
        <w:top w:val="none" w:sz="0" w:space="0" w:color="auto"/>
        <w:left w:val="none" w:sz="0" w:space="0" w:color="auto"/>
        <w:bottom w:val="none" w:sz="0" w:space="0" w:color="auto"/>
        <w:right w:val="none" w:sz="0" w:space="0" w:color="auto"/>
      </w:divBdr>
    </w:div>
    <w:div w:id="1805385787">
      <w:bodyDiv w:val="1"/>
      <w:marLeft w:val="0"/>
      <w:marRight w:val="0"/>
      <w:marTop w:val="0"/>
      <w:marBottom w:val="0"/>
      <w:divBdr>
        <w:top w:val="none" w:sz="0" w:space="0" w:color="auto"/>
        <w:left w:val="none" w:sz="0" w:space="0" w:color="auto"/>
        <w:bottom w:val="none" w:sz="0" w:space="0" w:color="auto"/>
        <w:right w:val="none" w:sz="0" w:space="0" w:color="auto"/>
      </w:divBdr>
      <w:divsChild>
        <w:div w:id="361564350">
          <w:marLeft w:val="446"/>
          <w:marRight w:val="0"/>
          <w:marTop w:val="0"/>
          <w:marBottom w:val="120"/>
          <w:divBdr>
            <w:top w:val="none" w:sz="0" w:space="0" w:color="auto"/>
            <w:left w:val="none" w:sz="0" w:space="0" w:color="auto"/>
            <w:bottom w:val="none" w:sz="0" w:space="0" w:color="auto"/>
            <w:right w:val="none" w:sz="0" w:space="0" w:color="auto"/>
          </w:divBdr>
        </w:div>
      </w:divsChild>
    </w:div>
    <w:div w:id="1808544758">
      <w:bodyDiv w:val="1"/>
      <w:marLeft w:val="0"/>
      <w:marRight w:val="0"/>
      <w:marTop w:val="0"/>
      <w:marBottom w:val="0"/>
      <w:divBdr>
        <w:top w:val="none" w:sz="0" w:space="0" w:color="auto"/>
        <w:left w:val="none" w:sz="0" w:space="0" w:color="auto"/>
        <w:bottom w:val="none" w:sz="0" w:space="0" w:color="auto"/>
        <w:right w:val="none" w:sz="0" w:space="0" w:color="auto"/>
      </w:divBdr>
    </w:div>
    <w:div w:id="1816725299">
      <w:bodyDiv w:val="1"/>
      <w:marLeft w:val="0"/>
      <w:marRight w:val="0"/>
      <w:marTop w:val="0"/>
      <w:marBottom w:val="0"/>
      <w:divBdr>
        <w:top w:val="none" w:sz="0" w:space="0" w:color="auto"/>
        <w:left w:val="none" w:sz="0" w:space="0" w:color="auto"/>
        <w:bottom w:val="none" w:sz="0" w:space="0" w:color="auto"/>
        <w:right w:val="none" w:sz="0" w:space="0" w:color="auto"/>
      </w:divBdr>
    </w:div>
    <w:div w:id="1818571845">
      <w:bodyDiv w:val="1"/>
      <w:marLeft w:val="0"/>
      <w:marRight w:val="0"/>
      <w:marTop w:val="0"/>
      <w:marBottom w:val="0"/>
      <w:divBdr>
        <w:top w:val="none" w:sz="0" w:space="0" w:color="auto"/>
        <w:left w:val="none" w:sz="0" w:space="0" w:color="auto"/>
        <w:bottom w:val="none" w:sz="0" w:space="0" w:color="auto"/>
        <w:right w:val="none" w:sz="0" w:space="0" w:color="auto"/>
      </w:divBdr>
    </w:div>
    <w:div w:id="1827629980">
      <w:bodyDiv w:val="1"/>
      <w:marLeft w:val="0"/>
      <w:marRight w:val="0"/>
      <w:marTop w:val="0"/>
      <w:marBottom w:val="0"/>
      <w:divBdr>
        <w:top w:val="none" w:sz="0" w:space="0" w:color="auto"/>
        <w:left w:val="none" w:sz="0" w:space="0" w:color="auto"/>
        <w:bottom w:val="none" w:sz="0" w:space="0" w:color="auto"/>
        <w:right w:val="none" w:sz="0" w:space="0" w:color="auto"/>
      </w:divBdr>
      <w:divsChild>
        <w:div w:id="816606395">
          <w:marLeft w:val="446"/>
          <w:marRight w:val="0"/>
          <w:marTop w:val="0"/>
          <w:marBottom w:val="120"/>
          <w:divBdr>
            <w:top w:val="none" w:sz="0" w:space="0" w:color="auto"/>
            <w:left w:val="none" w:sz="0" w:space="0" w:color="auto"/>
            <w:bottom w:val="none" w:sz="0" w:space="0" w:color="auto"/>
            <w:right w:val="none" w:sz="0" w:space="0" w:color="auto"/>
          </w:divBdr>
        </w:div>
      </w:divsChild>
    </w:div>
    <w:div w:id="1836844450">
      <w:bodyDiv w:val="1"/>
      <w:marLeft w:val="0"/>
      <w:marRight w:val="0"/>
      <w:marTop w:val="0"/>
      <w:marBottom w:val="0"/>
      <w:divBdr>
        <w:top w:val="none" w:sz="0" w:space="0" w:color="auto"/>
        <w:left w:val="none" w:sz="0" w:space="0" w:color="auto"/>
        <w:bottom w:val="none" w:sz="0" w:space="0" w:color="auto"/>
        <w:right w:val="none" w:sz="0" w:space="0" w:color="auto"/>
      </w:divBdr>
    </w:div>
    <w:div w:id="1855920375">
      <w:bodyDiv w:val="1"/>
      <w:marLeft w:val="0"/>
      <w:marRight w:val="0"/>
      <w:marTop w:val="0"/>
      <w:marBottom w:val="0"/>
      <w:divBdr>
        <w:top w:val="none" w:sz="0" w:space="0" w:color="auto"/>
        <w:left w:val="none" w:sz="0" w:space="0" w:color="auto"/>
        <w:bottom w:val="none" w:sz="0" w:space="0" w:color="auto"/>
        <w:right w:val="none" w:sz="0" w:space="0" w:color="auto"/>
      </w:divBdr>
    </w:div>
    <w:div w:id="1865051704">
      <w:bodyDiv w:val="1"/>
      <w:marLeft w:val="0"/>
      <w:marRight w:val="0"/>
      <w:marTop w:val="0"/>
      <w:marBottom w:val="0"/>
      <w:divBdr>
        <w:top w:val="none" w:sz="0" w:space="0" w:color="auto"/>
        <w:left w:val="none" w:sz="0" w:space="0" w:color="auto"/>
        <w:bottom w:val="none" w:sz="0" w:space="0" w:color="auto"/>
        <w:right w:val="none" w:sz="0" w:space="0" w:color="auto"/>
      </w:divBdr>
    </w:div>
    <w:div w:id="1875117242">
      <w:bodyDiv w:val="1"/>
      <w:marLeft w:val="0"/>
      <w:marRight w:val="0"/>
      <w:marTop w:val="0"/>
      <w:marBottom w:val="0"/>
      <w:divBdr>
        <w:top w:val="none" w:sz="0" w:space="0" w:color="auto"/>
        <w:left w:val="none" w:sz="0" w:space="0" w:color="auto"/>
        <w:bottom w:val="none" w:sz="0" w:space="0" w:color="auto"/>
        <w:right w:val="none" w:sz="0" w:space="0" w:color="auto"/>
      </w:divBdr>
    </w:div>
    <w:div w:id="1876846363">
      <w:bodyDiv w:val="1"/>
      <w:marLeft w:val="0"/>
      <w:marRight w:val="0"/>
      <w:marTop w:val="0"/>
      <w:marBottom w:val="0"/>
      <w:divBdr>
        <w:top w:val="none" w:sz="0" w:space="0" w:color="auto"/>
        <w:left w:val="none" w:sz="0" w:space="0" w:color="auto"/>
        <w:bottom w:val="none" w:sz="0" w:space="0" w:color="auto"/>
        <w:right w:val="none" w:sz="0" w:space="0" w:color="auto"/>
      </w:divBdr>
      <w:divsChild>
        <w:div w:id="124592311">
          <w:marLeft w:val="1354"/>
          <w:marRight w:val="0"/>
          <w:marTop w:val="0"/>
          <w:marBottom w:val="120"/>
          <w:divBdr>
            <w:top w:val="none" w:sz="0" w:space="0" w:color="auto"/>
            <w:left w:val="none" w:sz="0" w:space="0" w:color="auto"/>
            <w:bottom w:val="none" w:sz="0" w:space="0" w:color="auto"/>
            <w:right w:val="none" w:sz="0" w:space="0" w:color="auto"/>
          </w:divBdr>
        </w:div>
        <w:div w:id="508443841">
          <w:marLeft w:val="446"/>
          <w:marRight w:val="0"/>
          <w:marTop w:val="0"/>
          <w:marBottom w:val="120"/>
          <w:divBdr>
            <w:top w:val="none" w:sz="0" w:space="0" w:color="auto"/>
            <w:left w:val="none" w:sz="0" w:space="0" w:color="auto"/>
            <w:bottom w:val="none" w:sz="0" w:space="0" w:color="auto"/>
            <w:right w:val="none" w:sz="0" w:space="0" w:color="auto"/>
          </w:divBdr>
        </w:div>
        <w:div w:id="866601504">
          <w:marLeft w:val="1354"/>
          <w:marRight w:val="0"/>
          <w:marTop w:val="0"/>
          <w:marBottom w:val="120"/>
          <w:divBdr>
            <w:top w:val="none" w:sz="0" w:space="0" w:color="auto"/>
            <w:left w:val="none" w:sz="0" w:space="0" w:color="auto"/>
            <w:bottom w:val="none" w:sz="0" w:space="0" w:color="auto"/>
            <w:right w:val="none" w:sz="0" w:space="0" w:color="auto"/>
          </w:divBdr>
        </w:div>
        <w:div w:id="1214583079">
          <w:marLeft w:val="1354"/>
          <w:marRight w:val="0"/>
          <w:marTop w:val="0"/>
          <w:marBottom w:val="120"/>
          <w:divBdr>
            <w:top w:val="none" w:sz="0" w:space="0" w:color="auto"/>
            <w:left w:val="none" w:sz="0" w:space="0" w:color="auto"/>
            <w:bottom w:val="none" w:sz="0" w:space="0" w:color="auto"/>
            <w:right w:val="none" w:sz="0" w:space="0" w:color="auto"/>
          </w:divBdr>
        </w:div>
        <w:div w:id="1580208085">
          <w:marLeft w:val="446"/>
          <w:marRight w:val="0"/>
          <w:marTop w:val="0"/>
          <w:marBottom w:val="120"/>
          <w:divBdr>
            <w:top w:val="none" w:sz="0" w:space="0" w:color="auto"/>
            <w:left w:val="none" w:sz="0" w:space="0" w:color="auto"/>
            <w:bottom w:val="none" w:sz="0" w:space="0" w:color="auto"/>
            <w:right w:val="none" w:sz="0" w:space="0" w:color="auto"/>
          </w:divBdr>
        </w:div>
        <w:div w:id="2039501390">
          <w:marLeft w:val="1354"/>
          <w:marRight w:val="0"/>
          <w:marTop w:val="0"/>
          <w:marBottom w:val="120"/>
          <w:divBdr>
            <w:top w:val="none" w:sz="0" w:space="0" w:color="auto"/>
            <w:left w:val="none" w:sz="0" w:space="0" w:color="auto"/>
            <w:bottom w:val="none" w:sz="0" w:space="0" w:color="auto"/>
            <w:right w:val="none" w:sz="0" w:space="0" w:color="auto"/>
          </w:divBdr>
        </w:div>
        <w:div w:id="2049253217">
          <w:marLeft w:val="446"/>
          <w:marRight w:val="0"/>
          <w:marTop w:val="0"/>
          <w:marBottom w:val="120"/>
          <w:divBdr>
            <w:top w:val="none" w:sz="0" w:space="0" w:color="auto"/>
            <w:left w:val="none" w:sz="0" w:space="0" w:color="auto"/>
            <w:bottom w:val="none" w:sz="0" w:space="0" w:color="auto"/>
            <w:right w:val="none" w:sz="0" w:space="0" w:color="auto"/>
          </w:divBdr>
        </w:div>
      </w:divsChild>
    </w:div>
    <w:div w:id="1878465745">
      <w:bodyDiv w:val="1"/>
      <w:marLeft w:val="0"/>
      <w:marRight w:val="0"/>
      <w:marTop w:val="0"/>
      <w:marBottom w:val="0"/>
      <w:divBdr>
        <w:top w:val="none" w:sz="0" w:space="0" w:color="auto"/>
        <w:left w:val="none" w:sz="0" w:space="0" w:color="auto"/>
        <w:bottom w:val="none" w:sz="0" w:space="0" w:color="auto"/>
        <w:right w:val="none" w:sz="0" w:space="0" w:color="auto"/>
      </w:divBdr>
      <w:divsChild>
        <w:div w:id="1875656935">
          <w:marLeft w:val="1354"/>
          <w:marRight w:val="0"/>
          <w:marTop w:val="0"/>
          <w:marBottom w:val="120"/>
          <w:divBdr>
            <w:top w:val="none" w:sz="0" w:space="0" w:color="auto"/>
            <w:left w:val="none" w:sz="0" w:space="0" w:color="auto"/>
            <w:bottom w:val="none" w:sz="0" w:space="0" w:color="auto"/>
            <w:right w:val="none" w:sz="0" w:space="0" w:color="auto"/>
          </w:divBdr>
        </w:div>
      </w:divsChild>
    </w:div>
    <w:div w:id="1885604108">
      <w:bodyDiv w:val="1"/>
      <w:marLeft w:val="0"/>
      <w:marRight w:val="0"/>
      <w:marTop w:val="0"/>
      <w:marBottom w:val="0"/>
      <w:divBdr>
        <w:top w:val="none" w:sz="0" w:space="0" w:color="auto"/>
        <w:left w:val="none" w:sz="0" w:space="0" w:color="auto"/>
        <w:bottom w:val="none" w:sz="0" w:space="0" w:color="auto"/>
        <w:right w:val="none" w:sz="0" w:space="0" w:color="auto"/>
      </w:divBdr>
    </w:div>
    <w:div w:id="1886017599">
      <w:bodyDiv w:val="1"/>
      <w:marLeft w:val="0"/>
      <w:marRight w:val="0"/>
      <w:marTop w:val="0"/>
      <w:marBottom w:val="0"/>
      <w:divBdr>
        <w:top w:val="none" w:sz="0" w:space="0" w:color="auto"/>
        <w:left w:val="none" w:sz="0" w:space="0" w:color="auto"/>
        <w:bottom w:val="none" w:sz="0" w:space="0" w:color="auto"/>
        <w:right w:val="none" w:sz="0" w:space="0" w:color="auto"/>
      </w:divBdr>
      <w:divsChild>
        <w:div w:id="155272176">
          <w:marLeft w:val="446"/>
          <w:marRight w:val="0"/>
          <w:marTop w:val="0"/>
          <w:marBottom w:val="120"/>
          <w:divBdr>
            <w:top w:val="none" w:sz="0" w:space="0" w:color="auto"/>
            <w:left w:val="none" w:sz="0" w:space="0" w:color="auto"/>
            <w:bottom w:val="none" w:sz="0" w:space="0" w:color="auto"/>
            <w:right w:val="none" w:sz="0" w:space="0" w:color="auto"/>
          </w:divBdr>
        </w:div>
        <w:div w:id="1027945131">
          <w:marLeft w:val="446"/>
          <w:marRight w:val="0"/>
          <w:marTop w:val="0"/>
          <w:marBottom w:val="120"/>
          <w:divBdr>
            <w:top w:val="none" w:sz="0" w:space="0" w:color="auto"/>
            <w:left w:val="none" w:sz="0" w:space="0" w:color="auto"/>
            <w:bottom w:val="none" w:sz="0" w:space="0" w:color="auto"/>
            <w:right w:val="none" w:sz="0" w:space="0" w:color="auto"/>
          </w:divBdr>
        </w:div>
        <w:div w:id="2084981982">
          <w:marLeft w:val="446"/>
          <w:marRight w:val="0"/>
          <w:marTop w:val="0"/>
          <w:marBottom w:val="120"/>
          <w:divBdr>
            <w:top w:val="none" w:sz="0" w:space="0" w:color="auto"/>
            <w:left w:val="none" w:sz="0" w:space="0" w:color="auto"/>
            <w:bottom w:val="none" w:sz="0" w:space="0" w:color="auto"/>
            <w:right w:val="none" w:sz="0" w:space="0" w:color="auto"/>
          </w:divBdr>
        </w:div>
      </w:divsChild>
    </w:div>
    <w:div w:id="1887911990">
      <w:bodyDiv w:val="1"/>
      <w:marLeft w:val="0"/>
      <w:marRight w:val="0"/>
      <w:marTop w:val="0"/>
      <w:marBottom w:val="0"/>
      <w:divBdr>
        <w:top w:val="none" w:sz="0" w:space="0" w:color="auto"/>
        <w:left w:val="none" w:sz="0" w:space="0" w:color="auto"/>
        <w:bottom w:val="none" w:sz="0" w:space="0" w:color="auto"/>
        <w:right w:val="none" w:sz="0" w:space="0" w:color="auto"/>
      </w:divBdr>
      <w:divsChild>
        <w:div w:id="1642689767">
          <w:marLeft w:val="0"/>
          <w:marRight w:val="0"/>
          <w:marTop w:val="0"/>
          <w:marBottom w:val="0"/>
          <w:divBdr>
            <w:top w:val="none" w:sz="0" w:space="0" w:color="auto"/>
            <w:left w:val="none" w:sz="0" w:space="0" w:color="auto"/>
            <w:bottom w:val="none" w:sz="0" w:space="0" w:color="auto"/>
            <w:right w:val="none" w:sz="0" w:space="0" w:color="auto"/>
          </w:divBdr>
          <w:divsChild>
            <w:div w:id="26374600">
              <w:marLeft w:val="0"/>
              <w:marRight w:val="0"/>
              <w:marTop w:val="0"/>
              <w:marBottom w:val="0"/>
              <w:divBdr>
                <w:top w:val="none" w:sz="0" w:space="0" w:color="auto"/>
                <w:left w:val="none" w:sz="0" w:space="0" w:color="auto"/>
                <w:bottom w:val="none" w:sz="0" w:space="0" w:color="auto"/>
                <w:right w:val="none" w:sz="0" w:space="0" w:color="auto"/>
              </w:divBdr>
            </w:div>
            <w:div w:id="212893184">
              <w:marLeft w:val="0"/>
              <w:marRight w:val="0"/>
              <w:marTop w:val="0"/>
              <w:marBottom w:val="0"/>
              <w:divBdr>
                <w:top w:val="none" w:sz="0" w:space="0" w:color="auto"/>
                <w:left w:val="none" w:sz="0" w:space="0" w:color="auto"/>
                <w:bottom w:val="none" w:sz="0" w:space="0" w:color="auto"/>
                <w:right w:val="none" w:sz="0" w:space="0" w:color="auto"/>
              </w:divBdr>
            </w:div>
            <w:div w:id="100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5265">
      <w:bodyDiv w:val="1"/>
      <w:marLeft w:val="0"/>
      <w:marRight w:val="0"/>
      <w:marTop w:val="0"/>
      <w:marBottom w:val="0"/>
      <w:divBdr>
        <w:top w:val="none" w:sz="0" w:space="0" w:color="auto"/>
        <w:left w:val="none" w:sz="0" w:space="0" w:color="auto"/>
        <w:bottom w:val="none" w:sz="0" w:space="0" w:color="auto"/>
        <w:right w:val="none" w:sz="0" w:space="0" w:color="auto"/>
      </w:divBdr>
    </w:div>
    <w:div w:id="1908880169">
      <w:bodyDiv w:val="1"/>
      <w:marLeft w:val="0"/>
      <w:marRight w:val="0"/>
      <w:marTop w:val="0"/>
      <w:marBottom w:val="0"/>
      <w:divBdr>
        <w:top w:val="none" w:sz="0" w:space="0" w:color="auto"/>
        <w:left w:val="none" w:sz="0" w:space="0" w:color="auto"/>
        <w:bottom w:val="none" w:sz="0" w:space="0" w:color="auto"/>
        <w:right w:val="none" w:sz="0" w:space="0" w:color="auto"/>
      </w:divBdr>
    </w:div>
    <w:div w:id="1924991687">
      <w:bodyDiv w:val="1"/>
      <w:marLeft w:val="0"/>
      <w:marRight w:val="0"/>
      <w:marTop w:val="0"/>
      <w:marBottom w:val="0"/>
      <w:divBdr>
        <w:top w:val="none" w:sz="0" w:space="0" w:color="auto"/>
        <w:left w:val="none" w:sz="0" w:space="0" w:color="auto"/>
        <w:bottom w:val="none" w:sz="0" w:space="0" w:color="auto"/>
        <w:right w:val="none" w:sz="0" w:space="0" w:color="auto"/>
      </w:divBdr>
      <w:divsChild>
        <w:div w:id="2032409058">
          <w:marLeft w:val="1354"/>
          <w:marRight w:val="0"/>
          <w:marTop w:val="0"/>
          <w:marBottom w:val="120"/>
          <w:divBdr>
            <w:top w:val="none" w:sz="0" w:space="0" w:color="auto"/>
            <w:left w:val="none" w:sz="0" w:space="0" w:color="auto"/>
            <w:bottom w:val="none" w:sz="0" w:space="0" w:color="auto"/>
            <w:right w:val="none" w:sz="0" w:space="0" w:color="auto"/>
          </w:divBdr>
        </w:div>
      </w:divsChild>
    </w:div>
    <w:div w:id="1929537740">
      <w:bodyDiv w:val="1"/>
      <w:marLeft w:val="0"/>
      <w:marRight w:val="0"/>
      <w:marTop w:val="0"/>
      <w:marBottom w:val="0"/>
      <w:divBdr>
        <w:top w:val="none" w:sz="0" w:space="0" w:color="auto"/>
        <w:left w:val="none" w:sz="0" w:space="0" w:color="auto"/>
        <w:bottom w:val="none" w:sz="0" w:space="0" w:color="auto"/>
        <w:right w:val="none" w:sz="0" w:space="0" w:color="auto"/>
      </w:divBdr>
      <w:divsChild>
        <w:div w:id="1197431531">
          <w:marLeft w:val="446"/>
          <w:marRight w:val="0"/>
          <w:marTop w:val="0"/>
          <w:marBottom w:val="120"/>
          <w:divBdr>
            <w:top w:val="none" w:sz="0" w:space="0" w:color="auto"/>
            <w:left w:val="none" w:sz="0" w:space="0" w:color="auto"/>
            <w:bottom w:val="none" w:sz="0" w:space="0" w:color="auto"/>
            <w:right w:val="none" w:sz="0" w:space="0" w:color="auto"/>
          </w:divBdr>
        </w:div>
        <w:div w:id="1545486717">
          <w:marLeft w:val="446"/>
          <w:marRight w:val="0"/>
          <w:marTop w:val="0"/>
          <w:marBottom w:val="120"/>
          <w:divBdr>
            <w:top w:val="none" w:sz="0" w:space="0" w:color="auto"/>
            <w:left w:val="none" w:sz="0" w:space="0" w:color="auto"/>
            <w:bottom w:val="none" w:sz="0" w:space="0" w:color="auto"/>
            <w:right w:val="none" w:sz="0" w:space="0" w:color="auto"/>
          </w:divBdr>
        </w:div>
        <w:div w:id="1817837871">
          <w:marLeft w:val="446"/>
          <w:marRight w:val="0"/>
          <w:marTop w:val="0"/>
          <w:marBottom w:val="120"/>
          <w:divBdr>
            <w:top w:val="none" w:sz="0" w:space="0" w:color="auto"/>
            <w:left w:val="none" w:sz="0" w:space="0" w:color="auto"/>
            <w:bottom w:val="none" w:sz="0" w:space="0" w:color="auto"/>
            <w:right w:val="none" w:sz="0" w:space="0" w:color="auto"/>
          </w:divBdr>
        </w:div>
      </w:divsChild>
    </w:div>
    <w:div w:id="1948853992">
      <w:bodyDiv w:val="1"/>
      <w:marLeft w:val="0"/>
      <w:marRight w:val="0"/>
      <w:marTop w:val="0"/>
      <w:marBottom w:val="0"/>
      <w:divBdr>
        <w:top w:val="none" w:sz="0" w:space="0" w:color="auto"/>
        <w:left w:val="none" w:sz="0" w:space="0" w:color="auto"/>
        <w:bottom w:val="none" w:sz="0" w:space="0" w:color="auto"/>
        <w:right w:val="none" w:sz="0" w:space="0" w:color="auto"/>
      </w:divBdr>
    </w:div>
    <w:div w:id="1950819135">
      <w:bodyDiv w:val="1"/>
      <w:marLeft w:val="0"/>
      <w:marRight w:val="0"/>
      <w:marTop w:val="0"/>
      <w:marBottom w:val="0"/>
      <w:divBdr>
        <w:top w:val="none" w:sz="0" w:space="0" w:color="auto"/>
        <w:left w:val="none" w:sz="0" w:space="0" w:color="auto"/>
        <w:bottom w:val="none" w:sz="0" w:space="0" w:color="auto"/>
        <w:right w:val="none" w:sz="0" w:space="0" w:color="auto"/>
      </w:divBdr>
    </w:div>
    <w:div w:id="1955020078">
      <w:bodyDiv w:val="1"/>
      <w:marLeft w:val="0"/>
      <w:marRight w:val="0"/>
      <w:marTop w:val="0"/>
      <w:marBottom w:val="0"/>
      <w:divBdr>
        <w:top w:val="none" w:sz="0" w:space="0" w:color="auto"/>
        <w:left w:val="none" w:sz="0" w:space="0" w:color="auto"/>
        <w:bottom w:val="none" w:sz="0" w:space="0" w:color="auto"/>
        <w:right w:val="none" w:sz="0" w:space="0" w:color="auto"/>
      </w:divBdr>
      <w:divsChild>
        <w:div w:id="288976309">
          <w:marLeft w:val="446"/>
          <w:marRight w:val="0"/>
          <w:marTop w:val="0"/>
          <w:marBottom w:val="0"/>
          <w:divBdr>
            <w:top w:val="none" w:sz="0" w:space="0" w:color="auto"/>
            <w:left w:val="none" w:sz="0" w:space="0" w:color="auto"/>
            <w:bottom w:val="none" w:sz="0" w:space="0" w:color="auto"/>
            <w:right w:val="none" w:sz="0" w:space="0" w:color="auto"/>
          </w:divBdr>
        </w:div>
      </w:divsChild>
    </w:div>
    <w:div w:id="1960795719">
      <w:bodyDiv w:val="1"/>
      <w:marLeft w:val="0"/>
      <w:marRight w:val="0"/>
      <w:marTop w:val="0"/>
      <w:marBottom w:val="0"/>
      <w:divBdr>
        <w:top w:val="none" w:sz="0" w:space="0" w:color="auto"/>
        <w:left w:val="none" w:sz="0" w:space="0" w:color="auto"/>
        <w:bottom w:val="none" w:sz="0" w:space="0" w:color="auto"/>
        <w:right w:val="none" w:sz="0" w:space="0" w:color="auto"/>
      </w:divBdr>
      <w:divsChild>
        <w:div w:id="1804499886">
          <w:marLeft w:val="1354"/>
          <w:marRight w:val="0"/>
          <w:marTop w:val="0"/>
          <w:marBottom w:val="120"/>
          <w:divBdr>
            <w:top w:val="none" w:sz="0" w:space="0" w:color="auto"/>
            <w:left w:val="none" w:sz="0" w:space="0" w:color="auto"/>
            <w:bottom w:val="none" w:sz="0" w:space="0" w:color="auto"/>
            <w:right w:val="none" w:sz="0" w:space="0" w:color="auto"/>
          </w:divBdr>
        </w:div>
      </w:divsChild>
    </w:div>
    <w:div w:id="1960987723">
      <w:bodyDiv w:val="1"/>
      <w:marLeft w:val="0"/>
      <w:marRight w:val="0"/>
      <w:marTop w:val="0"/>
      <w:marBottom w:val="0"/>
      <w:divBdr>
        <w:top w:val="none" w:sz="0" w:space="0" w:color="auto"/>
        <w:left w:val="none" w:sz="0" w:space="0" w:color="auto"/>
        <w:bottom w:val="none" w:sz="0" w:space="0" w:color="auto"/>
        <w:right w:val="none" w:sz="0" w:space="0" w:color="auto"/>
      </w:divBdr>
    </w:div>
    <w:div w:id="1963026501">
      <w:bodyDiv w:val="1"/>
      <w:marLeft w:val="0"/>
      <w:marRight w:val="0"/>
      <w:marTop w:val="0"/>
      <w:marBottom w:val="0"/>
      <w:divBdr>
        <w:top w:val="none" w:sz="0" w:space="0" w:color="auto"/>
        <w:left w:val="none" w:sz="0" w:space="0" w:color="auto"/>
        <w:bottom w:val="none" w:sz="0" w:space="0" w:color="auto"/>
        <w:right w:val="none" w:sz="0" w:space="0" w:color="auto"/>
      </w:divBdr>
    </w:div>
    <w:div w:id="1979678589">
      <w:bodyDiv w:val="1"/>
      <w:marLeft w:val="0"/>
      <w:marRight w:val="0"/>
      <w:marTop w:val="0"/>
      <w:marBottom w:val="0"/>
      <w:divBdr>
        <w:top w:val="none" w:sz="0" w:space="0" w:color="auto"/>
        <w:left w:val="none" w:sz="0" w:space="0" w:color="auto"/>
        <w:bottom w:val="none" w:sz="0" w:space="0" w:color="auto"/>
        <w:right w:val="none" w:sz="0" w:space="0" w:color="auto"/>
      </w:divBdr>
      <w:divsChild>
        <w:div w:id="1959145341">
          <w:marLeft w:val="446"/>
          <w:marRight w:val="0"/>
          <w:marTop w:val="0"/>
          <w:marBottom w:val="0"/>
          <w:divBdr>
            <w:top w:val="none" w:sz="0" w:space="0" w:color="auto"/>
            <w:left w:val="none" w:sz="0" w:space="0" w:color="auto"/>
            <w:bottom w:val="none" w:sz="0" w:space="0" w:color="auto"/>
            <w:right w:val="none" w:sz="0" w:space="0" w:color="auto"/>
          </w:divBdr>
        </w:div>
      </w:divsChild>
    </w:div>
    <w:div w:id="1983463915">
      <w:bodyDiv w:val="1"/>
      <w:marLeft w:val="0"/>
      <w:marRight w:val="0"/>
      <w:marTop w:val="0"/>
      <w:marBottom w:val="0"/>
      <w:divBdr>
        <w:top w:val="none" w:sz="0" w:space="0" w:color="auto"/>
        <w:left w:val="none" w:sz="0" w:space="0" w:color="auto"/>
        <w:bottom w:val="none" w:sz="0" w:space="0" w:color="auto"/>
        <w:right w:val="none" w:sz="0" w:space="0" w:color="auto"/>
      </w:divBdr>
    </w:div>
    <w:div w:id="1984265283">
      <w:bodyDiv w:val="1"/>
      <w:marLeft w:val="0"/>
      <w:marRight w:val="0"/>
      <w:marTop w:val="0"/>
      <w:marBottom w:val="0"/>
      <w:divBdr>
        <w:top w:val="none" w:sz="0" w:space="0" w:color="auto"/>
        <w:left w:val="none" w:sz="0" w:space="0" w:color="auto"/>
        <w:bottom w:val="none" w:sz="0" w:space="0" w:color="auto"/>
        <w:right w:val="none" w:sz="0" w:space="0" w:color="auto"/>
      </w:divBdr>
      <w:divsChild>
        <w:div w:id="998733691">
          <w:marLeft w:val="2246"/>
          <w:marRight w:val="0"/>
          <w:marTop w:val="67"/>
          <w:marBottom w:val="0"/>
          <w:divBdr>
            <w:top w:val="none" w:sz="0" w:space="0" w:color="auto"/>
            <w:left w:val="none" w:sz="0" w:space="0" w:color="auto"/>
            <w:bottom w:val="none" w:sz="0" w:space="0" w:color="auto"/>
            <w:right w:val="none" w:sz="0" w:space="0" w:color="auto"/>
          </w:divBdr>
        </w:div>
        <w:div w:id="1010641448">
          <w:marLeft w:val="2246"/>
          <w:marRight w:val="0"/>
          <w:marTop w:val="67"/>
          <w:marBottom w:val="0"/>
          <w:divBdr>
            <w:top w:val="none" w:sz="0" w:space="0" w:color="auto"/>
            <w:left w:val="none" w:sz="0" w:space="0" w:color="auto"/>
            <w:bottom w:val="none" w:sz="0" w:space="0" w:color="auto"/>
            <w:right w:val="none" w:sz="0" w:space="0" w:color="auto"/>
          </w:divBdr>
        </w:div>
        <w:div w:id="1776973555">
          <w:marLeft w:val="2246"/>
          <w:marRight w:val="0"/>
          <w:marTop w:val="67"/>
          <w:marBottom w:val="0"/>
          <w:divBdr>
            <w:top w:val="none" w:sz="0" w:space="0" w:color="auto"/>
            <w:left w:val="none" w:sz="0" w:space="0" w:color="auto"/>
            <w:bottom w:val="none" w:sz="0" w:space="0" w:color="auto"/>
            <w:right w:val="none" w:sz="0" w:space="0" w:color="auto"/>
          </w:divBdr>
        </w:div>
      </w:divsChild>
    </w:div>
    <w:div w:id="1994409610">
      <w:bodyDiv w:val="1"/>
      <w:marLeft w:val="0"/>
      <w:marRight w:val="0"/>
      <w:marTop w:val="0"/>
      <w:marBottom w:val="0"/>
      <w:divBdr>
        <w:top w:val="none" w:sz="0" w:space="0" w:color="auto"/>
        <w:left w:val="none" w:sz="0" w:space="0" w:color="auto"/>
        <w:bottom w:val="none" w:sz="0" w:space="0" w:color="auto"/>
        <w:right w:val="none" w:sz="0" w:space="0" w:color="auto"/>
      </w:divBdr>
    </w:div>
    <w:div w:id="2041782908">
      <w:bodyDiv w:val="1"/>
      <w:marLeft w:val="0"/>
      <w:marRight w:val="0"/>
      <w:marTop w:val="0"/>
      <w:marBottom w:val="0"/>
      <w:divBdr>
        <w:top w:val="none" w:sz="0" w:space="0" w:color="auto"/>
        <w:left w:val="none" w:sz="0" w:space="0" w:color="auto"/>
        <w:bottom w:val="none" w:sz="0" w:space="0" w:color="auto"/>
        <w:right w:val="none" w:sz="0" w:space="0" w:color="auto"/>
      </w:divBdr>
    </w:div>
    <w:div w:id="2043748928">
      <w:bodyDiv w:val="1"/>
      <w:marLeft w:val="0"/>
      <w:marRight w:val="0"/>
      <w:marTop w:val="0"/>
      <w:marBottom w:val="0"/>
      <w:divBdr>
        <w:top w:val="none" w:sz="0" w:space="0" w:color="auto"/>
        <w:left w:val="none" w:sz="0" w:space="0" w:color="auto"/>
        <w:bottom w:val="none" w:sz="0" w:space="0" w:color="auto"/>
        <w:right w:val="none" w:sz="0" w:space="0" w:color="auto"/>
      </w:divBdr>
      <w:divsChild>
        <w:div w:id="192808220">
          <w:marLeft w:val="446"/>
          <w:marRight w:val="0"/>
          <w:marTop w:val="0"/>
          <w:marBottom w:val="120"/>
          <w:divBdr>
            <w:top w:val="none" w:sz="0" w:space="0" w:color="auto"/>
            <w:left w:val="none" w:sz="0" w:space="0" w:color="auto"/>
            <w:bottom w:val="none" w:sz="0" w:space="0" w:color="auto"/>
            <w:right w:val="none" w:sz="0" w:space="0" w:color="auto"/>
          </w:divBdr>
        </w:div>
        <w:div w:id="674963091">
          <w:marLeft w:val="446"/>
          <w:marRight w:val="0"/>
          <w:marTop w:val="0"/>
          <w:marBottom w:val="120"/>
          <w:divBdr>
            <w:top w:val="none" w:sz="0" w:space="0" w:color="auto"/>
            <w:left w:val="none" w:sz="0" w:space="0" w:color="auto"/>
            <w:bottom w:val="none" w:sz="0" w:space="0" w:color="auto"/>
            <w:right w:val="none" w:sz="0" w:space="0" w:color="auto"/>
          </w:divBdr>
        </w:div>
        <w:div w:id="986669807">
          <w:marLeft w:val="446"/>
          <w:marRight w:val="0"/>
          <w:marTop w:val="0"/>
          <w:marBottom w:val="120"/>
          <w:divBdr>
            <w:top w:val="none" w:sz="0" w:space="0" w:color="auto"/>
            <w:left w:val="none" w:sz="0" w:space="0" w:color="auto"/>
            <w:bottom w:val="none" w:sz="0" w:space="0" w:color="auto"/>
            <w:right w:val="none" w:sz="0" w:space="0" w:color="auto"/>
          </w:divBdr>
        </w:div>
      </w:divsChild>
    </w:div>
    <w:div w:id="2047675930">
      <w:bodyDiv w:val="1"/>
      <w:marLeft w:val="0"/>
      <w:marRight w:val="0"/>
      <w:marTop w:val="0"/>
      <w:marBottom w:val="0"/>
      <w:divBdr>
        <w:top w:val="none" w:sz="0" w:space="0" w:color="auto"/>
        <w:left w:val="none" w:sz="0" w:space="0" w:color="auto"/>
        <w:bottom w:val="none" w:sz="0" w:space="0" w:color="auto"/>
        <w:right w:val="none" w:sz="0" w:space="0" w:color="auto"/>
      </w:divBdr>
    </w:div>
    <w:div w:id="2052338841">
      <w:bodyDiv w:val="1"/>
      <w:marLeft w:val="0"/>
      <w:marRight w:val="0"/>
      <w:marTop w:val="0"/>
      <w:marBottom w:val="0"/>
      <w:divBdr>
        <w:top w:val="none" w:sz="0" w:space="0" w:color="auto"/>
        <w:left w:val="none" w:sz="0" w:space="0" w:color="auto"/>
        <w:bottom w:val="none" w:sz="0" w:space="0" w:color="auto"/>
        <w:right w:val="none" w:sz="0" w:space="0" w:color="auto"/>
      </w:divBdr>
      <w:divsChild>
        <w:div w:id="548229009">
          <w:marLeft w:val="446"/>
          <w:marRight w:val="0"/>
          <w:marTop w:val="0"/>
          <w:marBottom w:val="0"/>
          <w:divBdr>
            <w:top w:val="none" w:sz="0" w:space="0" w:color="auto"/>
            <w:left w:val="none" w:sz="0" w:space="0" w:color="auto"/>
            <w:bottom w:val="none" w:sz="0" w:space="0" w:color="auto"/>
            <w:right w:val="none" w:sz="0" w:space="0" w:color="auto"/>
          </w:divBdr>
        </w:div>
        <w:div w:id="1470711343">
          <w:marLeft w:val="446"/>
          <w:marRight w:val="0"/>
          <w:marTop w:val="0"/>
          <w:marBottom w:val="0"/>
          <w:divBdr>
            <w:top w:val="none" w:sz="0" w:space="0" w:color="auto"/>
            <w:left w:val="none" w:sz="0" w:space="0" w:color="auto"/>
            <w:bottom w:val="none" w:sz="0" w:space="0" w:color="auto"/>
            <w:right w:val="none" w:sz="0" w:space="0" w:color="auto"/>
          </w:divBdr>
        </w:div>
      </w:divsChild>
    </w:div>
    <w:div w:id="2060012629">
      <w:bodyDiv w:val="1"/>
      <w:marLeft w:val="0"/>
      <w:marRight w:val="0"/>
      <w:marTop w:val="0"/>
      <w:marBottom w:val="0"/>
      <w:divBdr>
        <w:top w:val="none" w:sz="0" w:space="0" w:color="auto"/>
        <w:left w:val="none" w:sz="0" w:space="0" w:color="auto"/>
        <w:bottom w:val="none" w:sz="0" w:space="0" w:color="auto"/>
        <w:right w:val="none" w:sz="0" w:space="0" w:color="auto"/>
      </w:divBdr>
      <w:divsChild>
        <w:div w:id="102724803">
          <w:marLeft w:val="446"/>
          <w:marRight w:val="0"/>
          <w:marTop w:val="0"/>
          <w:marBottom w:val="120"/>
          <w:divBdr>
            <w:top w:val="none" w:sz="0" w:space="0" w:color="auto"/>
            <w:left w:val="none" w:sz="0" w:space="0" w:color="auto"/>
            <w:bottom w:val="none" w:sz="0" w:space="0" w:color="auto"/>
            <w:right w:val="none" w:sz="0" w:space="0" w:color="auto"/>
          </w:divBdr>
        </w:div>
        <w:div w:id="1539007698">
          <w:marLeft w:val="446"/>
          <w:marRight w:val="0"/>
          <w:marTop w:val="0"/>
          <w:marBottom w:val="120"/>
          <w:divBdr>
            <w:top w:val="none" w:sz="0" w:space="0" w:color="auto"/>
            <w:left w:val="none" w:sz="0" w:space="0" w:color="auto"/>
            <w:bottom w:val="none" w:sz="0" w:space="0" w:color="auto"/>
            <w:right w:val="none" w:sz="0" w:space="0" w:color="auto"/>
          </w:divBdr>
        </w:div>
      </w:divsChild>
    </w:div>
    <w:div w:id="2061903930">
      <w:bodyDiv w:val="1"/>
      <w:marLeft w:val="0"/>
      <w:marRight w:val="0"/>
      <w:marTop w:val="0"/>
      <w:marBottom w:val="0"/>
      <w:divBdr>
        <w:top w:val="none" w:sz="0" w:space="0" w:color="auto"/>
        <w:left w:val="none" w:sz="0" w:space="0" w:color="auto"/>
        <w:bottom w:val="none" w:sz="0" w:space="0" w:color="auto"/>
        <w:right w:val="none" w:sz="0" w:space="0" w:color="auto"/>
      </w:divBdr>
    </w:div>
    <w:div w:id="2062122242">
      <w:bodyDiv w:val="1"/>
      <w:marLeft w:val="0"/>
      <w:marRight w:val="0"/>
      <w:marTop w:val="0"/>
      <w:marBottom w:val="0"/>
      <w:divBdr>
        <w:top w:val="none" w:sz="0" w:space="0" w:color="auto"/>
        <w:left w:val="none" w:sz="0" w:space="0" w:color="auto"/>
        <w:bottom w:val="none" w:sz="0" w:space="0" w:color="auto"/>
        <w:right w:val="none" w:sz="0" w:space="0" w:color="auto"/>
      </w:divBdr>
    </w:div>
    <w:div w:id="2067220497">
      <w:bodyDiv w:val="1"/>
      <w:marLeft w:val="0"/>
      <w:marRight w:val="0"/>
      <w:marTop w:val="0"/>
      <w:marBottom w:val="0"/>
      <w:divBdr>
        <w:top w:val="none" w:sz="0" w:space="0" w:color="auto"/>
        <w:left w:val="none" w:sz="0" w:space="0" w:color="auto"/>
        <w:bottom w:val="none" w:sz="0" w:space="0" w:color="auto"/>
        <w:right w:val="none" w:sz="0" w:space="0" w:color="auto"/>
      </w:divBdr>
    </w:div>
    <w:div w:id="2093622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421">
          <w:marLeft w:val="446"/>
          <w:marRight w:val="0"/>
          <w:marTop w:val="0"/>
          <w:marBottom w:val="120"/>
          <w:divBdr>
            <w:top w:val="none" w:sz="0" w:space="0" w:color="auto"/>
            <w:left w:val="none" w:sz="0" w:space="0" w:color="auto"/>
            <w:bottom w:val="none" w:sz="0" w:space="0" w:color="auto"/>
            <w:right w:val="none" w:sz="0" w:space="0" w:color="auto"/>
          </w:divBdr>
        </w:div>
        <w:div w:id="518784147">
          <w:marLeft w:val="446"/>
          <w:marRight w:val="0"/>
          <w:marTop w:val="0"/>
          <w:marBottom w:val="120"/>
          <w:divBdr>
            <w:top w:val="none" w:sz="0" w:space="0" w:color="auto"/>
            <w:left w:val="none" w:sz="0" w:space="0" w:color="auto"/>
            <w:bottom w:val="none" w:sz="0" w:space="0" w:color="auto"/>
            <w:right w:val="none" w:sz="0" w:space="0" w:color="auto"/>
          </w:divBdr>
        </w:div>
        <w:div w:id="1403481593">
          <w:marLeft w:val="446"/>
          <w:marRight w:val="0"/>
          <w:marTop w:val="0"/>
          <w:marBottom w:val="120"/>
          <w:divBdr>
            <w:top w:val="none" w:sz="0" w:space="0" w:color="auto"/>
            <w:left w:val="none" w:sz="0" w:space="0" w:color="auto"/>
            <w:bottom w:val="none" w:sz="0" w:space="0" w:color="auto"/>
            <w:right w:val="none" w:sz="0" w:space="0" w:color="auto"/>
          </w:divBdr>
        </w:div>
      </w:divsChild>
    </w:div>
    <w:div w:id="2117867506">
      <w:bodyDiv w:val="1"/>
      <w:marLeft w:val="0"/>
      <w:marRight w:val="0"/>
      <w:marTop w:val="0"/>
      <w:marBottom w:val="0"/>
      <w:divBdr>
        <w:top w:val="none" w:sz="0" w:space="0" w:color="auto"/>
        <w:left w:val="none" w:sz="0" w:space="0" w:color="auto"/>
        <w:bottom w:val="none" w:sz="0" w:space="0" w:color="auto"/>
        <w:right w:val="none" w:sz="0" w:space="0" w:color="auto"/>
      </w:divBdr>
      <w:divsChild>
        <w:div w:id="1337882238">
          <w:marLeft w:val="274"/>
          <w:marRight w:val="0"/>
          <w:marTop w:val="0"/>
          <w:marBottom w:val="0"/>
          <w:divBdr>
            <w:top w:val="none" w:sz="0" w:space="0" w:color="auto"/>
            <w:left w:val="none" w:sz="0" w:space="0" w:color="auto"/>
            <w:bottom w:val="none" w:sz="0" w:space="0" w:color="auto"/>
            <w:right w:val="none" w:sz="0" w:space="0" w:color="auto"/>
          </w:divBdr>
        </w:div>
        <w:div w:id="1391071048">
          <w:marLeft w:val="274"/>
          <w:marRight w:val="0"/>
          <w:marTop w:val="0"/>
          <w:marBottom w:val="0"/>
          <w:divBdr>
            <w:top w:val="none" w:sz="0" w:space="0" w:color="auto"/>
            <w:left w:val="none" w:sz="0" w:space="0" w:color="auto"/>
            <w:bottom w:val="none" w:sz="0" w:space="0" w:color="auto"/>
            <w:right w:val="none" w:sz="0" w:space="0" w:color="auto"/>
          </w:divBdr>
        </w:div>
        <w:div w:id="2055810598">
          <w:marLeft w:val="274"/>
          <w:marRight w:val="0"/>
          <w:marTop w:val="0"/>
          <w:marBottom w:val="0"/>
          <w:divBdr>
            <w:top w:val="none" w:sz="0" w:space="0" w:color="auto"/>
            <w:left w:val="none" w:sz="0" w:space="0" w:color="auto"/>
            <w:bottom w:val="none" w:sz="0" w:space="0" w:color="auto"/>
            <w:right w:val="none" w:sz="0" w:space="0" w:color="auto"/>
          </w:divBdr>
        </w:div>
      </w:divsChild>
    </w:div>
    <w:div w:id="2122802449">
      <w:bodyDiv w:val="1"/>
      <w:marLeft w:val="0"/>
      <w:marRight w:val="0"/>
      <w:marTop w:val="0"/>
      <w:marBottom w:val="0"/>
      <w:divBdr>
        <w:top w:val="none" w:sz="0" w:space="0" w:color="auto"/>
        <w:left w:val="none" w:sz="0" w:space="0" w:color="auto"/>
        <w:bottom w:val="none" w:sz="0" w:space="0" w:color="auto"/>
        <w:right w:val="none" w:sz="0" w:space="0" w:color="auto"/>
      </w:divBdr>
    </w:div>
    <w:div w:id="2132506732">
      <w:bodyDiv w:val="1"/>
      <w:marLeft w:val="0"/>
      <w:marRight w:val="0"/>
      <w:marTop w:val="0"/>
      <w:marBottom w:val="0"/>
      <w:divBdr>
        <w:top w:val="none" w:sz="0" w:space="0" w:color="auto"/>
        <w:left w:val="none" w:sz="0" w:space="0" w:color="auto"/>
        <w:bottom w:val="none" w:sz="0" w:space="0" w:color="auto"/>
        <w:right w:val="none" w:sz="0" w:space="0" w:color="auto"/>
      </w:divBdr>
      <w:divsChild>
        <w:div w:id="256132891">
          <w:marLeft w:val="547"/>
          <w:marRight w:val="0"/>
          <w:marTop w:val="0"/>
          <w:marBottom w:val="120"/>
          <w:divBdr>
            <w:top w:val="none" w:sz="0" w:space="0" w:color="auto"/>
            <w:left w:val="none" w:sz="0" w:space="0" w:color="auto"/>
            <w:bottom w:val="none" w:sz="0" w:space="0" w:color="auto"/>
            <w:right w:val="none" w:sz="0" w:space="0" w:color="auto"/>
          </w:divBdr>
        </w:div>
      </w:divsChild>
    </w:div>
    <w:div w:id="2133866885">
      <w:bodyDiv w:val="1"/>
      <w:marLeft w:val="0"/>
      <w:marRight w:val="0"/>
      <w:marTop w:val="0"/>
      <w:marBottom w:val="0"/>
      <w:divBdr>
        <w:top w:val="none" w:sz="0" w:space="0" w:color="auto"/>
        <w:left w:val="none" w:sz="0" w:space="0" w:color="auto"/>
        <w:bottom w:val="none" w:sz="0" w:space="0" w:color="auto"/>
        <w:right w:val="none" w:sz="0" w:space="0" w:color="auto"/>
      </w:divBdr>
      <w:divsChild>
        <w:div w:id="468323726">
          <w:marLeft w:val="446"/>
          <w:marRight w:val="0"/>
          <w:marTop w:val="0"/>
          <w:marBottom w:val="120"/>
          <w:divBdr>
            <w:top w:val="none" w:sz="0" w:space="0" w:color="auto"/>
            <w:left w:val="none" w:sz="0" w:space="0" w:color="auto"/>
            <w:bottom w:val="none" w:sz="0" w:space="0" w:color="auto"/>
            <w:right w:val="none" w:sz="0" w:space="0" w:color="auto"/>
          </w:divBdr>
        </w:div>
      </w:divsChild>
    </w:div>
    <w:div w:id="2145583732">
      <w:bodyDiv w:val="1"/>
      <w:marLeft w:val="0"/>
      <w:marRight w:val="0"/>
      <w:marTop w:val="0"/>
      <w:marBottom w:val="0"/>
      <w:divBdr>
        <w:top w:val="none" w:sz="0" w:space="0" w:color="auto"/>
        <w:left w:val="none" w:sz="0" w:space="0" w:color="auto"/>
        <w:bottom w:val="none" w:sz="0" w:space="0" w:color="auto"/>
        <w:right w:val="none" w:sz="0" w:space="0" w:color="auto"/>
      </w:divBdr>
    </w:div>
    <w:div w:id="214685063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80">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jpe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customXml" Target="../customXml/item2.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customXml" Target="../customXml/item3.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jpg"/>
  <Relationship Id="rId4" Type="http://schemas.openxmlformats.org/officeDocument/2006/relationships/numbering" Target="numbering.xml"/>
  <Relationship Id="rId40" Type="http://schemas.openxmlformats.org/officeDocument/2006/relationships/image" Target="media/image31.jpg"/>
  <Relationship Id="rId41" Type="http://schemas.openxmlformats.org/officeDocument/2006/relationships/image" Target="media/image32.png"/>
  <Relationship Id="rId42" Type="http://schemas.openxmlformats.org/officeDocument/2006/relationships/image" Target="media/image33.jp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styles" Target="styles.xml"/>
  <Relationship Id="rId50" Type="http://schemas.openxmlformats.org/officeDocument/2006/relationships/image" Target="media/image41.jp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settings" Target="settings.xml"/>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image" Target="media/image59.png"/>
  <Relationship Id="rId69" Type="http://schemas.openxmlformats.org/officeDocument/2006/relationships/image" Target="media/image60.png"/>
  <Relationship Id="rId7" Type="http://schemas.openxmlformats.org/officeDocument/2006/relationships/webSettings" Target="webSettings.xml"/>
  <Relationship Id="rId70" Type="http://schemas.openxmlformats.org/officeDocument/2006/relationships/image" Target="media/image61.png"/>
  <Relationship Id="rId71" Type="http://schemas.openxmlformats.org/officeDocument/2006/relationships/image" Target="media/image62.png"/>
  <Relationship Id="rId72" Type="http://schemas.openxmlformats.org/officeDocument/2006/relationships/image" Target="media/image63.png"/>
  <Relationship Id="rId73" Type="http://schemas.openxmlformats.org/officeDocument/2006/relationships/image" Target="media/image64.png"/>
  <Relationship Id="rId74" Type="http://schemas.openxmlformats.org/officeDocument/2006/relationships/image" Target="media/image65.jp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header" Target="header1.xml"/>
  <Relationship Id="rId78" Type="http://schemas.openxmlformats.org/officeDocument/2006/relationships/footer" Target="footer1.xml"/>
  <Relationship Id="rId79" Type="http://schemas.openxmlformats.org/officeDocument/2006/relationships/fontTable" Target="fontTable.xml"/>
  <Relationship Id="rId8" Type="http://schemas.openxmlformats.org/officeDocument/2006/relationships/footnotes" Target="footnotes.xml"/>
  <Relationship Id="rId80" Type="http://schemas.openxmlformats.org/officeDocument/2006/relationships/theme" Target="theme/theme1.xml"/>
  <Relationship Id="rId9" Type="http://schemas.openxmlformats.org/officeDocument/2006/relationships/endnotes" Target="endnotes.xml"/>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6BF9A88AD4EF4CAE52039AB2EF2DE6" ma:contentTypeVersion="0" ma:contentTypeDescription="Create a new document." ma:contentTypeScope="" ma:versionID="0142131dbf5925f9d0437ca6d4cfa53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F142-1C4D-400C-AB93-67499C1B80B7}">
  <ds:schemaRefs>
    <ds:schemaRef ds:uri="http://schemas.microsoft.com/sharepoint/v3/contenttype/forms"/>
  </ds:schemaRefs>
</ds:datastoreItem>
</file>

<file path=customXml/itemProps2.xml><?xml version="1.0" encoding="utf-8"?>
<ds:datastoreItem xmlns:ds="http://schemas.openxmlformats.org/officeDocument/2006/customXml" ds:itemID="{1BE04FBC-EFA2-47B5-BFCF-3569480DA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A5B529A-7439-453C-970E-7C5A9C37A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Aid.dot</Template>
  <TotalTime>1</TotalTime>
  <Pages>49</Pages>
  <Words>6900</Words>
  <Characters>39332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Individual Assessment Job Aid v1.0</vt:lpstr>
    </vt:vector>
  </TitlesOfParts>
  <Manager>Mary Beth Bielewicz</Manager>
  <Company>Deloitte</Company>
  <LinksUpToDate>false</LinksUpToDate>
  <CharactersWithSpaces>46140</CharactersWithSpaces>
  <SharedDoc>false</SharedDoc>
  <HLinks>
    <vt:vector size="192" baseType="variant">
      <vt:variant>
        <vt:i4>1835050</vt:i4>
      </vt:variant>
      <vt:variant>
        <vt:i4>150</vt:i4>
      </vt:variant>
      <vt:variant>
        <vt:i4>0</vt:i4>
      </vt:variant>
      <vt:variant>
        <vt:i4>5</vt:i4>
      </vt:variant>
      <vt:variant>
        <vt:lpwstr/>
      </vt:variant>
      <vt:variant>
        <vt:lpwstr>_Contents</vt:lpwstr>
      </vt:variant>
      <vt:variant>
        <vt:i4>1507382</vt:i4>
      </vt:variant>
      <vt:variant>
        <vt:i4>147</vt:i4>
      </vt:variant>
      <vt:variant>
        <vt:i4>0</vt:i4>
      </vt:variant>
      <vt:variant>
        <vt:i4>5</vt:i4>
      </vt:variant>
      <vt:variant>
        <vt:lpwstr>mailto:joanne.galvin@state.ma.us</vt:lpwstr>
      </vt:variant>
      <vt:variant>
        <vt:lpwstr/>
      </vt:variant>
      <vt:variant>
        <vt:i4>1835050</vt:i4>
      </vt:variant>
      <vt:variant>
        <vt:i4>144</vt:i4>
      </vt:variant>
      <vt:variant>
        <vt:i4>0</vt:i4>
      </vt:variant>
      <vt:variant>
        <vt:i4>5</vt:i4>
      </vt:variant>
      <vt:variant>
        <vt:lpwstr/>
      </vt:variant>
      <vt:variant>
        <vt:lpwstr>_Contents</vt:lpwstr>
      </vt:variant>
      <vt:variant>
        <vt:i4>1835050</vt:i4>
      </vt:variant>
      <vt:variant>
        <vt:i4>141</vt:i4>
      </vt:variant>
      <vt:variant>
        <vt:i4>0</vt:i4>
      </vt:variant>
      <vt:variant>
        <vt:i4>5</vt:i4>
      </vt:variant>
      <vt:variant>
        <vt:lpwstr/>
      </vt:variant>
      <vt:variant>
        <vt:lpwstr>_Contents</vt:lpwstr>
      </vt:variant>
      <vt:variant>
        <vt:i4>1835050</vt:i4>
      </vt:variant>
      <vt:variant>
        <vt:i4>138</vt:i4>
      </vt:variant>
      <vt:variant>
        <vt:i4>0</vt:i4>
      </vt:variant>
      <vt:variant>
        <vt:i4>5</vt:i4>
      </vt:variant>
      <vt:variant>
        <vt:lpwstr/>
      </vt:variant>
      <vt:variant>
        <vt:lpwstr>_Contents</vt:lpwstr>
      </vt:variant>
      <vt:variant>
        <vt:i4>1835050</vt:i4>
      </vt:variant>
      <vt:variant>
        <vt:i4>135</vt:i4>
      </vt:variant>
      <vt:variant>
        <vt:i4>0</vt:i4>
      </vt:variant>
      <vt:variant>
        <vt:i4>5</vt:i4>
      </vt:variant>
      <vt:variant>
        <vt:lpwstr/>
      </vt:variant>
      <vt:variant>
        <vt:lpwstr>_Contents</vt:lpwstr>
      </vt:variant>
      <vt:variant>
        <vt:i4>1835050</vt:i4>
      </vt:variant>
      <vt:variant>
        <vt:i4>132</vt:i4>
      </vt:variant>
      <vt:variant>
        <vt:i4>0</vt:i4>
      </vt:variant>
      <vt:variant>
        <vt:i4>5</vt:i4>
      </vt:variant>
      <vt:variant>
        <vt:lpwstr/>
      </vt:variant>
      <vt:variant>
        <vt:lpwstr>_Contents</vt:lpwstr>
      </vt:variant>
      <vt:variant>
        <vt:i4>1835050</vt:i4>
      </vt:variant>
      <vt:variant>
        <vt:i4>129</vt:i4>
      </vt:variant>
      <vt:variant>
        <vt:i4>0</vt:i4>
      </vt:variant>
      <vt:variant>
        <vt:i4>5</vt:i4>
      </vt:variant>
      <vt:variant>
        <vt:lpwstr/>
      </vt:variant>
      <vt:variant>
        <vt:lpwstr>_Contents</vt:lpwstr>
      </vt:variant>
      <vt:variant>
        <vt:i4>1835050</vt:i4>
      </vt:variant>
      <vt:variant>
        <vt:i4>126</vt:i4>
      </vt:variant>
      <vt:variant>
        <vt:i4>0</vt:i4>
      </vt:variant>
      <vt:variant>
        <vt:i4>5</vt:i4>
      </vt:variant>
      <vt:variant>
        <vt:lpwstr/>
      </vt:variant>
      <vt:variant>
        <vt:lpwstr>_Contents</vt:lpwstr>
      </vt:variant>
      <vt:variant>
        <vt:i4>1835050</vt:i4>
      </vt:variant>
      <vt:variant>
        <vt:i4>123</vt:i4>
      </vt:variant>
      <vt:variant>
        <vt:i4>0</vt:i4>
      </vt:variant>
      <vt:variant>
        <vt:i4>5</vt:i4>
      </vt:variant>
      <vt:variant>
        <vt:lpwstr/>
      </vt:variant>
      <vt:variant>
        <vt:lpwstr>_Contents</vt:lpwstr>
      </vt:variant>
      <vt:variant>
        <vt:i4>1835050</vt:i4>
      </vt:variant>
      <vt:variant>
        <vt:i4>120</vt:i4>
      </vt:variant>
      <vt:variant>
        <vt:i4>0</vt:i4>
      </vt:variant>
      <vt:variant>
        <vt:i4>5</vt:i4>
      </vt:variant>
      <vt:variant>
        <vt:lpwstr/>
      </vt:variant>
      <vt:variant>
        <vt:lpwstr>_Contents</vt:lpwstr>
      </vt:variant>
      <vt:variant>
        <vt:i4>1835050</vt:i4>
      </vt:variant>
      <vt:variant>
        <vt:i4>117</vt:i4>
      </vt:variant>
      <vt:variant>
        <vt:i4>0</vt:i4>
      </vt:variant>
      <vt:variant>
        <vt:i4>5</vt:i4>
      </vt:variant>
      <vt:variant>
        <vt:lpwstr/>
      </vt:variant>
      <vt:variant>
        <vt:lpwstr>_Contents</vt:lpwstr>
      </vt:variant>
      <vt:variant>
        <vt:i4>1835050</vt:i4>
      </vt:variant>
      <vt:variant>
        <vt:i4>114</vt:i4>
      </vt:variant>
      <vt:variant>
        <vt:i4>0</vt:i4>
      </vt:variant>
      <vt:variant>
        <vt:i4>5</vt:i4>
      </vt:variant>
      <vt:variant>
        <vt:lpwstr/>
      </vt:variant>
      <vt:variant>
        <vt:lpwstr>_Contents</vt:lpwstr>
      </vt:variant>
      <vt:variant>
        <vt:i4>1835050</vt:i4>
      </vt:variant>
      <vt:variant>
        <vt:i4>111</vt:i4>
      </vt:variant>
      <vt:variant>
        <vt:i4>0</vt:i4>
      </vt:variant>
      <vt:variant>
        <vt:i4>5</vt:i4>
      </vt:variant>
      <vt:variant>
        <vt:lpwstr/>
      </vt:variant>
      <vt:variant>
        <vt:lpwstr>_Contents</vt:lpwstr>
      </vt:variant>
      <vt:variant>
        <vt:i4>8126587</vt:i4>
      </vt:variant>
      <vt:variant>
        <vt:i4>108</vt:i4>
      </vt:variant>
      <vt:variant>
        <vt:i4>0</vt:i4>
      </vt:variant>
      <vt:variant>
        <vt:i4>5</vt:i4>
      </vt:variant>
      <vt:variant>
        <vt:lpwstr>https://gateway.hhs.state.ma.us/authn/login.do</vt:lpwstr>
      </vt:variant>
      <vt:variant>
        <vt:lpwstr/>
      </vt:variant>
      <vt:variant>
        <vt:i4>1638451</vt:i4>
      </vt:variant>
      <vt:variant>
        <vt:i4>98</vt:i4>
      </vt:variant>
      <vt:variant>
        <vt:i4>0</vt:i4>
      </vt:variant>
      <vt:variant>
        <vt:i4>5</vt:i4>
      </vt:variant>
      <vt:variant>
        <vt:lpwstr/>
      </vt:variant>
      <vt:variant>
        <vt:lpwstr>_Toc325449118</vt:lpwstr>
      </vt:variant>
      <vt:variant>
        <vt:i4>1638451</vt:i4>
      </vt:variant>
      <vt:variant>
        <vt:i4>92</vt:i4>
      </vt:variant>
      <vt:variant>
        <vt:i4>0</vt:i4>
      </vt:variant>
      <vt:variant>
        <vt:i4>5</vt:i4>
      </vt:variant>
      <vt:variant>
        <vt:lpwstr/>
      </vt:variant>
      <vt:variant>
        <vt:lpwstr>_Toc325449117</vt:lpwstr>
      </vt:variant>
      <vt:variant>
        <vt:i4>1638451</vt:i4>
      </vt:variant>
      <vt:variant>
        <vt:i4>86</vt:i4>
      </vt:variant>
      <vt:variant>
        <vt:i4>0</vt:i4>
      </vt:variant>
      <vt:variant>
        <vt:i4>5</vt:i4>
      </vt:variant>
      <vt:variant>
        <vt:lpwstr/>
      </vt:variant>
      <vt:variant>
        <vt:lpwstr>_Toc325449116</vt:lpwstr>
      </vt:variant>
      <vt:variant>
        <vt:i4>1638451</vt:i4>
      </vt:variant>
      <vt:variant>
        <vt:i4>80</vt:i4>
      </vt:variant>
      <vt:variant>
        <vt:i4>0</vt:i4>
      </vt:variant>
      <vt:variant>
        <vt:i4>5</vt:i4>
      </vt:variant>
      <vt:variant>
        <vt:lpwstr/>
      </vt:variant>
      <vt:variant>
        <vt:lpwstr>_Toc325449115</vt:lpwstr>
      </vt:variant>
      <vt:variant>
        <vt:i4>1638451</vt:i4>
      </vt:variant>
      <vt:variant>
        <vt:i4>74</vt:i4>
      </vt:variant>
      <vt:variant>
        <vt:i4>0</vt:i4>
      </vt:variant>
      <vt:variant>
        <vt:i4>5</vt:i4>
      </vt:variant>
      <vt:variant>
        <vt:lpwstr/>
      </vt:variant>
      <vt:variant>
        <vt:lpwstr>_Toc325449114</vt:lpwstr>
      </vt:variant>
      <vt:variant>
        <vt:i4>1638451</vt:i4>
      </vt:variant>
      <vt:variant>
        <vt:i4>68</vt:i4>
      </vt:variant>
      <vt:variant>
        <vt:i4>0</vt:i4>
      </vt:variant>
      <vt:variant>
        <vt:i4>5</vt:i4>
      </vt:variant>
      <vt:variant>
        <vt:lpwstr/>
      </vt:variant>
      <vt:variant>
        <vt:lpwstr>_Toc325449113</vt:lpwstr>
      </vt:variant>
      <vt:variant>
        <vt:i4>1638451</vt:i4>
      </vt:variant>
      <vt:variant>
        <vt:i4>62</vt:i4>
      </vt:variant>
      <vt:variant>
        <vt:i4>0</vt:i4>
      </vt:variant>
      <vt:variant>
        <vt:i4>5</vt:i4>
      </vt:variant>
      <vt:variant>
        <vt:lpwstr/>
      </vt:variant>
      <vt:variant>
        <vt:lpwstr>_Toc325449112</vt:lpwstr>
      </vt:variant>
      <vt:variant>
        <vt:i4>1638451</vt:i4>
      </vt:variant>
      <vt:variant>
        <vt:i4>56</vt:i4>
      </vt:variant>
      <vt:variant>
        <vt:i4>0</vt:i4>
      </vt:variant>
      <vt:variant>
        <vt:i4>5</vt:i4>
      </vt:variant>
      <vt:variant>
        <vt:lpwstr/>
      </vt:variant>
      <vt:variant>
        <vt:lpwstr>_Toc325449111</vt:lpwstr>
      </vt:variant>
      <vt:variant>
        <vt:i4>1638451</vt:i4>
      </vt:variant>
      <vt:variant>
        <vt:i4>50</vt:i4>
      </vt:variant>
      <vt:variant>
        <vt:i4>0</vt:i4>
      </vt:variant>
      <vt:variant>
        <vt:i4>5</vt:i4>
      </vt:variant>
      <vt:variant>
        <vt:lpwstr/>
      </vt:variant>
      <vt:variant>
        <vt:lpwstr>_Toc325449110</vt:lpwstr>
      </vt:variant>
      <vt:variant>
        <vt:i4>1572915</vt:i4>
      </vt:variant>
      <vt:variant>
        <vt:i4>44</vt:i4>
      </vt:variant>
      <vt:variant>
        <vt:i4>0</vt:i4>
      </vt:variant>
      <vt:variant>
        <vt:i4>5</vt:i4>
      </vt:variant>
      <vt:variant>
        <vt:lpwstr/>
      </vt:variant>
      <vt:variant>
        <vt:lpwstr>_Toc325449109</vt:lpwstr>
      </vt:variant>
      <vt:variant>
        <vt:i4>1572915</vt:i4>
      </vt:variant>
      <vt:variant>
        <vt:i4>38</vt:i4>
      </vt:variant>
      <vt:variant>
        <vt:i4>0</vt:i4>
      </vt:variant>
      <vt:variant>
        <vt:i4>5</vt:i4>
      </vt:variant>
      <vt:variant>
        <vt:lpwstr/>
      </vt:variant>
      <vt:variant>
        <vt:lpwstr>_Toc325449108</vt:lpwstr>
      </vt:variant>
      <vt:variant>
        <vt:i4>1572915</vt:i4>
      </vt:variant>
      <vt:variant>
        <vt:i4>32</vt:i4>
      </vt:variant>
      <vt:variant>
        <vt:i4>0</vt:i4>
      </vt:variant>
      <vt:variant>
        <vt:i4>5</vt:i4>
      </vt:variant>
      <vt:variant>
        <vt:lpwstr/>
      </vt:variant>
      <vt:variant>
        <vt:lpwstr>_Toc325449107</vt:lpwstr>
      </vt:variant>
      <vt:variant>
        <vt:i4>1572915</vt:i4>
      </vt:variant>
      <vt:variant>
        <vt:i4>26</vt:i4>
      </vt:variant>
      <vt:variant>
        <vt:i4>0</vt:i4>
      </vt:variant>
      <vt:variant>
        <vt:i4>5</vt:i4>
      </vt:variant>
      <vt:variant>
        <vt:lpwstr/>
      </vt:variant>
      <vt:variant>
        <vt:lpwstr>_Toc325449106</vt:lpwstr>
      </vt:variant>
      <vt:variant>
        <vt:i4>1572915</vt:i4>
      </vt:variant>
      <vt:variant>
        <vt:i4>20</vt:i4>
      </vt:variant>
      <vt:variant>
        <vt:i4>0</vt:i4>
      </vt:variant>
      <vt:variant>
        <vt:i4>5</vt:i4>
      </vt:variant>
      <vt:variant>
        <vt:lpwstr/>
      </vt:variant>
      <vt:variant>
        <vt:lpwstr>_Toc325449105</vt:lpwstr>
      </vt:variant>
      <vt:variant>
        <vt:i4>1572915</vt:i4>
      </vt:variant>
      <vt:variant>
        <vt:i4>14</vt:i4>
      </vt:variant>
      <vt:variant>
        <vt:i4>0</vt:i4>
      </vt:variant>
      <vt:variant>
        <vt:i4>5</vt:i4>
      </vt:variant>
      <vt:variant>
        <vt:lpwstr/>
      </vt:variant>
      <vt:variant>
        <vt:lpwstr>_Toc325449104</vt:lpwstr>
      </vt:variant>
      <vt:variant>
        <vt:i4>1572915</vt:i4>
      </vt:variant>
      <vt:variant>
        <vt:i4>8</vt:i4>
      </vt:variant>
      <vt:variant>
        <vt:i4>0</vt:i4>
      </vt:variant>
      <vt:variant>
        <vt:i4>5</vt:i4>
      </vt:variant>
      <vt:variant>
        <vt:lpwstr/>
      </vt:variant>
      <vt:variant>
        <vt:lpwstr>_Toc325449103</vt:lpwstr>
      </vt:variant>
      <vt:variant>
        <vt:i4>1572915</vt:i4>
      </vt:variant>
      <vt:variant>
        <vt:i4>2</vt:i4>
      </vt:variant>
      <vt:variant>
        <vt:i4>0</vt:i4>
      </vt:variant>
      <vt:variant>
        <vt:i4>5</vt:i4>
      </vt:variant>
      <vt:variant>
        <vt:lpwstr/>
      </vt:variant>
      <vt:variant>
        <vt:lpwstr>_Toc325449102</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2016-02-08T15:53:00Z</dcterms:created>
  <dc:creator>Jonathan D. Keeler</dc:creator>
  <keywords>SIS</keywords>
  <lastModifiedBy>Zimmermann, Zach</lastModifiedBy>
  <lastPrinted>2015-02-18T21:57:00Z</lastPrinted>
  <dcterms:modified xsi:type="dcterms:W3CDTF">2016-02-08T15:56:00Z</dcterms:modified>
  <revision>3</revision>
  <dc:subject>Individual Assessment Job Aid v1.0</dc:subject>
  <dc:title>Individual Assessment Job Aid v1.0</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0x010100466BF9A88AD4EF4CAE52039AB2EF2DE6</vt:lpwstr>
  </property>
</Properties>
</file>