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bookmarkStart w:id="0" w:name="_GoBack"/>
            <w:bookmarkEnd w:id="0"/>
          </w:p>
          <w:p w14:paraId="3E0060EB" w14:textId="2F92EC91" w:rsidR="007957F3" w:rsidRPr="005A26C2" w:rsidRDefault="007957F3" w:rsidP="00F43F27">
            <w:pPr>
              <w:pStyle w:val="ModuleName"/>
              <w:spacing w:before="240"/>
              <w:rPr>
                <w:sz w:val="20"/>
              </w:rPr>
            </w:pPr>
            <w:r>
              <w:rPr>
                <w:sz w:val="20"/>
              </w:rPr>
              <w:t>Lesson 8: Additional Functionality</w:t>
            </w:r>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1" w:name="_Contents"/>
      <w:bookmarkStart w:id="2" w:name="_PAM_Overview"/>
      <w:bookmarkStart w:id="3" w:name="_Toc325449103"/>
      <w:bookmarkEnd w:id="1"/>
      <w:bookmarkEnd w:id="2"/>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1B427E29" w14:textId="77777777" w:rsidR="00F55A48" w:rsidRPr="00F55A48" w:rsidRDefault="00177801">
          <w:pPr>
            <w:pStyle w:val="TOC2"/>
            <w:rPr>
              <w:rFonts w:asciiTheme="minorHAnsi" w:eastAsiaTheme="minorEastAsia" w:hAnsiTheme="minorHAnsi" w:cstheme="minorBidi"/>
              <w:noProof/>
              <w:szCs w:val="22"/>
            </w:rPr>
          </w:pPr>
          <w:r w:rsidRPr="00F55A48">
            <w:rPr>
              <w:rFonts w:cs="Arial"/>
              <w:sz w:val="20"/>
              <w:szCs w:val="20"/>
            </w:rPr>
            <w:fldChar w:fldCharType="begin"/>
          </w:r>
          <w:r w:rsidRPr="00F55A48">
            <w:rPr>
              <w:rFonts w:cs="Arial"/>
              <w:sz w:val="20"/>
              <w:szCs w:val="20"/>
            </w:rPr>
            <w:instrText xml:space="preserve"> TOC \o "1-3" \h \z \u </w:instrText>
          </w:r>
          <w:r w:rsidRPr="00F55A48">
            <w:rPr>
              <w:rFonts w:cs="Arial"/>
              <w:sz w:val="20"/>
              <w:szCs w:val="20"/>
            </w:rPr>
            <w:fldChar w:fldCharType="separate"/>
          </w:r>
          <w:hyperlink w:anchor="_Toc442693515" w:history="1">
            <w:r w:rsidR="00F55A48" w:rsidRPr="00F55A48">
              <w:rPr>
                <w:rStyle w:val="Hyperlink"/>
                <w:noProof/>
              </w:rPr>
              <w:t>Additional Functionalities</w:t>
            </w:r>
            <w:r w:rsidR="00F55A48" w:rsidRPr="00F55A48">
              <w:rPr>
                <w:noProof/>
                <w:webHidden/>
              </w:rPr>
              <w:tab/>
            </w:r>
            <w:r w:rsidR="00F55A48" w:rsidRPr="00F55A48">
              <w:rPr>
                <w:noProof/>
                <w:webHidden/>
              </w:rPr>
              <w:fldChar w:fldCharType="begin"/>
            </w:r>
            <w:r w:rsidR="00F55A48" w:rsidRPr="00F55A48">
              <w:rPr>
                <w:noProof/>
                <w:webHidden/>
              </w:rPr>
              <w:instrText xml:space="preserve"> PAGEREF _Toc442693515 \h </w:instrText>
            </w:r>
            <w:r w:rsidR="00F55A48" w:rsidRPr="00F55A48">
              <w:rPr>
                <w:noProof/>
                <w:webHidden/>
              </w:rPr>
            </w:r>
            <w:r w:rsidR="00F55A48" w:rsidRPr="00F55A48">
              <w:rPr>
                <w:noProof/>
                <w:webHidden/>
              </w:rPr>
              <w:fldChar w:fldCharType="separate"/>
            </w:r>
            <w:r w:rsidR="00F55A48" w:rsidRPr="00F55A48">
              <w:rPr>
                <w:noProof/>
                <w:webHidden/>
              </w:rPr>
              <w:t>2</w:t>
            </w:r>
            <w:r w:rsidR="00F55A48" w:rsidRPr="00F55A48">
              <w:rPr>
                <w:noProof/>
                <w:webHidden/>
              </w:rPr>
              <w:fldChar w:fldCharType="end"/>
            </w:r>
          </w:hyperlink>
        </w:p>
        <w:p w14:paraId="60EEA26A" w14:textId="77777777" w:rsidR="00F55A48" w:rsidRPr="00F55A48" w:rsidRDefault="00F55A48">
          <w:pPr>
            <w:pStyle w:val="TOC3"/>
            <w:rPr>
              <w:rFonts w:asciiTheme="minorHAnsi" w:eastAsiaTheme="minorEastAsia" w:hAnsiTheme="minorHAnsi" w:cstheme="minorBidi"/>
              <w:noProof/>
              <w:szCs w:val="22"/>
            </w:rPr>
          </w:pPr>
          <w:hyperlink w:anchor="_Toc442693516" w:history="1">
            <w:r w:rsidRPr="00F55A48">
              <w:rPr>
                <w:rStyle w:val="Hyperlink"/>
                <w:noProof/>
              </w:rPr>
              <w:t>Alerts in the ISP Assessments Module</w:t>
            </w:r>
            <w:r w:rsidRPr="00F55A48">
              <w:rPr>
                <w:noProof/>
                <w:webHidden/>
              </w:rPr>
              <w:tab/>
            </w:r>
            <w:r w:rsidRPr="00F55A48">
              <w:rPr>
                <w:noProof/>
                <w:webHidden/>
              </w:rPr>
              <w:fldChar w:fldCharType="begin"/>
            </w:r>
            <w:r w:rsidRPr="00F55A48">
              <w:rPr>
                <w:noProof/>
                <w:webHidden/>
              </w:rPr>
              <w:instrText xml:space="preserve"> PAGEREF _Toc442693516 \h </w:instrText>
            </w:r>
            <w:r w:rsidRPr="00F55A48">
              <w:rPr>
                <w:noProof/>
                <w:webHidden/>
              </w:rPr>
            </w:r>
            <w:r w:rsidRPr="00F55A48">
              <w:rPr>
                <w:noProof/>
                <w:webHidden/>
              </w:rPr>
              <w:fldChar w:fldCharType="separate"/>
            </w:r>
            <w:r w:rsidRPr="00F55A48">
              <w:rPr>
                <w:noProof/>
                <w:webHidden/>
              </w:rPr>
              <w:t>2</w:t>
            </w:r>
            <w:r w:rsidRPr="00F55A48">
              <w:rPr>
                <w:noProof/>
                <w:webHidden/>
              </w:rPr>
              <w:fldChar w:fldCharType="end"/>
            </w:r>
          </w:hyperlink>
        </w:p>
        <w:p w14:paraId="3DD9AD33" w14:textId="77777777" w:rsidR="00F55A48" w:rsidRPr="00F55A48" w:rsidRDefault="00F55A48">
          <w:pPr>
            <w:pStyle w:val="TOC3"/>
            <w:rPr>
              <w:rFonts w:asciiTheme="minorHAnsi" w:eastAsiaTheme="minorEastAsia" w:hAnsiTheme="minorHAnsi" w:cstheme="minorBidi"/>
              <w:noProof/>
              <w:szCs w:val="22"/>
            </w:rPr>
          </w:pPr>
          <w:hyperlink w:anchor="_Toc442693517" w:history="1">
            <w:r w:rsidRPr="00F55A48">
              <w:rPr>
                <w:rStyle w:val="Hyperlink"/>
                <w:noProof/>
              </w:rPr>
              <w:t>InfoTips</w:t>
            </w:r>
            <w:r w:rsidRPr="00F55A48">
              <w:rPr>
                <w:noProof/>
                <w:webHidden/>
              </w:rPr>
              <w:tab/>
            </w:r>
            <w:r w:rsidRPr="00F55A48">
              <w:rPr>
                <w:noProof/>
                <w:webHidden/>
              </w:rPr>
              <w:fldChar w:fldCharType="begin"/>
            </w:r>
            <w:r w:rsidRPr="00F55A48">
              <w:rPr>
                <w:noProof/>
                <w:webHidden/>
              </w:rPr>
              <w:instrText xml:space="preserve"> PAGEREF _Toc442693517 \h </w:instrText>
            </w:r>
            <w:r w:rsidRPr="00F55A48">
              <w:rPr>
                <w:noProof/>
                <w:webHidden/>
              </w:rPr>
            </w:r>
            <w:r w:rsidRPr="00F55A48">
              <w:rPr>
                <w:noProof/>
                <w:webHidden/>
              </w:rPr>
              <w:fldChar w:fldCharType="separate"/>
            </w:r>
            <w:r w:rsidRPr="00F55A48">
              <w:rPr>
                <w:noProof/>
                <w:webHidden/>
              </w:rPr>
              <w:t>11</w:t>
            </w:r>
            <w:r w:rsidRPr="00F55A48">
              <w:rPr>
                <w:noProof/>
                <w:webHidden/>
              </w:rPr>
              <w:fldChar w:fldCharType="end"/>
            </w:r>
          </w:hyperlink>
        </w:p>
        <w:p w14:paraId="62D65E8F" w14:textId="77777777" w:rsidR="00F55A48" w:rsidRPr="00F55A48" w:rsidRDefault="00F55A48">
          <w:pPr>
            <w:pStyle w:val="TOC3"/>
            <w:rPr>
              <w:rFonts w:asciiTheme="minorHAnsi" w:eastAsiaTheme="minorEastAsia" w:hAnsiTheme="minorHAnsi" w:cstheme="minorBidi"/>
              <w:noProof/>
              <w:szCs w:val="22"/>
            </w:rPr>
          </w:pPr>
          <w:hyperlink w:anchor="_Toc442693518" w:history="1">
            <w:r w:rsidRPr="00F55A48">
              <w:rPr>
                <w:rStyle w:val="Hyperlink"/>
                <w:noProof/>
              </w:rPr>
              <w:t>Document History</w:t>
            </w:r>
            <w:r w:rsidRPr="00F55A48">
              <w:rPr>
                <w:noProof/>
                <w:webHidden/>
              </w:rPr>
              <w:tab/>
            </w:r>
            <w:r w:rsidRPr="00F55A48">
              <w:rPr>
                <w:noProof/>
                <w:webHidden/>
              </w:rPr>
              <w:fldChar w:fldCharType="begin"/>
            </w:r>
            <w:r w:rsidRPr="00F55A48">
              <w:rPr>
                <w:noProof/>
                <w:webHidden/>
              </w:rPr>
              <w:instrText xml:space="preserve"> PAGEREF _Toc442693518 \h </w:instrText>
            </w:r>
            <w:r w:rsidRPr="00F55A48">
              <w:rPr>
                <w:noProof/>
                <w:webHidden/>
              </w:rPr>
            </w:r>
            <w:r w:rsidRPr="00F55A48">
              <w:rPr>
                <w:noProof/>
                <w:webHidden/>
              </w:rPr>
              <w:fldChar w:fldCharType="separate"/>
            </w:r>
            <w:r w:rsidRPr="00F55A48">
              <w:rPr>
                <w:noProof/>
                <w:webHidden/>
              </w:rPr>
              <w:t>12</w:t>
            </w:r>
            <w:r w:rsidRPr="00F55A48">
              <w:rPr>
                <w:noProof/>
                <w:webHidden/>
              </w:rPr>
              <w:fldChar w:fldCharType="end"/>
            </w:r>
          </w:hyperlink>
        </w:p>
        <w:p w14:paraId="54F67667" w14:textId="77777777" w:rsidR="00F55A48" w:rsidRPr="00F55A48" w:rsidRDefault="00F55A48">
          <w:pPr>
            <w:pStyle w:val="TOC3"/>
            <w:rPr>
              <w:rFonts w:asciiTheme="minorHAnsi" w:eastAsiaTheme="minorEastAsia" w:hAnsiTheme="minorHAnsi" w:cstheme="minorBidi"/>
              <w:noProof/>
              <w:szCs w:val="22"/>
            </w:rPr>
          </w:pPr>
          <w:hyperlink w:anchor="_Toc442693519" w:history="1">
            <w:r w:rsidRPr="00F55A48">
              <w:rPr>
                <w:rStyle w:val="Hyperlink"/>
                <w:noProof/>
              </w:rPr>
              <w:t>Unchecking the Update Information Checkbox</w:t>
            </w:r>
            <w:r w:rsidRPr="00F55A48">
              <w:rPr>
                <w:noProof/>
                <w:webHidden/>
              </w:rPr>
              <w:tab/>
            </w:r>
            <w:r w:rsidRPr="00F55A48">
              <w:rPr>
                <w:noProof/>
                <w:webHidden/>
              </w:rPr>
              <w:fldChar w:fldCharType="begin"/>
            </w:r>
            <w:r w:rsidRPr="00F55A48">
              <w:rPr>
                <w:noProof/>
                <w:webHidden/>
              </w:rPr>
              <w:instrText xml:space="preserve"> PAGEREF _Toc442693519 \h </w:instrText>
            </w:r>
            <w:r w:rsidRPr="00F55A48">
              <w:rPr>
                <w:noProof/>
                <w:webHidden/>
              </w:rPr>
            </w:r>
            <w:r w:rsidRPr="00F55A48">
              <w:rPr>
                <w:noProof/>
                <w:webHidden/>
              </w:rPr>
              <w:fldChar w:fldCharType="separate"/>
            </w:r>
            <w:r w:rsidRPr="00F55A48">
              <w:rPr>
                <w:noProof/>
                <w:webHidden/>
              </w:rPr>
              <w:t>15</w:t>
            </w:r>
            <w:r w:rsidRPr="00F55A48">
              <w:rPr>
                <w:noProof/>
                <w:webHidden/>
              </w:rPr>
              <w:fldChar w:fldCharType="end"/>
            </w:r>
          </w:hyperlink>
        </w:p>
        <w:p w14:paraId="0E29412F" w14:textId="77777777" w:rsidR="00F55A48" w:rsidRPr="00F55A48" w:rsidRDefault="00F55A48">
          <w:pPr>
            <w:pStyle w:val="TOC3"/>
            <w:rPr>
              <w:rFonts w:asciiTheme="minorHAnsi" w:eastAsiaTheme="minorEastAsia" w:hAnsiTheme="minorHAnsi" w:cstheme="minorBidi"/>
              <w:noProof/>
              <w:szCs w:val="22"/>
            </w:rPr>
          </w:pPr>
          <w:hyperlink w:anchor="_Toc442693520" w:history="1">
            <w:r w:rsidRPr="00F55A48">
              <w:rPr>
                <w:rStyle w:val="Hyperlink"/>
                <w:noProof/>
              </w:rPr>
              <w:t>Review Process Management</w:t>
            </w:r>
            <w:r w:rsidRPr="00F55A48">
              <w:rPr>
                <w:noProof/>
                <w:webHidden/>
              </w:rPr>
              <w:tab/>
            </w:r>
            <w:r w:rsidRPr="00F55A48">
              <w:rPr>
                <w:noProof/>
                <w:webHidden/>
              </w:rPr>
              <w:fldChar w:fldCharType="begin"/>
            </w:r>
            <w:r w:rsidRPr="00F55A48">
              <w:rPr>
                <w:noProof/>
                <w:webHidden/>
              </w:rPr>
              <w:instrText xml:space="preserve"> PAGEREF _Toc442693520 \h </w:instrText>
            </w:r>
            <w:r w:rsidRPr="00F55A48">
              <w:rPr>
                <w:noProof/>
                <w:webHidden/>
              </w:rPr>
            </w:r>
            <w:r w:rsidRPr="00F55A48">
              <w:rPr>
                <w:noProof/>
                <w:webHidden/>
              </w:rPr>
              <w:fldChar w:fldCharType="separate"/>
            </w:r>
            <w:r w:rsidRPr="00F55A48">
              <w:rPr>
                <w:noProof/>
                <w:webHidden/>
              </w:rPr>
              <w:t>17</w:t>
            </w:r>
            <w:r w:rsidRPr="00F55A48">
              <w:rPr>
                <w:noProof/>
                <w:webHidden/>
              </w:rPr>
              <w:fldChar w:fldCharType="end"/>
            </w:r>
          </w:hyperlink>
        </w:p>
        <w:p w14:paraId="5FB673E6" w14:textId="77777777" w:rsidR="00F55A48" w:rsidRPr="00F55A48" w:rsidRDefault="00F55A48">
          <w:pPr>
            <w:pStyle w:val="TOC3"/>
            <w:rPr>
              <w:rFonts w:asciiTheme="minorHAnsi" w:eastAsiaTheme="minorEastAsia" w:hAnsiTheme="minorHAnsi" w:cstheme="minorBidi"/>
              <w:noProof/>
              <w:szCs w:val="22"/>
            </w:rPr>
          </w:pPr>
          <w:hyperlink w:anchor="_Toc442693521" w:history="1">
            <w:r w:rsidRPr="00F55A48">
              <w:rPr>
                <w:rStyle w:val="Hyperlink"/>
                <w:noProof/>
              </w:rPr>
              <w:t>Summary Report for DDS Staff</w:t>
            </w:r>
            <w:r w:rsidRPr="00F55A48">
              <w:rPr>
                <w:noProof/>
                <w:webHidden/>
              </w:rPr>
              <w:tab/>
            </w:r>
            <w:r w:rsidRPr="00F55A48">
              <w:rPr>
                <w:noProof/>
                <w:webHidden/>
              </w:rPr>
              <w:fldChar w:fldCharType="begin"/>
            </w:r>
            <w:r w:rsidRPr="00F55A48">
              <w:rPr>
                <w:noProof/>
                <w:webHidden/>
              </w:rPr>
              <w:instrText xml:space="preserve"> PAGEREF _Toc442693521 \h </w:instrText>
            </w:r>
            <w:r w:rsidRPr="00F55A48">
              <w:rPr>
                <w:noProof/>
                <w:webHidden/>
              </w:rPr>
            </w:r>
            <w:r w:rsidRPr="00F55A48">
              <w:rPr>
                <w:noProof/>
                <w:webHidden/>
              </w:rPr>
              <w:fldChar w:fldCharType="separate"/>
            </w:r>
            <w:r w:rsidRPr="00F55A48">
              <w:rPr>
                <w:noProof/>
                <w:webHidden/>
              </w:rPr>
              <w:t>20</w:t>
            </w:r>
            <w:r w:rsidRPr="00F55A48">
              <w:rPr>
                <w:noProof/>
                <w:webHidden/>
              </w:rPr>
              <w:fldChar w:fldCharType="end"/>
            </w:r>
          </w:hyperlink>
        </w:p>
        <w:p w14:paraId="758937DC" w14:textId="77777777" w:rsidR="00F55A48" w:rsidRPr="00F55A48" w:rsidRDefault="00F55A48">
          <w:pPr>
            <w:pStyle w:val="TOC3"/>
            <w:rPr>
              <w:rFonts w:asciiTheme="minorHAnsi" w:eastAsiaTheme="minorEastAsia" w:hAnsiTheme="minorHAnsi" w:cstheme="minorBidi"/>
              <w:noProof/>
              <w:szCs w:val="22"/>
            </w:rPr>
          </w:pPr>
          <w:hyperlink w:anchor="_Toc442693522" w:history="1">
            <w:r w:rsidRPr="00F55A48">
              <w:rPr>
                <w:rStyle w:val="Hyperlink"/>
                <w:noProof/>
              </w:rPr>
              <w:t>Summary Report for Provider Staff</w:t>
            </w:r>
            <w:r w:rsidRPr="00F55A48">
              <w:rPr>
                <w:noProof/>
                <w:webHidden/>
              </w:rPr>
              <w:tab/>
            </w:r>
            <w:r w:rsidRPr="00F55A48">
              <w:rPr>
                <w:noProof/>
                <w:webHidden/>
              </w:rPr>
              <w:fldChar w:fldCharType="begin"/>
            </w:r>
            <w:r w:rsidRPr="00F55A48">
              <w:rPr>
                <w:noProof/>
                <w:webHidden/>
              </w:rPr>
              <w:instrText xml:space="preserve"> PAGEREF _Toc442693522 \h </w:instrText>
            </w:r>
            <w:r w:rsidRPr="00F55A48">
              <w:rPr>
                <w:noProof/>
                <w:webHidden/>
              </w:rPr>
            </w:r>
            <w:r w:rsidRPr="00F55A48">
              <w:rPr>
                <w:noProof/>
                <w:webHidden/>
              </w:rPr>
              <w:fldChar w:fldCharType="separate"/>
            </w:r>
            <w:r w:rsidRPr="00F55A48">
              <w:rPr>
                <w:noProof/>
                <w:webHidden/>
              </w:rPr>
              <w:t>31</w:t>
            </w:r>
            <w:r w:rsidRPr="00F55A48">
              <w:rPr>
                <w:noProof/>
                <w:webHidden/>
              </w:rPr>
              <w:fldChar w:fldCharType="end"/>
            </w:r>
          </w:hyperlink>
        </w:p>
        <w:p w14:paraId="2C30F60C" w14:textId="77777777" w:rsidR="00F55A48" w:rsidRPr="00F55A48" w:rsidRDefault="00F55A48">
          <w:pPr>
            <w:pStyle w:val="TOC3"/>
            <w:rPr>
              <w:rFonts w:asciiTheme="minorHAnsi" w:eastAsiaTheme="minorEastAsia" w:hAnsiTheme="minorHAnsi" w:cstheme="minorBidi"/>
              <w:noProof/>
              <w:szCs w:val="22"/>
            </w:rPr>
          </w:pPr>
          <w:hyperlink w:anchor="_Toc442693523" w:history="1">
            <w:r w:rsidRPr="00F55A48">
              <w:rPr>
                <w:rStyle w:val="Hyperlink"/>
                <w:noProof/>
              </w:rPr>
              <w:t>Progress Summary Report for DDS Staff</w:t>
            </w:r>
            <w:r w:rsidRPr="00F55A48">
              <w:rPr>
                <w:noProof/>
                <w:webHidden/>
              </w:rPr>
              <w:tab/>
            </w:r>
            <w:r w:rsidRPr="00F55A48">
              <w:rPr>
                <w:noProof/>
                <w:webHidden/>
              </w:rPr>
              <w:fldChar w:fldCharType="begin"/>
            </w:r>
            <w:r w:rsidRPr="00F55A48">
              <w:rPr>
                <w:noProof/>
                <w:webHidden/>
              </w:rPr>
              <w:instrText xml:space="preserve"> PAGEREF _Toc442693523 \h </w:instrText>
            </w:r>
            <w:r w:rsidRPr="00F55A48">
              <w:rPr>
                <w:noProof/>
                <w:webHidden/>
              </w:rPr>
            </w:r>
            <w:r w:rsidRPr="00F55A48">
              <w:rPr>
                <w:noProof/>
                <w:webHidden/>
              </w:rPr>
              <w:fldChar w:fldCharType="separate"/>
            </w:r>
            <w:r w:rsidRPr="00F55A48">
              <w:rPr>
                <w:noProof/>
                <w:webHidden/>
              </w:rPr>
              <w:t>39</w:t>
            </w:r>
            <w:r w:rsidRPr="00F55A48">
              <w:rPr>
                <w:noProof/>
                <w:webHidden/>
              </w:rPr>
              <w:fldChar w:fldCharType="end"/>
            </w:r>
          </w:hyperlink>
        </w:p>
        <w:p w14:paraId="6D5BFF67" w14:textId="77777777" w:rsidR="00F55A48" w:rsidRPr="00F55A48" w:rsidRDefault="00F55A48">
          <w:pPr>
            <w:pStyle w:val="TOC3"/>
            <w:rPr>
              <w:rFonts w:asciiTheme="minorHAnsi" w:eastAsiaTheme="minorEastAsia" w:hAnsiTheme="minorHAnsi" w:cstheme="minorBidi"/>
              <w:noProof/>
              <w:szCs w:val="22"/>
            </w:rPr>
          </w:pPr>
          <w:hyperlink w:anchor="_Toc442693524" w:history="1">
            <w:r w:rsidRPr="00F55A48">
              <w:rPr>
                <w:rStyle w:val="Hyperlink"/>
                <w:noProof/>
              </w:rPr>
              <w:t>Progress Summary Report for Provider Staff</w:t>
            </w:r>
            <w:r w:rsidRPr="00F55A48">
              <w:rPr>
                <w:noProof/>
                <w:webHidden/>
              </w:rPr>
              <w:tab/>
            </w:r>
            <w:r w:rsidRPr="00F55A48">
              <w:rPr>
                <w:noProof/>
                <w:webHidden/>
              </w:rPr>
              <w:fldChar w:fldCharType="begin"/>
            </w:r>
            <w:r w:rsidRPr="00F55A48">
              <w:rPr>
                <w:noProof/>
                <w:webHidden/>
              </w:rPr>
              <w:instrText xml:space="preserve"> PAGEREF _Toc442693524 \h </w:instrText>
            </w:r>
            <w:r w:rsidRPr="00F55A48">
              <w:rPr>
                <w:noProof/>
                <w:webHidden/>
              </w:rPr>
            </w:r>
            <w:r w:rsidRPr="00F55A48">
              <w:rPr>
                <w:noProof/>
                <w:webHidden/>
              </w:rPr>
              <w:fldChar w:fldCharType="separate"/>
            </w:r>
            <w:r w:rsidRPr="00F55A48">
              <w:rPr>
                <w:noProof/>
                <w:webHidden/>
              </w:rPr>
              <w:t>44</w:t>
            </w:r>
            <w:r w:rsidRPr="00F55A48">
              <w:rPr>
                <w:noProof/>
                <w:webHidden/>
              </w:rPr>
              <w:fldChar w:fldCharType="end"/>
            </w:r>
          </w:hyperlink>
        </w:p>
        <w:p w14:paraId="7D61F279" w14:textId="77777777" w:rsidR="00F55A48" w:rsidRPr="00F55A48" w:rsidRDefault="00F55A48">
          <w:pPr>
            <w:pStyle w:val="TOC3"/>
            <w:rPr>
              <w:rFonts w:asciiTheme="minorHAnsi" w:eastAsiaTheme="minorEastAsia" w:hAnsiTheme="minorHAnsi" w:cstheme="minorBidi"/>
              <w:noProof/>
              <w:szCs w:val="22"/>
            </w:rPr>
          </w:pPr>
          <w:hyperlink w:anchor="_Toc442693525" w:history="1">
            <w:r w:rsidRPr="00F55A48">
              <w:rPr>
                <w:rStyle w:val="Hyperlink"/>
                <w:noProof/>
              </w:rPr>
              <w:t>Viewing and Printing ISP Materials for DDS Staff</w:t>
            </w:r>
            <w:r w:rsidRPr="00F55A48">
              <w:rPr>
                <w:noProof/>
                <w:webHidden/>
              </w:rPr>
              <w:tab/>
            </w:r>
            <w:r w:rsidRPr="00F55A48">
              <w:rPr>
                <w:noProof/>
                <w:webHidden/>
              </w:rPr>
              <w:fldChar w:fldCharType="begin"/>
            </w:r>
            <w:r w:rsidRPr="00F55A48">
              <w:rPr>
                <w:noProof/>
                <w:webHidden/>
              </w:rPr>
              <w:instrText xml:space="preserve"> PAGEREF _Toc442693525 \h </w:instrText>
            </w:r>
            <w:r w:rsidRPr="00F55A48">
              <w:rPr>
                <w:noProof/>
                <w:webHidden/>
              </w:rPr>
            </w:r>
            <w:r w:rsidRPr="00F55A48">
              <w:rPr>
                <w:noProof/>
                <w:webHidden/>
              </w:rPr>
              <w:fldChar w:fldCharType="separate"/>
            </w:r>
            <w:r w:rsidRPr="00F55A48">
              <w:rPr>
                <w:noProof/>
                <w:webHidden/>
              </w:rPr>
              <w:t>49</w:t>
            </w:r>
            <w:r w:rsidRPr="00F55A48">
              <w:rPr>
                <w:noProof/>
                <w:webHidden/>
              </w:rPr>
              <w:fldChar w:fldCharType="end"/>
            </w:r>
          </w:hyperlink>
        </w:p>
        <w:p w14:paraId="31A00711" w14:textId="77777777" w:rsidR="00F55A48" w:rsidRPr="00F55A48" w:rsidRDefault="00F55A48">
          <w:pPr>
            <w:pStyle w:val="TOC3"/>
            <w:rPr>
              <w:rFonts w:asciiTheme="minorHAnsi" w:eastAsiaTheme="minorEastAsia" w:hAnsiTheme="minorHAnsi" w:cstheme="minorBidi"/>
              <w:noProof/>
              <w:szCs w:val="22"/>
            </w:rPr>
          </w:pPr>
          <w:hyperlink w:anchor="_Toc442693526" w:history="1">
            <w:r w:rsidRPr="00F55A48">
              <w:rPr>
                <w:rStyle w:val="Hyperlink"/>
                <w:noProof/>
              </w:rPr>
              <w:t>Viewing and Printing Historical ISP Materials Access for DDS Staff</w:t>
            </w:r>
            <w:r w:rsidRPr="00F55A48">
              <w:rPr>
                <w:noProof/>
                <w:webHidden/>
              </w:rPr>
              <w:tab/>
            </w:r>
            <w:r w:rsidRPr="00F55A48">
              <w:rPr>
                <w:noProof/>
                <w:webHidden/>
              </w:rPr>
              <w:fldChar w:fldCharType="begin"/>
            </w:r>
            <w:r w:rsidRPr="00F55A48">
              <w:rPr>
                <w:noProof/>
                <w:webHidden/>
              </w:rPr>
              <w:instrText xml:space="preserve"> PAGEREF _Toc442693526 \h </w:instrText>
            </w:r>
            <w:r w:rsidRPr="00F55A48">
              <w:rPr>
                <w:noProof/>
                <w:webHidden/>
              </w:rPr>
            </w:r>
            <w:r w:rsidRPr="00F55A48">
              <w:rPr>
                <w:noProof/>
                <w:webHidden/>
              </w:rPr>
              <w:fldChar w:fldCharType="separate"/>
            </w:r>
            <w:r w:rsidRPr="00F55A48">
              <w:rPr>
                <w:noProof/>
                <w:webHidden/>
              </w:rPr>
              <w:t>60</w:t>
            </w:r>
            <w:r w:rsidRPr="00F55A48">
              <w:rPr>
                <w:noProof/>
                <w:webHidden/>
              </w:rPr>
              <w:fldChar w:fldCharType="end"/>
            </w:r>
          </w:hyperlink>
        </w:p>
        <w:p w14:paraId="633BDB6F" w14:textId="3B15D648" w:rsidR="00F55A48" w:rsidRPr="00F55A48" w:rsidRDefault="00F55A48">
          <w:pPr>
            <w:pStyle w:val="TOC3"/>
            <w:rPr>
              <w:rFonts w:asciiTheme="minorHAnsi" w:eastAsiaTheme="minorEastAsia" w:hAnsiTheme="minorHAnsi" w:cstheme="minorBidi"/>
              <w:noProof/>
              <w:szCs w:val="22"/>
            </w:rPr>
          </w:pPr>
          <w:hyperlink w:anchor="_Toc442693527" w:history="1">
            <w:r w:rsidRPr="00F55A48">
              <w:rPr>
                <w:rStyle w:val="Hyperlink"/>
                <w:noProof/>
              </w:rPr>
              <w:t>Viewing and Printing ISP Materials for Provider Staff</w:t>
            </w:r>
            <w:r w:rsidRPr="00F55A48">
              <w:rPr>
                <w:noProof/>
                <w:webHidden/>
              </w:rPr>
              <w:tab/>
            </w:r>
            <w:r w:rsidRPr="00F55A48">
              <w:rPr>
                <w:noProof/>
                <w:webHidden/>
              </w:rPr>
              <w:fldChar w:fldCharType="begin"/>
            </w:r>
            <w:r w:rsidRPr="00F55A48">
              <w:rPr>
                <w:noProof/>
                <w:webHidden/>
              </w:rPr>
              <w:instrText xml:space="preserve"> PAGEREF _Toc442693527 \h </w:instrText>
            </w:r>
            <w:r w:rsidRPr="00F55A48">
              <w:rPr>
                <w:noProof/>
                <w:webHidden/>
              </w:rPr>
            </w:r>
            <w:r w:rsidRPr="00F55A48">
              <w:rPr>
                <w:noProof/>
                <w:webHidden/>
              </w:rPr>
              <w:fldChar w:fldCharType="separate"/>
            </w:r>
            <w:r w:rsidRPr="00F55A48">
              <w:rPr>
                <w:noProof/>
                <w:webHidden/>
              </w:rPr>
              <w:t>64</w:t>
            </w:r>
            <w:r w:rsidRPr="00F55A48">
              <w:rPr>
                <w:noProof/>
                <w:webHidden/>
              </w:rPr>
              <w:fldChar w:fldCharType="end"/>
            </w:r>
          </w:hyperlink>
        </w:p>
        <w:p w14:paraId="0A5E1D60" w14:textId="77777777" w:rsidR="00F55A48" w:rsidRPr="00F55A48" w:rsidRDefault="00F55A48">
          <w:pPr>
            <w:pStyle w:val="TOC3"/>
            <w:rPr>
              <w:rFonts w:asciiTheme="minorHAnsi" w:eastAsiaTheme="minorEastAsia" w:hAnsiTheme="minorHAnsi" w:cstheme="minorBidi"/>
              <w:noProof/>
              <w:szCs w:val="22"/>
            </w:rPr>
          </w:pPr>
          <w:hyperlink w:anchor="_Toc442693528" w:history="1">
            <w:r w:rsidRPr="00F55A48">
              <w:rPr>
                <w:rStyle w:val="Hyperlink"/>
                <w:noProof/>
              </w:rPr>
              <w:t>Viewing and Printing Historical ISP Materials Access for Provider Staff</w:t>
            </w:r>
            <w:r w:rsidRPr="00F55A48">
              <w:rPr>
                <w:noProof/>
                <w:webHidden/>
              </w:rPr>
              <w:tab/>
            </w:r>
            <w:r w:rsidRPr="00F55A48">
              <w:rPr>
                <w:noProof/>
                <w:webHidden/>
              </w:rPr>
              <w:fldChar w:fldCharType="begin"/>
            </w:r>
            <w:r w:rsidRPr="00F55A48">
              <w:rPr>
                <w:noProof/>
                <w:webHidden/>
              </w:rPr>
              <w:instrText xml:space="preserve"> PAGEREF _Toc442693528 \h </w:instrText>
            </w:r>
            <w:r w:rsidRPr="00F55A48">
              <w:rPr>
                <w:noProof/>
                <w:webHidden/>
              </w:rPr>
            </w:r>
            <w:r w:rsidRPr="00F55A48">
              <w:rPr>
                <w:noProof/>
                <w:webHidden/>
              </w:rPr>
              <w:fldChar w:fldCharType="separate"/>
            </w:r>
            <w:r w:rsidRPr="00F55A48">
              <w:rPr>
                <w:noProof/>
                <w:webHidden/>
              </w:rPr>
              <w:t>74</w:t>
            </w:r>
            <w:r w:rsidRPr="00F55A48">
              <w:rPr>
                <w:noProof/>
                <w:webHidden/>
              </w:rPr>
              <w:fldChar w:fldCharType="end"/>
            </w:r>
          </w:hyperlink>
        </w:p>
        <w:p w14:paraId="57999C81" w14:textId="77777777" w:rsidR="00F55A48" w:rsidRPr="00F55A48" w:rsidRDefault="00F55A48">
          <w:pPr>
            <w:pStyle w:val="TOC3"/>
            <w:rPr>
              <w:rFonts w:asciiTheme="minorHAnsi" w:eastAsiaTheme="minorEastAsia" w:hAnsiTheme="minorHAnsi" w:cstheme="minorBidi"/>
              <w:noProof/>
              <w:szCs w:val="22"/>
            </w:rPr>
          </w:pPr>
          <w:hyperlink w:anchor="_Toc442693529" w:history="1">
            <w:r w:rsidRPr="00F55A48">
              <w:rPr>
                <w:rStyle w:val="Hyperlink"/>
                <w:noProof/>
              </w:rPr>
              <w:t>Enhanced Security for Providers</w:t>
            </w:r>
            <w:r w:rsidRPr="00F55A48">
              <w:rPr>
                <w:noProof/>
                <w:webHidden/>
              </w:rPr>
              <w:tab/>
            </w:r>
            <w:r w:rsidRPr="00F55A48">
              <w:rPr>
                <w:noProof/>
                <w:webHidden/>
              </w:rPr>
              <w:fldChar w:fldCharType="begin"/>
            </w:r>
            <w:r w:rsidRPr="00F55A48">
              <w:rPr>
                <w:noProof/>
                <w:webHidden/>
              </w:rPr>
              <w:instrText xml:space="preserve"> PAGEREF _Toc442693529 \h </w:instrText>
            </w:r>
            <w:r w:rsidRPr="00F55A48">
              <w:rPr>
                <w:noProof/>
                <w:webHidden/>
              </w:rPr>
            </w:r>
            <w:r w:rsidRPr="00F55A48">
              <w:rPr>
                <w:noProof/>
                <w:webHidden/>
              </w:rPr>
              <w:fldChar w:fldCharType="separate"/>
            </w:r>
            <w:r w:rsidRPr="00F55A48">
              <w:rPr>
                <w:noProof/>
                <w:webHidden/>
              </w:rPr>
              <w:t>77</w:t>
            </w:r>
            <w:r w:rsidRPr="00F55A48">
              <w:rPr>
                <w:noProof/>
                <w:webHidden/>
              </w:rPr>
              <w:fldChar w:fldCharType="end"/>
            </w:r>
          </w:hyperlink>
        </w:p>
        <w:p w14:paraId="0DC121D5" w14:textId="77777777" w:rsidR="00177801" w:rsidRPr="00F55A48" w:rsidRDefault="00177801" w:rsidP="00177801">
          <w:pPr>
            <w:rPr>
              <w:rFonts w:cs="Arial"/>
              <w:sz w:val="20"/>
              <w:szCs w:val="20"/>
            </w:rPr>
          </w:pPr>
          <w:r w:rsidRPr="00F55A48">
            <w:rPr>
              <w:rFonts w:cs="Arial"/>
              <w:bCs/>
              <w:noProof/>
              <w:sz w:val="20"/>
              <w:szCs w:val="20"/>
            </w:rPr>
            <w:fldChar w:fldCharType="end"/>
          </w:r>
        </w:p>
      </w:sdtContent>
    </w:sdt>
    <w:p w14:paraId="25F3B315" w14:textId="77777777" w:rsidR="006F2709" w:rsidRPr="005A26C2" w:rsidRDefault="006F2709" w:rsidP="006F2709">
      <w:pPr>
        <w:pStyle w:val="Heading2"/>
      </w:pPr>
      <w:bookmarkStart w:id="4" w:name="_Toc410896261"/>
      <w:bookmarkStart w:id="5" w:name="_Toc442693515"/>
      <w:bookmarkEnd w:id="3"/>
      <w:r w:rsidRPr="005A26C2">
        <w:lastRenderedPageBreak/>
        <w:t>Additional Functionalities</w:t>
      </w:r>
      <w:bookmarkEnd w:id="4"/>
      <w:bookmarkEnd w:id="5"/>
    </w:p>
    <w:p w14:paraId="1129FF34" w14:textId="77777777" w:rsidR="006F2709" w:rsidRPr="005A26C2" w:rsidRDefault="006F2709" w:rsidP="006F2709">
      <w:pPr>
        <w:pStyle w:val="StandardParagraph"/>
        <w:rPr>
          <w:rFonts w:cs="Arial"/>
          <w:sz w:val="20"/>
        </w:rPr>
      </w:pPr>
      <w:r w:rsidRPr="005A26C2">
        <w:rPr>
          <w:rFonts w:cs="Arial"/>
          <w:sz w:val="20"/>
        </w:rPr>
        <w:t>There are several additional system functionalities that are available to all end users in the module. The functionalities described in this section will demonstrate the following features to end users:</w:t>
      </w:r>
    </w:p>
    <w:p w14:paraId="133027D0" w14:textId="77777777" w:rsidR="006F2709" w:rsidRPr="005A26C2" w:rsidRDefault="006F2709" w:rsidP="005B4C3F">
      <w:pPr>
        <w:pStyle w:val="StandardParagraph"/>
        <w:numPr>
          <w:ilvl w:val="0"/>
          <w:numId w:val="92"/>
        </w:numPr>
        <w:contextualSpacing/>
        <w:rPr>
          <w:sz w:val="20"/>
        </w:rPr>
      </w:pPr>
      <w:r w:rsidRPr="005A26C2">
        <w:rPr>
          <w:sz w:val="20"/>
        </w:rPr>
        <w:t>InfoTips</w:t>
      </w:r>
    </w:p>
    <w:p w14:paraId="397419B3" w14:textId="77777777" w:rsidR="006F2709" w:rsidRPr="005A26C2" w:rsidRDefault="006F2709" w:rsidP="005B4C3F">
      <w:pPr>
        <w:pStyle w:val="StandardParagraph"/>
        <w:numPr>
          <w:ilvl w:val="0"/>
          <w:numId w:val="92"/>
        </w:numPr>
        <w:contextualSpacing/>
        <w:rPr>
          <w:sz w:val="20"/>
        </w:rPr>
      </w:pPr>
      <w:r w:rsidRPr="005A26C2">
        <w:rPr>
          <w:sz w:val="20"/>
        </w:rPr>
        <w:t>Document History</w:t>
      </w:r>
    </w:p>
    <w:p w14:paraId="360AB847" w14:textId="77777777" w:rsidR="006F2709" w:rsidRPr="005A26C2" w:rsidRDefault="006F2709" w:rsidP="005B4C3F">
      <w:pPr>
        <w:pStyle w:val="StandardParagraph"/>
        <w:numPr>
          <w:ilvl w:val="0"/>
          <w:numId w:val="92"/>
        </w:numPr>
        <w:contextualSpacing/>
        <w:rPr>
          <w:sz w:val="20"/>
        </w:rPr>
      </w:pPr>
      <w:r w:rsidRPr="005A26C2">
        <w:rPr>
          <w:sz w:val="20"/>
        </w:rPr>
        <w:t>Unchecking the Update Information Checkbox</w:t>
      </w:r>
    </w:p>
    <w:p w14:paraId="544C43E0" w14:textId="77777777" w:rsidR="006F2709" w:rsidRPr="005A26C2" w:rsidRDefault="006F2709" w:rsidP="005B4C3F">
      <w:pPr>
        <w:pStyle w:val="StandardParagraph"/>
        <w:numPr>
          <w:ilvl w:val="0"/>
          <w:numId w:val="92"/>
        </w:numPr>
        <w:contextualSpacing/>
        <w:rPr>
          <w:sz w:val="20"/>
        </w:rPr>
      </w:pPr>
      <w:r w:rsidRPr="005A26C2">
        <w:rPr>
          <w:sz w:val="20"/>
        </w:rPr>
        <w:t>Saving and Printing ISP Documents</w:t>
      </w:r>
    </w:p>
    <w:p w14:paraId="0CD4B82D" w14:textId="77777777" w:rsidR="006F2709" w:rsidRPr="005A26C2" w:rsidRDefault="006F2709" w:rsidP="005B4C3F">
      <w:pPr>
        <w:pStyle w:val="StandardParagraph"/>
        <w:numPr>
          <w:ilvl w:val="0"/>
          <w:numId w:val="92"/>
        </w:numPr>
        <w:contextualSpacing/>
        <w:rPr>
          <w:sz w:val="20"/>
        </w:rPr>
      </w:pPr>
      <w:r w:rsidRPr="005A26C2">
        <w:rPr>
          <w:sz w:val="20"/>
        </w:rPr>
        <w:t>Accessing Historical ISP Materials</w:t>
      </w:r>
    </w:p>
    <w:p w14:paraId="57AA5AFB" w14:textId="77777777" w:rsidR="006F2709" w:rsidRPr="005A26C2" w:rsidRDefault="006F2709" w:rsidP="005B4C3F">
      <w:pPr>
        <w:pStyle w:val="StandardParagraph"/>
        <w:numPr>
          <w:ilvl w:val="0"/>
          <w:numId w:val="92"/>
        </w:numPr>
        <w:contextualSpacing/>
        <w:rPr>
          <w:sz w:val="20"/>
        </w:rPr>
      </w:pPr>
      <w:r w:rsidRPr="005A26C2">
        <w:rPr>
          <w:sz w:val="20"/>
        </w:rPr>
        <w:t xml:space="preserve">Summary Report </w:t>
      </w:r>
    </w:p>
    <w:p w14:paraId="3D7137B6" w14:textId="77777777" w:rsidR="006F2709" w:rsidRPr="005A26C2" w:rsidRDefault="006F2709" w:rsidP="005B4C3F">
      <w:pPr>
        <w:pStyle w:val="StandardParagraph"/>
        <w:numPr>
          <w:ilvl w:val="0"/>
          <w:numId w:val="92"/>
        </w:numPr>
        <w:contextualSpacing/>
        <w:rPr>
          <w:sz w:val="20"/>
        </w:rPr>
      </w:pPr>
      <w:r w:rsidRPr="005A26C2">
        <w:rPr>
          <w:sz w:val="20"/>
        </w:rPr>
        <w:t>Alerts in the ISP Module</w:t>
      </w:r>
    </w:p>
    <w:p w14:paraId="3B730381" w14:textId="77777777" w:rsidR="006F2709" w:rsidRPr="005A26C2" w:rsidRDefault="006F2709" w:rsidP="005B4C3F">
      <w:pPr>
        <w:pStyle w:val="StandardParagraph"/>
        <w:numPr>
          <w:ilvl w:val="0"/>
          <w:numId w:val="92"/>
        </w:numPr>
        <w:contextualSpacing/>
        <w:rPr>
          <w:sz w:val="20"/>
        </w:rPr>
      </w:pPr>
      <w:r w:rsidRPr="005A26C2">
        <w:rPr>
          <w:sz w:val="20"/>
        </w:rPr>
        <w:t>How to utilize the Review Process Management tool</w:t>
      </w:r>
    </w:p>
    <w:p w14:paraId="00A05114" w14:textId="77777777" w:rsidR="00F55A48" w:rsidRPr="005A26C2" w:rsidRDefault="00F55A48" w:rsidP="00F55A48">
      <w:pPr>
        <w:pStyle w:val="Heading3"/>
      </w:pPr>
      <w:bookmarkStart w:id="6" w:name="_Toc410896262"/>
      <w:bookmarkStart w:id="7" w:name="_Toc442693517"/>
      <w:bookmarkStart w:id="8" w:name="_Toc442693516"/>
      <w:r w:rsidRPr="005A26C2">
        <w:t>Alerts in the ISP Assessments Module</w:t>
      </w:r>
      <w:bookmarkEnd w:id="8"/>
    </w:p>
    <w:p w14:paraId="21530E49" w14:textId="77777777" w:rsidR="00F55A48" w:rsidRPr="005A26C2" w:rsidRDefault="00F55A48" w:rsidP="00F55A48">
      <w:pPr>
        <w:rPr>
          <w:rFonts w:cs="Arial"/>
          <w:sz w:val="20"/>
          <w:szCs w:val="20"/>
        </w:rPr>
      </w:pPr>
      <w:r w:rsidRPr="005A26C2">
        <w:rPr>
          <w:rFonts w:cs="Arial"/>
          <w:sz w:val="20"/>
          <w:szCs w:val="20"/>
        </w:rPr>
        <w:t>The ISP Assessments module in HCSIS enables electronic submission and review of required ISP documents including an individual’s Vision, Goals, Assessments, Objectives and Support Strategies.  There are alerts associated with each of these events. Alerts in the ISP Assessments module can be seen by Providers, Provider Supervisors, Service Coordinators and Service Coordinator Supervisors, and in some cases the Area Office Director. Service Coordinator Supervisors and Provider Supervisors receive a reduced number of alerts.</w:t>
      </w:r>
      <w:r w:rsidRPr="005A26C2">
        <w:t xml:space="preserve"> </w:t>
      </w:r>
      <w:r w:rsidRPr="005A26C2">
        <w:rPr>
          <w:rFonts w:cs="Arial"/>
          <w:sz w:val="20"/>
          <w:szCs w:val="20"/>
        </w:rPr>
        <w:t xml:space="preserve">Commonwealth users and Regional Office Directors do not receive alerts.   </w:t>
      </w:r>
    </w:p>
    <w:p w14:paraId="0A57CBD5" w14:textId="77777777" w:rsidR="00F55A48" w:rsidRPr="005A26C2" w:rsidRDefault="00F55A48" w:rsidP="00F55A48">
      <w:pPr>
        <w:rPr>
          <w:rFonts w:cs="Arial"/>
          <w:sz w:val="20"/>
          <w:szCs w:val="20"/>
        </w:rPr>
      </w:pPr>
    </w:p>
    <w:p w14:paraId="65336A07" w14:textId="77777777" w:rsidR="00F55A48" w:rsidRPr="005A26C2" w:rsidRDefault="00F55A48" w:rsidP="00F55A48">
      <w:pPr>
        <w:rPr>
          <w:rFonts w:cs="Arial"/>
          <w:sz w:val="20"/>
          <w:szCs w:val="20"/>
        </w:rPr>
      </w:pPr>
      <w:r w:rsidRPr="005A26C2">
        <w:rPr>
          <w:rFonts w:cs="Arial"/>
          <w:sz w:val="20"/>
          <w:szCs w:val="20"/>
        </w:rPr>
        <w:t>Alerts are notifications that are generated either automatically by the ISP module or as a result of an action taken by the users in the module. Regardless of what triggers the alert, alerts reference milestones in the ISP Assessments planning process according to DDS standards and policies.</w:t>
      </w:r>
    </w:p>
    <w:p w14:paraId="00778738" w14:textId="77777777" w:rsidR="00F55A48" w:rsidRPr="005A26C2" w:rsidRDefault="00F55A48" w:rsidP="00F55A48">
      <w:pPr>
        <w:rPr>
          <w:rFonts w:cs="Arial"/>
          <w:sz w:val="20"/>
          <w:szCs w:val="20"/>
        </w:rPr>
      </w:pPr>
    </w:p>
    <w:p w14:paraId="048B2419" w14:textId="77777777" w:rsidR="00F55A48" w:rsidRPr="005A26C2" w:rsidRDefault="00F55A48" w:rsidP="00F55A48">
      <w:pPr>
        <w:rPr>
          <w:rFonts w:cs="Arial"/>
          <w:sz w:val="20"/>
          <w:szCs w:val="20"/>
        </w:rPr>
      </w:pPr>
      <w:r w:rsidRPr="005A26C2">
        <w:rPr>
          <w:rFonts w:cs="Arial"/>
          <w:sz w:val="20"/>
          <w:szCs w:val="20"/>
        </w:rPr>
        <w:t>The presence of alerts allows the module to achieve its objective of enabling electronic submission and review of required ISP documents. The alerts are a valuable tool to streamline the submission, review, and approval of documents and eliminate the duplication of effort throughout the process of planning the ISP meeting.</w:t>
      </w:r>
    </w:p>
    <w:p w14:paraId="68F481C3" w14:textId="77777777" w:rsidR="00F55A48" w:rsidRPr="005A26C2" w:rsidRDefault="00F55A48" w:rsidP="00F55A48">
      <w:pPr>
        <w:rPr>
          <w:rFonts w:cs="Arial"/>
          <w:sz w:val="20"/>
          <w:szCs w:val="20"/>
        </w:rPr>
      </w:pPr>
    </w:p>
    <w:p w14:paraId="07230166" w14:textId="77777777" w:rsidR="00F55A48" w:rsidRPr="005A26C2" w:rsidRDefault="00F55A48" w:rsidP="00F55A48">
      <w:pPr>
        <w:pStyle w:val="Heading4"/>
      </w:pPr>
      <w:bookmarkStart w:id="9" w:name="_Toc410896272"/>
      <w:r w:rsidRPr="005A26C2">
        <w:t>Alert Timeline</w:t>
      </w:r>
      <w:bookmarkEnd w:id="9"/>
    </w:p>
    <w:p w14:paraId="64F95B54" w14:textId="77777777" w:rsidR="00F55A48" w:rsidRPr="005A26C2" w:rsidRDefault="00F55A48" w:rsidP="00F55A48">
      <w:pPr>
        <w:tabs>
          <w:tab w:val="left" w:pos="5490"/>
        </w:tabs>
        <w:jc w:val="center"/>
        <w:rPr>
          <w:rFonts w:cs="Arial"/>
          <w:sz w:val="20"/>
          <w:szCs w:val="20"/>
        </w:rPr>
      </w:pPr>
      <w:r w:rsidRPr="005A26C2">
        <w:rPr>
          <w:noProof/>
        </w:rPr>
        <w:drawing>
          <wp:inline distT="0" distB="0" distL="0" distR="0" wp14:anchorId="0FB2BC52" wp14:editId="56EF5F4B">
            <wp:extent cx="5800000" cy="2961905"/>
            <wp:effectExtent l="0" t="0" r="0" b="0"/>
            <wp:docPr id="56524" name="Picture 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4D3184F9" w14:textId="77777777" w:rsidR="00F55A48" w:rsidRPr="005A26C2" w:rsidRDefault="00F55A48" w:rsidP="00F55A48">
      <w:pPr>
        <w:tabs>
          <w:tab w:val="left" w:pos="5490"/>
        </w:tabs>
        <w:rPr>
          <w:rFonts w:cs="Arial"/>
          <w:sz w:val="20"/>
          <w:szCs w:val="20"/>
        </w:rPr>
      </w:pPr>
    </w:p>
    <w:p w14:paraId="7FC72E07"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The ISP renewal process is initiated 90 days prior to the ISP meeting deadline with a reminder alert. From the time this alert is generated, the SC and SC Supervisor may make an ISP Year Selection.</w:t>
      </w:r>
    </w:p>
    <w:p w14:paraId="173DC020"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Approximately 45 days prior to the ISP meeting deadline, the Service Coordinator consults with the individual and guardian to draft a preliminary Vision Statement for the individual.</w:t>
      </w:r>
    </w:p>
    <w:p w14:paraId="37004F96"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 xml:space="preserve">At least thirty days prior to the planned ISP meeting date, the Service Coordinator will send an electronic notification to Providers that includes the ISP meeting plan and the required assessments. </w:t>
      </w:r>
    </w:p>
    <w:p w14:paraId="21F9FDAB"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 xml:space="preserve">Providers will also receive a reminder alert about Objectives and Support Strategies 15 days before they are due. </w:t>
      </w:r>
    </w:p>
    <w:p w14:paraId="0E854A3D"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 xml:space="preserve">Assessments and Objectives and Support Strategies are due fifteen days prior to the planned ISP meeting date. </w:t>
      </w:r>
    </w:p>
    <w:p w14:paraId="2A7DB3B8"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Once the Service Coordinator receives required documents, he/she will begin reviewing them.</w:t>
      </w:r>
    </w:p>
    <w:p w14:paraId="33645E1B"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 xml:space="preserve">The final step is for the ISP team to meet and finalize the ISP documents. </w:t>
      </w:r>
    </w:p>
    <w:p w14:paraId="2C7AF77E"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By regulation, the ISP Document and supporting documents need to be mailed out by 45 days after the ISP Meeting.</w:t>
      </w:r>
    </w:p>
    <w:p w14:paraId="047573C5" w14:textId="77777777" w:rsidR="00F55A48" w:rsidRPr="005A26C2" w:rsidRDefault="00F55A48" w:rsidP="00F55A48">
      <w:pPr>
        <w:pStyle w:val="ListParagraph"/>
        <w:numPr>
          <w:ilvl w:val="0"/>
          <w:numId w:val="121"/>
        </w:numPr>
        <w:rPr>
          <w:rFonts w:cs="Arial"/>
          <w:sz w:val="20"/>
        </w:rPr>
      </w:pPr>
      <w:r w:rsidRPr="005A26C2">
        <w:rPr>
          <w:rFonts w:eastAsiaTheme="minorEastAsia" w:cs="Arial"/>
          <w:sz w:val="20"/>
        </w:rPr>
        <w:t>Documents will remain open for editing up to 150 days after the meeting.</w:t>
      </w:r>
    </w:p>
    <w:p w14:paraId="28E6FBA0" w14:textId="77777777" w:rsidR="00F55A48" w:rsidRPr="005A26C2" w:rsidRDefault="00F55A48" w:rsidP="00F55A48">
      <w:pPr>
        <w:rPr>
          <w:b/>
          <w:sz w:val="20"/>
          <w:szCs w:val="25"/>
        </w:rPr>
      </w:pPr>
      <w:bookmarkStart w:id="10" w:name="_Toc410896273"/>
      <w:r w:rsidRPr="005A26C2">
        <w:rPr>
          <w:sz w:val="20"/>
        </w:rPr>
        <w:br w:type="page"/>
      </w:r>
    </w:p>
    <w:p w14:paraId="404FDF4C" w14:textId="77777777" w:rsidR="00F55A48" w:rsidRPr="005A26C2" w:rsidRDefault="00F55A48" w:rsidP="00F55A48">
      <w:pPr>
        <w:pStyle w:val="Heading4"/>
      </w:pPr>
      <w:r w:rsidRPr="005A26C2">
        <w:lastRenderedPageBreak/>
        <w:t>ISP Assessments Module Alerts by Event</w:t>
      </w:r>
      <w:bookmarkEnd w:id="10"/>
    </w:p>
    <w:p w14:paraId="53364CF6" w14:textId="77777777" w:rsidR="00F55A48" w:rsidRPr="005A26C2" w:rsidRDefault="00F55A48" w:rsidP="00F55A48">
      <w:pPr>
        <w:rPr>
          <w:rFonts w:cs="Arial"/>
          <w:sz w:val="20"/>
          <w:szCs w:val="20"/>
        </w:rPr>
      </w:pPr>
      <w:r w:rsidRPr="005A26C2">
        <w:rPr>
          <w:rFonts w:cs="Arial"/>
          <w:sz w:val="20"/>
          <w:szCs w:val="20"/>
        </w:rPr>
        <w:t xml:space="preserve">Below is a table of the alerts in the ISP assessments module by the trigger event and corresponding recipient of the alert. </w:t>
      </w:r>
    </w:p>
    <w:p w14:paraId="653357DA" w14:textId="77777777" w:rsidR="00F55A48" w:rsidRPr="005A26C2" w:rsidRDefault="00F55A48" w:rsidP="00F55A48">
      <w:pPr>
        <w:rPr>
          <w:rFonts w:cs="Arial"/>
          <w:sz w:val="20"/>
          <w:szCs w:val="20"/>
        </w:rPr>
      </w:pPr>
    </w:p>
    <w:tbl>
      <w:tblPr>
        <w:tblStyle w:val="GridTable5Dark-Accent11"/>
        <w:tblW w:w="10287" w:type="dxa"/>
        <w:tblLook w:val="0420" w:firstRow="1" w:lastRow="0" w:firstColumn="0" w:lastColumn="0" w:noHBand="0" w:noVBand="1"/>
      </w:tblPr>
      <w:tblGrid>
        <w:gridCol w:w="663"/>
        <w:gridCol w:w="3576"/>
        <w:gridCol w:w="1993"/>
        <w:gridCol w:w="4055"/>
      </w:tblGrid>
      <w:tr w:rsidR="00F55A48" w:rsidRPr="005A26C2" w14:paraId="390B9E2A" w14:textId="77777777" w:rsidTr="00256546">
        <w:trPr>
          <w:cnfStyle w:val="100000000000" w:firstRow="1" w:lastRow="0" w:firstColumn="0" w:lastColumn="0" w:oddVBand="0" w:evenVBand="0" w:oddHBand="0" w:evenHBand="0" w:firstRowFirstColumn="0" w:firstRowLastColumn="0" w:lastRowFirstColumn="0" w:lastRowLastColumn="0"/>
          <w:trHeight w:val="414"/>
        </w:trPr>
        <w:tc>
          <w:tcPr>
            <w:tcW w:w="671" w:type="dxa"/>
            <w:hideMark/>
          </w:tcPr>
          <w:p w14:paraId="7DBE21E7" w14:textId="77777777" w:rsidR="00F55A48" w:rsidRPr="005A26C2" w:rsidRDefault="00F55A48" w:rsidP="00256546">
            <w:pPr>
              <w:jc w:val="center"/>
              <w:rPr>
                <w:rFonts w:cs="Arial"/>
                <w:szCs w:val="20"/>
              </w:rPr>
            </w:pPr>
            <w:r w:rsidRPr="005A26C2">
              <w:rPr>
                <w:rFonts w:cs="Arial"/>
                <w:color w:val="FFFFFF"/>
                <w:kern w:val="24"/>
                <w:szCs w:val="20"/>
              </w:rPr>
              <w:t>#</w:t>
            </w:r>
          </w:p>
        </w:tc>
        <w:tc>
          <w:tcPr>
            <w:tcW w:w="3530" w:type="dxa"/>
            <w:hideMark/>
          </w:tcPr>
          <w:p w14:paraId="0227A7B6" w14:textId="77777777" w:rsidR="00F55A48" w:rsidRPr="005A26C2" w:rsidRDefault="00F55A48" w:rsidP="00256546">
            <w:pPr>
              <w:jc w:val="center"/>
              <w:rPr>
                <w:rFonts w:cs="Arial"/>
                <w:szCs w:val="20"/>
              </w:rPr>
            </w:pPr>
            <w:r w:rsidRPr="005A26C2">
              <w:rPr>
                <w:rFonts w:cs="Arial"/>
                <w:color w:val="FFFFFF"/>
                <w:kern w:val="24"/>
                <w:szCs w:val="20"/>
              </w:rPr>
              <w:t>Alert Subject</w:t>
            </w:r>
          </w:p>
        </w:tc>
        <w:tc>
          <w:tcPr>
            <w:tcW w:w="2031" w:type="dxa"/>
            <w:hideMark/>
          </w:tcPr>
          <w:p w14:paraId="4659B048" w14:textId="77777777" w:rsidR="00F55A48" w:rsidRPr="005A26C2" w:rsidRDefault="00F55A48" w:rsidP="00256546">
            <w:pPr>
              <w:jc w:val="center"/>
              <w:rPr>
                <w:rFonts w:cs="Arial"/>
                <w:szCs w:val="20"/>
              </w:rPr>
            </w:pPr>
            <w:r w:rsidRPr="005A26C2">
              <w:rPr>
                <w:rFonts w:cs="Arial"/>
                <w:color w:val="FFFFFF"/>
                <w:kern w:val="24"/>
                <w:szCs w:val="20"/>
              </w:rPr>
              <w:t>Alert Recipient</w:t>
            </w:r>
          </w:p>
        </w:tc>
        <w:tc>
          <w:tcPr>
            <w:tcW w:w="4055" w:type="dxa"/>
            <w:hideMark/>
          </w:tcPr>
          <w:p w14:paraId="79CC98B7" w14:textId="77777777" w:rsidR="00F55A48" w:rsidRPr="005A26C2" w:rsidRDefault="00F55A48" w:rsidP="00256546">
            <w:pPr>
              <w:jc w:val="center"/>
              <w:rPr>
                <w:rFonts w:cs="Arial"/>
                <w:szCs w:val="20"/>
              </w:rPr>
            </w:pPr>
            <w:r w:rsidRPr="005A26C2">
              <w:rPr>
                <w:rFonts w:cs="Arial"/>
                <w:color w:val="FFFFFF"/>
                <w:kern w:val="24"/>
                <w:szCs w:val="20"/>
              </w:rPr>
              <w:t>Trigger</w:t>
            </w:r>
          </w:p>
        </w:tc>
      </w:tr>
      <w:tr w:rsidR="00F55A48" w:rsidRPr="005A26C2" w14:paraId="7D453227"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504" w:type="dxa"/>
            <w:hideMark/>
          </w:tcPr>
          <w:p w14:paraId="0DBF8A80" w14:textId="77777777" w:rsidR="00F55A48" w:rsidRPr="005A26C2" w:rsidRDefault="00F55A48" w:rsidP="00256546">
            <w:pPr>
              <w:jc w:val="center"/>
              <w:rPr>
                <w:rFonts w:cs="Arial"/>
                <w:szCs w:val="20"/>
              </w:rPr>
            </w:pPr>
            <w:r w:rsidRPr="005A26C2">
              <w:t>1.</w:t>
            </w:r>
          </w:p>
        </w:tc>
        <w:tc>
          <w:tcPr>
            <w:tcW w:w="3690" w:type="dxa"/>
            <w:hideMark/>
          </w:tcPr>
          <w:p w14:paraId="083110CB" w14:textId="77777777" w:rsidR="00F55A48" w:rsidRPr="005A26C2" w:rsidRDefault="00F55A48" w:rsidP="00256546">
            <w:pPr>
              <w:rPr>
                <w:rFonts w:cs="Arial"/>
                <w:szCs w:val="20"/>
              </w:rPr>
            </w:pPr>
            <w:r w:rsidRPr="005A26C2">
              <w:rPr>
                <w:sz w:val="20"/>
              </w:rPr>
              <w:t>An ISP is due</w:t>
            </w:r>
          </w:p>
        </w:tc>
        <w:tc>
          <w:tcPr>
            <w:tcW w:w="1890" w:type="dxa"/>
            <w:hideMark/>
          </w:tcPr>
          <w:p w14:paraId="5D5DE960" w14:textId="77777777" w:rsidR="00F55A48" w:rsidRPr="005A26C2" w:rsidRDefault="00F55A48" w:rsidP="00256546">
            <w:pPr>
              <w:rPr>
                <w:rFonts w:cs="Arial"/>
                <w:szCs w:val="20"/>
              </w:rPr>
            </w:pPr>
            <w:r w:rsidRPr="005A26C2">
              <w:rPr>
                <w:sz w:val="20"/>
              </w:rPr>
              <w:t>Service Coordinator role and Provider Data Entry role</w:t>
            </w:r>
          </w:p>
        </w:tc>
        <w:tc>
          <w:tcPr>
            <w:tcW w:w="4203" w:type="dxa"/>
            <w:hideMark/>
          </w:tcPr>
          <w:p w14:paraId="76CEF977" w14:textId="77777777" w:rsidR="00F55A48" w:rsidRPr="005A26C2" w:rsidRDefault="00F55A48" w:rsidP="00256546">
            <w:pPr>
              <w:rPr>
                <w:rFonts w:cs="Arial"/>
                <w:szCs w:val="20"/>
              </w:rPr>
            </w:pPr>
            <w:r w:rsidRPr="005A26C2">
              <w:rPr>
                <w:sz w:val="20"/>
              </w:rPr>
              <w:t>System Generated Alert: 90 days prior to ISP Meeting Due Date</w:t>
            </w:r>
          </w:p>
        </w:tc>
      </w:tr>
      <w:tr w:rsidR="00F55A48" w:rsidRPr="005A26C2" w14:paraId="390D3919" w14:textId="77777777" w:rsidTr="00256546">
        <w:trPr>
          <w:trHeight w:val="414"/>
        </w:trPr>
        <w:tc>
          <w:tcPr>
            <w:tcW w:w="671" w:type="dxa"/>
            <w:hideMark/>
          </w:tcPr>
          <w:p w14:paraId="62A1FFF9" w14:textId="77777777" w:rsidR="00F55A48" w:rsidRPr="005A26C2" w:rsidRDefault="00F55A48" w:rsidP="00256546">
            <w:pPr>
              <w:jc w:val="center"/>
              <w:rPr>
                <w:rFonts w:cs="Arial"/>
                <w:color w:val="000000"/>
                <w:kern w:val="24"/>
                <w:szCs w:val="20"/>
              </w:rPr>
            </w:pPr>
            <w:r w:rsidRPr="005A26C2">
              <w:t>2.</w:t>
            </w:r>
          </w:p>
        </w:tc>
        <w:tc>
          <w:tcPr>
            <w:tcW w:w="3530" w:type="dxa"/>
            <w:hideMark/>
          </w:tcPr>
          <w:p w14:paraId="7BE5CC65" w14:textId="77777777" w:rsidR="00F55A48" w:rsidRPr="005A26C2" w:rsidRDefault="00F55A48" w:rsidP="00256546">
            <w:pPr>
              <w:rPr>
                <w:rFonts w:cs="Arial"/>
                <w:color w:val="000000"/>
                <w:kern w:val="24"/>
                <w:szCs w:val="20"/>
              </w:rPr>
            </w:pPr>
            <w:r w:rsidRPr="005A26C2">
              <w:rPr>
                <w:sz w:val="20"/>
              </w:rPr>
              <w:t>ISP Meeting notification due to providers in fifteen days. Verify the service enrolments in MEDITECH before requesting Assessments from Providers</w:t>
            </w:r>
          </w:p>
        </w:tc>
        <w:tc>
          <w:tcPr>
            <w:tcW w:w="2031" w:type="dxa"/>
            <w:hideMark/>
          </w:tcPr>
          <w:p w14:paraId="39DF2FD5" w14:textId="77777777" w:rsidR="00F55A48" w:rsidRPr="005A26C2" w:rsidRDefault="00F55A48" w:rsidP="00256546">
            <w:pPr>
              <w:rPr>
                <w:sz w:val="20"/>
              </w:rPr>
            </w:pPr>
            <w:r w:rsidRPr="005A26C2">
              <w:rPr>
                <w:sz w:val="20"/>
              </w:rPr>
              <w:t>Service Coordinator role</w:t>
            </w:r>
          </w:p>
          <w:p w14:paraId="423AE302" w14:textId="77777777" w:rsidR="00F55A48" w:rsidRPr="005A26C2" w:rsidRDefault="00F55A48" w:rsidP="00256546">
            <w:pPr>
              <w:rPr>
                <w:rFonts w:cs="Arial"/>
                <w:color w:val="000000"/>
                <w:kern w:val="24"/>
                <w:szCs w:val="20"/>
              </w:rPr>
            </w:pPr>
          </w:p>
        </w:tc>
        <w:tc>
          <w:tcPr>
            <w:tcW w:w="4055" w:type="dxa"/>
            <w:hideMark/>
          </w:tcPr>
          <w:p w14:paraId="68239B64" w14:textId="77777777" w:rsidR="00F55A48" w:rsidRPr="005A26C2" w:rsidRDefault="00F55A48" w:rsidP="00256546">
            <w:pPr>
              <w:rPr>
                <w:rFonts w:cs="Arial"/>
                <w:color w:val="000000"/>
                <w:kern w:val="24"/>
                <w:szCs w:val="20"/>
              </w:rPr>
            </w:pPr>
            <w:r w:rsidRPr="005A26C2">
              <w:rPr>
                <w:sz w:val="20"/>
              </w:rPr>
              <w:t>System Generated Alert: 45 days prior to ISP Meeting Date</w:t>
            </w:r>
          </w:p>
        </w:tc>
      </w:tr>
      <w:tr w:rsidR="00F55A48" w:rsidRPr="005A26C2" w14:paraId="13DECCE3"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hideMark/>
          </w:tcPr>
          <w:p w14:paraId="4B5451E4" w14:textId="77777777" w:rsidR="00F55A48" w:rsidRPr="005A26C2" w:rsidRDefault="00F55A48" w:rsidP="00256546">
            <w:pPr>
              <w:jc w:val="center"/>
              <w:rPr>
                <w:rFonts w:cs="Arial"/>
                <w:szCs w:val="20"/>
              </w:rPr>
            </w:pPr>
            <w:r w:rsidRPr="005A26C2">
              <w:t>3.</w:t>
            </w:r>
          </w:p>
        </w:tc>
        <w:tc>
          <w:tcPr>
            <w:tcW w:w="3530" w:type="dxa"/>
            <w:hideMark/>
          </w:tcPr>
          <w:p w14:paraId="7CD6818C" w14:textId="77777777" w:rsidR="00F55A48" w:rsidRPr="005A26C2" w:rsidRDefault="00F55A48" w:rsidP="00256546">
            <w:pPr>
              <w:rPr>
                <w:rFonts w:cs="Arial"/>
                <w:szCs w:val="20"/>
              </w:rPr>
            </w:pPr>
            <w:r w:rsidRPr="005A26C2">
              <w:rPr>
                <w:sz w:val="20"/>
              </w:rPr>
              <w:t>ISP Meeting Notification</w:t>
            </w:r>
          </w:p>
        </w:tc>
        <w:tc>
          <w:tcPr>
            <w:tcW w:w="2031" w:type="dxa"/>
            <w:hideMark/>
          </w:tcPr>
          <w:p w14:paraId="4C34E360" w14:textId="77777777" w:rsidR="00F55A48" w:rsidRPr="005A26C2" w:rsidRDefault="00F55A48" w:rsidP="00256546">
            <w:pPr>
              <w:rPr>
                <w:sz w:val="20"/>
              </w:rPr>
            </w:pPr>
            <w:r w:rsidRPr="005A26C2">
              <w:rPr>
                <w:sz w:val="20"/>
              </w:rPr>
              <w:t>Provider Data Entry role and Provider Supervisor role</w:t>
            </w:r>
          </w:p>
          <w:p w14:paraId="2403BC1C" w14:textId="77777777" w:rsidR="00F55A48" w:rsidRPr="005A26C2" w:rsidRDefault="00F55A48" w:rsidP="00256546">
            <w:pPr>
              <w:rPr>
                <w:rFonts w:cs="Arial"/>
                <w:szCs w:val="20"/>
              </w:rPr>
            </w:pPr>
          </w:p>
        </w:tc>
        <w:tc>
          <w:tcPr>
            <w:tcW w:w="4055" w:type="dxa"/>
            <w:hideMark/>
          </w:tcPr>
          <w:p w14:paraId="3E5436AB" w14:textId="77777777" w:rsidR="00F55A48" w:rsidRPr="005A26C2" w:rsidRDefault="00F55A48" w:rsidP="00256546">
            <w:pPr>
              <w:jc w:val="both"/>
              <w:rPr>
                <w:sz w:val="20"/>
              </w:rPr>
            </w:pPr>
            <w:r w:rsidRPr="005A26C2">
              <w:rPr>
                <w:sz w:val="20"/>
              </w:rPr>
              <w:t>System Generated Alert: 30 days prior to ISP Meeting Date to select providers from whom assessments are not requested from the system</w:t>
            </w:r>
          </w:p>
          <w:p w14:paraId="3FC21650" w14:textId="77777777" w:rsidR="00F55A48" w:rsidRPr="005A26C2" w:rsidRDefault="00F55A48" w:rsidP="00256546">
            <w:pPr>
              <w:rPr>
                <w:rFonts w:cs="Arial"/>
                <w:szCs w:val="20"/>
              </w:rPr>
            </w:pPr>
          </w:p>
        </w:tc>
      </w:tr>
      <w:tr w:rsidR="00F55A48" w:rsidRPr="005A26C2" w14:paraId="67E8325A" w14:textId="77777777" w:rsidTr="00256546">
        <w:trPr>
          <w:trHeight w:val="414"/>
        </w:trPr>
        <w:tc>
          <w:tcPr>
            <w:tcW w:w="671" w:type="dxa"/>
          </w:tcPr>
          <w:p w14:paraId="6566E16D" w14:textId="77777777" w:rsidR="00F55A48" w:rsidRPr="005A26C2" w:rsidRDefault="00F55A48" w:rsidP="00256546">
            <w:pPr>
              <w:jc w:val="center"/>
              <w:rPr>
                <w:rFonts w:cs="Arial"/>
                <w:color w:val="000000"/>
                <w:kern w:val="24"/>
                <w:szCs w:val="20"/>
              </w:rPr>
            </w:pPr>
            <w:r w:rsidRPr="005A26C2">
              <w:t>4.</w:t>
            </w:r>
          </w:p>
        </w:tc>
        <w:tc>
          <w:tcPr>
            <w:tcW w:w="3530" w:type="dxa"/>
          </w:tcPr>
          <w:p w14:paraId="36E2FEF2" w14:textId="77777777" w:rsidR="00F55A48" w:rsidRPr="005A26C2" w:rsidRDefault="00F55A48" w:rsidP="00256546">
            <w:pPr>
              <w:rPr>
                <w:rFonts w:cs="Arial"/>
                <w:szCs w:val="20"/>
              </w:rPr>
            </w:pPr>
            <w:r w:rsidRPr="005A26C2">
              <w:rPr>
                <w:sz w:val="20"/>
              </w:rPr>
              <w:t xml:space="preserve">Request to complete individual’s assessments </w:t>
            </w:r>
          </w:p>
        </w:tc>
        <w:tc>
          <w:tcPr>
            <w:tcW w:w="2031" w:type="dxa"/>
          </w:tcPr>
          <w:p w14:paraId="3D5B566B" w14:textId="77777777" w:rsidR="00F55A48" w:rsidRPr="005A26C2" w:rsidRDefault="00F55A48" w:rsidP="00256546">
            <w:pPr>
              <w:rPr>
                <w:rFonts w:cs="Arial"/>
                <w:color w:val="000000"/>
                <w:kern w:val="24"/>
                <w:szCs w:val="20"/>
              </w:rPr>
            </w:pPr>
            <w:r w:rsidRPr="005A26C2">
              <w:rPr>
                <w:sz w:val="20"/>
              </w:rPr>
              <w:t>Provider Data Entry role</w:t>
            </w:r>
          </w:p>
        </w:tc>
        <w:tc>
          <w:tcPr>
            <w:tcW w:w="4055" w:type="dxa"/>
          </w:tcPr>
          <w:p w14:paraId="740F0BCD" w14:textId="77777777" w:rsidR="00F55A48" w:rsidRPr="005A26C2" w:rsidRDefault="00F55A48" w:rsidP="00256546">
            <w:pPr>
              <w:rPr>
                <w:sz w:val="20"/>
              </w:rPr>
            </w:pPr>
            <w:r w:rsidRPr="005A26C2">
              <w:rPr>
                <w:sz w:val="20"/>
              </w:rPr>
              <w:t>User Generated Alert:</w:t>
            </w:r>
          </w:p>
          <w:p w14:paraId="0044BBE0" w14:textId="77777777" w:rsidR="00F55A48" w:rsidRPr="005A26C2" w:rsidRDefault="00F55A48" w:rsidP="00256546">
            <w:pPr>
              <w:rPr>
                <w:rFonts w:cs="Arial"/>
                <w:color w:val="000000"/>
                <w:kern w:val="24"/>
                <w:szCs w:val="20"/>
              </w:rPr>
            </w:pPr>
            <w:r w:rsidRPr="005A26C2">
              <w:rPr>
                <w:sz w:val="20"/>
              </w:rPr>
              <w:t>Service Coordinator sends notification to Providers</w:t>
            </w:r>
          </w:p>
        </w:tc>
      </w:tr>
      <w:tr w:rsidR="00F55A48" w:rsidRPr="005A26C2" w14:paraId="0B3D8A3F"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51E08674" w14:textId="77777777" w:rsidR="00F55A48" w:rsidRPr="005A26C2" w:rsidRDefault="00F55A48" w:rsidP="00256546">
            <w:pPr>
              <w:jc w:val="center"/>
              <w:rPr>
                <w:rFonts w:cs="Arial"/>
                <w:szCs w:val="20"/>
              </w:rPr>
            </w:pPr>
            <w:r w:rsidRPr="005A26C2">
              <w:t>5.</w:t>
            </w:r>
          </w:p>
        </w:tc>
        <w:tc>
          <w:tcPr>
            <w:tcW w:w="3530" w:type="dxa"/>
            <w:hideMark/>
          </w:tcPr>
          <w:p w14:paraId="2D92FD9D" w14:textId="77777777" w:rsidR="00F55A48" w:rsidRPr="005A26C2" w:rsidRDefault="00F55A48" w:rsidP="00256546">
            <w:pPr>
              <w:rPr>
                <w:rFonts w:cs="Arial"/>
                <w:szCs w:val="20"/>
              </w:rPr>
            </w:pPr>
            <w:r w:rsidRPr="005A26C2">
              <w:rPr>
                <w:sz w:val="20"/>
              </w:rPr>
              <w:t>ISP Meeting Notification and/or Request for Assessments have not yet been sent to Providers</w:t>
            </w:r>
          </w:p>
        </w:tc>
        <w:tc>
          <w:tcPr>
            <w:tcW w:w="2031" w:type="dxa"/>
            <w:hideMark/>
          </w:tcPr>
          <w:p w14:paraId="7B1831F8" w14:textId="77777777" w:rsidR="00F55A48" w:rsidRPr="005A26C2" w:rsidRDefault="00F55A48" w:rsidP="00256546">
            <w:pPr>
              <w:rPr>
                <w:sz w:val="20"/>
              </w:rPr>
            </w:pPr>
            <w:r w:rsidRPr="005A26C2">
              <w:rPr>
                <w:sz w:val="20"/>
              </w:rPr>
              <w:t>Service Coordinator role and</w:t>
            </w:r>
          </w:p>
          <w:p w14:paraId="6A41F14D" w14:textId="77777777" w:rsidR="00F55A48" w:rsidRPr="005A26C2" w:rsidRDefault="00F55A48" w:rsidP="00256546">
            <w:pPr>
              <w:rPr>
                <w:sz w:val="20"/>
              </w:rPr>
            </w:pPr>
            <w:r w:rsidRPr="005A26C2">
              <w:rPr>
                <w:sz w:val="20"/>
              </w:rPr>
              <w:t>Service Coordinator Supervisor role</w:t>
            </w:r>
          </w:p>
          <w:p w14:paraId="7ED2FAB3" w14:textId="77777777" w:rsidR="00F55A48" w:rsidRPr="005A26C2" w:rsidRDefault="00F55A48" w:rsidP="00256546">
            <w:pPr>
              <w:rPr>
                <w:rFonts w:cs="Arial"/>
                <w:szCs w:val="20"/>
              </w:rPr>
            </w:pPr>
          </w:p>
        </w:tc>
        <w:tc>
          <w:tcPr>
            <w:tcW w:w="4055" w:type="dxa"/>
            <w:hideMark/>
          </w:tcPr>
          <w:p w14:paraId="7EE89C29" w14:textId="77777777" w:rsidR="00F55A48" w:rsidRPr="005A26C2" w:rsidRDefault="00F55A48" w:rsidP="00256546">
            <w:pPr>
              <w:rPr>
                <w:sz w:val="20"/>
              </w:rPr>
            </w:pPr>
            <w:r w:rsidRPr="005A26C2">
              <w:rPr>
                <w:sz w:val="20"/>
              </w:rPr>
              <w:t>System Generated Alert:</w:t>
            </w:r>
          </w:p>
          <w:p w14:paraId="3CBBC9E7" w14:textId="77777777" w:rsidR="00F55A48" w:rsidRPr="005A26C2" w:rsidRDefault="00F55A48" w:rsidP="00256546">
            <w:pPr>
              <w:rPr>
                <w:rFonts w:cs="Arial"/>
                <w:szCs w:val="20"/>
              </w:rPr>
            </w:pPr>
            <w:r w:rsidRPr="005A26C2">
              <w:rPr>
                <w:sz w:val="20"/>
              </w:rPr>
              <w:t xml:space="preserve">Service Coordinator did not submit in invitation to the Providers prior to the due date. </w:t>
            </w:r>
          </w:p>
        </w:tc>
      </w:tr>
      <w:tr w:rsidR="00F55A48" w:rsidRPr="005A26C2" w14:paraId="62A9F7C4" w14:textId="77777777" w:rsidTr="00256546">
        <w:trPr>
          <w:trHeight w:val="414"/>
        </w:trPr>
        <w:tc>
          <w:tcPr>
            <w:tcW w:w="671" w:type="dxa"/>
          </w:tcPr>
          <w:p w14:paraId="52ED58DE" w14:textId="77777777" w:rsidR="00F55A48" w:rsidRPr="005A26C2" w:rsidRDefault="00F55A48" w:rsidP="00256546">
            <w:pPr>
              <w:jc w:val="center"/>
              <w:rPr>
                <w:rFonts w:cs="Arial"/>
                <w:szCs w:val="20"/>
              </w:rPr>
            </w:pPr>
            <w:r w:rsidRPr="005A26C2">
              <w:t>6.</w:t>
            </w:r>
          </w:p>
        </w:tc>
        <w:tc>
          <w:tcPr>
            <w:tcW w:w="3530" w:type="dxa"/>
          </w:tcPr>
          <w:p w14:paraId="76772F83" w14:textId="77777777" w:rsidR="00F55A48" w:rsidRPr="005A26C2" w:rsidRDefault="00F55A48" w:rsidP="00256546">
            <w:pPr>
              <w:rPr>
                <w:rFonts w:cs="Arial"/>
                <w:szCs w:val="20"/>
              </w:rPr>
            </w:pPr>
            <w:r w:rsidRPr="005A26C2">
              <w:rPr>
                <w:sz w:val="20"/>
              </w:rPr>
              <w:t>Assessment(s) Submitted for Internal Review</w:t>
            </w:r>
          </w:p>
        </w:tc>
        <w:tc>
          <w:tcPr>
            <w:tcW w:w="2031" w:type="dxa"/>
          </w:tcPr>
          <w:p w14:paraId="55669FE3" w14:textId="77777777" w:rsidR="00F55A48" w:rsidRPr="005A26C2" w:rsidRDefault="00F55A48" w:rsidP="00256546">
            <w:pPr>
              <w:rPr>
                <w:rFonts w:cs="Arial"/>
                <w:szCs w:val="20"/>
              </w:rPr>
            </w:pPr>
            <w:r w:rsidRPr="005A26C2">
              <w:rPr>
                <w:sz w:val="20"/>
              </w:rPr>
              <w:t>Provider Supervisor role</w:t>
            </w:r>
          </w:p>
        </w:tc>
        <w:tc>
          <w:tcPr>
            <w:tcW w:w="4055" w:type="dxa"/>
          </w:tcPr>
          <w:p w14:paraId="5D10A580" w14:textId="77777777" w:rsidR="00F55A48" w:rsidRPr="005A26C2" w:rsidRDefault="00F55A48" w:rsidP="00256546">
            <w:pPr>
              <w:rPr>
                <w:rFonts w:cs="Arial"/>
                <w:szCs w:val="20"/>
              </w:rPr>
            </w:pPr>
            <w:r w:rsidRPr="005A26C2">
              <w:rPr>
                <w:sz w:val="20"/>
              </w:rPr>
              <w:t>User Generated Alert: Provider submits an assessment for internal review</w:t>
            </w:r>
          </w:p>
        </w:tc>
      </w:tr>
      <w:tr w:rsidR="00F55A48" w:rsidRPr="005A26C2" w14:paraId="1CC8B864"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2D92F2FF" w14:textId="77777777" w:rsidR="00F55A48" w:rsidRPr="005A26C2" w:rsidRDefault="00F55A48" w:rsidP="00256546">
            <w:pPr>
              <w:jc w:val="center"/>
              <w:rPr>
                <w:rFonts w:cs="Arial"/>
                <w:szCs w:val="20"/>
              </w:rPr>
            </w:pPr>
          </w:p>
        </w:tc>
        <w:tc>
          <w:tcPr>
            <w:tcW w:w="3530" w:type="dxa"/>
            <w:hideMark/>
          </w:tcPr>
          <w:p w14:paraId="7980DD7A" w14:textId="77777777" w:rsidR="00F55A48" w:rsidRPr="005A26C2" w:rsidRDefault="00F55A48" w:rsidP="00256546">
            <w:pPr>
              <w:rPr>
                <w:rFonts w:cs="Arial"/>
                <w:szCs w:val="20"/>
              </w:rPr>
            </w:pPr>
            <w:r w:rsidRPr="005A26C2">
              <w:rPr>
                <w:sz w:val="20"/>
              </w:rPr>
              <w:t>Provider Supervisor has requested revision of Assessments</w:t>
            </w:r>
          </w:p>
        </w:tc>
        <w:tc>
          <w:tcPr>
            <w:tcW w:w="2031" w:type="dxa"/>
            <w:hideMark/>
          </w:tcPr>
          <w:p w14:paraId="5FBD7E0A" w14:textId="77777777" w:rsidR="00F55A48" w:rsidRPr="005A26C2" w:rsidRDefault="00F55A48" w:rsidP="00256546">
            <w:pPr>
              <w:rPr>
                <w:rFonts w:cs="Arial"/>
                <w:szCs w:val="20"/>
              </w:rPr>
            </w:pPr>
            <w:r w:rsidRPr="005A26C2">
              <w:rPr>
                <w:sz w:val="20"/>
              </w:rPr>
              <w:t>Provider Data Entry Role</w:t>
            </w:r>
          </w:p>
        </w:tc>
        <w:tc>
          <w:tcPr>
            <w:tcW w:w="4055" w:type="dxa"/>
            <w:hideMark/>
          </w:tcPr>
          <w:p w14:paraId="0399350E" w14:textId="77777777" w:rsidR="00F55A48" w:rsidRPr="005A26C2" w:rsidRDefault="00F55A48" w:rsidP="00256546">
            <w:pPr>
              <w:rPr>
                <w:sz w:val="20"/>
              </w:rPr>
            </w:pPr>
            <w:r w:rsidRPr="005A26C2">
              <w:rPr>
                <w:sz w:val="20"/>
              </w:rPr>
              <w:t>User Generated Alert:</w:t>
            </w:r>
          </w:p>
          <w:p w14:paraId="27951163" w14:textId="77777777" w:rsidR="00F55A48" w:rsidRPr="005A26C2" w:rsidRDefault="00F55A48" w:rsidP="00256546">
            <w:pPr>
              <w:rPr>
                <w:rFonts w:cs="Arial"/>
                <w:szCs w:val="20"/>
              </w:rPr>
            </w:pPr>
            <w:r w:rsidRPr="005A26C2">
              <w:rPr>
                <w:sz w:val="20"/>
              </w:rPr>
              <w:t>Provider Supervisor requests revision for Assessments submitted by Provider Data Entry</w:t>
            </w:r>
          </w:p>
        </w:tc>
      </w:tr>
      <w:tr w:rsidR="00F55A48" w:rsidRPr="005A26C2" w14:paraId="17CB93C1" w14:textId="77777777" w:rsidTr="00256546">
        <w:trPr>
          <w:trHeight w:val="414"/>
        </w:trPr>
        <w:tc>
          <w:tcPr>
            <w:tcW w:w="671" w:type="dxa"/>
          </w:tcPr>
          <w:p w14:paraId="5B569B5C" w14:textId="77777777" w:rsidR="00F55A48" w:rsidRPr="005A26C2" w:rsidRDefault="00F55A48" w:rsidP="00256546">
            <w:pPr>
              <w:jc w:val="center"/>
              <w:rPr>
                <w:rFonts w:cs="Arial"/>
                <w:szCs w:val="20"/>
              </w:rPr>
            </w:pPr>
            <w:r w:rsidRPr="005A26C2">
              <w:t>7.</w:t>
            </w:r>
          </w:p>
        </w:tc>
        <w:tc>
          <w:tcPr>
            <w:tcW w:w="3530" w:type="dxa"/>
            <w:hideMark/>
          </w:tcPr>
          <w:p w14:paraId="2492F9C1" w14:textId="77777777" w:rsidR="00F55A48" w:rsidRPr="005A26C2" w:rsidRDefault="00F55A48" w:rsidP="00256546">
            <w:pPr>
              <w:rPr>
                <w:rFonts w:cs="Arial"/>
                <w:szCs w:val="20"/>
              </w:rPr>
            </w:pPr>
            <w:r w:rsidRPr="005A26C2">
              <w:rPr>
                <w:sz w:val="20"/>
              </w:rPr>
              <w:t>Provider has completed requested Assessments</w:t>
            </w:r>
          </w:p>
        </w:tc>
        <w:tc>
          <w:tcPr>
            <w:tcW w:w="2031" w:type="dxa"/>
            <w:hideMark/>
          </w:tcPr>
          <w:p w14:paraId="35843914" w14:textId="77777777" w:rsidR="00F55A48" w:rsidRPr="005A26C2" w:rsidRDefault="00F55A48" w:rsidP="00256546">
            <w:pPr>
              <w:rPr>
                <w:sz w:val="20"/>
              </w:rPr>
            </w:pPr>
            <w:r w:rsidRPr="005A26C2">
              <w:rPr>
                <w:sz w:val="20"/>
              </w:rPr>
              <w:t>Service Coordinator role</w:t>
            </w:r>
          </w:p>
          <w:p w14:paraId="2C8E978C" w14:textId="77777777" w:rsidR="00F55A48" w:rsidRPr="005A26C2" w:rsidRDefault="00F55A48" w:rsidP="00256546">
            <w:pPr>
              <w:rPr>
                <w:rFonts w:cs="Arial"/>
                <w:szCs w:val="20"/>
              </w:rPr>
            </w:pPr>
          </w:p>
        </w:tc>
        <w:tc>
          <w:tcPr>
            <w:tcW w:w="4055" w:type="dxa"/>
            <w:hideMark/>
          </w:tcPr>
          <w:p w14:paraId="7558A32F" w14:textId="77777777" w:rsidR="00F55A48" w:rsidRPr="005A26C2" w:rsidRDefault="00F55A48" w:rsidP="00256546">
            <w:pPr>
              <w:rPr>
                <w:sz w:val="20"/>
              </w:rPr>
            </w:pPr>
            <w:r w:rsidRPr="005A26C2">
              <w:rPr>
                <w:sz w:val="20"/>
              </w:rPr>
              <w:t>System Generated Alert:</w:t>
            </w:r>
          </w:p>
          <w:p w14:paraId="64792D4B" w14:textId="77777777" w:rsidR="00F55A48" w:rsidRPr="005A26C2" w:rsidRDefault="00F55A48" w:rsidP="00256546">
            <w:pPr>
              <w:rPr>
                <w:rFonts w:cs="Arial"/>
                <w:szCs w:val="20"/>
              </w:rPr>
            </w:pPr>
            <w:r w:rsidRPr="005A26C2">
              <w:rPr>
                <w:sz w:val="20"/>
              </w:rPr>
              <w:t>Provider submits assessments for review</w:t>
            </w:r>
          </w:p>
        </w:tc>
      </w:tr>
      <w:tr w:rsidR="00F55A48" w:rsidRPr="005A26C2" w14:paraId="6B12741E"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77F0101A" w14:textId="77777777" w:rsidR="00F55A48" w:rsidRPr="005A26C2" w:rsidRDefault="00F55A48" w:rsidP="00256546">
            <w:pPr>
              <w:jc w:val="center"/>
              <w:rPr>
                <w:rFonts w:cs="Arial"/>
                <w:szCs w:val="20"/>
              </w:rPr>
            </w:pPr>
            <w:r w:rsidRPr="005A26C2">
              <w:t>8.</w:t>
            </w:r>
          </w:p>
        </w:tc>
        <w:tc>
          <w:tcPr>
            <w:tcW w:w="3530" w:type="dxa"/>
            <w:hideMark/>
          </w:tcPr>
          <w:p w14:paraId="4FA6B01A" w14:textId="77777777" w:rsidR="00F55A48" w:rsidRPr="005A26C2" w:rsidRDefault="00F55A48" w:rsidP="00256546">
            <w:pPr>
              <w:rPr>
                <w:rFonts w:cs="Arial"/>
                <w:szCs w:val="20"/>
              </w:rPr>
            </w:pPr>
            <w:r w:rsidRPr="005A26C2">
              <w:rPr>
                <w:sz w:val="20"/>
              </w:rPr>
              <w:t>Service Coordinator has requested revisions of Assessments</w:t>
            </w:r>
          </w:p>
        </w:tc>
        <w:tc>
          <w:tcPr>
            <w:tcW w:w="2031" w:type="dxa"/>
            <w:hideMark/>
          </w:tcPr>
          <w:p w14:paraId="48BEBC9F" w14:textId="77777777" w:rsidR="00F55A48" w:rsidRPr="005A26C2" w:rsidRDefault="00F55A48" w:rsidP="00256546">
            <w:pPr>
              <w:rPr>
                <w:rFonts w:cs="Arial"/>
                <w:szCs w:val="20"/>
              </w:rPr>
            </w:pPr>
            <w:r w:rsidRPr="005A26C2">
              <w:rPr>
                <w:sz w:val="20"/>
              </w:rPr>
              <w:t>Provider Data Entry role</w:t>
            </w:r>
          </w:p>
        </w:tc>
        <w:tc>
          <w:tcPr>
            <w:tcW w:w="4055" w:type="dxa"/>
            <w:hideMark/>
          </w:tcPr>
          <w:p w14:paraId="5856FE2C" w14:textId="77777777" w:rsidR="00F55A48" w:rsidRPr="005A26C2" w:rsidRDefault="00F55A48" w:rsidP="00256546">
            <w:pPr>
              <w:rPr>
                <w:sz w:val="20"/>
              </w:rPr>
            </w:pPr>
            <w:r w:rsidRPr="005A26C2">
              <w:rPr>
                <w:sz w:val="20"/>
              </w:rPr>
              <w:t>User Generated Alert:</w:t>
            </w:r>
          </w:p>
          <w:p w14:paraId="1C61B2BB" w14:textId="77777777" w:rsidR="00F55A48" w:rsidRPr="005A26C2" w:rsidRDefault="00F55A48" w:rsidP="00256546">
            <w:pPr>
              <w:rPr>
                <w:rFonts w:cs="Arial"/>
                <w:szCs w:val="20"/>
              </w:rPr>
            </w:pPr>
            <w:r w:rsidRPr="005A26C2">
              <w:rPr>
                <w:sz w:val="20"/>
              </w:rPr>
              <w:t>Service Coordinator request revisions of assessments submitted by Provider</w:t>
            </w:r>
          </w:p>
        </w:tc>
      </w:tr>
      <w:tr w:rsidR="00F55A48" w:rsidRPr="005A26C2" w14:paraId="42FDCE88" w14:textId="77777777" w:rsidTr="00256546">
        <w:trPr>
          <w:trHeight w:val="414"/>
        </w:trPr>
        <w:tc>
          <w:tcPr>
            <w:tcW w:w="671" w:type="dxa"/>
          </w:tcPr>
          <w:p w14:paraId="3DFD87FA" w14:textId="77777777" w:rsidR="00F55A48" w:rsidRPr="005A26C2" w:rsidRDefault="00F55A48" w:rsidP="00256546">
            <w:pPr>
              <w:jc w:val="center"/>
              <w:rPr>
                <w:rFonts w:cs="Arial"/>
                <w:szCs w:val="20"/>
              </w:rPr>
            </w:pPr>
            <w:r w:rsidRPr="005A26C2">
              <w:t>9.</w:t>
            </w:r>
          </w:p>
        </w:tc>
        <w:tc>
          <w:tcPr>
            <w:tcW w:w="3530" w:type="dxa"/>
            <w:hideMark/>
          </w:tcPr>
          <w:p w14:paraId="42565D02" w14:textId="77777777" w:rsidR="00F55A48" w:rsidRPr="005A26C2" w:rsidRDefault="00F55A48" w:rsidP="00256546">
            <w:pPr>
              <w:rPr>
                <w:rFonts w:cs="Arial"/>
                <w:szCs w:val="20"/>
              </w:rPr>
            </w:pPr>
            <w:r w:rsidRPr="005A26C2">
              <w:rPr>
                <w:sz w:val="20"/>
              </w:rPr>
              <w:t>Service Coordinator has approved submitted Assessment</w:t>
            </w:r>
          </w:p>
        </w:tc>
        <w:tc>
          <w:tcPr>
            <w:tcW w:w="2031" w:type="dxa"/>
            <w:hideMark/>
          </w:tcPr>
          <w:p w14:paraId="063AF1BE" w14:textId="77777777" w:rsidR="00F55A48" w:rsidRPr="005A26C2" w:rsidRDefault="00F55A48" w:rsidP="00256546">
            <w:pPr>
              <w:rPr>
                <w:rFonts w:cs="Arial"/>
                <w:szCs w:val="20"/>
              </w:rPr>
            </w:pPr>
            <w:r w:rsidRPr="005A26C2">
              <w:rPr>
                <w:sz w:val="20"/>
              </w:rPr>
              <w:t>Provider Data Entry role</w:t>
            </w:r>
          </w:p>
        </w:tc>
        <w:tc>
          <w:tcPr>
            <w:tcW w:w="4055" w:type="dxa"/>
            <w:hideMark/>
          </w:tcPr>
          <w:p w14:paraId="1E58BB99" w14:textId="77777777" w:rsidR="00F55A48" w:rsidRPr="005A26C2" w:rsidRDefault="00F55A48" w:rsidP="00256546">
            <w:pPr>
              <w:rPr>
                <w:sz w:val="20"/>
              </w:rPr>
            </w:pPr>
            <w:r w:rsidRPr="005A26C2">
              <w:rPr>
                <w:sz w:val="20"/>
              </w:rPr>
              <w:t>User Generated Alert:</w:t>
            </w:r>
          </w:p>
          <w:p w14:paraId="4D21B18D" w14:textId="77777777" w:rsidR="00F55A48" w:rsidRPr="005A26C2" w:rsidRDefault="00F55A48" w:rsidP="00256546">
            <w:pPr>
              <w:rPr>
                <w:sz w:val="20"/>
              </w:rPr>
            </w:pPr>
            <w:r w:rsidRPr="005A26C2">
              <w:rPr>
                <w:sz w:val="20"/>
              </w:rPr>
              <w:t>Service Coordinator approves all assessments submitted by Provider</w:t>
            </w:r>
          </w:p>
          <w:p w14:paraId="20A54751" w14:textId="77777777" w:rsidR="00F55A48" w:rsidRPr="005A26C2" w:rsidRDefault="00F55A48" w:rsidP="00256546">
            <w:pPr>
              <w:rPr>
                <w:sz w:val="20"/>
              </w:rPr>
            </w:pPr>
          </w:p>
          <w:p w14:paraId="7FADA0C6" w14:textId="77777777" w:rsidR="00F55A48" w:rsidRPr="005A26C2" w:rsidRDefault="00F55A48" w:rsidP="00256546">
            <w:pPr>
              <w:rPr>
                <w:rFonts w:cs="Arial"/>
                <w:szCs w:val="20"/>
              </w:rPr>
            </w:pPr>
          </w:p>
        </w:tc>
      </w:tr>
      <w:tr w:rsidR="00F55A48" w:rsidRPr="005A26C2" w14:paraId="0ACAC7E4"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1DE901F6" w14:textId="77777777" w:rsidR="00F55A48" w:rsidRPr="005A26C2" w:rsidRDefault="00F55A48" w:rsidP="00256546">
            <w:pPr>
              <w:jc w:val="center"/>
              <w:rPr>
                <w:rFonts w:cs="Arial"/>
                <w:szCs w:val="20"/>
              </w:rPr>
            </w:pPr>
            <w:r w:rsidRPr="005A26C2">
              <w:t>10.</w:t>
            </w:r>
          </w:p>
        </w:tc>
        <w:tc>
          <w:tcPr>
            <w:tcW w:w="3530" w:type="dxa"/>
            <w:hideMark/>
          </w:tcPr>
          <w:p w14:paraId="0EFD09F2" w14:textId="77777777" w:rsidR="00F55A48" w:rsidRPr="005A26C2" w:rsidRDefault="00F55A48" w:rsidP="00256546">
            <w:pPr>
              <w:rPr>
                <w:rFonts w:cs="Arial"/>
                <w:szCs w:val="20"/>
              </w:rPr>
            </w:pPr>
            <w:r w:rsidRPr="005A26C2">
              <w:rPr>
                <w:sz w:val="20"/>
              </w:rPr>
              <w:t>Deadline to submit required Assessments has passed</w:t>
            </w:r>
          </w:p>
        </w:tc>
        <w:tc>
          <w:tcPr>
            <w:tcW w:w="2031" w:type="dxa"/>
            <w:hideMark/>
          </w:tcPr>
          <w:p w14:paraId="1C7338A5" w14:textId="77777777" w:rsidR="00F55A48" w:rsidRPr="005A26C2" w:rsidRDefault="00F55A48" w:rsidP="00256546">
            <w:pPr>
              <w:rPr>
                <w:sz w:val="20"/>
              </w:rPr>
            </w:pPr>
            <w:r w:rsidRPr="005A26C2">
              <w:rPr>
                <w:sz w:val="20"/>
              </w:rPr>
              <w:t>Provider Data Entry role and Provider Supervisor role</w:t>
            </w:r>
          </w:p>
          <w:p w14:paraId="0B50E078" w14:textId="77777777" w:rsidR="00F55A48" w:rsidRPr="005A26C2" w:rsidRDefault="00F55A48" w:rsidP="00256546">
            <w:pPr>
              <w:rPr>
                <w:rFonts w:cs="Arial"/>
                <w:szCs w:val="20"/>
              </w:rPr>
            </w:pPr>
          </w:p>
        </w:tc>
        <w:tc>
          <w:tcPr>
            <w:tcW w:w="4055" w:type="dxa"/>
            <w:hideMark/>
          </w:tcPr>
          <w:p w14:paraId="38C01CDB" w14:textId="77777777" w:rsidR="00F55A48" w:rsidRPr="005A26C2" w:rsidRDefault="00F55A48" w:rsidP="00256546">
            <w:pPr>
              <w:rPr>
                <w:sz w:val="20"/>
              </w:rPr>
            </w:pPr>
            <w:r w:rsidRPr="005A26C2">
              <w:rPr>
                <w:sz w:val="20"/>
              </w:rPr>
              <w:t>System Generated Alert:</w:t>
            </w:r>
          </w:p>
          <w:p w14:paraId="3D1FDF6A" w14:textId="77777777" w:rsidR="00F55A48" w:rsidRPr="005A26C2" w:rsidRDefault="00F55A48" w:rsidP="00256546">
            <w:pPr>
              <w:rPr>
                <w:rFonts w:cs="Arial"/>
                <w:szCs w:val="20"/>
              </w:rPr>
            </w:pPr>
            <w:r w:rsidRPr="005A26C2">
              <w:rPr>
                <w:sz w:val="20"/>
              </w:rPr>
              <w:t>Provider does not submit assessments by the due date</w:t>
            </w:r>
          </w:p>
        </w:tc>
      </w:tr>
      <w:tr w:rsidR="00F55A48" w:rsidRPr="005A26C2" w14:paraId="1992998C" w14:textId="77777777" w:rsidTr="00256546">
        <w:trPr>
          <w:trHeight w:val="414"/>
        </w:trPr>
        <w:tc>
          <w:tcPr>
            <w:tcW w:w="671" w:type="dxa"/>
          </w:tcPr>
          <w:p w14:paraId="20633C43" w14:textId="77777777" w:rsidR="00F55A48" w:rsidRPr="005A26C2" w:rsidRDefault="00F55A48" w:rsidP="00256546">
            <w:pPr>
              <w:jc w:val="center"/>
              <w:rPr>
                <w:rFonts w:cs="Arial"/>
                <w:color w:val="000000"/>
                <w:kern w:val="24"/>
                <w:szCs w:val="20"/>
              </w:rPr>
            </w:pPr>
            <w:r w:rsidRPr="005A26C2">
              <w:t>11.</w:t>
            </w:r>
          </w:p>
        </w:tc>
        <w:tc>
          <w:tcPr>
            <w:tcW w:w="3530" w:type="dxa"/>
          </w:tcPr>
          <w:p w14:paraId="1A0BA64A" w14:textId="77777777" w:rsidR="00F55A48" w:rsidRPr="005A26C2" w:rsidRDefault="00F55A48" w:rsidP="00256546">
            <w:pPr>
              <w:rPr>
                <w:rFonts w:cs="Arial"/>
                <w:szCs w:val="20"/>
              </w:rPr>
            </w:pPr>
            <w:r w:rsidRPr="005A26C2">
              <w:rPr>
                <w:sz w:val="20"/>
              </w:rPr>
              <w:t>Objectives and Support Strategies due in fifteen days</w:t>
            </w:r>
          </w:p>
        </w:tc>
        <w:tc>
          <w:tcPr>
            <w:tcW w:w="2031" w:type="dxa"/>
          </w:tcPr>
          <w:p w14:paraId="4BF73774" w14:textId="77777777" w:rsidR="00F55A48" w:rsidRPr="005A26C2" w:rsidRDefault="00F55A48" w:rsidP="00256546">
            <w:pPr>
              <w:rPr>
                <w:rFonts w:cs="Arial"/>
                <w:color w:val="000000"/>
                <w:kern w:val="24"/>
                <w:szCs w:val="20"/>
              </w:rPr>
            </w:pPr>
            <w:r w:rsidRPr="005A26C2">
              <w:rPr>
                <w:sz w:val="20"/>
              </w:rPr>
              <w:t>Provider Data Entry role</w:t>
            </w:r>
          </w:p>
        </w:tc>
        <w:tc>
          <w:tcPr>
            <w:tcW w:w="4055" w:type="dxa"/>
          </w:tcPr>
          <w:p w14:paraId="66173D6C" w14:textId="77777777" w:rsidR="00F55A48" w:rsidRPr="005A26C2" w:rsidRDefault="00F55A48" w:rsidP="00256546">
            <w:pPr>
              <w:rPr>
                <w:sz w:val="20"/>
              </w:rPr>
            </w:pPr>
            <w:r w:rsidRPr="005A26C2">
              <w:rPr>
                <w:sz w:val="20"/>
              </w:rPr>
              <w:t>System Generated Alert:</w:t>
            </w:r>
          </w:p>
          <w:p w14:paraId="249C41BC" w14:textId="77777777" w:rsidR="00F55A48" w:rsidRPr="005A26C2" w:rsidRDefault="00F55A48" w:rsidP="00256546">
            <w:pPr>
              <w:rPr>
                <w:rFonts w:cs="Arial"/>
                <w:color w:val="000000"/>
                <w:kern w:val="24"/>
                <w:szCs w:val="20"/>
              </w:rPr>
            </w:pPr>
            <w:r w:rsidRPr="005A26C2">
              <w:rPr>
                <w:sz w:val="20"/>
              </w:rPr>
              <w:t>30 days prior to ISP Planned Meeting Date</w:t>
            </w:r>
          </w:p>
        </w:tc>
      </w:tr>
      <w:tr w:rsidR="00F55A48" w:rsidRPr="005A26C2" w14:paraId="4B933C62"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281957F1" w14:textId="77777777" w:rsidR="00F55A48" w:rsidRPr="005A26C2" w:rsidRDefault="00F55A48" w:rsidP="00256546">
            <w:pPr>
              <w:jc w:val="center"/>
              <w:rPr>
                <w:rFonts w:cs="Arial"/>
                <w:szCs w:val="20"/>
              </w:rPr>
            </w:pPr>
            <w:r w:rsidRPr="005A26C2">
              <w:t>12.</w:t>
            </w:r>
          </w:p>
        </w:tc>
        <w:tc>
          <w:tcPr>
            <w:tcW w:w="3530" w:type="dxa"/>
            <w:hideMark/>
          </w:tcPr>
          <w:p w14:paraId="6F4F8859" w14:textId="77777777" w:rsidR="00F55A48" w:rsidRPr="005A26C2" w:rsidRDefault="00F55A48" w:rsidP="00256546">
            <w:pPr>
              <w:rPr>
                <w:rFonts w:cs="Arial"/>
                <w:szCs w:val="20"/>
              </w:rPr>
            </w:pPr>
            <w:r w:rsidRPr="005A26C2">
              <w:rPr>
                <w:sz w:val="20"/>
              </w:rPr>
              <w:t>Objective(s) And Support Strategy(s) Submitted for Internal Review</w:t>
            </w:r>
          </w:p>
        </w:tc>
        <w:tc>
          <w:tcPr>
            <w:tcW w:w="2031" w:type="dxa"/>
            <w:hideMark/>
          </w:tcPr>
          <w:p w14:paraId="592EA954" w14:textId="77777777" w:rsidR="00F55A48" w:rsidRPr="005A26C2" w:rsidRDefault="00F55A48" w:rsidP="00256546">
            <w:pPr>
              <w:rPr>
                <w:rFonts w:cs="Arial"/>
                <w:szCs w:val="20"/>
              </w:rPr>
            </w:pPr>
            <w:r w:rsidRPr="005A26C2">
              <w:rPr>
                <w:sz w:val="20"/>
              </w:rPr>
              <w:t>Provider Supervisor role</w:t>
            </w:r>
          </w:p>
        </w:tc>
        <w:tc>
          <w:tcPr>
            <w:tcW w:w="4055" w:type="dxa"/>
            <w:hideMark/>
          </w:tcPr>
          <w:p w14:paraId="6E22E40A" w14:textId="77777777" w:rsidR="00F55A48" w:rsidRPr="005A26C2" w:rsidRDefault="00F55A48" w:rsidP="00256546">
            <w:pPr>
              <w:rPr>
                <w:rFonts w:cs="Arial"/>
                <w:szCs w:val="20"/>
              </w:rPr>
            </w:pPr>
            <w:r w:rsidRPr="005A26C2">
              <w:rPr>
                <w:sz w:val="20"/>
              </w:rPr>
              <w:t>User Generated Alert: Provider submits an Objective and Support Strategy for internal review</w:t>
            </w:r>
          </w:p>
        </w:tc>
      </w:tr>
      <w:tr w:rsidR="00F55A48" w:rsidRPr="005A26C2" w14:paraId="6BEFADAF" w14:textId="77777777" w:rsidTr="00256546">
        <w:trPr>
          <w:trHeight w:val="414"/>
        </w:trPr>
        <w:tc>
          <w:tcPr>
            <w:tcW w:w="671" w:type="dxa"/>
          </w:tcPr>
          <w:p w14:paraId="6A80530A" w14:textId="77777777" w:rsidR="00F55A48" w:rsidRPr="005A26C2" w:rsidRDefault="00F55A48" w:rsidP="00256546">
            <w:pPr>
              <w:jc w:val="center"/>
              <w:rPr>
                <w:rFonts w:cs="Arial"/>
                <w:szCs w:val="20"/>
              </w:rPr>
            </w:pPr>
          </w:p>
        </w:tc>
        <w:tc>
          <w:tcPr>
            <w:tcW w:w="3530" w:type="dxa"/>
            <w:hideMark/>
          </w:tcPr>
          <w:p w14:paraId="57FEA5DC" w14:textId="77777777" w:rsidR="00F55A48" w:rsidRPr="005A26C2" w:rsidRDefault="00F55A48" w:rsidP="00256546">
            <w:pPr>
              <w:rPr>
                <w:rFonts w:cs="Arial"/>
                <w:szCs w:val="20"/>
              </w:rPr>
            </w:pPr>
            <w:r w:rsidRPr="005A26C2">
              <w:rPr>
                <w:sz w:val="20"/>
              </w:rPr>
              <w:t>Provider Supervisor has requested revision of proposed Objectives and Support Strategies</w:t>
            </w:r>
          </w:p>
        </w:tc>
        <w:tc>
          <w:tcPr>
            <w:tcW w:w="2031" w:type="dxa"/>
            <w:hideMark/>
          </w:tcPr>
          <w:p w14:paraId="5F2DD318" w14:textId="77777777" w:rsidR="00F55A48" w:rsidRPr="005A26C2" w:rsidRDefault="00F55A48" w:rsidP="00256546">
            <w:pPr>
              <w:rPr>
                <w:rFonts w:cs="Arial"/>
                <w:szCs w:val="20"/>
              </w:rPr>
            </w:pPr>
            <w:r w:rsidRPr="005A26C2">
              <w:rPr>
                <w:sz w:val="20"/>
              </w:rPr>
              <w:t>Provider Data Entry Role</w:t>
            </w:r>
          </w:p>
        </w:tc>
        <w:tc>
          <w:tcPr>
            <w:tcW w:w="4055" w:type="dxa"/>
            <w:hideMark/>
          </w:tcPr>
          <w:p w14:paraId="7C082851" w14:textId="77777777" w:rsidR="00F55A48" w:rsidRPr="005A26C2" w:rsidRDefault="00F55A48" w:rsidP="00256546">
            <w:pPr>
              <w:rPr>
                <w:sz w:val="20"/>
              </w:rPr>
            </w:pPr>
            <w:r w:rsidRPr="005A26C2">
              <w:rPr>
                <w:sz w:val="20"/>
              </w:rPr>
              <w:t>User Generated Alert:</w:t>
            </w:r>
          </w:p>
          <w:p w14:paraId="5FFF9B24" w14:textId="77777777" w:rsidR="00F55A48" w:rsidRPr="005A26C2" w:rsidRDefault="00F55A48" w:rsidP="00256546">
            <w:pPr>
              <w:rPr>
                <w:rFonts w:cs="Arial"/>
                <w:szCs w:val="20"/>
              </w:rPr>
            </w:pPr>
            <w:r w:rsidRPr="005A26C2">
              <w:rPr>
                <w:sz w:val="20"/>
              </w:rPr>
              <w:t>Provider Supervisor requests revision for proposed Objectives and Support Strategies submitted by Provider Data Entry</w:t>
            </w:r>
          </w:p>
        </w:tc>
      </w:tr>
      <w:tr w:rsidR="00F55A48" w:rsidRPr="005A26C2" w14:paraId="403DC46C"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64E70B35" w14:textId="77777777" w:rsidR="00F55A48" w:rsidRPr="005A26C2" w:rsidRDefault="00F55A48" w:rsidP="00256546">
            <w:pPr>
              <w:jc w:val="center"/>
              <w:rPr>
                <w:rFonts w:cs="Arial"/>
                <w:szCs w:val="20"/>
              </w:rPr>
            </w:pPr>
            <w:r w:rsidRPr="005A26C2">
              <w:t>13.</w:t>
            </w:r>
          </w:p>
        </w:tc>
        <w:tc>
          <w:tcPr>
            <w:tcW w:w="3530" w:type="dxa"/>
            <w:hideMark/>
          </w:tcPr>
          <w:p w14:paraId="0EA5DB2E" w14:textId="77777777" w:rsidR="00F55A48" w:rsidRPr="005A26C2" w:rsidRDefault="00F55A48" w:rsidP="00256546">
            <w:pPr>
              <w:rPr>
                <w:rFonts w:cs="Arial"/>
                <w:szCs w:val="20"/>
              </w:rPr>
            </w:pPr>
            <w:r w:rsidRPr="005A26C2">
              <w:rPr>
                <w:sz w:val="20"/>
              </w:rPr>
              <w:t>Provider has submitted Objectives &amp; Support Strategies</w:t>
            </w:r>
          </w:p>
        </w:tc>
        <w:tc>
          <w:tcPr>
            <w:tcW w:w="2031" w:type="dxa"/>
            <w:hideMark/>
          </w:tcPr>
          <w:p w14:paraId="0BD62EE8" w14:textId="77777777" w:rsidR="00F55A48" w:rsidRPr="005A26C2" w:rsidRDefault="00F55A48" w:rsidP="00256546">
            <w:pPr>
              <w:rPr>
                <w:rFonts w:cs="Arial"/>
                <w:szCs w:val="20"/>
              </w:rPr>
            </w:pPr>
            <w:r w:rsidRPr="005A26C2">
              <w:rPr>
                <w:sz w:val="20"/>
              </w:rPr>
              <w:t>Service Coordinator role</w:t>
            </w:r>
          </w:p>
        </w:tc>
        <w:tc>
          <w:tcPr>
            <w:tcW w:w="4055" w:type="dxa"/>
            <w:hideMark/>
          </w:tcPr>
          <w:p w14:paraId="32D240CA" w14:textId="77777777" w:rsidR="00F55A48" w:rsidRPr="005A26C2" w:rsidRDefault="00F55A48" w:rsidP="00256546">
            <w:pPr>
              <w:rPr>
                <w:sz w:val="20"/>
              </w:rPr>
            </w:pPr>
            <w:r w:rsidRPr="005A26C2">
              <w:rPr>
                <w:sz w:val="20"/>
              </w:rPr>
              <w:t>User Generated Alert:</w:t>
            </w:r>
          </w:p>
          <w:p w14:paraId="470C5C4D" w14:textId="77777777" w:rsidR="00F55A48" w:rsidRPr="005A26C2" w:rsidRDefault="00F55A48" w:rsidP="00256546">
            <w:pPr>
              <w:rPr>
                <w:rFonts w:cs="Arial"/>
                <w:szCs w:val="20"/>
              </w:rPr>
            </w:pPr>
            <w:r w:rsidRPr="005A26C2">
              <w:rPr>
                <w:sz w:val="20"/>
              </w:rPr>
              <w:t>Provider submits Objectives &amp; Support Strategies</w:t>
            </w:r>
            <w:r w:rsidRPr="005A26C2" w:rsidDel="00132CAD">
              <w:rPr>
                <w:sz w:val="20"/>
              </w:rPr>
              <w:t xml:space="preserve"> </w:t>
            </w:r>
          </w:p>
        </w:tc>
      </w:tr>
      <w:tr w:rsidR="00F55A48" w:rsidRPr="005A26C2" w14:paraId="4D761BF3" w14:textId="77777777" w:rsidTr="00256546">
        <w:trPr>
          <w:trHeight w:val="414"/>
        </w:trPr>
        <w:tc>
          <w:tcPr>
            <w:tcW w:w="671" w:type="dxa"/>
          </w:tcPr>
          <w:p w14:paraId="1CA543E5" w14:textId="77777777" w:rsidR="00F55A48" w:rsidRPr="005A26C2" w:rsidRDefault="00F55A48" w:rsidP="00256546">
            <w:pPr>
              <w:jc w:val="center"/>
              <w:rPr>
                <w:rFonts w:cs="Arial"/>
                <w:szCs w:val="20"/>
              </w:rPr>
            </w:pPr>
            <w:r w:rsidRPr="005A26C2">
              <w:t>14.</w:t>
            </w:r>
          </w:p>
        </w:tc>
        <w:tc>
          <w:tcPr>
            <w:tcW w:w="3530" w:type="dxa"/>
            <w:hideMark/>
          </w:tcPr>
          <w:p w14:paraId="0B2A67CF" w14:textId="77777777" w:rsidR="00F55A48" w:rsidRPr="005A26C2" w:rsidRDefault="00F55A48" w:rsidP="00256546">
            <w:pPr>
              <w:rPr>
                <w:rFonts w:cs="Arial"/>
                <w:szCs w:val="20"/>
              </w:rPr>
            </w:pPr>
            <w:r w:rsidRPr="005A26C2">
              <w:rPr>
                <w:sz w:val="20"/>
              </w:rPr>
              <w:t>Deadline to submit Objectives &amp; Support Strategies has passed</w:t>
            </w:r>
            <w:r w:rsidRPr="005A26C2" w:rsidDel="00132CAD">
              <w:rPr>
                <w:sz w:val="20"/>
              </w:rPr>
              <w:t xml:space="preserve"> </w:t>
            </w:r>
          </w:p>
        </w:tc>
        <w:tc>
          <w:tcPr>
            <w:tcW w:w="2031" w:type="dxa"/>
            <w:hideMark/>
          </w:tcPr>
          <w:p w14:paraId="74DD2BD7" w14:textId="77777777" w:rsidR="00F55A48" w:rsidRPr="005A26C2" w:rsidRDefault="00F55A48" w:rsidP="00256546">
            <w:pPr>
              <w:rPr>
                <w:rFonts w:cs="Arial"/>
                <w:szCs w:val="20"/>
              </w:rPr>
            </w:pPr>
            <w:r w:rsidRPr="005A26C2">
              <w:rPr>
                <w:sz w:val="20"/>
              </w:rPr>
              <w:t>Provider Data Entry role and Provider Supervisor role</w:t>
            </w:r>
          </w:p>
        </w:tc>
        <w:tc>
          <w:tcPr>
            <w:tcW w:w="4055" w:type="dxa"/>
            <w:hideMark/>
          </w:tcPr>
          <w:p w14:paraId="63E7C76C" w14:textId="77777777" w:rsidR="00F55A48" w:rsidRPr="005A26C2" w:rsidRDefault="00F55A48" w:rsidP="00256546">
            <w:pPr>
              <w:rPr>
                <w:sz w:val="20"/>
              </w:rPr>
            </w:pPr>
            <w:r w:rsidRPr="005A26C2">
              <w:rPr>
                <w:sz w:val="20"/>
              </w:rPr>
              <w:t xml:space="preserve">System Generated Alert: </w:t>
            </w:r>
          </w:p>
          <w:p w14:paraId="4DDA5EDD" w14:textId="77777777" w:rsidR="00F55A48" w:rsidRPr="005A26C2" w:rsidRDefault="00F55A48" w:rsidP="00256546">
            <w:pPr>
              <w:rPr>
                <w:rFonts w:cs="Arial"/>
                <w:szCs w:val="20"/>
              </w:rPr>
            </w:pPr>
            <w:r w:rsidRPr="005A26C2">
              <w:rPr>
                <w:sz w:val="20"/>
              </w:rPr>
              <w:t>Provider does not submit Objectives &amp; Support Strategies by due date</w:t>
            </w:r>
          </w:p>
        </w:tc>
      </w:tr>
      <w:tr w:rsidR="00F55A48" w:rsidRPr="005A26C2" w14:paraId="58629EEE"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471B270C" w14:textId="77777777" w:rsidR="00F55A48" w:rsidRPr="005A26C2" w:rsidRDefault="00F55A48" w:rsidP="00256546">
            <w:pPr>
              <w:jc w:val="center"/>
              <w:rPr>
                <w:rFonts w:cs="Arial"/>
                <w:szCs w:val="20"/>
              </w:rPr>
            </w:pPr>
            <w:r w:rsidRPr="005A26C2">
              <w:t>15.</w:t>
            </w:r>
          </w:p>
        </w:tc>
        <w:tc>
          <w:tcPr>
            <w:tcW w:w="3530" w:type="dxa"/>
            <w:hideMark/>
          </w:tcPr>
          <w:p w14:paraId="77B5D52B" w14:textId="77777777" w:rsidR="00F55A48" w:rsidRPr="005A26C2" w:rsidRDefault="00F55A48" w:rsidP="00256546">
            <w:pPr>
              <w:rPr>
                <w:rFonts w:cs="Arial"/>
                <w:szCs w:val="20"/>
              </w:rPr>
            </w:pPr>
            <w:r w:rsidRPr="005A26C2">
              <w:rPr>
                <w:sz w:val="20"/>
              </w:rPr>
              <w:t>Service Coordinator has requested revision of proposed Objectives &amp; Support Strategies</w:t>
            </w:r>
            <w:r w:rsidRPr="005A26C2" w:rsidDel="00132CAD">
              <w:rPr>
                <w:sz w:val="20"/>
              </w:rPr>
              <w:t xml:space="preserve"> </w:t>
            </w:r>
          </w:p>
        </w:tc>
        <w:tc>
          <w:tcPr>
            <w:tcW w:w="2031" w:type="dxa"/>
            <w:hideMark/>
          </w:tcPr>
          <w:p w14:paraId="15BFBC59" w14:textId="77777777" w:rsidR="00F55A48" w:rsidRPr="005A26C2" w:rsidRDefault="00F55A48" w:rsidP="00256546">
            <w:pPr>
              <w:rPr>
                <w:rFonts w:cs="Arial"/>
                <w:szCs w:val="20"/>
              </w:rPr>
            </w:pPr>
            <w:r w:rsidRPr="005A26C2">
              <w:rPr>
                <w:sz w:val="20"/>
              </w:rPr>
              <w:t>Provider Data Entry role</w:t>
            </w:r>
          </w:p>
        </w:tc>
        <w:tc>
          <w:tcPr>
            <w:tcW w:w="4055" w:type="dxa"/>
            <w:hideMark/>
          </w:tcPr>
          <w:p w14:paraId="77A96132" w14:textId="77777777" w:rsidR="00F55A48" w:rsidRPr="005A26C2" w:rsidRDefault="00F55A48" w:rsidP="00256546">
            <w:pPr>
              <w:rPr>
                <w:sz w:val="20"/>
              </w:rPr>
            </w:pPr>
            <w:r w:rsidRPr="005A26C2">
              <w:rPr>
                <w:sz w:val="20"/>
              </w:rPr>
              <w:t>User Generated Alert:</w:t>
            </w:r>
          </w:p>
          <w:p w14:paraId="3802A437" w14:textId="77777777" w:rsidR="00F55A48" w:rsidRPr="005A26C2" w:rsidRDefault="00F55A48" w:rsidP="00256546">
            <w:pPr>
              <w:rPr>
                <w:rFonts w:cs="Arial"/>
                <w:szCs w:val="20"/>
              </w:rPr>
            </w:pPr>
            <w:r w:rsidRPr="005A26C2">
              <w:rPr>
                <w:sz w:val="20"/>
              </w:rPr>
              <w:t>Service Coordinator requests revision for proposed Objectives &amp; Support Strategies submitted by Provider</w:t>
            </w:r>
          </w:p>
        </w:tc>
      </w:tr>
      <w:tr w:rsidR="00F55A48" w:rsidRPr="005A26C2" w14:paraId="2985E4DC" w14:textId="77777777" w:rsidTr="00256546">
        <w:trPr>
          <w:trHeight w:val="414"/>
        </w:trPr>
        <w:tc>
          <w:tcPr>
            <w:tcW w:w="671" w:type="dxa"/>
          </w:tcPr>
          <w:p w14:paraId="5A77FF34" w14:textId="77777777" w:rsidR="00F55A48" w:rsidRPr="005A26C2" w:rsidDel="00781B00" w:rsidRDefault="00F55A48" w:rsidP="00256546">
            <w:pPr>
              <w:jc w:val="center"/>
              <w:rPr>
                <w:rFonts w:cs="Arial"/>
                <w:color w:val="000000"/>
                <w:kern w:val="24"/>
                <w:szCs w:val="20"/>
              </w:rPr>
            </w:pPr>
            <w:r w:rsidRPr="005A26C2">
              <w:t>16.</w:t>
            </w:r>
          </w:p>
        </w:tc>
        <w:tc>
          <w:tcPr>
            <w:tcW w:w="3530" w:type="dxa"/>
          </w:tcPr>
          <w:p w14:paraId="48865990" w14:textId="77777777" w:rsidR="00F55A48" w:rsidRPr="005A26C2" w:rsidRDefault="00F55A48" w:rsidP="00256546">
            <w:pPr>
              <w:rPr>
                <w:rFonts w:cs="Arial"/>
                <w:color w:val="000000"/>
                <w:kern w:val="24"/>
                <w:szCs w:val="20"/>
              </w:rPr>
            </w:pPr>
            <w:r w:rsidRPr="005A26C2">
              <w:rPr>
                <w:sz w:val="20"/>
              </w:rPr>
              <w:t>Service Coordinator has approved submitted proposed Objectives &amp; Support Strategies</w:t>
            </w:r>
            <w:r w:rsidRPr="005A26C2" w:rsidDel="0041076F">
              <w:rPr>
                <w:sz w:val="20"/>
              </w:rPr>
              <w:t xml:space="preserve"> </w:t>
            </w:r>
          </w:p>
        </w:tc>
        <w:tc>
          <w:tcPr>
            <w:tcW w:w="2031" w:type="dxa"/>
          </w:tcPr>
          <w:p w14:paraId="6526C3D3" w14:textId="77777777" w:rsidR="00F55A48" w:rsidRPr="005A26C2" w:rsidDel="00C8067C" w:rsidRDefault="00F55A48" w:rsidP="00256546">
            <w:pPr>
              <w:rPr>
                <w:sz w:val="20"/>
              </w:rPr>
            </w:pPr>
            <w:r w:rsidRPr="005A26C2" w:rsidDel="00C8067C">
              <w:rPr>
                <w:sz w:val="20"/>
              </w:rPr>
              <w:t xml:space="preserve">Provider </w:t>
            </w:r>
            <w:r w:rsidRPr="005A26C2">
              <w:rPr>
                <w:sz w:val="20"/>
              </w:rPr>
              <w:t>Data Entry role</w:t>
            </w:r>
          </w:p>
          <w:p w14:paraId="1B335FAE" w14:textId="77777777" w:rsidR="00F55A48" w:rsidRPr="005A26C2" w:rsidRDefault="00F55A48" w:rsidP="00256546">
            <w:pPr>
              <w:rPr>
                <w:rFonts w:cs="Arial"/>
                <w:color w:val="000000"/>
                <w:kern w:val="24"/>
                <w:szCs w:val="20"/>
              </w:rPr>
            </w:pPr>
          </w:p>
        </w:tc>
        <w:tc>
          <w:tcPr>
            <w:tcW w:w="4055" w:type="dxa"/>
          </w:tcPr>
          <w:p w14:paraId="1CEA4A83" w14:textId="77777777" w:rsidR="00F55A48" w:rsidRPr="005A26C2" w:rsidRDefault="00F55A48" w:rsidP="00256546">
            <w:pPr>
              <w:rPr>
                <w:sz w:val="20"/>
              </w:rPr>
            </w:pPr>
            <w:r w:rsidRPr="005A26C2">
              <w:rPr>
                <w:sz w:val="20"/>
              </w:rPr>
              <w:t>User Generated Alert:</w:t>
            </w:r>
          </w:p>
          <w:p w14:paraId="6339552F" w14:textId="77777777" w:rsidR="00F55A48" w:rsidRPr="005A26C2" w:rsidRDefault="00F55A48" w:rsidP="00256546">
            <w:pPr>
              <w:rPr>
                <w:rFonts w:cs="Arial"/>
                <w:color w:val="000000"/>
                <w:kern w:val="24"/>
                <w:szCs w:val="20"/>
              </w:rPr>
            </w:pPr>
            <w:r w:rsidRPr="005A26C2">
              <w:rPr>
                <w:sz w:val="20"/>
              </w:rPr>
              <w:t>Service Coordinator approves all proposed Objectives &amp; Support Strategies submitted by Provider</w:t>
            </w:r>
          </w:p>
        </w:tc>
      </w:tr>
      <w:tr w:rsidR="00F55A48" w:rsidRPr="005A26C2" w14:paraId="114698D9"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10A99E45" w14:textId="77777777" w:rsidR="00F55A48" w:rsidRPr="005A26C2" w:rsidRDefault="00F55A48" w:rsidP="00256546">
            <w:pPr>
              <w:jc w:val="center"/>
              <w:rPr>
                <w:rFonts w:cs="Arial"/>
                <w:kern w:val="24"/>
                <w:szCs w:val="20"/>
              </w:rPr>
            </w:pPr>
            <w:r w:rsidRPr="005A26C2">
              <w:t>17.</w:t>
            </w:r>
          </w:p>
        </w:tc>
        <w:tc>
          <w:tcPr>
            <w:tcW w:w="3530" w:type="dxa"/>
          </w:tcPr>
          <w:p w14:paraId="56298871" w14:textId="77777777" w:rsidR="00F55A48" w:rsidRPr="005A26C2" w:rsidRDefault="00F55A48" w:rsidP="00256546">
            <w:pPr>
              <w:rPr>
                <w:rFonts w:cs="Arial"/>
                <w:kern w:val="24"/>
                <w:szCs w:val="20"/>
              </w:rPr>
            </w:pPr>
            <w:r w:rsidRPr="005A26C2">
              <w:rPr>
                <w:sz w:val="20"/>
              </w:rPr>
              <w:t>ISP will be locked in 15 days if approval is not entered in MEDITECH</w:t>
            </w:r>
          </w:p>
        </w:tc>
        <w:tc>
          <w:tcPr>
            <w:tcW w:w="2031" w:type="dxa"/>
          </w:tcPr>
          <w:p w14:paraId="12644CEB" w14:textId="77777777" w:rsidR="00F55A48" w:rsidRPr="005A26C2" w:rsidRDefault="00F55A48" w:rsidP="00256546">
            <w:pPr>
              <w:rPr>
                <w:rFonts w:cs="Arial"/>
                <w:kern w:val="24"/>
                <w:szCs w:val="20"/>
              </w:rPr>
            </w:pPr>
            <w:r w:rsidRPr="005A26C2">
              <w:rPr>
                <w:sz w:val="20"/>
              </w:rPr>
              <w:t>Service Coordinator,  Service Coordinator Supervisor, Provider and Provider Supervisor roles</w:t>
            </w:r>
          </w:p>
        </w:tc>
        <w:tc>
          <w:tcPr>
            <w:tcW w:w="4055" w:type="dxa"/>
          </w:tcPr>
          <w:p w14:paraId="2CE77C22" w14:textId="77777777" w:rsidR="00F55A48" w:rsidRPr="005A26C2" w:rsidRDefault="00F55A48" w:rsidP="00256546">
            <w:pPr>
              <w:rPr>
                <w:sz w:val="20"/>
              </w:rPr>
            </w:pPr>
            <w:r w:rsidRPr="005A26C2">
              <w:rPr>
                <w:sz w:val="20"/>
              </w:rPr>
              <w:t>System Generated Alert:</w:t>
            </w:r>
          </w:p>
          <w:p w14:paraId="4791F6FF" w14:textId="77777777" w:rsidR="00F55A48" w:rsidRPr="005A26C2" w:rsidDel="00C8067C" w:rsidRDefault="00F55A48" w:rsidP="00256546">
            <w:pPr>
              <w:rPr>
                <w:sz w:val="20"/>
              </w:rPr>
            </w:pPr>
            <w:r w:rsidRPr="005A26C2">
              <w:rPr>
                <w:sz w:val="20"/>
              </w:rPr>
              <w:t>135 Days after the ISP Meeting Due Date if the approval flag has not yet  been pulled from MEDITECH</w:t>
            </w:r>
          </w:p>
          <w:p w14:paraId="45BD7BE3" w14:textId="77777777" w:rsidR="00F55A48" w:rsidRPr="005A26C2" w:rsidRDefault="00F55A48" w:rsidP="00256546">
            <w:pPr>
              <w:rPr>
                <w:rFonts w:cs="Arial"/>
                <w:kern w:val="24"/>
                <w:szCs w:val="20"/>
              </w:rPr>
            </w:pPr>
          </w:p>
        </w:tc>
      </w:tr>
      <w:tr w:rsidR="00F55A48" w:rsidRPr="005A26C2" w14:paraId="56C2DCF6" w14:textId="77777777" w:rsidTr="00256546">
        <w:trPr>
          <w:trHeight w:val="414"/>
        </w:trPr>
        <w:tc>
          <w:tcPr>
            <w:tcW w:w="671" w:type="dxa"/>
          </w:tcPr>
          <w:p w14:paraId="5C626717" w14:textId="77777777" w:rsidR="00F55A48" w:rsidRPr="005A26C2" w:rsidRDefault="00F55A48" w:rsidP="00256546">
            <w:pPr>
              <w:jc w:val="center"/>
            </w:pPr>
            <w:r w:rsidRPr="005A26C2">
              <w:t>18</w:t>
            </w:r>
          </w:p>
        </w:tc>
        <w:tc>
          <w:tcPr>
            <w:tcW w:w="3530" w:type="dxa"/>
          </w:tcPr>
          <w:p w14:paraId="4619C847" w14:textId="77777777" w:rsidR="00F55A48" w:rsidRPr="005A26C2" w:rsidRDefault="00F55A48" w:rsidP="00256546">
            <w:pPr>
              <w:rPr>
                <w:sz w:val="20"/>
              </w:rPr>
            </w:pPr>
            <w:r w:rsidRPr="005A26C2">
              <w:rPr>
                <w:sz w:val="20"/>
              </w:rPr>
              <w:t>ISP is locked</w:t>
            </w:r>
          </w:p>
        </w:tc>
        <w:tc>
          <w:tcPr>
            <w:tcW w:w="2031" w:type="dxa"/>
          </w:tcPr>
          <w:p w14:paraId="66252D59" w14:textId="77777777" w:rsidR="00F55A48" w:rsidRPr="005A26C2" w:rsidRDefault="00F55A48" w:rsidP="00256546">
            <w:pPr>
              <w:rPr>
                <w:sz w:val="20"/>
              </w:rPr>
            </w:pPr>
            <w:r w:rsidRPr="005A26C2">
              <w:rPr>
                <w:sz w:val="20"/>
              </w:rPr>
              <w:t>Service Coordinator role</w:t>
            </w:r>
          </w:p>
          <w:p w14:paraId="3B499C34" w14:textId="77777777" w:rsidR="00F55A48" w:rsidRPr="005A26C2" w:rsidRDefault="00F55A48" w:rsidP="00256546">
            <w:pPr>
              <w:rPr>
                <w:sz w:val="20"/>
              </w:rPr>
            </w:pPr>
            <w:r w:rsidRPr="005A26C2">
              <w:rPr>
                <w:sz w:val="20"/>
              </w:rPr>
              <w:t>Service Coordinator Supervisor</w:t>
            </w:r>
          </w:p>
          <w:p w14:paraId="11FA4DD0" w14:textId="77777777" w:rsidR="00F55A48" w:rsidRPr="005A26C2" w:rsidRDefault="00F55A48" w:rsidP="00256546">
            <w:pPr>
              <w:rPr>
                <w:sz w:val="20"/>
              </w:rPr>
            </w:pPr>
          </w:p>
        </w:tc>
        <w:tc>
          <w:tcPr>
            <w:tcW w:w="4055" w:type="dxa"/>
          </w:tcPr>
          <w:p w14:paraId="4A87CCA6" w14:textId="77777777" w:rsidR="00F55A48" w:rsidRPr="005A26C2" w:rsidRDefault="00F55A48" w:rsidP="00256546">
            <w:pPr>
              <w:rPr>
                <w:sz w:val="20"/>
              </w:rPr>
            </w:pPr>
            <w:r w:rsidRPr="005A26C2">
              <w:rPr>
                <w:sz w:val="20"/>
              </w:rPr>
              <w:t>System Generated Alert: Plan locked based on the Approval flag in MEDITECH</w:t>
            </w:r>
          </w:p>
        </w:tc>
      </w:tr>
      <w:tr w:rsidR="00F55A48" w:rsidRPr="005A26C2" w14:paraId="5EB7B9CE"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0CA3AF59" w14:textId="77777777" w:rsidR="00F55A48" w:rsidRPr="005A26C2" w:rsidRDefault="00F55A48" w:rsidP="00256546">
            <w:pPr>
              <w:jc w:val="center"/>
            </w:pPr>
            <w:r w:rsidRPr="005A26C2">
              <w:t>19.</w:t>
            </w:r>
          </w:p>
        </w:tc>
        <w:tc>
          <w:tcPr>
            <w:tcW w:w="3530" w:type="dxa"/>
          </w:tcPr>
          <w:p w14:paraId="7E8AA4F9" w14:textId="77777777" w:rsidR="00F55A48" w:rsidRPr="005A26C2" w:rsidRDefault="00F55A48" w:rsidP="00256546">
            <w:pPr>
              <w:rPr>
                <w:sz w:val="20"/>
              </w:rPr>
            </w:pPr>
            <w:r w:rsidRPr="005A26C2">
              <w:rPr>
                <w:sz w:val="20"/>
              </w:rPr>
              <w:t>A manually unlocked ISP Plan has not been re-locked</w:t>
            </w:r>
          </w:p>
        </w:tc>
        <w:tc>
          <w:tcPr>
            <w:tcW w:w="2031" w:type="dxa"/>
          </w:tcPr>
          <w:p w14:paraId="27E7D4C7" w14:textId="77777777" w:rsidR="00F55A48" w:rsidRPr="005A26C2" w:rsidRDefault="00F55A48" w:rsidP="00256546">
            <w:pPr>
              <w:rPr>
                <w:sz w:val="20"/>
              </w:rPr>
            </w:pPr>
            <w:r w:rsidRPr="005A26C2">
              <w:rPr>
                <w:sz w:val="20"/>
              </w:rPr>
              <w:t>Service Coordinator,  Service Coordinator Supervisor, Area Office Director Data Entry Role</w:t>
            </w:r>
          </w:p>
        </w:tc>
        <w:tc>
          <w:tcPr>
            <w:tcW w:w="4055" w:type="dxa"/>
          </w:tcPr>
          <w:p w14:paraId="03DA9490" w14:textId="77777777" w:rsidR="00F55A48" w:rsidRPr="005A26C2" w:rsidRDefault="00F55A48" w:rsidP="00256546">
            <w:pPr>
              <w:rPr>
                <w:sz w:val="20"/>
              </w:rPr>
            </w:pPr>
            <w:r w:rsidRPr="005A26C2">
              <w:rPr>
                <w:sz w:val="20"/>
              </w:rPr>
              <w:t>System Generated Alert:</w:t>
            </w:r>
          </w:p>
          <w:p w14:paraId="7382099D" w14:textId="77777777" w:rsidR="00F55A48" w:rsidRPr="005A26C2" w:rsidRDefault="00F55A48" w:rsidP="00256546">
            <w:pPr>
              <w:rPr>
                <w:sz w:val="20"/>
              </w:rPr>
            </w:pPr>
            <w:r w:rsidRPr="005A26C2">
              <w:rPr>
                <w:sz w:val="20"/>
              </w:rPr>
              <w:t>30 Days after an ISP plan has been manually unlocked by the Area Office Director Data Entry Role</w:t>
            </w:r>
          </w:p>
        </w:tc>
      </w:tr>
      <w:tr w:rsidR="00F55A48" w:rsidRPr="005A26C2" w14:paraId="7CA49FC0" w14:textId="77777777" w:rsidTr="00256546">
        <w:trPr>
          <w:trHeight w:val="414"/>
        </w:trPr>
        <w:tc>
          <w:tcPr>
            <w:tcW w:w="671" w:type="dxa"/>
          </w:tcPr>
          <w:p w14:paraId="495FF1B9" w14:textId="77777777" w:rsidR="00F55A48" w:rsidRPr="005A26C2" w:rsidRDefault="00F55A48" w:rsidP="00256546">
            <w:pPr>
              <w:jc w:val="center"/>
            </w:pPr>
            <w:r w:rsidRPr="005A26C2">
              <w:t>20.</w:t>
            </w:r>
          </w:p>
        </w:tc>
        <w:tc>
          <w:tcPr>
            <w:tcW w:w="3530" w:type="dxa"/>
          </w:tcPr>
          <w:p w14:paraId="00C9108A" w14:textId="77777777" w:rsidR="00F55A48" w:rsidRPr="005A26C2" w:rsidRDefault="00F55A48" w:rsidP="00256546">
            <w:pPr>
              <w:rPr>
                <w:sz w:val="20"/>
              </w:rPr>
            </w:pPr>
            <w:r w:rsidRPr="005A26C2">
              <w:rPr>
                <w:sz w:val="20"/>
              </w:rPr>
              <w:t>Progress Summaries due in thirty days</w:t>
            </w:r>
          </w:p>
        </w:tc>
        <w:tc>
          <w:tcPr>
            <w:tcW w:w="2031" w:type="dxa"/>
          </w:tcPr>
          <w:p w14:paraId="3C8C38CD" w14:textId="77777777" w:rsidR="00F55A48" w:rsidRPr="005A26C2" w:rsidRDefault="00F55A48" w:rsidP="00256546">
            <w:pPr>
              <w:rPr>
                <w:sz w:val="20"/>
              </w:rPr>
            </w:pPr>
            <w:r w:rsidRPr="005A26C2">
              <w:rPr>
                <w:sz w:val="20"/>
              </w:rPr>
              <w:t>Provider Data Entry role</w:t>
            </w:r>
          </w:p>
          <w:p w14:paraId="6A6BF2ED" w14:textId="77777777" w:rsidR="00F55A48" w:rsidRPr="005A26C2" w:rsidRDefault="00F55A48" w:rsidP="00256546">
            <w:pPr>
              <w:rPr>
                <w:sz w:val="20"/>
              </w:rPr>
            </w:pPr>
            <w:r w:rsidRPr="005A26C2">
              <w:rPr>
                <w:sz w:val="20"/>
              </w:rPr>
              <w:t>Service Coordinator</w:t>
            </w:r>
          </w:p>
        </w:tc>
        <w:tc>
          <w:tcPr>
            <w:tcW w:w="4055" w:type="dxa"/>
          </w:tcPr>
          <w:p w14:paraId="4A536D53" w14:textId="77777777" w:rsidR="00F55A48" w:rsidRPr="005A26C2" w:rsidRDefault="00F55A48" w:rsidP="00256546">
            <w:pPr>
              <w:rPr>
                <w:sz w:val="20"/>
              </w:rPr>
            </w:pPr>
            <w:r w:rsidRPr="005A26C2">
              <w:rPr>
                <w:sz w:val="20"/>
              </w:rPr>
              <w:t>System Generated Alert:</w:t>
            </w:r>
          </w:p>
          <w:p w14:paraId="7D95F353" w14:textId="77777777" w:rsidR="00F55A48" w:rsidRPr="005A26C2" w:rsidRDefault="00F55A48" w:rsidP="00256546">
            <w:pPr>
              <w:rPr>
                <w:sz w:val="20"/>
              </w:rPr>
            </w:pPr>
            <w:r w:rsidRPr="005A26C2">
              <w:rPr>
                <w:sz w:val="20"/>
              </w:rPr>
              <w:t>30 days prior to ISP Progress Summary Due Date</w:t>
            </w:r>
          </w:p>
        </w:tc>
      </w:tr>
      <w:tr w:rsidR="00F55A48" w:rsidRPr="005A26C2" w14:paraId="60D284EC"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52917878" w14:textId="77777777" w:rsidR="00F55A48" w:rsidRPr="005A26C2" w:rsidRDefault="00F55A48" w:rsidP="00256546">
            <w:pPr>
              <w:jc w:val="center"/>
            </w:pPr>
            <w:r w:rsidRPr="005A26C2">
              <w:t>21.</w:t>
            </w:r>
          </w:p>
        </w:tc>
        <w:tc>
          <w:tcPr>
            <w:tcW w:w="3530" w:type="dxa"/>
          </w:tcPr>
          <w:p w14:paraId="31C766D7" w14:textId="77777777" w:rsidR="00F55A48" w:rsidRPr="005A26C2" w:rsidRDefault="00F55A48" w:rsidP="00256546">
            <w:pPr>
              <w:rPr>
                <w:sz w:val="20"/>
              </w:rPr>
            </w:pPr>
            <w:r w:rsidRPr="005A26C2">
              <w:rPr>
                <w:sz w:val="20"/>
              </w:rPr>
              <w:t>Progress Summaries Submitted for Internal Review</w:t>
            </w:r>
          </w:p>
        </w:tc>
        <w:tc>
          <w:tcPr>
            <w:tcW w:w="2031" w:type="dxa"/>
          </w:tcPr>
          <w:p w14:paraId="49C11860" w14:textId="77777777" w:rsidR="00F55A48" w:rsidRPr="005A26C2" w:rsidRDefault="00F55A48" w:rsidP="00256546">
            <w:pPr>
              <w:rPr>
                <w:sz w:val="20"/>
              </w:rPr>
            </w:pPr>
            <w:r w:rsidRPr="005A26C2">
              <w:rPr>
                <w:sz w:val="20"/>
              </w:rPr>
              <w:t>Provider Supervisor role</w:t>
            </w:r>
          </w:p>
        </w:tc>
        <w:tc>
          <w:tcPr>
            <w:tcW w:w="4055" w:type="dxa"/>
          </w:tcPr>
          <w:p w14:paraId="0FD105A7" w14:textId="77777777" w:rsidR="00F55A48" w:rsidRPr="005A26C2" w:rsidRDefault="00F55A48" w:rsidP="00256546">
            <w:pPr>
              <w:rPr>
                <w:sz w:val="20"/>
              </w:rPr>
            </w:pPr>
            <w:r w:rsidRPr="005A26C2">
              <w:rPr>
                <w:sz w:val="20"/>
              </w:rPr>
              <w:t>User Generated Alert: Provider submits a Progress Summary for internal review</w:t>
            </w:r>
          </w:p>
        </w:tc>
      </w:tr>
      <w:tr w:rsidR="00F55A48" w:rsidRPr="005A26C2" w14:paraId="0FEF620B" w14:textId="77777777" w:rsidTr="00256546">
        <w:trPr>
          <w:trHeight w:val="414"/>
        </w:trPr>
        <w:tc>
          <w:tcPr>
            <w:tcW w:w="671" w:type="dxa"/>
          </w:tcPr>
          <w:p w14:paraId="074246DA" w14:textId="77777777" w:rsidR="00F55A48" w:rsidRPr="005A26C2" w:rsidRDefault="00F55A48" w:rsidP="00256546">
            <w:pPr>
              <w:jc w:val="center"/>
            </w:pPr>
          </w:p>
        </w:tc>
        <w:tc>
          <w:tcPr>
            <w:tcW w:w="3530" w:type="dxa"/>
          </w:tcPr>
          <w:p w14:paraId="14A4C901" w14:textId="77777777" w:rsidR="00F55A48" w:rsidRPr="005A26C2" w:rsidRDefault="00F55A48" w:rsidP="00256546">
            <w:pPr>
              <w:rPr>
                <w:sz w:val="20"/>
              </w:rPr>
            </w:pPr>
            <w:r w:rsidRPr="005A26C2">
              <w:rPr>
                <w:sz w:val="20"/>
              </w:rPr>
              <w:t>Provider Supervisor has requested revision of proposed Progress Summaries</w:t>
            </w:r>
          </w:p>
        </w:tc>
        <w:tc>
          <w:tcPr>
            <w:tcW w:w="2031" w:type="dxa"/>
          </w:tcPr>
          <w:p w14:paraId="10BFDA7F" w14:textId="77777777" w:rsidR="00F55A48" w:rsidRPr="005A26C2" w:rsidRDefault="00F55A48" w:rsidP="00256546">
            <w:pPr>
              <w:rPr>
                <w:sz w:val="20"/>
              </w:rPr>
            </w:pPr>
            <w:r w:rsidRPr="005A26C2">
              <w:rPr>
                <w:sz w:val="20"/>
              </w:rPr>
              <w:t>Provider Data Entry Role</w:t>
            </w:r>
          </w:p>
        </w:tc>
        <w:tc>
          <w:tcPr>
            <w:tcW w:w="4055" w:type="dxa"/>
          </w:tcPr>
          <w:p w14:paraId="2B2DF748" w14:textId="77777777" w:rsidR="00F55A48" w:rsidRPr="005A26C2" w:rsidRDefault="00F55A48" w:rsidP="00256546">
            <w:pPr>
              <w:rPr>
                <w:sz w:val="20"/>
              </w:rPr>
            </w:pPr>
            <w:r w:rsidRPr="005A26C2">
              <w:rPr>
                <w:sz w:val="20"/>
              </w:rPr>
              <w:t>User Generated Alert:</w:t>
            </w:r>
          </w:p>
          <w:p w14:paraId="1D744107" w14:textId="77777777" w:rsidR="00F55A48" w:rsidRPr="005A26C2" w:rsidRDefault="00F55A48" w:rsidP="00256546">
            <w:pPr>
              <w:rPr>
                <w:sz w:val="20"/>
              </w:rPr>
            </w:pPr>
            <w:r w:rsidRPr="005A26C2">
              <w:rPr>
                <w:sz w:val="20"/>
              </w:rPr>
              <w:t>Provider Supervisor requests revision for proposed Progress Summaries submitted by Provider Data Entry</w:t>
            </w:r>
          </w:p>
        </w:tc>
      </w:tr>
      <w:tr w:rsidR="00F55A48" w:rsidRPr="005A26C2" w14:paraId="42BE7864"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6D90F1D2" w14:textId="77777777" w:rsidR="00F55A48" w:rsidRPr="005A26C2" w:rsidRDefault="00F55A48" w:rsidP="00256546">
            <w:pPr>
              <w:jc w:val="center"/>
            </w:pPr>
            <w:r w:rsidRPr="005A26C2">
              <w:t>22.</w:t>
            </w:r>
          </w:p>
        </w:tc>
        <w:tc>
          <w:tcPr>
            <w:tcW w:w="3530" w:type="dxa"/>
          </w:tcPr>
          <w:p w14:paraId="6C99FD79" w14:textId="77777777" w:rsidR="00F55A48" w:rsidRPr="005A26C2" w:rsidRDefault="00F55A48" w:rsidP="00256546">
            <w:pPr>
              <w:rPr>
                <w:sz w:val="20"/>
              </w:rPr>
            </w:pPr>
            <w:r w:rsidRPr="005A26C2">
              <w:rPr>
                <w:sz w:val="20"/>
              </w:rPr>
              <w:t>Provider has submitted Progress Summaries</w:t>
            </w:r>
          </w:p>
        </w:tc>
        <w:tc>
          <w:tcPr>
            <w:tcW w:w="2031" w:type="dxa"/>
          </w:tcPr>
          <w:p w14:paraId="6A9DF248" w14:textId="77777777" w:rsidR="00F55A48" w:rsidRPr="005A26C2" w:rsidRDefault="00F55A48" w:rsidP="00256546">
            <w:pPr>
              <w:rPr>
                <w:sz w:val="20"/>
              </w:rPr>
            </w:pPr>
            <w:r w:rsidRPr="005A26C2">
              <w:rPr>
                <w:sz w:val="20"/>
              </w:rPr>
              <w:t>Service Coordinator role</w:t>
            </w:r>
          </w:p>
        </w:tc>
        <w:tc>
          <w:tcPr>
            <w:tcW w:w="4055" w:type="dxa"/>
          </w:tcPr>
          <w:p w14:paraId="4864A094" w14:textId="77777777" w:rsidR="00F55A48" w:rsidRPr="005A26C2" w:rsidRDefault="00F55A48" w:rsidP="00256546">
            <w:pPr>
              <w:rPr>
                <w:sz w:val="20"/>
              </w:rPr>
            </w:pPr>
            <w:r w:rsidRPr="005A26C2">
              <w:rPr>
                <w:sz w:val="20"/>
              </w:rPr>
              <w:t>User Generated Alert:</w:t>
            </w:r>
          </w:p>
          <w:p w14:paraId="5771213C" w14:textId="77777777" w:rsidR="00F55A48" w:rsidRPr="005A26C2" w:rsidRDefault="00F55A48" w:rsidP="00256546">
            <w:pPr>
              <w:rPr>
                <w:sz w:val="20"/>
              </w:rPr>
            </w:pPr>
            <w:r w:rsidRPr="005A26C2">
              <w:rPr>
                <w:sz w:val="20"/>
              </w:rPr>
              <w:t>Provider submits Progress Summaries</w:t>
            </w:r>
            <w:r w:rsidRPr="005A26C2" w:rsidDel="00132CAD">
              <w:rPr>
                <w:sz w:val="20"/>
              </w:rPr>
              <w:t xml:space="preserve"> </w:t>
            </w:r>
          </w:p>
          <w:p w14:paraId="2A14E1FA" w14:textId="77777777" w:rsidR="00F55A48" w:rsidRPr="005A26C2" w:rsidRDefault="00F55A48" w:rsidP="00256546">
            <w:pPr>
              <w:rPr>
                <w:sz w:val="20"/>
              </w:rPr>
            </w:pPr>
          </w:p>
          <w:p w14:paraId="7E2DEBDD" w14:textId="77777777" w:rsidR="00F55A48" w:rsidRPr="005A26C2" w:rsidRDefault="00F55A48" w:rsidP="00256546">
            <w:pPr>
              <w:rPr>
                <w:sz w:val="20"/>
              </w:rPr>
            </w:pPr>
            <w:r w:rsidRPr="005A26C2">
              <w:rPr>
                <w:sz w:val="20"/>
              </w:rPr>
              <w:t>Batch alert (Tuesday and Friday)</w:t>
            </w:r>
          </w:p>
        </w:tc>
      </w:tr>
      <w:tr w:rsidR="00F55A48" w:rsidRPr="005A26C2" w14:paraId="5B3711DB" w14:textId="77777777" w:rsidTr="00256546">
        <w:trPr>
          <w:trHeight w:val="414"/>
        </w:trPr>
        <w:tc>
          <w:tcPr>
            <w:tcW w:w="671" w:type="dxa"/>
          </w:tcPr>
          <w:p w14:paraId="201D7EF4" w14:textId="77777777" w:rsidR="00F55A48" w:rsidRPr="005A26C2" w:rsidRDefault="00F55A48" w:rsidP="00256546">
            <w:pPr>
              <w:jc w:val="center"/>
            </w:pPr>
            <w:r w:rsidRPr="005A26C2">
              <w:t>23</w:t>
            </w:r>
          </w:p>
        </w:tc>
        <w:tc>
          <w:tcPr>
            <w:tcW w:w="3530" w:type="dxa"/>
          </w:tcPr>
          <w:p w14:paraId="269C1C53" w14:textId="77777777" w:rsidR="00F55A48" w:rsidRPr="005A26C2" w:rsidRDefault="00F55A48" w:rsidP="00256546">
            <w:pPr>
              <w:rPr>
                <w:sz w:val="20"/>
              </w:rPr>
            </w:pPr>
            <w:r w:rsidRPr="005A26C2">
              <w:rPr>
                <w:sz w:val="20"/>
              </w:rPr>
              <w:t>Deadline for provider to submit Progress Summaries has passed</w:t>
            </w:r>
          </w:p>
        </w:tc>
        <w:tc>
          <w:tcPr>
            <w:tcW w:w="2031" w:type="dxa"/>
          </w:tcPr>
          <w:p w14:paraId="4DF77325" w14:textId="77777777" w:rsidR="00F55A48" w:rsidRPr="005A26C2" w:rsidRDefault="00F55A48" w:rsidP="00256546">
            <w:pPr>
              <w:rPr>
                <w:sz w:val="20"/>
              </w:rPr>
            </w:pPr>
            <w:r w:rsidRPr="005A26C2">
              <w:rPr>
                <w:sz w:val="20"/>
              </w:rPr>
              <w:t>Service Coordinator Role</w:t>
            </w:r>
          </w:p>
        </w:tc>
        <w:tc>
          <w:tcPr>
            <w:tcW w:w="4055" w:type="dxa"/>
          </w:tcPr>
          <w:p w14:paraId="290927DD" w14:textId="77777777" w:rsidR="00F55A48" w:rsidRPr="005A26C2" w:rsidRDefault="00F55A48" w:rsidP="00256546">
            <w:pPr>
              <w:rPr>
                <w:sz w:val="20"/>
              </w:rPr>
            </w:pPr>
            <w:r w:rsidRPr="005A26C2">
              <w:rPr>
                <w:sz w:val="20"/>
              </w:rPr>
              <w:t xml:space="preserve">System Generated Alert: </w:t>
            </w:r>
          </w:p>
          <w:p w14:paraId="5F4AFF75" w14:textId="77777777" w:rsidR="00F55A48" w:rsidRPr="005A26C2" w:rsidRDefault="00F55A48" w:rsidP="00256546">
            <w:pPr>
              <w:rPr>
                <w:sz w:val="20"/>
              </w:rPr>
            </w:pPr>
            <w:r w:rsidRPr="005A26C2">
              <w:rPr>
                <w:sz w:val="20"/>
              </w:rPr>
              <w:t>Provider does not submit Progress Summaries by due date</w:t>
            </w:r>
          </w:p>
        </w:tc>
      </w:tr>
      <w:tr w:rsidR="00F55A48" w:rsidRPr="005A26C2" w14:paraId="0B5393C9"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6AB4DD0A" w14:textId="77777777" w:rsidR="00F55A48" w:rsidRPr="005A26C2" w:rsidRDefault="00F55A48" w:rsidP="00256546">
            <w:pPr>
              <w:jc w:val="center"/>
            </w:pPr>
            <w:r w:rsidRPr="005A26C2">
              <w:t>24.</w:t>
            </w:r>
          </w:p>
        </w:tc>
        <w:tc>
          <w:tcPr>
            <w:tcW w:w="3530" w:type="dxa"/>
          </w:tcPr>
          <w:p w14:paraId="3790CAB6" w14:textId="77777777" w:rsidR="00F55A48" w:rsidRPr="005A26C2" w:rsidRDefault="00F55A48" w:rsidP="00256546">
            <w:pPr>
              <w:rPr>
                <w:sz w:val="20"/>
              </w:rPr>
            </w:pPr>
            <w:r w:rsidRPr="005A26C2">
              <w:rPr>
                <w:sz w:val="20"/>
              </w:rPr>
              <w:t>Deadline to submit Progress Summaries has passed</w:t>
            </w:r>
            <w:r w:rsidRPr="005A26C2" w:rsidDel="00132CAD">
              <w:rPr>
                <w:sz w:val="20"/>
              </w:rPr>
              <w:t xml:space="preserve"> </w:t>
            </w:r>
          </w:p>
        </w:tc>
        <w:tc>
          <w:tcPr>
            <w:tcW w:w="2031" w:type="dxa"/>
          </w:tcPr>
          <w:p w14:paraId="48BD682E" w14:textId="77777777" w:rsidR="00F55A48" w:rsidRPr="005A26C2" w:rsidRDefault="00F55A48" w:rsidP="00256546">
            <w:pPr>
              <w:rPr>
                <w:sz w:val="20"/>
              </w:rPr>
            </w:pPr>
            <w:r w:rsidRPr="005A26C2">
              <w:rPr>
                <w:sz w:val="20"/>
              </w:rPr>
              <w:t xml:space="preserve">Provider Data Entry role </w:t>
            </w:r>
          </w:p>
          <w:p w14:paraId="2552922A" w14:textId="77777777" w:rsidR="00F55A48" w:rsidRPr="005A26C2" w:rsidRDefault="00F55A48" w:rsidP="00256546">
            <w:pPr>
              <w:rPr>
                <w:sz w:val="20"/>
              </w:rPr>
            </w:pPr>
            <w:r w:rsidRPr="005A26C2">
              <w:rPr>
                <w:sz w:val="20"/>
              </w:rPr>
              <w:lastRenderedPageBreak/>
              <w:t>Provider Supervisor role</w:t>
            </w:r>
          </w:p>
        </w:tc>
        <w:tc>
          <w:tcPr>
            <w:tcW w:w="4055" w:type="dxa"/>
          </w:tcPr>
          <w:p w14:paraId="6BBE2CD9" w14:textId="77777777" w:rsidR="00F55A48" w:rsidRPr="005A26C2" w:rsidRDefault="00F55A48" w:rsidP="00256546">
            <w:pPr>
              <w:rPr>
                <w:sz w:val="20"/>
              </w:rPr>
            </w:pPr>
            <w:r w:rsidRPr="005A26C2">
              <w:rPr>
                <w:sz w:val="20"/>
              </w:rPr>
              <w:lastRenderedPageBreak/>
              <w:t xml:space="preserve">System Generated Alert: </w:t>
            </w:r>
          </w:p>
          <w:p w14:paraId="79CB67A1" w14:textId="77777777" w:rsidR="00F55A48" w:rsidRPr="005A26C2" w:rsidRDefault="00F55A48" w:rsidP="00256546">
            <w:pPr>
              <w:rPr>
                <w:sz w:val="20"/>
              </w:rPr>
            </w:pPr>
            <w:r w:rsidRPr="005A26C2">
              <w:rPr>
                <w:sz w:val="20"/>
              </w:rPr>
              <w:t>Provider does not submit Progress Summaries by due date</w:t>
            </w:r>
          </w:p>
        </w:tc>
      </w:tr>
      <w:tr w:rsidR="00F55A48" w:rsidRPr="005A26C2" w14:paraId="6717F5C6" w14:textId="77777777" w:rsidTr="00256546">
        <w:trPr>
          <w:trHeight w:val="414"/>
        </w:trPr>
        <w:tc>
          <w:tcPr>
            <w:tcW w:w="671" w:type="dxa"/>
          </w:tcPr>
          <w:p w14:paraId="20594915" w14:textId="77777777" w:rsidR="00F55A48" w:rsidRPr="005A26C2" w:rsidRDefault="00F55A48" w:rsidP="00256546">
            <w:pPr>
              <w:jc w:val="center"/>
            </w:pPr>
            <w:r w:rsidRPr="005A26C2">
              <w:lastRenderedPageBreak/>
              <w:t>25.</w:t>
            </w:r>
          </w:p>
        </w:tc>
        <w:tc>
          <w:tcPr>
            <w:tcW w:w="3530" w:type="dxa"/>
          </w:tcPr>
          <w:p w14:paraId="1C5573E9" w14:textId="77777777" w:rsidR="00F55A48" w:rsidRPr="005A26C2" w:rsidRDefault="00F55A48" w:rsidP="00256546">
            <w:pPr>
              <w:rPr>
                <w:sz w:val="20"/>
              </w:rPr>
            </w:pPr>
            <w:r w:rsidRPr="005A26C2">
              <w:rPr>
                <w:sz w:val="20"/>
              </w:rPr>
              <w:t>Service Coordinator has requested revision of proposed Progress Summaries</w:t>
            </w:r>
            <w:r w:rsidRPr="005A26C2" w:rsidDel="00132CAD">
              <w:rPr>
                <w:sz w:val="20"/>
              </w:rPr>
              <w:t xml:space="preserve"> </w:t>
            </w:r>
          </w:p>
        </w:tc>
        <w:tc>
          <w:tcPr>
            <w:tcW w:w="2031" w:type="dxa"/>
          </w:tcPr>
          <w:p w14:paraId="154C7DD9" w14:textId="77777777" w:rsidR="00F55A48" w:rsidRPr="005A26C2" w:rsidRDefault="00F55A48" w:rsidP="00256546">
            <w:pPr>
              <w:rPr>
                <w:sz w:val="20"/>
              </w:rPr>
            </w:pPr>
            <w:r w:rsidRPr="005A26C2">
              <w:rPr>
                <w:sz w:val="20"/>
              </w:rPr>
              <w:t>Provider Data Entry role</w:t>
            </w:r>
          </w:p>
          <w:p w14:paraId="3284BD42" w14:textId="77777777" w:rsidR="00F55A48" w:rsidRPr="005A26C2" w:rsidRDefault="00F55A48" w:rsidP="00256546">
            <w:pPr>
              <w:rPr>
                <w:sz w:val="20"/>
              </w:rPr>
            </w:pPr>
            <w:r w:rsidRPr="005A26C2">
              <w:rPr>
                <w:sz w:val="20"/>
              </w:rPr>
              <w:t>Provider Supervisor role</w:t>
            </w:r>
          </w:p>
        </w:tc>
        <w:tc>
          <w:tcPr>
            <w:tcW w:w="4055" w:type="dxa"/>
          </w:tcPr>
          <w:p w14:paraId="295D5522" w14:textId="77777777" w:rsidR="00F55A48" w:rsidRPr="005A26C2" w:rsidRDefault="00F55A48" w:rsidP="00256546">
            <w:pPr>
              <w:rPr>
                <w:sz w:val="20"/>
              </w:rPr>
            </w:pPr>
            <w:r w:rsidRPr="005A26C2">
              <w:rPr>
                <w:sz w:val="20"/>
              </w:rPr>
              <w:t>User Generated Alert:</w:t>
            </w:r>
          </w:p>
          <w:p w14:paraId="7C97D01D" w14:textId="77777777" w:rsidR="00F55A48" w:rsidRPr="005A26C2" w:rsidRDefault="00F55A48" w:rsidP="00256546">
            <w:pPr>
              <w:rPr>
                <w:sz w:val="20"/>
              </w:rPr>
            </w:pPr>
            <w:r w:rsidRPr="005A26C2">
              <w:rPr>
                <w:sz w:val="20"/>
              </w:rPr>
              <w:t>Service Coordinator requests revision for proposed Progress Summaries submitted by Provider</w:t>
            </w:r>
          </w:p>
        </w:tc>
      </w:tr>
      <w:tr w:rsidR="00F55A48" w:rsidRPr="005A26C2" w14:paraId="175C7909"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1D3C95E8" w14:textId="77777777" w:rsidR="00F55A48" w:rsidRPr="005A26C2" w:rsidRDefault="00F55A48" w:rsidP="00256546">
            <w:pPr>
              <w:jc w:val="center"/>
            </w:pPr>
            <w:r w:rsidRPr="005A26C2">
              <w:t>26.</w:t>
            </w:r>
          </w:p>
        </w:tc>
        <w:tc>
          <w:tcPr>
            <w:tcW w:w="3530" w:type="dxa"/>
          </w:tcPr>
          <w:p w14:paraId="384FAB1D" w14:textId="77777777" w:rsidR="00F55A48" w:rsidRPr="005A26C2" w:rsidRDefault="00F55A48" w:rsidP="00256546">
            <w:pPr>
              <w:rPr>
                <w:sz w:val="20"/>
              </w:rPr>
            </w:pPr>
            <w:r w:rsidRPr="005A26C2">
              <w:rPr>
                <w:sz w:val="20"/>
              </w:rPr>
              <w:t>Service Coordinator has approved submitted proposed Progress Summaries</w:t>
            </w:r>
            <w:r w:rsidRPr="005A26C2" w:rsidDel="0041076F">
              <w:rPr>
                <w:sz w:val="20"/>
              </w:rPr>
              <w:t xml:space="preserve"> </w:t>
            </w:r>
          </w:p>
        </w:tc>
        <w:tc>
          <w:tcPr>
            <w:tcW w:w="2031" w:type="dxa"/>
          </w:tcPr>
          <w:p w14:paraId="63645C76" w14:textId="77777777" w:rsidR="00F55A48" w:rsidRPr="005A26C2" w:rsidDel="00C8067C" w:rsidRDefault="00F55A48" w:rsidP="00256546">
            <w:pPr>
              <w:rPr>
                <w:sz w:val="20"/>
              </w:rPr>
            </w:pPr>
            <w:r w:rsidRPr="005A26C2" w:rsidDel="00C8067C">
              <w:rPr>
                <w:sz w:val="20"/>
              </w:rPr>
              <w:t xml:space="preserve">Provider </w:t>
            </w:r>
            <w:r w:rsidRPr="005A26C2">
              <w:rPr>
                <w:sz w:val="20"/>
              </w:rPr>
              <w:t>Data Entry role</w:t>
            </w:r>
          </w:p>
          <w:p w14:paraId="1C3C0E69" w14:textId="77777777" w:rsidR="00F55A48" w:rsidRPr="005A26C2" w:rsidRDefault="00F55A48" w:rsidP="00256546">
            <w:r w:rsidRPr="005A26C2">
              <w:rPr>
                <w:sz w:val="20"/>
              </w:rPr>
              <w:t>Provider Supervisor Role</w:t>
            </w:r>
          </w:p>
          <w:p w14:paraId="47018911" w14:textId="77777777" w:rsidR="00F55A48" w:rsidRPr="005A26C2" w:rsidRDefault="00F55A48" w:rsidP="00256546">
            <w:pPr>
              <w:rPr>
                <w:sz w:val="20"/>
              </w:rPr>
            </w:pPr>
          </w:p>
        </w:tc>
        <w:tc>
          <w:tcPr>
            <w:tcW w:w="4055" w:type="dxa"/>
          </w:tcPr>
          <w:p w14:paraId="20F4307D" w14:textId="77777777" w:rsidR="00F55A48" w:rsidRPr="005A26C2" w:rsidRDefault="00F55A48" w:rsidP="00256546">
            <w:pPr>
              <w:rPr>
                <w:sz w:val="20"/>
              </w:rPr>
            </w:pPr>
            <w:r w:rsidRPr="005A26C2">
              <w:rPr>
                <w:sz w:val="20"/>
              </w:rPr>
              <w:t>User Generated Alert:</w:t>
            </w:r>
          </w:p>
          <w:p w14:paraId="52F4E0AF" w14:textId="77777777" w:rsidR="00F55A48" w:rsidRPr="005A26C2" w:rsidRDefault="00F55A48" w:rsidP="00256546">
            <w:pPr>
              <w:rPr>
                <w:sz w:val="20"/>
              </w:rPr>
            </w:pPr>
            <w:r w:rsidRPr="005A26C2">
              <w:rPr>
                <w:sz w:val="20"/>
              </w:rPr>
              <w:t>Service Coordinator approves all proposed Progress Summaries submitted by Provider</w:t>
            </w:r>
          </w:p>
        </w:tc>
      </w:tr>
      <w:tr w:rsidR="00F55A48" w:rsidRPr="005A26C2" w14:paraId="7C07549C" w14:textId="77777777" w:rsidTr="00256546">
        <w:trPr>
          <w:trHeight w:val="414"/>
        </w:trPr>
        <w:tc>
          <w:tcPr>
            <w:tcW w:w="671" w:type="dxa"/>
          </w:tcPr>
          <w:p w14:paraId="519C117B" w14:textId="77777777" w:rsidR="00F55A48" w:rsidRPr="005A26C2" w:rsidRDefault="00F55A48" w:rsidP="00256546">
            <w:pPr>
              <w:jc w:val="center"/>
            </w:pPr>
            <w:r w:rsidRPr="005A26C2">
              <w:t>27.</w:t>
            </w:r>
          </w:p>
        </w:tc>
        <w:tc>
          <w:tcPr>
            <w:tcW w:w="3530" w:type="dxa"/>
          </w:tcPr>
          <w:p w14:paraId="6B5772E6" w14:textId="77777777" w:rsidR="00F55A48" w:rsidRPr="005A26C2" w:rsidRDefault="00F55A48" w:rsidP="00256546">
            <w:pPr>
              <w:rPr>
                <w:sz w:val="20"/>
              </w:rPr>
            </w:pPr>
            <w:r w:rsidRPr="005A26C2">
              <w:rPr>
                <w:sz w:val="20"/>
              </w:rPr>
              <w:t>Provider has proposed a Modification</w:t>
            </w:r>
          </w:p>
        </w:tc>
        <w:tc>
          <w:tcPr>
            <w:tcW w:w="2031" w:type="dxa"/>
          </w:tcPr>
          <w:p w14:paraId="14DFCBE2" w14:textId="77777777" w:rsidR="00F55A48" w:rsidRPr="005A26C2" w:rsidRDefault="00F55A48" w:rsidP="00256546">
            <w:pPr>
              <w:rPr>
                <w:sz w:val="20"/>
              </w:rPr>
            </w:pPr>
            <w:r w:rsidRPr="005A26C2">
              <w:rPr>
                <w:sz w:val="20"/>
              </w:rPr>
              <w:t>Service Coordinator role</w:t>
            </w:r>
          </w:p>
          <w:p w14:paraId="689D46FC" w14:textId="77777777" w:rsidR="00F55A48" w:rsidRPr="005A26C2" w:rsidDel="00C8067C" w:rsidRDefault="00F55A48" w:rsidP="00256546">
            <w:pPr>
              <w:rPr>
                <w:sz w:val="20"/>
              </w:rPr>
            </w:pPr>
          </w:p>
        </w:tc>
        <w:tc>
          <w:tcPr>
            <w:tcW w:w="4055" w:type="dxa"/>
          </w:tcPr>
          <w:p w14:paraId="74B91FFD" w14:textId="77777777" w:rsidR="00F55A48" w:rsidRPr="005A26C2" w:rsidRDefault="00F55A48" w:rsidP="00256546">
            <w:pPr>
              <w:rPr>
                <w:sz w:val="20"/>
              </w:rPr>
            </w:pPr>
            <w:r w:rsidRPr="005A26C2">
              <w:rPr>
                <w:sz w:val="20"/>
              </w:rPr>
              <w:t>User Generated Alert:</w:t>
            </w:r>
          </w:p>
          <w:p w14:paraId="7D0D2312" w14:textId="77777777" w:rsidR="00F55A48" w:rsidRPr="005A26C2" w:rsidRDefault="00F55A48" w:rsidP="00256546">
            <w:pPr>
              <w:rPr>
                <w:sz w:val="20"/>
              </w:rPr>
            </w:pPr>
            <w:r w:rsidRPr="005A26C2">
              <w:rPr>
                <w:sz w:val="20"/>
              </w:rPr>
              <w:t>Provider proposes Modification</w:t>
            </w:r>
          </w:p>
        </w:tc>
      </w:tr>
      <w:tr w:rsidR="00F55A48" w:rsidRPr="005A26C2" w14:paraId="316402BD"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4045D43E" w14:textId="77777777" w:rsidR="00F55A48" w:rsidRPr="005A26C2" w:rsidRDefault="00F55A48" w:rsidP="00256546">
            <w:pPr>
              <w:jc w:val="center"/>
            </w:pPr>
            <w:r w:rsidRPr="005A26C2">
              <w:t>28.</w:t>
            </w:r>
          </w:p>
        </w:tc>
        <w:tc>
          <w:tcPr>
            <w:tcW w:w="3530" w:type="dxa"/>
          </w:tcPr>
          <w:p w14:paraId="51EC13D5" w14:textId="77777777" w:rsidR="00F55A48" w:rsidRPr="005A26C2" w:rsidRDefault="00F55A48" w:rsidP="00256546">
            <w:pPr>
              <w:rPr>
                <w:sz w:val="20"/>
              </w:rPr>
            </w:pPr>
            <w:r w:rsidRPr="005A26C2">
              <w:rPr>
                <w:sz w:val="20"/>
              </w:rPr>
              <w:t xml:space="preserve">Service Coordinator has accepted proposed Modification </w:t>
            </w:r>
          </w:p>
        </w:tc>
        <w:tc>
          <w:tcPr>
            <w:tcW w:w="2031" w:type="dxa"/>
          </w:tcPr>
          <w:p w14:paraId="68C1ACE4" w14:textId="77777777" w:rsidR="00F55A48" w:rsidRPr="005A26C2" w:rsidDel="00C8067C" w:rsidRDefault="00F55A48" w:rsidP="00256546">
            <w:pPr>
              <w:rPr>
                <w:sz w:val="20"/>
              </w:rPr>
            </w:pPr>
            <w:r w:rsidRPr="005A26C2" w:rsidDel="00C8067C">
              <w:rPr>
                <w:sz w:val="20"/>
              </w:rPr>
              <w:t>Provider</w:t>
            </w:r>
            <w:r w:rsidRPr="005A26C2">
              <w:rPr>
                <w:sz w:val="20"/>
              </w:rPr>
              <w:t xml:space="preserve"> Supervisor role</w:t>
            </w:r>
          </w:p>
          <w:p w14:paraId="691290D9" w14:textId="77777777" w:rsidR="00F55A48" w:rsidRPr="005A26C2" w:rsidRDefault="00F55A48" w:rsidP="00256546">
            <w:pPr>
              <w:rPr>
                <w:sz w:val="20"/>
              </w:rPr>
            </w:pPr>
          </w:p>
        </w:tc>
        <w:tc>
          <w:tcPr>
            <w:tcW w:w="4055" w:type="dxa"/>
          </w:tcPr>
          <w:p w14:paraId="084BD5DD" w14:textId="77777777" w:rsidR="00F55A48" w:rsidRPr="005A26C2" w:rsidRDefault="00F55A48" w:rsidP="00256546">
            <w:pPr>
              <w:rPr>
                <w:sz w:val="20"/>
              </w:rPr>
            </w:pPr>
            <w:r w:rsidRPr="005A26C2">
              <w:rPr>
                <w:sz w:val="20"/>
              </w:rPr>
              <w:t>User Generated Alert:</w:t>
            </w:r>
          </w:p>
          <w:p w14:paraId="60582A84" w14:textId="77777777" w:rsidR="00F55A48" w:rsidRPr="005A26C2" w:rsidRDefault="00F55A48" w:rsidP="00256546">
            <w:pPr>
              <w:rPr>
                <w:sz w:val="20"/>
              </w:rPr>
            </w:pPr>
            <w:r w:rsidRPr="005A26C2">
              <w:rPr>
                <w:sz w:val="20"/>
              </w:rPr>
              <w:t>Service Coordinator accepts Modification proposed by Provider</w:t>
            </w:r>
          </w:p>
        </w:tc>
      </w:tr>
      <w:tr w:rsidR="00F55A48" w:rsidRPr="005A26C2" w14:paraId="549A36DC" w14:textId="77777777" w:rsidTr="00256546">
        <w:trPr>
          <w:trHeight w:val="414"/>
        </w:trPr>
        <w:tc>
          <w:tcPr>
            <w:tcW w:w="671" w:type="dxa"/>
          </w:tcPr>
          <w:p w14:paraId="64C9DF01" w14:textId="77777777" w:rsidR="00F55A48" w:rsidRPr="005A26C2" w:rsidRDefault="00F55A48" w:rsidP="00256546">
            <w:pPr>
              <w:jc w:val="center"/>
            </w:pPr>
            <w:r w:rsidRPr="005A26C2">
              <w:t>29.</w:t>
            </w:r>
          </w:p>
        </w:tc>
        <w:tc>
          <w:tcPr>
            <w:tcW w:w="3530" w:type="dxa"/>
          </w:tcPr>
          <w:p w14:paraId="2F7D1B1B" w14:textId="77777777" w:rsidR="00F55A48" w:rsidRPr="005A26C2" w:rsidRDefault="00F55A48" w:rsidP="00256546">
            <w:pPr>
              <w:rPr>
                <w:sz w:val="20"/>
              </w:rPr>
            </w:pPr>
            <w:r w:rsidRPr="005A26C2">
              <w:rPr>
                <w:sz w:val="20"/>
              </w:rPr>
              <w:t>Service Coordinator has disapproved proposed Modification</w:t>
            </w:r>
            <w:r w:rsidRPr="005A26C2" w:rsidDel="00132CAD">
              <w:rPr>
                <w:sz w:val="20"/>
              </w:rPr>
              <w:t xml:space="preserve"> </w:t>
            </w:r>
          </w:p>
        </w:tc>
        <w:tc>
          <w:tcPr>
            <w:tcW w:w="2031" w:type="dxa"/>
          </w:tcPr>
          <w:p w14:paraId="6D85AA4E" w14:textId="77777777" w:rsidR="00F55A48" w:rsidRPr="005A26C2" w:rsidDel="00C8067C" w:rsidRDefault="00F55A48" w:rsidP="00256546">
            <w:pPr>
              <w:rPr>
                <w:sz w:val="20"/>
              </w:rPr>
            </w:pPr>
            <w:r w:rsidRPr="005A26C2">
              <w:rPr>
                <w:sz w:val="20"/>
              </w:rPr>
              <w:t>Provider Supervisor role</w:t>
            </w:r>
          </w:p>
        </w:tc>
        <w:tc>
          <w:tcPr>
            <w:tcW w:w="4055" w:type="dxa"/>
          </w:tcPr>
          <w:p w14:paraId="3BE367D3" w14:textId="77777777" w:rsidR="00F55A48" w:rsidRPr="005A26C2" w:rsidRDefault="00F55A48" w:rsidP="00256546">
            <w:pPr>
              <w:rPr>
                <w:sz w:val="20"/>
              </w:rPr>
            </w:pPr>
            <w:r w:rsidRPr="005A26C2">
              <w:rPr>
                <w:sz w:val="20"/>
              </w:rPr>
              <w:t>User Generated Alert:</w:t>
            </w:r>
          </w:p>
          <w:p w14:paraId="1E12DC4D" w14:textId="77777777" w:rsidR="00F55A48" w:rsidRPr="005A26C2" w:rsidRDefault="00F55A48" w:rsidP="00256546">
            <w:pPr>
              <w:rPr>
                <w:sz w:val="20"/>
              </w:rPr>
            </w:pPr>
            <w:r w:rsidRPr="005A26C2">
              <w:rPr>
                <w:sz w:val="20"/>
              </w:rPr>
              <w:t>Service Coordinator disapproves proposed Modification initiated by Provider</w:t>
            </w:r>
          </w:p>
        </w:tc>
      </w:tr>
      <w:tr w:rsidR="00F55A48" w:rsidRPr="005A26C2" w14:paraId="11E4B2E0"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3B377B4D" w14:textId="77777777" w:rsidR="00F55A48" w:rsidRPr="005A26C2" w:rsidRDefault="00F55A48" w:rsidP="00256546">
            <w:pPr>
              <w:jc w:val="center"/>
            </w:pPr>
            <w:r w:rsidRPr="005A26C2">
              <w:t>30.</w:t>
            </w:r>
          </w:p>
        </w:tc>
        <w:tc>
          <w:tcPr>
            <w:tcW w:w="3530" w:type="dxa"/>
          </w:tcPr>
          <w:p w14:paraId="5A820998" w14:textId="77777777" w:rsidR="00F55A48" w:rsidRPr="005A26C2" w:rsidRDefault="00F55A48" w:rsidP="00256546">
            <w:pPr>
              <w:rPr>
                <w:sz w:val="20"/>
              </w:rPr>
            </w:pPr>
            <w:r w:rsidRPr="005A26C2">
              <w:rPr>
                <w:sz w:val="20"/>
              </w:rPr>
              <w:t xml:space="preserve">AOD has approved your proposed Modification </w:t>
            </w:r>
          </w:p>
        </w:tc>
        <w:tc>
          <w:tcPr>
            <w:tcW w:w="2031" w:type="dxa"/>
          </w:tcPr>
          <w:p w14:paraId="49B6F724" w14:textId="77777777" w:rsidR="00F55A48" w:rsidRPr="005A26C2" w:rsidRDefault="00F55A48" w:rsidP="00256546">
            <w:pPr>
              <w:rPr>
                <w:sz w:val="20"/>
              </w:rPr>
            </w:pPr>
            <w:r w:rsidRPr="005A26C2" w:rsidDel="00C8067C">
              <w:rPr>
                <w:sz w:val="20"/>
              </w:rPr>
              <w:t xml:space="preserve">Provider </w:t>
            </w:r>
            <w:r w:rsidRPr="005A26C2">
              <w:rPr>
                <w:sz w:val="20"/>
              </w:rPr>
              <w:t>Supervisor role</w:t>
            </w:r>
          </w:p>
          <w:p w14:paraId="0B3401A3" w14:textId="77777777" w:rsidR="00F55A48" w:rsidRPr="005A26C2" w:rsidRDefault="00F55A48" w:rsidP="00256546">
            <w:pPr>
              <w:rPr>
                <w:sz w:val="20"/>
              </w:rPr>
            </w:pPr>
            <w:r w:rsidRPr="005A26C2">
              <w:rPr>
                <w:sz w:val="20"/>
              </w:rPr>
              <w:t>Service Coordinator role</w:t>
            </w:r>
          </w:p>
          <w:p w14:paraId="652F90B8" w14:textId="77777777" w:rsidR="00F55A48" w:rsidRPr="005A26C2" w:rsidDel="00C8067C" w:rsidRDefault="00F55A48" w:rsidP="00256546">
            <w:pPr>
              <w:rPr>
                <w:sz w:val="20"/>
              </w:rPr>
            </w:pPr>
            <w:r w:rsidRPr="005A26C2">
              <w:rPr>
                <w:sz w:val="20"/>
              </w:rPr>
              <w:t xml:space="preserve">Service Coordinator supervisor </w:t>
            </w:r>
          </w:p>
          <w:p w14:paraId="6CCFE01F" w14:textId="77777777" w:rsidR="00F55A48" w:rsidRPr="005A26C2" w:rsidRDefault="00F55A48" w:rsidP="00256546">
            <w:pPr>
              <w:rPr>
                <w:sz w:val="20"/>
              </w:rPr>
            </w:pPr>
          </w:p>
        </w:tc>
        <w:tc>
          <w:tcPr>
            <w:tcW w:w="4055" w:type="dxa"/>
          </w:tcPr>
          <w:p w14:paraId="7DD5FA12" w14:textId="77777777" w:rsidR="00F55A48" w:rsidRPr="005A26C2" w:rsidRDefault="00F55A48" w:rsidP="00256546">
            <w:pPr>
              <w:rPr>
                <w:sz w:val="20"/>
              </w:rPr>
            </w:pPr>
            <w:r w:rsidRPr="005A26C2">
              <w:rPr>
                <w:sz w:val="20"/>
              </w:rPr>
              <w:t>User Generated Alert:</w:t>
            </w:r>
          </w:p>
          <w:p w14:paraId="14E78BA3" w14:textId="77777777" w:rsidR="00F55A48" w:rsidRPr="005A26C2" w:rsidRDefault="00F55A48" w:rsidP="00256546">
            <w:pPr>
              <w:rPr>
                <w:sz w:val="20"/>
              </w:rPr>
            </w:pPr>
            <w:r w:rsidRPr="005A26C2">
              <w:rPr>
                <w:sz w:val="20"/>
              </w:rPr>
              <w:t>AOD approves Modification initiated by Provider</w:t>
            </w:r>
          </w:p>
        </w:tc>
      </w:tr>
      <w:tr w:rsidR="00F55A48" w:rsidRPr="005A26C2" w14:paraId="0FB8DFCF" w14:textId="77777777" w:rsidTr="00256546">
        <w:trPr>
          <w:trHeight w:val="414"/>
        </w:trPr>
        <w:tc>
          <w:tcPr>
            <w:tcW w:w="671" w:type="dxa"/>
          </w:tcPr>
          <w:p w14:paraId="0DAEF9DE" w14:textId="77777777" w:rsidR="00F55A48" w:rsidRPr="005A26C2" w:rsidRDefault="00F55A48" w:rsidP="00256546">
            <w:pPr>
              <w:jc w:val="center"/>
            </w:pPr>
            <w:r w:rsidRPr="005A26C2">
              <w:t>31.</w:t>
            </w:r>
          </w:p>
        </w:tc>
        <w:tc>
          <w:tcPr>
            <w:tcW w:w="3530" w:type="dxa"/>
          </w:tcPr>
          <w:p w14:paraId="0CB47FDC" w14:textId="77777777" w:rsidR="00F55A48" w:rsidRPr="005A26C2" w:rsidRDefault="00F55A48" w:rsidP="00256546">
            <w:pPr>
              <w:rPr>
                <w:sz w:val="20"/>
              </w:rPr>
            </w:pPr>
            <w:r w:rsidRPr="005A26C2">
              <w:rPr>
                <w:sz w:val="20"/>
              </w:rPr>
              <w:t>AOD has disapproved Modification</w:t>
            </w:r>
            <w:r w:rsidRPr="005A26C2" w:rsidDel="00132CAD">
              <w:rPr>
                <w:sz w:val="20"/>
              </w:rPr>
              <w:t xml:space="preserve"> </w:t>
            </w:r>
          </w:p>
        </w:tc>
        <w:tc>
          <w:tcPr>
            <w:tcW w:w="2031" w:type="dxa"/>
          </w:tcPr>
          <w:p w14:paraId="0399D5F8" w14:textId="77777777" w:rsidR="00F55A48" w:rsidRPr="005A26C2" w:rsidRDefault="00F55A48" w:rsidP="00256546">
            <w:pPr>
              <w:rPr>
                <w:sz w:val="20"/>
              </w:rPr>
            </w:pPr>
            <w:r w:rsidRPr="005A26C2">
              <w:rPr>
                <w:sz w:val="20"/>
              </w:rPr>
              <w:t>Provider Supervisor role</w:t>
            </w:r>
          </w:p>
          <w:p w14:paraId="3FB243AA" w14:textId="77777777" w:rsidR="00F55A48" w:rsidRPr="005A26C2" w:rsidRDefault="00F55A48" w:rsidP="00256546">
            <w:pPr>
              <w:rPr>
                <w:sz w:val="20"/>
              </w:rPr>
            </w:pPr>
            <w:r w:rsidRPr="005A26C2">
              <w:rPr>
                <w:sz w:val="20"/>
              </w:rPr>
              <w:t>Service Coordinator role</w:t>
            </w:r>
          </w:p>
          <w:p w14:paraId="34DAAFEB" w14:textId="77777777" w:rsidR="00F55A48" w:rsidRPr="005A26C2" w:rsidDel="00C8067C" w:rsidRDefault="00F55A48" w:rsidP="00256546">
            <w:pPr>
              <w:rPr>
                <w:sz w:val="20"/>
              </w:rPr>
            </w:pPr>
            <w:r w:rsidRPr="005A26C2">
              <w:rPr>
                <w:sz w:val="20"/>
              </w:rPr>
              <w:t xml:space="preserve">Service Coordinator supervisor </w:t>
            </w:r>
          </w:p>
          <w:p w14:paraId="449B9812" w14:textId="77777777" w:rsidR="00F55A48" w:rsidRPr="005A26C2" w:rsidDel="00C8067C" w:rsidRDefault="00F55A48" w:rsidP="00256546">
            <w:pPr>
              <w:rPr>
                <w:sz w:val="20"/>
              </w:rPr>
            </w:pPr>
          </w:p>
        </w:tc>
        <w:tc>
          <w:tcPr>
            <w:tcW w:w="4055" w:type="dxa"/>
          </w:tcPr>
          <w:p w14:paraId="2025D23E" w14:textId="77777777" w:rsidR="00F55A48" w:rsidRPr="005A26C2" w:rsidRDefault="00F55A48" w:rsidP="00256546">
            <w:pPr>
              <w:rPr>
                <w:sz w:val="20"/>
              </w:rPr>
            </w:pPr>
            <w:r w:rsidRPr="005A26C2">
              <w:rPr>
                <w:sz w:val="20"/>
              </w:rPr>
              <w:t>User Generated Alert:</w:t>
            </w:r>
          </w:p>
          <w:p w14:paraId="65FF56FC" w14:textId="77777777" w:rsidR="00F55A48" w:rsidRPr="005A26C2" w:rsidRDefault="00F55A48" w:rsidP="00256546">
            <w:pPr>
              <w:rPr>
                <w:sz w:val="20"/>
              </w:rPr>
            </w:pPr>
            <w:r w:rsidRPr="005A26C2">
              <w:rPr>
                <w:sz w:val="20"/>
              </w:rPr>
              <w:t>AOD disapproves Modification initiated by Provider</w:t>
            </w:r>
          </w:p>
        </w:tc>
      </w:tr>
      <w:tr w:rsidR="00F55A48" w:rsidRPr="005A26C2" w14:paraId="23582E07"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426ECF02" w14:textId="77777777" w:rsidR="00F55A48" w:rsidRPr="005A26C2" w:rsidRDefault="00F55A48" w:rsidP="00256546">
            <w:pPr>
              <w:jc w:val="center"/>
            </w:pPr>
            <w:r w:rsidRPr="005A26C2">
              <w:t>32.</w:t>
            </w:r>
          </w:p>
        </w:tc>
        <w:tc>
          <w:tcPr>
            <w:tcW w:w="3530" w:type="dxa"/>
          </w:tcPr>
          <w:p w14:paraId="30084C28" w14:textId="77777777" w:rsidR="00F55A48" w:rsidRPr="005A26C2" w:rsidRDefault="00F55A48" w:rsidP="00256546">
            <w:pPr>
              <w:rPr>
                <w:sz w:val="20"/>
              </w:rPr>
            </w:pPr>
            <w:r w:rsidRPr="005A26C2">
              <w:rPr>
                <w:sz w:val="20"/>
              </w:rPr>
              <w:t>A Modification has been approved for an individual</w:t>
            </w:r>
            <w:r w:rsidRPr="005A26C2" w:rsidDel="00132CAD">
              <w:rPr>
                <w:sz w:val="20"/>
              </w:rPr>
              <w:t xml:space="preserve"> </w:t>
            </w:r>
          </w:p>
        </w:tc>
        <w:tc>
          <w:tcPr>
            <w:tcW w:w="2031" w:type="dxa"/>
          </w:tcPr>
          <w:p w14:paraId="495E587F" w14:textId="77777777" w:rsidR="00F55A48" w:rsidRPr="005A26C2" w:rsidRDefault="00F55A48" w:rsidP="00256546">
            <w:pPr>
              <w:rPr>
                <w:sz w:val="20"/>
              </w:rPr>
            </w:pPr>
            <w:r w:rsidRPr="005A26C2">
              <w:rPr>
                <w:sz w:val="20"/>
              </w:rPr>
              <w:t xml:space="preserve">Provider Supervisor role for all Providers who are providing services for the individual </w:t>
            </w:r>
          </w:p>
        </w:tc>
        <w:tc>
          <w:tcPr>
            <w:tcW w:w="4055" w:type="dxa"/>
          </w:tcPr>
          <w:p w14:paraId="4375E24B" w14:textId="77777777" w:rsidR="00F55A48" w:rsidRPr="005A26C2" w:rsidRDefault="00F55A48" w:rsidP="00256546">
            <w:pPr>
              <w:rPr>
                <w:sz w:val="20"/>
              </w:rPr>
            </w:pPr>
            <w:r w:rsidRPr="005A26C2">
              <w:rPr>
                <w:sz w:val="20"/>
              </w:rPr>
              <w:t>User Generated Alert:</w:t>
            </w:r>
          </w:p>
          <w:p w14:paraId="1C772F24" w14:textId="77777777" w:rsidR="00F55A48" w:rsidRPr="005A26C2" w:rsidRDefault="00F55A48" w:rsidP="00256546">
            <w:pPr>
              <w:rPr>
                <w:sz w:val="20"/>
              </w:rPr>
            </w:pPr>
            <w:r w:rsidRPr="005A26C2">
              <w:rPr>
                <w:sz w:val="20"/>
              </w:rPr>
              <w:t>AOD approves Modification for an individual</w:t>
            </w:r>
          </w:p>
        </w:tc>
      </w:tr>
      <w:tr w:rsidR="00F55A48" w:rsidRPr="005A26C2" w14:paraId="10F744B4" w14:textId="77777777" w:rsidTr="00256546">
        <w:trPr>
          <w:trHeight w:val="414"/>
        </w:trPr>
        <w:tc>
          <w:tcPr>
            <w:tcW w:w="671" w:type="dxa"/>
          </w:tcPr>
          <w:p w14:paraId="08EA93FE" w14:textId="77777777" w:rsidR="00F55A48" w:rsidRPr="005A26C2" w:rsidRDefault="00F55A48" w:rsidP="00256546">
            <w:pPr>
              <w:jc w:val="center"/>
            </w:pPr>
            <w:r w:rsidRPr="005A26C2">
              <w:t>33.</w:t>
            </w:r>
          </w:p>
        </w:tc>
        <w:tc>
          <w:tcPr>
            <w:tcW w:w="3530" w:type="dxa"/>
          </w:tcPr>
          <w:p w14:paraId="2A3C3BC2" w14:textId="77777777" w:rsidR="00F55A48" w:rsidRPr="005A26C2" w:rsidRDefault="00F55A48" w:rsidP="00256546">
            <w:pPr>
              <w:rPr>
                <w:sz w:val="20"/>
              </w:rPr>
            </w:pPr>
            <w:r w:rsidRPr="005A26C2">
              <w:rPr>
                <w:sz w:val="20"/>
              </w:rPr>
              <w:t>Deadline to approve or disapprove proposed Modification has passed</w:t>
            </w:r>
            <w:r w:rsidRPr="005A26C2" w:rsidDel="00132CAD">
              <w:rPr>
                <w:sz w:val="20"/>
              </w:rPr>
              <w:t xml:space="preserve"> </w:t>
            </w:r>
          </w:p>
        </w:tc>
        <w:tc>
          <w:tcPr>
            <w:tcW w:w="2031" w:type="dxa"/>
          </w:tcPr>
          <w:p w14:paraId="63CD5C10" w14:textId="77777777" w:rsidR="00F55A48" w:rsidRPr="005A26C2" w:rsidRDefault="00F55A48" w:rsidP="00256546">
            <w:pPr>
              <w:rPr>
                <w:sz w:val="20"/>
              </w:rPr>
            </w:pPr>
            <w:r w:rsidRPr="005A26C2">
              <w:rPr>
                <w:sz w:val="20"/>
              </w:rPr>
              <w:t>Service Coordinator role</w:t>
            </w:r>
          </w:p>
          <w:p w14:paraId="5851C2CE" w14:textId="77777777" w:rsidR="00F55A48" w:rsidRPr="005A26C2" w:rsidRDefault="00F55A48" w:rsidP="00256546">
            <w:pPr>
              <w:rPr>
                <w:sz w:val="20"/>
              </w:rPr>
            </w:pPr>
            <w:r w:rsidRPr="005A26C2">
              <w:rPr>
                <w:sz w:val="20"/>
              </w:rPr>
              <w:t>Service Coordinator Supervisor</w:t>
            </w:r>
          </w:p>
          <w:p w14:paraId="53AB2F61" w14:textId="77777777" w:rsidR="00F55A48" w:rsidRPr="005A26C2" w:rsidRDefault="00F55A48" w:rsidP="00256546">
            <w:pPr>
              <w:rPr>
                <w:sz w:val="20"/>
              </w:rPr>
            </w:pPr>
            <w:r w:rsidRPr="005A26C2">
              <w:rPr>
                <w:sz w:val="20"/>
              </w:rPr>
              <w:t>Area Office Director Role</w:t>
            </w:r>
          </w:p>
          <w:p w14:paraId="69456E35" w14:textId="77777777" w:rsidR="00F55A48" w:rsidRPr="005A26C2" w:rsidRDefault="00F55A48" w:rsidP="00256546">
            <w:pPr>
              <w:rPr>
                <w:sz w:val="20"/>
              </w:rPr>
            </w:pPr>
          </w:p>
        </w:tc>
        <w:tc>
          <w:tcPr>
            <w:tcW w:w="4055" w:type="dxa"/>
          </w:tcPr>
          <w:p w14:paraId="27A1DC85" w14:textId="77777777" w:rsidR="00F55A48" w:rsidRPr="005A26C2" w:rsidRDefault="00F55A48" w:rsidP="00256546">
            <w:pPr>
              <w:rPr>
                <w:sz w:val="20"/>
              </w:rPr>
            </w:pPr>
            <w:r w:rsidRPr="005A26C2">
              <w:rPr>
                <w:sz w:val="20"/>
              </w:rPr>
              <w:t xml:space="preserve">System Generated Alert: </w:t>
            </w:r>
          </w:p>
          <w:p w14:paraId="07959810" w14:textId="77777777" w:rsidR="00F55A48" w:rsidRPr="005A26C2" w:rsidRDefault="00F55A48" w:rsidP="00256546">
            <w:pPr>
              <w:rPr>
                <w:sz w:val="20"/>
              </w:rPr>
            </w:pPr>
            <w:r w:rsidRPr="005A26C2">
              <w:rPr>
                <w:sz w:val="20"/>
              </w:rPr>
              <w:t>AOD does not approve or disapprove a Modification  by the due date</w:t>
            </w:r>
          </w:p>
        </w:tc>
      </w:tr>
      <w:tr w:rsidR="00F55A48" w:rsidRPr="005A26C2" w14:paraId="56F35AF7" w14:textId="77777777" w:rsidTr="00256546">
        <w:trPr>
          <w:cnfStyle w:val="000000100000" w:firstRow="0" w:lastRow="0" w:firstColumn="0" w:lastColumn="0" w:oddVBand="0" w:evenVBand="0" w:oddHBand="1" w:evenHBand="0" w:firstRowFirstColumn="0" w:firstRowLastColumn="0" w:lastRowFirstColumn="0" w:lastRowLastColumn="0"/>
          <w:trHeight w:val="414"/>
        </w:trPr>
        <w:tc>
          <w:tcPr>
            <w:tcW w:w="671" w:type="dxa"/>
          </w:tcPr>
          <w:p w14:paraId="79136B47" w14:textId="77777777" w:rsidR="00F55A48" w:rsidRPr="005A26C2" w:rsidRDefault="00F55A48" w:rsidP="00256546">
            <w:pPr>
              <w:jc w:val="center"/>
            </w:pPr>
            <w:r w:rsidRPr="005A26C2">
              <w:t>35.</w:t>
            </w:r>
          </w:p>
        </w:tc>
        <w:tc>
          <w:tcPr>
            <w:tcW w:w="3530" w:type="dxa"/>
          </w:tcPr>
          <w:p w14:paraId="79078457" w14:textId="77777777" w:rsidR="00F55A48" w:rsidRPr="005A26C2" w:rsidRDefault="00F55A48" w:rsidP="00256546">
            <w:pPr>
              <w:rPr>
                <w:sz w:val="20"/>
              </w:rPr>
            </w:pPr>
            <w:r w:rsidRPr="005A26C2">
              <w:rPr>
                <w:sz w:val="20"/>
              </w:rPr>
              <w:t>Service Coordinator has requested revision of proposed Modification.</w:t>
            </w:r>
            <w:r w:rsidRPr="005A26C2" w:rsidDel="00132CAD">
              <w:rPr>
                <w:sz w:val="20"/>
              </w:rPr>
              <w:t xml:space="preserve"> </w:t>
            </w:r>
          </w:p>
        </w:tc>
        <w:tc>
          <w:tcPr>
            <w:tcW w:w="2031" w:type="dxa"/>
          </w:tcPr>
          <w:p w14:paraId="306D000F" w14:textId="77777777" w:rsidR="00F55A48" w:rsidRPr="005A26C2" w:rsidRDefault="00F55A48" w:rsidP="00256546">
            <w:pPr>
              <w:rPr>
                <w:sz w:val="20"/>
              </w:rPr>
            </w:pPr>
            <w:r w:rsidRPr="005A26C2">
              <w:rPr>
                <w:sz w:val="20"/>
              </w:rPr>
              <w:t>Provider Supervisor</w:t>
            </w:r>
          </w:p>
          <w:p w14:paraId="60A7FC11" w14:textId="77777777" w:rsidR="00F55A48" w:rsidRPr="005A26C2" w:rsidRDefault="00F55A48" w:rsidP="00256546">
            <w:pPr>
              <w:rPr>
                <w:sz w:val="20"/>
              </w:rPr>
            </w:pPr>
          </w:p>
        </w:tc>
        <w:tc>
          <w:tcPr>
            <w:tcW w:w="4055" w:type="dxa"/>
          </w:tcPr>
          <w:p w14:paraId="277DEFFE" w14:textId="77777777" w:rsidR="00F55A48" w:rsidRPr="005A26C2" w:rsidRDefault="00F55A48" w:rsidP="00256546">
            <w:pPr>
              <w:rPr>
                <w:sz w:val="20"/>
              </w:rPr>
            </w:pPr>
            <w:r w:rsidRPr="005A26C2">
              <w:rPr>
                <w:sz w:val="20"/>
              </w:rPr>
              <w:t>User Generated Alert:</w:t>
            </w:r>
          </w:p>
          <w:p w14:paraId="256CB89E" w14:textId="77777777" w:rsidR="00F55A48" w:rsidRPr="005A26C2" w:rsidRDefault="00F55A48" w:rsidP="00256546">
            <w:pPr>
              <w:rPr>
                <w:sz w:val="20"/>
              </w:rPr>
            </w:pPr>
            <w:r w:rsidRPr="005A26C2">
              <w:rPr>
                <w:sz w:val="20"/>
              </w:rPr>
              <w:t>Service Coordinator requests revision for proposed Modification submitted by Provider</w:t>
            </w:r>
          </w:p>
        </w:tc>
      </w:tr>
      <w:tr w:rsidR="00F55A48" w:rsidRPr="005A26C2" w14:paraId="0451864B" w14:textId="77777777" w:rsidTr="00256546">
        <w:trPr>
          <w:trHeight w:val="414"/>
        </w:trPr>
        <w:tc>
          <w:tcPr>
            <w:tcW w:w="671" w:type="dxa"/>
          </w:tcPr>
          <w:p w14:paraId="50F5A034" w14:textId="77777777" w:rsidR="00F55A48" w:rsidRPr="005A26C2" w:rsidRDefault="00F55A48" w:rsidP="00256546">
            <w:pPr>
              <w:jc w:val="center"/>
            </w:pPr>
            <w:r w:rsidRPr="005A26C2">
              <w:t>36.</w:t>
            </w:r>
          </w:p>
        </w:tc>
        <w:tc>
          <w:tcPr>
            <w:tcW w:w="3530" w:type="dxa"/>
          </w:tcPr>
          <w:p w14:paraId="7A0FC8FF" w14:textId="77777777" w:rsidR="00F55A48" w:rsidRPr="005A26C2" w:rsidRDefault="00F55A48" w:rsidP="00256546">
            <w:pPr>
              <w:rPr>
                <w:sz w:val="20"/>
              </w:rPr>
            </w:pPr>
            <w:r w:rsidRPr="005A26C2">
              <w:rPr>
                <w:sz w:val="20"/>
              </w:rPr>
              <w:t>A Modification has been accepted for an individual</w:t>
            </w:r>
            <w:r w:rsidRPr="005A26C2" w:rsidDel="00132CAD">
              <w:rPr>
                <w:sz w:val="20"/>
              </w:rPr>
              <w:t xml:space="preserve"> </w:t>
            </w:r>
          </w:p>
        </w:tc>
        <w:tc>
          <w:tcPr>
            <w:tcW w:w="2031" w:type="dxa"/>
          </w:tcPr>
          <w:p w14:paraId="4A9EE43C" w14:textId="77777777" w:rsidR="00F55A48" w:rsidRPr="005A26C2" w:rsidRDefault="00F55A48" w:rsidP="00256546">
            <w:pPr>
              <w:rPr>
                <w:sz w:val="20"/>
              </w:rPr>
            </w:pPr>
            <w:r w:rsidRPr="005A26C2">
              <w:rPr>
                <w:sz w:val="20"/>
              </w:rPr>
              <w:t>Area Office Director</w:t>
            </w:r>
          </w:p>
        </w:tc>
        <w:tc>
          <w:tcPr>
            <w:tcW w:w="4055" w:type="dxa"/>
          </w:tcPr>
          <w:p w14:paraId="4CA6A68A" w14:textId="77777777" w:rsidR="00F55A48" w:rsidRPr="005A26C2" w:rsidRDefault="00F55A48" w:rsidP="00256546">
            <w:pPr>
              <w:rPr>
                <w:sz w:val="20"/>
              </w:rPr>
            </w:pPr>
            <w:r w:rsidRPr="005A26C2">
              <w:rPr>
                <w:sz w:val="20"/>
              </w:rPr>
              <w:t>User Generated Alert:</w:t>
            </w:r>
          </w:p>
          <w:p w14:paraId="304FE6AF" w14:textId="77777777" w:rsidR="00F55A48" w:rsidRPr="005A26C2" w:rsidRDefault="00F55A48" w:rsidP="00256546">
            <w:pPr>
              <w:rPr>
                <w:sz w:val="20"/>
              </w:rPr>
            </w:pPr>
            <w:r w:rsidRPr="005A26C2">
              <w:rPr>
                <w:sz w:val="20"/>
              </w:rPr>
              <w:t>SC accepts Modification for an individual</w:t>
            </w:r>
          </w:p>
        </w:tc>
      </w:tr>
    </w:tbl>
    <w:p w14:paraId="46999FFF" w14:textId="77777777" w:rsidR="00F55A48" w:rsidRPr="005A26C2" w:rsidRDefault="00F55A48" w:rsidP="00F55A48">
      <w:pPr>
        <w:pStyle w:val="StandardParagraph"/>
      </w:pPr>
    </w:p>
    <w:p w14:paraId="0E9BCEAF" w14:textId="77777777" w:rsidR="00F55A48" w:rsidRPr="005A26C2" w:rsidRDefault="00F55A48" w:rsidP="00F55A48">
      <w:pPr>
        <w:rPr>
          <w:b/>
          <w:sz w:val="20"/>
          <w:szCs w:val="25"/>
        </w:rPr>
      </w:pPr>
      <w:bookmarkStart w:id="11" w:name="_Toc410896274"/>
      <w:r w:rsidRPr="005A26C2">
        <w:rPr>
          <w:sz w:val="20"/>
        </w:rPr>
        <w:br w:type="page"/>
      </w:r>
    </w:p>
    <w:p w14:paraId="0A54C946" w14:textId="77777777" w:rsidR="00F55A48" w:rsidRPr="005A26C2" w:rsidRDefault="00F55A48" w:rsidP="00F55A48">
      <w:pPr>
        <w:pStyle w:val="Heading4"/>
      </w:pPr>
      <w:r w:rsidRPr="005A26C2">
        <w:lastRenderedPageBreak/>
        <w:t>Accessing Alerts in the ISP Assessments Module</w:t>
      </w:r>
      <w:bookmarkEnd w:id="11"/>
    </w:p>
    <w:p w14:paraId="71BA30A8" w14:textId="77777777" w:rsidR="00F55A48" w:rsidRPr="005A26C2" w:rsidRDefault="00F55A48" w:rsidP="00F55A48">
      <w:pPr>
        <w:pStyle w:val="StandardParagraph"/>
        <w:rPr>
          <w:noProof/>
        </w:rPr>
      </w:pPr>
      <w:r w:rsidRPr="005A26C2">
        <w:rPr>
          <w:rFonts w:cs="Arial"/>
          <w:b/>
          <w:sz w:val="20"/>
        </w:rPr>
        <w:t>Note</w:t>
      </w:r>
      <w:r w:rsidRPr="005A26C2">
        <w:rPr>
          <w:rFonts w:cs="Arial"/>
          <w:sz w:val="20"/>
        </w:rPr>
        <w:t xml:space="preserve">: This action can be completed by either Area Office staff or Provider staff. </w:t>
      </w:r>
    </w:p>
    <w:p w14:paraId="0EE9A002" w14:textId="77777777" w:rsidR="00F55A48" w:rsidRPr="005A26C2" w:rsidRDefault="00F55A48" w:rsidP="00F55A48">
      <w:pPr>
        <w:pStyle w:val="ListParagraph"/>
        <w:numPr>
          <w:ilvl w:val="0"/>
          <w:numId w:val="122"/>
        </w:numPr>
        <w:rPr>
          <w:rFonts w:cs="Arial"/>
          <w:sz w:val="20"/>
        </w:rPr>
      </w:pPr>
      <w:r w:rsidRPr="005A26C2">
        <w:rPr>
          <w:rFonts w:cs="Arial"/>
          <w:sz w:val="20"/>
        </w:rPr>
        <w:t>Access alerts by clicking “Alerts” hyperlink on the top left hand side of the screen.</w:t>
      </w:r>
    </w:p>
    <w:p w14:paraId="33AC33AF" w14:textId="77777777" w:rsidR="00F55A48" w:rsidRPr="005A26C2" w:rsidRDefault="00F55A48" w:rsidP="00F55A48">
      <w:pPr>
        <w:pStyle w:val="ListParagraph"/>
        <w:tabs>
          <w:tab w:val="left" w:pos="6735"/>
        </w:tabs>
        <w:rPr>
          <w:rFonts w:cs="Arial"/>
          <w:sz w:val="20"/>
        </w:rPr>
      </w:pPr>
      <w:r w:rsidRPr="005A26C2">
        <w:rPr>
          <w:rFonts w:cs="Arial"/>
          <w:sz w:val="20"/>
        </w:rPr>
        <w:tab/>
      </w:r>
    </w:p>
    <w:p w14:paraId="70479AEF" w14:textId="77777777" w:rsidR="00F55A48" w:rsidRPr="005A26C2" w:rsidRDefault="00F55A48" w:rsidP="00F55A48">
      <w:pPr>
        <w:pStyle w:val="StepText"/>
        <w:jc w:val="center"/>
        <w:rPr>
          <w:rFonts w:cs="Arial"/>
          <w:sz w:val="20"/>
        </w:rPr>
      </w:pPr>
      <w:r w:rsidRPr="005A26C2">
        <w:rPr>
          <w:noProof/>
        </w:rPr>
        <mc:AlternateContent>
          <mc:Choice Requires="wps">
            <w:drawing>
              <wp:anchor distT="0" distB="0" distL="114300" distR="114300" simplePos="0" relativeHeight="252767232" behindDoc="0" locked="0" layoutInCell="1" allowOverlap="1" wp14:anchorId="3827A15B" wp14:editId="6365E31E">
                <wp:simplePos x="0" y="0"/>
                <wp:positionH relativeFrom="column">
                  <wp:posOffset>-1054</wp:posOffset>
                </wp:positionH>
                <wp:positionV relativeFrom="paragraph">
                  <wp:posOffset>246381</wp:posOffset>
                </wp:positionV>
                <wp:extent cx="372643" cy="204471"/>
                <wp:effectExtent l="19050" t="19050" r="27940" b="24130"/>
                <wp:wrapNone/>
                <wp:docPr id="564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2643" cy="20447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34F371EC" id="Rectangle 16" o:spid="_x0000_s1026" style="position:absolute;margin-left:-.1pt;margin-top:19.4pt;width:29.35pt;height:16.1pt;rotation:180;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" filled="f" strokecolor="#00b0f0" strokeweight="3pt">
                <v:stroke joinstyle="round"/>
              </v:rect>
            </w:pict>
          </mc:Fallback>
        </mc:AlternateContent>
      </w:r>
      <w:r w:rsidRPr="005A26C2">
        <w:rPr>
          <w:noProof/>
        </w:rPr>
        <w:drawing>
          <wp:inline distT="0" distB="0" distL="0" distR="0" wp14:anchorId="56C6E58A" wp14:editId="2760D1B3">
            <wp:extent cx="5943600" cy="1584960"/>
            <wp:effectExtent l="19050" t="19050" r="19050" b="15240"/>
            <wp:docPr id="260106" name="Picture 26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84960"/>
                    </a:xfrm>
                    <a:prstGeom prst="rect">
                      <a:avLst/>
                    </a:prstGeom>
                    <a:ln>
                      <a:solidFill>
                        <a:schemeClr val="tx1"/>
                      </a:solidFill>
                    </a:ln>
                  </pic:spPr>
                </pic:pic>
              </a:graphicData>
            </a:graphic>
          </wp:inline>
        </w:drawing>
      </w:r>
    </w:p>
    <w:p w14:paraId="060FC547" w14:textId="77777777" w:rsidR="00F55A48" w:rsidRPr="005A26C2" w:rsidRDefault="00F55A48" w:rsidP="00F55A48">
      <w:pPr>
        <w:pStyle w:val="ListParagraph"/>
        <w:numPr>
          <w:ilvl w:val="0"/>
          <w:numId w:val="122"/>
        </w:numPr>
        <w:rPr>
          <w:rFonts w:cs="Arial"/>
          <w:sz w:val="20"/>
        </w:rPr>
      </w:pPr>
      <w:r w:rsidRPr="005A26C2">
        <w:rPr>
          <w:rFonts w:cs="Arial"/>
          <w:sz w:val="20"/>
        </w:rPr>
        <w:t xml:space="preserve">Filter the ISP-specific alerts by using the Module drop-down menu to select Individual Support Plan.  Users may also search by Alert Subject. </w:t>
      </w:r>
    </w:p>
    <w:p w14:paraId="260FF169" w14:textId="77777777" w:rsidR="00F55A48" w:rsidRPr="005A26C2" w:rsidRDefault="00F55A48" w:rsidP="00F55A48">
      <w:pPr>
        <w:pStyle w:val="ListParagraph"/>
        <w:rPr>
          <w:rFonts w:cs="Arial"/>
          <w:sz w:val="20"/>
        </w:rPr>
      </w:pPr>
    </w:p>
    <w:p w14:paraId="4CAD20F6" w14:textId="77777777" w:rsidR="00F55A48" w:rsidRPr="005A26C2" w:rsidRDefault="00F55A48" w:rsidP="00F55A48">
      <w:pPr>
        <w:pStyle w:val="ListParagraph"/>
        <w:ind w:left="0"/>
        <w:rPr>
          <w:rFonts w:cs="Arial"/>
          <w:sz w:val="20"/>
        </w:rPr>
      </w:pPr>
      <w:r w:rsidRPr="005A26C2">
        <w:rPr>
          <w:noProof/>
        </w:rPr>
        <mc:AlternateContent>
          <mc:Choice Requires="wps">
            <w:drawing>
              <wp:anchor distT="0" distB="0" distL="114300" distR="114300" simplePos="0" relativeHeight="252763136" behindDoc="0" locked="0" layoutInCell="1" allowOverlap="1" wp14:anchorId="48598F73" wp14:editId="2EE11D4C">
                <wp:simplePos x="0" y="0"/>
                <wp:positionH relativeFrom="column">
                  <wp:posOffset>506527</wp:posOffset>
                </wp:positionH>
                <wp:positionV relativeFrom="paragraph">
                  <wp:posOffset>885215</wp:posOffset>
                </wp:positionV>
                <wp:extent cx="1255395" cy="108585"/>
                <wp:effectExtent l="19050" t="19050" r="20955" b="24765"/>
                <wp:wrapNone/>
                <wp:docPr id="5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5395" cy="1085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7061CEA" id="Rectangle 16" o:spid="_x0000_s1026" style="position:absolute;margin-left:39.9pt;margin-top:69.7pt;width:98.85pt;height:8.55pt;rotation:180;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" filled="f" strokecolor="#00b0f0" strokeweight="3pt">
                <v:stroke joinstyle="round"/>
              </v:rect>
            </w:pict>
          </mc:Fallback>
        </mc:AlternateContent>
      </w:r>
      <w:r w:rsidRPr="005A26C2">
        <w:rPr>
          <w:noProof/>
        </w:rPr>
        <mc:AlternateContent>
          <mc:Choice Requires="wps">
            <w:drawing>
              <wp:anchor distT="0" distB="0" distL="114300" distR="114300" simplePos="0" relativeHeight="252764160" behindDoc="0" locked="0" layoutInCell="1" allowOverlap="1" wp14:anchorId="0D2DC361" wp14:editId="2FAD20C1">
                <wp:simplePos x="0" y="0"/>
                <wp:positionH relativeFrom="column">
                  <wp:posOffset>512063</wp:posOffset>
                </wp:positionH>
                <wp:positionV relativeFrom="paragraph">
                  <wp:posOffset>980135</wp:posOffset>
                </wp:positionV>
                <wp:extent cx="3269818" cy="899770"/>
                <wp:effectExtent l="19050" t="19050" r="26035" b="15240"/>
                <wp:wrapNone/>
                <wp:docPr id="564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69818" cy="89977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77718AE3" id="Rectangle 16" o:spid="_x0000_s1026" style="position:absolute;margin-left:40.3pt;margin-top:77.2pt;width:257.45pt;height:70.85pt;rotation:180;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" filled="f" strokecolor="#00b0f0" strokeweight="3pt">
                <v:stroke joinstyle="round"/>
              </v:rect>
            </w:pict>
          </mc:Fallback>
        </mc:AlternateContent>
      </w:r>
      <w:r w:rsidRPr="005A26C2">
        <w:rPr>
          <w:rFonts w:cs="Arial"/>
          <w:noProof/>
          <w:sz w:val="20"/>
        </w:rPr>
        <w:drawing>
          <wp:inline distT="0" distB="0" distL="0" distR="0" wp14:anchorId="1FCE4EA7" wp14:editId="48AC1B88">
            <wp:extent cx="5876925" cy="1943100"/>
            <wp:effectExtent l="19050" t="19050" r="28575" b="190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dditionalFuncISPSummary15.jpg"/>
                    <pic:cNvPicPr/>
                  </pic:nvPicPr>
                  <pic:blipFill>
                    <a:blip r:embed="rId13">
                      <a:extLst>
                        <a:ext uri="{28A0092B-C50C-407E-A947-70E740481C1C}">
                          <a14:useLocalDpi xmlns:a14="http://schemas.microsoft.com/office/drawing/2010/main" val="0"/>
                        </a:ext>
                      </a:extLst>
                    </a:blip>
                    <a:stretch>
                      <a:fillRect/>
                    </a:stretch>
                  </pic:blipFill>
                  <pic:spPr>
                    <a:xfrm>
                      <a:off x="0" y="0"/>
                      <a:ext cx="5876925" cy="1943100"/>
                    </a:xfrm>
                    <a:prstGeom prst="rect">
                      <a:avLst/>
                    </a:prstGeom>
                    <a:ln>
                      <a:solidFill>
                        <a:schemeClr val="tx1"/>
                      </a:solidFill>
                    </a:ln>
                  </pic:spPr>
                </pic:pic>
              </a:graphicData>
            </a:graphic>
          </wp:inline>
        </w:drawing>
      </w:r>
    </w:p>
    <w:p w14:paraId="28D652B6" w14:textId="77777777" w:rsidR="00F55A48" w:rsidRPr="005A26C2" w:rsidRDefault="00F55A48" w:rsidP="00F55A48">
      <w:pPr>
        <w:rPr>
          <w:rFonts w:cs="Arial"/>
          <w:sz w:val="20"/>
          <w:szCs w:val="20"/>
        </w:rPr>
      </w:pPr>
    </w:p>
    <w:p w14:paraId="412FE5B0" w14:textId="77777777" w:rsidR="00F55A48" w:rsidRPr="005A26C2" w:rsidRDefault="00F55A48" w:rsidP="00F55A48">
      <w:pPr>
        <w:rPr>
          <w:b/>
          <w:sz w:val="20"/>
          <w:szCs w:val="25"/>
        </w:rPr>
      </w:pPr>
      <w:bookmarkStart w:id="12" w:name="_Toc410896275"/>
      <w:r w:rsidRPr="005A26C2">
        <w:rPr>
          <w:sz w:val="20"/>
        </w:rPr>
        <w:br w:type="page"/>
      </w:r>
    </w:p>
    <w:p w14:paraId="658B550C" w14:textId="77777777" w:rsidR="00F55A48" w:rsidRPr="005A26C2" w:rsidRDefault="00F55A48" w:rsidP="00F55A48">
      <w:pPr>
        <w:pStyle w:val="Heading4"/>
      </w:pPr>
      <w:r w:rsidRPr="005A26C2">
        <w:lastRenderedPageBreak/>
        <w:t>Search Alerts by Recipient User</w:t>
      </w:r>
      <w:bookmarkEnd w:id="12"/>
    </w:p>
    <w:p w14:paraId="2D4A8B79" w14:textId="77777777" w:rsidR="00F55A48" w:rsidRPr="005A26C2" w:rsidRDefault="00F55A48" w:rsidP="00F55A48">
      <w:pPr>
        <w:pStyle w:val="StandardParagraph"/>
        <w:rPr>
          <w:rFonts w:cs="Arial"/>
          <w:sz w:val="20"/>
        </w:rPr>
      </w:pPr>
      <w:r w:rsidRPr="005A26C2">
        <w:rPr>
          <w:rFonts w:cs="Arial"/>
          <w:sz w:val="20"/>
        </w:rPr>
        <w:t xml:space="preserve">Service Coordinators may search by Recipient User. The names that populate in this drop-down allow users to search by SC caseload. The Recipient User drop down menu is only available to Service Coordinators. </w:t>
      </w:r>
    </w:p>
    <w:p w14:paraId="1FD559D4" w14:textId="77777777" w:rsidR="00F55A48" w:rsidRPr="005A26C2" w:rsidRDefault="00F55A48" w:rsidP="00F55A48">
      <w:pPr>
        <w:pStyle w:val="StandardParagraph"/>
        <w:jc w:val="center"/>
        <w:rPr>
          <w:rFonts w:cs="Arial"/>
          <w:sz w:val="20"/>
        </w:rPr>
      </w:pPr>
      <w:r w:rsidRPr="005A26C2">
        <w:rPr>
          <w:noProof/>
        </w:rPr>
        <mc:AlternateContent>
          <mc:Choice Requires="wps">
            <w:drawing>
              <wp:anchor distT="0" distB="0" distL="114300" distR="114300" simplePos="0" relativeHeight="252766208" behindDoc="0" locked="0" layoutInCell="1" allowOverlap="1" wp14:anchorId="0DA91976" wp14:editId="2B426A4F">
                <wp:simplePos x="0" y="0"/>
                <wp:positionH relativeFrom="column">
                  <wp:posOffset>3247873</wp:posOffset>
                </wp:positionH>
                <wp:positionV relativeFrom="paragraph">
                  <wp:posOffset>859561</wp:posOffset>
                </wp:positionV>
                <wp:extent cx="1397203" cy="334646"/>
                <wp:effectExtent l="19050" t="19050" r="12700" b="27305"/>
                <wp:wrapNone/>
                <wp:docPr id="564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97203" cy="33464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670931B" id="Rectangle 16" o:spid="_x0000_s1026" style="position:absolute;margin-left:255.75pt;margin-top:67.7pt;width:110pt;height:26.35pt;rotation:180;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" filled="f" strokecolor="#00b0f0" strokeweight="3pt">
                <v:stroke joinstyle="round"/>
              </v:rect>
            </w:pict>
          </mc:Fallback>
        </mc:AlternateContent>
      </w:r>
      <w:r w:rsidRPr="005A26C2">
        <w:rPr>
          <w:noProof/>
        </w:rPr>
        <w:drawing>
          <wp:inline distT="0" distB="0" distL="0" distR="0" wp14:anchorId="2DF51325" wp14:editId="2DEC3FFE">
            <wp:extent cx="5903366" cy="1411834"/>
            <wp:effectExtent l="19050" t="19050" r="21590" b="17145"/>
            <wp:docPr id="56471" name="Picture 5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 r="738" b="52164"/>
                    <a:stretch/>
                  </pic:blipFill>
                  <pic:spPr bwMode="auto">
                    <a:xfrm>
                      <a:off x="0" y="0"/>
                      <a:ext cx="5899736" cy="1410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E3EEAF" w14:textId="77777777" w:rsidR="00F55A48" w:rsidRPr="005A26C2" w:rsidRDefault="00F55A48" w:rsidP="00F55A48">
      <w:pPr>
        <w:rPr>
          <w:rFonts w:cs="Arial"/>
          <w:sz w:val="20"/>
          <w:szCs w:val="20"/>
        </w:rPr>
      </w:pPr>
      <w:r w:rsidRPr="005A26C2">
        <w:rPr>
          <w:rFonts w:cs="Arial"/>
          <w:sz w:val="20"/>
          <w:szCs w:val="20"/>
        </w:rPr>
        <w:t xml:space="preserve">When Service Coordinators search for alerts, the results will look similar to those in the following screenshot. </w:t>
      </w:r>
    </w:p>
    <w:p w14:paraId="01489328" w14:textId="77777777" w:rsidR="00F55A48" w:rsidRPr="005A26C2" w:rsidRDefault="00F55A48" w:rsidP="00F55A48">
      <w:pPr>
        <w:rPr>
          <w:rFonts w:cs="Arial"/>
          <w:sz w:val="20"/>
          <w:szCs w:val="20"/>
        </w:rPr>
      </w:pPr>
    </w:p>
    <w:p w14:paraId="5842285E" w14:textId="77777777" w:rsidR="00F55A48" w:rsidRPr="005A26C2" w:rsidRDefault="00F55A48" w:rsidP="00F55A48">
      <w:pPr>
        <w:rPr>
          <w:rFonts w:cs="Arial"/>
          <w:sz w:val="20"/>
          <w:szCs w:val="20"/>
        </w:rPr>
      </w:pPr>
      <w:r w:rsidRPr="005A26C2">
        <w:rPr>
          <w:rFonts w:cs="Arial"/>
          <w:sz w:val="20"/>
          <w:szCs w:val="20"/>
        </w:rPr>
        <w:t>The “Search” box on the top left allows the user to search for a word within the displayed alerts subjects or messages.</w:t>
      </w:r>
    </w:p>
    <w:p w14:paraId="7D1378E2" w14:textId="77777777" w:rsidR="00F55A48" w:rsidRPr="005A26C2" w:rsidRDefault="00F55A48" w:rsidP="00F55A48">
      <w:pPr>
        <w:rPr>
          <w:rFonts w:cs="Arial"/>
          <w:sz w:val="20"/>
          <w:szCs w:val="20"/>
        </w:rPr>
      </w:pPr>
    </w:p>
    <w:p w14:paraId="6F11807E" w14:textId="77777777" w:rsidR="00F55A48" w:rsidRPr="005A26C2" w:rsidRDefault="00F55A48" w:rsidP="00F55A48">
      <w:pPr>
        <w:jc w:val="center"/>
        <w:rPr>
          <w:rFonts w:cs="Arial"/>
          <w:sz w:val="20"/>
          <w:szCs w:val="20"/>
        </w:rPr>
      </w:pPr>
      <w:r w:rsidRPr="005A26C2">
        <w:rPr>
          <w:noProof/>
        </w:rPr>
        <mc:AlternateContent>
          <mc:Choice Requires="wps">
            <w:drawing>
              <wp:anchor distT="0" distB="0" distL="114300" distR="114300" simplePos="0" relativeHeight="252768256" behindDoc="0" locked="0" layoutInCell="1" allowOverlap="1" wp14:anchorId="5B5FCD09" wp14:editId="0549C357">
                <wp:simplePos x="0" y="0"/>
                <wp:positionH relativeFrom="column">
                  <wp:posOffset>36195</wp:posOffset>
                </wp:positionH>
                <wp:positionV relativeFrom="paragraph">
                  <wp:posOffset>6985</wp:posOffset>
                </wp:positionV>
                <wp:extent cx="811530" cy="140970"/>
                <wp:effectExtent l="19050" t="19050" r="26670" b="11430"/>
                <wp:wrapNone/>
                <wp:docPr id="5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11530" cy="14097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2149FA7" id="Rectangle 16" o:spid="_x0000_s1026" style="position:absolute;margin-left:2.85pt;margin-top:.55pt;width:63.9pt;height:11.1pt;rotation:180;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" filled="f" strokecolor="#00b0f0" strokeweight="3pt">
                <v:stroke joinstyle="round"/>
              </v:rect>
            </w:pict>
          </mc:Fallback>
        </mc:AlternateContent>
      </w:r>
      <w:r w:rsidRPr="005A26C2">
        <w:rPr>
          <w:rFonts w:cs="Arial"/>
          <w:noProof/>
          <w:sz w:val="20"/>
          <w:szCs w:val="20"/>
        </w:rPr>
        <w:drawing>
          <wp:inline distT="0" distB="0" distL="0" distR="0" wp14:anchorId="79D797C0" wp14:editId="5EE594F6">
            <wp:extent cx="5876925" cy="1504950"/>
            <wp:effectExtent l="19050" t="19050" r="28575" b="190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dditionalFuncISPSummary16.jpg"/>
                    <pic:cNvPicPr/>
                  </pic:nvPicPr>
                  <pic:blipFill>
                    <a:blip r:embed="rId15">
                      <a:extLst>
                        <a:ext uri="{28A0092B-C50C-407E-A947-70E740481C1C}">
                          <a14:useLocalDpi xmlns:a14="http://schemas.microsoft.com/office/drawing/2010/main" val="0"/>
                        </a:ext>
                      </a:extLst>
                    </a:blip>
                    <a:stretch>
                      <a:fillRect/>
                    </a:stretch>
                  </pic:blipFill>
                  <pic:spPr>
                    <a:xfrm>
                      <a:off x="0" y="0"/>
                      <a:ext cx="5876925" cy="1504950"/>
                    </a:xfrm>
                    <a:prstGeom prst="rect">
                      <a:avLst/>
                    </a:prstGeom>
                    <a:ln>
                      <a:solidFill>
                        <a:schemeClr val="tx1"/>
                      </a:solidFill>
                    </a:ln>
                  </pic:spPr>
                </pic:pic>
              </a:graphicData>
            </a:graphic>
          </wp:inline>
        </w:drawing>
      </w:r>
    </w:p>
    <w:p w14:paraId="0D7B4E7F" w14:textId="77777777" w:rsidR="00F55A48" w:rsidRPr="005A26C2" w:rsidRDefault="00F55A48" w:rsidP="00F55A48">
      <w:pPr>
        <w:rPr>
          <w:rFonts w:cs="Arial"/>
          <w:sz w:val="20"/>
          <w:szCs w:val="20"/>
        </w:rPr>
      </w:pPr>
    </w:p>
    <w:p w14:paraId="4E7F2731" w14:textId="77777777" w:rsidR="00F55A48" w:rsidRPr="005A26C2" w:rsidRDefault="00F55A48" w:rsidP="00F55A48">
      <w:pPr>
        <w:rPr>
          <w:rFonts w:cs="Arial"/>
          <w:sz w:val="20"/>
          <w:szCs w:val="20"/>
        </w:rPr>
      </w:pPr>
      <w:r w:rsidRPr="005A26C2">
        <w:rPr>
          <w:rFonts w:cs="Arial"/>
          <w:sz w:val="20"/>
          <w:szCs w:val="20"/>
        </w:rPr>
        <w:br w:type="page"/>
      </w:r>
    </w:p>
    <w:p w14:paraId="7F0F6075" w14:textId="77777777" w:rsidR="00F55A48" w:rsidRPr="005A26C2" w:rsidRDefault="00F55A48" w:rsidP="00F55A48">
      <w:pPr>
        <w:pStyle w:val="Heading4"/>
      </w:pPr>
      <w:bookmarkStart w:id="13" w:name="_Toc410896276"/>
      <w:r w:rsidRPr="005A26C2">
        <w:lastRenderedPageBreak/>
        <w:t>Responding to Alerts in the ISP Assessments Module</w:t>
      </w:r>
      <w:bookmarkEnd w:id="13"/>
    </w:p>
    <w:p w14:paraId="0BF46AA8" w14:textId="77777777" w:rsidR="00F55A48" w:rsidRPr="005A26C2" w:rsidRDefault="00F55A48" w:rsidP="00F55A48">
      <w:pPr>
        <w:pStyle w:val="StandardParagraph"/>
        <w:rPr>
          <w:rFonts w:cs="Arial"/>
          <w:sz w:val="20"/>
        </w:rPr>
      </w:pPr>
      <w:r w:rsidRPr="005A26C2">
        <w:rPr>
          <w:rFonts w:cs="Arial"/>
          <w:b/>
          <w:sz w:val="20"/>
        </w:rPr>
        <w:t>Note</w:t>
      </w:r>
      <w:r w:rsidRPr="005A26C2">
        <w:rPr>
          <w:rFonts w:cs="Arial"/>
          <w:sz w:val="20"/>
        </w:rPr>
        <w:t>: This action can be completed by either DDS staff or Provider staff.</w:t>
      </w:r>
    </w:p>
    <w:p w14:paraId="3AAC7624" w14:textId="77777777" w:rsidR="00F55A48" w:rsidRPr="005A26C2" w:rsidRDefault="00F55A48" w:rsidP="00F55A48">
      <w:pPr>
        <w:pStyle w:val="StandardParagraph"/>
        <w:rPr>
          <w:rFonts w:cs="Arial"/>
          <w:sz w:val="20"/>
        </w:rPr>
      </w:pPr>
      <w:r w:rsidRPr="005A26C2">
        <w:rPr>
          <w:rFonts w:cs="Arial"/>
          <w:sz w:val="20"/>
        </w:rPr>
        <w:t>In this particular example, the Provider Supervisor responds to the alert.</w:t>
      </w:r>
    </w:p>
    <w:p w14:paraId="053D0505" w14:textId="77777777" w:rsidR="00F55A48" w:rsidRPr="005A26C2" w:rsidRDefault="00F55A48" w:rsidP="00F55A48">
      <w:pPr>
        <w:pStyle w:val="StepText"/>
        <w:numPr>
          <w:ilvl w:val="0"/>
          <w:numId w:val="120"/>
        </w:numPr>
        <w:rPr>
          <w:rFonts w:cs="Arial"/>
          <w:sz w:val="20"/>
        </w:rPr>
      </w:pPr>
      <w:r w:rsidRPr="005A26C2">
        <w:rPr>
          <w:rFonts w:cs="Arial"/>
          <w:sz w:val="20"/>
        </w:rPr>
        <w:t>Provider Supervisor</w:t>
      </w:r>
      <w:r w:rsidRPr="005A26C2" w:rsidDel="009701AC">
        <w:rPr>
          <w:rFonts w:cs="Arial"/>
          <w:sz w:val="20"/>
        </w:rPr>
        <w:t xml:space="preserve"> </w:t>
      </w:r>
      <w:r w:rsidRPr="005A26C2">
        <w:rPr>
          <w:rFonts w:cs="Arial"/>
          <w:sz w:val="20"/>
        </w:rPr>
        <w:t xml:space="preserve">clicks on the hyperlink in the Alert message which explains the nature of the alert. An alert with the subject “Request to complete individual’s assessments” is an alert only seen by Providers. </w:t>
      </w:r>
    </w:p>
    <w:p w14:paraId="10F63E4D" w14:textId="77777777" w:rsidR="00F55A48" w:rsidRPr="005A26C2" w:rsidRDefault="00F55A48" w:rsidP="00F55A48">
      <w:pPr>
        <w:pStyle w:val="StepText"/>
        <w:jc w:val="center"/>
        <w:rPr>
          <w:rFonts w:cs="Arial"/>
          <w:sz w:val="20"/>
        </w:rPr>
      </w:pPr>
      <w:r w:rsidRPr="005A26C2">
        <w:rPr>
          <w:rFonts w:cs="Arial"/>
          <w:noProof/>
          <w:sz w:val="20"/>
        </w:rPr>
        <mc:AlternateContent>
          <mc:Choice Requires="wps">
            <w:drawing>
              <wp:anchor distT="0" distB="0" distL="114300" distR="114300" simplePos="0" relativeHeight="252765184" behindDoc="0" locked="0" layoutInCell="1" allowOverlap="1" wp14:anchorId="28909715" wp14:editId="4E00C1D1">
                <wp:simplePos x="0" y="0"/>
                <wp:positionH relativeFrom="column">
                  <wp:posOffset>7951</wp:posOffset>
                </wp:positionH>
                <wp:positionV relativeFrom="paragraph">
                  <wp:posOffset>2106239</wp:posOffset>
                </wp:positionV>
                <wp:extent cx="5932916" cy="214685"/>
                <wp:effectExtent l="19050" t="19050" r="10795" b="13970"/>
                <wp:wrapNone/>
                <wp:docPr id="564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32916" cy="2146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1B8C6B3" id="Rectangle 4" o:spid="_x0000_s1026" style="position:absolute;margin-left:.65pt;margin-top:165.85pt;width:467.15pt;height:16.9pt;rotation:180;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" filled="f" strokecolor="#00b0f0" strokeweight="3pt">
                <v:stroke joinstyle="round"/>
              </v:rect>
            </w:pict>
          </mc:Fallback>
        </mc:AlternateContent>
      </w:r>
      <w:r w:rsidRPr="005A26C2">
        <w:rPr>
          <w:noProof/>
        </w:rPr>
        <w:drawing>
          <wp:inline distT="0" distB="0" distL="0" distR="0" wp14:anchorId="0E1849D1" wp14:editId="54D49710">
            <wp:extent cx="5943600" cy="2941955"/>
            <wp:effectExtent l="19050" t="19050" r="19050" b="10795"/>
            <wp:docPr id="56419" name="Picture 5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1955"/>
                    </a:xfrm>
                    <a:prstGeom prst="rect">
                      <a:avLst/>
                    </a:prstGeom>
                    <a:ln>
                      <a:solidFill>
                        <a:schemeClr val="tx1"/>
                      </a:solidFill>
                    </a:ln>
                  </pic:spPr>
                </pic:pic>
              </a:graphicData>
            </a:graphic>
          </wp:inline>
        </w:drawing>
      </w:r>
    </w:p>
    <w:p w14:paraId="51C0CD43" w14:textId="77777777" w:rsidR="00F55A48" w:rsidRPr="005A26C2" w:rsidRDefault="00F55A48" w:rsidP="00F55A48">
      <w:pPr>
        <w:pStyle w:val="ListParagraph"/>
        <w:numPr>
          <w:ilvl w:val="0"/>
          <w:numId w:val="120"/>
        </w:numPr>
        <w:tabs>
          <w:tab w:val="left" w:pos="5490"/>
        </w:tabs>
        <w:rPr>
          <w:rFonts w:cs="Arial"/>
          <w:sz w:val="20"/>
        </w:rPr>
      </w:pPr>
      <w:r w:rsidRPr="005A26C2">
        <w:rPr>
          <w:rFonts w:cs="Arial"/>
          <w:sz w:val="20"/>
        </w:rPr>
        <w:t xml:space="preserve">Click the alert status to begin completing the required next steps to respond to the alert. </w:t>
      </w:r>
    </w:p>
    <w:p w14:paraId="6C8F7381" w14:textId="77777777" w:rsidR="00F55A48" w:rsidRPr="005A26C2" w:rsidRDefault="00F55A48" w:rsidP="00F55A48">
      <w:pPr>
        <w:tabs>
          <w:tab w:val="left" w:pos="5490"/>
        </w:tabs>
        <w:rPr>
          <w:rFonts w:cs="Arial"/>
          <w:sz w:val="20"/>
          <w:szCs w:val="20"/>
        </w:rPr>
      </w:pPr>
    </w:p>
    <w:p w14:paraId="564F18D8" w14:textId="77777777" w:rsidR="00F55A48" w:rsidRPr="005A26C2" w:rsidRDefault="00F55A48" w:rsidP="00F55A48">
      <w:pPr>
        <w:tabs>
          <w:tab w:val="left" w:pos="5490"/>
        </w:tabs>
        <w:rPr>
          <w:rFonts w:cs="Arial"/>
          <w:sz w:val="20"/>
          <w:szCs w:val="20"/>
        </w:rPr>
      </w:pPr>
      <w:r w:rsidRPr="005A26C2">
        <w:rPr>
          <w:rFonts w:cs="Arial"/>
          <w:noProof/>
          <w:sz w:val="20"/>
        </w:rPr>
        <mc:AlternateContent>
          <mc:Choice Requires="wps">
            <w:drawing>
              <wp:anchor distT="0" distB="0" distL="114300" distR="114300" simplePos="0" relativeHeight="252769280" behindDoc="0" locked="0" layoutInCell="1" allowOverlap="1" wp14:anchorId="7AB42D3B" wp14:editId="6D382A44">
                <wp:simplePos x="0" y="0"/>
                <wp:positionH relativeFrom="column">
                  <wp:posOffset>2679589</wp:posOffset>
                </wp:positionH>
                <wp:positionV relativeFrom="paragraph">
                  <wp:posOffset>2126505</wp:posOffset>
                </wp:positionV>
                <wp:extent cx="747422" cy="126366"/>
                <wp:effectExtent l="19050" t="19050" r="14605" b="26035"/>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747422" cy="12636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2586A04" id="Rectangle 4" o:spid="_x0000_s1026" style="position:absolute;margin-left:211pt;margin-top:167.45pt;width:58.85pt;height:9.95pt;rotation:180;flip:y;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" filled="f" strokecolor="#00b0f0" strokeweight="3pt">
                <v:stroke joinstyle="round"/>
              </v:rect>
            </w:pict>
          </mc:Fallback>
        </mc:AlternateContent>
      </w:r>
      <w:r w:rsidRPr="005A26C2">
        <w:rPr>
          <w:noProof/>
        </w:rPr>
        <w:drawing>
          <wp:inline distT="0" distB="0" distL="0" distR="0" wp14:anchorId="1EBA5A08" wp14:editId="6E1CAAF6">
            <wp:extent cx="5943600" cy="2941955"/>
            <wp:effectExtent l="19050" t="19050" r="1905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1955"/>
                    </a:xfrm>
                    <a:prstGeom prst="rect">
                      <a:avLst/>
                    </a:prstGeom>
                    <a:ln>
                      <a:solidFill>
                        <a:schemeClr val="tx1"/>
                      </a:solidFill>
                    </a:ln>
                  </pic:spPr>
                </pic:pic>
              </a:graphicData>
            </a:graphic>
          </wp:inline>
        </w:drawing>
      </w:r>
    </w:p>
    <w:p w14:paraId="3378EF69" w14:textId="77777777" w:rsidR="00F55A48" w:rsidRPr="005A26C2" w:rsidRDefault="00F55A48" w:rsidP="00F55A48">
      <w:pPr>
        <w:tabs>
          <w:tab w:val="left" w:pos="5490"/>
        </w:tabs>
        <w:rPr>
          <w:rFonts w:cs="Arial"/>
          <w:sz w:val="20"/>
          <w:szCs w:val="20"/>
        </w:rPr>
      </w:pPr>
    </w:p>
    <w:p w14:paraId="418559EC" w14:textId="77777777" w:rsidR="00F55A48" w:rsidRPr="005A26C2" w:rsidRDefault="00F55A48" w:rsidP="00F55A48">
      <w:pPr>
        <w:tabs>
          <w:tab w:val="left" w:pos="5490"/>
        </w:tabs>
        <w:rPr>
          <w:rFonts w:cs="Arial"/>
          <w:sz w:val="20"/>
          <w:szCs w:val="20"/>
        </w:rPr>
      </w:pPr>
      <w:r w:rsidRPr="005A26C2">
        <w:rPr>
          <w:rFonts w:cs="Arial"/>
          <w:sz w:val="20"/>
          <w:szCs w:val="20"/>
        </w:rPr>
        <w:t xml:space="preserve">The system redirects the Provider Supervisor to the Assessments Review Switchboard page. This page gives Providers and Provider Supervisors a detailed snapshot of which Assessments are required for the </w:t>
      </w:r>
      <w:r w:rsidRPr="005A26C2">
        <w:rPr>
          <w:rFonts w:cs="Arial"/>
          <w:sz w:val="20"/>
          <w:szCs w:val="20"/>
        </w:rPr>
        <w:lastRenderedPageBreak/>
        <w:t>individual. On the far right, there is a status provided for each of the assessments. The Provider can begin to complete the assessment by clicking on the hyperlink that reads “Not Started”.</w:t>
      </w:r>
    </w:p>
    <w:p w14:paraId="33D79737" w14:textId="77777777" w:rsidR="00F55A48" w:rsidRPr="005A26C2" w:rsidRDefault="00F55A48" w:rsidP="00F55A48">
      <w:pPr>
        <w:tabs>
          <w:tab w:val="left" w:pos="5490"/>
        </w:tabs>
        <w:jc w:val="center"/>
        <w:rPr>
          <w:rFonts w:cs="Arial"/>
          <w:sz w:val="20"/>
          <w:szCs w:val="20"/>
        </w:rPr>
      </w:pPr>
    </w:p>
    <w:p w14:paraId="70D0E2B5" w14:textId="77777777" w:rsidR="00F55A48" w:rsidRPr="005A26C2" w:rsidRDefault="00F55A48" w:rsidP="00F55A48">
      <w:pPr>
        <w:tabs>
          <w:tab w:val="left" w:pos="2070"/>
        </w:tabs>
        <w:jc w:val="both"/>
        <w:rPr>
          <w:b/>
        </w:rPr>
      </w:pPr>
      <w:r w:rsidRPr="005A26C2">
        <w:rPr>
          <w:b/>
        </w:rPr>
        <w:t>Next Steps</w:t>
      </w:r>
    </w:p>
    <w:p w14:paraId="18962FC5" w14:textId="77777777" w:rsidR="00F55A48" w:rsidRPr="005A26C2" w:rsidRDefault="00F55A48" w:rsidP="00F55A48">
      <w:pPr>
        <w:jc w:val="both"/>
        <w:rPr>
          <w:b/>
        </w:rPr>
      </w:pPr>
    </w:p>
    <w:p w14:paraId="54B34F57" w14:textId="77777777" w:rsidR="00F55A48" w:rsidRPr="005A26C2" w:rsidRDefault="00F55A48" w:rsidP="00F55A48">
      <w:pPr>
        <w:pStyle w:val="ListParagraph"/>
        <w:numPr>
          <w:ilvl w:val="0"/>
          <w:numId w:val="95"/>
        </w:numPr>
        <w:jc w:val="both"/>
        <w:rPr>
          <w:b/>
          <w:sz w:val="25"/>
          <w:szCs w:val="25"/>
        </w:rPr>
      </w:pPr>
      <w:r w:rsidRPr="005A26C2">
        <w:rPr>
          <w:sz w:val="20"/>
        </w:rPr>
        <w:t>The alert has been resolved.</w:t>
      </w:r>
    </w:p>
    <w:p w14:paraId="7DF78DF9" w14:textId="77777777" w:rsidR="00F55A48" w:rsidRPr="005A26C2" w:rsidRDefault="00F55A48" w:rsidP="00F55A48">
      <w:pPr>
        <w:pStyle w:val="ListParagraph"/>
        <w:numPr>
          <w:ilvl w:val="0"/>
          <w:numId w:val="95"/>
        </w:numPr>
        <w:jc w:val="both"/>
        <w:rPr>
          <w:b/>
          <w:sz w:val="25"/>
          <w:szCs w:val="25"/>
        </w:rPr>
      </w:pPr>
      <w:r w:rsidRPr="005A26C2">
        <w:rPr>
          <w:sz w:val="20"/>
        </w:rPr>
        <w:t>Users may manually delete alerts, or they will be deleted by the system automatically after 15 days, with the exception of the re-lock ISP alert, which does not expire until after the plan is manually relocked.</w:t>
      </w:r>
    </w:p>
    <w:p w14:paraId="1D0E93B4" w14:textId="77777777" w:rsidR="00F55A48" w:rsidRPr="005A26C2" w:rsidRDefault="00F55A48" w:rsidP="00F55A48">
      <w:pPr>
        <w:rPr>
          <w:sz w:val="20"/>
          <w:szCs w:val="20"/>
        </w:rPr>
      </w:pPr>
    </w:p>
    <w:p w14:paraId="534518D0" w14:textId="77777777" w:rsidR="00F55A48" w:rsidRPr="005A26C2" w:rsidRDefault="00F55A48" w:rsidP="00F55A48"/>
    <w:p w14:paraId="1CD5B4CA" w14:textId="77777777" w:rsidR="00F55A48" w:rsidRPr="005A26C2" w:rsidRDefault="00F55A48" w:rsidP="00F55A48">
      <w:pPr>
        <w:pStyle w:val="StandardParagraph"/>
        <w:rPr>
          <w:rFonts w:cs="Arial"/>
          <w:sz w:val="20"/>
        </w:rPr>
      </w:pPr>
    </w:p>
    <w:p w14:paraId="4D8558F6" w14:textId="77777777" w:rsidR="00F55A48" w:rsidRPr="005A26C2" w:rsidRDefault="00F55A48" w:rsidP="00F55A48">
      <w:pPr>
        <w:rPr>
          <w:rFonts w:cs="Arial"/>
          <w:sz w:val="20"/>
          <w:szCs w:val="20"/>
        </w:rPr>
      </w:pPr>
      <w:r w:rsidRPr="005A26C2">
        <w:rPr>
          <w:rFonts w:cs="Arial"/>
          <w:sz w:val="20"/>
        </w:rPr>
        <w:br w:type="page"/>
      </w:r>
    </w:p>
    <w:p w14:paraId="465A4328" w14:textId="77777777" w:rsidR="006F2709" w:rsidRPr="005A26C2" w:rsidRDefault="006F2709" w:rsidP="006F2709">
      <w:pPr>
        <w:pStyle w:val="Heading3"/>
      </w:pPr>
      <w:r w:rsidRPr="005A26C2">
        <w:lastRenderedPageBreak/>
        <w:t>InfoTips</w:t>
      </w:r>
      <w:bookmarkEnd w:id="6"/>
      <w:bookmarkEnd w:id="7"/>
    </w:p>
    <w:p w14:paraId="0FCF2076" w14:textId="77777777" w:rsidR="006F2709" w:rsidRPr="005A26C2" w:rsidRDefault="006F2709" w:rsidP="006F2709">
      <w:pPr>
        <w:rPr>
          <w:rFonts w:cs="Arial"/>
          <w:sz w:val="20"/>
          <w:szCs w:val="20"/>
        </w:rPr>
      </w:pPr>
      <w:r w:rsidRPr="005A26C2">
        <w:rPr>
          <w:rFonts w:cs="Arial"/>
          <w:sz w:val="20"/>
          <w:szCs w:val="20"/>
        </w:rPr>
        <w:t>InfoTips</w:t>
      </w:r>
      <w:r w:rsidRPr="005A26C2">
        <w:t xml:space="preserve"> </w:t>
      </w:r>
      <w:r w:rsidRPr="005A26C2">
        <w:rPr>
          <w:rFonts w:cs="Arial"/>
          <w:sz w:val="20"/>
          <w:szCs w:val="20"/>
        </w:rPr>
        <w:t xml:space="preserve">are available across the module and are shared between Providers and DDS staff, meaning the same information is available in the InfoTips regardless of which user has logged in. InfoTips are marked with the following icon: </w:t>
      </w:r>
      <w:r w:rsidRPr="005A26C2">
        <w:rPr>
          <w:rFonts w:cs="Arial"/>
          <w:noProof/>
          <w:sz w:val="20"/>
          <w:szCs w:val="20"/>
        </w:rPr>
        <w:drawing>
          <wp:inline distT="0" distB="0" distL="0" distR="0" wp14:anchorId="6348937A" wp14:editId="724EA016">
            <wp:extent cx="212651" cy="195639"/>
            <wp:effectExtent l="0" t="0" r="0" b="0"/>
            <wp:docPr id="56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7059" cy="199694"/>
                    </a:xfrm>
                    <a:prstGeom prst="rect">
                      <a:avLst/>
                    </a:prstGeom>
                  </pic:spPr>
                </pic:pic>
              </a:graphicData>
            </a:graphic>
          </wp:inline>
        </w:drawing>
      </w:r>
      <w:r w:rsidRPr="005A26C2">
        <w:rPr>
          <w:rFonts w:cs="Arial"/>
          <w:sz w:val="20"/>
          <w:szCs w:val="20"/>
        </w:rPr>
        <w:t xml:space="preserve"> </w:t>
      </w:r>
    </w:p>
    <w:p w14:paraId="181D1AEC" w14:textId="77777777" w:rsidR="006F2709" w:rsidRPr="005A26C2" w:rsidRDefault="006F2709" w:rsidP="006F2709">
      <w:pPr>
        <w:rPr>
          <w:rFonts w:cs="Arial"/>
          <w:sz w:val="20"/>
          <w:szCs w:val="20"/>
        </w:rPr>
      </w:pPr>
      <w:r w:rsidRPr="005A26C2">
        <w:rPr>
          <w:rFonts w:cs="Arial"/>
          <w:sz w:val="20"/>
          <w:szCs w:val="20"/>
        </w:rPr>
        <w:t xml:space="preserve">InfoTips display information relevant to the field they are placed next to when the user hovers over it with their cursor (without clicking). </w:t>
      </w:r>
    </w:p>
    <w:p w14:paraId="2F9E9139" w14:textId="77777777" w:rsidR="006F2709" w:rsidRPr="005A26C2" w:rsidRDefault="006F2709" w:rsidP="006F2709">
      <w:pPr>
        <w:rPr>
          <w:rFonts w:cs="Arial"/>
          <w:sz w:val="20"/>
          <w:szCs w:val="20"/>
        </w:rPr>
      </w:pPr>
    </w:p>
    <w:p w14:paraId="7136081A" w14:textId="77777777" w:rsidR="006F2709" w:rsidRPr="005A26C2" w:rsidRDefault="006F2709" w:rsidP="006F2709">
      <w:pPr>
        <w:rPr>
          <w:rFonts w:cs="Arial"/>
          <w:sz w:val="20"/>
          <w:szCs w:val="20"/>
        </w:rPr>
      </w:pPr>
      <w:r w:rsidRPr="005A26C2">
        <w:rPr>
          <w:rFonts w:cs="Arial"/>
          <w:sz w:val="20"/>
          <w:szCs w:val="20"/>
        </w:rPr>
        <w:t>Below is an example of the InfoTips available on the Vision page:</w:t>
      </w:r>
    </w:p>
    <w:p w14:paraId="40E1C9D4" w14:textId="77777777" w:rsidR="006F2709" w:rsidRPr="005A26C2" w:rsidRDefault="006F2709" w:rsidP="006F2709">
      <w:pPr>
        <w:rPr>
          <w:rFonts w:cs="Arial"/>
          <w:sz w:val="20"/>
          <w:szCs w:val="20"/>
        </w:rPr>
      </w:pPr>
    </w:p>
    <w:p w14:paraId="31089193" w14:textId="77777777" w:rsidR="006F2709" w:rsidRPr="005A26C2" w:rsidRDefault="0037017D" w:rsidP="006F2709">
      <w:pPr>
        <w:rPr>
          <w:rFonts w:cs="Arial"/>
          <w:sz w:val="20"/>
          <w:szCs w:val="20"/>
        </w:rPr>
      </w:pPr>
      <w:r w:rsidRPr="005A26C2">
        <w:rPr>
          <w:rFonts w:cs="Arial"/>
          <w:noProof/>
          <w:sz w:val="20"/>
          <w:szCs w:val="20"/>
        </w:rPr>
        <w:drawing>
          <wp:inline distT="0" distB="0" distL="0" distR="0" wp14:anchorId="4D6053FE" wp14:editId="0383159D">
            <wp:extent cx="5943600" cy="2118360"/>
            <wp:effectExtent l="19050" t="19050" r="19050" b="15240"/>
            <wp:docPr id="21532" name="Picture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 name="Infotips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18360"/>
                    </a:xfrm>
                    <a:prstGeom prst="rect">
                      <a:avLst/>
                    </a:prstGeom>
                    <a:ln>
                      <a:solidFill>
                        <a:schemeClr val="tx1"/>
                      </a:solidFill>
                    </a:ln>
                  </pic:spPr>
                </pic:pic>
              </a:graphicData>
            </a:graphic>
          </wp:inline>
        </w:drawing>
      </w:r>
    </w:p>
    <w:p w14:paraId="30C579CA" w14:textId="77777777" w:rsidR="006F2709" w:rsidRPr="005A26C2" w:rsidRDefault="006F2709" w:rsidP="006F2709">
      <w:pPr>
        <w:rPr>
          <w:rFonts w:cs="Arial"/>
          <w:sz w:val="20"/>
          <w:szCs w:val="20"/>
        </w:rPr>
      </w:pPr>
    </w:p>
    <w:p w14:paraId="22DDF581" w14:textId="77777777" w:rsidR="006F2709" w:rsidRPr="005A26C2" w:rsidRDefault="006F2709" w:rsidP="006F2709">
      <w:pPr>
        <w:rPr>
          <w:rFonts w:cs="Arial"/>
          <w:sz w:val="20"/>
          <w:szCs w:val="20"/>
        </w:rPr>
      </w:pPr>
      <w:r w:rsidRPr="005A26C2">
        <w:rPr>
          <w:rFonts w:cs="Arial"/>
          <w:sz w:val="20"/>
          <w:szCs w:val="20"/>
        </w:rPr>
        <w:t>Below is a screenshot of how the text is displayed when the user hovers their mouse over the InfoTip icon:</w:t>
      </w:r>
    </w:p>
    <w:p w14:paraId="38201567" w14:textId="77777777" w:rsidR="006F2709" w:rsidRPr="005A26C2" w:rsidRDefault="006F2709" w:rsidP="006F2709">
      <w:pPr>
        <w:rPr>
          <w:rFonts w:cs="Arial"/>
          <w:sz w:val="20"/>
          <w:szCs w:val="20"/>
        </w:rPr>
      </w:pPr>
    </w:p>
    <w:p w14:paraId="41E1EB75" w14:textId="77777777" w:rsidR="006F2709" w:rsidRPr="005A26C2" w:rsidRDefault="0037017D" w:rsidP="006F2709">
      <w:pPr>
        <w:rPr>
          <w:rFonts w:cs="Arial"/>
          <w:sz w:val="20"/>
          <w:szCs w:val="20"/>
        </w:rPr>
      </w:pPr>
      <w:r w:rsidRPr="005A26C2">
        <w:rPr>
          <w:rFonts w:cs="Arial"/>
          <w:noProof/>
          <w:sz w:val="20"/>
          <w:szCs w:val="20"/>
        </w:rPr>
        <w:drawing>
          <wp:inline distT="0" distB="0" distL="0" distR="0" wp14:anchorId="56E0CF72" wp14:editId="09833716">
            <wp:extent cx="5943600" cy="839470"/>
            <wp:effectExtent l="19050" t="19050" r="19050" b="1778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nfotips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839470"/>
                    </a:xfrm>
                    <a:prstGeom prst="rect">
                      <a:avLst/>
                    </a:prstGeom>
                    <a:ln>
                      <a:solidFill>
                        <a:schemeClr val="tx1"/>
                      </a:solidFill>
                    </a:ln>
                  </pic:spPr>
                </pic:pic>
              </a:graphicData>
            </a:graphic>
          </wp:inline>
        </w:drawing>
      </w:r>
    </w:p>
    <w:p w14:paraId="1312B595" w14:textId="77777777" w:rsidR="00F718FB" w:rsidRPr="005A26C2" w:rsidRDefault="00F718FB">
      <w:pPr>
        <w:rPr>
          <w:b/>
          <w:sz w:val="25"/>
          <w:szCs w:val="25"/>
        </w:rPr>
      </w:pPr>
      <w:bookmarkStart w:id="14" w:name="_Toc410896263"/>
      <w:r w:rsidRPr="005A26C2">
        <w:br w:type="page"/>
      </w:r>
    </w:p>
    <w:p w14:paraId="4FCCD2F2" w14:textId="77777777" w:rsidR="006F2709" w:rsidRPr="005A26C2" w:rsidRDefault="006F2709" w:rsidP="006F2709">
      <w:pPr>
        <w:pStyle w:val="Heading3"/>
      </w:pPr>
      <w:bookmarkStart w:id="15" w:name="_Toc442693518"/>
      <w:r w:rsidRPr="005A26C2">
        <w:lastRenderedPageBreak/>
        <w:t>Document History</w:t>
      </w:r>
      <w:bookmarkEnd w:id="14"/>
      <w:bookmarkEnd w:id="15"/>
    </w:p>
    <w:p w14:paraId="7FC56221" w14:textId="77777777" w:rsidR="006F2709" w:rsidRPr="005A26C2" w:rsidRDefault="006F2709" w:rsidP="006F2709">
      <w:pPr>
        <w:rPr>
          <w:rFonts w:cs="Arial"/>
          <w:sz w:val="20"/>
          <w:szCs w:val="20"/>
        </w:rPr>
      </w:pPr>
      <w:r w:rsidRPr="005A26C2">
        <w:rPr>
          <w:rFonts w:cs="Arial"/>
          <w:sz w:val="20"/>
          <w:szCs w:val="20"/>
        </w:rPr>
        <w:t>These steps must be completed by both DDS staff – a Service Coordinator or a Service Coordinator Supervisor – and Provider Agency staff – a Provider and a Provider Supervisor. Users can view the document history for each assessment once the following conditions have been met:</w:t>
      </w:r>
    </w:p>
    <w:p w14:paraId="5252927C" w14:textId="77777777" w:rsidR="006F2709" w:rsidRPr="005A26C2" w:rsidRDefault="006F2709" w:rsidP="006F2709">
      <w:pPr>
        <w:rPr>
          <w:rFonts w:cs="Arial"/>
          <w:sz w:val="20"/>
          <w:szCs w:val="20"/>
        </w:rPr>
      </w:pPr>
    </w:p>
    <w:p w14:paraId="44CA7AAF" w14:textId="77777777" w:rsidR="006F2709" w:rsidRPr="005A26C2" w:rsidRDefault="006F2709" w:rsidP="005B4C3F">
      <w:pPr>
        <w:pStyle w:val="ListParagraph"/>
        <w:numPr>
          <w:ilvl w:val="0"/>
          <w:numId w:val="112"/>
        </w:numPr>
        <w:rPr>
          <w:rFonts w:cs="Arial"/>
          <w:sz w:val="20"/>
        </w:rPr>
      </w:pPr>
      <w:r w:rsidRPr="005A26C2">
        <w:rPr>
          <w:rFonts w:cs="Arial"/>
          <w:sz w:val="20"/>
        </w:rPr>
        <w:t>The individual is receiving one or more services that require an assessment to be completed</w:t>
      </w:r>
    </w:p>
    <w:p w14:paraId="26D16B09" w14:textId="77777777" w:rsidR="006F2709" w:rsidRPr="005A26C2" w:rsidRDefault="006F2709" w:rsidP="005B4C3F">
      <w:pPr>
        <w:pStyle w:val="ListParagraph"/>
        <w:numPr>
          <w:ilvl w:val="0"/>
          <w:numId w:val="112"/>
        </w:numPr>
        <w:rPr>
          <w:rFonts w:cs="Arial"/>
          <w:sz w:val="20"/>
        </w:rPr>
      </w:pPr>
      <w:r w:rsidRPr="005A26C2">
        <w:rPr>
          <w:rFonts w:cs="Arial"/>
          <w:sz w:val="20"/>
        </w:rPr>
        <w:t>The Service Coordinator or Service Coordinator Supervisor have requested at least one assessment and/or</w:t>
      </w:r>
    </w:p>
    <w:p w14:paraId="4B03FB7B" w14:textId="1FB98678" w:rsidR="006F2709" w:rsidRPr="005A26C2" w:rsidRDefault="006F2709" w:rsidP="005B4C3F">
      <w:pPr>
        <w:pStyle w:val="ListParagraph"/>
        <w:numPr>
          <w:ilvl w:val="0"/>
          <w:numId w:val="112"/>
        </w:numPr>
        <w:rPr>
          <w:rFonts w:cs="Arial"/>
          <w:sz w:val="20"/>
        </w:rPr>
      </w:pPr>
      <w:r w:rsidRPr="005A26C2">
        <w:rPr>
          <w:rFonts w:cs="Arial"/>
          <w:sz w:val="20"/>
        </w:rPr>
        <w:t xml:space="preserve">The Provider or Provider Supervisor has created at least one </w:t>
      </w:r>
      <w:r w:rsidR="008F3150" w:rsidRPr="005A26C2">
        <w:rPr>
          <w:rFonts w:cs="Arial"/>
          <w:sz w:val="20"/>
        </w:rPr>
        <w:t>Objective and Support Strategy</w:t>
      </w:r>
    </w:p>
    <w:p w14:paraId="72D374E6" w14:textId="77777777" w:rsidR="006F2709" w:rsidRPr="005A26C2" w:rsidRDefault="006F2709" w:rsidP="006F2709">
      <w:pPr>
        <w:rPr>
          <w:rFonts w:cs="Arial"/>
          <w:sz w:val="20"/>
        </w:rPr>
      </w:pPr>
    </w:p>
    <w:p w14:paraId="353885E1" w14:textId="77777777" w:rsidR="006F2709" w:rsidRPr="005A26C2" w:rsidRDefault="006F2709" w:rsidP="006F2709">
      <w:pPr>
        <w:rPr>
          <w:rFonts w:cs="Arial"/>
          <w:sz w:val="20"/>
        </w:rPr>
      </w:pPr>
      <w:r w:rsidRPr="005A26C2">
        <w:rPr>
          <w:rFonts w:cs="Arial"/>
          <w:sz w:val="20"/>
        </w:rPr>
        <w:t xml:space="preserve">For each Assessment and Objective that is created in HCSIS, the system will display a Document History that details the review process specific to that Assessment or Objective. Document History will capture the request (if applicable), submission, review, revision, and approval dates for both DDS and Providers. </w:t>
      </w:r>
    </w:p>
    <w:p w14:paraId="5474D8FC" w14:textId="77777777" w:rsidR="006F2709" w:rsidRPr="005A26C2" w:rsidRDefault="006F2709" w:rsidP="006F2709">
      <w:pPr>
        <w:rPr>
          <w:rFonts w:cs="Arial"/>
          <w:sz w:val="20"/>
        </w:rPr>
      </w:pPr>
    </w:p>
    <w:p w14:paraId="21B529FE" w14:textId="77777777" w:rsidR="006F2709" w:rsidRPr="005A26C2" w:rsidRDefault="006F2709" w:rsidP="006F2709">
      <w:pPr>
        <w:rPr>
          <w:rFonts w:cs="Arial"/>
          <w:sz w:val="20"/>
        </w:rPr>
      </w:pPr>
      <w:r w:rsidRPr="005A26C2">
        <w:rPr>
          <w:rFonts w:cs="Arial"/>
          <w:sz w:val="20"/>
        </w:rPr>
        <w:t>In both a Full Year and an Update Year, the document history will only display the data for the current year.</w:t>
      </w:r>
    </w:p>
    <w:p w14:paraId="3E18C513" w14:textId="77777777" w:rsidR="006F2709" w:rsidRPr="005A26C2" w:rsidRDefault="006F2709" w:rsidP="006F2709">
      <w:pPr>
        <w:rPr>
          <w:rFonts w:cs="Arial"/>
          <w:sz w:val="20"/>
        </w:rPr>
      </w:pPr>
    </w:p>
    <w:p w14:paraId="574D2E89" w14:textId="77777777" w:rsidR="006F2709" w:rsidRPr="005A26C2" w:rsidRDefault="006F2709" w:rsidP="006F2709">
      <w:pPr>
        <w:rPr>
          <w:rFonts w:cs="Arial"/>
          <w:b/>
          <w:sz w:val="20"/>
          <w:szCs w:val="20"/>
        </w:rPr>
      </w:pPr>
      <w:r w:rsidRPr="005A26C2">
        <w:rPr>
          <w:rFonts w:cs="Arial"/>
          <w:b/>
          <w:sz w:val="20"/>
          <w:szCs w:val="20"/>
        </w:rPr>
        <w:t>Roles and Responsibilities</w:t>
      </w:r>
    </w:p>
    <w:p w14:paraId="46FF264B" w14:textId="77777777" w:rsidR="006F2709" w:rsidRPr="005A26C2" w:rsidRDefault="006F2709" w:rsidP="006F2709">
      <w:pPr>
        <w:rPr>
          <w:rFonts w:cs="Arial"/>
          <w:b/>
          <w:sz w:val="20"/>
          <w:szCs w:val="20"/>
        </w:rPr>
      </w:pPr>
    </w:p>
    <w:p w14:paraId="456CF3FF" w14:textId="77777777" w:rsidR="006F2709" w:rsidRPr="005A26C2" w:rsidRDefault="006F2709" w:rsidP="005B4C3F">
      <w:pPr>
        <w:pStyle w:val="ListParagraph"/>
        <w:numPr>
          <w:ilvl w:val="0"/>
          <w:numId w:val="77"/>
        </w:numPr>
        <w:rPr>
          <w:rFonts w:cs="Arial"/>
          <w:sz w:val="20"/>
        </w:rPr>
      </w:pPr>
      <w:r w:rsidRPr="005A26C2">
        <w:rPr>
          <w:rFonts w:cs="Arial"/>
          <w:b/>
          <w:sz w:val="20"/>
        </w:rPr>
        <w:t>Service Coordinator</w:t>
      </w:r>
      <w:r w:rsidRPr="005A26C2">
        <w:rPr>
          <w:rFonts w:cs="Arial"/>
          <w:sz w:val="20"/>
        </w:rPr>
        <w:t xml:space="preserve">: Views the Document History for any of the available Assessments or Objectives &amp; Support Strategies. </w:t>
      </w:r>
    </w:p>
    <w:p w14:paraId="7FD954ED" w14:textId="77777777" w:rsidR="006F2709" w:rsidRPr="005A26C2" w:rsidRDefault="006F2709" w:rsidP="005B4C3F">
      <w:pPr>
        <w:pStyle w:val="ListParagraph"/>
        <w:numPr>
          <w:ilvl w:val="0"/>
          <w:numId w:val="77"/>
        </w:numPr>
        <w:rPr>
          <w:rFonts w:cs="Arial"/>
          <w:sz w:val="20"/>
        </w:rPr>
      </w:pPr>
      <w:r w:rsidRPr="005A26C2">
        <w:rPr>
          <w:rFonts w:cs="Arial"/>
          <w:b/>
          <w:sz w:val="20"/>
        </w:rPr>
        <w:t>Service Coordinator</w:t>
      </w:r>
      <w:r w:rsidRPr="005A26C2">
        <w:rPr>
          <w:rFonts w:cs="Arial"/>
          <w:sz w:val="20"/>
        </w:rPr>
        <w:t xml:space="preserve"> </w:t>
      </w:r>
      <w:r w:rsidRPr="005A26C2">
        <w:rPr>
          <w:rFonts w:cs="Arial"/>
          <w:b/>
          <w:sz w:val="20"/>
        </w:rPr>
        <w:t>Supervisor</w:t>
      </w:r>
      <w:r w:rsidRPr="005A26C2">
        <w:rPr>
          <w:rFonts w:cs="Arial"/>
          <w:sz w:val="20"/>
        </w:rPr>
        <w:t>: Views the Document History for any of the available Assessments or Objectives &amp; Support Strategies.</w:t>
      </w:r>
    </w:p>
    <w:p w14:paraId="4F9BF963" w14:textId="77777777" w:rsidR="006F2709" w:rsidRPr="005A26C2" w:rsidRDefault="006F2709" w:rsidP="005B4C3F">
      <w:pPr>
        <w:pStyle w:val="ListParagraph"/>
        <w:numPr>
          <w:ilvl w:val="0"/>
          <w:numId w:val="77"/>
        </w:numPr>
        <w:rPr>
          <w:rFonts w:cs="Arial"/>
          <w:sz w:val="20"/>
        </w:rPr>
      </w:pPr>
      <w:r w:rsidRPr="005A26C2">
        <w:rPr>
          <w:rFonts w:cs="Arial"/>
          <w:b/>
          <w:sz w:val="20"/>
        </w:rPr>
        <w:t>Provider</w:t>
      </w:r>
      <w:r w:rsidRPr="005A26C2">
        <w:rPr>
          <w:rFonts w:cs="Arial"/>
          <w:sz w:val="20"/>
        </w:rPr>
        <w:t>: Views the Document History for any of the available Assessments or Objectives &amp; Support Strategies.</w:t>
      </w:r>
    </w:p>
    <w:p w14:paraId="2DBB3D62" w14:textId="77777777" w:rsidR="006F2709" w:rsidRPr="005A26C2" w:rsidRDefault="006F2709" w:rsidP="005B4C3F">
      <w:pPr>
        <w:pStyle w:val="ListParagraph"/>
        <w:numPr>
          <w:ilvl w:val="0"/>
          <w:numId w:val="77"/>
        </w:numPr>
        <w:rPr>
          <w:rFonts w:cs="Arial"/>
          <w:sz w:val="20"/>
        </w:rPr>
      </w:pPr>
      <w:r w:rsidRPr="005A26C2">
        <w:rPr>
          <w:rFonts w:cs="Arial"/>
          <w:b/>
          <w:sz w:val="20"/>
        </w:rPr>
        <w:t>Provider Supervisor</w:t>
      </w:r>
      <w:r w:rsidRPr="005A26C2">
        <w:rPr>
          <w:rFonts w:cs="Arial"/>
          <w:sz w:val="20"/>
        </w:rPr>
        <w:t>: Views the Document History for any of the available Assessments or Objectives &amp; Support Strategies.</w:t>
      </w:r>
    </w:p>
    <w:p w14:paraId="032E9A18" w14:textId="77777777" w:rsidR="006F2709" w:rsidRPr="005A26C2" w:rsidRDefault="006F2709" w:rsidP="006F2709">
      <w:pPr>
        <w:rPr>
          <w:rFonts w:cs="Arial"/>
          <w:sz w:val="20"/>
        </w:rPr>
      </w:pPr>
    </w:p>
    <w:p w14:paraId="2DDA34C1" w14:textId="77777777" w:rsidR="006F2709" w:rsidRPr="005A26C2" w:rsidRDefault="00D13353" w:rsidP="006F2709">
      <w:pPr>
        <w:rPr>
          <w:rFonts w:cs="Arial"/>
          <w:sz w:val="20"/>
        </w:rPr>
      </w:pPr>
      <w:r w:rsidRPr="005A26C2">
        <w:rPr>
          <w:rFonts w:cs="Arial"/>
          <w:noProof/>
          <w:sz w:val="20"/>
        </w:rPr>
        <mc:AlternateContent>
          <mc:Choice Requires="wps">
            <w:drawing>
              <wp:anchor distT="0" distB="0" distL="114300" distR="114300" simplePos="0" relativeHeight="252532736" behindDoc="0" locked="0" layoutInCell="1" allowOverlap="1" wp14:anchorId="2E3019D0" wp14:editId="065B1B61">
                <wp:simplePos x="0" y="0"/>
                <wp:positionH relativeFrom="column">
                  <wp:posOffset>0</wp:posOffset>
                </wp:positionH>
                <wp:positionV relativeFrom="paragraph">
                  <wp:posOffset>60325</wp:posOffset>
                </wp:positionV>
                <wp:extent cx="5895975" cy="1836420"/>
                <wp:effectExtent l="19050" t="19050" r="28575" b="11430"/>
                <wp:wrapNone/>
                <wp:docPr id="277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7EE421B" id="Rectangle 16" o:spid="_x0000_s1026" style="position:absolute;margin-left:0;margin-top:4.75pt;width:464.25pt;height:144.6pt;rotation:180;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" filled="f" strokecolor="#00b0f0" strokeweight="3pt">
                <v:stroke joinstyle="round"/>
              </v:rect>
            </w:pict>
          </mc:Fallback>
        </mc:AlternateContent>
      </w:r>
      <w:r w:rsidRPr="005A26C2">
        <w:rPr>
          <w:noProof/>
        </w:rPr>
        <w:drawing>
          <wp:inline distT="0" distB="0" distL="0" distR="0" wp14:anchorId="290FF502" wp14:editId="643707B8">
            <wp:extent cx="5800000" cy="29619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2726A623" w14:textId="77777777" w:rsidR="006F2709" w:rsidRPr="005A26C2" w:rsidRDefault="006F2709" w:rsidP="006F2709">
      <w:pPr>
        <w:rPr>
          <w:rFonts w:cs="Arial"/>
          <w:sz w:val="20"/>
        </w:rPr>
      </w:pPr>
    </w:p>
    <w:p w14:paraId="10C044EA" w14:textId="77777777" w:rsidR="006F2709" w:rsidRPr="005A26C2" w:rsidRDefault="006F2709" w:rsidP="006F2709">
      <w:pPr>
        <w:pStyle w:val="BodyText"/>
        <w:spacing w:after="0"/>
        <w:contextualSpacing/>
        <w:rPr>
          <w:rFonts w:cs="Arial"/>
          <w:sz w:val="20"/>
          <w:szCs w:val="20"/>
        </w:rPr>
      </w:pPr>
      <w:r w:rsidRPr="005A26C2">
        <w:rPr>
          <w:rFonts w:cs="Arial"/>
          <w:b/>
          <w:sz w:val="20"/>
          <w:szCs w:val="20"/>
        </w:rPr>
        <w:t xml:space="preserve">Note: </w:t>
      </w:r>
      <w:r w:rsidRPr="005A26C2">
        <w:rPr>
          <w:rFonts w:cs="Arial"/>
          <w:sz w:val="20"/>
          <w:szCs w:val="20"/>
        </w:rPr>
        <w:t>For demonstration purposes, this scenario shows the document history pop-up from the Assessments screen, however please note that this is present on Objectives, Progress Summary and Modifications screen within an Individual’s ISP Plan.</w:t>
      </w:r>
    </w:p>
    <w:p w14:paraId="3B208153" w14:textId="77777777" w:rsidR="006F2709" w:rsidRPr="005A26C2" w:rsidRDefault="006F2709" w:rsidP="006F2709">
      <w:pPr>
        <w:rPr>
          <w:rFonts w:cs="Arial"/>
          <w:sz w:val="20"/>
        </w:rPr>
      </w:pPr>
    </w:p>
    <w:p w14:paraId="690E2F75" w14:textId="6EF10107" w:rsidR="006F2709" w:rsidRPr="005A26C2" w:rsidRDefault="006F2709" w:rsidP="005B4C3F">
      <w:pPr>
        <w:pStyle w:val="ListParagraph"/>
        <w:numPr>
          <w:ilvl w:val="0"/>
          <w:numId w:val="109"/>
        </w:numPr>
        <w:rPr>
          <w:rFonts w:cs="Arial"/>
          <w:sz w:val="20"/>
        </w:rPr>
      </w:pPr>
      <w:r w:rsidRPr="005A26C2">
        <w:rPr>
          <w:rFonts w:cs="Arial"/>
          <w:sz w:val="20"/>
        </w:rPr>
        <w:t>Service Coordinator or Provider selects “View Document History” from the individual’s A</w:t>
      </w:r>
      <w:r w:rsidR="00F47A0D" w:rsidRPr="005A26C2">
        <w:rPr>
          <w:rFonts w:cs="Arial"/>
          <w:sz w:val="20"/>
        </w:rPr>
        <w:t>ssessments Review Switchboard</w:t>
      </w:r>
      <w:r w:rsidR="00B54FD9" w:rsidRPr="005A26C2">
        <w:rPr>
          <w:rFonts w:cs="Arial"/>
          <w:sz w:val="20"/>
        </w:rPr>
        <w:t>, Objectives</w:t>
      </w:r>
      <w:r w:rsidRPr="005A26C2">
        <w:rPr>
          <w:rFonts w:cs="Arial"/>
          <w:sz w:val="20"/>
        </w:rPr>
        <w:t xml:space="preserve"> &amp; Support Strategies Review Switchboard</w:t>
      </w:r>
      <w:r w:rsidR="00F47A0D" w:rsidRPr="005A26C2">
        <w:rPr>
          <w:rFonts w:cs="Arial"/>
          <w:sz w:val="20"/>
        </w:rPr>
        <w:t>, Modifications</w:t>
      </w:r>
      <w:r w:rsidR="00C052C6" w:rsidRPr="005A26C2">
        <w:rPr>
          <w:rFonts w:cs="Arial"/>
          <w:sz w:val="20"/>
        </w:rPr>
        <w:t xml:space="preserve"> </w:t>
      </w:r>
      <w:r w:rsidR="00FB0CEA" w:rsidRPr="005A26C2">
        <w:rPr>
          <w:rFonts w:cs="Arial"/>
          <w:sz w:val="20"/>
        </w:rPr>
        <w:t xml:space="preserve">Review </w:t>
      </w:r>
      <w:r w:rsidR="00C052C6" w:rsidRPr="005A26C2">
        <w:rPr>
          <w:rFonts w:cs="Arial"/>
          <w:sz w:val="20"/>
        </w:rPr>
        <w:lastRenderedPageBreak/>
        <w:t>Switchboard</w:t>
      </w:r>
      <w:r w:rsidR="00FB0CEA" w:rsidRPr="005A26C2">
        <w:rPr>
          <w:rFonts w:cs="Arial"/>
          <w:sz w:val="20"/>
        </w:rPr>
        <w:t xml:space="preserve"> or Progress Summary Review</w:t>
      </w:r>
      <w:r w:rsidR="00F47A0D" w:rsidRPr="005A26C2">
        <w:rPr>
          <w:rFonts w:cs="Arial"/>
          <w:sz w:val="20"/>
        </w:rPr>
        <w:t xml:space="preserve"> Switchboard</w:t>
      </w:r>
      <w:r w:rsidRPr="005A26C2">
        <w:rPr>
          <w:rFonts w:cs="Arial"/>
          <w:sz w:val="20"/>
        </w:rPr>
        <w:t>.</w:t>
      </w:r>
    </w:p>
    <w:p w14:paraId="2EC158DA" w14:textId="77777777" w:rsidR="00FB0CEA" w:rsidRPr="005A26C2" w:rsidRDefault="00FB0CEA" w:rsidP="00FB0CEA">
      <w:pPr>
        <w:rPr>
          <w:rFonts w:cs="Arial"/>
          <w:sz w:val="20"/>
        </w:rPr>
      </w:pPr>
    </w:p>
    <w:p w14:paraId="603F8154" w14:textId="77777777" w:rsidR="006F2709" w:rsidRPr="005A26C2" w:rsidRDefault="006F2709" w:rsidP="006F2709">
      <w:r w:rsidRPr="005A26C2">
        <w:rPr>
          <w:noProof/>
        </w:rPr>
        <mc:AlternateContent>
          <mc:Choice Requires="wps">
            <w:drawing>
              <wp:anchor distT="0" distB="0" distL="114300" distR="114300" simplePos="0" relativeHeight="252526592" behindDoc="0" locked="0" layoutInCell="1" allowOverlap="1" wp14:anchorId="61250F2B" wp14:editId="65C3DB88">
                <wp:simplePos x="0" y="0"/>
                <wp:positionH relativeFrom="column">
                  <wp:posOffset>4898002</wp:posOffset>
                </wp:positionH>
                <wp:positionV relativeFrom="paragraph">
                  <wp:posOffset>780690</wp:posOffset>
                </wp:positionV>
                <wp:extent cx="516255" cy="556591"/>
                <wp:effectExtent l="19050" t="19050" r="17145" b="15240"/>
                <wp:wrapNone/>
                <wp:docPr id="277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6255" cy="55659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53416F8" id="Rectangle 16" o:spid="_x0000_s1026" style="position:absolute;margin-left:385.65pt;margin-top:61.45pt;width:40.65pt;height:43.85pt;rotation:180;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" filled="f" strokecolor="#00b0f0" strokeweight="3pt">
                <v:stroke joinstyle="round"/>
              </v:rect>
            </w:pict>
          </mc:Fallback>
        </mc:AlternateContent>
      </w:r>
      <w:r w:rsidRPr="005A26C2">
        <w:rPr>
          <w:noProof/>
        </w:rPr>
        <w:drawing>
          <wp:inline distT="0" distB="0" distL="0" distR="0" wp14:anchorId="25C9D45D" wp14:editId="4AE4B319">
            <wp:extent cx="5943600" cy="2144855"/>
            <wp:effectExtent l="19050" t="19050" r="19050" b="27305"/>
            <wp:docPr id="146" name="Picture 146" descr="C:\Users\ZZIMME~1\AppData\Local\Temp\SNAGHTML4bfdd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ZIMME~1\AppData\Local\Temp\SNAGHTML4bfdd6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44855"/>
                    </a:xfrm>
                    <a:prstGeom prst="rect">
                      <a:avLst/>
                    </a:prstGeom>
                    <a:noFill/>
                    <a:ln>
                      <a:solidFill>
                        <a:schemeClr val="tx1"/>
                      </a:solidFill>
                    </a:ln>
                  </pic:spPr>
                </pic:pic>
              </a:graphicData>
            </a:graphic>
          </wp:inline>
        </w:drawing>
      </w:r>
    </w:p>
    <w:p w14:paraId="7F516DF2" w14:textId="77777777" w:rsidR="006F2709" w:rsidRPr="005A26C2" w:rsidRDefault="006F2709" w:rsidP="006F2709">
      <w:pPr>
        <w:pStyle w:val="ListParagraph"/>
        <w:rPr>
          <w:rFonts w:cs="Arial"/>
          <w:sz w:val="20"/>
        </w:rPr>
      </w:pPr>
    </w:p>
    <w:p w14:paraId="71F3D579" w14:textId="77777777" w:rsidR="006F2709" w:rsidRPr="005A26C2" w:rsidRDefault="006F2709" w:rsidP="005B4C3F">
      <w:pPr>
        <w:pStyle w:val="ListParagraph"/>
        <w:numPr>
          <w:ilvl w:val="0"/>
          <w:numId w:val="109"/>
        </w:numPr>
        <w:rPr>
          <w:rFonts w:cs="Arial"/>
          <w:sz w:val="20"/>
        </w:rPr>
      </w:pPr>
      <w:r w:rsidRPr="005A26C2">
        <w:rPr>
          <w:rFonts w:cs="Arial"/>
          <w:sz w:val="20"/>
        </w:rPr>
        <w:t>The system displays the document history for the selected document.</w:t>
      </w:r>
    </w:p>
    <w:p w14:paraId="325166D6" w14:textId="77777777" w:rsidR="006F2709" w:rsidRPr="005A26C2" w:rsidRDefault="006F2709" w:rsidP="006F2709">
      <w:pPr>
        <w:rPr>
          <w:rFonts w:cs="Arial"/>
          <w:sz w:val="20"/>
        </w:rPr>
      </w:pPr>
    </w:p>
    <w:p w14:paraId="77E2FE86"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33760" behindDoc="0" locked="0" layoutInCell="1" allowOverlap="1" wp14:anchorId="42B7B294" wp14:editId="1C4AB235">
                <wp:simplePos x="0" y="0"/>
                <wp:positionH relativeFrom="column">
                  <wp:posOffset>1558290</wp:posOffset>
                </wp:positionH>
                <wp:positionV relativeFrom="paragraph">
                  <wp:posOffset>185420</wp:posOffset>
                </wp:positionV>
                <wp:extent cx="2806810" cy="1995777"/>
                <wp:effectExtent l="19050" t="19050" r="12700" b="24130"/>
                <wp:wrapNone/>
                <wp:docPr id="277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6810" cy="1995777"/>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245B09F" id="Rectangle 16" o:spid="_x0000_s1026" style="position:absolute;margin-left:122.7pt;margin-top:14.6pt;width:221pt;height:157.15pt;rotation:180;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" filled="f" strokecolor="#00b0f0" strokeweight="3pt">
                <v:stroke joinstyle="round"/>
              </v:rect>
            </w:pict>
          </mc:Fallback>
        </mc:AlternateContent>
      </w:r>
      <w:r w:rsidRPr="005A26C2">
        <w:rPr>
          <w:noProof/>
        </w:rPr>
        <w:drawing>
          <wp:inline distT="0" distB="0" distL="0" distR="0" wp14:anchorId="78A357F1" wp14:editId="2D71BDB3">
            <wp:extent cx="5943600" cy="2188813"/>
            <wp:effectExtent l="19050" t="19050" r="19050" b="21590"/>
            <wp:docPr id="147" name="Picture 147" descr="C:\Users\ZZIMME~1\AppData\Local\Temp\SNAGHTML4bfef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ZIMME~1\AppData\Local\Temp\SNAGHTML4bfef3f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88813"/>
                    </a:xfrm>
                    <a:prstGeom prst="rect">
                      <a:avLst/>
                    </a:prstGeom>
                    <a:noFill/>
                    <a:ln>
                      <a:solidFill>
                        <a:schemeClr val="tx1"/>
                      </a:solidFill>
                    </a:ln>
                  </pic:spPr>
                </pic:pic>
              </a:graphicData>
            </a:graphic>
          </wp:inline>
        </w:drawing>
      </w:r>
    </w:p>
    <w:p w14:paraId="5A4B5244" w14:textId="77777777" w:rsidR="006F2709" w:rsidRPr="005A26C2" w:rsidRDefault="000753C3" w:rsidP="000753C3">
      <w:pPr>
        <w:pStyle w:val="ListParagraph"/>
        <w:tabs>
          <w:tab w:val="left" w:pos="1838"/>
        </w:tabs>
        <w:rPr>
          <w:rFonts w:cs="Arial"/>
          <w:sz w:val="20"/>
        </w:rPr>
      </w:pPr>
      <w:r w:rsidRPr="005A26C2">
        <w:rPr>
          <w:rFonts w:cs="Arial"/>
          <w:sz w:val="20"/>
        </w:rPr>
        <w:tab/>
      </w:r>
    </w:p>
    <w:p w14:paraId="169FD0A6" w14:textId="77777777" w:rsidR="000753C3" w:rsidRPr="005A26C2" w:rsidRDefault="000753C3" w:rsidP="005B4C3F">
      <w:pPr>
        <w:pStyle w:val="ListParagraph"/>
        <w:numPr>
          <w:ilvl w:val="0"/>
          <w:numId w:val="109"/>
        </w:numPr>
        <w:rPr>
          <w:rFonts w:cs="Arial"/>
          <w:sz w:val="20"/>
        </w:rPr>
      </w:pPr>
      <w:r w:rsidRPr="005A26C2">
        <w:rPr>
          <w:rFonts w:cs="Arial"/>
          <w:sz w:val="20"/>
        </w:rPr>
        <w:t xml:space="preserve">If desired, it is possible to print the document history. To print the document, click the PDF icon. </w:t>
      </w:r>
    </w:p>
    <w:p w14:paraId="0C1430E5" w14:textId="77777777" w:rsidR="000753C3" w:rsidRPr="005A26C2" w:rsidRDefault="000753C3" w:rsidP="000753C3">
      <w:pPr>
        <w:rPr>
          <w:rFonts w:cs="Arial"/>
          <w:sz w:val="20"/>
        </w:rPr>
      </w:pPr>
    </w:p>
    <w:p w14:paraId="7DA48AB1" w14:textId="77777777" w:rsidR="000753C3" w:rsidRPr="005A26C2" w:rsidRDefault="000753C3" w:rsidP="000753C3">
      <w:pPr>
        <w:rPr>
          <w:rFonts w:cs="Arial"/>
          <w:sz w:val="20"/>
        </w:rPr>
      </w:pPr>
      <w:r w:rsidRPr="005A26C2">
        <w:rPr>
          <w:rFonts w:cs="Arial"/>
          <w:noProof/>
          <w:sz w:val="20"/>
        </w:rPr>
        <mc:AlternateContent>
          <mc:Choice Requires="wps">
            <w:drawing>
              <wp:anchor distT="0" distB="0" distL="114300" distR="114300" simplePos="0" relativeHeight="252742656" behindDoc="0" locked="0" layoutInCell="1" allowOverlap="1" wp14:anchorId="7F874D52" wp14:editId="04AE4611">
                <wp:simplePos x="0" y="0"/>
                <wp:positionH relativeFrom="column">
                  <wp:posOffset>2461098</wp:posOffset>
                </wp:positionH>
                <wp:positionV relativeFrom="paragraph">
                  <wp:posOffset>335726</wp:posOffset>
                </wp:positionV>
                <wp:extent cx="175098" cy="155642"/>
                <wp:effectExtent l="19050" t="19050" r="15875" b="1587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5098" cy="155642"/>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1E3AF44" id="Rectangle 16" o:spid="_x0000_s1026" style="position:absolute;margin-left:193.8pt;margin-top:26.45pt;width:13.8pt;height:12.25pt;rotation:180;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" filled="f" strokecolor="#00b0f0" strokeweight="3pt">
                <v:stroke joinstyle="round"/>
              </v:rect>
            </w:pict>
          </mc:Fallback>
        </mc:AlternateContent>
      </w:r>
      <w:r w:rsidRPr="005A26C2">
        <w:rPr>
          <w:noProof/>
        </w:rPr>
        <w:drawing>
          <wp:inline distT="0" distB="0" distL="0" distR="0" wp14:anchorId="2CC2B6A5" wp14:editId="44E5A1D2">
            <wp:extent cx="5943600" cy="2188813"/>
            <wp:effectExtent l="19050" t="19050" r="19050" b="21590"/>
            <wp:docPr id="260096" name="Picture 260096" descr="C:\Users\ZZIMME~1\AppData\Local\Temp\SNAGHTML4bfef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ZIMME~1\AppData\Local\Temp\SNAGHTML4bfef3f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88813"/>
                    </a:xfrm>
                    <a:prstGeom prst="rect">
                      <a:avLst/>
                    </a:prstGeom>
                    <a:noFill/>
                    <a:ln>
                      <a:solidFill>
                        <a:schemeClr val="tx1"/>
                      </a:solidFill>
                    </a:ln>
                  </pic:spPr>
                </pic:pic>
              </a:graphicData>
            </a:graphic>
          </wp:inline>
        </w:drawing>
      </w:r>
    </w:p>
    <w:p w14:paraId="2C69AFC6" w14:textId="77777777" w:rsidR="000753C3" w:rsidRPr="005A26C2" w:rsidRDefault="000753C3" w:rsidP="000753C3">
      <w:pPr>
        <w:pStyle w:val="ListParagraph"/>
        <w:rPr>
          <w:rFonts w:cs="Arial"/>
          <w:sz w:val="20"/>
        </w:rPr>
      </w:pPr>
    </w:p>
    <w:p w14:paraId="6D8901FD" w14:textId="77777777" w:rsidR="006F2709" w:rsidRPr="005A26C2" w:rsidRDefault="006F2709" w:rsidP="005B4C3F">
      <w:pPr>
        <w:pStyle w:val="ListParagraph"/>
        <w:numPr>
          <w:ilvl w:val="0"/>
          <w:numId w:val="109"/>
        </w:numPr>
        <w:rPr>
          <w:b/>
          <w:sz w:val="25"/>
          <w:szCs w:val="25"/>
        </w:rPr>
      </w:pPr>
      <w:r w:rsidRPr="005A26C2">
        <w:rPr>
          <w:rFonts w:cs="Arial"/>
          <w:sz w:val="20"/>
        </w:rPr>
        <w:t>Service Coordinator or Provider clicks on the “X” button to close the document history pop-up window.</w:t>
      </w:r>
    </w:p>
    <w:p w14:paraId="3C1E368E" w14:textId="77777777" w:rsidR="006F2709" w:rsidRPr="005A26C2" w:rsidRDefault="006F2709" w:rsidP="006F2709">
      <w:pPr>
        <w:rPr>
          <w:b/>
          <w:sz w:val="25"/>
          <w:szCs w:val="25"/>
        </w:rPr>
      </w:pPr>
    </w:p>
    <w:bookmarkStart w:id="16" w:name="_Toc398711719"/>
    <w:bookmarkStart w:id="17" w:name="_Toc398719238"/>
    <w:bookmarkStart w:id="18" w:name="_Toc398758389"/>
    <w:bookmarkStart w:id="19" w:name="_Toc398903286"/>
    <w:p w14:paraId="6E1FB1EF" w14:textId="77777777" w:rsidR="006F2709" w:rsidRPr="005A26C2" w:rsidRDefault="006F2709" w:rsidP="006F2709">
      <w:pPr>
        <w:rPr>
          <w:b/>
          <w:sz w:val="25"/>
          <w:szCs w:val="25"/>
        </w:rPr>
      </w:pPr>
      <w:r w:rsidRPr="005A26C2">
        <w:rPr>
          <w:rFonts w:cs="Arial"/>
          <w:noProof/>
          <w:sz w:val="20"/>
        </w:rPr>
        <mc:AlternateContent>
          <mc:Choice Requires="wps">
            <w:drawing>
              <wp:anchor distT="0" distB="0" distL="114300" distR="114300" simplePos="0" relativeHeight="252528640" behindDoc="0" locked="0" layoutInCell="1" allowOverlap="1" wp14:anchorId="387DD2E0" wp14:editId="4E0FB031">
                <wp:simplePos x="0" y="0"/>
                <wp:positionH relativeFrom="column">
                  <wp:posOffset>4226433</wp:posOffset>
                </wp:positionH>
                <wp:positionV relativeFrom="paragraph">
                  <wp:posOffset>170942</wp:posOffset>
                </wp:positionV>
                <wp:extent cx="143302" cy="116006"/>
                <wp:effectExtent l="19050" t="19050" r="28575" b="17780"/>
                <wp:wrapNone/>
                <wp:docPr id="389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302" cy="11600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2435FF7" id="Rectangle 16" o:spid="_x0000_s1026" style="position:absolute;margin-left:332.8pt;margin-top:13.45pt;width:11.3pt;height:9.15pt;rotation:180;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" filled="f" strokecolor="#00b0f0" strokeweight="3pt">
                <v:stroke joinstyle="round"/>
              </v:rect>
            </w:pict>
          </mc:Fallback>
        </mc:AlternateContent>
      </w:r>
      <w:bookmarkEnd w:id="16"/>
      <w:bookmarkEnd w:id="17"/>
      <w:bookmarkEnd w:id="18"/>
      <w:bookmarkEnd w:id="19"/>
      <w:r w:rsidRPr="005A26C2">
        <w:rPr>
          <w:noProof/>
        </w:rPr>
        <w:drawing>
          <wp:inline distT="0" distB="0" distL="0" distR="0" wp14:anchorId="4AE73951" wp14:editId="238EB963">
            <wp:extent cx="5943600" cy="2188210"/>
            <wp:effectExtent l="19050" t="19050" r="19050" b="21590"/>
            <wp:docPr id="148" name="Picture 148" descr="C:\Users\ZZIMME~1\AppData\Local\Temp\SNAGHTML4bfef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ZIMME~1\AppData\Local\Temp\SNAGHTML4bfef3f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88210"/>
                    </a:xfrm>
                    <a:prstGeom prst="rect">
                      <a:avLst/>
                    </a:prstGeom>
                    <a:noFill/>
                    <a:ln>
                      <a:solidFill>
                        <a:schemeClr val="tx1"/>
                      </a:solidFill>
                    </a:ln>
                  </pic:spPr>
                </pic:pic>
              </a:graphicData>
            </a:graphic>
          </wp:inline>
        </w:drawing>
      </w:r>
    </w:p>
    <w:p w14:paraId="50FA218C" w14:textId="77777777" w:rsidR="006F2709" w:rsidRPr="005A26C2" w:rsidRDefault="006F2709" w:rsidP="006F2709">
      <w:pPr>
        <w:rPr>
          <w:b/>
          <w:sz w:val="25"/>
          <w:szCs w:val="25"/>
        </w:rPr>
      </w:pPr>
      <w:r w:rsidRPr="005A26C2">
        <w:br w:type="page"/>
      </w:r>
    </w:p>
    <w:p w14:paraId="26E5DE4A" w14:textId="77777777" w:rsidR="006F2709" w:rsidRPr="005A26C2" w:rsidRDefault="006F2709" w:rsidP="006F2709">
      <w:pPr>
        <w:pStyle w:val="Heading3"/>
      </w:pPr>
      <w:bookmarkStart w:id="20" w:name="_Toc442693519"/>
      <w:r w:rsidRPr="005A26C2">
        <w:lastRenderedPageBreak/>
        <w:t>Unchecking the Update Information Checkbox</w:t>
      </w:r>
      <w:bookmarkEnd w:id="20"/>
    </w:p>
    <w:p w14:paraId="5B8D7BF9" w14:textId="77777777" w:rsidR="006F2709" w:rsidRPr="005A26C2" w:rsidRDefault="006F2709" w:rsidP="006F2709">
      <w:pPr>
        <w:pStyle w:val="BodyText"/>
        <w:spacing w:after="0"/>
        <w:contextualSpacing/>
        <w:rPr>
          <w:rFonts w:cs="Arial"/>
          <w:b/>
          <w:sz w:val="20"/>
          <w:szCs w:val="20"/>
        </w:rPr>
      </w:pPr>
    </w:p>
    <w:p w14:paraId="5DD9D70C" w14:textId="77777777" w:rsidR="006F2709" w:rsidRPr="005A26C2" w:rsidRDefault="006F2709" w:rsidP="006F2709">
      <w:pPr>
        <w:pStyle w:val="BodyText"/>
        <w:spacing w:after="0"/>
        <w:contextualSpacing/>
        <w:rPr>
          <w:rFonts w:cs="Arial"/>
          <w:b/>
          <w:sz w:val="20"/>
          <w:szCs w:val="20"/>
        </w:rPr>
      </w:pPr>
      <w:r w:rsidRPr="005A26C2">
        <w:rPr>
          <w:rFonts w:cs="Arial"/>
          <w:b/>
          <w:sz w:val="20"/>
          <w:szCs w:val="20"/>
        </w:rPr>
        <w:t xml:space="preserve">Scenario Description: </w:t>
      </w:r>
    </w:p>
    <w:p w14:paraId="091BCE2A" w14:textId="77777777" w:rsidR="006F2709" w:rsidRPr="005A26C2" w:rsidRDefault="006F2709" w:rsidP="006F2709">
      <w:pPr>
        <w:pStyle w:val="BodyText"/>
        <w:spacing w:after="0"/>
        <w:contextualSpacing/>
        <w:rPr>
          <w:rFonts w:cs="Arial"/>
          <w:sz w:val="20"/>
          <w:szCs w:val="20"/>
        </w:rPr>
      </w:pPr>
      <w:r w:rsidRPr="005A26C2">
        <w:rPr>
          <w:rFonts w:cs="Arial"/>
          <w:sz w:val="20"/>
          <w:szCs w:val="20"/>
        </w:rPr>
        <w:t xml:space="preserve">The user has entered information into an Update Information textbox, and attempts to uncheck the corresponding checkbox, prompting a confirmation pop-up to appear. </w:t>
      </w:r>
    </w:p>
    <w:p w14:paraId="0AC0DCD4" w14:textId="77777777" w:rsidR="006F2709" w:rsidRPr="005A26C2" w:rsidRDefault="006F2709" w:rsidP="006F2709">
      <w:pPr>
        <w:pStyle w:val="BodyText"/>
        <w:spacing w:after="0"/>
        <w:contextualSpacing/>
        <w:rPr>
          <w:rFonts w:cs="Arial"/>
          <w:sz w:val="20"/>
          <w:szCs w:val="20"/>
        </w:rPr>
      </w:pPr>
    </w:p>
    <w:p w14:paraId="23E47401" w14:textId="42BF47CA" w:rsidR="006F2709" w:rsidRPr="005A26C2" w:rsidRDefault="006F2709" w:rsidP="006F2709">
      <w:pPr>
        <w:pStyle w:val="BodyText"/>
        <w:spacing w:after="0"/>
        <w:contextualSpacing/>
        <w:rPr>
          <w:rFonts w:cs="Arial"/>
          <w:sz w:val="20"/>
          <w:szCs w:val="20"/>
        </w:rPr>
      </w:pPr>
      <w:r w:rsidRPr="005A26C2">
        <w:rPr>
          <w:rFonts w:cs="Arial"/>
          <w:b/>
          <w:sz w:val="20"/>
          <w:szCs w:val="20"/>
        </w:rPr>
        <w:t xml:space="preserve">Note: </w:t>
      </w:r>
      <w:r w:rsidRPr="005A26C2">
        <w:rPr>
          <w:rFonts w:cs="Arial"/>
          <w:sz w:val="20"/>
          <w:szCs w:val="20"/>
        </w:rPr>
        <w:t xml:space="preserve">For demonstration purposes, this scenario shows the functionality of the pop-up from the </w:t>
      </w:r>
      <w:r w:rsidR="008F3150" w:rsidRPr="005A26C2">
        <w:rPr>
          <w:rFonts w:cs="Arial"/>
          <w:sz w:val="20"/>
          <w:szCs w:val="20"/>
        </w:rPr>
        <w:t>Goal</w:t>
      </w:r>
      <w:r w:rsidRPr="005A26C2">
        <w:rPr>
          <w:rFonts w:cs="Arial"/>
          <w:sz w:val="20"/>
          <w:szCs w:val="20"/>
        </w:rPr>
        <w:t>s screen, however please note that this is present on all screens within an Individual’s ISP Plan.</w:t>
      </w:r>
    </w:p>
    <w:p w14:paraId="0E430CAE" w14:textId="77777777" w:rsidR="006F2709" w:rsidRPr="005A26C2" w:rsidRDefault="006F2709" w:rsidP="006F2709">
      <w:pPr>
        <w:spacing w:before="240"/>
        <w:rPr>
          <w:rFonts w:cs="Arial"/>
          <w:b/>
          <w:bCs/>
          <w:sz w:val="20"/>
          <w:szCs w:val="20"/>
        </w:rPr>
      </w:pPr>
      <w:r w:rsidRPr="005A26C2">
        <w:rPr>
          <w:rFonts w:cs="Arial"/>
          <w:b/>
          <w:bCs/>
          <w:sz w:val="20"/>
          <w:szCs w:val="20"/>
        </w:rPr>
        <w:t>First Steps</w:t>
      </w:r>
    </w:p>
    <w:p w14:paraId="3D4A192C" w14:textId="77777777" w:rsidR="006F2709" w:rsidRPr="005A26C2" w:rsidRDefault="006F2709" w:rsidP="006F2709">
      <w:pPr>
        <w:pStyle w:val="ListParagraph"/>
        <w:numPr>
          <w:ilvl w:val="0"/>
          <w:numId w:val="15"/>
        </w:numPr>
        <w:spacing w:before="240"/>
        <w:rPr>
          <w:rFonts w:cs="Arial"/>
          <w:b/>
          <w:bCs/>
          <w:sz w:val="20"/>
        </w:rPr>
      </w:pPr>
      <w:r w:rsidRPr="005A26C2">
        <w:rPr>
          <w:rFonts w:cs="Arial"/>
          <w:bCs/>
          <w:sz w:val="20"/>
        </w:rPr>
        <w:t>Search for an Individual with an Update Year ISP created</w:t>
      </w:r>
    </w:p>
    <w:p w14:paraId="5EB47C08" w14:textId="77777777" w:rsidR="006F2709" w:rsidRPr="005A26C2" w:rsidRDefault="006F2709" w:rsidP="006F2709">
      <w:pPr>
        <w:pStyle w:val="ListParagraph"/>
        <w:numPr>
          <w:ilvl w:val="0"/>
          <w:numId w:val="15"/>
        </w:numPr>
        <w:rPr>
          <w:rFonts w:cs="Arial"/>
          <w:b/>
          <w:bCs/>
          <w:sz w:val="20"/>
        </w:rPr>
      </w:pPr>
      <w:r w:rsidRPr="005A26C2">
        <w:rPr>
          <w:rFonts w:cs="Arial"/>
          <w:bCs/>
          <w:sz w:val="20"/>
        </w:rPr>
        <w:t>View the Individual Dashboard</w:t>
      </w:r>
    </w:p>
    <w:p w14:paraId="4D0730F2" w14:textId="7B57A2D4" w:rsidR="006F2709" w:rsidRPr="005A26C2" w:rsidRDefault="006F2709" w:rsidP="006F2709">
      <w:pPr>
        <w:pStyle w:val="ListParagraph"/>
        <w:numPr>
          <w:ilvl w:val="0"/>
          <w:numId w:val="15"/>
        </w:numPr>
        <w:rPr>
          <w:rFonts w:cs="Arial"/>
          <w:b/>
          <w:bCs/>
          <w:sz w:val="20"/>
        </w:rPr>
      </w:pPr>
      <w:r w:rsidRPr="005A26C2">
        <w:rPr>
          <w:rFonts w:cs="Arial"/>
          <w:bCs/>
          <w:sz w:val="20"/>
        </w:rPr>
        <w:t xml:space="preserve">Navigate to the </w:t>
      </w:r>
      <w:r w:rsidR="008F3150" w:rsidRPr="005A26C2">
        <w:rPr>
          <w:rFonts w:cs="Arial"/>
          <w:bCs/>
          <w:sz w:val="20"/>
        </w:rPr>
        <w:t>Goal</w:t>
      </w:r>
      <w:r w:rsidRPr="005A26C2">
        <w:rPr>
          <w:rFonts w:cs="Arial"/>
          <w:bCs/>
          <w:sz w:val="20"/>
        </w:rPr>
        <w:t xml:space="preserve">s Screen </w:t>
      </w:r>
    </w:p>
    <w:p w14:paraId="27ED9F4A" w14:textId="4BF7067F" w:rsidR="006F2709" w:rsidRPr="005A26C2" w:rsidRDefault="006F2709" w:rsidP="006F2709">
      <w:pPr>
        <w:pStyle w:val="ListParagraph"/>
        <w:numPr>
          <w:ilvl w:val="0"/>
          <w:numId w:val="15"/>
        </w:numPr>
        <w:rPr>
          <w:rFonts w:cs="Arial"/>
          <w:b/>
          <w:bCs/>
          <w:sz w:val="20"/>
        </w:rPr>
      </w:pPr>
      <w:r w:rsidRPr="005A26C2">
        <w:rPr>
          <w:rFonts w:cs="Arial"/>
          <w:bCs/>
          <w:sz w:val="20"/>
        </w:rPr>
        <w:t xml:space="preserve">Select a radio button for a </w:t>
      </w:r>
      <w:r w:rsidR="008F3150" w:rsidRPr="005A26C2">
        <w:rPr>
          <w:rFonts w:cs="Arial"/>
          <w:bCs/>
          <w:sz w:val="20"/>
        </w:rPr>
        <w:t>Goal</w:t>
      </w:r>
      <w:r w:rsidRPr="005A26C2">
        <w:rPr>
          <w:rFonts w:cs="Arial"/>
          <w:bCs/>
          <w:sz w:val="20"/>
        </w:rPr>
        <w:t xml:space="preserve"> and click “View/Edit </w:t>
      </w:r>
      <w:r w:rsidR="008F3150" w:rsidRPr="005A26C2">
        <w:rPr>
          <w:rFonts w:cs="Arial"/>
          <w:bCs/>
          <w:sz w:val="20"/>
        </w:rPr>
        <w:t>Goal</w:t>
      </w:r>
      <w:r w:rsidRPr="005A26C2">
        <w:rPr>
          <w:rFonts w:cs="Arial"/>
          <w:bCs/>
          <w:sz w:val="20"/>
        </w:rPr>
        <w:t>”</w:t>
      </w:r>
    </w:p>
    <w:p w14:paraId="62049885" w14:textId="77777777" w:rsidR="006F2709" w:rsidRPr="005A26C2" w:rsidRDefault="006F2709" w:rsidP="006F2709">
      <w:pPr>
        <w:spacing w:before="240"/>
        <w:rPr>
          <w:rFonts w:cs="Arial"/>
          <w:b/>
          <w:bCs/>
          <w:sz w:val="20"/>
          <w:szCs w:val="20"/>
        </w:rPr>
      </w:pPr>
      <w:r w:rsidRPr="005A26C2">
        <w:rPr>
          <w:rFonts w:cs="Arial"/>
          <w:b/>
          <w:bCs/>
          <w:sz w:val="20"/>
          <w:szCs w:val="20"/>
        </w:rPr>
        <w:t>Roles and Responsibilities</w:t>
      </w:r>
    </w:p>
    <w:p w14:paraId="655C20D2" w14:textId="77777777" w:rsidR="006F2709" w:rsidRPr="005A26C2" w:rsidRDefault="006F2709" w:rsidP="006F2709">
      <w:pPr>
        <w:pStyle w:val="ListParagraph"/>
        <w:numPr>
          <w:ilvl w:val="0"/>
          <w:numId w:val="15"/>
        </w:numPr>
        <w:spacing w:before="240"/>
        <w:rPr>
          <w:rFonts w:cs="Arial"/>
          <w:bCs/>
          <w:sz w:val="20"/>
        </w:rPr>
      </w:pPr>
      <w:r w:rsidRPr="005A26C2">
        <w:rPr>
          <w:rFonts w:cs="Arial"/>
          <w:b/>
          <w:bCs/>
          <w:sz w:val="20"/>
        </w:rPr>
        <w:t>Service Coordinators:</w:t>
      </w:r>
      <w:r w:rsidRPr="005A26C2">
        <w:rPr>
          <w:rFonts w:cs="Arial"/>
          <w:bCs/>
          <w:sz w:val="20"/>
        </w:rPr>
        <w:t xml:space="preserve"> Enter information in the individual’s ISP Plan</w:t>
      </w:r>
    </w:p>
    <w:p w14:paraId="1A6417D2" w14:textId="77777777" w:rsidR="006F2709" w:rsidRPr="005A26C2" w:rsidRDefault="006F2709" w:rsidP="006F2709">
      <w:pPr>
        <w:pStyle w:val="ListParagraph"/>
        <w:numPr>
          <w:ilvl w:val="0"/>
          <w:numId w:val="15"/>
        </w:numPr>
        <w:spacing w:before="240"/>
        <w:rPr>
          <w:rFonts w:cs="Arial"/>
          <w:bCs/>
          <w:sz w:val="20"/>
        </w:rPr>
      </w:pPr>
      <w:r w:rsidRPr="005A26C2">
        <w:rPr>
          <w:rFonts w:cs="Arial"/>
          <w:b/>
          <w:bCs/>
          <w:sz w:val="20"/>
        </w:rPr>
        <w:t>Service Coordinator Supervisors:</w:t>
      </w:r>
      <w:r w:rsidRPr="005A26C2">
        <w:rPr>
          <w:rFonts w:cs="Arial"/>
          <w:bCs/>
          <w:sz w:val="20"/>
        </w:rPr>
        <w:t xml:space="preserve"> Enter information in the individual’s ISP Plan</w:t>
      </w:r>
    </w:p>
    <w:p w14:paraId="0CF28C9D" w14:textId="77777777" w:rsidR="006F2709" w:rsidRPr="005A26C2" w:rsidRDefault="006F2709" w:rsidP="006F2709">
      <w:pPr>
        <w:pStyle w:val="ListParagraph"/>
        <w:numPr>
          <w:ilvl w:val="0"/>
          <w:numId w:val="15"/>
        </w:numPr>
        <w:spacing w:before="240"/>
        <w:rPr>
          <w:rFonts w:cs="Arial"/>
          <w:bCs/>
          <w:sz w:val="20"/>
        </w:rPr>
      </w:pPr>
      <w:r w:rsidRPr="005A26C2">
        <w:rPr>
          <w:rFonts w:cs="Arial"/>
          <w:b/>
          <w:bCs/>
          <w:sz w:val="20"/>
        </w:rPr>
        <w:t>Provider Data Entry User:</w:t>
      </w:r>
      <w:r w:rsidRPr="005A26C2">
        <w:rPr>
          <w:rFonts w:cs="Arial"/>
          <w:bCs/>
          <w:sz w:val="20"/>
        </w:rPr>
        <w:t xml:space="preserve"> Enter information in the individual’s ISP Plan</w:t>
      </w:r>
    </w:p>
    <w:p w14:paraId="500914C9" w14:textId="77777777" w:rsidR="006F2709" w:rsidRPr="005A26C2" w:rsidRDefault="006F2709" w:rsidP="006F2709">
      <w:pPr>
        <w:pStyle w:val="ListParagraph"/>
        <w:numPr>
          <w:ilvl w:val="0"/>
          <w:numId w:val="15"/>
        </w:numPr>
        <w:spacing w:before="240"/>
        <w:rPr>
          <w:rFonts w:cs="Arial"/>
          <w:bCs/>
          <w:sz w:val="20"/>
        </w:rPr>
      </w:pPr>
      <w:r w:rsidRPr="005A26C2">
        <w:rPr>
          <w:rFonts w:cs="Arial"/>
          <w:b/>
          <w:bCs/>
          <w:sz w:val="20"/>
        </w:rPr>
        <w:t>Provider Supervisor:</w:t>
      </w:r>
      <w:r w:rsidRPr="005A26C2">
        <w:rPr>
          <w:rFonts w:cs="Arial"/>
          <w:bCs/>
          <w:sz w:val="20"/>
        </w:rPr>
        <w:t xml:space="preserve"> Enter information in the individual’s ISP Plan</w:t>
      </w:r>
    </w:p>
    <w:p w14:paraId="076F543D" w14:textId="77777777" w:rsidR="006F2709" w:rsidRPr="005A26C2" w:rsidRDefault="006F2709" w:rsidP="006F2709">
      <w:pPr>
        <w:pStyle w:val="BodyText"/>
        <w:spacing w:after="0"/>
        <w:contextualSpacing/>
        <w:rPr>
          <w:rFonts w:cs="Arial"/>
          <w:b/>
          <w:sz w:val="20"/>
          <w:szCs w:val="20"/>
        </w:rPr>
      </w:pPr>
    </w:p>
    <w:p w14:paraId="54FF6D3E" w14:textId="3268DAA5" w:rsidR="006F2709" w:rsidRPr="005A26C2" w:rsidRDefault="006F2709" w:rsidP="006F2709">
      <w:pPr>
        <w:pStyle w:val="BodyText"/>
        <w:numPr>
          <w:ilvl w:val="0"/>
          <w:numId w:val="14"/>
        </w:numPr>
        <w:spacing w:after="0"/>
        <w:contextualSpacing/>
        <w:rPr>
          <w:rFonts w:cs="Arial"/>
          <w:sz w:val="20"/>
          <w:szCs w:val="20"/>
        </w:rPr>
      </w:pPr>
      <w:r w:rsidRPr="005A26C2">
        <w:rPr>
          <w:rFonts w:cs="Arial"/>
          <w:sz w:val="20"/>
          <w:szCs w:val="20"/>
        </w:rPr>
        <w:t xml:space="preserve">Select an “Update Information” checkbox on the </w:t>
      </w:r>
      <w:r w:rsidR="008F3150" w:rsidRPr="005A26C2">
        <w:rPr>
          <w:rFonts w:cs="Arial"/>
          <w:sz w:val="20"/>
          <w:szCs w:val="20"/>
        </w:rPr>
        <w:t>Goal</w:t>
      </w:r>
      <w:r w:rsidRPr="005A26C2">
        <w:rPr>
          <w:rFonts w:cs="Arial"/>
          <w:sz w:val="20"/>
          <w:szCs w:val="20"/>
        </w:rPr>
        <w:t>s screen and enter information into the corresponding textbox that appears.</w:t>
      </w:r>
    </w:p>
    <w:p w14:paraId="660ECF7E" w14:textId="77777777" w:rsidR="006F2709" w:rsidRPr="005A26C2" w:rsidRDefault="006F2709" w:rsidP="006F2709">
      <w:pPr>
        <w:pStyle w:val="BodyText"/>
        <w:spacing w:after="0"/>
        <w:contextualSpacing/>
        <w:rPr>
          <w:rFonts w:cs="Arial"/>
          <w:sz w:val="20"/>
          <w:szCs w:val="20"/>
        </w:rPr>
      </w:pPr>
    </w:p>
    <w:p w14:paraId="613B0B29" w14:textId="77777777" w:rsidR="006F2709" w:rsidRPr="005A26C2" w:rsidRDefault="00ED5445" w:rsidP="00ED5445">
      <w:pPr>
        <w:pStyle w:val="BodyText"/>
        <w:spacing w:after="0"/>
        <w:contextualSpacing/>
        <w:rPr>
          <w:rFonts w:cs="Arial"/>
          <w:sz w:val="20"/>
          <w:szCs w:val="20"/>
        </w:rPr>
      </w:pPr>
      <w:r w:rsidRPr="005A26C2">
        <w:rPr>
          <w:noProof/>
        </w:rPr>
        <mc:AlternateContent>
          <mc:Choice Requires="wps">
            <w:drawing>
              <wp:anchor distT="0" distB="0" distL="114300" distR="114300" simplePos="0" relativeHeight="252539904" behindDoc="0" locked="0" layoutInCell="1" allowOverlap="1" wp14:anchorId="356AC017" wp14:editId="5B5803E0">
                <wp:simplePos x="0" y="0"/>
                <wp:positionH relativeFrom="column">
                  <wp:posOffset>56515</wp:posOffset>
                </wp:positionH>
                <wp:positionV relativeFrom="paragraph">
                  <wp:posOffset>2011044</wp:posOffset>
                </wp:positionV>
                <wp:extent cx="2422478" cy="580030"/>
                <wp:effectExtent l="19050" t="19050" r="16510" b="10795"/>
                <wp:wrapNone/>
                <wp:docPr id="389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22478" cy="58003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1C16B41" id="Rectangle 4" o:spid="_x0000_s1026" style="position:absolute;margin-left:4.45pt;margin-top:158.35pt;width:190.75pt;height:45.65pt;rotation:180;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" filled="f" strokecolor="#00b0f0" strokeweight="3pt">
                <v:stroke joinstyle="round"/>
              </v:rect>
            </w:pict>
          </mc:Fallback>
        </mc:AlternateContent>
      </w:r>
      <w:r w:rsidR="006F2709" w:rsidRPr="005A26C2">
        <w:rPr>
          <w:noProof/>
        </w:rPr>
        <w:drawing>
          <wp:inline distT="0" distB="0" distL="0" distR="0" wp14:anchorId="5A999A31" wp14:editId="51BD2044">
            <wp:extent cx="5943600" cy="2842482"/>
            <wp:effectExtent l="19050" t="19050" r="19050" b="15240"/>
            <wp:docPr id="56357" name="Picture 56357" descr="C:\Users\ZZIMME~1\AppData\Local\Temp\SNAGHTML61a88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ZZIMME~1\AppData\Local\Temp\SNAGHTML61a88b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42482"/>
                    </a:xfrm>
                    <a:prstGeom prst="rect">
                      <a:avLst/>
                    </a:prstGeom>
                    <a:noFill/>
                    <a:ln>
                      <a:solidFill>
                        <a:schemeClr val="tx1"/>
                      </a:solidFill>
                    </a:ln>
                  </pic:spPr>
                </pic:pic>
              </a:graphicData>
            </a:graphic>
          </wp:inline>
        </w:drawing>
      </w:r>
    </w:p>
    <w:p w14:paraId="3127FD6F" w14:textId="77777777" w:rsidR="006F2709" w:rsidRPr="005A26C2" w:rsidRDefault="006F2709" w:rsidP="006F2709">
      <w:pPr>
        <w:pStyle w:val="BodyText"/>
        <w:spacing w:after="0"/>
        <w:ind w:left="780"/>
        <w:contextualSpacing/>
        <w:rPr>
          <w:rFonts w:cs="Arial"/>
          <w:sz w:val="20"/>
          <w:szCs w:val="20"/>
        </w:rPr>
      </w:pPr>
    </w:p>
    <w:p w14:paraId="6632677C" w14:textId="77777777" w:rsidR="006F2709" w:rsidRPr="005A26C2" w:rsidRDefault="006F2709" w:rsidP="006F2709">
      <w:pPr>
        <w:pStyle w:val="BodyText"/>
        <w:numPr>
          <w:ilvl w:val="0"/>
          <w:numId w:val="14"/>
        </w:numPr>
        <w:spacing w:after="0"/>
        <w:contextualSpacing/>
        <w:rPr>
          <w:rFonts w:cs="Arial"/>
          <w:sz w:val="20"/>
          <w:szCs w:val="20"/>
        </w:rPr>
      </w:pPr>
      <w:r w:rsidRPr="005A26C2">
        <w:rPr>
          <w:rFonts w:cs="Arial"/>
          <w:sz w:val="20"/>
          <w:szCs w:val="20"/>
        </w:rPr>
        <w:t>Uncheck the “Update Information” checkbox.</w:t>
      </w:r>
    </w:p>
    <w:p w14:paraId="36B8E9EC" w14:textId="77777777" w:rsidR="006F2709" w:rsidRPr="005A26C2" w:rsidRDefault="006F2709" w:rsidP="00ED5445">
      <w:pPr>
        <w:pStyle w:val="BodyText"/>
        <w:spacing w:after="0"/>
        <w:contextualSpacing/>
        <w:rPr>
          <w:rFonts w:cs="Arial"/>
          <w:sz w:val="20"/>
          <w:szCs w:val="20"/>
        </w:rPr>
      </w:pPr>
      <w:r w:rsidRPr="005A26C2">
        <w:rPr>
          <w:noProof/>
        </w:rPr>
        <w:lastRenderedPageBreak/>
        <mc:AlternateContent>
          <mc:Choice Requires="wps">
            <w:drawing>
              <wp:anchor distT="0" distB="0" distL="114300" distR="114300" simplePos="0" relativeHeight="252531712" behindDoc="0" locked="0" layoutInCell="1" allowOverlap="1" wp14:anchorId="5F8BC211" wp14:editId="0FA0FF90">
                <wp:simplePos x="0" y="0"/>
                <wp:positionH relativeFrom="margin">
                  <wp:align>right</wp:align>
                </wp:positionH>
                <wp:positionV relativeFrom="paragraph">
                  <wp:posOffset>1810384</wp:posOffset>
                </wp:positionV>
                <wp:extent cx="675044" cy="149727"/>
                <wp:effectExtent l="19050" t="19050" r="10795" b="22225"/>
                <wp:wrapNone/>
                <wp:docPr id="389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044" cy="149727"/>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CC926EC" id="Rectangle 4" o:spid="_x0000_s1026" style="position:absolute;margin-left:1.95pt;margin-top:142.55pt;width:53.15pt;height:11.8pt;rotation:180;z-index:2525317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" filled="f" strokecolor="#00b0f0" strokeweight="3pt">
                <v:stroke joinstyle="round"/>
                <w10:wrap anchorx="margin"/>
              </v:rect>
            </w:pict>
          </mc:Fallback>
        </mc:AlternateContent>
      </w:r>
      <w:r w:rsidRPr="005A26C2">
        <w:rPr>
          <w:noProof/>
        </w:rPr>
        <w:drawing>
          <wp:inline distT="0" distB="0" distL="0" distR="0" wp14:anchorId="2E78F4AE" wp14:editId="714F87FB">
            <wp:extent cx="5943600" cy="2842260"/>
            <wp:effectExtent l="19050" t="19050" r="19050" b="15240"/>
            <wp:docPr id="56361" name="Picture 56361" descr="C:\Users\ZZIMME~1\AppData\Local\Temp\SNAGHTML61a88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ZZIMME~1\AppData\Local\Temp\SNAGHTML61a88b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solidFill>
                        <a:schemeClr val="tx1"/>
                      </a:solidFill>
                    </a:ln>
                  </pic:spPr>
                </pic:pic>
              </a:graphicData>
            </a:graphic>
          </wp:inline>
        </w:drawing>
      </w:r>
    </w:p>
    <w:p w14:paraId="6EF2CF75" w14:textId="77777777" w:rsidR="006F2709" w:rsidRPr="005A26C2" w:rsidRDefault="006F2709" w:rsidP="006F2709">
      <w:pPr>
        <w:pStyle w:val="BodyText"/>
        <w:spacing w:after="0"/>
        <w:contextualSpacing/>
        <w:rPr>
          <w:rFonts w:cs="Arial"/>
          <w:sz w:val="20"/>
          <w:szCs w:val="20"/>
        </w:rPr>
      </w:pPr>
    </w:p>
    <w:p w14:paraId="740DBBB4" w14:textId="77777777" w:rsidR="006F2709" w:rsidRPr="005A26C2" w:rsidRDefault="006F2709" w:rsidP="006F2709">
      <w:pPr>
        <w:pStyle w:val="BodyText"/>
        <w:numPr>
          <w:ilvl w:val="0"/>
          <w:numId w:val="14"/>
        </w:numPr>
        <w:spacing w:after="0"/>
        <w:contextualSpacing/>
        <w:rPr>
          <w:rFonts w:cs="Arial"/>
          <w:sz w:val="20"/>
          <w:szCs w:val="20"/>
        </w:rPr>
      </w:pPr>
      <w:r w:rsidRPr="005A26C2">
        <w:rPr>
          <w:rFonts w:cs="Arial"/>
          <w:sz w:val="20"/>
          <w:szCs w:val="20"/>
        </w:rPr>
        <w:t>The system displays the following message, “Update information entered for this text box will be cleared. Do you wish to proceed?”</w:t>
      </w:r>
    </w:p>
    <w:p w14:paraId="4DE6E080" w14:textId="77777777" w:rsidR="006F2709" w:rsidRPr="005A26C2" w:rsidRDefault="006F2709" w:rsidP="006F2709">
      <w:pPr>
        <w:pStyle w:val="BodyText"/>
        <w:spacing w:after="0"/>
        <w:ind w:left="780"/>
        <w:contextualSpacing/>
        <w:rPr>
          <w:rFonts w:cs="Arial"/>
          <w:sz w:val="20"/>
          <w:szCs w:val="20"/>
        </w:rPr>
      </w:pPr>
    </w:p>
    <w:p w14:paraId="2D3F6EEF" w14:textId="77777777" w:rsidR="006F2709" w:rsidRPr="005A26C2" w:rsidRDefault="006F2709" w:rsidP="00ED5445">
      <w:pPr>
        <w:pStyle w:val="BodyText"/>
        <w:spacing w:after="0"/>
        <w:contextualSpacing/>
        <w:rPr>
          <w:rFonts w:cs="Arial"/>
          <w:sz w:val="20"/>
          <w:szCs w:val="20"/>
        </w:rPr>
      </w:pPr>
      <w:r w:rsidRPr="005A26C2">
        <w:rPr>
          <w:noProof/>
        </w:rPr>
        <mc:AlternateContent>
          <mc:Choice Requires="wps">
            <w:drawing>
              <wp:anchor distT="0" distB="0" distL="114300" distR="114300" simplePos="0" relativeHeight="252525568" behindDoc="0" locked="0" layoutInCell="1" allowOverlap="1" wp14:anchorId="1320A10C" wp14:editId="65CEFC62">
                <wp:simplePos x="0" y="0"/>
                <wp:positionH relativeFrom="margin">
                  <wp:align>center</wp:align>
                </wp:positionH>
                <wp:positionV relativeFrom="paragraph">
                  <wp:posOffset>134619</wp:posOffset>
                </wp:positionV>
                <wp:extent cx="1733266" cy="498143"/>
                <wp:effectExtent l="19050" t="19050" r="19685" b="16510"/>
                <wp:wrapNone/>
                <wp:docPr id="389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33266" cy="498143"/>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8FF0051" id="Rectangle 4" o:spid="_x0000_s1026" style="position:absolute;margin-left:0;margin-top:10.6pt;width:136.5pt;height:39.2pt;rotation:180;z-index:252525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" filled="f" strokecolor="#00b0f0" strokeweight="3pt">
                <v:stroke joinstyle="round"/>
                <w10:wrap anchorx="margin"/>
              </v:rect>
            </w:pict>
          </mc:Fallback>
        </mc:AlternateContent>
      </w:r>
      <w:r w:rsidRPr="005A26C2">
        <w:rPr>
          <w:noProof/>
        </w:rPr>
        <w:drawing>
          <wp:inline distT="0" distB="0" distL="0" distR="0" wp14:anchorId="50B53030" wp14:editId="5206938D">
            <wp:extent cx="5943600" cy="889270"/>
            <wp:effectExtent l="19050" t="19050" r="19050" b="25400"/>
            <wp:docPr id="56362" name="Picture 56362" descr="C:\Users\ZZIMME~1\AppData\Local\Temp\SNAGHTML61a95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ZZIMME~1\AppData\Local\Temp\SNAGHTML61a959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89270"/>
                    </a:xfrm>
                    <a:prstGeom prst="rect">
                      <a:avLst/>
                    </a:prstGeom>
                    <a:noFill/>
                    <a:ln>
                      <a:solidFill>
                        <a:schemeClr val="tx1"/>
                      </a:solidFill>
                    </a:ln>
                  </pic:spPr>
                </pic:pic>
              </a:graphicData>
            </a:graphic>
          </wp:inline>
        </w:drawing>
      </w:r>
    </w:p>
    <w:p w14:paraId="758F97E5" w14:textId="77777777" w:rsidR="006F2709" w:rsidRPr="005A26C2" w:rsidRDefault="006F2709" w:rsidP="006F2709">
      <w:pPr>
        <w:pStyle w:val="BodyText"/>
        <w:spacing w:after="0"/>
        <w:contextualSpacing/>
        <w:rPr>
          <w:rFonts w:cs="Arial"/>
          <w:sz w:val="20"/>
          <w:szCs w:val="20"/>
        </w:rPr>
      </w:pPr>
    </w:p>
    <w:p w14:paraId="20C31A90" w14:textId="2E4AACD4" w:rsidR="006F2709" w:rsidRPr="005A26C2" w:rsidRDefault="006F2709" w:rsidP="006F2709">
      <w:pPr>
        <w:pStyle w:val="BodyText"/>
        <w:spacing w:after="0"/>
        <w:contextualSpacing/>
        <w:rPr>
          <w:rFonts w:cs="Arial"/>
          <w:sz w:val="20"/>
          <w:szCs w:val="20"/>
        </w:rPr>
      </w:pPr>
      <w:r w:rsidRPr="005A26C2">
        <w:rPr>
          <w:rFonts w:cs="Arial"/>
          <w:sz w:val="20"/>
          <w:szCs w:val="20"/>
        </w:rPr>
        <w:t>Clicking “Yes” removes the updated information text box without saving information in the text box</w:t>
      </w:r>
      <w:r w:rsidR="009C3180" w:rsidRPr="005A26C2">
        <w:rPr>
          <w:rFonts w:cs="Arial"/>
          <w:sz w:val="20"/>
          <w:szCs w:val="20"/>
        </w:rPr>
        <w:t>.</w:t>
      </w:r>
    </w:p>
    <w:p w14:paraId="77DECF37" w14:textId="77777777" w:rsidR="006F2709" w:rsidRPr="005A26C2" w:rsidRDefault="006F2709" w:rsidP="006F2709">
      <w:pPr>
        <w:pStyle w:val="BodyText"/>
        <w:spacing w:after="0"/>
        <w:contextualSpacing/>
        <w:rPr>
          <w:rFonts w:cs="Arial"/>
          <w:sz w:val="20"/>
          <w:szCs w:val="20"/>
        </w:rPr>
      </w:pPr>
    </w:p>
    <w:p w14:paraId="39C06711" w14:textId="77777777" w:rsidR="006F2709" w:rsidRPr="005A26C2" w:rsidRDefault="006F2709" w:rsidP="006F2709">
      <w:pPr>
        <w:pStyle w:val="BodyText"/>
        <w:spacing w:after="0"/>
        <w:contextualSpacing/>
        <w:rPr>
          <w:rFonts w:cs="Arial"/>
          <w:sz w:val="20"/>
          <w:szCs w:val="20"/>
        </w:rPr>
      </w:pPr>
      <w:r w:rsidRPr="005A26C2">
        <w:rPr>
          <w:rFonts w:cs="Arial"/>
          <w:sz w:val="20"/>
          <w:szCs w:val="20"/>
        </w:rPr>
        <w:t>Clicking “No” or “X” at the top right corner of the window keeps the “Updated Information” text box with the previously entered information.</w:t>
      </w:r>
    </w:p>
    <w:p w14:paraId="253EDB35" w14:textId="77777777" w:rsidR="006F2709" w:rsidRPr="005A26C2" w:rsidRDefault="006F2709" w:rsidP="006F2709">
      <w:pPr>
        <w:rPr>
          <w:sz w:val="20"/>
          <w:szCs w:val="20"/>
        </w:rPr>
      </w:pPr>
    </w:p>
    <w:p w14:paraId="776C4689" w14:textId="77777777" w:rsidR="006F2709" w:rsidRPr="005A26C2" w:rsidRDefault="006F2709" w:rsidP="006F2709"/>
    <w:p w14:paraId="0FDADE26" w14:textId="77777777" w:rsidR="006F2709" w:rsidRPr="005A26C2" w:rsidRDefault="006F2709" w:rsidP="006F2709">
      <w:pPr>
        <w:rPr>
          <w:b/>
          <w:kern w:val="28"/>
          <w:sz w:val="32"/>
          <w:szCs w:val="20"/>
        </w:rPr>
      </w:pPr>
      <w:r w:rsidRPr="005A26C2">
        <w:br w:type="page"/>
      </w:r>
    </w:p>
    <w:p w14:paraId="5A890C54" w14:textId="77777777" w:rsidR="006F2709" w:rsidRPr="005A26C2" w:rsidRDefault="006F2709" w:rsidP="006F2709">
      <w:pPr>
        <w:pStyle w:val="Heading3"/>
      </w:pPr>
      <w:bookmarkStart w:id="21" w:name="_Toc410896264"/>
      <w:bookmarkStart w:id="22" w:name="_Toc442693520"/>
      <w:r w:rsidRPr="005A26C2">
        <w:lastRenderedPageBreak/>
        <w:t>Review Process Management</w:t>
      </w:r>
      <w:bookmarkEnd w:id="21"/>
      <w:bookmarkEnd w:id="22"/>
    </w:p>
    <w:p w14:paraId="56AAD904" w14:textId="77777777" w:rsidR="006F2709" w:rsidRPr="005A26C2" w:rsidRDefault="006F2709" w:rsidP="006F2709">
      <w:pPr>
        <w:pStyle w:val="StepText"/>
        <w:jc w:val="both"/>
        <w:rPr>
          <w:rFonts w:cs="Arial"/>
          <w:sz w:val="20"/>
        </w:rPr>
      </w:pPr>
      <w:r w:rsidRPr="005A26C2">
        <w:rPr>
          <w:rFonts w:cs="Arial"/>
          <w:sz w:val="20"/>
        </w:rPr>
        <w:t xml:space="preserve">The Review Process Management screen provides users with resources to manage workload as components associated with the ISP Assessments module are completed. As the alerts expire after 14 days, both provider and DDS staff can use the Review Process Management screen as a reference to monitor all outstanding activities for individual’s ISP meetings.  </w:t>
      </w:r>
    </w:p>
    <w:p w14:paraId="73545ADF" w14:textId="7D2D0058" w:rsidR="006F2709" w:rsidRPr="005A26C2" w:rsidRDefault="006F2709" w:rsidP="00FC3DF2">
      <w:pPr>
        <w:pStyle w:val="StepText"/>
        <w:jc w:val="both"/>
        <w:rPr>
          <w:rFonts w:cs="Arial"/>
          <w:b/>
          <w:sz w:val="20"/>
        </w:rPr>
      </w:pPr>
      <w:r w:rsidRPr="005A26C2">
        <w:rPr>
          <w:rFonts w:cs="Arial"/>
          <w:b/>
          <w:sz w:val="20"/>
        </w:rPr>
        <w:t xml:space="preserve">The Review Process Management screen (RPMS) will allow the user to search for ISPs that have been created within a certain time period. It is a great tool for monitoring pre-ISP meeting to ensure that documentation is received and approved prior to the ISP meeting. RPMS can also be used to monitor post-meeting activities and ensuring all documents are completed and approved before the </w:t>
      </w:r>
      <w:r w:rsidR="00897898">
        <w:rPr>
          <w:rFonts w:cs="Arial"/>
          <w:b/>
          <w:sz w:val="20"/>
        </w:rPr>
        <w:t>ISP is locked</w:t>
      </w:r>
      <w:r w:rsidRPr="005A26C2">
        <w:rPr>
          <w:rFonts w:cs="Arial"/>
          <w:b/>
          <w:sz w:val="20"/>
        </w:rPr>
        <w:t>. Users can search for ISPs by date, Region, Area Office, or Provider. Providers and Provider Supervisors will also have a “Security Group” filter that can be used if Enhanced Security is implemented for their agency.</w:t>
      </w:r>
    </w:p>
    <w:p w14:paraId="062F16D9" w14:textId="77777777" w:rsidR="006F2709" w:rsidRPr="005A26C2" w:rsidRDefault="006F2709" w:rsidP="005B4C3F">
      <w:pPr>
        <w:pStyle w:val="StepText"/>
        <w:numPr>
          <w:ilvl w:val="0"/>
          <w:numId w:val="105"/>
        </w:numPr>
        <w:rPr>
          <w:rFonts w:cs="Arial"/>
          <w:sz w:val="20"/>
        </w:rPr>
      </w:pPr>
      <w:r w:rsidRPr="005A26C2">
        <w:rPr>
          <w:rFonts w:cs="Arial"/>
          <w:sz w:val="20"/>
        </w:rPr>
        <w:t xml:space="preserve">Click the “ISP” tab at the top of the page to access the ISP module. </w:t>
      </w:r>
    </w:p>
    <w:p w14:paraId="578C43CB" w14:textId="77777777" w:rsidR="006F2709" w:rsidRPr="005A26C2" w:rsidRDefault="003C3F5B" w:rsidP="006F2709">
      <w:pPr>
        <w:pStyle w:val="StepText"/>
        <w:jc w:val="center"/>
        <w:rPr>
          <w:rFonts w:cs="Arial"/>
          <w:sz w:val="20"/>
        </w:rPr>
      </w:pPr>
      <w:r w:rsidRPr="005A26C2">
        <w:rPr>
          <w:noProof/>
        </w:rPr>
        <w:drawing>
          <wp:inline distT="0" distB="0" distL="0" distR="0" wp14:anchorId="61577A90" wp14:editId="7405C731">
            <wp:extent cx="5943600" cy="1584960"/>
            <wp:effectExtent l="19050" t="19050" r="19050" b="15240"/>
            <wp:docPr id="260104" name="Picture 26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84960"/>
                    </a:xfrm>
                    <a:prstGeom prst="rect">
                      <a:avLst/>
                    </a:prstGeom>
                    <a:ln>
                      <a:solidFill>
                        <a:schemeClr val="tx1"/>
                      </a:solidFill>
                    </a:ln>
                  </pic:spPr>
                </pic:pic>
              </a:graphicData>
            </a:graphic>
          </wp:inline>
        </w:drawing>
      </w:r>
    </w:p>
    <w:p w14:paraId="3B11AF18" w14:textId="77777777" w:rsidR="006F2709" w:rsidRPr="005A26C2" w:rsidRDefault="006F2709" w:rsidP="006F2709">
      <w:pPr>
        <w:pStyle w:val="StepText"/>
        <w:rPr>
          <w:rFonts w:cs="Arial"/>
          <w:sz w:val="20"/>
        </w:rPr>
      </w:pPr>
      <w:r w:rsidRPr="005A26C2">
        <w:rPr>
          <w:rFonts w:cs="Arial"/>
          <w:sz w:val="20"/>
        </w:rPr>
        <w:t>After clicking the “ISP” tab, the system returns the page shown below:</w:t>
      </w:r>
    </w:p>
    <w:p w14:paraId="3076F839" w14:textId="77777777" w:rsidR="006F2709" w:rsidRPr="005A26C2" w:rsidRDefault="006F2709" w:rsidP="006F2709">
      <w:pPr>
        <w:pStyle w:val="StepText"/>
        <w:rPr>
          <w:rFonts w:cs="Arial"/>
          <w:sz w:val="20"/>
        </w:rPr>
      </w:pPr>
      <w:r w:rsidRPr="005A26C2">
        <w:rPr>
          <w:rFonts w:cs="Arial"/>
          <w:noProof/>
          <w:sz w:val="20"/>
        </w:rPr>
        <w:drawing>
          <wp:inline distT="0" distB="0" distL="0" distR="0" wp14:anchorId="1CB79DB0" wp14:editId="4B291838">
            <wp:extent cx="5943600" cy="643890"/>
            <wp:effectExtent l="19050" t="19050" r="19050" b="22860"/>
            <wp:docPr id="56381" name="Picture 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third_level_menu.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643890"/>
                    </a:xfrm>
                    <a:prstGeom prst="rect">
                      <a:avLst/>
                    </a:prstGeom>
                    <a:ln>
                      <a:solidFill>
                        <a:schemeClr val="tx1"/>
                      </a:solidFill>
                    </a:ln>
                  </pic:spPr>
                </pic:pic>
              </a:graphicData>
            </a:graphic>
          </wp:inline>
        </w:drawing>
      </w:r>
    </w:p>
    <w:p w14:paraId="5F1D67A4" w14:textId="77777777" w:rsidR="006F2709" w:rsidRPr="005A26C2" w:rsidRDefault="006F2709" w:rsidP="005B4C3F">
      <w:pPr>
        <w:pStyle w:val="StepText"/>
        <w:numPr>
          <w:ilvl w:val="0"/>
          <w:numId w:val="105"/>
        </w:numPr>
        <w:rPr>
          <w:rFonts w:cs="Arial"/>
          <w:b/>
          <w:i/>
          <w:sz w:val="20"/>
        </w:rPr>
      </w:pPr>
      <w:r w:rsidRPr="005A26C2">
        <w:rPr>
          <w:rFonts w:cs="Arial"/>
          <w:sz w:val="20"/>
        </w:rPr>
        <w:t xml:space="preserve">Click the “Review Process Management” menu item. </w:t>
      </w:r>
    </w:p>
    <w:p w14:paraId="061DDC9E" w14:textId="77777777" w:rsidR="006F2709" w:rsidRPr="005A26C2" w:rsidRDefault="006F2709" w:rsidP="006F2709">
      <w:pPr>
        <w:pStyle w:val="StepText"/>
        <w:rPr>
          <w:rFonts w:cs="Arial"/>
          <w:b/>
          <w:i/>
          <w:sz w:val="20"/>
        </w:rPr>
      </w:pPr>
      <w:r w:rsidRPr="005A26C2">
        <w:rPr>
          <w:rFonts w:cs="Arial"/>
          <w:noProof/>
          <w:sz w:val="20"/>
        </w:rPr>
        <mc:AlternateContent>
          <mc:Choice Requires="wps">
            <w:drawing>
              <wp:anchor distT="0" distB="0" distL="114300" distR="114300" simplePos="0" relativeHeight="252540928" behindDoc="0" locked="0" layoutInCell="1" allowOverlap="1" wp14:anchorId="0292E76D" wp14:editId="58C4F439">
                <wp:simplePos x="0" y="0"/>
                <wp:positionH relativeFrom="column">
                  <wp:posOffset>607086</wp:posOffset>
                </wp:positionH>
                <wp:positionV relativeFrom="paragraph">
                  <wp:posOffset>313106</wp:posOffset>
                </wp:positionV>
                <wp:extent cx="934871" cy="102358"/>
                <wp:effectExtent l="0" t="0" r="17780" b="12065"/>
                <wp:wrapNone/>
                <wp:docPr id="38921" name="Rectangle 38921"/>
                <wp:cNvGraphicFramePr/>
                <a:graphic xmlns:a="http://schemas.openxmlformats.org/drawingml/2006/main">
                  <a:graphicData uri="http://schemas.microsoft.com/office/word/2010/wordprocessingShape">
                    <wps:wsp>
                      <wps:cNvSpPr/>
                      <wps:spPr>
                        <a:xfrm>
                          <a:off x="0" y="0"/>
                          <a:ext cx="934871" cy="10235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0D7AB" id="Rectangle 38921" o:spid="_x0000_s1026" style="position:absolute;margin-left:47.8pt;margin-top:24.65pt;width:73.6pt;height:8.0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" filled="f" strokecolor="#00b0f0" strokeweight="2pt"/>
            </w:pict>
          </mc:Fallback>
        </mc:AlternateContent>
      </w:r>
      <w:r w:rsidRPr="005A26C2">
        <w:rPr>
          <w:rFonts w:cs="Arial"/>
          <w:noProof/>
          <w:sz w:val="20"/>
        </w:rPr>
        <w:drawing>
          <wp:inline distT="0" distB="0" distL="0" distR="0" wp14:anchorId="16DA0E52" wp14:editId="46642193">
            <wp:extent cx="5940311" cy="1059125"/>
            <wp:effectExtent l="19050" t="19050" r="22860" b="27305"/>
            <wp:docPr id="56382" name="Picture 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MS.jpg"/>
                    <pic:cNvPicPr/>
                  </pic:nvPicPr>
                  <pic:blipFill rotWithShape="1">
                    <a:blip r:embed="rId25">
                      <a:extLst>
                        <a:ext uri="{28A0092B-C50C-407E-A947-70E740481C1C}">
                          <a14:useLocalDpi xmlns:a14="http://schemas.microsoft.com/office/drawing/2010/main" val="0"/>
                        </a:ext>
                      </a:extLst>
                    </a:blip>
                    <a:srcRect b="2805"/>
                    <a:stretch/>
                  </pic:blipFill>
                  <pic:spPr bwMode="auto">
                    <a:xfrm>
                      <a:off x="0" y="0"/>
                      <a:ext cx="5943600" cy="105971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A54B4D" w14:textId="77777777" w:rsidR="006F2709" w:rsidRPr="005A26C2" w:rsidRDefault="006F2709" w:rsidP="005B4C3F">
      <w:pPr>
        <w:pStyle w:val="StepText"/>
        <w:numPr>
          <w:ilvl w:val="0"/>
          <w:numId w:val="105"/>
        </w:numPr>
        <w:jc w:val="both"/>
        <w:rPr>
          <w:rFonts w:cs="Arial"/>
          <w:sz w:val="20"/>
        </w:rPr>
      </w:pPr>
      <w:r w:rsidRPr="005A26C2">
        <w:rPr>
          <w:rFonts w:cs="Arial"/>
          <w:sz w:val="20"/>
        </w:rPr>
        <w:t xml:space="preserve">Enter the Search Criteria. The “ISP From” and “ISP To” dates are required in order to search. The remaining drop-down search features are optional. </w:t>
      </w:r>
    </w:p>
    <w:p w14:paraId="5A46A1C3" w14:textId="77777777" w:rsidR="006F2709" w:rsidRPr="005A26C2" w:rsidRDefault="00C052C6" w:rsidP="006F2709">
      <w:pPr>
        <w:jc w:val="both"/>
        <w:rPr>
          <w:rFonts w:cs="Arial"/>
          <w:sz w:val="20"/>
          <w:szCs w:val="20"/>
        </w:rPr>
      </w:pPr>
      <w:r w:rsidRPr="005A26C2">
        <w:rPr>
          <w:rFonts w:cs="Arial"/>
          <w:b/>
          <w:sz w:val="20"/>
          <w:szCs w:val="20"/>
        </w:rPr>
        <w:t>Note:</w:t>
      </w:r>
      <w:r w:rsidRPr="005A26C2">
        <w:rPr>
          <w:rFonts w:cs="Arial"/>
          <w:sz w:val="20"/>
          <w:szCs w:val="20"/>
        </w:rPr>
        <w:t xml:space="preserve"> </w:t>
      </w:r>
      <w:r w:rsidR="006F2709" w:rsidRPr="005A26C2">
        <w:rPr>
          <w:rFonts w:cs="Arial"/>
          <w:sz w:val="20"/>
          <w:szCs w:val="20"/>
        </w:rPr>
        <w:t>This tool could be used to monitor post-meeting activities for meetings that have taken in place in the last two weeks. The user can enter “ISP From Date” as any date in the past and ‘ISP To Date’ as today’s date. This search result will include all ISP’s that have been held in the past.  In the example below, the user has chosen a date 2 weeks in the pas</w:t>
      </w:r>
      <w:r w:rsidR="00F718FB" w:rsidRPr="005A26C2">
        <w:rPr>
          <w:rFonts w:cs="Arial"/>
          <w:sz w:val="20"/>
          <w:szCs w:val="20"/>
        </w:rPr>
        <w:t>t if today’s date were 12/10/2015</w:t>
      </w:r>
      <w:r w:rsidR="006F2709" w:rsidRPr="005A26C2">
        <w:rPr>
          <w:rFonts w:cs="Arial"/>
          <w:sz w:val="20"/>
          <w:szCs w:val="20"/>
        </w:rPr>
        <w:t xml:space="preserve">.  </w:t>
      </w:r>
    </w:p>
    <w:p w14:paraId="62B8990B" w14:textId="77777777" w:rsidR="006F2709" w:rsidRPr="005A26C2" w:rsidRDefault="006F2709" w:rsidP="006F2709">
      <w:pPr>
        <w:ind w:left="360"/>
        <w:jc w:val="both"/>
        <w:rPr>
          <w:rFonts w:cs="Arial"/>
          <w:b/>
          <w:sz w:val="20"/>
          <w:szCs w:val="20"/>
        </w:rPr>
      </w:pPr>
    </w:p>
    <w:p w14:paraId="5ED427B7" w14:textId="77777777" w:rsidR="006F2709" w:rsidRPr="005A26C2" w:rsidRDefault="006F2709" w:rsidP="006F2709">
      <w:pPr>
        <w:jc w:val="both"/>
        <w:rPr>
          <w:rFonts w:cs="Arial"/>
          <w:sz w:val="20"/>
          <w:szCs w:val="20"/>
        </w:rPr>
      </w:pPr>
      <w:r w:rsidRPr="005A26C2">
        <w:rPr>
          <w:rFonts w:cs="Arial"/>
          <w:b/>
          <w:sz w:val="20"/>
          <w:szCs w:val="20"/>
        </w:rPr>
        <w:t xml:space="preserve">Note: </w:t>
      </w:r>
      <w:r w:rsidRPr="005A26C2">
        <w:rPr>
          <w:rFonts w:cs="Arial"/>
          <w:sz w:val="20"/>
          <w:szCs w:val="20"/>
        </w:rPr>
        <w:t>For planning purposes, the user would use future dates.</w:t>
      </w:r>
    </w:p>
    <w:p w14:paraId="0C0486D4" w14:textId="77777777" w:rsidR="006F2709" w:rsidRPr="005A26C2" w:rsidRDefault="006F2709" w:rsidP="006F2709">
      <w:pPr>
        <w:ind w:left="360"/>
        <w:jc w:val="both"/>
        <w:rPr>
          <w:rFonts w:cs="Arial"/>
          <w:sz w:val="20"/>
          <w:szCs w:val="20"/>
        </w:rPr>
      </w:pPr>
    </w:p>
    <w:p w14:paraId="24B52359" w14:textId="77777777" w:rsidR="006F2709" w:rsidRPr="005A26C2" w:rsidRDefault="006F2709" w:rsidP="003C3F5B">
      <w:pPr>
        <w:rPr>
          <w:rFonts w:cs="Arial"/>
          <w:sz w:val="20"/>
          <w:szCs w:val="20"/>
        </w:rPr>
      </w:pPr>
      <w:r w:rsidRPr="005A26C2">
        <w:rPr>
          <w:noProof/>
        </w:rPr>
        <w:drawing>
          <wp:inline distT="0" distB="0" distL="0" distR="0" wp14:anchorId="0A68F0AD" wp14:editId="76E5E261">
            <wp:extent cx="5943600" cy="1302433"/>
            <wp:effectExtent l="19050" t="19050" r="19050" b="12065"/>
            <wp:docPr id="150" name="Picture 150" descr="C:\Users\ZZIMME~1\AppData\Local\Temp\SNAGHTML4c063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ZIMME~1\AppData\Local\Temp\SNAGHTML4c06367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302433"/>
                    </a:xfrm>
                    <a:prstGeom prst="rect">
                      <a:avLst/>
                    </a:prstGeom>
                    <a:noFill/>
                    <a:ln>
                      <a:solidFill>
                        <a:schemeClr val="tx1"/>
                      </a:solidFill>
                    </a:ln>
                  </pic:spPr>
                </pic:pic>
              </a:graphicData>
            </a:graphic>
          </wp:inline>
        </w:drawing>
      </w:r>
    </w:p>
    <w:p w14:paraId="5419C6E0" w14:textId="77777777" w:rsidR="006F2709" w:rsidRPr="005A26C2" w:rsidRDefault="006F2709" w:rsidP="006F2709">
      <w:pPr>
        <w:rPr>
          <w:rFonts w:cs="Arial"/>
          <w:b/>
          <w:sz w:val="20"/>
          <w:szCs w:val="20"/>
        </w:rPr>
      </w:pPr>
    </w:p>
    <w:p w14:paraId="7BEF6C64" w14:textId="77777777" w:rsidR="006F2709" w:rsidRPr="005A26C2" w:rsidRDefault="00C052C6" w:rsidP="006F2709">
      <w:pPr>
        <w:rPr>
          <w:rFonts w:cs="Arial"/>
          <w:sz w:val="20"/>
          <w:szCs w:val="20"/>
        </w:rPr>
      </w:pPr>
      <w:r w:rsidRPr="005A26C2">
        <w:rPr>
          <w:rFonts w:cs="Arial"/>
          <w:b/>
          <w:sz w:val="20"/>
          <w:szCs w:val="20"/>
        </w:rPr>
        <w:t xml:space="preserve">Note: </w:t>
      </w:r>
      <w:r w:rsidR="006F2709" w:rsidRPr="005A26C2">
        <w:rPr>
          <w:rFonts w:cs="Arial"/>
          <w:sz w:val="20"/>
          <w:szCs w:val="20"/>
        </w:rPr>
        <w:t>Providers will have an additional Security group filter in the RPMS screen to filter results based on the site/security group, if Enhanced Security is implemented.</w:t>
      </w:r>
    </w:p>
    <w:p w14:paraId="2B1E438C" w14:textId="77777777" w:rsidR="006F2709" w:rsidRPr="005A26C2" w:rsidRDefault="006F2709" w:rsidP="006F2709">
      <w:pPr>
        <w:ind w:left="360"/>
        <w:rPr>
          <w:rFonts w:cs="Arial"/>
          <w:sz w:val="20"/>
          <w:szCs w:val="20"/>
        </w:rPr>
      </w:pPr>
    </w:p>
    <w:p w14:paraId="43121838" w14:textId="77777777" w:rsidR="006F2709" w:rsidRPr="005A26C2" w:rsidRDefault="0037017D" w:rsidP="0037017D">
      <w:pPr>
        <w:rPr>
          <w:rFonts w:cs="Arial"/>
          <w:sz w:val="20"/>
          <w:szCs w:val="20"/>
        </w:rPr>
      </w:pPr>
      <w:r w:rsidRPr="005A26C2">
        <w:rPr>
          <w:rFonts w:cs="Arial"/>
          <w:noProof/>
          <w:sz w:val="20"/>
          <w:szCs w:val="20"/>
        </w:rPr>
        <w:drawing>
          <wp:inline distT="0" distB="0" distL="0" distR="0" wp14:anchorId="6C2A92A7" wp14:editId="384914C4">
            <wp:extent cx="5943600" cy="808355"/>
            <wp:effectExtent l="19050" t="19050" r="19050" b="1079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ReviewProcessMgm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808355"/>
                    </a:xfrm>
                    <a:prstGeom prst="rect">
                      <a:avLst/>
                    </a:prstGeom>
                    <a:ln>
                      <a:solidFill>
                        <a:schemeClr val="tx1"/>
                      </a:solidFill>
                    </a:ln>
                  </pic:spPr>
                </pic:pic>
              </a:graphicData>
            </a:graphic>
          </wp:inline>
        </w:drawing>
      </w:r>
    </w:p>
    <w:p w14:paraId="2837E553" w14:textId="77777777" w:rsidR="006F2709" w:rsidRPr="005A26C2" w:rsidRDefault="006F2709" w:rsidP="006F2709">
      <w:pPr>
        <w:ind w:left="360"/>
        <w:rPr>
          <w:rFonts w:cs="Arial"/>
          <w:sz w:val="20"/>
          <w:szCs w:val="20"/>
        </w:rPr>
      </w:pPr>
    </w:p>
    <w:p w14:paraId="036577D9" w14:textId="77777777" w:rsidR="006F2709" w:rsidRPr="005A26C2" w:rsidRDefault="006F2709" w:rsidP="005B4C3F">
      <w:pPr>
        <w:numPr>
          <w:ilvl w:val="0"/>
          <w:numId w:val="105"/>
        </w:numPr>
        <w:jc w:val="both"/>
        <w:rPr>
          <w:rFonts w:cs="Arial"/>
          <w:sz w:val="20"/>
          <w:szCs w:val="20"/>
        </w:rPr>
      </w:pPr>
      <w:r w:rsidRPr="005A26C2">
        <w:rPr>
          <w:rFonts w:cs="Arial"/>
          <w:sz w:val="20"/>
          <w:szCs w:val="20"/>
        </w:rPr>
        <w:t>Click “Search”</w:t>
      </w:r>
    </w:p>
    <w:p w14:paraId="66B37960" w14:textId="77777777" w:rsidR="006F2709" w:rsidRPr="005A26C2" w:rsidRDefault="006F2709" w:rsidP="006F2709">
      <w:pPr>
        <w:ind w:left="360"/>
        <w:jc w:val="both"/>
        <w:rPr>
          <w:rFonts w:cs="Arial"/>
          <w:sz w:val="20"/>
          <w:szCs w:val="20"/>
        </w:rPr>
      </w:pPr>
    </w:p>
    <w:p w14:paraId="0E4444E6" w14:textId="4F8947DF" w:rsidR="006F2709" w:rsidRPr="005A26C2" w:rsidRDefault="006F2709" w:rsidP="006F2709">
      <w:pPr>
        <w:pStyle w:val="StandardParagraph"/>
        <w:rPr>
          <w:rFonts w:cs="Arial"/>
          <w:color w:val="00B050"/>
          <w:sz w:val="20"/>
        </w:rPr>
      </w:pPr>
      <w:r w:rsidRPr="005A26C2">
        <w:rPr>
          <w:rFonts w:cs="Arial"/>
          <w:sz w:val="20"/>
        </w:rPr>
        <w:t xml:space="preserve">The screen shot below shows the format in which the Review Process Management search results appear. The Review Process Management search results can be sorted alphabetically by name, region, area office, planned meeting date, meeting deadline, status of assessments and </w:t>
      </w:r>
      <w:r w:rsidR="008F3150" w:rsidRPr="005A26C2">
        <w:rPr>
          <w:rFonts w:cs="Arial"/>
          <w:sz w:val="20"/>
        </w:rPr>
        <w:t>Objectives and Support Strategies</w:t>
      </w:r>
      <w:r w:rsidRPr="005A26C2">
        <w:rPr>
          <w:rFonts w:cs="Arial"/>
          <w:sz w:val="20"/>
        </w:rPr>
        <w:t>, by Service Coordinator/Provider name and by ISP Year (Update or Full Year). A hyphen is displayed for plans with Pla</w:t>
      </w:r>
      <w:r w:rsidR="00F718FB" w:rsidRPr="005A26C2">
        <w:rPr>
          <w:rFonts w:cs="Arial"/>
          <w:sz w:val="20"/>
        </w:rPr>
        <w:t>nned Meeting Date less than 5/22</w:t>
      </w:r>
      <w:r w:rsidRPr="005A26C2">
        <w:rPr>
          <w:rFonts w:cs="Arial"/>
          <w:sz w:val="20"/>
        </w:rPr>
        <w:t>/2015 as no plan selection was available for them. “Not Selected” appears for plans with Planne</w:t>
      </w:r>
      <w:r w:rsidR="00F718FB" w:rsidRPr="005A26C2">
        <w:rPr>
          <w:rFonts w:cs="Arial"/>
          <w:sz w:val="20"/>
        </w:rPr>
        <w:t>d Meeting Date greater than 5/22</w:t>
      </w:r>
      <w:r w:rsidRPr="005A26C2">
        <w:rPr>
          <w:rFonts w:cs="Arial"/>
          <w:sz w:val="20"/>
        </w:rPr>
        <w:t xml:space="preserve">/2015 where DDS staff have not yet made a selection. In the Service Coordinator’s view, the SC name will appear in the column on the far right for each individual in the search results. For Providers, the Provider’s name appears in the column on the far right. </w:t>
      </w:r>
      <w:r w:rsidR="00F718FB" w:rsidRPr="005A26C2">
        <w:rPr>
          <w:rFonts w:cs="Arial"/>
          <w:sz w:val="20"/>
        </w:rPr>
        <w:t>A new column</w:t>
      </w:r>
      <w:r w:rsidR="00FB0CEA" w:rsidRPr="005A26C2">
        <w:rPr>
          <w:rFonts w:cs="Arial"/>
          <w:sz w:val="20"/>
        </w:rPr>
        <w:t>, Modificaitons, has been added</w:t>
      </w:r>
      <w:r w:rsidR="00F718FB" w:rsidRPr="005A26C2">
        <w:rPr>
          <w:rFonts w:cs="Arial"/>
          <w:sz w:val="20"/>
        </w:rPr>
        <w:t>.</w:t>
      </w:r>
    </w:p>
    <w:p w14:paraId="6C13EA0B" w14:textId="77777777" w:rsidR="006F2709" w:rsidRPr="005A26C2" w:rsidRDefault="008C23B8" w:rsidP="006F2709">
      <w:pPr>
        <w:jc w:val="center"/>
        <w:rPr>
          <w:rFonts w:cs="Arial"/>
          <w:sz w:val="20"/>
          <w:szCs w:val="20"/>
        </w:rPr>
      </w:pPr>
      <w:r w:rsidRPr="005A26C2">
        <w:rPr>
          <w:rFonts w:cs="Arial"/>
          <w:i/>
          <w:noProof/>
          <w:sz w:val="20"/>
        </w:rPr>
        <mc:AlternateContent>
          <mc:Choice Requires="wps">
            <w:drawing>
              <wp:anchor distT="0" distB="0" distL="114300" distR="114300" simplePos="0" relativeHeight="252746752" behindDoc="0" locked="0" layoutInCell="1" allowOverlap="1" wp14:anchorId="66AE8608" wp14:editId="5058D126">
                <wp:simplePos x="0" y="0"/>
                <wp:positionH relativeFrom="margin">
                  <wp:posOffset>3346315</wp:posOffset>
                </wp:positionH>
                <wp:positionV relativeFrom="paragraph">
                  <wp:posOffset>1152714</wp:posOffset>
                </wp:positionV>
                <wp:extent cx="525294" cy="1121424"/>
                <wp:effectExtent l="0" t="0" r="27305" b="21590"/>
                <wp:wrapNone/>
                <wp:docPr id="260113" name="Rectangle 260113"/>
                <wp:cNvGraphicFramePr/>
                <a:graphic xmlns:a="http://schemas.openxmlformats.org/drawingml/2006/main">
                  <a:graphicData uri="http://schemas.microsoft.com/office/word/2010/wordprocessingShape">
                    <wps:wsp>
                      <wps:cNvSpPr/>
                      <wps:spPr>
                        <a:xfrm>
                          <a:off x="0" y="0"/>
                          <a:ext cx="525294" cy="112142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D6E8" id="Rectangle 260113" o:spid="_x0000_s1026" style="position:absolute;margin-left:263.5pt;margin-top:90.75pt;width:41.35pt;height:88.3pt;z-index:25274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" filled="f" strokecolor="#00b0f0" strokeweight="2pt">
                <w10:wrap anchorx="margin"/>
              </v:rect>
            </w:pict>
          </mc:Fallback>
        </mc:AlternateContent>
      </w:r>
      <w:r w:rsidR="006F2709" w:rsidRPr="005A26C2">
        <w:rPr>
          <w:noProof/>
        </w:rPr>
        <w:drawing>
          <wp:inline distT="0" distB="0" distL="0" distR="0" wp14:anchorId="7A5C7C63" wp14:editId="491CDD26">
            <wp:extent cx="5943600" cy="2279206"/>
            <wp:effectExtent l="19050" t="19050" r="19050" b="26035"/>
            <wp:docPr id="151" name="Picture 151" descr="C:\Users\ZZIMME~1\AppData\Local\Temp\SNAGHTML4c072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ZZIMME~1\AppData\Local\Temp\SNAGHTML4c072d8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279206"/>
                    </a:xfrm>
                    <a:prstGeom prst="rect">
                      <a:avLst/>
                    </a:prstGeom>
                    <a:noFill/>
                    <a:ln>
                      <a:solidFill>
                        <a:schemeClr val="tx1"/>
                      </a:solidFill>
                    </a:ln>
                  </pic:spPr>
                </pic:pic>
              </a:graphicData>
            </a:graphic>
          </wp:inline>
        </w:drawing>
      </w:r>
    </w:p>
    <w:p w14:paraId="53069491" w14:textId="77777777" w:rsidR="006F2709" w:rsidRPr="005A26C2" w:rsidRDefault="006F2709" w:rsidP="006F2709">
      <w:pPr>
        <w:jc w:val="center"/>
        <w:rPr>
          <w:rFonts w:cs="Arial"/>
          <w:sz w:val="20"/>
          <w:szCs w:val="20"/>
        </w:rPr>
      </w:pPr>
    </w:p>
    <w:p w14:paraId="3E7E6028" w14:textId="77777777" w:rsidR="006F2709" w:rsidRPr="005A26C2" w:rsidRDefault="006F2709" w:rsidP="005B4C3F">
      <w:pPr>
        <w:numPr>
          <w:ilvl w:val="0"/>
          <w:numId w:val="105"/>
        </w:numPr>
        <w:jc w:val="both"/>
        <w:rPr>
          <w:rFonts w:cs="Arial"/>
          <w:sz w:val="20"/>
          <w:szCs w:val="20"/>
        </w:rPr>
      </w:pPr>
      <w:r w:rsidRPr="005A26C2">
        <w:rPr>
          <w:rFonts w:cs="Arial"/>
          <w:sz w:val="20"/>
          <w:szCs w:val="20"/>
        </w:rPr>
        <w:t>Clicking on the “+” button to the left of the individual’s name will allow the user to view ISP details about the individual. The system lists all of the activities associated with the ISP document, along with corresponding due dates and status for each activity. Clicking on the Individual’s name will redirect the user to the Individual Dashboard.</w:t>
      </w:r>
    </w:p>
    <w:p w14:paraId="113BC470" w14:textId="77777777" w:rsidR="006F2709" w:rsidRPr="005A26C2" w:rsidRDefault="006F2709" w:rsidP="006F2709">
      <w:pPr>
        <w:jc w:val="both"/>
        <w:rPr>
          <w:rFonts w:cs="Arial"/>
          <w:sz w:val="20"/>
          <w:szCs w:val="20"/>
        </w:rPr>
      </w:pPr>
    </w:p>
    <w:p w14:paraId="3CEBB15D" w14:textId="77777777" w:rsidR="006F2709" w:rsidRPr="005A26C2" w:rsidRDefault="006F2709" w:rsidP="006F2709">
      <w:pPr>
        <w:jc w:val="both"/>
        <w:rPr>
          <w:rFonts w:cs="Arial"/>
          <w:i/>
          <w:sz w:val="20"/>
          <w:szCs w:val="20"/>
        </w:rPr>
      </w:pPr>
      <w:r w:rsidRPr="005A26C2">
        <w:rPr>
          <w:rFonts w:cs="Arial"/>
          <w:i/>
          <w:noProof/>
          <w:sz w:val="20"/>
        </w:rPr>
        <w:lastRenderedPageBreak/>
        <mc:AlternateContent>
          <mc:Choice Requires="wps">
            <w:drawing>
              <wp:anchor distT="0" distB="0" distL="114300" distR="114300" simplePos="0" relativeHeight="252546048" behindDoc="0" locked="0" layoutInCell="1" allowOverlap="1" wp14:anchorId="735CC5F4" wp14:editId="492328F6">
                <wp:simplePos x="0" y="0"/>
                <wp:positionH relativeFrom="margin">
                  <wp:align>left</wp:align>
                </wp:positionH>
                <wp:positionV relativeFrom="paragraph">
                  <wp:posOffset>1947186</wp:posOffset>
                </wp:positionV>
                <wp:extent cx="112815" cy="100941"/>
                <wp:effectExtent l="0" t="0" r="20955" b="13970"/>
                <wp:wrapNone/>
                <wp:docPr id="38923" name="Rectangle 38923"/>
                <wp:cNvGraphicFramePr/>
                <a:graphic xmlns:a="http://schemas.openxmlformats.org/drawingml/2006/main">
                  <a:graphicData uri="http://schemas.microsoft.com/office/word/2010/wordprocessingShape">
                    <wps:wsp>
                      <wps:cNvSpPr/>
                      <wps:spPr>
                        <a:xfrm>
                          <a:off x="0" y="0"/>
                          <a:ext cx="112815" cy="10094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5F25" id="Rectangle 38923" o:spid="_x0000_s1026" style="position:absolute;margin-left:0;margin-top:153.3pt;width:8.9pt;height:7.95pt;z-index:25254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" filled="f" strokecolor="#00b0f0" strokeweight="2pt">
                <w10:wrap anchorx="margin"/>
              </v:rect>
            </w:pict>
          </mc:Fallback>
        </mc:AlternateContent>
      </w:r>
      <w:r w:rsidRPr="005A26C2">
        <w:t xml:space="preserve"> </w:t>
      </w:r>
      <w:r w:rsidRPr="005A26C2">
        <w:rPr>
          <w:noProof/>
        </w:rPr>
        <w:drawing>
          <wp:inline distT="0" distB="0" distL="0" distR="0" wp14:anchorId="64E74101" wp14:editId="16B5A2D3">
            <wp:extent cx="5943600" cy="2988955"/>
            <wp:effectExtent l="19050" t="19050" r="19050" b="20955"/>
            <wp:docPr id="152" name="Picture 152" descr="C:\Users\ZZIMME~1\AppData\Local\Temp\SNAGHTML4c085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ZZIMME~1\AppData\Local\Temp\SNAGHTML4c08569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88955"/>
                    </a:xfrm>
                    <a:prstGeom prst="rect">
                      <a:avLst/>
                    </a:prstGeom>
                    <a:noFill/>
                    <a:ln>
                      <a:solidFill>
                        <a:schemeClr val="tx1"/>
                      </a:solidFill>
                    </a:ln>
                  </pic:spPr>
                </pic:pic>
              </a:graphicData>
            </a:graphic>
          </wp:inline>
        </w:drawing>
      </w:r>
    </w:p>
    <w:p w14:paraId="39000ADC" w14:textId="77777777" w:rsidR="006F2709" w:rsidRPr="005A26C2" w:rsidRDefault="006F2709" w:rsidP="006F2709">
      <w:pPr>
        <w:jc w:val="both"/>
        <w:rPr>
          <w:rFonts w:cs="Arial"/>
          <w:sz w:val="20"/>
          <w:szCs w:val="20"/>
        </w:rPr>
      </w:pPr>
    </w:p>
    <w:p w14:paraId="51AD7E1A" w14:textId="77777777" w:rsidR="006F2709" w:rsidRPr="005A26C2" w:rsidRDefault="006F2709" w:rsidP="005B4C3F">
      <w:pPr>
        <w:numPr>
          <w:ilvl w:val="0"/>
          <w:numId w:val="105"/>
        </w:numPr>
        <w:jc w:val="both"/>
        <w:rPr>
          <w:rFonts w:cs="Arial"/>
          <w:sz w:val="20"/>
          <w:szCs w:val="20"/>
        </w:rPr>
      </w:pPr>
      <w:r w:rsidRPr="005A26C2">
        <w:rPr>
          <w:rFonts w:cs="Arial"/>
          <w:sz w:val="20"/>
          <w:szCs w:val="20"/>
        </w:rPr>
        <w:t>If the user has navigated to an individual’s dashboard and then wants to come back to the search results, user can do that by clicking on “Search Results” in the top left corner of the screen. The system will then navigate the user to the Review Process Management Screen and retain the previous search criteria.</w:t>
      </w:r>
    </w:p>
    <w:p w14:paraId="07CB7FAB" w14:textId="77777777" w:rsidR="00FC3DF2" w:rsidRPr="005A26C2" w:rsidRDefault="00FC3DF2" w:rsidP="00FC3DF2">
      <w:pPr>
        <w:jc w:val="both"/>
        <w:rPr>
          <w:rFonts w:cs="Arial"/>
          <w:sz w:val="20"/>
          <w:szCs w:val="20"/>
        </w:rPr>
      </w:pPr>
    </w:p>
    <w:p w14:paraId="24ED7CE5" w14:textId="77777777" w:rsidR="006F2709" w:rsidRPr="005A26C2" w:rsidRDefault="00F47A0D" w:rsidP="006F2709">
      <w:pPr>
        <w:jc w:val="both"/>
        <w:rPr>
          <w:rFonts w:cs="Arial"/>
          <w:sz w:val="20"/>
          <w:szCs w:val="20"/>
        </w:rPr>
      </w:pPr>
      <w:r w:rsidRPr="005A26C2">
        <w:rPr>
          <w:rFonts w:cs="Arial"/>
          <w:i/>
          <w:noProof/>
          <w:sz w:val="20"/>
        </w:rPr>
        <mc:AlternateContent>
          <mc:Choice Requires="wps">
            <w:drawing>
              <wp:anchor distT="0" distB="0" distL="114300" distR="114300" simplePos="0" relativeHeight="252641280" behindDoc="0" locked="0" layoutInCell="1" allowOverlap="1" wp14:anchorId="51343BDD" wp14:editId="5BE96480">
                <wp:simplePos x="0" y="0"/>
                <wp:positionH relativeFrom="margin">
                  <wp:align>left</wp:align>
                </wp:positionH>
                <wp:positionV relativeFrom="paragraph">
                  <wp:posOffset>290195</wp:posOffset>
                </wp:positionV>
                <wp:extent cx="428625" cy="152400"/>
                <wp:effectExtent l="0" t="0" r="28575" b="19050"/>
                <wp:wrapNone/>
                <wp:docPr id="56553" name="Rectangle 56553"/>
                <wp:cNvGraphicFramePr/>
                <a:graphic xmlns:a="http://schemas.openxmlformats.org/drawingml/2006/main">
                  <a:graphicData uri="http://schemas.microsoft.com/office/word/2010/wordprocessingShape">
                    <wps:wsp>
                      <wps:cNvSpPr/>
                      <wps:spPr>
                        <a:xfrm>
                          <a:off x="0" y="0"/>
                          <a:ext cx="428625"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2B04" id="Rectangle 56553" o:spid="_x0000_s1026" style="position:absolute;margin-left:0;margin-top:22.85pt;width:33.75pt;height:12pt;z-index:25264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" filled="f" strokecolor="#00b0f0" strokeweight="2pt">
                <w10:wrap anchorx="margin"/>
              </v:rect>
            </w:pict>
          </mc:Fallback>
        </mc:AlternateContent>
      </w:r>
      <w:r w:rsidR="006F2709" w:rsidRPr="005A26C2">
        <w:rPr>
          <w:noProof/>
        </w:rPr>
        <w:drawing>
          <wp:inline distT="0" distB="0" distL="0" distR="0" wp14:anchorId="23C16CD3" wp14:editId="4E78AAD3">
            <wp:extent cx="5943600" cy="3223883"/>
            <wp:effectExtent l="19050" t="19050" r="19050" b="15240"/>
            <wp:docPr id="156" name="Picture 156" descr="C:\Users\ZZIMME~1\AppData\Local\Temp\SNAGHTML4c09a8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ZZIMME~1\AppData\Local\Temp\SNAGHTML4c09a8b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23883"/>
                    </a:xfrm>
                    <a:prstGeom prst="rect">
                      <a:avLst/>
                    </a:prstGeom>
                    <a:noFill/>
                    <a:ln>
                      <a:solidFill>
                        <a:schemeClr val="tx1"/>
                      </a:solidFill>
                    </a:ln>
                  </pic:spPr>
                </pic:pic>
              </a:graphicData>
            </a:graphic>
          </wp:inline>
        </w:drawing>
      </w:r>
    </w:p>
    <w:p w14:paraId="45DD1264" w14:textId="77777777" w:rsidR="00F718FB" w:rsidRPr="005A26C2" w:rsidRDefault="00F718FB" w:rsidP="00FC3DF2">
      <w:pPr>
        <w:jc w:val="both"/>
        <w:rPr>
          <w:rFonts w:cs="Arial"/>
          <w:sz w:val="20"/>
          <w:szCs w:val="20"/>
        </w:rPr>
      </w:pPr>
      <w:bookmarkStart w:id="23" w:name="_Toc410896265"/>
      <w:r w:rsidRPr="005A26C2">
        <w:br w:type="page"/>
      </w:r>
    </w:p>
    <w:p w14:paraId="4D175ED1" w14:textId="7A828382" w:rsidR="006F2709" w:rsidRPr="005A26C2" w:rsidRDefault="006F2709" w:rsidP="006F2709">
      <w:pPr>
        <w:pStyle w:val="Heading3"/>
      </w:pPr>
      <w:bookmarkStart w:id="24" w:name="_Toc442693521"/>
      <w:r w:rsidRPr="005A26C2">
        <w:lastRenderedPageBreak/>
        <w:t>Summary Report for DDS Staff</w:t>
      </w:r>
      <w:bookmarkEnd w:id="23"/>
      <w:bookmarkEnd w:id="24"/>
    </w:p>
    <w:p w14:paraId="149D65A0" w14:textId="7BFBFC52" w:rsidR="006F2709" w:rsidRPr="005A26C2" w:rsidRDefault="006F2709" w:rsidP="006F2709">
      <w:pPr>
        <w:pStyle w:val="StandardParagraph"/>
        <w:rPr>
          <w:rFonts w:cs="Arial"/>
          <w:sz w:val="20"/>
        </w:rPr>
      </w:pPr>
      <w:r w:rsidRPr="005A26C2">
        <w:rPr>
          <w:rFonts w:cs="Arial"/>
          <w:sz w:val="20"/>
        </w:rPr>
        <w:t>The Summary Report is available to all users who have access to the ISP Module. The report displays information about actions that took place leading up to the ISP Meeting. The report displays all activities for individuals whose ISP Meeting has been held. An individual will be displayed in the report results once the following conditions have been met:</w:t>
      </w:r>
    </w:p>
    <w:p w14:paraId="75505B9A" w14:textId="6E74FC8F" w:rsidR="006F2709" w:rsidRPr="005A26C2" w:rsidRDefault="006F2709" w:rsidP="005B4C3F">
      <w:pPr>
        <w:pStyle w:val="StandardParagraph"/>
        <w:numPr>
          <w:ilvl w:val="0"/>
          <w:numId w:val="103"/>
        </w:numPr>
        <w:contextualSpacing/>
        <w:rPr>
          <w:rFonts w:cs="Arial"/>
          <w:sz w:val="20"/>
        </w:rPr>
      </w:pPr>
      <w:r w:rsidRPr="005A26C2">
        <w:rPr>
          <w:rFonts w:cs="Arial"/>
          <w:sz w:val="20"/>
        </w:rPr>
        <w:t>An ISP meeting has taken place between an individual/guardian, Service Coordinator, and Providers</w:t>
      </w:r>
      <w:r w:rsidR="009C3180" w:rsidRPr="005A26C2">
        <w:rPr>
          <w:rFonts w:cs="Arial"/>
          <w:sz w:val="20"/>
        </w:rPr>
        <w:t>.</w:t>
      </w:r>
    </w:p>
    <w:p w14:paraId="26D710CB" w14:textId="4D4A32F9" w:rsidR="006F2709" w:rsidRPr="005A26C2" w:rsidRDefault="006F2709" w:rsidP="005B4C3F">
      <w:pPr>
        <w:pStyle w:val="StandardParagraph"/>
        <w:numPr>
          <w:ilvl w:val="0"/>
          <w:numId w:val="103"/>
        </w:numPr>
        <w:contextualSpacing/>
        <w:rPr>
          <w:rFonts w:cs="Arial"/>
          <w:sz w:val="20"/>
        </w:rPr>
      </w:pPr>
      <w:r w:rsidRPr="005A26C2">
        <w:rPr>
          <w:rFonts w:cs="Arial"/>
          <w:sz w:val="20"/>
        </w:rPr>
        <w:t xml:space="preserve">The Service Coordinator has entered the Actual Meeting Date into </w:t>
      </w:r>
      <w:r w:rsidR="000136AD" w:rsidRPr="005A26C2">
        <w:rPr>
          <w:rFonts w:cs="Arial"/>
          <w:sz w:val="20"/>
        </w:rPr>
        <w:t>MEDITECH</w:t>
      </w:r>
      <w:r w:rsidRPr="005A26C2">
        <w:rPr>
          <w:rFonts w:cs="Arial"/>
          <w:sz w:val="20"/>
        </w:rPr>
        <w:t>.</w:t>
      </w:r>
    </w:p>
    <w:p w14:paraId="23ABFA50" w14:textId="77777777" w:rsidR="006F2709" w:rsidRPr="005A26C2" w:rsidRDefault="00904A4A" w:rsidP="006F2709">
      <w:pPr>
        <w:pStyle w:val="StandardParagraph"/>
        <w:rPr>
          <w:rFonts w:cs="Arial"/>
          <w:sz w:val="20"/>
        </w:rPr>
      </w:pPr>
      <w:r w:rsidRPr="005A26C2">
        <w:rPr>
          <w:rFonts w:cs="Arial"/>
          <w:noProof/>
          <w:sz w:val="20"/>
        </w:rPr>
        <mc:AlternateContent>
          <mc:Choice Requires="wps">
            <w:drawing>
              <wp:anchor distT="0" distB="0" distL="114300" distR="114300" simplePos="0" relativeHeight="252547072" behindDoc="0" locked="0" layoutInCell="1" allowOverlap="1" wp14:anchorId="063E4822" wp14:editId="1E61EDE9">
                <wp:simplePos x="0" y="0"/>
                <wp:positionH relativeFrom="column">
                  <wp:posOffset>4905374</wp:posOffset>
                </wp:positionH>
                <wp:positionV relativeFrom="paragraph">
                  <wp:posOffset>296545</wp:posOffset>
                </wp:positionV>
                <wp:extent cx="1104900" cy="2015490"/>
                <wp:effectExtent l="19050" t="19050" r="19050" b="22860"/>
                <wp:wrapNone/>
                <wp:docPr id="389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04900" cy="20154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B20B5BA" id="Rectangle 16" o:spid="_x0000_s1026" style="position:absolute;margin-left:386.25pt;margin-top:23.35pt;width:87pt;height:158.7pt;rotation:180;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" filled="f" strokecolor="#00b0f0" strokeweight="3pt">
                <v:stroke joinstyle="round"/>
              </v:rect>
            </w:pict>
          </mc:Fallback>
        </mc:AlternateContent>
      </w:r>
    </w:p>
    <w:p w14:paraId="17AE9C3E" w14:textId="77777777" w:rsidR="006F2709" w:rsidRPr="005A26C2" w:rsidRDefault="00D13353" w:rsidP="006F2709">
      <w:pPr>
        <w:pStyle w:val="StandardParagraph"/>
        <w:jc w:val="center"/>
        <w:rPr>
          <w:rFonts w:cs="Arial"/>
          <w:sz w:val="20"/>
        </w:rPr>
      </w:pPr>
      <w:r w:rsidRPr="005A26C2">
        <w:rPr>
          <w:noProof/>
        </w:rPr>
        <w:drawing>
          <wp:inline distT="0" distB="0" distL="0" distR="0" wp14:anchorId="2DF0C7E8" wp14:editId="0931D4F8">
            <wp:extent cx="5800000" cy="29619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20ACAD73" w14:textId="77777777" w:rsidR="006F2709" w:rsidRPr="005A26C2" w:rsidRDefault="006F2709" w:rsidP="006F2709">
      <w:pPr>
        <w:pStyle w:val="StandardParagraph"/>
        <w:rPr>
          <w:rFonts w:cs="Arial"/>
          <w:b/>
          <w:sz w:val="20"/>
        </w:rPr>
      </w:pPr>
      <w:r w:rsidRPr="005A26C2">
        <w:rPr>
          <w:rFonts w:cs="Arial"/>
          <w:b/>
          <w:sz w:val="20"/>
        </w:rPr>
        <w:t>First Steps:</w:t>
      </w:r>
    </w:p>
    <w:p w14:paraId="1B86CDBA"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 xml:space="preserve">The user selects reports </w:t>
      </w:r>
    </w:p>
    <w:p w14:paraId="1D8F0DD9"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searches for an individual</w:t>
      </w:r>
    </w:p>
    <w:p w14:paraId="1412F6EE" w14:textId="77777777" w:rsidR="006F2709" w:rsidRPr="005A26C2" w:rsidRDefault="006F2709" w:rsidP="006F2709">
      <w:pPr>
        <w:pStyle w:val="StandardParagraph"/>
        <w:rPr>
          <w:rFonts w:cs="Arial"/>
          <w:sz w:val="20"/>
        </w:rPr>
      </w:pPr>
    </w:p>
    <w:p w14:paraId="3697CBAC" w14:textId="77777777" w:rsidR="006F2709" w:rsidRPr="005A26C2" w:rsidRDefault="006F2709" w:rsidP="006F2709">
      <w:pPr>
        <w:pStyle w:val="StandardParagraph"/>
        <w:rPr>
          <w:rFonts w:cs="Arial"/>
          <w:b/>
          <w:sz w:val="20"/>
        </w:rPr>
      </w:pPr>
      <w:r w:rsidRPr="005A26C2">
        <w:rPr>
          <w:rFonts w:cs="Arial"/>
          <w:b/>
          <w:sz w:val="20"/>
        </w:rPr>
        <w:t>Roles and Responsibilities:</w:t>
      </w:r>
    </w:p>
    <w:p w14:paraId="786D5CB3"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Service Coordinators:</w:t>
      </w:r>
      <w:r w:rsidRPr="005A26C2">
        <w:rPr>
          <w:rFonts w:cs="Arial"/>
          <w:sz w:val="20"/>
        </w:rPr>
        <w:t xml:space="preserve"> Generate and view a report.</w:t>
      </w:r>
    </w:p>
    <w:p w14:paraId="168A295A"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Service Coordinator Supervisors</w:t>
      </w:r>
      <w:r w:rsidRPr="005A26C2">
        <w:rPr>
          <w:rFonts w:cs="Arial"/>
          <w:sz w:val="20"/>
        </w:rPr>
        <w:t>: Generate and view a report.</w:t>
      </w:r>
    </w:p>
    <w:p w14:paraId="4D6131F1" w14:textId="77777777" w:rsidR="006F2709" w:rsidRPr="005A26C2" w:rsidRDefault="006F2709" w:rsidP="006F2709">
      <w:pPr>
        <w:pStyle w:val="StandardParagraph"/>
        <w:rPr>
          <w:rFonts w:cs="Arial"/>
          <w:b/>
          <w:sz w:val="20"/>
        </w:rPr>
      </w:pPr>
    </w:p>
    <w:p w14:paraId="24C5D8FF" w14:textId="77777777" w:rsidR="006F2709" w:rsidRPr="005A26C2" w:rsidRDefault="006F2709" w:rsidP="006F2709">
      <w:pPr>
        <w:pStyle w:val="StandardParagraph"/>
        <w:rPr>
          <w:rFonts w:cs="Arial"/>
          <w:b/>
          <w:sz w:val="20"/>
        </w:rPr>
      </w:pPr>
      <w:r w:rsidRPr="005A26C2">
        <w:rPr>
          <w:rFonts w:cs="Arial"/>
          <w:b/>
          <w:sz w:val="20"/>
        </w:rPr>
        <w:t xml:space="preserve">Accessing the Summary Report </w:t>
      </w:r>
    </w:p>
    <w:p w14:paraId="55227E6F" w14:textId="77777777" w:rsidR="006F2709" w:rsidRPr="005A26C2" w:rsidRDefault="006F2709" w:rsidP="005B4C3F">
      <w:pPr>
        <w:pStyle w:val="StandardParagraph"/>
        <w:numPr>
          <w:ilvl w:val="0"/>
          <w:numId w:val="108"/>
        </w:numPr>
        <w:rPr>
          <w:rFonts w:cs="Arial"/>
          <w:sz w:val="20"/>
        </w:rPr>
      </w:pPr>
      <w:r w:rsidRPr="005A26C2">
        <w:rPr>
          <w:rFonts w:cs="Arial"/>
          <w:sz w:val="20"/>
        </w:rPr>
        <w:t xml:space="preserve">From the ISP module, select the “Reports” menu. </w:t>
      </w:r>
    </w:p>
    <w:p w14:paraId="27595353" w14:textId="77777777" w:rsidR="006F2709" w:rsidRPr="005A26C2" w:rsidRDefault="006F2709" w:rsidP="00ED5445">
      <w:pPr>
        <w:pStyle w:val="StandardParagraph"/>
        <w:rPr>
          <w:rFonts w:cs="Arial"/>
          <w:sz w:val="20"/>
        </w:rPr>
      </w:pPr>
      <w:r w:rsidRPr="005A26C2">
        <w:rPr>
          <w:noProof/>
        </w:rPr>
        <mc:AlternateContent>
          <mc:Choice Requires="wps">
            <w:drawing>
              <wp:anchor distT="0" distB="0" distL="114300" distR="114300" simplePos="0" relativeHeight="252548096" behindDoc="0" locked="0" layoutInCell="1" allowOverlap="1" wp14:anchorId="57C3DEB9" wp14:editId="104434A1">
                <wp:simplePos x="0" y="0"/>
                <wp:positionH relativeFrom="column">
                  <wp:posOffset>1704975</wp:posOffset>
                </wp:positionH>
                <wp:positionV relativeFrom="paragraph">
                  <wp:posOffset>158115</wp:posOffset>
                </wp:positionV>
                <wp:extent cx="390525" cy="142875"/>
                <wp:effectExtent l="19050" t="19050" r="28575" b="28575"/>
                <wp:wrapNone/>
                <wp:docPr id="38926" name="Rectangle 38926"/>
                <wp:cNvGraphicFramePr/>
                <a:graphic xmlns:a="http://schemas.openxmlformats.org/drawingml/2006/main">
                  <a:graphicData uri="http://schemas.microsoft.com/office/word/2010/wordprocessingShape">
                    <wps:wsp>
                      <wps:cNvSpPr/>
                      <wps:spPr>
                        <a:xfrm>
                          <a:off x="0" y="0"/>
                          <a:ext cx="390525" cy="14287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CA07" id="Rectangle 38926" o:spid="_x0000_s1026" style="position:absolute;margin-left:134.25pt;margin-top:12.45pt;width:30.75pt;height:11.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" filled="f" strokecolor="#00b0f0" strokeweight="3pt"/>
            </w:pict>
          </mc:Fallback>
        </mc:AlternateContent>
      </w:r>
      <w:r w:rsidRPr="005A26C2">
        <w:rPr>
          <w:noProof/>
        </w:rPr>
        <w:drawing>
          <wp:inline distT="0" distB="0" distL="0" distR="0" wp14:anchorId="23A3BAAA" wp14:editId="5B3CCBBF">
            <wp:extent cx="5943600" cy="417830"/>
            <wp:effectExtent l="19050" t="19050" r="19050" b="20320"/>
            <wp:docPr id="56389" name="Picture 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17830"/>
                    </a:xfrm>
                    <a:prstGeom prst="rect">
                      <a:avLst/>
                    </a:prstGeom>
                    <a:ln>
                      <a:solidFill>
                        <a:schemeClr val="tx1"/>
                      </a:solidFill>
                    </a:ln>
                  </pic:spPr>
                </pic:pic>
              </a:graphicData>
            </a:graphic>
          </wp:inline>
        </w:drawing>
      </w:r>
    </w:p>
    <w:p w14:paraId="28DE5951" w14:textId="77777777" w:rsidR="006F2709" w:rsidRPr="005A26C2" w:rsidRDefault="006F2709" w:rsidP="005B4C3F">
      <w:pPr>
        <w:pStyle w:val="StandardParagraph"/>
        <w:numPr>
          <w:ilvl w:val="0"/>
          <w:numId w:val="108"/>
        </w:numPr>
        <w:rPr>
          <w:rFonts w:cs="Arial"/>
          <w:sz w:val="20"/>
        </w:rPr>
      </w:pPr>
      <w:r w:rsidRPr="005A26C2">
        <w:rPr>
          <w:rFonts w:cs="Arial"/>
          <w:sz w:val="20"/>
        </w:rPr>
        <w:t>Select search parameters.</w:t>
      </w:r>
    </w:p>
    <w:p w14:paraId="75153ACF" w14:textId="77777777" w:rsidR="006F2709" w:rsidRPr="005A26C2" w:rsidRDefault="006F2709" w:rsidP="006F2709">
      <w:pPr>
        <w:pStyle w:val="StandardParagraph"/>
        <w:rPr>
          <w:rFonts w:cs="Arial"/>
          <w:sz w:val="20"/>
        </w:rPr>
      </w:pPr>
      <w:r w:rsidRPr="005A26C2">
        <w:rPr>
          <w:rFonts w:cs="Arial"/>
          <w:sz w:val="20"/>
        </w:rPr>
        <w:lastRenderedPageBreak/>
        <w:t xml:space="preserve">Select “ISP From Date” and “ISP To Date” on the calendar controls. These are mandatory fields. The ISP “from” and “to” dates must be in the past as the report only shows pre-meeting activities for individuals for whom the ISP meeting has been held. The date range selected refers to the Actual Meeting Date (AMD), where plans with an AMD in that date range are included in the report results. Should the date range entered span across more than one Actual Meeting Date for an individual, all plans of the individual between the selected Actual Meeting Dates will be included in separate lines of the report. </w:t>
      </w:r>
    </w:p>
    <w:p w14:paraId="4A7E14DB" w14:textId="77777777" w:rsidR="006F2709" w:rsidRPr="005A26C2" w:rsidRDefault="006F2709" w:rsidP="006F2709">
      <w:pPr>
        <w:pStyle w:val="StandardParagraph"/>
        <w:rPr>
          <w:rFonts w:cs="Arial"/>
          <w:sz w:val="20"/>
        </w:rPr>
      </w:pPr>
      <w:r w:rsidRPr="005A26C2">
        <w:rPr>
          <w:rFonts w:cs="Arial"/>
          <w:sz w:val="20"/>
        </w:rPr>
        <w:t xml:space="preserve">Users may narrow their search further by using the additional filters. In the event that the user is a Service Coordinator, Service Coordinator Supervisor, or Area Office Director, the Area Office filter will be pre-populated based on the Area Office the logged in user is assigned to. For users with access to more than one Area Office this will be a multiselect dropdown. For central office users, all Area Offices will be displayed in the dropdown. </w:t>
      </w:r>
    </w:p>
    <w:p w14:paraId="61F2E08F" w14:textId="77777777" w:rsidR="006F2709" w:rsidRPr="005A26C2" w:rsidRDefault="006F2709" w:rsidP="006F2709">
      <w:pPr>
        <w:pStyle w:val="StandardParagraph"/>
        <w:rPr>
          <w:rFonts w:cs="Arial"/>
          <w:sz w:val="20"/>
        </w:rPr>
      </w:pPr>
      <w:r w:rsidRPr="005A26C2">
        <w:rPr>
          <w:rFonts w:cs="Arial"/>
          <w:sz w:val="20"/>
        </w:rPr>
        <w:t>After selecting the appropriate Area Office the report will only show individuals in the selected Area Office who have plans with Actual Meeting Date specified in the date range.</w:t>
      </w:r>
    </w:p>
    <w:p w14:paraId="3D9DC755" w14:textId="77777777" w:rsidR="006F2709" w:rsidRPr="005A26C2" w:rsidRDefault="006F2709" w:rsidP="006F2709">
      <w:pPr>
        <w:pStyle w:val="StandardParagraph"/>
        <w:rPr>
          <w:rFonts w:cs="Arial"/>
          <w:sz w:val="20"/>
        </w:rPr>
      </w:pPr>
      <w:r w:rsidRPr="005A26C2">
        <w:rPr>
          <w:noProof/>
        </w:rPr>
        <w:drawing>
          <wp:inline distT="0" distB="0" distL="0" distR="0" wp14:anchorId="46613CDF" wp14:editId="1B6912BA">
            <wp:extent cx="5943600" cy="1015365"/>
            <wp:effectExtent l="19050" t="19050" r="19050" b="13335"/>
            <wp:docPr id="56420" name="Picture 5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15365"/>
                    </a:xfrm>
                    <a:prstGeom prst="rect">
                      <a:avLst/>
                    </a:prstGeom>
                    <a:ln>
                      <a:solidFill>
                        <a:schemeClr val="tx1"/>
                      </a:solidFill>
                    </a:ln>
                  </pic:spPr>
                </pic:pic>
              </a:graphicData>
            </a:graphic>
          </wp:inline>
        </w:drawing>
      </w:r>
    </w:p>
    <w:p w14:paraId="68F4EB9B" w14:textId="77777777" w:rsidR="006F2709" w:rsidRPr="005A26C2" w:rsidRDefault="006F2709" w:rsidP="006F2709">
      <w:pPr>
        <w:pStyle w:val="StandardParagraph"/>
        <w:rPr>
          <w:rFonts w:cs="Arial"/>
          <w:sz w:val="20"/>
        </w:rPr>
      </w:pPr>
      <w:r w:rsidRPr="005A26C2">
        <w:rPr>
          <w:rFonts w:cs="Arial"/>
          <w:sz w:val="20"/>
        </w:rPr>
        <w:t xml:space="preserve">Additional Filters Available: </w:t>
      </w:r>
    </w:p>
    <w:p w14:paraId="16FF9073" w14:textId="77777777" w:rsidR="006F2709" w:rsidRPr="005A26C2" w:rsidRDefault="006F2709" w:rsidP="006F2709">
      <w:pPr>
        <w:pStyle w:val="StandardParagraph"/>
        <w:contextualSpacing/>
        <w:rPr>
          <w:rFonts w:cs="Arial"/>
          <w:b/>
          <w:sz w:val="20"/>
        </w:rPr>
      </w:pPr>
      <w:r w:rsidRPr="005A26C2">
        <w:rPr>
          <w:rFonts w:cs="Arial"/>
          <w:b/>
          <w:sz w:val="20"/>
        </w:rPr>
        <w:t>Provider:</w:t>
      </w:r>
    </w:p>
    <w:p w14:paraId="655537E8" w14:textId="77777777" w:rsidR="006F2709" w:rsidRPr="005A26C2" w:rsidRDefault="006F2709" w:rsidP="005B4C3F">
      <w:pPr>
        <w:pStyle w:val="StandardParagraph"/>
        <w:numPr>
          <w:ilvl w:val="0"/>
          <w:numId w:val="126"/>
        </w:numPr>
        <w:contextualSpacing/>
        <w:rPr>
          <w:rFonts w:cs="Arial"/>
          <w:sz w:val="20"/>
        </w:rPr>
      </w:pPr>
      <w:r w:rsidRPr="005A26C2">
        <w:rPr>
          <w:rFonts w:cs="Arial"/>
          <w:sz w:val="20"/>
        </w:rPr>
        <w:t xml:space="preserve">DDS staff can filter the </w:t>
      </w:r>
      <w:r w:rsidRPr="005A26C2">
        <w:rPr>
          <w:rFonts w:cs="Arial"/>
          <w:b/>
          <w:sz w:val="20"/>
        </w:rPr>
        <w:t xml:space="preserve">Provider </w:t>
      </w:r>
      <w:r w:rsidRPr="005A26C2">
        <w:rPr>
          <w:rFonts w:cs="Arial"/>
          <w:sz w:val="20"/>
        </w:rPr>
        <w:t xml:space="preserve">dropdown using partial search or the drop-down menu to select Providers. Within the drop-down menu, multiple checkboxes can be selected. An auto-complete feature has also been enabled when using the partial search function. </w:t>
      </w:r>
    </w:p>
    <w:p w14:paraId="114EBEF6" w14:textId="0C87DEEB" w:rsidR="006F2709" w:rsidRPr="005A26C2" w:rsidRDefault="006F2709" w:rsidP="005B4C3F">
      <w:pPr>
        <w:pStyle w:val="StandardParagraph"/>
        <w:numPr>
          <w:ilvl w:val="0"/>
          <w:numId w:val="126"/>
        </w:numPr>
        <w:contextualSpacing/>
        <w:rPr>
          <w:rFonts w:cs="Arial"/>
          <w:sz w:val="20"/>
        </w:rPr>
      </w:pPr>
      <w:r w:rsidRPr="005A26C2">
        <w:rPr>
          <w:rFonts w:cs="Arial"/>
          <w:sz w:val="20"/>
        </w:rPr>
        <w:t xml:space="preserve">When using the Provider dropdown, the report will show all individuals who received those services that have mandatory assessments when the plan was created regardless of whether there are assessments or </w:t>
      </w:r>
      <w:r w:rsidR="008F3150" w:rsidRPr="005A26C2">
        <w:rPr>
          <w:rFonts w:cs="Arial"/>
          <w:sz w:val="20"/>
        </w:rPr>
        <w:t>Objectives and Support Strategies</w:t>
      </w:r>
      <w:r w:rsidRPr="005A26C2">
        <w:rPr>
          <w:rFonts w:cs="Arial"/>
          <w:sz w:val="20"/>
        </w:rPr>
        <w:t xml:space="preserve"> created for that individual. </w:t>
      </w:r>
    </w:p>
    <w:p w14:paraId="1500AAA0" w14:textId="77777777" w:rsidR="006F2709" w:rsidRPr="005A26C2" w:rsidRDefault="006F2709" w:rsidP="005B4C3F">
      <w:pPr>
        <w:pStyle w:val="StandardParagraph"/>
        <w:numPr>
          <w:ilvl w:val="0"/>
          <w:numId w:val="126"/>
        </w:numPr>
        <w:contextualSpacing/>
        <w:rPr>
          <w:rFonts w:cs="Arial"/>
          <w:sz w:val="20"/>
        </w:rPr>
      </w:pPr>
      <w:r w:rsidRPr="005A26C2">
        <w:rPr>
          <w:rFonts w:cs="Arial"/>
          <w:sz w:val="20"/>
        </w:rPr>
        <w:t xml:space="preserve">If the services that the provider is providing do not have any mandatory assessments and no assessments are requested prior to the Actual Meeting Date, the individuals will not be displayed on the report. </w:t>
      </w:r>
    </w:p>
    <w:p w14:paraId="559E8BFF" w14:textId="77777777" w:rsidR="006F2709" w:rsidRPr="005A26C2" w:rsidRDefault="006F2709" w:rsidP="006F2709">
      <w:pPr>
        <w:pStyle w:val="StandardParagraph"/>
        <w:contextualSpacing/>
        <w:rPr>
          <w:rFonts w:cs="Arial"/>
          <w:sz w:val="20"/>
        </w:rPr>
      </w:pPr>
      <w:r w:rsidRPr="005A26C2">
        <w:rPr>
          <w:rFonts w:cs="Arial"/>
          <w:b/>
          <w:sz w:val="20"/>
        </w:rPr>
        <w:t>Document Status:</w:t>
      </w:r>
    </w:p>
    <w:p w14:paraId="3E6DA79A" w14:textId="77777777" w:rsidR="006F2709" w:rsidRPr="005A26C2" w:rsidRDefault="006F2709" w:rsidP="005B4C3F">
      <w:pPr>
        <w:pStyle w:val="StandardParagraph"/>
        <w:numPr>
          <w:ilvl w:val="0"/>
          <w:numId w:val="127"/>
        </w:numPr>
        <w:contextualSpacing/>
        <w:rPr>
          <w:rFonts w:cs="Arial"/>
          <w:sz w:val="20"/>
        </w:rPr>
      </w:pPr>
      <w:r w:rsidRPr="005A26C2">
        <w:rPr>
          <w:rFonts w:cs="Arial"/>
          <w:sz w:val="20"/>
        </w:rPr>
        <w:t xml:space="preserve">DDS staff can filter by </w:t>
      </w:r>
      <w:r w:rsidRPr="005A26C2">
        <w:rPr>
          <w:rFonts w:cs="Arial"/>
          <w:b/>
          <w:sz w:val="20"/>
        </w:rPr>
        <w:t>Document Status</w:t>
      </w:r>
      <w:r w:rsidRPr="005A26C2">
        <w:rPr>
          <w:rFonts w:cs="Arial"/>
          <w:sz w:val="20"/>
        </w:rPr>
        <w:t xml:space="preserve"> by selecting “Deadline Not Met Only”, to view only individuals for whom one or more documents have been requested/ submitted past the deadline. </w:t>
      </w:r>
    </w:p>
    <w:p w14:paraId="0FC3A35A" w14:textId="77777777" w:rsidR="006F2709" w:rsidRPr="005A26C2" w:rsidRDefault="006F2709" w:rsidP="006F2709">
      <w:pPr>
        <w:pStyle w:val="StandardParagraph"/>
        <w:contextualSpacing/>
        <w:rPr>
          <w:rFonts w:cs="Arial"/>
          <w:b/>
          <w:sz w:val="20"/>
        </w:rPr>
      </w:pPr>
      <w:r w:rsidRPr="005A26C2">
        <w:rPr>
          <w:rFonts w:cs="Arial"/>
          <w:b/>
          <w:sz w:val="20"/>
        </w:rPr>
        <w:t>Service Code:</w:t>
      </w:r>
    </w:p>
    <w:p w14:paraId="5F5E7674" w14:textId="77777777" w:rsidR="006F2709" w:rsidRPr="005A26C2" w:rsidRDefault="006F2709" w:rsidP="005B4C3F">
      <w:pPr>
        <w:pStyle w:val="StandardParagraph"/>
        <w:numPr>
          <w:ilvl w:val="0"/>
          <w:numId w:val="127"/>
        </w:numPr>
        <w:contextualSpacing/>
        <w:rPr>
          <w:rFonts w:cs="Arial"/>
          <w:sz w:val="20"/>
        </w:rPr>
      </w:pPr>
      <w:r w:rsidRPr="005A26C2">
        <w:rPr>
          <w:rFonts w:cs="Arial"/>
          <w:sz w:val="20"/>
        </w:rPr>
        <w:t xml:space="preserve">DDS staff can filter the </w:t>
      </w:r>
      <w:r w:rsidRPr="005A26C2">
        <w:rPr>
          <w:rFonts w:cs="Arial"/>
          <w:b/>
          <w:sz w:val="20"/>
        </w:rPr>
        <w:t>Service Code</w:t>
      </w:r>
      <w:r w:rsidRPr="005A26C2">
        <w:rPr>
          <w:rFonts w:cs="Arial"/>
          <w:sz w:val="20"/>
        </w:rPr>
        <w:t xml:space="preserve"> dropdown using partial search or the drop-down menu to select one or more Service Codes. </w:t>
      </w:r>
    </w:p>
    <w:p w14:paraId="45F33A46" w14:textId="77777777" w:rsidR="006F2709" w:rsidRPr="005A26C2" w:rsidRDefault="006F2709" w:rsidP="005B4C3F">
      <w:pPr>
        <w:pStyle w:val="StandardParagraph"/>
        <w:numPr>
          <w:ilvl w:val="0"/>
          <w:numId w:val="127"/>
        </w:numPr>
        <w:contextualSpacing/>
        <w:rPr>
          <w:rFonts w:cs="Arial"/>
          <w:sz w:val="20"/>
        </w:rPr>
      </w:pPr>
      <w:r w:rsidRPr="005A26C2">
        <w:rPr>
          <w:rFonts w:cs="Arial"/>
          <w:sz w:val="20"/>
        </w:rPr>
        <w:t xml:space="preserve">The report will show only individuals in that user’s scope who were enrolled in the specified service or activity code(s). </w:t>
      </w:r>
    </w:p>
    <w:p w14:paraId="1F0F6C1E" w14:textId="77777777" w:rsidR="006F2709" w:rsidRPr="005A26C2" w:rsidRDefault="006F2709" w:rsidP="005B4C3F">
      <w:pPr>
        <w:pStyle w:val="StandardParagraph"/>
        <w:numPr>
          <w:ilvl w:val="0"/>
          <w:numId w:val="127"/>
        </w:numPr>
        <w:contextualSpacing/>
        <w:rPr>
          <w:rFonts w:cs="Arial"/>
          <w:sz w:val="20"/>
        </w:rPr>
      </w:pPr>
      <w:r w:rsidRPr="005A26C2">
        <w:rPr>
          <w:rFonts w:cs="Arial"/>
          <w:sz w:val="20"/>
        </w:rPr>
        <w:t xml:space="preserve">If the services specified did not have any mandatory assessments and no assessments were requested prior to the AMD, the individuals will not be displayed in the report. </w:t>
      </w:r>
    </w:p>
    <w:p w14:paraId="2DB388D3" w14:textId="77777777" w:rsidR="006F2709" w:rsidRPr="005A26C2" w:rsidRDefault="006F2709" w:rsidP="005B4C3F">
      <w:pPr>
        <w:pStyle w:val="StandardParagraph"/>
        <w:numPr>
          <w:ilvl w:val="0"/>
          <w:numId w:val="127"/>
        </w:numPr>
        <w:contextualSpacing/>
        <w:rPr>
          <w:rFonts w:cs="Arial"/>
          <w:sz w:val="20"/>
        </w:rPr>
      </w:pPr>
      <w:r w:rsidRPr="005A26C2">
        <w:rPr>
          <w:rFonts w:cs="Arial"/>
          <w:sz w:val="20"/>
        </w:rPr>
        <w:t xml:space="preserve">The filter display options will display all service codes. If, however, the user selects a service code in which no individuals are enrolled, the report will not generate results. </w:t>
      </w:r>
    </w:p>
    <w:p w14:paraId="5B94DCE5" w14:textId="77777777" w:rsidR="006F2709" w:rsidRPr="005A26C2" w:rsidRDefault="006F2709" w:rsidP="006F2709">
      <w:pPr>
        <w:pStyle w:val="StandardParagraph"/>
        <w:contextualSpacing/>
        <w:rPr>
          <w:rFonts w:cs="Arial"/>
          <w:b/>
          <w:sz w:val="20"/>
        </w:rPr>
      </w:pPr>
      <w:r w:rsidRPr="005A26C2">
        <w:rPr>
          <w:rFonts w:cs="Arial"/>
          <w:b/>
          <w:sz w:val="20"/>
        </w:rPr>
        <w:t>Group Results By:</w:t>
      </w:r>
    </w:p>
    <w:p w14:paraId="78EB19A6" w14:textId="77777777" w:rsidR="006F2709" w:rsidRPr="005A26C2" w:rsidRDefault="006F2709" w:rsidP="005B4C3F">
      <w:pPr>
        <w:pStyle w:val="StandardParagraph"/>
        <w:numPr>
          <w:ilvl w:val="0"/>
          <w:numId w:val="128"/>
        </w:numPr>
        <w:contextualSpacing/>
        <w:rPr>
          <w:rFonts w:cs="Arial"/>
          <w:sz w:val="20"/>
        </w:rPr>
      </w:pPr>
      <w:r w:rsidRPr="005A26C2">
        <w:rPr>
          <w:rFonts w:cs="Arial"/>
          <w:sz w:val="20"/>
        </w:rPr>
        <w:t>DDS staff can select a value: Provider or Area Office from the “</w:t>
      </w:r>
      <w:r w:rsidRPr="005A26C2">
        <w:rPr>
          <w:rFonts w:cs="Arial"/>
          <w:b/>
          <w:sz w:val="20"/>
        </w:rPr>
        <w:t>Group Results By</w:t>
      </w:r>
      <w:r w:rsidRPr="005A26C2">
        <w:rPr>
          <w:rFonts w:cs="Arial"/>
          <w:sz w:val="20"/>
        </w:rPr>
        <w:t>” dropdown.</w:t>
      </w:r>
    </w:p>
    <w:p w14:paraId="6E43FB0D" w14:textId="77777777" w:rsidR="006F2709" w:rsidRPr="005A26C2" w:rsidRDefault="006F2709" w:rsidP="005B4C3F">
      <w:pPr>
        <w:pStyle w:val="StandardParagraph"/>
        <w:numPr>
          <w:ilvl w:val="0"/>
          <w:numId w:val="128"/>
        </w:numPr>
        <w:contextualSpacing/>
        <w:rPr>
          <w:rFonts w:cs="Arial"/>
          <w:sz w:val="20"/>
        </w:rPr>
      </w:pPr>
      <w:r w:rsidRPr="005A26C2">
        <w:rPr>
          <w:rFonts w:cs="Arial"/>
          <w:sz w:val="20"/>
        </w:rPr>
        <w:t xml:space="preserve">This is defaulted to Area Office and will group results by Area Office, Service Coordinator, Individual, and then by date. The Provider filter groups results by Provider then by Individual.  </w:t>
      </w:r>
    </w:p>
    <w:p w14:paraId="41030467" w14:textId="77777777" w:rsidR="006F2709" w:rsidRPr="005A26C2" w:rsidRDefault="006F2709" w:rsidP="006F2709">
      <w:pPr>
        <w:pStyle w:val="StandardParagraph"/>
        <w:contextualSpacing/>
        <w:rPr>
          <w:rFonts w:cs="Arial"/>
          <w:sz w:val="20"/>
        </w:rPr>
      </w:pPr>
      <w:r w:rsidRPr="005A26C2">
        <w:rPr>
          <w:rFonts w:cs="Arial"/>
          <w:b/>
          <w:sz w:val="20"/>
        </w:rPr>
        <w:t>Report Display Option</w:t>
      </w:r>
      <w:r w:rsidRPr="005A26C2">
        <w:rPr>
          <w:rFonts w:cs="Arial"/>
          <w:sz w:val="20"/>
        </w:rPr>
        <w:t xml:space="preserve">: </w:t>
      </w:r>
    </w:p>
    <w:p w14:paraId="2BCCC5CD" w14:textId="77777777" w:rsidR="006F2709" w:rsidRPr="005A26C2" w:rsidRDefault="006F2709" w:rsidP="005B4C3F">
      <w:pPr>
        <w:pStyle w:val="StandardParagraph"/>
        <w:numPr>
          <w:ilvl w:val="0"/>
          <w:numId w:val="129"/>
        </w:numPr>
        <w:contextualSpacing/>
        <w:rPr>
          <w:rFonts w:cs="Arial"/>
          <w:sz w:val="20"/>
        </w:rPr>
      </w:pPr>
      <w:r w:rsidRPr="005A26C2">
        <w:rPr>
          <w:rFonts w:cs="Arial"/>
          <w:sz w:val="20"/>
        </w:rPr>
        <w:lastRenderedPageBreak/>
        <w:t xml:space="preserve">DDS staff will use the drop-down menu to select the </w:t>
      </w:r>
      <w:r w:rsidRPr="005A26C2">
        <w:rPr>
          <w:rFonts w:cs="Arial"/>
          <w:b/>
          <w:sz w:val="20"/>
        </w:rPr>
        <w:t>Report Display Option</w:t>
      </w:r>
      <w:r w:rsidRPr="005A26C2">
        <w:rPr>
          <w:rFonts w:cs="Arial"/>
          <w:sz w:val="20"/>
        </w:rPr>
        <w:t xml:space="preserve">. The choices are either “Expand All” or “Collapse All”. “Expand All” will show all of the individuals with the </w:t>
      </w:r>
      <w:r w:rsidR="00B54FD9" w:rsidRPr="005A26C2">
        <w:rPr>
          <w:rFonts w:cs="Arial"/>
          <w:sz w:val="20"/>
        </w:rPr>
        <w:t>assessment</w:t>
      </w:r>
      <w:r w:rsidRPr="005A26C2">
        <w:rPr>
          <w:rFonts w:cs="Arial"/>
          <w:sz w:val="20"/>
        </w:rPr>
        <w:t xml:space="preserve"> and objective details expanded. Please note that choosing “Expand All” will increase the amount of time it takes to render the report. “Collapse All” will show all of the individuals with the assessment and objective details collapsed. </w:t>
      </w:r>
    </w:p>
    <w:p w14:paraId="69CD0FE7" w14:textId="77777777" w:rsidR="006F2709" w:rsidRPr="005A26C2" w:rsidRDefault="006F2709" w:rsidP="006F2709">
      <w:pPr>
        <w:pStyle w:val="StandardParagraph"/>
        <w:ind w:left="720"/>
        <w:contextualSpacing/>
        <w:rPr>
          <w:rFonts w:cs="Arial"/>
          <w:sz w:val="20"/>
        </w:rPr>
      </w:pPr>
    </w:p>
    <w:p w14:paraId="7AE8073A" w14:textId="77777777" w:rsidR="006F2709" w:rsidRPr="005A26C2" w:rsidRDefault="006F2709" w:rsidP="005B4C3F">
      <w:pPr>
        <w:pStyle w:val="StandardParagraph"/>
        <w:numPr>
          <w:ilvl w:val="0"/>
          <w:numId w:val="108"/>
        </w:numPr>
        <w:rPr>
          <w:rFonts w:cs="Arial"/>
          <w:sz w:val="20"/>
        </w:rPr>
      </w:pPr>
      <w:r w:rsidRPr="005A26C2">
        <w:rPr>
          <w:rFonts w:cs="Arial"/>
          <w:sz w:val="20"/>
        </w:rPr>
        <w:t xml:space="preserve">Click “View Report” </w:t>
      </w:r>
    </w:p>
    <w:p w14:paraId="326A3501" w14:textId="77777777" w:rsidR="006F2709" w:rsidRPr="005A26C2" w:rsidRDefault="006F2709" w:rsidP="0044030B">
      <w:pPr>
        <w:pStyle w:val="StandardParagraph"/>
        <w:rPr>
          <w:rFonts w:cs="Arial"/>
          <w:sz w:val="20"/>
        </w:rPr>
      </w:pPr>
      <w:r w:rsidRPr="005A26C2">
        <w:rPr>
          <w:rFonts w:cs="Arial"/>
          <w:i/>
          <w:noProof/>
          <w:sz w:val="20"/>
        </w:rPr>
        <w:drawing>
          <wp:inline distT="0" distB="0" distL="0" distR="0" wp14:anchorId="290029A3" wp14:editId="064A114F">
            <wp:extent cx="5943600" cy="1017695"/>
            <wp:effectExtent l="19050" t="19050" r="19050" b="11430"/>
            <wp:docPr id="56422" name="Picture 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17695"/>
                    </a:xfrm>
                    <a:prstGeom prst="rect">
                      <a:avLst/>
                    </a:prstGeom>
                    <a:noFill/>
                    <a:ln>
                      <a:solidFill>
                        <a:schemeClr val="tx1"/>
                      </a:solidFill>
                    </a:ln>
                  </pic:spPr>
                </pic:pic>
              </a:graphicData>
            </a:graphic>
          </wp:inline>
        </w:drawing>
      </w:r>
    </w:p>
    <w:p w14:paraId="2F8047CC" w14:textId="35F773E8" w:rsidR="006F2709" w:rsidRPr="005A26C2" w:rsidRDefault="006F2709" w:rsidP="006F2709">
      <w:pPr>
        <w:pStyle w:val="StandardParagraph"/>
        <w:rPr>
          <w:rFonts w:cs="Arial"/>
          <w:sz w:val="20"/>
        </w:rPr>
      </w:pPr>
      <w:r w:rsidRPr="005A26C2">
        <w:rPr>
          <w:rFonts w:cs="Arial"/>
          <w:sz w:val="20"/>
        </w:rPr>
        <w:t xml:space="preserve">The report organizes data for individuals by Area Office or Provider depending on the selection made in the search criteria. If Area Office is selected, the report sorts the results within an Area Office by Service Coordinator name. For each Area Office there is a separate summary box evaluating overall timeliness. Only individuals who are part of the Service Coordinator’s scope will appear in the search results. Additionally, only those individuals with an Actual Meeting Date defined in </w:t>
      </w:r>
      <w:r w:rsidR="000136AD" w:rsidRPr="005A26C2">
        <w:rPr>
          <w:rFonts w:cs="Arial"/>
          <w:sz w:val="20"/>
        </w:rPr>
        <w:t>MEDITECH</w:t>
      </w:r>
      <w:r w:rsidRPr="005A26C2">
        <w:rPr>
          <w:rFonts w:cs="Arial"/>
          <w:sz w:val="20"/>
        </w:rPr>
        <w:t xml:space="preserve"> will be returned in the search results. </w:t>
      </w:r>
    </w:p>
    <w:p w14:paraId="674F2E2E" w14:textId="77777777" w:rsidR="006F2709" w:rsidRPr="005A26C2" w:rsidRDefault="006F2709" w:rsidP="006F2709">
      <w:pPr>
        <w:pStyle w:val="StandardParagraph"/>
        <w:rPr>
          <w:rFonts w:cs="Arial"/>
          <w:sz w:val="20"/>
        </w:rPr>
      </w:pPr>
      <w:r w:rsidRPr="005A26C2">
        <w:rPr>
          <w:rFonts w:cs="Arial"/>
          <w:sz w:val="20"/>
        </w:rPr>
        <w:t>The search criteria selected to generate the report will be shown on the screen at the top of the report, and will be included in the printable version of the report.</w:t>
      </w:r>
    </w:p>
    <w:p w14:paraId="63AB8914" w14:textId="5ECDD30C" w:rsidR="006F2709" w:rsidRPr="005A26C2" w:rsidRDefault="006F2709" w:rsidP="006F2709">
      <w:pPr>
        <w:pStyle w:val="StandardParagraph"/>
        <w:rPr>
          <w:rFonts w:cs="Arial"/>
          <w:sz w:val="20"/>
        </w:rPr>
      </w:pPr>
      <w:r w:rsidRPr="005A26C2">
        <w:rPr>
          <w:rFonts w:cs="Arial"/>
          <w:sz w:val="20"/>
        </w:rPr>
        <w:t xml:space="preserve">The Summary Report includes a </w:t>
      </w:r>
      <w:r w:rsidRPr="005A26C2">
        <w:rPr>
          <w:rFonts w:cs="Arial"/>
          <w:b/>
          <w:sz w:val="20"/>
        </w:rPr>
        <w:t xml:space="preserve">Results Summary Box </w:t>
      </w:r>
      <w:r w:rsidRPr="005A26C2">
        <w:rPr>
          <w:rFonts w:cs="Arial"/>
          <w:sz w:val="20"/>
        </w:rPr>
        <w:t xml:space="preserve">for the individuals displayed in the results. The Results Summary box above the individual details displays an overview of Assessments and </w:t>
      </w:r>
      <w:r w:rsidR="008F3150" w:rsidRPr="005A26C2">
        <w:rPr>
          <w:rFonts w:cs="Arial"/>
          <w:sz w:val="20"/>
        </w:rPr>
        <w:t>Objectives and Support Strategies</w:t>
      </w:r>
      <w:r w:rsidRPr="005A26C2">
        <w:rPr>
          <w:rFonts w:cs="Arial"/>
          <w:sz w:val="20"/>
        </w:rPr>
        <w:t xml:space="preserve"> for all individuals in the date range selected. The Results Summary Box displays results summary for:</w:t>
      </w:r>
    </w:p>
    <w:p w14:paraId="46B6B376"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“Requested On Time”</w:t>
      </w:r>
      <w:r w:rsidRPr="005A26C2">
        <w:rPr>
          <w:rFonts w:cs="Arial"/>
          <w:sz w:val="20"/>
        </w:rPr>
        <w:t xml:space="preserve"> records timeliness in requesting assessments</w:t>
      </w:r>
    </w:p>
    <w:p w14:paraId="6A0F7E9F"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“Submitted for DDS Review On Time”</w:t>
      </w:r>
      <w:r w:rsidRPr="005A26C2">
        <w:rPr>
          <w:rFonts w:cs="Arial"/>
          <w:sz w:val="20"/>
        </w:rPr>
        <w:t xml:space="preserve"> records Providers’ timeliness in submitting assessments</w:t>
      </w:r>
    </w:p>
    <w:p w14:paraId="6F7981E9"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“Met DDS Criteria on Initial Submission”</w:t>
      </w:r>
      <w:r w:rsidRPr="005A26C2">
        <w:rPr>
          <w:rFonts w:cs="Arial"/>
          <w:sz w:val="20"/>
        </w:rPr>
        <w:t xml:space="preserve"> measures whether or not the Assessments met the DDS acceptance criteria – </w:t>
      </w:r>
      <w:r w:rsidR="00B54FD9" w:rsidRPr="005A26C2">
        <w:rPr>
          <w:rFonts w:cs="Arial"/>
          <w:sz w:val="20"/>
        </w:rPr>
        <w:t>i.e.</w:t>
      </w:r>
      <w:r w:rsidRPr="005A26C2">
        <w:rPr>
          <w:rFonts w:cs="Arial"/>
          <w:sz w:val="20"/>
        </w:rPr>
        <w:t xml:space="preserve"> Approved or Revision Requested the first time they were reviewed. If the criteria were not met the Service Coordinator recommended a revision. </w:t>
      </w:r>
    </w:p>
    <w:p w14:paraId="2379B3EB" w14:textId="77777777" w:rsidR="006F2709" w:rsidRPr="005A26C2" w:rsidRDefault="006F2709" w:rsidP="006F2709">
      <w:pPr>
        <w:pStyle w:val="StandardParagraph"/>
        <w:rPr>
          <w:rFonts w:cs="Arial"/>
          <w:b/>
          <w:sz w:val="20"/>
        </w:rPr>
      </w:pPr>
    </w:p>
    <w:p w14:paraId="0EF803FC" w14:textId="77777777" w:rsidR="006F2709" w:rsidRPr="005A26C2" w:rsidRDefault="006F2709" w:rsidP="006F2709">
      <w:pPr>
        <w:pStyle w:val="StandardParagraph"/>
        <w:rPr>
          <w:rFonts w:cs="Arial"/>
          <w:sz w:val="20"/>
        </w:rPr>
      </w:pPr>
      <w:r w:rsidRPr="005A26C2">
        <w:rPr>
          <w:rFonts w:cs="Arial"/>
          <w:b/>
          <w:sz w:val="20"/>
        </w:rPr>
        <w:t xml:space="preserve">Note: </w:t>
      </w:r>
      <w:r w:rsidRPr="005A26C2">
        <w:rPr>
          <w:rFonts w:cs="Arial"/>
          <w:sz w:val="20"/>
        </w:rPr>
        <w:t xml:space="preserve">The report provides a list of individuals. Only those individuals with an Actual Meeting Date will be returned in the search </w:t>
      </w:r>
      <w:r w:rsidR="00B54FD9" w:rsidRPr="005A26C2">
        <w:rPr>
          <w:rFonts w:cs="Arial"/>
          <w:sz w:val="20"/>
        </w:rPr>
        <w:t>results. There</w:t>
      </w:r>
      <w:r w:rsidRPr="005A26C2">
        <w:rPr>
          <w:rFonts w:cs="Arial"/>
          <w:sz w:val="20"/>
        </w:rPr>
        <w:t xml:space="preserve"> is no limit to the date range for which the report can be run. Should there be more than one plan per individual for the time period selected, they will show up as separate search results on distinct lines of the report.  </w:t>
      </w:r>
    </w:p>
    <w:p w14:paraId="5BBD8435" w14:textId="77777777" w:rsidR="006F2709" w:rsidRPr="005A26C2" w:rsidRDefault="006F2709" w:rsidP="005B4C3F">
      <w:pPr>
        <w:pStyle w:val="StandardParagraph"/>
        <w:numPr>
          <w:ilvl w:val="0"/>
          <w:numId w:val="108"/>
        </w:numPr>
        <w:rPr>
          <w:rFonts w:cs="Arial"/>
          <w:sz w:val="20"/>
        </w:rPr>
      </w:pPr>
      <w:r w:rsidRPr="005A26C2">
        <w:rPr>
          <w:rFonts w:cs="Arial"/>
          <w:sz w:val="20"/>
        </w:rPr>
        <w:t>Summary Report Details</w:t>
      </w:r>
    </w:p>
    <w:p w14:paraId="1085BECC" w14:textId="77777777" w:rsidR="006F2709" w:rsidRPr="005A26C2" w:rsidRDefault="006F2709" w:rsidP="0044030B">
      <w:pPr>
        <w:pStyle w:val="StandardParagraph"/>
        <w:rPr>
          <w:rFonts w:cs="Arial"/>
          <w:sz w:val="20"/>
        </w:rPr>
      </w:pPr>
      <w:r w:rsidRPr="005A26C2">
        <w:rPr>
          <w:noProof/>
        </w:rPr>
        <w:lastRenderedPageBreak/>
        <w:t xml:space="preserve"> </w:t>
      </w:r>
      <w:r w:rsidR="009F66AE" w:rsidRPr="005A26C2">
        <w:rPr>
          <w:noProof/>
          <w:sz w:val="16"/>
          <w:szCs w:val="16"/>
        </w:rPr>
        <w:drawing>
          <wp:inline distT="0" distB="0" distL="0" distR="0" wp14:anchorId="6286B4ED" wp14:editId="64D7CEE6">
            <wp:extent cx="5876925" cy="6305550"/>
            <wp:effectExtent l="19050" t="19050" r="28575" b="1905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AdditionalFuncISPSummary1.jpg"/>
                    <pic:cNvPicPr/>
                  </pic:nvPicPr>
                  <pic:blipFill>
                    <a:blip r:embed="rId34">
                      <a:extLst>
                        <a:ext uri="{28A0092B-C50C-407E-A947-70E740481C1C}">
                          <a14:useLocalDpi xmlns:a14="http://schemas.microsoft.com/office/drawing/2010/main" val="0"/>
                        </a:ext>
                      </a:extLst>
                    </a:blip>
                    <a:stretch>
                      <a:fillRect/>
                    </a:stretch>
                  </pic:blipFill>
                  <pic:spPr>
                    <a:xfrm>
                      <a:off x="0" y="0"/>
                      <a:ext cx="5876925" cy="6305550"/>
                    </a:xfrm>
                    <a:prstGeom prst="rect">
                      <a:avLst/>
                    </a:prstGeom>
                    <a:ln>
                      <a:solidFill>
                        <a:schemeClr val="tx1"/>
                      </a:solidFill>
                    </a:ln>
                  </pic:spPr>
                </pic:pic>
              </a:graphicData>
            </a:graphic>
          </wp:inline>
        </w:drawing>
      </w:r>
    </w:p>
    <w:p w14:paraId="75F54DE8" w14:textId="77777777" w:rsidR="006F2709" w:rsidRPr="005A26C2" w:rsidRDefault="006F2709" w:rsidP="006F2709">
      <w:pPr>
        <w:pStyle w:val="StandardParagraph"/>
        <w:rPr>
          <w:rFonts w:cs="Arial"/>
          <w:b/>
          <w:sz w:val="20"/>
        </w:rPr>
      </w:pPr>
      <w:r w:rsidRPr="005A26C2">
        <w:rPr>
          <w:rFonts w:cs="Arial"/>
          <w:sz w:val="20"/>
        </w:rPr>
        <w:t xml:space="preserve">The Report is sorted by </w:t>
      </w:r>
      <w:r w:rsidRPr="005A26C2">
        <w:rPr>
          <w:rFonts w:cs="Arial"/>
          <w:b/>
          <w:sz w:val="20"/>
        </w:rPr>
        <w:t xml:space="preserve">Service Coordinator Name </w:t>
      </w:r>
      <w:r w:rsidRPr="005A26C2">
        <w:rPr>
          <w:rFonts w:cs="Arial"/>
          <w:sz w:val="20"/>
        </w:rPr>
        <w:t xml:space="preserve">and it displays the </w:t>
      </w:r>
      <w:r w:rsidRPr="005A26C2">
        <w:rPr>
          <w:rFonts w:cs="Arial"/>
          <w:b/>
          <w:sz w:val="20"/>
        </w:rPr>
        <w:t xml:space="preserve">Individual Name, Eligibility number, Service Coordinator Name, Service Coordinator Supervisor Name, ISP Deadline, Planned Meeting </w:t>
      </w:r>
      <w:r w:rsidRPr="005A26C2">
        <w:rPr>
          <w:rFonts w:cs="Arial"/>
          <w:sz w:val="20"/>
        </w:rPr>
        <w:t xml:space="preserve">and </w:t>
      </w:r>
      <w:r w:rsidRPr="005A26C2">
        <w:rPr>
          <w:rFonts w:cs="Arial"/>
          <w:b/>
          <w:sz w:val="20"/>
        </w:rPr>
        <w:t xml:space="preserve">Actual Meeting Date, ISP Year </w:t>
      </w:r>
      <w:r w:rsidRPr="005A26C2">
        <w:rPr>
          <w:rFonts w:cs="Arial"/>
          <w:sz w:val="20"/>
        </w:rPr>
        <w:t xml:space="preserve">and </w:t>
      </w:r>
      <w:r w:rsidRPr="005A26C2">
        <w:rPr>
          <w:rFonts w:cs="Arial"/>
          <w:b/>
          <w:sz w:val="20"/>
        </w:rPr>
        <w:t xml:space="preserve">Lock Status.  </w:t>
      </w:r>
    </w:p>
    <w:p w14:paraId="5EBAA727" w14:textId="77777777" w:rsidR="006F2709" w:rsidRPr="005A26C2" w:rsidRDefault="006F2709" w:rsidP="006F2709">
      <w:pPr>
        <w:pStyle w:val="StandardParagraph"/>
        <w:rPr>
          <w:rFonts w:cs="Arial"/>
          <w:color w:val="00B050"/>
          <w:sz w:val="20"/>
        </w:rPr>
      </w:pPr>
      <w:r w:rsidRPr="005A26C2">
        <w:rPr>
          <w:rFonts w:cs="Arial"/>
          <w:sz w:val="20"/>
        </w:rPr>
        <w:t xml:space="preserve">ISP Year shows either “Update Year” or “Full Year” for plans where the Service Coordinator has made a year selection. A hyphen is displayed for plans with Planned Meeting Date less than 3/15/2015 as no plan selection was available for them. “Not Selected” appears plans with Planned Meeting Date greater than 3/15/2015 where DDS staff have not yet made a selection. </w:t>
      </w:r>
      <w:r w:rsidRPr="005A26C2">
        <w:rPr>
          <w:rFonts w:cs="Arial"/>
          <w:color w:val="00B050"/>
          <w:sz w:val="20"/>
        </w:rPr>
        <w:t xml:space="preserve"> </w:t>
      </w:r>
    </w:p>
    <w:p w14:paraId="39AB7655" w14:textId="77777777" w:rsidR="006F2709" w:rsidRPr="005A26C2" w:rsidRDefault="006F2709" w:rsidP="006F2709">
      <w:pPr>
        <w:pStyle w:val="StandardParagraph"/>
        <w:rPr>
          <w:rFonts w:cs="Arial"/>
          <w:sz w:val="20"/>
        </w:rPr>
      </w:pPr>
      <w:r w:rsidRPr="005A26C2">
        <w:rPr>
          <w:rFonts w:cs="Arial"/>
          <w:sz w:val="20"/>
        </w:rPr>
        <w:lastRenderedPageBreak/>
        <w:t xml:space="preserve">The Lock Status indicates whether the Individual’s ISP is within the 150 days post ISP Meeting. The </w:t>
      </w:r>
      <w:r w:rsidRPr="005A26C2">
        <w:rPr>
          <w:rFonts w:cs="Arial"/>
          <w:b/>
          <w:sz w:val="20"/>
        </w:rPr>
        <w:t xml:space="preserve">blue lock </w:t>
      </w:r>
      <w:r w:rsidRPr="005A26C2">
        <w:rPr>
          <w:rFonts w:cs="Arial"/>
          <w:sz w:val="20"/>
        </w:rPr>
        <w:t xml:space="preserve">symbol </w:t>
      </w:r>
      <w:r w:rsidRPr="005A26C2">
        <w:rPr>
          <w:noProof/>
        </w:rPr>
        <w:drawing>
          <wp:inline distT="0" distB="0" distL="0" distR="0" wp14:anchorId="46292F7C" wp14:editId="350F9166">
            <wp:extent cx="182657" cy="177512"/>
            <wp:effectExtent l="0" t="0" r="8255" b="0"/>
            <wp:docPr id="56393" name="Picture 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6419" cy="181169"/>
                    </a:xfrm>
                    <a:prstGeom prst="rect">
                      <a:avLst/>
                    </a:prstGeom>
                  </pic:spPr>
                </pic:pic>
              </a:graphicData>
            </a:graphic>
          </wp:inline>
        </w:drawing>
      </w:r>
      <w:r w:rsidRPr="005A26C2">
        <w:rPr>
          <w:rFonts w:cs="Arial"/>
          <w:sz w:val="20"/>
        </w:rPr>
        <w:t xml:space="preserve">means the plan can still be updated and is unlocked. The </w:t>
      </w:r>
      <w:r w:rsidRPr="005A26C2">
        <w:rPr>
          <w:rFonts w:cs="Arial"/>
          <w:b/>
          <w:sz w:val="20"/>
        </w:rPr>
        <w:t xml:space="preserve">red lock </w:t>
      </w:r>
      <w:r w:rsidRPr="005A26C2">
        <w:rPr>
          <w:rFonts w:cs="Arial"/>
          <w:sz w:val="20"/>
        </w:rPr>
        <w:t xml:space="preserve">symbol </w:t>
      </w:r>
      <w:r w:rsidRPr="005A26C2">
        <w:rPr>
          <w:noProof/>
        </w:rPr>
        <w:drawing>
          <wp:inline distT="0" distB="0" distL="0" distR="0" wp14:anchorId="3149B85E" wp14:editId="7432BE78">
            <wp:extent cx="175436" cy="164803"/>
            <wp:effectExtent l="0" t="0" r="0" b="6985"/>
            <wp:docPr id="56394" name="Picture 5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953" cy="173743"/>
                    </a:xfrm>
                    <a:prstGeom prst="rect">
                      <a:avLst/>
                    </a:prstGeom>
                  </pic:spPr>
                </pic:pic>
              </a:graphicData>
            </a:graphic>
          </wp:inline>
        </w:drawing>
      </w:r>
      <w:r w:rsidRPr="005A26C2">
        <w:rPr>
          <w:rFonts w:cs="Arial"/>
          <w:sz w:val="20"/>
        </w:rPr>
        <w:t xml:space="preserve"> means the plan has been locked and is over 150 days past the ISP Meeting Date. </w:t>
      </w:r>
    </w:p>
    <w:p w14:paraId="01E77BB1" w14:textId="77777777" w:rsidR="009F66AE" w:rsidRPr="005A26C2" w:rsidRDefault="006F2709" w:rsidP="005B4C3F">
      <w:pPr>
        <w:pStyle w:val="StandardParagraph"/>
        <w:numPr>
          <w:ilvl w:val="0"/>
          <w:numId w:val="108"/>
        </w:numPr>
        <w:rPr>
          <w:rFonts w:cs="Arial"/>
          <w:sz w:val="20"/>
        </w:rPr>
      </w:pPr>
      <w:r w:rsidRPr="005A26C2">
        <w:rPr>
          <w:rFonts w:cs="Arial"/>
          <w:sz w:val="20"/>
        </w:rPr>
        <w:t>Click the “+” sign to expand and view Individual’s ISP details.</w:t>
      </w:r>
      <w:r w:rsidRPr="005A26C2">
        <w:rPr>
          <w:noProof/>
        </w:rPr>
        <w:t xml:space="preserve"> </w:t>
      </w:r>
    </w:p>
    <w:p w14:paraId="2880DC7D" w14:textId="77777777" w:rsidR="006F2709" w:rsidRPr="005A26C2" w:rsidRDefault="009F66AE" w:rsidP="0044030B">
      <w:pPr>
        <w:pStyle w:val="StandardParagraph"/>
        <w:rPr>
          <w:rFonts w:cs="Arial"/>
          <w:sz w:val="20"/>
        </w:rPr>
      </w:pPr>
      <w:r w:rsidRPr="005A26C2">
        <w:rPr>
          <w:rFonts w:cs="Arial"/>
          <w:noProof/>
          <w:sz w:val="20"/>
        </w:rPr>
        <w:drawing>
          <wp:inline distT="0" distB="0" distL="0" distR="0" wp14:anchorId="59C1F701" wp14:editId="012DD37C">
            <wp:extent cx="5943600" cy="6207760"/>
            <wp:effectExtent l="19050" t="19050" r="19050" b="21590"/>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AdditionalFuncISPSummary2.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6207760"/>
                    </a:xfrm>
                    <a:prstGeom prst="rect">
                      <a:avLst/>
                    </a:prstGeom>
                    <a:ln>
                      <a:solidFill>
                        <a:schemeClr val="tx1"/>
                      </a:solidFill>
                    </a:ln>
                  </pic:spPr>
                </pic:pic>
              </a:graphicData>
            </a:graphic>
          </wp:inline>
        </w:drawing>
      </w:r>
    </w:p>
    <w:p w14:paraId="7297812D" w14:textId="77777777" w:rsidR="006F2709" w:rsidRPr="005A26C2" w:rsidRDefault="006F2709" w:rsidP="006F2709">
      <w:pPr>
        <w:pStyle w:val="StandardParagraph"/>
        <w:rPr>
          <w:rFonts w:cs="Arial"/>
          <w:b/>
          <w:sz w:val="20"/>
        </w:rPr>
      </w:pPr>
      <w:r w:rsidRPr="005A26C2">
        <w:rPr>
          <w:rFonts w:cs="Arial"/>
          <w:b/>
          <w:sz w:val="20"/>
        </w:rPr>
        <w:t>Assessment Details</w:t>
      </w:r>
    </w:p>
    <w:p w14:paraId="39437D0E" w14:textId="77777777" w:rsidR="006F2709" w:rsidRPr="005A26C2" w:rsidRDefault="006F2709" w:rsidP="006F2709">
      <w:pPr>
        <w:pStyle w:val="StandardParagraph"/>
        <w:ind w:left="360"/>
        <w:rPr>
          <w:rFonts w:cs="Arial"/>
          <w:sz w:val="20"/>
        </w:rPr>
      </w:pPr>
      <w:r w:rsidRPr="005A26C2">
        <w:rPr>
          <w:rFonts w:cs="Arial"/>
          <w:sz w:val="20"/>
        </w:rPr>
        <w:t>Assessment Details provides details on the Assessment type and represents actions of both Service Coordinators and Providers. The highlighted section of the Summary Report below represents actions of Service coordinators. Utilizing the report allows Service Coordinators to record the timeliness of requesting Assessments for an individual.</w:t>
      </w:r>
    </w:p>
    <w:p w14:paraId="6D215687"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lastRenderedPageBreak/>
        <w:t>“Requested Due”</w:t>
      </w:r>
      <w:r w:rsidRPr="005A26C2">
        <w:rPr>
          <w:rFonts w:cs="Arial"/>
          <w:sz w:val="20"/>
        </w:rPr>
        <w:t xml:space="preserve"> column is the date on which the assessment is due to the Provider. The request is due to the provider 30 days prior to the ISP Meeting.</w:t>
      </w:r>
    </w:p>
    <w:p w14:paraId="33016E15"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“Requested On”</w:t>
      </w:r>
      <w:r w:rsidRPr="005A26C2">
        <w:rPr>
          <w:rFonts w:cs="Arial"/>
          <w:sz w:val="20"/>
        </w:rPr>
        <w:t xml:space="preserve"> column is the actual date the Service Coordinator sent the assessment to the Provider.</w:t>
      </w:r>
    </w:p>
    <w:p w14:paraId="58E8EAFA" w14:textId="77777777" w:rsidR="006F2709" w:rsidRPr="005A26C2" w:rsidRDefault="006F2709" w:rsidP="005B4C3F">
      <w:pPr>
        <w:pStyle w:val="StandardParagraph"/>
        <w:numPr>
          <w:ilvl w:val="0"/>
          <w:numId w:val="111"/>
        </w:numPr>
        <w:contextualSpacing/>
        <w:rPr>
          <w:rFonts w:cs="Arial"/>
          <w:b/>
          <w:sz w:val="20"/>
        </w:rPr>
      </w:pPr>
      <w:r w:rsidRPr="005A26C2">
        <w:rPr>
          <w:rFonts w:cs="Arial"/>
          <w:b/>
          <w:sz w:val="20"/>
        </w:rPr>
        <w:t>“Request Deadline Met”</w:t>
      </w:r>
      <w:r w:rsidRPr="005A26C2">
        <w:rPr>
          <w:rFonts w:cs="Arial"/>
          <w:sz w:val="20"/>
        </w:rPr>
        <w:t xml:space="preserve"> column reads either “yes” or “no”. “Yes” means the deadline was met, “No” means the deadline was not met and the assessment was requested after the due date. </w:t>
      </w:r>
    </w:p>
    <w:p w14:paraId="7A8B605E" w14:textId="77777777" w:rsidR="006F2709" w:rsidRPr="005A26C2" w:rsidRDefault="006F2709" w:rsidP="006F2709">
      <w:pPr>
        <w:pStyle w:val="StandardParagraph"/>
        <w:ind w:left="360"/>
        <w:rPr>
          <w:rFonts w:cs="Arial"/>
          <w:sz w:val="20"/>
        </w:rPr>
      </w:pPr>
    </w:p>
    <w:p w14:paraId="4FFCF766" w14:textId="77777777" w:rsidR="006F2709" w:rsidRPr="005A26C2" w:rsidRDefault="006F2709" w:rsidP="0044030B">
      <w:pPr>
        <w:pStyle w:val="StandardParagraph"/>
        <w:rPr>
          <w:rFonts w:cs="Arial"/>
          <w:sz w:val="20"/>
        </w:rPr>
      </w:pPr>
      <w:r w:rsidRPr="005A26C2">
        <w:rPr>
          <w:noProof/>
        </w:rPr>
        <mc:AlternateContent>
          <mc:Choice Requires="wps">
            <w:drawing>
              <wp:anchor distT="0" distB="0" distL="114300" distR="114300" simplePos="0" relativeHeight="252593152" behindDoc="0" locked="0" layoutInCell="1" allowOverlap="1" wp14:anchorId="5616E1A9" wp14:editId="46DBF147">
                <wp:simplePos x="0" y="0"/>
                <wp:positionH relativeFrom="margin">
                  <wp:posOffset>2136140</wp:posOffset>
                </wp:positionH>
                <wp:positionV relativeFrom="paragraph">
                  <wp:posOffset>2030730</wp:posOffset>
                </wp:positionV>
                <wp:extent cx="1480783" cy="614150"/>
                <wp:effectExtent l="19050" t="19050" r="24765" b="14605"/>
                <wp:wrapNone/>
                <wp:docPr id="110" name="Rectangle 110"/>
                <wp:cNvGraphicFramePr/>
                <a:graphic xmlns:a="http://schemas.openxmlformats.org/drawingml/2006/main">
                  <a:graphicData uri="http://schemas.microsoft.com/office/word/2010/wordprocessingShape">
                    <wps:wsp>
                      <wps:cNvSpPr/>
                      <wps:spPr>
                        <a:xfrm>
                          <a:off x="0" y="0"/>
                          <a:ext cx="1480783" cy="6141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4D451" id="Rectangle 110" o:spid="_x0000_s1026" style="position:absolute;margin-left:168.2pt;margin-top:159.9pt;width:116.6pt;height:48.35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" filled="f" strokecolor="#00b0f0" strokeweight="2.25pt">
                <w10:wrap anchorx="margin"/>
              </v:rect>
            </w:pict>
          </mc:Fallback>
        </mc:AlternateContent>
      </w:r>
      <w:r w:rsidRPr="005A26C2">
        <w:rPr>
          <w:noProof/>
        </w:rPr>
        <w:drawing>
          <wp:inline distT="0" distB="0" distL="0" distR="0" wp14:anchorId="7EC410C6" wp14:editId="42C46FEB">
            <wp:extent cx="5943600" cy="3248025"/>
            <wp:effectExtent l="19050" t="19050" r="19050" b="285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48025"/>
                    </a:xfrm>
                    <a:prstGeom prst="rect">
                      <a:avLst/>
                    </a:prstGeom>
                    <a:ln>
                      <a:solidFill>
                        <a:schemeClr val="tx1"/>
                      </a:solidFill>
                    </a:ln>
                  </pic:spPr>
                </pic:pic>
              </a:graphicData>
            </a:graphic>
          </wp:inline>
        </w:drawing>
      </w:r>
    </w:p>
    <w:p w14:paraId="36ABEAA2" w14:textId="77777777" w:rsidR="006F2709" w:rsidRPr="005A26C2" w:rsidRDefault="006F2709" w:rsidP="006F2709">
      <w:pPr>
        <w:pStyle w:val="StandardParagraph"/>
        <w:contextualSpacing/>
        <w:rPr>
          <w:rFonts w:cs="Arial"/>
          <w:sz w:val="20"/>
        </w:rPr>
      </w:pPr>
      <w:r w:rsidRPr="005A26C2">
        <w:rPr>
          <w:rFonts w:cs="Arial"/>
          <w:sz w:val="20"/>
        </w:rPr>
        <w:t>The highlighted section of the Summary Report below represents actions of Providers</w:t>
      </w:r>
    </w:p>
    <w:p w14:paraId="7C5515E0" w14:textId="77777777" w:rsidR="006F2709" w:rsidRPr="005A26C2" w:rsidRDefault="006F2709" w:rsidP="005B4C3F">
      <w:pPr>
        <w:pStyle w:val="StandardParagraph"/>
        <w:numPr>
          <w:ilvl w:val="0"/>
          <w:numId w:val="94"/>
        </w:numPr>
        <w:ind w:left="1080"/>
        <w:contextualSpacing/>
        <w:rPr>
          <w:rFonts w:cs="Arial"/>
          <w:b/>
          <w:sz w:val="20"/>
        </w:rPr>
      </w:pPr>
      <w:r w:rsidRPr="005A26C2">
        <w:rPr>
          <w:rFonts w:cs="Arial"/>
          <w:b/>
          <w:sz w:val="20"/>
        </w:rPr>
        <w:t xml:space="preserve">“Submission Due” </w:t>
      </w:r>
      <w:r w:rsidRPr="005A26C2">
        <w:rPr>
          <w:rFonts w:cs="Arial"/>
          <w:sz w:val="20"/>
        </w:rPr>
        <w:t>column is the date the assessment is to be submitted by.</w:t>
      </w:r>
    </w:p>
    <w:p w14:paraId="67352816" w14:textId="77777777" w:rsidR="006F2709" w:rsidRPr="005A26C2" w:rsidRDefault="006F2709" w:rsidP="005B4C3F">
      <w:pPr>
        <w:pStyle w:val="StandardParagraph"/>
        <w:numPr>
          <w:ilvl w:val="0"/>
          <w:numId w:val="94"/>
        </w:numPr>
        <w:ind w:left="1080"/>
        <w:contextualSpacing/>
        <w:rPr>
          <w:rFonts w:cs="Arial"/>
          <w:b/>
          <w:sz w:val="20"/>
        </w:rPr>
      </w:pPr>
      <w:r w:rsidRPr="005A26C2">
        <w:rPr>
          <w:rFonts w:cs="Arial"/>
          <w:b/>
          <w:sz w:val="20"/>
        </w:rPr>
        <w:t xml:space="preserve">“Submitted On” </w:t>
      </w:r>
      <w:r w:rsidRPr="005A26C2">
        <w:rPr>
          <w:rFonts w:cs="Arial"/>
          <w:sz w:val="20"/>
        </w:rPr>
        <w:t>column is the actual date the assessment was submitted</w:t>
      </w:r>
      <w:r w:rsidRPr="005A26C2">
        <w:rPr>
          <w:rFonts w:cs="Arial"/>
          <w:b/>
          <w:sz w:val="20"/>
        </w:rPr>
        <w:t>.</w:t>
      </w:r>
    </w:p>
    <w:p w14:paraId="7D4FBB9D"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 xml:space="preserve">“Submit Deadline Met” </w:t>
      </w:r>
      <w:r w:rsidRPr="005A26C2">
        <w:rPr>
          <w:rFonts w:cs="Arial"/>
          <w:sz w:val="20"/>
        </w:rPr>
        <w:t>column measures whether the assessment was submitted prior to the due date. If the Assessment was submitted before the due date the column reads “Yes”. If the assessment was submitted past the due date the column reads “No”.</w:t>
      </w:r>
    </w:p>
    <w:p w14:paraId="76DD7E40"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 xml:space="preserve">“No. of Times Revision Requested” </w:t>
      </w:r>
      <w:r w:rsidRPr="005A26C2">
        <w:rPr>
          <w:rFonts w:cs="Arial"/>
          <w:sz w:val="20"/>
        </w:rPr>
        <w:t>column measures the number of times revision was requested for an Assessment.</w:t>
      </w:r>
    </w:p>
    <w:p w14:paraId="2A416625"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 xml:space="preserve">“DDS Criteria Met” </w:t>
      </w:r>
      <w:r w:rsidRPr="005A26C2">
        <w:rPr>
          <w:rFonts w:cs="Arial"/>
          <w:sz w:val="20"/>
        </w:rPr>
        <w:t>column measures whether or not the assessment met DDS criteria with initial submission or if revisions were requested to the assessment. If revisions were requested the column reads “No.”</w:t>
      </w:r>
    </w:p>
    <w:p w14:paraId="29F86DE3" w14:textId="77777777" w:rsidR="006F2709" w:rsidRPr="005A26C2" w:rsidRDefault="006F2709" w:rsidP="006F2709">
      <w:pPr>
        <w:pStyle w:val="StandardParagraph"/>
        <w:contextualSpacing/>
        <w:rPr>
          <w:rFonts w:cs="Arial"/>
          <w:b/>
          <w:sz w:val="20"/>
        </w:rPr>
      </w:pPr>
    </w:p>
    <w:p w14:paraId="3A9C6C24" w14:textId="77777777" w:rsidR="006F2709" w:rsidRPr="005A26C2" w:rsidRDefault="006F2709" w:rsidP="006F2709">
      <w:pPr>
        <w:pStyle w:val="StandardParagraph"/>
        <w:contextualSpacing/>
        <w:rPr>
          <w:rFonts w:cs="Arial"/>
          <w:b/>
          <w:sz w:val="20"/>
        </w:rPr>
      </w:pPr>
      <w:r w:rsidRPr="005A26C2">
        <w:rPr>
          <w:noProof/>
        </w:rPr>
        <w:lastRenderedPageBreak/>
        <mc:AlternateContent>
          <mc:Choice Requires="wps">
            <w:drawing>
              <wp:anchor distT="0" distB="0" distL="114300" distR="114300" simplePos="0" relativeHeight="252594176" behindDoc="0" locked="0" layoutInCell="1" allowOverlap="1" wp14:anchorId="05066B1C" wp14:editId="6247B164">
                <wp:simplePos x="0" y="0"/>
                <wp:positionH relativeFrom="margin">
                  <wp:align>right</wp:align>
                </wp:positionH>
                <wp:positionV relativeFrom="paragraph">
                  <wp:posOffset>2176145</wp:posOffset>
                </wp:positionV>
                <wp:extent cx="2313295" cy="614150"/>
                <wp:effectExtent l="19050" t="19050" r="11430" b="14605"/>
                <wp:wrapNone/>
                <wp:docPr id="113" name="Rectangle 113"/>
                <wp:cNvGraphicFramePr/>
                <a:graphic xmlns:a="http://schemas.openxmlformats.org/drawingml/2006/main">
                  <a:graphicData uri="http://schemas.microsoft.com/office/word/2010/wordprocessingShape">
                    <wps:wsp>
                      <wps:cNvSpPr/>
                      <wps:spPr>
                        <a:xfrm>
                          <a:off x="0" y="0"/>
                          <a:ext cx="2313295" cy="6141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B066" id="Rectangle 113" o:spid="_x0000_s1026" style="position:absolute;margin-left:130.95pt;margin-top:171.35pt;width:182.15pt;height:48.35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" filled="f" strokecolor="#00b0f0" strokeweight="2.25pt">
                <w10:wrap anchorx="margin"/>
              </v:rect>
            </w:pict>
          </mc:Fallback>
        </mc:AlternateContent>
      </w:r>
      <w:r w:rsidRPr="005A26C2">
        <w:rPr>
          <w:noProof/>
        </w:rPr>
        <w:t xml:space="preserve"> </w:t>
      </w:r>
      <w:r w:rsidRPr="005A26C2">
        <w:rPr>
          <w:noProof/>
        </w:rPr>
        <w:drawing>
          <wp:inline distT="0" distB="0" distL="0" distR="0" wp14:anchorId="736D2736" wp14:editId="3D86334F">
            <wp:extent cx="5943600" cy="3248025"/>
            <wp:effectExtent l="19050" t="19050" r="19050" b="285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48025"/>
                    </a:xfrm>
                    <a:prstGeom prst="rect">
                      <a:avLst/>
                    </a:prstGeom>
                    <a:ln>
                      <a:solidFill>
                        <a:schemeClr val="tx1"/>
                      </a:solidFill>
                    </a:ln>
                  </pic:spPr>
                </pic:pic>
              </a:graphicData>
            </a:graphic>
          </wp:inline>
        </w:drawing>
      </w:r>
    </w:p>
    <w:p w14:paraId="1DED7048" w14:textId="77777777" w:rsidR="006F2709" w:rsidRPr="005A26C2" w:rsidRDefault="006F2709" w:rsidP="006F2709">
      <w:pPr>
        <w:pStyle w:val="StandardParagraph"/>
        <w:contextualSpacing/>
        <w:rPr>
          <w:rFonts w:cs="Arial"/>
          <w:b/>
          <w:sz w:val="20"/>
        </w:rPr>
      </w:pPr>
    </w:p>
    <w:p w14:paraId="38F92D68" w14:textId="77777777" w:rsidR="006F2709" w:rsidRPr="005A26C2" w:rsidRDefault="006F2709" w:rsidP="006F2709">
      <w:pPr>
        <w:pStyle w:val="StandardParagraph"/>
        <w:ind w:left="1080"/>
        <w:contextualSpacing/>
        <w:rPr>
          <w:rFonts w:cs="Arial"/>
          <w:sz w:val="20"/>
        </w:rPr>
      </w:pPr>
    </w:p>
    <w:p w14:paraId="4A4FD1E9" w14:textId="77777777" w:rsidR="006F2709" w:rsidRPr="005A26C2" w:rsidRDefault="006F2709" w:rsidP="006F2709">
      <w:pPr>
        <w:pStyle w:val="StandardParagraph"/>
        <w:contextualSpacing/>
        <w:rPr>
          <w:rFonts w:cs="Arial"/>
          <w:sz w:val="20"/>
        </w:rPr>
      </w:pPr>
      <w:r w:rsidRPr="005A26C2">
        <w:rPr>
          <w:rFonts w:cs="Arial"/>
          <w:b/>
          <w:sz w:val="20"/>
        </w:rPr>
        <w:t>Note:</w:t>
      </w:r>
      <w:r w:rsidRPr="005A26C2">
        <w:rPr>
          <w:rFonts w:cs="Arial"/>
          <w:sz w:val="20"/>
        </w:rPr>
        <w:t xml:space="preserve"> Red, bolded and italicized text indicates that the actions were not performed on time.</w:t>
      </w:r>
    </w:p>
    <w:p w14:paraId="7334BD65" w14:textId="77777777" w:rsidR="006F2709" w:rsidRPr="005A26C2" w:rsidRDefault="006F2709" w:rsidP="006F2709">
      <w:pPr>
        <w:pStyle w:val="StandardParagraph"/>
        <w:contextualSpacing/>
        <w:rPr>
          <w:rFonts w:cs="Arial"/>
          <w:sz w:val="20"/>
        </w:rPr>
      </w:pPr>
    </w:p>
    <w:p w14:paraId="4952BF28" w14:textId="77777777" w:rsidR="006F2709" w:rsidRPr="005A26C2" w:rsidRDefault="006F2709" w:rsidP="006F2709">
      <w:pPr>
        <w:pStyle w:val="StandardParagraph"/>
        <w:contextualSpacing/>
        <w:rPr>
          <w:rFonts w:cs="Arial"/>
          <w:sz w:val="20"/>
        </w:rPr>
      </w:pPr>
      <w:r w:rsidRPr="005A26C2">
        <w:rPr>
          <w:rFonts w:cs="Arial"/>
          <w:b/>
          <w:sz w:val="20"/>
        </w:rPr>
        <w:t>Note:</w:t>
      </w:r>
      <w:r w:rsidRPr="005A26C2">
        <w:rPr>
          <w:rFonts w:cs="Arial"/>
          <w:sz w:val="20"/>
        </w:rPr>
        <w:t xml:space="preserve"> If there are no standardized assessments requested for the individual either because the Service Coordinator did not request them before the meeting or the individual does not require any assessments, the message “</w:t>
      </w:r>
      <w:r w:rsidRPr="005A26C2">
        <w:rPr>
          <w:rFonts w:cs="Arial"/>
          <w:b/>
          <w:sz w:val="20"/>
        </w:rPr>
        <w:t>No standardized assessments have been requested and/or no assessments are required for the individual</w:t>
      </w:r>
      <w:r w:rsidRPr="005A26C2">
        <w:rPr>
          <w:rFonts w:cs="Arial"/>
          <w:sz w:val="20"/>
        </w:rPr>
        <w:t xml:space="preserve">” is displayed in the event that there are no mandatory assessments required for that individual. </w:t>
      </w:r>
    </w:p>
    <w:p w14:paraId="067C37ED" w14:textId="77777777" w:rsidR="006F2709" w:rsidRPr="005A26C2" w:rsidRDefault="006F2709" w:rsidP="006F2709">
      <w:pPr>
        <w:pStyle w:val="StandardParagraph"/>
        <w:contextualSpacing/>
        <w:rPr>
          <w:rFonts w:cs="Arial"/>
          <w:sz w:val="20"/>
        </w:rPr>
      </w:pPr>
    </w:p>
    <w:p w14:paraId="667A4321" w14:textId="77777777" w:rsidR="006F2709" w:rsidRPr="005A26C2" w:rsidRDefault="006F2709" w:rsidP="006F2709">
      <w:pPr>
        <w:pStyle w:val="StandardParagraph"/>
        <w:contextualSpacing/>
        <w:rPr>
          <w:rFonts w:cs="Arial"/>
          <w:sz w:val="20"/>
        </w:rPr>
      </w:pPr>
    </w:p>
    <w:p w14:paraId="7B6E467D" w14:textId="77777777" w:rsidR="006F2709" w:rsidRPr="005A26C2" w:rsidRDefault="006F2709" w:rsidP="006F2709">
      <w:pPr>
        <w:pStyle w:val="StandardParagraph"/>
        <w:rPr>
          <w:rFonts w:cs="Arial"/>
          <w:sz w:val="20"/>
        </w:rPr>
      </w:pPr>
      <w:r w:rsidRPr="005A26C2">
        <w:rPr>
          <w:noProof/>
        </w:rPr>
        <mc:AlternateContent>
          <mc:Choice Requires="wps">
            <w:drawing>
              <wp:anchor distT="0" distB="0" distL="114300" distR="114300" simplePos="0" relativeHeight="252549120" behindDoc="0" locked="0" layoutInCell="1" allowOverlap="1" wp14:anchorId="606B3EBB" wp14:editId="0D526E65">
                <wp:simplePos x="0" y="0"/>
                <wp:positionH relativeFrom="column">
                  <wp:posOffset>993917</wp:posOffset>
                </wp:positionH>
                <wp:positionV relativeFrom="paragraph">
                  <wp:posOffset>74437</wp:posOffset>
                </wp:positionV>
                <wp:extent cx="3522428" cy="166978"/>
                <wp:effectExtent l="19050" t="19050" r="20955" b="24130"/>
                <wp:wrapNone/>
                <wp:docPr id="38931" name="Rectangle 38931"/>
                <wp:cNvGraphicFramePr/>
                <a:graphic xmlns:a="http://schemas.openxmlformats.org/drawingml/2006/main">
                  <a:graphicData uri="http://schemas.microsoft.com/office/word/2010/wordprocessingShape">
                    <wps:wsp>
                      <wps:cNvSpPr/>
                      <wps:spPr>
                        <a:xfrm>
                          <a:off x="0" y="0"/>
                          <a:ext cx="3522428" cy="16697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D6878" id="Rectangle 38931" o:spid="_x0000_s1026" style="position:absolute;margin-left:78.25pt;margin-top:5.85pt;width:277.35pt;height:13.15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" filled="f" strokecolor="#00b0f0" strokeweight="2.25pt"/>
            </w:pict>
          </mc:Fallback>
        </mc:AlternateContent>
      </w:r>
      <w:r w:rsidRPr="005A26C2">
        <w:rPr>
          <w:noProof/>
        </w:rPr>
        <w:drawing>
          <wp:inline distT="0" distB="0" distL="0" distR="0" wp14:anchorId="2E61BFBB" wp14:editId="770534C2">
            <wp:extent cx="5943600" cy="187144"/>
            <wp:effectExtent l="19050" t="19050" r="0" b="22860"/>
            <wp:docPr id="56398" name="Picture 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93477"/>
                    <a:stretch/>
                  </pic:blipFill>
                  <pic:spPr bwMode="auto">
                    <a:xfrm>
                      <a:off x="0" y="0"/>
                      <a:ext cx="5943600" cy="187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933321" w14:textId="77777777" w:rsidR="006F2709" w:rsidRPr="005A26C2" w:rsidRDefault="006F2709" w:rsidP="006F2709">
      <w:pPr>
        <w:pStyle w:val="StandardParagraph"/>
        <w:rPr>
          <w:rFonts w:cs="Arial"/>
          <w:sz w:val="20"/>
        </w:rPr>
      </w:pPr>
    </w:p>
    <w:p w14:paraId="3A1D4D6F" w14:textId="77777777" w:rsidR="006F2709" w:rsidRPr="005A26C2" w:rsidRDefault="006F2709" w:rsidP="006F2709">
      <w:pPr>
        <w:pStyle w:val="StandardParagraph"/>
        <w:rPr>
          <w:rFonts w:cs="Arial"/>
          <w:b/>
          <w:sz w:val="20"/>
        </w:rPr>
      </w:pPr>
      <w:r w:rsidRPr="005A26C2">
        <w:rPr>
          <w:rFonts w:cs="Arial"/>
          <w:sz w:val="20"/>
        </w:rPr>
        <w:t>However, mandatory assessments will always appear on the report. Therefore, even if the Service Coordinator has not requested mandatory assessments, they will appear on the report, but there will be no date in the “requested on” column and the Request Due date will be displayed in Red.</w:t>
      </w:r>
    </w:p>
    <w:p w14:paraId="11306A01" w14:textId="77777777" w:rsidR="006F2709" w:rsidRPr="005A26C2" w:rsidRDefault="002A6E53" w:rsidP="006F2709">
      <w:pPr>
        <w:pStyle w:val="StandardParagraph"/>
        <w:rPr>
          <w:rFonts w:cs="Arial"/>
          <w:b/>
          <w:sz w:val="20"/>
        </w:rPr>
      </w:pPr>
      <w:r w:rsidRPr="005A26C2">
        <w:rPr>
          <w:rFonts w:cs="Arial"/>
          <w:b/>
          <w:noProof/>
          <w:sz w:val="20"/>
        </w:rPr>
        <w:lastRenderedPageBreak/>
        <w:drawing>
          <wp:inline distT="0" distB="0" distL="0" distR="0" wp14:anchorId="1DC5EFCA" wp14:editId="4D8CCEDB">
            <wp:extent cx="5943600" cy="5132705"/>
            <wp:effectExtent l="19050" t="19050" r="19050" b="1079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SPRep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5132705"/>
                    </a:xfrm>
                    <a:prstGeom prst="rect">
                      <a:avLst/>
                    </a:prstGeom>
                    <a:ln>
                      <a:solidFill>
                        <a:schemeClr val="tx1"/>
                      </a:solidFill>
                    </a:ln>
                  </pic:spPr>
                </pic:pic>
              </a:graphicData>
            </a:graphic>
          </wp:inline>
        </w:drawing>
      </w:r>
      <w:r w:rsidR="006F2709" w:rsidRPr="005A26C2">
        <w:rPr>
          <w:rFonts w:cs="Arial"/>
          <w:b/>
          <w:noProof/>
          <w:sz w:val="20"/>
        </w:rPr>
        <mc:AlternateContent>
          <mc:Choice Requires="wps">
            <w:drawing>
              <wp:anchor distT="0" distB="0" distL="114300" distR="114300" simplePos="0" relativeHeight="252598272" behindDoc="0" locked="0" layoutInCell="1" allowOverlap="1" wp14:anchorId="2DE8836C" wp14:editId="4C06943C">
                <wp:simplePos x="0" y="0"/>
                <wp:positionH relativeFrom="column">
                  <wp:posOffset>1247029</wp:posOffset>
                </wp:positionH>
                <wp:positionV relativeFrom="paragraph">
                  <wp:posOffset>3600222</wp:posOffset>
                </wp:positionV>
                <wp:extent cx="206136" cy="62883"/>
                <wp:effectExtent l="0" t="0" r="22860" b="13335"/>
                <wp:wrapNone/>
                <wp:docPr id="56452" name="Rectangle 56452"/>
                <wp:cNvGraphicFramePr/>
                <a:graphic xmlns:a="http://schemas.openxmlformats.org/drawingml/2006/main">
                  <a:graphicData uri="http://schemas.microsoft.com/office/word/2010/wordprocessingShape">
                    <wps:wsp>
                      <wps:cNvSpPr/>
                      <wps:spPr>
                        <a:xfrm>
                          <a:off x="0" y="0"/>
                          <a:ext cx="206136" cy="62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0C7B" id="Rectangle 56452" o:spid="_x0000_s1026" style="position:absolute;margin-left:98.2pt;margin-top:283.5pt;width:16.25pt;height:4.9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" fillcolor="white [3212]" strokecolor="white [3212]" strokeweight="2pt"/>
            </w:pict>
          </mc:Fallback>
        </mc:AlternateContent>
      </w:r>
      <w:r w:rsidR="006F2709" w:rsidRPr="005A26C2">
        <w:rPr>
          <w:rFonts w:cs="Arial"/>
          <w:b/>
          <w:noProof/>
          <w:sz w:val="20"/>
        </w:rPr>
        <mc:AlternateContent>
          <mc:Choice Requires="wps">
            <w:drawing>
              <wp:anchor distT="0" distB="0" distL="114300" distR="114300" simplePos="0" relativeHeight="252597248" behindDoc="0" locked="0" layoutInCell="1" allowOverlap="1" wp14:anchorId="33719F02" wp14:editId="28EDE812">
                <wp:simplePos x="0" y="0"/>
                <wp:positionH relativeFrom="column">
                  <wp:posOffset>84569</wp:posOffset>
                </wp:positionH>
                <wp:positionV relativeFrom="paragraph">
                  <wp:posOffset>3600600</wp:posOffset>
                </wp:positionV>
                <wp:extent cx="628980" cy="79284"/>
                <wp:effectExtent l="0" t="0" r="19050" b="16510"/>
                <wp:wrapNone/>
                <wp:docPr id="54" name="Rectangle 54"/>
                <wp:cNvGraphicFramePr/>
                <a:graphic xmlns:a="http://schemas.openxmlformats.org/drawingml/2006/main">
                  <a:graphicData uri="http://schemas.microsoft.com/office/word/2010/wordprocessingShape">
                    <wps:wsp>
                      <wps:cNvSpPr/>
                      <wps:spPr>
                        <a:xfrm>
                          <a:off x="0" y="0"/>
                          <a:ext cx="628980" cy="79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7C05" id="Rectangle 54" o:spid="_x0000_s1026" style="position:absolute;margin-left:6.65pt;margin-top:283.5pt;width:49.55pt;height:6.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" fillcolor="white [3212]" strokecolor="white [3212]" strokeweight="2pt"/>
            </w:pict>
          </mc:Fallback>
        </mc:AlternateContent>
      </w:r>
      <w:r w:rsidR="006F2709" w:rsidRPr="005A26C2">
        <w:rPr>
          <w:rFonts w:cs="Arial"/>
          <w:b/>
          <w:noProof/>
          <w:sz w:val="20"/>
        </w:rPr>
        <mc:AlternateContent>
          <mc:Choice Requires="wps">
            <w:drawing>
              <wp:anchor distT="0" distB="0" distL="114300" distR="114300" simplePos="0" relativeHeight="252595200" behindDoc="0" locked="0" layoutInCell="1" allowOverlap="1" wp14:anchorId="49ECB3EF" wp14:editId="18BFB6E9">
                <wp:simplePos x="0" y="0"/>
                <wp:positionH relativeFrom="column">
                  <wp:posOffset>1515951</wp:posOffset>
                </wp:positionH>
                <wp:positionV relativeFrom="paragraph">
                  <wp:posOffset>3610610</wp:posOffset>
                </wp:positionV>
                <wp:extent cx="258445" cy="57785"/>
                <wp:effectExtent l="0" t="0" r="27305" b="18415"/>
                <wp:wrapNone/>
                <wp:docPr id="56417" name="Rectangle 56417"/>
                <wp:cNvGraphicFramePr/>
                <a:graphic xmlns:a="http://schemas.openxmlformats.org/drawingml/2006/main">
                  <a:graphicData uri="http://schemas.microsoft.com/office/word/2010/wordprocessingShape">
                    <wps:wsp>
                      <wps:cNvSpPr/>
                      <wps:spPr>
                        <a:xfrm>
                          <a:off x="0" y="0"/>
                          <a:ext cx="258445" cy="57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D64B3" id="Rectangle 56417" o:spid="_x0000_s1026" style="position:absolute;margin-left:119.35pt;margin-top:284.3pt;width:20.35pt;height:4.5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" fillcolor="white [3212]" strokecolor="white [3212]" strokeweight="2pt"/>
            </w:pict>
          </mc:Fallback>
        </mc:AlternateContent>
      </w:r>
      <w:r w:rsidR="006F2709" w:rsidRPr="005A26C2">
        <w:rPr>
          <w:rFonts w:cs="Arial"/>
          <w:b/>
          <w:noProof/>
          <w:sz w:val="20"/>
        </w:rPr>
        <mc:AlternateContent>
          <mc:Choice Requires="wps">
            <w:drawing>
              <wp:anchor distT="0" distB="0" distL="114300" distR="114300" simplePos="0" relativeHeight="252596224" behindDoc="0" locked="0" layoutInCell="1" allowOverlap="1" wp14:anchorId="0DD8CF61" wp14:editId="519881B2">
                <wp:simplePos x="0" y="0"/>
                <wp:positionH relativeFrom="column">
                  <wp:posOffset>1897512</wp:posOffset>
                </wp:positionH>
                <wp:positionV relativeFrom="paragraph">
                  <wp:posOffset>3605886</wp:posOffset>
                </wp:positionV>
                <wp:extent cx="475700" cy="68712"/>
                <wp:effectExtent l="0" t="0" r="19685" b="26670"/>
                <wp:wrapNone/>
                <wp:docPr id="56433" name="Rectangle 56433"/>
                <wp:cNvGraphicFramePr/>
                <a:graphic xmlns:a="http://schemas.openxmlformats.org/drawingml/2006/main">
                  <a:graphicData uri="http://schemas.microsoft.com/office/word/2010/wordprocessingShape">
                    <wps:wsp>
                      <wps:cNvSpPr/>
                      <wps:spPr>
                        <a:xfrm>
                          <a:off x="0" y="0"/>
                          <a:ext cx="475700" cy="687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DE46A" id="Rectangle 56433" o:spid="_x0000_s1026" style="position:absolute;margin-left:149.4pt;margin-top:283.95pt;width:37.45pt;height:5.4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dulAIAALIFAAAOAAAAZHJzL2Uyb0RvYy54bWysVMFu2zAMvQ/YPwi6r7bTpOm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" fillcolor="white [3212]" strokecolor="white [3212]" strokeweight="2pt"/>
            </w:pict>
          </mc:Fallback>
        </mc:AlternateContent>
      </w:r>
    </w:p>
    <w:p w14:paraId="095F5134" w14:textId="77777777" w:rsidR="006F2709" w:rsidRPr="005A26C2" w:rsidRDefault="006F2709" w:rsidP="006F2709">
      <w:pPr>
        <w:pStyle w:val="StandardParagraph"/>
        <w:rPr>
          <w:rFonts w:cs="Arial"/>
          <w:sz w:val="20"/>
        </w:rPr>
      </w:pPr>
      <w:r w:rsidRPr="005A26C2">
        <w:rPr>
          <w:rFonts w:cs="Arial"/>
          <w:b/>
          <w:sz w:val="20"/>
        </w:rPr>
        <w:t>Note</w:t>
      </w:r>
      <w:r w:rsidRPr="005A26C2">
        <w:rPr>
          <w:rFonts w:cs="Arial"/>
          <w:sz w:val="20"/>
        </w:rPr>
        <w:t xml:space="preserve">: Additional Assessments may be visible on the report in scenarios where these assessments were requested for a plan prior to the removal of additional assessments from the system in June 2014. </w:t>
      </w:r>
    </w:p>
    <w:p w14:paraId="28BAEB25" w14:textId="77777777" w:rsidR="006F2709" w:rsidRPr="005A26C2" w:rsidRDefault="006F2709" w:rsidP="006F2709">
      <w:pPr>
        <w:pStyle w:val="StandardParagraph"/>
        <w:rPr>
          <w:rFonts w:cs="Arial"/>
          <w:b/>
          <w:sz w:val="20"/>
        </w:rPr>
      </w:pPr>
      <w:r w:rsidRPr="005A26C2">
        <w:rPr>
          <w:rFonts w:cs="Arial"/>
          <w:b/>
          <w:sz w:val="20"/>
        </w:rPr>
        <w:t>Objective Details</w:t>
      </w:r>
    </w:p>
    <w:p w14:paraId="25DBA736" w14:textId="6FC5342B" w:rsidR="006F2709" w:rsidRPr="005A26C2" w:rsidRDefault="006F2709" w:rsidP="006F2709">
      <w:pPr>
        <w:pStyle w:val="StandardParagraph"/>
        <w:rPr>
          <w:rFonts w:cs="Arial"/>
          <w:sz w:val="20"/>
        </w:rPr>
      </w:pPr>
      <w:r w:rsidRPr="005A26C2">
        <w:rPr>
          <w:rFonts w:cs="Arial"/>
          <w:sz w:val="20"/>
        </w:rPr>
        <w:t xml:space="preserve">The highlighted section of the Summary Report provides details on the Individual’s </w:t>
      </w:r>
      <w:r w:rsidR="008F3150" w:rsidRPr="005A26C2">
        <w:rPr>
          <w:rFonts w:cs="Arial"/>
          <w:sz w:val="20"/>
        </w:rPr>
        <w:t>Objectives and Support Strategies</w:t>
      </w:r>
      <w:r w:rsidRPr="005A26C2">
        <w:rPr>
          <w:rFonts w:cs="Arial"/>
          <w:sz w:val="20"/>
        </w:rPr>
        <w:t>.</w:t>
      </w:r>
    </w:p>
    <w:p w14:paraId="76AA8201"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“Submission Due”</w:t>
      </w:r>
      <w:r w:rsidRPr="005A26C2">
        <w:rPr>
          <w:rFonts w:cs="Arial"/>
          <w:sz w:val="20"/>
        </w:rPr>
        <w:t xml:space="preserve"> column is the date the Objective was to be submitted by</w:t>
      </w:r>
    </w:p>
    <w:p w14:paraId="064A53D5"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“Submitted On</w:t>
      </w:r>
      <w:r w:rsidRPr="005A26C2">
        <w:rPr>
          <w:rFonts w:cs="Arial"/>
          <w:sz w:val="20"/>
        </w:rPr>
        <w:t xml:space="preserve">” column is the actual date the Objective was submitted. </w:t>
      </w:r>
    </w:p>
    <w:p w14:paraId="6C7EC268" w14:textId="77777777" w:rsidR="006F2709" w:rsidRPr="005A26C2" w:rsidRDefault="006F2709" w:rsidP="005B4C3F">
      <w:pPr>
        <w:pStyle w:val="StandardParagraph"/>
        <w:numPr>
          <w:ilvl w:val="0"/>
          <w:numId w:val="94"/>
        </w:numPr>
        <w:ind w:left="1080"/>
        <w:contextualSpacing/>
        <w:rPr>
          <w:rFonts w:cs="Arial"/>
          <w:sz w:val="20"/>
        </w:rPr>
      </w:pPr>
      <w:r w:rsidRPr="005A26C2">
        <w:rPr>
          <w:rFonts w:cs="Arial"/>
          <w:b/>
          <w:sz w:val="20"/>
        </w:rPr>
        <w:t>“Submission Deadline Met”</w:t>
      </w:r>
      <w:r w:rsidRPr="005A26C2">
        <w:rPr>
          <w:rFonts w:cs="Arial"/>
          <w:sz w:val="20"/>
        </w:rPr>
        <w:t xml:space="preserve"> column measures whether or not the Objective was submitted before the due date. If the Objective was submitted before the due date the column reads “Yes.” If the Objective was submitted after the due date the column reads “No.”</w:t>
      </w:r>
    </w:p>
    <w:p w14:paraId="55F4FA2E" w14:textId="77777777" w:rsidR="006F2709" w:rsidRPr="005A26C2" w:rsidRDefault="006F2709" w:rsidP="006F2709">
      <w:pPr>
        <w:pStyle w:val="StandardParagraph"/>
        <w:rPr>
          <w:rFonts w:cs="Arial"/>
          <w:sz w:val="20"/>
        </w:rPr>
      </w:pPr>
      <w:r w:rsidRPr="005A26C2">
        <w:rPr>
          <w:noProof/>
        </w:rPr>
        <w:lastRenderedPageBreak/>
        <w:t xml:space="preserve"> </w:t>
      </w:r>
      <w:r w:rsidRPr="005A26C2">
        <w:rPr>
          <w:noProof/>
        </w:rPr>
        <w:drawing>
          <wp:inline distT="0" distB="0" distL="0" distR="0" wp14:anchorId="62B4721D" wp14:editId="3F8AA451">
            <wp:extent cx="5943600" cy="2835275"/>
            <wp:effectExtent l="19050" t="19050" r="19050" b="222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35275"/>
                    </a:xfrm>
                    <a:prstGeom prst="rect">
                      <a:avLst/>
                    </a:prstGeom>
                    <a:ln>
                      <a:solidFill>
                        <a:schemeClr val="tx1"/>
                      </a:solidFill>
                    </a:ln>
                  </pic:spPr>
                </pic:pic>
              </a:graphicData>
            </a:graphic>
          </wp:inline>
        </w:drawing>
      </w:r>
    </w:p>
    <w:p w14:paraId="322E8DDB" w14:textId="77777777" w:rsidR="006F2709" w:rsidRPr="005A26C2" w:rsidRDefault="006F2709" w:rsidP="006F2709">
      <w:pPr>
        <w:pStyle w:val="StandardParagraph"/>
        <w:contextualSpacing/>
        <w:rPr>
          <w:rFonts w:cs="Arial"/>
          <w:sz w:val="20"/>
        </w:rPr>
      </w:pPr>
      <w:r w:rsidRPr="005A26C2">
        <w:rPr>
          <w:rFonts w:cs="Arial"/>
          <w:b/>
          <w:sz w:val="20"/>
        </w:rPr>
        <w:t>Note:</w:t>
      </w:r>
      <w:r w:rsidRPr="005A26C2">
        <w:rPr>
          <w:rFonts w:cs="Arial"/>
          <w:sz w:val="20"/>
        </w:rPr>
        <w:t xml:space="preserve"> Red, bolded and italicized text indicates that the actions were not performed on time</w:t>
      </w:r>
    </w:p>
    <w:p w14:paraId="3F04C78D" w14:textId="77777777" w:rsidR="006F2709" w:rsidRPr="005A26C2" w:rsidRDefault="006F2709" w:rsidP="006F2709">
      <w:pPr>
        <w:pStyle w:val="StandardParagraph"/>
        <w:rPr>
          <w:rFonts w:cs="Arial"/>
          <w:b/>
          <w:sz w:val="20"/>
        </w:rPr>
      </w:pPr>
    </w:p>
    <w:p w14:paraId="35684085" w14:textId="77777777" w:rsidR="006F2709" w:rsidRPr="005A26C2" w:rsidRDefault="006F2709" w:rsidP="006F2709">
      <w:pPr>
        <w:pStyle w:val="StandardParagraph"/>
        <w:rPr>
          <w:rFonts w:cs="Arial"/>
          <w:b/>
          <w:sz w:val="20"/>
        </w:rPr>
      </w:pPr>
      <w:r w:rsidRPr="005A26C2">
        <w:rPr>
          <w:rFonts w:cs="Arial"/>
          <w:b/>
          <w:sz w:val="20"/>
        </w:rPr>
        <w:t xml:space="preserve">Exporting the Summary Report </w:t>
      </w:r>
    </w:p>
    <w:p w14:paraId="7B7FEF0D" w14:textId="77777777" w:rsidR="006F2709" w:rsidRPr="005A26C2" w:rsidRDefault="006F2709" w:rsidP="005B4C3F">
      <w:pPr>
        <w:pStyle w:val="StandardParagraph"/>
        <w:numPr>
          <w:ilvl w:val="0"/>
          <w:numId w:val="114"/>
        </w:numPr>
        <w:rPr>
          <w:rFonts w:cs="Arial"/>
          <w:sz w:val="20"/>
        </w:rPr>
      </w:pPr>
      <w:r w:rsidRPr="005A26C2">
        <w:rPr>
          <w:rFonts w:cs="Arial"/>
          <w:sz w:val="20"/>
        </w:rPr>
        <w:t xml:space="preserve">Expand the individual details by clicking on the “+” sign next to each individual. </w:t>
      </w:r>
    </w:p>
    <w:p w14:paraId="7602C386" w14:textId="77777777" w:rsidR="006F2709" w:rsidRPr="005A26C2" w:rsidRDefault="006F2709" w:rsidP="0044030B">
      <w:pPr>
        <w:pStyle w:val="StandardParagraph"/>
        <w:rPr>
          <w:rFonts w:cs="Arial"/>
          <w:sz w:val="20"/>
        </w:rPr>
      </w:pPr>
      <w:r w:rsidRPr="005A26C2">
        <w:rPr>
          <w:noProof/>
        </w:rPr>
        <w:drawing>
          <wp:inline distT="0" distB="0" distL="0" distR="0" wp14:anchorId="44CE92D7" wp14:editId="43E40CA9">
            <wp:extent cx="5943600" cy="2903220"/>
            <wp:effectExtent l="19050" t="19050" r="1905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03220"/>
                    </a:xfrm>
                    <a:prstGeom prst="rect">
                      <a:avLst/>
                    </a:prstGeom>
                    <a:ln>
                      <a:solidFill>
                        <a:schemeClr val="tx1"/>
                      </a:solidFill>
                    </a:ln>
                  </pic:spPr>
                </pic:pic>
              </a:graphicData>
            </a:graphic>
          </wp:inline>
        </w:drawing>
      </w:r>
    </w:p>
    <w:p w14:paraId="6313EAFB" w14:textId="77777777" w:rsidR="006F2709" w:rsidRPr="005A26C2" w:rsidRDefault="006F2709" w:rsidP="005B4C3F">
      <w:pPr>
        <w:pStyle w:val="StandardParagraph"/>
        <w:numPr>
          <w:ilvl w:val="0"/>
          <w:numId w:val="114"/>
        </w:numPr>
        <w:rPr>
          <w:rFonts w:cs="Arial"/>
          <w:sz w:val="20"/>
        </w:rPr>
      </w:pPr>
      <w:r w:rsidRPr="005A26C2">
        <w:rPr>
          <w:rFonts w:cs="Arial"/>
          <w:sz w:val="20"/>
        </w:rPr>
        <w:t xml:space="preserve">Service Coordinators can export the data into either a PDF or Word document. Select either “PDF” or word from Save drop down. </w:t>
      </w:r>
    </w:p>
    <w:p w14:paraId="0E2A9067" w14:textId="77777777" w:rsidR="006F2709" w:rsidRPr="005A26C2" w:rsidRDefault="006F2709" w:rsidP="0044030B">
      <w:pPr>
        <w:pStyle w:val="StandardParagraph"/>
        <w:rPr>
          <w:rFonts w:cs="Arial"/>
          <w:sz w:val="20"/>
        </w:rPr>
      </w:pPr>
      <w:r w:rsidRPr="005A26C2">
        <w:rPr>
          <w:noProof/>
        </w:rPr>
        <w:lastRenderedPageBreak/>
        <w:drawing>
          <wp:inline distT="0" distB="0" distL="0" distR="0" wp14:anchorId="1EC67EF9" wp14:editId="4001C630">
            <wp:extent cx="5943600" cy="2886710"/>
            <wp:effectExtent l="19050" t="19050" r="19050" b="279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886710"/>
                    </a:xfrm>
                    <a:prstGeom prst="rect">
                      <a:avLst/>
                    </a:prstGeom>
                    <a:ln>
                      <a:solidFill>
                        <a:schemeClr val="tx1"/>
                      </a:solidFill>
                    </a:ln>
                  </pic:spPr>
                </pic:pic>
              </a:graphicData>
            </a:graphic>
          </wp:inline>
        </w:drawing>
      </w:r>
    </w:p>
    <w:p w14:paraId="11F28481" w14:textId="77777777" w:rsidR="006F2709" w:rsidRPr="005A26C2" w:rsidRDefault="006F2709" w:rsidP="005B4C3F">
      <w:pPr>
        <w:pStyle w:val="StandardParagraph"/>
        <w:numPr>
          <w:ilvl w:val="0"/>
          <w:numId w:val="114"/>
        </w:numPr>
        <w:rPr>
          <w:rFonts w:cs="Arial"/>
          <w:sz w:val="20"/>
        </w:rPr>
      </w:pPr>
      <w:r w:rsidRPr="005A26C2">
        <w:rPr>
          <w:rFonts w:cs="Arial"/>
          <w:sz w:val="20"/>
        </w:rPr>
        <w:t xml:space="preserve">A pop up-window will appear. Click “Open” to view the report in PDF form. </w:t>
      </w:r>
    </w:p>
    <w:p w14:paraId="1FD20E79" w14:textId="77777777" w:rsidR="006F2709" w:rsidRPr="005A26C2" w:rsidRDefault="002A6E53" w:rsidP="0044030B">
      <w:pPr>
        <w:pStyle w:val="StandardParagraph"/>
        <w:rPr>
          <w:rFonts w:cs="Arial"/>
          <w:sz w:val="20"/>
        </w:rPr>
      </w:pPr>
      <w:r w:rsidRPr="005A26C2">
        <w:rPr>
          <w:noProof/>
        </w:rPr>
        <w:drawing>
          <wp:inline distT="0" distB="0" distL="0" distR="0" wp14:anchorId="1F1CEDF7" wp14:editId="33E1DDFE">
            <wp:extent cx="5943600" cy="2889885"/>
            <wp:effectExtent l="19050" t="19050" r="19050" b="2476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SPRep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889885"/>
                    </a:xfrm>
                    <a:prstGeom prst="rect">
                      <a:avLst/>
                    </a:prstGeom>
                    <a:ln>
                      <a:solidFill>
                        <a:schemeClr val="tx1"/>
                      </a:solidFill>
                    </a:ln>
                  </pic:spPr>
                </pic:pic>
              </a:graphicData>
            </a:graphic>
          </wp:inline>
        </w:drawing>
      </w:r>
    </w:p>
    <w:p w14:paraId="588207FB" w14:textId="77777777" w:rsidR="006F2709" w:rsidRPr="005A26C2" w:rsidRDefault="006F2709" w:rsidP="005B4C3F">
      <w:pPr>
        <w:pStyle w:val="StandardParagraph"/>
        <w:numPr>
          <w:ilvl w:val="0"/>
          <w:numId w:val="114"/>
        </w:numPr>
        <w:rPr>
          <w:rFonts w:cs="Arial"/>
          <w:sz w:val="20"/>
        </w:rPr>
      </w:pPr>
      <w:r w:rsidRPr="005A26C2">
        <w:rPr>
          <w:rFonts w:cs="Arial"/>
          <w:sz w:val="20"/>
        </w:rPr>
        <w:t xml:space="preserve">View the Summary Report in the selected format and continue to print the report using the file print options. </w:t>
      </w:r>
    </w:p>
    <w:p w14:paraId="0F7901BA" w14:textId="77777777" w:rsidR="006F2709" w:rsidRPr="005A26C2" w:rsidRDefault="006F2709" w:rsidP="006F2709">
      <w:pPr>
        <w:pStyle w:val="StandardParagraph"/>
        <w:jc w:val="center"/>
        <w:rPr>
          <w:rFonts w:cs="Arial"/>
          <w:sz w:val="20"/>
        </w:rPr>
      </w:pPr>
      <w:r w:rsidRPr="005A26C2">
        <w:rPr>
          <w:noProof/>
        </w:rPr>
        <w:lastRenderedPageBreak/>
        <w:drawing>
          <wp:inline distT="0" distB="0" distL="0" distR="0" wp14:anchorId="7B0E3B20" wp14:editId="6BFF435E">
            <wp:extent cx="5943600" cy="3111500"/>
            <wp:effectExtent l="19050" t="19050" r="19050" b="12700"/>
            <wp:docPr id="56518" name="Picture 5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111500"/>
                    </a:xfrm>
                    <a:prstGeom prst="rect">
                      <a:avLst/>
                    </a:prstGeom>
                    <a:ln>
                      <a:solidFill>
                        <a:schemeClr val="tx1"/>
                      </a:solidFill>
                    </a:ln>
                  </pic:spPr>
                </pic:pic>
              </a:graphicData>
            </a:graphic>
          </wp:inline>
        </w:drawing>
      </w:r>
    </w:p>
    <w:p w14:paraId="3043F25F" w14:textId="77777777" w:rsidR="006F2709" w:rsidRPr="005A26C2" w:rsidRDefault="006F2709" w:rsidP="006F2709">
      <w:pPr>
        <w:pStyle w:val="StandardParagraph"/>
        <w:rPr>
          <w:rFonts w:cs="Arial"/>
          <w:b/>
          <w:sz w:val="20"/>
        </w:rPr>
      </w:pPr>
      <w:r w:rsidRPr="005A26C2">
        <w:rPr>
          <w:rFonts w:cs="Arial"/>
          <w:b/>
          <w:sz w:val="20"/>
        </w:rPr>
        <w:t>Next Steps:</w:t>
      </w:r>
    </w:p>
    <w:p w14:paraId="39B5EA06" w14:textId="77777777" w:rsidR="006F2709" w:rsidRPr="005A26C2" w:rsidRDefault="006F2709" w:rsidP="005B4C3F">
      <w:pPr>
        <w:pStyle w:val="ListParagraph"/>
        <w:numPr>
          <w:ilvl w:val="0"/>
          <w:numId w:val="95"/>
        </w:numPr>
        <w:jc w:val="both"/>
        <w:rPr>
          <w:b/>
          <w:sz w:val="25"/>
          <w:szCs w:val="25"/>
        </w:rPr>
      </w:pPr>
      <w:r w:rsidRPr="005A26C2">
        <w:rPr>
          <w:sz w:val="20"/>
        </w:rPr>
        <w:t>Print the exported report.</w:t>
      </w:r>
    </w:p>
    <w:p w14:paraId="12DFB4E9" w14:textId="77777777" w:rsidR="006F2709" w:rsidRPr="005A26C2" w:rsidRDefault="006F2709" w:rsidP="005B4C3F">
      <w:pPr>
        <w:pStyle w:val="ListParagraph"/>
        <w:numPr>
          <w:ilvl w:val="0"/>
          <w:numId w:val="95"/>
        </w:numPr>
        <w:jc w:val="both"/>
        <w:rPr>
          <w:b/>
          <w:sz w:val="25"/>
          <w:szCs w:val="25"/>
        </w:rPr>
      </w:pPr>
      <w:r w:rsidRPr="005A26C2">
        <w:rPr>
          <w:sz w:val="20"/>
        </w:rPr>
        <w:t>Generate another report for a different time frame.</w:t>
      </w:r>
      <w:r w:rsidRPr="005A26C2">
        <w:rPr>
          <w:rFonts w:cs="Arial"/>
          <w:sz w:val="20"/>
        </w:rPr>
        <w:br w:type="page"/>
      </w:r>
    </w:p>
    <w:p w14:paraId="2B2C021F" w14:textId="0D0BDDCA" w:rsidR="006F2709" w:rsidRPr="005A26C2" w:rsidRDefault="006F2709" w:rsidP="006F2709">
      <w:pPr>
        <w:pStyle w:val="Heading3"/>
      </w:pPr>
      <w:bookmarkStart w:id="25" w:name="_Toc410896266"/>
      <w:bookmarkStart w:id="26" w:name="_Toc442693522"/>
      <w:r w:rsidRPr="005A26C2">
        <w:lastRenderedPageBreak/>
        <w:t>Summary Report for Provider Staff</w:t>
      </w:r>
      <w:bookmarkEnd w:id="25"/>
      <w:bookmarkEnd w:id="26"/>
    </w:p>
    <w:p w14:paraId="525A30EF" w14:textId="1B483593" w:rsidR="006F2709" w:rsidRPr="005A26C2" w:rsidRDefault="006F2709" w:rsidP="006F2709">
      <w:pPr>
        <w:pStyle w:val="StandardParagraph"/>
        <w:rPr>
          <w:rFonts w:cs="Arial"/>
          <w:sz w:val="20"/>
        </w:rPr>
      </w:pPr>
      <w:r w:rsidRPr="005A26C2">
        <w:rPr>
          <w:rFonts w:cs="Arial"/>
          <w:sz w:val="20"/>
        </w:rPr>
        <w:t>The Summary Report is available to all users who have access to the ISP Module. The report displays information about actions that took place leading up to the ISP Meeting. The report displays activities for individuals whose ISP Meeting has been held. An individual will be displayed in the report results once the following conditions have been met:</w:t>
      </w:r>
    </w:p>
    <w:p w14:paraId="69141A36" w14:textId="1909E387" w:rsidR="006F2709" w:rsidRPr="005A26C2" w:rsidRDefault="006F2709" w:rsidP="005B4C3F">
      <w:pPr>
        <w:pStyle w:val="StandardParagraph"/>
        <w:numPr>
          <w:ilvl w:val="0"/>
          <w:numId w:val="103"/>
        </w:numPr>
        <w:contextualSpacing/>
        <w:rPr>
          <w:rFonts w:cs="Arial"/>
          <w:sz w:val="20"/>
        </w:rPr>
      </w:pPr>
      <w:r w:rsidRPr="005A26C2">
        <w:rPr>
          <w:rFonts w:cs="Arial"/>
          <w:sz w:val="20"/>
        </w:rPr>
        <w:t>An ISP meeting has taken place between an individual/guardian, Service Coordinator, and Providers</w:t>
      </w:r>
      <w:r w:rsidR="009C3180" w:rsidRPr="005A26C2">
        <w:rPr>
          <w:rFonts w:cs="Arial"/>
          <w:sz w:val="20"/>
        </w:rPr>
        <w:t>.</w:t>
      </w:r>
    </w:p>
    <w:p w14:paraId="433E7E35" w14:textId="68AECBAF" w:rsidR="006F2709" w:rsidRPr="005A26C2" w:rsidRDefault="006F2709" w:rsidP="005B4C3F">
      <w:pPr>
        <w:pStyle w:val="StandardParagraph"/>
        <w:numPr>
          <w:ilvl w:val="0"/>
          <w:numId w:val="103"/>
        </w:numPr>
        <w:contextualSpacing/>
        <w:rPr>
          <w:rFonts w:cs="Arial"/>
          <w:sz w:val="20"/>
        </w:rPr>
      </w:pPr>
      <w:r w:rsidRPr="005A26C2">
        <w:rPr>
          <w:rFonts w:cs="Arial"/>
          <w:sz w:val="20"/>
        </w:rPr>
        <w:t xml:space="preserve">The Service Coordinator has entered the Actual Meeting Date into </w:t>
      </w:r>
      <w:r w:rsidR="000136AD" w:rsidRPr="005A26C2">
        <w:rPr>
          <w:rFonts w:cs="Arial"/>
          <w:sz w:val="20"/>
        </w:rPr>
        <w:t>MEDITECH</w:t>
      </w:r>
      <w:r w:rsidR="009C3180" w:rsidRPr="005A26C2">
        <w:rPr>
          <w:rFonts w:cs="Arial"/>
          <w:sz w:val="20"/>
        </w:rPr>
        <w:t>.</w:t>
      </w:r>
    </w:p>
    <w:p w14:paraId="4F7C8301" w14:textId="77777777" w:rsidR="006F2709" w:rsidRPr="005A26C2" w:rsidRDefault="00904A4A" w:rsidP="006F2709">
      <w:pPr>
        <w:pStyle w:val="StandardParagraph"/>
        <w:jc w:val="center"/>
        <w:rPr>
          <w:rFonts w:cs="Arial"/>
          <w:sz w:val="20"/>
        </w:rPr>
      </w:pPr>
      <w:r w:rsidRPr="005A26C2">
        <w:rPr>
          <w:rFonts w:cs="Arial"/>
          <w:noProof/>
          <w:sz w:val="20"/>
        </w:rPr>
        <mc:AlternateContent>
          <mc:Choice Requires="wps">
            <w:drawing>
              <wp:anchor distT="0" distB="0" distL="114300" distR="114300" simplePos="0" relativeHeight="252541952" behindDoc="0" locked="0" layoutInCell="1" allowOverlap="1" wp14:anchorId="3AC85A05" wp14:editId="333248CF">
                <wp:simplePos x="0" y="0"/>
                <wp:positionH relativeFrom="column">
                  <wp:posOffset>5038724</wp:posOffset>
                </wp:positionH>
                <wp:positionV relativeFrom="paragraph">
                  <wp:posOffset>296545</wp:posOffset>
                </wp:positionV>
                <wp:extent cx="971550" cy="2015490"/>
                <wp:effectExtent l="19050" t="19050" r="19050" b="22860"/>
                <wp:wrapNone/>
                <wp:docPr id="389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1550" cy="20154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7EA4DF9" id="Rectangle 16" o:spid="_x0000_s1026" style="position:absolute;margin-left:396.75pt;margin-top:23.35pt;width:76.5pt;height:158.7pt;rotation:180;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" filled="f" strokecolor="#00b0f0" strokeweight="3pt">
                <v:stroke joinstyle="round"/>
              </v:rect>
            </w:pict>
          </mc:Fallback>
        </mc:AlternateContent>
      </w:r>
    </w:p>
    <w:p w14:paraId="76BAAFB3" w14:textId="77777777" w:rsidR="006F2709" w:rsidRPr="005A26C2" w:rsidRDefault="00D13353" w:rsidP="006F2709">
      <w:pPr>
        <w:pStyle w:val="StandardParagraph"/>
        <w:jc w:val="center"/>
        <w:rPr>
          <w:rFonts w:cs="Arial"/>
          <w:sz w:val="20"/>
        </w:rPr>
      </w:pPr>
      <w:r w:rsidRPr="005A26C2">
        <w:rPr>
          <w:noProof/>
        </w:rPr>
        <w:drawing>
          <wp:inline distT="0" distB="0" distL="0" distR="0" wp14:anchorId="2B20029E" wp14:editId="4B525854">
            <wp:extent cx="5800000" cy="29619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a:ln>
                      <a:noFill/>
                    </a:ln>
                  </pic:spPr>
                </pic:pic>
              </a:graphicData>
            </a:graphic>
          </wp:inline>
        </w:drawing>
      </w:r>
    </w:p>
    <w:p w14:paraId="72F36D45" w14:textId="77777777" w:rsidR="006F2709" w:rsidRPr="005A26C2" w:rsidRDefault="006F2709" w:rsidP="006F2709">
      <w:pPr>
        <w:pStyle w:val="StandardParagraph"/>
        <w:contextualSpacing/>
        <w:rPr>
          <w:rFonts w:cs="Arial"/>
          <w:sz w:val="20"/>
        </w:rPr>
      </w:pPr>
      <w:r w:rsidRPr="005A26C2">
        <w:rPr>
          <w:rFonts w:cs="Arial"/>
          <w:b/>
          <w:sz w:val="20"/>
        </w:rPr>
        <w:t>First Steps:</w:t>
      </w:r>
      <w:r w:rsidRPr="005A26C2">
        <w:rPr>
          <w:rFonts w:cs="Arial"/>
          <w:sz w:val="20"/>
        </w:rPr>
        <w:t xml:space="preserve"> </w:t>
      </w:r>
    </w:p>
    <w:p w14:paraId="7FB3EB05"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 xml:space="preserve">The user selects reports </w:t>
      </w:r>
    </w:p>
    <w:p w14:paraId="344C21DE"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searches for an individual</w:t>
      </w:r>
    </w:p>
    <w:p w14:paraId="67BC0FA6" w14:textId="77777777" w:rsidR="006F2709" w:rsidRPr="005A26C2" w:rsidRDefault="006F2709" w:rsidP="006F2709">
      <w:pPr>
        <w:pStyle w:val="StandardParagraph"/>
        <w:rPr>
          <w:rFonts w:cs="Arial"/>
          <w:sz w:val="20"/>
        </w:rPr>
      </w:pPr>
    </w:p>
    <w:p w14:paraId="34B13084" w14:textId="77777777" w:rsidR="006F2709" w:rsidRPr="005A26C2" w:rsidRDefault="006F2709" w:rsidP="006F2709">
      <w:pPr>
        <w:pStyle w:val="StandardParagraph"/>
        <w:rPr>
          <w:rFonts w:cs="Arial"/>
          <w:b/>
          <w:sz w:val="20"/>
        </w:rPr>
      </w:pPr>
      <w:r w:rsidRPr="005A26C2">
        <w:rPr>
          <w:rFonts w:cs="Arial"/>
          <w:b/>
          <w:sz w:val="20"/>
        </w:rPr>
        <w:t>Roles and Responsibilities:</w:t>
      </w:r>
    </w:p>
    <w:p w14:paraId="0C9F104C" w14:textId="77777777" w:rsidR="006F2709" w:rsidRPr="005A26C2" w:rsidRDefault="006F2709" w:rsidP="005B4C3F">
      <w:pPr>
        <w:pStyle w:val="StandardParagraph"/>
        <w:numPr>
          <w:ilvl w:val="0"/>
          <w:numId w:val="94"/>
        </w:numPr>
        <w:contextualSpacing/>
        <w:rPr>
          <w:rFonts w:cs="Arial"/>
          <w:sz w:val="20"/>
        </w:rPr>
      </w:pPr>
      <w:r w:rsidRPr="005A26C2">
        <w:rPr>
          <w:rFonts w:cs="Arial"/>
          <w:b/>
          <w:sz w:val="20"/>
        </w:rPr>
        <w:t>Providers:</w:t>
      </w:r>
      <w:r w:rsidRPr="005A26C2">
        <w:rPr>
          <w:rFonts w:cs="Arial"/>
          <w:sz w:val="20"/>
        </w:rPr>
        <w:t xml:space="preserve"> Generate and view a report.</w:t>
      </w:r>
    </w:p>
    <w:p w14:paraId="4D40ED01" w14:textId="77777777" w:rsidR="006F2709" w:rsidRPr="005A26C2" w:rsidRDefault="006F2709" w:rsidP="005B4C3F">
      <w:pPr>
        <w:pStyle w:val="StandardParagraph"/>
        <w:numPr>
          <w:ilvl w:val="0"/>
          <w:numId w:val="96"/>
        </w:numPr>
        <w:rPr>
          <w:rFonts w:cs="Arial"/>
          <w:sz w:val="20"/>
        </w:rPr>
      </w:pPr>
      <w:r w:rsidRPr="005A26C2">
        <w:rPr>
          <w:rFonts w:cs="Arial"/>
          <w:b/>
          <w:sz w:val="20"/>
        </w:rPr>
        <w:t>Provider Supervisors:</w:t>
      </w:r>
      <w:r w:rsidRPr="005A26C2">
        <w:rPr>
          <w:rFonts w:cs="Arial"/>
          <w:sz w:val="20"/>
        </w:rPr>
        <w:t xml:space="preserve"> Generate and view a report.</w:t>
      </w:r>
    </w:p>
    <w:p w14:paraId="4ED11E72" w14:textId="77777777" w:rsidR="006F2709" w:rsidRPr="005A26C2" w:rsidRDefault="006F2709" w:rsidP="006F2709">
      <w:pPr>
        <w:pStyle w:val="StandardParagraph"/>
        <w:rPr>
          <w:rFonts w:cs="Arial"/>
          <w:b/>
          <w:sz w:val="20"/>
        </w:rPr>
      </w:pPr>
      <w:r w:rsidRPr="005A26C2">
        <w:rPr>
          <w:rFonts w:cs="Arial"/>
          <w:b/>
          <w:sz w:val="20"/>
        </w:rPr>
        <w:t xml:space="preserve">Accessing the Summary Report </w:t>
      </w:r>
    </w:p>
    <w:p w14:paraId="4789E882" w14:textId="77777777" w:rsidR="006F2709" w:rsidRPr="005A26C2" w:rsidRDefault="006F2709" w:rsidP="005B4C3F">
      <w:pPr>
        <w:pStyle w:val="StandardParagraph"/>
        <w:numPr>
          <w:ilvl w:val="0"/>
          <w:numId w:val="113"/>
        </w:numPr>
        <w:rPr>
          <w:rFonts w:cs="Arial"/>
          <w:sz w:val="20"/>
        </w:rPr>
      </w:pPr>
      <w:r w:rsidRPr="005A26C2">
        <w:rPr>
          <w:rFonts w:cs="Arial"/>
          <w:sz w:val="20"/>
        </w:rPr>
        <w:t xml:space="preserve">From the ISP module, select the “Reports” menu. </w:t>
      </w:r>
    </w:p>
    <w:p w14:paraId="10A9AF0D" w14:textId="77777777" w:rsidR="006F2709" w:rsidRPr="005A26C2" w:rsidRDefault="006F2709" w:rsidP="0044030B">
      <w:pPr>
        <w:pStyle w:val="StandardParagraph"/>
        <w:rPr>
          <w:rFonts w:cs="Arial"/>
          <w:sz w:val="20"/>
        </w:rPr>
      </w:pPr>
      <w:r w:rsidRPr="005A26C2">
        <w:rPr>
          <w:rFonts w:cs="Arial"/>
          <w:noProof/>
          <w:sz w:val="20"/>
        </w:rPr>
        <mc:AlternateContent>
          <mc:Choice Requires="wps">
            <w:drawing>
              <wp:anchor distT="0" distB="0" distL="114300" distR="114300" simplePos="0" relativeHeight="252544000" behindDoc="0" locked="0" layoutInCell="1" allowOverlap="1" wp14:anchorId="5F680E2D" wp14:editId="35F4B2D5">
                <wp:simplePos x="0" y="0"/>
                <wp:positionH relativeFrom="column">
                  <wp:posOffset>1654175</wp:posOffset>
                </wp:positionH>
                <wp:positionV relativeFrom="paragraph">
                  <wp:posOffset>64769</wp:posOffset>
                </wp:positionV>
                <wp:extent cx="421005" cy="245745"/>
                <wp:effectExtent l="19050" t="19050" r="17145" b="20955"/>
                <wp:wrapNone/>
                <wp:docPr id="389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1005" cy="2457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1732ACD" id="Rectangle 16" o:spid="_x0000_s1026" style="position:absolute;margin-left:130.25pt;margin-top:5.1pt;width:33.15pt;height:19.35pt;rotation:180;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" filled="f" strokecolor="#00b0f0" strokeweight="3pt">
                <v:stroke joinstyle="round"/>
              </v:rect>
            </w:pict>
          </mc:Fallback>
        </mc:AlternateContent>
      </w:r>
      <w:r w:rsidRPr="005A26C2">
        <w:rPr>
          <w:noProof/>
        </w:rPr>
        <w:drawing>
          <wp:inline distT="0" distB="0" distL="0" distR="0" wp14:anchorId="077D7118" wp14:editId="726865C8">
            <wp:extent cx="5943600" cy="417830"/>
            <wp:effectExtent l="19050" t="19050" r="19050" b="20320"/>
            <wp:docPr id="56405" name="Picture 5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17830"/>
                    </a:xfrm>
                    <a:prstGeom prst="rect">
                      <a:avLst/>
                    </a:prstGeom>
                    <a:ln>
                      <a:solidFill>
                        <a:schemeClr val="tx1"/>
                      </a:solidFill>
                    </a:ln>
                  </pic:spPr>
                </pic:pic>
              </a:graphicData>
            </a:graphic>
          </wp:inline>
        </w:drawing>
      </w:r>
    </w:p>
    <w:p w14:paraId="58AD47CF" w14:textId="77777777" w:rsidR="006F2709" w:rsidRPr="005A26C2" w:rsidRDefault="006F2709" w:rsidP="005B4C3F">
      <w:pPr>
        <w:pStyle w:val="StandardParagraph"/>
        <w:numPr>
          <w:ilvl w:val="0"/>
          <w:numId w:val="113"/>
        </w:numPr>
        <w:rPr>
          <w:rFonts w:cs="Arial"/>
          <w:sz w:val="20"/>
        </w:rPr>
      </w:pPr>
      <w:r w:rsidRPr="005A26C2">
        <w:rPr>
          <w:rFonts w:cs="Arial"/>
          <w:sz w:val="20"/>
        </w:rPr>
        <w:t>Select the search parameters.</w:t>
      </w:r>
    </w:p>
    <w:p w14:paraId="0AA8B1FC" w14:textId="77777777" w:rsidR="006F2709" w:rsidRPr="005A26C2" w:rsidRDefault="006F2709" w:rsidP="006F2709">
      <w:pPr>
        <w:pStyle w:val="StandardParagraph"/>
        <w:rPr>
          <w:rFonts w:cs="Arial"/>
          <w:sz w:val="20"/>
        </w:rPr>
      </w:pPr>
      <w:r w:rsidRPr="005A26C2">
        <w:rPr>
          <w:rFonts w:cs="Arial"/>
          <w:sz w:val="20"/>
        </w:rPr>
        <w:t xml:space="preserve">Select “ISP From Date” and “ISP To Date” on the calendar controls. These are mandatory fields. The ISP “from” and “to” dates must be in the past as the report only shows pre-meeting activities for individuals for whom the ISP meeting has been held. </w:t>
      </w:r>
    </w:p>
    <w:p w14:paraId="04C0C59A" w14:textId="77777777" w:rsidR="006F2709" w:rsidRPr="005A26C2" w:rsidRDefault="006F2709" w:rsidP="006F2709">
      <w:pPr>
        <w:pStyle w:val="StandardParagraph"/>
        <w:rPr>
          <w:rFonts w:cs="Arial"/>
          <w:sz w:val="20"/>
        </w:rPr>
      </w:pPr>
    </w:p>
    <w:p w14:paraId="72694922" w14:textId="77777777" w:rsidR="006F2709" w:rsidRPr="005A26C2" w:rsidRDefault="006F2709" w:rsidP="006F2709">
      <w:pPr>
        <w:pStyle w:val="StandardParagraph"/>
        <w:rPr>
          <w:rFonts w:cs="Arial"/>
          <w:sz w:val="20"/>
        </w:rPr>
      </w:pPr>
      <w:r w:rsidRPr="005A26C2">
        <w:rPr>
          <w:rFonts w:cs="Arial"/>
          <w:noProof/>
          <w:sz w:val="20"/>
        </w:rPr>
        <mc:AlternateContent>
          <mc:Choice Requires="wps">
            <w:drawing>
              <wp:anchor distT="0" distB="0" distL="114300" distR="114300" simplePos="0" relativeHeight="252529664" behindDoc="0" locked="0" layoutInCell="1" allowOverlap="1" wp14:anchorId="2A158F1C" wp14:editId="181FFCEA">
                <wp:simplePos x="0" y="0"/>
                <wp:positionH relativeFrom="column">
                  <wp:posOffset>4355465</wp:posOffset>
                </wp:positionH>
                <wp:positionV relativeFrom="paragraph">
                  <wp:posOffset>568325</wp:posOffset>
                </wp:positionV>
                <wp:extent cx="174625" cy="102235"/>
                <wp:effectExtent l="19050" t="19050" r="15875" b="12065"/>
                <wp:wrapNone/>
                <wp:docPr id="389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4625" cy="10223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C9C0488" id="Rectangle 16" o:spid="_x0000_s1026" style="position:absolute;margin-left:342.95pt;margin-top:44.75pt;width:13.75pt;height:8.05pt;rotation:180;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2530688" behindDoc="0" locked="0" layoutInCell="1" allowOverlap="1" wp14:anchorId="1E366B63" wp14:editId="28C2684B">
                <wp:simplePos x="0" y="0"/>
                <wp:positionH relativeFrom="column">
                  <wp:posOffset>2522855</wp:posOffset>
                </wp:positionH>
                <wp:positionV relativeFrom="paragraph">
                  <wp:posOffset>571055</wp:posOffset>
                </wp:positionV>
                <wp:extent cx="174625" cy="102235"/>
                <wp:effectExtent l="19050" t="19050" r="15875" b="12065"/>
                <wp:wrapNone/>
                <wp:docPr id="389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4625" cy="10223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B28E807" id="Rectangle 16" o:spid="_x0000_s1026" style="position:absolute;margin-left:198.65pt;margin-top:44.95pt;width:13.75pt;height:8.05pt;rotation:180;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2591104" behindDoc="0" locked="0" layoutInCell="1" allowOverlap="1" wp14:anchorId="4527C8FB" wp14:editId="225626D1">
                <wp:simplePos x="0" y="0"/>
                <wp:positionH relativeFrom="column">
                  <wp:posOffset>3197786</wp:posOffset>
                </wp:positionH>
                <wp:positionV relativeFrom="paragraph">
                  <wp:posOffset>584794</wp:posOffset>
                </wp:positionV>
                <wp:extent cx="388189" cy="111761"/>
                <wp:effectExtent l="19050" t="19050" r="12065" b="21590"/>
                <wp:wrapNone/>
                <wp:docPr id="565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8189" cy="11176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7690557" id="Rectangle 16" o:spid="_x0000_s1026" style="position:absolute;margin-left:251.8pt;margin-top:46.05pt;width:30.55pt;height:8.8pt;rotation:180;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2527616" behindDoc="0" locked="0" layoutInCell="1" allowOverlap="1" wp14:anchorId="5E1BED66" wp14:editId="706F5B36">
                <wp:simplePos x="0" y="0"/>
                <wp:positionH relativeFrom="column">
                  <wp:posOffset>1371599</wp:posOffset>
                </wp:positionH>
                <wp:positionV relativeFrom="paragraph">
                  <wp:posOffset>569474</wp:posOffset>
                </wp:positionV>
                <wp:extent cx="388189" cy="111761"/>
                <wp:effectExtent l="19050" t="19050" r="12065" b="21590"/>
                <wp:wrapNone/>
                <wp:docPr id="389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8189" cy="11176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B331357" id="Rectangle 16" o:spid="_x0000_s1026" style="position:absolute;margin-left:108pt;margin-top:44.85pt;width:30.55pt;height:8.8pt;rotation:180;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" filled="f" strokecolor="#00b0f0" strokeweight="3pt">
                <v:stroke joinstyle="round"/>
              </v:rect>
            </w:pict>
          </mc:Fallback>
        </mc:AlternateContent>
      </w:r>
      <w:r w:rsidRPr="005A26C2">
        <w:rPr>
          <w:noProof/>
        </w:rPr>
        <w:t xml:space="preserve"> </w:t>
      </w:r>
      <w:r w:rsidRPr="005A26C2">
        <w:rPr>
          <w:noProof/>
        </w:rPr>
        <w:drawing>
          <wp:inline distT="0" distB="0" distL="0" distR="0" wp14:anchorId="7B0B1BCD" wp14:editId="74368AF8">
            <wp:extent cx="5943600" cy="1155081"/>
            <wp:effectExtent l="19050" t="19050" r="19050" b="26035"/>
            <wp:docPr id="56537" name="Picture 56537" descr="C:\Users\ZZIMME~1\AppData\Local\Temp\SNAGHTML65b2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MME~1\AppData\Local\Temp\SNAGHTML65b296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155081"/>
                    </a:xfrm>
                    <a:prstGeom prst="rect">
                      <a:avLst/>
                    </a:prstGeom>
                    <a:noFill/>
                    <a:ln>
                      <a:solidFill>
                        <a:schemeClr val="tx1"/>
                      </a:solidFill>
                    </a:ln>
                  </pic:spPr>
                </pic:pic>
              </a:graphicData>
            </a:graphic>
          </wp:inline>
        </w:drawing>
      </w:r>
    </w:p>
    <w:p w14:paraId="4C27934A" w14:textId="77777777" w:rsidR="006F2709" w:rsidRPr="005A26C2" w:rsidRDefault="006F2709" w:rsidP="006F2709">
      <w:pPr>
        <w:pStyle w:val="StandardParagraph"/>
        <w:rPr>
          <w:rFonts w:cs="Arial"/>
          <w:sz w:val="20"/>
        </w:rPr>
      </w:pPr>
      <w:r w:rsidRPr="005A26C2">
        <w:rPr>
          <w:rFonts w:cs="Arial"/>
          <w:b/>
          <w:sz w:val="20"/>
        </w:rPr>
        <w:t xml:space="preserve">Note: </w:t>
      </w:r>
      <w:r w:rsidRPr="005A26C2">
        <w:rPr>
          <w:rFonts w:cs="Arial"/>
          <w:sz w:val="20"/>
        </w:rPr>
        <w:t xml:space="preserve">If the services provided to an individual in the selected timeframe have a mandatory assessment, the individual will be displayed in the report whether or not assessments or OSS have been submitted. If, however, the services provided to the </w:t>
      </w:r>
      <w:r w:rsidR="00B54FD9" w:rsidRPr="005A26C2">
        <w:rPr>
          <w:rFonts w:cs="Arial"/>
          <w:sz w:val="20"/>
        </w:rPr>
        <w:t>individual</w:t>
      </w:r>
      <w:r w:rsidRPr="005A26C2">
        <w:rPr>
          <w:rFonts w:cs="Arial"/>
          <w:sz w:val="20"/>
        </w:rPr>
        <w:t xml:space="preserve"> by the provider did not require a mandatory assessments and no assessments were requested prior to the Actual Meeting Date (AMD), the individuals will not be displayed on the report. </w:t>
      </w:r>
    </w:p>
    <w:p w14:paraId="254A5421" w14:textId="77777777" w:rsidR="006F2709" w:rsidRPr="005A26C2" w:rsidRDefault="006F2709" w:rsidP="006F2709">
      <w:pPr>
        <w:pStyle w:val="StandardParagraph"/>
        <w:rPr>
          <w:rFonts w:cs="Arial"/>
          <w:sz w:val="20"/>
        </w:rPr>
      </w:pPr>
      <w:r w:rsidRPr="005A26C2">
        <w:rPr>
          <w:rFonts w:cs="Arial"/>
          <w:b/>
          <w:sz w:val="20"/>
        </w:rPr>
        <w:t>Note</w:t>
      </w:r>
      <w:r w:rsidRPr="005A26C2">
        <w:rPr>
          <w:rFonts w:cs="Arial"/>
          <w:sz w:val="20"/>
        </w:rPr>
        <w:t xml:space="preserve">: Should the date range entered span across more than one Actual Meeting Date (AMD) for an individual, all plans of the individual between the selected AMD will be included in separate lines of the report. </w:t>
      </w:r>
    </w:p>
    <w:p w14:paraId="2F8A2C16" w14:textId="77777777" w:rsidR="006F2709" w:rsidRPr="005A26C2" w:rsidRDefault="006F2709" w:rsidP="006F2709">
      <w:pPr>
        <w:pStyle w:val="StandardParagraph"/>
        <w:rPr>
          <w:rFonts w:cs="Arial"/>
          <w:sz w:val="20"/>
        </w:rPr>
      </w:pPr>
      <w:r w:rsidRPr="005A26C2">
        <w:rPr>
          <w:rFonts w:cs="Arial"/>
          <w:sz w:val="20"/>
        </w:rPr>
        <w:t>Users may narrow their search further by using the additional filters. The Provider filter will be pre-populated based on the Provider Agency.</w:t>
      </w:r>
    </w:p>
    <w:p w14:paraId="62CA2760" w14:textId="77777777" w:rsidR="006F2709" w:rsidRPr="005A26C2" w:rsidRDefault="006F2709" w:rsidP="006F2709">
      <w:pPr>
        <w:pStyle w:val="StandardParagraph"/>
        <w:rPr>
          <w:rFonts w:cs="Arial"/>
          <w:sz w:val="20"/>
        </w:rPr>
      </w:pPr>
      <w:r w:rsidRPr="005A26C2">
        <w:rPr>
          <w:rFonts w:cs="Arial"/>
          <w:sz w:val="20"/>
        </w:rPr>
        <w:t xml:space="preserve">Additional Filters Available: </w:t>
      </w:r>
    </w:p>
    <w:p w14:paraId="0055707C" w14:textId="77777777" w:rsidR="006F2709" w:rsidRPr="005A26C2" w:rsidRDefault="006F2709" w:rsidP="006F2709">
      <w:pPr>
        <w:pStyle w:val="StandardParagraph"/>
        <w:rPr>
          <w:rFonts w:cs="Arial"/>
          <w:sz w:val="20"/>
        </w:rPr>
      </w:pPr>
      <w:r w:rsidRPr="005A26C2">
        <w:rPr>
          <w:noProof/>
        </w:rPr>
        <w:drawing>
          <wp:inline distT="0" distB="0" distL="0" distR="0" wp14:anchorId="6B7E43E7" wp14:editId="65FFDFD7">
            <wp:extent cx="5943600" cy="1157764"/>
            <wp:effectExtent l="19050" t="19050" r="19050" b="23495"/>
            <wp:docPr id="56539" name="Picture 56539" descr="C:\Users\ZZIMME~1\AppData\Local\Temp\SNAGHTML65d8a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MME~1\AppData\Local\Temp\SNAGHTML65d8a6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157764"/>
                    </a:xfrm>
                    <a:prstGeom prst="rect">
                      <a:avLst/>
                    </a:prstGeom>
                    <a:noFill/>
                    <a:ln>
                      <a:solidFill>
                        <a:schemeClr val="tx1"/>
                      </a:solidFill>
                    </a:ln>
                  </pic:spPr>
                </pic:pic>
              </a:graphicData>
            </a:graphic>
          </wp:inline>
        </w:drawing>
      </w:r>
    </w:p>
    <w:p w14:paraId="68C8FA05" w14:textId="77777777" w:rsidR="006F2709" w:rsidRPr="005A26C2" w:rsidRDefault="006F2709" w:rsidP="006F2709">
      <w:pPr>
        <w:pStyle w:val="StandardParagraph"/>
        <w:contextualSpacing/>
        <w:rPr>
          <w:rFonts w:cs="Arial"/>
          <w:b/>
          <w:sz w:val="20"/>
        </w:rPr>
      </w:pPr>
      <w:r w:rsidRPr="005A26C2">
        <w:rPr>
          <w:rFonts w:cs="Arial"/>
          <w:b/>
          <w:sz w:val="20"/>
        </w:rPr>
        <w:t>Area Office</w:t>
      </w:r>
    </w:p>
    <w:p w14:paraId="012C7BC5"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Provider staff can filter the Area Office dropdown using either partial search or the drop-down menu to select Area Offices. Within the drop-down menu, multiple checkboxes can be selected. An auto-complete feature has also been enabled when using the partial search function. The filter will only display the Area Offices associated to the individuals to which the provider is providing services. Additionally, if the services provided to an individual in the selected timeframe have a mandatory assessment, the individual will be displayed in the report whether or not assessments or OSS have been submitted. If the services that the provider was providing did not have any mandatory assessments and no assessments were requested prior to the AMD, the individuals will not be displayed in the report. </w:t>
      </w:r>
    </w:p>
    <w:p w14:paraId="2294F049" w14:textId="77777777" w:rsidR="006F2709" w:rsidRPr="005A26C2" w:rsidRDefault="006F2709" w:rsidP="006F2709">
      <w:pPr>
        <w:pStyle w:val="StandardParagraph"/>
        <w:ind w:left="720"/>
        <w:contextualSpacing/>
        <w:rPr>
          <w:rFonts w:cs="Arial"/>
          <w:sz w:val="20"/>
        </w:rPr>
      </w:pPr>
    </w:p>
    <w:p w14:paraId="46D2F171" w14:textId="77777777" w:rsidR="006F2709" w:rsidRPr="005A26C2" w:rsidRDefault="006F2709" w:rsidP="006F2709">
      <w:pPr>
        <w:pStyle w:val="StandardParagraph"/>
        <w:contextualSpacing/>
        <w:rPr>
          <w:rFonts w:cs="Arial"/>
          <w:b/>
          <w:sz w:val="20"/>
        </w:rPr>
      </w:pPr>
      <w:r w:rsidRPr="005A26C2">
        <w:rPr>
          <w:rFonts w:cs="Arial"/>
          <w:b/>
          <w:sz w:val="20"/>
        </w:rPr>
        <w:t>Provider</w:t>
      </w:r>
    </w:p>
    <w:p w14:paraId="258567FD"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The Provider filter will be pre-populated based on the Provider Agency. </w:t>
      </w:r>
    </w:p>
    <w:p w14:paraId="09F30E4F" w14:textId="77777777" w:rsidR="006F2709" w:rsidRPr="005A26C2" w:rsidRDefault="006F2709" w:rsidP="006F2709">
      <w:pPr>
        <w:pStyle w:val="StandardParagraph"/>
        <w:ind w:left="720"/>
        <w:contextualSpacing/>
        <w:rPr>
          <w:rFonts w:cs="Arial"/>
          <w:sz w:val="20"/>
        </w:rPr>
      </w:pPr>
    </w:p>
    <w:p w14:paraId="4C78A56B" w14:textId="77777777" w:rsidR="006F2709" w:rsidRPr="005A26C2" w:rsidRDefault="006F2709" w:rsidP="006F2709">
      <w:pPr>
        <w:pStyle w:val="StandardParagraph"/>
        <w:contextualSpacing/>
        <w:rPr>
          <w:rFonts w:cs="Arial"/>
          <w:b/>
          <w:sz w:val="20"/>
        </w:rPr>
      </w:pPr>
      <w:r w:rsidRPr="005A26C2">
        <w:rPr>
          <w:rFonts w:cs="Arial"/>
          <w:b/>
          <w:sz w:val="20"/>
        </w:rPr>
        <w:t>Document Status</w:t>
      </w:r>
    </w:p>
    <w:p w14:paraId="4B6EE6F7"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Provider staff can filter by Document Status by selecting “Deadline Not Met Only”, to view only individuals for whom one or more documents have been requested/submitted past the deadline</w:t>
      </w:r>
    </w:p>
    <w:p w14:paraId="789F7D8D" w14:textId="77777777" w:rsidR="006F2709" w:rsidRPr="005A26C2" w:rsidRDefault="006F2709" w:rsidP="006F2709">
      <w:pPr>
        <w:pStyle w:val="StandardParagraph"/>
        <w:contextualSpacing/>
        <w:rPr>
          <w:rFonts w:cs="Arial"/>
          <w:sz w:val="20"/>
        </w:rPr>
      </w:pPr>
    </w:p>
    <w:p w14:paraId="19A072AD" w14:textId="77777777" w:rsidR="006F2709" w:rsidRPr="005A26C2" w:rsidRDefault="006F2709" w:rsidP="006F2709">
      <w:pPr>
        <w:pStyle w:val="StandardParagraph"/>
        <w:contextualSpacing/>
        <w:rPr>
          <w:rFonts w:cs="Arial"/>
          <w:b/>
          <w:sz w:val="20"/>
        </w:rPr>
      </w:pPr>
      <w:r w:rsidRPr="005A26C2">
        <w:rPr>
          <w:rFonts w:cs="Arial"/>
          <w:b/>
          <w:sz w:val="20"/>
        </w:rPr>
        <w:t>Report Display Option</w:t>
      </w:r>
    </w:p>
    <w:p w14:paraId="3B5C126B"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lastRenderedPageBreak/>
        <w:t xml:space="preserve">Provider staff will use the drop-down menu to select the Display Options. The choices are either “Expand All” or “Collapse All”. “Expand All” will show all of the individuals with the assessment and objective details expanded. Please note that choosing “Expand All” will increase the amount of time it takes to render the report. “Collapse All” will show all of the individuals with the assessment and objective details collapsed. </w:t>
      </w:r>
    </w:p>
    <w:p w14:paraId="563B55DB" w14:textId="77777777" w:rsidR="006F2709" w:rsidRPr="005A26C2" w:rsidRDefault="006F2709" w:rsidP="006F2709">
      <w:pPr>
        <w:pStyle w:val="StandardParagraph"/>
        <w:ind w:left="360"/>
        <w:contextualSpacing/>
        <w:rPr>
          <w:rFonts w:cs="Arial"/>
          <w:sz w:val="20"/>
        </w:rPr>
      </w:pPr>
    </w:p>
    <w:p w14:paraId="3D599B3C" w14:textId="77777777" w:rsidR="006F2709" w:rsidRPr="005A26C2" w:rsidRDefault="006F2709" w:rsidP="006F2709">
      <w:pPr>
        <w:pStyle w:val="StandardParagraph"/>
        <w:ind w:left="360"/>
        <w:contextualSpacing/>
        <w:rPr>
          <w:rFonts w:cs="Arial"/>
          <w:b/>
          <w:sz w:val="20"/>
        </w:rPr>
      </w:pPr>
      <w:r w:rsidRPr="005A26C2">
        <w:rPr>
          <w:rFonts w:cs="Arial"/>
          <w:b/>
          <w:sz w:val="20"/>
        </w:rPr>
        <w:t>Service / Activity Code</w:t>
      </w:r>
    </w:p>
    <w:p w14:paraId="31A51D1F"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Provider staff can filter the Service / Activity Code dropdown using partial search or the drop-down menu to select one or more Service Codes. </w:t>
      </w:r>
    </w:p>
    <w:p w14:paraId="265AFD50"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The report will show those individuals enrolled in the specified service or activity code(s) if the services provided to an individual in the selected timeframe have a mandatory assessment  regardless of whether assessments or OSS have been submitted. </w:t>
      </w:r>
    </w:p>
    <w:p w14:paraId="0BB4B1BE"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If the service specified did not have any mandatory assessments and no assessments were requested prior to the AMD, the individuals will not be displayed on the report. </w:t>
      </w:r>
    </w:p>
    <w:p w14:paraId="2E138B09"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The filter display options will display all service codes. If, however, the user selects a service code that no </w:t>
      </w:r>
      <w:r w:rsidR="00B54FD9" w:rsidRPr="005A26C2">
        <w:rPr>
          <w:rFonts w:cs="Arial"/>
          <w:sz w:val="20"/>
        </w:rPr>
        <w:t>individuals</w:t>
      </w:r>
      <w:r w:rsidRPr="005A26C2">
        <w:rPr>
          <w:rFonts w:cs="Arial"/>
          <w:sz w:val="20"/>
        </w:rPr>
        <w:t xml:space="preserve"> were enrolled in during that date range the report will not generate results. </w:t>
      </w:r>
    </w:p>
    <w:p w14:paraId="3EC996E9" w14:textId="77777777" w:rsidR="006F2709" w:rsidRPr="005A26C2" w:rsidRDefault="006F2709" w:rsidP="006F2709">
      <w:pPr>
        <w:pStyle w:val="StandardParagraph"/>
        <w:ind w:left="720"/>
        <w:contextualSpacing/>
        <w:rPr>
          <w:rFonts w:cs="Arial"/>
          <w:sz w:val="20"/>
        </w:rPr>
      </w:pPr>
    </w:p>
    <w:p w14:paraId="56AF3CCA" w14:textId="77777777" w:rsidR="006F2709" w:rsidRPr="005A26C2" w:rsidRDefault="006F2709" w:rsidP="006F2709">
      <w:pPr>
        <w:pStyle w:val="StandardParagraph"/>
        <w:ind w:left="360"/>
        <w:contextualSpacing/>
        <w:rPr>
          <w:rFonts w:cs="Arial"/>
          <w:b/>
          <w:sz w:val="20"/>
        </w:rPr>
      </w:pPr>
      <w:r w:rsidRPr="005A26C2">
        <w:rPr>
          <w:rFonts w:cs="Arial"/>
          <w:b/>
          <w:sz w:val="20"/>
        </w:rPr>
        <w:t>Security Group</w:t>
      </w:r>
    </w:p>
    <w:p w14:paraId="1BBBEA8D" w14:textId="77777777" w:rsidR="006F2709" w:rsidRPr="005A26C2" w:rsidRDefault="006F2709" w:rsidP="005B4C3F">
      <w:pPr>
        <w:pStyle w:val="StandardParagraph"/>
        <w:numPr>
          <w:ilvl w:val="0"/>
          <w:numId w:val="94"/>
        </w:numPr>
        <w:contextualSpacing/>
        <w:rPr>
          <w:rFonts w:cs="Arial"/>
          <w:sz w:val="20"/>
        </w:rPr>
      </w:pPr>
      <w:r w:rsidRPr="005A26C2">
        <w:rPr>
          <w:rFonts w:cs="Arial"/>
          <w:sz w:val="20"/>
        </w:rPr>
        <w:t xml:space="preserve">If enhanced security is not abled, the security group filter will not display, If enhanced security is enabled, however, providers can filter by Security Groups. Security groups are used to designate and restrict access for certain provider staff. Site security groups are set up through the provider agency. </w:t>
      </w:r>
    </w:p>
    <w:p w14:paraId="1321DC8C" w14:textId="77777777" w:rsidR="006F2709" w:rsidRPr="005A26C2" w:rsidRDefault="006F2709" w:rsidP="006F2709">
      <w:pPr>
        <w:pStyle w:val="StandardParagraph"/>
        <w:contextualSpacing/>
        <w:rPr>
          <w:rFonts w:cs="Arial"/>
          <w:sz w:val="20"/>
        </w:rPr>
      </w:pPr>
    </w:p>
    <w:p w14:paraId="1516989D" w14:textId="77777777" w:rsidR="006F2709" w:rsidRPr="005A26C2" w:rsidRDefault="006F2709" w:rsidP="005B4C3F">
      <w:pPr>
        <w:pStyle w:val="StandardParagraph"/>
        <w:numPr>
          <w:ilvl w:val="0"/>
          <w:numId w:val="113"/>
        </w:numPr>
        <w:rPr>
          <w:rFonts w:cs="Arial"/>
          <w:sz w:val="20"/>
        </w:rPr>
      </w:pPr>
      <w:r w:rsidRPr="005A26C2">
        <w:rPr>
          <w:rFonts w:cs="Arial"/>
          <w:sz w:val="20"/>
        </w:rPr>
        <w:t xml:space="preserve">Click “View Report” </w:t>
      </w:r>
    </w:p>
    <w:p w14:paraId="1EE989E4" w14:textId="77D83731" w:rsidR="006F2709" w:rsidRPr="005A26C2" w:rsidRDefault="006F2709" w:rsidP="006F2709">
      <w:pPr>
        <w:pStyle w:val="StandardParagraph"/>
        <w:ind w:left="360"/>
        <w:rPr>
          <w:rFonts w:cs="Arial"/>
          <w:sz w:val="20"/>
        </w:rPr>
      </w:pPr>
      <w:r w:rsidRPr="005A26C2">
        <w:rPr>
          <w:rFonts w:cs="Arial"/>
          <w:b/>
          <w:sz w:val="20"/>
        </w:rPr>
        <w:t>Note:</w:t>
      </w:r>
      <w:r w:rsidRPr="005A26C2">
        <w:rPr>
          <w:rFonts w:cs="Arial"/>
          <w:sz w:val="20"/>
        </w:rPr>
        <w:t xml:space="preserve"> Only individuals who are part of the Provider’s or Provider Supervisors’ scope will appear in the search results. Only those individuals with an Actual Meeting Date defined in </w:t>
      </w:r>
      <w:r w:rsidR="000136AD" w:rsidRPr="005A26C2">
        <w:rPr>
          <w:rFonts w:cs="Arial"/>
          <w:sz w:val="20"/>
        </w:rPr>
        <w:t>MEDITECH</w:t>
      </w:r>
      <w:r w:rsidRPr="005A26C2">
        <w:rPr>
          <w:rFonts w:cs="Arial"/>
          <w:sz w:val="20"/>
        </w:rPr>
        <w:t xml:space="preserve"> will be returned in the search results. There is no limit to the date range for which the report can be run. Should there be more than one plan per individual for the time period selected, they will show up as separate search results on distinct lines of the report.  </w:t>
      </w:r>
    </w:p>
    <w:p w14:paraId="005BB4EB" w14:textId="77777777" w:rsidR="006F2709" w:rsidRPr="005A26C2" w:rsidRDefault="006F2709" w:rsidP="0044030B">
      <w:pPr>
        <w:pStyle w:val="StandardParagraph"/>
        <w:rPr>
          <w:rFonts w:cs="Arial"/>
          <w:sz w:val="20"/>
        </w:rPr>
      </w:pPr>
      <w:r w:rsidRPr="005A26C2">
        <w:rPr>
          <w:noProof/>
        </w:rPr>
        <w:drawing>
          <wp:inline distT="0" distB="0" distL="0" distR="0" wp14:anchorId="243B1CBD" wp14:editId="0ACA4C24">
            <wp:extent cx="5943600" cy="1169035"/>
            <wp:effectExtent l="19050" t="19050" r="19050" b="12065"/>
            <wp:docPr id="56432" name="Picture 5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169035"/>
                    </a:xfrm>
                    <a:prstGeom prst="rect">
                      <a:avLst/>
                    </a:prstGeom>
                    <a:ln>
                      <a:solidFill>
                        <a:schemeClr val="tx1"/>
                      </a:solidFill>
                    </a:ln>
                  </pic:spPr>
                </pic:pic>
              </a:graphicData>
            </a:graphic>
          </wp:inline>
        </w:drawing>
      </w:r>
      <w:r w:rsidRPr="005A26C2">
        <w:rPr>
          <w:rFonts w:cs="Arial"/>
          <w:noProof/>
          <w:sz w:val="20"/>
        </w:rPr>
        <mc:AlternateContent>
          <mc:Choice Requires="wps">
            <w:drawing>
              <wp:anchor distT="0" distB="0" distL="114300" distR="114300" simplePos="0" relativeHeight="252564480" behindDoc="0" locked="0" layoutInCell="1" allowOverlap="1" wp14:anchorId="0DD7AD84" wp14:editId="2628496B">
                <wp:simplePos x="0" y="0"/>
                <wp:positionH relativeFrom="column">
                  <wp:posOffset>2998518</wp:posOffset>
                </wp:positionH>
                <wp:positionV relativeFrom="paragraph">
                  <wp:posOffset>834232</wp:posOffset>
                </wp:positionV>
                <wp:extent cx="290888" cy="102236"/>
                <wp:effectExtent l="19050" t="19050" r="13970" b="12065"/>
                <wp:wrapNone/>
                <wp:docPr id="389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0888" cy="10223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74CB67E" id="Rectangle 16" o:spid="_x0000_s1026" style="position:absolute;margin-left:236.1pt;margin-top:65.7pt;width:22.9pt;height:8.05pt;rotation:180;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" filled="f" strokecolor="#00b0f0" strokeweight="3pt">
                <v:stroke joinstyle="round"/>
              </v:rect>
            </w:pict>
          </mc:Fallback>
        </mc:AlternateContent>
      </w:r>
    </w:p>
    <w:p w14:paraId="59383A9D" w14:textId="77777777" w:rsidR="006F2709" w:rsidRPr="005A26C2" w:rsidRDefault="006F2709" w:rsidP="005B4C3F">
      <w:pPr>
        <w:pStyle w:val="StandardParagraph"/>
        <w:numPr>
          <w:ilvl w:val="0"/>
          <w:numId w:val="113"/>
        </w:numPr>
        <w:rPr>
          <w:rFonts w:cs="Arial"/>
          <w:sz w:val="20"/>
        </w:rPr>
      </w:pPr>
      <w:r w:rsidRPr="005A26C2">
        <w:rPr>
          <w:rFonts w:cs="Arial"/>
          <w:sz w:val="20"/>
        </w:rPr>
        <w:t>Summary Report Details</w:t>
      </w:r>
    </w:p>
    <w:p w14:paraId="5D2D8F6C" w14:textId="77777777" w:rsidR="006F2709" w:rsidRPr="005A26C2" w:rsidRDefault="006F2709" w:rsidP="0044030B">
      <w:pPr>
        <w:pStyle w:val="StandardParagraph"/>
        <w:rPr>
          <w:rFonts w:cs="Arial"/>
          <w:sz w:val="20"/>
        </w:rPr>
      </w:pPr>
      <w:r w:rsidRPr="005A26C2">
        <w:rPr>
          <w:noProof/>
        </w:rPr>
        <w:lastRenderedPageBreak/>
        <w:drawing>
          <wp:inline distT="0" distB="0" distL="0" distR="0" wp14:anchorId="729544A4" wp14:editId="63773F50">
            <wp:extent cx="5943600" cy="2715260"/>
            <wp:effectExtent l="19050" t="19050" r="19050" b="27940"/>
            <wp:docPr id="56444" name="Picture 5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715260"/>
                    </a:xfrm>
                    <a:prstGeom prst="rect">
                      <a:avLst/>
                    </a:prstGeom>
                    <a:ln>
                      <a:solidFill>
                        <a:schemeClr val="tx1"/>
                      </a:solidFill>
                    </a:ln>
                  </pic:spPr>
                </pic:pic>
              </a:graphicData>
            </a:graphic>
          </wp:inline>
        </w:drawing>
      </w:r>
    </w:p>
    <w:p w14:paraId="37E40A29" w14:textId="77777777" w:rsidR="006F2709" w:rsidRPr="005A26C2" w:rsidRDefault="006F2709" w:rsidP="006F2709">
      <w:pPr>
        <w:pStyle w:val="StandardParagraph"/>
        <w:rPr>
          <w:rFonts w:cs="Arial"/>
          <w:b/>
          <w:sz w:val="20"/>
        </w:rPr>
      </w:pPr>
      <w:r w:rsidRPr="005A26C2">
        <w:rPr>
          <w:rFonts w:cs="Arial"/>
          <w:sz w:val="20"/>
        </w:rPr>
        <w:t xml:space="preserve">The Report is sorted by </w:t>
      </w:r>
      <w:r w:rsidRPr="005A26C2">
        <w:rPr>
          <w:rFonts w:cs="Arial"/>
          <w:b/>
          <w:sz w:val="20"/>
        </w:rPr>
        <w:t xml:space="preserve">Individual Name </w:t>
      </w:r>
      <w:r w:rsidRPr="005A26C2">
        <w:rPr>
          <w:rFonts w:cs="Arial"/>
          <w:sz w:val="20"/>
        </w:rPr>
        <w:t xml:space="preserve">and it displays the </w:t>
      </w:r>
      <w:r w:rsidRPr="005A26C2">
        <w:rPr>
          <w:rFonts w:cs="Arial"/>
          <w:b/>
          <w:sz w:val="20"/>
        </w:rPr>
        <w:t xml:space="preserve">Eligibility number, Service Coordinator Name, Service Coordinator Supervisor Name, ISP Deadline, Planned Meeting </w:t>
      </w:r>
      <w:r w:rsidRPr="005A26C2">
        <w:rPr>
          <w:rFonts w:cs="Arial"/>
          <w:sz w:val="20"/>
        </w:rPr>
        <w:t xml:space="preserve">and </w:t>
      </w:r>
      <w:r w:rsidRPr="005A26C2">
        <w:rPr>
          <w:rFonts w:cs="Arial"/>
          <w:b/>
          <w:sz w:val="20"/>
        </w:rPr>
        <w:t xml:space="preserve">Actual Meeting Date, ISP Year </w:t>
      </w:r>
      <w:r w:rsidRPr="005A26C2">
        <w:rPr>
          <w:rFonts w:cs="Arial"/>
          <w:sz w:val="20"/>
        </w:rPr>
        <w:t xml:space="preserve">and </w:t>
      </w:r>
      <w:r w:rsidRPr="005A26C2">
        <w:rPr>
          <w:rFonts w:cs="Arial"/>
          <w:b/>
          <w:sz w:val="20"/>
        </w:rPr>
        <w:t xml:space="preserve">Lock Status.  </w:t>
      </w:r>
    </w:p>
    <w:p w14:paraId="42669E43" w14:textId="77777777" w:rsidR="006F2709" w:rsidRPr="005A26C2" w:rsidRDefault="006F2709" w:rsidP="006F2709">
      <w:pPr>
        <w:pStyle w:val="StandardParagraph"/>
        <w:rPr>
          <w:rFonts w:cs="Arial"/>
          <w:color w:val="00B050"/>
          <w:sz w:val="20"/>
        </w:rPr>
      </w:pPr>
      <w:r w:rsidRPr="005A26C2">
        <w:rPr>
          <w:rFonts w:cs="Arial"/>
          <w:sz w:val="20"/>
        </w:rPr>
        <w:t xml:space="preserve">ISP Year shows either “Update Year” or “Full Year” for plans where the Service Coordinator has made a year selection. A hyphen is displayed for plans with Planned Meeting Date less than 3/15/2015 as no plan selection was available for them. “Not Selected” appears plans with Planned Meeting Date greater than 3/15/2015 where DDS staff have not yet made a selection. </w:t>
      </w:r>
      <w:r w:rsidRPr="005A26C2">
        <w:rPr>
          <w:rFonts w:cs="Arial"/>
          <w:color w:val="00B050"/>
          <w:sz w:val="20"/>
        </w:rPr>
        <w:t xml:space="preserve"> </w:t>
      </w:r>
    </w:p>
    <w:p w14:paraId="75D2423C" w14:textId="77777777" w:rsidR="006F2709" w:rsidRPr="005A26C2" w:rsidRDefault="006F2709" w:rsidP="006F2709">
      <w:pPr>
        <w:pStyle w:val="StandardParagraph"/>
        <w:rPr>
          <w:rFonts w:cs="Arial"/>
          <w:sz w:val="20"/>
        </w:rPr>
      </w:pPr>
      <w:r w:rsidRPr="005A26C2">
        <w:rPr>
          <w:rFonts w:cs="Arial"/>
          <w:sz w:val="20"/>
        </w:rPr>
        <w:t xml:space="preserve">The Lock Status indicates whether the Individual’s ISP is within the 150 days post ISP Meeting. The </w:t>
      </w:r>
      <w:r w:rsidRPr="005A26C2">
        <w:rPr>
          <w:rFonts w:cs="Arial"/>
          <w:b/>
          <w:sz w:val="20"/>
        </w:rPr>
        <w:t xml:space="preserve">blue lock </w:t>
      </w:r>
      <w:r w:rsidRPr="005A26C2">
        <w:rPr>
          <w:rFonts w:cs="Arial"/>
          <w:sz w:val="20"/>
        </w:rPr>
        <w:t xml:space="preserve">symbol </w:t>
      </w:r>
      <w:r w:rsidRPr="005A26C2">
        <w:rPr>
          <w:noProof/>
        </w:rPr>
        <w:drawing>
          <wp:inline distT="0" distB="0" distL="0" distR="0" wp14:anchorId="70C4C417" wp14:editId="47A39300">
            <wp:extent cx="182657" cy="177512"/>
            <wp:effectExtent l="0" t="0" r="8255" b="0"/>
            <wp:docPr id="56409" name="Picture 5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6419" cy="181169"/>
                    </a:xfrm>
                    <a:prstGeom prst="rect">
                      <a:avLst/>
                    </a:prstGeom>
                  </pic:spPr>
                </pic:pic>
              </a:graphicData>
            </a:graphic>
          </wp:inline>
        </w:drawing>
      </w:r>
      <w:r w:rsidRPr="005A26C2">
        <w:rPr>
          <w:rFonts w:cs="Arial"/>
          <w:sz w:val="20"/>
        </w:rPr>
        <w:t xml:space="preserve">means the plan can still be updated and is unlocked. The </w:t>
      </w:r>
      <w:r w:rsidRPr="005A26C2">
        <w:rPr>
          <w:rFonts w:cs="Arial"/>
          <w:b/>
          <w:sz w:val="20"/>
        </w:rPr>
        <w:t xml:space="preserve">red lock </w:t>
      </w:r>
      <w:r w:rsidRPr="005A26C2">
        <w:rPr>
          <w:rFonts w:cs="Arial"/>
          <w:sz w:val="20"/>
        </w:rPr>
        <w:t xml:space="preserve">symbol </w:t>
      </w:r>
      <w:r w:rsidRPr="005A26C2">
        <w:rPr>
          <w:noProof/>
        </w:rPr>
        <w:drawing>
          <wp:inline distT="0" distB="0" distL="0" distR="0" wp14:anchorId="694B4F86" wp14:editId="0936B06F">
            <wp:extent cx="175436" cy="164803"/>
            <wp:effectExtent l="0" t="0" r="0" b="6985"/>
            <wp:docPr id="56410" name="Picture 5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953" cy="173743"/>
                    </a:xfrm>
                    <a:prstGeom prst="rect">
                      <a:avLst/>
                    </a:prstGeom>
                  </pic:spPr>
                </pic:pic>
              </a:graphicData>
            </a:graphic>
          </wp:inline>
        </w:drawing>
      </w:r>
      <w:r w:rsidRPr="005A26C2">
        <w:rPr>
          <w:rFonts w:cs="Arial"/>
          <w:sz w:val="20"/>
        </w:rPr>
        <w:t xml:space="preserve"> means the plan has been locked and is over 150 days past the ISP Meeting Date. </w:t>
      </w:r>
      <w:r w:rsidRPr="005A26C2">
        <w:rPr>
          <w:noProof/>
        </w:rPr>
        <w:t xml:space="preserve"> </w:t>
      </w:r>
    </w:p>
    <w:p w14:paraId="1E43E618" w14:textId="77777777" w:rsidR="006F2709" w:rsidRPr="005A26C2" w:rsidRDefault="006F2709" w:rsidP="005B4C3F">
      <w:pPr>
        <w:pStyle w:val="StandardParagraph"/>
        <w:numPr>
          <w:ilvl w:val="0"/>
          <w:numId w:val="113"/>
        </w:numPr>
        <w:rPr>
          <w:rFonts w:cs="Arial"/>
          <w:sz w:val="20"/>
        </w:rPr>
      </w:pPr>
      <w:r w:rsidRPr="005A26C2">
        <w:rPr>
          <w:rFonts w:cs="Arial"/>
          <w:sz w:val="20"/>
        </w:rPr>
        <w:t>Click the “+” sign to expand and view Individual’s ISP details.</w:t>
      </w:r>
    </w:p>
    <w:p w14:paraId="2DDEE895" w14:textId="77777777" w:rsidR="006F2709" w:rsidRPr="005A26C2" w:rsidRDefault="006F2709" w:rsidP="006F2709">
      <w:pPr>
        <w:pStyle w:val="StandardParagraph"/>
        <w:rPr>
          <w:rFonts w:cs="Arial"/>
          <w:sz w:val="20"/>
        </w:rPr>
      </w:pPr>
      <w:r w:rsidRPr="005A26C2">
        <w:rPr>
          <w:noProof/>
        </w:rPr>
        <w:drawing>
          <wp:inline distT="0" distB="0" distL="0" distR="0" wp14:anchorId="121B4341" wp14:editId="3AEFDF8B">
            <wp:extent cx="5943600" cy="2702560"/>
            <wp:effectExtent l="19050" t="19050" r="1905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702560"/>
                    </a:xfrm>
                    <a:prstGeom prst="rect">
                      <a:avLst/>
                    </a:prstGeom>
                    <a:ln>
                      <a:solidFill>
                        <a:schemeClr val="tx1"/>
                      </a:solidFill>
                    </a:ln>
                  </pic:spPr>
                </pic:pic>
              </a:graphicData>
            </a:graphic>
          </wp:inline>
        </w:drawing>
      </w:r>
    </w:p>
    <w:p w14:paraId="5B8D6901" w14:textId="77777777" w:rsidR="006F2709" w:rsidRPr="005A26C2" w:rsidRDefault="006F2709" w:rsidP="006F2709">
      <w:pPr>
        <w:pStyle w:val="StandardParagraph"/>
        <w:rPr>
          <w:rFonts w:cs="Arial"/>
          <w:b/>
          <w:sz w:val="20"/>
        </w:rPr>
      </w:pPr>
      <w:r w:rsidRPr="005A26C2">
        <w:rPr>
          <w:rFonts w:cs="Arial"/>
          <w:b/>
          <w:sz w:val="20"/>
        </w:rPr>
        <w:t>Assessment Details</w:t>
      </w:r>
    </w:p>
    <w:p w14:paraId="5B023323" w14:textId="77777777" w:rsidR="006F2709" w:rsidRPr="005A26C2" w:rsidRDefault="006F2709" w:rsidP="006F2709">
      <w:pPr>
        <w:pStyle w:val="StandardParagraph"/>
        <w:ind w:left="360"/>
        <w:rPr>
          <w:rFonts w:cs="Arial"/>
          <w:sz w:val="20"/>
        </w:rPr>
      </w:pPr>
      <w:r w:rsidRPr="005A26C2">
        <w:rPr>
          <w:rFonts w:cs="Arial"/>
          <w:sz w:val="20"/>
        </w:rPr>
        <w:lastRenderedPageBreak/>
        <w:t>Assessment Details provides details on the Assessment type and represents actions of both Service Coordinators and Providers. The highlighted section of the Summary Report below represents actions of Service coordinators. Utilizing the report allows Providers to record the timeliness of Service Coordinators requesting Assessments for an individual.</w:t>
      </w:r>
    </w:p>
    <w:p w14:paraId="7E70B581"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“Requested Due”</w:t>
      </w:r>
      <w:r w:rsidRPr="005A26C2">
        <w:rPr>
          <w:rFonts w:cs="Arial"/>
          <w:sz w:val="20"/>
        </w:rPr>
        <w:t xml:space="preserve"> column is the date on which the assessment is due to the Provider. The request is due to the provider 30 days prior to the ISP Meeting.</w:t>
      </w:r>
    </w:p>
    <w:p w14:paraId="44F0165E"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“Requested On”</w:t>
      </w:r>
      <w:r w:rsidRPr="005A26C2">
        <w:rPr>
          <w:rFonts w:cs="Arial"/>
          <w:sz w:val="20"/>
        </w:rPr>
        <w:t xml:space="preserve"> column is the actual date the Service Coordinator sent the assessment to the Provider.</w:t>
      </w:r>
    </w:p>
    <w:p w14:paraId="4996DB68"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“Request Deadline Met”</w:t>
      </w:r>
      <w:r w:rsidRPr="005A26C2">
        <w:rPr>
          <w:rFonts w:cs="Arial"/>
          <w:sz w:val="20"/>
        </w:rPr>
        <w:t xml:space="preserve"> column reads either “yes” or “no”. “Yes” means the deadline was met, “No” means the deadline was not met and the assessment was requested after the due date. </w:t>
      </w:r>
    </w:p>
    <w:p w14:paraId="3B6BF4A8" w14:textId="77777777" w:rsidR="006F2709" w:rsidRPr="005A26C2" w:rsidRDefault="006F2709" w:rsidP="0044030B">
      <w:pPr>
        <w:pStyle w:val="StandardParagraph"/>
        <w:rPr>
          <w:rFonts w:cs="Arial"/>
          <w:sz w:val="20"/>
        </w:rPr>
      </w:pPr>
      <w:r w:rsidRPr="005A26C2">
        <w:rPr>
          <w:noProof/>
        </w:rPr>
        <w:drawing>
          <wp:inline distT="0" distB="0" distL="0" distR="0" wp14:anchorId="1F5FA38D" wp14:editId="331219B6">
            <wp:extent cx="5943600" cy="2018030"/>
            <wp:effectExtent l="19050" t="19050" r="19050" b="203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018030"/>
                    </a:xfrm>
                    <a:prstGeom prst="rect">
                      <a:avLst/>
                    </a:prstGeom>
                    <a:ln>
                      <a:solidFill>
                        <a:schemeClr val="tx1"/>
                      </a:solidFill>
                    </a:ln>
                  </pic:spPr>
                </pic:pic>
              </a:graphicData>
            </a:graphic>
          </wp:inline>
        </w:drawing>
      </w:r>
    </w:p>
    <w:p w14:paraId="37959CA2" w14:textId="77777777" w:rsidR="006F2709" w:rsidRPr="005A26C2" w:rsidRDefault="006F2709" w:rsidP="006F2709">
      <w:pPr>
        <w:pStyle w:val="StandardParagraph"/>
        <w:contextualSpacing/>
        <w:rPr>
          <w:rFonts w:cs="Arial"/>
          <w:b/>
          <w:sz w:val="20"/>
        </w:rPr>
      </w:pPr>
      <w:r w:rsidRPr="005A26C2">
        <w:rPr>
          <w:rFonts w:cs="Arial"/>
          <w:sz w:val="20"/>
        </w:rPr>
        <w:t>The highlighted section of the Summary Report below represents actions of Providers</w:t>
      </w:r>
    </w:p>
    <w:p w14:paraId="01A6D742" w14:textId="77777777" w:rsidR="006F2709" w:rsidRPr="005A26C2" w:rsidRDefault="006F2709" w:rsidP="006F2709">
      <w:pPr>
        <w:pStyle w:val="StandardParagraph"/>
        <w:ind w:left="1080"/>
        <w:contextualSpacing/>
        <w:rPr>
          <w:rFonts w:cs="Arial"/>
          <w:b/>
          <w:sz w:val="20"/>
        </w:rPr>
      </w:pPr>
    </w:p>
    <w:p w14:paraId="789CC1BC" w14:textId="77777777" w:rsidR="006F2709" w:rsidRPr="005A26C2" w:rsidRDefault="006F2709" w:rsidP="005B4C3F">
      <w:pPr>
        <w:pStyle w:val="StandardParagraph"/>
        <w:numPr>
          <w:ilvl w:val="0"/>
          <w:numId w:val="111"/>
        </w:numPr>
        <w:contextualSpacing/>
        <w:rPr>
          <w:rFonts w:cs="Arial"/>
          <w:b/>
          <w:sz w:val="20"/>
        </w:rPr>
      </w:pPr>
      <w:r w:rsidRPr="005A26C2">
        <w:rPr>
          <w:rFonts w:cs="Arial"/>
          <w:b/>
          <w:sz w:val="20"/>
        </w:rPr>
        <w:t xml:space="preserve">“Submission Due” </w:t>
      </w:r>
      <w:r w:rsidRPr="005A26C2">
        <w:rPr>
          <w:rFonts w:cs="Arial"/>
          <w:sz w:val="20"/>
        </w:rPr>
        <w:t>column is the date the assessment is to be submitted by.</w:t>
      </w:r>
    </w:p>
    <w:p w14:paraId="30C1436F" w14:textId="77777777" w:rsidR="006F2709" w:rsidRPr="005A26C2" w:rsidRDefault="006F2709" w:rsidP="005B4C3F">
      <w:pPr>
        <w:pStyle w:val="StandardParagraph"/>
        <w:numPr>
          <w:ilvl w:val="0"/>
          <w:numId w:val="111"/>
        </w:numPr>
        <w:contextualSpacing/>
        <w:rPr>
          <w:rFonts w:cs="Arial"/>
          <w:b/>
          <w:sz w:val="20"/>
        </w:rPr>
      </w:pPr>
      <w:r w:rsidRPr="005A26C2">
        <w:rPr>
          <w:rFonts w:cs="Arial"/>
          <w:b/>
          <w:sz w:val="20"/>
        </w:rPr>
        <w:t xml:space="preserve">“Submitted On” </w:t>
      </w:r>
      <w:r w:rsidRPr="005A26C2">
        <w:rPr>
          <w:rFonts w:cs="Arial"/>
          <w:sz w:val="20"/>
        </w:rPr>
        <w:t>column is the actual date the assessment was submitted</w:t>
      </w:r>
      <w:r w:rsidRPr="005A26C2">
        <w:rPr>
          <w:rFonts w:cs="Arial"/>
          <w:b/>
          <w:sz w:val="20"/>
        </w:rPr>
        <w:t>.</w:t>
      </w:r>
    </w:p>
    <w:p w14:paraId="0144BB31"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 xml:space="preserve">“Submit Deadline Met” </w:t>
      </w:r>
      <w:r w:rsidRPr="005A26C2">
        <w:rPr>
          <w:rFonts w:cs="Arial"/>
          <w:sz w:val="20"/>
        </w:rPr>
        <w:t>column measures whether the assessment was submitted prior to the due date. If the Assessment was submitted before the due date the column reads “Yes”. If the assessment was submitted past the due date the column reads “No”.</w:t>
      </w:r>
    </w:p>
    <w:p w14:paraId="44CDED50"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 xml:space="preserve">“DDS Criteria Met” </w:t>
      </w:r>
      <w:r w:rsidRPr="005A26C2">
        <w:rPr>
          <w:rFonts w:cs="Arial"/>
          <w:sz w:val="20"/>
        </w:rPr>
        <w:t>column measures whether or not the assessment met DDS criteria with initial submission or if revisions were requested to the assessment. If revisions were requested the column reads “No.”</w:t>
      </w:r>
    </w:p>
    <w:p w14:paraId="2B15FDD7" w14:textId="77777777" w:rsidR="006F2709" w:rsidRPr="005A26C2" w:rsidRDefault="006F2709" w:rsidP="005B4C3F">
      <w:pPr>
        <w:pStyle w:val="StandardParagraph"/>
        <w:numPr>
          <w:ilvl w:val="0"/>
          <w:numId w:val="111"/>
        </w:numPr>
        <w:contextualSpacing/>
        <w:rPr>
          <w:rFonts w:cs="Arial"/>
          <w:sz w:val="20"/>
        </w:rPr>
      </w:pPr>
      <w:r w:rsidRPr="005A26C2">
        <w:rPr>
          <w:rFonts w:cs="Arial"/>
          <w:b/>
          <w:sz w:val="20"/>
        </w:rPr>
        <w:t xml:space="preserve">“No. of Times Revision Requested” </w:t>
      </w:r>
      <w:r w:rsidRPr="005A26C2">
        <w:rPr>
          <w:rFonts w:cs="Arial"/>
          <w:sz w:val="20"/>
        </w:rPr>
        <w:t>column measures the number of times revision was requested on an Assessment submitted by the Provider.</w:t>
      </w:r>
    </w:p>
    <w:p w14:paraId="05B7F601" w14:textId="77777777" w:rsidR="006F2709" w:rsidRPr="005A26C2" w:rsidRDefault="006F2709" w:rsidP="006F2709">
      <w:pPr>
        <w:pStyle w:val="StandardParagraph"/>
        <w:ind w:left="1080"/>
        <w:contextualSpacing/>
        <w:rPr>
          <w:rFonts w:cs="Arial"/>
          <w:sz w:val="20"/>
        </w:rPr>
      </w:pPr>
    </w:p>
    <w:p w14:paraId="7D65301E" w14:textId="77777777" w:rsidR="006F2709" w:rsidRPr="005A26C2" w:rsidRDefault="006F2709" w:rsidP="006F2709">
      <w:pPr>
        <w:pStyle w:val="StandardParagraph"/>
        <w:contextualSpacing/>
        <w:jc w:val="center"/>
        <w:rPr>
          <w:rFonts w:cs="Arial"/>
          <w:sz w:val="20"/>
        </w:rPr>
      </w:pPr>
      <w:r w:rsidRPr="005A26C2">
        <w:rPr>
          <w:noProof/>
        </w:rPr>
        <w:drawing>
          <wp:inline distT="0" distB="0" distL="0" distR="0" wp14:anchorId="58712B84" wp14:editId="089F3CF9">
            <wp:extent cx="5943600" cy="1997710"/>
            <wp:effectExtent l="19050" t="19050" r="19050"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997710"/>
                    </a:xfrm>
                    <a:prstGeom prst="rect">
                      <a:avLst/>
                    </a:prstGeom>
                    <a:ln>
                      <a:solidFill>
                        <a:schemeClr val="tx1"/>
                      </a:solidFill>
                    </a:ln>
                  </pic:spPr>
                </pic:pic>
              </a:graphicData>
            </a:graphic>
          </wp:inline>
        </w:drawing>
      </w:r>
    </w:p>
    <w:p w14:paraId="2DF3F219" w14:textId="77777777" w:rsidR="006F2709" w:rsidRPr="005A26C2" w:rsidRDefault="006F2709" w:rsidP="006F2709">
      <w:pPr>
        <w:pStyle w:val="StandardParagraph"/>
        <w:contextualSpacing/>
        <w:rPr>
          <w:rFonts w:cs="Arial"/>
          <w:b/>
          <w:sz w:val="20"/>
        </w:rPr>
      </w:pPr>
    </w:p>
    <w:p w14:paraId="029B8506" w14:textId="77777777" w:rsidR="006F2709" w:rsidRPr="005A26C2" w:rsidRDefault="006F2709" w:rsidP="006F2709">
      <w:pPr>
        <w:pStyle w:val="StandardParagraph"/>
        <w:contextualSpacing/>
        <w:rPr>
          <w:rFonts w:cs="Arial"/>
          <w:sz w:val="20"/>
        </w:rPr>
      </w:pPr>
      <w:r w:rsidRPr="005A26C2">
        <w:rPr>
          <w:rFonts w:cs="Arial"/>
          <w:b/>
          <w:sz w:val="20"/>
        </w:rPr>
        <w:t>Note:</w:t>
      </w:r>
      <w:r w:rsidRPr="005A26C2">
        <w:rPr>
          <w:rFonts w:cs="Arial"/>
          <w:sz w:val="20"/>
        </w:rPr>
        <w:t xml:space="preserve"> Red, bolded and italicized text indicates that the actions were not performed on time.</w:t>
      </w:r>
    </w:p>
    <w:p w14:paraId="234AE5CA" w14:textId="77777777" w:rsidR="006F2709" w:rsidRPr="005A26C2" w:rsidRDefault="006F2709" w:rsidP="006F2709">
      <w:pPr>
        <w:pStyle w:val="StandardParagraph"/>
        <w:contextualSpacing/>
        <w:rPr>
          <w:rFonts w:cs="Arial"/>
          <w:sz w:val="20"/>
        </w:rPr>
      </w:pPr>
    </w:p>
    <w:p w14:paraId="0B5E291D" w14:textId="77777777" w:rsidR="006F2709" w:rsidRPr="005A26C2" w:rsidRDefault="006F2709" w:rsidP="006F2709">
      <w:pPr>
        <w:pStyle w:val="StandardParagraph"/>
        <w:contextualSpacing/>
        <w:rPr>
          <w:rFonts w:cs="Arial"/>
          <w:sz w:val="20"/>
        </w:rPr>
      </w:pPr>
      <w:r w:rsidRPr="005A26C2">
        <w:rPr>
          <w:rFonts w:cs="Arial"/>
          <w:b/>
          <w:sz w:val="20"/>
        </w:rPr>
        <w:t>Note:</w:t>
      </w:r>
      <w:r w:rsidRPr="005A26C2">
        <w:rPr>
          <w:rFonts w:cs="Arial"/>
          <w:sz w:val="20"/>
        </w:rPr>
        <w:t xml:space="preserve"> If there are no standardized assessments requested for the individual either because the Service Coordinator did not request them before the meeting or the individual does not require any assessments, the message “</w:t>
      </w:r>
      <w:r w:rsidRPr="005A26C2">
        <w:rPr>
          <w:rFonts w:cs="Arial"/>
          <w:b/>
          <w:sz w:val="20"/>
        </w:rPr>
        <w:t>No standardized assessments have been requested and/or no assessments are required for the individual</w:t>
      </w:r>
      <w:r w:rsidRPr="005A26C2">
        <w:rPr>
          <w:rFonts w:cs="Arial"/>
          <w:sz w:val="20"/>
        </w:rPr>
        <w:t xml:space="preserve">” is displayed in the event that there are no mandatory assessments required for that individual. </w:t>
      </w:r>
    </w:p>
    <w:p w14:paraId="365C06E4" w14:textId="77777777" w:rsidR="006F2709" w:rsidRPr="005A26C2" w:rsidRDefault="006F2709" w:rsidP="006F2709">
      <w:pPr>
        <w:pStyle w:val="StandardParagraph"/>
        <w:contextualSpacing/>
        <w:rPr>
          <w:rFonts w:cs="Arial"/>
          <w:sz w:val="20"/>
        </w:rPr>
      </w:pPr>
    </w:p>
    <w:p w14:paraId="03812C01" w14:textId="77777777" w:rsidR="006F2709" w:rsidRPr="005A26C2" w:rsidRDefault="006F2709" w:rsidP="006F2709">
      <w:pPr>
        <w:pStyle w:val="StandardParagraph"/>
        <w:rPr>
          <w:rFonts w:cs="Arial"/>
          <w:sz w:val="20"/>
        </w:rPr>
      </w:pPr>
      <w:r w:rsidRPr="005A26C2">
        <w:rPr>
          <w:noProof/>
        </w:rPr>
        <w:drawing>
          <wp:inline distT="0" distB="0" distL="0" distR="0" wp14:anchorId="5FF2E403" wp14:editId="042232D7">
            <wp:extent cx="5943600" cy="187144"/>
            <wp:effectExtent l="19050" t="19050" r="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93477"/>
                    <a:stretch/>
                  </pic:blipFill>
                  <pic:spPr bwMode="auto">
                    <a:xfrm>
                      <a:off x="0" y="0"/>
                      <a:ext cx="5943600" cy="187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81C74E" w14:textId="77777777" w:rsidR="006F2709" w:rsidRPr="005A26C2" w:rsidRDefault="006F2709" w:rsidP="006F2709">
      <w:pPr>
        <w:pStyle w:val="StandardParagraph"/>
        <w:contextualSpacing/>
        <w:rPr>
          <w:rFonts w:cs="Arial"/>
          <w:sz w:val="20"/>
        </w:rPr>
      </w:pPr>
    </w:p>
    <w:p w14:paraId="46C7C3DE" w14:textId="77777777" w:rsidR="006F2709" w:rsidRPr="005A26C2" w:rsidRDefault="006F2709" w:rsidP="006F2709">
      <w:pPr>
        <w:pStyle w:val="StandardParagraph"/>
        <w:contextualSpacing/>
        <w:rPr>
          <w:rFonts w:cs="Arial"/>
          <w:sz w:val="20"/>
        </w:rPr>
      </w:pPr>
      <w:r w:rsidRPr="005A26C2">
        <w:rPr>
          <w:rFonts w:cs="Arial"/>
          <w:sz w:val="20"/>
        </w:rPr>
        <w:t xml:space="preserve">However, mandatory assessments will always appear on the report. Therefore, even if the Service Coordinator has not requested mandatory assessments, they will appear on the report, but there will be no date in the “requested on” column. </w:t>
      </w:r>
    </w:p>
    <w:p w14:paraId="78B1EEE4" w14:textId="77777777" w:rsidR="006F2709" w:rsidRPr="005A26C2" w:rsidRDefault="002A6E53" w:rsidP="006F2709">
      <w:pPr>
        <w:pStyle w:val="StandardParagraph"/>
        <w:contextualSpacing/>
        <w:rPr>
          <w:rFonts w:cs="Arial"/>
          <w:sz w:val="20"/>
        </w:rPr>
      </w:pPr>
      <w:r w:rsidRPr="005A26C2">
        <w:rPr>
          <w:rFonts w:cs="Arial"/>
          <w:noProof/>
          <w:sz w:val="20"/>
        </w:rPr>
        <w:drawing>
          <wp:inline distT="0" distB="0" distL="0" distR="0" wp14:anchorId="2F051D3A" wp14:editId="723EF99B">
            <wp:extent cx="5943600" cy="5135880"/>
            <wp:effectExtent l="19050" t="19050" r="19050" b="266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SPRep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5135880"/>
                    </a:xfrm>
                    <a:prstGeom prst="rect">
                      <a:avLst/>
                    </a:prstGeom>
                    <a:ln>
                      <a:solidFill>
                        <a:schemeClr val="tx1"/>
                      </a:solidFill>
                    </a:ln>
                  </pic:spPr>
                </pic:pic>
              </a:graphicData>
            </a:graphic>
          </wp:inline>
        </w:drawing>
      </w:r>
    </w:p>
    <w:p w14:paraId="5D269976" w14:textId="77777777" w:rsidR="0044030B" w:rsidRPr="005A26C2" w:rsidRDefault="0044030B" w:rsidP="006F2709">
      <w:pPr>
        <w:pStyle w:val="StandardParagraph"/>
        <w:contextualSpacing/>
        <w:rPr>
          <w:rFonts w:cs="Arial"/>
          <w:sz w:val="20"/>
        </w:rPr>
      </w:pPr>
    </w:p>
    <w:p w14:paraId="2CDA2ECB" w14:textId="77777777" w:rsidR="006F2709" w:rsidRPr="005A26C2" w:rsidRDefault="006F2709" w:rsidP="006F2709">
      <w:pPr>
        <w:pStyle w:val="StandardParagraph"/>
        <w:rPr>
          <w:rFonts w:cs="Arial"/>
          <w:b/>
          <w:sz w:val="20"/>
        </w:rPr>
      </w:pPr>
      <w:r w:rsidRPr="005A26C2">
        <w:rPr>
          <w:rFonts w:cs="Arial"/>
          <w:b/>
          <w:sz w:val="20"/>
        </w:rPr>
        <w:t>Objective Details</w:t>
      </w:r>
    </w:p>
    <w:p w14:paraId="4941DCF0" w14:textId="7693101F" w:rsidR="006F2709" w:rsidRPr="005A26C2" w:rsidRDefault="006F2709" w:rsidP="006F2709">
      <w:pPr>
        <w:pStyle w:val="StandardParagraph"/>
        <w:rPr>
          <w:rFonts w:cs="Arial"/>
          <w:sz w:val="20"/>
        </w:rPr>
      </w:pPr>
      <w:r w:rsidRPr="005A26C2">
        <w:rPr>
          <w:rFonts w:cs="Arial"/>
          <w:sz w:val="20"/>
        </w:rPr>
        <w:t xml:space="preserve">The highlighted section of the Summary Report provides details on the Individual’s </w:t>
      </w:r>
      <w:r w:rsidR="008F3150" w:rsidRPr="005A26C2">
        <w:rPr>
          <w:rFonts w:cs="Arial"/>
          <w:sz w:val="20"/>
        </w:rPr>
        <w:t>Objectives and Support Strategies</w:t>
      </w:r>
      <w:r w:rsidRPr="005A26C2">
        <w:rPr>
          <w:rFonts w:cs="Arial"/>
          <w:sz w:val="20"/>
        </w:rPr>
        <w:t>.</w:t>
      </w:r>
    </w:p>
    <w:p w14:paraId="7EC5D00E" w14:textId="77777777" w:rsidR="006F2709" w:rsidRPr="005A26C2" w:rsidRDefault="006F2709" w:rsidP="005B4C3F">
      <w:pPr>
        <w:pStyle w:val="StandardParagraph"/>
        <w:numPr>
          <w:ilvl w:val="0"/>
          <w:numId w:val="110"/>
        </w:numPr>
        <w:contextualSpacing/>
        <w:rPr>
          <w:rFonts w:cs="Arial"/>
          <w:sz w:val="20"/>
        </w:rPr>
      </w:pPr>
      <w:r w:rsidRPr="005A26C2">
        <w:rPr>
          <w:rFonts w:cs="Arial"/>
          <w:b/>
          <w:sz w:val="20"/>
        </w:rPr>
        <w:t>“Submission Due”</w:t>
      </w:r>
      <w:r w:rsidRPr="005A26C2">
        <w:rPr>
          <w:rFonts w:cs="Arial"/>
          <w:sz w:val="20"/>
        </w:rPr>
        <w:t xml:space="preserve"> column is the date the Objective was to be submitted by</w:t>
      </w:r>
    </w:p>
    <w:p w14:paraId="05CBA65F" w14:textId="77777777" w:rsidR="006F2709" w:rsidRPr="005A26C2" w:rsidRDefault="006F2709" w:rsidP="005B4C3F">
      <w:pPr>
        <w:pStyle w:val="StandardParagraph"/>
        <w:numPr>
          <w:ilvl w:val="0"/>
          <w:numId w:val="110"/>
        </w:numPr>
        <w:contextualSpacing/>
        <w:rPr>
          <w:rFonts w:cs="Arial"/>
          <w:sz w:val="20"/>
        </w:rPr>
      </w:pPr>
      <w:r w:rsidRPr="005A26C2">
        <w:rPr>
          <w:rFonts w:cs="Arial"/>
          <w:b/>
          <w:sz w:val="20"/>
        </w:rPr>
        <w:t>“Submitted On</w:t>
      </w:r>
      <w:r w:rsidRPr="005A26C2">
        <w:rPr>
          <w:rFonts w:cs="Arial"/>
          <w:sz w:val="20"/>
        </w:rPr>
        <w:t xml:space="preserve">” column is the actual date the Objective was submitted. </w:t>
      </w:r>
    </w:p>
    <w:p w14:paraId="70BA3299" w14:textId="77777777" w:rsidR="006F2709" w:rsidRPr="005A26C2" w:rsidRDefault="006F2709" w:rsidP="005B4C3F">
      <w:pPr>
        <w:pStyle w:val="StandardParagraph"/>
        <w:numPr>
          <w:ilvl w:val="0"/>
          <w:numId w:val="110"/>
        </w:numPr>
        <w:contextualSpacing/>
        <w:rPr>
          <w:rFonts w:cs="Arial"/>
          <w:sz w:val="20"/>
        </w:rPr>
      </w:pPr>
      <w:r w:rsidRPr="005A26C2">
        <w:rPr>
          <w:rFonts w:cs="Arial"/>
          <w:b/>
          <w:sz w:val="20"/>
        </w:rPr>
        <w:lastRenderedPageBreak/>
        <w:t>“Submission Deadline Met”</w:t>
      </w:r>
      <w:r w:rsidRPr="005A26C2">
        <w:rPr>
          <w:rFonts w:cs="Arial"/>
          <w:sz w:val="20"/>
        </w:rPr>
        <w:t xml:space="preserve"> column measures whether or not the Objective was submitted before the due date. If the Objective was submitted before the due date the column reads “Yes.” If the Objective was submitted after the due date the column reads “No.”</w:t>
      </w:r>
    </w:p>
    <w:p w14:paraId="3233F83E" w14:textId="77777777" w:rsidR="006F2709" w:rsidRPr="005A26C2" w:rsidRDefault="006F2709" w:rsidP="005B4C3F">
      <w:pPr>
        <w:pStyle w:val="StandardParagraph"/>
        <w:numPr>
          <w:ilvl w:val="0"/>
          <w:numId w:val="110"/>
        </w:numPr>
        <w:contextualSpacing/>
        <w:rPr>
          <w:rFonts w:cs="Arial"/>
          <w:sz w:val="20"/>
        </w:rPr>
      </w:pPr>
      <w:r w:rsidRPr="005A26C2">
        <w:rPr>
          <w:rFonts w:cs="Arial"/>
          <w:sz w:val="20"/>
        </w:rPr>
        <w:t>Red, bolded and italicized text indicates that the actions were not performed on time</w:t>
      </w:r>
    </w:p>
    <w:p w14:paraId="0EC7224A" w14:textId="77777777" w:rsidR="006F2709" w:rsidRPr="005A26C2" w:rsidRDefault="006F2709" w:rsidP="006F2709">
      <w:pPr>
        <w:pStyle w:val="StandardParagraph"/>
        <w:rPr>
          <w:rFonts w:cs="Arial"/>
          <w:b/>
          <w:sz w:val="20"/>
        </w:rPr>
      </w:pPr>
      <w:r w:rsidRPr="005A26C2">
        <w:rPr>
          <w:noProof/>
        </w:rPr>
        <w:drawing>
          <wp:inline distT="0" distB="0" distL="0" distR="0" wp14:anchorId="74FAB0B5" wp14:editId="505A0444">
            <wp:extent cx="5943600" cy="1998345"/>
            <wp:effectExtent l="19050" t="19050" r="19050" b="209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98345"/>
                    </a:xfrm>
                    <a:prstGeom prst="rect">
                      <a:avLst/>
                    </a:prstGeom>
                    <a:ln>
                      <a:solidFill>
                        <a:schemeClr val="tx1"/>
                      </a:solidFill>
                    </a:ln>
                  </pic:spPr>
                </pic:pic>
              </a:graphicData>
            </a:graphic>
          </wp:inline>
        </w:drawing>
      </w:r>
      <w:r w:rsidRPr="005A26C2">
        <w:t xml:space="preserve"> </w:t>
      </w:r>
    </w:p>
    <w:p w14:paraId="087B3A77" w14:textId="77777777" w:rsidR="006F2709" w:rsidRPr="005A26C2" w:rsidRDefault="006F2709" w:rsidP="006F2709">
      <w:pPr>
        <w:pStyle w:val="StandardParagraph"/>
        <w:rPr>
          <w:rFonts w:cs="Arial"/>
          <w:b/>
          <w:sz w:val="20"/>
        </w:rPr>
      </w:pPr>
      <w:r w:rsidRPr="005A26C2">
        <w:rPr>
          <w:rFonts w:cs="Arial"/>
          <w:b/>
          <w:sz w:val="20"/>
        </w:rPr>
        <w:t xml:space="preserve">Exporting the Summary Report </w:t>
      </w:r>
    </w:p>
    <w:p w14:paraId="7A7EA8F0" w14:textId="77777777" w:rsidR="006F2709" w:rsidRPr="005A26C2" w:rsidRDefault="006F2709" w:rsidP="005B4C3F">
      <w:pPr>
        <w:pStyle w:val="StandardParagraph"/>
        <w:numPr>
          <w:ilvl w:val="0"/>
          <w:numId w:val="119"/>
        </w:numPr>
        <w:rPr>
          <w:rFonts w:cs="Arial"/>
          <w:sz w:val="20"/>
        </w:rPr>
      </w:pPr>
      <w:r w:rsidRPr="005A26C2">
        <w:rPr>
          <w:rFonts w:cs="Arial"/>
          <w:sz w:val="20"/>
        </w:rPr>
        <w:t xml:space="preserve">Once the report is run, providers can export the data into a PDF or Word document. Select the Export drop down menu and click either “Word” or “PDF”  </w:t>
      </w:r>
    </w:p>
    <w:p w14:paraId="68240ADA" w14:textId="77777777" w:rsidR="006F2709" w:rsidRPr="005A26C2" w:rsidRDefault="006F2709" w:rsidP="0044030B">
      <w:pPr>
        <w:pStyle w:val="StandardParagraph"/>
        <w:rPr>
          <w:rFonts w:cs="Arial"/>
          <w:sz w:val="20"/>
        </w:rPr>
      </w:pPr>
      <w:r w:rsidRPr="005A26C2">
        <w:rPr>
          <w:noProof/>
        </w:rPr>
        <w:drawing>
          <wp:inline distT="0" distB="0" distL="0" distR="0" wp14:anchorId="28628FED" wp14:editId="68384E2A">
            <wp:extent cx="5943600" cy="1558925"/>
            <wp:effectExtent l="19050" t="19050" r="19050" b="22225"/>
            <wp:docPr id="56519" name="Picture 5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58925"/>
                    </a:xfrm>
                    <a:prstGeom prst="rect">
                      <a:avLst/>
                    </a:prstGeom>
                    <a:ln>
                      <a:solidFill>
                        <a:schemeClr val="tx1"/>
                      </a:solidFill>
                    </a:ln>
                  </pic:spPr>
                </pic:pic>
              </a:graphicData>
            </a:graphic>
          </wp:inline>
        </w:drawing>
      </w:r>
    </w:p>
    <w:p w14:paraId="49C13D36" w14:textId="77777777" w:rsidR="006F2709" w:rsidRPr="005A26C2" w:rsidRDefault="006F2709" w:rsidP="005B4C3F">
      <w:pPr>
        <w:pStyle w:val="StandardParagraph"/>
        <w:numPr>
          <w:ilvl w:val="0"/>
          <w:numId w:val="119"/>
        </w:numPr>
        <w:rPr>
          <w:rFonts w:cs="Arial"/>
          <w:sz w:val="20"/>
        </w:rPr>
      </w:pPr>
      <w:r w:rsidRPr="005A26C2">
        <w:rPr>
          <w:rFonts w:cs="Arial"/>
          <w:sz w:val="20"/>
        </w:rPr>
        <w:t>A pop up-window will appear. Click “Open” to view the report in PDF or Word form.</w:t>
      </w:r>
    </w:p>
    <w:p w14:paraId="15562FAA" w14:textId="3B684A31" w:rsidR="006F2709" w:rsidRPr="005A26C2" w:rsidRDefault="000125B5" w:rsidP="006F2709">
      <w:pPr>
        <w:pStyle w:val="StandardParagraph"/>
        <w:jc w:val="center"/>
        <w:rPr>
          <w:rFonts w:cs="Arial"/>
          <w:sz w:val="20"/>
        </w:rPr>
      </w:pPr>
      <w:r w:rsidRPr="005A26C2">
        <w:rPr>
          <w:rFonts w:cs="Arial"/>
          <w:noProof/>
          <w:sz w:val="20"/>
        </w:rPr>
        <w:lastRenderedPageBreak/>
        <mc:AlternateContent>
          <mc:Choice Requires="wps">
            <w:drawing>
              <wp:anchor distT="0" distB="0" distL="114300" distR="114300" simplePos="0" relativeHeight="252592128" behindDoc="0" locked="0" layoutInCell="1" allowOverlap="1" wp14:anchorId="531B7DA5" wp14:editId="48AD1E9D">
                <wp:simplePos x="0" y="0"/>
                <wp:positionH relativeFrom="column">
                  <wp:posOffset>1473200</wp:posOffset>
                </wp:positionH>
                <wp:positionV relativeFrom="paragraph">
                  <wp:posOffset>2682328</wp:posOffset>
                </wp:positionV>
                <wp:extent cx="3028950" cy="171450"/>
                <wp:effectExtent l="19050" t="19050" r="19050" b="19050"/>
                <wp:wrapNone/>
                <wp:docPr id="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028950"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14:paraId="299FDF94" w14:textId="77777777" w:rsidR="00897898" w:rsidRDefault="00897898" w:rsidP="006F2709"/>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31B7DA5" id="Rectangle 16" o:spid="_x0000_s1026" style="position:absolute;left:0;text-align:left;margin-left:116pt;margin-top:211.2pt;width:238.5pt;height:13.5pt;rotation:180;flip:x;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" filled="f" strokecolor="#00b0f0" strokeweight="3pt">
                <v:stroke joinstyle="round"/>
                <v:textbox>
                  <w:txbxContent>
                    <w:p w14:paraId="299FDF94" w14:textId="77777777" w:rsidR="00897898" w:rsidRDefault="00897898" w:rsidP="006F2709"/>
                  </w:txbxContent>
                </v:textbox>
              </v:rect>
            </w:pict>
          </mc:Fallback>
        </mc:AlternateContent>
      </w:r>
      <w:r w:rsidR="006F2709" w:rsidRPr="005A26C2">
        <w:rPr>
          <w:noProof/>
        </w:rPr>
        <w:drawing>
          <wp:inline distT="0" distB="0" distL="0" distR="0" wp14:anchorId="5A4AB8C9" wp14:editId="7F9FD1FB">
            <wp:extent cx="5943600" cy="2870200"/>
            <wp:effectExtent l="19050" t="19050" r="19050" b="25400"/>
            <wp:docPr id="56531" name="Picture 5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870200"/>
                    </a:xfrm>
                    <a:prstGeom prst="rect">
                      <a:avLst/>
                    </a:prstGeom>
                    <a:ln>
                      <a:solidFill>
                        <a:schemeClr val="tx1"/>
                      </a:solidFill>
                    </a:ln>
                  </pic:spPr>
                </pic:pic>
              </a:graphicData>
            </a:graphic>
          </wp:inline>
        </w:drawing>
      </w:r>
    </w:p>
    <w:p w14:paraId="266F4794" w14:textId="14E62294" w:rsidR="006F2709" w:rsidRPr="005A26C2" w:rsidRDefault="006F2709" w:rsidP="005B4C3F">
      <w:pPr>
        <w:pStyle w:val="StandardParagraph"/>
        <w:numPr>
          <w:ilvl w:val="0"/>
          <w:numId w:val="119"/>
        </w:numPr>
        <w:rPr>
          <w:rFonts w:cs="Arial"/>
          <w:sz w:val="20"/>
        </w:rPr>
      </w:pPr>
      <w:r w:rsidRPr="005A26C2">
        <w:rPr>
          <w:rFonts w:cs="Arial"/>
          <w:sz w:val="20"/>
        </w:rPr>
        <w:t xml:space="preserve">View the Summary Report in PDF or Word and continue to print the report using the file print options. </w:t>
      </w:r>
    </w:p>
    <w:p w14:paraId="1619C2CC" w14:textId="5BC933BF" w:rsidR="006F2709" w:rsidRPr="005A26C2" w:rsidRDefault="00D45866" w:rsidP="002A6E53">
      <w:pPr>
        <w:rPr>
          <w:rFonts w:cs="Arial"/>
          <w:sz w:val="20"/>
        </w:rPr>
      </w:pPr>
      <w:r w:rsidRPr="005A26C2">
        <w:rPr>
          <w:rFonts w:cs="Arial"/>
          <w:noProof/>
          <w:sz w:val="20"/>
        </w:rPr>
        <mc:AlternateContent>
          <mc:Choice Requires="wps">
            <w:drawing>
              <wp:anchor distT="0" distB="0" distL="114300" distR="114300" simplePos="0" relativeHeight="252753920" behindDoc="0" locked="0" layoutInCell="1" allowOverlap="1" wp14:anchorId="0CDAB463" wp14:editId="414EEE23">
                <wp:simplePos x="0" y="0"/>
                <wp:positionH relativeFrom="column">
                  <wp:posOffset>15903</wp:posOffset>
                </wp:positionH>
                <wp:positionV relativeFrom="paragraph">
                  <wp:posOffset>889911</wp:posOffset>
                </wp:positionV>
                <wp:extent cx="1137036" cy="131694"/>
                <wp:effectExtent l="19050" t="19050" r="25400" b="20955"/>
                <wp:wrapNone/>
                <wp:docPr id="1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37036" cy="131694"/>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14:paraId="049591D8" w14:textId="77777777" w:rsidR="00897898" w:rsidRDefault="00897898" w:rsidP="00D45866"/>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CDAB463" id="_x0000_s1027" style="position:absolute;margin-left:1.25pt;margin-top:70.05pt;width:89.55pt;height:10.35pt;rotation:180;flip:x;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" filled="f" strokecolor="#00b0f0" strokeweight="3pt">
                <v:stroke joinstyle="round"/>
                <v:textbox>
                  <w:txbxContent>
                    <w:p w14:paraId="049591D8" w14:textId="77777777" w:rsidR="00897898" w:rsidRDefault="00897898" w:rsidP="00D45866"/>
                  </w:txbxContent>
                </v:textbox>
              </v:rect>
            </w:pict>
          </mc:Fallback>
        </mc:AlternateContent>
      </w:r>
      <w:r w:rsidR="006F2709" w:rsidRPr="005A26C2">
        <w:rPr>
          <w:noProof/>
        </w:rPr>
        <w:drawing>
          <wp:inline distT="0" distB="0" distL="0" distR="0" wp14:anchorId="314777A8" wp14:editId="1DC62A0C">
            <wp:extent cx="5943600" cy="3214370"/>
            <wp:effectExtent l="19050" t="19050" r="19050" b="24130"/>
            <wp:docPr id="56532" name="Picture 5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14370"/>
                    </a:xfrm>
                    <a:prstGeom prst="rect">
                      <a:avLst/>
                    </a:prstGeom>
                    <a:ln>
                      <a:solidFill>
                        <a:schemeClr val="tx1"/>
                      </a:solidFill>
                    </a:ln>
                  </pic:spPr>
                </pic:pic>
              </a:graphicData>
            </a:graphic>
          </wp:inline>
        </w:drawing>
      </w:r>
    </w:p>
    <w:p w14:paraId="7552D144" w14:textId="77777777" w:rsidR="006F2709" w:rsidRPr="005A26C2" w:rsidRDefault="006F2709" w:rsidP="006F2709">
      <w:pPr>
        <w:pStyle w:val="StandardParagraph"/>
        <w:rPr>
          <w:rFonts w:cs="Arial"/>
          <w:sz w:val="20"/>
        </w:rPr>
      </w:pPr>
    </w:p>
    <w:p w14:paraId="053310A6" w14:textId="77777777" w:rsidR="006F2709" w:rsidRPr="005A26C2" w:rsidRDefault="006F2709" w:rsidP="006F2709">
      <w:pPr>
        <w:pStyle w:val="StandardParagraph"/>
        <w:rPr>
          <w:rFonts w:cs="Arial"/>
          <w:b/>
          <w:sz w:val="20"/>
        </w:rPr>
      </w:pPr>
      <w:r w:rsidRPr="005A26C2">
        <w:rPr>
          <w:rFonts w:cs="Arial"/>
          <w:b/>
          <w:sz w:val="20"/>
        </w:rPr>
        <w:t>Next Steps:</w:t>
      </w:r>
    </w:p>
    <w:p w14:paraId="131255FF" w14:textId="77777777" w:rsidR="006F2709" w:rsidRPr="005A26C2" w:rsidRDefault="006F2709" w:rsidP="005B4C3F">
      <w:pPr>
        <w:pStyle w:val="ListParagraph"/>
        <w:numPr>
          <w:ilvl w:val="0"/>
          <w:numId w:val="95"/>
        </w:numPr>
        <w:jc w:val="both"/>
        <w:rPr>
          <w:b/>
          <w:sz w:val="25"/>
          <w:szCs w:val="25"/>
        </w:rPr>
      </w:pPr>
      <w:r w:rsidRPr="005A26C2">
        <w:rPr>
          <w:sz w:val="20"/>
        </w:rPr>
        <w:t>Print the exported report.</w:t>
      </w:r>
    </w:p>
    <w:p w14:paraId="4179D920" w14:textId="77777777" w:rsidR="006F2709" w:rsidRPr="005A26C2" w:rsidRDefault="006F2709" w:rsidP="005B4C3F">
      <w:pPr>
        <w:pStyle w:val="ListParagraph"/>
        <w:numPr>
          <w:ilvl w:val="0"/>
          <w:numId w:val="95"/>
        </w:numPr>
        <w:jc w:val="both"/>
        <w:rPr>
          <w:b/>
          <w:sz w:val="25"/>
          <w:szCs w:val="25"/>
        </w:rPr>
      </w:pPr>
      <w:r w:rsidRPr="005A26C2">
        <w:rPr>
          <w:sz w:val="20"/>
        </w:rPr>
        <w:t xml:space="preserve">Generate another report for a different time frame. </w:t>
      </w:r>
    </w:p>
    <w:p w14:paraId="7A8B7105" w14:textId="77777777" w:rsidR="00F718FB" w:rsidRPr="005A26C2" w:rsidRDefault="006F2709">
      <w:pPr>
        <w:rPr>
          <w:b/>
          <w:sz w:val="25"/>
          <w:szCs w:val="25"/>
        </w:rPr>
      </w:pPr>
      <w:r w:rsidRPr="005A26C2">
        <w:br w:type="page"/>
      </w:r>
    </w:p>
    <w:p w14:paraId="0962A397" w14:textId="77777777" w:rsidR="009F2622" w:rsidRPr="005A26C2" w:rsidRDefault="009F2622" w:rsidP="009F2622">
      <w:pPr>
        <w:keepNext/>
        <w:spacing w:before="120" w:after="120"/>
        <w:outlineLvl w:val="2"/>
        <w:rPr>
          <w:b/>
          <w:sz w:val="25"/>
          <w:szCs w:val="25"/>
        </w:rPr>
      </w:pPr>
      <w:bookmarkStart w:id="27" w:name="_Toc410900465"/>
      <w:bookmarkStart w:id="28" w:name="_Toc442693523"/>
      <w:r w:rsidRPr="005A26C2">
        <w:rPr>
          <w:b/>
          <w:sz w:val="25"/>
          <w:szCs w:val="25"/>
        </w:rPr>
        <w:lastRenderedPageBreak/>
        <w:t>Progress Summary Report for DDS Staff</w:t>
      </w:r>
      <w:bookmarkEnd w:id="28"/>
    </w:p>
    <w:p w14:paraId="282A99A5" w14:textId="77777777" w:rsidR="009F2622" w:rsidRPr="005A26C2" w:rsidRDefault="009F2622" w:rsidP="009F2622">
      <w:pPr>
        <w:keepLines/>
        <w:spacing w:after="240"/>
        <w:rPr>
          <w:rFonts w:cs="Arial"/>
          <w:sz w:val="20"/>
          <w:szCs w:val="20"/>
        </w:rPr>
      </w:pPr>
      <w:r w:rsidRPr="005A26C2">
        <w:rPr>
          <w:rFonts w:cs="Arial"/>
          <w:sz w:val="20"/>
          <w:szCs w:val="20"/>
        </w:rPr>
        <w:t>The Progress Summary Report is available to all users who have access to the ISP Module. The Progress Summary Report provides information about the Progress Summary submission, review and approval process. The report aggregates Progress Summaries based on their due date and enables you to identify upcoming or overdue Progress Summaries. It is a consolidated view of the status of the Progress Summaries assigned to you. An individual will be displayed in the report results once all the following conditions have been met:</w:t>
      </w:r>
    </w:p>
    <w:p w14:paraId="055514DA" w14:textId="77777777" w:rsidR="009F2622" w:rsidRPr="005A26C2" w:rsidRDefault="009F2622" w:rsidP="005B4C3F">
      <w:pPr>
        <w:numPr>
          <w:ilvl w:val="0"/>
          <w:numId w:val="145"/>
        </w:numPr>
        <w:spacing w:after="160" w:line="259" w:lineRule="auto"/>
        <w:contextualSpacing/>
        <w:rPr>
          <w:rFonts w:cs="Arial"/>
          <w:sz w:val="20"/>
          <w:szCs w:val="20"/>
        </w:rPr>
      </w:pPr>
      <w:r w:rsidRPr="005A26C2">
        <w:rPr>
          <w:rFonts w:cs="Arial"/>
          <w:sz w:val="20"/>
          <w:szCs w:val="20"/>
        </w:rPr>
        <w:t>The Service Coordinator has entered the Actual Meeting Date into MEDITECH and the plan in HCSIS displays the Actual Meeting Date.</w:t>
      </w:r>
    </w:p>
    <w:p w14:paraId="2C0DB4BB" w14:textId="77777777" w:rsidR="009F2622" w:rsidRPr="005A26C2" w:rsidRDefault="009F2622" w:rsidP="005B4C3F">
      <w:pPr>
        <w:numPr>
          <w:ilvl w:val="0"/>
          <w:numId w:val="145"/>
        </w:numPr>
        <w:spacing w:after="160" w:line="259" w:lineRule="auto"/>
        <w:contextualSpacing/>
        <w:rPr>
          <w:rFonts w:cs="Arial"/>
          <w:sz w:val="20"/>
          <w:szCs w:val="20"/>
        </w:rPr>
      </w:pPr>
      <w:r w:rsidRPr="005A26C2">
        <w:rPr>
          <w:rFonts w:cs="Arial"/>
          <w:sz w:val="20"/>
          <w:szCs w:val="20"/>
        </w:rPr>
        <w:t>The Service Coordinator has selected Objectives to be included in the ISP document and initiated a Progress Summary.</w:t>
      </w:r>
    </w:p>
    <w:p w14:paraId="24DB32FE" w14:textId="77777777" w:rsidR="009F2622" w:rsidRPr="005A26C2" w:rsidRDefault="009F2622" w:rsidP="009F2622">
      <w:pPr>
        <w:rPr>
          <w:rFonts w:cs="Arial"/>
          <w:sz w:val="20"/>
        </w:rPr>
      </w:pPr>
    </w:p>
    <w:p w14:paraId="083FF193" w14:textId="77777777" w:rsidR="009F2622" w:rsidRPr="005A26C2" w:rsidRDefault="009F2622" w:rsidP="009F2622">
      <w:pPr>
        <w:rPr>
          <w:b/>
        </w:rPr>
      </w:pPr>
      <w:bookmarkStart w:id="29" w:name="_Toc426032619"/>
      <w:bookmarkEnd w:id="27"/>
      <w:r w:rsidRPr="005A26C2">
        <w:rPr>
          <w:b/>
        </w:rPr>
        <w:t xml:space="preserve">Accessing the Progress Summary Report </w:t>
      </w:r>
    </w:p>
    <w:p w14:paraId="182349D4" w14:textId="77777777" w:rsidR="009F2622" w:rsidRPr="005A26C2" w:rsidRDefault="009F2622" w:rsidP="009F2622">
      <w:pPr>
        <w:rPr>
          <w:rFonts w:cs="Arial"/>
          <w:b/>
          <w:sz w:val="20"/>
          <w:szCs w:val="20"/>
          <w:lang w:eastAsia="ja-JP"/>
        </w:rPr>
      </w:pPr>
    </w:p>
    <w:p w14:paraId="1CD4110D" w14:textId="77777777" w:rsidR="009F2622" w:rsidRPr="005A26C2" w:rsidRDefault="009F2622" w:rsidP="009F2622">
      <w:pPr>
        <w:rPr>
          <w:rFonts w:cs="Arial"/>
          <w:sz w:val="20"/>
          <w:szCs w:val="20"/>
          <w:lang w:eastAsia="ja-JP"/>
        </w:rPr>
      </w:pPr>
      <w:r w:rsidRPr="005A26C2">
        <w:rPr>
          <w:rFonts w:cs="Arial"/>
          <w:b/>
          <w:sz w:val="20"/>
          <w:szCs w:val="20"/>
          <w:lang w:eastAsia="ja-JP"/>
        </w:rPr>
        <w:t>Scenario Description</w:t>
      </w:r>
    </w:p>
    <w:p w14:paraId="0E9EDAB2" w14:textId="77777777" w:rsidR="009F2622" w:rsidRPr="005A26C2" w:rsidRDefault="009F2622" w:rsidP="009F2622">
      <w:pPr>
        <w:rPr>
          <w:rFonts w:cs="Arial"/>
          <w:sz w:val="20"/>
          <w:szCs w:val="20"/>
          <w:lang w:eastAsia="ja-JP"/>
        </w:rPr>
      </w:pPr>
      <w:r w:rsidRPr="005A26C2">
        <w:rPr>
          <w:rFonts w:cs="Arial"/>
          <w:sz w:val="20"/>
          <w:szCs w:val="20"/>
          <w:lang w:eastAsia="ja-JP"/>
        </w:rPr>
        <w:t>The Progress Summary Report displays information about actions associated with the Progress Summary submission, review and approval process. It displays information related to Progress Summaries in HCSIS based on the due dates specified on the report. In this scenario, a user will access the Progress Summary Report and generate the report.</w:t>
      </w:r>
    </w:p>
    <w:p w14:paraId="7F389043" w14:textId="77777777" w:rsidR="009F2622" w:rsidRPr="005A26C2" w:rsidRDefault="009F2622" w:rsidP="009F2622">
      <w:pPr>
        <w:rPr>
          <w:rFonts w:eastAsia="MS Mincho" w:cs="Arial"/>
          <w:sz w:val="20"/>
          <w:szCs w:val="20"/>
          <w:lang w:eastAsia="ja-JP"/>
        </w:rPr>
      </w:pPr>
    </w:p>
    <w:p w14:paraId="380363FC" w14:textId="77777777" w:rsidR="009F2622" w:rsidRPr="005A26C2" w:rsidRDefault="009F2622" w:rsidP="009F2622">
      <w:pPr>
        <w:rPr>
          <w:rFonts w:eastAsia="MS Mincho" w:cs="Arial"/>
          <w:sz w:val="20"/>
          <w:szCs w:val="20"/>
          <w:lang w:eastAsia="ja-JP"/>
        </w:rPr>
      </w:pPr>
      <w:r w:rsidRPr="005A26C2">
        <w:rPr>
          <w:rFonts w:eastAsia="MS Mincho" w:cs="Arial"/>
          <w:noProof/>
          <w:sz w:val="20"/>
          <w:szCs w:val="20"/>
        </w:rPr>
        <w:drawing>
          <wp:inline distT="0" distB="0" distL="0" distR="0" wp14:anchorId="63E15C1C" wp14:editId="57978F03">
            <wp:extent cx="5943600" cy="2460012"/>
            <wp:effectExtent l="0" t="0" r="0" b="0"/>
            <wp:docPr id="56550" name="Picture 5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60012"/>
                    </a:xfrm>
                    <a:prstGeom prst="rect">
                      <a:avLst/>
                    </a:prstGeom>
                    <a:noFill/>
                  </pic:spPr>
                </pic:pic>
              </a:graphicData>
            </a:graphic>
          </wp:inline>
        </w:drawing>
      </w:r>
    </w:p>
    <w:p w14:paraId="751F87F2" w14:textId="77777777" w:rsidR="009F2622" w:rsidRPr="005A26C2" w:rsidRDefault="009F2622" w:rsidP="009F2622">
      <w:pPr>
        <w:rPr>
          <w:rFonts w:cs="Arial"/>
          <w:b/>
          <w:sz w:val="20"/>
          <w:szCs w:val="20"/>
          <w:lang w:eastAsia="ja-JP"/>
        </w:rPr>
      </w:pPr>
    </w:p>
    <w:p w14:paraId="55AF411B" w14:textId="77777777" w:rsidR="009F2622" w:rsidRPr="005A26C2" w:rsidRDefault="009F2622" w:rsidP="009F2622">
      <w:pPr>
        <w:rPr>
          <w:rFonts w:cs="Arial"/>
          <w:sz w:val="20"/>
          <w:szCs w:val="20"/>
          <w:lang w:eastAsia="ja-JP"/>
        </w:rPr>
      </w:pPr>
      <w:r w:rsidRPr="005A26C2">
        <w:rPr>
          <w:rFonts w:cs="Arial"/>
          <w:b/>
          <w:sz w:val="20"/>
          <w:szCs w:val="20"/>
          <w:lang w:eastAsia="ja-JP"/>
        </w:rPr>
        <w:t xml:space="preserve">First Steps: </w:t>
      </w:r>
      <w:r w:rsidRPr="005A26C2">
        <w:rPr>
          <w:rFonts w:cs="Arial"/>
          <w:sz w:val="20"/>
          <w:szCs w:val="20"/>
          <w:lang w:eastAsia="ja-JP"/>
        </w:rPr>
        <w:t>Navigate to ISP module</w:t>
      </w:r>
    </w:p>
    <w:p w14:paraId="3F617BC1" w14:textId="77777777" w:rsidR="009F2622" w:rsidRPr="005A26C2" w:rsidRDefault="009F2622" w:rsidP="009F2622">
      <w:pPr>
        <w:rPr>
          <w:rFonts w:cs="Arial"/>
          <w:b/>
          <w:sz w:val="20"/>
          <w:szCs w:val="20"/>
          <w:lang w:eastAsia="ja-JP"/>
        </w:rPr>
      </w:pPr>
    </w:p>
    <w:p w14:paraId="19D577E1" w14:textId="77777777" w:rsidR="009F2622" w:rsidRPr="005A26C2" w:rsidRDefault="009F2622" w:rsidP="009F2622">
      <w:pPr>
        <w:rPr>
          <w:rFonts w:eastAsiaTheme="minorHAnsi" w:cs="Arial"/>
          <w:b/>
          <w:sz w:val="20"/>
          <w:szCs w:val="20"/>
          <w:lang w:eastAsia="ja-JP"/>
        </w:rPr>
      </w:pPr>
      <w:r w:rsidRPr="005A26C2">
        <w:rPr>
          <w:rFonts w:eastAsiaTheme="minorHAnsi" w:cs="Arial"/>
          <w:b/>
          <w:sz w:val="20"/>
          <w:szCs w:val="20"/>
          <w:lang w:eastAsia="ja-JP"/>
        </w:rPr>
        <w:t>Roles and Responsibilities:</w:t>
      </w:r>
    </w:p>
    <w:p w14:paraId="2D64A145" w14:textId="77777777" w:rsidR="009F2622" w:rsidRPr="005A26C2" w:rsidRDefault="009F2622" w:rsidP="005B4C3F">
      <w:pPr>
        <w:numPr>
          <w:ilvl w:val="0"/>
          <w:numId w:val="141"/>
        </w:numPr>
        <w:rPr>
          <w:rFonts w:eastAsiaTheme="minorHAnsi" w:cs="Arial"/>
          <w:b/>
          <w:sz w:val="20"/>
          <w:szCs w:val="20"/>
          <w:lang w:eastAsia="ja-JP"/>
        </w:rPr>
      </w:pPr>
      <w:r w:rsidRPr="005A26C2">
        <w:rPr>
          <w:rFonts w:eastAsiaTheme="minorHAnsi" w:cs="Arial"/>
          <w:b/>
          <w:sz w:val="20"/>
          <w:szCs w:val="20"/>
          <w:lang w:eastAsia="ja-JP"/>
        </w:rPr>
        <w:t xml:space="preserve">Service Coordinators: </w:t>
      </w:r>
      <w:r w:rsidRPr="005A26C2">
        <w:rPr>
          <w:rFonts w:eastAsiaTheme="minorHAnsi" w:cs="Arial"/>
          <w:sz w:val="20"/>
          <w:szCs w:val="20"/>
          <w:lang w:eastAsia="ja-JP"/>
        </w:rPr>
        <w:t>Generate and view the report</w:t>
      </w:r>
    </w:p>
    <w:p w14:paraId="088BA631" w14:textId="77777777" w:rsidR="009F2622" w:rsidRPr="005A26C2" w:rsidRDefault="009F2622" w:rsidP="005B4C3F">
      <w:pPr>
        <w:numPr>
          <w:ilvl w:val="0"/>
          <w:numId w:val="141"/>
        </w:numPr>
        <w:rPr>
          <w:rFonts w:eastAsiaTheme="minorHAnsi" w:cs="Arial"/>
          <w:b/>
          <w:sz w:val="20"/>
          <w:szCs w:val="20"/>
          <w:lang w:eastAsia="ja-JP"/>
        </w:rPr>
      </w:pPr>
      <w:r w:rsidRPr="005A26C2">
        <w:rPr>
          <w:rFonts w:eastAsiaTheme="minorHAnsi" w:cs="Arial"/>
          <w:b/>
          <w:sz w:val="20"/>
          <w:szCs w:val="20"/>
          <w:lang w:eastAsia="ja-JP"/>
        </w:rPr>
        <w:t xml:space="preserve">Service Coordinator Supervisors: </w:t>
      </w:r>
      <w:r w:rsidRPr="005A26C2">
        <w:rPr>
          <w:rFonts w:eastAsiaTheme="minorHAnsi" w:cs="Arial"/>
          <w:sz w:val="20"/>
          <w:szCs w:val="20"/>
          <w:lang w:eastAsia="ja-JP"/>
        </w:rPr>
        <w:t>Generate and view the report</w:t>
      </w:r>
    </w:p>
    <w:p w14:paraId="70735C45" w14:textId="77777777" w:rsidR="009F2622" w:rsidRPr="005A26C2" w:rsidRDefault="009F2622" w:rsidP="009F2622">
      <w:pPr>
        <w:rPr>
          <w:rFonts w:eastAsiaTheme="minorHAnsi" w:cs="Arial"/>
          <w:b/>
          <w:sz w:val="20"/>
          <w:szCs w:val="20"/>
          <w:lang w:eastAsia="ja-JP"/>
        </w:rPr>
      </w:pPr>
    </w:p>
    <w:p w14:paraId="14A7C54B" w14:textId="77777777" w:rsidR="009F2622" w:rsidRPr="005A26C2" w:rsidRDefault="009F2622" w:rsidP="005B4C3F">
      <w:pPr>
        <w:numPr>
          <w:ilvl w:val="0"/>
          <w:numId w:val="142"/>
        </w:numPr>
        <w:rPr>
          <w:rFonts w:eastAsiaTheme="minorHAnsi" w:cs="Arial"/>
          <w:sz w:val="20"/>
          <w:szCs w:val="22"/>
          <w:lang w:eastAsia="ja-JP"/>
        </w:rPr>
      </w:pPr>
      <w:r w:rsidRPr="005A26C2">
        <w:rPr>
          <w:rFonts w:eastAsiaTheme="minorHAnsi" w:cs="Arial"/>
          <w:sz w:val="20"/>
          <w:szCs w:val="22"/>
          <w:lang w:eastAsia="ja-JP"/>
        </w:rPr>
        <w:t>Click on the Reports link in the 2</w:t>
      </w:r>
      <w:r w:rsidRPr="005A26C2">
        <w:rPr>
          <w:rFonts w:eastAsiaTheme="minorHAnsi" w:cs="Arial"/>
          <w:sz w:val="20"/>
          <w:szCs w:val="22"/>
          <w:vertAlign w:val="superscript"/>
          <w:lang w:eastAsia="ja-JP"/>
        </w:rPr>
        <w:t>nd</w:t>
      </w:r>
      <w:r w:rsidRPr="005A26C2">
        <w:rPr>
          <w:rFonts w:eastAsiaTheme="minorHAnsi" w:cs="Arial"/>
          <w:sz w:val="20"/>
          <w:szCs w:val="22"/>
          <w:lang w:eastAsia="ja-JP"/>
        </w:rPr>
        <w:t xml:space="preserve"> level menu.  The system navigates to the Reports page.</w:t>
      </w:r>
    </w:p>
    <w:p w14:paraId="03489C66" w14:textId="77777777" w:rsidR="009F2622" w:rsidRPr="005A26C2" w:rsidRDefault="009F2622" w:rsidP="009F2622">
      <w:pPr>
        <w:rPr>
          <w:rFonts w:eastAsiaTheme="minorHAnsi" w:cs="Arial"/>
          <w:sz w:val="20"/>
          <w:szCs w:val="22"/>
          <w:lang w:eastAsia="ja-JP"/>
        </w:rPr>
      </w:pPr>
    </w:p>
    <w:p w14:paraId="13A4B9D8" w14:textId="77777777" w:rsidR="009F2622" w:rsidRPr="005A26C2" w:rsidRDefault="009F2622" w:rsidP="009F2622">
      <w:pPr>
        <w:rPr>
          <w:rFonts w:eastAsiaTheme="minorHAnsi" w:cs="Arial"/>
          <w:b/>
          <w:sz w:val="20"/>
          <w:szCs w:val="20"/>
          <w:lang w:eastAsia="ja-JP"/>
        </w:rPr>
      </w:pPr>
      <w:r w:rsidRPr="005A26C2">
        <w:rPr>
          <w:rFonts w:eastAsiaTheme="minorHAnsi" w:cs="Arial"/>
          <w:b/>
          <w:noProof/>
          <w:sz w:val="20"/>
          <w:szCs w:val="20"/>
        </w:rPr>
        <w:drawing>
          <wp:inline distT="0" distB="0" distL="0" distR="0" wp14:anchorId="6C56550E" wp14:editId="4709FAAA">
            <wp:extent cx="5943600" cy="473928"/>
            <wp:effectExtent l="0" t="0" r="0" b="2540"/>
            <wp:docPr id="56551" name="Picture 5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73928"/>
                    </a:xfrm>
                    <a:prstGeom prst="rect">
                      <a:avLst/>
                    </a:prstGeom>
                    <a:noFill/>
                  </pic:spPr>
                </pic:pic>
              </a:graphicData>
            </a:graphic>
          </wp:inline>
        </w:drawing>
      </w:r>
    </w:p>
    <w:p w14:paraId="317A3D35" w14:textId="77777777" w:rsidR="009F2622" w:rsidRPr="005A26C2" w:rsidRDefault="009F2622" w:rsidP="009F2622">
      <w:pPr>
        <w:rPr>
          <w:rFonts w:eastAsiaTheme="minorHAnsi" w:cs="Arial"/>
          <w:b/>
          <w:sz w:val="20"/>
          <w:szCs w:val="20"/>
          <w:lang w:eastAsia="ja-JP"/>
        </w:rPr>
      </w:pPr>
    </w:p>
    <w:p w14:paraId="398AEB67"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On the Reports Landing Page, click “Progress Summary Report.” The system navigates to the Progress Summary Report.</w:t>
      </w:r>
    </w:p>
    <w:p w14:paraId="21759D65" w14:textId="77777777" w:rsidR="009F2622" w:rsidRPr="005A26C2" w:rsidRDefault="009F2622" w:rsidP="009F2622">
      <w:pPr>
        <w:rPr>
          <w:rFonts w:eastAsiaTheme="minorHAnsi" w:cs="Arial"/>
          <w:sz w:val="20"/>
          <w:szCs w:val="20"/>
          <w:lang w:eastAsia="ja-JP"/>
        </w:rPr>
      </w:pPr>
    </w:p>
    <w:p w14:paraId="3823F067"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lastRenderedPageBreak/>
        <w:drawing>
          <wp:inline distT="0" distB="0" distL="0" distR="0" wp14:anchorId="64E219E8" wp14:editId="5108C46E">
            <wp:extent cx="5943600" cy="1077386"/>
            <wp:effectExtent l="0" t="0" r="0" b="8890"/>
            <wp:docPr id="56562" name="Picture 5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077386"/>
                    </a:xfrm>
                    <a:prstGeom prst="rect">
                      <a:avLst/>
                    </a:prstGeom>
                    <a:noFill/>
                  </pic:spPr>
                </pic:pic>
              </a:graphicData>
            </a:graphic>
          </wp:inline>
        </w:drawing>
      </w:r>
    </w:p>
    <w:p w14:paraId="55CA688C" w14:textId="77777777" w:rsidR="009F2622" w:rsidRPr="005A26C2" w:rsidRDefault="009F2622" w:rsidP="009F2622">
      <w:pPr>
        <w:rPr>
          <w:rFonts w:eastAsiaTheme="minorHAnsi" w:cs="Arial"/>
          <w:sz w:val="20"/>
          <w:szCs w:val="20"/>
          <w:lang w:eastAsia="ja-JP"/>
        </w:rPr>
      </w:pPr>
    </w:p>
    <w:p w14:paraId="5119A77D" w14:textId="77777777" w:rsidR="009F2622" w:rsidRPr="005A26C2" w:rsidRDefault="009F2622" w:rsidP="009F2622">
      <w:pPr>
        <w:rPr>
          <w:rFonts w:eastAsiaTheme="minorHAns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This landing page has been added because there are now two reports available within the ISP module.</w:t>
      </w:r>
    </w:p>
    <w:p w14:paraId="603B3E13" w14:textId="77777777" w:rsidR="009F2622" w:rsidRPr="005A26C2" w:rsidRDefault="009F2622" w:rsidP="009F2622">
      <w:pPr>
        <w:rPr>
          <w:rFonts w:eastAsiaTheme="minorHAnsi" w:cs="Arial"/>
          <w:sz w:val="20"/>
          <w:szCs w:val="20"/>
          <w:lang w:eastAsia="ja-JP"/>
        </w:rPr>
      </w:pPr>
    </w:p>
    <w:p w14:paraId="5BC94CAC"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 xml:space="preserve">Select a date range by selecting the calendar dropdown for the “From Date” and “To Date” fields. </w:t>
      </w:r>
    </w:p>
    <w:p w14:paraId="548F404B" w14:textId="77777777" w:rsidR="009F2622" w:rsidRPr="005A26C2" w:rsidRDefault="009F2622" w:rsidP="009F2622">
      <w:pPr>
        <w:rPr>
          <w:rFonts w:eastAsiaTheme="minorHAnsi" w:cs="Arial"/>
          <w:sz w:val="20"/>
          <w:szCs w:val="20"/>
          <w:lang w:eastAsia="ja-JP"/>
        </w:rPr>
      </w:pPr>
    </w:p>
    <w:p w14:paraId="16A266F9"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drawing>
          <wp:inline distT="0" distB="0" distL="0" distR="0" wp14:anchorId="5864800F" wp14:editId="22919FF5">
            <wp:extent cx="5943600" cy="1439114"/>
            <wp:effectExtent l="0" t="0" r="0" b="8890"/>
            <wp:docPr id="56567" name="Picture 5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439114"/>
                    </a:xfrm>
                    <a:prstGeom prst="rect">
                      <a:avLst/>
                    </a:prstGeom>
                    <a:noFill/>
                  </pic:spPr>
                </pic:pic>
              </a:graphicData>
            </a:graphic>
          </wp:inline>
        </w:drawing>
      </w:r>
    </w:p>
    <w:p w14:paraId="6F551D3F" w14:textId="77777777" w:rsidR="009F2622" w:rsidRPr="005A26C2" w:rsidRDefault="009F2622" w:rsidP="009F2622">
      <w:pPr>
        <w:rPr>
          <w:rFonts w:eastAsiaTheme="minorHAnsi" w:cs="Arial"/>
          <w:sz w:val="20"/>
          <w:szCs w:val="20"/>
          <w:lang w:eastAsia="ja-JP"/>
        </w:rPr>
      </w:pPr>
    </w:p>
    <w:p w14:paraId="2F4FDBF8" w14:textId="77777777" w:rsidR="009F2622" w:rsidRPr="005A26C2" w:rsidRDefault="009F2622" w:rsidP="009F2622">
      <w:pPr>
        <w:rPr>
          <w:rFonts w:eastAsiaTheme="minorHAns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 xml:space="preserve">These are mandatory fields. This filter allows users to view individuals within a specified date range. The dates are based on the Progress Summary due date. Please note that the report is intended to be used by multiple user bases – some of whom use it as a tool to identify Progress Summaries that are past due and others that use it to identify either upcoming or future progress summaries. With that in mind, it is possible to enter dates that have already past or dates that span up to one year in the future. </w:t>
      </w:r>
    </w:p>
    <w:p w14:paraId="25B68A18" w14:textId="77777777" w:rsidR="009F2622" w:rsidRPr="005A26C2" w:rsidRDefault="009F2622" w:rsidP="009F2622">
      <w:pPr>
        <w:rPr>
          <w:rFonts w:eastAsiaTheme="minorHAnsi" w:cs="Arial"/>
          <w:b/>
          <w:sz w:val="20"/>
          <w:szCs w:val="20"/>
          <w:lang w:eastAsia="ja-JP"/>
        </w:rPr>
      </w:pPr>
    </w:p>
    <w:p w14:paraId="66DC7BC1" w14:textId="77777777" w:rsidR="009F2622" w:rsidRPr="005A26C2" w:rsidRDefault="009F2622" w:rsidP="005B4C3F">
      <w:pPr>
        <w:keepLines/>
        <w:numPr>
          <w:ilvl w:val="0"/>
          <w:numId w:val="142"/>
        </w:numPr>
        <w:spacing w:after="240"/>
        <w:rPr>
          <w:rFonts w:eastAsiaTheme="minorHAnsi"/>
          <w:sz w:val="20"/>
          <w:szCs w:val="20"/>
        </w:rPr>
      </w:pPr>
      <w:r w:rsidRPr="005A26C2">
        <w:rPr>
          <w:rFonts w:cs="Arial"/>
          <w:sz w:val="20"/>
          <w:szCs w:val="20"/>
        </w:rPr>
        <w:t xml:space="preserve">If desired, users may narrow their search further by using the additional filters. </w:t>
      </w:r>
    </w:p>
    <w:p w14:paraId="33848E6E" w14:textId="77777777" w:rsidR="009F2622" w:rsidRPr="005A26C2" w:rsidRDefault="009F2622" w:rsidP="009F2622">
      <w:pPr>
        <w:keepLines/>
        <w:spacing w:after="240"/>
        <w:rPr>
          <w:rFonts w:eastAsiaTheme="minorHAnsi"/>
          <w:sz w:val="20"/>
          <w:szCs w:val="20"/>
        </w:rPr>
      </w:pPr>
      <w:r w:rsidRPr="005A26C2">
        <w:rPr>
          <w:rFonts w:eastAsiaTheme="minorHAnsi"/>
          <w:noProof/>
          <w:sz w:val="20"/>
          <w:szCs w:val="20"/>
        </w:rPr>
        <w:drawing>
          <wp:inline distT="0" distB="0" distL="0" distR="0" wp14:anchorId="47B2520B" wp14:editId="1F025A3F">
            <wp:extent cx="5943600" cy="1439114"/>
            <wp:effectExtent l="0" t="0" r="0" b="8890"/>
            <wp:docPr id="56569" name="Picture 5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439114"/>
                    </a:xfrm>
                    <a:prstGeom prst="rect">
                      <a:avLst/>
                    </a:prstGeom>
                    <a:noFill/>
                  </pic:spPr>
                </pic:pic>
              </a:graphicData>
            </a:graphic>
          </wp:inline>
        </w:drawing>
      </w:r>
    </w:p>
    <w:p w14:paraId="7F58DA57" w14:textId="77777777" w:rsidR="009F2622" w:rsidRPr="005A26C2" w:rsidRDefault="009F2622" w:rsidP="009F2622">
      <w:pPr>
        <w:keepLines/>
        <w:spacing w:after="240"/>
        <w:contextualSpacing/>
        <w:rPr>
          <w:rFonts w:cs="Arial"/>
          <w:b/>
          <w:sz w:val="20"/>
          <w:szCs w:val="20"/>
        </w:rPr>
      </w:pPr>
      <w:r w:rsidRPr="005A26C2">
        <w:rPr>
          <w:rFonts w:cs="Arial"/>
          <w:b/>
          <w:sz w:val="20"/>
          <w:szCs w:val="20"/>
        </w:rPr>
        <w:t>Area Office:</w:t>
      </w:r>
    </w:p>
    <w:p w14:paraId="0EBD2748" w14:textId="77777777" w:rsidR="009F2622" w:rsidRPr="005A26C2" w:rsidRDefault="009F2622" w:rsidP="005B4C3F">
      <w:pPr>
        <w:keepLines/>
        <w:numPr>
          <w:ilvl w:val="0"/>
          <w:numId w:val="143"/>
        </w:numPr>
        <w:spacing w:after="240"/>
        <w:rPr>
          <w:rFonts w:cs="Arial"/>
          <w:sz w:val="20"/>
          <w:szCs w:val="20"/>
        </w:rPr>
      </w:pPr>
      <w:r w:rsidRPr="005A26C2">
        <w:rPr>
          <w:rFonts w:cs="Arial"/>
          <w:sz w:val="20"/>
          <w:szCs w:val="20"/>
        </w:rPr>
        <w:t>For DDS users, the Area Office filter will pre-populate based on the Area Office to which the logged in user is assigned. For users with access to more than one Area Office this will be a multiselect dropdown. For central office users, all Area Offices will be displayed in the dropdown. After selecting the appropriate Area Office the report will only show individuals in the selected Area Office who have Progress Summary specified in the date range.</w:t>
      </w:r>
    </w:p>
    <w:p w14:paraId="0998A963" w14:textId="77777777" w:rsidR="009F2622" w:rsidRPr="005A26C2" w:rsidRDefault="009F2622" w:rsidP="009F2622">
      <w:pPr>
        <w:keepLines/>
        <w:spacing w:after="240"/>
        <w:contextualSpacing/>
        <w:rPr>
          <w:rFonts w:cs="Arial"/>
          <w:b/>
          <w:sz w:val="20"/>
          <w:szCs w:val="20"/>
        </w:rPr>
      </w:pPr>
      <w:r w:rsidRPr="005A26C2">
        <w:rPr>
          <w:rFonts w:cs="Arial"/>
          <w:b/>
          <w:sz w:val="20"/>
          <w:szCs w:val="20"/>
        </w:rPr>
        <w:t>Provider Agency:</w:t>
      </w:r>
    </w:p>
    <w:p w14:paraId="40A6DF3B" w14:textId="77777777" w:rsidR="009F2622" w:rsidRPr="005A26C2" w:rsidRDefault="009F2622" w:rsidP="005B4C3F">
      <w:pPr>
        <w:keepLines/>
        <w:numPr>
          <w:ilvl w:val="0"/>
          <w:numId w:val="126"/>
        </w:numPr>
        <w:spacing w:after="240"/>
        <w:contextualSpacing/>
        <w:rPr>
          <w:rFonts w:cs="Arial"/>
          <w:sz w:val="20"/>
          <w:szCs w:val="20"/>
        </w:rPr>
      </w:pPr>
      <w:r w:rsidRPr="005A26C2">
        <w:rPr>
          <w:rFonts w:cs="Arial"/>
          <w:sz w:val="20"/>
          <w:szCs w:val="20"/>
        </w:rPr>
        <w:t xml:space="preserve">DDS staff can filter the Provider dropdown using partial search or the drop-down menu to select Providers. Within the drop-down menu, multiple checkboxes can be selected. An auto-complete feature has also been enabled when using the partial search function. </w:t>
      </w:r>
    </w:p>
    <w:p w14:paraId="5CCEB0F9" w14:textId="77777777" w:rsidR="009F2622" w:rsidRPr="005A26C2" w:rsidRDefault="009F2622" w:rsidP="009F2622">
      <w:pPr>
        <w:keepLines/>
        <w:spacing w:after="240"/>
        <w:contextualSpacing/>
        <w:rPr>
          <w:rFonts w:cs="Arial"/>
          <w:sz w:val="20"/>
          <w:szCs w:val="20"/>
        </w:rPr>
      </w:pPr>
    </w:p>
    <w:p w14:paraId="006838CC" w14:textId="77777777" w:rsidR="009F2622" w:rsidRPr="005A26C2" w:rsidRDefault="009F2622" w:rsidP="009F2622">
      <w:pPr>
        <w:keepLines/>
        <w:spacing w:after="240"/>
        <w:contextualSpacing/>
        <w:rPr>
          <w:rFonts w:cs="Arial"/>
          <w:b/>
          <w:sz w:val="20"/>
          <w:szCs w:val="20"/>
        </w:rPr>
      </w:pPr>
      <w:r w:rsidRPr="005A26C2">
        <w:rPr>
          <w:rFonts w:cs="Arial"/>
          <w:b/>
          <w:sz w:val="20"/>
          <w:szCs w:val="20"/>
        </w:rPr>
        <w:t>Objective Status:</w:t>
      </w:r>
    </w:p>
    <w:p w14:paraId="395792A5" w14:textId="77777777" w:rsidR="009F2622" w:rsidRPr="005A26C2" w:rsidRDefault="009F2622" w:rsidP="005B4C3F">
      <w:pPr>
        <w:keepLines/>
        <w:numPr>
          <w:ilvl w:val="0"/>
          <w:numId w:val="126"/>
        </w:numPr>
        <w:spacing w:after="240"/>
        <w:contextualSpacing/>
        <w:rPr>
          <w:rFonts w:cs="Arial"/>
          <w:sz w:val="20"/>
          <w:szCs w:val="20"/>
        </w:rPr>
      </w:pPr>
      <w:r w:rsidRPr="005A26C2">
        <w:rPr>
          <w:rFonts w:cs="Arial"/>
          <w:sz w:val="20"/>
          <w:szCs w:val="20"/>
        </w:rPr>
        <w:lastRenderedPageBreak/>
        <w:t>DDS staff can filter by Objective Status by selecting</w:t>
      </w:r>
      <w:r w:rsidRPr="005A26C2">
        <w:rPr>
          <w:rFonts w:eastAsiaTheme="minorHAnsi"/>
          <w:sz w:val="20"/>
          <w:szCs w:val="20"/>
        </w:rPr>
        <w:t xml:space="preserve"> the dropdown options of “Met”, “Partially met”, and “Discontinued.”</w:t>
      </w:r>
      <w:r w:rsidRPr="005A26C2">
        <w:rPr>
          <w:rFonts w:cs="Arial"/>
          <w:sz w:val="20"/>
          <w:szCs w:val="20"/>
        </w:rPr>
        <w:t xml:space="preserve"> Once selected, the report will display only individuals with Progress Summaries with Objectives in the selected status.</w:t>
      </w:r>
      <w:r w:rsidRPr="005A26C2">
        <w:rPr>
          <w:szCs w:val="20"/>
        </w:rPr>
        <w:t xml:space="preserve"> </w:t>
      </w:r>
      <w:r w:rsidRPr="005A26C2">
        <w:rPr>
          <w:rFonts w:cs="Arial"/>
          <w:sz w:val="20"/>
          <w:szCs w:val="20"/>
        </w:rPr>
        <w:t xml:space="preserve">If no selection is made on the Objective Status filter, the report will display Progress Summaries with Objectives in all statuses. </w:t>
      </w:r>
    </w:p>
    <w:p w14:paraId="6FA1A80B" w14:textId="77777777" w:rsidR="009F2622" w:rsidRPr="005A26C2" w:rsidRDefault="009F2622" w:rsidP="009F2622">
      <w:pPr>
        <w:keepLines/>
        <w:spacing w:after="240"/>
        <w:contextualSpacing/>
        <w:rPr>
          <w:rFonts w:cs="Arial"/>
          <w:sz w:val="20"/>
          <w:szCs w:val="20"/>
        </w:rPr>
      </w:pPr>
    </w:p>
    <w:p w14:paraId="27B8B000" w14:textId="77777777" w:rsidR="009F2622" w:rsidRPr="005A26C2" w:rsidRDefault="009F2622" w:rsidP="009F2622">
      <w:pPr>
        <w:keepLines/>
        <w:spacing w:after="240"/>
        <w:contextualSpacing/>
        <w:rPr>
          <w:rFonts w:cs="Arial"/>
          <w:sz w:val="20"/>
          <w:szCs w:val="20"/>
        </w:rPr>
      </w:pPr>
      <w:r w:rsidRPr="005A26C2">
        <w:rPr>
          <w:rFonts w:cs="Arial"/>
          <w:b/>
          <w:sz w:val="20"/>
          <w:szCs w:val="20"/>
        </w:rPr>
        <w:t>Group Results By:</w:t>
      </w:r>
    </w:p>
    <w:p w14:paraId="7344A92B" w14:textId="77777777" w:rsidR="009F2622" w:rsidRPr="005A26C2" w:rsidRDefault="009F2622" w:rsidP="005B4C3F">
      <w:pPr>
        <w:keepLines/>
        <w:numPr>
          <w:ilvl w:val="0"/>
          <w:numId w:val="128"/>
        </w:numPr>
        <w:spacing w:after="240"/>
        <w:contextualSpacing/>
        <w:rPr>
          <w:rFonts w:cs="Arial"/>
          <w:sz w:val="20"/>
          <w:szCs w:val="20"/>
        </w:rPr>
      </w:pPr>
      <w:r w:rsidRPr="005A26C2">
        <w:rPr>
          <w:rFonts w:cs="Arial"/>
          <w:sz w:val="20"/>
          <w:szCs w:val="20"/>
        </w:rPr>
        <w:t xml:space="preserve">DDS staff can use the Group Results By drop-down menu to determine how the results of the search are ordered. The choices are “Provider” or “Area Office.” If “Area Office” is selected, the report will group results by Area Office, Service Coordinator, and then Individual. If “Provider” is selected, the report will group results by Provider then by Individual.  </w:t>
      </w:r>
    </w:p>
    <w:p w14:paraId="2C1AC72A" w14:textId="77777777" w:rsidR="009F2622" w:rsidRPr="005A26C2" w:rsidRDefault="009F2622" w:rsidP="005B4C3F">
      <w:pPr>
        <w:keepLines/>
        <w:numPr>
          <w:ilvl w:val="0"/>
          <w:numId w:val="128"/>
        </w:numPr>
        <w:spacing w:after="240"/>
        <w:contextualSpacing/>
        <w:rPr>
          <w:rFonts w:cs="Arial"/>
          <w:sz w:val="20"/>
          <w:szCs w:val="20"/>
        </w:rPr>
      </w:pPr>
      <w:r w:rsidRPr="005A26C2">
        <w:rPr>
          <w:rFonts w:cs="Arial"/>
          <w:sz w:val="20"/>
          <w:szCs w:val="20"/>
        </w:rPr>
        <w:t>If not selection is made, the Group Results By filter defaults to “Area Office.”</w:t>
      </w:r>
    </w:p>
    <w:p w14:paraId="1A576981" w14:textId="77777777" w:rsidR="009F2622" w:rsidRPr="005A26C2" w:rsidRDefault="009F2622" w:rsidP="009F2622">
      <w:pPr>
        <w:keepLines/>
        <w:spacing w:after="240"/>
        <w:contextualSpacing/>
        <w:rPr>
          <w:rFonts w:cs="Arial"/>
          <w:sz w:val="20"/>
          <w:szCs w:val="20"/>
        </w:rPr>
      </w:pPr>
    </w:p>
    <w:p w14:paraId="26774C23" w14:textId="77777777" w:rsidR="009F2622" w:rsidRPr="005A26C2" w:rsidRDefault="009F2622" w:rsidP="009F2622">
      <w:pPr>
        <w:keepLines/>
        <w:spacing w:after="240"/>
        <w:contextualSpacing/>
        <w:rPr>
          <w:rFonts w:cs="Arial"/>
          <w:sz w:val="20"/>
          <w:szCs w:val="20"/>
        </w:rPr>
      </w:pPr>
      <w:r w:rsidRPr="005A26C2">
        <w:rPr>
          <w:rFonts w:cs="Arial"/>
          <w:b/>
          <w:sz w:val="20"/>
          <w:szCs w:val="20"/>
        </w:rPr>
        <w:t>Report Display Option</w:t>
      </w:r>
      <w:r w:rsidRPr="005A26C2">
        <w:rPr>
          <w:rFonts w:cs="Arial"/>
          <w:sz w:val="20"/>
          <w:szCs w:val="20"/>
        </w:rPr>
        <w:t xml:space="preserve">: </w:t>
      </w:r>
    </w:p>
    <w:p w14:paraId="49B09F20" w14:textId="77777777" w:rsidR="009F2622" w:rsidRPr="005A26C2" w:rsidRDefault="009F2622" w:rsidP="005B4C3F">
      <w:pPr>
        <w:keepLines/>
        <w:numPr>
          <w:ilvl w:val="0"/>
          <w:numId w:val="129"/>
        </w:numPr>
        <w:spacing w:after="240"/>
        <w:contextualSpacing/>
        <w:rPr>
          <w:rFonts w:cs="Arial"/>
          <w:sz w:val="20"/>
          <w:szCs w:val="20"/>
        </w:rPr>
      </w:pPr>
      <w:r w:rsidRPr="005A26C2">
        <w:rPr>
          <w:rFonts w:cs="Arial"/>
          <w:sz w:val="20"/>
          <w:szCs w:val="20"/>
        </w:rPr>
        <w:t xml:space="preserve">DDS staff can use the drop-down menu to select the Report Display Option. The choices are “Expand All” or “Collapse All”. “Collapse All” will show all of the individuals with the Progress Summary Details collapsed. “Expand All” will show all of the individuals with the Progress Summary details expanded. Please note that choosing “Expand All” will increase the amount of time it takes to generate the report. </w:t>
      </w:r>
    </w:p>
    <w:p w14:paraId="17D5623F" w14:textId="77777777" w:rsidR="009F2622" w:rsidRPr="005A26C2" w:rsidRDefault="009F2622" w:rsidP="005B4C3F">
      <w:pPr>
        <w:keepLines/>
        <w:numPr>
          <w:ilvl w:val="0"/>
          <w:numId w:val="129"/>
        </w:numPr>
        <w:spacing w:after="240"/>
        <w:contextualSpacing/>
        <w:rPr>
          <w:rFonts w:cs="Arial"/>
          <w:sz w:val="20"/>
          <w:szCs w:val="20"/>
        </w:rPr>
      </w:pPr>
      <w:r w:rsidRPr="005A26C2">
        <w:rPr>
          <w:rFonts w:cs="Arial"/>
          <w:sz w:val="20"/>
          <w:szCs w:val="20"/>
        </w:rPr>
        <w:t xml:space="preserve">The Report Display Option filter defaults to “Collapse All.”  </w:t>
      </w:r>
    </w:p>
    <w:p w14:paraId="7026D9A2" w14:textId="77777777" w:rsidR="009F2622" w:rsidRPr="005A26C2" w:rsidRDefault="009F2622" w:rsidP="009F2622">
      <w:pPr>
        <w:keepLines/>
        <w:spacing w:after="240"/>
        <w:contextualSpacing/>
        <w:rPr>
          <w:rFonts w:cs="Arial"/>
          <w:sz w:val="20"/>
          <w:szCs w:val="20"/>
        </w:rPr>
      </w:pPr>
    </w:p>
    <w:p w14:paraId="1D781863" w14:textId="77777777" w:rsidR="009F2622" w:rsidRPr="005A26C2" w:rsidRDefault="009F2622" w:rsidP="009F2622">
      <w:pPr>
        <w:keepLines/>
        <w:spacing w:after="240"/>
        <w:contextualSpacing/>
        <w:rPr>
          <w:rFonts w:cs="Arial"/>
          <w:b/>
          <w:sz w:val="20"/>
          <w:szCs w:val="20"/>
        </w:rPr>
      </w:pPr>
      <w:r w:rsidRPr="005A26C2">
        <w:rPr>
          <w:rFonts w:cs="Arial"/>
          <w:b/>
          <w:sz w:val="20"/>
          <w:szCs w:val="20"/>
        </w:rPr>
        <w:t>Document Status:</w:t>
      </w:r>
    </w:p>
    <w:p w14:paraId="234C3D3F" w14:textId="77777777" w:rsidR="009F2622" w:rsidRPr="005A26C2" w:rsidRDefault="009F2622" w:rsidP="005B4C3F">
      <w:pPr>
        <w:keepLines/>
        <w:numPr>
          <w:ilvl w:val="0"/>
          <w:numId w:val="144"/>
        </w:numPr>
        <w:spacing w:after="240"/>
        <w:contextualSpacing/>
        <w:rPr>
          <w:rFonts w:cs="Arial"/>
          <w:sz w:val="20"/>
          <w:szCs w:val="20"/>
        </w:rPr>
      </w:pPr>
      <w:r w:rsidRPr="005A26C2">
        <w:rPr>
          <w:rFonts w:cs="Arial"/>
          <w:sz w:val="20"/>
          <w:szCs w:val="20"/>
        </w:rPr>
        <w:t>DDS Staff can use the drop-down menu to select the Document Status. The filter default is empty and the drop-down option is “Deadline Not Met Only”.  If “Deadline Not Met Only” is selected, the report will only display individuals with Progress Summaries which are past the deadline date.</w:t>
      </w:r>
    </w:p>
    <w:p w14:paraId="3ED664F7"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Click “View Report”.</w:t>
      </w:r>
    </w:p>
    <w:p w14:paraId="41EC31B8" w14:textId="77777777" w:rsidR="009F2622" w:rsidRPr="005A26C2" w:rsidRDefault="009F2622" w:rsidP="009F2622">
      <w:pPr>
        <w:rPr>
          <w:rFonts w:eastAsiaTheme="minorHAnsi" w:cs="Arial"/>
          <w:sz w:val="20"/>
          <w:szCs w:val="20"/>
          <w:lang w:eastAsia="ja-JP"/>
        </w:rPr>
      </w:pPr>
    </w:p>
    <w:p w14:paraId="1D3C3F74"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drawing>
          <wp:inline distT="0" distB="0" distL="0" distR="0" wp14:anchorId="384CEC18" wp14:editId="7A0A19F3">
            <wp:extent cx="5943600" cy="1439114"/>
            <wp:effectExtent l="0" t="0" r="0" b="8890"/>
            <wp:docPr id="56570" name="Picture 5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439114"/>
                    </a:xfrm>
                    <a:prstGeom prst="rect">
                      <a:avLst/>
                    </a:prstGeom>
                    <a:noFill/>
                  </pic:spPr>
                </pic:pic>
              </a:graphicData>
            </a:graphic>
          </wp:inline>
        </w:drawing>
      </w:r>
    </w:p>
    <w:p w14:paraId="2B5B164A" w14:textId="77777777" w:rsidR="009F2622" w:rsidRPr="005A26C2" w:rsidRDefault="009F2622" w:rsidP="009F2622">
      <w:pPr>
        <w:rPr>
          <w:rFonts w:eastAsiaTheme="minorHAnsi" w:cs="Arial"/>
          <w:sz w:val="20"/>
          <w:szCs w:val="20"/>
          <w:lang w:eastAsia="ja-JP"/>
        </w:rPr>
      </w:pPr>
    </w:p>
    <w:p w14:paraId="6072E3DB" w14:textId="77777777" w:rsidR="009F2622" w:rsidRPr="005A26C2" w:rsidRDefault="009F2622" w:rsidP="009F2622">
      <w:pPr>
        <w:rPr>
          <w:rFonts w:eastAsiaTheme="minorHAns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The system displays the report. The report includes all the individuals satisfying the search criteria.</w:t>
      </w:r>
    </w:p>
    <w:p w14:paraId="329C33A2" w14:textId="77777777" w:rsidR="009F2622" w:rsidRPr="005A26C2" w:rsidRDefault="009F2622" w:rsidP="009F2622">
      <w:pPr>
        <w:rPr>
          <w:rFonts w:eastAsiaTheme="minorHAnsi" w:cs="Arial"/>
          <w:sz w:val="20"/>
          <w:szCs w:val="20"/>
          <w:lang w:eastAsia="ja-JP"/>
        </w:rPr>
      </w:pPr>
    </w:p>
    <w:p w14:paraId="2D7596FC"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lastRenderedPageBreak/>
        <w:drawing>
          <wp:inline distT="0" distB="0" distL="0" distR="0" wp14:anchorId="7092792F" wp14:editId="3E3FEE4B">
            <wp:extent cx="5943600" cy="3047365"/>
            <wp:effectExtent l="0" t="0" r="0" b="635"/>
            <wp:docPr id="27650" name="Picture 5" descr="C:\Users\ZZIMME~1\AppData\Local\Temp\SNAGHTML1ab4a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57" name="Picture 5" descr="C:\Users\ZZIMME~1\AppData\Local\Temp\SNAGHTML1ab4ae1f.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47365"/>
                    </a:xfrm>
                    <a:prstGeom prst="rect">
                      <a:avLst/>
                    </a:prstGeom>
                    <a:noFill/>
                    <a:extLst/>
                  </pic:spPr>
                </pic:pic>
              </a:graphicData>
            </a:graphic>
          </wp:inline>
        </w:drawing>
      </w:r>
    </w:p>
    <w:p w14:paraId="132DFFD1" w14:textId="77777777" w:rsidR="009F2622" w:rsidRPr="005A26C2" w:rsidRDefault="009F2622" w:rsidP="009F2622">
      <w:pPr>
        <w:rPr>
          <w:rFonts w:eastAsiaTheme="minorHAnsi" w:cs="Arial"/>
          <w:sz w:val="20"/>
          <w:szCs w:val="20"/>
          <w:lang w:eastAsia="ja-JP"/>
        </w:rPr>
      </w:pPr>
    </w:p>
    <w:p w14:paraId="66BBA63A"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To view additional details for an individual, select the (+) which is located to the left of the individual name column. Once clicked, the Progress Summary form will expand and display the details on the Reports page.</w:t>
      </w:r>
    </w:p>
    <w:p w14:paraId="47E4ECD7" w14:textId="77777777" w:rsidR="009F2622" w:rsidRPr="005A26C2" w:rsidRDefault="009F2622" w:rsidP="009F2622">
      <w:pPr>
        <w:ind w:left="720"/>
        <w:rPr>
          <w:rFonts w:eastAsiaTheme="minorHAnsi" w:cs="Arial"/>
          <w:sz w:val="20"/>
          <w:szCs w:val="20"/>
          <w:lang w:eastAsia="ja-JP"/>
        </w:rPr>
      </w:pPr>
    </w:p>
    <w:p w14:paraId="345ED1EB"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mc:AlternateContent>
          <mc:Choice Requires="wps">
            <w:drawing>
              <wp:anchor distT="0" distB="0" distL="114300" distR="114300" simplePos="0" relativeHeight="252760064" behindDoc="0" locked="0" layoutInCell="1" allowOverlap="1" wp14:anchorId="35A59494" wp14:editId="2C41C9BC">
                <wp:simplePos x="0" y="0"/>
                <wp:positionH relativeFrom="column">
                  <wp:posOffset>0</wp:posOffset>
                </wp:positionH>
                <wp:positionV relativeFrom="paragraph">
                  <wp:posOffset>3010176</wp:posOffset>
                </wp:positionV>
                <wp:extent cx="143123" cy="159026"/>
                <wp:effectExtent l="19050" t="19050" r="28575" b="12700"/>
                <wp:wrapNone/>
                <wp:docPr id="56548" name="Rectangle 38"/>
                <wp:cNvGraphicFramePr/>
                <a:graphic xmlns:a="http://schemas.openxmlformats.org/drawingml/2006/main">
                  <a:graphicData uri="http://schemas.microsoft.com/office/word/2010/wordprocessingShape">
                    <wps:wsp>
                      <wps:cNvSpPr/>
                      <wps:spPr>
                        <a:xfrm>
                          <a:off x="0" y="0"/>
                          <a:ext cx="143123" cy="159026"/>
                        </a:xfrm>
                        <a:prstGeom prst="rect">
                          <a:avLst/>
                        </a:prstGeom>
                        <a:noFill/>
                        <a:ln w="381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C2C5A" id="Rectangle 38" o:spid="_x0000_s1026" style="position:absolute;margin-left:0;margin-top:237pt;width:11.25pt;height:1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" filled="f" strokecolor="#00b0f0" strokeweight="3pt"/>
            </w:pict>
          </mc:Fallback>
        </mc:AlternateContent>
      </w:r>
      <w:r w:rsidRPr="005A26C2">
        <w:rPr>
          <w:rFonts w:eastAsiaTheme="minorHAnsi" w:cs="Arial"/>
          <w:noProof/>
          <w:sz w:val="20"/>
          <w:szCs w:val="20"/>
        </w:rPr>
        <w:drawing>
          <wp:inline distT="0" distB="0" distL="0" distR="0" wp14:anchorId="72E4EE36" wp14:editId="5393814E">
            <wp:extent cx="5943600" cy="3757930"/>
            <wp:effectExtent l="0" t="0" r="0" b="0"/>
            <wp:docPr id="27655" name="Picture 166" descr="C:\Users\ZZIMME~1\AppData\Local\Temp\SNAGHTML1ab5b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02" name="Picture 166" descr="C:\Users\ZZIMME~1\AppData\Local\Temp\SNAGHTML1ab5b09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57930"/>
                    </a:xfrm>
                    <a:prstGeom prst="rect">
                      <a:avLst/>
                    </a:prstGeom>
                    <a:noFill/>
                    <a:extLst/>
                  </pic:spPr>
                </pic:pic>
              </a:graphicData>
            </a:graphic>
          </wp:inline>
        </w:drawing>
      </w:r>
    </w:p>
    <w:p w14:paraId="34A7E7BC" w14:textId="77777777" w:rsidR="009F2622" w:rsidRPr="005A26C2" w:rsidRDefault="009F2622" w:rsidP="009F2622">
      <w:pPr>
        <w:rPr>
          <w:rFonts w:eastAsiaTheme="minorHAnsi" w:cs="Arial"/>
          <w:sz w:val="20"/>
          <w:szCs w:val="20"/>
          <w:lang w:eastAsia="ja-JP"/>
        </w:rPr>
      </w:pPr>
    </w:p>
    <w:p w14:paraId="2871D617" w14:textId="77777777" w:rsidR="009F2622" w:rsidRPr="005A26C2" w:rsidRDefault="009F2622" w:rsidP="009F2622">
      <w:pPr>
        <w:rPr>
          <w:rFonts w:eastAsia="MS Mincho" w:cs="Arial"/>
          <w:sz w:val="20"/>
          <w:szCs w:val="20"/>
          <w:lang w:eastAsia="ja-JP"/>
        </w:rPr>
      </w:pPr>
      <w:r w:rsidRPr="005A26C2">
        <w:rPr>
          <w:rFonts w:eastAsia="MS Mincho" w:cs="Arial"/>
          <w:b/>
          <w:sz w:val="20"/>
          <w:szCs w:val="20"/>
          <w:lang w:eastAsia="ja-JP"/>
        </w:rPr>
        <w:t>Note:</w:t>
      </w:r>
      <w:r w:rsidRPr="005A26C2">
        <w:rPr>
          <w:rFonts w:eastAsia="MS Mincho" w:cs="Arial"/>
          <w:sz w:val="20"/>
          <w:szCs w:val="20"/>
          <w:lang w:eastAsia="ja-JP"/>
        </w:rPr>
        <w:t xml:space="preserve"> The report displays the following fields: </w:t>
      </w:r>
    </w:p>
    <w:p w14:paraId="322EEC13"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Individual Name</w:t>
      </w:r>
    </w:p>
    <w:p w14:paraId="4D2365D3"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Eligibility Number</w:t>
      </w:r>
    </w:p>
    <w:p w14:paraId="62063015"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Service Coordinator Name</w:t>
      </w:r>
    </w:p>
    <w:p w14:paraId="226F8D11"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lastRenderedPageBreak/>
        <w:t>Service Coordinator Supervisor Name</w:t>
      </w:r>
    </w:p>
    <w:p w14:paraId="2C838D2F"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Actual Meeting Date</w:t>
      </w:r>
    </w:p>
    <w:p w14:paraId="4DCC0CE7"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Next Planned Meeting Date</w:t>
      </w:r>
    </w:p>
    <w:p w14:paraId="2817E90A"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Next ISP Deadline</w:t>
      </w:r>
    </w:p>
    <w:p w14:paraId="3853E66C"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ISP Year</w:t>
      </w:r>
    </w:p>
    <w:p w14:paraId="05BB8325"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Overall Total of Objectives and Progress Summaries</w:t>
      </w:r>
    </w:p>
    <w:p w14:paraId="05A2E7FB"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Progress Summary</w:t>
      </w:r>
    </w:p>
    <w:p w14:paraId="55AA2AE0"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Request Date</w:t>
      </w:r>
    </w:p>
    <w:p w14:paraId="7C3BB108"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Due Date</w:t>
      </w:r>
    </w:p>
    <w:p w14:paraId="1903820F"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Initial Submission Date</w:t>
      </w:r>
    </w:p>
    <w:p w14:paraId="36A1408F"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Initial SC Response Date</w:t>
      </w:r>
    </w:p>
    <w:p w14:paraId="63366FE2"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Most Recent Document Status</w:t>
      </w:r>
    </w:p>
    <w:p w14:paraId="3A6F2B4F"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Date of Last Revision Requested</w:t>
      </w:r>
    </w:p>
    <w:p w14:paraId="55DD595A"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No. of Revisions Requested</w:t>
      </w:r>
    </w:p>
    <w:p w14:paraId="27B9C1DD"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Date Approved</w:t>
      </w:r>
    </w:p>
    <w:p w14:paraId="1C4F11E8" w14:textId="77777777" w:rsidR="009F2622" w:rsidRPr="005A26C2" w:rsidRDefault="009F2622" w:rsidP="005B4C3F">
      <w:pPr>
        <w:numPr>
          <w:ilvl w:val="0"/>
          <w:numId w:val="148"/>
        </w:numPr>
        <w:spacing w:after="160" w:line="259" w:lineRule="auto"/>
        <w:contextualSpacing/>
        <w:rPr>
          <w:rFonts w:cs="Arial"/>
          <w:sz w:val="20"/>
          <w:szCs w:val="20"/>
        </w:rPr>
      </w:pPr>
      <w:r w:rsidRPr="005A26C2">
        <w:rPr>
          <w:rFonts w:cs="Arial"/>
          <w:sz w:val="20"/>
          <w:szCs w:val="20"/>
        </w:rPr>
        <w:t>Objective Status</w:t>
      </w:r>
    </w:p>
    <w:p w14:paraId="206EA3DC" w14:textId="77777777" w:rsidR="009F2622" w:rsidRPr="005A26C2" w:rsidRDefault="009F2622" w:rsidP="009F2622">
      <w:pPr>
        <w:rPr>
          <w:rFonts w:eastAsiaTheme="minorHAnsi" w:cs="Arial"/>
          <w:sz w:val="20"/>
          <w:szCs w:val="20"/>
          <w:lang w:eastAsia="ja-JP"/>
        </w:rPr>
      </w:pPr>
      <w:r w:rsidRPr="005A26C2">
        <w:rPr>
          <w:rFonts w:eastAsia="MS Mincho" w:cs="Arial"/>
          <w:sz w:val="20"/>
          <w:szCs w:val="22"/>
          <w:lang w:eastAsia="ja-JP"/>
        </w:rPr>
        <w:t>Red, bolded and italicized text indicates that the actions were not performed on time.</w:t>
      </w:r>
    </w:p>
    <w:p w14:paraId="4F90F9B3" w14:textId="77777777" w:rsidR="009F2622" w:rsidRPr="005A26C2" w:rsidRDefault="009F2622" w:rsidP="009F2622">
      <w:pPr>
        <w:rPr>
          <w:rFonts w:eastAsiaTheme="minorHAnsi" w:cs="Arial"/>
          <w:sz w:val="20"/>
          <w:szCs w:val="20"/>
          <w:lang w:eastAsia="ja-JP"/>
        </w:rPr>
      </w:pPr>
    </w:p>
    <w:p w14:paraId="07C82C83"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 xml:space="preserve">If desired, click the export icon and select “PDF” to export.  </w:t>
      </w:r>
    </w:p>
    <w:p w14:paraId="256040F5" w14:textId="77777777" w:rsidR="009F2622" w:rsidRPr="005A26C2" w:rsidRDefault="009F2622" w:rsidP="009F2622">
      <w:pPr>
        <w:ind w:left="720"/>
        <w:rPr>
          <w:rFonts w:eastAsiaTheme="minorHAnsi" w:cs="Arial"/>
          <w:sz w:val="20"/>
          <w:szCs w:val="20"/>
          <w:lang w:eastAsia="ja-JP"/>
        </w:rPr>
      </w:pPr>
    </w:p>
    <w:p w14:paraId="78A8C6A6"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drawing>
          <wp:inline distT="0" distB="0" distL="0" distR="0" wp14:anchorId="5CD4788F" wp14:editId="5E21DD04">
            <wp:extent cx="5943600" cy="964752"/>
            <wp:effectExtent l="0" t="0" r="0" b="6985"/>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964752"/>
                    </a:xfrm>
                    <a:prstGeom prst="rect">
                      <a:avLst/>
                    </a:prstGeom>
                    <a:noFill/>
                  </pic:spPr>
                </pic:pic>
              </a:graphicData>
            </a:graphic>
          </wp:inline>
        </w:drawing>
      </w:r>
    </w:p>
    <w:p w14:paraId="7DD9D1BA" w14:textId="77777777" w:rsidR="009F2622" w:rsidRPr="005A26C2" w:rsidRDefault="009F2622" w:rsidP="009F2622">
      <w:pPr>
        <w:rPr>
          <w:rFonts w:eastAsiaTheme="minorHAnsi" w:cs="Arial"/>
          <w:sz w:val="20"/>
          <w:szCs w:val="20"/>
          <w:lang w:eastAsia="ja-JP"/>
        </w:rPr>
      </w:pPr>
    </w:p>
    <w:p w14:paraId="284FBD7D" w14:textId="77777777" w:rsidR="009F2622" w:rsidRPr="005A26C2" w:rsidRDefault="009F2622" w:rsidP="009F2622">
      <w:pPr>
        <w:rPr>
          <w:rFonts w:eastAsiaTheme="minorHAns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The PDF will print the exact image that is displayed on the Reports page.  If the Progress Summary Report is shown with the expanded information, the expanded information will be printed. If the Progress Summary report is collapsed, only the collapsed information is printed.</w:t>
      </w:r>
    </w:p>
    <w:p w14:paraId="16253410" w14:textId="77777777" w:rsidR="009F2622" w:rsidRPr="005A26C2" w:rsidRDefault="009F2622" w:rsidP="009F2622">
      <w:pPr>
        <w:rPr>
          <w:rFonts w:eastAsiaTheme="minorHAnsi" w:cs="Arial"/>
          <w:sz w:val="20"/>
          <w:szCs w:val="20"/>
          <w:lang w:eastAsia="ja-JP"/>
        </w:rPr>
      </w:pPr>
    </w:p>
    <w:p w14:paraId="2C4B0083"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Click “Open” to view the PDF of the Progress Summary Report.</w:t>
      </w:r>
    </w:p>
    <w:p w14:paraId="545F6BFE" w14:textId="77777777" w:rsidR="009F2622" w:rsidRPr="005A26C2" w:rsidRDefault="009F2622" w:rsidP="009F2622">
      <w:pPr>
        <w:rPr>
          <w:rFonts w:eastAsiaTheme="minorHAnsi" w:cs="Arial"/>
          <w:sz w:val="20"/>
          <w:szCs w:val="20"/>
          <w:lang w:eastAsia="ja-JP"/>
        </w:rPr>
      </w:pPr>
    </w:p>
    <w:p w14:paraId="6BBED746" w14:textId="77777777" w:rsidR="009F2622" w:rsidRPr="005A26C2" w:rsidRDefault="009F2622" w:rsidP="009F2622">
      <w:pPr>
        <w:rPr>
          <w:rFonts w:eastAsiaTheme="minorHAnsi" w:cs="Arial"/>
          <w:sz w:val="20"/>
          <w:szCs w:val="20"/>
          <w:lang w:eastAsia="ja-JP"/>
        </w:rPr>
      </w:pPr>
      <w:r w:rsidRPr="005A26C2">
        <w:rPr>
          <w:rFonts w:eastAsiaTheme="minorHAnsi" w:cs="Arial"/>
          <w:noProof/>
          <w:sz w:val="20"/>
          <w:szCs w:val="20"/>
        </w:rPr>
        <w:drawing>
          <wp:inline distT="0" distB="0" distL="0" distR="0" wp14:anchorId="5428BED7" wp14:editId="3A2E1686">
            <wp:extent cx="5943600" cy="332703"/>
            <wp:effectExtent l="0" t="0" r="0" b="0"/>
            <wp:docPr id="27665" name="Picture 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32703"/>
                    </a:xfrm>
                    <a:prstGeom prst="rect">
                      <a:avLst/>
                    </a:prstGeom>
                    <a:noFill/>
                  </pic:spPr>
                </pic:pic>
              </a:graphicData>
            </a:graphic>
          </wp:inline>
        </w:drawing>
      </w:r>
    </w:p>
    <w:p w14:paraId="135576C4" w14:textId="77777777" w:rsidR="009F2622" w:rsidRPr="005A26C2" w:rsidRDefault="009F2622" w:rsidP="009F2622">
      <w:pPr>
        <w:rPr>
          <w:rFonts w:eastAsiaTheme="minorHAnsi" w:cs="Arial"/>
          <w:sz w:val="20"/>
          <w:szCs w:val="20"/>
          <w:lang w:eastAsia="ja-JP"/>
        </w:rPr>
      </w:pPr>
    </w:p>
    <w:p w14:paraId="50BA0B0E" w14:textId="77777777" w:rsidR="009F2622" w:rsidRPr="005A26C2" w:rsidRDefault="009F2622" w:rsidP="005B4C3F">
      <w:pPr>
        <w:numPr>
          <w:ilvl w:val="0"/>
          <w:numId w:val="142"/>
        </w:numPr>
        <w:rPr>
          <w:rFonts w:eastAsiaTheme="minorHAnsi" w:cs="Arial"/>
          <w:sz w:val="20"/>
          <w:szCs w:val="20"/>
          <w:lang w:eastAsia="ja-JP"/>
        </w:rPr>
      </w:pPr>
      <w:r w:rsidRPr="005A26C2">
        <w:rPr>
          <w:rFonts w:eastAsiaTheme="minorHAnsi" w:cs="Arial"/>
          <w:sz w:val="20"/>
          <w:szCs w:val="20"/>
          <w:lang w:eastAsia="ja-JP"/>
        </w:rPr>
        <w:t>Click on the “File” tab and then click “Print” to print the PDF.</w:t>
      </w:r>
    </w:p>
    <w:p w14:paraId="0C46E75D" w14:textId="77777777" w:rsidR="009F2622" w:rsidRPr="005A26C2" w:rsidRDefault="009F2622" w:rsidP="009F2622">
      <w:pPr>
        <w:ind w:left="360"/>
        <w:rPr>
          <w:rFonts w:eastAsiaTheme="minorHAnsi" w:cs="Arial"/>
          <w:sz w:val="20"/>
          <w:szCs w:val="20"/>
          <w:lang w:eastAsia="ja-JP"/>
        </w:rPr>
      </w:pPr>
    </w:p>
    <w:p w14:paraId="17269502" w14:textId="77777777" w:rsidR="009F2622" w:rsidRPr="005A26C2" w:rsidRDefault="009F2622" w:rsidP="009F2622">
      <w:pPr>
        <w:jc w:val="center"/>
        <w:rPr>
          <w:rFonts w:eastAsiaTheme="minorHAnsi" w:cs="Arial"/>
          <w:sz w:val="20"/>
          <w:szCs w:val="20"/>
          <w:lang w:eastAsia="ja-JP"/>
        </w:rPr>
      </w:pPr>
      <w:r w:rsidRPr="005A26C2">
        <w:rPr>
          <w:rFonts w:eastAsiaTheme="minorHAnsi" w:cs="Arial"/>
          <w:noProof/>
          <w:sz w:val="20"/>
          <w:szCs w:val="20"/>
        </w:rPr>
        <w:drawing>
          <wp:inline distT="0" distB="0" distL="0" distR="0" wp14:anchorId="1522D30C" wp14:editId="740727F5">
            <wp:extent cx="3269895" cy="2375082"/>
            <wp:effectExtent l="0" t="0" r="6985" b="6350"/>
            <wp:docPr id="27666" name="Picture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5888" cy="2386699"/>
                    </a:xfrm>
                    <a:prstGeom prst="rect">
                      <a:avLst/>
                    </a:prstGeom>
                    <a:noFill/>
                  </pic:spPr>
                </pic:pic>
              </a:graphicData>
            </a:graphic>
          </wp:inline>
        </w:drawing>
      </w:r>
    </w:p>
    <w:p w14:paraId="31DFF0A4" w14:textId="77777777" w:rsidR="009F2622" w:rsidRPr="005A26C2" w:rsidRDefault="009F2622" w:rsidP="009F2622">
      <w:pPr>
        <w:keepNext/>
        <w:spacing w:before="120" w:after="120"/>
        <w:outlineLvl w:val="2"/>
        <w:rPr>
          <w:b/>
          <w:sz w:val="25"/>
          <w:szCs w:val="25"/>
        </w:rPr>
      </w:pPr>
      <w:bookmarkStart w:id="30" w:name="_Toc442693524"/>
      <w:r w:rsidRPr="005A26C2">
        <w:rPr>
          <w:b/>
          <w:sz w:val="25"/>
          <w:szCs w:val="25"/>
        </w:rPr>
        <w:lastRenderedPageBreak/>
        <w:t>Progress Summary Report for Provider Staff</w:t>
      </w:r>
      <w:bookmarkEnd w:id="30"/>
    </w:p>
    <w:p w14:paraId="771F8D28" w14:textId="77777777" w:rsidR="009F2622" w:rsidRPr="005A26C2" w:rsidRDefault="009F2622" w:rsidP="009F2622">
      <w:pPr>
        <w:keepLines/>
        <w:spacing w:after="240"/>
        <w:rPr>
          <w:rFonts w:cs="Arial"/>
          <w:sz w:val="20"/>
          <w:szCs w:val="20"/>
        </w:rPr>
      </w:pPr>
      <w:r w:rsidRPr="005A26C2">
        <w:rPr>
          <w:rFonts w:cs="Arial"/>
          <w:sz w:val="20"/>
          <w:szCs w:val="20"/>
        </w:rPr>
        <w:t>The Progress Summary Report is available to all users who have access to the ISP Module. The Progress Summary Report provides information about the Progress Summary submission, review and approval process. The report aggregates progress summaries based on their due date and enables you to identify upcoming or overdue progress summaries. It is a consolidated view of the status of the progress summaries assigned to you. An individual will be displayed in the report results once all the following conditions have been met:</w:t>
      </w:r>
    </w:p>
    <w:p w14:paraId="10771F9C" w14:textId="77777777" w:rsidR="009F2622" w:rsidRPr="005A26C2" w:rsidRDefault="009F2622" w:rsidP="005B4C3F">
      <w:pPr>
        <w:numPr>
          <w:ilvl w:val="0"/>
          <w:numId w:val="145"/>
        </w:numPr>
        <w:spacing w:after="160" w:line="259" w:lineRule="auto"/>
        <w:contextualSpacing/>
        <w:rPr>
          <w:rFonts w:cs="Arial"/>
          <w:sz w:val="20"/>
          <w:szCs w:val="20"/>
        </w:rPr>
      </w:pPr>
      <w:r w:rsidRPr="005A26C2">
        <w:rPr>
          <w:rFonts w:cs="Arial"/>
          <w:sz w:val="20"/>
          <w:szCs w:val="20"/>
        </w:rPr>
        <w:t>The Service Coordinator has entered the Actual Meeting Date into MEDITECH and the plan is HCSIS displays the Actual Meeting Date.</w:t>
      </w:r>
    </w:p>
    <w:p w14:paraId="450462B0" w14:textId="77777777" w:rsidR="009F2622" w:rsidRPr="005A26C2" w:rsidRDefault="009F2622" w:rsidP="005B4C3F">
      <w:pPr>
        <w:numPr>
          <w:ilvl w:val="0"/>
          <w:numId w:val="145"/>
        </w:numPr>
        <w:spacing w:after="160" w:line="259" w:lineRule="auto"/>
        <w:contextualSpacing/>
        <w:rPr>
          <w:rFonts w:cs="Arial"/>
          <w:sz w:val="20"/>
          <w:szCs w:val="20"/>
        </w:rPr>
      </w:pPr>
      <w:r w:rsidRPr="005A26C2">
        <w:rPr>
          <w:rFonts w:cs="Arial"/>
          <w:sz w:val="20"/>
          <w:szCs w:val="20"/>
        </w:rPr>
        <w:t>The Service Coordinator has selected objectives to be included in the ISP document and initiated a Progress Summary.</w:t>
      </w:r>
    </w:p>
    <w:p w14:paraId="544ACA8F" w14:textId="77777777" w:rsidR="009F2622" w:rsidRPr="005A26C2" w:rsidRDefault="009F2622" w:rsidP="009F2622">
      <w:pPr>
        <w:keepLines/>
        <w:spacing w:after="240"/>
        <w:rPr>
          <w:b/>
          <w:szCs w:val="20"/>
        </w:rPr>
      </w:pPr>
    </w:p>
    <w:p w14:paraId="5449BADF" w14:textId="77777777" w:rsidR="009F2622" w:rsidRPr="005A26C2" w:rsidRDefault="009F2622" w:rsidP="009F2622">
      <w:pPr>
        <w:rPr>
          <w:b/>
        </w:rPr>
      </w:pPr>
      <w:r w:rsidRPr="005A26C2">
        <w:rPr>
          <w:b/>
        </w:rPr>
        <w:t>Accessing and Using the Progress Summary Report as a Provider</w:t>
      </w:r>
    </w:p>
    <w:p w14:paraId="2B92DE92" w14:textId="77777777" w:rsidR="009F2622" w:rsidRPr="005A26C2" w:rsidRDefault="009F2622" w:rsidP="009F2622">
      <w:pPr>
        <w:rPr>
          <w:rFonts w:cs="Arial"/>
          <w:b/>
          <w:sz w:val="20"/>
          <w:szCs w:val="20"/>
          <w:lang w:eastAsia="ja-JP"/>
        </w:rPr>
      </w:pPr>
    </w:p>
    <w:p w14:paraId="3C714D8C" w14:textId="77777777" w:rsidR="009F2622" w:rsidRPr="005A26C2" w:rsidRDefault="009F2622" w:rsidP="009F2622">
      <w:pPr>
        <w:rPr>
          <w:rFonts w:cs="Arial"/>
          <w:sz w:val="20"/>
          <w:szCs w:val="20"/>
          <w:lang w:eastAsia="ja-JP"/>
        </w:rPr>
      </w:pPr>
      <w:r w:rsidRPr="005A26C2">
        <w:rPr>
          <w:rFonts w:cs="Arial"/>
          <w:b/>
          <w:sz w:val="20"/>
          <w:szCs w:val="20"/>
          <w:lang w:eastAsia="ja-JP"/>
        </w:rPr>
        <w:t>Scenario Description</w:t>
      </w:r>
    </w:p>
    <w:p w14:paraId="61B8CAC6" w14:textId="77777777" w:rsidR="009F2622" w:rsidRPr="005A26C2" w:rsidRDefault="009F2622" w:rsidP="009F2622">
      <w:pPr>
        <w:rPr>
          <w:rFonts w:ascii="Calibri" w:eastAsia="MS Mincho" w:hAnsi="Calibri" w:cs="Arial"/>
          <w:sz w:val="20"/>
          <w:szCs w:val="20"/>
          <w:lang w:eastAsia="ja-JP"/>
        </w:rPr>
      </w:pPr>
      <w:r w:rsidRPr="005A26C2">
        <w:rPr>
          <w:rFonts w:cs="Arial"/>
          <w:sz w:val="20"/>
          <w:szCs w:val="20"/>
          <w:lang w:eastAsia="ja-JP"/>
        </w:rPr>
        <w:t xml:space="preserve">The Progress Summary Report displays information about actions associated with the Progress Summary submission, review and approval process. It displays information related to Progress Summaries in HCSIS based on the due dates specified on the report. </w:t>
      </w:r>
    </w:p>
    <w:p w14:paraId="094802BF" w14:textId="77777777" w:rsidR="009F2622" w:rsidRPr="005A26C2" w:rsidRDefault="009F2622" w:rsidP="009F2622">
      <w:pPr>
        <w:rPr>
          <w:rFonts w:cs="Arial"/>
          <w:sz w:val="20"/>
          <w:szCs w:val="20"/>
          <w:lang w:eastAsia="ja-JP"/>
        </w:rPr>
      </w:pPr>
    </w:p>
    <w:p w14:paraId="2A9E13AF" w14:textId="77777777" w:rsidR="009F2622" w:rsidRPr="005A26C2" w:rsidRDefault="009F2622" w:rsidP="009F2622">
      <w:pPr>
        <w:rPr>
          <w:rFonts w:cs="Arial"/>
          <w:b/>
          <w:sz w:val="20"/>
          <w:szCs w:val="20"/>
          <w:lang w:eastAsia="ja-JP"/>
        </w:rPr>
      </w:pPr>
      <w:r w:rsidRPr="005A26C2">
        <w:rPr>
          <w:rFonts w:cs="Arial"/>
          <w:b/>
          <w:noProof/>
          <w:sz w:val="20"/>
          <w:szCs w:val="20"/>
        </w:rPr>
        <w:drawing>
          <wp:inline distT="0" distB="0" distL="0" distR="0" wp14:anchorId="5194CF79" wp14:editId="54E83D55">
            <wp:extent cx="5943600" cy="2460012"/>
            <wp:effectExtent l="0" t="0" r="0" b="0"/>
            <wp:docPr id="27667" name="Picture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60012"/>
                    </a:xfrm>
                    <a:prstGeom prst="rect">
                      <a:avLst/>
                    </a:prstGeom>
                    <a:noFill/>
                  </pic:spPr>
                </pic:pic>
              </a:graphicData>
            </a:graphic>
          </wp:inline>
        </w:drawing>
      </w:r>
    </w:p>
    <w:p w14:paraId="0D65E031" w14:textId="77777777" w:rsidR="009F2622" w:rsidRPr="005A26C2" w:rsidRDefault="009F2622" w:rsidP="009F2622">
      <w:pPr>
        <w:rPr>
          <w:rFonts w:cs="Arial"/>
          <w:b/>
          <w:sz w:val="20"/>
          <w:szCs w:val="20"/>
          <w:lang w:eastAsia="ja-JP"/>
        </w:rPr>
      </w:pPr>
    </w:p>
    <w:p w14:paraId="18567372" w14:textId="77777777" w:rsidR="009F2622" w:rsidRPr="005A26C2" w:rsidRDefault="009F2622" w:rsidP="009F2622">
      <w:pPr>
        <w:rPr>
          <w:rFonts w:cs="Arial"/>
          <w:sz w:val="20"/>
          <w:szCs w:val="20"/>
          <w:lang w:eastAsia="ja-JP"/>
        </w:rPr>
      </w:pPr>
      <w:r w:rsidRPr="005A26C2">
        <w:rPr>
          <w:rFonts w:cs="Arial"/>
          <w:b/>
          <w:sz w:val="20"/>
          <w:szCs w:val="20"/>
          <w:lang w:eastAsia="ja-JP"/>
        </w:rPr>
        <w:t xml:space="preserve">First Steps: </w:t>
      </w:r>
      <w:r w:rsidRPr="005A26C2">
        <w:rPr>
          <w:rFonts w:cs="Arial"/>
          <w:sz w:val="20"/>
          <w:szCs w:val="20"/>
          <w:lang w:eastAsia="ja-JP"/>
        </w:rPr>
        <w:t>Navigate to ISP Module</w:t>
      </w:r>
    </w:p>
    <w:p w14:paraId="4797A65E" w14:textId="77777777" w:rsidR="009F2622" w:rsidRPr="005A26C2" w:rsidRDefault="009F2622" w:rsidP="009F2622">
      <w:pPr>
        <w:rPr>
          <w:rFonts w:cs="Arial"/>
          <w:b/>
          <w:sz w:val="20"/>
          <w:szCs w:val="20"/>
          <w:lang w:eastAsia="ja-JP"/>
        </w:rPr>
      </w:pPr>
    </w:p>
    <w:p w14:paraId="1FD648B4" w14:textId="77777777" w:rsidR="009F2622" w:rsidRPr="005A26C2" w:rsidRDefault="009F2622" w:rsidP="009F2622">
      <w:pPr>
        <w:rPr>
          <w:rFonts w:eastAsiaTheme="minorHAnsi" w:cs="Arial"/>
          <w:b/>
          <w:sz w:val="20"/>
          <w:szCs w:val="20"/>
          <w:lang w:eastAsia="ja-JP"/>
        </w:rPr>
      </w:pPr>
      <w:r w:rsidRPr="005A26C2">
        <w:rPr>
          <w:rFonts w:eastAsiaTheme="minorHAnsi" w:cs="Arial"/>
          <w:b/>
          <w:sz w:val="20"/>
          <w:szCs w:val="20"/>
          <w:lang w:eastAsia="ja-JP"/>
        </w:rPr>
        <w:t>Roles and Responsibilities:</w:t>
      </w:r>
    </w:p>
    <w:p w14:paraId="7AAFF216" w14:textId="77777777" w:rsidR="009F2622" w:rsidRPr="005A26C2" w:rsidRDefault="009F2622" w:rsidP="005B4C3F">
      <w:pPr>
        <w:numPr>
          <w:ilvl w:val="0"/>
          <w:numId w:val="140"/>
        </w:numPr>
        <w:rPr>
          <w:rFonts w:eastAsiaTheme="minorHAnsi" w:cs="Arial"/>
          <w:sz w:val="20"/>
          <w:szCs w:val="20"/>
          <w:lang w:eastAsia="ja-JP"/>
        </w:rPr>
      </w:pPr>
      <w:r w:rsidRPr="005A26C2">
        <w:rPr>
          <w:rFonts w:eastAsiaTheme="minorHAnsi" w:cs="Arial"/>
          <w:b/>
          <w:sz w:val="20"/>
          <w:szCs w:val="20"/>
          <w:lang w:eastAsia="ja-JP"/>
        </w:rPr>
        <w:t>Providers:</w:t>
      </w:r>
      <w:r w:rsidRPr="005A26C2">
        <w:rPr>
          <w:rFonts w:eastAsiaTheme="minorHAnsi" w:cs="Arial"/>
          <w:sz w:val="20"/>
          <w:szCs w:val="20"/>
          <w:lang w:eastAsia="ja-JP"/>
        </w:rPr>
        <w:t xml:space="preserve"> Generate and view the report</w:t>
      </w:r>
    </w:p>
    <w:p w14:paraId="4AE727E2" w14:textId="77777777" w:rsidR="009F2622" w:rsidRPr="005A26C2" w:rsidRDefault="009F2622" w:rsidP="005B4C3F">
      <w:pPr>
        <w:numPr>
          <w:ilvl w:val="0"/>
          <w:numId w:val="140"/>
        </w:numPr>
        <w:rPr>
          <w:rFonts w:eastAsiaTheme="minorHAnsi" w:cs="Arial"/>
          <w:sz w:val="20"/>
          <w:szCs w:val="20"/>
          <w:lang w:eastAsia="ja-JP"/>
        </w:rPr>
      </w:pPr>
      <w:r w:rsidRPr="005A26C2">
        <w:rPr>
          <w:rFonts w:eastAsiaTheme="minorHAnsi" w:cs="Arial"/>
          <w:b/>
          <w:sz w:val="20"/>
          <w:szCs w:val="20"/>
          <w:lang w:eastAsia="ja-JP"/>
        </w:rPr>
        <w:t>Provider Supervisors:</w:t>
      </w:r>
      <w:r w:rsidRPr="005A26C2">
        <w:rPr>
          <w:rFonts w:eastAsiaTheme="minorHAnsi" w:cs="Arial"/>
          <w:sz w:val="20"/>
          <w:szCs w:val="20"/>
          <w:lang w:eastAsia="ja-JP"/>
        </w:rPr>
        <w:t xml:space="preserve"> Generate and view the report</w:t>
      </w:r>
    </w:p>
    <w:p w14:paraId="20F1E68A" w14:textId="77777777" w:rsidR="009F2622" w:rsidRPr="005A26C2" w:rsidRDefault="009F2622" w:rsidP="009F2622">
      <w:pPr>
        <w:rPr>
          <w:rFonts w:eastAsiaTheme="minorHAnsi" w:cs="Arial"/>
          <w:sz w:val="20"/>
          <w:szCs w:val="20"/>
          <w:lang w:eastAsia="ja-JP"/>
        </w:rPr>
      </w:pPr>
    </w:p>
    <w:bookmarkEnd w:id="29"/>
    <w:p w14:paraId="7B260303"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eastAsia="MS Mincho" w:cs="Arial"/>
          <w:sz w:val="20"/>
          <w:szCs w:val="20"/>
          <w:lang w:eastAsia="ja-JP"/>
        </w:rPr>
        <w:t>Click on the Reports link in the 2nd level menu.  The system navigates to the Reports Landing page.</w:t>
      </w:r>
    </w:p>
    <w:p w14:paraId="7C4E83D8" w14:textId="77777777" w:rsidR="009F2622" w:rsidRPr="005A26C2" w:rsidRDefault="009F2622" w:rsidP="009F2622">
      <w:pPr>
        <w:rPr>
          <w:rFonts w:cstheme="minorBidi"/>
          <w:sz w:val="20"/>
        </w:rPr>
      </w:pPr>
    </w:p>
    <w:p w14:paraId="6B24FC1D" w14:textId="77777777" w:rsidR="009F2622" w:rsidRPr="005A26C2" w:rsidRDefault="009F2622" w:rsidP="009F2622">
      <w:pPr>
        <w:rPr>
          <w:rFonts w:cstheme="minorBidi"/>
          <w:sz w:val="20"/>
        </w:rPr>
      </w:pPr>
      <w:r w:rsidRPr="005A26C2">
        <w:rPr>
          <w:rFonts w:cstheme="minorBidi"/>
          <w:noProof/>
          <w:sz w:val="20"/>
        </w:rPr>
        <w:drawing>
          <wp:inline distT="0" distB="0" distL="0" distR="0" wp14:anchorId="6C85C0B1" wp14:editId="623E25D5">
            <wp:extent cx="5943600" cy="465698"/>
            <wp:effectExtent l="0" t="0" r="0" b="0"/>
            <wp:docPr id="27668" name="Picture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65698"/>
                    </a:xfrm>
                    <a:prstGeom prst="rect">
                      <a:avLst/>
                    </a:prstGeom>
                    <a:noFill/>
                  </pic:spPr>
                </pic:pic>
              </a:graphicData>
            </a:graphic>
          </wp:inline>
        </w:drawing>
      </w:r>
    </w:p>
    <w:p w14:paraId="04E8CE1D" w14:textId="77777777" w:rsidR="009F2622" w:rsidRPr="005A26C2" w:rsidRDefault="009F2622" w:rsidP="009F2622">
      <w:pPr>
        <w:rPr>
          <w:rFonts w:cstheme="minorBidi"/>
          <w:sz w:val="20"/>
        </w:rPr>
      </w:pPr>
    </w:p>
    <w:p w14:paraId="7237DF76"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On the Reports Landing page, select “Progress Summary Report”.  The system navigates to the Progress Summary Report.</w:t>
      </w:r>
    </w:p>
    <w:p w14:paraId="6484A328" w14:textId="77777777" w:rsidR="009F2622" w:rsidRPr="005A26C2" w:rsidRDefault="009F2622" w:rsidP="009F2622">
      <w:pPr>
        <w:rPr>
          <w:rFonts w:cstheme="minorBidi"/>
          <w:sz w:val="20"/>
        </w:rPr>
      </w:pPr>
    </w:p>
    <w:p w14:paraId="4F7427F2" w14:textId="77777777" w:rsidR="009F2622" w:rsidRPr="005A26C2" w:rsidRDefault="009F2622" w:rsidP="009F2622">
      <w:pPr>
        <w:rPr>
          <w:rFonts w:cstheme="minorBidi"/>
          <w:sz w:val="20"/>
        </w:rPr>
      </w:pPr>
      <w:r w:rsidRPr="005A26C2">
        <w:rPr>
          <w:rFonts w:cstheme="minorBidi"/>
          <w:noProof/>
          <w:sz w:val="20"/>
        </w:rPr>
        <w:lastRenderedPageBreak/>
        <w:drawing>
          <wp:inline distT="0" distB="0" distL="0" distR="0" wp14:anchorId="053E4D00" wp14:editId="421CACB3">
            <wp:extent cx="5943600" cy="1073054"/>
            <wp:effectExtent l="0" t="0" r="0" b="0"/>
            <wp:docPr id="27669" name="Picture 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073054"/>
                    </a:xfrm>
                    <a:prstGeom prst="rect">
                      <a:avLst/>
                    </a:prstGeom>
                    <a:noFill/>
                  </pic:spPr>
                </pic:pic>
              </a:graphicData>
            </a:graphic>
          </wp:inline>
        </w:drawing>
      </w:r>
    </w:p>
    <w:p w14:paraId="362D56C4" w14:textId="77777777" w:rsidR="009F2622" w:rsidRPr="005A26C2" w:rsidRDefault="009F2622" w:rsidP="009F2622">
      <w:pPr>
        <w:rPr>
          <w:rFonts w:cstheme="minorBidi"/>
          <w:sz w:val="20"/>
        </w:rPr>
      </w:pPr>
    </w:p>
    <w:p w14:paraId="04666D9B" w14:textId="77777777" w:rsidR="009F2622" w:rsidRPr="005A26C2" w:rsidRDefault="009F2622" w:rsidP="009F2622">
      <w:pPr>
        <w:rPr>
          <w:rFonts w:ascii="Calibri" w:eastAsiaTheme="minorHAnsi" w:hAnsi="Calibr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This landing page has been added because there are now two reports available within the ISP module.</w:t>
      </w:r>
    </w:p>
    <w:p w14:paraId="688782F6" w14:textId="77777777" w:rsidR="009F2622" w:rsidRPr="005A26C2" w:rsidRDefault="009F2622" w:rsidP="009F2622">
      <w:pPr>
        <w:rPr>
          <w:rFonts w:cstheme="minorBidi"/>
          <w:sz w:val="20"/>
        </w:rPr>
      </w:pPr>
    </w:p>
    <w:p w14:paraId="31B8054A"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 xml:space="preserve">Select the date from the calendar dropdown next to the “From Date” and “To Date” fields.  </w:t>
      </w:r>
    </w:p>
    <w:p w14:paraId="7BAFAD43" w14:textId="77777777" w:rsidR="009F2622" w:rsidRPr="005A26C2" w:rsidRDefault="009F2622" w:rsidP="009F2622">
      <w:pPr>
        <w:widowControl w:val="0"/>
        <w:spacing w:line="240" w:lineRule="atLeast"/>
        <w:ind w:left="360"/>
        <w:contextualSpacing/>
        <w:rPr>
          <w:rFonts w:cstheme="minorBidi"/>
          <w:sz w:val="20"/>
          <w:szCs w:val="20"/>
        </w:rPr>
      </w:pPr>
    </w:p>
    <w:p w14:paraId="1D96EB30" w14:textId="77777777" w:rsidR="009F2622" w:rsidRPr="005A26C2" w:rsidRDefault="009F2622" w:rsidP="009F2622">
      <w:pPr>
        <w:rPr>
          <w:rFonts w:cstheme="minorBidi"/>
          <w:sz w:val="20"/>
        </w:rPr>
      </w:pPr>
      <w:r w:rsidRPr="005A26C2">
        <w:rPr>
          <w:rFonts w:cstheme="minorBidi"/>
          <w:noProof/>
          <w:sz w:val="20"/>
        </w:rPr>
        <w:drawing>
          <wp:inline distT="0" distB="0" distL="0" distR="0" wp14:anchorId="611A359A" wp14:editId="45874856">
            <wp:extent cx="5943600" cy="1355938"/>
            <wp:effectExtent l="0" t="0" r="0" b="0"/>
            <wp:docPr id="27670" name="Picture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355938"/>
                    </a:xfrm>
                    <a:prstGeom prst="rect">
                      <a:avLst/>
                    </a:prstGeom>
                    <a:noFill/>
                  </pic:spPr>
                </pic:pic>
              </a:graphicData>
            </a:graphic>
          </wp:inline>
        </w:drawing>
      </w:r>
    </w:p>
    <w:p w14:paraId="41C9500D" w14:textId="77777777" w:rsidR="009F2622" w:rsidRPr="005A26C2" w:rsidRDefault="009F2622" w:rsidP="009F2622">
      <w:pPr>
        <w:rPr>
          <w:rFonts w:cstheme="minorBidi"/>
          <w:b/>
          <w:sz w:val="20"/>
        </w:rPr>
      </w:pPr>
    </w:p>
    <w:p w14:paraId="6310E4BA" w14:textId="77777777" w:rsidR="009F2622" w:rsidRPr="005A26C2" w:rsidRDefault="009F2622" w:rsidP="009F2622">
      <w:pPr>
        <w:rPr>
          <w:rFonts w:eastAsiaTheme="minorHAnsi" w:cs="Arial"/>
          <w:sz w:val="20"/>
          <w:szCs w:val="20"/>
          <w:lang w:eastAsia="ja-JP"/>
        </w:rPr>
      </w:pPr>
      <w:r w:rsidRPr="005A26C2">
        <w:rPr>
          <w:rFonts w:eastAsiaTheme="minorHAnsi" w:cs="Arial"/>
          <w:b/>
          <w:sz w:val="20"/>
          <w:szCs w:val="20"/>
          <w:lang w:eastAsia="ja-JP"/>
        </w:rPr>
        <w:t xml:space="preserve">Note: </w:t>
      </w:r>
      <w:r w:rsidRPr="005A26C2">
        <w:rPr>
          <w:rFonts w:eastAsiaTheme="minorHAnsi" w:cs="Arial"/>
          <w:sz w:val="20"/>
          <w:szCs w:val="20"/>
          <w:lang w:eastAsia="ja-JP"/>
        </w:rPr>
        <w:t>The “From Date” and “To Date” are based on the Progress Summary due date. This filter allows users to view individuals within a specified date range. Conditions for the following dates are as follows: the “From Date” must be prior to the “To Date”, and both dates can be up to a year in the future. The range can span multiple years, all progress summaries for an individual between the selected dates will be included in separate lines of the report.  Please note that the report is intended to be used by multiple user bases – some of whom use it as a tool to identify Progress Summaries that are past due and others that use it to identify either upcoming or future progress summaries. With that in mind, it is possible to enter dates that have already past or dates that span up to one year in the future.</w:t>
      </w:r>
    </w:p>
    <w:p w14:paraId="1A23A3E4" w14:textId="77777777" w:rsidR="009F2622" w:rsidRPr="005A26C2" w:rsidRDefault="009F2622" w:rsidP="009F2622">
      <w:pPr>
        <w:rPr>
          <w:rFonts w:cstheme="minorBidi"/>
          <w:sz w:val="20"/>
        </w:rPr>
      </w:pPr>
    </w:p>
    <w:p w14:paraId="64532004"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 xml:space="preserve">If desired, users may narrow their search further by using the additional filters. </w:t>
      </w:r>
    </w:p>
    <w:p w14:paraId="64003083" w14:textId="77777777" w:rsidR="009F2622" w:rsidRPr="005A26C2" w:rsidRDefault="009F2622" w:rsidP="009F2622">
      <w:pPr>
        <w:widowControl w:val="0"/>
        <w:spacing w:line="240" w:lineRule="atLeast"/>
        <w:ind w:left="360"/>
        <w:contextualSpacing/>
        <w:rPr>
          <w:rFonts w:cstheme="minorBidi"/>
          <w:sz w:val="20"/>
          <w:szCs w:val="20"/>
        </w:rPr>
      </w:pPr>
    </w:p>
    <w:p w14:paraId="7652037A" w14:textId="77777777" w:rsidR="009F2622" w:rsidRPr="005A26C2" w:rsidRDefault="009F2622" w:rsidP="009F2622">
      <w:r w:rsidRPr="005A26C2">
        <w:rPr>
          <w:noProof/>
        </w:rPr>
        <w:drawing>
          <wp:inline distT="0" distB="0" distL="0" distR="0" wp14:anchorId="71EEDA97" wp14:editId="7344BA67">
            <wp:extent cx="5943600" cy="1355938"/>
            <wp:effectExtent l="0" t="0" r="0" b="0"/>
            <wp:docPr id="27674" name="Picture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355938"/>
                    </a:xfrm>
                    <a:prstGeom prst="rect">
                      <a:avLst/>
                    </a:prstGeom>
                    <a:noFill/>
                  </pic:spPr>
                </pic:pic>
              </a:graphicData>
            </a:graphic>
          </wp:inline>
        </w:drawing>
      </w:r>
    </w:p>
    <w:p w14:paraId="435C631F" w14:textId="77777777" w:rsidR="009F2622" w:rsidRPr="005A26C2" w:rsidRDefault="009F2622" w:rsidP="009F2622">
      <w:pPr>
        <w:rPr>
          <w:rFonts w:cstheme="minorBidi"/>
          <w:sz w:val="20"/>
        </w:rPr>
      </w:pPr>
    </w:p>
    <w:p w14:paraId="4A536338" w14:textId="77777777" w:rsidR="009F2622" w:rsidRPr="005A26C2" w:rsidRDefault="009F2622" w:rsidP="009F2622">
      <w:pPr>
        <w:keepLines/>
        <w:spacing w:after="240"/>
        <w:contextualSpacing/>
        <w:rPr>
          <w:rFonts w:cs="Arial"/>
          <w:b/>
          <w:sz w:val="20"/>
          <w:szCs w:val="20"/>
        </w:rPr>
      </w:pPr>
      <w:r w:rsidRPr="005A26C2">
        <w:rPr>
          <w:rFonts w:cs="Arial"/>
          <w:b/>
          <w:sz w:val="20"/>
          <w:szCs w:val="20"/>
        </w:rPr>
        <w:t>Area Office</w:t>
      </w:r>
    </w:p>
    <w:p w14:paraId="7C1235B4" w14:textId="77777777" w:rsidR="009F2622" w:rsidRPr="005A26C2" w:rsidRDefault="009F2622" w:rsidP="005B4C3F">
      <w:pPr>
        <w:keepLines/>
        <w:numPr>
          <w:ilvl w:val="0"/>
          <w:numId w:val="146"/>
        </w:numPr>
        <w:spacing w:after="240"/>
        <w:contextualSpacing/>
        <w:rPr>
          <w:rFonts w:cs="Arial"/>
          <w:b/>
          <w:sz w:val="20"/>
          <w:szCs w:val="20"/>
        </w:rPr>
      </w:pPr>
      <w:r w:rsidRPr="005A26C2">
        <w:rPr>
          <w:rFonts w:cs="Arial"/>
          <w:sz w:val="20"/>
          <w:szCs w:val="20"/>
        </w:rPr>
        <w:t>The filter will only display the Area Offices associated to the individuals the provider is providing services to.</w:t>
      </w:r>
    </w:p>
    <w:p w14:paraId="61A33CD7" w14:textId="77777777" w:rsidR="009F2622" w:rsidRPr="005A26C2" w:rsidRDefault="009F2622" w:rsidP="009F2622">
      <w:pPr>
        <w:keepLines/>
        <w:spacing w:after="240"/>
        <w:ind w:left="720"/>
        <w:contextualSpacing/>
        <w:rPr>
          <w:rFonts w:cs="Arial"/>
          <w:b/>
          <w:sz w:val="20"/>
          <w:szCs w:val="20"/>
        </w:rPr>
      </w:pPr>
    </w:p>
    <w:p w14:paraId="4E61E716" w14:textId="77777777" w:rsidR="009F2622" w:rsidRPr="005A26C2" w:rsidRDefault="009F2622" w:rsidP="009F2622">
      <w:pPr>
        <w:keepLines/>
        <w:spacing w:after="240"/>
        <w:contextualSpacing/>
        <w:rPr>
          <w:rFonts w:cs="Arial"/>
          <w:b/>
          <w:sz w:val="20"/>
          <w:szCs w:val="20"/>
        </w:rPr>
      </w:pPr>
      <w:r w:rsidRPr="005A26C2">
        <w:rPr>
          <w:rFonts w:cs="Arial"/>
          <w:b/>
          <w:sz w:val="20"/>
          <w:szCs w:val="20"/>
        </w:rPr>
        <w:t>Provider Agency:</w:t>
      </w:r>
    </w:p>
    <w:p w14:paraId="1CEB0ED0" w14:textId="77777777" w:rsidR="009F2622" w:rsidRPr="005A26C2" w:rsidRDefault="009F2622" w:rsidP="005B4C3F">
      <w:pPr>
        <w:keepLines/>
        <w:numPr>
          <w:ilvl w:val="0"/>
          <w:numId w:val="126"/>
        </w:numPr>
        <w:spacing w:after="240"/>
        <w:contextualSpacing/>
        <w:rPr>
          <w:rFonts w:cs="Arial"/>
          <w:sz w:val="20"/>
          <w:szCs w:val="20"/>
        </w:rPr>
      </w:pPr>
      <w:r w:rsidRPr="005A26C2">
        <w:rPr>
          <w:rFonts w:cs="Arial"/>
          <w:sz w:val="20"/>
          <w:szCs w:val="20"/>
        </w:rPr>
        <w:t xml:space="preserve">Provider staff can verify that the filter is populated with the correct Provider Agency name.   Within the drop-down menu, multiple checkboxes can be selected. An auto-complete feature has also been enabled when using the partial search function. </w:t>
      </w:r>
    </w:p>
    <w:p w14:paraId="00A3F08C" w14:textId="77777777" w:rsidR="009F2622" w:rsidRPr="005A26C2" w:rsidRDefault="009F2622" w:rsidP="009F2622">
      <w:pPr>
        <w:keepLines/>
        <w:spacing w:after="240"/>
        <w:contextualSpacing/>
        <w:rPr>
          <w:rFonts w:cs="Arial"/>
          <w:sz w:val="20"/>
          <w:szCs w:val="20"/>
        </w:rPr>
      </w:pPr>
    </w:p>
    <w:p w14:paraId="2C4FDA11" w14:textId="77777777" w:rsidR="009F2622" w:rsidRPr="005A26C2" w:rsidRDefault="009F2622" w:rsidP="009F2622">
      <w:pPr>
        <w:keepLines/>
        <w:spacing w:after="240"/>
        <w:contextualSpacing/>
        <w:rPr>
          <w:rFonts w:cs="Arial"/>
          <w:sz w:val="20"/>
          <w:szCs w:val="20"/>
        </w:rPr>
      </w:pPr>
      <w:r w:rsidRPr="005A26C2">
        <w:rPr>
          <w:rFonts w:cs="Arial"/>
          <w:b/>
          <w:sz w:val="20"/>
          <w:szCs w:val="20"/>
        </w:rPr>
        <w:t>Objective Status:</w:t>
      </w:r>
    </w:p>
    <w:p w14:paraId="0E6D824A" w14:textId="77777777" w:rsidR="009F2622" w:rsidRPr="005A26C2" w:rsidRDefault="009F2622" w:rsidP="005B4C3F">
      <w:pPr>
        <w:keepLines/>
        <w:numPr>
          <w:ilvl w:val="0"/>
          <w:numId w:val="127"/>
        </w:numPr>
        <w:spacing w:after="240"/>
        <w:contextualSpacing/>
        <w:rPr>
          <w:rFonts w:cs="Arial"/>
          <w:sz w:val="20"/>
          <w:szCs w:val="20"/>
        </w:rPr>
      </w:pPr>
      <w:r w:rsidRPr="005A26C2">
        <w:rPr>
          <w:rFonts w:cs="Arial"/>
          <w:sz w:val="20"/>
          <w:szCs w:val="20"/>
        </w:rPr>
        <w:lastRenderedPageBreak/>
        <w:t>Provider staff can filter by Objective Status by selecting</w:t>
      </w:r>
      <w:r w:rsidRPr="005A26C2">
        <w:rPr>
          <w:rFonts w:eastAsiaTheme="minorHAnsi"/>
          <w:sz w:val="20"/>
          <w:szCs w:val="20"/>
        </w:rPr>
        <w:t xml:space="preserve"> the dropdown options of “Met”, “Partially met”, and “Discontinued</w:t>
      </w:r>
      <w:r w:rsidRPr="005A26C2">
        <w:rPr>
          <w:rFonts w:cs="Arial"/>
          <w:sz w:val="20"/>
          <w:szCs w:val="20"/>
        </w:rPr>
        <w:t>.” Once selected, the report will display only individuals with progress summaries for objective in the selected status.</w:t>
      </w:r>
    </w:p>
    <w:p w14:paraId="1A2C1422" w14:textId="77777777" w:rsidR="009F2622" w:rsidRPr="005A26C2" w:rsidRDefault="009F2622" w:rsidP="009F2622">
      <w:pPr>
        <w:keepLines/>
        <w:spacing w:after="240"/>
        <w:contextualSpacing/>
        <w:rPr>
          <w:rFonts w:cs="Arial"/>
          <w:sz w:val="20"/>
          <w:szCs w:val="20"/>
        </w:rPr>
      </w:pPr>
    </w:p>
    <w:p w14:paraId="280D23DF" w14:textId="77777777" w:rsidR="009F2622" w:rsidRPr="005A26C2" w:rsidRDefault="009F2622" w:rsidP="009F2622">
      <w:pPr>
        <w:keepLines/>
        <w:spacing w:after="240"/>
        <w:contextualSpacing/>
        <w:rPr>
          <w:rFonts w:cs="Arial"/>
          <w:sz w:val="20"/>
          <w:szCs w:val="20"/>
        </w:rPr>
      </w:pPr>
      <w:r w:rsidRPr="005A26C2">
        <w:rPr>
          <w:rFonts w:cs="Arial"/>
          <w:b/>
          <w:sz w:val="20"/>
          <w:szCs w:val="20"/>
        </w:rPr>
        <w:t>Report Display Option</w:t>
      </w:r>
      <w:r w:rsidRPr="005A26C2">
        <w:rPr>
          <w:rFonts w:cs="Arial"/>
          <w:sz w:val="20"/>
          <w:szCs w:val="20"/>
        </w:rPr>
        <w:t xml:space="preserve">: </w:t>
      </w:r>
    </w:p>
    <w:p w14:paraId="1B25F718" w14:textId="77777777" w:rsidR="009F2622" w:rsidRPr="005A26C2" w:rsidRDefault="009F2622" w:rsidP="005B4C3F">
      <w:pPr>
        <w:keepLines/>
        <w:numPr>
          <w:ilvl w:val="0"/>
          <w:numId w:val="129"/>
        </w:numPr>
        <w:spacing w:after="240"/>
        <w:contextualSpacing/>
        <w:rPr>
          <w:rFonts w:cs="Arial"/>
          <w:sz w:val="20"/>
          <w:szCs w:val="20"/>
        </w:rPr>
      </w:pPr>
      <w:r w:rsidRPr="005A26C2">
        <w:rPr>
          <w:rFonts w:cs="Arial"/>
          <w:sz w:val="20"/>
          <w:szCs w:val="20"/>
        </w:rPr>
        <w:t xml:space="preserve">Provider staff can use the drop-down menu to select the Report Display Option. The choices are “Expand All” or “Collapse All”. “Collapse All” will show all of the individuals with the assessment and objective details collapsed. “Expand All” will show all of the individuals with the Progress Summary details expanded. Please note that choosing “Expand All” will increase the amount of time it takes to render the report. </w:t>
      </w:r>
    </w:p>
    <w:p w14:paraId="1A852415" w14:textId="77777777" w:rsidR="009F2622" w:rsidRPr="005A26C2" w:rsidRDefault="009F2622" w:rsidP="005B4C3F">
      <w:pPr>
        <w:keepLines/>
        <w:numPr>
          <w:ilvl w:val="0"/>
          <w:numId w:val="129"/>
        </w:numPr>
        <w:spacing w:after="240"/>
        <w:contextualSpacing/>
        <w:rPr>
          <w:rFonts w:cs="Arial"/>
          <w:sz w:val="20"/>
          <w:szCs w:val="20"/>
        </w:rPr>
      </w:pPr>
      <w:r w:rsidRPr="005A26C2">
        <w:rPr>
          <w:rFonts w:cs="Arial"/>
          <w:sz w:val="20"/>
          <w:szCs w:val="20"/>
        </w:rPr>
        <w:t>The Report Display Option filter defaults to “Collapse All”.</w:t>
      </w:r>
    </w:p>
    <w:p w14:paraId="00C5F8FC" w14:textId="77777777" w:rsidR="009F2622" w:rsidRPr="005A26C2" w:rsidRDefault="009F2622" w:rsidP="009F2622">
      <w:pPr>
        <w:keepLines/>
        <w:spacing w:after="240"/>
        <w:contextualSpacing/>
        <w:rPr>
          <w:rFonts w:cs="Arial"/>
          <w:b/>
          <w:sz w:val="20"/>
          <w:szCs w:val="20"/>
        </w:rPr>
      </w:pPr>
    </w:p>
    <w:p w14:paraId="45ED91FB" w14:textId="77777777" w:rsidR="009F2622" w:rsidRPr="005A26C2" w:rsidRDefault="009F2622" w:rsidP="009F2622">
      <w:pPr>
        <w:keepLines/>
        <w:spacing w:after="240"/>
        <w:contextualSpacing/>
        <w:rPr>
          <w:rFonts w:cs="Arial"/>
          <w:b/>
          <w:sz w:val="20"/>
          <w:szCs w:val="20"/>
        </w:rPr>
      </w:pPr>
      <w:r w:rsidRPr="005A26C2">
        <w:rPr>
          <w:rFonts w:cs="Arial"/>
          <w:b/>
          <w:sz w:val="20"/>
          <w:szCs w:val="20"/>
        </w:rPr>
        <w:t xml:space="preserve">Security Group:  </w:t>
      </w:r>
    </w:p>
    <w:p w14:paraId="460635BF" w14:textId="77777777" w:rsidR="009F2622" w:rsidRPr="005A26C2" w:rsidRDefault="009F2622" w:rsidP="005B4C3F">
      <w:pPr>
        <w:keepLines/>
        <w:numPr>
          <w:ilvl w:val="0"/>
          <w:numId w:val="144"/>
        </w:numPr>
        <w:spacing w:after="240"/>
        <w:contextualSpacing/>
        <w:rPr>
          <w:rFonts w:cs="Arial"/>
          <w:sz w:val="20"/>
          <w:szCs w:val="20"/>
        </w:rPr>
      </w:pPr>
      <w:r w:rsidRPr="005A26C2">
        <w:rPr>
          <w:rFonts w:cs="Arial"/>
          <w:sz w:val="20"/>
          <w:szCs w:val="20"/>
        </w:rPr>
        <w:t>Provider Staff can select a security group from the filter.  Please note that the dropdown will not be available if the Provider Agency does not have enhanced security set up.</w:t>
      </w:r>
    </w:p>
    <w:p w14:paraId="7748A8C4" w14:textId="77777777" w:rsidR="009F2622" w:rsidRPr="005A26C2" w:rsidRDefault="009F2622" w:rsidP="009F2622">
      <w:pPr>
        <w:keepLines/>
        <w:spacing w:after="240"/>
        <w:contextualSpacing/>
        <w:rPr>
          <w:rFonts w:cs="Arial"/>
          <w:sz w:val="20"/>
          <w:szCs w:val="20"/>
        </w:rPr>
      </w:pPr>
    </w:p>
    <w:p w14:paraId="397F52E0" w14:textId="77777777" w:rsidR="009F2622" w:rsidRPr="005A26C2" w:rsidRDefault="009F2622" w:rsidP="009F2622">
      <w:pPr>
        <w:keepLines/>
        <w:spacing w:after="240"/>
        <w:contextualSpacing/>
        <w:rPr>
          <w:rFonts w:cs="Arial"/>
          <w:b/>
          <w:sz w:val="20"/>
          <w:szCs w:val="20"/>
        </w:rPr>
      </w:pPr>
      <w:r w:rsidRPr="005A26C2">
        <w:rPr>
          <w:rFonts w:cs="Arial"/>
          <w:b/>
          <w:sz w:val="20"/>
          <w:szCs w:val="20"/>
        </w:rPr>
        <w:t>Document Status:</w:t>
      </w:r>
    </w:p>
    <w:p w14:paraId="649B35F6" w14:textId="77777777" w:rsidR="009F2622" w:rsidRPr="005A26C2" w:rsidRDefault="009F2622" w:rsidP="005B4C3F">
      <w:pPr>
        <w:keepLines/>
        <w:numPr>
          <w:ilvl w:val="0"/>
          <w:numId w:val="144"/>
        </w:numPr>
        <w:spacing w:after="240"/>
        <w:contextualSpacing/>
        <w:rPr>
          <w:rFonts w:cs="Arial"/>
          <w:sz w:val="20"/>
          <w:szCs w:val="20"/>
        </w:rPr>
      </w:pPr>
      <w:r w:rsidRPr="005A26C2">
        <w:rPr>
          <w:rFonts w:cs="Arial"/>
          <w:sz w:val="20"/>
          <w:szCs w:val="20"/>
        </w:rPr>
        <w:t>Provider Staff can use the drop-down menu to select the Document Status.  The filter defaults is empty and the drop-down option is “Deadline Not Met Only”. If “Deadline Not Met Only” is selected, the report will only display individuals with Progress Summaries which are past the deadline date.</w:t>
      </w:r>
    </w:p>
    <w:p w14:paraId="31720F5C"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Click “View Report.”</w:t>
      </w:r>
    </w:p>
    <w:p w14:paraId="7FC412F6" w14:textId="77777777" w:rsidR="009F2622" w:rsidRPr="005A26C2" w:rsidRDefault="009F2622" w:rsidP="009F2622">
      <w:pPr>
        <w:rPr>
          <w:rFonts w:cstheme="minorBidi"/>
          <w:sz w:val="20"/>
        </w:rPr>
      </w:pPr>
    </w:p>
    <w:p w14:paraId="20185FB4" w14:textId="77777777" w:rsidR="009F2622" w:rsidRPr="005A26C2" w:rsidRDefault="009F2622" w:rsidP="009F2622">
      <w:pPr>
        <w:rPr>
          <w:rFonts w:cstheme="minorBidi"/>
          <w:sz w:val="20"/>
        </w:rPr>
      </w:pPr>
      <w:r w:rsidRPr="005A26C2">
        <w:rPr>
          <w:rFonts w:cstheme="minorBidi"/>
          <w:noProof/>
          <w:sz w:val="20"/>
        </w:rPr>
        <w:drawing>
          <wp:inline distT="0" distB="0" distL="0" distR="0" wp14:anchorId="2EB002D2" wp14:editId="31690071">
            <wp:extent cx="5943600" cy="1297455"/>
            <wp:effectExtent l="0" t="0" r="0" b="0"/>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297455"/>
                    </a:xfrm>
                    <a:prstGeom prst="rect">
                      <a:avLst/>
                    </a:prstGeom>
                    <a:noFill/>
                  </pic:spPr>
                </pic:pic>
              </a:graphicData>
            </a:graphic>
          </wp:inline>
        </w:drawing>
      </w:r>
    </w:p>
    <w:p w14:paraId="621C4B70" w14:textId="77777777" w:rsidR="009F2622" w:rsidRPr="005A26C2" w:rsidRDefault="009F2622" w:rsidP="009F2622">
      <w:pPr>
        <w:rPr>
          <w:rFonts w:cstheme="minorBidi"/>
          <w:sz w:val="20"/>
        </w:rPr>
      </w:pPr>
    </w:p>
    <w:p w14:paraId="7286F9BA" w14:textId="77777777" w:rsidR="009F2622" w:rsidRPr="005A26C2" w:rsidRDefault="009F2622" w:rsidP="009F2622">
      <w:pPr>
        <w:rPr>
          <w:rFonts w:cstheme="minorBidi"/>
          <w:sz w:val="20"/>
        </w:rPr>
      </w:pPr>
      <w:r w:rsidRPr="005A26C2">
        <w:rPr>
          <w:rFonts w:cstheme="minorBidi"/>
          <w:b/>
          <w:sz w:val="20"/>
        </w:rPr>
        <w:t>Note:</w:t>
      </w:r>
      <w:r w:rsidRPr="005A26C2">
        <w:rPr>
          <w:rFonts w:cstheme="minorBidi"/>
          <w:sz w:val="20"/>
        </w:rPr>
        <w:t xml:space="preserve"> The system returns the report and displays all the individuals satisfying the search criteria i.e. all the individuals within the applied filters.</w:t>
      </w:r>
    </w:p>
    <w:p w14:paraId="3F273FF1" w14:textId="77777777" w:rsidR="009F2622" w:rsidRPr="005A26C2" w:rsidRDefault="009F2622" w:rsidP="009F2622">
      <w:pPr>
        <w:rPr>
          <w:rFonts w:cstheme="minorBidi"/>
          <w:sz w:val="20"/>
        </w:rPr>
      </w:pPr>
    </w:p>
    <w:p w14:paraId="5FCCE5A1" w14:textId="77777777" w:rsidR="009F2622" w:rsidRPr="005A26C2" w:rsidRDefault="009F2622" w:rsidP="009F2622">
      <w:pPr>
        <w:rPr>
          <w:rFonts w:cstheme="minorBidi"/>
          <w:sz w:val="20"/>
        </w:rPr>
      </w:pPr>
      <w:r w:rsidRPr="005A26C2">
        <w:rPr>
          <w:rFonts w:cstheme="minorBidi"/>
          <w:noProof/>
          <w:sz w:val="20"/>
        </w:rPr>
        <w:drawing>
          <wp:inline distT="0" distB="0" distL="0" distR="0" wp14:anchorId="2442B3D6" wp14:editId="2DF9E8D8">
            <wp:extent cx="5943600" cy="3047365"/>
            <wp:effectExtent l="0" t="0" r="0" b="635"/>
            <wp:docPr id="23557" name="Picture 5" descr="C:\Users\ZZIMME~1\AppData\Local\Temp\SNAGHTML1ab4a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57" name="Picture 5" descr="C:\Users\ZZIMME~1\AppData\Local\Temp\SNAGHTML1ab4ae1f.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47365"/>
                    </a:xfrm>
                    <a:prstGeom prst="rect">
                      <a:avLst/>
                    </a:prstGeom>
                    <a:noFill/>
                    <a:extLst/>
                  </pic:spPr>
                </pic:pic>
              </a:graphicData>
            </a:graphic>
          </wp:inline>
        </w:drawing>
      </w:r>
    </w:p>
    <w:p w14:paraId="52922C9A" w14:textId="77777777" w:rsidR="009F2622" w:rsidRPr="005A26C2" w:rsidRDefault="009F2622" w:rsidP="009F2622">
      <w:pPr>
        <w:rPr>
          <w:rFonts w:cstheme="minorBidi"/>
          <w:sz w:val="20"/>
        </w:rPr>
      </w:pPr>
    </w:p>
    <w:p w14:paraId="4CC5E4FD"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To view additional details for an individual, select the (+) sign which is located to the left of the individual name column. Once clicked, the Progress Summary form will expand and display the details on the Reports page.</w:t>
      </w:r>
    </w:p>
    <w:p w14:paraId="5EEE9DF7" w14:textId="77777777" w:rsidR="009F2622" w:rsidRPr="005A26C2" w:rsidRDefault="009F2622" w:rsidP="009F2622">
      <w:pPr>
        <w:rPr>
          <w:rFonts w:cstheme="minorBidi"/>
          <w:sz w:val="20"/>
        </w:rPr>
      </w:pPr>
    </w:p>
    <w:p w14:paraId="032F07B1" w14:textId="77777777" w:rsidR="009F2622" w:rsidRPr="005A26C2" w:rsidRDefault="009F2622" w:rsidP="009F2622">
      <w:pPr>
        <w:rPr>
          <w:rFonts w:cstheme="minorBidi"/>
          <w:sz w:val="20"/>
        </w:rPr>
      </w:pPr>
      <w:r w:rsidRPr="005A26C2">
        <w:rPr>
          <w:rFonts w:cstheme="minorBidi"/>
          <w:noProof/>
          <w:sz w:val="20"/>
        </w:rPr>
        <mc:AlternateContent>
          <mc:Choice Requires="wps">
            <w:drawing>
              <wp:anchor distT="0" distB="0" distL="114300" distR="114300" simplePos="0" relativeHeight="252761088" behindDoc="0" locked="0" layoutInCell="1" allowOverlap="1" wp14:anchorId="6766609C" wp14:editId="5D953F13">
                <wp:simplePos x="0" y="0"/>
                <wp:positionH relativeFrom="column">
                  <wp:posOffset>0</wp:posOffset>
                </wp:positionH>
                <wp:positionV relativeFrom="paragraph">
                  <wp:posOffset>2972325</wp:posOffset>
                </wp:positionV>
                <wp:extent cx="135172" cy="228600"/>
                <wp:effectExtent l="19050" t="19050" r="17780" b="19050"/>
                <wp:wrapNone/>
                <wp:docPr id="56549" name="Rectangle 38"/>
                <wp:cNvGraphicFramePr/>
                <a:graphic xmlns:a="http://schemas.openxmlformats.org/drawingml/2006/main">
                  <a:graphicData uri="http://schemas.microsoft.com/office/word/2010/wordprocessingShape">
                    <wps:wsp>
                      <wps:cNvSpPr/>
                      <wps:spPr>
                        <a:xfrm>
                          <a:off x="0" y="0"/>
                          <a:ext cx="135172" cy="228600"/>
                        </a:xfrm>
                        <a:prstGeom prst="rect">
                          <a:avLst/>
                        </a:prstGeom>
                        <a:noFill/>
                        <a:ln w="381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18C8B" id="Rectangle 38" o:spid="_x0000_s1026" style="position:absolute;margin-left:0;margin-top:234.05pt;width:10.65pt;height:18pt;z-index:25276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" filled="f" strokecolor="#00b0f0" strokeweight="3pt"/>
            </w:pict>
          </mc:Fallback>
        </mc:AlternateContent>
      </w:r>
      <w:r w:rsidRPr="005A26C2">
        <w:rPr>
          <w:rFonts w:cstheme="minorBidi"/>
          <w:noProof/>
          <w:sz w:val="20"/>
        </w:rPr>
        <w:drawing>
          <wp:inline distT="0" distB="0" distL="0" distR="0" wp14:anchorId="41A1A627" wp14:editId="716FEF5F">
            <wp:extent cx="5943600" cy="3757930"/>
            <wp:effectExtent l="0" t="0" r="0" b="0"/>
            <wp:docPr id="23558" name="Picture 166" descr="C:\Users\ZZIMME~1\AppData\Local\Temp\SNAGHTML1ab5b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02" name="Picture 166" descr="C:\Users\ZZIMME~1\AppData\Local\Temp\SNAGHTML1ab5b09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57930"/>
                    </a:xfrm>
                    <a:prstGeom prst="rect">
                      <a:avLst/>
                    </a:prstGeom>
                    <a:noFill/>
                    <a:extLst/>
                  </pic:spPr>
                </pic:pic>
              </a:graphicData>
            </a:graphic>
          </wp:inline>
        </w:drawing>
      </w:r>
    </w:p>
    <w:p w14:paraId="3E46C78D" w14:textId="77777777" w:rsidR="009F2622" w:rsidRPr="005A26C2" w:rsidRDefault="009F2622" w:rsidP="009F2622">
      <w:pPr>
        <w:rPr>
          <w:rFonts w:cstheme="minorBidi"/>
          <w:sz w:val="20"/>
          <w:szCs w:val="20"/>
        </w:rPr>
      </w:pPr>
    </w:p>
    <w:p w14:paraId="3C62332F" w14:textId="77777777" w:rsidR="009F2622" w:rsidRPr="005A26C2" w:rsidRDefault="009F2622" w:rsidP="009F2622">
      <w:pPr>
        <w:spacing w:after="160" w:line="259" w:lineRule="auto"/>
        <w:rPr>
          <w:sz w:val="20"/>
          <w:szCs w:val="20"/>
        </w:rPr>
      </w:pPr>
      <w:r w:rsidRPr="005A26C2">
        <w:rPr>
          <w:rFonts w:cs="Arial"/>
          <w:b/>
          <w:sz w:val="20"/>
          <w:szCs w:val="20"/>
        </w:rPr>
        <w:t>Note:</w:t>
      </w:r>
      <w:r w:rsidRPr="005A26C2">
        <w:rPr>
          <w:rFonts w:cs="Arial"/>
          <w:sz w:val="20"/>
          <w:szCs w:val="20"/>
        </w:rPr>
        <w:t xml:space="preserve"> </w:t>
      </w:r>
      <w:r w:rsidRPr="005A26C2">
        <w:rPr>
          <w:sz w:val="20"/>
          <w:szCs w:val="20"/>
        </w:rPr>
        <w:t xml:space="preserve">The report displays the following fields: </w:t>
      </w:r>
    </w:p>
    <w:p w14:paraId="1E525D14"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Individual Name</w:t>
      </w:r>
    </w:p>
    <w:p w14:paraId="58C99B49"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Eligibility Number</w:t>
      </w:r>
    </w:p>
    <w:p w14:paraId="49572340"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Service Coordinator Name</w:t>
      </w:r>
    </w:p>
    <w:p w14:paraId="2EF01F06"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Service Coordinator Supervisor Name</w:t>
      </w:r>
    </w:p>
    <w:p w14:paraId="4CE2FBAD"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Actual Meeting Date</w:t>
      </w:r>
    </w:p>
    <w:p w14:paraId="3ADDF52A"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Next Planned Meeting Date</w:t>
      </w:r>
    </w:p>
    <w:p w14:paraId="70131383"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Next ISP Deadline</w:t>
      </w:r>
    </w:p>
    <w:p w14:paraId="26E07ED4" w14:textId="77777777" w:rsidR="009F2622" w:rsidRPr="005A26C2" w:rsidRDefault="009F2622" w:rsidP="005B4C3F">
      <w:pPr>
        <w:numPr>
          <w:ilvl w:val="0"/>
          <w:numId w:val="147"/>
        </w:numPr>
        <w:spacing w:after="160" w:line="259" w:lineRule="auto"/>
        <w:contextualSpacing/>
        <w:rPr>
          <w:sz w:val="20"/>
          <w:szCs w:val="20"/>
        </w:rPr>
      </w:pPr>
      <w:r w:rsidRPr="005A26C2">
        <w:rPr>
          <w:sz w:val="20"/>
          <w:szCs w:val="20"/>
        </w:rPr>
        <w:t>ISP Year</w:t>
      </w:r>
    </w:p>
    <w:p w14:paraId="0D6E56C6" w14:textId="77777777" w:rsidR="009F2622" w:rsidRPr="005A26C2" w:rsidRDefault="009F2622" w:rsidP="005B4C3F">
      <w:pPr>
        <w:numPr>
          <w:ilvl w:val="0"/>
          <w:numId w:val="147"/>
        </w:numPr>
        <w:spacing w:after="160" w:line="259" w:lineRule="auto"/>
        <w:contextualSpacing/>
        <w:rPr>
          <w:szCs w:val="20"/>
        </w:rPr>
      </w:pPr>
      <w:r w:rsidRPr="005A26C2">
        <w:rPr>
          <w:sz w:val="20"/>
          <w:szCs w:val="20"/>
        </w:rPr>
        <w:t>Overall Total of Objectives and Progress Summaries</w:t>
      </w:r>
    </w:p>
    <w:p w14:paraId="5D038F8B"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Progress Summary</w:t>
      </w:r>
    </w:p>
    <w:p w14:paraId="6CA6A860"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Request Date</w:t>
      </w:r>
    </w:p>
    <w:p w14:paraId="509665C2"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Due Date</w:t>
      </w:r>
    </w:p>
    <w:p w14:paraId="34CA991F"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Initial Submission Date</w:t>
      </w:r>
    </w:p>
    <w:p w14:paraId="5B610557"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Initial SC Response Date</w:t>
      </w:r>
    </w:p>
    <w:p w14:paraId="3416B498"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Most Recent Document Status</w:t>
      </w:r>
    </w:p>
    <w:p w14:paraId="661B0AD3"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Date of Last Revision Requested</w:t>
      </w:r>
    </w:p>
    <w:p w14:paraId="367B382A"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No. of Revisions Requested</w:t>
      </w:r>
    </w:p>
    <w:p w14:paraId="3026723C"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Date Approved</w:t>
      </w:r>
    </w:p>
    <w:p w14:paraId="4DF92C81" w14:textId="77777777" w:rsidR="009F2622" w:rsidRPr="005A26C2" w:rsidRDefault="009F2622" w:rsidP="005B4C3F">
      <w:pPr>
        <w:numPr>
          <w:ilvl w:val="0"/>
          <w:numId w:val="147"/>
        </w:numPr>
        <w:spacing w:after="160" w:line="259" w:lineRule="auto"/>
        <w:contextualSpacing/>
        <w:rPr>
          <w:rFonts w:cs="Arial"/>
          <w:sz w:val="20"/>
          <w:szCs w:val="20"/>
        </w:rPr>
      </w:pPr>
      <w:r w:rsidRPr="005A26C2">
        <w:rPr>
          <w:rFonts w:cs="Arial"/>
          <w:sz w:val="20"/>
          <w:szCs w:val="20"/>
        </w:rPr>
        <w:t>Objective Status</w:t>
      </w:r>
    </w:p>
    <w:p w14:paraId="6B2D405B" w14:textId="77777777" w:rsidR="009F2622" w:rsidRPr="005A26C2" w:rsidRDefault="009F2622" w:rsidP="009F2622">
      <w:pPr>
        <w:rPr>
          <w:rFonts w:cstheme="minorBidi"/>
          <w:sz w:val="20"/>
        </w:rPr>
      </w:pPr>
      <w:r w:rsidRPr="005A26C2">
        <w:rPr>
          <w:rFonts w:cs="Arial"/>
          <w:b/>
          <w:sz w:val="20"/>
        </w:rPr>
        <w:t xml:space="preserve">Note: </w:t>
      </w:r>
      <w:r w:rsidRPr="005A26C2">
        <w:rPr>
          <w:rFonts w:cs="Arial"/>
          <w:sz w:val="20"/>
        </w:rPr>
        <w:t>Red, bolded and italicized text indicates that the actions were not performed on time.</w:t>
      </w:r>
    </w:p>
    <w:p w14:paraId="420AC7B0" w14:textId="77777777" w:rsidR="009F2622" w:rsidRPr="005A26C2" w:rsidRDefault="009F2622" w:rsidP="009F2622">
      <w:pPr>
        <w:rPr>
          <w:rFonts w:cstheme="minorBidi"/>
          <w:sz w:val="20"/>
        </w:rPr>
      </w:pPr>
    </w:p>
    <w:p w14:paraId="329B82AE"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lastRenderedPageBreak/>
        <w:t xml:space="preserve">If desired, click the export icon and select “PDF” to export.  </w:t>
      </w:r>
    </w:p>
    <w:p w14:paraId="12F11B97" w14:textId="77777777" w:rsidR="009F2622" w:rsidRPr="005A26C2" w:rsidRDefault="009F2622" w:rsidP="009F2622">
      <w:pPr>
        <w:rPr>
          <w:rFonts w:cstheme="minorBidi"/>
          <w:sz w:val="20"/>
        </w:rPr>
      </w:pPr>
    </w:p>
    <w:p w14:paraId="46BC232E" w14:textId="77777777" w:rsidR="009F2622" w:rsidRPr="005A26C2" w:rsidRDefault="009F2622" w:rsidP="009F2622">
      <w:pPr>
        <w:rPr>
          <w:rFonts w:cstheme="minorBidi"/>
          <w:sz w:val="20"/>
        </w:rPr>
      </w:pPr>
      <w:r w:rsidRPr="005A26C2">
        <w:rPr>
          <w:rFonts w:cstheme="minorBidi"/>
          <w:noProof/>
          <w:sz w:val="20"/>
        </w:rPr>
        <w:drawing>
          <wp:inline distT="0" distB="0" distL="0" distR="0" wp14:anchorId="6E3EFB1B" wp14:editId="013434B9">
            <wp:extent cx="5943600" cy="964752"/>
            <wp:effectExtent l="0" t="0" r="0" b="6985"/>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64752"/>
                    </a:xfrm>
                    <a:prstGeom prst="rect">
                      <a:avLst/>
                    </a:prstGeom>
                    <a:noFill/>
                  </pic:spPr>
                </pic:pic>
              </a:graphicData>
            </a:graphic>
          </wp:inline>
        </w:drawing>
      </w:r>
    </w:p>
    <w:p w14:paraId="3A9E85CF" w14:textId="77777777" w:rsidR="009F2622" w:rsidRPr="005A26C2" w:rsidRDefault="009F2622" w:rsidP="009F2622">
      <w:pPr>
        <w:rPr>
          <w:rFonts w:cstheme="minorBidi"/>
          <w:sz w:val="20"/>
        </w:rPr>
      </w:pPr>
    </w:p>
    <w:p w14:paraId="6E8037D4" w14:textId="77777777" w:rsidR="009F2622" w:rsidRPr="005A26C2" w:rsidRDefault="009F2622" w:rsidP="009F2622">
      <w:pPr>
        <w:rPr>
          <w:rFonts w:cstheme="minorBidi"/>
          <w:sz w:val="20"/>
        </w:rPr>
      </w:pPr>
      <w:r w:rsidRPr="005A26C2">
        <w:rPr>
          <w:rFonts w:cstheme="minorBidi"/>
          <w:b/>
          <w:sz w:val="20"/>
        </w:rPr>
        <w:t>Note</w:t>
      </w:r>
      <w:r w:rsidRPr="005A26C2">
        <w:rPr>
          <w:rFonts w:cstheme="minorBidi"/>
          <w:sz w:val="20"/>
        </w:rPr>
        <w:t xml:space="preserve">: The PDF will print the exact image that is displayed on the Reports page.  If the Progress Summary Report is shown with the expanded information, that will be printed. </w:t>
      </w:r>
    </w:p>
    <w:p w14:paraId="47EAB3DB" w14:textId="77777777" w:rsidR="009F2622" w:rsidRPr="005A26C2" w:rsidRDefault="009F2622" w:rsidP="009F2622">
      <w:pPr>
        <w:rPr>
          <w:rFonts w:cstheme="minorBidi"/>
          <w:sz w:val="20"/>
        </w:rPr>
      </w:pPr>
    </w:p>
    <w:p w14:paraId="1202AB82"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Click “Open” to view the PDF of the Progress Summary Report.</w:t>
      </w:r>
    </w:p>
    <w:p w14:paraId="0B7A50A1" w14:textId="77777777" w:rsidR="009F2622" w:rsidRPr="005A26C2" w:rsidRDefault="009F2622" w:rsidP="009F2622">
      <w:pPr>
        <w:rPr>
          <w:rFonts w:cstheme="minorBidi"/>
          <w:sz w:val="20"/>
        </w:rPr>
      </w:pPr>
    </w:p>
    <w:p w14:paraId="6E73DF04" w14:textId="77777777" w:rsidR="009F2622" w:rsidRPr="005A26C2" w:rsidRDefault="009F2622" w:rsidP="009F2622">
      <w:pPr>
        <w:rPr>
          <w:rFonts w:cstheme="minorBidi"/>
          <w:sz w:val="20"/>
        </w:rPr>
      </w:pPr>
      <w:r w:rsidRPr="005A26C2">
        <w:rPr>
          <w:rFonts w:cstheme="minorBidi"/>
          <w:noProof/>
          <w:sz w:val="20"/>
        </w:rPr>
        <w:drawing>
          <wp:inline distT="0" distB="0" distL="0" distR="0" wp14:anchorId="4AD73EB3" wp14:editId="3E8D3A49">
            <wp:extent cx="5943600" cy="332703"/>
            <wp:effectExtent l="0" t="0" r="0" b="0"/>
            <wp:docPr id="27689" name="Picture 2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32703"/>
                    </a:xfrm>
                    <a:prstGeom prst="rect">
                      <a:avLst/>
                    </a:prstGeom>
                    <a:noFill/>
                  </pic:spPr>
                </pic:pic>
              </a:graphicData>
            </a:graphic>
          </wp:inline>
        </w:drawing>
      </w:r>
    </w:p>
    <w:p w14:paraId="6E3F94EF" w14:textId="77777777" w:rsidR="009F2622" w:rsidRPr="005A26C2" w:rsidRDefault="009F2622" w:rsidP="009F2622">
      <w:pPr>
        <w:rPr>
          <w:rFonts w:cstheme="minorBidi"/>
          <w:sz w:val="20"/>
        </w:rPr>
      </w:pPr>
    </w:p>
    <w:p w14:paraId="18419807" w14:textId="77777777" w:rsidR="009F2622" w:rsidRPr="005A26C2" w:rsidRDefault="009F2622" w:rsidP="005B4C3F">
      <w:pPr>
        <w:widowControl w:val="0"/>
        <w:numPr>
          <w:ilvl w:val="0"/>
          <w:numId w:val="139"/>
        </w:numPr>
        <w:spacing w:line="240" w:lineRule="atLeast"/>
        <w:contextualSpacing/>
        <w:rPr>
          <w:rFonts w:cstheme="minorBidi"/>
          <w:sz w:val="20"/>
          <w:szCs w:val="20"/>
        </w:rPr>
      </w:pPr>
      <w:r w:rsidRPr="005A26C2">
        <w:rPr>
          <w:rFonts w:cstheme="minorBidi"/>
          <w:sz w:val="20"/>
          <w:szCs w:val="20"/>
        </w:rPr>
        <w:t xml:space="preserve">Click on the “File” tab and then click “Print” to print the PDF. </w:t>
      </w:r>
    </w:p>
    <w:p w14:paraId="2771FA1E" w14:textId="77777777" w:rsidR="009F2622" w:rsidRPr="005A26C2" w:rsidRDefault="009F2622" w:rsidP="009F2622">
      <w:pPr>
        <w:rPr>
          <w:rFonts w:cstheme="minorBidi"/>
          <w:sz w:val="20"/>
        </w:rPr>
      </w:pPr>
    </w:p>
    <w:p w14:paraId="5A9525DE" w14:textId="77777777" w:rsidR="009F2622" w:rsidRPr="005A26C2" w:rsidRDefault="009F2622" w:rsidP="009F2622">
      <w:pPr>
        <w:jc w:val="center"/>
        <w:rPr>
          <w:rFonts w:cstheme="minorBidi"/>
          <w:sz w:val="20"/>
        </w:rPr>
      </w:pPr>
      <w:r w:rsidRPr="005A26C2">
        <w:rPr>
          <w:rFonts w:cstheme="minorBidi"/>
          <w:noProof/>
          <w:sz w:val="20"/>
        </w:rPr>
        <w:drawing>
          <wp:inline distT="0" distB="0" distL="0" distR="0" wp14:anchorId="4B01DEFB" wp14:editId="21D42292">
            <wp:extent cx="4121150" cy="2993390"/>
            <wp:effectExtent l="0" t="0" r="0" b="0"/>
            <wp:docPr id="27691" name="Picture 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21150" cy="2993390"/>
                    </a:xfrm>
                    <a:prstGeom prst="rect">
                      <a:avLst/>
                    </a:prstGeom>
                    <a:noFill/>
                  </pic:spPr>
                </pic:pic>
              </a:graphicData>
            </a:graphic>
          </wp:inline>
        </w:drawing>
      </w:r>
    </w:p>
    <w:p w14:paraId="26DA8EBD" w14:textId="77777777" w:rsidR="009F2622" w:rsidRPr="005A26C2" w:rsidRDefault="009F2622" w:rsidP="009F2622">
      <w:pPr>
        <w:rPr>
          <w:rFonts w:cstheme="minorBidi"/>
          <w:sz w:val="20"/>
        </w:rPr>
      </w:pPr>
    </w:p>
    <w:p w14:paraId="29A2C160" w14:textId="77777777" w:rsidR="009F2622" w:rsidRPr="005A26C2" w:rsidRDefault="009F2622" w:rsidP="009F2622">
      <w:pPr>
        <w:rPr>
          <w:rFonts w:cstheme="minorBidi"/>
          <w:sz w:val="20"/>
        </w:rPr>
      </w:pPr>
    </w:p>
    <w:p w14:paraId="3219C77A" w14:textId="77777777" w:rsidR="009F2622" w:rsidRPr="005A26C2" w:rsidRDefault="009F2622" w:rsidP="009F2622">
      <w:pPr>
        <w:rPr>
          <w:rFonts w:cstheme="minorBidi"/>
          <w:sz w:val="20"/>
        </w:rPr>
      </w:pPr>
    </w:p>
    <w:p w14:paraId="220659AE" w14:textId="77777777" w:rsidR="009F2622" w:rsidRPr="005A26C2" w:rsidRDefault="009F2622" w:rsidP="009F2622">
      <w:pPr>
        <w:rPr>
          <w:rFonts w:cstheme="minorBidi"/>
          <w:sz w:val="20"/>
        </w:rPr>
      </w:pPr>
    </w:p>
    <w:p w14:paraId="68AB3130" w14:textId="77777777" w:rsidR="009F2622" w:rsidRPr="005A26C2" w:rsidRDefault="009F2622" w:rsidP="009F2622">
      <w:pPr>
        <w:rPr>
          <w:rFonts w:cstheme="minorBidi"/>
          <w:sz w:val="20"/>
        </w:rPr>
      </w:pPr>
    </w:p>
    <w:p w14:paraId="0A8AFB7F" w14:textId="77777777" w:rsidR="009F2622" w:rsidRPr="005A26C2" w:rsidRDefault="009F2622" w:rsidP="009F2622">
      <w:pPr>
        <w:rPr>
          <w:rFonts w:cstheme="minorBidi"/>
          <w:sz w:val="20"/>
        </w:rPr>
      </w:pPr>
    </w:p>
    <w:p w14:paraId="287B2C4A" w14:textId="77777777" w:rsidR="009F2622" w:rsidRPr="005A26C2" w:rsidRDefault="009F2622" w:rsidP="009F2622">
      <w:pPr>
        <w:rPr>
          <w:rFonts w:cstheme="minorBidi"/>
          <w:sz w:val="20"/>
        </w:rPr>
      </w:pPr>
    </w:p>
    <w:p w14:paraId="185ED918" w14:textId="77777777" w:rsidR="009F2622" w:rsidRPr="005A26C2" w:rsidRDefault="009F2622" w:rsidP="009F2622">
      <w:pPr>
        <w:rPr>
          <w:rFonts w:cstheme="minorBidi"/>
          <w:sz w:val="20"/>
        </w:rPr>
      </w:pPr>
    </w:p>
    <w:p w14:paraId="527BC932" w14:textId="77777777" w:rsidR="006F2709" w:rsidRPr="005A26C2" w:rsidRDefault="006F2709" w:rsidP="006F2709">
      <w:pPr>
        <w:pStyle w:val="Heading3"/>
      </w:pPr>
      <w:bookmarkStart w:id="31" w:name="_Toc442693525"/>
      <w:r w:rsidRPr="005A26C2">
        <w:lastRenderedPageBreak/>
        <w:t>Viewing and Printing ISP Materials for DDS Staff</w:t>
      </w:r>
      <w:bookmarkEnd w:id="31"/>
    </w:p>
    <w:p w14:paraId="71E27115" w14:textId="77777777" w:rsidR="006F2709" w:rsidRPr="005A26C2" w:rsidRDefault="006F2709" w:rsidP="006F2709">
      <w:pPr>
        <w:keepLines/>
        <w:spacing w:after="240"/>
        <w:rPr>
          <w:rFonts w:cs="Arial"/>
          <w:sz w:val="20"/>
          <w:szCs w:val="20"/>
        </w:rPr>
      </w:pPr>
      <w:r w:rsidRPr="005A26C2">
        <w:rPr>
          <w:rFonts w:cs="Arial"/>
          <w:sz w:val="20"/>
          <w:szCs w:val="20"/>
        </w:rPr>
        <w:t>DDS staff can print the full ISP Document and all remaining documents in PDF and Word. The Full ISP Document will always print with a draft watermark in Word, while the PDF of the full ISP Document will never print with a draft watermark. For printing ISP materials separately as Vision, Provider Support Agreements, Assessments, Current Supports, Safety &amp; Risk, Le</w:t>
      </w:r>
      <w:r w:rsidR="00F718FB" w:rsidRPr="005A26C2">
        <w:rPr>
          <w:rFonts w:cs="Arial"/>
          <w:sz w:val="20"/>
          <w:szCs w:val="20"/>
        </w:rPr>
        <w:t>gal/Benefit/Financial Status,</w:t>
      </w:r>
      <w:r w:rsidRPr="005A26C2">
        <w:rPr>
          <w:rFonts w:cs="Arial"/>
          <w:sz w:val="20"/>
          <w:szCs w:val="20"/>
        </w:rPr>
        <w:t xml:space="preserve"> Successes/Challenges</w:t>
      </w:r>
      <w:r w:rsidR="00F718FB" w:rsidRPr="005A26C2">
        <w:rPr>
          <w:rFonts w:cs="Arial"/>
          <w:sz w:val="20"/>
          <w:szCs w:val="20"/>
        </w:rPr>
        <w:t>, Modifications and Progress Summary</w:t>
      </w:r>
      <w:r w:rsidRPr="005A26C2">
        <w:rPr>
          <w:rFonts w:cs="Arial"/>
          <w:sz w:val="20"/>
          <w:szCs w:val="20"/>
        </w:rPr>
        <w:t xml:space="preserve"> sections, the status of the document will determine whether or not the document prints with or without a “Draft” watermark. This process allows users to save electronic copies as well as print hard copies of ISP materials.</w:t>
      </w:r>
    </w:p>
    <w:p w14:paraId="17191E61" w14:textId="77777777"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Providers do not have access to the full ISP Document in HCSIS. Providers will continue to receive the hard copy of the complete ISP document from the Service Coordinator, 45 days post ISP meeting.</w:t>
      </w:r>
    </w:p>
    <w:p w14:paraId="39AF2A82" w14:textId="77777777" w:rsidR="006F2709" w:rsidRPr="005A26C2" w:rsidRDefault="006F2709" w:rsidP="006F2709">
      <w:pPr>
        <w:keepLines/>
        <w:widowControl w:val="0"/>
        <w:tabs>
          <w:tab w:val="left" w:pos="1170"/>
        </w:tabs>
        <w:spacing w:line="240" w:lineRule="atLeast"/>
        <w:contextualSpacing/>
        <w:rPr>
          <w:rFonts w:cs="Arial"/>
          <w:sz w:val="20"/>
          <w:szCs w:val="20"/>
        </w:rPr>
      </w:pPr>
      <w:r w:rsidRPr="005A26C2">
        <w:rPr>
          <w:rFonts w:cs="Arial"/>
          <w:sz w:val="20"/>
          <w:szCs w:val="20"/>
        </w:rPr>
        <w:t>A “Historical ISP Materials” link will be present on the top right corner of the View/Print screen. Clicking on the link will result in the system displaying a pop-up that will allow users to access I</w:t>
      </w:r>
      <w:r w:rsidR="00F718FB" w:rsidRPr="005A26C2">
        <w:rPr>
          <w:rFonts w:cs="Arial"/>
          <w:sz w:val="20"/>
          <w:szCs w:val="20"/>
        </w:rPr>
        <w:t xml:space="preserve">SP Documents, Assessments, </w:t>
      </w:r>
      <w:r w:rsidRPr="005A26C2">
        <w:rPr>
          <w:rFonts w:cs="Arial"/>
          <w:sz w:val="20"/>
          <w:szCs w:val="20"/>
        </w:rPr>
        <w:t xml:space="preserve">Provider Support Agreements </w:t>
      </w:r>
      <w:r w:rsidR="00F718FB" w:rsidRPr="005A26C2">
        <w:rPr>
          <w:rFonts w:cs="Arial"/>
          <w:sz w:val="20"/>
          <w:szCs w:val="20"/>
        </w:rPr>
        <w:t xml:space="preserve">and Progress Summaries </w:t>
      </w:r>
      <w:r w:rsidRPr="005A26C2">
        <w:rPr>
          <w:rFonts w:cs="Arial"/>
          <w:sz w:val="20"/>
          <w:szCs w:val="20"/>
        </w:rPr>
        <w:t>from past plans.</w:t>
      </w:r>
      <w:r w:rsidR="00C045A7" w:rsidRPr="005A26C2">
        <w:rPr>
          <w:rFonts w:cs="Arial"/>
          <w:sz w:val="20"/>
          <w:szCs w:val="20"/>
        </w:rPr>
        <w:t xml:space="preserve"> </w:t>
      </w:r>
      <w:r w:rsidRPr="005A26C2">
        <w:rPr>
          <w:rFonts w:cs="Arial"/>
          <w:sz w:val="20"/>
          <w:szCs w:val="20"/>
        </w:rPr>
        <w:t xml:space="preserve">DDS staff are </w:t>
      </w:r>
      <w:r w:rsidR="00C045A7" w:rsidRPr="005A26C2">
        <w:rPr>
          <w:rFonts w:cs="Arial"/>
          <w:sz w:val="20"/>
          <w:szCs w:val="20"/>
        </w:rPr>
        <w:t xml:space="preserve">also </w:t>
      </w:r>
      <w:r w:rsidRPr="005A26C2">
        <w:rPr>
          <w:rFonts w:cs="Arial"/>
          <w:sz w:val="20"/>
          <w:szCs w:val="20"/>
        </w:rPr>
        <w:t>able to print and view the full ISP historical documents. Refer to the next subsection on Historical Document Access for DDS Staff for more information.</w:t>
      </w:r>
    </w:p>
    <w:p w14:paraId="0FFE8AB5" w14:textId="77777777" w:rsidR="006F2709" w:rsidRPr="005A26C2" w:rsidRDefault="006F2709" w:rsidP="006F2709">
      <w:pPr>
        <w:keepLines/>
        <w:spacing w:after="240"/>
        <w:rPr>
          <w:rFonts w:cs="Arial"/>
          <w:sz w:val="20"/>
          <w:szCs w:val="20"/>
        </w:rPr>
      </w:pPr>
    </w:p>
    <w:p w14:paraId="331BEE30" w14:textId="77777777" w:rsidR="006F2709" w:rsidRPr="005A26C2" w:rsidRDefault="006F2709" w:rsidP="006F2709">
      <w:pPr>
        <w:keepLines/>
        <w:spacing w:after="240"/>
        <w:rPr>
          <w:rFonts w:cs="Arial"/>
          <w:b/>
          <w:sz w:val="20"/>
          <w:szCs w:val="20"/>
        </w:rPr>
      </w:pPr>
      <w:r w:rsidRPr="005A26C2">
        <w:rPr>
          <w:rFonts w:cs="Arial"/>
          <w:b/>
          <w:sz w:val="20"/>
          <w:szCs w:val="20"/>
        </w:rPr>
        <w:t xml:space="preserve">Printing ISP Materials </w:t>
      </w:r>
    </w:p>
    <w:p w14:paraId="518D7643" w14:textId="77777777" w:rsidR="006F2709" w:rsidRPr="005A26C2" w:rsidRDefault="006F2709" w:rsidP="006F2709">
      <w:pPr>
        <w:keepLines/>
        <w:spacing w:after="240"/>
        <w:rPr>
          <w:rFonts w:cs="Arial"/>
          <w:sz w:val="20"/>
          <w:szCs w:val="20"/>
        </w:rPr>
      </w:pPr>
      <w:r w:rsidRPr="005A26C2">
        <w:rPr>
          <w:rFonts w:cs="Arial"/>
          <w:sz w:val="20"/>
          <w:szCs w:val="20"/>
        </w:rPr>
        <w:t>The table below lists the conditions for which a “Draft” watermark is displayed for each component:</w:t>
      </w:r>
    </w:p>
    <w:tbl>
      <w:tblPr>
        <w:tblStyle w:val="GridTable5Dark-Accent11"/>
        <w:tblW w:w="5000" w:type="pct"/>
        <w:tblLook w:val="0420" w:firstRow="1" w:lastRow="0" w:firstColumn="0" w:lastColumn="0" w:noHBand="0" w:noVBand="1"/>
      </w:tblPr>
      <w:tblGrid>
        <w:gridCol w:w="5107"/>
        <w:gridCol w:w="4243"/>
      </w:tblGrid>
      <w:tr w:rsidR="006F2709" w:rsidRPr="005A26C2" w14:paraId="77A32C2D" w14:textId="77777777" w:rsidTr="005A26C2">
        <w:trPr>
          <w:cnfStyle w:val="100000000000" w:firstRow="1" w:lastRow="0" w:firstColumn="0" w:lastColumn="0" w:oddVBand="0" w:evenVBand="0" w:oddHBand="0" w:evenHBand="0" w:firstRowFirstColumn="0" w:firstRowLastColumn="0" w:lastRowFirstColumn="0" w:lastRowLastColumn="0"/>
          <w:trHeight w:val="480"/>
        </w:trPr>
        <w:tc>
          <w:tcPr>
            <w:tcW w:w="2731" w:type="pct"/>
            <w:hideMark/>
          </w:tcPr>
          <w:p w14:paraId="3AFEC57A" w14:textId="77777777" w:rsidR="006F2709" w:rsidRPr="005A26C2" w:rsidRDefault="006F2709" w:rsidP="00B97180">
            <w:pPr>
              <w:spacing w:after="240"/>
              <w:rPr>
                <w:rFonts w:cs="Arial"/>
                <w:sz w:val="20"/>
                <w:szCs w:val="20"/>
              </w:rPr>
            </w:pPr>
            <w:r w:rsidRPr="005A26C2">
              <w:rPr>
                <w:rFonts w:cs="Arial"/>
                <w:sz w:val="20"/>
                <w:szCs w:val="20"/>
              </w:rPr>
              <w:t>ISP Component</w:t>
            </w:r>
          </w:p>
        </w:tc>
        <w:tc>
          <w:tcPr>
            <w:tcW w:w="2269" w:type="pct"/>
            <w:hideMark/>
          </w:tcPr>
          <w:p w14:paraId="5AEAAAB1" w14:textId="77777777" w:rsidR="006F2709" w:rsidRPr="005A26C2" w:rsidRDefault="006F2709" w:rsidP="00B97180">
            <w:pPr>
              <w:spacing w:after="240"/>
              <w:rPr>
                <w:rFonts w:cs="Arial"/>
                <w:sz w:val="20"/>
                <w:szCs w:val="20"/>
              </w:rPr>
            </w:pPr>
            <w:r w:rsidRPr="005A26C2">
              <w:rPr>
                <w:rFonts w:cs="Arial"/>
                <w:sz w:val="20"/>
                <w:szCs w:val="20"/>
              </w:rPr>
              <w:t>Draft Watermark?</w:t>
            </w:r>
          </w:p>
        </w:tc>
      </w:tr>
      <w:tr w:rsidR="006F2709" w:rsidRPr="005A26C2" w14:paraId="2CA7017A" w14:textId="77777777" w:rsidTr="005A26C2">
        <w:trPr>
          <w:cnfStyle w:val="000000100000" w:firstRow="0" w:lastRow="0" w:firstColumn="0" w:lastColumn="0" w:oddVBand="0" w:evenVBand="0" w:oddHBand="1" w:evenHBand="0" w:firstRowFirstColumn="0" w:firstRowLastColumn="0" w:lastRowFirstColumn="0" w:lastRowLastColumn="0"/>
          <w:trHeight w:val="454"/>
        </w:trPr>
        <w:tc>
          <w:tcPr>
            <w:tcW w:w="2731" w:type="pct"/>
            <w:hideMark/>
          </w:tcPr>
          <w:p w14:paraId="49E2BF6C" w14:textId="77777777" w:rsidR="006F2709" w:rsidRPr="005A26C2" w:rsidRDefault="006F2709" w:rsidP="00B97180">
            <w:pPr>
              <w:spacing w:after="240"/>
              <w:rPr>
                <w:rFonts w:cs="Arial"/>
                <w:sz w:val="20"/>
                <w:szCs w:val="20"/>
              </w:rPr>
            </w:pPr>
            <w:r w:rsidRPr="005A26C2">
              <w:rPr>
                <w:rFonts w:cs="Arial"/>
                <w:sz w:val="20"/>
                <w:szCs w:val="20"/>
              </w:rPr>
              <w:t>Vision</w:t>
            </w:r>
          </w:p>
        </w:tc>
        <w:tc>
          <w:tcPr>
            <w:tcW w:w="2269" w:type="pct"/>
            <w:hideMark/>
          </w:tcPr>
          <w:p w14:paraId="1AD65C7E" w14:textId="77777777" w:rsidR="006F2709" w:rsidRPr="005A26C2" w:rsidRDefault="006F2709" w:rsidP="00B97180">
            <w:pPr>
              <w:spacing w:after="240"/>
              <w:rPr>
                <w:rFonts w:cs="Arial"/>
                <w:sz w:val="20"/>
                <w:szCs w:val="20"/>
              </w:rPr>
            </w:pPr>
            <w:r w:rsidRPr="005A26C2">
              <w:rPr>
                <w:rFonts w:cs="Arial"/>
                <w:sz w:val="20"/>
                <w:szCs w:val="20"/>
              </w:rPr>
              <w:t>Yes, unless shared with Providers.</w:t>
            </w:r>
          </w:p>
        </w:tc>
      </w:tr>
      <w:tr w:rsidR="006F2709" w:rsidRPr="005A26C2" w14:paraId="220F9A0F" w14:textId="77777777" w:rsidTr="005A26C2">
        <w:trPr>
          <w:trHeight w:val="550"/>
        </w:trPr>
        <w:tc>
          <w:tcPr>
            <w:tcW w:w="2731" w:type="pct"/>
            <w:hideMark/>
          </w:tcPr>
          <w:p w14:paraId="1DF06589" w14:textId="2A393465" w:rsidR="006F2709" w:rsidRPr="005A26C2" w:rsidRDefault="008F3150" w:rsidP="00B97180">
            <w:pPr>
              <w:spacing w:after="240"/>
              <w:rPr>
                <w:rFonts w:cs="Arial"/>
                <w:sz w:val="20"/>
                <w:szCs w:val="20"/>
              </w:rPr>
            </w:pPr>
            <w:r w:rsidRPr="005A26C2">
              <w:rPr>
                <w:rFonts w:cs="Arial"/>
                <w:sz w:val="20"/>
                <w:szCs w:val="20"/>
              </w:rPr>
              <w:t>Objectives and Support Strategies</w:t>
            </w:r>
            <w:r w:rsidR="006F2709" w:rsidRPr="005A26C2">
              <w:rPr>
                <w:rFonts w:cs="Arial"/>
                <w:sz w:val="20"/>
                <w:szCs w:val="20"/>
              </w:rPr>
              <w:t xml:space="preserve"> (OSS)</w:t>
            </w:r>
          </w:p>
        </w:tc>
        <w:tc>
          <w:tcPr>
            <w:tcW w:w="2269" w:type="pct"/>
            <w:hideMark/>
          </w:tcPr>
          <w:p w14:paraId="2A7405CC" w14:textId="77777777" w:rsidR="006F2709" w:rsidRPr="005A26C2" w:rsidRDefault="006F2709" w:rsidP="00B97180">
            <w:pPr>
              <w:spacing w:after="240"/>
              <w:rPr>
                <w:rFonts w:cs="Arial"/>
                <w:sz w:val="20"/>
                <w:szCs w:val="20"/>
              </w:rPr>
            </w:pPr>
            <w:r w:rsidRPr="005A26C2">
              <w:rPr>
                <w:rFonts w:cs="Arial"/>
                <w:sz w:val="20"/>
                <w:szCs w:val="20"/>
              </w:rPr>
              <w:t xml:space="preserve">Yes, unless approved. </w:t>
            </w:r>
          </w:p>
          <w:p w14:paraId="400F3275" w14:textId="77777777" w:rsidR="006F2709" w:rsidRPr="005A26C2" w:rsidRDefault="006F2709" w:rsidP="00B97180">
            <w:pPr>
              <w:spacing w:after="240"/>
              <w:rPr>
                <w:rFonts w:cs="Arial"/>
                <w:sz w:val="20"/>
                <w:szCs w:val="20"/>
              </w:rPr>
            </w:pPr>
            <w:r w:rsidRPr="005A26C2">
              <w:rPr>
                <w:rFonts w:cs="Arial"/>
                <w:i/>
                <w:iCs/>
                <w:sz w:val="20"/>
                <w:szCs w:val="20"/>
              </w:rPr>
              <w:t>Printed in the format of a Provider Support Agreement.</w:t>
            </w:r>
          </w:p>
        </w:tc>
      </w:tr>
      <w:tr w:rsidR="006F2709" w:rsidRPr="005A26C2" w14:paraId="64773F11" w14:textId="77777777" w:rsidTr="005A26C2">
        <w:trPr>
          <w:cnfStyle w:val="000000100000" w:firstRow="0" w:lastRow="0" w:firstColumn="0" w:lastColumn="0" w:oddVBand="0" w:evenVBand="0" w:oddHBand="1" w:evenHBand="0" w:firstRowFirstColumn="0" w:firstRowLastColumn="0" w:lastRowFirstColumn="0" w:lastRowLastColumn="0"/>
          <w:trHeight w:val="454"/>
        </w:trPr>
        <w:tc>
          <w:tcPr>
            <w:tcW w:w="2731" w:type="pct"/>
            <w:hideMark/>
          </w:tcPr>
          <w:p w14:paraId="4B95E5F9" w14:textId="2D336EFD" w:rsidR="006F2709" w:rsidRPr="005A26C2" w:rsidRDefault="008F3150" w:rsidP="00B97180">
            <w:pPr>
              <w:spacing w:after="240"/>
              <w:rPr>
                <w:rFonts w:cs="Arial"/>
                <w:sz w:val="20"/>
                <w:szCs w:val="20"/>
              </w:rPr>
            </w:pPr>
            <w:r w:rsidRPr="005A26C2">
              <w:rPr>
                <w:rFonts w:cs="Arial"/>
                <w:sz w:val="20"/>
                <w:szCs w:val="20"/>
              </w:rPr>
              <w:t>Goal</w:t>
            </w:r>
            <w:r w:rsidR="006F2709" w:rsidRPr="005A26C2">
              <w:rPr>
                <w:rFonts w:cs="Arial"/>
                <w:sz w:val="20"/>
                <w:szCs w:val="20"/>
              </w:rPr>
              <w:t>s</w:t>
            </w:r>
          </w:p>
        </w:tc>
        <w:tc>
          <w:tcPr>
            <w:tcW w:w="2269" w:type="pct"/>
            <w:hideMark/>
          </w:tcPr>
          <w:p w14:paraId="50A467F5" w14:textId="77777777" w:rsidR="006F2709" w:rsidRPr="005A26C2" w:rsidRDefault="006F2709" w:rsidP="00B97180">
            <w:pPr>
              <w:spacing w:after="240"/>
              <w:rPr>
                <w:rFonts w:cs="Arial"/>
                <w:sz w:val="20"/>
                <w:szCs w:val="20"/>
              </w:rPr>
            </w:pPr>
            <w:r w:rsidRPr="005A26C2">
              <w:rPr>
                <w:rFonts w:cs="Arial"/>
                <w:sz w:val="20"/>
                <w:szCs w:val="20"/>
              </w:rPr>
              <w:t>Can only be printed in a PSA.</w:t>
            </w:r>
          </w:p>
          <w:p w14:paraId="4E350E6D" w14:textId="77777777" w:rsidR="006F2709" w:rsidRPr="005A26C2" w:rsidRDefault="006F2709" w:rsidP="00B97180">
            <w:pPr>
              <w:spacing w:after="240"/>
              <w:rPr>
                <w:rFonts w:cs="Arial"/>
                <w:sz w:val="20"/>
                <w:szCs w:val="20"/>
              </w:rPr>
            </w:pPr>
            <w:r w:rsidRPr="005A26C2">
              <w:rPr>
                <w:rFonts w:cs="Arial"/>
                <w:i/>
                <w:iCs/>
                <w:sz w:val="20"/>
                <w:szCs w:val="20"/>
              </w:rPr>
              <w:t>Printed together with OSS as Provider Support Agreement.</w:t>
            </w:r>
          </w:p>
        </w:tc>
      </w:tr>
      <w:tr w:rsidR="006F2709" w:rsidRPr="005A26C2" w14:paraId="5DBA758D" w14:textId="77777777" w:rsidTr="005A26C2">
        <w:trPr>
          <w:trHeight w:val="454"/>
        </w:trPr>
        <w:tc>
          <w:tcPr>
            <w:tcW w:w="2731" w:type="pct"/>
            <w:hideMark/>
          </w:tcPr>
          <w:p w14:paraId="4DBB565A" w14:textId="77777777" w:rsidR="006F2709" w:rsidRPr="005A26C2" w:rsidRDefault="006F2709" w:rsidP="00B97180">
            <w:pPr>
              <w:spacing w:after="240"/>
              <w:rPr>
                <w:rFonts w:cs="Arial"/>
                <w:sz w:val="20"/>
                <w:szCs w:val="20"/>
              </w:rPr>
            </w:pPr>
            <w:r w:rsidRPr="005A26C2">
              <w:rPr>
                <w:rFonts w:cs="Arial"/>
                <w:sz w:val="20"/>
                <w:szCs w:val="20"/>
              </w:rPr>
              <w:t>Assessments</w:t>
            </w:r>
          </w:p>
        </w:tc>
        <w:tc>
          <w:tcPr>
            <w:tcW w:w="2269" w:type="pct"/>
            <w:hideMark/>
          </w:tcPr>
          <w:p w14:paraId="26EC991B" w14:textId="77777777" w:rsidR="006F2709" w:rsidRPr="005A26C2" w:rsidRDefault="006F2709" w:rsidP="00B97180">
            <w:pPr>
              <w:spacing w:after="240"/>
              <w:rPr>
                <w:rFonts w:cs="Arial"/>
                <w:sz w:val="20"/>
                <w:szCs w:val="20"/>
              </w:rPr>
            </w:pPr>
            <w:r w:rsidRPr="005A26C2">
              <w:rPr>
                <w:rFonts w:cs="Arial"/>
                <w:sz w:val="20"/>
                <w:szCs w:val="20"/>
              </w:rPr>
              <w:t>Yes, unless approved.</w:t>
            </w:r>
          </w:p>
        </w:tc>
      </w:tr>
      <w:tr w:rsidR="006F2709" w:rsidRPr="005A26C2" w14:paraId="21F20522" w14:textId="77777777" w:rsidTr="005A26C2">
        <w:trPr>
          <w:cnfStyle w:val="000000100000" w:firstRow="0" w:lastRow="0" w:firstColumn="0" w:lastColumn="0" w:oddVBand="0" w:evenVBand="0" w:oddHBand="1" w:evenHBand="0" w:firstRowFirstColumn="0" w:firstRowLastColumn="0" w:lastRowFirstColumn="0" w:lastRowLastColumn="0"/>
          <w:trHeight w:val="454"/>
        </w:trPr>
        <w:tc>
          <w:tcPr>
            <w:tcW w:w="2731" w:type="pct"/>
            <w:hideMark/>
          </w:tcPr>
          <w:p w14:paraId="553C8CC5" w14:textId="77777777" w:rsidR="006F2709" w:rsidRPr="005A26C2" w:rsidRDefault="006F2709" w:rsidP="00B97180">
            <w:pPr>
              <w:spacing w:after="240"/>
              <w:rPr>
                <w:rFonts w:cs="Arial"/>
                <w:sz w:val="20"/>
                <w:szCs w:val="20"/>
              </w:rPr>
            </w:pPr>
            <w:r w:rsidRPr="005A26C2">
              <w:rPr>
                <w:rFonts w:cs="Arial"/>
                <w:sz w:val="20"/>
                <w:szCs w:val="20"/>
              </w:rPr>
              <w:t>Current Supports, Safety/Risk, Legal/Benefit/Financial Status, Successes and Challenges</w:t>
            </w:r>
          </w:p>
        </w:tc>
        <w:tc>
          <w:tcPr>
            <w:tcW w:w="2269" w:type="pct"/>
            <w:hideMark/>
          </w:tcPr>
          <w:p w14:paraId="0EF146A6" w14:textId="77777777" w:rsidR="006F2709" w:rsidRPr="005A26C2" w:rsidRDefault="006F2709" w:rsidP="00B97180">
            <w:pPr>
              <w:spacing w:after="240"/>
              <w:rPr>
                <w:rFonts w:cs="Arial"/>
                <w:sz w:val="20"/>
                <w:szCs w:val="20"/>
              </w:rPr>
            </w:pPr>
            <w:r w:rsidRPr="005A26C2">
              <w:rPr>
                <w:rFonts w:cs="Arial"/>
                <w:sz w:val="20"/>
                <w:szCs w:val="20"/>
              </w:rPr>
              <w:t>Yes, unless the answer to “Can this information be considered complete?” is “Yes”.</w:t>
            </w:r>
          </w:p>
          <w:p w14:paraId="5930030E" w14:textId="77777777" w:rsidR="006F2709" w:rsidRPr="005A26C2" w:rsidRDefault="006F2709" w:rsidP="00B97180">
            <w:pPr>
              <w:spacing w:after="240"/>
              <w:rPr>
                <w:rFonts w:cs="Arial"/>
                <w:sz w:val="20"/>
                <w:szCs w:val="20"/>
              </w:rPr>
            </w:pPr>
            <w:r w:rsidRPr="005A26C2">
              <w:rPr>
                <w:rFonts w:cs="Arial"/>
                <w:sz w:val="20"/>
                <w:szCs w:val="20"/>
              </w:rPr>
              <w:t>(</w:t>
            </w:r>
            <w:r w:rsidRPr="005A26C2">
              <w:rPr>
                <w:rFonts w:cs="Arial"/>
                <w:i/>
                <w:iCs/>
                <w:sz w:val="20"/>
                <w:szCs w:val="20"/>
              </w:rPr>
              <w:t>Applies only when printed separately from the ISP Document</w:t>
            </w:r>
            <w:r w:rsidRPr="005A26C2">
              <w:rPr>
                <w:rFonts w:cs="Arial"/>
                <w:sz w:val="20"/>
                <w:szCs w:val="20"/>
              </w:rPr>
              <w:t>)</w:t>
            </w:r>
          </w:p>
        </w:tc>
      </w:tr>
      <w:tr w:rsidR="006F2709" w:rsidRPr="005A26C2" w14:paraId="0EEB8841" w14:textId="77777777" w:rsidTr="005A26C2">
        <w:trPr>
          <w:trHeight w:val="454"/>
        </w:trPr>
        <w:tc>
          <w:tcPr>
            <w:tcW w:w="2731" w:type="pct"/>
            <w:hideMark/>
          </w:tcPr>
          <w:p w14:paraId="5CBBA30C" w14:textId="77777777" w:rsidR="006F2709" w:rsidRPr="005A26C2" w:rsidRDefault="006F2709" w:rsidP="00B97180">
            <w:pPr>
              <w:spacing w:after="240"/>
              <w:rPr>
                <w:rFonts w:cs="Arial"/>
                <w:sz w:val="20"/>
                <w:szCs w:val="20"/>
              </w:rPr>
            </w:pPr>
            <w:r w:rsidRPr="005A26C2">
              <w:rPr>
                <w:rFonts w:cs="Arial"/>
                <w:sz w:val="20"/>
                <w:szCs w:val="20"/>
              </w:rPr>
              <w:t>ISP Document</w:t>
            </w:r>
          </w:p>
        </w:tc>
        <w:tc>
          <w:tcPr>
            <w:tcW w:w="2269" w:type="pct"/>
            <w:hideMark/>
          </w:tcPr>
          <w:p w14:paraId="256AD7F5" w14:textId="77777777" w:rsidR="006F2709" w:rsidRPr="005A26C2" w:rsidRDefault="006F2709" w:rsidP="00B97180">
            <w:pPr>
              <w:spacing w:after="240"/>
              <w:rPr>
                <w:rFonts w:cs="Arial"/>
                <w:sz w:val="20"/>
                <w:szCs w:val="20"/>
              </w:rPr>
            </w:pPr>
            <w:r w:rsidRPr="005A26C2">
              <w:rPr>
                <w:rFonts w:cs="Arial"/>
                <w:sz w:val="20"/>
                <w:szCs w:val="20"/>
              </w:rPr>
              <w:t>In PDF, the full ISP Document is printed without a “Draft” watermark at any time before or after the ISP meeting. However, in Word the “Draft” watermark appears at all times.</w:t>
            </w:r>
          </w:p>
        </w:tc>
      </w:tr>
      <w:tr w:rsidR="00D34BFD" w:rsidRPr="005A26C2" w14:paraId="637786A7" w14:textId="77777777" w:rsidTr="005A26C2">
        <w:trPr>
          <w:cnfStyle w:val="000000100000" w:firstRow="0" w:lastRow="0" w:firstColumn="0" w:lastColumn="0" w:oddVBand="0" w:evenVBand="0" w:oddHBand="1" w:evenHBand="0" w:firstRowFirstColumn="0" w:firstRowLastColumn="0" w:lastRowFirstColumn="0" w:lastRowLastColumn="0"/>
          <w:trHeight w:val="454"/>
        </w:trPr>
        <w:tc>
          <w:tcPr>
            <w:tcW w:w="2731" w:type="pct"/>
          </w:tcPr>
          <w:p w14:paraId="7CD6EC91" w14:textId="77777777" w:rsidR="00D34BFD" w:rsidRPr="005A26C2" w:rsidRDefault="00D34BFD" w:rsidP="00B97180">
            <w:pPr>
              <w:spacing w:after="240"/>
              <w:rPr>
                <w:rFonts w:cs="Arial"/>
                <w:sz w:val="20"/>
                <w:szCs w:val="20"/>
              </w:rPr>
            </w:pPr>
            <w:r w:rsidRPr="005A26C2">
              <w:rPr>
                <w:rFonts w:cs="Arial"/>
                <w:sz w:val="20"/>
                <w:szCs w:val="20"/>
              </w:rPr>
              <w:t>Modifications</w:t>
            </w:r>
          </w:p>
        </w:tc>
        <w:tc>
          <w:tcPr>
            <w:tcW w:w="2269" w:type="pct"/>
          </w:tcPr>
          <w:p w14:paraId="5C3E7767" w14:textId="77777777" w:rsidR="00D34BFD" w:rsidRPr="005A26C2" w:rsidRDefault="00D34BFD" w:rsidP="00B97180">
            <w:pPr>
              <w:spacing w:after="240"/>
              <w:rPr>
                <w:rFonts w:cs="Arial"/>
                <w:sz w:val="20"/>
                <w:szCs w:val="20"/>
              </w:rPr>
            </w:pPr>
            <w:r w:rsidRPr="005A26C2">
              <w:rPr>
                <w:rFonts w:cs="Arial"/>
                <w:sz w:val="20"/>
                <w:szCs w:val="20"/>
              </w:rPr>
              <w:t>Yes, unless approved</w:t>
            </w:r>
          </w:p>
        </w:tc>
      </w:tr>
      <w:tr w:rsidR="00D34BFD" w:rsidRPr="005A26C2" w14:paraId="2AC66774" w14:textId="77777777" w:rsidTr="005A26C2">
        <w:trPr>
          <w:trHeight w:val="454"/>
        </w:trPr>
        <w:tc>
          <w:tcPr>
            <w:tcW w:w="2731" w:type="pct"/>
          </w:tcPr>
          <w:p w14:paraId="7B75A582" w14:textId="77777777" w:rsidR="00D34BFD" w:rsidRPr="005A26C2" w:rsidRDefault="00D34BFD" w:rsidP="00B97180">
            <w:pPr>
              <w:spacing w:after="240"/>
              <w:rPr>
                <w:rFonts w:cs="Arial"/>
                <w:sz w:val="20"/>
                <w:szCs w:val="20"/>
              </w:rPr>
            </w:pPr>
            <w:r w:rsidRPr="005A26C2">
              <w:rPr>
                <w:rFonts w:cs="Arial"/>
                <w:sz w:val="20"/>
                <w:szCs w:val="20"/>
              </w:rPr>
              <w:lastRenderedPageBreak/>
              <w:t>Progress Summary</w:t>
            </w:r>
          </w:p>
        </w:tc>
        <w:tc>
          <w:tcPr>
            <w:tcW w:w="2269" w:type="pct"/>
          </w:tcPr>
          <w:p w14:paraId="6B5B5B31" w14:textId="77777777" w:rsidR="00D34BFD" w:rsidRPr="005A26C2" w:rsidRDefault="00D34BFD" w:rsidP="00B97180">
            <w:pPr>
              <w:spacing w:after="240"/>
              <w:rPr>
                <w:rFonts w:cs="Arial"/>
                <w:sz w:val="20"/>
                <w:szCs w:val="20"/>
              </w:rPr>
            </w:pPr>
            <w:r w:rsidRPr="005A26C2">
              <w:rPr>
                <w:rFonts w:cs="Arial"/>
                <w:sz w:val="20"/>
                <w:szCs w:val="20"/>
              </w:rPr>
              <w:t>Yes, unless approved</w:t>
            </w:r>
          </w:p>
        </w:tc>
      </w:tr>
    </w:tbl>
    <w:p w14:paraId="187BA256" w14:textId="77777777" w:rsidR="006F2709" w:rsidRPr="005A26C2" w:rsidRDefault="006F2709" w:rsidP="006F2709">
      <w:pPr>
        <w:keepLines/>
        <w:spacing w:after="240"/>
        <w:rPr>
          <w:rFonts w:cs="Arial"/>
          <w:b/>
          <w:sz w:val="20"/>
          <w:szCs w:val="20"/>
        </w:rPr>
      </w:pPr>
    </w:p>
    <w:p w14:paraId="5A0F84DF" w14:textId="77777777" w:rsidR="006F2709" w:rsidRPr="005A26C2" w:rsidRDefault="006F2709" w:rsidP="006F2709">
      <w:pPr>
        <w:spacing w:line="276" w:lineRule="auto"/>
        <w:rPr>
          <w:rFonts w:cs="Arial"/>
          <w:b/>
          <w:sz w:val="20"/>
          <w:szCs w:val="20"/>
        </w:rPr>
      </w:pPr>
      <w:r w:rsidRPr="005A26C2">
        <w:rPr>
          <w:rFonts w:cs="Arial"/>
          <w:b/>
          <w:sz w:val="20"/>
          <w:szCs w:val="20"/>
        </w:rPr>
        <w:t xml:space="preserve">Update Year Considerations </w:t>
      </w:r>
    </w:p>
    <w:p w14:paraId="206951BB" w14:textId="77777777" w:rsidR="006F2709" w:rsidRPr="005A26C2" w:rsidRDefault="006F2709" w:rsidP="005B4C3F">
      <w:pPr>
        <w:keepLines/>
        <w:widowControl w:val="0"/>
        <w:numPr>
          <w:ilvl w:val="0"/>
          <w:numId w:val="69"/>
        </w:numPr>
        <w:spacing w:line="240" w:lineRule="atLeast"/>
        <w:contextualSpacing/>
        <w:rPr>
          <w:rFonts w:cs="Arial"/>
          <w:sz w:val="20"/>
          <w:szCs w:val="20"/>
        </w:rPr>
      </w:pPr>
      <w:r w:rsidRPr="005A26C2">
        <w:rPr>
          <w:rFonts w:cs="Arial"/>
          <w:sz w:val="20"/>
          <w:szCs w:val="20"/>
        </w:rPr>
        <w:t>Vision</w:t>
      </w:r>
    </w:p>
    <w:p w14:paraId="037129EF"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When expanded, the Vision section will display the Full Year ISP Vision responses and the updated information entered as part of the Update Year plan under each prompt.</w:t>
      </w:r>
    </w:p>
    <w:p w14:paraId="276275BD"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The updated information will be displayed on a new line with the following title: “Updated Information.” If no updated information is entered for a specific question, the system will display “No Change” under the title.</w:t>
      </w:r>
      <w:r w:rsidRPr="005A26C2">
        <w:rPr>
          <w:rFonts w:cs="Arial"/>
          <w:noProof/>
          <w:sz w:val="20"/>
        </w:rPr>
        <w:t xml:space="preserve"> </w:t>
      </w:r>
    </w:p>
    <w:p w14:paraId="074BAB2E" w14:textId="77777777" w:rsidR="006F2709" w:rsidRPr="005A26C2" w:rsidRDefault="006F2709" w:rsidP="006F2709">
      <w:pPr>
        <w:keepLines/>
        <w:widowControl w:val="0"/>
        <w:spacing w:line="240" w:lineRule="atLeast"/>
        <w:contextualSpacing/>
        <w:rPr>
          <w:rFonts w:cs="Arial"/>
          <w:sz w:val="20"/>
          <w:szCs w:val="20"/>
        </w:rPr>
      </w:pPr>
    </w:p>
    <w:p w14:paraId="7CF2BD2D" w14:textId="77777777" w:rsidR="006F2709" w:rsidRPr="005A26C2" w:rsidRDefault="006F2709" w:rsidP="006F2709">
      <w:pPr>
        <w:keepLines/>
        <w:widowControl w:val="0"/>
        <w:spacing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21824" behindDoc="0" locked="0" layoutInCell="1" allowOverlap="1" wp14:anchorId="5647C2CF" wp14:editId="1A095EBC">
                <wp:simplePos x="0" y="0"/>
                <wp:positionH relativeFrom="column">
                  <wp:posOffset>-635</wp:posOffset>
                </wp:positionH>
                <wp:positionV relativeFrom="paragraph">
                  <wp:posOffset>2612390</wp:posOffset>
                </wp:positionV>
                <wp:extent cx="5943600" cy="204717"/>
                <wp:effectExtent l="0" t="0" r="19050" b="24130"/>
                <wp:wrapNone/>
                <wp:docPr id="57" name="Rectangle 57"/>
                <wp:cNvGraphicFramePr/>
                <a:graphic xmlns:a="http://schemas.openxmlformats.org/drawingml/2006/main">
                  <a:graphicData uri="http://schemas.microsoft.com/office/word/2010/wordprocessingShape">
                    <wps:wsp>
                      <wps:cNvSpPr/>
                      <wps:spPr>
                        <a:xfrm>
                          <a:off x="0" y="0"/>
                          <a:ext cx="5943600" cy="20471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793D3" id="Rectangle 57" o:spid="_x0000_s1026" style="position:absolute;margin-left:-.05pt;margin-top:205.7pt;width:468pt;height:16.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" filled="f" strokecolor="#00b0f0" strokeweight="2pt"/>
            </w:pict>
          </mc:Fallback>
        </mc:AlternateContent>
      </w:r>
      <w:r w:rsidRPr="005A26C2">
        <w:rPr>
          <w:rFonts w:cs="Arial"/>
          <w:noProof/>
          <w:sz w:val="20"/>
        </w:rPr>
        <mc:AlternateContent>
          <mc:Choice Requires="wps">
            <w:drawing>
              <wp:anchor distT="0" distB="0" distL="114300" distR="114300" simplePos="0" relativeHeight="252620800" behindDoc="0" locked="0" layoutInCell="1" allowOverlap="1" wp14:anchorId="74841C79" wp14:editId="0B45476B">
                <wp:simplePos x="0" y="0"/>
                <wp:positionH relativeFrom="column">
                  <wp:posOffset>-635</wp:posOffset>
                </wp:positionH>
                <wp:positionV relativeFrom="paragraph">
                  <wp:posOffset>2026920</wp:posOffset>
                </wp:positionV>
                <wp:extent cx="5943600" cy="204717"/>
                <wp:effectExtent l="0" t="0" r="19050" b="24130"/>
                <wp:wrapNone/>
                <wp:docPr id="51" name="Rectangle 51"/>
                <wp:cNvGraphicFramePr/>
                <a:graphic xmlns:a="http://schemas.openxmlformats.org/drawingml/2006/main">
                  <a:graphicData uri="http://schemas.microsoft.com/office/word/2010/wordprocessingShape">
                    <wps:wsp>
                      <wps:cNvSpPr/>
                      <wps:spPr>
                        <a:xfrm>
                          <a:off x="0" y="0"/>
                          <a:ext cx="5943600" cy="20471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B23C2" id="Rectangle 51" o:spid="_x0000_s1026" style="position:absolute;margin-left:-.05pt;margin-top:159.6pt;width:468pt;height:16.1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" filled="f" strokecolor="#00b0f0" strokeweight="2pt"/>
            </w:pict>
          </mc:Fallback>
        </mc:AlternateContent>
      </w:r>
      <w:r w:rsidRPr="005A26C2">
        <w:rPr>
          <w:rFonts w:cs="Arial"/>
          <w:noProof/>
          <w:sz w:val="20"/>
        </w:rPr>
        <mc:AlternateContent>
          <mc:Choice Requires="wps">
            <w:drawing>
              <wp:anchor distT="0" distB="0" distL="114300" distR="114300" simplePos="0" relativeHeight="252619776" behindDoc="0" locked="0" layoutInCell="1" allowOverlap="1" wp14:anchorId="7BD19847" wp14:editId="32CBD5C7">
                <wp:simplePos x="0" y="0"/>
                <wp:positionH relativeFrom="column">
                  <wp:posOffset>-635</wp:posOffset>
                </wp:positionH>
                <wp:positionV relativeFrom="paragraph">
                  <wp:posOffset>1540510</wp:posOffset>
                </wp:positionV>
                <wp:extent cx="5943600" cy="204717"/>
                <wp:effectExtent l="0" t="0" r="19050" b="24130"/>
                <wp:wrapNone/>
                <wp:docPr id="49" name="Rectangle 49"/>
                <wp:cNvGraphicFramePr/>
                <a:graphic xmlns:a="http://schemas.openxmlformats.org/drawingml/2006/main">
                  <a:graphicData uri="http://schemas.microsoft.com/office/word/2010/wordprocessingShape">
                    <wps:wsp>
                      <wps:cNvSpPr/>
                      <wps:spPr>
                        <a:xfrm>
                          <a:off x="0" y="0"/>
                          <a:ext cx="5943600" cy="20471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18DBD" id="Rectangle 49" o:spid="_x0000_s1026" style="position:absolute;margin-left:-.05pt;margin-top:121.3pt;width:468pt;height:16.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" filled="f" strokecolor="#00b0f0" strokeweight="2pt"/>
            </w:pict>
          </mc:Fallback>
        </mc:AlternateContent>
      </w:r>
      <w:r w:rsidRPr="005A26C2">
        <w:rPr>
          <w:rFonts w:cs="Arial"/>
          <w:noProof/>
          <w:sz w:val="20"/>
        </w:rPr>
        <mc:AlternateContent>
          <mc:Choice Requires="wps">
            <w:drawing>
              <wp:anchor distT="0" distB="0" distL="114300" distR="114300" simplePos="0" relativeHeight="252618752" behindDoc="0" locked="0" layoutInCell="1" allowOverlap="1" wp14:anchorId="50D5020B" wp14:editId="16BC362B">
                <wp:simplePos x="0" y="0"/>
                <wp:positionH relativeFrom="column">
                  <wp:posOffset>-635</wp:posOffset>
                </wp:positionH>
                <wp:positionV relativeFrom="paragraph">
                  <wp:posOffset>965200</wp:posOffset>
                </wp:positionV>
                <wp:extent cx="5943600" cy="204717"/>
                <wp:effectExtent l="0" t="0" r="19050" b="24130"/>
                <wp:wrapNone/>
                <wp:docPr id="48" name="Rectangle 48"/>
                <wp:cNvGraphicFramePr/>
                <a:graphic xmlns:a="http://schemas.openxmlformats.org/drawingml/2006/main">
                  <a:graphicData uri="http://schemas.microsoft.com/office/word/2010/wordprocessingShape">
                    <wps:wsp>
                      <wps:cNvSpPr/>
                      <wps:spPr>
                        <a:xfrm>
                          <a:off x="0" y="0"/>
                          <a:ext cx="5943600" cy="20471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59200" id="Rectangle 48" o:spid="_x0000_s1026" style="position:absolute;margin-left:-.05pt;margin-top:76pt;width:468pt;height:16.1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" filled="f" strokecolor="#00b0f0" strokeweight="2pt"/>
            </w:pict>
          </mc:Fallback>
        </mc:AlternateContent>
      </w:r>
      <w:r w:rsidRPr="005A26C2">
        <w:rPr>
          <w:noProof/>
        </w:rPr>
        <w:drawing>
          <wp:inline distT="0" distB="0" distL="0" distR="0" wp14:anchorId="4D76BEC0" wp14:editId="5F80AF41">
            <wp:extent cx="5943600" cy="2821745"/>
            <wp:effectExtent l="19050" t="19050" r="19050" b="17145"/>
            <wp:docPr id="46" name="Picture 46" descr="C:\Users\ZZIMME~1\AppData\Local\Temp\SNAGHTML99a1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IMME~1\AppData\Local\Temp\SNAGHTML99a1c2f.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21745"/>
                    </a:xfrm>
                    <a:prstGeom prst="rect">
                      <a:avLst/>
                    </a:prstGeom>
                    <a:noFill/>
                    <a:ln>
                      <a:solidFill>
                        <a:schemeClr val="tx1"/>
                      </a:solidFill>
                    </a:ln>
                  </pic:spPr>
                </pic:pic>
              </a:graphicData>
            </a:graphic>
          </wp:inline>
        </w:drawing>
      </w:r>
    </w:p>
    <w:p w14:paraId="075073C4" w14:textId="77777777" w:rsidR="006F2709" w:rsidRPr="005A26C2" w:rsidRDefault="006F2709" w:rsidP="006F2709">
      <w:pPr>
        <w:keepLines/>
        <w:widowControl w:val="0"/>
        <w:spacing w:line="240" w:lineRule="atLeast"/>
        <w:contextualSpacing/>
        <w:rPr>
          <w:rFonts w:cs="Arial"/>
          <w:sz w:val="20"/>
          <w:szCs w:val="20"/>
        </w:rPr>
      </w:pPr>
    </w:p>
    <w:p w14:paraId="3475E8F7" w14:textId="659284A5" w:rsidR="006F2709" w:rsidRPr="005A26C2" w:rsidRDefault="006F2709" w:rsidP="005B4C3F">
      <w:pPr>
        <w:keepLines/>
        <w:widowControl w:val="0"/>
        <w:numPr>
          <w:ilvl w:val="0"/>
          <w:numId w:val="69"/>
        </w:numPr>
        <w:spacing w:line="240" w:lineRule="atLeast"/>
        <w:contextualSpacing/>
        <w:rPr>
          <w:rFonts w:cs="Arial"/>
          <w:sz w:val="20"/>
          <w:szCs w:val="20"/>
        </w:rPr>
      </w:pPr>
      <w:r w:rsidRPr="005A26C2">
        <w:rPr>
          <w:rFonts w:cs="Arial"/>
          <w:sz w:val="20"/>
          <w:szCs w:val="20"/>
        </w:rPr>
        <w:t>Current Supports, Safety &amp; Risk, Legal/Financial/Benefit Status, Successes/ Positive Events, Challenges, Emerging Issues, and Unmet Needs</w:t>
      </w:r>
      <w:r w:rsidR="00482226" w:rsidRPr="005A26C2">
        <w:rPr>
          <w:rFonts w:cs="Arial"/>
          <w:sz w:val="20"/>
          <w:szCs w:val="20"/>
        </w:rPr>
        <w:t>:</w:t>
      </w:r>
    </w:p>
    <w:p w14:paraId="2A771F80"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When expanded, this section will display the Full Year ISP Current Supports responses and the updated information entered as part of the Update Year plan under each section.</w:t>
      </w:r>
    </w:p>
    <w:p w14:paraId="37004E30" w14:textId="77777777" w:rsidR="006F2709" w:rsidRPr="005A26C2" w:rsidRDefault="006F2709" w:rsidP="005B4C3F">
      <w:pPr>
        <w:keepLines/>
        <w:widowControl w:val="0"/>
        <w:numPr>
          <w:ilvl w:val="1"/>
          <w:numId w:val="69"/>
        </w:numPr>
        <w:spacing w:after="200" w:line="276" w:lineRule="auto"/>
        <w:contextualSpacing/>
        <w:rPr>
          <w:rFonts w:cs="Arial"/>
          <w:sz w:val="20"/>
          <w:szCs w:val="20"/>
        </w:rPr>
      </w:pPr>
      <w:r w:rsidRPr="005A26C2">
        <w:rPr>
          <w:rFonts w:cs="Arial"/>
          <w:sz w:val="20"/>
          <w:szCs w:val="20"/>
        </w:rPr>
        <w:t>The updated information will be displayed on a new line with the following title: “Updated Information.” If no updated information is entered for a specific question, the system will display “No Change” under the title.</w:t>
      </w:r>
    </w:p>
    <w:p w14:paraId="21C4555D" w14:textId="77777777" w:rsidR="006F2709" w:rsidRPr="005A26C2" w:rsidRDefault="006F2709" w:rsidP="006F2709">
      <w:pPr>
        <w:keepLines/>
        <w:widowControl w:val="0"/>
        <w:spacing w:line="240" w:lineRule="atLeast"/>
        <w:contextualSpacing/>
        <w:rPr>
          <w:rFonts w:cs="Arial"/>
          <w:sz w:val="20"/>
          <w:szCs w:val="20"/>
          <w:lang w:val="x-none"/>
        </w:rPr>
      </w:pPr>
    </w:p>
    <w:p w14:paraId="040BA708" w14:textId="77777777" w:rsidR="006F2709" w:rsidRPr="005A26C2" w:rsidRDefault="006F2709" w:rsidP="006F2709">
      <w:pPr>
        <w:keepLines/>
        <w:widowControl w:val="0"/>
        <w:spacing w:line="240" w:lineRule="atLeast"/>
        <w:contextualSpacing/>
        <w:rPr>
          <w:rFonts w:cs="Arial"/>
          <w:sz w:val="20"/>
          <w:szCs w:val="20"/>
          <w:lang w:val="x-none"/>
        </w:rPr>
      </w:pPr>
      <w:r w:rsidRPr="005A26C2">
        <w:rPr>
          <w:rFonts w:cs="Arial"/>
          <w:noProof/>
          <w:sz w:val="20"/>
        </w:rPr>
        <mc:AlternateContent>
          <mc:Choice Requires="wps">
            <w:drawing>
              <wp:anchor distT="0" distB="0" distL="114300" distR="114300" simplePos="0" relativeHeight="252622848" behindDoc="0" locked="0" layoutInCell="1" allowOverlap="1" wp14:anchorId="66D032D8" wp14:editId="5C3B6754">
                <wp:simplePos x="0" y="0"/>
                <wp:positionH relativeFrom="column">
                  <wp:posOffset>0</wp:posOffset>
                </wp:positionH>
                <wp:positionV relativeFrom="paragraph">
                  <wp:posOffset>521675</wp:posOffset>
                </wp:positionV>
                <wp:extent cx="5943600" cy="504967"/>
                <wp:effectExtent l="0" t="0" r="19050" b="28575"/>
                <wp:wrapNone/>
                <wp:docPr id="39953" name="Rectangle 39953"/>
                <wp:cNvGraphicFramePr/>
                <a:graphic xmlns:a="http://schemas.openxmlformats.org/drawingml/2006/main">
                  <a:graphicData uri="http://schemas.microsoft.com/office/word/2010/wordprocessingShape">
                    <wps:wsp>
                      <wps:cNvSpPr/>
                      <wps:spPr>
                        <a:xfrm>
                          <a:off x="0" y="0"/>
                          <a:ext cx="5943600" cy="50496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32D0F" id="Rectangle 39953" o:spid="_x0000_s1026" style="position:absolute;margin-left:0;margin-top:41.1pt;width:468pt;height:3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" filled="f" strokecolor="#00b0f0" strokeweight="2pt"/>
            </w:pict>
          </mc:Fallback>
        </mc:AlternateContent>
      </w:r>
      <w:r w:rsidRPr="005A26C2">
        <w:rPr>
          <w:noProof/>
        </w:rPr>
        <w:drawing>
          <wp:inline distT="0" distB="0" distL="0" distR="0" wp14:anchorId="6DF7D9B4" wp14:editId="5867C693">
            <wp:extent cx="5943600" cy="1445895"/>
            <wp:effectExtent l="19050" t="19050" r="19050" b="20955"/>
            <wp:docPr id="39952" name="Picture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445895"/>
                    </a:xfrm>
                    <a:prstGeom prst="rect">
                      <a:avLst/>
                    </a:prstGeom>
                    <a:ln>
                      <a:solidFill>
                        <a:schemeClr val="tx1"/>
                      </a:solidFill>
                    </a:ln>
                  </pic:spPr>
                </pic:pic>
              </a:graphicData>
            </a:graphic>
          </wp:inline>
        </w:drawing>
      </w:r>
    </w:p>
    <w:p w14:paraId="4E139401" w14:textId="093B796E" w:rsidR="006F2709" w:rsidRPr="005A26C2" w:rsidRDefault="008F3150" w:rsidP="005B4C3F">
      <w:pPr>
        <w:keepLines/>
        <w:widowControl w:val="0"/>
        <w:numPr>
          <w:ilvl w:val="0"/>
          <w:numId w:val="69"/>
        </w:numPr>
        <w:spacing w:line="240" w:lineRule="atLeast"/>
        <w:contextualSpacing/>
        <w:rPr>
          <w:rFonts w:cs="Arial"/>
          <w:sz w:val="20"/>
          <w:szCs w:val="20"/>
          <w:lang w:val="x-none"/>
        </w:rPr>
      </w:pPr>
      <w:r w:rsidRPr="005A26C2">
        <w:rPr>
          <w:rFonts w:cs="Arial"/>
          <w:sz w:val="20"/>
          <w:szCs w:val="20"/>
        </w:rPr>
        <w:t>Goal</w:t>
      </w:r>
      <w:r w:rsidR="006F2709" w:rsidRPr="005A26C2">
        <w:rPr>
          <w:rFonts w:cs="Arial"/>
          <w:sz w:val="20"/>
          <w:szCs w:val="20"/>
        </w:rPr>
        <w:t>s and Objectives</w:t>
      </w:r>
    </w:p>
    <w:p w14:paraId="6021C9BF" w14:textId="77777777" w:rsidR="006F2709" w:rsidRPr="005A26C2" w:rsidRDefault="006F2709" w:rsidP="005B4C3F">
      <w:pPr>
        <w:keepLines/>
        <w:widowControl w:val="0"/>
        <w:numPr>
          <w:ilvl w:val="1"/>
          <w:numId w:val="69"/>
        </w:numPr>
        <w:spacing w:after="120" w:line="240" w:lineRule="atLeast"/>
        <w:contextualSpacing/>
        <w:rPr>
          <w:rFonts w:cs="Arial"/>
          <w:sz w:val="20"/>
          <w:szCs w:val="20"/>
        </w:rPr>
      </w:pPr>
      <w:r w:rsidRPr="005A26C2">
        <w:rPr>
          <w:rFonts w:cs="Arial"/>
          <w:sz w:val="20"/>
          <w:szCs w:val="20"/>
        </w:rPr>
        <w:t>The updated information will be displayed on a new line with the following title: “Updated Information.” If no updated information is entered for a specific question, the system will display “No Change” under the title.</w:t>
      </w:r>
    </w:p>
    <w:p w14:paraId="0B4586FF" w14:textId="3ADAD5CA" w:rsidR="006F2709" w:rsidRPr="005A26C2" w:rsidRDefault="008F3150" w:rsidP="005B4C3F">
      <w:pPr>
        <w:keepLines/>
        <w:widowControl w:val="0"/>
        <w:numPr>
          <w:ilvl w:val="1"/>
          <w:numId w:val="69"/>
        </w:numPr>
        <w:spacing w:after="120" w:line="240" w:lineRule="atLeast"/>
        <w:contextualSpacing/>
        <w:rPr>
          <w:rFonts w:cs="Arial"/>
          <w:sz w:val="20"/>
          <w:szCs w:val="20"/>
        </w:rPr>
      </w:pPr>
      <w:r w:rsidRPr="005A26C2">
        <w:rPr>
          <w:rFonts w:cs="Arial"/>
          <w:sz w:val="20"/>
          <w:szCs w:val="20"/>
        </w:rPr>
        <w:t>Goal</w:t>
      </w:r>
      <w:r w:rsidR="006F2709" w:rsidRPr="005A26C2">
        <w:rPr>
          <w:rFonts w:cs="Arial"/>
          <w:sz w:val="20"/>
          <w:szCs w:val="20"/>
        </w:rPr>
        <w:t>s cannot be printed independent of the Provider Support Agreement form.</w:t>
      </w:r>
    </w:p>
    <w:p w14:paraId="0558999D" w14:textId="0DFEF851" w:rsidR="006F2709" w:rsidRPr="005A26C2" w:rsidRDefault="006F2709" w:rsidP="005B4C3F">
      <w:pPr>
        <w:keepLines/>
        <w:widowControl w:val="0"/>
        <w:numPr>
          <w:ilvl w:val="1"/>
          <w:numId w:val="69"/>
        </w:numPr>
        <w:spacing w:after="120" w:line="240" w:lineRule="atLeast"/>
        <w:contextualSpacing/>
        <w:rPr>
          <w:rFonts w:cs="Arial"/>
          <w:sz w:val="20"/>
          <w:szCs w:val="20"/>
        </w:rPr>
      </w:pPr>
      <w:r w:rsidRPr="005A26C2">
        <w:rPr>
          <w:rFonts w:cs="Arial"/>
          <w:sz w:val="20"/>
          <w:szCs w:val="20"/>
        </w:rPr>
        <w:lastRenderedPageBreak/>
        <w:t>The Update Year Status entered by the user will be displayed on the printable document in bold and separated from the document title with a dash, “-“. For example, “Objective title – Met” or “</w:t>
      </w:r>
      <w:r w:rsidR="008F3150" w:rsidRPr="005A26C2">
        <w:rPr>
          <w:rFonts w:cs="Arial"/>
          <w:sz w:val="20"/>
          <w:szCs w:val="20"/>
        </w:rPr>
        <w:t>Goal</w:t>
      </w:r>
      <w:r w:rsidRPr="005A26C2">
        <w:rPr>
          <w:rFonts w:cs="Arial"/>
          <w:sz w:val="20"/>
          <w:szCs w:val="20"/>
        </w:rPr>
        <w:t xml:space="preserve"> Title – Discontinued”. On the View/Print screen, the status will be displayed in the right top corner of screen.</w:t>
      </w:r>
    </w:p>
    <w:p w14:paraId="3309DF9F" w14:textId="77777777" w:rsidR="006F2709" w:rsidRPr="005A26C2" w:rsidRDefault="006F2709" w:rsidP="006F2709">
      <w:pPr>
        <w:keepLines/>
        <w:widowControl w:val="0"/>
        <w:spacing w:after="120" w:line="240" w:lineRule="atLeast"/>
        <w:ind w:left="1440"/>
        <w:contextualSpacing/>
        <w:rPr>
          <w:rFonts w:cs="Arial"/>
          <w:sz w:val="20"/>
          <w:szCs w:val="20"/>
        </w:rPr>
      </w:pPr>
    </w:p>
    <w:p w14:paraId="1CD4AA76" w14:textId="77777777" w:rsidR="006F2709" w:rsidRPr="005A26C2" w:rsidRDefault="006F2709" w:rsidP="006F2709">
      <w:pPr>
        <w:keepLines/>
        <w:widowControl w:val="0"/>
        <w:spacing w:after="12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25920" behindDoc="0" locked="0" layoutInCell="1" allowOverlap="1" wp14:anchorId="2039DCBB" wp14:editId="66D5B7EA">
                <wp:simplePos x="0" y="0"/>
                <wp:positionH relativeFrom="column">
                  <wp:posOffset>5099420</wp:posOffset>
                </wp:positionH>
                <wp:positionV relativeFrom="paragraph">
                  <wp:posOffset>1347963</wp:posOffset>
                </wp:positionV>
                <wp:extent cx="771098" cy="136478"/>
                <wp:effectExtent l="0" t="0" r="10160" b="16510"/>
                <wp:wrapNone/>
                <wp:docPr id="39963" name="Rectangle 39963"/>
                <wp:cNvGraphicFramePr/>
                <a:graphic xmlns:a="http://schemas.openxmlformats.org/drawingml/2006/main">
                  <a:graphicData uri="http://schemas.microsoft.com/office/word/2010/wordprocessingShape">
                    <wps:wsp>
                      <wps:cNvSpPr/>
                      <wps:spPr>
                        <a:xfrm>
                          <a:off x="0" y="0"/>
                          <a:ext cx="771098" cy="13647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7785" id="Rectangle 39963" o:spid="_x0000_s1026" style="position:absolute;margin-left:401.55pt;margin-top:106.15pt;width:60.7pt;height:10.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" filled="f" strokecolor="#00b0f0" strokeweight="2pt"/>
            </w:pict>
          </mc:Fallback>
        </mc:AlternateContent>
      </w:r>
      <w:r w:rsidRPr="005A26C2">
        <w:rPr>
          <w:rFonts w:cs="Arial"/>
          <w:noProof/>
          <w:sz w:val="20"/>
        </w:rPr>
        <mc:AlternateContent>
          <mc:Choice Requires="wps">
            <w:drawing>
              <wp:anchor distT="0" distB="0" distL="114300" distR="114300" simplePos="0" relativeHeight="252624896" behindDoc="0" locked="0" layoutInCell="1" allowOverlap="1" wp14:anchorId="2FFD7EE0" wp14:editId="2AF91C50">
                <wp:simplePos x="0" y="0"/>
                <wp:positionH relativeFrom="column">
                  <wp:posOffset>5097439</wp:posOffset>
                </wp:positionH>
                <wp:positionV relativeFrom="paragraph">
                  <wp:posOffset>329157</wp:posOffset>
                </wp:positionV>
                <wp:extent cx="771098" cy="136478"/>
                <wp:effectExtent l="0" t="0" r="10160" b="16510"/>
                <wp:wrapNone/>
                <wp:docPr id="39960" name="Rectangle 39960"/>
                <wp:cNvGraphicFramePr/>
                <a:graphic xmlns:a="http://schemas.openxmlformats.org/drawingml/2006/main">
                  <a:graphicData uri="http://schemas.microsoft.com/office/word/2010/wordprocessingShape">
                    <wps:wsp>
                      <wps:cNvSpPr/>
                      <wps:spPr>
                        <a:xfrm>
                          <a:off x="0" y="0"/>
                          <a:ext cx="771098" cy="13647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8F09" id="Rectangle 39960" o:spid="_x0000_s1026" style="position:absolute;margin-left:401.35pt;margin-top:25.9pt;width:60.7pt;height:10.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" filled="f" strokecolor="#00b0f0" strokeweight="2pt"/>
            </w:pict>
          </mc:Fallback>
        </mc:AlternateContent>
      </w:r>
      <w:r w:rsidRPr="005A26C2">
        <w:rPr>
          <w:rFonts w:cs="Arial"/>
          <w:noProof/>
          <w:sz w:val="20"/>
        </w:rPr>
        <mc:AlternateContent>
          <mc:Choice Requires="wps">
            <w:drawing>
              <wp:anchor distT="0" distB="0" distL="114300" distR="114300" simplePos="0" relativeHeight="252623872" behindDoc="0" locked="0" layoutInCell="1" allowOverlap="1" wp14:anchorId="31BFE0BC" wp14:editId="291D6490">
                <wp:simplePos x="0" y="0"/>
                <wp:positionH relativeFrom="column">
                  <wp:posOffset>0</wp:posOffset>
                </wp:positionH>
                <wp:positionV relativeFrom="paragraph">
                  <wp:posOffset>1564280</wp:posOffset>
                </wp:positionV>
                <wp:extent cx="5943600" cy="102358"/>
                <wp:effectExtent l="0" t="0" r="19050" b="12065"/>
                <wp:wrapNone/>
                <wp:docPr id="39959" name="Rectangle 39959"/>
                <wp:cNvGraphicFramePr/>
                <a:graphic xmlns:a="http://schemas.openxmlformats.org/drawingml/2006/main">
                  <a:graphicData uri="http://schemas.microsoft.com/office/word/2010/wordprocessingShape">
                    <wps:wsp>
                      <wps:cNvSpPr/>
                      <wps:spPr>
                        <a:xfrm>
                          <a:off x="0" y="0"/>
                          <a:ext cx="5943600" cy="10235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49034" id="Rectangle 39959" o:spid="_x0000_s1026" style="position:absolute;margin-left:0;margin-top:123.15pt;width:468pt;height:8.0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" filled="f" strokecolor="#00b0f0" strokeweight="2pt"/>
            </w:pict>
          </mc:Fallback>
        </mc:AlternateContent>
      </w:r>
      <w:r w:rsidRPr="005A26C2">
        <w:rPr>
          <w:noProof/>
        </w:rPr>
        <w:drawing>
          <wp:inline distT="0" distB="0" distL="0" distR="0" wp14:anchorId="67A7C11A" wp14:editId="29A7E5A7">
            <wp:extent cx="5943600" cy="2364024"/>
            <wp:effectExtent l="19050" t="19050" r="19050" b="17780"/>
            <wp:docPr id="39958" name="Picture 39958" descr="C:\Users\ZZIMME~1\AppData\Local\Temp\SNAGHTML99ed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MME~1\AppData\Local\Temp\SNAGHTML99ed20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364024"/>
                    </a:xfrm>
                    <a:prstGeom prst="rect">
                      <a:avLst/>
                    </a:prstGeom>
                    <a:noFill/>
                    <a:ln>
                      <a:solidFill>
                        <a:schemeClr val="tx1"/>
                      </a:solidFill>
                    </a:ln>
                  </pic:spPr>
                </pic:pic>
              </a:graphicData>
            </a:graphic>
          </wp:inline>
        </w:drawing>
      </w:r>
    </w:p>
    <w:p w14:paraId="259C2039" w14:textId="77777777" w:rsidR="006F2709" w:rsidRPr="005A26C2" w:rsidRDefault="006F2709" w:rsidP="006F2709">
      <w:pPr>
        <w:keepLines/>
        <w:widowControl w:val="0"/>
        <w:spacing w:after="120" w:line="240" w:lineRule="atLeast"/>
        <w:contextualSpacing/>
        <w:rPr>
          <w:rFonts w:cs="Arial"/>
          <w:sz w:val="20"/>
          <w:szCs w:val="20"/>
        </w:rPr>
      </w:pPr>
    </w:p>
    <w:p w14:paraId="718CFCC0" w14:textId="77777777" w:rsidR="006F2709" w:rsidRPr="005A26C2" w:rsidRDefault="006F2709" w:rsidP="005B4C3F">
      <w:pPr>
        <w:keepLines/>
        <w:widowControl w:val="0"/>
        <w:numPr>
          <w:ilvl w:val="0"/>
          <w:numId w:val="69"/>
        </w:numPr>
        <w:spacing w:line="240" w:lineRule="atLeast"/>
        <w:contextualSpacing/>
        <w:rPr>
          <w:rFonts w:cs="Arial"/>
          <w:sz w:val="20"/>
          <w:szCs w:val="20"/>
        </w:rPr>
      </w:pPr>
      <w:r w:rsidRPr="005A26C2">
        <w:rPr>
          <w:rFonts w:cs="Arial"/>
          <w:sz w:val="20"/>
          <w:szCs w:val="20"/>
        </w:rPr>
        <w:t>Assessments</w:t>
      </w:r>
    </w:p>
    <w:p w14:paraId="48C94DFB"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Only assessments requested as part of the ISP Update Year will be displayed. Assessment from the last Full Year plan will not be displayed in this section.</w:t>
      </w:r>
    </w:p>
    <w:p w14:paraId="6DC17650"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If no assessments have been requested, the following message will be displayed:</w:t>
      </w:r>
      <w:r w:rsidRPr="005A26C2">
        <w:rPr>
          <w:rFonts w:cs="Arial"/>
          <w:color w:val="FF0000"/>
          <w:sz w:val="20"/>
          <w:szCs w:val="20"/>
        </w:rPr>
        <w:t xml:space="preserve"> </w:t>
      </w:r>
      <w:r w:rsidRPr="005A26C2">
        <w:rPr>
          <w:rFonts w:cs="Arial"/>
          <w:sz w:val="20"/>
          <w:szCs w:val="20"/>
        </w:rPr>
        <w:t xml:space="preserve">“No {Assessment Type} Assessments are available. An assessment must be requested, created and approved to be able to view or print.” </w:t>
      </w:r>
    </w:p>
    <w:p w14:paraId="31E4DCFD" w14:textId="77777777" w:rsidR="006F2709" w:rsidRPr="005A26C2" w:rsidRDefault="006F2709" w:rsidP="006F2709">
      <w:pPr>
        <w:keepLines/>
        <w:widowControl w:val="0"/>
        <w:spacing w:line="240" w:lineRule="atLeast"/>
        <w:contextualSpacing/>
        <w:rPr>
          <w:rFonts w:cs="Arial"/>
          <w:sz w:val="20"/>
          <w:szCs w:val="20"/>
        </w:rPr>
      </w:pPr>
    </w:p>
    <w:p w14:paraId="33FEAE8D" w14:textId="77777777" w:rsidR="006F2709" w:rsidRPr="005A26C2" w:rsidRDefault="006F2709" w:rsidP="006F2709">
      <w:pPr>
        <w:keepLines/>
        <w:widowControl w:val="0"/>
        <w:spacing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26944" behindDoc="0" locked="0" layoutInCell="1" allowOverlap="1" wp14:anchorId="2921FE07" wp14:editId="181B1B87">
                <wp:simplePos x="0" y="0"/>
                <wp:positionH relativeFrom="column">
                  <wp:posOffset>34119</wp:posOffset>
                </wp:positionH>
                <wp:positionV relativeFrom="paragraph">
                  <wp:posOffset>2565106</wp:posOffset>
                </wp:positionV>
                <wp:extent cx="1050878" cy="143302"/>
                <wp:effectExtent l="0" t="0" r="16510" b="28575"/>
                <wp:wrapNone/>
                <wp:docPr id="39965" name="Rectangle 39965"/>
                <wp:cNvGraphicFramePr/>
                <a:graphic xmlns:a="http://schemas.openxmlformats.org/drawingml/2006/main">
                  <a:graphicData uri="http://schemas.microsoft.com/office/word/2010/wordprocessingShape">
                    <wps:wsp>
                      <wps:cNvSpPr/>
                      <wps:spPr>
                        <a:xfrm flipV="1">
                          <a:off x="0" y="0"/>
                          <a:ext cx="1050878" cy="143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3F10" id="Rectangle 39965" o:spid="_x0000_s1026" style="position:absolute;margin-left:2.7pt;margin-top:202pt;width:82.75pt;height:11.3pt;flip:y;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" filled="f" strokecolor="#00b0f0" strokeweight="2pt"/>
            </w:pict>
          </mc:Fallback>
        </mc:AlternateContent>
      </w:r>
      <w:r w:rsidRPr="005A26C2">
        <w:t xml:space="preserve"> </w:t>
      </w:r>
      <w:r w:rsidRPr="005A26C2">
        <w:rPr>
          <w:noProof/>
        </w:rPr>
        <w:drawing>
          <wp:inline distT="0" distB="0" distL="0" distR="0" wp14:anchorId="62FBBA5F" wp14:editId="6E29AE6B">
            <wp:extent cx="5943600" cy="2800664"/>
            <wp:effectExtent l="19050" t="19050" r="19050" b="19050"/>
            <wp:docPr id="39964" name="Picture 39964" descr="C:\Users\ZZIMME~1\AppData\Local\Temp\SNAGHTML9a1e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IMME~1\AppData\Local\Temp\SNAGHTML9a1ea2b.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800664"/>
                    </a:xfrm>
                    <a:prstGeom prst="rect">
                      <a:avLst/>
                    </a:prstGeom>
                    <a:noFill/>
                    <a:ln>
                      <a:solidFill>
                        <a:schemeClr val="tx1"/>
                      </a:solidFill>
                    </a:ln>
                  </pic:spPr>
                </pic:pic>
              </a:graphicData>
            </a:graphic>
          </wp:inline>
        </w:drawing>
      </w:r>
    </w:p>
    <w:p w14:paraId="4C7B2C7E" w14:textId="77777777" w:rsidR="006F2709" w:rsidRPr="005A26C2" w:rsidRDefault="006F2709" w:rsidP="006F2709">
      <w:pPr>
        <w:keepLines/>
        <w:widowControl w:val="0"/>
        <w:spacing w:line="240" w:lineRule="atLeast"/>
        <w:contextualSpacing/>
        <w:rPr>
          <w:rFonts w:cs="Arial"/>
          <w:sz w:val="20"/>
          <w:szCs w:val="20"/>
        </w:rPr>
      </w:pPr>
    </w:p>
    <w:p w14:paraId="2C66AC60" w14:textId="77777777" w:rsidR="006F2709" w:rsidRPr="005A26C2" w:rsidRDefault="006F2709" w:rsidP="006F2709">
      <w:pPr>
        <w:keepLines/>
        <w:spacing w:after="240"/>
        <w:rPr>
          <w:rFonts w:cs="Arial"/>
          <w:b/>
          <w:sz w:val="20"/>
          <w:szCs w:val="20"/>
        </w:rPr>
      </w:pPr>
      <w:r w:rsidRPr="005A26C2">
        <w:rPr>
          <w:rFonts w:cs="Arial"/>
          <w:b/>
          <w:sz w:val="20"/>
          <w:szCs w:val="20"/>
        </w:rPr>
        <w:t xml:space="preserve">Printing an </w:t>
      </w:r>
      <w:r w:rsidR="00B54FD9" w:rsidRPr="005A26C2">
        <w:rPr>
          <w:rFonts w:cs="Arial"/>
          <w:b/>
          <w:sz w:val="20"/>
          <w:szCs w:val="20"/>
        </w:rPr>
        <w:t>Individual</w:t>
      </w:r>
      <w:r w:rsidRPr="005A26C2">
        <w:rPr>
          <w:rFonts w:cs="Arial"/>
          <w:b/>
          <w:sz w:val="20"/>
          <w:szCs w:val="20"/>
        </w:rPr>
        <w:t xml:space="preserve"> Component of the ISP Document</w:t>
      </w:r>
    </w:p>
    <w:p w14:paraId="79EFA71A" w14:textId="40F7ADFE" w:rsidR="006F2709" w:rsidRPr="005A26C2" w:rsidRDefault="006F2709" w:rsidP="006F2709">
      <w:pPr>
        <w:keepLines/>
        <w:spacing w:after="240"/>
        <w:rPr>
          <w:rFonts w:cs="Arial"/>
          <w:sz w:val="20"/>
          <w:szCs w:val="20"/>
        </w:rPr>
      </w:pPr>
      <w:r w:rsidRPr="005A26C2">
        <w:rPr>
          <w:rFonts w:cs="Arial"/>
          <w:b/>
          <w:sz w:val="20"/>
          <w:szCs w:val="20"/>
        </w:rPr>
        <w:t xml:space="preserve">Scenario Description: </w:t>
      </w:r>
      <w:r w:rsidRPr="005A26C2">
        <w:rPr>
          <w:rFonts w:cs="Arial"/>
          <w:sz w:val="20"/>
          <w:szCs w:val="20"/>
        </w:rPr>
        <w:t>Service Coordinator or Service Coordinator Supervisor elects to print an individual component of the ISP document</w:t>
      </w:r>
      <w:r w:rsidR="00482226" w:rsidRPr="005A26C2">
        <w:rPr>
          <w:rFonts w:cs="Arial"/>
          <w:sz w:val="20"/>
          <w:szCs w:val="20"/>
        </w:rPr>
        <w:t>.</w:t>
      </w:r>
    </w:p>
    <w:p w14:paraId="79EA948A" w14:textId="77777777" w:rsidR="006F2709" w:rsidRPr="005A26C2" w:rsidRDefault="006F2709" w:rsidP="006F2709">
      <w:pPr>
        <w:keepLines/>
        <w:spacing w:after="240"/>
        <w:rPr>
          <w:rFonts w:cs="Arial"/>
          <w:b/>
          <w:sz w:val="20"/>
          <w:szCs w:val="20"/>
        </w:rPr>
      </w:pPr>
      <w:r w:rsidRPr="005A26C2">
        <w:rPr>
          <w:rFonts w:cs="Arial"/>
          <w:b/>
          <w:sz w:val="20"/>
          <w:szCs w:val="20"/>
        </w:rPr>
        <w:lastRenderedPageBreak/>
        <w:t>First Steps:</w:t>
      </w:r>
    </w:p>
    <w:p w14:paraId="37517B54"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searches for an individual</w:t>
      </w:r>
    </w:p>
    <w:p w14:paraId="4BF50F78"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views the Individual Dashboard</w:t>
      </w:r>
    </w:p>
    <w:p w14:paraId="135F5327" w14:textId="77777777" w:rsidR="006F2709" w:rsidRPr="005A26C2" w:rsidRDefault="006F2709" w:rsidP="006F2709">
      <w:pPr>
        <w:keepLines/>
        <w:spacing w:after="240"/>
        <w:rPr>
          <w:rFonts w:cs="Arial"/>
          <w:b/>
          <w:sz w:val="20"/>
          <w:szCs w:val="20"/>
        </w:rPr>
      </w:pPr>
    </w:p>
    <w:p w14:paraId="4B05A981" w14:textId="77777777" w:rsidR="006F2709" w:rsidRPr="005A26C2" w:rsidRDefault="006F2709" w:rsidP="006F2709">
      <w:pPr>
        <w:keepLines/>
        <w:spacing w:after="240"/>
        <w:rPr>
          <w:rFonts w:cs="Arial"/>
          <w:b/>
          <w:sz w:val="20"/>
          <w:szCs w:val="20"/>
        </w:rPr>
      </w:pPr>
      <w:r w:rsidRPr="005A26C2">
        <w:rPr>
          <w:rFonts w:cs="Arial"/>
          <w:b/>
          <w:sz w:val="20"/>
          <w:szCs w:val="20"/>
        </w:rPr>
        <w:t>Roles and Responsibilities:</w:t>
      </w:r>
    </w:p>
    <w:p w14:paraId="33448564" w14:textId="77777777" w:rsidR="006F2709" w:rsidRPr="005A26C2" w:rsidRDefault="006F2709" w:rsidP="005B4C3F">
      <w:pPr>
        <w:keepLines/>
        <w:numPr>
          <w:ilvl w:val="0"/>
          <w:numId w:val="94"/>
        </w:numPr>
        <w:spacing w:after="240"/>
        <w:contextualSpacing/>
        <w:rPr>
          <w:rFonts w:cs="Arial"/>
          <w:sz w:val="20"/>
          <w:szCs w:val="20"/>
        </w:rPr>
      </w:pPr>
      <w:r w:rsidRPr="005A26C2">
        <w:rPr>
          <w:rFonts w:cs="Arial"/>
          <w:b/>
          <w:sz w:val="20"/>
          <w:szCs w:val="20"/>
        </w:rPr>
        <w:t>Service Coordinators:</w:t>
      </w:r>
      <w:r w:rsidRPr="005A26C2">
        <w:rPr>
          <w:rFonts w:cs="Arial"/>
          <w:sz w:val="20"/>
          <w:szCs w:val="20"/>
        </w:rPr>
        <w:t xml:space="preserve"> Can view, save and print approved and unapproved ISP materials as well as the ISP Document.</w:t>
      </w:r>
    </w:p>
    <w:p w14:paraId="66BE2AC3" w14:textId="77777777" w:rsidR="006F2709" w:rsidRPr="005A26C2" w:rsidRDefault="006F2709" w:rsidP="005B4C3F">
      <w:pPr>
        <w:keepLines/>
        <w:numPr>
          <w:ilvl w:val="0"/>
          <w:numId w:val="94"/>
        </w:numPr>
        <w:spacing w:after="240"/>
        <w:contextualSpacing/>
        <w:rPr>
          <w:rFonts w:cs="Arial"/>
          <w:sz w:val="20"/>
          <w:szCs w:val="20"/>
        </w:rPr>
      </w:pPr>
      <w:r w:rsidRPr="005A26C2">
        <w:rPr>
          <w:rFonts w:cs="Arial"/>
          <w:b/>
          <w:sz w:val="20"/>
          <w:szCs w:val="20"/>
        </w:rPr>
        <w:t>Service Coordinator Supervisors:</w:t>
      </w:r>
      <w:r w:rsidRPr="005A26C2">
        <w:rPr>
          <w:rFonts w:cs="Arial"/>
          <w:sz w:val="20"/>
          <w:szCs w:val="20"/>
        </w:rPr>
        <w:t xml:space="preserve"> Can view, save and print approved and unapproved ISP materials as well as the ISP Document. </w:t>
      </w:r>
    </w:p>
    <w:p w14:paraId="287B6816" w14:textId="77777777" w:rsidR="006F2709" w:rsidRPr="005A26C2" w:rsidRDefault="006F2709" w:rsidP="006F2709">
      <w:pPr>
        <w:keepLines/>
        <w:spacing w:after="240"/>
        <w:rPr>
          <w:rFonts w:cs="Arial"/>
          <w:sz w:val="20"/>
          <w:szCs w:val="20"/>
        </w:rPr>
      </w:pPr>
    </w:p>
    <w:p w14:paraId="2154E764" w14:textId="77777777" w:rsidR="006F2709" w:rsidRPr="005A26C2" w:rsidRDefault="00BB450C" w:rsidP="006F2709">
      <w:pPr>
        <w:keepLines/>
        <w:spacing w:after="240"/>
        <w:rPr>
          <w:rFonts w:cs="Arial"/>
          <w:b/>
          <w:sz w:val="20"/>
          <w:szCs w:val="20"/>
        </w:rPr>
      </w:pPr>
      <w:r w:rsidRPr="005A26C2">
        <w:rPr>
          <w:rFonts w:cs="Arial"/>
          <w:b/>
          <w:noProof/>
          <w:sz w:val="20"/>
        </w:rPr>
        <w:drawing>
          <wp:inline distT="0" distB="0" distL="0" distR="0" wp14:anchorId="50152BE4" wp14:editId="5741AEC1">
            <wp:extent cx="5943600" cy="2898775"/>
            <wp:effectExtent l="0" t="0" r="0" b="0"/>
            <wp:docPr id="56498" name="Picture 5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513DA12C" w14:textId="77777777" w:rsidR="006F2709" w:rsidRPr="005A26C2" w:rsidRDefault="006F2709" w:rsidP="005B4C3F">
      <w:pPr>
        <w:keepLines/>
        <w:numPr>
          <w:ilvl w:val="0"/>
          <w:numId w:val="106"/>
        </w:numPr>
        <w:spacing w:after="240"/>
        <w:rPr>
          <w:rFonts w:cs="Arial"/>
          <w:sz w:val="20"/>
          <w:szCs w:val="20"/>
        </w:rPr>
      </w:pPr>
      <w:r w:rsidRPr="005A26C2">
        <w:rPr>
          <w:rFonts w:cs="Arial"/>
          <w:sz w:val="20"/>
          <w:szCs w:val="20"/>
        </w:rPr>
        <w:t xml:space="preserve">Click the “View/ Print ISP” tab on the ISP Dashboard. </w:t>
      </w:r>
    </w:p>
    <w:p w14:paraId="445CF784" w14:textId="77777777" w:rsidR="006F2709" w:rsidRPr="005A26C2" w:rsidRDefault="006F2709" w:rsidP="006F2709">
      <w:pPr>
        <w:keepLines/>
        <w:spacing w:after="240"/>
        <w:jc w:val="center"/>
        <w:rPr>
          <w:noProof/>
        </w:rPr>
      </w:pPr>
      <w:r w:rsidRPr="005A26C2">
        <w:rPr>
          <w:noProof/>
        </w:rPr>
        <mc:AlternateContent>
          <mc:Choice Requires="wps">
            <w:drawing>
              <wp:anchor distT="0" distB="0" distL="114300" distR="114300" simplePos="0" relativeHeight="252573696" behindDoc="0" locked="0" layoutInCell="1" allowOverlap="1" wp14:anchorId="0DDA15A8" wp14:editId="027D84F5">
                <wp:simplePos x="0" y="0"/>
                <wp:positionH relativeFrom="column">
                  <wp:posOffset>5070143</wp:posOffset>
                </wp:positionH>
                <wp:positionV relativeFrom="paragraph">
                  <wp:posOffset>19799</wp:posOffset>
                </wp:positionV>
                <wp:extent cx="450376" cy="135255"/>
                <wp:effectExtent l="19050" t="19050" r="26035" b="17145"/>
                <wp:wrapNone/>
                <wp:docPr id="56535" name="Rectangle 56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76"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6C9760" id="Rectangle 56535" o:spid="_x0000_s1026" style="position:absolute;margin-left:399.2pt;margin-top:1.55pt;width:35.45pt;height:10.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" filled="f" strokecolor="#00b0f0" strokeweight="3pt">
                <v:path arrowok="t"/>
              </v:rect>
            </w:pict>
          </mc:Fallback>
        </mc:AlternateContent>
      </w:r>
      <w:r w:rsidRPr="005A26C2">
        <w:rPr>
          <w:noProof/>
        </w:rPr>
        <w:drawing>
          <wp:inline distT="0" distB="0" distL="0" distR="0" wp14:anchorId="246263F4" wp14:editId="6DA13CEA">
            <wp:extent cx="5943600" cy="2849880"/>
            <wp:effectExtent l="19050" t="19050" r="19050" b="26670"/>
            <wp:docPr id="39967" name="Picture 3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849880"/>
                    </a:xfrm>
                    <a:prstGeom prst="rect">
                      <a:avLst/>
                    </a:prstGeom>
                    <a:ln>
                      <a:solidFill>
                        <a:schemeClr val="tx1"/>
                      </a:solidFill>
                    </a:ln>
                  </pic:spPr>
                </pic:pic>
              </a:graphicData>
            </a:graphic>
          </wp:inline>
        </w:drawing>
      </w:r>
      <w:r w:rsidRPr="005A26C2">
        <w:rPr>
          <w:noProof/>
        </w:rPr>
        <w:t xml:space="preserve"> </w:t>
      </w:r>
    </w:p>
    <w:p w14:paraId="3D905753" w14:textId="77777777" w:rsidR="006F2709" w:rsidRPr="005A26C2" w:rsidRDefault="006F2709" w:rsidP="006F2709">
      <w:pPr>
        <w:keepLines/>
        <w:spacing w:after="240"/>
        <w:rPr>
          <w:rFonts w:cs="Arial"/>
          <w:sz w:val="20"/>
          <w:szCs w:val="20"/>
        </w:rPr>
      </w:pPr>
      <w:r w:rsidRPr="005A26C2">
        <w:rPr>
          <w:b/>
          <w:noProof/>
          <w:sz w:val="20"/>
          <w:szCs w:val="20"/>
        </w:rPr>
        <w:lastRenderedPageBreak/>
        <w:t>Note:</w:t>
      </w:r>
      <w:r w:rsidRPr="005A26C2">
        <w:rPr>
          <w:noProof/>
          <w:sz w:val="20"/>
          <w:szCs w:val="20"/>
        </w:rPr>
        <w:t xml:space="preserve"> The “View/Print ISP Materials” screen can also be accessed by clicking on any of the print icons available on the top right corner of each of the following boxes: Vision, Objectives &amp; Support Strategies”, “Request Assessments”, and “Other ISP Components”.</w:t>
      </w:r>
      <w:r w:rsidRPr="005A26C2">
        <w:rPr>
          <w:noProof/>
        </w:rPr>
        <mc:AlternateContent>
          <mc:Choice Requires="wps">
            <w:drawing>
              <wp:anchor distT="0" distB="0" distL="114300" distR="114300" simplePos="0" relativeHeight="252571648" behindDoc="0" locked="0" layoutInCell="1" allowOverlap="1" wp14:anchorId="5DAAD378" wp14:editId="7D7F832C">
                <wp:simplePos x="0" y="0"/>
                <wp:positionH relativeFrom="column">
                  <wp:posOffset>5573395</wp:posOffset>
                </wp:positionH>
                <wp:positionV relativeFrom="paragraph">
                  <wp:posOffset>-4486910</wp:posOffset>
                </wp:positionV>
                <wp:extent cx="2133600" cy="365125"/>
                <wp:effectExtent l="0" t="0" r="0" b="0"/>
                <wp:wrapNone/>
                <wp:docPr id="56534" name="Rectangle 5653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33600" cy="365125"/>
                        </a:xfrm>
                        <a:prstGeom prst="rect">
                          <a:avLst/>
                        </a:prstGeom>
                      </wps:spPr>
                      <wps:txbx>
                        <w:txbxContent>
                          <w:p w14:paraId="4089940F" w14:textId="77777777" w:rsidR="00897898" w:rsidRDefault="00897898" w:rsidP="006F2709">
                            <w:pPr>
                              <w:pStyle w:val="NormalWeb"/>
                              <w:spacing w:before="0" w:beforeAutospacing="0" w:after="0" w:afterAutospacing="0"/>
                              <w:jc w:val="right"/>
                            </w:pPr>
                            <w:r w:rsidRPr="0073192A">
                              <w:rPr>
                                <w:color w:val="B1B1B1"/>
                                <w:kern w:val="24"/>
                              </w:rPr>
                              <w:t>170</w:t>
                            </w:r>
                          </w:p>
                        </w:txbxContent>
                      </wps:txbx>
                      <wps:bodyPr vert="horz" lIns="91440" tIns="45720" rIns="91440" bIns="45720" rtlCol="0" anchor="ctr"/>
                    </wps:wsp>
                  </a:graphicData>
                </a:graphic>
                <wp14:sizeRelH relativeFrom="page">
                  <wp14:pctWidth>0</wp14:pctWidth>
                </wp14:sizeRelH>
                <wp14:sizeRelV relativeFrom="page">
                  <wp14:pctHeight>0</wp14:pctHeight>
                </wp14:sizeRelV>
              </wp:anchor>
            </w:drawing>
          </mc:Choice>
          <mc:Fallback>
            <w:pict>
              <v:rect w14:anchorId="5DAAD378" id="Rectangle 56534" o:spid="_x0000_s1028" style="position:absolute;margin-left:438.85pt;margin-top:-353.3pt;width:168pt;height:28.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" filled="f" stroked="f">
                <v:path arrowok="t"/>
                <o:lock v:ext="edit" grouping="t"/>
                <v:textbox>
                  <w:txbxContent>
                    <w:p w14:paraId="4089940F" w14:textId="77777777" w:rsidR="00897898" w:rsidRDefault="00897898" w:rsidP="006F2709">
                      <w:pPr>
                        <w:pStyle w:val="NormalWeb"/>
                        <w:spacing w:before="0" w:beforeAutospacing="0" w:after="0" w:afterAutospacing="0"/>
                        <w:jc w:val="right"/>
                      </w:pPr>
                      <w:r w:rsidRPr="0073192A">
                        <w:rPr>
                          <w:color w:val="B1B1B1"/>
                          <w:kern w:val="24"/>
                        </w:rPr>
                        <w:t>170</w:t>
                      </w:r>
                    </w:p>
                  </w:txbxContent>
                </v:textbox>
              </v:rect>
            </w:pict>
          </mc:Fallback>
        </mc:AlternateContent>
      </w:r>
      <w:r w:rsidRPr="005A26C2">
        <w:rPr>
          <w:noProof/>
        </w:rPr>
        <mc:AlternateContent>
          <mc:Choice Requires="wps">
            <w:drawing>
              <wp:anchor distT="0" distB="0" distL="114300" distR="114300" simplePos="0" relativeHeight="252572672" behindDoc="0" locked="0" layoutInCell="1" allowOverlap="1" wp14:anchorId="1FD8345C" wp14:editId="445D6D30">
                <wp:simplePos x="0" y="0"/>
                <wp:positionH relativeFrom="column">
                  <wp:posOffset>6631940</wp:posOffset>
                </wp:positionH>
                <wp:positionV relativeFrom="paragraph">
                  <wp:posOffset>-7642860</wp:posOffset>
                </wp:positionV>
                <wp:extent cx="827405" cy="145415"/>
                <wp:effectExtent l="0" t="0" r="0" b="6985"/>
                <wp:wrapNone/>
                <wp:docPr id="56533" name="Rectangle 56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145415"/>
                        </a:xfrm>
                        <a:prstGeom prst="rect">
                          <a:avLst/>
                        </a:prstGeom>
                        <a:solidFill>
                          <a:srgbClr val="FDFDFD"/>
                        </a:solidFill>
                        <a:ln w="25400" cap="flat" cmpd="sng" algn="ctr">
                          <a:noFill/>
                          <a:prstDash val="solid"/>
                        </a:ln>
                        <a:effectLst/>
                      </wps:spPr>
                      <wps:txbx>
                        <w:txbxContent>
                          <w:p w14:paraId="57CCAEF8" w14:textId="77777777" w:rsidR="00897898" w:rsidRDefault="00897898" w:rsidP="006F2709">
                            <w:pPr>
                              <w:pStyle w:val="NormalWeb"/>
                              <w:spacing w:before="0" w:beforeAutospacing="0" w:after="0" w:afterAutospacing="0"/>
                              <w:jc w:val="center"/>
                            </w:pPr>
                            <w:r w:rsidRPr="0073192A">
                              <w:rPr>
                                <w:rFonts w:ascii="Calibri" w:hAnsi="Calibri"/>
                                <w:color w:val="091D5D"/>
                                <w:kern w:val="24"/>
                                <w:sz w:val="12"/>
                                <w:szCs w:val="12"/>
                              </w:rPr>
                              <w:t>Newhouse, Graham</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FD8345C" id="Rectangle 56533" o:spid="_x0000_s1029" style="position:absolute;margin-left:522.2pt;margin-top:-601.8pt;width:65.15pt;height:11.4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" fillcolor="#fdfdfd" stroked="f" strokeweight="2pt">
                <v:path arrowok="t"/>
                <v:textbox>
                  <w:txbxContent>
                    <w:p w14:paraId="57CCAEF8" w14:textId="77777777" w:rsidR="00897898" w:rsidRDefault="00897898" w:rsidP="006F2709">
                      <w:pPr>
                        <w:pStyle w:val="NormalWeb"/>
                        <w:spacing w:before="0" w:beforeAutospacing="0" w:after="0" w:afterAutospacing="0"/>
                        <w:jc w:val="center"/>
                      </w:pPr>
                      <w:r w:rsidRPr="0073192A">
                        <w:rPr>
                          <w:rFonts w:ascii="Calibri" w:hAnsi="Calibri"/>
                          <w:color w:val="091D5D"/>
                          <w:kern w:val="24"/>
                          <w:sz w:val="12"/>
                          <w:szCs w:val="12"/>
                        </w:rPr>
                        <w:t>Newhouse, Graham</w:t>
                      </w:r>
                    </w:p>
                  </w:txbxContent>
                </v:textbox>
              </v:rect>
            </w:pict>
          </mc:Fallback>
        </mc:AlternateContent>
      </w:r>
    </w:p>
    <w:p w14:paraId="6572D2DB" w14:textId="77777777" w:rsidR="006F2709" w:rsidRPr="005A26C2" w:rsidRDefault="006F2709" w:rsidP="005B4C3F">
      <w:pPr>
        <w:widowControl w:val="0"/>
        <w:numPr>
          <w:ilvl w:val="0"/>
          <w:numId w:val="106"/>
        </w:numPr>
        <w:spacing w:line="240" w:lineRule="atLeast"/>
        <w:contextualSpacing/>
        <w:rPr>
          <w:rFonts w:cs="Arial"/>
          <w:sz w:val="20"/>
          <w:szCs w:val="20"/>
        </w:rPr>
      </w:pPr>
      <w:r w:rsidRPr="005A26C2">
        <w:rPr>
          <w:rFonts w:cs="Arial"/>
          <w:sz w:val="20"/>
          <w:szCs w:val="20"/>
        </w:rPr>
        <w:t>View the list of sections available on the screen. All available documents can be printed in both Word and PDF.</w:t>
      </w:r>
    </w:p>
    <w:p w14:paraId="0110153F" w14:textId="77777777" w:rsidR="00FC3DF2" w:rsidRPr="005A26C2" w:rsidRDefault="00FC3DF2" w:rsidP="006F2709">
      <w:pPr>
        <w:keepLines/>
        <w:spacing w:after="240"/>
        <w:rPr>
          <w:rFonts w:cs="Arial"/>
          <w:sz w:val="20"/>
          <w:szCs w:val="20"/>
        </w:rPr>
      </w:pPr>
    </w:p>
    <w:p w14:paraId="610BC4C3" w14:textId="77777777" w:rsidR="006F2709" w:rsidRPr="005A26C2" w:rsidRDefault="006F2709" w:rsidP="006F2709">
      <w:pPr>
        <w:keepLines/>
        <w:spacing w:after="240"/>
        <w:rPr>
          <w:rFonts w:cs="Arial"/>
          <w:sz w:val="20"/>
          <w:szCs w:val="20"/>
        </w:rPr>
      </w:pPr>
      <w:r w:rsidRPr="005A26C2">
        <w:rPr>
          <w:noProof/>
        </w:rPr>
        <mc:AlternateContent>
          <mc:Choice Requires="wps">
            <w:drawing>
              <wp:anchor distT="0" distB="0" distL="114300" distR="114300" simplePos="0" relativeHeight="252633088" behindDoc="0" locked="0" layoutInCell="1" allowOverlap="1" wp14:anchorId="4F329404" wp14:editId="62654587">
                <wp:simplePos x="0" y="0"/>
                <wp:positionH relativeFrom="column">
                  <wp:posOffset>630650</wp:posOffset>
                </wp:positionH>
                <wp:positionV relativeFrom="paragraph">
                  <wp:posOffset>993159</wp:posOffset>
                </wp:positionV>
                <wp:extent cx="225188" cy="135255"/>
                <wp:effectExtent l="19050" t="19050" r="22860" b="17145"/>
                <wp:wrapNone/>
                <wp:docPr id="56509" name="Rectangle 56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1F712" id="Rectangle 56509" o:spid="_x0000_s1026" style="position:absolute;margin-left:49.65pt;margin-top:78.2pt;width:17.75pt;height:10.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" filled="f" strokecolor="#00b0f0" strokeweight="3pt">
                <v:path arrowok="t"/>
              </v:rect>
            </w:pict>
          </mc:Fallback>
        </mc:AlternateContent>
      </w:r>
      <w:r w:rsidRPr="005A26C2">
        <w:rPr>
          <w:noProof/>
        </w:rPr>
        <mc:AlternateContent>
          <mc:Choice Requires="wps">
            <w:drawing>
              <wp:anchor distT="0" distB="0" distL="114300" distR="114300" simplePos="0" relativeHeight="252632064" behindDoc="0" locked="0" layoutInCell="1" allowOverlap="1" wp14:anchorId="62293158" wp14:editId="6156ECFC">
                <wp:simplePos x="0" y="0"/>
                <wp:positionH relativeFrom="column">
                  <wp:posOffset>1898186</wp:posOffset>
                </wp:positionH>
                <wp:positionV relativeFrom="paragraph">
                  <wp:posOffset>895605</wp:posOffset>
                </wp:positionV>
                <wp:extent cx="225188" cy="135255"/>
                <wp:effectExtent l="19050" t="19050" r="22860" b="17145"/>
                <wp:wrapNone/>
                <wp:docPr id="56508" name="Rectangle 56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9EE4E3" id="Rectangle 56508" o:spid="_x0000_s1026" style="position:absolute;margin-left:149.45pt;margin-top:70.5pt;width:17.75pt;height:10.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" filled="f" strokecolor="#00b0f0" strokeweight="3pt">
                <v:path arrowok="t"/>
              </v:rect>
            </w:pict>
          </mc:Fallback>
        </mc:AlternateContent>
      </w:r>
      <w:r w:rsidRPr="005A26C2">
        <w:rPr>
          <w:noProof/>
        </w:rPr>
        <mc:AlternateContent>
          <mc:Choice Requires="wps">
            <w:drawing>
              <wp:anchor distT="0" distB="0" distL="114300" distR="114300" simplePos="0" relativeHeight="252631040" behindDoc="0" locked="0" layoutInCell="1" allowOverlap="1" wp14:anchorId="5ECE6E97" wp14:editId="3075780A">
                <wp:simplePos x="0" y="0"/>
                <wp:positionH relativeFrom="column">
                  <wp:posOffset>865874</wp:posOffset>
                </wp:positionH>
                <wp:positionV relativeFrom="paragraph">
                  <wp:posOffset>752816</wp:posOffset>
                </wp:positionV>
                <wp:extent cx="225188" cy="135255"/>
                <wp:effectExtent l="19050" t="19050" r="22860" b="17145"/>
                <wp:wrapNone/>
                <wp:docPr id="56507" name="Rectangle 56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1463C" id="Rectangle 56507" o:spid="_x0000_s1026" style="position:absolute;margin-left:68.2pt;margin-top:59.3pt;width:17.75pt;height:10.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" filled="f" strokecolor="#00b0f0" strokeweight="3pt">
                <v:path arrowok="t"/>
              </v:rect>
            </w:pict>
          </mc:Fallback>
        </mc:AlternateContent>
      </w:r>
      <w:r w:rsidRPr="005A26C2">
        <w:rPr>
          <w:noProof/>
        </w:rPr>
        <mc:AlternateContent>
          <mc:Choice Requires="wps">
            <w:drawing>
              <wp:anchor distT="0" distB="0" distL="114300" distR="114300" simplePos="0" relativeHeight="252630016" behindDoc="0" locked="0" layoutInCell="1" allowOverlap="1" wp14:anchorId="258AE1AA" wp14:editId="5BFFFBEA">
                <wp:simplePos x="0" y="0"/>
                <wp:positionH relativeFrom="column">
                  <wp:posOffset>406495</wp:posOffset>
                </wp:positionH>
                <wp:positionV relativeFrom="paragraph">
                  <wp:posOffset>669186</wp:posOffset>
                </wp:positionV>
                <wp:extent cx="225188" cy="135255"/>
                <wp:effectExtent l="19050" t="19050" r="22860" b="17145"/>
                <wp:wrapNone/>
                <wp:docPr id="56505" name="Rectangle 56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8DC328" id="Rectangle 56505" o:spid="_x0000_s1026" style="position:absolute;margin-left:32pt;margin-top:52.7pt;width:17.75pt;height:10.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" filled="f" strokecolor="#00b0f0" strokeweight="3pt">
                <v:path arrowok="t"/>
              </v:rect>
            </w:pict>
          </mc:Fallback>
        </mc:AlternateContent>
      </w:r>
      <w:r w:rsidRPr="005A26C2">
        <w:rPr>
          <w:noProof/>
        </w:rPr>
        <mc:AlternateContent>
          <mc:Choice Requires="wps">
            <w:drawing>
              <wp:anchor distT="0" distB="0" distL="114300" distR="114300" simplePos="0" relativeHeight="252628992" behindDoc="0" locked="0" layoutInCell="1" allowOverlap="1" wp14:anchorId="067032F4" wp14:editId="195F602F">
                <wp:simplePos x="0" y="0"/>
                <wp:positionH relativeFrom="column">
                  <wp:posOffset>527164</wp:posOffset>
                </wp:positionH>
                <wp:positionV relativeFrom="paragraph">
                  <wp:posOffset>539010</wp:posOffset>
                </wp:positionV>
                <wp:extent cx="225188" cy="135255"/>
                <wp:effectExtent l="19050" t="19050" r="22860" b="17145"/>
                <wp:wrapNone/>
                <wp:docPr id="56481" name="Rectangle 56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EDF4A" id="Rectangle 56481" o:spid="_x0000_s1026" style="position:absolute;margin-left:41.5pt;margin-top:42.45pt;width:17.75pt;height:10.6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" filled="f" strokecolor="#00b0f0" strokeweight="3pt">
                <v:path arrowok="t"/>
              </v:rect>
            </w:pict>
          </mc:Fallback>
        </mc:AlternateContent>
      </w:r>
      <w:r w:rsidRPr="005A26C2">
        <w:rPr>
          <w:noProof/>
        </w:rPr>
        <mc:AlternateContent>
          <mc:Choice Requires="wps">
            <w:drawing>
              <wp:anchor distT="0" distB="0" distL="114300" distR="114300" simplePos="0" relativeHeight="252627968" behindDoc="0" locked="0" layoutInCell="1" allowOverlap="1" wp14:anchorId="7AF99E9F" wp14:editId="554738C4">
                <wp:simplePos x="0" y="0"/>
                <wp:positionH relativeFrom="column">
                  <wp:posOffset>245661</wp:posOffset>
                </wp:positionH>
                <wp:positionV relativeFrom="paragraph">
                  <wp:posOffset>408570</wp:posOffset>
                </wp:positionV>
                <wp:extent cx="225188" cy="135255"/>
                <wp:effectExtent l="19050" t="19050" r="22860" b="17145"/>
                <wp:wrapNone/>
                <wp:docPr id="56478" name="Rectangle 56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88"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FE6BC6" id="Rectangle 56478" o:spid="_x0000_s1026" style="position:absolute;margin-left:19.35pt;margin-top:32.15pt;width:17.75pt;height:10.6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" filled="f" strokecolor="#00b0f0" strokeweight="3pt">
                <v:path arrowok="t"/>
              </v:rect>
            </w:pict>
          </mc:Fallback>
        </mc:AlternateContent>
      </w:r>
      <w:r w:rsidRPr="005A26C2">
        <w:rPr>
          <w:noProof/>
        </w:rPr>
        <w:drawing>
          <wp:inline distT="0" distB="0" distL="0" distR="0" wp14:anchorId="28598C8C" wp14:editId="0E71AC6E">
            <wp:extent cx="5943600" cy="1445895"/>
            <wp:effectExtent l="19050" t="19050" r="19050" b="20955"/>
            <wp:docPr id="56448" name="Picture 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445895"/>
                    </a:xfrm>
                    <a:prstGeom prst="rect">
                      <a:avLst/>
                    </a:prstGeom>
                    <a:ln>
                      <a:solidFill>
                        <a:schemeClr val="tx1"/>
                      </a:solidFill>
                    </a:ln>
                  </pic:spPr>
                </pic:pic>
              </a:graphicData>
            </a:graphic>
          </wp:inline>
        </w:drawing>
      </w:r>
    </w:p>
    <w:p w14:paraId="1B88537F" w14:textId="77777777" w:rsidR="006F2709" w:rsidRPr="005A26C2" w:rsidRDefault="006F2709" w:rsidP="006F2709">
      <w:pPr>
        <w:keepLines/>
        <w:spacing w:after="240"/>
        <w:rPr>
          <w:rFonts w:cs="Arial"/>
          <w:sz w:val="20"/>
          <w:szCs w:val="20"/>
        </w:rPr>
      </w:pPr>
      <w:r w:rsidRPr="005A26C2">
        <w:rPr>
          <w:rFonts w:cs="Arial"/>
          <w:sz w:val="20"/>
          <w:szCs w:val="20"/>
        </w:rPr>
        <w:t xml:space="preserve">The View Print screen displays that status of the document with the same colored icon as the dashboard and text on the right side of the screen. The status is important for printing to understand when documents will print with a draft watermark. All documents will print with a “Draft” watermark unless they are in “Approved” status. </w:t>
      </w:r>
    </w:p>
    <w:p w14:paraId="57F7E83B" w14:textId="77777777" w:rsidR="006F2709" w:rsidRPr="005A26C2" w:rsidRDefault="006F2709" w:rsidP="005B4C3F">
      <w:pPr>
        <w:keepLines/>
        <w:numPr>
          <w:ilvl w:val="0"/>
          <w:numId w:val="106"/>
        </w:numPr>
        <w:spacing w:after="240"/>
        <w:rPr>
          <w:rFonts w:cs="Arial"/>
          <w:b/>
          <w:sz w:val="20"/>
          <w:szCs w:val="20"/>
        </w:rPr>
      </w:pPr>
      <w:r w:rsidRPr="005A26C2">
        <w:rPr>
          <w:rFonts w:cs="Arial"/>
          <w:sz w:val="20"/>
          <w:szCs w:val="20"/>
        </w:rPr>
        <w:t>Use the “Expand All” link to view the information available in each section or click directly on the section you would like to expand.</w:t>
      </w:r>
      <w:r w:rsidRPr="005A26C2">
        <w:rPr>
          <w:noProof/>
          <w:szCs w:val="20"/>
        </w:rPr>
        <w:t xml:space="preserve"> </w:t>
      </w:r>
    </w:p>
    <w:p w14:paraId="5C950902" w14:textId="77777777" w:rsidR="006F2709" w:rsidRPr="005A26C2" w:rsidRDefault="006F2709" w:rsidP="006F2709">
      <w:pPr>
        <w:keepLines/>
        <w:spacing w:after="240"/>
        <w:rPr>
          <w:rFonts w:cs="Arial"/>
          <w:b/>
          <w:sz w:val="20"/>
          <w:szCs w:val="20"/>
        </w:rPr>
      </w:pPr>
      <w:r w:rsidRPr="005A26C2">
        <w:rPr>
          <w:noProof/>
        </w:rPr>
        <mc:AlternateContent>
          <mc:Choice Requires="wps">
            <w:drawing>
              <wp:anchor distT="0" distB="0" distL="114300" distR="114300" simplePos="0" relativeHeight="252634112" behindDoc="0" locked="0" layoutInCell="1" allowOverlap="1" wp14:anchorId="39F0BC12" wp14:editId="636BDCA6">
                <wp:simplePos x="0" y="0"/>
                <wp:positionH relativeFrom="column">
                  <wp:posOffset>20471</wp:posOffset>
                </wp:positionH>
                <wp:positionV relativeFrom="paragraph">
                  <wp:posOffset>231339</wp:posOffset>
                </wp:positionV>
                <wp:extent cx="361665" cy="135255"/>
                <wp:effectExtent l="19050" t="19050" r="19685" b="1714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665"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F3790E" id="Rectangle 84" o:spid="_x0000_s1026" style="position:absolute;margin-left:1.6pt;margin-top:18.2pt;width:28.5pt;height:10.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" filled="f" strokecolor="#00b0f0" strokeweight="3pt">
                <v:path arrowok="t"/>
              </v:rect>
            </w:pict>
          </mc:Fallback>
        </mc:AlternateContent>
      </w:r>
      <w:r w:rsidRPr="005A26C2">
        <w:rPr>
          <w:noProof/>
        </w:rPr>
        <w:drawing>
          <wp:inline distT="0" distB="0" distL="0" distR="0" wp14:anchorId="3BFCAB8A" wp14:editId="674DA1CD">
            <wp:extent cx="5943600" cy="1749854"/>
            <wp:effectExtent l="19050" t="19050" r="19050" b="22225"/>
            <wp:docPr id="56454" name="Picture 56454" descr="C:\Users\ZZIMME~1\AppData\Local\Temp\SNAGHTML9aad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MME~1\AppData\Local\Temp\SNAGHTML9aadf7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749854"/>
                    </a:xfrm>
                    <a:prstGeom prst="rect">
                      <a:avLst/>
                    </a:prstGeom>
                    <a:noFill/>
                    <a:ln>
                      <a:solidFill>
                        <a:schemeClr val="tx1"/>
                      </a:solidFill>
                    </a:ln>
                  </pic:spPr>
                </pic:pic>
              </a:graphicData>
            </a:graphic>
          </wp:inline>
        </w:drawing>
      </w:r>
    </w:p>
    <w:p w14:paraId="5C8768F1" w14:textId="666158A8" w:rsidR="006F2709" w:rsidRPr="005A26C2" w:rsidRDefault="006F2709" w:rsidP="005B4C3F">
      <w:pPr>
        <w:keepLines/>
        <w:numPr>
          <w:ilvl w:val="0"/>
          <w:numId w:val="106"/>
        </w:numPr>
        <w:spacing w:after="240"/>
        <w:rPr>
          <w:rFonts w:cs="Arial"/>
          <w:sz w:val="20"/>
          <w:szCs w:val="20"/>
        </w:rPr>
      </w:pPr>
      <w:r w:rsidRPr="005A26C2">
        <w:rPr>
          <w:rFonts w:cs="Arial"/>
          <w:sz w:val="20"/>
          <w:szCs w:val="20"/>
        </w:rPr>
        <w:t xml:space="preserve">Click the PDF or Word icon next to the </w:t>
      </w:r>
      <w:r w:rsidR="008F3150" w:rsidRPr="005A26C2">
        <w:rPr>
          <w:rFonts w:cs="Arial"/>
          <w:sz w:val="20"/>
          <w:szCs w:val="20"/>
        </w:rPr>
        <w:t>Goal</w:t>
      </w:r>
      <w:r w:rsidRPr="005A26C2">
        <w:rPr>
          <w:rFonts w:cs="Arial"/>
          <w:sz w:val="20"/>
          <w:szCs w:val="20"/>
        </w:rPr>
        <w:t>s and Objectives title to print the Provider Support Agreement forms for all available Objectives.</w:t>
      </w:r>
    </w:p>
    <w:p w14:paraId="51D1CFE0" w14:textId="77777777" w:rsidR="006F2709" w:rsidRPr="005A26C2" w:rsidRDefault="006F2709" w:rsidP="006F2709">
      <w:pPr>
        <w:keepLines/>
        <w:spacing w:after="240"/>
        <w:rPr>
          <w:rFonts w:cs="Arial"/>
          <w:sz w:val="20"/>
          <w:szCs w:val="20"/>
        </w:rPr>
      </w:pPr>
      <w:r w:rsidRPr="005A26C2">
        <w:rPr>
          <w:noProof/>
        </w:rPr>
        <w:lastRenderedPageBreak/>
        <mc:AlternateContent>
          <mc:Choice Requires="wps">
            <w:drawing>
              <wp:anchor distT="0" distB="0" distL="114300" distR="114300" simplePos="0" relativeHeight="252635136" behindDoc="0" locked="0" layoutInCell="1" allowOverlap="1" wp14:anchorId="2845190E" wp14:editId="7DDEF0EB">
                <wp:simplePos x="0" y="0"/>
                <wp:positionH relativeFrom="column">
                  <wp:posOffset>593147</wp:posOffset>
                </wp:positionH>
                <wp:positionV relativeFrom="paragraph">
                  <wp:posOffset>-4208</wp:posOffset>
                </wp:positionV>
                <wp:extent cx="272955" cy="135255"/>
                <wp:effectExtent l="19050" t="19050" r="13335" b="17145"/>
                <wp:wrapNone/>
                <wp:docPr id="56443" name="Rectangle 5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955" cy="13525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E6598" id="Rectangle 56443" o:spid="_x0000_s1026" style="position:absolute;margin-left:46.7pt;margin-top:-.35pt;width:21.5pt;height:10.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" filled="f" strokecolor="#00b0f0" strokeweight="3pt">
                <v:path arrowok="t"/>
              </v:rect>
            </w:pict>
          </mc:Fallback>
        </mc:AlternateContent>
      </w:r>
      <w:r w:rsidRPr="005A26C2">
        <w:rPr>
          <w:noProof/>
        </w:rPr>
        <w:drawing>
          <wp:inline distT="0" distB="0" distL="0" distR="0" wp14:anchorId="6CCD6878" wp14:editId="1F2DC299">
            <wp:extent cx="5943600" cy="2448560"/>
            <wp:effectExtent l="19050" t="19050" r="19050" b="27940"/>
            <wp:docPr id="56431" name="Picture 5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448560"/>
                    </a:xfrm>
                    <a:prstGeom prst="rect">
                      <a:avLst/>
                    </a:prstGeom>
                    <a:ln>
                      <a:solidFill>
                        <a:schemeClr val="tx1"/>
                      </a:solidFill>
                    </a:ln>
                  </pic:spPr>
                </pic:pic>
              </a:graphicData>
            </a:graphic>
          </wp:inline>
        </w:drawing>
      </w:r>
    </w:p>
    <w:p w14:paraId="7920948C" w14:textId="28849BAB"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Clicking the PDF or Word icon next to a specific </w:t>
      </w:r>
      <w:r w:rsidR="008F3150" w:rsidRPr="005A26C2">
        <w:rPr>
          <w:rFonts w:cs="Arial"/>
          <w:sz w:val="20"/>
          <w:szCs w:val="20"/>
        </w:rPr>
        <w:t>Goal</w:t>
      </w:r>
      <w:r w:rsidRPr="005A26C2">
        <w:rPr>
          <w:rFonts w:cs="Arial"/>
          <w:sz w:val="20"/>
          <w:szCs w:val="20"/>
        </w:rPr>
        <w:t xml:space="preserve"> will print the Provider Support Agreements for only the Objectives associated with the selected </w:t>
      </w:r>
      <w:r w:rsidR="008F3150" w:rsidRPr="005A26C2">
        <w:rPr>
          <w:rFonts w:cs="Arial"/>
          <w:sz w:val="20"/>
          <w:szCs w:val="20"/>
        </w:rPr>
        <w:t>Goal</w:t>
      </w:r>
      <w:r w:rsidRPr="005A26C2">
        <w:rPr>
          <w:rFonts w:cs="Arial"/>
          <w:sz w:val="20"/>
          <w:szCs w:val="20"/>
        </w:rPr>
        <w:t xml:space="preserve"> rather than all of the </w:t>
      </w:r>
      <w:r w:rsidR="008F3150" w:rsidRPr="005A26C2">
        <w:rPr>
          <w:rFonts w:cs="Arial"/>
          <w:sz w:val="20"/>
          <w:szCs w:val="20"/>
        </w:rPr>
        <w:t>Goal</w:t>
      </w:r>
      <w:r w:rsidRPr="005A26C2">
        <w:rPr>
          <w:rFonts w:cs="Arial"/>
          <w:sz w:val="20"/>
          <w:szCs w:val="20"/>
        </w:rPr>
        <w:t>s and objectives for an individual. Clicking on the PDF or Word icon next to an Objective will open the Provider Support Agreement for that Objective only.</w:t>
      </w:r>
    </w:p>
    <w:p w14:paraId="71EFA655" w14:textId="77777777" w:rsidR="006F2709" w:rsidRPr="005A26C2" w:rsidRDefault="006F2709" w:rsidP="006F2709">
      <w:pPr>
        <w:keepLines/>
        <w:spacing w:after="240"/>
        <w:rPr>
          <w:rFonts w:cs="Arial"/>
          <w:sz w:val="20"/>
          <w:szCs w:val="20"/>
        </w:rPr>
      </w:pPr>
      <w:r w:rsidRPr="005A26C2">
        <w:rPr>
          <w:rFonts w:cs="Arial"/>
          <w:sz w:val="20"/>
          <w:szCs w:val="20"/>
        </w:rPr>
        <w:t>After clicking on a PDF or Word icon, a pop-up window will appear on the screen that will prompt you to open or save the selected document. The pop-up may look different depending on the browser.</w:t>
      </w:r>
    </w:p>
    <w:p w14:paraId="11CD053D" w14:textId="77777777" w:rsidR="006F2709" w:rsidRPr="005A26C2" w:rsidRDefault="006F2709" w:rsidP="006F2709">
      <w:pPr>
        <w:keepLines/>
        <w:spacing w:after="240"/>
        <w:rPr>
          <w:rFonts w:cs="Arial"/>
          <w:sz w:val="20"/>
          <w:szCs w:val="20"/>
        </w:rPr>
      </w:pPr>
      <w:r w:rsidRPr="005A26C2">
        <w:rPr>
          <w:noProof/>
        </w:rPr>
        <w:drawing>
          <wp:inline distT="0" distB="0" distL="0" distR="0" wp14:anchorId="398F3CED" wp14:editId="472125AA">
            <wp:extent cx="5943600" cy="365760"/>
            <wp:effectExtent l="19050" t="19050" r="19050" b="15240"/>
            <wp:docPr id="56445" name="Picture 5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65760"/>
                    </a:xfrm>
                    <a:prstGeom prst="rect">
                      <a:avLst/>
                    </a:prstGeom>
                    <a:ln>
                      <a:solidFill>
                        <a:schemeClr val="tx1"/>
                      </a:solidFill>
                    </a:ln>
                  </pic:spPr>
                </pic:pic>
              </a:graphicData>
            </a:graphic>
          </wp:inline>
        </w:drawing>
      </w:r>
    </w:p>
    <w:p w14:paraId="014EC078" w14:textId="77777777" w:rsidR="006F2709" w:rsidRPr="005A26C2" w:rsidRDefault="006F2709" w:rsidP="006F2709">
      <w:pPr>
        <w:keepLines/>
        <w:spacing w:after="240"/>
        <w:rPr>
          <w:rFonts w:cs="Arial"/>
          <w:sz w:val="20"/>
          <w:szCs w:val="20"/>
        </w:rPr>
      </w:pPr>
      <w:r w:rsidRPr="005A26C2">
        <w:rPr>
          <w:noProof/>
        </w:rPr>
        <w:lastRenderedPageBreak/>
        <w:drawing>
          <wp:inline distT="0" distB="0" distL="0" distR="0" wp14:anchorId="5DAED53B" wp14:editId="1737168C">
            <wp:extent cx="5943600" cy="4404629"/>
            <wp:effectExtent l="19050" t="19050" r="19050" b="15240"/>
            <wp:docPr id="56479" name="Picture 56479" descr="C:\Users\ZZIMME~1\AppData\Local\Temp\SNAGHTMLa3d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ZIMME~1\AppData\Local\Temp\SNAGHTMLa3d5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404629"/>
                    </a:xfrm>
                    <a:prstGeom prst="rect">
                      <a:avLst/>
                    </a:prstGeom>
                    <a:noFill/>
                    <a:ln>
                      <a:solidFill>
                        <a:schemeClr val="tx1"/>
                      </a:solidFill>
                    </a:ln>
                  </pic:spPr>
                </pic:pic>
              </a:graphicData>
            </a:graphic>
          </wp:inline>
        </w:drawing>
      </w:r>
    </w:p>
    <w:p w14:paraId="453A5DC3" w14:textId="77777777" w:rsidR="006F2709" w:rsidRPr="005A26C2" w:rsidRDefault="006F2709" w:rsidP="006F2709">
      <w:pPr>
        <w:rPr>
          <w:rFonts w:cs="Arial"/>
          <w:sz w:val="20"/>
          <w:szCs w:val="20"/>
        </w:rPr>
      </w:pPr>
      <w:r w:rsidRPr="005A26C2">
        <w:rPr>
          <w:rFonts w:cs="Arial"/>
          <w:b/>
          <w:sz w:val="20"/>
          <w:szCs w:val="20"/>
        </w:rPr>
        <w:t>Note</w:t>
      </w:r>
      <w:r w:rsidRPr="005A26C2">
        <w:rPr>
          <w:rFonts w:cs="Arial"/>
          <w:sz w:val="20"/>
          <w:szCs w:val="20"/>
        </w:rPr>
        <w:t xml:space="preserve">: The draft watermark is printed on the Provider Support Agreement form if the status of the document has not been approved. </w:t>
      </w:r>
    </w:p>
    <w:p w14:paraId="6B2BD516" w14:textId="77777777" w:rsidR="006F2709" w:rsidRPr="005A26C2" w:rsidRDefault="006F2709" w:rsidP="006F2709">
      <w:pPr>
        <w:rPr>
          <w:rFonts w:cs="Arial"/>
          <w:sz w:val="20"/>
          <w:szCs w:val="20"/>
        </w:rPr>
      </w:pPr>
    </w:p>
    <w:p w14:paraId="0B9A8ABB" w14:textId="77777777" w:rsidR="006F2709" w:rsidRPr="005A26C2" w:rsidRDefault="006F2709" w:rsidP="005B4C3F">
      <w:pPr>
        <w:keepLines/>
        <w:numPr>
          <w:ilvl w:val="0"/>
          <w:numId w:val="106"/>
        </w:numPr>
        <w:spacing w:after="240"/>
        <w:rPr>
          <w:rFonts w:cs="Arial"/>
          <w:sz w:val="20"/>
          <w:szCs w:val="20"/>
        </w:rPr>
      </w:pPr>
      <w:r w:rsidRPr="005A26C2">
        <w:rPr>
          <w:rFonts w:cs="Arial"/>
          <w:sz w:val="20"/>
          <w:szCs w:val="20"/>
        </w:rPr>
        <w:t>View the document and print by clicking “File” and then “Print” OR Ctrl + P.</w:t>
      </w:r>
    </w:p>
    <w:p w14:paraId="42C8E467" w14:textId="77777777" w:rsidR="006F2709" w:rsidRPr="005A26C2" w:rsidRDefault="006F2709" w:rsidP="0044030B">
      <w:pPr>
        <w:keepLines/>
        <w:spacing w:after="240"/>
        <w:rPr>
          <w:rFonts w:cs="Arial"/>
          <w:sz w:val="20"/>
          <w:szCs w:val="20"/>
        </w:rPr>
      </w:pPr>
      <w:r w:rsidRPr="005A26C2">
        <w:rPr>
          <w:noProof/>
        </w:rPr>
        <w:lastRenderedPageBreak/>
        <w:drawing>
          <wp:inline distT="0" distB="0" distL="0" distR="0" wp14:anchorId="3768B1BB" wp14:editId="4677279A">
            <wp:extent cx="5943600" cy="4641122"/>
            <wp:effectExtent l="19050" t="19050" r="19050" b="26670"/>
            <wp:docPr id="56484" name="Picture 56484" descr="C:\Users\ZZIMME~1\AppData\Local\Temp\SNAGHTMLa3dc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MME~1\AppData\Local\Temp\SNAGHTMLa3dccc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641122"/>
                    </a:xfrm>
                    <a:prstGeom prst="rect">
                      <a:avLst/>
                    </a:prstGeom>
                    <a:noFill/>
                    <a:ln>
                      <a:solidFill>
                        <a:schemeClr val="tx1"/>
                      </a:solidFill>
                    </a:ln>
                  </pic:spPr>
                </pic:pic>
              </a:graphicData>
            </a:graphic>
          </wp:inline>
        </w:drawing>
      </w:r>
    </w:p>
    <w:p w14:paraId="2FEF0D4C" w14:textId="77777777"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This screen might also look different depending on the version of Adobe being used. </w:t>
      </w:r>
    </w:p>
    <w:p w14:paraId="00DDFA33" w14:textId="77777777" w:rsidR="006F2709" w:rsidRPr="005A26C2" w:rsidRDefault="006F2709" w:rsidP="006F2709">
      <w:pPr>
        <w:rPr>
          <w:rFonts w:cs="Arial"/>
          <w:b/>
          <w:sz w:val="20"/>
        </w:rPr>
      </w:pPr>
      <w:r w:rsidRPr="005A26C2">
        <w:rPr>
          <w:rFonts w:cs="Arial"/>
          <w:b/>
          <w:sz w:val="20"/>
        </w:rPr>
        <w:t>Viewing and Printing the Entire ISP Document</w:t>
      </w:r>
    </w:p>
    <w:p w14:paraId="5ED424FB" w14:textId="77777777" w:rsidR="006F2709" w:rsidRPr="005A26C2" w:rsidRDefault="006F2709" w:rsidP="006F2709">
      <w:pPr>
        <w:rPr>
          <w:rFonts w:cs="Arial"/>
          <w:b/>
          <w:sz w:val="20"/>
        </w:rPr>
      </w:pPr>
    </w:p>
    <w:p w14:paraId="0B9BA2B4" w14:textId="77777777" w:rsidR="006F2709" w:rsidRPr="005A26C2" w:rsidRDefault="006F2709" w:rsidP="006F2709">
      <w:pPr>
        <w:keepLines/>
        <w:spacing w:after="240"/>
        <w:contextualSpacing/>
        <w:rPr>
          <w:rFonts w:cs="Arial"/>
          <w:sz w:val="20"/>
          <w:szCs w:val="20"/>
        </w:rPr>
      </w:pPr>
      <w:r w:rsidRPr="005A26C2">
        <w:rPr>
          <w:rFonts w:cs="Arial"/>
          <w:sz w:val="20"/>
          <w:szCs w:val="20"/>
        </w:rPr>
        <w:t>Scenario Description: Service Coordinators and Service Coordinator Supervisors can print the full ISP Document. The full ISP Document will never print with a “Draft” watermark even if a section has not been finished if it is viewed in PDF. The ISP Document will always print with a “Draft” watermark in Word.</w:t>
      </w:r>
    </w:p>
    <w:p w14:paraId="6CBD9972" w14:textId="77777777" w:rsidR="006F2709" w:rsidRPr="005A26C2" w:rsidRDefault="006F2709" w:rsidP="006F2709">
      <w:pPr>
        <w:keepLines/>
        <w:spacing w:after="240"/>
        <w:rPr>
          <w:rFonts w:cs="Arial"/>
          <w:b/>
          <w:sz w:val="20"/>
          <w:szCs w:val="20"/>
        </w:rPr>
      </w:pPr>
    </w:p>
    <w:p w14:paraId="40B4A43F" w14:textId="77777777" w:rsidR="006F2709" w:rsidRPr="005A26C2" w:rsidRDefault="006F2709" w:rsidP="006F2709">
      <w:pPr>
        <w:keepLines/>
        <w:spacing w:after="240"/>
        <w:rPr>
          <w:rFonts w:cs="Arial"/>
          <w:b/>
          <w:sz w:val="20"/>
          <w:szCs w:val="20"/>
        </w:rPr>
      </w:pPr>
      <w:r w:rsidRPr="005A26C2">
        <w:rPr>
          <w:rFonts w:cs="Arial"/>
          <w:b/>
          <w:sz w:val="20"/>
          <w:szCs w:val="20"/>
        </w:rPr>
        <w:t>First Steps:</w:t>
      </w:r>
    </w:p>
    <w:p w14:paraId="6D0DEC36"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searches for an individual</w:t>
      </w:r>
    </w:p>
    <w:p w14:paraId="4A2BBFF7"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views the Individual Dashboard</w:t>
      </w:r>
    </w:p>
    <w:p w14:paraId="0B703363"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navigates to the “View / Print” tab</w:t>
      </w:r>
    </w:p>
    <w:p w14:paraId="6A700978" w14:textId="77777777" w:rsidR="006F2709" w:rsidRPr="005A26C2" w:rsidRDefault="006F2709" w:rsidP="006F2709">
      <w:pPr>
        <w:keepLines/>
        <w:spacing w:after="240"/>
        <w:ind w:left="720"/>
        <w:contextualSpacing/>
        <w:rPr>
          <w:rFonts w:cs="Arial"/>
          <w:sz w:val="20"/>
          <w:szCs w:val="20"/>
        </w:rPr>
      </w:pPr>
    </w:p>
    <w:p w14:paraId="67283CBF" w14:textId="77777777" w:rsidR="006F2709" w:rsidRPr="005A26C2" w:rsidRDefault="006F2709" w:rsidP="006F2709">
      <w:pPr>
        <w:keepLines/>
        <w:spacing w:after="240"/>
        <w:rPr>
          <w:rFonts w:cs="Arial"/>
          <w:b/>
          <w:sz w:val="20"/>
          <w:szCs w:val="20"/>
        </w:rPr>
      </w:pPr>
      <w:r w:rsidRPr="005A26C2">
        <w:rPr>
          <w:rFonts w:cs="Arial"/>
          <w:b/>
          <w:sz w:val="20"/>
          <w:szCs w:val="20"/>
        </w:rPr>
        <w:t>Roles and Responsibilities:</w:t>
      </w:r>
    </w:p>
    <w:p w14:paraId="0DAF6AC5" w14:textId="77777777" w:rsidR="006F2709" w:rsidRPr="005A26C2" w:rsidRDefault="006F2709" w:rsidP="005B4C3F">
      <w:pPr>
        <w:keepLines/>
        <w:numPr>
          <w:ilvl w:val="0"/>
          <w:numId w:val="94"/>
        </w:numPr>
        <w:spacing w:after="240"/>
        <w:contextualSpacing/>
        <w:rPr>
          <w:rFonts w:cs="Arial"/>
          <w:sz w:val="20"/>
          <w:szCs w:val="20"/>
        </w:rPr>
      </w:pPr>
      <w:r w:rsidRPr="005A26C2">
        <w:rPr>
          <w:rFonts w:cs="Arial"/>
          <w:b/>
          <w:sz w:val="20"/>
          <w:szCs w:val="20"/>
        </w:rPr>
        <w:t>Service Coordinators:</w:t>
      </w:r>
      <w:r w:rsidRPr="005A26C2">
        <w:rPr>
          <w:rFonts w:cs="Arial"/>
          <w:sz w:val="20"/>
          <w:szCs w:val="20"/>
        </w:rPr>
        <w:t xml:space="preserve"> Can view, save and print approved and unapproved ISP materials as well as the ISP Document.</w:t>
      </w:r>
    </w:p>
    <w:p w14:paraId="1D9FB2F4" w14:textId="77777777" w:rsidR="006F2709" w:rsidRPr="005A26C2" w:rsidRDefault="006F2709" w:rsidP="005B4C3F">
      <w:pPr>
        <w:keepLines/>
        <w:numPr>
          <w:ilvl w:val="0"/>
          <w:numId w:val="94"/>
        </w:numPr>
        <w:spacing w:after="240"/>
        <w:contextualSpacing/>
        <w:rPr>
          <w:rFonts w:cs="Arial"/>
          <w:sz w:val="20"/>
          <w:szCs w:val="20"/>
        </w:rPr>
      </w:pPr>
      <w:r w:rsidRPr="005A26C2">
        <w:rPr>
          <w:rFonts w:cs="Arial"/>
          <w:b/>
          <w:sz w:val="20"/>
          <w:szCs w:val="20"/>
        </w:rPr>
        <w:t>Service Coordinator Supervisors:</w:t>
      </w:r>
      <w:r w:rsidRPr="005A26C2">
        <w:rPr>
          <w:rFonts w:cs="Arial"/>
          <w:sz w:val="20"/>
          <w:szCs w:val="20"/>
        </w:rPr>
        <w:t xml:space="preserve"> Can view, save and print approved and unapproved ISP materials as well as the ISP Document. </w:t>
      </w:r>
    </w:p>
    <w:p w14:paraId="12A0F4A3" w14:textId="77777777" w:rsidR="006F2709" w:rsidRPr="005A26C2" w:rsidRDefault="006F2709" w:rsidP="006F2709">
      <w:pPr>
        <w:keepLines/>
        <w:spacing w:after="240"/>
        <w:contextualSpacing/>
        <w:rPr>
          <w:rFonts w:cs="Arial"/>
          <w:sz w:val="20"/>
          <w:szCs w:val="20"/>
        </w:rPr>
      </w:pPr>
    </w:p>
    <w:p w14:paraId="43D5DB52" w14:textId="77777777" w:rsidR="006F2709" w:rsidRPr="005A26C2" w:rsidRDefault="00BB450C" w:rsidP="006F2709">
      <w:pPr>
        <w:keepLines/>
        <w:spacing w:after="240"/>
        <w:contextualSpacing/>
        <w:rPr>
          <w:rFonts w:cs="Arial"/>
          <w:sz w:val="20"/>
          <w:szCs w:val="20"/>
        </w:rPr>
      </w:pPr>
      <w:r w:rsidRPr="005A26C2">
        <w:rPr>
          <w:rFonts w:cs="Arial"/>
          <w:b/>
          <w:noProof/>
          <w:sz w:val="20"/>
        </w:rPr>
        <w:lastRenderedPageBreak/>
        <w:drawing>
          <wp:inline distT="0" distB="0" distL="0" distR="0" wp14:anchorId="64372286" wp14:editId="323457E1">
            <wp:extent cx="5943600" cy="2898775"/>
            <wp:effectExtent l="0" t="0" r="0" b="0"/>
            <wp:docPr id="56499" name="Picture 5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7E4BA4EA" w14:textId="77777777" w:rsidR="006F2709" w:rsidRPr="005A26C2" w:rsidRDefault="006F2709" w:rsidP="006F2709">
      <w:pPr>
        <w:keepLines/>
        <w:spacing w:after="240"/>
        <w:contextualSpacing/>
        <w:rPr>
          <w:rFonts w:cs="Arial"/>
          <w:sz w:val="20"/>
          <w:szCs w:val="20"/>
        </w:rPr>
      </w:pPr>
    </w:p>
    <w:p w14:paraId="370293D4" w14:textId="77777777" w:rsidR="006F2709" w:rsidRPr="005A26C2" w:rsidRDefault="006F2709" w:rsidP="005B4C3F">
      <w:pPr>
        <w:keepLines/>
        <w:numPr>
          <w:ilvl w:val="0"/>
          <w:numId w:val="107"/>
        </w:numPr>
        <w:spacing w:after="240"/>
        <w:rPr>
          <w:rFonts w:cs="Arial"/>
          <w:sz w:val="20"/>
          <w:szCs w:val="20"/>
        </w:rPr>
      </w:pPr>
      <w:r w:rsidRPr="005A26C2">
        <w:rPr>
          <w:rFonts w:cs="Arial"/>
          <w:sz w:val="20"/>
          <w:szCs w:val="20"/>
        </w:rPr>
        <w:t>Click on the Word or PDF icon next to “View/Print ISP Document”.</w:t>
      </w:r>
    </w:p>
    <w:p w14:paraId="78EDF85D" w14:textId="77777777" w:rsidR="006F2709" w:rsidRPr="005A26C2" w:rsidRDefault="006F2709" w:rsidP="006F2709">
      <w:pPr>
        <w:keepLines/>
        <w:spacing w:after="240"/>
        <w:rPr>
          <w:rFonts w:cs="Arial"/>
          <w:sz w:val="20"/>
          <w:szCs w:val="20"/>
        </w:rPr>
      </w:pPr>
      <w:r w:rsidRPr="005A26C2">
        <w:rPr>
          <w:noProof/>
        </w:rPr>
        <mc:AlternateContent>
          <mc:Choice Requires="wps">
            <w:drawing>
              <wp:anchor distT="0" distB="0" distL="114300" distR="114300" simplePos="0" relativeHeight="252574720" behindDoc="0" locked="0" layoutInCell="1" allowOverlap="1" wp14:anchorId="1D1C2D7B" wp14:editId="5D0979E2">
                <wp:simplePos x="0" y="0"/>
                <wp:positionH relativeFrom="column">
                  <wp:posOffset>2414905</wp:posOffset>
                </wp:positionH>
                <wp:positionV relativeFrom="paragraph">
                  <wp:posOffset>165574</wp:posOffset>
                </wp:positionV>
                <wp:extent cx="993775" cy="174625"/>
                <wp:effectExtent l="19050" t="19050" r="15875" b="15875"/>
                <wp:wrapNone/>
                <wp:docPr id="56530" name="Rectangle 56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7462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3EA4" id="Rectangle 56530" o:spid="_x0000_s1026" style="position:absolute;margin-left:190.15pt;margin-top:13.05pt;width:78.25pt;height:13.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" filled="f" strokecolor="#00b0f0" strokeweight="3pt">
                <v:path arrowok="t"/>
              </v:rect>
            </w:pict>
          </mc:Fallback>
        </mc:AlternateContent>
      </w:r>
      <w:r w:rsidRPr="005A26C2">
        <w:rPr>
          <w:noProof/>
        </w:rPr>
        <w:drawing>
          <wp:inline distT="0" distB="0" distL="0" distR="0" wp14:anchorId="4F95C7C4" wp14:editId="401D7CED">
            <wp:extent cx="5943600" cy="1451610"/>
            <wp:effectExtent l="19050" t="19050" r="19050" b="152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451610"/>
                    </a:xfrm>
                    <a:prstGeom prst="rect">
                      <a:avLst/>
                    </a:prstGeom>
                    <a:ln>
                      <a:solidFill>
                        <a:schemeClr val="tx1"/>
                      </a:solidFill>
                    </a:ln>
                  </pic:spPr>
                </pic:pic>
              </a:graphicData>
            </a:graphic>
          </wp:inline>
        </w:drawing>
      </w:r>
    </w:p>
    <w:p w14:paraId="5C5E0B82" w14:textId="77777777"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The link is also available on the ISP Dashboard on an individual:</w:t>
      </w:r>
    </w:p>
    <w:p w14:paraId="1EEC60A8" w14:textId="77777777" w:rsidR="006F2709" w:rsidRPr="005A26C2" w:rsidRDefault="006F2709" w:rsidP="006F2709">
      <w:pPr>
        <w:keepLines/>
        <w:spacing w:after="240"/>
        <w:rPr>
          <w:rFonts w:cs="Arial"/>
          <w:sz w:val="20"/>
          <w:szCs w:val="20"/>
        </w:rPr>
      </w:pPr>
      <w:r w:rsidRPr="005A26C2">
        <w:rPr>
          <w:noProof/>
        </w:rPr>
        <mc:AlternateContent>
          <mc:Choice Requires="wps">
            <w:drawing>
              <wp:anchor distT="0" distB="0" distL="114300" distR="114300" simplePos="0" relativeHeight="252575744" behindDoc="0" locked="0" layoutInCell="1" allowOverlap="1" wp14:anchorId="464E57F4" wp14:editId="46910CE6">
                <wp:simplePos x="0" y="0"/>
                <wp:positionH relativeFrom="column">
                  <wp:posOffset>2626995</wp:posOffset>
                </wp:positionH>
                <wp:positionV relativeFrom="paragraph">
                  <wp:posOffset>444396</wp:posOffset>
                </wp:positionV>
                <wp:extent cx="993775" cy="111125"/>
                <wp:effectExtent l="19050" t="19050" r="15875" b="22225"/>
                <wp:wrapNone/>
                <wp:docPr id="56529" name="Rectangle 56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1112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EBF4" id="Rectangle 56529" o:spid="_x0000_s1026" style="position:absolute;margin-left:206.85pt;margin-top:35pt;width:78.25pt;height:8.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" filled="f" strokecolor="#00b0f0" strokeweight="3pt">
                <v:path arrowok="t"/>
              </v:rect>
            </w:pict>
          </mc:Fallback>
        </mc:AlternateContent>
      </w:r>
      <w:r w:rsidRPr="005A26C2">
        <w:rPr>
          <w:noProof/>
        </w:rPr>
        <w:drawing>
          <wp:inline distT="0" distB="0" distL="0" distR="0" wp14:anchorId="45A8A48D" wp14:editId="71BD9C9F">
            <wp:extent cx="5943600" cy="1203569"/>
            <wp:effectExtent l="19050" t="19050" r="19050" b="15875"/>
            <wp:docPr id="133" name="Picture 133" descr="C:\Users\ZZIMME~1\AppData\Local\Temp\SNAGHTMLa44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MME~1\AppData\Local\Temp\SNAGHTMLa44e03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1203569"/>
                    </a:xfrm>
                    <a:prstGeom prst="rect">
                      <a:avLst/>
                    </a:prstGeom>
                    <a:noFill/>
                    <a:ln>
                      <a:solidFill>
                        <a:schemeClr val="tx1"/>
                      </a:solidFill>
                    </a:ln>
                  </pic:spPr>
                </pic:pic>
              </a:graphicData>
            </a:graphic>
          </wp:inline>
        </w:drawing>
      </w:r>
    </w:p>
    <w:p w14:paraId="6D44CC1E" w14:textId="77777777" w:rsidR="006F2709" w:rsidRPr="005A26C2" w:rsidRDefault="006F2709" w:rsidP="006F2709">
      <w:pPr>
        <w:keepLines/>
        <w:spacing w:after="240"/>
        <w:rPr>
          <w:rFonts w:cs="Arial"/>
          <w:sz w:val="20"/>
          <w:szCs w:val="20"/>
        </w:rPr>
      </w:pPr>
      <w:r w:rsidRPr="005A26C2">
        <w:rPr>
          <w:rFonts w:cs="Arial"/>
          <w:sz w:val="20"/>
          <w:szCs w:val="20"/>
        </w:rPr>
        <w:t>After clicking on a Word or PDF icon, a pop-up window will appear on the screen that will prompt you to open or save the selected document. The pop-up may look different depending on the browser.</w:t>
      </w:r>
    </w:p>
    <w:p w14:paraId="035798DB" w14:textId="77777777" w:rsidR="006F2709" w:rsidRPr="005A26C2" w:rsidRDefault="006F2709" w:rsidP="005B4C3F">
      <w:pPr>
        <w:keepLines/>
        <w:numPr>
          <w:ilvl w:val="0"/>
          <w:numId w:val="107"/>
        </w:numPr>
        <w:spacing w:after="240"/>
        <w:rPr>
          <w:rFonts w:cs="Arial"/>
          <w:sz w:val="20"/>
          <w:szCs w:val="20"/>
        </w:rPr>
      </w:pPr>
      <w:r w:rsidRPr="005A26C2">
        <w:rPr>
          <w:rFonts w:cs="Arial"/>
          <w:sz w:val="20"/>
          <w:szCs w:val="20"/>
        </w:rPr>
        <w:t xml:space="preserve">Click “Open” to view the full ISP Document. </w:t>
      </w:r>
    </w:p>
    <w:p w14:paraId="528FCA12" w14:textId="77777777" w:rsidR="006F2709" w:rsidRPr="005A26C2" w:rsidRDefault="006F2709" w:rsidP="0044030B">
      <w:pPr>
        <w:keepLines/>
        <w:spacing w:after="240"/>
        <w:rPr>
          <w:rFonts w:cs="Arial"/>
          <w:sz w:val="20"/>
          <w:szCs w:val="20"/>
        </w:rPr>
      </w:pPr>
      <w:r w:rsidRPr="005A26C2">
        <w:rPr>
          <w:noProof/>
        </w:rPr>
        <mc:AlternateContent>
          <mc:Choice Requires="wps">
            <w:drawing>
              <wp:anchor distT="0" distB="0" distL="114300" distR="114300" simplePos="0" relativeHeight="252576768" behindDoc="0" locked="0" layoutInCell="1" allowOverlap="1" wp14:anchorId="122E7314" wp14:editId="1B018EB9">
                <wp:simplePos x="0" y="0"/>
                <wp:positionH relativeFrom="column">
                  <wp:posOffset>4265295</wp:posOffset>
                </wp:positionH>
                <wp:positionV relativeFrom="paragraph">
                  <wp:posOffset>118110</wp:posOffset>
                </wp:positionV>
                <wp:extent cx="402609" cy="158750"/>
                <wp:effectExtent l="19050" t="19050" r="16510" b="12700"/>
                <wp:wrapNone/>
                <wp:docPr id="56528" name="Rectangle 56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609" cy="158750"/>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ED4DE" id="Rectangle 56528" o:spid="_x0000_s1026" style="position:absolute;margin-left:335.85pt;margin-top:9.3pt;width:31.7pt;height:1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" filled="f" strokecolor="#00b0f0" strokeweight="3pt">
                <v:path arrowok="t"/>
              </v:rect>
            </w:pict>
          </mc:Fallback>
        </mc:AlternateContent>
      </w:r>
      <w:r w:rsidRPr="005A26C2">
        <w:rPr>
          <w:noProof/>
        </w:rPr>
        <w:drawing>
          <wp:inline distT="0" distB="0" distL="0" distR="0" wp14:anchorId="25CD1B7C" wp14:editId="48A43A70">
            <wp:extent cx="5943600" cy="342265"/>
            <wp:effectExtent l="19050" t="19050" r="19050" b="196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42265"/>
                    </a:xfrm>
                    <a:prstGeom prst="rect">
                      <a:avLst/>
                    </a:prstGeom>
                    <a:ln>
                      <a:solidFill>
                        <a:schemeClr val="tx1"/>
                      </a:solidFill>
                    </a:ln>
                  </pic:spPr>
                </pic:pic>
              </a:graphicData>
            </a:graphic>
          </wp:inline>
        </w:drawing>
      </w:r>
    </w:p>
    <w:p w14:paraId="7147FD70" w14:textId="77777777" w:rsidR="006F2709" w:rsidRPr="005A26C2" w:rsidRDefault="006F2709" w:rsidP="005B4C3F">
      <w:pPr>
        <w:keepLines/>
        <w:numPr>
          <w:ilvl w:val="0"/>
          <w:numId w:val="107"/>
        </w:numPr>
        <w:spacing w:after="240"/>
        <w:rPr>
          <w:rFonts w:cs="Arial"/>
          <w:sz w:val="20"/>
          <w:szCs w:val="20"/>
        </w:rPr>
      </w:pPr>
      <w:r w:rsidRPr="005A26C2">
        <w:rPr>
          <w:rFonts w:cs="Arial"/>
          <w:sz w:val="20"/>
          <w:szCs w:val="20"/>
        </w:rPr>
        <w:t>Print the full ISP document by clicking on “File” and “Print” OR Ctrl + P. The full ISP Document will never print with a “Draft” watermark even if a section has not been finished if it is viewed in PDF. The ISP Document will always print with a “Draft” watermark in Word.</w:t>
      </w:r>
    </w:p>
    <w:p w14:paraId="71D296EA" w14:textId="77777777" w:rsidR="006F2709" w:rsidRPr="005A26C2" w:rsidRDefault="006F2709" w:rsidP="0044030B">
      <w:pPr>
        <w:keepLines/>
        <w:spacing w:after="240"/>
        <w:rPr>
          <w:rFonts w:cs="Arial"/>
          <w:sz w:val="20"/>
          <w:szCs w:val="20"/>
        </w:rPr>
      </w:pPr>
      <w:r w:rsidRPr="005A26C2">
        <w:rPr>
          <w:noProof/>
        </w:rPr>
        <w:lastRenderedPageBreak/>
        <w:drawing>
          <wp:inline distT="0" distB="0" distL="0" distR="0" wp14:anchorId="5F62C516" wp14:editId="6B2FB422">
            <wp:extent cx="5943600" cy="5380302"/>
            <wp:effectExtent l="19050" t="19050" r="19050" b="11430"/>
            <wp:docPr id="56568" name="Picture 56568" descr="C:\Users\ZZIMME~1\AppData\Local\Temp\SNAGHTMLa472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MME~1\AppData\Local\Temp\SNAGHTMLa472e3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380302"/>
                    </a:xfrm>
                    <a:prstGeom prst="rect">
                      <a:avLst/>
                    </a:prstGeom>
                    <a:noFill/>
                    <a:ln>
                      <a:solidFill>
                        <a:schemeClr val="tx1"/>
                      </a:solidFill>
                    </a:ln>
                  </pic:spPr>
                </pic:pic>
              </a:graphicData>
            </a:graphic>
          </wp:inline>
        </w:drawing>
      </w:r>
    </w:p>
    <w:p w14:paraId="36F47822" w14:textId="77777777" w:rsidR="006F2709" w:rsidRPr="005A26C2" w:rsidRDefault="006F2709" w:rsidP="006F2709">
      <w:pPr>
        <w:keepLines/>
        <w:spacing w:after="240"/>
        <w:ind w:left="360"/>
        <w:rPr>
          <w:rFonts w:cs="Arial"/>
          <w:sz w:val="20"/>
          <w:szCs w:val="20"/>
        </w:rPr>
      </w:pPr>
      <w:r w:rsidRPr="005A26C2">
        <w:rPr>
          <w:rFonts w:cs="Arial"/>
          <w:b/>
          <w:sz w:val="20"/>
          <w:szCs w:val="20"/>
        </w:rPr>
        <w:t>Note</w:t>
      </w:r>
      <w:r w:rsidRPr="005A26C2">
        <w:rPr>
          <w:rFonts w:cs="Arial"/>
          <w:sz w:val="20"/>
          <w:szCs w:val="20"/>
        </w:rPr>
        <w:t xml:space="preserve">: The above scenario shows an Update Year ISP document. Below is what a Full Year ISP Document PDF document will look like. </w:t>
      </w:r>
    </w:p>
    <w:p w14:paraId="5BB18432" w14:textId="77777777" w:rsidR="006F2709" w:rsidRPr="005A26C2" w:rsidRDefault="006F2709" w:rsidP="0044030B">
      <w:pPr>
        <w:keepLines/>
        <w:spacing w:after="240"/>
        <w:rPr>
          <w:rFonts w:cs="Arial"/>
          <w:sz w:val="20"/>
          <w:szCs w:val="20"/>
        </w:rPr>
      </w:pPr>
      <w:r w:rsidRPr="005A26C2">
        <w:rPr>
          <w:noProof/>
        </w:rPr>
        <w:lastRenderedPageBreak/>
        <w:drawing>
          <wp:inline distT="0" distB="0" distL="0" distR="0" wp14:anchorId="201E5FB5" wp14:editId="484A7733">
            <wp:extent cx="5943600" cy="4519590"/>
            <wp:effectExtent l="19050" t="19050" r="19050" b="14605"/>
            <wp:docPr id="27649" name="Picture 27649" descr="C:\Users\ZZIMME~1\AppData\Local\Temp\SNAGHTMLa48c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IMME~1\AppData\Local\Temp\SNAGHTMLa48cd2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519590"/>
                    </a:xfrm>
                    <a:prstGeom prst="rect">
                      <a:avLst/>
                    </a:prstGeom>
                    <a:noFill/>
                    <a:ln>
                      <a:solidFill>
                        <a:schemeClr val="tx1"/>
                      </a:solidFill>
                    </a:ln>
                  </pic:spPr>
                </pic:pic>
              </a:graphicData>
            </a:graphic>
          </wp:inline>
        </w:drawing>
      </w:r>
    </w:p>
    <w:p w14:paraId="442955D2" w14:textId="05DD0304" w:rsidR="006F2709" w:rsidRPr="005A26C2" w:rsidRDefault="006F2709" w:rsidP="006F2709">
      <w:pPr>
        <w:keepLines/>
        <w:spacing w:after="240"/>
        <w:rPr>
          <w:rFonts w:cs="Arial"/>
          <w:sz w:val="20"/>
          <w:szCs w:val="20"/>
        </w:rPr>
      </w:pPr>
      <w:r w:rsidRPr="005A26C2">
        <w:rPr>
          <w:rFonts w:cs="Arial"/>
          <w:sz w:val="20"/>
          <w:szCs w:val="20"/>
        </w:rPr>
        <w:t xml:space="preserve">The Vision must be shared in order for it to print in the document. </w:t>
      </w:r>
      <w:r w:rsidR="008F3150" w:rsidRPr="005A26C2">
        <w:rPr>
          <w:rFonts w:cs="Arial"/>
          <w:sz w:val="20"/>
          <w:szCs w:val="20"/>
        </w:rPr>
        <w:t>Goal</w:t>
      </w:r>
      <w:r w:rsidRPr="005A26C2">
        <w:rPr>
          <w:rFonts w:cs="Arial"/>
          <w:sz w:val="20"/>
          <w:szCs w:val="20"/>
        </w:rPr>
        <w:t xml:space="preserve">s and Objectives must be previously selected in order to be included in the ISP document. Please refer to Post ISP Meeting Activities for additional details on including objectives in the ISP document. </w:t>
      </w:r>
    </w:p>
    <w:p w14:paraId="00CE2319" w14:textId="77777777" w:rsidR="006F2709" w:rsidRPr="005A26C2" w:rsidRDefault="006F2709" w:rsidP="006F2709">
      <w:pPr>
        <w:keepLines/>
        <w:spacing w:after="240"/>
        <w:rPr>
          <w:rFonts w:cs="Arial"/>
          <w:b/>
          <w:sz w:val="20"/>
          <w:szCs w:val="20"/>
        </w:rPr>
      </w:pPr>
      <w:r w:rsidRPr="005A26C2">
        <w:rPr>
          <w:rFonts w:cs="Arial"/>
          <w:b/>
          <w:sz w:val="20"/>
          <w:szCs w:val="20"/>
        </w:rPr>
        <w:t>Next Steps:</w:t>
      </w:r>
    </w:p>
    <w:p w14:paraId="7F252655" w14:textId="78DAD35E" w:rsidR="006F2709" w:rsidRPr="005A26C2" w:rsidRDefault="006F2709" w:rsidP="005B4C3F">
      <w:pPr>
        <w:widowControl w:val="0"/>
        <w:numPr>
          <w:ilvl w:val="0"/>
          <w:numId w:val="95"/>
        </w:numPr>
        <w:spacing w:line="240" w:lineRule="atLeast"/>
        <w:contextualSpacing/>
        <w:jc w:val="both"/>
        <w:rPr>
          <w:b/>
          <w:sz w:val="25"/>
          <w:szCs w:val="25"/>
        </w:rPr>
      </w:pPr>
      <w:r w:rsidRPr="005A26C2">
        <w:rPr>
          <w:sz w:val="20"/>
          <w:szCs w:val="20"/>
        </w:rPr>
        <w:t>Service Coordinators and Service Coordinator Supervisors can print and bring a hard copy of draft materials to ISP meetings</w:t>
      </w:r>
      <w:r w:rsidR="00482226" w:rsidRPr="005A26C2">
        <w:rPr>
          <w:sz w:val="20"/>
          <w:szCs w:val="20"/>
        </w:rPr>
        <w:t>.</w:t>
      </w:r>
    </w:p>
    <w:p w14:paraId="4F3C8A2F" w14:textId="7DEBC524" w:rsidR="006F2709" w:rsidRPr="005A26C2" w:rsidRDefault="006F2709" w:rsidP="005B4C3F">
      <w:pPr>
        <w:widowControl w:val="0"/>
        <w:numPr>
          <w:ilvl w:val="0"/>
          <w:numId w:val="95"/>
        </w:numPr>
        <w:spacing w:line="240" w:lineRule="atLeast"/>
        <w:contextualSpacing/>
        <w:jc w:val="both"/>
        <w:rPr>
          <w:b/>
          <w:sz w:val="25"/>
          <w:szCs w:val="25"/>
        </w:rPr>
      </w:pPr>
      <w:r w:rsidRPr="005A26C2">
        <w:rPr>
          <w:sz w:val="20"/>
          <w:szCs w:val="20"/>
        </w:rPr>
        <w:t>Service Coordinators and Service Coordinator Supervisors can print additional documents from HCSIS</w:t>
      </w:r>
      <w:r w:rsidR="00482226" w:rsidRPr="005A26C2">
        <w:rPr>
          <w:sz w:val="20"/>
          <w:szCs w:val="20"/>
        </w:rPr>
        <w:t>.</w:t>
      </w:r>
    </w:p>
    <w:p w14:paraId="608E0377" w14:textId="77777777" w:rsidR="006F2709" w:rsidRPr="005A26C2" w:rsidRDefault="006F2709" w:rsidP="006F2709">
      <w:bookmarkStart w:id="32" w:name="_Toc410896268"/>
    </w:p>
    <w:p w14:paraId="4327D6A1" w14:textId="77777777" w:rsidR="006F2709" w:rsidRPr="005A26C2" w:rsidRDefault="006F2709" w:rsidP="006F2709">
      <w:pPr>
        <w:rPr>
          <w:b/>
          <w:sz w:val="25"/>
          <w:szCs w:val="25"/>
        </w:rPr>
      </w:pPr>
      <w:r w:rsidRPr="005A26C2">
        <w:br w:type="page"/>
      </w:r>
    </w:p>
    <w:p w14:paraId="6A61B5A1" w14:textId="4BF0257C" w:rsidR="006F2709" w:rsidRPr="005A26C2" w:rsidRDefault="005A26C2" w:rsidP="006F2709">
      <w:pPr>
        <w:pStyle w:val="Heading3"/>
      </w:pPr>
      <w:bookmarkStart w:id="33" w:name="_Toc442693526"/>
      <w:r w:rsidRPr="005A26C2">
        <w:lastRenderedPageBreak/>
        <w:t xml:space="preserve">Viewing and Printing </w:t>
      </w:r>
      <w:r w:rsidR="006F2709" w:rsidRPr="005A26C2">
        <w:t>Historical ISP Materials Access for DDS Staff</w:t>
      </w:r>
      <w:bookmarkEnd w:id="32"/>
      <w:bookmarkEnd w:id="33"/>
    </w:p>
    <w:p w14:paraId="4181C4D8" w14:textId="77777777" w:rsidR="006F2709" w:rsidRPr="005A26C2" w:rsidRDefault="006F2709" w:rsidP="006F2709">
      <w:pPr>
        <w:pStyle w:val="BodyText"/>
        <w:keepLines/>
        <w:widowControl w:val="0"/>
        <w:tabs>
          <w:tab w:val="left" w:pos="1170"/>
        </w:tabs>
        <w:spacing w:after="0" w:line="240" w:lineRule="atLeast"/>
        <w:contextualSpacing/>
        <w:rPr>
          <w:rFonts w:cs="Arial"/>
        </w:rPr>
      </w:pPr>
    </w:p>
    <w:p w14:paraId="2A6966C4" w14:textId="683CEA75"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r w:rsidRPr="005A26C2">
        <w:rPr>
          <w:rFonts w:cs="Arial"/>
          <w:sz w:val="20"/>
          <w:szCs w:val="20"/>
        </w:rPr>
        <w:t>A Historical ISP Materials link will be present on the top right corner of the View/Print ISP Materials screen. Clicking on the link will result in the system displaying a pop-up with the following tabs: “ISP Documents”, “Assessments” and “</w:t>
      </w:r>
      <w:r w:rsidR="008F3150" w:rsidRPr="005A26C2">
        <w:rPr>
          <w:rFonts w:cs="Arial"/>
          <w:sz w:val="20"/>
          <w:szCs w:val="20"/>
        </w:rPr>
        <w:t>Goal</w:t>
      </w:r>
      <w:r w:rsidRPr="005A26C2">
        <w:rPr>
          <w:rFonts w:cs="Arial"/>
          <w:sz w:val="20"/>
          <w:szCs w:val="20"/>
        </w:rPr>
        <w:t>s and Objectives”. The ISP Documents tab is visible only to DDS users. Providers will not have access to viewing and printing historical ISP Documents. All historical materials will be available in PDF.</w:t>
      </w:r>
    </w:p>
    <w:p w14:paraId="28982DF1" w14:textId="77777777"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p>
    <w:p w14:paraId="71274DFD" w14:textId="77777777"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560384" behindDoc="0" locked="0" layoutInCell="1" allowOverlap="1" wp14:anchorId="6BCBAE33" wp14:editId="7FE6D016">
                <wp:simplePos x="0" y="0"/>
                <wp:positionH relativeFrom="column">
                  <wp:posOffset>5011387</wp:posOffset>
                </wp:positionH>
                <wp:positionV relativeFrom="paragraph">
                  <wp:posOffset>138636</wp:posOffset>
                </wp:positionV>
                <wp:extent cx="902525" cy="118753"/>
                <wp:effectExtent l="0" t="0" r="12065" b="14605"/>
                <wp:wrapNone/>
                <wp:docPr id="27829" name="Rectangle 27829"/>
                <wp:cNvGraphicFramePr/>
                <a:graphic xmlns:a="http://schemas.openxmlformats.org/drawingml/2006/main">
                  <a:graphicData uri="http://schemas.microsoft.com/office/word/2010/wordprocessingShape">
                    <wps:wsp>
                      <wps:cNvSpPr/>
                      <wps:spPr>
                        <a:xfrm>
                          <a:off x="0" y="0"/>
                          <a:ext cx="902525" cy="11875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F9D0" id="Rectangle 27829" o:spid="_x0000_s1026" style="position:absolute;margin-left:394.6pt;margin-top:10.9pt;width:71.05pt;height:9.3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" filled="f" strokecolor="#00b0f0" strokeweight="2pt"/>
            </w:pict>
          </mc:Fallback>
        </mc:AlternateContent>
      </w:r>
      <w:r w:rsidRPr="005A26C2">
        <w:rPr>
          <w:noProof/>
        </w:rPr>
        <w:drawing>
          <wp:inline distT="0" distB="0" distL="0" distR="0" wp14:anchorId="54C9DC0B" wp14:editId="5F0B7C2B">
            <wp:extent cx="5943600" cy="1350645"/>
            <wp:effectExtent l="19050" t="19050" r="19050" b="20955"/>
            <wp:docPr id="56434" name="Picture 5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21382" b="33094"/>
                    <a:stretch/>
                  </pic:blipFill>
                  <pic:spPr bwMode="auto">
                    <a:xfrm>
                      <a:off x="0" y="0"/>
                      <a:ext cx="5943600" cy="13506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E7E224" w14:textId="77777777" w:rsidR="006F2709" w:rsidRPr="005A26C2" w:rsidRDefault="006F2709" w:rsidP="006F2709">
      <w:pPr>
        <w:pStyle w:val="BodyText"/>
        <w:keepLines/>
        <w:widowControl w:val="0"/>
        <w:tabs>
          <w:tab w:val="left" w:pos="1170"/>
        </w:tabs>
        <w:spacing w:after="0" w:line="240" w:lineRule="atLeast"/>
        <w:ind w:left="360"/>
        <w:contextualSpacing/>
        <w:rPr>
          <w:rFonts w:cs="Arial"/>
          <w:sz w:val="20"/>
          <w:szCs w:val="20"/>
        </w:rPr>
      </w:pPr>
    </w:p>
    <w:p w14:paraId="59DB4309" w14:textId="77777777" w:rsidR="006F2709" w:rsidRPr="005A26C2" w:rsidRDefault="006F2709" w:rsidP="005B4C3F">
      <w:pPr>
        <w:pStyle w:val="BodyText"/>
        <w:keepLines/>
        <w:widowControl w:val="0"/>
        <w:numPr>
          <w:ilvl w:val="0"/>
          <w:numId w:val="115"/>
        </w:numPr>
        <w:tabs>
          <w:tab w:val="clear" w:pos="360"/>
          <w:tab w:val="num" w:pos="-1800"/>
          <w:tab w:val="left" w:pos="1170"/>
        </w:tabs>
        <w:spacing w:after="0" w:line="240" w:lineRule="atLeast"/>
        <w:ind w:hanging="360"/>
        <w:contextualSpacing/>
        <w:rPr>
          <w:rFonts w:cs="Arial"/>
          <w:sz w:val="20"/>
          <w:szCs w:val="20"/>
        </w:rPr>
      </w:pPr>
      <w:r w:rsidRPr="005A26C2">
        <w:rPr>
          <w:rFonts w:cs="Arial"/>
          <w:sz w:val="20"/>
          <w:szCs w:val="20"/>
        </w:rPr>
        <w:t>Documents on all tabs of the pop-up window will be grouped by the ISP Plan they come from. The Actual Meeting Date for the plan will be displayed.</w:t>
      </w:r>
    </w:p>
    <w:p w14:paraId="4BA7A6CE" w14:textId="77777777" w:rsidR="006F2709" w:rsidRPr="005A26C2" w:rsidRDefault="006F2709" w:rsidP="005B4C3F">
      <w:pPr>
        <w:pStyle w:val="BodyText"/>
        <w:keepLines/>
        <w:widowControl w:val="0"/>
        <w:numPr>
          <w:ilvl w:val="0"/>
          <w:numId w:val="115"/>
        </w:numPr>
        <w:tabs>
          <w:tab w:val="clear" w:pos="360"/>
          <w:tab w:val="num" w:pos="-1800"/>
          <w:tab w:val="left" w:pos="1170"/>
        </w:tabs>
        <w:spacing w:after="0" w:line="240" w:lineRule="atLeast"/>
        <w:ind w:hanging="360"/>
        <w:contextualSpacing/>
        <w:rPr>
          <w:rFonts w:cs="Arial"/>
          <w:sz w:val="20"/>
          <w:szCs w:val="20"/>
        </w:rPr>
      </w:pPr>
      <w:r w:rsidRPr="005A26C2">
        <w:rPr>
          <w:rFonts w:cs="Arial"/>
          <w:sz w:val="20"/>
          <w:szCs w:val="20"/>
        </w:rPr>
        <w:t>The Assessments tab will have four expandable/collapsible sections for each ISP: Safety Assessments, Financial Assessments, Health &amp; Dental Assessments and Additional Assessments (applicable only for assessments requested prior to June 27</w:t>
      </w:r>
      <w:r w:rsidRPr="005A26C2">
        <w:rPr>
          <w:rFonts w:cs="Arial"/>
          <w:sz w:val="20"/>
          <w:szCs w:val="20"/>
          <w:vertAlign w:val="superscript"/>
        </w:rPr>
        <w:t>th</w:t>
      </w:r>
      <w:r w:rsidRPr="005A26C2">
        <w:rPr>
          <w:rFonts w:cs="Arial"/>
          <w:sz w:val="20"/>
          <w:szCs w:val="20"/>
        </w:rPr>
        <w:t>, 2014).</w:t>
      </w:r>
    </w:p>
    <w:p w14:paraId="79B7144F" w14:textId="77777777" w:rsidR="006F2709" w:rsidRPr="005A26C2" w:rsidRDefault="006F2709" w:rsidP="005B4C3F">
      <w:pPr>
        <w:pStyle w:val="BodyText"/>
        <w:keepLines/>
        <w:widowControl w:val="0"/>
        <w:numPr>
          <w:ilvl w:val="0"/>
          <w:numId w:val="115"/>
        </w:numPr>
        <w:tabs>
          <w:tab w:val="clear" w:pos="360"/>
          <w:tab w:val="num" w:pos="-1080"/>
          <w:tab w:val="left" w:pos="1170"/>
        </w:tabs>
        <w:spacing w:after="0" w:line="240" w:lineRule="atLeast"/>
        <w:ind w:hanging="360"/>
        <w:contextualSpacing/>
        <w:rPr>
          <w:rFonts w:cs="Arial"/>
          <w:sz w:val="20"/>
          <w:szCs w:val="20"/>
        </w:rPr>
      </w:pPr>
      <w:r w:rsidRPr="005A26C2">
        <w:rPr>
          <w:rFonts w:cs="Arial"/>
          <w:sz w:val="20"/>
          <w:szCs w:val="20"/>
        </w:rPr>
        <w:t>The “ISP Documents” tab of the pop-up window will be displayed by default.</w:t>
      </w:r>
    </w:p>
    <w:p w14:paraId="7F9314FB" w14:textId="58F6E9FE" w:rsidR="006F2709" w:rsidRPr="005A26C2" w:rsidRDefault="006F2709" w:rsidP="005B4C3F">
      <w:pPr>
        <w:pStyle w:val="BodyText"/>
        <w:keepLines/>
        <w:widowControl w:val="0"/>
        <w:numPr>
          <w:ilvl w:val="0"/>
          <w:numId w:val="115"/>
        </w:numPr>
        <w:tabs>
          <w:tab w:val="clear" w:pos="360"/>
          <w:tab w:val="num" w:pos="-1080"/>
          <w:tab w:val="left" w:pos="1170"/>
        </w:tabs>
        <w:spacing w:after="0" w:line="240" w:lineRule="atLeast"/>
        <w:ind w:hanging="360"/>
        <w:contextualSpacing/>
        <w:rPr>
          <w:rFonts w:cs="Arial"/>
          <w:sz w:val="20"/>
          <w:szCs w:val="20"/>
        </w:rPr>
      </w:pPr>
      <w:r w:rsidRPr="005A26C2">
        <w:rPr>
          <w:rFonts w:cs="Arial"/>
          <w:sz w:val="20"/>
          <w:szCs w:val="20"/>
        </w:rPr>
        <w:t>If there are no historical documents, the system will display the following message: “No [Name] Documents available for the individual”</w:t>
      </w:r>
      <w:r w:rsidR="00482226" w:rsidRPr="005A26C2">
        <w:rPr>
          <w:rFonts w:cs="Arial"/>
          <w:sz w:val="20"/>
          <w:szCs w:val="20"/>
        </w:rPr>
        <w:t>.</w:t>
      </w:r>
      <w:r w:rsidRPr="005A26C2">
        <w:rPr>
          <w:rFonts w:cs="Arial"/>
          <w:sz w:val="20"/>
          <w:szCs w:val="20"/>
        </w:rPr>
        <w:t xml:space="preserve"> </w:t>
      </w:r>
    </w:p>
    <w:p w14:paraId="4898CBCE" w14:textId="5F79FBC3" w:rsidR="006F2709" w:rsidRPr="005A26C2" w:rsidRDefault="006F2709" w:rsidP="005B4C3F">
      <w:pPr>
        <w:pStyle w:val="BodyText"/>
        <w:keepLines/>
        <w:widowControl w:val="0"/>
        <w:numPr>
          <w:ilvl w:val="0"/>
          <w:numId w:val="115"/>
        </w:numPr>
        <w:tabs>
          <w:tab w:val="clear" w:pos="360"/>
          <w:tab w:val="num" w:pos="-1080"/>
          <w:tab w:val="left" w:pos="1170"/>
        </w:tabs>
        <w:spacing w:after="0" w:line="240" w:lineRule="atLeast"/>
        <w:ind w:hanging="360"/>
        <w:contextualSpacing/>
        <w:rPr>
          <w:rFonts w:cs="Arial"/>
          <w:sz w:val="20"/>
          <w:szCs w:val="20"/>
        </w:rPr>
      </w:pPr>
      <w:r w:rsidRPr="005A26C2">
        <w:rPr>
          <w:rFonts w:cs="Arial"/>
          <w:sz w:val="20"/>
          <w:szCs w:val="20"/>
        </w:rPr>
        <w:t xml:space="preserve">The </w:t>
      </w:r>
      <w:r w:rsidR="008F3150" w:rsidRPr="005A26C2">
        <w:rPr>
          <w:rFonts w:cs="Arial"/>
          <w:sz w:val="20"/>
          <w:szCs w:val="20"/>
        </w:rPr>
        <w:t>Goal</w:t>
      </w:r>
      <w:r w:rsidRPr="005A26C2">
        <w:rPr>
          <w:rFonts w:cs="Arial"/>
          <w:sz w:val="20"/>
          <w:szCs w:val="20"/>
        </w:rPr>
        <w:t xml:space="preserve">s and Objectives tab will allow access to past Provider Support Agreements. </w:t>
      </w:r>
    </w:p>
    <w:p w14:paraId="28CF89F6" w14:textId="77777777" w:rsidR="006F2709" w:rsidRPr="005A26C2" w:rsidRDefault="006F2709" w:rsidP="005B4C3F">
      <w:pPr>
        <w:pStyle w:val="BodyText"/>
        <w:keepLines/>
        <w:widowControl w:val="0"/>
        <w:numPr>
          <w:ilvl w:val="0"/>
          <w:numId w:val="115"/>
        </w:numPr>
        <w:tabs>
          <w:tab w:val="clear" w:pos="360"/>
          <w:tab w:val="num" w:pos="-360"/>
          <w:tab w:val="left" w:pos="1170"/>
        </w:tabs>
        <w:spacing w:after="0" w:line="240" w:lineRule="atLeast"/>
        <w:ind w:hanging="360"/>
        <w:contextualSpacing/>
        <w:rPr>
          <w:rFonts w:cs="Arial"/>
          <w:sz w:val="20"/>
          <w:szCs w:val="20"/>
        </w:rPr>
      </w:pPr>
      <w:r w:rsidRPr="005A26C2">
        <w:rPr>
          <w:rFonts w:cs="Arial"/>
          <w:sz w:val="20"/>
          <w:szCs w:val="20"/>
        </w:rPr>
        <w:t>All Assessments and Objectives from past plans will be pulled regardless of their status. If the user has no access to a document in a certain status, the PDF icon will be disabled and the user will not be able to view or save the document.</w:t>
      </w:r>
    </w:p>
    <w:p w14:paraId="3CEC59F7" w14:textId="77777777" w:rsidR="006F2709" w:rsidRPr="005A26C2" w:rsidRDefault="006F2709" w:rsidP="005B4C3F">
      <w:pPr>
        <w:pStyle w:val="BodyText"/>
        <w:keepLines/>
        <w:widowControl w:val="0"/>
        <w:numPr>
          <w:ilvl w:val="4"/>
          <w:numId w:val="100"/>
        </w:numPr>
        <w:tabs>
          <w:tab w:val="clear" w:pos="3240"/>
          <w:tab w:val="left" w:pos="1710"/>
        </w:tabs>
        <w:spacing w:after="0" w:line="240" w:lineRule="atLeast"/>
        <w:ind w:left="990" w:hanging="270"/>
        <w:contextualSpacing/>
        <w:rPr>
          <w:rFonts w:cs="Arial"/>
          <w:sz w:val="20"/>
          <w:szCs w:val="20"/>
        </w:rPr>
      </w:pPr>
      <w:r w:rsidRPr="005A26C2">
        <w:rPr>
          <w:rFonts w:cs="Arial"/>
          <w:sz w:val="20"/>
          <w:szCs w:val="20"/>
        </w:rPr>
        <w:t>Service Coordinators, Service Coordinators Supervisors and Area Office Directors Data Entry roles will be able to access Assessments and Objectives in any of the following statuses: “Submitted for DDS Review”, “DDS Review Started”, “Revision Requested” and “Approved”.</w:t>
      </w:r>
    </w:p>
    <w:p w14:paraId="52442A07" w14:textId="77777777" w:rsidR="006F2709" w:rsidRPr="005A26C2" w:rsidRDefault="006F2709" w:rsidP="005B4C3F">
      <w:pPr>
        <w:pStyle w:val="BodyText"/>
        <w:keepLines/>
        <w:widowControl w:val="0"/>
        <w:numPr>
          <w:ilvl w:val="4"/>
          <w:numId w:val="100"/>
        </w:numPr>
        <w:tabs>
          <w:tab w:val="clear" w:pos="3240"/>
          <w:tab w:val="left" w:pos="1710"/>
        </w:tabs>
        <w:spacing w:after="0" w:line="240" w:lineRule="atLeast"/>
        <w:ind w:left="990" w:hanging="270"/>
        <w:contextualSpacing/>
        <w:rPr>
          <w:rFonts w:cs="Arial"/>
          <w:sz w:val="20"/>
          <w:szCs w:val="20"/>
        </w:rPr>
      </w:pPr>
      <w:r w:rsidRPr="005A26C2">
        <w:rPr>
          <w:rFonts w:cs="Arial"/>
          <w:sz w:val="20"/>
          <w:szCs w:val="20"/>
        </w:rPr>
        <w:t>Area Office Director Read-only role, Commonwealth and Regional users will only be able to access Assessments and Objectives in “Approved” status.</w:t>
      </w:r>
    </w:p>
    <w:p w14:paraId="1C0D2B75" w14:textId="77777777" w:rsidR="006F2709" w:rsidRPr="005A26C2" w:rsidRDefault="006F2709" w:rsidP="005B4C3F">
      <w:pPr>
        <w:pStyle w:val="BodyText"/>
        <w:keepLines/>
        <w:widowControl w:val="0"/>
        <w:numPr>
          <w:ilvl w:val="4"/>
          <w:numId w:val="100"/>
        </w:numPr>
        <w:tabs>
          <w:tab w:val="clear" w:pos="3240"/>
          <w:tab w:val="left" w:pos="1710"/>
        </w:tabs>
        <w:spacing w:after="0" w:line="240" w:lineRule="atLeast"/>
        <w:ind w:left="990" w:hanging="270"/>
        <w:contextualSpacing/>
        <w:rPr>
          <w:rFonts w:cs="Arial"/>
          <w:sz w:val="20"/>
          <w:szCs w:val="20"/>
        </w:rPr>
      </w:pPr>
      <w:r w:rsidRPr="005A26C2">
        <w:rPr>
          <w:rFonts w:cs="Arial"/>
          <w:sz w:val="20"/>
          <w:szCs w:val="20"/>
        </w:rPr>
        <w:t xml:space="preserve">Only DDS Staff will be able to view historical ISP Documents.  </w:t>
      </w:r>
    </w:p>
    <w:p w14:paraId="4048E3F9" w14:textId="77777777" w:rsidR="00FC3DF2" w:rsidRPr="005A26C2" w:rsidRDefault="00FC3DF2" w:rsidP="00FC3DF2">
      <w:pPr>
        <w:pStyle w:val="BodyText"/>
        <w:keepLines/>
        <w:widowControl w:val="0"/>
        <w:tabs>
          <w:tab w:val="left" w:pos="1710"/>
        </w:tabs>
        <w:spacing w:after="0" w:line="240" w:lineRule="atLeast"/>
        <w:contextualSpacing/>
        <w:rPr>
          <w:rFonts w:cs="Arial"/>
          <w:b/>
          <w:sz w:val="20"/>
          <w:szCs w:val="20"/>
        </w:rPr>
      </w:pPr>
    </w:p>
    <w:p w14:paraId="475E9156" w14:textId="77777777" w:rsidR="00FC3DF2" w:rsidRPr="005A26C2" w:rsidRDefault="00FC3DF2" w:rsidP="00FC3DF2">
      <w:pPr>
        <w:pStyle w:val="BodyText"/>
        <w:keepLines/>
        <w:widowControl w:val="0"/>
        <w:tabs>
          <w:tab w:val="left" w:pos="1710"/>
        </w:tabs>
        <w:spacing w:after="0" w:line="240" w:lineRule="atLeast"/>
        <w:contextualSpacing/>
        <w:rPr>
          <w:rFonts w:cs="Arial"/>
          <w:b/>
          <w:sz w:val="20"/>
          <w:szCs w:val="20"/>
        </w:rPr>
      </w:pPr>
      <w:r w:rsidRPr="005A26C2">
        <w:rPr>
          <w:rFonts w:cs="Arial"/>
          <w:b/>
          <w:sz w:val="20"/>
          <w:szCs w:val="20"/>
        </w:rPr>
        <w:t>Scenario Description</w:t>
      </w:r>
    </w:p>
    <w:p w14:paraId="11FA6DD5" w14:textId="77777777" w:rsidR="00FC3DF2" w:rsidRPr="005A26C2" w:rsidRDefault="00FC3DF2" w:rsidP="00FC3DF2">
      <w:pPr>
        <w:pStyle w:val="BodyText"/>
        <w:keepLines/>
        <w:widowControl w:val="0"/>
        <w:tabs>
          <w:tab w:val="left" w:pos="1710"/>
        </w:tabs>
        <w:spacing w:after="0" w:line="240" w:lineRule="atLeast"/>
        <w:contextualSpacing/>
        <w:rPr>
          <w:rFonts w:cs="Arial"/>
          <w:sz w:val="20"/>
          <w:szCs w:val="20"/>
        </w:rPr>
      </w:pPr>
      <w:r w:rsidRPr="005A26C2">
        <w:rPr>
          <w:rFonts w:cs="Arial"/>
          <w:sz w:val="20"/>
          <w:szCs w:val="20"/>
        </w:rPr>
        <w:t>Accesing historical documents</w:t>
      </w:r>
    </w:p>
    <w:p w14:paraId="4F5432D5" w14:textId="77777777" w:rsidR="006F2709" w:rsidRPr="005A26C2" w:rsidRDefault="00FD6F4D" w:rsidP="006F2709">
      <w:pPr>
        <w:pStyle w:val="StandardParagraph"/>
        <w:jc w:val="center"/>
        <w:rPr>
          <w:rFonts w:cs="Arial"/>
          <w:sz w:val="20"/>
        </w:rPr>
      </w:pPr>
      <w:r w:rsidRPr="005A26C2">
        <w:rPr>
          <w:rFonts w:cs="Arial"/>
          <w:b/>
          <w:noProof/>
          <w:sz w:val="20"/>
        </w:rPr>
        <w:lastRenderedPageBreak/>
        <w:drawing>
          <wp:inline distT="0" distB="0" distL="0" distR="0" wp14:anchorId="56A76638" wp14:editId="6F09620F">
            <wp:extent cx="5943600" cy="2898775"/>
            <wp:effectExtent l="0" t="0" r="0" b="0"/>
            <wp:docPr id="23576" name="Picture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6C2F06E5" w14:textId="77777777" w:rsidR="006F2709" w:rsidRPr="005A26C2" w:rsidRDefault="006F2709" w:rsidP="006F2709">
      <w:pPr>
        <w:pStyle w:val="StandardParagraph"/>
        <w:rPr>
          <w:rFonts w:cs="Arial"/>
          <w:b/>
          <w:sz w:val="20"/>
        </w:rPr>
      </w:pPr>
      <w:r w:rsidRPr="005A26C2">
        <w:rPr>
          <w:rFonts w:cs="Arial"/>
          <w:b/>
          <w:sz w:val="20"/>
        </w:rPr>
        <w:t>First Steps:</w:t>
      </w:r>
    </w:p>
    <w:p w14:paraId="63286026"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searches for an individual</w:t>
      </w:r>
    </w:p>
    <w:p w14:paraId="1EFD6D72"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views the Individual Dashboard</w:t>
      </w:r>
    </w:p>
    <w:p w14:paraId="7B5C6782" w14:textId="77777777" w:rsidR="006F2709" w:rsidRPr="005A26C2" w:rsidRDefault="006F2709" w:rsidP="006F2709">
      <w:pPr>
        <w:pStyle w:val="StandardParagraph"/>
        <w:rPr>
          <w:rFonts w:cs="Arial"/>
          <w:sz w:val="20"/>
        </w:rPr>
      </w:pPr>
    </w:p>
    <w:p w14:paraId="22FBCFCD" w14:textId="77777777" w:rsidR="006F2709" w:rsidRPr="005A26C2" w:rsidRDefault="006F2709" w:rsidP="006F2709">
      <w:pPr>
        <w:pStyle w:val="StandardParagraph"/>
        <w:rPr>
          <w:rFonts w:cs="Arial"/>
          <w:b/>
          <w:sz w:val="20"/>
        </w:rPr>
      </w:pPr>
      <w:r w:rsidRPr="005A26C2">
        <w:rPr>
          <w:rFonts w:cs="Arial"/>
          <w:b/>
          <w:sz w:val="20"/>
        </w:rPr>
        <w:t>Roles and Responsibilities:</w:t>
      </w:r>
    </w:p>
    <w:p w14:paraId="315FC2C4" w14:textId="04EDE255" w:rsidR="006F2709" w:rsidRPr="005A26C2" w:rsidRDefault="006F2709" w:rsidP="005B4C3F">
      <w:pPr>
        <w:pStyle w:val="StandardParagraph"/>
        <w:numPr>
          <w:ilvl w:val="0"/>
          <w:numId w:val="94"/>
        </w:numPr>
        <w:contextualSpacing/>
        <w:rPr>
          <w:rFonts w:cs="Arial"/>
          <w:sz w:val="20"/>
        </w:rPr>
      </w:pPr>
      <w:r w:rsidRPr="005A26C2">
        <w:rPr>
          <w:rFonts w:cs="Arial"/>
          <w:b/>
          <w:sz w:val="20"/>
        </w:rPr>
        <w:t>Service Coordinators:</w:t>
      </w:r>
      <w:r w:rsidRPr="005A26C2">
        <w:rPr>
          <w:rFonts w:cs="Arial"/>
          <w:sz w:val="20"/>
        </w:rPr>
        <w:t xml:space="preserve"> Can view, save and print Historical ISP Documents, Historical </w:t>
      </w:r>
      <w:r w:rsidR="008F3150" w:rsidRPr="005A26C2">
        <w:rPr>
          <w:rFonts w:cs="Arial"/>
          <w:sz w:val="20"/>
        </w:rPr>
        <w:t>Goal</w:t>
      </w:r>
      <w:r w:rsidRPr="005A26C2">
        <w:rPr>
          <w:rFonts w:cs="Arial"/>
          <w:sz w:val="20"/>
        </w:rPr>
        <w:t>s and O</w:t>
      </w:r>
      <w:r w:rsidR="00F718FB" w:rsidRPr="005A26C2">
        <w:rPr>
          <w:rFonts w:cs="Arial"/>
          <w:sz w:val="20"/>
        </w:rPr>
        <w:t>bjectives,</w:t>
      </w:r>
      <w:r w:rsidRPr="005A26C2">
        <w:rPr>
          <w:rFonts w:cs="Arial"/>
          <w:sz w:val="20"/>
        </w:rPr>
        <w:t xml:space="preserve"> Historical Assessments</w:t>
      </w:r>
      <w:r w:rsidR="00F718FB" w:rsidRPr="005A26C2">
        <w:rPr>
          <w:rFonts w:cs="Arial"/>
          <w:sz w:val="20"/>
        </w:rPr>
        <w:t xml:space="preserve"> and Historical Progress Summaries</w:t>
      </w:r>
      <w:r w:rsidR="00482226" w:rsidRPr="005A26C2">
        <w:rPr>
          <w:rFonts w:cs="Arial"/>
          <w:sz w:val="20"/>
        </w:rPr>
        <w:t>.</w:t>
      </w:r>
    </w:p>
    <w:p w14:paraId="41BFA422" w14:textId="5550E579" w:rsidR="006F2709" w:rsidRPr="005A26C2" w:rsidRDefault="006F2709" w:rsidP="005B4C3F">
      <w:pPr>
        <w:pStyle w:val="StandardParagraph"/>
        <w:numPr>
          <w:ilvl w:val="0"/>
          <w:numId w:val="94"/>
        </w:numPr>
        <w:contextualSpacing/>
        <w:rPr>
          <w:rFonts w:cs="Arial"/>
          <w:sz w:val="20"/>
        </w:rPr>
      </w:pPr>
      <w:r w:rsidRPr="005A26C2">
        <w:rPr>
          <w:rFonts w:cs="Arial"/>
          <w:b/>
          <w:sz w:val="20"/>
        </w:rPr>
        <w:t>Service Coordinator Supervisors</w:t>
      </w:r>
      <w:r w:rsidRPr="005A26C2">
        <w:rPr>
          <w:rFonts w:cs="Arial"/>
          <w:sz w:val="20"/>
        </w:rPr>
        <w:t xml:space="preserve">: Can view, save and print Historical ISP Documents, Historical </w:t>
      </w:r>
      <w:r w:rsidR="008F3150" w:rsidRPr="005A26C2">
        <w:rPr>
          <w:rFonts w:cs="Arial"/>
          <w:sz w:val="20"/>
        </w:rPr>
        <w:t>Goal</w:t>
      </w:r>
      <w:r w:rsidRPr="005A26C2">
        <w:rPr>
          <w:rFonts w:cs="Arial"/>
          <w:sz w:val="20"/>
        </w:rPr>
        <w:t>s and Objectives and Historical Assessments</w:t>
      </w:r>
      <w:r w:rsidR="00482226" w:rsidRPr="005A26C2">
        <w:rPr>
          <w:rFonts w:cs="Arial"/>
          <w:sz w:val="20"/>
        </w:rPr>
        <w:t>.</w:t>
      </w:r>
    </w:p>
    <w:p w14:paraId="70087867" w14:textId="77777777" w:rsidR="006F2709" w:rsidRPr="005A26C2" w:rsidRDefault="006F2709" w:rsidP="006F2709">
      <w:pPr>
        <w:pStyle w:val="StandardParagraph"/>
        <w:ind w:left="720"/>
        <w:contextualSpacing/>
        <w:rPr>
          <w:rFonts w:cs="Arial"/>
          <w:sz w:val="20"/>
        </w:rPr>
      </w:pPr>
    </w:p>
    <w:p w14:paraId="0FFFEF46" w14:textId="77777777" w:rsidR="006F2709" w:rsidRPr="005A26C2" w:rsidRDefault="006F2709" w:rsidP="005B4C3F">
      <w:pPr>
        <w:pStyle w:val="StandardParagraph"/>
        <w:numPr>
          <w:ilvl w:val="0"/>
          <w:numId w:val="117"/>
        </w:numPr>
        <w:rPr>
          <w:rFonts w:cs="Arial"/>
          <w:sz w:val="20"/>
        </w:rPr>
      </w:pPr>
      <w:r w:rsidRPr="005A26C2">
        <w:rPr>
          <w:rFonts w:cs="Arial"/>
          <w:noProof/>
          <w:sz w:val="20"/>
        </w:rPr>
        <mc:AlternateContent>
          <mc:Choice Requires="wps">
            <w:drawing>
              <wp:anchor distT="0" distB="0" distL="114300" distR="114300" simplePos="0" relativeHeight="252545024" behindDoc="0" locked="0" layoutInCell="1" allowOverlap="1" wp14:anchorId="5603D2FB" wp14:editId="6BC1D8FF">
                <wp:simplePos x="0" y="0"/>
                <wp:positionH relativeFrom="column">
                  <wp:posOffset>5076967</wp:posOffset>
                </wp:positionH>
                <wp:positionV relativeFrom="paragraph">
                  <wp:posOffset>298080</wp:posOffset>
                </wp:positionV>
                <wp:extent cx="429905" cy="170597"/>
                <wp:effectExtent l="0" t="0" r="27305" b="20320"/>
                <wp:wrapNone/>
                <wp:docPr id="27830" name="Rectangle 27830"/>
                <wp:cNvGraphicFramePr/>
                <a:graphic xmlns:a="http://schemas.openxmlformats.org/drawingml/2006/main">
                  <a:graphicData uri="http://schemas.microsoft.com/office/word/2010/wordprocessingShape">
                    <wps:wsp>
                      <wps:cNvSpPr/>
                      <wps:spPr>
                        <a:xfrm>
                          <a:off x="0" y="0"/>
                          <a:ext cx="429905" cy="1705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8751" id="Rectangle 27830" o:spid="_x0000_s1026" style="position:absolute;margin-left:399.75pt;margin-top:23.45pt;width:33.85pt;height:13.4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" filled="f" strokecolor="#00b0f0" strokeweight="2pt"/>
            </w:pict>
          </mc:Fallback>
        </mc:AlternateContent>
      </w:r>
      <w:r w:rsidRPr="005A26C2">
        <w:rPr>
          <w:rFonts w:cs="Arial"/>
          <w:sz w:val="20"/>
        </w:rPr>
        <w:t xml:space="preserve">Click the “View/ Print” tab on the ISP Dashboard. </w:t>
      </w:r>
    </w:p>
    <w:p w14:paraId="688AFA9D" w14:textId="77777777" w:rsidR="006F2709" w:rsidRPr="005A26C2" w:rsidRDefault="006F2709" w:rsidP="006F2709">
      <w:pPr>
        <w:pStyle w:val="StandardParagraph"/>
        <w:jc w:val="center"/>
        <w:rPr>
          <w:rFonts w:cs="Arial"/>
          <w:sz w:val="20"/>
        </w:rPr>
      </w:pPr>
      <w:r w:rsidRPr="005A26C2">
        <w:rPr>
          <w:noProof/>
        </w:rPr>
        <w:drawing>
          <wp:inline distT="0" distB="0" distL="0" distR="0" wp14:anchorId="06AEAB79" wp14:editId="75F4E5BE">
            <wp:extent cx="5943600" cy="2832632"/>
            <wp:effectExtent l="19050" t="19050" r="19050" b="25400"/>
            <wp:docPr id="8" name="Picture 8" descr="C:\Users\ZZIMME~1\AppData\Local\Temp\SNAGHTML990b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990bd9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832632"/>
                    </a:xfrm>
                    <a:prstGeom prst="rect">
                      <a:avLst/>
                    </a:prstGeom>
                    <a:noFill/>
                    <a:ln>
                      <a:solidFill>
                        <a:schemeClr val="tx1"/>
                      </a:solidFill>
                    </a:ln>
                  </pic:spPr>
                </pic:pic>
              </a:graphicData>
            </a:graphic>
          </wp:inline>
        </w:drawing>
      </w:r>
    </w:p>
    <w:p w14:paraId="36BD3CFE" w14:textId="77777777" w:rsidR="006F2709" w:rsidRPr="005A26C2" w:rsidRDefault="006F2709" w:rsidP="005B4C3F">
      <w:pPr>
        <w:pStyle w:val="ListParagraph"/>
        <w:numPr>
          <w:ilvl w:val="0"/>
          <w:numId w:val="117"/>
        </w:numPr>
        <w:rPr>
          <w:rFonts w:cs="Arial"/>
          <w:sz w:val="20"/>
        </w:rPr>
      </w:pPr>
      <w:r w:rsidRPr="005A26C2">
        <w:rPr>
          <w:rFonts w:cs="Arial"/>
          <w:sz w:val="20"/>
        </w:rPr>
        <w:lastRenderedPageBreak/>
        <w:t>Select the “View Historical ISP Materials” Link from the top right of the screen.</w:t>
      </w:r>
    </w:p>
    <w:p w14:paraId="14D99B97" w14:textId="77777777" w:rsidR="006F2709" w:rsidRPr="005A26C2" w:rsidRDefault="006F2709" w:rsidP="006F2709">
      <w:pPr>
        <w:rPr>
          <w:rFonts w:cs="Arial"/>
          <w:sz w:val="20"/>
        </w:rPr>
      </w:pPr>
    </w:p>
    <w:p w14:paraId="7B32B5FC"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0144" behindDoc="0" locked="0" layoutInCell="1" allowOverlap="1" wp14:anchorId="4F1EB158" wp14:editId="6786589B">
                <wp:simplePos x="0" y="0"/>
                <wp:positionH relativeFrom="column">
                  <wp:posOffset>5110480</wp:posOffset>
                </wp:positionH>
                <wp:positionV relativeFrom="paragraph">
                  <wp:posOffset>157954</wp:posOffset>
                </wp:positionV>
                <wp:extent cx="825690" cy="133985"/>
                <wp:effectExtent l="0" t="0" r="12700" b="18415"/>
                <wp:wrapNone/>
                <wp:docPr id="33" name="Rectangle 33"/>
                <wp:cNvGraphicFramePr/>
                <a:graphic xmlns:a="http://schemas.openxmlformats.org/drawingml/2006/main">
                  <a:graphicData uri="http://schemas.microsoft.com/office/word/2010/wordprocessingShape">
                    <wps:wsp>
                      <wps:cNvSpPr/>
                      <wps:spPr>
                        <a:xfrm>
                          <a:off x="0" y="0"/>
                          <a:ext cx="825690"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1AB5" id="Rectangle 33" o:spid="_x0000_s1026" style="position:absolute;margin-left:402.4pt;margin-top:12.45pt;width:65pt;height:10.5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" filled="f" strokecolor="#00b0f0" strokeweight="2pt"/>
            </w:pict>
          </mc:Fallback>
        </mc:AlternateContent>
      </w:r>
      <w:r w:rsidRPr="005A26C2">
        <w:rPr>
          <w:noProof/>
        </w:rPr>
        <w:drawing>
          <wp:inline distT="0" distB="0" distL="0" distR="0" wp14:anchorId="280211C5" wp14:editId="727075C6">
            <wp:extent cx="5941475" cy="1220991"/>
            <wp:effectExtent l="19050" t="19050" r="2159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25752" b="33094"/>
                    <a:stretch/>
                  </pic:blipFill>
                  <pic:spPr bwMode="auto">
                    <a:xfrm>
                      <a:off x="0" y="0"/>
                      <a:ext cx="5943600" cy="12214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7C8559" w14:textId="209C5044" w:rsidR="006F2709" w:rsidRPr="005A26C2" w:rsidRDefault="006F2709" w:rsidP="006F2709">
      <w:pPr>
        <w:pStyle w:val="ListParagraph"/>
        <w:ind w:left="360"/>
        <w:rPr>
          <w:rFonts w:cs="Arial"/>
          <w:sz w:val="20"/>
        </w:rPr>
      </w:pPr>
      <w:r w:rsidRPr="005A26C2">
        <w:rPr>
          <w:rFonts w:cs="Arial"/>
          <w:b/>
          <w:sz w:val="20"/>
        </w:rPr>
        <w:t>Note:</w:t>
      </w:r>
      <w:r w:rsidRPr="005A26C2">
        <w:rPr>
          <w:rFonts w:cs="Arial"/>
          <w:sz w:val="20"/>
        </w:rPr>
        <w:t xml:space="preserve"> The provider user will see Historical ISP Documents, Historical Assessments and Historical </w:t>
      </w:r>
      <w:r w:rsidR="008F3150" w:rsidRPr="005A26C2">
        <w:rPr>
          <w:rFonts w:cs="Arial"/>
          <w:sz w:val="20"/>
        </w:rPr>
        <w:t>Goal</w:t>
      </w:r>
      <w:r w:rsidRPr="005A26C2">
        <w:rPr>
          <w:rFonts w:cs="Arial"/>
          <w:sz w:val="20"/>
        </w:rPr>
        <w:t>s and Objectives tabs. The popup will open to the Historical ISP Documents tab.</w:t>
      </w:r>
    </w:p>
    <w:p w14:paraId="3B148A76" w14:textId="77777777" w:rsidR="006F2709" w:rsidRPr="005A26C2" w:rsidRDefault="006F2709" w:rsidP="006F2709">
      <w:pPr>
        <w:pStyle w:val="ListParagraph"/>
        <w:ind w:left="360"/>
      </w:pPr>
    </w:p>
    <w:p w14:paraId="1E10B69F" w14:textId="77777777" w:rsidR="006F2709" w:rsidRPr="005A26C2" w:rsidRDefault="006F2709" w:rsidP="005B4C3F">
      <w:pPr>
        <w:pStyle w:val="ListParagraph"/>
        <w:numPr>
          <w:ilvl w:val="0"/>
          <w:numId w:val="117"/>
        </w:numPr>
        <w:rPr>
          <w:rFonts w:cs="Arial"/>
          <w:sz w:val="20"/>
        </w:rPr>
      </w:pPr>
      <w:r w:rsidRPr="005A26C2">
        <w:rPr>
          <w:rFonts w:cs="Arial"/>
          <w:sz w:val="20"/>
        </w:rPr>
        <w:t>Select the PDF icon next to the desired Historical ISP Plan to view and print the plan.</w:t>
      </w:r>
    </w:p>
    <w:p w14:paraId="023ABEDE" w14:textId="77777777" w:rsidR="006F2709" w:rsidRPr="005A26C2" w:rsidRDefault="006F2709" w:rsidP="006F2709">
      <w:pPr>
        <w:rPr>
          <w:rFonts w:cs="Arial"/>
          <w:sz w:val="20"/>
        </w:rPr>
      </w:pPr>
    </w:p>
    <w:p w14:paraId="22B8FA9B"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1168" behindDoc="0" locked="0" layoutInCell="1" allowOverlap="1" wp14:anchorId="5F632A82" wp14:editId="7A62A78C">
                <wp:simplePos x="0" y="0"/>
                <wp:positionH relativeFrom="column">
                  <wp:posOffset>4008120</wp:posOffset>
                </wp:positionH>
                <wp:positionV relativeFrom="paragraph">
                  <wp:posOffset>696595</wp:posOffset>
                </wp:positionV>
                <wp:extent cx="284309" cy="133985"/>
                <wp:effectExtent l="0" t="0" r="20955" b="18415"/>
                <wp:wrapNone/>
                <wp:docPr id="27832" name="Rectangle 27832"/>
                <wp:cNvGraphicFramePr/>
                <a:graphic xmlns:a="http://schemas.openxmlformats.org/drawingml/2006/main">
                  <a:graphicData uri="http://schemas.microsoft.com/office/word/2010/wordprocessingShape">
                    <wps:wsp>
                      <wps:cNvSpPr/>
                      <wps:spPr>
                        <a:xfrm>
                          <a:off x="0" y="0"/>
                          <a:ext cx="284309"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F773" id="Rectangle 27832" o:spid="_x0000_s1026" style="position:absolute;margin-left:315.6pt;margin-top:54.85pt;width:22.4pt;height:10.5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" filled="f" strokecolor="#00b0f0" strokeweight="2pt"/>
            </w:pict>
          </mc:Fallback>
        </mc:AlternateContent>
      </w:r>
      <w:r w:rsidRPr="005A26C2">
        <w:rPr>
          <w:noProof/>
        </w:rPr>
        <w:drawing>
          <wp:inline distT="0" distB="0" distL="0" distR="0" wp14:anchorId="35C29C66" wp14:editId="05F6B652">
            <wp:extent cx="5943600" cy="1248771"/>
            <wp:effectExtent l="19050" t="19050" r="19050" b="27940"/>
            <wp:docPr id="56437" name="Picture 5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26211" b="31714"/>
                    <a:stretch/>
                  </pic:blipFill>
                  <pic:spPr bwMode="auto">
                    <a:xfrm>
                      <a:off x="0" y="0"/>
                      <a:ext cx="5943600" cy="1248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72C961" w14:textId="77777777" w:rsidR="006F2709" w:rsidRPr="005A26C2" w:rsidRDefault="006F2709" w:rsidP="006F2709">
      <w:pPr>
        <w:pStyle w:val="ListParagraph"/>
        <w:ind w:left="360"/>
        <w:rPr>
          <w:rFonts w:cs="Arial"/>
          <w:sz w:val="20"/>
        </w:rPr>
      </w:pPr>
    </w:p>
    <w:p w14:paraId="27A45A24" w14:textId="77777777" w:rsidR="006F2709" w:rsidRPr="005A26C2" w:rsidRDefault="006F2709" w:rsidP="005B4C3F">
      <w:pPr>
        <w:pStyle w:val="ListParagraph"/>
        <w:numPr>
          <w:ilvl w:val="0"/>
          <w:numId w:val="117"/>
        </w:numPr>
        <w:rPr>
          <w:rFonts w:cs="Arial"/>
          <w:sz w:val="20"/>
        </w:rPr>
      </w:pPr>
      <w:r w:rsidRPr="005A26C2">
        <w:rPr>
          <w:rFonts w:cs="Arial"/>
          <w:sz w:val="20"/>
        </w:rPr>
        <w:t>Close the plan and click on the Assessments tab.</w:t>
      </w:r>
    </w:p>
    <w:p w14:paraId="6722F0FD" w14:textId="77777777" w:rsidR="006F2709" w:rsidRPr="005A26C2" w:rsidRDefault="006F2709" w:rsidP="006F2709">
      <w:pPr>
        <w:rPr>
          <w:rFonts w:cs="Arial"/>
          <w:sz w:val="20"/>
        </w:rPr>
      </w:pPr>
    </w:p>
    <w:p w14:paraId="428418EA" w14:textId="77777777" w:rsidR="006F2709" w:rsidRPr="005A26C2" w:rsidRDefault="009F66AE" w:rsidP="0044030B">
      <w:pPr>
        <w:rPr>
          <w:rFonts w:cs="Arial"/>
          <w:sz w:val="20"/>
        </w:rPr>
      </w:pPr>
      <w:r w:rsidRPr="005A26C2">
        <w:rPr>
          <w:noProof/>
          <w:sz w:val="16"/>
          <w:szCs w:val="16"/>
        </w:rPr>
        <w:drawing>
          <wp:inline distT="0" distB="0" distL="0" distR="0" wp14:anchorId="64BD2348" wp14:editId="46FF6389">
            <wp:extent cx="5924550" cy="2200275"/>
            <wp:effectExtent l="19050" t="19050" r="19050" b="28575"/>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AdditionalFuncISPSummary3.jpg"/>
                    <pic:cNvPicPr/>
                  </pic:nvPicPr>
                  <pic:blipFill>
                    <a:blip r:embed="rId95">
                      <a:extLst>
                        <a:ext uri="{28A0092B-C50C-407E-A947-70E740481C1C}">
                          <a14:useLocalDpi xmlns:a14="http://schemas.microsoft.com/office/drawing/2010/main" val="0"/>
                        </a:ext>
                      </a:extLst>
                    </a:blip>
                    <a:stretch>
                      <a:fillRect/>
                    </a:stretch>
                  </pic:blipFill>
                  <pic:spPr>
                    <a:xfrm>
                      <a:off x="0" y="0"/>
                      <a:ext cx="5924550" cy="2200275"/>
                    </a:xfrm>
                    <a:prstGeom prst="rect">
                      <a:avLst/>
                    </a:prstGeom>
                    <a:ln>
                      <a:solidFill>
                        <a:schemeClr val="tx1"/>
                      </a:solidFill>
                    </a:ln>
                  </pic:spPr>
                </pic:pic>
              </a:graphicData>
            </a:graphic>
          </wp:inline>
        </w:drawing>
      </w:r>
    </w:p>
    <w:p w14:paraId="60BC9E46" w14:textId="77777777" w:rsidR="006F2709" w:rsidRPr="005A26C2" w:rsidRDefault="006F2709" w:rsidP="006F2709">
      <w:pPr>
        <w:pStyle w:val="ListParagraph"/>
        <w:ind w:left="360"/>
        <w:rPr>
          <w:rFonts w:cs="Arial"/>
          <w:sz w:val="20"/>
        </w:rPr>
      </w:pPr>
    </w:p>
    <w:p w14:paraId="3F10D865" w14:textId="77777777" w:rsidR="006F2709" w:rsidRPr="005A26C2" w:rsidRDefault="006F2709" w:rsidP="005B4C3F">
      <w:pPr>
        <w:pStyle w:val="ListParagraph"/>
        <w:numPr>
          <w:ilvl w:val="0"/>
          <w:numId w:val="117"/>
        </w:numPr>
        <w:rPr>
          <w:rFonts w:cs="Arial"/>
          <w:sz w:val="20"/>
        </w:rPr>
      </w:pPr>
      <w:r w:rsidRPr="005A26C2">
        <w:rPr>
          <w:rFonts w:cs="Arial"/>
          <w:sz w:val="20"/>
        </w:rPr>
        <w:t>Click on the section headers to expand and collapse the 4 types of assessments.</w:t>
      </w:r>
    </w:p>
    <w:p w14:paraId="044A62ED" w14:textId="77777777" w:rsidR="006F2709" w:rsidRPr="005A26C2" w:rsidRDefault="006F2709" w:rsidP="006F2709">
      <w:pPr>
        <w:pStyle w:val="ListParagraph"/>
        <w:ind w:left="360"/>
        <w:rPr>
          <w:rFonts w:cs="Arial"/>
          <w:sz w:val="20"/>
        </w:rPr>
      </w:pPr>
    </w:p>
    <w:p w14:paraId="34C1D578" w14:textId="77777777" w:rsidR="006F2709" w:rsidRPr="005A26C2" w:rsidRDefault="00102284" w:rsidP="00391669">
      <w:pPr>
        <w:rPr>
          <w:rFonts w:cs="Arial"/>
          <w:sz w:val="20"/>
        </w:rPr>
      </w:pPr>
      <w:r w:rsidRPr="005A26C2">
        <w:rPr>
          <w:noProof/>
        </w:rPr>
        <w:lastRenderedPageBreak/>
        <w:drawing>
          <wp:inline distT="0" distB="0" distL="0" distR="0" wp14:anchorId="4E9A6B91" wp14:editId="151D69A1">
            <wp:extent cx="5924550" cy="2200275"/>
            <wp:effectExtent l="19050" t="19050" r="19050" b="28575"/>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AdditionalFuncISPSummary4.jpg"/>
                    <pic:cNvPicPr/>
                  </pic:nvPicPr>
                  <pic:blipFill>
                    <a:blip r:embed="rId96">
                      <a:extLst>
                        <a:ext uri="{28A0092B-C50C-407E-A947-70E740481C1C}">
                          <a14:useLocalDpi xmlns:a14="http://schemas.microsoft.com/office/drawing/2010/main" val="0"/>
                        </a:ext>
                      </a:extLst>
                    </a:blip>
                    <a:stretch>
                      <a:fillRect/>
                    </a:stretch>
                  </pic:blipFill>
                  <pic:spPr>
                    <a:xfrm>
                      <a:off x="0" y="0"/>
                      <a:ext cx="5924550" cy="2200275"/>
                    </a:xfrm>
                    <a:prstGeom prst="rect">
                      <a:avLst/>
                    </a:prstGeom>
                    <a:ln>
                      <a:solidFill>
                        <a:schemeClr val="tx1"/>
                      </a:solidFill>
                    </a:ln>
                  </pic:spPr>
                </pic:pic>
              </a:graphicData>
            </a:graphic>
          </wp:inline>
        </w:drawing>
      </w:r>
    </w:p>
    <w:p w14:paraId="0B273F5A" w14:textId="77777777" w:rsidR="006F2709" w:rsidRPr="005A26C2" w:rsidRDefault="006F2709" w:rsidP="00391669">
      <w:pPr>
        <w:rPr>
          <w:rFonts w:cs="Arial"/>
          <w:sz w:val="20"/>
        </w:rPr>
      </w:pPr>
    </w:p>
    <w:p w14:paraId="7BB6229A" w14:textId="77777777" w:rsidR="006F2709" w:rsidRPr="005A26C2" w:rsidRDefault="006F2709" w:rsidP="005B4C3F">
      <w:pPr>
        <w:pStyle w:val="ListParagraph"/>
        <w:numPr>
          <w:ilvl w:val="0"/>
          <w:numId w:val="117"/>
        </w:numPr>
        <w:rPr>
          <w:rFonts w:cs="Arial"/>
          <w:sz w:val="20"/>
        </w:rPr>
      </w:pPr>
      <w:r w:rsidRPr="005A26C2">
        <w:rPr>
          <w:rFonts w:cs="Arial"/>
          <w:sz w:val="20"/>
        </w:rPr>
        <w:t>Select the PDF icon next to an assessment to open the assessment in PDF.</w:t>
      </w:r>
    </w:p>
    <w:p w14:paraId="155A7605" w14:textId="77777777" w:rsidR="006F2709" w:rsidRPr="005A26C2" w:rsidRDefault="006F2709" w:rsidP="006F2709">
      <w:pPr>
        <w:rPr>
          <w:rFonts w:cs="Arial"/>
          <w:sz w:val="20"/>
        </w:rPr>
      </w:pPr>
    </w:p>
    <w:p w14:paraId="4A6E4BE6"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3216" behindDoc="0" locked="0" layoutInCell="1" allowOverlap="1" wp14:anchorId="2469F1B3" wp14:editId="0F6A19F3">
                <wp:simplePos x="0" y="0"/>
                <wp:positionH relativeFrom="column">
                  <wp:posOffset>4599296</wp:posOffset>
                </wp:positionH>
                <wp:positionV relativeFrom="paragraph">
                  <wp:posOffset>818856</wp:posOffset>
                </wp:positionV>
                <wp:extent cx="163773" cy="191069"/>
                <wp:effectExtent l="0" t="0" r="27305" b="19050"/>
                <wp:wrapNone/>
                <wp:docPr id="27838" name="Rectangle 27838"/>
                <wp:cNvGraphicFramePr/>
                <a:graphic xmlns:a="http://schemas.openxmlformats.org/drawingml/2006/main">
                  <a:graphicData uri="http://schemas.microsoft.com/office/word/2010/wordprocessingShape">
                    <wps:wsp>
                      <wps:cNvSpPr/>
                      <wps:spPr>
                        <a:xfrm>
                          <a:off x="0" y="0"/>
                          <a:ext cx="163773" cy="19106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78E8" id="Rectangle 27838" o:spid="_x0000_s1026" style="position:absolute;margin-left:362.15pt;margin-top:64.5pt;width:12.9pt;height:15.0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" filled="f" strokecolor="#00b0f0" strokeweight="2pt"/>
            </w:pict>
          </mc:Fallback>
        </mc:AlternateContent>
      </w:r>
      <w:r w:rsidR="00102284" w:rsidRPr="005A26C2">
        <w:rPr>
          <w:rFonts w:cs="Arial"/>
          <w:noProof/>
          <w:sz w:val="20"/>
        </w:rPr>
        <w:drawing>
          <wp:inline distT="0" distB="0" distL="0" distR="0" wp14:anchorId="74724269" wp14:editId="5E6AACC1">
            <wp:extent cx="5934075" cy="2190750"/>
            <wp:effectExtent l="19050" t="19050" r="28575" b="190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dditionalFuncISPSummary5.jpg"/>
                    <pic:cNvPicPr/>
                  </pic:nvPicPr>
                  <pic:blipFill>
                    <a:blip r:embed="rId97">
                      <a:extLst>
                        <a:ext uri="{28A0092B-C50C-407E-A947-70E740481C1C}">
                          <a14:useLocalDpi xmlns:a14="http://schemas.microsoft.com/office/drawing/2010/main" val="0"/>
                        </a:ext>
                      </a:extLst>
                    </a:blip>
                    <a:stretch>
                      <a:fillRect/>
                    </a:stretch>
                  </pic:blipFill>
                  <pic:spPr>
                    <a:xfrm>
                      <a:off x="0" y="0"/>
                      <a:ext cx="5934075" cy="2190750"/>
                    </a:xfrm>
                    <a:prstGeom prst="rect">
                      <a:avLst/>
                    </a:prstGeom>
                    <a:ln>
                      <a:solidFill>
                        <a:schemeClr val="tx1"/>
                      </a:solidFill>
                    </a:ln>
                  </pic:spPr>
                </pic:pic>
              </a:graphicData>
            </a:graphic>
          </wp:inline>
        </w:drawing>
      </w:r>
    </w:p>
    <w:p w14:paraId="0462853C" w14:textId="77777777" w:rsidR="006F2709" w:rsidRPr="005A26C2" w:rsidRDefault="006F2709" w:rsidP="006F2709">
      <w:pPr>
        <w:rPr>
          <w:rFonts w:cs="Arial"/>
          <w:sz w:val="20"/>
        </w:rPr>
      </w:pPr>
    </w:p>
    <w:p w14:paraId="529DF7A2" w14:textId="0A9713EC" w:rsidR="006F2709" w:rsidRPr="005A26C2" w:rsidRDefault="006F2709" w:rsidP="005B4C3F">
      <w:pPr>
        <w:pStyle w:val="ListParagraph"/>
        <w:numPr>
          <w:ilvl w:val="0"/>
          <w:numId w:val="117"/>
        </w:numPr>
        <w:rPr>
          <w:rFonts w:cs="Arial"/>
          <w:sz w:val="20"/>
        </w:rPr>
      </w:pPr>
      <w:r w:rsidRPr="005A26C2">
        <w:rPr>
          <w:rFonts w:cs="Arial"/>
          <w:sz w:val="20"/>
        </w:rPr>
        <w:t>Close the assessment and select the “</w:t>
      </w:r>
      <w:r w:rsidR="008F3150" w:rsidRPr="005A26C2">
        <w:rPr>
          <w:rFonts w:cs="Arial"/>
          <w:sz w:val="20"/>
        </w:rPr>
        <w:t>Goal</w:t>
      </w:r>
      <w:r w:rsidRPr="005A26C2">
        <w:rPr>
          <w:rFonts w:cs="Arial"/>
          <w:sz w:val="20"/>
        </w:rPr>
        <w:t>s and Objectives” tab.</w:t>
      </w:r>
    </w:p>
    <w:p w14:paraId="1131DB78" w14:textId="77777777" w:rsidR="006F2709" w:rsidRPr="005A26C2" w:rsidRDefault="006F2709" w:rsidP="006F2709">
      <w:pPr>
        <w:rPr>
          <w:rFonts w:cs="Arial"/>
          <w:sz w:val="20"/>
        </w:rPr>
      </w:pPr>
    </w:p>
    <w:p w14:paraId="40BD475C"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61408" behindDoc="0" locked="0" layoutInCell="1" allowOverlap="1" wp14:anchorId="3D7256A2" wp14:editId="66725B9E">
                <wp:simplePos x="0" y="0"/>
                <wp:positionH relativeFrom="column">
                  <wp:posOffset>1589405</wp:posOffset>
                </wp:positionH>
                <wp:positionV relativeFrom="paragraph">
                  <wp:posOffset>241821</wp:posOffset>
                </wp:positionV>
                <wp:extent cx="586854" cy="170597"/>
                <wp:effectExtent l="0" t="0" r="22860" b="20320"/>
                <wp:wrapNone/>
                <wp:docPr id="56352" name="Rectangle 56352"/>
                <wp:cNvGraphicFramePr/>
                <a:graphic xmlns:a="http://schemas.openxmlformats.org/drawingml/2006/main">
                  <a:graphicData uri="http://schemas.microsoft.com/office/word/2010/wordprocessingShape">
                    <wps:wsp>
                      <wps:cNvSpPr/>
                      <wps:spPr>
                        <a:xfrm>
                          <a:off x="0" y="0"/>
                          <a:ext cx="586854" cy="1705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8E1A5" id="Rectangle 56352" o:spid="_x0000_s1026" style="position:absolute;margin-left:125.15pt;margin-top:19.05pt;width:46.2pt;height:13.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" filled="f" strokecolor="#00b0f0" strokeweight="2pt"/>
            </w:pict>
          </mc:Fallback>
        </mc:AlternateContent>
      </w:r>
      <w:r w:rsidR="00102284" w:rsidRPr="005A26C2">
        <w:rPr>
          <w:rFonts w:cs="Arial"/>
          <w:noProof/>
          <w:sz w:val="20"/>
        </w:rPr>
        <w:drawing>
          <wp:inline distT="0" distB="0" distL="0" distR="0" wp14:anchorId="4C31A346" wp14:editId="27519D55">
            <wp:extent cx="5934075" cy="1371600"/>
            <wp:effectExtent l="19050" t="19050" r="28575" b="190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dditionalFuncISPSummary6.jpg"/>
                    <pic:cNvPicPr/>
                  </pic:nvPicPr>
                  <pic:blipFill>
                    <a:blip r:embed="rId98">
                      <a:extLst>
                        <a:ext uri="{28A0092B-C50C-407E-A947-70E740481C1C}">
                          <a14:useLocalDpi xmlns:a14="http://schemas.microsoft.com/office/drawing/2010/main" val="0"/>
                        </a:ext>
                      </a:extLst>
                    </a:blip>
                    <a:stretch>
                      <a:fillRect/>
                    </a:stretch>
                  </pic:blipFill>
                  <pic:spPr>
                    <a:xfrm>
                      <a:off x="0" y="0"/>
                      <a:ext cx="5934075" cy="1371600"/>
                    </a:xfrm>
                    <a:prstGeom prst="rect">
                      <a:avLst/>
                    </a:prstGeom>
                    <a:ln>
                      <a:solidFill>
                        <a:schemeClr val="tx1"/>
                      </a:solidFill>
                    </a:ln>
                  </pic:spPr>
                </pic:pic>
              </a:graphicData>
            </a:graphic>
          </wp:inline>
        </w:drawing>
      </w:r>
    </w:p>
    <w:p w14:paraId="38677A2D" w14:textId="77777777" w:rsidR="006F2709" w:rsidRPr="005A26C2" w:rsidRDefault="006F2709" w:rsidP="006F2709">
      <w:pPr>
        <w:pStyle w:val="ListParagraph"/>
        <w:ind w:left="360"/>
        <w:rPr>
          <w:rFonts w:cs="Arial"/>
          <w:sz w:val="20"/>
        </w:rPr>
      </w:pPr>
    </w:p>
    <w:p w14:paraId="74C6DD72" w14:textId="77777777" w:rsidR="006F2709" w:rsidRPr="005A26C2" w:rsidRDefault="003C3F5B" w:rsidP="005B4C3F">
      <w:pPr>
        <w:pStyle w:val="ListParagraph"/>
        <w:numPr>
          <w:ilvl w:val="0"/>
          <w:numId w:val="117"/>
        </w:numPr>
        <w:rPr>
          <w:rFonts w:cs="Arial"/>
          <w:sz w:val="20"/>
        </w:rPr>
      </w:pPr>
      <w:r w:rsidRPr="005A26C2">
        <w:rPr>
          <w:rFonts w:cs="Arial"/>
          <w:sz w:val="20"/>
        </w:rPr>
        <w:t>Select the PDF icon next to an</w:t>
      </w:r>
      <w:r w:rsidR="006F2709" w:rsidRPr="005A26C2">
        <w:rPr>
          <w:rFonts w:cs="Arial"/>
          <w:sz w:val="20"/>
        </w:rPr>
        <w:t xml:space="preserve"> Objective to open the Provider Support Agreement for that Objective</w:t>
      </w:r>
      <w:r w:rsidRPr="005A26C2">
        <w:rPr>
          <w:rFonts w:cs="Arial"/>
          <w:sz w:val="20"/>
        </w:rPr>
        <w:t xml:space="preserve"> or click the PDF icon next to a Progress Summary form to open the Progress Summary form completed in that quarter</w:t>
      </w:r>
      <w:r w:rsidR="006F2709" w:rsidRPr="005A26C2">
        <w:rPr>
          <w:rFonts w:cs="Arial"/>
          <w:sz w:val="20"/>
        </w:rPr>
        <w:t>.</w:t>
      </w:r>
    </w:p>
    <w:p w14:paraId="0C2A5B19" w14:textId="77777777" w:rsidR="006F2709" w:rsidRPr="005A26C2" w:rsidRDefault="006F2709" w:rsidP="006F2709">
      <w:pPr>
        <w:pStyle w:val="ListParagraph"/>
        <w:ind w:left="360"/>
        <w:rPr>
          <w:rFonts w:cs="Arial"/>
          <w:sz w:val="20"/>
        </w:rPr>
      </w:pPr>
    </w:p>
    <w:p w14:paraId="4FF58B26" w14:textId="4A891963" w:rsidR="006F2709" w:rsidRPr="005A26C2" w:rsidRDefault="00AE4C02" w:rsidP="00AE4C02">
      <w:pPr>
        <w:pStyle w:val="Heading3"/>
      </w:pPr>
      <w:bookmarkStart w:id="34" w:name="_Toc442693527"/>
      <w:r w:rsidRPr="005A26C2">
        <w:rPr>
          <w:noProof/>
        </w:rPr>
        <w:lastRenderedPageBreak/>
        <w:drawing>
          <wp:inline distT="0" distB="0" distL="0" distR="0" wp14:anchorId="29A411AD" wp14:editId="089FD717">
            <wp:extent cx="5943600" cy="2011680"/>
            <wp:effectExtent l="0" t="0" r="0" b="7620"/>
            <wp:docPr id="130581" name="Picture 130581" descr="C:\Users\JPROIE~1\AppData\Local\Temp\SNAGHTML13ae2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OIE~1\AppData\Local\Temp\SNAGHTML13ae249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r w:rsidR="006F2709" w:rsidRPr="005A26C2">
        <w:br w:type="page"/>
      </w:r>
      <w:bookmarkStart w:id="35" w:name="_Toc410896269"/>
      <w:r w:rsidR="006F2709" w:rsidRPr="005A26C2">
        <w:lastRenderedPageBreak/>
        <w:t>Viewing and Printing ISP Materials for Provider Staff</w:t>
      </w:r>
      <w:bookmarkEnd w:id="34"/>
      <w:r w:rsidR="006F2709" w:rsidRPr="005A26C2">
        <w:t xml:space="preserve"> </w:t>
      </w:r>
    </w:p>
    <w:p w14:paraId="19E80C12" w14:textId="77777777" w:rsidR="006F2709" w:rsidRPr="005A26C2" w:rsidRDefault="006F2709" w:rsidP="006F2709">
      <w:pPr>
        <w:keepLines/>
        <w:spacing w:after="240"/>
        <w:rPr>
          <w:rFonts w:cs="Arial"/>
          <w:sz w:val="20"/>
          <w:szCs w:val="20"/>
        </w:rPr>
      </w:pPr>
      <w:r w:rsidRPr="005A26C2">
        <w:rPr>
          <w:rFonts w:cs="Arial"/>
          <w:sz w:val="20"/>
          <w:szCs w:val="20"/>
        </w:rPr>
        <w:t>Providers can print the Vision once it has been shared with them, Assessments and Objectives &amp; Support Strategies created by their Provider Agency in any status, and approved documents created by other Provider Agencies. The status of the document will determine whether or not the document prints with or without a draft watermark. This process allows users to save electronic copies as well as print hard copies of ISP materials.</w:t>
      </w:r>
    </w:p>
    <w:p w14:paraId="7623CB27" w14:textId="77777777" w:rsidR="006F2709" w:rsidRPr="005A26C2" w:rsidRDefault="00FD6F4D" w:rsidP="006F2709">
      <w:pPr>
        <w:keepLines/>
        <w:spacing w:after="240"/>
        <w:rPr>
          <w:rFonts w:cs="Arial"/>
          <w:sz w:val="20"/>
          <w:szCs w:val="20"/>
        </w:rPr>
      </w:pPr>
      <w:r w:rsidRPr="005A26C2">
        <w:rPr>
          <w:rFonts w:cs="Arial"/>
          <w:b/>
          <w:noProof/>
          <w:sz w:val="20"/>
          <w:szCs w:val="20"/>
        </w:rPr>
        <w:drawing>
          <wp:inline distT="0" distB="0" distL="0" distR="0" wp14:anchorId="3A456B09" wp14:editId="1427F916">
            <wp:extent cx="5943600" cy="2898775"/>
            <wp:effectExtent l="0" t="0" r="0" b="0"/>
            <wp:docPr id="27681" name="Picture 2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56359559" w14:textId="77777777"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Providers do not have access to the full ISP document in HCSIS. Providers will continue to receive the hard copy of the complete ISP document from the Service Coordinator, 45 days post ISP meeting.</w:t>
      </w:r>
    </w:p>
    <w:p w14:paraId="60AF4CAC" w14:textId="77777777" w:rsidR="006F2709" w:rsidRPr="005A26C2" w:rsidRDefault="006F2709" w:rsidP="006F2709">
      <w:pPr>
        <w:keepLines/>
        <w:widowControl w:val="0"/>
        <w:tabs>
          <w:tab w:val="left" w:pos="1170"/>
        </w:tabs>
        <w:spacing w:line="240" w:lineRule="atLeast"/>
        <w:contextualSpacing/>
        <w:rPr>
          <w:rFonts w:cs="Arial"/>
          <w:sz w:val="20"/>
          <w:szCs w:val="20"/>
        </w:rPr>
      </w:pPr>
      <w:r w:rsidRPr="005A26C2">
        <w:rPr>
          <w:rFonts w:cs="Arial"/>
          <w:sz w:val="20"/>
          <w:szCs w:val="20"/>
        </w:rPr>
        <w:t xml:space="preserve">A “Historical ISP Documents” link will be present on the top right corner of the screen. </w:t>
      </w:r>
      <w:r w:rsidR="00C045A7" w:rsidRPr="005A26C2">
        <w:rPr>
          <w:rFonts w:cs="Arial"/>
          <w:sz w:val="20"/>
          <w:szCs w:val="20"/>
        </w:rPr>
        <w:t xml:space="preserve">Clicking on the link will result in the system displaying a pop-up that will allow users to access ISP Documents, Assessments, Provider Support Agreements and Progress Summaries from past plans. </w:t>
      </w:r>
      <w:r w:rsidRPr="005A26C2">
        <w:rPr>
          <w:rFonts w:cs="Arial"/>
          <w:sz w:val="20"/>
          <w:szCs w:val="20"/>
        </w:rPr>
        <w:t>Refer to the next subsection on Historical Document Access for Provider Staff for more information.</w:t>
      </w:r>
    </w:p>
    <w:p w14:paraId="401D5E6B" w14:textId="77777777" w:rsidR="001F6F62" w:rsidRPr="005A26C2" w:rsidRDefault="001F6F62" w:rsidP="006F2709">
      <w:pPr>
        <w:keepLines/>
        <w:spacing w:after="240"/>
        <w:rPr>
          <w:rFonts w:cs="Arial"/>
          <w:sz w:val="20"/>
          <w:szCs w:val="20"/>
        </w:rPr>
      </w:pPr>
    </w:p>
    <w:p w14:paraId="41BBF2FB" w14:textId="77777777" w:rsidR="001F6F62" w:rsidRPr="005A26C2" w:rsidRDefault="001F6F62" w:rsidP="006F2709">
      <w:pPr>
        <w:keepLines/>
        <w:spacing w:after="240"/>
        <w:rPr>
          <w:rFonts w:cs="Arial"/>
          <w:sz w:val="20"/>
          <w:szCs w:val="20"/>
        </w:rPr>
      </w:pPr>
    </w:p>
    <w:p w14:paraId="6265654B" w14:textId="77777777" w:rsidR="006F2709" w:rsidRPr="005A26C2" w:rsidRDefault="006F2709" w:rsidP="006F2709">
      <w:pPr>
        <w:keepLines/>
        <w:spacing w:after="240"/>
        <w:rPr>
          <w:rFonts w:cs="Arial"/>
          <w:b/>
          <w:sz w:val="20"/>
          <w:szCs w:val="20"/>
        </w:rPr>
      </w:pPr>
      <w:r w:rsidRPr="005A26C2">
        <w:rPr>
          <w:rFonts w:cs="Arial"/>
          <w:b/>
          <w:sz w:val="20"/>
          <w:szCs w:val="20"/>
        </w:rPr>
        <w:t>Printing ISP Materials</w:t>
      </w:r>
    </w:p>
    <w:p w14:paraId="66EBCD7A" w14:textId="77777777" w:rsidR="006F2709" w:rsidRPr="005A26C2" w:rsidRDefault="006F2709" w:rsidP="006F2709">
      <w:pPr>
        <w:keepLines/>
        <w:spacing w:after="240"/>
        <w:rPr>
          <w:rFonts w:cs="Arial"/>
          <w:sz w:val="20"/>
          <w:szCs w:val="20"/>
        </w:rPr>
      </w:pPr>
      <w:r w:rsidRPr="005A26C2">
        <w:rPr>
          <w:rFonts w:cs="Arial"/>
          <w:sz w:val="20"/>
          <w:szCs w:val="20"/>
        </w:rPr>
        <w:t>The table below lists the conditions in which a “Draft” watermark is displayed for each component:</w:t>
      </w:r>
    </w:p>
    <w:tbl>
      <w:tblPr>
        <w:tblW w:w="5000" w:type="pct"/>
        <w:tblLook w:val="0420" w:firstRow="1" w:lastRow="0" w:firstColumn="0" w:lastColumn="0" w:noHBand="0" w:noVBand="1"/>
      </w:tblPr>
      <w:tblGrid>
        <w:gridCol w:w="7763"/>
        <w:gridCol w:w="1597"/>
      </w:tblGrid>
      <w:tr w:rsidR="006F2709" w:rsidRPr="005A26C2" w14:paraId="6CB1E2B4" w14:textId="77777777" w:rsidTr="00A25CEF">
        <w:trPr>
          <w:trHeight w:val="480"/>
        </w:trPr>
        <w:tc>
          <w:tcPr>
            <w:tcW w:w="2731" w:type="pct"/>
          </w:tcPr>
          <w:tbl>
            <w:tblPr>
              <w:tblStyle w:val="GridTable5Dark-Accent11"/>
              <w:tblW w:w="7537" w:type="dxa"/>
              <w:tblLook w:val="0420" w:firstRow="1" w:lastRow="0" w:firstColumn="0" w:lastColumn="0" w:noHBand="0" w:noVBand="1"/>
            </w:tblPr>
            <w:tblGrid>
              <w:gridCol w:w="2670"/>
              <w:gridCol w:w="4867"/>
            </w:tblGrid>
            <w:tr w:rsidR="00A25CEF" w:rsidRPr="005A26C2" w14:paraId="17394545" w14:textId="77777777" w:rsidTr="00A25CEF">
              <w:trPr>
                <w:cnfStyle w:val="100000000000" w:firstRow="1" w:lastRow="0" w:firstColumn="0" w:lastColumn="0" w:oddVBand="0" w:evenVBand="0" w:oddHBand="0" w:evenHBand="0" w:firstRowFirstColumn="0" w:firstRowLastColumn="0" w:lastRowFirstColumn="0" w:lastRowLastColumn="0"/>
                <w:trHeight w:val="480"/>
              </w:trPr>
              <w:tc>
                <w:tcPr>
                  <w:tcW w:w="1771" w:type="pct"/>
                  <w:hideMark/>
                </w:tcPr>
                <w:p w14:paraId="59B031E7" w14:textId="77777777" w:rsidR="00A25CEF" w:rsidRPr="005A26C2" w:rsidRDefault="00A25CEF" w:rsidP="00A25CEF">
                  <w:pPr>
                    <w:spacing w:after="240"/>
                    <w:rPr>
                      <w:rFonts w:cs="Arial"/>
                      <w:sz w:val="20"/>
                      <w:szCs w:val="20"/>
                    </w:rPr>
                  </w:pPr>
                  <w:r w:rsidRPr="005A26C2">
                    <w:rPr>
                      <w:rFonts w:cs="Arial"/>
                      <w:sz w:val="20"/>
                      <w:szCs w:val="20"/>
                    </w:rPr>
                    <w:t>ISP Component</w:t>
                  </w:r>
                </w:p>
              </w:tc>
              <w:tc>
                <w:tcPr>
                  <w:tcW w:w="3229" w:type="pct"/>
                  <w:hideMark/>
                </w:tcPr>
                <w:p w14:paraId="57774FB2" w14:textId="77777777" w:rsidR="00A25CEF" w:rsidRPr="005A26C2" w:rsidRDefault="00A25CEF" w:rsidP="00A25CEF">
                  <w:pPr>
                    <w:spacing w:after="240"/>
                    <w:rPr>
                      <w:rFonts w:cs="Arial"/>
                      <w:sz w:val="20"/>
                      <w:szCs w:val="20"/>
                    </w:rPr>
                  </w:pPr>
                  <w:r w:rsidRPr="005A26C2">
                    <w:rPr>
                      <w:rFonts w:cs="Arial"/>
                      <w:sz w:val="20"/>
                      <w:szCs w:val="20"/>
                    </w:rPr>
                    <w:t>Draft Watermark?</w:t>
                  </w:r>
                </w:p>
              </w:tc>
            </w:tr>
            <w:tr w:rsidR="00A25CEF" w:rsidRPr="005A26C2" w14:paraId="765852F3" w14:textId="77777777" w:rsidTr="00A25CEF">
              <w:trPr>
                <w:cnfStyle w:val="000000100000" w:firstRow="0" w:lastRow="0" w:firstColumn="0" w:lastColumn="0" w:oddVBand="0" w:evenVBand="0" w:oddHBand="1" w:evenHBand="0" w:firstRowFirstColumn="0" w:firstRowLastColumn="0" w:lastRowFirstColumn="0" w:lastRowLastColumn="0"/>
                <w:trHeight w:val="454"/>
              </w:trPr>
              <w:tc>
                <w:tcPr>
                  <w:tcW w:w="1771" w:type="pct"/>
                  <w:hideMark/>
                </w:tcPr>
                <w:p w14:paraId="0B23273C" w14:textId="77777777" w:rsidR="00A25CEF" w:rsidRPr="005A26C2" w:rsidRDefault="00A25CEF" w:rsidP="00A25CEF">
                  <w:pPr>
                    <w:spacing w:after="240"/>
                    <w:rPr>
                      <w:rFonts w:cs="Arial"/>
                      <w:sz w:val="20"/>
                      <w:szCs w:val="20"/>
                    </w:rPr>
                  </w:pPr>
                  <w:r w:rsidRPr="005A26C2">
                    <w:rPr>
                      <w:rFonts w:cs="Arial"/>
                      <w:sz w:val="20"/>
                      <w:szCs w:val="20"/>
                    </w:rPr>
                    <w:t>Vision</w:t>
                  </w:r>
                </w:p>
              </w:tc>
              <w:tc>
                <w:tcPr>
                  <w:tcW w:w="3229" w:type="pct"/>
                  <w:hideMark/>
                </w:tcPr>
                <w:p w14:paraId="5EA4E0FE" w14:textId="77777777" w:rsidR="00A25CEF" w:rsidRPr="005A26C2" w:rsidRDefault="00A25CEF" w:rsidP="00A25CEF">
                  <w:pPr>
                    <w:spacing w:after="240"/>
                    <w:rPr>
                      <w:rFonts w:cs="Arial"/>
                      <w:sz w:val="20"/>
                      <w:szCs w:val="20"/>
                    </w:rPr>
                  </w:pPr>
                  <w:r w:rsidRPr="005A26C2">
                    <w:rPr>
                      <w:rFonts w:cs="Arial"/>
                      <w:sz w:val="20"/>
                      <w:szCs w:val="20"/>
                    </w:rPr>
                    <w:t>Yes, unless shared with Providers.</w:t>
                  </w:r>
                </w:p>
              </w:tc>
            </w:tr>
            <w:tr w:rsidR="00A25CEF" w:rsidRPr="005A26C2" w14:paraId="5C7DC0EA" w14:textId="77777777" w:rsidTr="00A25CEF">
              <w:trPr>
                <w:trHeight w:val="550"/>
              </w:trPr>
              <w:tc>
                <w:tcPr>
                  <w:tcW w:w="1771" w:type="pct"/>
                  <w:hideMark/>
                </w:tcPr>
                <w:p w14:paraId="35733CF3" w14:textId="77777777" w:rsidR="00A25CEF" w:rsidRPr="005A26C2" w:rsidRDefault="00A25CEF" w:rsidP="00A25CEF">
                  <w:pPr>
                    <w:spacing w:after="240"/>
                    <w:rPr>
                      <w:rFonts w:cs="Arial"/>
                      <w:sz w:val="20"/>
                      <w:szCs w:val="20"/>
                    </w:rPr>
                  </w:pPr>
                  <w:r w:rsidRPr="005A26C2">
                    <w:rPr>
                      <w:rFonts w:cs="Arial"/>
                      <w:sz w:val="20"/>
                      <w:szCs w:val="20"/>
                    </w:rPr>
                    <w:t>Objectives and Support Strategies (OSS)</w:t>
                  </w:r>
                </w:p>
              </w:tc>
              <w:tc>
                <w:tcPr>
                  <w:tcW w:w="3229" w:type="pct"/>
                  <w:hideMark/>
                </w:tcPr>
                <w:p w14:paraId="20F5F5BE" w14:textId="77777777" w:rsidR="00A25CEF" w:rsidRPr="005A26C2" w:rsidRDefault="00A25CEF" w:rsidP="00A25CEF">
                  <w:pPr>
                    <w:spacing w:after="240"/>
                    <w:rPr>
                      <w:rFonts w:cs="Arial"/>
                      <w:sz w:val="20"/>
                      <w:szCs w:val="20"/>
                    </w:rPr>
                  </w:pPr>
                  <w:r w:rsidRPr="005A26C2">
                    <w:rPr>
                      <w:rFonts w:cs="Arial"/>
                      <w:sz w:val="20"/>
                      <w:szCs w:val="20"/>
                    </w:rPr>
                    <w:t xml:space="preserve">Yes, unless approved. </w:t>
                  </w:r>
                </w:p>
                <w:p w14:paraId="16E14E19" w14:textId="77777777" w:rsidR="00A25CEF" w:rsidRPr="005A26C2" w:rsidRDefault="00A25CEF" w:rsidP="00A25CEF">
                  <w:pPr>
                    <w:spacing w:after="240"/>
                    <w:rPr>
                      <w:rFonts w:cs="Arial"/>
                      <w:sz w:val="20"/>
                      <w:szCs w:val="20"/>
                    </w:rPr>
                  </w:pPr>
                  <w:r w:rsidRPr="005A26C2">
                    <w:rPr>
                      <w:rFonts w:cs="Arial"/>
                      <w:i/>
                      <w:iCs/>
                      <w:sz w:val="20"/>
                      <w:szCs w:val="20"/>
                    </w:rPr>
                    <w:t>Printed in the format of a Provider Support Agreement.</w:t>
                  </w:r>
                </w:p>
              </w:tc>
            </w:tr>
            <w:tr w:rsidR="00A25CEF" w:rsidRPr="005A26C2" w14:paraId="5C00C4CE" w14:textId="77777777" w:rsidTr="00A25CEF">
              <w:trPr>
                <w:cnfStyle w:val="000000100000" w:firstRow="0" w:lastRow="0" w:firstColumn="0" w:lastColumn="0" w:oddVBand="0" w:evenVBand="0" w:oddHBand="1" w:evenHBand="0" w:firstRowFirstColumn="0" w:firstRowLastColumn="0" w:lastRowFirstColumn="0" w:lastRowLastColumn="0"/>
                <w:trHeight w:val="454"/>
              </w:trPr>
              <w:tc>
                <w:tcPr>
                  <w:tcW w:w="1771" w:type="pct"/>
                  <w:hideMark/>
                </w:tcPr>
                <w:p w14:paraId="5F5EB4D0" w14:textId="77777777" w:rsidR="00A25CEF" w:rsidRPr="005A26C2" w:rsidRDefault="00A25CEF" w:rsidP="00A25CEF">
                  <w:pPr>
                    <w:spacing w:after="240"/>
                    <w:rPr>
                      <w:rFonts w:cs="Arial"/>
                      <w:sz w:val="20"/>
                      <w:szCs w:val="20"/>
                    </w:rPr>
                  </w:pPr>
                  <w:r w:rsidRPr="005A26C2">
                    <w:rPr>
                      <w:rFonts w:cs="Arial"/>
                      <w:sz w:val="20"/>
                      <w:szCs w:val="20"/>
                    </w:rPr>
                    <w:t>Goals</w:t>
                  </w:r>
                </w:p>
              </w:tc>
              <w:tc>
                <w:tcPr>
                  <w:tcW w:w="3229" w:type="pct"/>
                  <w:hideMark/>
                </w:tcPr>
                <w:p w14:paraId="4F4B674E" w14:textId="77777777" w:rsidR="00A25CEF" w:rsidRPr="005A26C2" w:rsidRDefault="00A25CEF" w:rsidP="00A25CEF">
                  <w:pPr>
                    <w:spacing w:after="240"/>
                    <w:rPr>
                      <w:rFonts w:cs="Arial"/>
                      <w:sz w:val="20"/>
                      <w:szCs w:val="20"/>
                    </w:rPr>
                  </w:pPr>
                  <w:r w:rsidRPr="005A26C2">
                    <w:rPr>
                      <w:rFonts w:cs="Arial"/>
                      <w:sz w:val="20"/>
                      <w:szCs w:val="20"/>
                    </w:rPr>
                    <w:t>Can only be printed in a PSA.</w:t>
                  </w:r>
                </w:p>
                <w:p w14:paraId="1AC6E9B7" w14:textId="77777777" w:rsidR="00A25CEF" w:rsidRPr="005A26C2" w:rsidRDefault="00A25CEF" w:rsidP="00A25CEF">
                  <w:pPr>
                    <w:spacing w:after="240"/>
                    <w:rPr>
                      <w:rFonts w:cs="Arial"/>
                      <w:sz w:val="20"/>
                      <w:szCs w:val="20"/>
                    </w:rPr>
                  </w:pPr>
                  <w:r w:rsidRPr="005A26C2">
                    <w:rPr>
                      <w:rFonts w:cs="Arial"/>
                      <w:i/>
                      <w:iCs/>
                      <w:sz w:val="20"/>
                      <w:szCs w:val="20"/>
                    </w:rPr>
                    <w:lastRenderedPageBreak/>
                    <w:t>Printed together with OSS as Provider Support Agreement.</w:t>
                  </w:r>
                </w:p>
              </w:tc>
            </w:tr>
            <w:tr w:rsidR="00A25CEF" w:rsidRPr="005A26C2" w14:paraId="0766DBFC" w14:textId="77777777" w:rsidTr="00A25CEF">
              <w:trPr>
                <w:trHeight w:val="454"/>
              </w:trPr>
              <w:tc>
                <w:tcPr>
                  <w:tcW w:w="1771" w:type="pct"/>
                  <w:hideMark/>
                </w:tcPr>
                <w:p w14:paraId="248AFCF0" w14:textId="77777777" w:rsidR="00A25CEF" w:rsidRPr="005A26C2" w:rsidRDefault="00A25CEF" w:rsidP="00A25CEF">
                  <w:pPr>
                    <w:spacing w:after="240"/>
                    <w:rPr>
                      <w:rFonts w:cs="Arial"/>
                      <w:sz w:val="20"/>
                      <w:szCs w:val="20"/>
                    </w:rPr>
                  </w:pPr>
                  <w:r w:rsidRPr="005A26C2">
                    <w:rPr>
                      <w:rFonts w:cs="Arial"/>
                      <w:sz w:val="20"/>
                      <w:szCs w:val="20"/>
                    </w:rPr>
                    <w:lastRenderedPageBreak/>
                    <w:t>Assessments</w:t>
                  </w:r>
                </w:p>
              </w:tc>
              <w:tc>
                <w:tcPr>
                  <w:tcW w:w="3229" w:type="pct"/>
                  <w:hideMark/>
                </w:tcPr>
                <w:p w14:paraId="03163E76" w14:textId="77777777" w:rsidR="00A25CEF" w:rsidRPr="005A26C2" w:rsidRDefault="00A25CEF" w:rsidP="00A25CEF">
                  <w:pPr>
                    <w:spacing w:after="240"/>
                    <w:rPr>
                      <w:rFonts w:cs="Arial"/>
                      <w:sz w:val="20"/>
                      <w:szCs w:val="20"/>
                    </w:rPr>
                  </w:pPr>
                  <w:r w:rsidRPr="005A26C2">
                    <w:rPr>
                      <w:rFonts w:cs="Arial"/>
                      <w:sz w:val="20"/>
                      <w:szCs w:val="20"/>
                    </w:rPr>
                    <w:t>Yes, unless approved.</w:t>
                  </w:r>
                </w:p>
              </w:tc>
            </w:tr>
            <w:tr w:rsidR="00A25CEF" w:rsidRPr="005A26C2" w14:paraId="16196C29" w14:textId="77777777" w:rsidTr="00A25CEF">
              <w:trPr>
                <w:cnfStyle w:val="000000100000" w:firstRow="0" w:lastRow="0" w:firstColumn="0" w:lastColumn="0" w:oddVBand="0" w:evenVBand="0" w:oddHBand="1" w:evenHBand="0" w:firstRowFirstColumn="0" w:firstRowLastColumn="0" w:lastRowFirstColumn="0" w:lastRowLastColumn="0"/>
                <w:trHeight w:val="454"/>
              </w:trPr>
              <w:tc>
                <w:tcPr>
                  <w:tcW w:w="1771" w:type="pct"/>
                </w:tcPr>
                <w:p w14:paraId="566B7EC9" w14:textId="77777777" w:rsidR="00A25CEF" w:rsidRPr="005A26C2" w:rsidRDefault="00A25CEF" w:rsidP="00A25CEF">
                  <w:pPr>
                    <w:spacing w:after="240"/>
                    <w:rPr>
                      <w:rFonts w:cs="Arial"/>
                      <w:sz w:val="20"/>
                      <w:szCs w:val="20"/>
                    </w:rPr>
                  </w:pPr>
                  <w:r w:rsidRPr="005A26C2">
                    <w:rPr>
                      <w:rFonts w:cs="Arial"/>
                      <w:sz w:val="20"/>
                      <w:szCs w:val="20"/>
                    </w:rPr>
                    <w:t>Modifications</w:t>
                  </w:r>
                </w:p>
              </w:tc>
              <w:tc>
                <w:tcPr>
                  <w:tcW w:w="3229" w:type="pct"/>
                </w:tcPr>
                <w:p w14:paraId="74EBD363" w14:textId="77777777" w:rsidR="00A25CEF" w:rsidRPr="005A26C2" w:rsidRDefault="00A25CEF" w:rsidP="00A25CEF">
                  <w:pPr>
                    <w:spacing w:after="240"/>
                    <w:rPr>
                      <w:rFonts w:cs="Arial"/>
                      <w:sz w:val="20"/>
                      <w:szCs w:val="20"/>
                    </w:rPr>
                  </w:pPr>
                  <w:r w:rsidRPr="005A26C2">
                    <w:rPr>
                      <w:rFonts w:cs="Arial"/>
                      <w:sz w:val="20"/>
                      <w:szCs w:val="20"/>
                    </w:rPr>
                    <w:t>Yes, unless approved</w:t>
                  </w:r>
                </w:p>
              </w:tc>
            </w:tr>
            <w:tr w:rsidR="00A25CEF" w:rsidRPr="005A26C2" w14:paraId="703C2769" w14:textId="77777777" w:rsidTr="00A25CEF">
              <w:trPr>
                <w:trHeight w:val="454"/>
              </w:trPr>
              <w:tc>
                <w:tcPr>
                  <w:tcW w:w="1771" w:type="pct"/>
                </w:tcPr>
                <w:p w14:paraId="685729A6" w14:textId="77777777" w:rsidR="00A25CEF" w:rsidRPr="005A26C2" w:rsidRDefault="00A25CEF" w:rsidP="00A25CEF">
                  <w:pPr>
                    <w:spacing w:after="240"/>
                    <w:rPr>
                      <w:rFonts w:cs="Arial"/>
                      <w:sz w:val="20"/>
                      <w:szCs w:val="20"/>
                    </w:rPr>
                  </w:pPr>
                  <w:r w:rsidRPr="005A26C2">
                    <w:rPr>
                      <w:rFonts w:cs="Arial"/>
                      <w:sz w:val="20"/>
                      <w:szCs w:val="20"/>
                    </w:rPr>
                    <w:t>Progress Summary</w:t>
                  </w:r>
                </w:p>
              </w:tc>
              <w:tc>
                <w:tcPr>
                  <w:tcW w:w="3229" w:type="pct"/>
                </w:tcPr>
                <w:p w14:paraId="72E5AD74" w14:textId="77777777" w:rsidR="00A25CEF" w:rsidRPr="005A26C2" w:rsidRDefault="00A25CEF" w:rsidP="00A25CEF">
                  <w:pPr>
                    <w:spacing w:after="240"/>
                    <w:rPr>
                      <w:rFonts w:cs="Arial"/>
                      <w:sz w:val="20"/>
                      <w:szCs w:val="20"/>
                    </w:rPr>
                  </w:pPr>
                  <w:r w:rsidRPr="005A26C2">
                    <w:rPr>
                      <w:rFonts w:cs="Arial"/>
                      <w:sz w:val="20"/>
                      <w:szCs w:val="20"/>
                    </w:rPr>
                    <w:t>Yes, unless approved</w:t>
                  </w:r>
                </w:p>
              </w:tc>
            </w:tr>
          </w:tbl>
          <w:p w14:paraId="7F36BC59" w14:textId="59E5F0B4" w:rsidR="006F2709" w:rsidRPr="005A26C2" w:rsidRDefault="006F2709" w:rsidP="00B97180">
            <w:pPr>
              <w:jc w:val="center"/>
              <w:rPr>
                <w:rFonts w:cs="Arial"/>
                <w:sz w:val="20"/>
                <w:szCs w:val="20"/>
              </w:rPr>
            </w:pPr>
          </w:p>
        </w:tc>
        <w:tc>
          <w:tcPr>
            <w:tcW w:w="2269" w:type="pct"/>
          </w:tcPr>
          <w:p w14:paraId="71E4AC46" w14:textId="356AB672" w:rsidR="006F2709" w:rsidRPr="005A26C2" w:rsidRDefault="006F2709" w:rsidP="00B97180">
            <w:pPr>
              <w:jc w:val="center"/>
              <w:rPr>
                <w:rFonts w:cs="Arial"/>
                <w:sz w:val="20"/>
                <w:szCs w:val="20"/>
              </w:rPr>
            </w:pPr>
          </w:p>
        </w:tc>
      </w:tr>
      <w:tr w:rsidR="006F2709" w:rsidRPr="005A26C2" w14:paraId="5645178E" w14:textId="77777777" w:rsidTr="00A25CEF">
        <w:trPr>
          <w:trHeight w:val="454"/>
        </w:trPr>
        <w:tc>
          <w:tcPr>
            <w:tcW w:w="2731" w:type="pct"/>
          </w:tcPr>
          <w:p w14:paraId="7F52F52B" w14:textId="4CF15991" w:rsidR="006F2709" w:rsidRPr="005A26C2" w:rsidRDefault="006F2709" w:rsidP="00B97180">
            <w:pPr>
              <w:rPr>
                <w:rFonts w:cs="Arial"/>
                <w:sz w:val="20"/>
                <w:szCs w:val="20"/>
              </w:rPr>
            </w:pPr>
          </w:p>
        </w:tc>
        <w:tc>
          <w:tcPr>
            <w:tcW w:w="2269" w:type="pct"/>
          </w:tcPr>
          <w:p w14:paraId="2C947479" w14:textId="6550198E" w:rsidR="006F2709" w:rsidRPr="005A26C2" w:rsidRDefault="006F2709" w:rsidP="00B97180">
            <w:pPr>
              <w:rPr>
                <w:rFonts w:cs="Arial"/>
                <w:sz w:val="20"/>
                <w:szCs w:val="20"/>
              </w:rPr>
            </w:pPr>
          </w:p>
        </w:tc>
      </w:tr>
      <w:tr w:rsidR="006F2709" w:rsidRPr="005A26C2" w14:paraId="4B7134E6" w14:textId="77777777" w:rsidTr="00A25CEF">
        <w:trPr>
          <w:trHeight w:val="550"/>
        </w:trPr>
        <w:tc>
          <w:tcPr>
            <w:tcW w:w="2731" w:type="pct"/>
          </w:tcPr>
          <w:p w14:paraId="33A57502" w14:textId="17B9C02E" w:rsidR="006F2709" w:rsidRPr="005A26C2" w:rsidRDefault="006F2709" w:rsidP="00B97180">
            <w:pPr>
              <w:rPr>
                <w:rFonts w:cs="Arial"/>
                <w:sz w:val="20"/>
                <w:szCs w:val="20"/>
              </w:rPr>
            </w:pPr>
          </w:p>
        </w:tc>
        <w:tc>
          <w:tcPr>
            <w:tcW w:w="2269" w:type="pct"/>
          </w:tcPr>
          <w:p w14:paraId="04F1CDCF" w14:textId="6205E89D" w:rsidR="006F2709" w:rsidRPr="005A26C2" w:rsidRDefault="006F2709" w:rsidP="00B97180">
            <w:pPr>
              <w:rPr>
                <w:rFonts w:cs="Arial"/>
                <w:sz w:val="20"/>
                <w:szCs w:val="20"/>
              </w:rPr>
            </w:pPr>
          </w:p>
        </w:tc>
      </w:tr>
      <w:tr w:rsidR="006F2709" w:rsidRPr="005A26C2" w14:paraId="2F653B25" w14:textId="77777777" w:rsidTr="00A25CEF">
        <w:trPr>
          <w:trHeight w:val="454"/>
        </w:trPr>
        <w:tc>
          <w:tcPr>
            <w:tcW w:w="2731" w:type="pct"/>
          </w:tcPr>
          <w:p w14:paraId="510725F5" w14:textId="5EF228BE" w:rsidR="006F2709" w:rsidRPr="005A26C2" w:rsidRDefault="006F2709" w:rsidP="00B97180">
            <w:pPr>
              <w:rPr>
                <w:rFonts w:cs="Arial"/>
                <w:sz w:val="20"/>
                <w:szCs w:val="20"/>
              </w:rPr>
            </w:pPr>
          </w:p>
        </w:tc>
        <w:tc>
          <w:tcPr>
            <w:tcW w:w="2269" w:type="pct"/>
          </w:tcPr>
          <w:p w14:paraId="23DEA4CE" w14:textId="4C0E62D3" w:rsidR="006F2709" w:rsidRPr="005A26C2" w:rsidRDefault="006F2709" w:rsidP="00B97180">
            <w:pPr>
              <w:rPr>
                <w:rFonts w:cs="Arial"/>
                <w:sz w:val="20"/>
                <w:szCs w:val="20"/>
              </w:rPr>
            </w:pPr>
          </w:p>
        </w:tc>
      </w:tr>
      <w:tr w:rsidR="006F2709" w:rsidRPr="005A26C2" w14:paraId="31E49388" w14:textId="77777777" w:rsidTr="00A25CEF">
        <w:trPr>
          <w:trHeight w:val="454"/>
        </w:trPr>
        <w:tc>
          <w:tcPr>
            <w:tcW w:w="2731" w:type="pct"/>
          </w:tcPr>
          <w:p w14:paraId="599AB8C8" w14:textId="4B3EF155" w:rsidR="006F2709" w:rsidRPr="005A26C2" w:rsidRDefault="006F2709" w:rsidP="00B97180">
            <w:pPr>
              <w:rPr>
                <w:rFonts w:cs="Arial"/>
                <w:sz w:val="20"/>
                <w:szCs w:val="20"/>
              </w:rPr>
            </w:pPr>
          </w:p>
        </w:tc>
        <w:tc>
          <w:tcPr>
            <w:tcW w:w="2269" w:type="pct"/>
          </w:tcPr>
          <w:p w14:paraId="1FAFAF4B" w14:textId="0B11F70A" w:rsidR="006F2709" w:rsidRPr="005A26C2" w:rsidRDefault="006F2709" w:rsidP="00B97180">
            <w:pPr>
              <w:rPr>
                <w:rFonts w:cs="Arial"/>
                <w:sz w:val="20"/>
                <w:szCs w:val="20"/>
              </w:rPr>
            </w:pPr>
          </w:p>
        </w:tc>
      </w:tr>
      <w:tr w:rsidR="001F6F62" w:rsidRPr="005A26C2" w14:paraId="4BED70FF" w14:textId="77777777" w:rsidTr="00B97180">
        <w:trPr>
          <w:trHeight w:val="454"/>
        </w:trPr>
        <w:tc>
          <w:tcPr>
            <w:tcW w:w="2731" w:type="pct"/>
          </w:tcPr>
          <w:p w14:paraId="28FCA698" w14:textId="18BFF629" w:rsidR="001F6F62" w:rsidRPr="005A26C2" w:rsidRDefault="001F6F62" w:rsidP="001F6F62">
            <w:pPr>
              <w:rPr>
                <w:rFonts w:cs="Arial"/>
                <w:color w:val="000000"/>
                <w:kern w:val="24"/>
                <w:sz w:val="20"/>
                <w:szCs w:val="20"/>
              </w:rPr>
            </w:pPr>
          </w:p>
        </w:tc>
        <w:tc>
          <w:tcPr>
            <w:tcW w:w="2269" w:type="pct"/>
          </w:tcPr>
          <w:p w14:paraId="7F8FD50E" w14:textId="48BD1448" w:rsidR="001F6F62" w:rsidRPr="005A26C2" w:rsidRDefault="001F6F62" w:rsidP="001F6F62">
            <w:pPr>
              <w:rPr>
                <w:rFonts w:cs="Arial"/>
                <w:color w:val="000000"/>
                <w:kern w:val="24"/>
                <w:sz w:val="20"/>
                <w:szCs w:val="20"/>
              </w:rPr>
            </w:pPr>
          </w:p>
        </w:tc>
      </w:tr>
      <w:tr w:rsidR="001F6F62" w:rsidRPr="005A26C2" w14:paraId="71A7FFF1" w14:textId="77777777" w:rsidTr="00B97180">
        <w:trPr>
          <w:trHeight w:val="454"/>
        </w:trPr>
        <w:tc>
          <w:tcPr>
            <w:tcW w:w="2731" w:type="pct"/>
          </w:tcPr>
          <w:p w14:paraId="6F14CAAA" w14:textId="6F06246C" w:rsidR="001F6F62" w:rsidRPr="005A26C2" w:rsidRDefault="001F6F62" w:rsidP="001F6F62">
            <w:pPr>
              <w:rPr>
                <w:rFonts w:cs="Arial"/>
                <w:sz w:val="20"/>
                <w:szCs w:val="20"/>
              </w:rPr>
            </w:pPr>
          </w:p>
        </w:tc>
        <w:tc>
          <w:tcPr>
            <w:tcW w:w="2269" w:type="pct"/>
          </w:tcPr>
          <w:p w14:paraId="0BAFC868" w14:textId="17533ADE" w:rsidR="001F6F62" w:rsidRPr="005A26C2" w:rsidRDefault="001F6F62" w:rsidP="001F6F62">
            <w:pPr>
              <w:rPr>
                <w:rFonts w:cs="Arial"/>
                <w:sz w:val="20"/>
                <w:szCs w:val="20"/>
              </w:rPr>
            </w:pPr>
          </w:p>
        </w:tc>
      </w:tr>
    </w:tbl>
    <w:p w14:paraId="6AAC81B6" w14:textId="7E2F27EE" w:rsidR="00FB0CEA" w:rsidRPr="005A26C2" w:rsidRDefault="00FB0CEA" w:rsidP="006F2709">
      <w:pPr>
        <w:keepLines/>
        <w:spacing w:after="240"/>
        <w:rPr>
          <w:rFonts w:cs="Arial"/>
          <w:b/>
          <w:sz w:val="20"/>
          <w:szCs w:val="20"/>
        </w:rPr>
      </w:pPr>
    </w:p>
    <w:p w14:paraId="47F5C66A" w14:textId="76F90139" w:rsidR="006F2709" w:rsidRPr="005A26C2" w:rsidRDefault="006F2709" w:rsidP="006F2709">
      <w:pPr>
        <w:keepLines/>
        <w:spacing w:after="240"/>
        <w:rPr>
          <w:rFonts w:cs="Arial"/>
          <w:sz w:val="20"/>
          <w:szCs w:val="20"/>
        </w:rPr>
      </w:pPr>
      <w:r w:rsidRPr="005A26C2">
        <w:rPr>
          <w:rFonts w:cs="Arial"/>
          <w:b/>
          <w:sz w:val="20"/>
          <w:szCs w:val="20"/>
        </w:rPr>
        <w:t xml:space="preserve">Note: </w:t>
      </w:r>
      <w:r w:rsidRPr="005A26C2">
        <w:rPr>
          <w:rFonts w:cs="Arial"/>
          <w:sz w:val="20"/>
          <w:szCs w:val="20"/>
        </w:rPr>
        <w:t xml:space="preserve">The conditions remain the same for printing in either PDF or Word. </w:t>
      </w:r>
    </w:p>
    <w:p w14:paraId="3AC9A960" w14:textId="77777777" w:rsidR="006F2709" w:rsidRPr="005A26C2" w:rsidRDefault="006F2709" w:rsidP="006F2709">
      <w:pPr>
        <w:keepLines/>
        <w:spacing w:after="240"/>
        <w:rPr>
          <w:rFonts w:cs="Arial"/>
          <w:b/>
          <w:sz w:val="20"/>
          <w:szCs w:val="20"/>
        </w:rPr>
      </w:pPr>
      <w:r w:rsidRPr="005A26C2">
        <w:rPr>
          <w:rFonts w:cs="Arial"/>
          <w:b/>
          <w:sz w:val="20"/>
          <w:szCs w:val="20"/>
        </w:rPr>
        <w:t xml:space="preserve">Update Year Considerations </w:t>
      </w:r>
    </w:p>
    <w:p w14:paraId="65738BAF" w14:textId="77777777" w:rsidR="006F2709" w:rsidRPr="005A26C2" w:rsidRDefault="006F2709" w:rsidP="005B4C3F">
      <w:pPr>
        <w:keepLines/>
        <w:widowControl w:val="0"/>
        <w:numPr>
          <w:ilvl w:val="0"/>
          <w:numId w:val="69"/>
        </w:numPr>
        <w:spacing w:line="240" w:lineRule="atLeast"/>
        <w:contextualSpacing/>
        <w:rPr>
          <w:rFonts w:cs="Arial"/>
          <w:sz w:val="20"/>
          <w:szCs w:val="20"/>
        </w:rPr>
      </w:pPr>
      <w:r w:rsidRPr="005A26C2">
        <w:rPr>
          <w:rFonts w:cs="Arial"/>
          <w:sz w:val="20"/>
          <w:szCs w:val="20"/>
        </w:rPr>
        <w:t>Vision</w:t>
      </w:r>
    </w:p>
    <w:p w14:paraId="1CC2A12D"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Providers and Provider Supervisors will only be able to view or print the Vision Statement document if the Vision has been shared. All users see the same version of the Vision.</w:t>
      </w:r>
    </w:p>
    <w:p w14:paraId="71AE04B3"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 xml:space="preserve">The Vision section will display the Full Year ISP Vision responses and the updated information entered as part of the Update Year plan under each prompt. </w:t>
      </w:r>
    </w:p>
    <w:p w14:paraId="3BF74090"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 xml:space="preserve">The updated information will be displayed on a new line with the following title: “Updated Information.” If no updated information is entered for a specific question, the system will display “No Change” under the title. </w:t>
      </w:r>
    </w:p>
    <w:p w14:paraId="17749FC5" w14:textId="77777777" w:rsidR="006F2709" w:rsidRPr="005A26C2" w:rsidRDefault="006F2709" w:rsidP="006F2709">
      <w:pPr>
        <w:keepLines/>
        <w:widowControl w:val="0"/>
        <w:spacing w:line="240" w:lineRule="atLeast"/>
        <w:contextualSpacing/>
        <w:rPr>
          <w:rFonts w:cs="Arial"/>
          <w:sz w:val="20"/>
          <w:szCs w:val="20"/>
        </w:rPr>
      </w:pPr>
    </w:p>
    <w:p w14:paraId="7021F8AB" w14:textId="77777777" w:rsidR="006F2709" w:rsidRPr="005A26C2" w:rsidRDefault="006F2709" w:rsidP="006F2709">
      <w:pPr>
        <w:keepLines/>
        <w:widowControl w:val="0"/>
        <w:spacing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03392" behindDoc="0" locked="0" layoutInCell="1" allowOverlap="1" wp14:anchorId="5C8B790A" wp14:editId="6DAF4960">
                <wp:simplePos x="0" y="0"/>
                <wp:positionH relativeFrom="margin">
                  <wp:align>left</wp:align>
                </wp:positionH>
                <wp:positionV relativeFrom="paragraph">
                  <wp:posOffset>2403033</wp:posOffset>
                </wp:positionV>
                <wp:extent cx="636104" cy="182880"/>
                <wp:effectExtent l="0" t="0" r="12065" b="26670"/>
                <wp:wrapNone/>
                <wp:docPr id="56402" name="Rectangle 56402"/>
                <wp:cNvGraphicFramePr/>
                <a:graphic xmlns:a="http://schemas.openxmlformats.org/drawingml/2006/main">
                  <a:graphicData uri="http://schemas.microsoft.com/office/word/2010/wordprocessingShape">
                    <wps:wsp>
                      <wps:cNvSpPr/>
                      <wps:spPr>
                        <a:xfrm>
                          <a:off x="0" y="0"/>
                          <a:ext cx="636104"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C9BB" id="Rectangle 56402" o:spid="_x0000_s1026" style="position:absolute;margin-left:0;margin-top:189.2pt;width:50.1pt;height:14.4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" filled="f" strokecolor="#00b0f0" strokeweight="2pt">
                <w10:wrap anchorx="margin"/>
              </v:rect>
            </w:pict>
          </mc:Fallback>
        </mc:AlternateContent>
      </w:r>
      <w:r w:rsidRPr="005A26C2">
        <w:rPr>
          <w:rFonts w:cs="Arial"/>
          <w:noProof/>
          <w:sz w:val="20"/>
        </w:rPr>
        <mc:AlternateContent>
          <mc:Choice Requires="wps">
            <w:drawing>
              <wp:anchor distT="0" distB="0" distL="114300" distR="114300" simplePos="0" relativeHeight="252602368" behindDoc="0" locked="0" layoutInCell="1" allowOverlap="1" wp14:anchorId="789ED26B" wp14:editId="7FFB5E75">
                <wp:simplePos x="0" y="0"/>
                <wp:positionH relativeFrom="margin">
                  <wp:posOffset>23854</wp:posOffset>
                </wp:positionH>
                <wp:positionV relativeFrom="paragraph">
                  <wp:posOffset>2030150</wp:posOffset>
                </wp:positionV>
                <wp:extent cx="2790908" cy="190832"/>
                <wp:effectExtent l="0" t="0" r="28575" b="19050"/>
                <wp:wrapNone/>
                <wp:docPr id="56401" name="Rectangle 56401"/>
                <wp:cNvGraphicFramePr/>
                <a:graphic xmlns:a="http://schemas.openxmlformats.org/drawingml/2006/main">
                  <a:graphicData uri="http://schemas.microsoft.com/office/word/2010/wordprocessingShape">
                    <wps:wsp>
                      <wps:cNvSpPr/>
                      <wps:spPr>
                        <a:xfrm>
                          <a:off x="0" y="0"/>
                          <a:ext cx="2790908" cy="19083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305D" id="Rectangle 56401" o:spid="_x0000_s1026" style="position:absolute;margin-left:1.9pt;margin-top:159.85pt;width:219.75pt;height:15.0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" filled="f" strokecolor="#00b0f0" strokeweight="2pt">
                <w10:wrap anchorx="margin"/>
              </v:rect>
            </w:pict>
          </mc:Fallback>
        </mc:AlternateContent>
      </w:r>
      <w:r w:rsidRPr="005A26C2">
        <w:rPr>
          <w:rFonts w:cs="Arial"/>
          <w:noProof/>
          <w:sz w:val="20"/>
        </w:rPr>
        <mc:AlternateContent>
          <mc:Choice Requires="wps">
            <w:drawing>
              <wp:anchor distT="0" distB="0" distL="114300" distR="114300" simplePos="0" relativeHeight="252601344" behindDoc="0" locked="0" layoutInCell="1" allowOverlap="1" wp14:anchorId="6963BDFD" wp14:editId="327C8D1F">
                <wp:simplePos x="0" y="0"/>
                <wp:positionH relativeFrom="margin">
                  <wp:posOffset>10215</wp:posOffset>
                </wp:positionH>
                <wp:positionV relativeFrom="paragraph">
                  <wp:posOffset>1591089</wp:posOffset>
                </wp:positionV>
                <wp:extent cx="636104" cy="182880"/>
                <wp:effectExtent l="0" t="0" r="12065" b="26670"/>
                <wp:wrapNone/>
                <wp:docPr id="56400" name="Rectangle 56400"/>
                <wp:cNvGraphicFramePr/>
                <a:graphic xmlns:a="http://schemas.openxmlformats.org/drawingml/2006/main">
                  <a:graphicData uri="http://schemas.microsoft.com/office/word/2010/wordprocessingShape">
                    <wps:wsp>
                      <wps:cNvSpPr/>
                      <wps:spPr>
                        <a:xfrm>
                          <a:off x="0" y="0"/>
                          <a:ext cx="636104"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8E901" id="Rectangle 56400" o:spid="_x0000_s1026" style="position:absolute;margin-left:.8pt;margin-top:125.3pt;width:50.1pt;height:14.4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" filled="f" strokecolor="#00b0f0" strokeweight="2pt">
                <w10:wrap anchorx="margin"/>
              </v:rect>
            </w:pict>
          </mc:Fallback>
        </mc:AlternateContent>
      </w:r>
      <w:r w:rsidRPr="005A26C2">
        <w:rPr>
          <w:rFonts w:cs="Arial"/>
          <w:noProof/>
          <w:sz w:val="20"/>
        </w:rPr>
        <mc:AlternateContent>
          <mc:Choice Requires="wps">
            <w:drawing>
              <wp:anchor distT="0" distB="0" distL="114300" distR="114300" simplePos="0" relativeHeight="252600320" behindDoc="0" locked="0" layoutInCell="1" allowOverlap="1" wp14:anchorId="6F3E9B8D" wp14:editId="4FE26064">
                <wp:simplePos x="0" y="0"/>
                <wp:positionH relativeFrom="margin">
                  <wp:posOffset>9276</wp:posOffset>
                </wp:positionH>
                <wp:positionV relativeFrom="paragraph">
                  <wp:posOffset>1200343</wp:posOffset>
                </wp:positionV>
                <wp:extent cx="636104" cy="182880"/>
                <wp:effectExtent l="0" t="0" r="12065" b="26670"/>
                <wp:wrapNone/>
                <wp:docPr id="56399" name="Rectangle 56399"/>
                <wp:cNvGraphicFramePr/>
                <a:graphic xmlns:a="http://schemas.openxmlformats.org/drawingml/2006/main">
                  <a:graphicData uri="http://schemas.microsoft.com/office/word/2010/wordprocessingShape">
                    <wps:wsp>
                      <wps:cNvSpPr/>
                      <wps:spPr>
                        <a:xfrm>
                          <a:off x="0" y="0"/>
                          <a:ext cx="636104"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9A09" id="Rectangle 56399" o:spid="_x0000_s1026" style="position:absolute;margin-left:.75pt;margin-top:94.5pt;width:50.1pt;height:14.4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" filled="f" strokecolor="#00b0f0" strokeweight="2pt">
                <w10:wrap anchorx="margin"/>
              </v:rect>
            </w:pict>
          </mc:Fallback>
        </mc:AlternateContent>
      </w:r>
      <w:r w:rsidRPr="005A26C2">
        <w:rPr>
          <w:rFonts w:cs="Arial"/>
          <w:noProof/>
          <w:sz w:val="20"/>
        </w:rPr>
        <mc:AlternateContent>
          <mc:Choice Requires="wps">
            <w:drawing>
              <wp:anchor distT="0" distB="0" distL="114300" distR="114300" simplePos="0" relativeHeight="252599296" behindDoc="0" locked="0" layoutInCell="1" allowOverlap="1" wp14:anchorId="3A98B305" wp14:editId="0F18A6BA">
                <wp:simplePos x="0" y="0"/>
                <wp:positionH relativeFrom="margin">
                  <wp:align>left</wp:align>
                </wp:positionH>
                <wp:positionV relativeFrom="paragraph">
                  <wp:posOffset>754297</wp:posOffset>
                </wp:positionV>
                <wp:extent cx="636104" cy="182880"/>
                <wp:effectExtent l="0" t="0" r="12065" b="26670"/>
                <wp:wrapNone/>
                <wp:docPr id="56392" name="Rectangle 56392"/>
                <wp:cNvGraphicFramePr/>
                <a:graphic xmlns:a="http://schemas.openxmlformats.org/drawingml/2006/main">
                  <a:graphicData uri="http://schemas.microsoft.com/office/word/2010/wordprocessingShape">
                    <wps:wsp>
                      <wps:cNvSpPr/>
                      <wps:spPr>
                        <a:xfrm>
                          <a:off x="0" y="0"/>
                          <a:ext cx="636104"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0E4A" id="Rectangle 56392" o:spid="_x0000_s1026" style="position:absolute;margin-left:0;margin-top:59.4pt;width:50.1pt;height:14.4pt;z-index:25259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" filled="f" strokecolor="#00b0f0" strokeweight="2pt">
                <w10:wrap anchorx="margin"/>
              </v:rect>
            </w:pict>
          </mc:Fallback>
        </mc:AlternateContent>
      </w:r>
      <w:r w:rsidRPr="005A26C2">
        <w:rPr>
          <w:noProof/>
        </w:rPr>
        <w:drawing>
          <wp:inline distT="0" distB="0" distL="0" distR="0" wp14:anchorId="3FC0F43A" wp14:editId="686639EC">
            <wp:extent cx="5943600" cy="2603500"/>
            <wp:effectExtent l="19050" t="19050" r="19050" b="25400"/>
            <wp:docPr id="56396" name="Picture 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603500"/>
                    </a:xfrm>
                    <a:prstGeom prst="rect">
                      <a:avLst/>
                    </a:prstGeom>
                    <a:ln>
                      <a:solidFill>
                        <a:schemeClr val="tx1"/>
                      </a:solidFill>
                    </a:ln>
                  </pic:spPr>
                </pic:pic>
              </a:graphicData>
            </a:graphic>
          </wp:inline>
        </w:drawing>
      </w:r>
    </w:p>
    <w:p w14:paraId="624DA97C" w14:textId="77777777" w:rsidR="006F2709" w:rsidRPr="005A26C2" w:rsidRDefault="006F2709" w:rsidP="006F2709">
      <w:pPr>
        <w:keepLines/>
        <w:widowControl w:val="0"/>
        <w:spacing w:line="240" w:lineRule="atLeast"/>
        <w:contextualSpacing/>
        <w:rPr>
          <w:rFonts w:cs="Arial"/>
          <w:sz w:val="20"/>
          <w:szCs w:val="20"/>
        </w:rPr>
      </w:pPr>
    </w:p>
    <w:p w14:paraId="586BF381" w14:textId="6A9FDCE9" w:rsidR="006F2709" w:rsidRPr="005A26C2" w:rsidRDefault="008F3150" w:rsidP="005B4C3F">
      <w:pPr>
        <w:keepLines/>
        <w:widowControl w:val="0"/>
        <w:numPr>
          <w:ilvl w:val="0"/>
          <w:numId w:val="69"/>
        </w:numPr>
        <w:spacing w:line="240" w:lineRule="atLeast"/>
        <w:contextualSpacing/>
        <w:rPr>
          <w:rFonts w:cs="Arial"/>
          <w:sz w:val="20"/>
          <w:szCs w:val="20"/>
        </w:rPr>
      </w:pPr>
      <w:r w:rsidRPr="005A26C2">
        <w:rPr>
          <w:rFonts w:cs="Arial"/>
          <w:sz w:val="20"/>
          <w:szCs w:val="20"/>
        </w:rPr>
        <w:t>Goal</w:t>
      </w:r>
      <w:r w:rsidR="006F2709" w:rsidRPr="005A26C2">
        <w:rPr>
          <w:rFonts w:cs="Arial"/>
          <w:sz w:val="20"/>
          <w:szCs w:val="20"/>
        </w:rPr>
        <w:t>s and Objectives</w:t>
      </w:r>
    </w:p>
    <w:p w14:paraId="40698690"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lastRenderedPageBreak/>
        <w:t xml:space="preserve">The updated information will be displayed on a new line with the following title: “Updated Information.” If no updated information is entered for a specific question, the system will display “No Change” under the title. </w:t>
      </w:r>
    </w:p>
    <w:p w14:paraId="2B5C0EF7" w14:textId="102CD4F6"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 xml:space="preserve">Providers and Provider Supervisors will not be able to view or print Provider Support Agreements for </w:t>
      </w:r>
      <w:r w:rsidR="008F3150" w:rsidRPr="005A26C2">
        <w:rPr>
          <w:rFonts w:cs="Arial"/>
          <w:sz w:val="20"/>
          <w:szCs w:val="20"/>
        </w:rPr>
        <w:t>Objectives and Support Strategies</w:t>
      </w:r>
      <w:r w:rsidRPr="005A26C2">
        <w:rPr>
          <w:rFonts w:cs="Arial"/>
          <w:sz w:val="20"/>
          <w:szCs w:val="20"/>
        </w:rPr>
        <w:t xml:space="preserve"> created by a different Provider Agency until the Objectives have been approved.</w:t>
      </w:r>
    </w:p>
    <w:p w14:paraId="05B6EC9B" w14:textId="77192D55"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The Update Year Status entered by the user will be displayed in bold and separated from the document title with a dash, “-“. For example, “Objective title – Met” or “</w:t>
      </w:r>
      <w:r w:rsidR="008F3150" w:rsidRPr="005A26C2">
        <w:rPr>
          <w:rFonts w:cs="Arial"/>
          <w:sz w:val="20"/>
          <w:szCs w:val="20"/>
        </w:rPr>
        <w:t>Goal</w:t>
      </w:r>
      <w:r w:rsidRPr="005A26C2">
        <w:rPr>
          <w:rFonts w:cs="Arial"/>
          <w:sz w:val="20"/>
          <w:szCs w:val="20"/>
        </w:rPr>
        <w:t xml:space="preserve"> Title – Discontinued”. </w:t>
      </w:r>
    </w:p>
    <w:p w14:paraId="559FA5BD" w14:textId="77777777" w:rsidR="006F2709" w:rsidRPr="005A26C2" w:rsidRDefault="006F2709" w:rsidP="006F2709">
      <w:pPr>
        <w:keepLines/>
        <w:widowControl w:val="0"/>
        <w:spacing w:line="240" w:lineRule="atLeast"/>
        <w:ind w:left="1440"/>
        <w:contextualSpacing/>
        <w:rPr>
          <w:rFonts w:cs="Arial"/>
          <w:sz w:val="20"/>
          <w:szCs w:val="20"/>
        </w:rPr>
      </w:pPr>
    </w:p>
    <w:p w14:paraId="68A61CAC" w14:textId="77777777" w:rsidR="006F2709" w:rsidRPr="005A26C2" w:rsidRDefault="006F2709" w:rsidP="006F2709">
      <w:pPr>
        <w:keepLines/>
        <w:widowControl w:val="0"/>
        <w:spacing w:line="240" w:lineRule="atLeast"/>
        <w:contextualSpacing/>
        <w:rPr>
          <w:rFonts w:cs="Arial"/>
          <w:sz w:val="20"/>
          <w:szCs w:val="20"/>
        </w:rPr>
      </w:pPr>
      <w:r w:rsidRPr="005A26C2">
        <w:rPr>
          <w:noProof/>
        </w:rPr>
        <mc:AlternateContent>
          <mc:Choice Requires="wps">
            <w:drawing>
              <wp:anchor distT="0" distB="0" distL="114300" distR="114300" simplePos="0" relativeHeight="252605440" behindDoc="0" locked="0" layoutInCell="1" allowOverlap="1" wp14:anchorId="34C8FF4E" wp14:editId="1DF734BF">
                <wp:simplePos x="0" y="0"/>
                <wp:positionH relativeFrom="margin">
                  <wp:align>left</wp:align>
                </wp:positionH>
                <wp:positionV relativeFrom="paragraph">
                  <wp:posOffset>3146315</wp:posOffset>
                </wp:positionV>
                <wp:extent cx="1235075" cy="203200"/>
                <wp:effectExtent l="0" t="0" r="22225" b="25400"/>
                <wp:wrapNone/>
                <wp:docPr id="56408" name="Rectangle 56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2032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4BCE7" id="Rectangle 56408" o:spid="_x0000_s1026" style="position:absolute;margin-left:0;margin-top:247.75pt;width:97.25pt;height:16pt;z-index:25260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" filled="f" strokecolor="#00b0f0" strokeweight="2pt">
                <v:path arrowok="t"/>
                <w10:wrap anchorx="margin"/>
              </v:rect>
            </w:pict>
          </mc:Fallback>
        </mc:AlternateContent>
      </w:r>
      <w:r w:rsidRPr="005A26C2">
        <w:rPr>
          <w:noProof/>
        </w:rPr>
        <mc:AlternateContent>
          <mc:Choice Requires="wps">
            <w:drawing>
              <wp:anchor distT="0" distB="0" distL="114300" distR="114300" simplePos="0" relativeHeight="252604416" behindDoc="0" locked="0" layoutInCell="1" allowOverlap="1" wp14:anchorId="2FAF3BF5" wp14:editId="709C0529">
                <wp:simplePos x="0" y="0"/>
                <wp:positionH relativeFrom="margin">
                  <wp:align>left</wp:align>
                </wp:positionH>
                <wp:positionV relativeFrom="paragraph">
                  <wp:posOffset>2326005</wp:posOffset>
                </wp:positionV>
                <wp:extent cx="1235075" cy="203200"/>
                <wp:effectExtent l="0" t="0" r="22225" b="25400"/>
                <wp:wrapNone/>
                <wp:docPr id="56407" name="Rectangle 56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2032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B7802" id="Rectangle 56407" o:spid="_x0000_s1026" style="position:absolute;margin-left:0;margin-top:183.15pt;width:97.25pt;height:16pt;z-index:25260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" filled="f" strokecolor="#00b0f0" strokeweight="2pt">
                <v:path arrowok="t"/>
                <w10:wrap anchorx="margin"/>
              </v:rect>
            </w:pict>
          </mc:Fallback>
        </mc:AlternateContent>
      </w:r>
      <w:r w:rsidRPr="005A26C2">
        <w:rPr>
          <w:noProof/>
        </w:rPr>
        <mc:AlternateContent>
          <mc:Choice Requires="wps">
            <w:drawing>
              <wp:anchor distT="0" distB="0" distL="114300" distR="114300" simplePos="0" relativeHeight="252578816" behindDoc="0" locked="0" layoutInCell="1" allowOverlap="1" wp14:anchorId="2C7EE9F6" wp14:editId="1BE243C8">
                <wp:simplePos x="0" y="0"/>
                <wp:positionH relativeFrom="column">
                  <wp:posOffset>18222</wp:posOffset>
                </wp:positionH>
                <wp:positionV relativeFrom="paragraph">
                  <wp:posOffset>1625572</wp:posOffset>
                </wp:positionV>
                <wp:extent cx="1235075" cy="203200"/>
                <wp:effectExtent l="0" t="0" r="22225" b="25400"/>
                <wp:wrapNone/>
                <wp:docPr id="21523" name="Rectangle 2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2032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90FCB" id="Rectangle 21523" o:spid="_x0000_s1026" style="position:absolute;margin-left:1.45pt;margin-top:128pt;width:97.25pt;height:16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" filled="f" strokecolor="#00b0f0" strokeweight="2pt">
                <v:path arrowok="t"/>
              </v:rect>
            </w:pict>
          </mc:Fallback>
        </mc:AlternateContent>
      </w:r>
      <w:r w:rsidR="00167F57" w:rsidRPr="005A26C2">
        <w:rPr>
          <w:rFonts w:cs="Arial"/>
          <w:noProof/>
          <w:sz w:val="20"/>
          <w:szCs w:val="20"/>
        </w:rPr>
        <w:drawing>
          <wp:inline distT="0" distB="0" distL="0" distR="0" wp14:anchorId="524F1916" wp14:editId="3F823B22">
            <wp:extent cx="5943600" cy="3342005"/>
            <wp:effectExtent l="19050" t="19050" r="19050" b="107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dditionalFuncISPSummary9.jpg"/>
                    <pic:cNvPicPr/>
                  </pic:nvPicPr>
                  <pic:blipFill>
                    <a:blip r:embed="rId101">
                      <a:extLst>
                        <a:ext uri="{28A0092B-C50C-407E-A947-70E740481C1C}">
                          <a14:useLocalDpi xmlns:a14="http://schemas.microsoft.com/office/drawing/2010/main" val="0"/>
                        </a:ext>
                      </a:extLst>
                    </a:blip>
                    <a:stretch>
                      <a:fillRect/>
                    </a:stretch>
                  </pic:blipFill>
                  <pic:spPr>
                    <a:xfrm>
                      <a:off x="0" y="0"/>
                      <a:ext cx="5943600" cy="3342005"/>
                    </a:xfrm>
                    <a:prstGeom prst="rect">
                      <a:avLst/>
                    </a:prstGeom>
                    <a:ln>
                      <a:solidFill>
                        <a:schemeClr val="tx1"/>
                      </a:solidFill>
                    </a:ln>
                  </pic:spPr>
                </pic:pic>
              </a:graphicData>
            </a:graphic>
          </wp:inline>
        </w:drawing>
      </w:r>
    </w:p>
    <w:p w14:paraId="47A6EA98" w14:textId="77777777" w:rsidR="006F2709" w:rsidRPr="005A26C2" w:rsidRDefault="006F2709" w:rsidP="006F2709">
      <w:pPr>
        <w:keepLines/>
        <w:spacing w:after="240"/>
        <w:jc w:val="center"/>
        <w:rPr>
          <w:rFonts w:cs="Arial"/>
          <w:sz w:val="20"/>
          <w:szCs w:val="20"/>
        </w:rPr>
      </w:pPr>
    </w:p>
    <w:p w14:paraId="6982A993" w14:textId="77777777" w:rsidR="006F2709" w:rsidRPr="005A26C2" w:rsidRDefault="006F2709" w:rsidP="005B4C3F">
      <w:pPr>
        <w:keepLines/>
        <w:widowControl w:val="0"/>
        <w:numPr>
          <w:ilvl w:val="0"/>
          <w:numId w:val="69"/>
        </w:numPr>
        <w:spacing w:line="240" w:lineRule="atLeast"/>
        <w:contextualSpacing/>
        <w:rPr>
          <w:rFonts w:cs="Arial"/>
          <w:sz w:val="20"/>
          <w:szCs w:val="20"/>
        </w:rPr>
      </w:pPr>
      <w:r w:rsidRPr="005A26C2">
        <w:rPr>
          <w:rFonts w:cs="Arial"/>
          <w:sz w:val="20"/>
          <w:szCs w:val="20"/>
        </w:rPr>
        <w:t>Assessments</w:t>
      </w:r>
    </w:p>
    <w:p w14:paraId="54B05CDE"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Only assessments requested as part of the ISP Update Year will be displayed. Assessment from the last Full Year plan will not be displayed in this section.</w:t>
      </w:r>
    </w:p>
    <w:p w14:paraId="0CE7A324" w14:textId="77777777" w:rsidR="006F2709" w:rsidRPr="005A26C2" w:rsidRDefault="006F2709" w:rsidP="005B4C3F">
      <w:pPr>
        <w:keepLines/>
        <w:widowControl w:val="0"/>
        <w:numPr>
          <w:ilvl w:val="1"/>
          <w:numId w:val="69"/>
        </w:numPr>
        <w:spacing w:line="240" w:lineRule="atLeast"/>
        <w:contextualSpacing/>
        <w:rPr>
          <w:rFonts w:cs="Arial"/>
          <w:sz w:val="20"/>
          <w:szCs w:val="20"/>
        </w:rPr>
      </w:pPr>
      <w:r w:rsidRPr="005A26C2">
        <w:rPr>
          <w:rFonts w:cs="Arial"/>
          <w:sz w:val="20"/>
          <w:szCs w:val="20"/>
        </w:rPr>
        <w:t>If no assessments have been requested, the following message will be displayed: “No {Assessment Type} Assessments are available. A</w:t>
      </w:r>
      <w:r w:rsidR="009B69EA" w:rsidRPr="005A26C2">
        <w:rPr>
          <w:rFonts w:cs="Arial"/>
          <w:sz w:val="20"/>
          <w:szCs w:val="20"/>
        </w:rPr>
        <w:t xml:space="preserve">n assessment must be requested and </w:t>
      </w:r>
      <w:r w:rsidRPr="005A26C2">
        <w:rPr>
          <w:rFonts w:cs="Arial"/>
          <w:sz w:val="20"/>
          <w:szCs w:val="20"/>
        </w:rPr>
        <w:t xml:space="preserve">created to be able to view or print.” </w:t>
      </w:r>
    </w:p>
    <w:p w14:paraId="2D6A6489" w14:textId="77777777" w:rsidR="006F2709" w:rsidRPr="005A26C2" w:rsidRDefault="006F2709" w:rsidP="006F2709">
      <w:pPr>
        <w:keepLines/>
        <w:spacing w:after="240"/>
        <w:jc w:val="center"/>
        <w:rPr>
          <w:rFonts w:cs="Arial"/>
          <w:sz w:val="20"/>
          <w:szCs w:val="20"/>
        </w:rPr>
      </w:pPr>
    </w:p>
    <w:p w14:paraId="659FA80B" w14:textId="77777777" w:rsidR="006F2709" w:rsidRPr="005A26C2" w:rsidRDefault="006F2709" w:rsidP="006F2709">
      <w:pPr>
        <w:keepLines/>
        <w:spacing w:after="240"/>
        <w:jc w:val="center"/>
        <w:rPr>
          <w:rFonts w:cs="Arial"/>
          <w:sz w:val="20"/>
          <w:szCs w:val="20"/>
        </w:rPr>
      </w:pPr>
      <w:r w:rsidRPr="005A26C2">
        <w:rPr>
          <w:noProof/>
        </w:rPr>
        <w:lastRenderedPageBreak/>
        <mc:AlternateContent>
          <mc:Choice Requires="wps">
            <w:drawing>
              <wp:anchor distT="0" distB="0" distL="114300" distR="114300" simplePos="0" relativeHeight="252610560" behindDoc="0" locked="0" layoutInCell="1" allowOverlap="1" wp14:anchorId="02234E8A" wp14:editId="1F88A6AD">
                <wp:simplePos x="0" y="0"/>
                <wp:positionH relativeFrom="margin">
                  <wp:posOffset>0</wp:posOffset>
                </wp:positionH>
                <wp:positionV relativeFrom="paragraph">
                  <wp:posOffset>1918364</wp:posOffset>
                </wp:positionV>
                <wp:extent cx="1235075" cy="203200"/>
                <wp:effectExtent l="0" t="0" r="22225" b="2540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2032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FFC73" id="Rectangle 1054" o:spid="_x0000_s1026" style="position:absolute;margin-left:0;margin-top:151.05pt;width:97.25pt;height:16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" filled="f" strokecolor="#00b0f0" strokeweight="2pt">
                <v:path arrowok="t"/>
                <w10:wrap anchorx="margin"/>
              </v:rect>
            </w:pict>
          </mc:Fallback>
        </mc:AlternateContent>
      </w:r>
      <w:r w:rsidR="00167F57" w:rsidRPr="005A26C2">
        <w:rPr>
          <w:rFonts w:cs="Arial"/>
          <w:noProof/>
          <w:sz w:val="20"/>
          <w:szCs w:val="20"/>
        </w:rPr>
        <w:drawing>
          <wp:inline distT="0" distB="0" distL="0" distR="0" wp14:anchorId="586F0A93" wp14:editId="36F57E12">
            <wp:extent cx="5943600" cy="2305050"/>
            <wp:effectExtent l="19050" t="19050" r="19050" b="190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dditionalFuncISPSummary8.jpg"/>
                    <pic:cNvPicPr/>
                  </pic:nvPicPr>
                  <pic:blipFill>
                    <a:blip r:embed="rId102">
                      <a:extLst>
                        <a:ext uri="{28A0092B-C50C-407E-A947-70E740481C1C}">
                          <a14:useLocalDpi xmlns:a14="http://schemas.microsoft.com/office/drawing/2010/main" val="0"/>
                        </a:ext>
                      </a:extLst>
                    </a:blip>
                    <a:stretch>
                      <a:fillRect/>
                    </a:stretch>
                  </pic:blipFill>
                  <pic:spPr>
                    <a:xfrm>
                      <a:off x="0" y="0"/>
                      <a:ext cx="5943600" cy="2305050"/>
                    </a:xfrm>
                    <a:prstGeom prst="rect">
                      <a:avLst/>
                    </a:prstGeom>
                    <a:ln>
                      <a:solidFill>
                        <a:schemeClr val="tx1"/>
                      </a:solidFill>
                    </a:ln>
                  </pic:spPr>
                </pic:pic>
              </a:graphicData>
            </a:graphic>
          </wp:inline>
        </w:drawing>
      </w:r>
    </w:p>
    <w:p w14:paraId="38FEAAC1" w14:textId="77777777" w:rsidR="006F2709" w:rsidRPr="005A26C2" w:rsidRDefault="006F2709" w:rsidP="006F2709">
      <w:pPr>
        <w:keepLines/>
        <w:spacing w:after="240"/>
        <w:rPr>
          <w:rFonts w:cs="Arial"/>
          <w:b/>
          <w:sz w:val="20"/>
          <w:szCs w:val="20"/>
        </w:rPr>
      </w:pPr>
      <w:r w:rsidRPr="005A26C2">
        <w:rPr>
          <w:rFonts w:cs="Arial"/>
          <w:b/>
          <w:sz w:val="20"/>
          <w:szCs w:val="20"/>
        </w:rPr>
        <w:t xml:space="preserve">Printing an </w:t>
      </w:r>
      <w:r w:rsidR="00B54FD9" w:rsidRPr="005A26C2">
        <w:rPr>
          <w:rFonts w:cs="Arial"/>
          <w:b/>
          <w:sz w:val="20"/>
          <w:szCs w:val="20"/>
        </w:rPr>
        <w:t>Individual</w:t>
      </w:r>
      <w:r w:rsidRPr="005A26C2">
        <w:rPr>
          <w:rFonts w:cs="Arial"/>
          <w:b/>
          <w:sz w:val="20"/>
          <w:szCs w:val="20"/>
        </w:rPr>
        <w:t xml:space="preserve"> </w:t>
      </w:r>
      <w:r w:rsidR="00B54FD9" w:rsidRPr="005A26C2">
        <w:rPr>
          <w:rFonts w:cs="Arial"/>
          <w:b/>
          <w:sz w:val="20"/>
          <w:szCs w:val="20"/>
        </w:rPr>
        <w:t>Component</w:t>
      </w:r>
      <w:r w:rsidRPr="005A26C2">
        <w:rPr>
          <w:rFonts w:cs="Arial"/>
          <w:b/>
          <w:sz w:val="20"/>
          <w:szCs w:val="20"/>
        </w:rPr>
        <w:t xml:space="preserve"> of the ISP Document </w:t>
      </w:r>
    </w:p>
    <w:p w14:paraId="1CE97227" w14:textId="77777777" w:rsidR="006F2709" w:rsidRPr="005A26C2" w:rsidRDefault="006F2709" w:rsidP="006F2709">
      <w:pPr>
        <w:keepLines/>
        <w:spacing w:after="240"/>
        <w:rPr>
          <w:rFonts w:cs="Arial"/>
          <w:b/>
          <w:sz w:val="20"/>
          <w:szCs w:val="20"/>
        </w:rPr>
      </w:pPr>
      <w:r w:rsidRPr="005A26C2">
        <w:rPr>
          <w:rFonts w:cs="Arial"/>
          <w:b/>
          <w:sz w:val="20"/>
          <w:szCs w:val="20"/>
        </w:rPr>
        <w:t>First Steps:</w:t>
      </w:r>
    </w:p>
    <w:p w14:paraId="42CCF2F2"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searches for an individual</w:t>
      </w:r>
    </w:p>
    <w:p w14:paraId="4B911145" w14:textId="77777777" w:rsidR="006F2709" w:rsidRPr="005A26C2" w:rsidRDefault="006F2709" w:rsidP="005B4C3F">
      <w:pPr>
        <w:keepLines/>
        <w:numPr>
          <w:ilvl w:val="0"/>
          <w:numId w:val="93"/>
        </w:numPr>
        <w:spacing w:after="240"/>
        <w:contextualSpacing/>
        <w:rPr>
          <w:rFonts w:cs="Arial"/>
          <w:sz w:val="20"/>
          <w:szCs w:val="20"/>
        </w:rPr>
      </w:pPr>
      <w:r w:rsidRPr="005A26C2">
        <w:rPr>
          <w:rFonts w:cs="Arial"/>
          <w:sz w:val="20"/>
          <w:szCs w:val="20"/>
        </w:rPr>
        <w:t>The user views the Individual Dashboard</w:t>
      </w:r>
    </w:p>
    <w:p w14:paraId="1750585D" w14:textId="77777777" w:rsidR="006F2709" w:rsidRPr="005A26C2" w:rsidRDefault="006F2709" w:rsidP="006F2709">
      <w:pPr>
        <w:keepLines/>
        <w:spacing w:after="240"/>
        <w:rPr>
          <w:rFonts w:cs="Arial"/>
          <w:b/>
          <w:sz w:val="20"/>
          <w:szCs w:val="20"/>
        </w:rPr>
      </w:pPr>
      <w:r w:rsidRPr="005A26C2">
        <w:rPr>
          <w:rFonts w:cs="Arial"/>
          <w:b/>
          <w:sz w:val="20"/>
          <w:szCs w:val="20"/>
        </w:rPr>
        <w:t>Roles and Responsibilities:</w:t>
      </w:r>
    </w:p>
    <w:p w14:paraId="005AA887" w14:textId="77777777" w:rsidR="006F2709" w:rsidRPr="005A26C2" w:rsidRDefault="006F2709" w:rsidP="005B4C3F">
      <w:pPr>
        <w:keepLines/>
        <w:numPr>
          <w:ilvl w:val="0"/>
          <w:numId w:val="94"/>
        </w:numPr>
        <w:spacing w:after="240"/>
        <w:contextualSpacing/>
        <w:rPr>
          <w:rFonts w:cs="Arial"/>
          <w:sz w:val="20"/>
          <w:szCs w:val="20"/>
        </w:rPr>
      </w:pPr>
      <w:r w:rsidRPr="005A26C2">
        <w:rPr>
          <w:rFonts w:cs="Arial"/>
          <w:b/>
          <w:sz w:val="20"/>
          <w:szCs w:val="20"/>
        </w:rPr>
        <w:t>Providers</w:t>
      </w:r>
      <w:r w:rsidRPr="005A26C2">
        <w:rPr>
          <w:rFonts w:cs="Arial"/>
          <w:sz w:val="20"/>
          <w:szCs w:val="20"/>
        </w:rPr>
        <w:t xml:space="preserve">: Can view, save and print the Vision, Provider Support Agreements, and Assessments. </w:t>
      </w:r>
    </w:p>
    <w:p w14:paraId="30FFF41F" w14:textId="77777777" w:rsidR="006F2709" w:rsidRPr="005A26C2" w:rsidRDefault="006F2709" w:rsidP="005B4C3F">
      <w:pPr>
        <w:keepLines/>
        <w:numPr>
          <w:ilvl w:val="0"/>
          <w:numId w:val="96"/>
        </w:numPr>
        <w:spacing w:after="240"/>
        <w:rPr>
          <w:rFonts w:cs="Arial"/>
          <w:sz w:val="20"/>
          <w:szCs w:val="20"/>
        </w:rPr>
      </w:pPr>
      <w:r w:rsidRPr="005A26C2">
        <w:rPr>
          <w:rFonts w:cs="Arial"/>
          <w:b/>
          <w:sz w:val="20"/>
          <w:szCs w:val="20"/>
        </w:rPr>
        <w:t>Provider Supervisors:</w:t>
      </w:r>
      <w:r w:rsidRPr="005A26C2">
        <w:rPr>
          <w:rFonts w:cs="Arial"/>
          <w:sz w:val="20"/>
          <w:szCs w:val="20"/>
        </w:rPr>
        <w:t xml:space="preserve"> Can view, save and print the Vision, Provider Support Agreements, and Assessments. </w:t>
      </w:r>
    </w:p>
    <w:p w14:paraId="66452220" w14:textId="77777777" w:rsidR="006F2709" w:rsidRPr="005A26C2" w:rsidRDefault="00C045A7" w:rsidP="006F2709">
      <w:pPr>
        <w:keepLines/>
        <w:spacing w:after="240"/>
        <w:rPr>
          <w:rFonts w:cs="Arial"/>
          <w:sz w:val="20"/>
          <w:szCs w:val="20"/>
        </w:rPr>
      </w:pPr>
      <w:r w:rsidRPr="005A26C2">
        <w:rPr>
          <w:rFonts w:cs="Arial"/>
          <w:b/>
          <w:noProof/>
          <w:sz w:val="20"/>
          <w:szCs w:val="20"/>
        </w:rPr>
        <w:drawing>
          <wp:inline distT="0" distB="0" distL="0" distR="0" wp14:anchorId="02F25C1F" wp14:editId="26C4D41A">
            <wp:extent cx="5943600" cy="2898775"/>
            <wp:effectExtent l="0" t="0" r="0" b="0"/>
            <wp:docPr id="56503" name="Picture 5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053B1E30" w14:textId="77777777" w:rsidR="006F2709" w:rsidRPr="005A26C2" w:rsidRDefault="006F2709" w:rsidP="005B4C3F">
      <w:pPr>
        <w:keepLines/>
        <w:numPr>
          <w:ilvl w:val="0"/>
          <w:numId w:val="116"/>
        </w:numPr>
        <w:spacing w:after="240"/>
        <w:rPr>
          <w:rFonts w:cs="Arial"/>
          <w:sz w:val="20"/>
          <w:szCs w:val="20"/>
        </w:rPr>
      </w:pPr>
      <w:r w:rsidRPr="005A26C2">
        <w:rPr>
          <w:rFonts w:cs="Arial"/>
          <w:sz w:val="20"/>
          <w:szCs w:val="20"/>
        </w:rPr>
        <w:t xml:space="preserve">Click the “View/ Print” tab on the ISP Dashboard. </w:t>
      </w:r>
    </w:p>
    <w:p w14:paraId="4801D4E1" w14:textId="77777777" w:rsidR="006F2709" w:rsidRPr="005A26C2" w:rsidRDefault="006F2709" w:rsidP="006F2709">
      <w:pPr>
        <w:keepLines/>
        <w:spacing w:after="240"/>
        <w:jc w:val="center"/>
        <w:rPr>
          <w:rFonts w:cs="Arial"/>
          <w:sz w:val="20"/>
          <w:szCs w:val="20"/>
        </w:rPr>
      </w:pPr>
      <w:r w:rsidRPr="005A26C2">
        <w:rPr>
          <w:noProof/>
        </w:rPr>
        <w:lastRenderedPageBreak/>
        <mc:AlternateContent>
          <mc:Choice Requires="wps">
            <w:drawing>
              <wp:anchor distT="0" distB="0" distL="114300" distR="114300" simplePos="0" relativeHeight="252577792" behindDoc="0" locked="0" layoutInCell="1" allowOverlap="1" wp14:anchorId="68099DD2" wp14:editId="53F870DB">
                <wp:simplePos x="0" y="0"/>
                <wp:positionH relativeFrom="column">
                  <wp:posOffset>2473785</wp:posOffset>
                </wp:positionH>
                <wp:positionV relativeFrom="paragraph">
                  <wp:posOffset>459362</wp:posOffset>
                </wp:positionV>
                <wp:extent cx="485140" cy="133985"/>
                <wp:effectExtent l="0" t="0" r="10160" b="18415"/>
                <wp:wrapNone/>
                <wp:docPr id="2057"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13398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59F1B" id="Rectangle 2057" o:spid="_x0000_s1026" style="position:absolute;margin-left:194.8pt;margin-top:36.15pt;width:38.2pt;height:10.5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" filled="f" strokecolor="#00b0f0" strokeweight="2pt">
                <v:path arrowok="t"/>
              </v:rect>
            </w:pict>
          </mc:Fallback>
        </mc:AlternateContent>
      </w:r>
      <w:r w:rsidRPr="005A26C2">
        <w:rPr>
          <w:noProof/>
        </w:rPr>
        <w:drawing>
          <wp:inline distT="0" distB="0" distL="0" distR="0" wp14:anchorId="7D0E6D27" wp14:editId="2D7E6B14">
            <wp:extent cx="5943600" cy="1608300"/>
            <wp:effectExtent l="19050" t="19050" r="19050" b="11430"/>
            <wp:docPr id="56510" name="Picture 56510" descr="C:\Users\ZZIMME~1\AppData\Local\Temp\SNAGHTML50c5b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MME~1\AppData\Local\Temp\SNAGHTML50c5b20d.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608300"/>
                    </a:xfrm>
                    <a:prstGeom prst="rect">
                      <a:avLst/>
                    </a:prstGeom>
                    <a:noFill/>
                    <a:ln>
                      <a:solidFill>
                        <a:schemeClr val="tx1"/>
                      </a:solidFill>
                    </a:ln>
                  </pic:spPr>
                </pic:pic>
              </a:graphicData>
            </a:graphic>
          </wp:inline>
        </w:drawing>
      </w:r>
    </w:p>
    <w:p w14:paraId="0950937C" w14:textId="77777777" w:rsidR="006F2709" w:rsidRPr="005A26C2" w:rsidRDefault="006F2709" w:rsidP="005B4C3F">
      <w:pPr>
        <w:widowControl w:val="0"/>
        <w:numPr>
          <w:ilvl w:val="0"/>
          <w:numId w:val="116"/>
        </w:numPr>
        <w:spacing w:line="240" w:lineRule="atLeast"/>
        <w:contextualSpacing/>
        <w:rPr>
          <w:rFonts w:cs="Arial"/>
          <w:sz w:val="20"/>
          <w:szCs w:val="20"/>
        </w:rPr>
      </w:pPr>
      <w:r w:rsidRPr="005A26C2">
        <w:rPr>
          <w:rFonts w:cs="Arial"/>
          <w:sz w:val="20"/>
          <w:szCs w:val="20"/>
        </w:rPr>
        <w:t xml:space="preserve">View the list of sections available on the screen. The Vision, Provider Support Agreements, and Assessments can be printed in PDF or Word. </w:t>
      </w:r>
    </w:p>
    <w:p w14:paraId="7336A40E" w14:textId="77777777" w:rsidR="006F2709" w:rsidRPr="005A26C2" w:rsidRDefault="006F2709" w:rsidP="006F2709">
      <w:pPr>
        <w:widowControl w:val="0"/>
        <w:spacing w:line="240" w:lineRule="atLeast"/>
        <w:ind w:left="360"/>
        <w:contextualSpacing/>
        <w:rPr>
          <w:rFonts w:cs="Arial"/>
          <w:sz w:val="20"/>
          <w:szCs w:val="20"/>
        </w:rPr>
      </w:pPr>
    </w:p>
    <w:p w14:paraId="1240AD24" w14:textId="77777777" w:rsidR="006F2709" w:rsidRPr="005A26C2" w:rsidRDefault="006F2709" w:rsidP="006F2709">
      <w:pPr>
        <w:rPr>
          <w:rFonts w:cs="Arial"/>
          <w:sz w:val="20"/>
        </w:rPr>
      </w:pPr>
      <w:r w:rsidRPr="005A26C2">
        <w:rPr>
          <w:noProof/>
        </w:rPr>
        <w:drawing>
          <wp:inline distT="0" distB="0" distL="0" distR="0" wp14:anchorId="65DEA61F" wp14:editId="2997D485">
            <wp:extent cx="5943600" cy="953135"/>
            <wp:effectExtent l="19050" t="19050" r="19050" b="18415"/>
            <wp:docPr id="56511" name="Picture 5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953135"/>
                    </a:xfrm>
                    <a:prstGeom prst="rect">
                      <a:avLst/>
                    </a:prstGeom>
                    <a:ln>
                      <a:solidFill>
                        <a:schemeClr val="tx1"/>
                      </a:solidFill>
                    </a:ln>
                  </pic:spPr>
                </pic:pic>
              </a:graphicData>
            </a:graphic>
          </wp:inline>
        </w:drawing>
      </w:r>
    </w:p>
    <w:p w14:paraId="563F01E3" w14:textId="77777777" w:rsidR="006F2709" w:rsidRPr="005A26C2" w:rsidRDefault="006F2709" w:rsidP="006F2709">
      <w:pPr>
        <w:rPr>
          <w:rFonts w:cs="Arial"/>
          <w:sz w:val="20"/>
        </w:rPr>
      </w:pPr>
    </w:p>
    <w:p w14:paraId="4A384A10" w14:textId="77777777" w:rsidR="006F2709" w:rsidRPr="005A26C2" w:rsidRDefault="006F2709" w:rsidP="006F2709">
      <w:pPr>
        <w:keepLines/>
        <w:spacing w:after="240"/>
        <w:rPr>
          <w:rFonts w:cs="Arial"/>
          <w:sz w:val="20"/>
          <w:szCs w:val="20"/>
        </w:rPr>
      </w:pPr>
      <w:r w:rsidRPr="005A26C2">
        <w:rPr>
          <w:rFonts w:cs="Arial"/>
          <w:sz w:val="20"/>
          <w:szCs w:val="20"/>
        </w:rPr>
        <w:t xml:space="preserve">The View Print screen displays that status of the document with the same colored icon as the dashboard and text on the right side of the screen. The status is important for printing to understand when documents will print with a draft watermark. All documents will print with a “Draft” watermark unless they are in “Approved” status. </w:t>
      </w:r>
    </w:p>
    <w:p w14:paraId="6C7E3787" w14:textId="77777777" w:rsidR="006F2709" w:rsidRPr="005A26C2" w:rsidRDefault="006F2709" w:rsidP="005B4C3F">
      <w:pPr>
        <w:keepLines/>
        <w:numPr>
          <w:ilvl w:val="0"/>
          <w:numId w:val="116"/>
        </w:numPr>
        <w:spacing w:after="240"/>
        <w:rPr>
          <w:rFonts w:cs="Arial"/>
          <w:b/>
          <w:sz w:val="20"/>
          <w:szCs w:val="20"/>
        </w:rPr>
      </w:pPr>
      <w:r w:rsidRPr="005A26C2">
        <w:rPr>
          <w:rFonts w:cs="Arial"/>
          <w:sz w:val="20"/>
          <w:szCs w:val="20"/>
        </w:rPr>
        <w:t>Use the “Expand All” link to view the information available in each section.</w:t>
      </w:r>
    </w:p>
    <w:p w14:paraId="41252F94" w14:textId="77777777" w:rsidR="006F2709" w:rsidRPr="005A26C2" w:rsidRDefault="006F2709" w:rsidP="00391669">
      <w:pPr>
        <w:keepLines/>
        <w:spacing w:after="240"/>
        <w:rPr>
          <w:rFonts w:cs="Arial"/>
          <w:b/>
          <w:sz w:val="20"/>
          <w:szCs w:val="20"/>
        </w:rPr>
      </w:pPr>
      <w:r w:rsidRPr="005A26C2">
        <w:rPr>
          <w:noProof/>
        </w:rPr>
        <w:drawing>
          <wp:inline distT="0" distB="0" distL="0" distR="0" wp14:anchorId="40C0C350" wp14:editId="3E11BB77">
            <wp:extent cx="5943600" cy="2219325"/>
            <wp:effectExtent l="19050" t="19050" r="19050" b="28575"/>
            <wp:docPr id="56542" name="Picture 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219325"/>
                    </a:xfrm>
                    <a:prstGeom prst="rect">
                      <a:avLst/>
                    </a:prstGeom>
                    <a:ln>
                      <a:solidFill>
                        <a:schemeClr val="tx1"/>
                      </a:solidFill>
                    </a:ln>
                  </pic:spPr>
                </pic:pic>
              </a:graphicData>
            </a:graphic>
          </wp:inline>
        </w:drawing>
      </w:r>
    </w:p>
    <w:p w14:paraId="4A9F0C38" w14:textId="77777777" w:rsidR="006F2709" w:rsidRPr="005A26C2" w:rsidRDefault="006F2709" w:rsidP="005B4C3F">
      <w:pPr>
        <w:keepLines/>
        <w:numPr>
          <w:ilvl w:val="0"/>
          <w:numId w:val="116"/>
        </w:numPr>
        <w:spacing w:after="240"/>
        <w:rPr>
          <w:rFonts w:cs="Arial"/>
          <w:b/>
          <w:sz w:val="20"/>
          <w:szCs w:val="20"/>
        </w:rPr>
      </w:pPr>
      <w:r w:rsidRPr="005A26C2">
        <w:rPr>
          <w:rFonts w:cs="Arial"/>
          <w:sz w:val="20"/>
          <w:szCs w:val="20"/>
        </w:rPr>
        <w:t>Click on the PDF or Word icon next to the Vision section to open and print the shared Vision Statement.</w:t>
      </w:r>
    </w:p>
    <w:p w14:paraId="52A496CF" w14:textId="77777777" w:rsidR="006F2709" w:rsidRPr="005A26C2" w:rsidRDefault="006F2709" w:rsidP="00391669">
      <w:pPr>
        <w:keepLines/>
        <w:spacing w:after="240"/>
        <w:rPr>
          <w:rFonts w:cs="Arial"/>
          <w:b/>
          <w:sz w:val="20"/>
          <w:szCs w:val="20"/>
        </w:rPr>
      </w:pPr>
      <w:r w:rsidRPr="005A26C2">
        <w:rPr>
          <w:noProof/>
        </w:rPr>
        <w:lastRenderedPageBreak/>
        <mc:AlternateContent>
          <mc:Choice Requires="wps">
            <w:drawing>
              <wp:anchor distT="0" distB="0" distL="114300" distR="114300" simplePos="0" relativeHeight="252607488" behindDoc="0" locked="0" layoutInCell="1" allowOverlap="1" wp14:anchorId="4951912E" wp14:editId="593B8074">
                <wp:simplePos x="0" y="0"/>
                <wp:positionH relativeFrom="column">
                  <wp:posOffset>240665</wp:posOffset>
                </wp:positionH>
                <wp:positionV relativeFrom="paragraph">
                  <wp:posOffset>386715</wp:posOffset>
                </wp:positionV>
                <wp:extent cx="285090" cy="148577"/>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090" cy="148577"/>
                        </a:xfrm>
                        <a:prstGeom prst="rect">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4955E" id="Rectangle 138" o:spid="_x0000_s1026" style="position:absolute;margin-left:18.95pt;margin-top:30.45pt;width:22.45pt;height:11.7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" filled="f" strokecolor="#00b0f0" strokeweight="2pt">
                <v:path arrowok="t"/>
              </v:rect>
            </w:pict>
          </mc:Fallback>
        </mc:AlternateContent>
      </w:r>
      <w:r w:rsidRPr="005A26C2">
        <w:rPr>
          <w:noProof/>
        </w:rPr>
        <w:drawing>
          <wp:inline distT="0" distB="0" distL="0" distR="0" wp14:anchorId="5ABBCDD0" wp14:editId="71D37F13">
            <wp:extent cx="5943600" cy="1191895"/>
            <wp:effectExtent l="19050" t="19050" r="19050" b="273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191895"/>
                    </a:xfrm>
                    <a:prstGeom prst="rect">
                      <a:avLst/>
                    </a:prstGeom>
                    <a:ln>
                      <a:solidFill>
                        <a:schemeClr val="tx1"/>
                      </a:solidFill>
                    </a:ln>
                  </pic:spPr>
                </pic:pic>
              </a:graphicData>
            </a:graphic>
          </wp:inline>
        </w:drawing>
      </w:r>
    </w:p>
    <w:p w14:paraId="0F3A7492" w14:textId="77777777" w:rsidR="006F2709" w:rsidRPr="005A26C2" w:rsidRDefault="006F2709" w:rsidP="005B4C3F">
      <w:pPr>
        <w:keepLines/>
        <w:numPr>
          <w:ilvl w:val="0"/>
          <w:numId w:val="116"/>
        </w:numPr>
        <w:spacing w:after="240"/>
        <w:rPr>
          <w:rFonts w:cs="Arial"/>
          <w:b/>
          <w:sz w:val="20"/>
          <w:szCs w:val="20"/>
        </w:rPr>
      </w:pPr>
      <w:r w:rsidRPr="005A26C2">
        <w:rPr>
          <w:rFonts w:cs="Arial"/>
          <w:sz w:val="20"/>
          <w:szCs w:val="20"/>
        </w:rPr>
        <w:t>A pop-up window will appear on the screen. Click “Open” or “Open to view the PDF”. The below pop-up may look different depending on your browser.</w:t>
      </w:r>
    </w:p>
    <w:p w14:paraId="5096B1B2" w14:textId="77777777" w:rsidR="006F2709" w:rsidRPr="005A26C2" w:rsidRDefault="006F2709" w:rsidP="00391669">
      <w:pPr>
        <w:keepLines/>
        <w:spacing w:after="240"/>
        <w:rPr>
          <w:rFonts w:cs="Arial"/>
          <w:b/>
          <w:sz w:val="20"/>
          <w:szCs w:val="20"/>
        </w:rPr>
      </w:pPr>
      <w:r w:rsidRPr="005A26C2">
        <w:rPr>
          <w:noProof/>
        </w:rPr>
        <mc:AlternateContent>
          <mc:Choice Requires="wps">
            <w:drawing>
              <wp:anchor distT="0" distB="0" distL="114300" distR="114300" simplePos="0" relativeHeight="252608512" behindDoc="0" locked="0" layoutInCell="1" allowOverlap="1" wp14:anchorId="59BEE5ED" wp14:editId="0B878FD7">
                <wp:simplePos x="0" y="0"/>
                <wp:positionH relativeFrom="column">
                  <wp:posOffset>4494178</wp:posOffset>
                </wp:positionH>
                <wp:positionV relativeFrom="paragraph">
                  <wp:posOffset>116448</wp:posOffset>
                </wp:positionV>
                <wp:extent cx="408561" cy="194553"/>
                <wp:effectExtent l="0" t="0" r="10795" b="152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61" cy="194553"/>
                        </a:xfrm>
                        <a:prstGeom prst="rect">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2C68" id="Rectangle 153" o:spid="_x0000_s1026" style="position:absolute;margin-left:353.85pt;margin-top:9.15pt;width:32.15pt;height:15.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" filled="f" strokecolor="#00b0f0" strokeweight="2pt">
                <v:path arrowok="t"/>
              </v:rect>
            </w:pict>
          </mc:Fallback>
        </mc:AlternateContent>
      </w:r>
      <w:r w:rsidRPr="005A26C2">
        <w:rPr>
          <w:noProof/>
        </w:rPr>
        <w:drawing>
          <wp:inline distT="0" distB="0" distL="0" distR="0" wp14:anchorId="6AA5DD4E" wp14:editId="7827EDFF">
            <wp:extent cx="5943600" cy="358775"/>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58775"/>
                    </a:xfrm>
                    <a:prstGeom prst="rect">
                      <a:avLst/>
                    </a:prstGeom>
                  </pic:spPr>
                </pic:pic>
              </a:graphicData>
            </a:graphic>
          </wp:inline>
        </w:drawing>
      </w:r>
    </w:p>
    <w:p w14:paraId="402BDD65" w14:textId="77777777" w:rsidR="006F2709" w:rsidRPr="005A26C2" w:rsidRDefault="006F2709" w:rsidP="006F2709">
      <w:pPr>
        <w:keepLines/>
        <w:spacing w:after="240"/>
        <w:ind w:left="360"/>
        <w:rPr>
          <w:rFonts w:cs="Arial"/>
          <w:sz w:val="20"/>
          <w:szCs w:val="20"/>
        </w:rPr>
      </w:pPr>
      <w:r w:rsidRPr="005A26C2">
        <w:rPr>
          <w:rFonts w:cs="Arial"/>
          <w:sz w:val="20"/>
          <w:szCs w:val="20"/>
        </w:rPr>
        <w:t>The Vision Statement will be displayed.</w:t>
      </w:r>
    </w:p>
    <w:p w14:paraId="6DD93C76" w14:textId="77777777" w:rsidR="006F2709" w:rsidRPr="005A26C2" w:rsidRDefault="006F2709" w:rsidP="00391669">
      <w:pPr>
        <w:keepLines/>
        <w:spacing w:after="240"/>
        <w:rPr>
          <w:rFonts w:cs="Arial"/>
          <w:sz w:val="20"/>
          <w:szCs w:val="20"/>
        </w:rPr>
      </w:pPr>
      <w:r w:rsidRPr="005A26C2">
        <w:rPr>
          <w:noProof/>
        </w:rPr>
        <w:drawing>
          <wp:inline distT="0" distB="0" distL="0" distR="0" wp14:anchorId="2EE248B9" wp14:editId="3A0CA910">
            <wp:extent cx="5943600" cy="3686783"/>
            <wp:effectExtent l="19050" t="19050" r="19050" b="285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53291"/>
                    <a:stretch/>
                  </pic:blipFill>
                  <pic:spPr bwMode="auto">
                    <a:xfrm>
                      <a:off x="0" y="0"/>
                      <a:ext cx="5943600" cy="36867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F173BA" w14:textId="77777777" w:rsidR="006F2709" w:rsidRPr="005A26C2" w:rsidRDefault="006F2709" w:rsidP="006F2709">
      <w:pPr>
        <w:keepLines/>
        <w:spacing w:after="240"/>
        <w:rPr>
          <w:rFonts w:cs="Arial"/>
          <w:sz w:val="20"/>
          <w:szCs w:val="20"/>
        </w:rPr>
      </w:pPr>
      <w:r w:rsidRPr="005A26C2">
        <w:rPr>
          <w:rFonts w:cs="Arial"/>
          <w:b/>
          <w:sz w:val="20"/>
          <w:szCs w:val="20"/>
        </w:rPr>
        <w:t>Note:</w:t>
      </w:r>
      <w:r w:rsidRPr="005A26C2">
        <w:rPr>
          <w:rFonts w:cs="Arial"/>
          <w:sz w:val="20"/>
          <w:szCs w:val="20"/>
        </w:rPr>
        <w:t xml:space="preserve"> Since the Vision has been shared it will print with no “Draft” watermark. If the Vision has not been shared, Providers will not be able to view or print. </w:t>
      </w:r>
    </w:p>
    <w:p w14:paraId="66F17FF5" w14:textId="2B9E73C1" w:rsidR="006F2709" w:rsidRPr="005A26C2" w:rsidRDefault="006F2709" w:rsidP="005B4C3F">
      <w:pPr>
        <w:keepLines/>
        <w:numPr>
          <w:ilvl w:val="0"/>
          <w:numId w:val="116"/>
        </w:numPr>
        <w:spacing w:after="240"/>
        <w:rPr>
          <w:rFonts w:cs="Arial"/>
          <w:sz w:val="20"/>
          <w:szCs w:val="20"/>
        </w:rPr>
      </w:pPr>
      <w:r w:rsidRPr="005A26C2">
        <w:rPr>
          <w:rFonts w:cs="Arial"/>
          <w:sz w:val="20"/>
          <w:szCs w:val="20"/>
        </w:rPr>
        <w:t xml:space="preserve">Click on the PDF or Word icon next to the </w:t>
      </w:r>
      <w:r w:rsidR="008F3150" w:rsidRPr="005A26C2">
        <w:rPr>
          <w:rFonts w:cs="Arial"/>
          <w:sz w:val="20"/>
          <w:szCs w:val="20"/>
        </w:rPr>
        <w:t>Goal</w:t>
      </w:r>
      <w:r w:rsidRPr="005A26C2">
        <w:rPr>
          <w:rFonts w:cs="Arial"/>
          <w:sz w:val="20"/>
          <w:szCs w:val="20"/>
        </w:rPr>
        <w:t xml:space="preserve"> and Objectives section title. This will open the Provider Support Agreements form for all available Objectives. The related </w:t>
      </w:r>
      <w:r w:rsidR="008F3150" w:rsidRPr="005A26C2">
        <w:rPr>
          <w:rFonts w:cs="Arial"/>
          <w:sz w:val="20"/>
          <w:szCs w:val="20"/>
        </w:rPr>
        <w:t>Goal</w:t>
      </w:r>
      <w:r w:rsidRPr="005A26C2">
        <w:rPr>
          <w:rFonts w:cs="Arial"/>
          <w:sz w:val="20"/>
          <w:szCs w:val="20"/>
        </w:rPr>
        <w:t xml:space="preserve">s will be printed with the associated Objective and Support Agreement. </w:t>
      </w:r>
    </w:p>
    <w:p w14:paraId="59C6CE97" w14:textId="77777777" w:rsidR="006F2709" w:rsidRPr="005A26C2" w:rsidRDefault="006F2709" w:rsidP="00391669">
      <w:pPr>
        <w:keepLines/>
        <w:spacing w:after="240"/>
        <w:rPr>
          <w:rFonts w:cs="Arial"/>
          <w:sz w:val="20"/>
          <w:szCs w:val="20"/>
        </w:rPr>
      </w:pPr>
      <w:r w:rsidRPr="005A26C2">
        <w:rPr>
          <w:noProof/>
        </w:rPr>
        <w:lastRenderedPageBreak/>
        <w:drawing>
          <wp:inline distT="0" distB="0" distL="0" distR="0" wp14:anchorId="12BEAC13" wp14:editId="37DBFF8A">
            <wp:extent cx="5943600" cy="2541508"/>
            <wp:effectExtent l="19050" t="19050" r="19050" b="11430"/>
            <wp:docPr id="1055" name="Picture 1055" descr="C:\Users\ZZIMME~1\AppData\Local\Temp\SNAGHTML60db7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ZZIMME~1\AppData\Local\Temp\SNAGHTML60db78af.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2541508"/>
                    </a:xfrm>
                    <a:prstGeom prst="rect">
                      <a:avLst/>
                    </a:prstGeom>
                    <a:noFill/>
                    <a:ln>
                      <a:solidFill>
                        <a:schemeClr val="tx1"/>
                      </a:solidFill>
                    </a:ln>
                  </pic:spPr>
                </pic:pic>
              </a:graphicData>
            </a:graphic>
          </wp:inline>
        </w:drawing>
      </w:r>
    </w:p>
    <w:p w14:paraId="3AF068F9" w14:textId="254EA4CD" w:rsidR="006F2709" w:rsidRPr="005A26C2" w:rsidRDefault="006F2709" w:rsidP="006F2709">
      <w:pPr>
        <w:keepLines/>
        <w:spacing w:after="240"/>
        <w:ind w:left="360"/>
        <w:rPr>
          <w:rFonts w:cs="Arial"/>
          <w:sz w:val="20"/>
          <w:szCs w:val="20"/>
        </w:rPr>
      </w:pPr>
      <w:r w:rsidRPr="005A26C2">
        <w:rPr>
          <w:rFonts w:cs="Arial"/>
          <w:b/>
          <w:sz w:val="20"/>
          <w:szCs w:val="20"/>
        </w:rPr>
        <w:t>Note:</w:t>
      </w:r>
      <w:r w:rsidRPr="005A26C2">
        <w:rPr>
          <w:rFonts w:cs="Arial"/>
          <w:sz w:val="20"/>
          <w:szCs w:val="20"/>
        </w:rPr>
        <w:t xml:space="preserve"> Clicking the PDF or Word icon next to a specific </w:t>
      </w:r>
      <w:r w:rsidR="008F3150" w:rsidRPr="005A26C2">
        <w:rPr>
          <w:rFonts w:cs="Arial"/>
          <w:sz w:val="20"/>
          <w:szCs w:val="20"/>
        </w:rPr>
        <w:t>Goal</w:t>
      </w:r>
      <w:r w:rsidRPr="005A26C2">
        <w:rPr>
          <w:rFonts w:cs="Arial"/>
          <w:sz w:val="20"/>
          <w:szCs w:val="20"/>
        </w:rPr>
        <w:t xml:space="preserve"> will print the Provider Support Agreements for only the Objectives associated with the selected </w:t>
      </w:r>
      <w:r w:rsidR="008F3150" w:rsidRPr="005A26C2">
        <w:rPr>
          <w:rFonts w:cs="Arial"/>
          <w:sz w:val="20"/>
          <w:szCs w:val="20"/>
        </w:rPr>
        <w:t>Goal</w:t>
      </w:r>
      <w:r w:rsidRPr="005A26C2">
        <w:rPr>
          <w:rFonts w:cs="Arial"/>
          <w:sz w:val="20"/>
          <w:szCs w:val="20"/>
        </w:rPr>
        <w:t xml:space="preserve"> rather than all of the </w:t>
      </w:r>
      <w:r w:rsidR="008F3150" w:rsidRPr="005A26C2">
        <w:rPr>
          <w:rFonts w:cs="Arial"/>
          <w:sz w:val="20"/>
          <w:szCs w:val="20"/>
        </w:rPr>
        <w:t>Goal</w:t>
      </w:r>
      <w:r w:rsidRPr="005A26C2">
        <w:rPr>
          <w:rFonts w:cs="Arial"/>
          <w:sz w:val="20"/>
          <w:szCs w:val="20"/>
        </w:rPr>
        <w:t>s and objectives for an individual. Clicking on the PDF or Word icon next to an Objective will open the Provider Support Agreement for that Objective only.</w:t>
      </w:r>
    </w:p>
    <w:p w14:paraId="33F7E46F" w14:textId="24D67A7B" w:rsidR="006F2709" w:rsidRPr="005A26C2" w:rsidRDefault="006F2709" w:rsidP="006F2709">
      <w:pPr>
        <w:keepLines/>
        <w:spacing w:after="240"/>
        <w:ind w:left="360"/>
        <w:rPr>
          <w:rFonts w:cs="Arial"/>
          <w:sz w:val="20"/>
          <w:szCs w:val="20"/>
        </w:rPr>
      </w:pPr>
      <w:r w:rsidRPr="005A26C2">
        <w:rPr>
          <w:rFonts w:cs="Arial"/>
          <w:b/>
          <w:sz w:val="20"/>
          <w:szCs w:val="20"/>
        </w:rPr>
        <w:t>Note:</w:t>
      </w:r>
      <w:r w:rsidRPr="005A26C2">
        <w:rPr>
          <w:rFonts w:cs="Arial"/>
          <w:sz w:val="20"/>
          <w:szCs w:val="20"/>
        </w:rPr>
        <w:t xml:space="preserve"> To view </w:t>
      </w:r>
      <w:r w:rsidR="008F3150" w:rsidRPr="005A26C2">
        <w:rPr>
          <w:rFonts w:cs="Arial"/>
          <w:sz w:val="20"/>
          <w:szCs w:val="20"/>
        </w:rPr>
        <w:t>Goal</w:t>
      </w:r>
      <w:r w:rsidRPr="005A26C2">
        <w:rPr>
          <w:rFonts w:cs="Arial"/>
          <w:sz w:val="20"/>
          <w:szCs w:val="20"/>
        </w:rPr>
        <w:t>s and Objectives created by your Provider agency only, click “Show only my Objectives,” which is located in the upper right hand corner of the screen.</w:t>
      </w:r>
    </w:p>
    <w:p w14:paraId="48035735" w14:textId="77777777" w:rsidR="006F2709" w:rsidRPr="005A26C2" w:rsidRDefault="006F2709" w:rsidP="006F2709">
      <w:pPr>
        <w:keepLines/>
        <w:spacing w:after="240"/>
        <w:ind w:left="360"/>
        <w:rPr>
          <w:rFonts w:cs="Arial"/>
          <w:sz w:val="20"/>
          <w:szCs w:val="20"/>
        </w:rPr>
      </w:pPr>
      <w:r w:rsidRPr="005A26C2">
        <w:rPr>
          <w:rFonts w:cs="Arial"/>
          <w:sz w:val="20"/>
          <w:szCs w:val="20"/>
        </w:rPr>
        <w:t>After clicking on a PDF icon, a pop-up window will appear on the screen that will prompt you to open or save the selected document. The pop-up may look different depending on the browser.</w:t>
      </w:r>
    </w:p>
    <w:p w14:paraId="433560C6" w14:textId="77777777" w:rsidR="006F2709" w:rsidRPr="005A26C2" w:rsidRDefault="006F2709" w:rsidP="005B4C3F">
      <w:pPr>
        <w:keepLines/>
        <w:numPr>
          <w:ilvl w:val="0"/>
          <w:numId w:val="116"/>
        </w:numPr>
        <w:spacing w:after="240"/>
        <w:rPr>
          <w:rFonts w:cs="Arial"/>
          <w:sz w:val="20"/>
          <w:szCs w:val="20"/>
        </w:rPr>
      </w:pPr>
      <w:r w:rsidRPr="005A26C2">
        <w:rPr>
          <w:rFonts w:cs="Arial"/>
          <w:sz w:val="20"/>
          <w:szCs w:val="20"/>
        </w:rPr>
        <w:t>Click “Open” to view the document.</w:t>
      </w:r>
    </w:p>
    <w:p w14:paraId="71CE6192" w14:textId="77777777" w:rsidR="006F2709" w:rsidRPr="005A26C2" w:rsidRDefault="006F2709" w:rsidP="00391669">
      <w:pPr>
        <w:keepLines/>
        <w:spacing w:after="240"/>
        <w:rPr>
          <w:rFonts w:cs="Arial"/>
          <w:sz w:val="20"/>
          <w:szCs w:val="20"/>
        </w:rPr>
      </w:pPr>
      <w:r w:rsidRPr="005A26C2">
        <w:rPr>
          <w:noProof/>
        </w:rPr>
        <mc:AlternateContent>
          <mc:Choice Requires="wps">
            <w:drawing>
              <wp:anchor distT="0" distB="0" distL="114300" distR="114300" simplePos="0" relativeHeight="252611584" behindDoc="0" locked="0" layoutInCell="1" allowOverlap="1" wp14:anchorId="0DE7122D" wp14:editId="74B0EEEF">
                <wp:simplePos x="0" y="0"/>
                <wp:positionH relativeFrom="column">
                  <wp:posOffset>3869140</wp:posOffset>
                </wp:positionH>
                <wp:positionV relativeFrom="paragraph">
                  <wp:posOffset>53822</wp:posOffset>
                </wp:positionV>
                <wp:extent cx="292299" cy="139719"/>
                <wp:effectExtent l="0" t="0" r="12700" b="12700"/>
                <wp:wrapNone/>
                <wp:docPr id="56342" name="Rectangle 56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299" cy="139719"/>
                        </a:xfrm>
                        <a:prstGeom prst="rect">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DA36" id="Rectangle 56342" o:spid="_x0000_s1026" style="position:absolute;margin-left:304.65pt;margin-top:4.25pt;width:23pt;height:11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" filled="f" strokecolor="#00b0f0" strokeweight="2pt">
                <v:path arrowok="t"/>
              </v:rect>
            </w:pict>
          </mc:Fallback>
        </mc:AlternateContent>
      </w:r>
      <w:r w:rsidRPr="005A26C2">
        <w:rPr>
          <w:noProof/>
        </w:rPr>
        <w:drawing>
          <wp:inline distT="0" distB="0" distL="0" distR="0" wp14:anchorId="42CB3592" wp14:editId="08D2E780">
            <wp:extent cx="5943600" cy="177800"/>
            <wp:effectExtent l="19050" t="19050" r="19050" b="12700"/>
            <wp:docPr id="56327" name="Picture 5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77800"/>
                    </a:xfrm>
                    <a:prstGeom prst="rect">
                      <a:avLst/>
                    </a:prstGeom>
                    <a:ln>
                      <a:solidFill>
                        <a:schemeClr val="tx1"/>
                      </a:solidFill>
                    </a:ln>
                  </pic:spPr>
                </pic:pic>
              </a:graphicData>
            </a:graphic>
          </wp:inline>
        </w:drawing>
      </w:r>
    </w:p>
    <w:p w14:paraId="15820F7C" w14:textId="77777777" w:rsidR="006F2709" w:rsidRPr="005A26C2" w:rsidRDefault="006F2709" w:rsidP="006F2709">
      <w:pPr>
        <w:keepLines/>
        <w:spacing w:after="240"/>
        <w:ind w:left="360"/>
        <w:rPr>
          <w:rFonts w:cs="Arial"/>
          <w:sz w:val="20"/>
          <w:szCs w:val="20"/>
        </w:rPr>
      </w:pPr>
      <w:r w:rsidRPr="005A26C2">
        <w:rPr>
          <w:rFonts w:cs="Arial"/>
          <w:sz w:val="20"/>
          <w:szCs w:val="20"/>
        </w:rPr>
        <w:t>The Provider Support Agreement will be displayed.</w:t>
      </w:r>
    </w:p>
    <w:p w14:paraId="3998BBD3" w14:textId="77777777" w:rsidR="006F2709" w:rsidRPr="005A26C2" w:rsidRDefault="006F2709" w:rsidP="00391669">
      <w:pPr>
        <w:keepLines/>
        <w:spacing w:after="240"/>
        <w:rPr>
          <w:rFonts w:cs="Arial"/>
          <w:sz w:val="20"/>
          <w:szCs w:val="20"/>
        </w:rPr>
      </w:pPr>
      <w:r w:rsidRPr="005A26C2">
        <w:rPr>
          <w:noProof/>
        </w:rPr>
        <w:lastRenderedPageBreak/>
        <w:drawing>
          <wp:inline distT="0" distB="0" distL="0" distR="0" wp14:anchorId="1E07DB97" wp14:editId="2E7FEB46">
            <wp:extent cx="5943600" cy="5475622"/>
            <wp:effectExtent l="19050" t="19050" r="19050" b="10795"/>
            <wp:docPr id="56343" name="Picture 56343" descr="C:\Users\ZZIMME~1\AppData\Local\Temp\SNAGHTML60de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ZZIMME~1\AppData\Local\Temp\SNAGHTML60de4116.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5475622"/>
                    </a:xfrm>
                    <a:prstGeom prst="rect">
                      <a:avLst/>
                    </a:prstGeom>
                    <a:noFill/>
                    <a:ln>
                      <a:solidFill>
                        <a:schemeClr val="tx1"/>
                      </a:solidFill>
                    </a:ln>
                  </pic:spPr>
                </pic:pic>
              </a:graphicData>
            </a:graphic>
          </wp:inline>
        </w:drawing>
      </w:r>
    </w:p>
    <w:p w14:paraId="336A54D6" w14:textId="77777777" w:rsidR="006F2709" w:rsidRPr="005A26C2" w:rsidRDefault="006F2709" w:rsidP="005B4C3F">
      <w:pPr>
        <w:keepLines/>
        <w:numPr>
          <w:ilvl w:val="0"/>
          <w:numId w:val="116"/>
        </w:numPr>
        <w:spacing w:after="240"/>
        <w:rPr>
          <w:rFonts w:cs="Arial"/>
          <w:sz w:val="20"/>
          <w:szCs w:val="20"/>
        </w:rPr>
      </w:pPr>
      <w:r w:rsidRPr="005A26C2">
        <w:rPr>
          <w:rFonts w:cs="Arial"/>
          <w:sz w:val="20"/>
          <w:szCs w:val="20"/>
        </w:rPr>
        <w:t>View the document and print by clicking “File” and then “Print” OR Ctrl + P.</w:t>
      </w:r>
    </w:p>
    <w:p w14:paraId="11455EA7" w14:textId="77777777" w:rsidR="006F2709" w:rsidRPr="005A26C2" w:rsidRDefault="006F2709" w:rsidP="00391669">
      <w:pPr>
        <w:keepLines/>
        <w:spacing w:after="240"/>
        <w:rPr>
          <w:rFonts w:cs="Arial"/>
          <w:b/>
          <w:sz w:val="20"/>
          <w:szCs w:val="20"/>
        </w:rPr>
      </w:pPr>
      <w:r w:rsidRPr="005A26C2">
        <w:rPr>
          <w:noProof/>
        </w:rPr>
        <w:lastRenderedPageBreak/>
        <w:drawing>
          <wp:inline distT="0" distB="0" distL="0" distR="0" wp14:anchorId="7C71B7D7" wp14:editId="31A6A406">
            <wp:extent cx="5943600" cy="4349261"/>
            <wp:effectExtent l="19050" t="19050" r="19050" b="13335"/>
            <wp:docPr id="12290" name="Picture 12290" descr="C:\Users\ZZIMME~1\AppData\Local\Temp\SNAGHTML60dec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ZZIMME~1\AppData\Local\Temp\SNAGHTML60dec8e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4349261"/>
                    </a:xfrm>
                    <a:prstGeom prst="rect">
                      <a:avLst/>
                    </a:prstGeom>
                    <a:noFill/>
                    <a:ln>
                      <a:solidFill>
                        <a:schemeClr val="tx1"/>
                      </a:solidFill>
                    </a:ln>
                  </pic:spPr>
                </pic:pic>
              </a:graphicData>
            </a:graphic>
          </wp:inline>
        </w:drawing>
      </w:r>
    </w:p>
    <w:p w14:paraId="2D4CD608" w14:textId="77777777" w:rsidR="006F2709" w:rsidRPr="005A26C2" w:rsidRDefault="006F2709" w:rsidP="006F2709">
      <w:pPr>
        <w:keepLines/>
        <w:spacing w:after="240"/>
        <w:ind w:left="360"/>
        <w:rPr>
          <w:szCs w:val="20"/>
        </w:rPr>
      </w:pPr>
      <w:r w:rsidRPr="005A26C2">
        <w:rPr>
          <w:rFonts w:cs="Arial"/>
          <w:sz w:val="20"/>
          <w:szCs w:val="20"/>
        </w:rPr>
        <w:t xml:space="preserve">This screen might also look different depending on the version of Adobe or Word being used. </w:t>
      </w:r>
    </w:p>
    <w:p w14:paraId="77BBAE92" w14:textId="77777777" w:rsidR="006F2709" w:rsidRPr="005A26C2" w:rsidRDefault="006F2709" w:rsidP="005B4C3F">
      <w:pPr>
        <w:keepLines/>
        <w:numPr>
          <w:ilvl w:val="0"/>
          <w:numId w:val="116"/>
        </w:numPr>
        <w:spacing w:after="240"/>
        <w:rPr>
          <w:rFonts w:cs="Arial"/>
          <w:sz w:val="20"/>
          <w:szCs w:val="20"/>
        </w:rPr>
      </w:pPr>
      <w:r w:rsidRPr="005A26C2">
        <w:rPr>
          <w:rFonts w:cs="Arial"/>
          <w:sz w:val="20"/>
          <w:szCs w:val="20"/>
        </w:rPr>
        <w:t>Click the PDF or Word icon next to the specific Assessment you would like to print. Assessments will print with a “Draft” watermark unless in “Approved” Status. Repeat steps 7 and 8 to open and view the document.</w:t>
      </w:r>
    </w:p>
    <w:p w14:paraId="762503AF" w14:textId="77777777" w:rsidR="006F2709" w:rsidRPr="005A26C2" w:rsidRDefault="00DA17D6" w:rsidP="006F2709">
      <w:pPr>
        <w:keepLines/>
        <w:spacing w:after="240"/>
        <w:rPr>
          <w:rFonts w:cs="Arial"/>
          <w:sz w:val="20"/>
          <w:szCs w:val="20"/>
        </w:rPr>
      </w:pPr>
      <w:r w:rsidRPr="005A26C2">
        <w:rPr>
          <w:rFonts w:cs="Arial"/>
          <w:noProof/>
          <w:sz w:val="20"/>
          <w:szCs w:val="20"/>
        </w:rPr>
        <w:drawing>
          <wp:inline distT="0" distB="0" distL="0" distR="0" wp14:anchorId="60EF49D4" wp14:editId="56F02713">
            <wp:extent cx="5943600" cy="1499870"/>
            <wp:effectExtent l="19050" t="19050" r="19050" b="241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dditionalFuncISPSummary10.jpg"/>
                    <pic:cNvPicPr/>
                  </pic:nvPicPr>
                  <pic:blipFill>
                    <a:blip r:embed="rId113">
                      <a:extLst>
                        <a:ext uri="{28A0092B-C50C-407E-A947-70E740481C1C}">
                          <a14:useLocalDpi xmlns:a14="http://schemas.microsoft.com/office/drawing/2010/main" val="0"/>
                        </a:ext>
                      </a:extLst>
                    </a:blip>
                    <a:stretch>
                      <a:fillRect/>
                    </a:stretch>
                  </pic:blipFill>
                  <pic:spPr>
                    <a:xfrm>
                      <a:off x="0" y="0"/>
                      <a:ext cx="5943600" cy="1499870"/>
                    </a:xfrm>
                    <a:prstGeom prst="rect">
                      <a:avLst/>
                    </a:prstGeom>
                    <a:ln>
                      <a:solidFill>
                        <a:schemeClr val="tx1"/>
                      </a:solidFill>
                    </a:ln>
                  </pic:spPr>
                </pic:pic>
              </a:graphicData>
            </a:graphic>
          </wp:inline>
        </w:drawing>
      </w:r>
    </w:p>
    <w:p w14:paraId="050B391A" w14:textId="77777777" w:rsidR="006F2709" w:rsidRPr="005A26C2" w:rsidRDefault="006F2709" w:rsidP="006F2709">
      <w:pPr>
        <w:keepLines/>
        <w:spacing w:after="240"/>
        <w:rPr>
          <w:rFonts w:cs="Arial"/>
          <w:b/>
          <w:sz w:val="20"/>
          <w:szCs w:val="20"/>
        </w:rPr>
      </w:pPr>
      <w:r w:rsidRPr="005A26C2">
        <w:rPr>
          <w:rFonts w:cs="Arial"/>
          <w:b/>
          <w:sz w:val="20"/>
          <w:szCs w:val="20"/>
        </w:rPr>
        <w:t>Next Steps:</w:t>
      </w:r>
    </w:p>
    <w:p w14:paraId="1A9A5CE9" w14:textId="322353A5" w:rsidR="006F2709" w:rsidRPr="005A26C2" w:rsidRDefault="006F2709" w:rsidP="005B4C3F">
      <w:pPr>
        <w:widowControl w:val="0"/>
        <w:numPr>
          <w:ilvl w:val="0"/>
          <w:numId w:val="95"/>
        </w:numPr>
        <w:spacing w:line="240" w:lineRule="atLeast"/>
        <w:contextualSpacing/>
        <w:jc w:val="both"/>
        <w:rPr>
          <w:b/>
          <w:sz w:val="25"/>
          <w:szCs w:val="25"/>
        </w:rPr>
      </w:pPr>
      <w:r w:rsidRPr="005A26C2">
        <w:rPr>
          <w:sz w:val="20"/>
          <w:szCs w:val="20"/>
        </w:rPr>
        <w:t>Providers can print and bring a hard copy of draft materials to ISP meetings</w:t>
      </w:r>
      <w:r w:rsidR="00482226" w:rsidRPr="005A26C2">
        <w:rPr>
          <w:sz w:val="20"/>
          <w:szCs w:val="20"/>
        </w:rPr>
        <w:t>.</w:t>
      </w:r>
    </w:p>
    <w:p w14:paraId="2EEB0E8B" w14:textId="104CAF2B" w:rsidR="006F2709" w:rsidRPr="005A26C2" w:rsidRDefault="006F2709" w:rsidP="005B4C3F">
      <w:pPr>
        <w:widowControl w:val="0"/>
        <w:numPr>
          <w:ilvl w:val="0"/>
          <w:numId w:val="95"/>
        </w:numPr>
        <w:spacing w:line="240" w:lineRule="atLeast"/>
        <w:contextualSpacing/>
        <w:jc w:val="both"/>
        <w:rPr>
          <w:rFonts w:cs="Arial"/>
          <w:szCs w:val="25"/>
        </w:rPr>
      </w:pPr>
      <w:r w:rsidRPr="005A26C2">
        <w:rPr>
          <w:sz w:val="20"/>
          <w:szCs w:val="20"/>
        </w:rPr>
        <w:t>Providers can print additional documents from HCSIS</w:t>
      </w:r>
      <w:r w:rsidR="00482226" w:rsidRPr="005A26C2">
        <w:rPr>
          <w:sz w:val="20"/>
          <w:szCs w:val="20"/>
        </w:rPr>
        <w:t>.</w:t>
      </w:r>
    </w:p>
    <w:p w14:paraId="0A99B14F" w14:textId="77777777" w:rsidR="006F2709" w:rsidRPr="005A26C2" w:rsidRDefault="006F2709" w:rsidP="006F2709">
      <w:pPr>
        <w:widowControl w:val="0"/>
        <w:spacing w:line="240" w:lineRule="atLeast"/>
        <w:contextualSpacing/>
        <w:jc w:val="both"/>
        <w:rPr>
          <w:sz w:val="20"/>
          <w:szCs w:val="20"/>
        </w:rPr>
      </w:pPr>
    </w:p>
    <w:p w14:paraId="4533C9C3" w14:textId="77777777" w:rsidR="006F2709" w:rsidRPr="005A26C2" w:rsidRDefault="006F2709" w:rsidP="006F2709">
      <w:pPr>
        <w:widowControl w:val="0"/>
        <w:spacing w:line="240" w:lineRule="atLeast"/>
        <w:contextualSpacing/>
        <w:jc w:val="both"/>
        <w:rPr>
          <w:sz w:val="20"/>
          <w:szCs w:val="20"/>
        </w:rPr>
      </w:pPr>
    </w:p>
    <w:p w14:paraId="6ED0222B" w14:textId="77777777" w:rsidR="00F718FB" w:rsidRPr="005A26C2" w:rsidRDefault="00F718FB">
      <w:pPr>
        <w:rPr>
          <w:b/>
          <w:sz w:val="25"/>
          <w:szCs w:val="25"/>
        </w:rPr>
      </w:pPr>
      <w:bookmarkStart w:id="36" w:name="_Toc410896270"/>
      <w:bookmarkEnd w:id="35"/>
    </w:p>
    <w:p w14:paraId="41BBADC7" w14:textId="4DA1CC8A" w:rsidR="006F2709" w:rsidRPr="005A26C2" w:rsidRDefault="005A26C2" w:rsidP="006F2709">
      <w:pPr>
        <w:pStyle w:val="Heading3"/>
      </w:pPr>
      <w:bookmarkStart w:id="37" w:name="_Toc442693528"/>
      <w:r w:rsidRPr="005A26C2">
        <w:lastRenderedPageBreak/>
        <w:t xml:space="preserve">Viewing and Printing </w:t>
      </w:r>
      <w:r w:rsidR="006F2709" w:rsidRPr="005A26C2">
        <w:t>Historical ISP Materials Access for Provider Staff</w:t>
      </w:r>
      <w:bookmarkEnd w:id="36"/>
      <w:bookmarkEnd w:id="37"/>
    </w:p>
    <w:p w14:paraId="58068355" w14:textId="77777777" w:rsidR="006F2709" w:rsidRPr="005A26C2" w:rsidRDefault="006F2709" w:rsidP="006F2709">
      <w:pPr>
        <w:rPr>
          <w:rFonts w:cs="Arial"/>
          <w:b/>
        </w:rPr>
      </w:pPr>
    </w:p>
    <w:p w14:paraId="0CE93E21" w14:textId="77777777"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r w:rsidRPr="005A26C2">
        <w:rPr>
          <w:rFonts w:cs="Arial"/>
          <w:sz w:val="20"/>
          <w:szCs w:val="20"/>
        </w:rPr>
        <w:t>A “Historical ISP Materials” link will be present on the top right corner of the View/Print ISP Materials screen. Clicking on the link will result in the system displaying a pop-up where Assessments and Provider Support Agreements from past plans can be viewed and/or printed. All historical materials will be available in PDF.</w:t>
      </w:r>
    </w:p>
    <w:p w14:paraId="6B014131" w14:textId="77777777"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554240" behindDoc="0" locked="0" layoutInCell="1" allowOverlap="1" wp14:anchorId="5617F4AB" wp14:editId="70122C1E">
                <wp:simplePos x="0" y="0"/>
                <wp:positionH relativeFrom="column">
                  <wp:posOffset>5111087</wp:posOffset>
                </wp:positionH>
                <wp:positionV relativeFrom="paragraph">
                  <wp:posOffset>143899</wp:posOffset>
                </wp:positionV>
                <wp:extent cx="736979" cy="133985"/>
                <wp:effectExtent l="0" t="0" r="25400" b="18415"/>
                <wp:wrapNone/>
                <wp:docPr id="56363" name="Rectangle 56363"/>
                <wp:cNvGraphicFramePr/>
                <a:graphic xmlns:a="http://schemas.openxmlformats.org/drawingml/2006/main">
                  <a:graphicData uri="http://schemas.microsoft.com/office/word/2010/wordprocessingShape">
                    <wps:wsp>
                      <wps:cNvSpPr/>
                      <wps:spPr>
                        <a:xfrm>
                          <a:off x="0" y="0"/>
                          <a:ext cx="736979"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589B5" id="Rectangle 56363" o:spid="_x0000_s1026" style="position:absolute;margin-left:402.45pt;margin-top:11.35pt;width:58.05pt;height:10.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" filled="f" strokecolor="#00b0f0" strokeweight="2pt"/>
            </w:pict>
          </mc:Fallback>
        </mc:AlternateContent>
      </w:r>
      <w:r w:rsidRPr="005A26C2">
        <w:rPr>
          <w:rFonts w:cs="Arial"/>
          <w:sz w:val="20"/>
          <w:szCs w:val="20"/>
        </w:rPr>
        <w:t xml:space="preserve"> </w:t>
      </w:r>
    </w:p>
    <w:p w14:paraId="2A2EE066" w14:textId="77777777" w:rsidR="006F2709" w:rsidRPr="005A26C2" w:rsidRDefault="006F2709" w:rsidP="006F2709">
      <w:pPr>
        <w:pStyle w:val="BodyText"/>
        <w:keepLines/>
        <w:widowControl w:val="0"/>
        <w:tabs>
          <w:tab w:val="left" w:pos="1170"/>
        </w:tabs>
        <w:spacing w:after="0" w:line="240" w:lineRule="atLeast"/>
        <w:contextualSpacing/>
        <w:rPr>
          <w:rFonts w:cs="Arial"/>
          <w:sz w:val="20"/>
          <w:szCs w:val="20"/>
        </w:rPr>
      </w:pPr>
      <w:r w:rsidRPr="005A26C2">
        <w:rPr>
          <w:noProof/>
        </w:rPr>
        <w:drawing>
          <wp:inline distT="0" distB="0" distL="0" distR="0" wp14:anchorId="04337F9A" wp14:editId="46B2DE6F">
            <wp:extent cx="5943600" cy="810942"/>
            <wp:effectExtent l="19050" t="19050" r="19050" b="27305"/>
            <wp:docPr id="23575" name="Pictur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4406"/>
                    <a:stretch/>
                  </pic:blipFill>
                  <pic:spPr bwMode="auto">
                    <a:xfrm>
                      <a:off x="0" y="0"/>
                      <a:ext cx="5943600" cy="810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637C99" w14:textId="306E3E49" w:rsidR="006F2709" w:rsidRPr="005A26C2" w:rsidRDefault="006F2709" w:rsidP="005B4C3F">
      <w:pPr>
        <w:pStyle w:val="BodyText"/>
        <w:keepLines/>
        <w:widowControl w:val="0"/>
        <w:numPr>
          <w:ilvl w:val="0"/>
          <w:numId w:val="115"/>
        </w:numPr>
        <w:tabs>
          <w:tab w:val="clear" w:pos="360"/>
          <w:tab w:val="num" w:pos="-1800"/>
          <w:tab w:val="left" w:pos="1170"/>
        </w:tabs>
        <w:spacing w:after="0" w:line="240" w:lineRule="atLeast"/>
        <w:ind w:hanging="360"/>
        <w:contextualSpacing/>
        <w:rPr>
          <w:rFonts w:cs="Arial"/>
          <w:sz w:val="20"/>
          <w:szCs w:val="20"/>
        </w:rPr>
      </w:pPr>
      <w:r w:rsidRPr="005A26C2">
        <w:rPr>
          <w:rFonts w:cs="Arial"/>
          <w:sz w:val="20"/>
          <w:szCs w:val="20"/>
        </w:rPr>
        <w:t>The pop-up will automatically display the “Assessments” tab. In order to view historical Provider Support Agreements, click on the “</w:t>
      </w:r>
      <w:r w:rsidR="008F3150" w:rsidRPr="005A26C2">
        <w:rPr>
          <w:rFonts w:cs="Arial"/>
          <w:sz w:val="20"/>
          <w:szCs w:val="20"/>
        </w:rPr>
        <w:t>Goal</w:t>
      </w:r>
      <w:r w:rsidRPr="005A26C2">
        <w:rPr>
          <w:rFonts w:cs="Arial"/>
          <w:sz w:val="20"/>
          <w:szCs w:val="20"/>
        </w:rPr>
        <w:t>s and Objectives” tab.</w:t>
      </w:r>
    </w:p>
    <w:p w14:paraId="7AAFE7B9" w14:textId="77777777" w:rsidR="006F2709" w:rsidRPr="005A26C2" w:rsidRDefault="006F2709" w:rsidP="005B4C3F">
      <w:pPr>
        <w:pStyle w:val="BodyText"/>
        <w:keepLines/>
        <w:widowControl w:val="0"/>
        <w:numPr>
          <w:ilvl w:val="0"/>
          <w:numId w:val="115"/>
        </w:numPr>
        <w:tabs>
          <w:tab w:val="clear" w:pos="360"/>
          <w:tab w:val="num" w:pos="-1800"/>
          <w:tab w:val="left" w:pos="1170"/>
        </w:tabs>
        <w:spacing w:after="0" w:line="240" w:lineRule="atLeast"/>
        <w:ind w:hanging="360"/>
        <w:contextualSpacing/>
        <w:rPr>
          <w:rFonts w:cs="Arial"/>
          <w:sz w:val="20"/>
          <w:szCs w:val="20"/>
        </w:rPr>
      </w:pPr>
      <w:r w:rsidRPr="005A26C2">
        <w:rPr>
          <w:rFonts w:cs="Arial"/>
          <w:sz w:val="20"/>
          <w:szCs w:val="20"/>
        </w:rPr>
        <w:t>Documents on all tabs of the pop-up window will be grouped by the ISP Plan they come from. The Actual Meeting Date for the plan will be displayed.</w:t>
      </w:r>
    </w:p>
    <w:p w14:paraId="4959A4DC" w14:textId="77777777" w:rsidR="006F2709" w:rsidRPr="005A26C2" w:rsidRDefault="006F2709" w:rsidP="005B4C3F">
      <w:pPr>
        <w:pStyle w:val="BodyText"/>
        <w:keepLines/>
        <w:widowControl w:val="0"/>
        <w:numPr>
          <w:ilvl w:val="0"/>
          <w:numId w:val="115"/>
        </w:numPr>
        <w:tabs>
          <w:tab w:val="clear" w:pos="360"/>
          <w:tab w:val="num" w:pos="-1800"/>
          <w:tab w:val="left" w:pos="1170"/>
        </w:tabs>
        <w:spacing w:after="0" w:line="240" w:lineRule="atLeast"/>
        <w:ind w:hanging="360"/>
        <w:contextualSpacing/>
        <w:rPr>
          <w:rFonts w:cs="Arial"/>
          <w:sz w:val="20"/>
          <w:szCs w:val="20"/>
        </w:rPr>
      </w:pPr>
      <w:r w:rsidRPr="005A26C2">
        <w:rPr>
          <w:rFonts w:cs="Arial"/>
          <w:sz w:val="20"/>
          <w:szCs w:val="20"/>
        </w:rPr>
        <w:t>The Assessments tab will have four expandable/collapsible sections for each ISP: Safety Assessments, Financial Assessments, Health &amp; Dental Assessments and Additional Assessments.</w:t>
      </w:r>
    </w:p>
    <w:p w14:paraId="0F16611E" w14:textId="11CF9475" w:rsidR="006F2709" w:rsidRPr="005A26C2" w:rsidRDefault="006F2709" w:rsidP="005B4C3F">
      <w:pPr>
        <w:pStyle w:val="BodyText"/>
        <w:keepLines/>
        <w:widowControl w:val="0"/>
        <w:numPr>
          <w:ilvl w:val="0"/>
          <w:numId w:val="115"/>
        </w:numPr>
        <w:tabs>
          <w:tab w:val="clear" w:pos="360"/>
          <w:tab w:val="num" w:pos="-1080"/>
          <w:tab w:val="left" w:pos="1170"/>
        </w:tabs>
        <w:spacing w:after="0" w:line="240" w:lineRule="atLeast"/>
        <w:ind w:hanging="360"/>
        <w:contextualSpacing/>
        <w:rPr>
          <w:rFonts w:cs="Arial"/>
          <w:sz w:val="20"/>
          <w:szCs w:val="20"/>
        </w:rPr>
      </w:pPr>
      <w:r w:rsidRPr="005A26C2">
        <w:rPr>
          <w:rFonts w:cs="Arial"/>
          <w:sz w:val="20"/>
          <w:szCs w:val="20"/>
        </w:rPr>
        <w:t>If there are no historical documents, the system will display the following message: “No [Name] Documents available for the individual”</w:t>
      </w:r>
      <w:r w:rsidR="00482226" w:rsidRPr="005A26C2">
        <w:rPr>
          <w:rFonts w:cs="Arial"/>
          <w:sz w:val="20"/>
          <w:szCs w:val="20"/>
        </w:rPr>
        <w:t>.</w:t>
      </w:r>
    </w:p>
    <w:p w14:paraId="68988387" w14:textId="77777777" w:rsidR="006F2709" w:rsidRPr="005A26C2" w:rsidRDefault="006F2709" w:rsidP="005B4C3F">
      <w:pPr>
        <w:pStyle w:val="BodyText"/>
        <w:keepLines/>
        <w:widowControl w:val="0"/>
        <w:numPr>
          <w:ilvl w:val="0"/>
          <w:numId w:val="115"/>
        </w:numPr>
        <w:tabs>
          <w:tab w:val="clear" w:pos="360"/>
          <w:tab w:val="num" w:pos="-360"/>
          <w:tab w:val="left" w:pos="1170"/>
        </w:tabs>
        <w:spacing w:after="0" w:line="240" w:lineRule="atLeast"/>
        <w:ind w:hanging="360"/>
        <w:contextualSpacing/>
        <w:rPr>
          <w:rFonts w:cs="Arial"/>
          <w:sz w:val="20"/>
          <w:szCs w:val="20"/>
        </w:rPr>
      </w:pPr>
      <w:r w:rsidRPr="005A26C2">
        <w:rPr>
          <w:rFonts w:cs="Arial"/>
          <w:sz w:val="20"/>
          <w:szCs w:val="20"/>
        </w:rPr>
        <w:t>All Assessments and Objectives from past plans will be pulled regardless of their status. If the user has no access to a document in a certain status, the PDF icon will be disabled and the user will not be able to view or save the document.</w:t>
      </w:r>
    </w:p>
    <w:p w14:paraId="3DFAC4C2" w14:textId="77777777" w:rsidR="006F2709" w:rsidRPr="005A26C2" w:rsidRDefault="006F2709" w:rsidP="005B4C3F">
      <w:pPr>
        <w:pStyle w:val="BodyText"/>
        <w:keepLines/>
        <w:widowControl w:val="0"/>
        <w:numPr>
          <w:ilvl w:val="4"/>
          <w:numId w:val="100"/>
        </w:numPr>
        <w:tabs>
          <w:tab w:val="clear" w:pos="3240"/>
          <w:tab w:val="left" w:pos="1710"/>
        </w:tabs>
        <w:spacing w:after="0" w:line="240" w:lineRule="atLeast"/>
        <w:ind w:left="990" w:hanging="270"/>
        <w:contextualSpacing/>
        <w:rPr>
          <w:rFonts w:cs="Arial"/>
          <w:sz w:val="20"/>
          <w:szCs w:val="20"/>
        </w:rPr>
      </w:pPr>
      <w:r w:rsidRPr="005A26C2">
        <w:rPr>
          <w:rFonts w:cs="Arial"/>
          <w:sz w:val="20"/>
          <w:szCs w:val="20"/>
        </w:rPr>
        <w:t>Providers and Provider Supervisors will be able to access Assessments and Objectives in all statuses as long as the documents were created by the same Provider Agency. If the documents were created by a different Provider Agency, the Providers and Provider Supervisors will only be able to view them if they are in “Approved” status.</w:t>
      </w:r>
    </w:p>
    <w:p w14:paraId="585B23D6" w14:textId="77777777" w:rsidR="006F2709" w:rsidRPr="005A26C2" w:rsidRDefault="006F2709" w:rsidP="006F2709">
      <w:pPr>
        <w:spacing w:line="276" w:lineRule="auto"/>
        <w:rPr>
          <w:rFonts w:cs="Arial"/>
          <w:sz w:val="20"/>
          <w:szCs w:val="20"/>
        </w:rPr>
      </w:pPr>
    </w:p>
    <w:p w14:paraId="3B7AAF05" w14:textId="77777777" w:rsidR="006F2709" w:rsidRPr="005A26C2" w:rsidRDefault="006F2709" w:rsidP="006F2709">
      <w:pPr>
        <w:pStyle w:val="StandardParagraph"/>
        <w:rPr>
          <w:rFonts w:cs="Arial"/>
          <w:b/>
          <w:sz w:val="20"/>
        </w:rPr>
      </w:pPr>
      <w:r w:rsidRPr="005A26C2">
        <w:rPr>
          <w:rFonts w:cs="Arial"/>
          <w:b/>
          <w:sz w:val="20"/>
        </w:rPr>
        <w:t>First Steps:</w:t>
      </w:r>
    </w:p>
    <w:p w14:paraId="6C992A55"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searches for an individual</w:t>
      </w:r>
    </w:p>
    <w:p w14:paraId="4AF9DEB6" w14:textId="77777777" w:rsidR="006F2709" w:rsidRPr="005A26C2" w:rsidRDefault="006F2709" w:rsidP="005B4C3F">
      <w:pPr>
        <w:pStyle w:val="StandardParagraph"/>
        <w:numPr>
          <w:ilvl w:val="0"/>
          <w:numId w:val="93"/>
        </w:numPr>
        <w:contextualSpacing/>
        <w:rPr>
          <w:rFonts w:cs="Arial"/>
          <w:sz w:val="20"/>
        </w:rPr>
      </w:pPr>
      <w:r w:rsidRPr="005A26C2">
        <w:rPr>
          <w:rFonts w:cs="Arial"/>
          <w:sz w:val="20"/>
        </w:rPr>
        <w:t>The user views the Individual Dashboard</w:t>
      </w:r>
    </w:p>
    <w:p w14:paraId="6EE1D23E" w14:textId="77777777" w:rsidR="006F2709" w:rsidRPr="005A26C2" w:rsidRDefault="006F2709" w:rsidP="006F2709">
      <w:pPr>
        <w:pStyle w:val="StandardParagraph"/>
        <w:rPr>
          <w:rFonts w:cs="Arial"/>
          <w:sz w:val="20"/>
        </w:rPr>
      </w:pPr>
    </w:p>
    <w:p w14:paraId="684B8477" w14:textId="77777777" w:rsidR="006F2709" w:rsidRPr="005A26C2" w:rsidRDefault="006F2709" w:rsidP="006F2709">
      <w:pPr>
        <w:pStyle w:val="StandardParagraph"/>
        <w:rPr>
          <w:rFonts w:cs="Arial"/>
          <w:b/>
          <w:sz w:val="20"/>
        </w:rPr>
      </w:pPr>
      <w:r w:rsidRPr="005A26C2">
        <w:rPr>
          <w:rFonts w:cs="Arial"/>
          <w:b/>
          <w:sz w:val="20"/>
        </w:rPr>
        <w:t>Roles and Responsibilities:</w:t>
      </w:r>
    </w:p>
    <w:p w14:paraId="3425B175" w14:textId="262C9550" w:rsidR="006F2709" w:rsidRPr="005A26C2" w:rsidRDefault="006F2709" w:rsidP="005B4C3F">
      <w:pPr>
        <w:pStyle w:val="StandardParagraph"/>
        <w:numPr>
          <w:ilvl w:val="0"/>
          <w:numId w:val="94"/>
        </w:numPr>
        <w:contextualSpacing/>
        <w:rPr>
          <w:rFonts w:cs="Arial"/>
          <w:sz w:val="20"/>
        </w:rPr>
      </w:pPr>
      <w:r w:rsidRPr="005A26C2">
        <w:rPr>
          <w:rFonts w:cs="Arial"/>
          <w:b/>
          <w:sz w:val="20"/>
        </w:rPr>
        <w:t>Provider Data Entry User:</w:t>
      </w:r>
      <w:r w:rsidRPr="005A26C2">
        <w:rPr>
          <w:rFonts w:cs="Arial"/>
          <w:sz w:val="20"/>
        </w:rPr>
        <w:t xml:space="preserve"> Can view, save and print Historical </w:t>
      </w:r>
      <w:r w:rsidR="008F3150" w:rsidRPr="005A26C2">
        <w:rPr>
          <w:rFonts w:cs="Arial"/>
          <w:sz w:val="20"/>
        </w:rPr>
        <w:t>Goal</w:t>
      </w:r>
      <w:r w:rsidRPr="005A26C2">
        <w:rPr>
          <w:rFonts w:cs="Arial"/>
          <w:sz w:val="20"/>
        </w:rPr>
        <w:t>s and Objectives and Historical Assessments</w:t>
      </w:r>
      <w:r w:rsidR="00482226" w:rsidRPr="005A26C2">
        <w:rPr>
          <w:rFonts w:cs="Arial"/>
          <w:sz w:val="20"/>
        </w:rPr>
        <w:t>.</w:t>
      </w:r>
    </w:p>
    <w:p w14:paraId="2515A262" w14:textId="2DF5ED61" w:rsidR="006F2709" w:rsidRPr="005A26C2" w:rsidRDefault="006F2709" w:rsidP="005B4C3F">
      <w:pPr>
        <w:pStyle w:val="StandardParagraph"/>
        <w:numPr>
          <w:ilvl w:val="0"/>
          <w:numId w:val="94"/>
        </w:numPr>
        <w:contextualSpacing/>
        <w:rPr>
          <w:rFonts w:cs="Arial"/>
          <w:sz w:val="20"/>
        </w:rPr>
      </w:pPr>
      <w:r w:rsidRPr="005A26C2">
        <w:rPr>
          <w:rFonts w:cs="Arial"/>
          <w:b/>
          <w:sz w:val="20"/>
        </w:rPr>
        <w:t>Provider Supervisors</w:t>
      </w:r>
      <w:r w:rsidRPr="005A26C2">
        <w:rPr>
          <w:rFonts w:cs="Arial"/>
          <w:sz w:val="20"/>
        </w:rPr>
        <w:t xml:space="preserve">: Can view, save and print Historical </w:t>
      </w:r>
      <w:r w:rsidR="008F3150" w:rsidRPr="005A26C2">
        <w:rPr>
          <w:rFonts w:cs="Arial"/>
          <w:sz w:val="20"/>
        </w:rPr>
        <w:t>Goal</w:t>
      </w:r>
      <w:r w:rsidRPr="005A26C2">
        <w:rPr>
          <w:rFonts w:cs="Arial"/>
          <w:sz w:val="20"/>
        </w:rPr>
        <w:t>s and Objectives and Historical Assessments</w:t>
      </w:r>
      <w:r w:rsidR="00482226" w:rsidRPr="005A26C2">
        <w:rPr>
          <w:rFonts w:cs="Arial"/>
          <w:sz w:val="20"/>
        </w:rPr>
        <w:t>.</w:t>
      </w:r>
    </w:p>
    <w:p w14:paraId="4A034B04" w14:textId="77777777" w:rsidR="006F2709" w:rsidRPr="005A26C2" w:rsidRDefault="006F2709" w:rsidP="006F2709">
      <w:pPr>
        <w:pStyle w:val="BodyText"/>
        <w:keepLines/>
        <w:widowControl w:val="0"/>
        <w:spacing w:after="0" w:line="240" w:lineRule="atLeast"/>
        <w:ind w:left="1440"/>
        <w:contextualSpacing/>
        <w:rPr>
          <w:rFonts w:cs="Arial"/>
          <w:sz w:val="20"/>
          <w:szCs w:val="20"/>
        </w:rPr>
      </w:pPr>
    </w:p>
    <w:p w14:paraId="7B61A1E1" w14:textId="77777777" w:rsidR="006F2709" w:rsidRPr="005A26C2" w:rsidRDefault="00FD6F4D" w:rsidP="006F2709">
      <w:pPr>
        <w:pStyle w:val="StandardParagraph"/>
        <w:jc w:val="center"/>
        <w:rPr>
          <w:rFonts w:cs="Arial"/>
          <w:sz w:val="20"/>
        </w:rPr>
      </w:pPr>
      <w:r w:rsidRPr="005A26C2">
        <w:rPr>
          <w:rFonts w:cs="Arial"/>
          <w:b/>
          <w:noProof/>
          <w:sz w:val="20"/>
        </w:rPr>
        <w:lastRenderedPageBreak/>
        <w:drawing>
          <wp:inline distT="0" distB="0" distL="0" distR="0" wp14:anchorId="570C1799" wp14:editId="05F2292B">
            <wp:extent cx="5943600" cy="2898775"/>
            <wp:effectExtent l="0" t="0" r="0" b="0"/>
            <wp:docPr id="27687" name="Picture 2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pic:spPr>
                </pic:pic>
              </a:graphicData>
            </a:graphic>
          </wp:inline>
        </w:drawing>
      </w:r>
    </w:p>
    <w:p w14:paraId="6B8C353D" w14:textId="77777777" w:rsidR="006F2709" w:rsidRPr="005A26C2" w:rsidRDefault="006F2709" w:rsidP="006F2709">
      <w:pPr>
        <w:pStyle w:val="StandardParagraph"/>
        <w:contextualSpacing/>
        <w:rPr>
          <w:rFonts w:cs="Arial"/>
          <w:sz w:val="20"/>
        </w:rPr>
      </w:pPr>
    </w:p>
    <w:p w14:paraId="7CE352C7" w14:textId="77777777" w:rsidR="006F2709" w:rsidRPr="005A26C2" w:rsidRDefault="006F2709" w:rsidP="006F2709">
      <w:pPr>
        <w:pStyle w:val="StandardParagraph"/>
        <w:contextualSpacing/>
        <w:rPr>
          <w:rFonts w:cs="Arial"/>
          <w:sz w:val="20"/>
        </w:rPr>
      </w:pPr>
      <w:r w:rsidRPr="005A26C2">
        <w:rPr>
          <w:rFonts w:cs="Arial"/>
          <w:b/>
          <w:sz w:val="20"/>
        </w:rPr>
        <w:t>The following steps will be taken by either the Provider Data Entry User or the Provider Supervisor.</w:t>
      </w:r>
    </w:p>
    <w:p w14:paraId="37EB929B" w14:textId="77777777" w:rsidR="006F2709" w:rsidRPr="005A26C2" w:rsidRDefault="006F2709" w:rsidP="006F2709">
      <w:pPr>
        <w:pStyle w:val="StandardParagraph"/>
        <w:ind w:left="720"/>
        <w:contextualSpacing/>
        <w:rPr>
          <w:rFonts w:cs="Arial"/>
          <w:sz w:val="20"/>
        </w:rPr>
      </w:pPr>
    </w:p>
    <w:p w14:paraId="636416F4" w14:textId="77777777" w:rsidR="006F2709" w:rsidRPr="005A26C2" w:rsidRDefault="006F2709" w:rsidP="005B4C3F">
      <w:pPr>
        <w:pStyle w:val="StandardParagraph"/>
        <w:numPr>
          <w:ilvl w:val="0"/>
          <w:numId w:val="118"/>
        </w:numPr>
        <w:rPr>
          <w:rFonts w:cs="Arial"/>
          <w:sz w:val="20"/>
        </w:rPr>
      </w:pPr>
      <w:r w:rsidRPr="005A26C2">
        <w:rPr>
          <w:rFonts w:cs="Arial"/>
          <w:sz w:val="20"/>
        </w:rPr>
        <w:t xml:space="preserve">Click the “View/ Print” tab on the ISP Dashboard. </w:t>
      </w:r>
    </w:p>
    <w:p w14:paraId="11D175E5" w14:textId="77777777" w:rsidR="006F2709" w:rsidRPr="005A26C2" w:rsidRDefault="006F2709" w:rsidP="006F2709">
      <w:pPr>
        <w:pStyle w:val="StandardParagraph"/>
        <w:rPr>
          <w:rFonts w:cs="Arial"/>
          <w:sz w:val="20"/>
        </w:rPr>
      </w:pPr>
      <w:r w:rsidRPr="005A26C2">
        <w:rPr>
          <w:noProof/>
        </w:rPr>
        <mc:AlternateContent>
          <mc:Choice Requires="wps">
            <w:drawing>
              <wp:anchor distT="0" distB="0" distL="114300" distR="114300" simplePos="0" relativeHeight="252609536" behindDoc="0" locked="0" layoutInCell="1" allowOverlap="1" wp14:anchorId="36220F45" wp14:editId="53B089D4">
                <wp:simplePos x="0" y="0"/>
                <wp:positionH relativeFrom="column">
                  <wp:posOffset>2490716</wp:posOffset>
                </wp:positionH>
                <wp:positionV relativeFrom="paragraph">
                  <wp:posOffset>-673</wp:posOffset>
                </wp:positionV>
                <wp:extent cx="423081" cy="133985"/>
                <wp:effectExtent l="0" t="0" r="15240" b="18415"/>
                <wp:wrapNone/>
                <wp:docPr id="23578" name="Rectangle 23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081" cy="13398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0F93" id="Rectangle 23578" o:spid="_x0000_s1026" style="position:absolute;margin-left:196.1pt;margin-top:-.05pt;width:33.3pt;height:10.5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" filled="f" strokecolor="#00b0f0" strokeweight="2pt">
                <v:path arrowok="t"/>
              </v:rect>
            </w:pict>
          </mc:Fallback>
        </mc:AlternateContent>
      </w:r>
      <w:r w:rsidRPr="005A26C2">
        <w:rPr>
          <w:noProof/>
        </w:rPr>
        <w:drawing>
          <wp:inline distT="0" distB="0" distL="0" distR="0" wp14:anchorId="36A479F6" wp14:editId="5EE79414">
            <wp:extent cx="5943600" cy="2789681"/>
            <wp:effectExtent l="19050" t="19050" r="19050" b="10795"/>
            <wp:docPr id="21529" name="Picture 21529" descr="C:\Users\ZZIMME~1\AppData\Local\Temp\SNAGHTML60b95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ZZIMME~1\AppData\Local\Temp\SNAGHTML60b95b97.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2789681"/>
                    </a:xfrm>
                    <a:prstGeom prst="rect">
                      <a:avLst/>
                    </a:prstGeom>
                    <a:noFill/>
                    <a:ln>
                      <a:solidFill>
                        <a:schemeClr val="tx1"/>
                      </a:solidFill>
                    </a:ln>
                  </pic:spPr>
                </pic:pic>
              </a:graphicData>
            </a:graphic>
          </wp:inline>
        </w:drawing>
      </w:r>
    </w:p>
    <w:p w14:paraId="2BA49135" w14:textId="77777777" w:rsidR="006F2709" w:rsidRPr="005A26C2" w:rsidRDefault="006F2709" w:rsidP="005B4C3F">
      <w:pPr>
        <w:pStyle w:val="ListParagraph"/>
        <w:numPr>
          <w:ilvl w:val="0"/>
          <w:numId w:val="118"/>
        </w:numPr>
        <w:rPr>
          <w:rFonts w:cs="Arial"/>
          <w:sz w:val="20"/>
        </w:rPr>
      </w:pPr>
      <w:r w:rsidRPr="005A26C2">
        <w:rPr>
          <w:rFonts w:cs="Arial"/>
          <w:sz w:val="20"/>
        </w:rPr>
        <w:t>Click “View Historical Documents” on the top right of the screen.</w:t>
      </w:r>
    </w:p>
    <w:p w14:paraId="63636EE0"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6288" behindDoc="0" locked="0" layoutInCell="1" allowOverlap="1" wp14:anchorId="7528A891" wp14:editId="33D7B2B2">
                <wp:simplePos x="0" y="0"/>
                <wp:positionH relativeFrom="column">
                  <wp:posOffset>5106035</wp:posOffset>
                </wp:positionH>
                <wp:positionV relativeFrom="paragraph">
                  <wp:posOffset>149225</wp:posOffset>
                </wp:positionV>
                <wp:extent cx="805180" cy="133985"/>
                <wp:effectExtent l="0" t="0" r="13970" b="18415"/>
                <wp:wrapNone/>
                <wp:docPr id="56365" name="Rectangle 56365"/>
                <wp:cNvGraphicFramePr/>
                <a:graphic xmlns:a="http://schemas.openxmlformats.org/drawingml/2006/main">
                  <a:graphicData uri="http://schemas.microsoft.com/office/word/2010/wordprocessingShape">
                    <wps:wsp>
                      <wps:cNvSpPr/>
                      <wps:spPr>
                        <a:xfrm>
                          <a:off x="0" y="0"/>
                          <a:ext cx="805180"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B9C4" id="Rectangle 56365" o:spid="_x0000_s1026" style="position:absolute;margin-left:402.05pt;margin-top:11.75pt;width:63.4pt;height:10.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" filled="f" strokecolor="#00b0f0" strokeweight="2pt"/>
            </w:pict>
          </mc:Fallback>
        </mc:AlternateContent>
      </w:r>
    </w:p>
    <w:p w14:paraId="78A1724B" w14:textId="77777777" w:rsidR="006F2709" w:rsidRPr="005A26C2" w:rsidRDefault="006F2709" w:rsidP="006F2709">
      <w:pPr>
        <w:rPr>
          <w:rFonts w:cs="Arial"/>
          <w:sz w:val="20"/>
        </w:rPr>
      </w:pPr>
      <w:r w:rsidRPr="005A26C2">
        <w:rPr>
          <w:noProof/>
        </w:rPr>
        <w:drawing>
          <wp:inline distT="0" distB="0" distL="0" distR="0" wp14:anchorId="74EF1F6B" wp14:editId="14953406">
            <wp:extent cx="5943600" cy="834589"/>
            <wp:effectExtent l="19050" t="19050" r="19050" b="22860"/>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12204"/>
                    <a:stretch/>
                  </pic:blipFill>
                  <pic:spPr bwMode="auto">
                    <a:xfrm>
                      <a:off x="0" y="0"/>
                      <a:ext cx="5943600" cy="8345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AAAF2A" w14:textId="7D1B4490" w:rsidR="006F2709" w:rsidRPr="005A26C2" w:rsidRDefault="006F2709" w:rsidP="006F2709">
      <w:pPr>
        <w:pStyle w:val="ListParagraph"/>
        <w:ind w:left="360"/>
        <w:rPr>
          <w:rFonts w:cs="Arial"/>
          <w:sz w:val="20"/>
        </w:rPr>
      </w:pPr>
      <w:r w:rsidRPr="005A26C2">
        <w:rPr>
          <w:rFonts w:cs="Arial"/>
          <w:b/>
          <w:sz w:val="20"/>
        </w:rPr>
        <w:t>Note:</w:t>
      </w:r>
      <w:r w:rsidRPr="005A26C2">
        <w:rPr>
          <w:rFonts w:cs="Arial"/>
          <w:sz w:val="20"/>
        </w:rPr>
        <w:t xml:space="preserve"> The provider user will see Historical Assessments and Historical </w:t>
      </w:r>
      <w:r w:rsidR="008F3150" w:rsidRPr="005A26C2">
        <w:rPr>
          <w:rFonts w:cs="Arial"/>
          <w:sz w:val="20"/>
        </w:rPr>
        <w:t>Goal</w:t>
      </w:r>
      <w:r w:rsidRPr="005A26C2">
        <w:rPr>
          <w:rFonts w:cs="Arial"/>
          <w:sz w:val="20"/>
        </w:rPr>
        <w:t>s and Objectives tabs. The popup will open to the Historical Assessments tab.</w:t>
      </w:r>
    </w:p>
    <w:p w14:paraId="030ECB48" w14:textId="77777777" w:rsidR="006F2709" w:rsidRPr="005A26C2" w:rsidRDefault="006F2709" w:rsidP="006F2709">
      <w:pPr>
        <w:pStyle w:val="ListParagraph"/>
        <w:ind w:left="360"/>
      </w:pPr>
    </w:p>
    <w:p w14:paraId="699947A5" w14:textId="77777777" w:rsidR="006F2709" w:rsidRPr="005A26C2" w:rsidRDefault="006F2709" w:rsidP="005B4C3F">
      <w:pPr>
        <w:pStyle w:val="ListParagraph"/>
        <w:numPr>
          <w:ilvl w:val="0"/>
          <w:numId w:val="118"/>
        </w:numPr>
        <w:rPr>
          <w:rFonts w:cs="Arial"/>
          <w:sz w:val="20"/>
        </w:rPr>
      </w:pPr>
      <w:r w:rsidRPr="005A26C2">
        <w:rPr>
          <w:rFonts w:cs="Arial"/>
          <w:sz w:val="20"/>
        </w:rPr>
        <w:t>Click on the section headers to expand and collapse the 4 types of assessments.</w:t>
      </w:r>
    </w:p>
    <w:p w14:paraId="385E7184" w14:textId="77777777" w:rsidR="006F2709" w:rsidRPr="005A26C2" w:rsidRDefault="006F2709" w:rsidP="006F2709">
      <w:pPr>
        <w:pStyle w:val="ListParagraph"/>
        <w:ind w:left="360"/>
        <w:rPr>
          <w:rFonts w:cs="Arial"/>
          <w:sz w:val="20"/>
        </w:rPr>
      </w:pPr>
    </w:p>
    <w:p w14:paraId="1A35A701" w14:textId="77777777" w:rsidR="006F2709" w:rsidRPr="005A26C2" w:rsidRDefault="00DA17D6" w:rsidP="00DA17D6">
      <w:pPr>
        <w:rPr>
          <w:rFonts w:cs="Arial"/>
          <w:sz w:val="20"/>
        </w:rPr>
      </w:pPr>
      <w:r w:rsidRPr="005A26C2">
        <w:rPr>
          <w:noProof/>
        </w:rPr>
        <w:drawing>
          <wp:inline distT="0" distB="0" distL="0" distR="0" wp14:anchorId="3AF9903D" wp14:editId="131F47A2">
            <wp:extent cx="5943600" cy="1870710"/>
            <wp:effectExtent l="19050" t="19050" r="19050" b="152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dditionalFuncISPSummary11.jpg"/>
                    <pic:cNvPicPr/>
                  </pic:nvPicPr>
                  <pic:blipFill>
                    <a:blip r:embed="rId117">
                      <a:extLst>
                        <a:ext uri="{28A0092B-C50C-407E-A947-70E740481C1C}">
                          <a14:useLocalDpi xmlns:a14="http://schemas.microsoft.com/office/drawing/2010/main" val="0"/>
                        </a:ext>
                      </a:extLst>
                    </a:blip>
                    <a:stretch>
                      <a:fillRect/>
                    </a:stretch>
                  </pic:blipFill>
                  <pic:spPr>
                    <a:xfrm>
                      <a:off x="0" y="0"/>
                      <a:ext cx="5943600" cy="1870710"/>
                    </a:xfrm>
                    <a:prstGeom prst="rect">
                      <a:avLst/>
                    </a:prstGeom>
                    <a:ln>
                      <a:solidFill>
                        <a:schemeClr val="tx1"/>
                      </a:solidFill>
                    </a:ln>
                  </pic:spPr>
                </pic:pic>
              </a:graphicData>
            </a:graphic>
          </wp:inline>
        </w:drawing>
      </w:r>
    </w:p>
    <w:p w14:paraId="175480DF" w14:textId="77777777" w:rsidR="006F2709" w:rsidRPr="005A26C2" w:rsidRDefault="006F2709" w:rsidP="006F2709">
      <w:pPr>
        <w:pStyle w:val="ListParagraph"/>
        <w:ind w:left="360"/>
        <w:rPr>
          <w:rFonts w:cs="Arial"/>
          <w:sz w:val="20"/>
        </w:rPr>
      </w:pPr>
    </w:p>
    <w:p w14:paraId="1FE0A4A2" w14:textId="77777777" w:rsidR="006F2709" w:rsidRPr="005A26C2" w:rsidRDefault="006F2709" w:rsidP="005B4C3F">
      <w:pPr>
        <w:pStyle w:val="ListParagraph"/>
        <w:numPr>
          <w:ilvl w:val="0"/>
          <w:numId w:val="118"/>
        </w:numPr>
        <w:rPr>
          <w:rFonts w:cs="Arial"/>
          <w:sz w:val="20"/>
        </w:rPr>
      </w:pPr>
      <w:r w:rsidRPr="005A26C2">
        <w:rPr>
          <w:rFonts w:cs="Arial"/>
          <w:sz w:val="20"/>
        </w:rPr>
        <w:t>Select the PDF icon next to an assessment to open the assessment in PDF.</w:t>
      </w:r>
    </w:p>
    <w:p w14:paraId="0818A87B"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7312" behindDoc="0" locked="0" layoutInCell="1" allowOverlap="1" wp14:anchorId="320BD2AA" wp14:editId="0A9DA22C">
                <wp:simplePos x="0" y="0"/>
                <wp:positionH relativeFrom="column">
                  <wp:posOffset>4571478</wp:posOffset>
                </wp:positionH>
                <wp:positionV relativeFrom="paragraph">
                  <wp:posOffset>619125</wp:posOffset>
                </wp:positionV>
                <wp:extent cx="211503" cy="133985"/>
                <wp:effectExtent l="0" t="0" r="17145" b="18415"/>
                <wp:wrapNone/>
                <wp:docPr id="56367" name="Rectangle 56367"/>
                <wp:cNvGraphicFramePr/>
                <a:graphic xmlns:a="http://schemas.openxmlformats.org/drawingml/2006/main">
                  <a:graphicData uri="http://schemas.microsoft.com/office/word/2010/wordprocessingShape">
                    <wps:wsp>
                      <wps:cNvSpPr/>
                      <wps:spPr>
                        <a:xfrm>
                          <a:off x="0" y="0"/>
                          <a:ext cx="211503"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A9A2" id="Rectangle 56367" o:spid="_x0000_s1026" style="position:absolute;margin-left:359.95pt;margin-top:48.75pt;width:16.65pt;height:10.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" filled="f" strokecolor="#00b0f0" strokeweight="2pt"/>
            </w:pict>
          </mc:Fallback>
        </mc:AlternateContent>
      </w:r>
      <w:r w:rsidR="00DA17D6" w:rsidRPr="005A26C2">
        <w:rPr>
          <w:rFonts w:cs="Arial"/>
          <w:noProof/>
          <w:sz w:val="20"/>
        </w:rPr>
        <w:drawing>
          <wp:inline distT="0" distB="0" distL="0" distR="0" wp14:anchorId="5C63205D" wp14:editId="61DD7A55">
            <wp:extent cx="5943600" cy="1901825"/>
            <wp:effectExtent l="19050" t="19050" r="19050" b="222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dditionalFuncISPSummary12.jpg"/>
                    <pic:cNvPicPr/>
                  </pic:nvPicPr>
                  <pic:blipFill>
                    <a:blip r:embed="rId118">
                      <a:extLst>
                        <a:ext uri="{28A0092B-C50C-407E-A947-70E740481C1C}">
                          <a14:useLocalDpi xmlns:a14="http://schemas.microsoft.com/office/drawing/2010/main" val="0"/>
                        </a:ext>
                      </a:extLst>
                    </a:blip>
                    <a:stretch>
                      <a:fillRect/>
                    </a:stretch>
                  </pic:blipFill>
                  <pic:spPr>
                    <a:xfrm>
                      <a:off x="0" y="0"/>
                      <a:ext cx="5943600" cy="1901825"/>
                    </a:xfrm>
                    <a:prstGeom prst="rect">
                      <a:avLst/>
                    </a:prstGeom>
                    <a:ln>
                      <a:solidFill>
                        <a:schemeClr val="tx1"/>
                      </a:solidFill>
                    </a:ln>
                  </pic:spPr>
                </pic:pic>
              </a:graphicData>
            </a:graphic>
          </wp:inline>
        </w:drawing>
      </w:r>
    </w:p>
    <w:p w14:paraId="3504310E" w14:textId="77777777" w:rsidR="006F2709" w:rsidRPr="005A26C2" w:rsidRDefault="006F2709" w:rsidP="006F2709">
      <w:pPr>
        <w:pStyle w:val="ListParagraph"/>
        <w:ind w:left="360"/>
        <w:rPr>
          <w:rFonts w:cs="Arial"/>
          <w:sz w:val="20"/>
        </w:rPr>
      </w:pPr>
    </w:p>
    <w:p w14:paraId="7CDAACAA" w14:textId="3224CC2E" w:rsidR="006F2709" w:rsidRPr="005A26C2" w:rsidRDefault="006F2709" w:rsidP="005B4C3F">
      <w:pPr>
        <w:pStyle w:val="ListParagraph"/>
        <w:numPr>
          <w:ilvl w:val="0"/>
          <w:numId w:val="118"/>
        </w:numPr>
        <w:rPr>
          <w:rFonts w:cs="Arial"/>
          <w:sz w:val="20"/>
        </w:rPr>
      </w:pPr>
      <w:r w:rsidRPr="005A26C2">
        <w:rPr>
          <w:rFonts w:cs="Arial"/>
          <w:sz w:val="20"/>
        </w:rPr>
        <w:t>Close the assessment and select the “</w:t>
      </w:r>
      <w:r w:rsidR="008F3150" w:rsidRPr="005A26C2">
        <w:rPr>
          <w:rFonts w:cs="Arial"/>
          <w:sz w:val="20"/>
        </w:rPr>
        <w:t>Goal</w:t>
      </w:r>
      <w:r w:rsidRPr="005A26C2">
        <w:rPr>
          <w:rFonts w:cs="Arial"/>
          <w:sz w:val="20"/>
        </w:rPr>
        <w:t>s and Objectives” tab.</w:t>
      </w:r>
      <w:r w:rsidRPr="005A26C2">
        <w:rPr>
          <w:rFonts w:cs="Arial"/>
          <w:noProof/>
          <w:sz w:val="20"/>
        </w:rPr>
        <w:t xml:space="preserve"> </w:t>
      </w:r>
    </w:p>
    <w:p w14:paraId="6C1EFA01" w14:textId="77777777" w:rsidR="006F2709" w:rsidRPr="005A26C2" w:rsidRDefault="006F2709" w:rsidP="006F2709">
      <w:pPr>
        <w:rPr>
          <w:rFonts w:cs="Arial"/>
          <w:sz w:val="20"/>
        </w:rPr>
      </w:pPr>
    </w:p>
    <w:p w14:paraId="7B69E921" w14:textId="77777777" w:rsidR="006F2709" w:rsidRPr="005A26C2" w:rsidRDefault="006F2709" w:rsidP="006F2709">
      <w:pPr>
        <w:rPr>
          <w:rFonts w:cs="Arial"/>
          <w:sz w:val="20"/>
        </w:rPr>
      </w:pPr>
      <w:r w:rsidRPr="005A26C2">
        <w:rPr>
          <w:rFonts w:cs="Arial"/>
          <w:noProof/>
          <w:sz w:val="20"/>
        </w:rPr>
        <mc:AlternateContent>
          <mc:Choice Requires="wps">
            <w:drawing>
              <wp:anchor distT="0" distB="0" distL="114300" distR="114300" simplePos="0" relativeHeight="252559360" behindDoc="0" locked="0" layoutInCell="1" allowOverlap="1" wp14:anchorId="08AAF3F6" wp14:editId="215DD91E">
                <wp:simplePos x="0" y="0"/>
                <wp:positionH relativeFrom="column">
                  <wp:posOffset>1133846</wp:posOffset>
                </wp:positionH>
                <wp:positionV relativeFrom="paragraph">
                  <wp:posOffset>5105</wp:posOffset>
                </wp:positionV>
                <wp:extent cx="566382" cy="133985"/>
                <wp:effectExtent l="0" t="0" r="24765" b="18415"/>
                <wp:wrapNone/>
                <wp:docPr id="56368" name="Rectangle 56368"/>
                <wp:cNvGraphicFramePr/>
                <a:graphic xmlns:a="http://schemas.openxmlformats.org/drawingml/2006/main">
                  <a:graphicData uri="http://schemas.microsoft.com/office/word/2010/wordprocessingShape">
                    <wps:wsp>
                      <wps:cNvSpPr/>
                      <wps:spPr>
                        <a:xfrm>
                          <a:off x="0" y="0"/>
                          <a:ext cx="566382"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D70A" id="Rectangle 56368" o:spid="_x0000_s1026" style="position:absolute;margin-left:89.3pt;margin-top:.4pt;width:44.6pt;height:10.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" filled="f" strokecolor="#00b0f0" strokeweight="2pt"/>
            </w:pict>
          </mc:Fallback>
        </mc:AlternateContent>
      </w:r>
      <w:r w:rsidR="0069161F" w:rsidRPr="005A26C2">
        <w:rPr>
          <w:rFonts w:cs="Arial"/>
          <w:noProof/>
          <w:sz w:val="20"/>
        </w:rPr>
        <w:drawing>
          <wp:inline distT="0" distB="0" distL="0" distR="0" wp14:anchorId="285F28F2" wp14:editId="65B2859B">
            <wp:extent cx="5943600" cy="1127760"/>
            <wp:effectExtent l="19050" t="19050" r="19050" b="152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dditionalFuncISPSummary13.jpg"/>
                    <pic:cNvPicPr/>
                  </pic:nvPicPr>
                  <pic:blipFill>
                    <a:blip r:embed="rId119">
                      <a:extLst>
                        <a:ext uri="{28A0092B-C50C-407E-A947-70E740481C1C}">
                          <a14:useLocalDpi xmlns:a14="http://schemas.microsoft.com/office/drawing/2010/main" val="0"/>
                        </a:ext>
                      </a:extLst>
                    </a:blip>
                    <a:stretch>
                      <a:fillRect/>
                    </a:stretch>
                  </pic:blipFill>
                  <pic:spPr>
                    <a:xfrm>
                      <a:off x="0" y="0"/>
                      <a:ext cx="5943600" cy="1127760"/>
                    </a:xfrm>
                    <a:prstGeom prst="rect">
                      <a:avLst/>
                    </a:prstGeom>
                    <a:ln>
                      <a:solidFill>
                        <a:schemeClr val="tx1"/>
                      </a:solidFill>
                    </a:ln>
                  </pic:spPr>
                </pic:pic>
              </a:graphicData>
            </a:graphic>
          </wp:inline>
        </w:drawing>
      </w:r>
    </w:p>
    <w:p w14:paraId="29217F11" w14:textId="77777777" w:rsidR="006F2709" w:rsidRPr="005A26C2" w:rsidRDefault="006F2709" w:rsidP="006F2709">
      <w:pPr>
        <w:rPr>
          <w:rFonts w:cs="Arial"/>
          <w:sz w:val="20"/>
        </w:rPr>
      </w:pPr>
    </w:p>
    <w:p w14:paraId="05146E32" w14:textId="77777777" w:rsidR="006F2709" w:rsidRPr="005A26C2" w:rsidRDefault="006F2709" w:rsidP="005B4C3F">
      <w:pPr>
        <w:pStyle w:val="ListParagraph"/>
        <w:numPr>
          <w:ilvl w:val="0"/>
          <w:numId w:val="118"/>
        </w:numPr>
        <w:rPr>
          <w:rFonts w:cs="Arial"/>
          <w:sz w:val="20"/>
        </w:rPr>
      </w:pPr>
      <w:r w:rsidRPr="005A26C2">
        <w:rPr>
          <w:rFonts w:cs="Arial"/>
          <w:sz w:val="20"/>
        </w:rPr>
        <w:t>Select the PDF icon next to an Objective to open the Provider Support Agreement for that Objective.</w:t>
      </w:r>
    </w:p>
    <w:p w14:paraId="7BD41E6C" w14:textId="77777777" w:rsidR="006F2709" w:rsidRPr="005A26C2" w:rsidRDefault="006F2709" w:rsidP="006F2709">
      <w:pPr>
        <w:pStyle w:val="ListParagraph"/>
        <w:ind w:left="360"/>
        <w:rPr>
          <w:rFonts w:cs="Arial"/>
          <w:sz w:val="20"/>
        </w:rPr>
      </w:pPr>
    </w:p>
    <w:p w14:paraId="13A00029" w14:textId="77777777" w:rsidR="006F2709" w:rsidRPr="005A26C2" w:rsidRDefault="006F2709" w:rsidP="006F2709">
      <w:pPr>
        <w:rPr>
          <w:b/>
          <w:sz w:val="25"/>
          <w:szCs w:val="25"/>
        </w:rPr>
      </w:pPr>
      <w:r w:rsidRPr="005A26C2">
        <w:rPr>
          <w:rFonts w:cs="Arial"/>
          <w:noProof/>
          <w:sz w:val="20"/>
        </w:rPr>
        <mc:AlternateContent>
          <mc:Choice Requires="wps">
            <w:drawing>
              <wp:anchor distT="0" distB="0" distL="114300" distR="114300" simplePos="0" relativeHeight="252558336" behindDoc="0" locked="0" layoutInCell="1" allowOverlap="1" wp14:anchorId="0CBC8645" wp14:editId="3777BB51">
                <wp:simplePos x="0" y="0"/>
                <wp:positionH relativeFrom="column">
                  <wp:posOffset>4626591</wp:posOffset>
                </wp:positionH>
                <wp:positionV relativeFrom="paragraph">
                  <wp:posOffset>626954</wp:posOffset>
                </wp:positionV>
                <wp:extent cx="197893" cy="133985"/>
                <wp:effectExtent l="0" t="0" r="12065" b="18415"/>
                <wp:wrapNone/>
                <wp:docPr id="56369" name="Rectangle 56369"/>
                <wp:cNvGraphicFramePr/>
                <a:graphic xmlns:a="http://schemas.openxmlformats.org/drawingml/2006/main">
                  <a:graphicData uri="http://schemas.microsoft.com/office/word/2010/wordprocessingShape">
                    <wps:wsp>
                      <wps:cNvSpPr/>
                      <wps:spPr>
                        <a:xfrm>
                          <a:off x="0" y="0"/>
                          <a:ext cx="197893"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6036F" id="Rectangle 56369" o:spid="_x0000_s1026" style="position:absolute;margin-left:364.3pt;margin-top:49.35pt;width:15.6pt;height:10.5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" filled="f" strokecolor="#00b0f0" strokeweight="2pt"/>
            </w:pict>
          </mc:Fallback>
        </mc:AlternateContent>
      </w:r>
      <w:r w:rsidR="0069161F" w:rsidRPr="005A26C2">
        <w:rPr>
          <w:b/>
          <w:noProof/>
          <w:sz w:val="25"/>
          <w:szCs w:val="25"/>
        </w:rPr>
        <w:drawing>
          <wp:inline distT="0" distB="0" distL="0" distR="0" wp14:anchorId="0759D963" wp14:editId="1CF55EF8">
            <wp:extent cx="5943600" cy="1133475"/>
            <wp:effectExtent l="19050" t="19050" r="19050" b="285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dditionalFuncISPSummary14.jpg"/>
                    <pic:cNvPicPr/>
                  </pic:nvPicPr>
                  <pic:blipFill>
                    <a:blip r:embed="rId120">
                      <a:extLst>
                        <a:ext uri="{28A0092B-C50C-407E-A947-70E740481C1C}">
                          <a14:useLocalDpi xmlns:a14="http://schemas.microsoft.com/office/drawing/2010/main" val="0"/>
                        </a:ext>
                      </a:extLst>
                    </a:blip>
                    <a:stretch>
                      <a:fillRect/>
                    </a:stretch>
                  </pic:blipFill>
                  <pic:spPr>
                    <a:xfrm>
                      <a:off x="0" y="0"/>
                      <a:ext cx="5943600" cy="1133475"/>
                    </a:xfrm>
                    <a:prstGeom prst="rect">
                      <a:avLst/>
                    </a:prstGeom>
                    <a:ln>
                      <a:solidFill>
                        <a:schemeClr val="tx1"/>
                      </a:solidFill>
                    </a:ln>
                  </pic:spPr>
                </pic:pic>
              </a:graphicData>
            </a:graphic>
          </wp:inline>
        </w:drawing>
      </w:r>
    </w:p>
    <w:p w14:paraId="7C32E029" w14:textId="77777777" w:rsidR="006F2709" w:rsidRPr="005A26C2" w:rsidRDefault="006F2709" w:rsidP="006F2709"/>
    <w:p w14:paraId="46CE78BC" w14:textId="77777777" w:rsidR="006F2709" w:rsidRPr="005A26C2" w:rsidRDefault="006F2709" w:rsidP="006F2709">
      <w:pPr>
        <w:rPr>
          <w:rFonts w:cs="Arial"/>
          <w:sz w:val="20"/>
          <w:szCs w:val="20"/>
        </w:rPr>
      </w:pPr>
    </w:p>
    <w:p w14:paraId="79FA973D" w14:textId="77777777" w:rsidR="00F718FB" w:rsidRPr="005A26C2" w:rsidRDefault="00F718FB">
      <w:pPr>
        <w:rPr>
          <w:b/>
          <w:sz w:val="25"/>
          <w:szCs w:val="25"/>
        </w:rPr>
      </w:pPr>
      <w:bookmarkStart w:id="38" w:name="_Toc410896271"/>
      <w:r w:rsidRPr="005A26C2">
        <w:br w:type="page"/>
      </w:r>
    </w:p>
    <w:p w14:paraId="2C5113A4" w14:textId="77777777" w:rsidR="006F2709" w:rsidRPr="005A26C2" w:rsidRDefault="006F2709" w:rsidP="00F55A48">
      <w:pPr>
        <w:pStyle w:val="Heading3"/>
      </w:pPr>
      <w:bookmarkStart w:id="39" w:name="_Toc410896277"/>
      <w:bookmarkStart w:id="40" w:name="_Toc442693529"/>
      <w:bookmarkEnd w:id="38"/>
      <w:r w:rsidRPr="005A26C2">
        <w:lastRenderedPageBreak/>
        <w:t>Enhanced Security for Providers</w:t>
      </w:r>
      <w:bookmarkEnd w:id="39"/>
      <w:bookmarkEnd w:id="40"/>
    </w:p>
    <w:p w14:paraId="3D6B4E59" w14:textId="77777777" w:rsidR="006F2709" w:rsidRPr="005A26C2" w:rsidRDefault="006F2709" w:rsidP="006F2709">
      <w:pPr>
        <w:pStyle w:val="StandardParagraph"/>
        <w:rPr>
          <w:sz w:val="20"/>
        </w:rPr>
      </w:pPr>
      <w:r w:rsidRPr="005A26C2">
        <w:rPr>
          <w:sz w:val="20"/>
        </w:rPr>
        <w:t>Enhanced Security will give Provider Organizations the ability to manage a user’s access to individuals in HCSIS based on the individual’s physical site location or other predetermined grouping.</w:t>
      </w:r>
    </w:p>
    <w:p w14:paraId="58A98904" w14:textId="77777777" w:rsidR="006F2709" w:rsidRPr="005A26C2" w:rsidRDefault="006F2709" w:rsidP="006F2709">
      <w:pPr>
        <w:pStyle w:val="StandardParagraph"/>
        <w:rPr>
          <w:sz w:val="20"/>
        </w:rPr>
      </w:pPr>
      <w:r w:rsidRPr="005A26C2">
        <w:rPr>
          <w:sz w:val="20"/>
        </w:rPr>
        <w:t>Limiting access encourages additional users to utilize HCSIS and allows provider agencies to de-centralize data entry and prevents duplicate data entry. Limited access also provides streamlined alerts, where alerts will only be sent to the Providers and Provider Supervisors for which the alerts are relevant based on the caseload of each Provider staff member.</w:t>
      </w:r>
    </w:p>
    <w:p w14:paraId="7AFA52BD" w14:textId="77777777" w:rsidR="006F2709" w:rsidRPr="005A26C2" w:rsidRDefault="006F2709" w:rsidP="006F2709">
      <w:pPr>
        <w:pStyle w:val="StandardParagraph"/>
        <w:rPr>
          <w:sz w:val="20"/>
        </w:rPr>
      </w:pPr>
      <w:r w:rsidRPr="005A26C2">
        <w:rPr>
          <w:b/>
          <w:sz w:val="20"/>
        </w:rPr>
        <w:t>Note:</w:t>
      </w:r>
      <w:r w:rsidRPr="005A26C2">
        <w:rPr>
          <w:sz w:val="20"/>
        </w:rPr>
        <w:t xml:space="preserve"> Review Process Management search results and the ISP Summary Report allow Providers who have implemented Enhanced Security to filter results by Security Group. For more information, refer to the Review Process Management and ISP Summary Report for Provider Staff sections of the User Guide. </w:t>
      </w:r>
    </w:p>
    <w:p w14:paraId="70451943" w14:textId="77777777" w:rsidR="006F2709" w:rsidRPr="005A26C2" w:rsidRDefault="006F2709" w:rsidP="006F2709">
      <w:pPr>
        <w:pStyle w:val="StandardParagraph"/>
        <w:rPr>
          <w:sz w:val="20"/>
        </w:rPr>
      </w:pPr>
      <w:r w:rsidRPr="005A26C2">
        <w:rPr>
          <w:sz w:val="20"/>
        </w:rPr>
        <w:t>The Enhanced Security Manual is available on the DDS website: HCSIS&gt;Administration&gt;User Guide-Provider Administration Enhanced Security.</w:t>
      </w:r>
    </w:p>
    <w:p w14:paraId="25E7223E" w14:textId="77777777" w:rsidR="006F2709" w:rsidRPr="005A26C2" w:rsidRDefault="006F2709" w:rsidP="006F2709">
      <w:pPr>
        <w:pStyle w:val="StandardParagraph"/>
        <w:rPr>
          <w:b/>
          <w:sz w:val="25"/>
          <w:szCs w:val="25"/>
        </w:rPr>
      </w:pPr>
      <w:r w:rsidRPr="005A26C2">
        <w:rPr>
          <w:sz w:val="20"/>
        </w:rPr>
        <w:t>Contact The DDS Customer Services Help Desk for assistance with implementing this security feature. The Customer Services Desk can be reached via email at DDS.Customerservices@state.ma.us or by phone at 1-866-367-8163 or 617-994-5050.</w:t>
      </w:r>
    </w:p>
    <w:sectPr w:rsidR="006F2709" w:rsidRPr="005A26C2" w:rsidSect="00585996">
      <w:headerReference w:type="default" r:id="rId121"/>
      <w:footerReference w:type="default" r:id="rId122"/>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3A732" w14:textId="77777777" w:rsidR="000134B2" w:rsidRDefault="000134B2">
      <w:r>
        <w:separator/>
      </w:r>
    </w:p>
  </w:endnote>
  <w:endnote w:type="continuationSeparator" w:id="0">
    <w:p w14:paraId="16C62A1B" w14:textId="77777777" w:rsidR="000134B2" w:rsidRDefault="000134B2">
      <w:r>
        <w:continuationSeparator/>
      </w:r>
    </w:p>
  </w:endnote>
  <w:endnote w:type="continuationNotice" w:id="1">
    <w:p w14:paraId="75560EB1" w14:textId="77777777" w:rsidR="000134B2" w:rsidRDefault="00013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F55A48">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AF643" w14:textId="77777777" w:rsidR="000134B2" w:rsidRDefault="000134B2">
      <w:r>
        <w:separator/>
      </w:r>
    </w:p>
  </w:footnote>
  <w:footnote w:type="continuationSeparator" w:id="0">
    <w:p w14:paraId="5598C62A" w14:textId="77777777" w:rsidR="000134B2" w:rsidRDefault="000134B2">
      <w:r>
        <w:continuationSeparator/>
      </w:r>
    </w:p>
  </w:footnote>
  <w:footnote w:type="continuationNotice" w:id="1">
    <w:p w14:paraId="04873685" w14:textId="77777777" w:rsidR="000134B2" w:rsidRDefault="000134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B2"/>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5C6C"/>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7F3"/>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19"/>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12E"/>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9B1"/>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5A48"/>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00" Type="http://schemas.openxmlformats.org/officeDocument/2006/relationships/image" Target="media/image91.png"/>
  <Relationship Id="rId101" Type="http://schemas.openxmlformats.org/officeDocument/2006/relationships/image" Target="media/image92.jpg"/>
  <Relationship Id="rId102" Type="http://schemas.openxmlformats.org/officeDocument/2006/relationships/image" Target="media/image93.jpg"/>
  <Relationship Id="rId103" Type="http://schemas.openxmlformats.org/officeDocument/2006/relationships/image" Target="media/image94.png"/>
  <Relationship Id="rId104" Type="http://schemas.openxmlformats.org/officeDocument/2006/relationships/image" Target="media/image95.png"/>
  <Relationship Id="rId105" Type="http://schemas.openxmlformats.org/officeDocument/2006/relationships/image" Target="media/image96.png"/>
  <Relationship Id="rId106" Type="http://schemas.openxmlformats.org/officeDocument/2006/relationships/image" Target="media/image97.png"/>
  <Relationship Id="rId107" Type="http://schemas.openxmlformats.org/officeDocument/2006/relationships/image" Target="media/image98.png"/>
  <Relationship Id="rId108" Type="http://schemas.openxmlformats.org/officeDocument/2006/relationships/image" Target="media/image99.png"/>
  <Relationship Id="rId109" Type="http://schemas.openxmlformats.org/officeDocument/2006/relationships/image" Target="media/image100.png"/>
  <Relationship Id="rId11" Type="http://schemas.openxmlformats.org/officeDocument/2006/relationships/image" Target="media/image2.png"/>
  <Relationship Id="rId110" Type="http://schemas.openxmlformats.org/officeDocument/2006/relationships/image" Target="media/image101.png"/>
  <Relationship Id="rId111" Type="http://schemas.openxmlformats.org/officeDocument/2006/relationships/image" Target="media/image102.png"/>
  <Relationship Id="rId112" Type="http://schemas.openxmlformats.org/officeDocument/2006/relationships/image" Target="media/image103.png"/>
  <Relationship Id="rId113" Type="http://schemas.openxmlformats.org/officeDocument/2006/relationships/image" Target="media/image104.jpg"/>
  <Relationship Id="rId114" Type="http://schemas.openxmlformats.org/officeDocument/2006/relationships/image" Target="media/image105.png"/>
  <Relationship Id="rId115" Type="http://schemas.openxmlformats.org/officeDocument/2006/relationships/image" Target="media/image106.png"/>
  <Relationship Id="rId116" Type="http://schemas.openxmlformats.org/officeDocument/2006/relationships/image" Target="media/image107.png"/>
  <Relationship Id="rId117" Type="http://schemas.openxmlformats.org/officeDocument/2006/relationships/image" Target="media/image108.jpg"/>
  <Relationship Id="rId118" Type="http://schemas.openxmlformats.org/officeDocument/2006/relationships/image" Target="media/image109.jpg"/>
  <Relationship Id="rId119" Type="http://schemas.openxmlformats.org/officeDocument/2006/relationships/image" Target="media/image110.jpg"/>
  <Relationship Id="rId12" Type="http://schemas.openxmlformats.org/officeDocument/2006/relationships/image" Target="media/image3.png"/>
  <Relationship Id="rId120" Type="http://schemas.openxmlformats.org/officeDocument/2006/relationships/image" Target="media/image111.jpg"/>
  <Relationship Id="rId121" Type="http://schemas.openxmlformats.org/officeDocument/2006/relationships/header" Target="header1.xml"/>
  <Relationship Id="rId122" Type="http://schemas.openxmlformats.org/officeDocument/2006/relationships/footer" Target="footer1.xml"/>
  <Relationship Id="rId123" Type="http://schemas.openxmlformats.org/officeDocument/2006/relationships/fontTable" Target="fontTable.xml"/>
  <Relationship Id="rId124" Type="http://schemas.openxmlformats.org/officeDocument/2006/relationships/theme" Target="theme/theme1.xml"/>
  <Relationship Id="rId13" Type="http://schemas.openxmlformats.org/officeDocument/2006/relationships/image" Target="media/image4.jpg"/>
  <Relationship Id="rId14" Type="http://schemas.openxmlformats.org/officeDocument/2006/relationships/image" Target="media/image5.png"/>
  <Relationship Id="rId15" Type="http://schemas.openxmlformats.org/officeDocument/2006/relationships/image" Target="media/image6.jp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jpg"/>
  <Relationship Id="rId19" Type="http://schemas.openxmlformats.org/officeDocument/2006/relationships/image" Target="media/image10.jp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jpg"/>
  <Relationship Id="rId26" Type="http://schemas.openxmlformats.org/officeDocument/2006/relationships/image" Target="media/image17.png"/>
  <Relationship Id="rId27" Type="http://schemas.openxmlformats.org/officeDocument/2006/relationships/image" Target="media/image18.jp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customXml" Target="../customXml/item3.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jp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jp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numbering" Target="numbering.xml"/>
  <Relationship Id="rId40" Type="http://schemas.openxmlformats.org/officeDocument/2006/relationships/image" Target="media/image31.jp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jp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jp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settings" Target="settings.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webSettings" Target="webSettings.xml"/>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footnotes" Target="footnotes.xml"/>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endnotes" Target="endnotes.xml"/>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jpg"/>
  <Relationship Id="rId96" Type="http://schemas.openxmlformats.org/officeDocument/2006/relationships/image" Target="media/image87.jpg"/>
  <Relationship Id="rId97" Type="http://schemas.openxmlformats.org/officeDocument/2006/relationships/image" Target="media/image88.jpg"/>
  <Relationship Id="rId98" Type="http://schemas.openxmlformats.org/officeDocument/2006/relationships/image" Target="media/image89.jpg"/>
  <Relationship Id="rId99" Type="http://schemas.openxmlformats.org/officeDocument/2006/relationships/image" Target="media/image90.png"/>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726E19-1732-49EC-B6F0-EF1477A7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5</TotalTime>
  <Pages>78</Pages>
  <Words>11546</Words>
  <Characters>65815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77207</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2016-02-08T16:12:00Z</dcterms:created>
  <dc:creator>Jonathan D. Keeler</dc:creator>
  <keywords>SIS</keywords>
  <lastModifiedBy>Zimmermann, Zach</lastModifiedBy>
  <lastPrinted>2015-02-18T21:57:00Z</lastPrinted>
  <dcterms:modified xsi:type="dcterms:W3CDTF">2016-02-08T16:17:00Z</dcterms:modified>
  <revision>4</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