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BC543" w14:textId="7803A24C" w:rsidR="00AD42BB" w:rsidRPr="00AD42BB" w:rsidRDefault="00042FD6" w:rsidP="00C24050">
      <w:pPr>
        <w:pStyle w:val="Heading1"/>
        <w:tabs>
          <w:tab w:val="left" w:pos="900"/>
        </w:tabs>
        <w:spacing w:before="240" w:after="1080"/>
        <w:ind w:left="72"/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3B14BDAC" wp14:editId="012972EC">
            <wp:simplePos x="0" y="0"/>
            <wp:positionH relativeFrom="column">
              <wp:posOffset>9322</wp:posOffset>
            </wp:positionH>
            <wp:positionV relativeFrom="paragraph">
              <wp:posOffset>124460</wp:posOffset>
            </wp:positionV>
            <wp:extent cx="6739255" cy="1266190"/>
            <wp:effectExtent l="0" t="0" r="4445" b="3810"/>
            <wp:wrapNone/>
            <wp:docPr id="1" name="Picture 1" descr="Logos of the Prescriber e-Letter and the MassHealth Pharmacy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047C">
        <w:rPr>
          <w:color w:val="FFFFFF" w:themeColor="background1"/>
        </w:rPr>
        <w:t>The Prescriber e</w:t>
      </w:r>
      <w:r w:rsidR="00CD7211" w:rsidRPr="00CD7211">
        <w:rPr>
          <w:color w:val="FFFFFF" w:themeColor="background1"/>
        </w:rPr>
        <w:t xml:space="preserve">-Letter, </w:t>
      </w:r>
      <w:r w:rsidR="00CD7211">
        <w:br w:type="textWrapping" w:clear="all"/>
      </w:r>
      <w:r w:rsidR="00512AFA">
        <w:t>Dec</w:t>
      </w:r>
      <w:r w:rsidR="0031697F">
        <w:t>ember</w:t>
      </w:r>
      <w:r w:rsidR="00160AF4">
        <w:t xml:space="preserve"> </w:t>
      </w:r>
      <w:r w:rsidR="00664C25">
        <w:t>2021</w:t>
      </w:r>
      <w:r w:rsidR="00AD42BB" w:rsidRPr="00AD42BB">
        <w:t xml:space="preserve"> </w:t>
      </w:r>
      <w:r w:rsidR="00AD42BB" w:rsidRPr="000C7CA4">
        <w:t xml:space="preserve">Volume </w:t>
      </w:r>
      <w:r w:rsidR="00664C25" w:rsidRPr="000C7CA4">
        <w:t>11,</w:t>
      </w:r>
      <w:r w:rsidR="00AD42BB" w:rsidRPr="000C7CA4">
        <w:t xml:space="preserve"> Issue </w:t>
      </w:r>
      <w:r w:rsidR="0031697F">
        <w:t>4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8109A6">
          <w:headerReference w:type="even" r:id="rId10"/>
          <w:headerReference w:type="default" r:id="rId11"/>
          <w:footerReference w:type="even" r:id="rId12"/>
          <w:footerReference w:type="default" r:id="rId13"/>
          <w:pgSz w:w="12240" w:h="15840" w:code="1"/>
          <w:pgMar w:top="180" w:right="720" w:bottom="259" w:left="907" w:header="187" w:footer="288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52BE27D1" w14:textId="7F4A255C" w:rsidR="0031697F" w:rsidRDefault="0031697F" w:rsidP="0031697F">
      <w:pPr>
        <w:pStyle w:val="Heading2"/>
        <w:framePr w:hSpace="0" w:wrap="auto" w:vAnchor="margin" w:yAlign="inline"/>
        <w:spacing w:before="0"/>
        <w:jc w:val="center"/>
        <w:rPr>
          <w:noProof/>
        </w:rPr>
      </w:pPr>
      <w:bookmarkStart w:id="0" w:name="_Hlk63160333"/>
      <w:r>
        <w:rPr>
          <w:noProof/>
        </w:rPr>
        <w:t>reSET &amp; reSET-O</w:t>
      </w:r>
    </w:p>
    <w:p w14:paraId="54F79017" w14:textId="5A8827AB" w:rsidR="00C656AF" w:rsidRPr="00CF2078" w:rsidRDefault="0031697F" w:rsidP="0031697F">
      <w:pPr>
        <w:pStyle w:val="Heading2"/>
        <w:framePr w:hSpace="0" w:wrap="auto" w:vAnchor="margin" w:yAlign="inline"/>
        <w:spacing w:before="0"/>
        <w:jc w:val="center"/>
      </w:pPr>
      <w:r>
        <w:rPr>
          <w:noProof/>
        </w:rPr>
        <w:t>Prescription Digital Therapeutic</w:t>
      </w:r>
    </w:p>
    <w:p w14:paraId="385FA052" w14:textId="196C4E85" w:rsidR="00C656AF" w:rsidRDefault="00C656AF" w:rsidP="000A445A">
      <w:pPr>
        <w:widowControl w:val="0"/>
        <w:rPr>
          <w:lang w:val="en"/>
        </w:rPr>
      </w:pPr>
    </w:p>
    <w:p w14:paraId="6B0CFB29" w14:textId="58FA68A3" w:rsidR="00AC235B" w:rsidRDefault="00AC235B" w:rsidP="000A445A">
      <w:pPr>
        <w:widowControl w:val="0"/>
        <w:rPr>
          <w:sz w:val="22"/>
          <w:lang w:val="en"/>
        </w:rPr>
      </w:pPr>
      <w:proofErr w:type="spellStart"/>
      <w:proofErr w:type="gramStart"/>
      <w:r w:rsidRPr="00AC235B">
        <w:rPr>
          <w:sz w:val="22"/>
          <w:lang w:val="en"/>
        </w:rPr>
        <w:t>reSET</w:t>
      </w:r>
      <w:proofErr w:type="spellEnd"/>
      <w:proofErr w:type="gramEnd"/>
      <w:r w:rsidRPr="00AC235B">
        <w:rPr>
          <w:sz w:val="22"/>
          <w:lang w:val="en"/>
        </w:rPr>
        <w:t xml:space="preserve"> &amp; </w:t>
      </w:r>
      <w:proofErr w:type="spellStart"/>
      <w:r w:rsidRPr="00AC235B">
        <w:rPr>
          <w:sz w:val="22"/>
          <w:lang w:val="en"/>
        </w:rPr>
        <w:t>re</w:t>
      </w:r>
      <w:r w:rsidR="007139FE">
        <w:rPr>
          <w:sz w:val="22"/>
          <w:lang w:val="en"/>
        </w:rPr>
        <w:t>SET</w:t>
      </w:r>
      <w:proofErr w:type="spellEnd"/>
      <w:r w:rsidRPr="00AC235B">
        <w:rPr>
          <w:sz w:val="22"/>
          <w:lang w:val="en"/>
        </w:rPr>
        <w:t>-O are the first FDA</w:t>
      </w:r>
      <w:r w:rsidR="008D456C">
        <w:rPr>
          <w:sz w:val="22"/>
          <w:lang w:val="en"/>
        </w:rPr>
        <w:t>-</w:t>
      </w:r>
      <w:r w:rsidRPr="00AC235B">
        <w:rPr>
          <w:sz w:val="22"/>
          <w:lang w:val="en"/>
        </w:rPr>
        <w:t>approved prescription digital therapeutics (PDT</w:t>
      </w:r>
      <w:r>
        <w:rPr>
          <w:sz w:val="22"/>
          <w:lang w:val="en"/>
        </w:rPr>
        <w:t>s</w:t>
      </w:r>
      <w:r w:rsidRPr="00AC235B">
        <w:rPr>
          <w:sz w:val="22"/>
          <w:lang w:val="en"/>
        </w:rPr>
        <w:t>) authorized in the U</w:t>
      </w:r>
      <w:r w:rsidR="00262802">
        <w:rPr>
          <w:sz w:val="22"/>
          <w:lang w:val="en"/>
        </w:rPr>
        <w:t xml:space="preserve">nited </w:t>
      </w:r>
      <w:r w:rsidRPr="00AC235B">
        <w:rPr>
          <w:sz w:val="22"/>
          <w:lang w:val="en"/>
        </w:rPr>
        <w:t>S</w:t>
      </w:r>
      <w:r w:rsidR="00262802">
        <w:rPr>
          <w:sz w:val="22"/>
          <w:lang w:val="en"/>
        </w:rPr>
        <w:t>tates</w:t>
      </w:r>
      <w:r w:rsidRPr="00AC235B">
        <w:rPr>
          <w:sz w:val="22"/>
          <w:lang w:val="en"/>
        </w:rPr>
        <w:t xml:space="preserve"> for people with substance use disorder and opioid use disorder</w:t>
      </w:r>
      <w:r>
        <w:rPr>
          <w:sz w:val="22"/>
          <w:lang w:val="en"/>
        </w:rPr>
        <w:t>. When combined with outpatient treatment</w:t>
      </w:r>
      <w:r w:rsidR="00893C38">
        <w:rPr>
          <w:sz w:val="22"/>
          <w:lang w:val="en"/>
        </w:rPr>
        <w:t>,</w:t>
      </w:r>
      <w:r>
        <w:rPr>
          <w:sz w:val="22"/>
          <w:lang w:val="en"/>
        </w:rPr>
        <w:t xml:space="preserve"> PDTs </w:t>
      </w:r>
      <w:r w:rsidR="00B908A9">
        <w:rPr>
          <w:sz w:val="22"/>
          <w:lang w:val="en"/>
        </w:rPr>
        <w:t>have</w:t>
      </w:r>
      <w:r w:rsidR="00262802">
        <w:rPr>
          <w:sz w:val="22"/>
          <w:lang w:val="en"/>
        </w:rPr>
        <w:t xml:space="preserve"> been</w:t>
      </w:r>
      <w:r w:rsidR="00B908A9">
        <w:rPr>
          <w:sz w:val="22"/>
          <w:lang w:val="en"/>
        </w:rPr>
        <w:t xml:space="preserve"> shown to </w:t>
      </w:r>
      <w:r w:rsidR="006B3AE2">
        <w:rPr>
          <w:sz w:val="22"/>
          <w:lang w:val="en"/>
        </w:rPr>
        <w:t xml:space="preserve">increase abstinence from substance use and increase retention in outpatient therapy. </w:t>
      </w:r>
    </w:p>
    <w:p w14:paraId="51D10A35" w14:textId="12AB0884" w:rsidR="006B3AE2" w:rsidRDefault="006B3AE2" w:rsidP="000A445A">
      <w:pPr>
        <w:widowControl w:val="0"/>
        <w:rPr>
          <w:sz w:val="22"/>
          <w:lang w:val="en"/>
        </w:rPr>
      </w:pPr>
    </w:p>
    <w:p w14:paraId="2491192B" w14:textId="5FB8A112" w:rsidR="000367AA" w:rsidRDefault="006B3AE2">
      <w:pPr>
        <w:widowControl w:val="0"/>
        <w:rPr>
          <w:sz w:val="22"/>
          <w:lang w:val="en"/>
        </w:rPr>
      </w:pPr>
      <w:proofErr w:type="spellStart"/>
      <w:r w:rsidRPr="00AC235B">
        <w:rPr>
          <w:sz w:val="22"/>
          <w:lang w:val="en"/>
        </w:rPr>
        <w:t>reSET</w:t>
      </w:r>
      <w:proofErr w:type="spellEnd"/>
      <w:r>
        <w:rPr>
          <w:sz w:val="22"/>
          <w:lang w:val="en"/>
        </w:rPr>
        <w:t xml:space="preserve"> </w:t>
      </w:r>
      <w:r w:rsidR="002B45E7">
        <w:rPr>
          <w:sz w:val="22"/>
          <w:lang w:val="en"/>
        </w:rPr>
        <w:t xml:space="preserve">and </w:t>
      </w:r>
      <w:proofErr w:type="spellStart"/>
      <w:r w:rsidR="002B45E7">
        <w:rPr>
          <w:sz w:val="22"/>
          <w:lang w:val="en"/>
        </w:rPr>
        <w:t>reSET</w:t>
      </w:r>
      <w:proofErr w:type="spellEnd"/>
      <w:r w:rsidR="002B45E7">
        <w:rPr>
          <w:sz w:val="22"/>
          <w:lang w:val="en"/>
        </w:rPr>
        <w:t>-O are</w:t>
      </w:r>
      <w:r>
        <w:rPr>
          <w:sz w:val="22"/>
          <w:lang w:val="en"/>
        </w:rPr>
        <w:t xml:space="preserve"> twelve-week </w:t>
      </w:r>
      <w:r w:rsidR="00B86EB1">
        <w:rPr>
          <w:sz w:val="22"/>
          <w:lang w:val="en"/>
        </w:rPr>
        <w:t xml:space="preserve">on demand </w:t>
      </w:r>
      <w:r w:rsidR="00E6391A">
        <w:rPr>
          <w:sz w:val="22"/>
          <w:lang w:val="en"/>
        </w:rPr>
        <w:t xml:space="preserve">cognitive </w:t>
      </w:r>
      <w:r>
        <w:rPr>
          <w:sz w:val="22"/>
          <w:lang w:val="en"/>
        </w:rPr>
        <w:t>behavioral therapy app</w:t>
      </w:r>
      <w:r w:rsidR="000367AA">
        <w:rPr>
          <w:sz w:val="22"/>
          <w:lang w:val="en"/>
        </w:rPr>
        <w:t>lication</w:t>
      </w:r>
      <w:r w:rsidR="002B45E7">
        <w:rPr>
          <w:sz w:val="22"/>
          <w:lang w:val="en"/>
        </w:rPr>
        <w:t>s</w:t>
      </w:r>
      <w:r>
        <w:rPr>
          <w:sz w:val="22"/>
          <w:lang w:val="en"/>
        </w:rPr>
        <w:t xml:space="preserve"> downloaded to </w:t>
      </w:r>
      <w:r w:rsidR="000367AA">
        <w:rPr>
          <w:sz w:val="22"/>
          <w:lang w:val="en"/>
        </w:rPr>
        <w:t>the patient’s</w:t>
      </w:r>
      <w:r>
        <w:rPr>
          <w:sz w:val="22"/>
          <w:lang w:val="en"/>
        </w:rPr>
        <w:t xml:space="preserve"> smartphone indicated for </w:t>
      </w:r>
      <w:r w:rsidR="002B45E7">
        <w:rPr>
          <w:sz w:val="22"/>
          <w:lang w:val="en"/>
        </w:rPr>
        <w:t>adult patients being</w:t>
      </w:r>
      <w:r>
        <w:rPr>
          <w:sz w:val="22"/>
          <w:lang w:val="en"/>
        </w:rPr>
        <w:t xml:space="preserve"> </w:t>
      </w:r>
      <w:r w:rsidR="000367AA">
        <w:rPr>
          <w:sz w:val="22"/>
          <w:lang w:val="en"/>
        </w:rPr>
        <w:t>treated</w:t>
      </w:r>
      <w:r>
        <w:rPr>
          <w:sz w:val="22"/>
          <w:lang w:val="en"/>
        </w:rPr>
        <w:t xml:space="preserve"> in an outpatient treatment program</w:t>
      </w:r>
      <w:r w:rsidR="000367AA">
        <w:rPr>
          <w:sz w:val="22"/>
          <w:lang w:val="en"/>
        </w:rPr>
        <w:t xml:space="preserve"> for substance use disorder</w:t>
      </w:r>
      <w:r w:rsidR="002B45E7">
        <w:rPr>
          <w:sz w:val="22"/>
          <w:lang w:val="en"/>
        </w:rPr>
        <w:t xml:space="preserve"> and</w:t>
      </w:r>
      <w:r w:rsidR="002B45E7" w:rsidRPr="002B45E7">
        <w:t xml:space="preserve"> </w:t>
      </w:r>
      <w:r w:rsidR="002B45E7" w:rsidRPr="002B45E7">
        <w:rPr>
          <w:sz w:val="22"/>
          <w:lang w:val="en"/>
        </w:rPr>
        <w:t>opioid use disorder</w:t>
      </w:r>
      <w:r w:rsidR="002B45E7">
        <w:rPr>
          <w:sz w:val="22"/>
          <w:lang w:val="en"/>
        </w:rPr>
        <w:t>, respectively</w:t>
      </w:r>
      <w:r>
        <w:rPr>
          <w:sz w:val="22"/>
          <w:lang w:val="en"/>
        </w:rPr>
        <w:t>.</w:t>
      </w:r>
      <w:r w:rsidR="002B45E7">
        <w:rPr>
          <w:sz w:val="22"/>
          <w:lang w:val="en"/>
        </w:rPr>
        <w:t xml:space="preserve"> Patients being treated with </w:t>
      </w:r>
      <w:proofErr w:type="spellStart"/>
      <w:r w:rsidR="002B45E7">
        <w:rPr>
          <w:sz w:val="22"/>
          <w:lang w:val="en"/>
        </w:rPr>
        <w:t>reSET</w:t>
      </w:r>
      <w:proofErr w:type="spellEnd"/>
      <w:r w:rsidR="002B45E7">
        <w:rPr>
          <w:sz w:val="22"/>
          <w:lang w:val="en"/>
        </w:rPr>
        <w:t>-O</w:t>
      </w:r>
      <w:r w:rsidR="002B45E7">
        <w:rPr>
          <w:sz w:val="22"/>
          <w:vertAlign w:val="superscript"/>
          <w:lang w:val="en"/>
        </w:rPr>
        <w:t xml:space="preserve"> </w:t>
      </w:r>
      <w:r w:rsidR="002B45E7">
        <w:rPr>
          <w:sz w:val="22"/>
          <w:lang w:val="en"/>
        </w:rPr>
        <w:t>should receive concomitant therapy with transmucosal buprenorphine.</w:t>
      </w:r>
      <w:r>
        <w:rPr>
          <w:sz w:val="22"/>
          <w:lang w:val="en"/>
        </w:rPr>
        <w:t xml:space="preserve"> </w:t>
      </w:r>
    </w:p>
    <w:p w14:paraId="5682E046" w14:textId="77777777" w:rsidR="000367AA" w:rsidRDefault="000367AA" w:rsidP="000A445A">
      <w:pPr>
        <w:widowControl w:val="0"/>
        <w:rPr>
          <w:sz w:val="22"/>
          <w:lang w:val="en"/>
        </w:rPr>
      </w:pPr>
    </w:p>
    <w:p w14:paraId="4AD7053F" w14:textId="35CAC580" w:rsidR="00893C38" w:rsidRPr="00657FBB" w:rsidRDefault="000367AA" w:rsidP="00657FBB">
      <w:pPr>
        <w:rPr>
          <w:sz w:val="22"/>
          <w:szCs w:val="22"/>
        </w:rPr>
      </w:pPr>
      <w:r w:rsidRPr="00657FBB">
        <w:rPr>
          <w:sz w:val="22"/>
          <w:szCs w:val="22"/>
        </w:rPr>
        <w:t xml:space="preserve">In order to expand access to substance use disorder and opioid use disorder treatment for </w:t>
      </w:r>
      <w:proofErr w:type="spellStart"/>
      <w:r w:rsidRPr="00657FBB">
        <w:rPr>
          <w:sz w:val="22"/>
          <w:szCs w:val="22"/>
        </w:rPr>
        <w:t>MassHealth</w:t>
      </w:r>
      <w:proofErr w:type="spellEnd"/>
      <w:r w:rsidRPr="00657FBB">
        <w:rPr>
          <w:sz w:val="22"/>
          <w:szCs w:val="22"/>
        </w:rPr>
        <w:t xml:space="preserve"> members, </w:t>
      </w:r>
      <w:proofErr w:type="spellStart"/>
      <w:r w:rsidRPr="00657FBB">
        <w:rPr>
          <w:sz w:val="22"/>
          <w:szCs w:val="22"/>
        </w:rPr>
        <w:t>reSET</w:t>
      </w:r>
      <w:proofErr w:type="spellEnd"/>
      <w:r w:rsidRPr="00657FBB">
        <w:rPr>
          <w:sz w:val="22"/>
          <w:szCs w:val="22"/>
        </w:rPr>
        <w:t xml:space="preserve"> and </w:t>
      </w:r>
      <w:proofErr w:type="spellStart"/>
      <w:r w:rsidRPr="00657FBB">
        <w:rPr>
          <w:sz w:val="22"/>
          <w:szCs w:val="22"/>
        </w:rPr>
        <w:t>reS</w:t>
      </w:r>
      <w:r w:rsidR="002B45E7" w:rsidRPr="00657FBB">
        <w:rPr>
          <w:sz w:val="22"/>
          <w:szCs w:val="22"/>
        </w:rPr>
        <w:t>ET</w:t>
      </w:r>
      <w:proofErr w:type="spellEnd"/>
      <w:r w:rsidRPr="00657FBB">
        <w:rPr>
          <w:sz w:val="22"/>
          <w:szCs w:val="22"/>
        </w:rPr>
        <w:t xml:space="preserve">-O </w:t>
      </w:r>
      <w:r w:rsidR="00893C38" w:rsidRPr="00657FBB">
        <w:rPr>
          <w:sz w:val="22"/>
          <w:szCs w:val="22"/>
        </w:rPr>
        <w:t>are</w:t>
      </w:r>
      <w:r w:rsidRPr="00657FBB">
        <w:rPr>
          <w:sz w:val="22"/>
          <w:szCs w:val="22"/>
        </w:rPr>
        <w:t xml:space="preserve"> covered through the </w:t>
      </w:r>
      <w:r w:rsidR="00893C38" w:rsidRPr="00657FBB">
        <w:rPr>
          <w:sz w:val="22"/>
          <w:szCs w:val="22"/>
        </w:rPr>
        <w:t xml:space="preserve">MassHealth fee-for-service </w:t>
      </w:r>
      <w:r w:rsidRPr="00657FBB">
        <w:rPr>
          <w:sz w:val="22"/>
          <w:szCs w:val="22"/>
        </w:rPr>
        <w:t>pharmacy benefit without prior authorization</w:t>
      </w:r>
      <w:r w:rsidR="00D1703B" w:rsidRPr="00657FBB">
        <w:rPr>
          <w:sz w:val="22"/>
          <w:szCs w:val="22"/>
        </w:rPr>
        <w:t xml:space="preserve"> and no patient copayment</w:t>
      </w:r>
      <w:r w:rsidRPr="00657FBB">
        <w:rPr>
          <w:sz w:val="22"/>
          <w:szCs w:val="22"/>
        </w:rPr>
        <w:t xml:space="preserve">. This coverage </w:t>
      </w:r>
      <w:r w:rsidR="00F40BF8" w:rsidRPr="00657FBB">
        <w:rPr>
          <w:sz w:val="22"/>
          <w:szCs w:val="22"/>
        </w:rPr>
        <w:t xml:space="preserve">also </w:t>
      </w:r>
      <w:r w:rsidRPr="00657FBB">
        <w:rPr>
          <w:sz w:val="22"/>
          <w:szCs w:val="22"/>
        </w:rPr>
        <w:t xml:space="preserve">extends to </w:t>
      </w:r>
      <w:proofErr w:type="spellStart"/>
      <w:r w:rsidRPr="00657FBB">
        <w:rPr>
          <w:sz w:val="22"/>
          <w:szCs w:val="22"/>
        </w:rPr>
        <w:t>MassHealth</w:t>
      </w:r>
      <w:proofErr w:type="spellEnd"/>
      <w:r w:rsidRPr="00657FBB">
        <w:rPr>
          <w:sz w:val="22"/>
          <w:szCs w:val="22"/>
        </w:rPr>
        <w:t xml:space="preserve"> members who are enrolled in a </w:t>
      </w:r>
      <w:r w:rsidR="00893C38" w:rsidRPr="00657FBB">
        <w:rPr>
          <w:sz w:val="22"/>
          <w:szCs w:val="22"/>
        </w:rPr>
        <w:t xml:space="preserve">Primary Care Clinician (PCC) Plan, </w:t>
      </w:r>
      <w:r w:rsidR="00072A42" w:rsidRPr="00657FBB">
        <w:rPr>
          <w:sz w:val="22"/>
          <w:szCs w:val="22"/>
        </w:rPr>
        <w:t xml:space="preserve">Primary Care Accountable Care Organization (PCACO), </w:t>
      </w:r>
      <w:r w:rsidR="00893C38" w:rsidRPr="00657FBB">
        <w:rPr>
          <w:sz w:val="22"/>
          <w:szCs w:val="22"/>
        </w:rPr>
        <w:t>Accountable Care Partnership Plan (ACPP) or Managed Care Organization (MCO) Plan</w:t>
      </w:r>
      <w:r w:rsidR="00EE06E3" w:rsidRPr="00657FBB">
        <w:rPr>
          <w:sz w:val="22"/>
          <w:szCs w:val="22"/>
        </w:rPr>
        <w:t>, effective now</w:t>
      </w:r>
      <w:r w:rsidR="00893C38" w:rsidRPr="00657FBB">
        <w:rPr>
          <w:sz w:val="22"/>
          <w:szCs w:val="22"/>
        </w:rPr>
        <w:t xml:space="preserve">. </w:t>
      </w:r>
      <w:proofErr w:type="spellStart"/>
      <w:r w:rsidR="00EE06E3" w:rsidRPr="00657FBB">
        <w:rPr>
          <w:sz w:val="22"/>
          <w:szCs w:val="22"/>
        </w:rPr>
        <w:t>MassHealth</w:t>
      </w:r>
      <w:proofErr w:type="spellEnd"/>
      <w:r w:rsidR="00EE06E3" w:rsidRPr="00657FBB">
        <w:rPr>
          <w:sz w:val="22"/>
          <w:szCs w:val="22"/>
        </w:rPr>
        <w:t xml:space="preserve"> </w:t>
      </w:r>
      <w:r w:rsidR="00395140" w:rsidRPr="00657FBB">
        <w:rPr>
          <w:sz w:val="22"/>
          <w:szCs w:val="22"/>
        </w:rPr>
        <w:t xml:space="preserve">will also ensure </w:t>
      </w:r>
      <w:r w:rsidR="00EE06E3" w:rsidRPr="00657FBB">
        <w:rPr>
          <w:sz w:val="22"/>
          <w:szCs w:val="22"/>
        </w:rPr>
        <w:t xml:space="preserve">coverage for members </w:t>
      </w:r>
      <w:r w:rsidR="002F21FF" w:rsidRPr="00657FBB">
        <w:rPr>
          <w:sz w:val="22"/>
          <w:szCs w:val="22"/>
        </w:rPr>
        <w:t xml:space="preserve">enrolled </w:t>
      </w:r>
      <w:r w:rsidR="00EE06E3" w:rsidRPr="00657FBB">
        <w:rPr>
          <w:sz w:val="22"/>
          <w:szCs w:val="22"/>
        </w:rPr>
        <w:t xml:space="preserve">with Senior Care Organizations (SCO), One Care plans, and Program of All-inclusive Care for the Elderly (PACE) plans; guidance </w:t>
      </w:r>
      <w:r w:rsidR="002F21FF" w:rsidRPr="00657FBB">
        <w:rPr>
          <w:sz w:val="22"/>
          <w:szCs w:val="22"/>
        </w:rPr>
        <w:t xml:space="preserve">regarding coverage </w:t>
      </w:r>
      <w:r w:rsidR="00EE06E3" w:rsidRPr="00657FBB">
        <w:rPr>
          <w:sz w:val="22"/>
          <w:szCs w:val="22"/>
        </w:rPr>
        <w:t xml:space="preserve">for members in these plans will </w:t>
      </w:r>
      <w:r w:rsidR="00E33DB8" w:rsidRPr="00657FBB">
        <w:rPr>
          <w:sz w:val="22"/>
          <w:szCs w:val="22"/>
        </w:rPr>
        <w:t xml:space="preserve">be provided soon. </w:t>
      </w:r>
    </w:p>
    <w:p w14:paraId="4E6599B8" w14:textId="77777777" w:rsidR="00657FBB" w:rsidRPr="00C579B7" w:rsidRDefault="00657FBB" w:rsidP="00657FBB">
      <w:pPr>
        <w:rPr>
          <w:b/>
        </w:rPr>
      </w:pPr>
    </w:p>
    <w:p w14:paraId="3316DD7E" w14:textId="7C3FC739" w:rsidR="004062A2" w:rsidRDefault="00893C38" w:rsidP="00A546E5">
      <w:pPr>
        <w:widowControl w:val="0"/>
        <w:rPr>
          <w:sz w:val="22"/>
          <w:szCs w:val="22"/>
        </w:rPr>
      </w:pPr>
      <w:r>
        <w:rPr>
          <w:sz w:val="22"/>
          <w:lang w:val="en"/>
        </w:rPr>
        <w:t>T</w:t>
      </w:r>
      <w:r w:rsidR="00D1703B">
        <w:rPr>
          <w:sz w:val="22"/>
          <w:lang w:val="en"/>
        </w:rPr>
        <w:t>he manufacturer</w:t>
      </w:r>
      <w:r w:rsidR="005B0FDD">
        <w:rPr>
          <w:sz w:val="22"/>
          <w:lang w:val="en"/>
        </w:rPr>
        <w:t>, Pear Therapeutics,</w:t>
      </w:r>
      <w:r w:rsidR="00D1703B">
        <w:rPr>
          <w:sz w:val="22"/>
          <w:lang w:val="en"/>
        </w:rPr>
        <w:t xml:space="preserve"> has contracted with TruePill Pharmacy to </w:t>
      </w:r>
      <w:r w:rsidR="008D456C">
        <w:rPr>
          <w:sz w:val="22"/>
          <w:lang w:val="en"/>
        </w:rPr>
        <w:t>dispense the products</w:t>
      </w:r>
      <w:r w:rsidR="00D1703B">
        <w:rPr>
          <w:sz w:val="22"/>
          <w:lang w:val="en"/>
        </w:rPr>
        <w:t xml:space="preserve"> </w:t>
      </w:r>
      <w:r w:rsidR="008D456C">
        <w:rPr>
          <w:sz w:val="22"/>
          <w:lang w:val="en"/>
        </w:rPr>
        <w:t xml:space="preserve">and ensure access </w:t>
      </w:r>
      <w:r w:rsidR="00D1703B">
        <w:rPr>
          <w:sz w:val="22"/>
          <w:lang w:val="en"/>
        </w:rPr>
        <w:t xml:space="preserve">for MassHealth </w:t>
      </w:r>
      <w:r>
        <w:rPr>
          <w:sz w:val="22"/>
          <w:lang w:val="en"/>
        </w:rPr>
        <w:t xml:space="preserve">fee-for-service </w:t>
      </w:r>
      <w:r w:rsidR="00D1703B">
        <w:rPr>
          <w:sz w:val="22"/>
          <w:lang w:val="en"/>
        </w:rPr>
        <w:t>and managed care members.</w:t>
      </w:r>
      <w:r w:rsidR="00A546E5">
        <w:rPr>
          <w:sz w:val="22"/>
          <w:szCs w:val="22"/>
        </w:rPr>
        <w:t xml:space="preserve"> </w:t>
      </w:r>
    </w:p>
    <w:p w14:paraId="23FD1CBB" w14:textId="3E1A7B27" w:rsidR="0024736A" w:rsidRDefault="0024736A" w:rsidP="00A546E5">
      <w:pPr>
        <w:pStyle w:val="BodyText"/>
        <w:ind w:right="38"/>
        <w:rPr>
          <w:sz w:val="22"/>
          <w:szCs w:val="22"/>
        </w:rPr>
      </w:pPr>
    </w:p>
    <w:p w14:paraId="57A93A4B" w14:textId="2AEF19BB" w:rsidR="005F666B" w:rsidRDefault="005F666B" w:rsidP="00734E63">
      <w:pPr>
        <w:rPr>
          <w:sz w:val="22"/>
          <w:szCs w:val="22"/>
        </w:rPr>
      </w:pPr>
      <w:bookmarkStart w:id="1" w:name="_GoBack"/>
      <w:bookmarkEnd w:id="0"/>
      <w:bookmarkEnd w:id="1"/>
    </w:p>
    <w:sectPr w:rsidR="005F666B" w:rsidSect="000367AA">
      <w:headerReference w:type="default" r:id="rId14"/>
      <w:type w:val="continuous"/>
      <w:pgSz w:w="12240" w:h="15840" w:code="1"/>
      <w:pgMar w:top="763" w:right="720" w:bottom="130" w:left="907" w:header="576" w:footer="547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C012C" w14:textId="77777777" w:rsidR="007A4BDF" w:rsidRDefault="007A4BDF">
      <w:r>
        <w:separator/>
      </w:r>
    </w:p>
  </w:endnote>
  <w:endnote w:type="continuationSeparator" w:id="0">
    <w:p w14:paraId="3E4BD89A" w14:textId="77777777" w:rsidR="007A4BDF" w:rsidRDefault="007A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537F4" w14:textId="77777777" w:rsidR="002F4A95" w:rsidRDefault="001A4C38" w:rsidP="008109A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77509" w14:textId="501BCB97" w:rsidR="002F4A95" w:rsidRDefault="002F4A95" w:rsidP="002F4A95">
    <w:pPr>
      <w:pStyle w:val="Footer"/>
      <w:jc w:val="center"/>
      <w:rPr>
        <w:noProof/>
      </w:rPr>
    </w:pPr>
  </w:p>
  <w:p w14:paraId="40AA0001" w14:textId="7F4D2A88" w:rsidR="00734E63" w:rsidRDefault="00734E63" w:rsidP="002F4A95">
    <w:pPr>
      <w:pStyle w:val="Footer"/>
      <w:jc w:val="center"/>
    </w:pPr>
    <w:r>
      <w:t xml:space="preserve">The Prescriber e-Letter is an update designed to enhance the transparency and efficiency of the </w:t>
    </w:r>
    <w:proofErr w:type="spellStart"/>
    <w:r>
      <w:t>MassHealth</w:t>
    </w:r>
    <w:proofErr w:type="spellEnd"/>
    <w:r>
      <w:t xml:space="preserve"> drug prior</w:t>
    </w:r>
    <w:r w:rsidR="000F3A2F">
      <w:t xml:space="preserve"> </w:t>
    </w:r>
    <w:r>
      <w:t xml:space="preserve">authorization (PA) process and the MassHealth Drug List. Each issue highlights key clinical information and updates to the MassHealth Drug List. The Prescriber </w:t>
    </w:r>
    <w:r w:rsidR="000F3A2F">
      <w:t>e</w:t>
    </w:r>
    <w:r>
      <w:t>-Letter was prepared by the MassHealth Drug Utilization Review Program and the MassHealth Pharmacy Program.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D098DD" w14:textId="77777777" w:rsidR="007A4BDF" w:rsidRDefault="007A4BDF">
      <w:r>
        <w:separator/>
      </w:r>
    </w:p>
  </w:footnote>
  <w:footnote w:type="continuationSeparator" w:id="0">
    <w:p w14:paraId="4D81C916" w14:textId="77777777" w:rsidR="007A4BDF" w:rsidRDefault="007A4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FE392" w14:textId="04769F15" w:rsidR="001A4C38" w:rsidRPr="0046520A" w:rsidRDefault="001A4C38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0EB68" w14:textId="77777777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>
      <w:rPr>
        <w:rFonts w:ascii="Trebuchet MS" w:hAnsi="Trebuchet MS"/>
        <w:b/>
        <w:sz w:val="18"/>
        <w:szCs w:val="18"/>
        <w:lang w:val="en"/>
      </w:rPr>
      <w:t>January</w:t>
    </w:r>
    <w:r w:rsidRPr="00AA6F20">
      <w:rPr>
        <w:rFonts w:ascii="Trebuchet MS" w:hAnsi="Trebuchet MS"/>
        <w:b/>
        <w:sz w:val="18"/>
        <w:szCs w:val="18"/>
        <w:lang w:val="en"/>
      </w:rPr>
      <w:t xml:space="preserve"> 202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>, Volume 1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>
      <w:rPr>
        <w:rFonts w:ascii="Trebuchet MS" w:hAnsi="Trebuchet MS"/>
        <w:b/>
        <w:sz w:val="18"/>
        <w:szCs w:val="18"/>
        <w:lang w:val="en"/>
      </w:rPr>
      <w:t>1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0C37F3"/>
    <w:multiLevelType w:val="hybridMultilevel"/>
    <w:tmpl w:val="43E4CC44"/>
    <w:lvl w:ilvl="0" w:tplc="F5148EB0">
      <w:numFmt w:val="bullet"/>
      <w:lvlText w:val="•"/>
      <w:lvlJc w:val="left"/>
      <w:pPr>
        <w:ind w:left="240" w:hanging="121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9E886026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914532C">
      <w:numFmt w:val="bullet"/>
      <w:lvlText w:val="•"/>
      <w:lvlJc w:val="left"/>
      <w:pPr>
        <w:ind w:left="707" w:hanging="360"/>
      </w:pPr>
      <w:rPr>
        <w:rFonts w:hint="default"/>
      </w:rPr>
    </w:lvl>
    <w:lvl w:ilvl="3" w:tplc="20C0BD9A">
      <w:numFmt w:val="bullet"/>
      <w:lvlText w:val="•"/>
      <w:lvlJc w:val="left"/>
      <w:pPr>
        <w:ind w:left="575" w:hanging="360"/>
      </w:pPr>
      <w:rPr>
        <w:rFonts w:hint="default"/>
      </w:rPr>
    </w:lvl>
    <w:lvl w:ilvl="4" w:tplc="5426A5BA">
      <w:numFmt w:val="bullet"/>
      <w:lvlText w:val="•"/>
      <w:lvlJc w:val="left"/>
      <w:pPr>
        <w:ind w:left="443" w:hanging="360"/>
      </w:pPr>
      <w:rPr>
        <w:rFonts w:hint="default"/>
      </w:rPr>
    </w:lvl>
    <w:lvl w:ilvl="5" w:tplc="39CA69C2">
      <w:numFmt w:val="bullet"/>
      <w:lvlText w:val="•"/>
      <w:lvlJc w:val="left"/>
      <w:pPr>
        <w:ind w:left="311" w:hanging="360"/>
      </w:pPr>
      <w:rPr>
        <w:rFonts w:hint="default"/>
      </w:rPr>
    </w:lvl>
    <w:lvl w:ilvl="6" w:tplc="9E721A60">
      <w:numFmt w:val="bullet"/>
      <w:lvlText w:val="•"/>
      <w:lvlJc w:val="left"/>
      <w:pPr>
        <w:ind w:left="179" w:hanging="360"/>
      </w:pPr>
      <w:rPr>
        <w:rFonts w:hint="default"/>
      </w:rPr>
    </w:lvl>
    <w:lvl w:ilvl="7" w:tplc="29EA5124">
      <w:numFmt w:val="bullet"/>
      <w:lvlText w:val="•"/>
      <w:lvlJc w:val="left"/>
      <w:pPr>
        <w:ind w:left="47" w:hanging="360"/>
      </w:pPr>
      <w:rPr>
        <w:rFonts w:hint="default"/>
      </w:rPr>
    </w:lvl>
    <w:lvl w:ilvl="8" w:tplc="487E6BDA">
      <w:numFmt w:val="bullet"/>
      <w:lvlText w:val="•"/>
      <w:lvlJc w:val="left"/>
      <w:pPr>
        <w:ind w:left="-85" w:hanging="360"/>
      </w:pPr>
      <w:rPr>
        <w:rFonts w:hint="default"/>
      </w:rPr>
    </w:lvl>
  </w:abstractNum>
  <w:abstractNum w:abstractNumId="2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63052"/>
    <w:multiLevelType w:val="hybridMultilevel"/>
    <w:tmpl w:val="E1D407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na, Vered (EHS)">
    <w15:presenceInfo w15:providerId="AD" w15:userId="S::vered.jona@mass.gov::82a30348-5009-4405-a4e4-1e0ed71781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14"/>
    <w:rsid w:val="000006DF"/>
    <w:rsid w:val="0001242D"/>
    <w:rsid w:val="000172B8"/>
    <w:rsid w:val="00025CA7"/>
    <w:rsid w:val="00034032"/>
    <w:rsid w:val="00034CE8"/>
    <w:rsid w:val="00035460"/>
    <w:rsid w:val="000367AA"/>
    <w:rsid w:val="00042FD6"/>
    <w:rsid w:val="0004346A"/>
    <w:rsid w:val="00045863"/>
    <w:rsid w:val="000537EF"/>
    <w:rsid w:val="00067062"/>
    <w:rsid w:val="00072A42"/>
    <w:rsid w:val="00074014"/>
    <w:rsid w:val="00076A4D"/>
    <w:rsid w:val="00091661"/>
    <w:rsid w:val="000A445A"/>
    <w:rsid w:val="000B04C5"/>
    <w:rsid w:val="000C15E5"/>
    <w:rsid w:val="000C2AEE"/>
    <w:rsid w:val="000C6D74"/>
    <w:rsid w:val="000C7CA4"/>
    <w:rsid w:val="000D32DA"/>
    <w:rsid w:val="000F19D2"/>
    <w:rsid w:val="000F3A2F"/>
    <w:rsid w:val="001003DC"/>
    <w:rsid w:val="001049C6"/>
    <w:rsid w:val="00112361"/>
    <w:rsid w:val="00112E05"/>
    <w:rsid w:val="00122872"/>
    <w:rsid w:val="00137002"/>
    <w:rsid w:val="001443F3"/>
    <w:rsid w:val="00144445"/>
    <w:rsid w:val="00160AF4"/>
    <w:rsid w:val="0016598C"/>
    <w:rsid w:val="0017504B"/>
    <w:rsid w:val="00175C12"/>
    <w:rsid w:val="00180CAA"/>
    <w:rsid w:val="00182385"/>
    <w:rsid w:val="001847E5"/>
    <w:rsid w:val="00185A3F"/>
    <w:rsid w:val="00185C21"/>
    <w:rsid w:val="001A4C38"/>
    <w:rsid w:val="001B2DED"/>
    <w:rsid w:val="001C2E84"/>
    <w:rsid w:val="001E1184"/>
    <w:rsid w:val="001E762D"/>
    <w:rsid w:val="0020047C"/>
    <w:rsid w:val="00213872"/>
    <w:rsid w:val="00215FB5"/>
    <w:rsid w:val="0022143C"/>
    <w:rsid w:val="002400F6"/>
    <w:rsid w:val="00242A52"/>
    <w:rsid w:val="0024736A"/>
    <w:rsid w:val="00253F14"/>
    <w:rsid w:val="002573BE"/>
    <w:rsid w:val="00262802"/>
    <w:rsid w:val="00272F9F"/>
    <w:rsid w:val="00280A2C"/>
    <w:rsid w:val="00283746"/>
    <w:rsid w:val="002A566F"/>
    <w:rsid w:val="002B45E7"/>
    <w:rsid w:val="002C261E"/>
    <w:rsid w:val="002C326C"/>
    <w:rsid w:val="002D1C5C"/>
    <w:rsid w:val="002E30B8"/>
    <w:rsid w:val="002E55F8"/>
    <w:rsid w:val="002E75D3"/>
    <w:rsid w:val="002F21FF"/>
    <w:rsid w:val="002F4A95"/>
    <w:rsid w:val="00301BD1"/>
    <w:rsid w:val="003064EC"/>
    <w:rsid w:val="0031009A"/>
    <w:rsid w:val="00311D5A"/>
    <w:rsid w:val="0031549E"/>
    <w:rsid w:val="0031697F"/>
    <w:rsid w:val="0031728E"/>
    <w:rsid w:val="00321746"/>
    <w:rsid w:val="00330FB0"/>
    <w:rsid w:val="00344037"/>
    <w:rsid w:val="0034440C"/>
    <w:rsid w:val="00353AD3"/>
    <w:rsid w:val="00366BAA"/>
    <w:rsid w:val="00367696"/>
    <w:rsid w:val="00371601"/>
    <w:rsid w:val="00373275"/>
    <w:rsid w:val="00377A75"/>
    <w:rsid w:val="003863EB"/>
    <w:rsid w:val="00395140"/>
    <w:rsid w:val="003971CE"/>
    <w:rsid w:val="00397377"/>
    <w:rsid w:val="003A17FB"/>
    <w:rsid w:val="003A72DC"/>
    <w:rsid w:val="003C0161"/>
    <w:rsid w:val="003D177D"/>
    <w:rsid w:val="003E7380"/>
    <w:rsid w:val="003F7F93"/>
    <w:rsid w:val="00401354"/>
    <w:rsid w:val="004062A2"/>
    <w:rsid w:val="004070AC"/>
    <w:rsid w:val="00410458"/>
    <w:rsid w:val="0041665A"/>
    <w:rsid w:val="00427D00"/>
    <w:rsid w:val="00433649"/>
    <w:rsid w:val="00445B0D"/>
    <w:rsid w:val="004564C8"/>
    <w:rsid w:val="00463AE8"/>
    <w:rsid w:val="0046520A"/>
    <w:rsid w:val="0047213A"/>
    <w:rsid w:val="004733F0"/>
    <w:rsid w:val="00477057"/>
    <w:rsid w:val="00485E86"/>
    <w:rsid w:val="00494DD8"/>
    <w:rsid w:val="004B3085"/>
    <w:rsid w:val="004C1DCE"/>
    <w:rsid w:val="004C5393"/>
    <w:rsid w:val="004E42DD"/>
    <w:rsid w:val="004E574E"/>
    <w:rsid w:val="004E6787"/>
    <w:rsid w:val="0050042A"/>
    <w:rsid w:val="00512AFA"/>
    <w:rsid w:val="00526B42"/>
    <w:rsid w:val="00532641"/>
    <w:rsid w:val="00533FBC"/>
    <w:rsid w:val="00536EBB"/>
    <w:rsid w:val="00543317"/>
    <w:rsid w:val="00567B9D"/>
    <w:rsid w:val="00577FEC"/>
    <w:rsid w:val="00580E13"/>
    <w:rsid w:val="00581E50"/>
    <w:rsid w:val="005824F4"/>
    <w:rsid w:val="00583A96"/>
    <w:rsid w:val="005842A0"/>
    <w:rsid w:val="00592C98"/>
    <w:rsid w:val="0059487B"/>
    <w:rsid w:val="005A21DB"/>
    <w:rsid w:val="005B0FDD"/>
    <w:rsid w:val="005B1BBD"/>
    <w:rsid w:val="005C5219"/>
    <w:rsid w:val="005D1846"/>
    <w:rsid w:val="005D3CAF"/>
    <w:rsid w:val="005D506B"/>
    <w:rsid w:val="005E0ED5"/>
    <w:rsid w:val="005E2046"/>
    <w:rsid w:val="005E52FC"/>
    <w:rsid w:val="005F1E59"/>
    <w:rsid w:val="005F6669"/>
    <w:rsid w:val="005F666B"/>
    <w:rsid w:val="00610115"/>
    <w:rsid w:val="00614DA9"/>
    <w:rsid w:val="00622404"/>
    <w:rsid w:val="0062336E"/>
    <w:rsid w:val="00623654"/>
    <w:rsid w:val="00657FBB"/>
    <w:rsid w:val="00664C25"/>
    <w:rsid w:val="00665B76"/>
    <w:rsid w:val="0067107B"/>
    <w:rsid w:val="00674B8A"/>
    <w:rsid w:val="00676D1E"/>
    <w:rsid w:val="00690023"/>
    <w:rsid w:val="006B207B"/>
    <w:rsid w:val="006B2678"/>
    <w:rsid w:val="006B3AE2"/>
    <w:rsid w:val="006B7613"/>
    <w:rsid w:val="006E0362"/>
    <w:rsid w:val="006F5116"/>
    <w:rsid w:val="00700965"/>
    <w:rsid w:val="007139FE"/>
    <w:rsid w:val="00721778"/>
    <w:rsid w:val="007243D7"/>
    <w:rsid w:val="007311C3"/>
    <w:rsid w:val="00734DAA"/>
    <w:rsid w:val="00734E63"/>
    <w:rsid w:val="0073538A"/>
    <w:rsid w:val="007459B2"/>
    <w:rsid w:val="00752617"/>
    <w:rsid w:val="00755EF7"/>
    <w:rsid w:val="00755F23"/>
    <w:rsid w:val="00761211"/>
    <w:rsid w:val="007740F3"/>
    <w:rsid w:val="00785C9F"/>
    <w:rsid w:val="00795A7C"/>
    <w:rsid w:val="007A4BDF"/>
    <w:rsid w:val="007C1128"/>
    <w:rsid w:val="007E22A2"/>
    <w:rsid w:val="007F4C8B"/>
    <w:rsid w:val="008020D0"/>
    <w:rsid w:val="00807E9F"/>
    <w:rsid w:val="008109A6"/>
    <w:rsid w:val="00826928"/>
    <w:rsid w:val="008403CA"/>
    <w:rsid w:val="00844307"/>
    <w:rsid w:val="00844A19"/>
    <w:rsid w:val="0084544F"/>
    <w:rsid w:val="0085378A"/>
    <w:rsid w:val="00854171"/>
    <w:rsid w:val="00855DFD"/>
    <w:rsid w:val="00860511"/>
    <w:rsid w:val="00865AEA"/>
    <w:rsid w:val="008722AE"/>
    <w:rsid w:val="00872E7F"/>
    <w:rsid w:val="00873BEF"/>
    <w:rsid w:val="008819EB"/>
    <w:rsid w:val="00885526"/>
    <w:rsid w:val="008911F3"/>
    <w:rsid w:val="00893C38"/>
    <w:rsid w:val="008946E9"/>
    <w:rsid w:val="008B221F"/>
    <w:rsid w:val="008C1B7B"/>
    <w:rsid w:val="008D456C"/>
    <w:rsid w:val="008E6985"/>
    <w:rsid w:val="008E79B3"/>
    <w:rsid w:val="008F25B4"/>
    <w:rsid w:val="00901310"/>
    <w:rsid w:val="00922C53"/>
    <w:rsid w:val="00923174"/>
    <w:rsid w:val="00923341"/>
    <w:rsid w:val="00927CAB"/>
    <w:rsid w:val="00942484"/>
    <w:rsid w:val="00956812"/>
    <w:rsid w:val="009568F6"/>
    <w:rsid w:val="00967BC8"/>
    <w:rsid w:val="00980B18"/>
    <w:rsid w:val="00986AF3"/>
    <w:rsid w:val="009A4123"/>
    <w:rsid w:val="009B1AAF"/>
    <w:rsid w:val="009B2423"/>
    <w:rsid w:val="009B6A25"/>
    <w:rsid w:val="009D1E1C"/>
    <w:rsid w:val="009D2B0C"/>
    <w:rsid w:val="009F6643"/>
    <w:rsid w:val="00A0222A"/>
    <w:rsid w:val="00A03018"/>
    <w:rsid w:val="00A0679F"/>
    <w:rsid w:val="00A120FA"/>
    <w:rsid w:val="00A128B9"/>
    <w:rsid w:val="00A13579"/>
    <w:rsid w:val="00A20996"/>
    <w:rsid w:val="00A26095"/>
    <w:rsid w:val="00A32F58"/>
    <w:rsid w:val="00A41994"/>
    <w:rsid w:val="00A42BDE"/>
    <w:rsid w:val="00A546E5"/>
    <w:rsid w:val="00A63EE0"/>
    <w:rsid w:val="00A856E6"/>
    <w:rsid w:val="00AA3889"/>
    <w:rsid w:val="00AA6F20"/>
    <w:rsid w:val="00AB0113"/>
    <w:rsid w:val="00AB2EEE"/>
    <w:rsid w:val="00AC235B"/>
    <w:rsid w:val="00AC28BA"/>
    <w:rsid w:val="00AD42BB"/>
    <w:rsid w:val="00AD4BB7"/>
    <w:rsid w:val="00AD5F13"/>
    <w:rsid w:val="00AE483E"/>
    <w:rsid w:val="00AE672E"/>
    <w:rsid w:val="00AF3BAA"/>
    <w:rsid w:val="00AF4210"/>
    <w:rsid w:val="00B00CA3"/>
    <w:rsid w:val="00B10C3E"/>
    <w:rsid w:val="00B3010A"/>
    <w:rsid w:val="00B30E77"/>
    <w:rsid w:val="00B325AE"/>
    <w:rsid w:val="00B44DE1"/>
    <w:rsid w:val="00B528A7"/>
    <w:rsid w:val="00B529FF"/>
    <w:rsid w:val="00B54AB5"/>
    <w:rsid w:val="00B7453A"/>
    <w:rsid w:val="00B82702"/>
    <w:rsid w:val="00B86EB1"/>
    <w:rsid w:val="00B908A9"/>
    <w:rsid w:val="00BB2013"/>
    <w:rsid w:val="00BB5630"/>
    <w:rsid w:val="00BD1C27"/>
    <w:rsid w:val="00BF73BB"/>
    <w:rsid w:val="00C009F8"/>
    <w:rsid w:val="00C03DAA"/>
    <w:rsid w:val="00C208B7"/>
    <w:rsid w:val="00C21F71"/>
    <w:rsid w:val="00C24050"/>
    <w:rsid w:val="00C25B35"/>
    <w:rsid w:val="00C35B94"/>
    <w:rsid w:val="00C4587F"/>
    <w:rsid w:val="00C54D38"/>
    <w:rsid w:val="00C579B7"/>
    <w:rsid w:val="00C616DA"/>
    <w:rsid w:val="00C656AF"/>
    <w:rsid w:val="00C6687B"/>
    <w:rsid w:val="00C80308"/>
    <w:rsid w:val="00C92B7A"/>
    <w:rsid w:val="00C97787"/>
    <w:rsid w:val="00CA0313"/>
    <w:rsid w:val="00CA0669"/>
    <w:rsid w:val="00CA1D66"/>
    <w:rsid w:val="00CB4BA3"/>
    <w:rsid w:val="00CD7211"/>
    <w:rsid w:val="00CD7C0E"/>
    <w:rsid w:val="00CE27E7"/>
    <w:rsid w:val="00CF2078"/>
    <w:rsid w:val="00CF48E3"/>
    <w:rsid w:val="00D000E0"/>
    <w:rsid w:val="00D05D9C"/>
    <w:rsid w:val="00D115B8"/>
    <w:rsid w:val="00D14BBD"/>
    <w:rsid w:val="00D15F4A"/>
    <w:rsid w:val="00D1703B"/>
    <w:rsid w:val="00D21FA6"/>
    <w:rsid w:val="00D2371D"/>
    <w:rsid w:val="00D245EF"/>
    <w:rsid w:val="00D2695E"/>
    <w:rsid w:val="00D726DF"/>
    <w:rsid w:val="00D77884"/>
    <w:rsid w:val="00D84C1E"/>
    <w:rsid w:val="00D90D40"/>
    <w:rsid w:val="00DA302D"/>
    <w:rsid w:val="00DA7749"/>
    <w:rsid w:val="00DA7FE7"/>
    <w:rsid w:val="00DB2EE5"/>
    <w:rsid w:val="00DC0E97"/>
    <w:rsid w:val="00E02C98"/>
    <w:rsid w:val="00E07E02"/>
    <w:rsid w:val="00E1027A"/>
    <w:rsid w:val="00E12A32"/>
    <w:rsid w:val="00E27595"/>
    <w:rsid w:val="00E31CAE"/>
    <w:rsid w:val="00E33DB8"/>
    <w:rsid w:val="00E35E0F"/>
    <w:rsid w:val="00E42451"/>
    <w:rsid w:val="00E61DD5"/>
    <w:rsid w:val="00E63745"/>
    <w:rsid w:val="00E6391A"/>
    <w:rsid w:val="00EA1C6A"/>
    <w:rsid w:val="00EB42C6"/>
    <w:rsid w:val="00EB5FE2"/>
    <w:rsid w:val="00EC08AC"/>
    <w:rsid w:val="00EE06E3"/>
    <w:rsid w:val="00EE333C"/>
    <w:rsid w:val="00EE46DF"/>
    <w:rsid w:val="00EF76E8"/>
    <w:rsid w:val="00F04AAA"/>
    <w:rsid w:val="00F1649E"/>
    <w:rsid w:val="00F36DD6"/>
    <w:rsid w:val="00F40BF8"/>
    <w:rsid w:val="00F46BF7"/>
    <w:rsid w:val="00F50602"/>
    <w:rsid w:val="00F51B4F"/>
    <w:rsid w:val="00F53DA0"/>
    <w:rsid w:val="00F63E83"/>
    <w:rsid w:val="00F67D45"/>
    <w:rsid w:val="00F74D8C"/>
    <w:rsid w:val="00F9023B"/>
    <w:rsid w:val="00F933AF"/>
    <w:rsid w:val="00FA1A86"/>
    <w:rsid w:val="00FA5787"/>
    <w:rsid w:val="00FB40A2"/>
    <w:rsid w:val="00FB7719"/>
    <w:rsid w:val="00FD5009"/>
    <w:rsid w:val="00FD5CE5"/>
    <w:rsid w:val="00FF119A"/>
    <w:rsid w:val="00FF1A2E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B5F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1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64C25"/>
  </w:style>
  <w:style w:type="character" w:styleId="CommentReference">
    <w:name w:val="annotation reference"/>
    <w:basedOn w:val="DefaultParagraphFont"/>
    <w:uiPriority w:val="99"/>
    <w:semiHidden/>
    <w:unhideWhenUsed/>
    <w:rsid w:val="0066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C25"/>
  </w:style>
  <w:style w:type="paragraph" w:customStyle="1" w:styleId="Default">
    <w:name w:val="Default"/>
    <w:rsid w:val="00A0679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0679F"/>
    <w:rPr>
      <w:i/>
      <w:iCs/>
      <w:color w:val="404040" w:themeColor="text1" w:themeTint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2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267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5219"/>
    <w:pPr>
      <w:widowControl/>
      <w:autoSpaceDE/>
      <w:autoSpaceDN/>
    </w:pPr>
    <w:rPr>
      <w:b/>
      <w:bCs/>
      <w:color w:val="000000"/>
      <w:kern w:val="28"/>
    </w:rPr>
  </w:style>
  <w:style w:type="character" w:customStyle="1" w:styleId="CommentSubjectChar">
    <w:name w:val="Comment Subject Char"/>
    <w:basedOn w:val="CommentTextChar"/>
    <w:link w:val="CommentSubject"/>
    <w:semiHidden/>
    <w:rsid w:val="005C5219"/>
    <w:rPr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6F5116"/>
    <w:rPr>
      <w:color w:val="000000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A856E6"/>
    <w:pPr>
      <w:framePr w:hSpace="180" w:wrap="around" w:vAnchor="text" w:hAnchor="text" w:y="117"/>
      <w:spacing w:before="120"/>
      <w:outlineLvl w:val="1"/>
    </w:pPr>
    <w:rPr>
      <w:rFonts w:ascii="Arial Black" w:hAnsi="Arial Black" w:cs="Arial Black"/>
      <w:b/>
      <w:bCs/>
      <w:kern w:val="28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1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1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A856E6"/>
    <w:rPr>
      <w:rFonts w:ascii="Arial Black" w:hAnsi="Arial Black" w:cs="Arial Black"/>
      <w:b/>
      <w:bCs/>
      <w:kern w:val="28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1"/>
    <w:rsid w:val="00664C25"/>
  </w:style>
  <w:style w:type="character" w:styleId="CommentReference">
    <w:name w:val="annotation reference"/>
    <w:basedOn w:val="DefaultParagraphFont"/>
    <w:uiPriority w:val="99"/>
    <w:semiHidden/>
    <w:unhideWhenUsed/>
    <w:rsid w:val="00664C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C25"/>
    <w:pPr>
      <w:widowControl w:val="0"/>
      <w:autoSpaceDE w:val="0"/>
      <w:autoSpaceDN w:val="0"/>
    </w:pPr>
    <w:rPr>
      <w:color w:val="auto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C25"/>
  </w:style>
  <w:style w:type="paragraph" w:customStyle="1" w:styleId="Default">
    <w:name w:val="Default"/>
    <w:rsid w:val="00A0679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0679F"/>
    <w:rPr>
      <w:i/>
      <w:iCs/>
      <w:color w:val="404040" w:themeColor="text1" w:themeTint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26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B2678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5219"/>
    <w:pPr>
      <w:widowControl/>
      <w:autoSpaceDE/>
      <w:autoSpaceDN/>
    </w:pPr>
    <w:rPr>
      <w:b/>
      <w:bCs/>
      <w:color w:val="000000"/>
      <w:kern w:val="28"/>
    </w:rPr>
  </w:style>
  <w:style w:type="character" w:customStyle="1" w:styleId="CommentSubjectChar">
    <w:name w:val="Comment Subject Char"/>
    <w:basedOn w:val="CommentTextChar"/>
    <w:link w:val="CommentSubject"/>
    <w:semiHidden/>
    <w:rsid w:val="005C5219"/>
    <w:rPr>
      <w:b/>
      <w:bCs/>
      <w:color w:val="000000"/>
      <w:kern w:val="28"/>
    </w:rPr>
  </w:style>
  <w:style w:type="paragraph" w:styleId="Revision">
    <w:name w:val="Revision"/>
    <w:hidden/>
    <w:uiPriority w:val="99"/>
    <w:semiHidden/>
    <w:rsid w:val="006F5116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0224D2-891C-4112-8DD2-7A3944E2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EHS</dc:creator>
  <cp:lastModifiedBy>Ross Comeau</cp:lastModifiedBy>
  <cp:revision>2</cp:revision>
  <cp:lastPrinted>2021-06-24T19:52:00Z</cp:lastPrinted>
  <dcterms:created xsi:type="dcterms:W3CDTF">2021-12-22T20:34:00Z</dcterms:created>
  <dcterms:modified xsi:type="dcterms:W3CDTF">2021-12-22T20:34:00Z</dcterms:modified>
</cp:coreProperties>
</file>