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6B938E33" w:rsidR="00AD42BB" w:rsidRPr="00EF5603" w:rsidRDefault="005851F1" w:rsidP="00C37980">
      <w:pPr>
        <w:pStyle w:val="Heading1"/>
        <w:tabs>
          <w:tab w:val="left" w:pos="900"/>
        </w:tabs>
        <w:spacing w:before="240" w:after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 w:rsidRPr="00EF5603">
        <w:rPr>
          <w:lang w:val="en-US"/>
        </w:rPr>
        <w:t>V</w:t>
      </w:r>
      <w:r w:rsidRPr="00EF5603">
        <w:rPr>
          <w:lang w:val="en-US"/>
        </w:rPr>
        <w:t xml:space="preserve">olume </w:t>
      </w:r>
      <w:r w:rsidR="00801C38">
        <w:rPr>
          <w:lang w:val="en-US"/>
        </w:rPr>
        <w:t>15</w:t>
      </w:r>
      <w:r w:rsidRPr="6D6E69F4">
        <w:rPr>
          <w:lang w:val="en-US"/>
        </w:rPr>
        <w:t xml:space="preserve">, Issue </w:t>
      </w:r>
      <w:r w:rsidR="00801C38">
        <w:rPr>
          <w:lang w:val="en-US"/>
        </w:rPr>
        <w:t>9</w:t>
      </w:r>
      <w:r w:rsidR="00C76762" w:rsidRPr="00661B53">
        <w:rPr>
          <w:color w:val="000000" w:themeColor="text1"/>
          <w:lang w:val="en-US"/>
        </w:rPr>
        <w:t xml:space="preserve">, </w:t>
      </w:r>
      <w:r w:rsidR="735E67AD" w:rsidRPr="00661B53">
        <w:rPr>
          <w:color w:val="000000" w:themeColor="text1"/>
          <w:lang w:val="en-US"/>
        </w:rPr>
        <w:t>June</w:t>
      </w:r>
      <w:r w:rsidR="002559B8">
        <w:rPr>
          <w:color w:val="000000" w:themeColor="text1"/>
          <w:lang w:val="en-US"/>
        </w:rPr>
        <w:t xml:space="preserve"> </w:t>
      </w:r>
      <w:r w:rsidR="002559B8" w:rsidRPr="6D6E69F4">
        <w:rPr>
          <w:lang w:val="en-US"/>
        </w:rPr>
        <w:t>202</w:t>
      </w:r>
      <w:r w:rsidR="00EF5603" w:rsidRPr="00EF5603">
        <w:rPr>
          <w:lang w:val="en-US"/>
        </w:rPr>
        <w:t>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9F5225B" w14:textId="5B3E3CE7" w:rsidR="35108D2E" w:rsidRDefault="35108D2E" w:rsidP="00802099">
      <w:pPr>
        <w:pStyle w:val="Heading2"/>
        <w:spacing w:before="360"/>
      </w:pPr>
      <w:r>
        <w:t xml:space="preserve">Updates to </w:t>
      </w:r>
      <w:proofErr w:type="spellStart"/>
      <w:r>
        <w:t>Brixadi</w:t>
      </w:r>
      <w:proofErr w:type="spellEnd"/>
      <w:r w:rsidR="54B56354" w:rsidRPr="237A6296">
        <w:rPr>
          <w:sz w:val="22"/>
          <w:szCs w:val="22"/>
          <w:vertAlign w:val="superscript"/>
        </w:rPr>
        <w:t>®</w:t>
      </w:r>
      <w:r>
        <w:t xml:space="preserve"> </w:t>
      </w:r>
      <w:r w:rsidR="00284719">
        <w:t xml:space="preserve">(buprenorphine) </w:t>
      </w:r>
      <w:r>
        <w:t>Coverage and New Legislation on Overdose Reversal Drugs</w:t>
      </w:r>
    </w:p>
    <w:p w14:paraId="0714B082" w14:textId="6812CBDA" w:rsidR="32A18157" w:rsidRDefault="32A18157" w:rsidP="237A6296">
      <w:pPr>
        <w:pStyle w:val="Heading3"/>
        <w:spacing w:after="120" w:line="259" w:lineRule="auto"/>
        <w:rPr>
          <w:rFonts w:ascii="Arial" w:hAnsi="Arial" w:cs="Arial"/>
          <w:b/>
          <w:bCs/>
          <w:sz w:val="24"/>
          <w:szCs w:val="24"/>
        </w:rPr>
      </w:pPr>
      <w:bookmarkStart w:id="0" w:name="_Hlk56006764"/>
      <w:r w:rsidRPr="237A6296">
        <w:rPr>
          <w:rFonts w:ascii="Arial" w:hAnsi="Arial" w:cs="Arial"/>
          <w:b/>
          <w:bCs/>
          <w:sz w:val="24"/>
          <w:szCs w:val="24"/>
        </w:rPr>
        <w:t xml:space="preserve">Update on </w:t>
      </w:r>
      <w:proofErr w:type="spellStart"/>
      <w:r w:rsidRPr="237A6296">
        <w:rPr>
          <w:rFonts w:ascii="Arial" w:hAnsi="Arial" w:cs="Arial"/>
          <w:b/>
          <w:bCs/>
          <w:sz w:val="24"/>
          <w:szCs w:val="24"/>
        </w:rPr>
        <w:t>Brixadi</w:t>
      </w:r>
      <w:proofErr w:type="spellEnd"/>
      <w:r w:rsidRPr="237A6296">
        <w:rPr>
          <w:rFonts w:ascii="Arial" w:hAnsi="Arial" w:cs="Arial"/>
          <w:sz w:val="22"/>
          <w:szCs w:val="22"/>
          <w:vertAlign w:val="superscript"/>
        </w:rPr>
        <w:t>®</w:t>
      </w:r>
      <w:r w:rsidRPr="237A6296">
        <w:rPr>
          <w:rFonts w:ascii="Arial" w:hAnsi="Arial" w:cs="Arial"/>
          <w:b/>
          <w:bCs/>
          <w:sz w:val="24"/>
          <w:szCs w:val="24"/>
        </w:rPr>
        <w:t xml:space="preserve"> </w:t>
      </w:r>
      <w:r w:rsidR="00F01D6C" w:rsidRPr="237A6296">
        <w:rPr>
          <w:rFonts w:ascii="Arial" w:hAnsi="Arial" w:cs="Arial"/>
          <w:b/>
          <w:bCs/>
          <w:sz w:val="24"/>
          <w:szCs w:val="24"/>
        </w:rPr>
        <w:t xml:space="preserve">(buprenorphine) </w:t>
      </w:r>
      <w:r w:rsidRPr="237A6296">
        <w:rPr>
          <w:rFonts w:ascii="Arial" w:hAnsi="Arial" w:cs="Arial"/>
          <w:b/>
          <w:bCs/>
          <w:sz w:val="24"/>
          <w:szCs w:val="24"/>
        </w:rPr>
        <w:t>Coverage Effective July 1, 2025</w:t>
      </w:r>
    </w:p>
    <w:p w14:paraId="347E0333" w14:textId="2DE34CD8" w:rsidR="00802099" w:rsidRDefault="00802099" w:rsidP="00802099"/>
    <w:p w14:paraId="14EC6C5F" w14:textId="4E42DD1E" w:rsidR="5F9E8747" w:rsidRDefault="4B2052B8" w:rsidP="5F846993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595E785E">
        <w:rPr>
          <w:rFonts w:ascii="Arial" w:hAnsi="Arial" w:cs="Arial"/>
          <w:sz w:val="22"/>
          <w:szCs w:val="22"/>
        </w:rPr>
        <w:t>MassHealth is issuing a correction to</w:t>
      </w:r>
      <w:r w:rsidR="00CC621B">
        <w:rPr>
          <w:rFonts w:ascii="Arial" w:hAnsi="Arial" w:cs="Arial"/>
          <w:sz w:val="22"/>
          <w:szCs w:val="22"/>
        </w:rPr>
        <w:t xml:space="preserve"> Prescriber e-Letter</w:t>
      </w:r>
      <w:r w:rsidRPr="595E785E">
        <w:rPr>
          <w:rFonts w:ascii="Arial" w:hAnsi="Arial" w:cs="Arial"/>
          <w:sz w:val="22"/>
          <w:szCs w:val="22"/>
        </w:rPr>
        <w:t xml:space="preserve"> </w:t>
      </w:r>
      <w:r w:rsidR="00CC621B">
        <w:rPr>
          <w:rFonts w:ascii="Arial" w:hAnsi="Arial" w:cs="Arial"/>
          <w:sz w:val="22"/>
          <w:szCs w:val="22"/>
        </w:rPr>
        <w:t xml:space="preserve">Issue 6, </w:t>
      </w:r>
      <w:r w:rsidRPr="595E785E">
        <w:rPr>
          <w:rFonts w:ascii="Arial" w:hAnsi="Arial" w:cs="Arial"/>
          <w:sz w:val="22"/>
          <w:szCs w:val="22"/>
        </w:rPr>
        <w:t>April 2025</w:t>
      </w:r>
      <w:r w:rsidR="6DB670E7" w:rsidRPr="595E785E">
        <w:rPr>
          <w:rFonts w:ascii="Arial" w:hAnsi="Arial" w:cs="Arial"/>
          <w:sz w:val="22"/>
          <w:szCs w:val="22"/>
        </w:rPr>
        <w:t xml:space="preserve">. Effective </w:t>
      </w:r>
      <w:r w:rsidRPr="595E785E">
        <w:rPr>
          <w:rFonts w:ascii="Arial" w:hAnsi="Arial" w:cs="Arial"/>
          <w:sz w:val="22"/>
          <w:szCs w:val="22"/>
        </w:rPr>
        <w:t xml:space="preserve">July 1, 2025, </w:t>
      </w:r>
      <w:proofErr w:type="spellStart"/>
      <w:r w:rsidR="2D4307C4" w:rsidRPr="595E785E">
        <w:rPr>
          <w:rFonts w:ascii="Arial" w:hAnsi="Arial" w:cs="Arial"/>
          <w:sz w:val="22"/>
          <w:szCs w:val="22"/>
        </w:rPr>
        <w:t>Brixadi</w:t>
      </w:r>
      <w:proofErr w:type="spellEnd"/>
      <w:r w:rsidR="2D4307C4" w:rsidRPr="595E785E">
        <w:rPr>
          <w:rFonts w:ascii="Arial" w:hAnsi="Arial" w:cs="Arial"/>
          <w:sz w:val="22"/>
          <w:szCs w:val="22"/>
          <w:vertAlign w:val="superscript"/>
        </w:rPr>
        <w:t>®</w:t>
      </w:r>
      <w:r w:rsidR="2D4307C4" w:rsidRPr="595E785E">
        <w:rPr>
          <w:rFonts w:ascii="Arial" w:hAnsi="Arial" w:cs="Arial"/>
          <w:sz w:val="22"/>
          <w:szCs w:val="22"/>
        </w:rPr>
        <w:t xml:space="preserve"> (buprenorphine) will no longer require </w:t>
      </w:r>
      <w:r w:rsidR="001C610F">
        <w:rPr>
          <w:rFonts w:ascii="Arial" w:hAnsi="Arial" w:cs="Arial"/>
          <w:sz w:val="22"/>
          <w:szCs w:val="22"/>
        </w:rPr>
        <w:t>prior authorization (</w:t>
      </w:r>
      <w:r w:rsidR="2D4307C4" w:rsidRPr="595E785E">
        <w:rPr>
          <w:rFonts w:ascii="Arial" w:hAnsi="Arial" w:cs="Arial"/>
          <w:sz w:val="22"/>
          <w:szCs w:val="22"/>
        </w:rPr>
        <w:t>PA</w:t>
      </w:r>
      <w:r w:rsidR="001C610F">
        <w:rPr>
          <w:rFonts w:ascii="Arial" w:hAnsi="Arial" w:cs="Arial"/>
          <w:sz w:val="22"/>
          <w:szCs w:val="22"/>
        </w:rPr>
        <w:t>)</w:t>
      </w:r>
      <w:r w:rsidR="2D4307C4" w:rsidRPr="595E785E">
        <w:rPr>
          <w:rFonts w:ascii="Arial" w:hAnsi="Arial" w:cs="Arial"/>
          <w:sz w:val="22"/>
          <w:szCs w:val="22"/>
        </w:rPr>
        <w:t xml:space="preserve"> and will be designated as a preferred drug on the MassHealth Drug List.</w:t>
      </w:r>
    </w:p>
    <w:p w14:paraId="2B353A1C" w14:textId="148A1EC2" w:rsidR="009B457C" w:rsidRPr="009B457C" w:rsidRDefault="009B457C" w:rsidP="595E785E">
      <w:pPr>
        <w:spacing w:line="276" w:lineRule="auto"/>
        <w:rPr>
          <w:rFonts w:ascii="Arial" w:hAnsi="Arial" w:cs="Arial"/>
          <w:sz w:val="22"/>
          <w:szCs w:val="22"/>
        </w:rPr>
      </w:pPr>
    </w:p>
    <w:p w14:paraId="3084B70D" w14:textId="07F82F3C" w:rsidR="4D4CA2DC" w:rsidRDefault="4D4CA2DC" w:rsidP="00802099">
      <w:pPr>
        <w:pStyle w:val="Heading3"/>
        <w:spacing w:after="120" w:line="259" w:lineRule="auto"/>
      </w:pPr>
      <w:r w:rsidRPr="237A6296">
        <w:rPr>
          <w:rFonts w:ascii="Arial" w:hAnsi="Arial" w:cs="Arial"/>
          <w:b/>
          <w:bCs/>
          <w:sz w:val="24"/>
          <w:szCs w:val="24"/>
        </w:rPr>
        <w:t xml:space="preserve">New Legislative Requirements for </w:t>
      </w:r>
      <w:r w:rsidR="00205FE0" w:rsidRPr="237A6296">
        <w:rPr>
          <w:rFonts w:ascii="Arial" w:hAnsi="Arial" w:cs="Arial"/>
          <w:b/>
          <w:bCs/>
          <w:sz w:val="24"/>
          <w:szCs w:val="24"/>
        </w:rPr>
        <w:t xml:space="preserve">Opioid </w:t>
      </w:r>
      <w:r w:rsidRPr="237A6296">
        <w:rPr>
          <w:rFonts w:ascii="Arial" w:hAnsi="Arial" w:cs="Arial"/>
          <w:b/>
          <w:bCs/>
          <w:sz w:val="24"/>
          <w:szCs w:val="24"/>
        </w:rPr>
        <w:t>Reversal Drugs</w:t>
      </w:r>
    </w:p>
    <w:p w14:paraId="348BCD4E" w14:textId="003BD1C9" w:rsidR="00802099" w:rsidRDefault="00802099" w:rsidP="00802099"/>
    <w:p w14:paraId="01896EB9" w14:textId="1FF267F4" w:rsidR="4D4CA2DC" w:rsidRDefault="32F12DAA" w:rsidP="5F846993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24F1C81B">
        <w:rPr>
          <w:rFonts w:ascii="Arial" w:eastAsia="Arial" w:hAnsi="Arial" w:cs="Arial"/>
          <w:color w:val="000000" w:themeColor="text1"/>
          <w:sz w:val="22"/>
          <w:szCs w:val="22"/>
        </w:rPr>
        <w:t>An Act Relative to Treatments and Coverage for Substance Use Disorder and Recovery Coach Licensure</w:t>
      </w:r>
      <w:r w:rsidR="7E88CC9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hyperlink r:id="rId16" w:history="1">
        <w:r w:rsidR="7E88CC95" w:rsidRPr="003672F6">
          <w:rPr>
            <w:rStyle w:val="Hyperlink"/>
            <w:rFonts w:ascii="Arial" w:hAnsi="Arial" w:cs="Arial"/>
            <w:sz w:val="22"/>
            <w:szCs w:val="22"/>
          </w:rPr>
          <w:t>Chapter 285 of the Acts of 2024</w:t>
        </w:r>
      </w:hyperlink>
      <w:r w:rsidR="7E88CC95">
        <w:rPr>
          <w:rFonts w:ascii="Arial" w:hAnsi="Arial" w:cs="Arial"/>
          <w:color w:val="000000" w:themeColor="text1"/>
          <w:sz w:val="22"/>
          <w:szCs w:val="22"/>
        </w:rPr>
        <w:t>,</w:t>
      </w:r>
      <w:r w:rsidR="77F00003" w:rsidRPr="5F846993">
        <w:rPr>
          <w:rFonts w:ascii="Arial" w:hAnsi="Arial" w:cs="Arial"/>
          <w:color w:val="000000" w:themeColor="text1"/>
          <w:sz w:val="22"/>
          <w:szCs w:val="22"/>
        </w:rPr>
        <w:t xml:space="preserve"> exp</w:t>
      </w:r>
      <w:r w:rsidR="77F00003" w:rsidRPr="5058D329">
        <w:rPr>
          <w:rFonts w:ascii="Arial" w:hAnsi="Arial" w:cs="Arial"/>
          <w:sz w:val="22"/>
          <w:szCs w:val="22"/>
        </w:rPr>
        <w:t xml:space="preserve">ands access to </w:t>
      </w:r>
      <w:r w:rsidR="773863B3" w:rsidRPr="5058D329">
        <w:rPr>
          <w:rFonts w:ascii="Arial" w:hAnsi="Arial" w:cs="Arial"/>
          <w:sz w:val="22"/>
          <w:szCs w:val="22"/>
        </w:rPr>
        <w:t xml:space="preserve">opioid </w:t>
      </w:r>
      <w:r w:rsidR="77F00003" w:rsidRPr="5058D329">
        <w:rPr>
          <w:rFonts w:ascii="Arial" w:hAnsi="Arial" w:cs="Arial"/>
          <w:sz w:val="22"/>
          <w:szCs w:val="22"/>
        </w:rPr>
        <w:t xml:space="preserve">reversal drugs (emergency </w:t>
      </w:r>
      <w:r w:rsidR="4D6DC6C5" w:rsidRPr="5058D329">
        <w:rPr>
          <w:rFonts w:ascii="Arial" w:hAnsi="Arial" w:cs="Arial"/>
          <w:sz w:val="22"/>
          <w:szCs w:val="22"/>
        </w:rPr>
        <w:t xml:space="preserve">opioid antagonists </w:t>
      </w:r>
      <w:r w:rsidR="77F00003" w:rsidRPr="5058D329">
        <w:rPr>
          <w:rFonts w:ascii="Arial" w:hAnsi="Arial" w:cs="Arial"/>
          <w:sz w:val="22"/>
          <w:szCs w:val="22"/>
        </w:rPr>
        <w:t>or E</w:t>
      </w:r>
      <w:r w:rsidR="58E76595" w:rsidRPr="5058D329">
        <w:rPr>
          <w:rFonts w:ascii="Arial" w:hAnsi="Arial" w:cs="Arial"/>
          <w:sz w:val="22"/>
          <w:szCs w:val="22"/>
        </w:rPr>
        <w:t>O</w:t>
      </w:r>
      <w:r w:rsidR="77F00003" w:rsidRPr="5058D329">
        <w:rPr>
          <w:rFonts w:ascii="Arial" w:hAnsi="Arial" w:cs="Arial"/>
          <w:sz w:val="22"/>
          <w:szCs w:val="22"/>
        </w:rPr>
        <w:t xml:space="preserve">As) to enhance patient safety and address opioid-related overdoses. </w:t>
      </w:r>
      <w:r w:rsidR="6F75DA37" w:rsidRPr="5F846993">
        <w:rPr>
          <w:rFonts w:ascii="Arial" w:eastAsia="Arial" w:hAnsi="Arial" w:cs="Arial"/>
          <w:color w:val="000000" w:themeColor="text1"/>
          <w:sz w:val="22"/>
          <w:szCs w:val="22"/>
        </w:rPr>
        <w:t xml:space="preserve">These measures aim to ensure broader access to life-saving opioid reversal drugs and enhance education and availability for at-risk patients. </w:t>
      </w:r>
      <w:r w:rsidR="77F00003" w:rsidRPr="5058D329">
        <w:rPr>
          <w:rFonts w:ascii="Arial" w:hAnsi="Arial" w:cs="Arial"/>
          <w:sz w:val="22"/>
          <w:szCs w:val="22"/>
        </w:rPr>
        <w:t>Key provisions include:</w:t>
      </w:r>
    </w:p>
    <w:p w14:paraId="708909F4" w14:textId="61A2D7A2" w:rsidR="00802099" w:rsidRDefault="00802099" w:rsidP="00802099">
      <w:pPr>
        <w:spacing w:line="259" w:lineRule="auto"/>
        <w:rPr>
          <w:rFonts w:ascii="Arial" w:hAnsi="Arial" w:cs="Arial"/>
          <w:sz w:val="22"/>
          <w:szCs w:val="22"/>
        </w:rPr>
      </w:pPr>
    </w:p>
    <w:p w14:paraId="509782DA" w14:textId="7629A5B5" w:rsidR="4D4CA2DC" w:rsidRDefault="4D4CA2DC" w:rsidP="00802099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237A6296">
        <w:rPr>
          <w:rFonts w:ascii="Arial" w:hAnsi="Arial" w:cs="Arial"/>
          <w:b/>
          <w:bCs/>
          <w:color w:val="000000" w:themeColor="text1"/>
          <w:sz w:val="22"/>
          <w:szCs w:val="22"/>
        </w:rPr>
        <w:t>Hospital Requirements</w:t>
      </w:r>
      <w:r w:rsidR="00DC6BE1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237A6296">
        <w:rPr>
          <w:rFonts w:ascii="Arial" w:hAnsi="Arial" w:cs="Arial"/>
          <w:color w:val="000000" w:themeColor="text1"/>
          <w:sz w:val="22"/>
          <w:szCs w:val="22"/>
        </w:rPr>
        <w:t xml:space="preserve"> Hospitals must educate patients on E</w:t>
      </w:r>
      <w:r w:rsidR="00A804CE" w:rsidRPr="237A6296">
        <w:rPr>
          <w:rFonts w:ascii="Arial" w:hAnsi="Arial" w:cs="Arial"/>
          <w:color w:val="000000" w:themeColor="text1"/>
          <w:sz w:val="22"/>
          <w:szCs w:val="22"/>
        </w:rPr>
        <w:t>O</w:t>
      </w:r>
      <w:r w:rsidRPr="237A6296">
        <w:rPr>
          <w:rFonts w:ascii="Arial" w:hAnsi="Arial" w:cs="Arial"/>
          <w:color w:val="000000" w:themeColor="text1"/>
          <w:sz w:val="22"/>
          <w:szCs w:val="22"/>
        </w:rPr>
        <w:t>As and prescribe or dispense at least</w:t>
      </w:r>
      <w:r w:rsidR="7C39D5C8" w:rsidRPr="237A6296">
        <w:rPr>
          <w:rFonts w:ascii="Arial" w:hAnsi="Arial" w:cs="Arial"/>
          <w:color w:val="000000" w:themeColor="text1"/>
          <w:sz w:val="22"/>
          <w:szCs w:val="22"/>
        </w:rPr>
        <w:t xml:space="preserve"> two doses of E</w:t>
      </w:r>
      <w:r w:rsidR="00A804CE" w:rsidRPr="237A6296">
        <w:rPr>
          <w:rFonts w:ascii="Arial" w:hAnsi="Arial" w:cs="Arial"/>
          <w:color w:val="000000" w:themeColor="text1"/>
          <w:sz w:val="22"/>
          <w:szCs w:val="22"/>
        </w:rPr>
        <w:t>O</w:t>
      </w:r>
      <w:r w:rsidR="7C39D5C8" w:rsidRPr="237A6296">
        <w:rPr>
          <w:rFonts w:ascii="Arial" w:hAnsi="Arial" w:cs="Arial"/>
          <w:color w:val="000000" w:themeColor="text1"/>
          <w:sz w:val="22"/>
          <w:szCs w:val="22"/>
        </w:rPr>
        <w:t>As to patients with a history of overdose, opioid use, or opioid use disorder (OUD) upon discharge.</w:t>
      </w:r>
    </w:p>
    <w:p w14:paraId="0B218305" w14:textId="36C6FA7B" w:rsidR="5C369C71" w:rsidRDefault="5C369C71" w:rsidP="00802099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237A6296">
        <w:rPr>
          <w:rFonts w:ascii="Arial" w:hAnsi="Arial" w:cs="Arial"/>
          <w:b/>
          <w:bCs/>
          <w:color w:val="000000" w:themeColor="text1"/>
          <w:sz w:val="22"/>
          <w:szCs w:val="22"/>
        </w:rPr>
        <w:t>Substance Use Disorder (SUD) Treatment Facilities</w:t>
      </w:r>
      <w:r w:rsidR="00DC6BE1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237A6296">
        <w:rPr>
          <w:rFonts w:ascii="Arial" w:hAnsi="Arial" w:cs="Arial"/>
          <w:color w:val="000000" w:themeColor="text1"/>
          <w:sz w:val="22"/>
          <w:szCs w:val="22"/>
        </w:rPr>
        <w:t xml:space="preserve"> SUD treatment facilities are required to educate patients on E</w:t>
      </w:r>
      <w:r w:rsidR="00A804CE" w:rsidRPr="237A6296">
        <w:rPr>
          <w:rFonts w:ascii="Arial" w:hAnsi="Arial" w:cs="Arial"/>
          <w:color w:val="000000" w:themeColor="text1"/>
          <w:sz w:val="22"/>
          <w:szCs w:val="22"/>
        </w:rPr>
        <w:t>O</w:t>
      </w:r>
      <w:r w:rsidRPr="237A6296">
        <w:rPr>
          <w:rFonts w:ascii="Arial" w:hAnsi="Arial" w:cs="Arial"/>
          <w:color w:val="000000" w:themeColor="text1"/>
          <w:sz w:val="22"/>
          <w:szCs w:val="22"/>
        </w:rPr>
        <w:t>As and dispense two doses</w:t>
      </w:r>
      <w:r w:rsidR="3813E9EE" w:rsidRPr="237A6296">
        <w:rPr>
          <w:rFonts w:ascii="Arial" w:hAnsi="Arial" w:cs="Arial"/>
          <w:color w:val="000000" w:themeColor="text1"/>
          <w:sz w:val="22"/>
          <w:szCs w:val="22"/>
        </w:rPr>
        <w:t xml:space="preserve"> of E</w:t>
      </w:r>
      <w:r w:rsidR="00A804CE" w:rsidRPr="237A6296">
        <w:rPr>
          <w:rFonts w:ascii="Arial" w:hAnsi="Arial" w:cs="Arial"/>
          <w:color w:val="000000" w:themeColor="text1"/>
          <w:sz w:val="22"/>
          <w:szCs w:val="22"/>
        </w:rPr>
        <w:t>O</w:t>
      </w:r>
      <w:r w:rsidR="3813E9EE" w:rsidRPr="237A6296">
        <w:rPr>
          <w:rFonts w:ascii="Arial" w:hAnsi="Arial" w:cs="Arial"/>
          <w:color w:val="000000" w:themeColor="text1"/>
          <w:sz w:val="22"/>
          <w:szCs w:val="22"/>
        </w:rPr>
        <w:t>As to patients upon discharge.</w:t>
      </w:r>
    </w:p>
    <w:bookmarkEnd w:id="0"/>
    <w:p w14:paraId="76E44B29" w14:textId="5A68D4BD" w:rsidR="2E381C3C" w:rsidRDefault="5045FFF8" w:rsidP="237A6296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37A6296">
        <w:rPr>
          <w:rFonts w:ascii="Arial" w:hAnsi="Arial" w:cs="Arial"/>
          <w:b/>
          <w:bCs/>
          <w:color w:val="000000" w:themeColor="text1"/>
          <w:sz w:val="22"/>
          <w:szCs w:val="22"/>
        </w:rPr>
        <w:t>Pharmacy Requirements</w:t>
      </w:r>
      <w:r w:rsidR="00DC6BE1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237A6296">
        <w:rPr>
          <w:rFonts w:ascii="Arial" w:hAnsi="Arial" w:cs="Arial"/>
          <w:color w:val="000000" w:themeColor="text1"/>
          <w:sz w:val="22"/>
          <w:szCs w:val="22"/>
        </w:rPr>
        <w:t xml:space="preserve"> Pharmacies in areas with high incidences of </w:t>
      </w:r>
      <w:proofErr w:type="gramStart"/>
      <w:r w:rsidRPr="237A6296">
        <w:rPr>
          <w:rFonts w:ascii="Arial" w:hAnsi="Arial" w:cs="Arial"/>
          <w:color w:val="000000" w:themeColor="text1"/>
          <w:sz w:val="22"/>
          <w:szCs w:val="22"/>
        </w:rPr>
        <w:t>overdoses</w:t>
      </w:r>
      <w:proofErr w:type="gramEnd"/>
      <w:r w:rsidRPr="237A6296">
        <w:rPr>
          <w:rFonts w:ascii="Arial" w:hAnsi="Arial" w:cs="Arial"/>
          <w:color w:val="000000" w:themeColor="text1"/>
          <w:sz w:val="22"/>
          <w:szCs w:val="22"/>
        </w:rPr>
        <w:t xml:space="preserve"> must maintain a sufficient and consistent supply of E</w:t>
      </w:r>
      <w:r w:rsidR="015EDC1C" w:rsidRPr="237A6296">
        <w:rPr>
          <w:rFonts w:ascii="Arial" w:hAnsi="Arial" w:cs="Arial"/>
          <w:color w:val="000000" w:themeColor="text1"/>
          <w:sz w:val="22"/>
          <w:szCs w:val="22"/>
        </w:rPr>
        <w:t>O</w:t>
      </w:r>
      <w:r w:rsidRPr="237A6296">
        <w:rPr>
          <w:rFonts w:ascii="Arial" w:hAnsi="Arial" w:cs="Arial"/>
          <w:color w:val="000000" w:themeColor="text1"/>
          <w:sz w:val="22"/>
          <w:szCs w:val="22"/>
        </w:rPr>
        <w:t>As. This includes stocking E</w:t>
      </w:r>
      <w:r w:rsidR="015EDC1C" w:rsidRPr="237A6296">
        <w:rPr>
          <w:rFonts w:ascii="Arial" w:hAnsi="Arial" w:cs="Arial"/>
          <w:color w:val="000000" w:themeColor="text1"/>
          <w:sz w:val="22"/>
          <w:szCs w:val="22"/>
        </w:rPr>
        <w:t>O</w:t>
      </w:r>
      <w:r w:rsidRPr="237A6296">
        <w:rPr>
          <w:rFonts w:ascii="Arial" w:hAnsi="Arial" w:cs="Arial"/>
          <w:color w:val="000000" w:themeColor="text1"/>
          <w:sz w:val="22"/>
          <w:szCs w:val="22"/>
        </w:rPr>
        <w:t xml:space="preserve">As approved for over-the-counter </w:t>
      </w:r>
      <w:proofErr w:type="gramStart"/>
      <w:r w:rsidRPr="237A6296">
        <w:rPr>
          <w:rFonts w:ascii="Arial" w:hAnsi="Arial" w:cs="Arial"/>
          <w:color w:val="000000" w:themeColor="text1"/>
          <w:sz w:val="22"/>
          <w:szCs w:val="22"/>
        </w:rPr>
        <w:t>sale</w:t>
      </w:r>
      <w:proofErr w:type="gramEnd"/>
      <w:r w:rsidRPr="237A6296">
        <w:rPr>
          <w:rFonts w:ascii="Arial" w:hAnsi="Arial" w:cs="Arial"/>
          <w:color w:val="000000" w:themeColor="text1"/>
          <w:sz w:val="22"/>
          <w:szCs w:val="22"/>
        </w:rPr>
        <w:t xml:space="preserve"> in addition to those requiring a prescription. Pharmacies unable to comply due to </w:t>
      </w:r>
      <w:r w:rsidR="36AECDA9" w:rsidRPr="237A6296">
        <w:rPr>
          <w:rFonts w:ascii="Arial" w:hAnsi="Arial" w:cs="Arial"/>
          <w:color w:val="000000" w:themeColor="text1"/>
          <w:sz w:val="22"/>
          <w:szCs w:val="22"/>
        </w:rPr>
        <w:t xml:space="preserve">insufficient supply must report to the Department of Public Health (DPH). </w:t>
      </w:r>
    </w:p>
    <w:p w14:paraId="3AB5F322" w14:textId="21B30A14" w:rsidR="2E381C3C" w:rsidRDefault="7503D1E3" w:rsidP="237A6296">
      <w:pPr>
        <w:pStyle w:val="ListParagraph"/>
        <w:numPr>
          <w:ilvl w:val="1"/>
          <w:numId w:val="3"/>
        </w:num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37A6296">
        <w:rPr>
          <w:rFonts w:ascii="Arial" w:eastAsia="Arial" w:hAnsi="Arial" w:cs="Arial"/>
          <w:color w:val="000000" w:themeColor="text1"/>
          <w:sz w:val="22"/>
          <w:szCs w:val="22"/>
        </w:rPr>
        <w:t>Although MassHealth generally requires</w:t>
      </w:r>
      <w:r w:rsidRPr="237A6296" w:rsidDel="3F20ADC6">
        <w:rPr>
          <w:rFonts w:ascii="Arial" w:eastAsia="Arial" w:hAnsi="Arial" w:cs="Arial"/>
          <w:color w:val="000000" w:themeColor="text1"/>
          <w:sz w:val="22"/>
          <w:szCs w:val="22"/>
        </w:rPr>
        <w:t xml:space="preserve"> a prescription before it will cover drugs, there is a standing order that allows pharmacists to dispense naloxone without an individual prescription. </w:t>
      </w:r>
      <w:r w:rsidRPr="5F846993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refer to the standing order for naloxone at </w:t>
      </w:r>
      <w:r w:rsidR="2E381C3C">
        <w:t xml:space="preserve"> </w:t>
      </w:r>
      <w:hyperlink r:id="rId17" w:history="1">
        <w:hyperlink r:id="rId18" w:history="1">
          <w:r w:rsidRPr="5F846993">
            <w:rPr>
              <w:rStyle w:val="Hyperlink"/>
              <w:rFonts w:ascii="Arial" w:eastAsia="Arial" w:hAnsi="Arial" w:cs="Arial"/>
              <w:sz w:val="22"/>
              <w:szCs w:val="22"/>
            </w:rPr>
            <w:t>www.mass.gov/doc/naloxonestanding-order-1/download</w:t>
          </w:r>
        </w:hyperlink>
      </w:hyperlink>
      <w:r w:rsidRPr="5F846993">
        <w:rPr>
          <w:rFonts w:ascii="Arial" w:eastAsia="Arial" w:hAnsi="Arial" w:cs="Arial"/>
          <w:color w:val="000000" w:themeColor="text1"/>
          <w:sz w:val="22"/>
          <w:szCs w:val="22"/>
        </w:rPr>
        <w:t xml:space="preserve"> and M.G.L. c. </w:t>
      </w:r>
      <w:r w:rsidRPr="237A6296">
        <w:rPr>
          <w:rFonts w:ascii="Arial" w:eastAsia="Arial" w:hAnsi="Arial" w:cs="Arial"/>
          <w:color w:val="000000" w:themeColor="text1"/>
          <w:sz w:val="22"/>
          <w:szCs w:val="22"/>
        </w:rPr>
        <w:t>94C, § 19B for further information.</w:t>
      </w:r>
    </w:p>
    <w:p w14:paraId="580BBCCB" w14:textId="4753C507" w:rsidR="7503D1E3" w:rsidRDefault="7503D1E3" w:rsidP="237A6296">
      <w:pPr>
        <w:pStyle w:val="ListParagraph"/>
        <w:numPr>
          <w:ilvl w:val="1"/>
          <w:numId w:val="2"/>
        </w:num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37A6296">
        <w:rPr>
          <w:rFonts w:ascii="Arial" w:eastAsia="Arial" w:hAnsi="Arial" w:cs="Arial"/>
          <w:color w:val="000000" w:themeColor="text1"/>
          <w:sz w:val="22"/>
          <w:szCs w:val="22"/>
        </w:rPr>
        <w:t>MassHealth covers EOAs such as naloxone without cost-sharing or prior authorization.</w:t>
      </w:r>
    </w:p>
    <w:p w14:paraId="0EAF1312" w14:textId="1BD72FC4" w:rsidR="47B8751C" w:rsidRDefault="47B8751C" w:rsidP="24F1C81B">
      <w:pPr>
        <w:pStyle w:val="ListParagraph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8E1DA75" w14:textId="33B798C3" w:rsidR="00240F7C" w:rsidRDefault="2D322952" w:rsidP="5058D32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4F1C81B">
        <w:rPr>
          <w:rFonts w:ascii="Arial" w:eastAsia="Arial" w:hAnsi="Arial" w:cs="Arial"/>
          <w:color w:val="000000" w:themeColor="text1"/>
          <w:sz w:val="22"/>
          <w:szCs w:val="22"/>
        </w:rPr>
        <w:t xml:space="preserve">Additional information </w:t>
      </w:r>
      <w:r w:rsidR="2751A105" w:rsidRPr="24F1C81B">
        <w:rPr>
          <w:rFonts w:ascii="Arial" w:eastAsia="Arial" w:hAnsi="Arial" w:cs="Arial"/>
          <w:color w:val="000000" w:themeColor="text1"/>
          <w:sz w:val="22"/>
          <w:szCs w:val="22"/>
        </w:rPr>
        <w:t xml:space="preserve">regarding drug coverage </w:t>
      </w:r>
      <w:r w:rsidRPr="24F1C81B">
        <w:rPr>
          <w:rFonts w:ascii="Arial" w:eastAsia="Arial" w:hAnsi="Arial" w:cs="Arial"/>
          <w:color w:val="000000" w:themeColor="text1"/>
          <w:sz w:val="22"/>
          <w:szCs w:val="22"/>
        </w:rPr>
        <w:t xml:space="preserve">can be found on the </w:t>
      </w:r>
      <w:hyperlink r:id="rId19" w:history="1">
        <w:r w:rsidRPr="24F1C81B">
          <w:rPr>
            <w:rStyle w:val="Hyperlink"/>
            <w:rFonts w:ascii="Arial" w:eastAsia="Arial" w:hAnsi="Arial" w:cs="Arial"/>
            <w:sz w:val="22"/>
            <w:szCs w:val="22"/>
          </w:rPr>
          <w:t>MassHealth Drug List</w:t>
        </w:r>
      </w:hyperlink>
      <w:r w:rsidRPr="24F1C81B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240F7C">
        <w:rPr>
          <w:rFonts w:ascii="Arial" w:eastAsia="Arial" w:hAnsi="Arial" w:cs="Arial"/>
          <w:color w:val="000000" w:themeColor="text1"/>
          <w:sz w:val="22"/>
          <w:szCs w:val="22"/>
        </w:rPr>
        <w:br w:type="page"/>
      </w:r>
    </w:p>
    <w:p w14:paraId="222093A2" w14:textId="77777777" w:rsidR="0050719A" w:rsidRPr="0050719A" w:rsidRDefault="0050719A" w:rsidP="0050719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0719A">
        <w:rPr>
          <w:rFonts w:ascii="Arial" w:hAnsi="Arial" w:cs="Arial"/>
          <w:b/>
          <w:bCs/>
          <w:sz w:val="22"/>
          <w:szCs w:val="22"/>
        </w:rPr>
        <w:lastRenderedPageBreak/>
        <w:t>References</w:t>
      </w:r>
    </w:p>
    <w:p w14:paraId="798AE783" w14:textId="2333B9C1" w:rsidR="0050719A" w:rsidRPr="0050719A" w:rsidRDefault="0050719A" w:rsidP="237A6296">
      <w:pPr>
        <w:widowControl w:val="0"/>
        <w:numPr>
          <w:ilvl w:val="0"/>
          <w:numId w:val="31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237A6296">
        <w:rPr>
          <w:rFonts w:ascii="Arial" w:hAnsi="Arial" w:cs="Arial"/>
          <w:sz w:val="22"/>
          <w:szCs w:val="22"/>
        </w:rPr>
        <w:t>Sublocade</w:t>
      </w:r>
      <w:proofErr w:type="spellEnd"/>
      <w:r w:rsidRPr="237A6296">
        <w:rPr>
          <w:rFonts w:ascii="Arial" w:hAnsi="Arial" w:cs="Arial"/>
          <w:sz w:val="22"/>
          <w:szCs w:val="22"/>
          <w:vertAlign w:val="superscript"/>
        </w:rPr>
        <w:t>®</w:t>
      </w:r>
      <w:r w:rsidRPr="237A6296">
        <w:rPr>
          <w:rFonts w:ascii="Arial" w:hAnsi="Arial" w:cs="Arial"/>
          <w:sz w:val="22"/>
          <w:szCs w:val="22"/>
        </w:rPr>
        <w:t xml:space="preserve"> (buprenorphine </w:t>
      </w:r>
      <w:proofErr w:type="gramStart"/>
      <w:r w:rsidRPr="237A6296">
        <w:rPr>
          <w:rFonts w:ascii="Arial" w:hAnsi="Arial" w:cs="Arial"/>
          <w:sz w:val="22"/>
          <w:szCs w:val="22"/>
        </w:rPr>
        <w:t>extended-release</w:t>
      </w:r>
      <w:proofErr w:type="gramEnd"/>
      <w:r w:rsidRPr="237A6296">
        <w:rPr>
          <w:rFonts w:ascii="Arial" w:hAnsi="Arial" w:cs="Arial"/>
          <w:sz w:val="22"/>
          <w:szCs w:val="22"/>
        </w:rPr>
        <w:t>) injection, for subcutaneous use [package insert]. North Chesterfield, VA: Indivior PLC; 2025.</w:t>
      </w:r>
    </w:p>
    <w:p w14:paraId="60E089CB" w14:textId="77777777" w:rsidR="0050719A" w:rsidRDefault="0050719A" w:rsidP="00802099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</w:rPr>
      </w:pPr>
      <w:proofErr w:type="spellStart"/>
      <w:r w:rsidRPr="237A6296">
        <w:rPr>
          <w:rFonts w:ascii="Arial" w:hAnsi="Arial" w:cs="Arial"/>
        </w:rPr>
        <w:t>Brixadi</w:t>
      </w:r>
      <w:proofErr w:type="spellEnd"/>
      <w:r w:rsidRPr="237A6296">
        <w:rPr>
          <w:rFonts w:ascii="Arial" w:hAnsi="Arial" w:cs="Arial"/>
          <w:vertAlign w:val="superscript"/>
        </w:rPr>
        <w:t>®</w:t>
      </w:r>
      <w:r w:rsidRPr="237A6296">
        <w:rPr>
          <w:rFonts w:ascii="Arial" w:hAnsi="Arial" w:cs="Arial"/>
        </w:rPr>
        <w:t xml:space="preserve"> [package insert]. Plymouth Meeting (PA): Braeburn Pharmaceuticals; 2023 May.</w:t>
      </w:r>
    </w:p>
    <w:p w14:paraId="715385C7" w14:textId="4C04E41E" w:rsidR="00E810E4" w:rsidDel="00C26BB8" w:rsidRDefault="00E810E4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C26BB8">
        <w:rPr>
          <w:rFonts w:ascii="Arial" w:hAnsi="Arial" w:cs="Arial"/>
        </w:rPr>
        <w:t>An Act Relative to Treatments and Coverage for Substance Use Disorder and Recovery Coach Licensure</w:t>
      </w:r>
      <w:r w:rsidR="00C26BB8" w:rsidRPr="00C26BB8">
        <w:rPr>
          <w:rFonts w:ascii="Arial" w:hAnsi="Arial" w:cs="Arial"/>
        </w:rPr>
        <w:t xml:space="preserve">, </w:t>
      </w:r>
      <w:r w:rsidR="00C26BB8" w:rsidRPr="24F1C81B">
        <w:rPr>
          <w:rFonts w:ascii="Arial" w:hAnsi="Arial" w:cs="Arial"/>
          <w:color w:val="000000" w:themeColor="text1"/>
        </w:rPr>
        <w:t xml:space="preserve">Chapter 285 of the Acts of </w:t>
      </w:r>
      <w:r w:rsidR="00C26BB8" w:rsidRPr="00C26BB8">
        <w:rPr>
          <w:rFonts w:ascii="Arial" w:hAnsi="Arial" w:cs="Arial"/>
          <w:color w:val="000000" w:themeColor="text1"/>
        </w:rPr>
        <w:t xml:space="preserve">2024, </w:t>
      </w:r>
      <w:r w:rsidRPr="00C26BB8">
        <w:rPr>
          <w:rFonts w:ascii="Arial" w:hAnsi="Arial" w:cs="Arial"/>
        </w:rPr>
        <w:t xml:space="preserve"> </w:t>
      </w:r>
      <w:r w:rsidR="00B81AAC" w:rsidRPr="00C26BB8">
        <w:rPr>
          <w:rFonts w:ascii="Arial" w:hAnsi="Arial" w:cs="Arial"/>
        </w:rPr>
        <w:t xml:space="preserve">Available at: </w:t>
      </w:r>
      <w:hyperlink r:id="rId20" w:history="1">
        <w:r w:rsidR="00C26BB8" w:rsidRPr="24F1C81B">
          <w:rPr>
            <w:rStyle w:val="Hyperlink"/>
            <w:rFonts w:ascii="Arial" w:hAnsi="Arial" w:cs="Arial"/>
          </w:rPr>
          <w:t>https://malegislature.gov/Laws/SessionLaws/Acts/2024/Chapter285</w:t>
        </w:r>
      </w:hyperlink>
    </w:p>
    <w:p w14:paraId="787E2902" w14:textId="50678D27" w:rsidR="00E810E4" w:rsidDel="00C26BB8" w:rsidRDefault="00B81AAC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C26BB8">
        <w:rPr>
          <w:rFonts w:ascii="Arial" w:hAnsi="Arial" w:cs="Arial"/>
        </w:rPr>
        <w:t>Fact Sheet: An Act Relative to Treatments and Coverage for Substance Use Disorder and Recovery Coach Licensure. Senate Press Room</w:t>
      </w:r>
      <w:r w:rsidR="00C655BE" w:rsidRPr="00C26BB8">
        <w:rPr>
          <w:rFonts w:ascii="Arial" w:hAnsi="Arial" w:cs="Arial"/>
        </w:rPr>
        <w:t xml:space="preserve">: Commonwealth of Massachusetts. Dec 14, 2024. Available at: </w:t>
      </w:r>
      <w:hyperlink r:id="rId21" w:history="1">
        <w:r w:rsidR="00C655BE" w:rsidRPr="00C26BB8">
          <w:rPr>
            <w:rStyle w:val="Hyperlink"/>
            <w:rFonts w:ascii="Arial" w:hAnsi="Arial" w:cs="Arial"/>
          </w:rPr>
          <w:t>Press Room</w:t>
        </w:r>
      </w:hyperlink>
    </w:p>
    <w:p w14:paraId="692C0DCB" w14:textId="1BCC607F" w:rsidR="00802099" w:rsidRDefault="00802099" w:rsidP="237A6296">
      <w:pPr>
        <w:pStyle w:val="NoSpacing"/>
        <w:spacing w:line="276" w:lineRule="auto"/>
        <w:ind w:left="720"/>
        <w:rPr>
          <w:rFonts w:ascii="Arial" w:hAnsi="Arial" w:cs="Arial"/>
        </w:rPr>
      </w:pPr>
    </w:p>
    <w:p w14:paraId="64F7EFD8" w14:textId="3E44263C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59BF796F" w14:textId="0593C476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4B6B07F2" w14:textId="1D9492F6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756C4508" w14:textId="2DC415A4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1D36501B" w14:textId="7CE79766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32422571" w14:textId="0E1DD051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70433133" w14:textId="488D51AE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5F8B39FD" w14:textId="5DC7835E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2F5563D3" w14:textId="39CEA641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1711A837" w14:textId="466B6E5D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4B414E5E" w14:textId="29ACC159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7FBC68B7" w14:textId="43FDBF1E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0FCAC553" w14:textId="6BD7CF60" w:rsidR="00AE483E" w:rsidRPr="0004685E" w:rsidRDefault="00AE483E" w:rsidP="237A6296">
      <w:pPr>
        <w:pStyle w:val="NoSpacing"/>
        <w:spacing w:line="276" w:lineRule="auto"/>
        <w:rPr>
          <w:rFonts w:ascii="Arial" w:hAnsi="Arial" w:cs="Arial"/>
        </w:rPr>
      </w:pPr>
    </w:p>
    <w:p w14:paraId="5B2F0826" w14:textId="604A4C57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3EC0C268" w14:textId="3F020017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3E12EA54" w14:textId="46063E3F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2E490994" w14:textId="44C43B26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35C570AC" w14:textId="6778AD56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02FD2452" w14:textId="401FE812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68A48976" w14:textId="52547538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6E13B2DC" w14:textId="72067035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5AC877AE" w14:textId="59EA0074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5622C45C" w14:textId="431B5278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7C2EC408" w14:textId="73F2E716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54B12E4C" w14:textId="61D6002F" w:rsidR="00AE483E" w:rsidRPr="0004685E" w:rsidRDefault="00AE483E" w:rsidP="237A6296">
      <w:pPr>
        <w:spacing w:line="276" w:lineRule="auto"/>
        <w:rPr>
          <w:rFonts w:ascii="Arial" w:hAnsi="Arial" w:cs="Arial"/>
        </w:rPr>
      </w:pPr>
    </w:p>
    <w:p w14:paraId="7B099E8F" w14:textId="683A20E1" w:rsidR="00AE483E" w:rsidRPr="0004685E" w:rsidRDefault="7D0A1359" w:rsidP="237A6296">
      <w:pPr>
        <w:spacing w:line="276" w:lineRule="auto"/>
        <w:rPr>
          <w:rFonts w:ascii="Arial" w:hAnsi="Arial" w:cs="Arial"/>
        </w:rPr>
      </w:pPr>
      <w:r w:rsidRPr="237A6296">
        <w:rPr>
          <w:rFonts w:ascii="Arial" w:hAnsi="Arial" w:cs="Arial"/>
        </w:rPr>
        <w:t>The Prescriber e-Letter is an update designed to enhance the transparency and efficiency of the MassHealth drug prior-authorization (PA) process and the MassHealth Drug List. Each issue highlights key clinical information and updates to the MassHealth Drug List. The Prescriber E-Letter was prepared by the MassHealth Drug Utilization Review Program and the MassHealth Pharmacy Program.</w:t>
      </w:r>
    </w:p>
    <w:sectPr w:rsidR="00AE483E" w:rsidRPr="0004685E" w:rsidSect="00870CBF">
      <w:headerReference w:type="default" r:id="rId22"/>
      <w:footerReference w:type="even" r:id="rId23"/>
      <w:footerReference w:type="default" r:id="rId2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F6AD" w14:textId="77777777" w:rsidR="005911D3" w:rsidRDefault="005911D3">
      <w:r>
        <w:separator/>
      </w:r>
    </w:p>
  </w:endnote>
  <w:endnote w:type="continuationSeparator" w:id="0">
    <w:p w14:paraId="2119EC5A" w14:textId="77777777" w:rsidR="005911D3" w:rsidRDefault="005911D3">
      <w:r>
        <w:continuationSeparator/>
      </w:r>
    </w:p>
  </w:endnote>
  <w:endnote w:type="continuationNotice" w:id="1">
    <w:p w14:paraId="0F9A1421" w14:textId="77777777" w:rsidR="005911D3" w:rsidRDefault="00591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BC6E" w14:textId="77777777" w:rsidR="005911D3" w:rsidRDefault="005911D3">
      <w:r>
        <w:separator/>
      </w:r>
    </w:p>
  </w:footnote>
  <w:footnote w:type="continuationSeparator" w:id="0">
    <w:p w14:paraId="792CF782" w14:textId="77777777" w:rsidR="005911D3" w:rsidRDefault="005911D3">
      <w:r>
        <w:continuationSeparator/>
      </w:r>
    </w:p>
  </w:footnote>
  <w:footnote w:type="continuationNotice" w:id="1">
    <w:p w14:paraId="68C660D8" w14:textId="77777777" w:rsidR="005911D3" w:rsidRDefault="00591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21B" w14:textId="10518283" w:rsidR="00556960" w:rsidRPr="0046520A" w:rsidRDefault="00802099" w:rsidP="00802099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02099">
      <w:rPr>
        <w:rFonts w:ascii="Trebuchet MS" w:hAnsi="Trebuchet MS"/>
        <w:b/>
        <w:bCs/>
        <w:sz w:val="18"/>
        <w:szCs w:val="18"/>
        <w:lang w:val="en"/>
      </w:rPr>
      <w:t xml:space="preserve">Volume 15, Issue </w:t>
    </w:r>
    <w:r w:rsidR="00240F7C">
      <w:rPr>
        <w:rFonts w:ascii="Trebuchet MS" w:hAnsi="Trebuchet MS"/>
        <w:b/>
        <w:bCs/>
        <w:sz w:val="18"/>
        <w:szCs w:val="18"/>
        <w:lang w:val="en"/>
      </w:rPr>
      <w:t>9</w:t>
    </w:r>
    <w:r w:rsidRPr="00802099">
      <w:rPr>
        <w:rFonts w:ascii="Trebuchet MS" w:hAnsi="Trebuchet MS"/>
        <w:b/>
        <w:bCs/>
        <w:sz w:val="18"/>
        <w:szCs w:val="18"/>
        <w:lang w:val="en"/>
      </w:rPr>
      <w:t xml:space="preserve">, June 2025 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8C777"/>
    <w:multiLevelType w:val="hybridMultilevel"/>
    <w:tmpl w:val="F8A804AC"/>
    <w:lvl w:ilvl="0" w:tplc="A65A5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22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40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EA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2D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C8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CA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24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7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E48E4"/>
    <w:multiLevelType w:val="hybridMultilevel"/>
    <w:tmpl w:val="C3E26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FDEA4D"/>
    <w:multiLevelType w:val="hybridMultilevel"/>
    <w:tmpl w:val="FD0EB616"/>
    <w:lvl w:ilvl="0" w:tplc="E2E02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15C2EE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6D452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2693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2C708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46A85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3004F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F84FF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89A51A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D7919"/>
    <w:multiLevelType w:val="hybridMultilevel"/>
    <w:tmpl w:val="170CA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DE46B6"/>
    <w:multiLevelType w:val="hybridMultilevel"/>
    <w:tmpl w:val="144E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EDF0B"/>
    <w:multiLevelType w:val="hybridMultilevel"/>
    <w:tmpl w:val="1316B024"/>
    <w:lvl w:ilvl="0" w:tplc="DF8A6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A3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CB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C3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6D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4F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28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E0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2E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337CD"/>
    <w:multiLevelType w:val="hybridMultilevel"/>
    <w:tmpl w:val="92E4D2F0"/>
    <w:lvl w:ilvl="0" w:tplc="F6EEA3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0C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C2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CC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04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C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04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07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0991">
    <w:abstractNumId w:val="19"/>
  </w:num>
  <w:num w:numId="2" w16cid:durableId="624582662">
    <w:abstractNumId w:val="6"/>
  </w:num>
  <w:num w:numId="3" w16cid:durableId="1867016692">
    <w:abstractNumId w:val="24"/>
  </w:num>
  <w:num w:numId="4" w16cid:durableId="275527071">
    <w:abstractNumId w:val="27"/>
  </w:num>
  <w:num w:numId="5" w16cid:durableId="659965391">
    <w:abstractNumId w:val="1"/>
  </w:num>
  <w:num w:numId="6" w16cid:durableId="900097909">
    <w:abstractNumId w:val="28"/>
  </w:num>
  <w:num w:numId="7" w16cid:durableId="1055355579">
    <w:abstractNumId w:val="10"/>
  </w:num>
  <w:num w:numId="8" w16cid:durableId="199826978">
    <w:abstractNumId w:val="9"/>
  </w:num>
  <w:num w:numId="9" w16cid:durableId="1782339195">
    <w:abstractNumId w:val="29"/>
  </w:num>
  <w:num w:numId="10" w16cid:durableId="321617534">
    <w:abstractNumId w:val="30"/>
  </w:num>
  <w:num w:numId="11" w16cid:durableId="514729983">
    <w:abstractNumId w:val="2"/>
  </w:num>
  <w:num w:numId="12" w16cid:durableId="1932081016">
    <w:abstractNumId w:val="14"/>
  </w:num>
  <w:num w:numId="13" w16cid:durableId="2079358099">
    <w:abstractNumId w:val="4"/>
  </w:num>
  <w:num w:numId="14" w16cid:durableId="329336526">
    <w:abstractNumId w:val="0"/>
  </w:num>
  <w:num w:numId="15" w16cid:durableId="747574778">
    <w:abstractNumId w:val="5"/>
  </w:num>
  <w:num w:numId="16" w16cid:durableId="864055193">
    <w:abstractNumId w:val="3"/>
  </w:num>
  <w:num w:numId="17" w16cid:durableId="990477161">
    <w:abstractNumId w:val="13"/>
  </w:num>
  <w:num w:numId="18" w16cid:durableId="1299412918">
    <w:abstractNumId w:val="16"/>
  </w:num>
  <w:num w:numId="19" w16cid:durableId="47382837">
    <w:abstractNumId w:val="26"/>
  </w:num>
  <w:num w:numId="20" w16cid:durableId="223032385">
    <w:abstractNumId w:val="15"/>
  </w:num>
  <w:num w:numId="21" w16cid:durableId="957570114">
    <w:abstractNumId w:val="8"/>
  </w:num>
  <w:num w:numId="22" w16cid:durableId="923419402">
    <w:abstractNumId w:val="7"/>
  </w:num>
  <w:num w:numId="23" w16cid:durableId="1414740414">
    <w:abstractNumId w:val="18"/>
  </w:num>
  <w:num w:numId="24" w16cid:durableId="573467208">
    <w:abstractNumId w:val="22"/>
  </w:num>
  <w:num w:numId="25" w16cid:durableId="265770662">
    <w:abstractNumId w:val="25"/>
  </w:num>
  <w:num w:numId="26" w16cid:durableId="848445145">
    <w:abstractNumId w:val="11"/>
  </w:num>
  <w:num w:numId="27" w16cid:durableId="554703532">
    <w:abstractNumId w:val="20"/>
  </w:num>
  <w:num w:numId="28" w16cid:durableId="179124052">
    <w:abstractNumId w:val="17"/>
  </w:num>
  <w:num w:numId="29" w16cid:durableId="1086809390">
    <w:abstractNumId w:val="23"/>
  </w:num>
  <w:num w:numId="30" w16cid:durableId="374164300">
    <w:abstractNumId w:val="21"/>
  </w:num>
  <w:num w:numId="31" w16cid:durableId="1462531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5E2A"/>
    <w:rsid w:val="00057562"/>
    <w:rsid w:val="00062FC6"/>
    <w:rsid w:val="00066FFE"/>
    <w:rsid w:val="00070C8D"/>
    <w:rsid w:val="000713DF"/>
    <w:rsid w:val="00074014"/>
    <w:rsid w:val="00076469"/>
    <w:rsid w:val="00076A4D"/>
    <w:rsid w:val="00080A76"/>
    <w:rsid w:val="000814C3"/>
    <w:rsid w:val="00087FF6"/>
    <w:rsid w:val="00094194"/>
    <w:rsid w:val="000A26B3"/>
    <w:rsid w:val="000A3338"/>
    <w:rsid w:val="000A34BC"/>
    <w:rsid w:val="000A6C99"/>
    <w:rsid w:val="000A750C"/>
    <w:rsid w:val="000B4487"/>
    <w:rsid w:val="000B7FD0"/>
    <w:rsid w:val="000C15E5"/>
    <w:rsid w:val="000C2AEE"/>
    <w:rsid w:val="000E5134"/>
    <w:rsid w:val="000E515F"/>
    <w:rsid w:val="000F145D"/>
    <w:rsid w:val="000F19D2"/>
    <w:rsid w:val="001003DC"/>
    <w:rsid w:val="00101872"/>
    <w:rsid w:val="00101D73"/>
    <w:rsid w:val="001038B4"/>
    <w:rsid w:val="001049C6"/>
    <w:rsid w:val="001079F9"/>
    <w:rsid w:val="00107CA4"/>
    <w:rsid w:val="00112E05"/>
    <w:rsid w:val="00113A33"/>
    <w:rsid w:val="0012288C"/>
    <w:rsid w:val="00137002"/>
    <w:rsid w:val="00141D48"/>
    <w:rsid w:val="00143EFF"/>
    <w:rsid w:val="00146E96"/>
    <w:rsid w:val="00147889"/>
    <w:rsid w:val="00161B6A"/>
    <w:rsid w:val="0016598C"/>
    <w:rsid w:val="00165FB0"/>
    <w:rsid w:val="0017504B"/>
    <w:rsid w:val="00175C12"/>
    <w:rsid w:val="00180CAA"/>
    <w:rsid w:val="00182385"/>
    <w:rsid w:val="0019219C"/>
    <w:rsid w:val="001978CB"/>
    <w:rsid w:val="001A4C38"/>
    <w:rsid w:val="001A6565"/>
    <w:rsid w:val="001B2DED"/>
    <w:rsid w:val="001B4E72"/>
    <w:rsid w:val="001B58F6"/>
    <w:rsid w:val="001B712E"/>
    <w:rsid w:val="001B7FCE"/>
    <w:rsid w:val="001C1C6D"/>
    <w:rsid w:val="001C1FAD"/>
    <w:rsid w:val="001C2E84"/>
    <w:rsid w:val="001C4E25"/>
    <w:rsid w:val="001C610F"/>
    <w:rsid w:val="001D2A7B"/>
    <w:rsid w:val="001D5124"/>
    <w:rsid w:val="001D7759"/>
    <w:rsid w:val="001E3620"/>
    <w:rsid w:val="001E762D"/>
    <w:rsid w:val="001E7935"/>
    <w:rsid w:val="002039D2"/>
    <w:rsid w:val="00205E56"/>
    <w:rsid w:val="00205FE0"/>
    <w:rsid w:val="00206FED"/>
    <w:rsid w:val="00215FB5"/>
    <w:rsid w:val="00216CB7"/>
    <w:rsid w:val="002172A7"/>
    <w:rsid w:val="0021775D"/>
    <w:rsid w:val="0022143C"/>
    <w:rsid w:val="00227174"/>
    <w:rsid w:val="0022787A"/>
    <w:rsid w:val="002319D5"/>
    <w:rsid w:val="002400F6"/>
    <w:rsid w:val="00240F7C"/>
    <w:rsid w:val="00242480"/>
    <w:rsid w:val="00242A52"/>
    <w:rsid w:val="00246894"/>
    <w:rsid w:val="002520E7"/>
    <w:rsid w:val="002559B8"/>
    <w:rsid w:val="0026583E"/>
    <w:rsid w:val="00266590"/>
    <w:rsid w:val="00266C9D"/>
    <w:rsid w:val="002712BE"/>
    <w:rsid w:val="00272F9F"/>
    <w:rsid w:val="00273E75"/>
    <w:rsid w:val="0027618E"/>
    <w:rsid w:val="00283746"/>
    <w:rsid w:val="00283CFD"/>
    <w:rsid w:val="00284719"/>
    <w:rsid w:val="00287929"/>
    <w:rsid w:val="00287F60"/>
    <w:rsid w:val="002959F0"/>
    <w:rsid w:val="002A35C4"/>
    <w:rsid w:val="002A566F"/>
    <w:rsid w:val="002B16E1"/>
    <w:rsid w:val="002B4B60"/>
    <w:rsid w:val="002C14BD"/>
    <w:rsid w:val="002C261E"/>
    <w:rsid w:val="002C2973"/>
    <w:rsid w:val="002C326C"/>
    <w:rsid w:val="002D087E"/>
    <w:rsid w:val="002D1920"/>
    <w:rsid w:val="002D1C5C"/>
    <w:rsid w:val="002D6F34"/>
    <w:rsid w:val="002E2C87"/>
    <w:rsid w:val="002E55F8"/>
    <w:rsid w:val="002E6CF1"/>
    <w:rsid w:val="002E6DD1"/>
    <w:rsid w:val="002E75D3"/>
    <w:rsid w:val="002F154A"/>
    <w:rsid w:val="002F1A78"/>
    <w:rsid w:val="002F3AAD"/>
    <w:rsid w:val="002F4A95"/>
    <w:rsid w:val="003057FB"/>
    <w:rsid w:val="003064EC"/>
    <w:rsid w:val="0031009A"/>
    <w:rsid w:val="00311223"/>
    <w:rsid w:val="003125A4"/>
    <w:rsid w:val="003128F3"/>
    <w:rsid w:val="00314E57"/>
    <w:rsid w:val="0031549E"/>
    <w:rsid w:val="003159D1"/>
    <w:rsid w:val="00316A86"/>
    <w:rsid w:val="0031728E"/>
    <w:rsid w:val="0032145A"/>
    <w:rsid w:val="00322234"/>
    <w:rsid w:val="00323AD8"/>
    <w:rsid w:val="00325D8F"/>
    <w:rsid w:val="00330FB0"/>
    <w:rsid w:val="00333462"/>
    <w:rsid w:val="00337677"/>
    <w:rsid w:val="00344037"/>
    <w:rsid w:val="0034440C"/>
    <w:rsid w:val="00353AD3"/>
    <w:rsid w:val="00365B4B"/>
    <w:rsid w:val="00366132"/>
    <w:rsid w:val="00366BAA"/>
    <w:rsid w:val="003672F6"/>
    <w:rsid w:val="00367696"/>
    <w:rsid w:val="00371601"/>
    <w:rsid w:val="00373275"/>
    <w:rsid w:val="00377A75"/>
    <w:rsid w:val="00391D58"/>
    <w:rsid w:val="00394194"/>
    <w:rsid w:val="003971CE"/>
    <w:rsid w:val="00397377"/>
    <w:rsid w:val="003A17FB"/>
    <w:rsid w:val="003A2DEE"/>
    <w:rsid w:val="003A670A"/>
    <w:rsid w:val="003A6755"/>
    <w:rsid w:val="003A76A8"/>
    <w:rsid w:val="003A7A2B"/>
    <w:rsid w:val="003B251D"/>
    <w:rsid w:val="003C0161"/>
    <w:rsid w:val="003C15F6"/>
    <w:rsid w:val="003D177D"/>
    <w:rsid w:val="003E12C1"/>
    <w:rsid w:val="003E4FFA"/>
    <w:rsid w:val="003E7380"/>
    <w:rsid w:val="003F7F93"/>
    <w:rsid w:val="0040022A"/>
    <w:rsid w:val="00401354"/>
    <w:rsid w:val="00410458"/>
    <w:rsid w:val="00411059"/>
    <w:rsid w:val="00411C19"/>
    <w:rsid w:val="0041665A"/>
    <w:rsid w:val="00416EC5"/>
    <w:rsid w:val="00424615"/>
    <w:rsid w:val="004248B8"/>
    <w:rsid w:val="00425560"/>
    <w:rsid w:val="00425DFC"/>
    <w:rsid w:val="00427D00"/>
    <w:rsid w:val="00433649"/>
    <w:rsid w:val="00444AC5"/>
    <w:rsid w:val="0044614E"/>
    <w:rsid w:val="00446350"/>
    <w:rsid w:val="004504B6"/>
    <w:rsid w:val="004564C8"/>
    <w:rsid w:val="00456BB4"/>
    <w:rsid w:val="00457F64"/>
    <w:rsid w:val="004607BC"/>
    <w:rsid w:val="00463AE8"/>
    <w:rsid w:val="004650A7"/>
    <w:rsid w:val="0046520A"/>
    <w:rsid w:val="00467BD4"/>
    <w:rsid w:val="004705B5"/>
    <w:rsid w:val="00470D66"/>
    <w:rsid w:val="00470FE2"/>
    <w:rsid w:val="0047213A"/>
    <w:rsid w:val="004733F0"/>
    <w:rsid w:val="0047627E"/>
    <w:rsid w:val="00477057"/>
    <w:rsid w:val="004812BD"/>
    <w:rsid w:val="00485E86"/>
    <w:rsid w:val="0049555F"/>
    <w:rsid w:val="0049734F"/>
    <w:rsid w:val="0049786D"/>
    <w:rsid w:val="004A5377"/>
    <w:rsid w:val="004A58A3"/>
    <w:rsid w:val="004A5933"/>
    <w:rsid w:val="004B0A9F"/>
    <w:rsid w:val="004B2184"/>
    <w:rsid w:val="004B24F7"/>
    <w:rsid w:val="004B4369"/>
    <w:rsid w:val="004B77A9"/>
    <w:rsid w:val="004C0C22"/>
    <w:rsid w:val="004C43F9"/>
    <w:rsid w:val="004D493F"/>
    <w:rsid w:val="004D7846"/>
    <w:rsid w:val="004D7F5A"/>
    <w:rsid w:val="004E42DD"/>
    <w:rsid w:val="004E58D0"/>
    <w:rsid w:val="004E6787"/>
    <w:rsid w:val="004F3FB4"/>
    <w:rsid w:val="004F501A"/>
    <w:rsid w:val="004F5803"/>
    <w:rsid w:val="004F635C"/>
    <w:rsid w:val="00502B92"/>
    <w:rsid w:val="00505053"/>
    <w:rsid w:val="0050687D"/>
    <w:rsid w:val="0050719A"/>
    <w:rsid w:val="005175F7"/>
    <w:rsid w:val="00523813"/>
    <w:rsid w:val="00532641"/>
    <w:rsid w:val="00533C5E"/>
    <w:rsid w:val="005345EF"/>
    <w:rsid w:val="00536EBB"/>
    <w:rsid w:val="00543EFD"/>
    <w:rsid w:val="005466FE"/>
    <w:rsid w:val="0055653E"/>
    <w:rsid w:val="005566B0"/>
    <w:rsid w:val="0055693D"/>
    <w:rsid w:val="00556960"/>
    <w:rsid w:val="005639B0"/>
    <w:rsid w:val="00566DC0"/>
    <w:rsid w:val="00567B9D"/>
    <w:rsid w:val="005704FB"/>
    <w:rsid w:val="00571C6C"/>
    <w:rsid w:val="0057278E"/>
    <w:rsid w:val="00576DC3"/>
    <w:rsid w:val="00577FEC"/>
    <w:rsid w:val="00580AF7"/>
    <w:rsid w:val="00580E97"/>
    <w:rsid w:val="00581E50"/>
    <w:rsid w:val="00583A96"/>
    <w:rsid w:val="005842A0"/>
    <w:rsid w:val="005851F1"/>
    <w:rsid w:val="005858C4"/>
    <w:rsid w:val="00591187"/>
    <w:rsid w:val="005911D3"/>
    <w:rsid w:val="0059122F"/>
    <w:rsid w:val="00592C98"/>
    <w:rsid w:val="00592F71"/>
    <w:rsid w:val="0059487B"/>
    <w:rsid w:val="00596DC4"/>
    <w:rsid w:val="005973EC"/>
    <w:rsid w:val="005A21DB"/>
    <w:rsid w:val="005A74DA"/>
    <w:rsid w:val="005B3507"/>
    <w:rsid w:val="005B5831"/>
    <w:rsid w:val="005B621C"/>
    <w:rsid w:val="005B6BF1"/>
    <w:rsid w:val="005B73A3"/>
    <w:rsid w:val="005C05FA"/>
    <w:rsid w:val="005D3CAF"/>
    <w:rsid w:val="005D506B"/>
    <w:rsid w:val="005D56B2"/>
    <w:rsid w:val="005D5D14"/>
    <w:rsid w:val="005D5F9A"/>
    <w:rsid w:val="005E0ED5"/>
    <w:rsid w:val="005E52FC"/>
    <w:rsid w:val="005E576E"/>
    <w:rsid w:val="005E5A4A"/>
    <w:rsid w:val="005E7B03"/>
    <w:rsid w:val="005F35CD"/>
    <w:rsid w:val="0060397B"/>
    <w:rsid w:val="00610115"/>
    <w:rsid w:val="00612B60"/>
    <w:rsid w:val="00616E8B"/>
    <w:rsid w:val="00622404"/>
    <w:rsid w:val="0062336E"/>
    <w:rsid w:val="0062529B"/>
    <w:rsid w:val="00626A67"/>
    <w:rsid w:val="00641027"/>
    <w:rsid w:val="0064259B"/>
    <w:rsid w:val="0064266F"/>
    <w:rsid w:val="0064623E"/>
    <w:rsid w:val="0064635C"/>
    <w:rsid w:val="00650CB2"/>
    <w:rsid w:val="00653EAC"/>
    <w:rsid w:val="006558AB"/>
    <w:rsid w:val="00661B53"/>
    <w:rsid w:val="0067107B"/>
    <w:rsid w:val="00673838"/>
    <w:rsid w:val="00680C86"/>
    <w:rsid w:val="00685DC9"/>
    <w:rsid w:val="00690023"/>
    <w:rsid w:val="0069031E"/>
    <w:rsid w:val="00694015"/>
    <w:rsid w:val="006A28CD"/>
    <w:rsid w:val="006A777A"/>
    <w:rsid w:val="006B207B"/>
    <w:rsid w:val="006B20D5"/>
    <w:rsid w:val="006B6F32"/>
    <w:rsid w:val="006B7613"/>
    <w:rsid w:val="006C3B50"/>
    <w:rsid w:val="006D70E0"/>
    <w:rsid w:val="006D7A3C"/>
    <w:rsid w:val="006E0362"/>
    <w:rsid w:val="006F1F2F"/>
    <w:rsid w:val="00702546"/>
    <w:rsid w:val="00711113"/>
    <w:rsid w:val="00717A1C"/>
    <w:rsid w:val="00721778"/>
    <w:rsid w:val="007243D7"/>
    <w:rsid w:val="007311C3"/>
    <w:rsid w:val="007459B2"/>
    <w:rsid w:val="00750E17"/>
    <w:rsid w:val="00752617"/>
    <w:rsid w:val="00762B83"/>
    <w:rsid w:val="00764A51"/>
    <w:rsid w:val="00767D6F"/>
    <w:rsid w:val="00770CB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B079D"/>
    <w:rsid w:val="007D1B3B"/>
    <w:rsid w:val="007D580D"/>
    <w:rsid w:val="007E4CAE"/>
    <w:rsid w:val="007E77D7"/>
    <w:rsid w:val="007F2D62"/>
    <w:rsid w:val="00800DFB"/>
    <w:rsid w:val="00801C38"/>
    <w:rsid w:val="00802099"/>
    <w:rsid w:val="0080735F"/>
    <w:rsid w:val="00807E9F"/>
    <w:rsid w:val="00816B7A"/>
    <w:rsid w:val="00820C11"/>
    <w:rsid w:val="00821F5B"/>
    <w:rsid w:val="00822B62"/>
    <w:rsid w:val="00823288"/>
    <w:rsid w:val="008403CA"/>
    <w:rsid w:val="00840D1F"/>
    <w:rsid w:val="0084212C"/>
    <w:rsid w:val="00844307"/>
    <w:rsid w:val="00844A19"/>
    <w:rsid w:val="0084544F"/>
    <w:rsid w:val="00852ADF"/>
    <w:rsid w:val="0085378A"/>
    <w:rsid w:val="008561EC"/>
    <w:rsid w:val="00860511"/>
    <w:rsid w:val="00860BA1"/>
    <w:rsid w:val="00861741"/>
    <w:rsid w:val="00862590"/>
    <w:rsid w:val="00862D04"/>
    <w:rsid w:val="00863B1E"/>
    <w:rsid w:val="00865AEA"/>
    <w:rsid w:val="00865BE4"/>
    <w:rsid w:val="00870CBF"/>
    <w:rsid w:val="008722AE"/>
    <w:rsid w:val="00872E7F"/>
    <w:rsid w:val="00873BEF"/>
    <w:rsid w:val="00875B78"/>
    <w:rsid w:val="008762B2"/>
    <w:rsid w:val="00876A71"/>
    <w:rsid w:val="008819EB"/>
    <w:rsid w:val="0088325C"/>
    <w:rsid w:val="00890C31"/>
    <w:rsid w:val="008911F3"/>
    <w:rsid w:val="00892205"/>
    <w:rsid w:val="00893E85"/>
    <w:rsid w:val="00894622"/>
    <w:rsid w:val="008946E9"/>
    <w:rsid w:val="008967CE"/>
    <w:rsid w:val="008A1B35"/>
    <w:rsid w:val="008A4DFB"/>
    <w:rsid w:val="008A56BF"/>
    <w:rsid w:val="008A7717"/>
    <w:rsid w:val="008B0999"/>
    <w:rsid w:val="008B221F"/>
    <w:rsid w:val="008B28F3"/>
    <w:rsid w:val="008B56EF"/>
    <w:rsid w:val="008C07DE"/>
    <w:rsid w:val="008C1B83"/>
    <w:rsid w:val="008C4642"/>
    <w:rsid w:val="008C4D7E"/>
    <w:rsid w:val="008E5183"/>
    <w:rsid w:val="008E79B3"/>
    <w:rsid w:val="008F25B4"/>
    <w:rsid w:val="00901DC2"/>
    <w:rsid w:val="00905D5D"/>
    <w:rsid w:val="00906D4A"/>
    <w:rsid w:val="009136E9"/>
    <w:rsid w:val="00915088"/>
    <w:rsid w:val="00917BB8"/>
    <w:rsid w:val="0092083F"/>
    <w:rsid w:val="00922C53"/>
    <w:rsid w:val="00923341"/>
    <w:rsid w:val="00925726"/>
    <w:rsid w:val="00927CAB"/>
    <w:rsid w:val="00947F70"/>
    <w:rsid w:val="00950233"/>
    <w:rsid w:val="00950FED"/>
    <w:rsid w:val="009555A8"/>
    <w:rsid w:val="00956812"/>
    <w:rsid w:val="00971627"/>
    <w:rsid w:val="00972DA3"/>
    <w:rsid w:val="00980B18"/>
    <w:rsid w:val="00982128"/>
    <w:rsid w:val="00986130"/>
    <w:rsid w:val="00986205"/>
    <w:rsid w:val="00986AF3"/>
    <w:rsid w:val="009876BA"/>
    <w:rsid w:val="009913AF"/>
    <w:rsid w:val="00992143"/>
    <w:rsid w:val="00996DE6"/>
    <w:rsid w:val="00997F6A"/>
    <w:rsid w:val="009A2A6E"/>
    <w:rsid w:val="009A2CA0"/>
    <w:rsid w:val="009A3763"/>
    <w:rsid w:val="009A3C75"/>
    <w:rsid w:val="009A4123"/>
    <w:rsid w:val="009B1AAF"/>
    <w:rsid w:val="009B2ABA"/>
    <w:rsid w:val="009B457C"/>
    <w:rsid w:val="009D1E1C"/>
    <w:rsid w:val="009D2B0C"/>
    <w:rsid w:val="009D453B"/>
    <w:rsid w:val="009E00CE"/>
    <w:rsid w:val="009E2313"/>
    <w:rsid w:val="009F04D6"/>
    <w:rsid w:val="009F355A"/>
    <w:rsid w:val="00A02F15"/>
    <w:rsid w:val="00A128B9"/>
    <w:rsid w:val="00A12B49"/>
    <w:rsid w:val="00A13579"/>
    <w:rsid w:val="00A1362E"/>
    <w:rsid w:val="00A247DE"/>
    <w:rsid w:val="00A26095"/>
    <w:rsid w:val="00A2758A"/>
    <w:rsid w:val="00A36FA0"/>
    <w:rsid w:val="00A37691"/>
    <w:rsid w:val="00A535E5"/>
    <w:rsid w:val="00A54558"/>
    <w:rsid w:val="00A63EE0"/>
    <w:rsid w:val="00A65E97"/>
    <w:rsid w:val="00A67CB0"/>
    <w:rsid w:val="00A804CE"/>
    <w:rsid w:val="00A82D27"/>
    <w:rsid w:val="00A83962"/>
    <w:rsid w:val="00A84104"/>
    <w:rsid w:val="00A856E6"/>
    <w:rsid w:val="00A95432"/>
    <w:rsid w:val="00A9763C"/>
    <w:rsid w:val="00AA0399"/>
    <w:rsid w:val="00AA1599"/>
    <w:rsid w:val="00AA1CB4"/>
    <w:rsid w:val="00AA6F20"/>
    <w:rsid w:val="00AB047E"/>
    <w:rsid w:val="00AB304D"/>
    <w:rsid w:val="00AC3CDD"/>
    <w:rsid w:val="00AC546E"/>
    <w:rsid w:val="00AC6098"/>
    <w:rsid w:val="00AD42BB"/>
    <w:rsid w:val="00AD5A76"/>
    <w:rsid w:val="00AE483E"/>
    <w:rsid w:val="00AF1DAD"/>
    <w:rsid w:val="00AF3BAA"/>
    <w:rsid w:val="00B05BD3"/>
    <w:rsid w:val="00B10C3E"/>
    <w:rsid w:val="00B13074"/>
    <w:rsid w:val="00B20840"/>
    <w:rsid w:val="00B30E77"/>
    <w:rsid w:val="00B31AF2"/>
    <w:rsid w:val="00B36D86"/>
    <w:rsid w:val="00B44DE1"/>
    <w:rsid w:val="00B529FF"/>
    <w:rsid w:val="00B5390A"/>
    <w:rsid w:val="00B54AB5"/>
    <w:rsid w:val="00B554C9"/>
    <w:rsid w:val="00B65AEA"/>
    <w:rsid w:val="00B6651C"/>
    <w:rsid w:val="00B7453A"/>
    <w:rsid w:val="00B77E6F"/>
    <w:rsid w:val="00B81AAC"/>
    <w:rsid w:val="00B842FD"/>
    <w:rsid w:val="00B87AB7"/>
    <w:rsid w:val="00B96C06"/>
    <w:rsid w:val="00BA140F"/>
    <w:rsid w:val="00BA69EB"/>
    <w:rsid w:val="00BB15B2"/>
    <w:rsid w:val="00BD0118"/>
    <w:rsid w:val="00BD36A1"/>
    <w:rsid w:val="00BD7648"/>
    <w:rsid w:val="00BE46A7"/>
    <w:rsid w:val="00BF0B86"/>
    <w:rsid w:val="00BF173A"/>
    <w:rsid w:val="00BF4A81"/>
    <w:rsid w:val="00BF73BB"/>
    <w:rsid w:val="00C0073C"/>
    <w:rsid w:val="00C009F8"/>
    <w:rsid w:val="00C03DAA"/>
    <w:rsid w:val="00C04A9A"/>
    <w:rsid w:val="00C04AB4"/>
    <w:rsid w:val="00C07931"/>
    <w:rsid w:val="00C1779A"/>
    <w:rsid w:val="00C208B7"/>
    <w:rsid w:val="00C21F71"/>
    <w:rsid w:val="00C24050"/>
    <w:rsid w:val="00C25B35"/>
    <w:rsid w:val="00C26785"/>
    <w:rsid w:val="00C26BB8"/>
    <w:rsid w:val="00C27D9C"/>
    <w:rsid w:val="00C35B94"/>
    <w:rsid w:val="00C37980"/>
    <w:rsid w:val="00C4079D"/>
    <w:rsid w:val="00C408F1"/>
    <w:rsid w:val="00C409B3"/>
    <w:rsid w:val="00C4587F"/>
    <w:rsid w:val="00C50054"/>
    <w:rsid w:val="00C54D38"/>
    <w:rsid w:val="00C556DB"/>
    <w:rsid w:val="00C57009"/>
    <w:rsid w:val="00C578AB"/>
    <w:rsid w:val="00C578C7"/>
    <w:rsid w:val="00C62A5E"/>
    <w:rsid w:val="00C655BE"/>
    <w:rsid w:val="00C656AF"/>
    <w:rsid w:val="00C76762"/>
    <w:rsid w:val="00C82355"/>
    <w:rsid w:val="00C833EF"/>
    <w:rsid w:val="00C8396F"/>
    <w:rsid w:val="00C863E7"/>
    <w:rsid w:val="00C92FCC"/>
    <w:rsid w:val="00C97787"/>
    <w:rsid w:val="00CA0313"/>
    <w:rsid w:val="00CA0336"/>
    <w:rsid w:val="00CA0669"/>
    <w:rsid w:val="00CA1D66"/>
    <w:rsid w:val="00CA3E4B"/>
    <w:rsid w:val="00CA4BAC"/>
    <w:rsid w:val="00CA4C28"/>
    <w:rsid w:val="00CA6B6E"/>
    <w:rsid w:val="00CB1524"/>
    <w:rsid w:val="00CC2359"/>
    <w:rsid w:val="00CC539D"/>
    <w:rsid w:val="00CC621B"/>
    <w:rsid w:val="00CD1B3A"/>
    <w:rsid w:val="00CD4B66"/>
    <w:rsid w:val="00CD7211"/>
    <w:rsid w:val="00CD751D"/>
    <w:rsid w:val="00CD7C0E"/>
    <w:rsid w:val="00CE27E7"/>
    <w:rsid w:val="00CE36C1"/>
    <w:rsid w:val="00CE4848"/>
    <w:rsid w:val="00CF2078"/>
    <w:rsid w:val="00CF48E3"/>
    <w:rsid w:val="00D05D9C"/>
    <w:rsid w:val="00D115B8"/>
    <w:rsid w:val="00D1362A"/>
    <w:rsid w:val="00D14BBD"/>
    <w:rsid w:val="00D15F4A"/>
    <w:rsid w:val="00D201C0"/>
    <w:rsid w:val="00D21FA6"/>
    <w:rsid w:val="00D245EF"/>
    <w:rsid w:val="00D2695E"/>
    <w:rsid w:val="00D469D4"/>
    <w:rsid w:val="00D4798B"/>
    <w:rsid w:val="00D56548"/>
    <w:rsid w:val="00D726DF"/>
    <w:rsid w:val="00D757B8"/>
    <w:rsid w:val="00D77884"/>
    <w:rsid w:val="00D779C3"/>
    <w:rsid w:val="00D77C8E"/>
    <w:rsid w:val="00D821A9"/>
    <w:rsid w:val="00D86896"/>
    <w:rsid w:val="00D97D27"/>
    <w:rsid w:val="00DA302D"/>
    <w:rsid w:val="00DA4328"/>
    <w:rsid w:val="00DA4388"/>
    <w:rsid w:val="00DA6D62"/>
    <w:rsid w:val="00DA6F85"/>
    <w:rsid w:val="00DA7FE7"/>
    <w:rsid w:val="00DB2EE5"/>
    <w:rsid w:val="00DB3BB6"/>
    <w:rsid w:val="00DB79AB"/>
    <w:rsid w:val="00DC0E97"/>
    <w:rsid w:val="00DC1ACC"/>
    <w:rsid w:val="00DC5C3F"/>
    <w:rsid w:val="00DC6BE1"/>
    <w:rsid w:val="00DC7F7B"/>
    <w:rsid w:val="00DD2187"/>
    <w:rsid w:val="00DE5C94"/>
    <w:rsid w:val="00DE6C15"/>
    <w:rsid w:val="00DF2CCE"/>
    <w:rsid w:val="00DF3E53"/>
    <w:rsid w:val="00DF78D1"/>
    <w:rsid w:val="00E005BD"/>
    <w:rsid w:val="00E009F7"/>
    <w:rsid w:val="00E0262F"/>
    <w:rsid w:val="00E06D78"/>
    <w:rsid w:val="00E1027A"/>
    <w:rsid w:val="00E20CB6"/>
    <w:rsid w:val="00E2339F"/>
    <w:rsid w:val="00E23CEA"/>
    <w:rsid w:val="00E31AED"/>
    <w:rsid w:val="00E31CAE"/>
    <w:rsid w:val="00E32112"/>
    <w:rsid w:val="00E35E0F"/>
    <w:rsid w:val="00E370BD"/>
    <w:rsid w:val="00E43E82"/>
    <w:rsid w:val="00E57794"/>
    <w:rsid w:val="00E61DD5"/>
    <w:rsid w:val="00E679DA"/>
    <w:rsid w:val="00E71149"/>
    <w:rsid w:val="00E71B1A"/>
    <w:rsid w:val="00E810E4"/>
    <w:rsid w:val="00E831CE"/>
    <w:rsid w:val="00E90319"/>
    <w:rsid w:val="00E9521B"/>
    <w:rsid w:val="00E96BA8"/>
    <w:rsid w:val="00EA0BD4"/>
    <w:rsid w:val="00EA3B9F"/>
    <w:rsid w:val="00EA78E3"/>
    <w:rsid w:val="00EA7F76"/>
    <w:rsid w:val="00EB0E73"/>
    <w:rsid w:val="00EB5233"/>
    <w:rsid w:val="00EB5FE2"/>
    <w:rsid w:val="00EC08AC"/>
    <w:rsid w:val="00EC4D96"/>
    <w:rsid w:val="00EE1090"/>
    <w:rsid w:val="00EE24A3"/>
    <w:rsid w:val="00EE333C"/>
    <w:rsid w:val="00EE46DF"/>
    <w:rsid w:val="00EE5B47"/>
    <w:rsid w:val="00EE5D58"/>
    <w:rsid w:val="00EE5DFE"/>
    <w:rsid w:val="00EE67F4"/>
    <w:rsid w:val="00EE74FF"/>
    <w:rsid w:val="00EF2414"/>
    <w:rsid w:val="00EF3241"/>
    <w:rsid w:val="00EF5603"/>
    <w:rsid w:val="00EF76E8"/>
    <w:rsid w:val="00F01D6C"/>
    <w:rsid w:val="00F01FFC"/>
    <w:rsid w:val="00F264CE"/>
    <w:rsid w:val="00F42C2D"/>
    <w:rsid w:val="00F42D6F"/>
    <w:rsid w:val="00F4336C"/>
    <w:rsid w:val="00F46204"/>
    <w:rsid w:val="00F51B4F"/>
    <w:rsid w:val="00F53DA0"/>
    <w:rsid w:val="00F53FFB"/>
    <w:rsid w:val="00F56604"/>
    <w:rsid w:val="00F56D63"/>
    <w:rsid w:val="00F636E3"/>
    <w:rsid w:val="00F64E0B"/>
    <w:rsid w:val="00F66EB8"/>
    <w:rsid w:val="00F673A6"/>
    <w:rsid w:val="00F67537"/>
    <w:rsid w:val="00F67D45"/>
    <w:rsid w:val="00F67E08"/>
    <w:rsid w:val="00F71CC7"/>
    <w:rsid w:val="00F81262"/>
    <w:rsid w:val="00F85E0D"/>
    <w:rsid w:val="00F9023B"/>
    <w:rsid w:val="00F96DB8"/>
    <w:rsid w:val="00F9792D"/>
    <w:rsid w:val="00FA4F29"/>
    <w:rsid w:val="00FA5457"/>
    <w:rsid w:val="00FA5787"/>
    <w:rsid w:val="00FA5B7B"/>
    <w:rsid w:val="00FA657B"/>
    <w:rsid w:val="00FB4B97"/>
    <w:rsid w:val="00FB53EC"/>
    <w:rsid w:val="00FB7719"/>
    <w:rsid w:val="00FC008F"/>
    <w:rsid w:val="00FC575E"/>
    <w:rsid w:val="00FC626B"/>
    <w:rsid w:val="00FC76DE"/>
    <w:rsid w:val="00FD3D35"/>
    <w:rsid w:val="00FD5009"/>
    <w:rsid w:val="00FD5CE5"/>
    <w:rsid w:val="00FE5EA4"/>
    <w:rsid w:val="00FF17E3"/>
    <w:rsid w:val="00FF1A2E"/>
    <w:rsid w:val="00FF20CF"/>
    <w:rsid w:val="00FF3E05"/>
    <w:rsid w:val="015EDC1C"/>
    <w:rsid w:val="023DC155"/>
    <w:rsid w:val="04778D08"/>
    <w:rsid w:val="08A9DCAF"/>
    <w:rsid w:val="08C74781"/>
    <w:rsid w:val="0F0BA44E"/>
    <w:rsid w:val="0F5A0EAC"/>
    <w:rsid w:val="0FFC7F14"/>
    <w:rsid w:val="10A0E3D9"/>
    <w:rsid w:val="1386C707"/>
    <w:rsid w:val="15EB1D4A"/>
    <w:rsid w:val="18E32359"/>
    <w:rsid w:val="1DDF9774"/>
    <w:rsid w:val="20B7D266"/>
    <w:rsid w:val="21317ED8"/>
    <w:rsid w:val="2278DD29"/>
    <w:rsid w:val="237A6296"/>
    <w:rsid w:val="24F1C81B"/>
    <w:rsid w:val="2751A105"/>
    <w:rsid w:val="278FB592"/>
    <w:rsid w:val="27C8233B"/>
    <w:rsid w:val="2857EF30"/>
    <w:rsid w:val="298ED84C"/>
    <w:rsid w:val="2C1AD6A8"/>
    <w:rsid w:val="2D322952"/>
    <w:rsid w:val="2D4307C4"/>
    <w:rsid w:val="2E381C3C"/>
    <w:rsid w:val="32A18157"/>
    <w:rsid w:val="32F12DAA"/>
    <w:rsid w:val="3374EC4C"/>
    <w:rsid w:val="337A9026"/>
    <w:rsid w:val="34A494E5"/>
    <w:rsid w:val="35108D2E"/>
    <w:rsid w:val="3536C7AD"/>
    <w:rsid w:val="35F84AAC"/>
    <w:rsid w:val="36AECDA9"/>
    <w:rsid w:val="377E9EE0"/>
    <w:rsid w:val="3813E9EE"/>
    <w:rsid w:val="3A831E25"/>
    <w:rsid w:val="3DD46968"/>
    <w:rsid w:val="3ECC6EB6"/>
    <w:rsid w:val="3F20ADC6"/>
    <w:rsid w:val="453D1D23"/>
    <w:rsid w:val="465CDFD1"/>
    <w:rsid w:val="46E797E6"/>
    <w:rsid w:val="47B8751C"/>
    <w:rsid w:val="490A5DFC"/>
    <w:rsid w:val="4B2052B8"/>
    <w:rsid w:val="4BB7EEA1"/>
    <w:rsid w:val="4BF04E61"/>
    <w:rsid w:val="4CA6E37F"/>
    <w:rsid w:val="4D3809C5"/>
    <w:rsid w:val="4D4CA2DC"/>
    <w:rsid w:val="4D6DC6C5"/>
    <w:rsid w:val="4E2C4112"/>
    <w:rsid w:val="5045FFF8"/>
    <w:rsid w:val="5058D329"/>
    <w:rsid w:val="50C74C37"/>
    <w:rsid w:val="515834D9"/>
    <w:rsid w:val="51DC02AA"/>
    <w:rsid w:val="54B56354"/>
    <w:rsid w:val="556F6EDB"/>
    <w:rsid w:val="55A17D68"/>
    <w:rsid w:val="55EA5DBA"/>
    <w:rsid w:val="571102E0"/>
    <w:rsid w:val="57E02E0E"/>
    <w:rsid w:val="58CBB270"/>
    <w:rsid w:val="58E76595"/>
    <w:rsid w:val="595E785E"/>
    <w:rsid w:val="59A96978"/>
    <w:rsid w:val="5AB6E503"/>
    <w:rsid w:val="5B2D6858"/>
    <w:rsid w:val="5C369C71"/>
    <w:rsid w:val="5C707303"/>
    <w:rsid w:val="5EF080B5"/>
    <w:rsid w:val="5F846993"/>
    <w:rsid w:val="5F9E8747"/>
    <w:rsid w:val="611C5923"/>
    <w:rsid w:val="62164FDF"/>
    <w:rsid w:val="635E5972"/>
    <w:rsid w:val="6382E69B"/>
    <w:rsid w:val="64BC8ABB"/>
    <w:rsid w:val="665ED1AD"/>
    <w:rsid w:val="67C5BC37"/>
    <w:rsid w:val="68D3D434"/>
    <w:rsid w:val="6D6E69F4"/>
    <w:rsid w:val="6DB45649"/>
    <w:rsid w:val="6DB670E7"/>
    <w:rsid w:val="6F75DA37"/>
    <w:rsid w:val="7110B576"/>
    <w:rsid w:val="71C8A987"/>
    <w:rsid w:val="71E73A83"/>
    <w:rsid w:val="735E67AD"/>
    <w:rsid w:val="7366A9DA"/>
    <w:rsid w:val="73EFB072"/>
    <w:rsid w:val="7503D1E3"/>
    <w:rsid w:val="76BBAD79"/>
    <w:rsid w:val="773863B3"/>
    <w:rsid w:val="77EF0B99"/>
    <w:rsid w:val="77F00003"/>
    <w:rsid w:val="79801140"/>
    <w:rsid w:val="7ADECC78"/>
    <w:rsid w:val="7B47F405"/>
    <w:rsid w:val="7C28B858"/>
    <w:rsid w:val="7C39D5C8"/>
    <w:rsid w:val="7D0A1359"/>
    <w:rsid w:val="7E88CC95"/>
    <w:rsid w:val="7F1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5C3F8DE0-D7B2-486F-94A6-B4E1295A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C37980"/>
    <w:pPr>
      <w:spacing w:after="240" w:line="276" w:lineRule="auto"/>
      <w:outlineLvl w:val="1"/>
    </w:pPr>
    <w:rPr>
      <w:rFonts w:ascii="Arial" w:hAnsi="Arial" w:cs="Arial"/>
      <w:b/>
      <w:bCs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5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C37980"/>
    <w:rPr>
      <w:rFonts w:ascii="Arial" w:hAnsi="Arial" w:cs="Arial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0719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oSpacingChar">
    <w:name w:val="No Spacing Char"/>
    <w:link w:val="NoSpacing"/>
    <w:uiPriority w:val="1"/>
    <w:locked/>
    <w:rsid w:val="0050719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mass.gov/doc/naloxone-standing-order-1/download?_ga=2.162053820.1497848064.1749564098-807226356.1738093693&amp;_gl=1*1mgk941*_ga*ODA3MjI2MzU2LjE3MzgwOTM2OTM.*_ga_MCLPEGW7WM*czE3NDk3NDI0MDEkbzE0JGcxJHQxNzQ5NzQyNjc0JGo1MyRsMCRoMA..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alegislature.gov/PressRoom/Detail?pressReleaseId=160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mass.gov/doc/naloxone-standing-order-1/download?_ga=2.171497120.1497848064.1749564098-807226356.1738093693&amp;_gl=1*l7ilxy*_ga*ODA3MjI2MzU2LjE3MzgwOTM2OTM.*_ga_MCLPEGW7WM*czE3NDk1ODAwNzIkbzEwJGcwJHQxNzQ5NTgwMDcyJGo2MCRsMCRoMA..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alegislature.gov/Laws/SessionLaws/Acts/2024/Chapter285" TargetMode="External"/><Relationship Id="rId20" Type="http://schemas.openxmlformats.org/officeDocument/2006/relationships/hyperlink" Target="https://malegislature.gov/Laws/SessionLaws/Acts/2024/Chapter2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mhdl.pharmacy.services.conduent.com/MHD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1" ma:contentTypeDescription="Create a new document." ma:contentTypeScope="" ma:versionID="f6ab6b8652e3a15ce159e03d076403d1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c5214ff875b8a63b61db20ef1a5eebdd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1E5F0-CF51-4947-8EF6-3378D0734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4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3613</Characters>
  <Application>Microsoft Office Word</Application>
  <DocSecurity>4</DocSecurity>
  <Lines>30</Lines>
  <Paragraphs>8</Paragraphs>
  <ScaleCrop>false</ScaleCrop>
  <Company>Office of Health and Human Services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Sousa, Pam (EHS)</cp:lastModifiedBy>
  <cp:revision>2</cp:revision>
  <cp:lastPrinted>2024-10-17T00:48:00Z</cp:lastPrinted>
  <dcterms:created xsi:type="dcterms:W3CDTF">2025-06-12T16:29:00Z</dcterms:created>
  <dcterms:modified xsi:type="dcterms:W3CDTF">2025-06-12T16:29:00Z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