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881D" w14:textId="183CF112" w:rsidR="001C120A" w:rsidRPr="00E36C85" w:rsidRDefault="00140FCF" w:rsidP="00E36C85">
      <w:pPr>
        <w:spacing w:after="0" w:line="240" w:lineRule="auto"/>
        <w:jc w:val="center"/>
        <w:rPr>
          <w:rFonts w:eastAsia="Times New Roman" w:cstheme="minorHAnsi"/>
          <w:b/>
          <w:bCs/>
          <w:sz w:val="24"/>
          <w:szCs w:val="24"/>
        </w:rPr>
      </w:pPr>
      <w:r w:rsidRPr="00E36C85">
        <w:rPr>
          <w:rFonts w:eastAsia="Times New Roman" w:cstheme="minorHAnsi"/>
          <w:b/>
          <w:bCs/>
          <w:sz w:val="24"/>
          <w:szCs w:val="24"/>
        </w:rPr>
        <w:t xml:space="preserve">ICC </w:t>
      </w:r>
      <w:r w:rsidR="006F2BE3" w:rsidRPr="00E36C85">
        <w:rPr>
          <w:rFonts w:eastAsia="Times New Roman" w:cstheme="minorHAnsi"/>
          <w:b/>
          <w:bCs/>
          <w:sz w:val="24"/>
          <w:szCs w:val="24"/>
        </w:rPr>
        <w:t>Membership</w:t>
      </w:r>
      <w:r w:rsidRPr="00E36C85">
        <w:rPr>
          <w:rFonts w:eastAsia="Times New Roman" w:cstheme="minorHAnsi"/>
          <w:b/>
          <w:bCs/>
          <w:sz w:val="24"/>
          <w:szCs w:val="24"/>
        </w:rPr>
        <w:t xml:space="preserve"> Subcommittee Meeting</w:t>
      </w:r>
    </w:p>
    <w:p w14:paraId="0058F21F" w14:textId="77777777" w:rsidR="001C120A" w:rsidRDefault="001C120A" w:rsidP="00E36C85">
      <w:pPr>
        <w:spacing w:after="0" w:line="240" w:lineRule="auto"/>
        <w:jc w:val="center"/>
        <w:rPr>
          <w:rFonts w:eastAsia="Times New Roman" w:cstheme="minorHAnsi"/>
          <w:b/>
          <w:bCs/>
          <w:sz w:val="24"/>
          <w:szCs w:val="24"/>
        </w:rPr>
      </w:pPr>
      <w:r>
        <w:rPr>
          <w:rFonts w:eastAsia="Times New Roman" w:cstheme="minorHAnsi"/>
          <w:b/>
          <w:bCs/>
          <w:sz w:val="24"/>
          <w:szCs w:val="24"/>
        </w:rPr>
        <w:t>Proposed Minutes</w:t>
      </w:r>
    </w:p>
    <w:p w14:paraId="7D69868E" w14:textId="54C8B2D0" w:rsidR="00140FCF" w:rsidRPr="0020561D" w:rsidRDefault="00081680" w:rsidP="00E36C85">
      <w:pPr>
        <w:spacing w:after="0" w:line="240" w:lineRule="auto"/>
        <w:jc w:val="center"/>
        <w:rPr>
          <w:rFonts w:eastAsia="Times New Roman" w:cstheme="minorHAnsi"/>
          <w:b/>
          <w:bCs/>
          <w:sz w:val="24"/>
          <w:szCs w:val="24"/>
        </w:rPr>
      </w:pPr>
      <w:r>
        <w:rPr>
          <w:rFonts w:eastAsia="Times New Roman" w:cstheme="minorHAnsi"/>
          <w:b/>
          <w:bCs/>
          <w:sz w:val="24"/>
          <w:szCs w:val="24"/>
        </w:rPr>
        <w:t>January 10, 2025</w:t>
      </w:r>
    </w:p>
    <w:p w14:paraId="67A90FDA" w14:textId="544A37D0" w:rsidR="00140FCF" w:rsidRPr="0020561D" w:rsidRDefault="00792191" w:rsidP="00140FCF">
      <w:pPr>
        <w:spacing w:after="0" w:line="240" w:lineRule="auto"/>
        <w:rPr>
          <w:rFonts w:eastAsia="Times New Roman" w:cstheme="minorHAnsi"/>
          <w:sz w:val="24"/>
          <w:szCs w:val="24"/>
        </w:rPr>
      </w:pPr>
      <w:r>
        <w:rPr>
          <w:rFonts w:eastAsia="Times New Roman" w:cstheme="minorHAnsi"/>
          <w:sz w:val="24"/>
          <w:szCs w:val="24"/>
        </w:rPr>
        <w:t xml:space="preserve"> </w:t>
      </w:r>
    </w:p>
    <w:p w14:paraId="0B3C5E62" w14:textId="77777777" w:rsidR="00B2791F" w:rsidRDefault="00B2791F" w:rsidP="00B2791F">
      <w:pPr>
        <w:spacing w:after="0" w:line="240" w:lineRule="auto"/>
        <w:rPr>
          <w:rFonts w:eastAsia="Times New Roman" w:cstheme="minorHAnsi"/>
          <w:sz w:val="24"/>
          <w:szCs w:val="24"/>
        </w:rPr>
      </w:pPr>
      <w:r w:rsidRPr="00B2791F">
        <w:rPr>
          <w:rFonts w:eastAsia="Times New Roman" w:cstheme="minorHAnsi"/>
          <w:b/>
          <w:bCs/>
          <w:sz w:val="24"/>
          <w:szCs w:val="24"/>
        </w:rPr>
        <w:t>Charge:</w:t>
      </w:r>
      <w:r>
        <w:rPr>
          <w:rFonts w:eastAsia="Times New Roman" w:cstheme="minorHAnsi"/>
          <w:sz w:val="24"/>
          <w:szCs w:val="24"/>
        </w:rPr>
        <w:t xml:space="preserve"> </w:t>
      </w:r>
      <w:r w:rsidRPr="007556C3">
        <w:rPr>
          <w:rFonts w:eastAsia="Times New Roman" w:cstheme="minorHAnsi"/>
          <w:sz w:val="24"/>
          <w:szCs w:val="24"/>
        </w:rPr>
        <w:t>The Membership Committee’s charge is to develop a member recruitment and engagement plan and conduct a membership gap analysis. </w:t>
      </w:r>
    </w:p>
    <w:p w14:paraId="0CDF1AA7" w14:textId="77777777" w:rsidR="00B2791F" w:rsidRPr="0077738E" w:rsidRDefault="00B2791F" w:rsidP="00B2791F">
      <w:pPr>
        <w:spacing w:after="0" w:line="240" w:lineRule="auto"/>
        <w:rPr>
          <w:rFonts w:eastAsia="Times New Roman" w:cstheme="minorHAnsi"/>
          <w:sz w:val="24"/>
          <w:szCs w:val="24"/>
        </w:rPr>
      </w:pPr>
    </w:p>
    <w:p w14:paraId="651D0E15" w14:textId="491F03C2" w:rsidR="00140FCF" w:rsidRDefault="00140FCF" w:rsidP="00140FCF">
      <w:pPr>
        <w:spacing w:after="0" w:line="240" w:lineRule="auto"/>
        <w:rPr>
          <w:rFonts w:eastAsia="Times New Roman" w:cstheme="minorHAnsi"/>
          <w:sz w:val="24"/>
          <w:szCs w:val="24"/>
        </w:rPr>
      </w:pPr>
      <w:r w:rsidRPr="00B2791F">
        <w:rPr>
          <w:rFonts w:eastAsia="Times New Roman" w:cstheme="minorHAnsi"/>
          <w:b/>
          <w:bCs/>
          <w:sz w:val="24"/>
          <w:szCs w:val="24"/>
        </w:rPr>
        <w:t>In attendance:</w:t>
      </w:r>
      <w:r w:rsidRPr="0077738E">
        <w:rPr>
          <w:rFonts w:eastAsia="Times New Roman" w:cstheme="minorHAnsi"/>
          <w:sz w:val="24"/>
          <w:szCs w:val="24"/>
        </w:rPr>
        <w:t xml:space="preserve"> </w:t>
      </w:r>
      <w:r w:rsidR="006F2BE3">
        <w:rPr>
          <w:rFonts w:eastAsia="Times New Roman" w:cstheme="minorHAnsi"/>
          <w:sz w:val="24"/>
          <w:szCs w:val="24"/>
        </w:rPr>
        <w:t>Nicole Constantino</w:t>
      </w:r>
      <w:r w:rsidR="001E3AC1" w:rsidRPr="0077738E">
        <w:rPr>
          <w:rFonts w:eastAsia="Times New Roman" w:cstheme="minorHAnsi"/>
          <w:sz w:val="24"/>
          <w:szCs w:val="24"/>
        </w:rPr>
        <w:t xml:space="preserve"> (v)</w:t>
      </w:r>
      <w:r w:rsidRPr="0077738E">
        <w:rPr>
          <w:rFonts w:eastAsia="Times New Roman" w:cstheme="minorHAnsi"/>
          <w:sz w:val="24"/>
          <w:szCs w:val="24"/>
        </w:rPr>
        <w:t xml:space="preserve">, </w:t>
      </w:r>
      <w:r w:rsidR="00815460">
        <w:rPr>
          <w:rFonts w:eastAsia="Times New Roman" w:cstheme="minorHAnsi"/>
          <w:sz w:val="24"/>
          <w:szCs w:val="24"/>
        </w:rPr>
        <w:t>Dina Tedeschi</w:t>
      </w:r>
      <w:r w:rsidR="001E3AC1" w:rsidRPr="0077738E">
        <w:rPr>
          <w:rFonts w:eastAsia="Times New Roman" w:cstheme="minorHAnsi"/>
          <w:sz w:val="24"/>
          <w:szCs w:val="24"/>
        </w:rPr>
        <w:t xml:space="preserve"> (v), </w:t>
      </w:r>
      <w:r w:rsidR="004672C6">
        <w:rPr>
          <w:rFonts w:eastAsia="Times New Roman" w:cstheme="minorHAnsi"/>
          <w:sz w:val="24"/>
          <w:szCs w:val="24"/>
        </w:rPr>
        <w:t>Colleen O’Brien (v)</w:t>
      </w:r>
      <w:r w:rsidR="00F20C7A">
        <w:rPr>
          <w:rFonts w:eastAsia="Times New Roman" w:cstheme="minorHAnsi"/>
          <w:sz w:val="24"/>
          <w:szCs w:val="24"/>
        </w:rPr>
        <w:t xml:space="preserve">, </w:t>
      </w:r>
      <w:r w:rsidR="004672C6">
        <w:rPr>
          <w:rFonts w:eastAsia="Times New Roman" w:cstheme="minorHAnsi"/>
          <w:sz w:val="24"/>
          <w:szCs w:val="24"/>
        </w:rPr>
        <w:t xml:space="preserve">Kathleen Amaral, </w:t>
      </w:r>
      <w:r w:rsidR="0020561D" w:rsidRPr="0077738E">
        <w:rPr>
          <w:rFonts w:eastAsia="Times New Roman" w:cstheme="minorHAnsi"/>
          <w:sz w:val="24"/>
          <w:szCs w:val="24"/>
        </w:rPr>
        <w:t>Kris Martone-Levine</w:t>
      </w:r>
      <w:r w:rsidR="00792191">
        <w:rPr>
          <w:rFonts w:eastAsia="Times New Roman" w:cstheme="minorHAnsi"/>
          <w:sz w:val="24"/>
          <w:szCs w:val="24"/>
        </w:rPr>
        <w:t xml:space="preserve">; voting members absent: </w:t>
      </w:r>
      <w:r w:rsidR="00815460">
        <w:rPr>
          <w:rFonts w:eastAsia="Times New Roman" w:cstheme="minorHAnsi"/>
          <w:sz w:val="24"/>
          <w:szCs w:val="24"/>
        </w:rPr>
        <w:t>None.</w:t>
      </w:r>
      <w:r w:rsidR="00792191">
        <w:rPr>
          <w:rFonts w:eastAsia="Times New Roman" w:cstheme="minorHAnsi"/>
          <w:sz w:val="24"/>
          <w:szCs w:val="24"/>
        </w:rPr>
        <w:t xml:space="preserve"> </w:t>
      </w:r>
      <w:r w:rsidR="001C120A">
        <w:rPr>
          <w:rFonts w:eastAsia="Times New Roman" w:cstheme="minorHAnsi"/>
          <w:sz w:val="24"/>
          <w:szCs w:val="24"/>
        </w:rPr>
        <w:t>The m</w:t>
      </w:r>
      <w:r w:rsidR="000A79AE">
        <w:rPr>
          <w:rFonts w:eastAsia="Times New Roman" w:cstheme="minorHAnsi"/>
          <w:sz w:val="24"/>
          <w:szCs w:val="24"/>
        </w:rPr>
        <w:t xml:space="preserve">eeting </w:t>
      </w:r>
      <w:r w:rsidR="001C120A">
        <w:rPr>
          <w:rFonts w:eastAsia="Times New Roman" w:cstheme="minorHAnsi"/>
          <w:sz w:val="24"/>
          <w:szCs w:val="24"/>
        </w:rPr>
        <w:t xml:space="preserve">was </w:t>
      </w:r>
      <w:r w:rsidR="000A79AE">
        <w:rPr>
          <w:rFonts w:eastAsia="Times New Roman" w:cstheme="minorHAnsi"/>
          <w:sz w:val="24"/>
          <w:szCs w:val="24"/>
        </w:rPr>
        <w:t>held virtually.</w:t>
      </w:r>
    </w:p>
    <w:p w14:paraId="18EB8E66" w14:textId="660E3881" w:rsidR="00140FCF" w:rsidRPr="0077738E" w:rsidRDefault="00140FCF" w:rsidP="00140FCF">
      <w:pPr>
        <w:spacing w:after="0" w:line="240" w:lineRule="auto"/>
        <w:rPr>
          <w:rFonts w:eastAsia="Times New Roman" w:cstheme="minorHAnsi"/>
          <w:sz w:val="24"/>
          <w:szCs w:val="24"/>
        </w:rPr>
      </w:pPr>
    </w:p>
    <w:p w14:paraId="1FC29634" w14:textId="77777777" w:rsidR="00140FCF" w:rsidRPr="00B2791F" w:rsidRDefault="00140FCF" w:rsidP="00140FCF">
      <w:pPr>
        <w:spacing w:after="0" w:line="240" w:lineRule="auto"/>
        <w:rPr>
          <w:rFonts w:eastAsia="Times New Roman" w:cstheme="minorHAnsi"/>
          <w:b/>
          <w:bCs/>
          <w:sz w:val="24"/>
          <w:szCs w:val="24"/>
        </w:rPr>
      </w:pPr>
      <w:r w:rsidRPr="00B2791F">
        <w:rPr>
          <w:rFonts w:eastAsia="Times New Roman" w:cstheme="minorHAnsi"/>
          <w:b/>
          <w:bCs/>
          <w:sz w:val="24"/>
          <w:szCs w:val="24"/>
        </w:rPr>
        <w:t>Agenda:</w:t>
      </w:r>
    </w:p>
    <w:p w14:paraId="02BA464D" w14:textId="62139089"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 xml:space="preserve">Review </w:t>
      </w:r>
      <w:r w:rsidR="00953469" w:rsidRPr="0077738E">
        <w:rPr>
          <w:rFonts w:eastAsia="Times New Roman" w:cstheme="minorHAnsi"/>
          <w:sz w:val="24"/>
          <w:szCs w:val="24"/>
        </w:rPr>
        <w:t>Charge</w:t>
      </w:r>
      <w:r w:rsidR="00953469">
        <w:rPr>
          <w:rFonts w:eastAsia="Times New Roman" w:cstheme="minorHAnsi"/>
          <w:sz w:val="24"/>
          <w:szCs w:val="24"/>
        </w:rPr>
        <w:t xml:space="preserve"> -</w:t>
      </w:r>
      <w:r w:rsidR="00F44740">
        <w:rPr>
          <w:rFonts w:eastAsia="Times New Roman" w:cstheme="minorHAnsi"/>
          <w:sz w:val="24"/>
          <w:szCs w:val="24"/>
        </w:rPr>
        <w:t xml:space="preserve"> Previous charge </w:t>
      </w:r>
      <w:proofErr w:type="gramStart"/>
      <w:r w:rsidR="00F44740">
        <w:rPr>
          <w:rFonts w:eastAsia="Times New Roman" w:cstheme="minorHAnsi"/>
          <w:sz w:val="24"/>
          <w:szCs w:val="24"/>
        </w:rPr>
        <w:t>met;</w:t>
      </w:r>
      <w:proofErr w:type="gramEnd"/>
      <w:r w:rsidR="00F44740">
        <w:rPr>
          <w:rFonts w:eastAsia="Times New Roman" w:cstheme="minorHAnsi"/>
          <w:sz w:val="24"/>
          <w:szCs w:val="24"/>
        </w:rPr>
        <w:t xml:space="preserve"> no current charge.</w:t>
      </w:r>
    </w:p>
    <w:p w14:paraId="3F27B231"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Discussion</w:t>
      </w:r>
    </w:p>
    <w:p w14:paraId="6FF5178A" w14:textId="77777777" w:rsidR="00140FCF" w:rsidRPr="0077738E" w:rsidRDefault="00140FCF" w:rsidP="0020561D">
      <w:pPr>
        <w:pStyle w:val="ListParagraph"/>
        <w:numPr>
          <w:ilvl w:val="0"/>
          <w:numId w:val="2"/>
        </w:numPr>
        <w:spacing w:after="0" w:line="240" w:lineRule="auto"/>
        <w:rPr>
          <w:rFonts w:eastAsia="Times New Roman" w:cstheme="minorHAnsi"/>
          <w:sz w:val="24"/>
          <w:szCs w:val="24"/>
        </w:rPr>
      </w:pPr>
      <w:r w:rsidRPr="0077738E">
        <w:rPr>
          <w:rFonts w:eastAsia="Times New Roman" w:cstheme="minorHAnsi"/>
          <w:sz w:val="24"/>
          <w:szCs w:val="24"/>
        </w:rPr>
        <w:t>Adjourn</w:t>
      </w:r>
    </w:p>
    <w:p w14:paraId="772CAA3A" w14:textId="0DE485F7" w:rsidR="00140FCF" w:rsidRPr="0077738E" w:rsidRDefault="00140FCF" w:rsidP="00140FCF">
      <w:pPr>
        <w:spacing w:after="0" w:line="240" w:lineRule="auto"/>
        <w:rPr>
          <w:rFonts w:eastAsia="Times New Roman" w:cstheme="minorHAnsi"/>
          <w:sz w:val="24"/>
          <w:szCs w:val="24"/>
        </w:rPr>
      </w:pPr>
      <w:r w:rsidRPr="0077738E">
        <w:rPr>
          <w:rFonts w:eastAsia="Times New Roman" w:cstheme="minorHAnsi"/>
          <w:sz w:val="24"/>
          <w:szCs w:val="24"/>
        </w:rPr>
        <w:t> </w:t>
      </w:r>
    </w:p>
    <w:p w14:paraId="3D168A4B" w14:textId="5AB3F4C4" w:rsidR="00824320" w:rsidRDefault="00A46028" w:rsidP="00140FCF">
      <w:pPr>
        <w:spacing w:after="0" w:line="240" w:lineRule="auto"/>
        <w:rPr>
          <w:rFonts w:eastAsia="Times New Roman" w:cstheme="minorHAnsi"/>
          <w:sz w:val="24"/>
          <w:szCs w:val="24"/>
        </w:rPr>
      </w:pPr>
      <w:r>
        <w:rPr>
          <w:rFonts w:eastAsia="Times New Roman" w:cstheme="minorHAnsi"/>
          <w:sz w:val="24"/>
          <w:szCs w:val="24"/>
        </w:rPr>
        <w:t>Quorum</w:t>
      </w:r>
      <w:r w:rsidR="00140FCF" w:rsidRPr="0077738E">
        <w:rPr>
          <w:rFonts w:eastAsia="Times New Roman" w:cstheme="minorHAnsi"/>
          <w:sz w:val="24"/>
          <w:szCs w:val="24"/>
        </w:rPr>
        <w:t xml:space="preserve"> met</w:t>
      </w:r>
      <w:r w:rsidR="003142ED" w:rsidRPr="0077738E">
        <w:rPr>
          <w:rFonts w:eastAsia="Times New Roman" w:cstheme="minorHAnsi"/>
          <w:sz w:val="24"/>
          <w:szCs w:val="24"/>
        </w:rPr>
        <w:t xml:space="preserve"> at </w:t>
      </w:r>
      <w:r w:rsidR="00C66125">
        <w:rPr>
          <w:rFonts w:eastAsia="Times New Roman" w:cstheme="minorHAnsi"/>
          <w:sz w:val="24"/>
          <w:szCs w:val="24"/>
        </w:rPr>
        <w:t>10:</w:t>
      </w:r>
      <w:r w:rsidR="00254B07">
        <w:rPr>
          <w:rFonts w:eastAsia="Times New Roman" w:cstheme="minorHAnsi"/>
          <w:sz w:val="24"/>
          <w:szCs w:val="24"/>
        </w:rPr>
        <w:t>28</w:t>
      </w:r>
      <w:r w:rsidR="00353276">
        <w:rPr>
          <w:rFonts w:eastAsia="Times New Roman" w:cstheme="minorHAnsi"/>
          <w:sz w:val="24"/>
          <w:szCs w:val="24"/>
        </w:rPr>
        <w:t xml:space="preserve"> </w:t>
      </w:r>
      <w:r w:rsidR="00C66125">
        <w:rPr>
          <w:rFonts w:eastAsia="Times New Roman" w:cstheme="minorHAnsi"/>
          <w:sz w:val="24"/>
          <w:szCs w:val="24"/>
        </w:rPr>
        <w:t>am.</w:t>
      </w:r>
      <w:r w:rsidR="003C5CF3">
        <w:rPr>
          <w:rFonts w:eastAsia="Times New Roman" w:cstheme="minorHAnsi"/>
          <w:sz w:val="24"/>
          <w:szCs w:val="24"/>
        </w:rPr>
        <w:t xml:space="preserve"> </w:t>
      </w:r>
      <w:r w:rsidR="00590474">
        <w:rPr>
          <w:rFonts w:eastAsia="Times New Roman" w:cstheme="minorHAnsi"/>
          <w:sz w:val="24"/>
          <w:szCs w:val="24"/>
        </w:rPr>
        <w:t>Nicole</w:t>
      </w:r>
      <w:r w:rsidR="00CB7062">
        <w:rPr>
          <w:rFonts w:eastAsia="Times New Roman" w:cstheme="minorHAnsi"/>
          <w:sz w:val="24"/>
          <w:szCs w:val="24"/>
        </w:rPr>
        <w:t xml:space="preserve"> c</w:t>
      </w:r>
      <w:r w:rsidR="003C5CF3">
        <w:rPr>
          <w:rFonts w:eastAsia="Times New Roman" w:cstheme="minorHAnsi"/>
          <w:sz w:val="24"/>
          <w:szCs w:val="24"/>
        </w:rPr>
        <w:t xml:space="preserve">alled to </w:t>
      </w:r>
      <w:r w:rsidR="00BD0514">
        <w:rPr>
          <w:rFonts w:eastAsia="Times New Roman" w:cstheme="minorHAnsi"/>
          <w:sz w:val="24"/>
          <w:szCs w:val="24"/>
        </w:rPr>
        <w:t>order at</w:t>
      </w:r>
      <w:r w:rsidR="003C5CF3">
        <w:rPr>
          <w:rFonts w:eastAsia="Times New Roman" w:cstheme="minorHAnsi"/>
          <w:sz w:val="24"/>
          <w:szCs w:val="24"/>
        </w:rPr>
        <w:t xml:space="preserve"> </w:t>
      </w:r>
      <w:r w:rsidR="00353276">
        <w:rPr>
          <w:rFonts w:eastAsia="Times New Roman" w:cstheme="minorHAnsi"/>
          <w:sz w:val="24"/>
          <w:szCs w:val="24"/>
        </w:rPr>
        <w:t>10:</w:t>
      </w:r>
      <w:r w:rsidR="00AE3C5A">
        <w:rPr>
          <w:rFonts w:eastAsia="Times New Roman" w:cstheme="minorHAnsi"/>
          <w:sz w:val="24"/>
          <w:szCs w:val="24"/>
        </w:rPr>
        <w:t>3</w:t>
      </w:r>
      <w:r w:rsidR="00254B07">
        <w:rPr>
          <w:rFonts w:eastAsia="Times New Roman" w:cstheme="minorHAnsi"/>
          <w:sz w:val="24"/>
          <w:szCs w:val="24"/>
        </w:rPr>
        <w:t>1</w:t>
      </w:r>
      <w:r w:rsidR="008D5C39">
        <w:rPr>
          <w:rFonts w:eastAsia="Times New Roman" w:cstheme="minorHAnsi"/>
          <w:sz w:val="24"/>
          <w:szCs w:val="24"/>
        </w:rPr>
        <w:t xml:space="preserve"> </w:t>
      </w:r>
      <w:r w:rsidR="00353276">
        <w:rPr>
          <w:rFonts w:eastAsia="Times New Roman" w:cstheme="minorHAnsi"/>
          <w:sz w:val="24"/>
          <w:szCs w:val="24"/>
        </w:rPr>
        <w:t>am</w:t>
      </w:r>
      <w:r w:rsidR="003C5CF3">
        <w:rPr>
          <w:rFonts w:eastAsia="Times New Roman" w:cstheme="minorHAnsi"/>
          <w:sz w:val="24"/>
          <w:szCs w:val="24"/>
        </w:rPr>
        <w:t xml:space="preserve">. </w:t>
      </w:r>
      <w:r w:rsidR="00E7353B">
        <w:rPr>
          <w:rFonts w:eastAsia="Times New Roman" w:cstheme="minorHAnsi"/>
          <w:sz w:val="24"/>
          <w:szCs w:val="24"/>
        </w:rPr>
        <w:t>T</w:t>
      </w:r>
      <w:r w:rsidR="00D94252">
        <w:rPr>
          <w:rFonts w:eastAsia="Times New Roman" w:cstheme="minorHAnsi"/>
          <w:sz w:val="24"/>
          <w:szCs w:val="24"/>
        </w:rPr>
        <w:t>hree</w:t>
      </w:r>
      <w:r w:rsidR="00E7353B">
        <w:rPr>
          <w:rFonts w:eastAsia="Times New Roman" w:cstheme="minorHAnsi"/>
          <w:sz w:val="24"/>
          <w:szCs w:val="24"/>
        </w:rPr>
        <w:t xml:space="preserve"> (</w:t>
      </w:r>
      <w:r w:rsidR="002C0630">
        <w:rPr>
          <w:rFonts w:eastAsia="Times New Roman" w:cstheme="minorHAnsi"/>
          <w:sz w:val="24"/>
          <w:szCs w:val="24"/>
        </w:rPr>
        <w:t>3</w:t>
      </w:r>
      <w:r w:rsidR="00E7353B">
        <w:rPr>
          <w:rFonts w:eastAsia="Times New Roman" w:cstheme="minorHAnsi"/>
          <w:sz w:val="24"/>
          <w:szCs w:val="24"/>
        </w:rPr>
        <w:t>)</w:t>
      </w:r>
      <w:r w:rsidR="003C5CF3">
        <w:rPr>
          <w:rFonts w:eastAsia="Times New Roman" w:cstheme="minorHAnsi"/>
          <w:sz w:val="24"/>
          <w:szCs w:val="24"/>
        </w:rPr>
        <w:t xml:space="preserve"> voting members for quorum.</w:t>
      </w:r>
      <w:r w:rsidR="00AE3C5A">
        <w:rPr>
          <w:rFonts w:eastAsia="Times New Roman" w:cstheme="minorHAnsi"/>
          <w:sz w:val="24"/>
          <w:szCs w:val="24"/>
        </w:rPr>
        <w:t xml:space="preserve"> </w:t>
      </w:r>
      <w:r w:rsidR="00771C24">
        <w:rPr>
          <w:rFonts w:eastAsia="Times New Roman" w:cstheme="minorHAnsi"/>
          <w:sz w:val="24"/>
          <w:szCs w:val="24"/>
        </w:rPr>
        <w:t>C</w:t>
      </w:r>
      <w:r w:rsidR="00AA070E">
        <w:rPr>
          <w:rFonts w:eastAsia="Times New Roman" w:cstheme="minorHAnsi"/>
          <w:sz w:val="24"/>
          <w:szCs w:val="24"/>
        </w:rPr>
        <w:t xml:space="preserve">all </w:t>
      </w:r>
      <w:r w:rsidR="00771C24">
        <w:rPr>
          <w:rFonts w:eastAsia="Times New Roman" w:cstheme="minorHAnsi"/>
          <w:sz w:val="24"/>
          <w:szCs w:val="24"/>
        </w:rPr>
        <w:t>to approve</w:t>
      </w:r>
      <w:r w:rsidR="00AA070E">
        <w:rPr>
          <w:rFonts w:eastAsia="Times New Roman" w:cstheme="minorHAnsi"/>
          <w:sz w:val="24"/>
          <w:szCs w:val="24"/>
        </w:rPr>
        <w:t xml:space="preserve"> </w:t>
      </w:r>
      <w:r w:rsidR="00254B07">
        <w:rPr>
          <w:rFonts w:eastAsia="Times New Roman" w:cstheme="minorHAnsi"/>
          <w:sz w:val="24"/>
          <w:szCs w:val="24"/>
        </w:rPr>
        <w:t>November</w:t>
      </w:r>
      <w:r w:rsidR="00AA070E">
        <w:rPr>
          <w:rFonts w:eastAsia="Times New Roman" w:cstheme="minorHAnsi"/>
          <w:sz w:val="24"/>
          <w:szCs w:val="24"/>
        </w:rPr>
        <w:t xml:space="preserve"> minutes, Nicole motioned, Dina seconded and </w:t>
      </w:r>
      <w:r w:rsidR="00824320">
        <w:rPr>
          <w:rFonts w:eastAsia="Times New Roman" w:cstheme="minorHAnsi"/>
          <w:sz w:val="24"/>
          <w:szCs w:val="24"/>
        </w:rPr>
        <w:t>approved</w:t>
      </w:r>
      <w:r w:rsidR="00254B07">
        <w:rPr>
          <w:rFonts w:eastAsia="Times New Roman" w:cstheme="minorHAnsi"/>
          <w:sz w:val="24"/>
          <w:szCs w:val="24"/>
        </w:rPr>
        <w:t xml:space="preserve"> at 10:32 am</w:t>
      </w:r>
      <w:r w:rsidR="00824320">
        <w:rPr>
          <w:rFonts w:eastAsia="Times New Roman" w:cstheme="minorHAnsi"/>
          <w:sz w:val="24"/>
          <w:szCs w:val="24"/>
        </w:rPr>
        <w:t xml:space="preserve">. </w:t>
      </w:r>
    </w:p>
    <w:p w14:paraId="03DE2BEE" w14:textId="77777777" w:rsidR="002C0630" w:rsidRDefault="002C0630" w:rsidP="00140FCF">
      <w:pPr>
        <w:spacing w:after="0" w:line="240" w:lineRule="auto"/>
        <w:rPr>
          <w:rFonts w:eastAsia="Times New Roman" w:cstheme="minorHAnsi"/>
          <w:sz w:val="24"/>
          <w:szCs w:val="24"/>
        </w:rPr>
      </w:pPr>
    </w:p>
    <w:p w14:paraId="43A0350A" w14:textId="399137FB" w:rsidR="00254B07" w:rsidRDefault="00254B07" w:rsidP="00140FCF">
      <w:pPr>
        <w:spacing w:after="0" w:line="240" w:lineRule="auto"/>
        <w:rPr>
          <w:rFonts w:eastAsia="Times New Roman" w:cstheme="minorHAnsi"/>
          <w:sz w:val="24"/>
          <w:szCs w:val="24"/>
        </w:rPr>
      </w:pPr>
      <w:r>
        <w:rPr>
          <w:rFonts w:eastAsia="Times New Roman" w:cstheme="minorHAnsi"/>
          <w:sz w:val="24"/>
          <w:szCs w:val="24"/>
        </w:rPr>
        <w:t>Zoom format is a significant deterrent</w:t>
      </w:r>
      <w:r w:rsidR="00F44740">
        <w:rPr>
          <w:rFonts w:eastAsia="Times New Roman" w:cstheme="minorHAnsi"/>
          <w:sz w:val="24"/>
          <w:szCs w:val="24"/>
        </w:rPr>
        <w:t>. There were</w:t>
      </w:r>
      <w:r>
        <w:rPr>
          <w:rFonts w:eastAsia="Times New Roman" w:cstheme="minorHAnsi"/>
          <w:sz w:val="24"/>
          <w:szCs w:val="24"/>
        </w:rPr>
        <w:t xml:space="preserve"> 33 </w:t>
      </w:r>
      <w:r w:rsidR="00BF0DFE">
        <w:rPr>
          <w:rFonts w:eastAsia="Times New Roman" w:cstheme="minorHAnsi"/>
          <w:sz w:val="24"/>
          <w:szCs w:val="24"/>
        </w:rPr>
        <w:t>people in total</w:t>
      </w:r>
      <w:r>
        <w:rPr>
          <w:rFonts w:eastAsia="Times New Roman" w:cstheme="minorHAnsi"/>
          <w:sz w:val="24"/>
          <w:szCs w:val="24"/>
        </w:rPr>
        <w:t xml:space="preserve"> at </w:t>
      </w:r>
      <w:r w:rsidR="00EA78BA">
        <w:rPr>
          <w:rFonts w:eastAsia="Times New Roman" w:cstheme="minorHAnsi"/>
          <w:sz w:val="24"/>
          <w:szCs w:val="24"/>
        </w:rPr>
        <w:t>the meeting</w:t>
      </w:r>
      <w:r>
        <w:rPr>
          <w:rFonts w:eastAsia="Times New Roman" w:cstheme="minorHAnsi"/>
          <w:sz w:val="24"/>
          <w:szCs w:val="24"/>
        </w:rPr>
        <w:t xml:space="preserve"> for 10 minutes otherwise there were 31</w:t>
      </w:r>
      <w:r w:rsidR="00F44740">
        <w:rPr>
          <w:rFonts w:eastAsia="Times New Roman" w:cstheme="minorHAnsi"/>
          <w:sz w:val="24"/>
          <w:szCs w:val="24"/>
        </w:rPr>
        <w:t xml:space="preserve"> people tracked at the meeting</w:t>
      </w:r>
      <w:r>
        <w:rPr>
          <w:rFonts w:eastAsia="Times New Roman" w:cstheme="minorHAnsi"/>
          <w:sz w:val="24"/>
          <w:szCs w:val="24"/>
        </w:rPr>
        <w:t xml:space="preserve">. </w:t>
      </w:r>
      <w:r w:rsidR="00F44740">
        <w:rPr>
          <w:rFonts w:eastAsia="Times New Roman" w:cstheme="minorHAnsi"/>
          <w:sz w:val="24"/>
          <w:szCs w:val="24"/>
        </w:rPr>
        <w:t>Nicole w</w:t>
      </w:r>
      <w:r>
        <w:rPr>
          <w:rFonts w:eastAsia="Times New Roman" w:cstheme="minorHAnsi"/>
          <w:sz w:val="24"/>
          <w:szCs w:val="24"/>
        </w:rPr>
        <w:t xml:space="preserve">as told by many people that they will not attend again. Community is not involved because the </w:t>
      </w:r>
      <w:r w:rsidR="00F44740">
        <w:rPr>
          <w:rFonts w:eastAsia="Times New Roman" w:cstheme="minorHAnsi"/>
          <w:sz w:val="24"/>
          <w:szCs w:val="24"/>
        </w:rPr>
        <w:t>platform deters natural interaction.</w:t>
      </w:r>
      <w:r>
        <w:rPr>
          <w:rFonts w:eastAsia="Times New Roman" w:cstheme="minorHAnsi"/>
          <w:sz w:val="24"/>
          <w:szCs w:val="24"/>
        </w:rPr>
        <w:t xml:space="preserve"> Zero engagement with panelists, people left and came late. </w:t>
      </w:r>
      <w:r w:rsidR="00BF0DFE">
        <w:rPr>
          <w:rFonts w:eastAsia="Times New Roman" w:cstheme="minorHAnsi"/>
          <w:sz w:val="24"/>
          <w:szCs w:val="24"/>
        </w:rPr>
        <w:t>It feels</w:t>
      </w:r>
      <w:r>
        <w:rPr>
          <w:rFonts w:eastAsia="Times New Roman" w:cstheme="minorHAnsi"/>
          <w:sz w:val="24"/>
          <w:szCs w:val="24"/>
        </w:rPr>
        <w:t xml:space="preserve"> like it is very restrictive. As ICC is being used more and more as an advisory board, there are many limitations to accessibility and interactions</w:t>
      </w:r>
      <w:r w:rsidR="00F44740">
        <w:rPr>
          <w:rFonts w:eastAsia="Times New Roman" w:cstheme="minorHAnsi"/>
          <w:sz w:val="24"/>
          <w:szCs w:val="24"/>
        </w:rPr>
        <w:t xml:space="preserve"> using this platform</w:t>
      </w:r>
      <w:r>
        <w:rPr>
          <w:rFonts w:eastAsia="Times New Roman" w:cstheme="minorHAnsi"/>
          <w:sz w:val="24"/>
          <w:szCs w:val="24"/>
        </w:rPr>
        <w:t xml:space="preserve">. </w:t>
      </w:r>
    </w:p>
    <w:p w14:paraId="7AACAEAE" w14:textId="77777777" w:rsidR="00254B07" w:rsidRDefault="00254B07" w:rsidP="00140FCF">
      <w:pPr>
        <w:spacing w:after="0" w:line="240" w:lineRule="auto"/>
        <w:rPr>
          <w:rFonts w:eastAsia="Times New Roman" w:cstheme="minorHAnsi"/>
          <w:sz w:val="24"/>
          <w:szCs w:val="24"/>
        </w:rPr>
      </w:pPr>
    </w:p>
    <w:p w14:paraId="7126BDAB" w14:textId="66B8E0AB" w:rsidR="00254B07" w:rsidRDefault="00254B07" w:rsidP="00140FCF">
      <w:pPr>
        <w:spacing w:after="0" w:line="240" w:lineRule="auto"/>
        <w:rPr>
          <w:rFonts w:eastAsia="Times New Roman" w:cstheme="minorHAnsi"/>
          <w:sz w:val="24"/>
          <w:szCs w:val="24"/>
        </w:rPr>
      </w:pPr>
      <w:r>
        <w:rPr>
          <w:rFonts w:eastAsia="Times New Roman" w:cstheme="minorHAnsi"/>
          <w:sz w:val="24"/>
          <w:szCs w:val="24"/>
        </w:rPr>
        <w:t xml:space="preserve">Dina did some research </w:t>
      </w:r>
      <w:r w:rsidR="00F44740">
        <w:rPr>
          <w:rFonts w:eastAsia="Times New Roman" w:cstheme="minorHAnsi"/>
          <w:sz w:val="24"/>
          <w:szCs w:val="24"/>
        </w:rPr>
        <w:t xml:space="preserve">(for this role and other roles that she is a part of) </w:t>
      </w:r>
      <w:r>
        <w:rPr>
          <w:rFonts w:eastAsia="Times New Roman" w:cstheme="minorHAnsi"/>
          <w:sz w:val="24"/>
          <w:szCs w:val="24"/>
        </w:rPr>
        <w:t xml:space="preserve">and </w:t>
      </w:r>
      <w:r w:rsidR="00F44740">
        <w:rPr>
          <w:rFonts w:eastAsia="Times New Roman" w:cstheme="minorHAnsi"/>
          <w:sz w:val="24"/>
          <w:szCs w:val="24"/>
        </w:rPr>
        <w:t>found</w:t>
      </w:r>
      <w:r>
        <w:rPr>
          <w:rFonts w:eastAsia="Times New Roman" w:cstheme="minorHAnsi"/>
          <w:sz w:val="24"/>
          <w:szCs w:val="24"/>
        </w:rPr>
        <w:t xml:space="preserve"> that it is up to the Chair how participants are available on the screen</w:t>
      </w:r>
      <w:r w:rsidR="00F44740">
        <w:rPr>
          <w:rFonts w:eastAsia="Times New Roman" w:cstheme="minorHAnsi"/>
          <w:sz w:val="24"/>
          <w:szCs w:val="24"/>
        </w:rPr>
        <w:t>. Written v</w:t>
      </w:r>
      <w:r>
        <w:rPr>
          <w:rFonts w:eastAsia="Times New Roman" w:cstheme="minorHAnsi"/>
          <w:sz w:val="24"/>
          <w:szCs w:val="24"/>
        </w:rPr>
        <w:t xml:space="preserve">ague enough that it leaves </w:t>
      </w:r>
      <w:r w:rsidR="00F44740">
        <w:rPr>
          <w:rFonts w:eastAsia="Times New Roman" w:cstheme="minorHAnsi"/>
          <w:sz w:val="24"/>
          <w:szCs w:val="24"/>
        </w:rPr>
        <w:t xml:space="preserve">the decision </w:t>
      </w:r>
      <w:r>
        <w:rPr>
          <w:rFonts w:eastAsia="Times New Roman" w:cstheme="minorHAnsi"/>
          <w:sz w:val="24"/>
          <w:szCs w:val="24"/>
        </w:rPr>
        <w:t>to the chair. Dina’s plan is to include non-voting members as panelists</w:t>
      </w:r>
      <w:r w:rsidR="00F44740">
        <w:rPr>
          <w:rFonts w:eastAsia="Times New Roman" w:cstheme="minorHAnsi"/>
          <w:sz w:val="24"/>
          <w:szCs w:val="24"/>
        </w:rPr>
        <w:t xml:space="preserve"> at the next Family, Equity &amp; Engagement committee meeting</w:t>
      </w:r>
      <w:r>
        <w:rPr>
          <w:rFonts w:eastAsia="Times New Roman" w:cstheme="minorHAnsi"/>
          <w:sz w:val="24"/>
          <w:szCs w:val="24"/>
        </w:rPr>
        <w:t xml:space="preserve">. </w:t>
      </w:r>
    </w:p>
    <w:p w14:paraId="167B3CCB" w14:textId="77777777" w:rsidR="00254B07" w:rsidRDefault="00254B07" w:rsidP="00140FCF">
      <w:pPr>
        <w:spacing w:after="0" w:line="240" w:lineRule="auto"/>
        <w:rPr>
          <w:rFonts w:eastAsia="Times New Roman" w:cstheme="minorHAnsi"/>
          <w:sz w:val="24"/>
          <w:szCs w:val="24"/>
        </w:rPr>
      </w:pPr>
    </w:p>
    <w:p w14:paraId="4867645C" w14:textId="65287139" w:rsidR="00254B07" w:rsidRDefault="00254B07" w:rsidP="00140FCF">
      <w:pPr>
        <w:spacing w:after="0" w:line="240" w:lineRule="auto"/>
        <w:rPr>
          <w:rFonts w:eastAsia="Times New Roman" w:cstheme="minorHAnsi"/>
          <w:sz w:val="24"/>
          <w:szCs w:val="24"/>
        </w:rPr>
      </w:pPr>
      <w:r>
        <w:rPr>
          <w:rFonts w:eastAsia="Times New Roman" w:cstheme="minorHAnsi"/>
          <w:sz w:val="24"/>
          <w:szCs w:val="24"/>
        </w:rPr>
        <w:t xml:space="preserve">Struggling with ICC involvement and how membership was asked about their participation. Dina has </w:t>
      </w:r>
      <w:r w:rsidR="00BF0DFE">
        <w:rPr>
          <w:rFonts w:eastAsia="Times New Roman" w:cstheme="minorHAnsi"/>
          <w:sz w:val="24"/>
          <w:szCs w:val="24"/>
        </w:rPr>
        <w:t>outreached herself</w:t>
      </w:r>
      <w:r>
        <w:rPr>
          <w:rFonts w:eastAsia="Times New Roman" w:cstheme="minorHAnsi"/>
          <w:sz w:val="24"/>
          <w:szCs w:val="24"/>
        </w:rPr>
        <w:t xml:space="preserve"> personally to members and has seen increased engagement. Not making quorum at last couple of meetings. Clarification of subcommittee membership and participation. This setting is fed by the opportunity to talk through </w:t>
      </w:r>
      <w:r w:rsidR="0084231C">
        <w:rPr>
          <w:rFonts w:eastAsia="Times New Roman" w:cstheme="minorHAnsi"/>
          <w:sz w:val="24"/>
          <w:szCs w:val="24"/>
        </w:rPr>
        <w:t>topics.</w:t>
      </w:r>
    </w:p>
    <w:p w14:paraId="644A9FB3" w14:textId="77777777" w:rsidR="0084231C" w:rsidRDefault="0084231C" w:rsidP="00140FCF">
      <w:pPr>
        <w:spacing w:after="0" w:line="240" w:lineRule="auto"/>
        <w:rPr>
          <w:rFonts w:eastAsia="Times New Roman" w:cstheme="minorHAnsi"/>
          <w:sz w:val="24"/>
          <w:szCs w:val="24"/>
        </w:rPr>
      </w:pPr>
    </w:p>
    <w:p w14:paraId="552491C8" w14:textId="17D5D5F1" w:rsidR="0084231C" w:rsidRDefault="0084231C" w:rsidP="00140FCF">
      <w:pPr>
        <w:spacing w:after="0" w:line="240" w:lineRule="auto"/>
        <w:rPr>
          <w:rFonts w:eastAsia="Times New Roman" w:cstheme="minorHAnsi"/>
          <w:sz w:val="24"/>
          <w:szCs w:val="24"/>
        </w:rPr>
      </w:pPr>
      <w:r>
        <w:rPr>
          <w:rFonts w:eastAsia="Times New Roman" w:cstheme="minorHAnsi"/>
          <w:sz w:val="24"/>
          <w:szCs w:val="24"/>
        </w:rPr>
        <w:t xml:space="preserve">Nicole will be requesting </w:t>
      </w:r>
      <w:r w:rsidR="00BF0DFE">
        <w:rPr>
          <w:rFonts w:eastAsia="Times New Roman" w:cstheme="minorHAnsi"/>
          <w:sz w:val="24"/>
          <w:szCs w:val="24"/>
        </w:rPr>
        <w:t>a meeting</w:t>
      </w:r>
      <w:r>
        <w:rPr>
          <w:rFonts w:eastAsia="Times New Roman" w:cstheme="minorHAnsi"/>
          <w:sz w:val="24"/>
          <w:szCs w:val="24"/>
        </w:rPr>
        <w:t xml:space="preserve"> with Kathleen</w:t>
      </w:r>
      <w:r w:rsidR="00BF0DFE">
        <w:rPr>
          <w:rFonts w:eastAsia="Times New Roman" w:cstheme="minorHAnsi"/>
          <w:sz w:val="24"/>
          <w:szCs w:val="24"/>
        </w:rPr>
        <w:t xml:space="preserve"> to discuss outstanding membership issues</w:t>
      </w:r>
      <w:r>
        <w:rPr>
          <w:rFonts w:eastAsia="Times New Roman" w:cstheme="minorHAnsi"/>
          <w:sz w:val="24"/>
          <w:szCs w:val="24"/>
        </w:rPr>
        <w:t xml:space="preserve">.  </w:t>
      </w:r>
    </w:p>
    <w:p w14:paraId="7424F2F7" w14:textId="77777777" w:rsidR="00F44740" w:rsidRDefault="00F44740" w:rsidP="00140FCF">
      <w:pPr>
        <w:spacing w:after="0" w:line="240" w:lineRule="auto"/>
        <w:rPr>
          <w:rFonts w:eastAsia="Times New Roman" w:cstheme="minorHAnsi"/>
          <w:sz w:val="24"/>
          <w:szCs w:val="24"/>
        </w:rPr>
      </w:pPr>
    </w:p>
    <w:p w14:paraId="6D60083E" w14:textId="4447BFE2" w:rsidR="00F44740" w:rsidRDefault="00F44740" w:rsidP="00140FCF">
      <w:pPr>
        <w:spacing w:after="0" w:line="240" w:lineRule="auto"/>
        <w:rPr>
          <w:rFonts w:eastAsia="Times New Roman" w:cstheme="minorHAnsi"/>
          <w:sz w:val="24"/>
          <w:szCs w:val="24"/>
        </w:rPr>
      </w:pPr>
      <w:r>
        <w:rPr>
          <w:rFonts w:eastAsia="Times New Roman" w:cstheme="minorHAnsi"/>
          <w:sz w:val="24"/>
          <w:szCs w:val="24"/>
        </w:rPr>
        <w:t xml:space="preserve">Questions </w:t>
      </w:r>
      <w:r w:rsidR="00BF0DFE">
        <w:rPr>
          <w:rFonts w:eastAsia="Times New Roman" w:cstheme="minorHAnsi"/>
          <w:sz w:val="24"/>
          <w:szCs w:val="24"/>
        </w:rPr>
        <w:t xml:space="preserve">that </w:t>
      </w:r>
      <w:r>
        <w:rPr>
          <w:rFonts w:eastAsia="Times New Roman" w:cstheme="minorHAnsi"/>
          <w:sz w:val="24"/>
          <w:szCs w:val="24"/>
        </w:rPr>
        <w:t>came up:</w:t>
      </w:r>
    </w:p>
    <w:p w14:paraId="4D2BEC0D" w14:textId="017C0223" w:rsidR="0084231C" w:rsidRDefault="0084231C" w:rsidP="0084231C">
      <w:pPr>
        <w:pStyle w:val="ListParagraph"/>
        <w:numPr>
          <w:ilvl w:val="0"/>
          <w:numId w:val="27"/>
        </w:numPr>
        <w:spacing w:after="0" w:line="240" w:lineRule="auto"/>
        <w:rPr>
          <w:rFonts w:eastAsia="Times New Roman" w:cstheme="minorHAnsi"/>
          <w:sz w:val="24"/>
          <w:szCs w:val="24"/>
        </w:rPr>
      </w:pPr>
      <w:r>
        <w:rPr>
          <w:rFonts w:eastAsia="Times New Roman" w:cstheme="minorHAnsi"/>
          <w:sz w:val="24"/>
          <w:szCs w:val="24"/>
        </w:rPr>
        <w:t xml:space="preserve">Who tracks subcommittee attendance? </w:t>
      </w:r>
    </w:p>
    <w:p w14:paraId="01E36D84" w14:textId="763DC65A" w:rsidR="0084231C" w:rsidRDefault="0084231C" w:rsidP="0084231C">
      <w:pPr>
        <w:pStyle w:val="ListParagraph"/>
        <w:numPr>
          <w:ilvl w:val="0"/>
          <w:numId w:val="27"/>
        </w:numPr>
        <w:spacing w:after="0" w:line="240" w:lineRule="auto"/>
        <w:rPr>
          <w:rFonts w:eastAsia="Times New Roman" w:cstheme="minorHAnsi"/>
          <w:sz w:val="24"/>
          <w:szCs w:val="24"/>
        </w:rPr>
      </w:pPr>
      <w:r>
        <w:rPr>
          <w:rFonts w:eastAsia="Times New Roman" w:cstheme="minorHAnsi"/>
          <w:sz w:val="24"/>
          <w:szCs w:val="24"/>
        </w:rPr>
        <w:t>Accountability to attend and participate; and to notify if not going to be in attendance.</w:t>
      </w:r>
    </w:p>
    <w:p w14:paraId="2871F276" w14:textId="54DE3B64" w:rsidR="0084231C" w:rsidRDefault="0084231C" w:rsidP="0084231C">
      <w:pPr>
        <w:pStyle w:val="ListParagraph"/>
        <w:numPr>
          <w:ilvl w:val="0"/>
          <w:numId w:val="27"/>
        </w:numPr>
        <w:spacing w:after="0" w:line="240" w:lineRule="auto"/>
        <w:rPr>
          <w:rFonts w:eastAsia="Times New Roman" w:cstheme="minorHAnsi"/>
          <w:sz w:val="24"/>
          <w:szCs w:val="24"/>
        </w:rPr>
      </w:pPr>
      <w:r>
        <w:rPr>
          <w:rFonts w:eastAsia="Times New Roman" w:cstheme="minorHAnsi"/>
          <w:sz w:val="24"/>
          <w:szCs w:val="24"/>
        </w:rPr>
        <w:t>Orientation for new members – why were there members at the General Session that had not been orientated?</w:t>
      </w:r>
    </w:p>
    <w:p w14:paraId="302A66AB" w14:textId="3F4B8C22" w:rsidR="0084231C" w:rsidRDefault="0084231C" w:rsidP="0084231C">
      <w:pPr>
        <w:pStyle w:val="ListParagraph"/>
        <w:numPr>
          <w:ilvl w:val="0"/>
          <w:numId w:val="27"/>
        </w:numPr>
        <w:spacing w:after="0" w:line="240" w:lineRule="auto"/>
        <w:rPr>
          <w:rFonts w:eastAsia="Times New Roman" w:cstheme="minorHAnsi"/>
          <w:sz w:val="24"/>
          <w:szCs w:val="24"/>
        </w:rPr>
      </w:pPr>
      <w:r>
        <w:rPr>
          <w:rFonts w:eastAsia="Times New Roman" w:cstheme="minorHAnsi"/>
          <w:sz w:val="24"/>
          <w:szCs w:val="24"/>
        </w:rPr>
        <w:t xml:space="preserve">Learned 10 minutes before </w:t>
      </w:r>
      <w:r w:rsidR="00BF0DFE">
        <w:rPr>
          <w:rFonts w:eastAsia="Times New Roman" w:cstheme="minorHAnsi"/>
          <w:sz w:val="24"/>
          <w:szCs w:val="24"/>
        </w:rPr>
        <w:t>the General</w:t>
      </w:r>
      <w:r>
        <w:rPr>
          <w:rFonts w:eastAsia="Times New Roman" w:cstheme="minorHAnsi"/>
          <w:sz w:val="24"/>
          <w:szCs w:val="24"/>
        </w:rPr>
        <w:t xml:space="preserve"> Session meeting that she would be presenting</w:t>
      </w:r>
    </w:p>
    <w:p w14:paraId="11C9E1D5" w14:textId="35BDEBFB" w:rsidR="0084231C" w:rsidRDefault="0084231C" w:rsidP="0084231C">
      <w:pPr>
        <w:pStyle w:val="ListParagraph"/>
        <w:numPr>
          <w:ilvl w:val="0"/>
          <w:numId w:val="27"/>
        </w:numPr>
        <w:spacing w:after="0" w:line="240" w:lineRule="auto"/>
        <w:rPr>
          <w:rFonts w:eastAsia="Times New Roman" w:cstheme="minorHAnsi"/>
          <w:sz w:val="24"/>
          <w:szCs w:val="24"/>
        </w:rPr>
      </w:pPr>
      <w:r>
        <w:rPr>
          <w:rFonts w:eastAsia="Times New Roman" w:cstheme="minorHAnsi"/>
          <w:sz w:val="24"/>
          <w:szCs w:val="24"/>
        </w:rPr>
        <w:t xml:space="preserve">What is the role of Membership Chair? </w:t>
      </w:r>
    </w:p>
    <w:p w14:paraId="36CEFFAE" w14:textId="57A4E781" w:rsidR="0084231C" w:rsidRDefault="0084231C" w:rsidP="0084231C">
      <w:pPr>
        <w:pStyle w:val="ListParagraph"/>
        <w:numPr>
          <w:ilvl w:val="1"/>
          <w:numId w:val="27"/>
        </w:numPr>
        <w:spacing w:after="0" w:line="240" w:lineRule="auto"/>
        <w:rPr>
          <w:rFonts w:eastAsia="Times New Roman" w:cstheme="minorHAnsi"/>
          <w:sz w:val="24"/>
          <w:szCs w:val="24"/>
        </w:rPr>
      </w:pPr>
      <w:r>
        <w:rPr>
          <w:rFonts w:eastAsia="Times New Roman" w:cstheme="minorHAnsi"/>
          <w:sz w:val="24"/>
          <w:szCs w:val="24"/>
        </w:rPr>
        <w:t xml:space="preserve">Expectation that new members receive orientation prior to attending first meeting. </w:t>
      </w:r>
    </w:p>
    <w:p w14:paraId="245D83D1" w14:textId="3E77A988" w:rsidR="0084231C" w:rsidRDefault="0084231C" w:rsidP="0084231C">
      <w:pPr>
        <w:pStyle w:val="ListParagraph"/>
        <w:numPr>
          <w:ilvl w:val="1"/>
          <w:numId w:val="27"/>
        </w:numPr>
        <w:spacing w:after="0" w:line="240" w:lineRule="auto"/>
        <w:rPr>
          <w:rFonts w:eastAsia="Times New Roman" w:cstheme="minorHAnsi"/>
          <w:sz w:val="24"/>
          <w:szCs w:val="24"/>
        </w:rPr>
      </w:pPr>
      <w:r>
        <w:rPr>
          <w:rFonts w:eastAsia="Times New Roman" w:cstheme="minorHAnsi"/>
          <w:sz w:val="24"/>
          <w:szCs w:val="24"/>
        </w:rPr>
        <w:t xml:space="preserve">Define what the expectation is for new members – all should have the same experience and be held to the same standards. </w:t>
      </w:r>
    </w:p>
    <w:p w14:paraId="616C6DFE" w14:textId="2CD13484" w:rsidR="0084231C" w:rsidRDefault="0084231C" w:rsidP="0084231C">
      <w:pPr>
        <w:pStyle w:val="ListParagraph"/>
        <w:numPr>
          <w:ilvl w:val="1"/>
          <w:numId w:val="27"/>
        </w:numPr>
        <w:spacing w:after="0" w:line="240" w:lineRule="auto"/>
        <w:rPr>
          <w:rFonts w:eastAsia="Times New Roman" w:cstheme="minorHAnsi"/>
          <w:sz w:val="24"/>
          <w:szCs w:val="24"/>
        </w:rPr>
      </w:pPr>
      <w:r>
        <w:rPr>
          <w:rFonts w:eastAsia="Times New Roman" w:cstheme="minorHAnsi"/>
          <w:sz w:val="24"/>
          <w:szCs w:val="24"/>
        </w:rPr>
        <w:t xml:space="preserve">Dina recommendation – Anyone new since November or who missed the November General Session meeting, must attend an orientation session. </w:t>
      </w:r>
    </w:p>
    <w:p w14:paraId="3BB743C2" w14:textId="567D97BF" w:rsidR="0084231C" w:rsidRDefault="0084231C" w:rsidP="0084231C">
      <w:pPr>
        <w:pStyle w:val="ListParagraph"/>
        <w:numPr>
          <w:ilvl w:val="0"/>
          <w:numId w:val="27"/>
        </w:numPr>
        <w:spacing w:after="0" w:line="240" w:lineRule="auto"/>
        <w:rPr>
          <w:rFonts w:eastAsia="Times New Roman" w:cstheme="minorHAnsi"/>
          <w:sz w:val="24"/>
          <w:szCs w:val="24"/>
        </w:rPr>
      </w:pPr>
      <w:r>
        <w:rPr>
          <w:rFonts w:eastAsia="Times New Roman" w:cstheme="minorHAnsi"/>
          <w:sz w:val="24"/>
          <w:szCs w:val="24"/>
        </w:rPr>
        <w:lastRenderedPageBreak/>
        <w:t>ICC Handbook difficult to find</w:t>
      </w:r>
      <w:r w:rsidR="00EF331F">
        <w:rPr>
          <w:rFonts w:eastAsia="Times New Roman" w:cstheme="minorHAnsi"/>
          <w:sz w:val="24"/>
          <w:szCs w:val="24"/>
        </w:rPr>
        <w:t xml:space="preserve"> – weirdly embedded within a paragraph</w:t>
      </w:r>
      <w:r>
        <w:rPr>
          <w:rFonts w:eastAsia="Times New Roman" w:cstheme="minorHAnsi"/>
          <w:sz w:val="24"/>
          <w:szCs w:val="24"/>
        </w:rPr>
        <w:t>; Word document is editable – why is</w:t>
      </w:r>
      <w:r w:rsidR="00EF331F">
        <w:rPr>
          <w:rFonts w:eastAsia="Times New Roman" w:cstheme="minorHAnsi"/>
          <w:sz w:val="24"/>
          <w:szCs w:val="24"/>
        </w:rPr>
        <w:t xml:space="preserve"> are some documents in Word and some in PDF. </w:t>
      </w:r>
    </w:p>
    <w:p w14:paraId="3A945B7D" w14:textId="3F473D9E" w:rsidR="00EF331F" w:rsidRDefault="00EF331F" w:rsidP="0084231C">
      <w:pPr>
        <w:pStyle w:val="ListParagraph"/>
        <w:numPr>
          <w:ilvl w:val="0"/>
          <w:numId w:val="27"/>
        </w:numPr>
        <w:spacing w:after="0" w:line="240" w:lineRule="auto"/>
        <w:rPr>
          <w:rFonts w:eastAsia="Times New Roman" w:cstheme="minorHAnsi"/>
          <w:sz w:val="24"/>
          <w:szCs w:val="24"/>
        </w:rPr>
      </w:pPr>
      <w:r>
        <w:rPr>
          <w:rFonts w:eastAsia="Times New Roman" w:cstheme="minorHAnsi"/>
          <w:sz w:val="24"/>
          <w:szCs w:val="24"/>
        </w:rPr>
        <w:t xml:space="preserve">General concern about platform and ability to interact. </w:t>
      </w:r>
    </w:p>
    <w:p w14:paraId="57335080" w14:textId="0D9FD717" w:rsidR="00EF331F" w:rsidRDefault="00EF331F" w:rsidP="0084231C">
      <w:pPr>
        <w:pStyle w:val="ListParagraph"/>
        <w:numPr>
          <w:ilvl w:val="0"/>
          <w:numId w:val="27"/>
        </w:numPr>
        <w:spacing w:after="0" w:line="240" w:lineRule="auto"/>
        <w:rPr>
          <w:rFonts w:eastAsia="Times New Roman" w:cstheme="minorHAnsi"/>
          <w:sz w:val="24"/>
          <w:szCs w:val="24"/>
        </w:rPr>
      </w:pPr>
      <w:r>
        <w:rPr>
          <w:rFonts w:eastAsia="Times New Roman" w:cstheme="minorHAnsi"/>
          <w:sz w:val="24"/>
          <w:szCs w:val="24"/>
        </w:rPr>
        <w:t xml:space="preserve">Q &amp; A question: Panelists cannot cue a question; they can respond to questions. </w:t>
      </w:r>
    </w:p>
    <w:p w14:paraId="762FB59A" w14:textId="21FE3D34" w:rsidR="00EF331F" w:rsidRDefault="00EF331F" w:rsidP="0084231C">
      <w:pPr>
        <w:pStyle w:val="ListParagraph"/>
        <w:numPr>
          <w:ilvl w:val="0"/>
          <w:numId w:val="27"/>
        </w:numPr>
        <w:spacing w:after="0" w:line="240" w:lineRule="auto"/>
        <w:rPr>
          <w:rFonts w:eastAsia="Times New Roman" w:cstheme="minorHAnsi"/>
          <w:sz w:val="24"/>
          <w:szCs w:val="24"/>
        </w:rPr>
      </w:pPr>
      <w:r>
        <w:rPr>
          <w:rFonts w:eastAsia="Times New Roman" w:cstheme="minorHAnsi"/>
          <w:sz w:val="24"/>
          <w:szCs w:val="24"/>
        </w:rPr>
        <w:t>Cannot agree or show support of conversation/topics</w:t>
      </w:r>
    </w:p>
    <w:p w14:paraId="66ECA485" w14:textId="779A4FB7" w:rsidR="00EF331F" w:rsidRDefault="00EF331F" w:rsidP="0084231C">
      <w:pPr>
        <w:pStyle w:val="ListParagraph"/>
        <w:numPr>
          <w:ilvl w:val="0"/>
          <w:numId w:val="27"/>
        </w:numPr>
        <w:spacing w:after="0" w:line="240" w:lineRule="auto"/>
        <w:rPr>
          <w:rFonts w:eastAsia="Times New Roman" w:cstheme="minorHAnsi"/>
          <w:sz w:val="24"/>
          <w:szCs w:val="24"/>
        </w:rPr>
      </w:pPr>
      <w:r>
        <w:rPr>
          <w:rFonts w:eastAsia="Times New Roman" w:cstheme="minorHAnsi"/>
          <w:sz w:val="24"/>
          <w:szCs w:val="24"/>
        </w:rPr>
        <w:t xml:space="preserve">Possibility of using </w:t>
      </w:r>
      <w:r w:rsidR="00BF0DFE">
        <w:rPr>
          <w:rFonts w:eastAsia="Times New Roman" w:cstheme="minorHAnsi"/>
          <w:sz w:val="24"/>
          <w:szCs w:val="24"/>
        </w:rPr>
        <w:t>the White</w:t>
      </w:r>
      <w:r>
        <w:rPr>
          <w:rFonts w:eastAsia="Times New Roman" w:cstheme="minorHAnsi"/>
          <w:sz w:val="24"/>
          <w:szCs w:val="24"/>
        </w:rPr>
        <w:t xml:space="preserve"> Board in meetings?</w:t>
      </w:r>
    </w:p>
    <w:p w14:paraId="2E769929" w14:textId="77777777" w:rsidR="00EF331F" w:rsidRDefault="00EF331F" w:rsidP="00EF331F">
      <w:pPr>
        <w:spacing w:after="0" w:line="240" w:lineRule="auto"/>
        <w:rPr>
          <w:rFonts w:eastAsia="Times New Roman" w:cstheme="minorHAnsi"/>
          <w:sz w:val="24"/>
          <w:szCs w:val="24"/>
        </w:rPr>
      </w:pPr>
    </w:p>
    <w:p w14:paraId="7D83B86B" w14:textId="230A2984" w:rsidR="00EF331F" w:rsidRDefault="00EF331F" w:rsidP="00EF331F">
      <w:pPr>
        <w:spacing w:after="0" w:line="240" w:lineRule="auto"/>
        <w:rPr>
          <w:rFonts w:eastAsia="Times New Roman" w:cstheme="minorHAnsi"/>
          <w:sz w:val="24"/>
          <w:szCs w:val="24"/>
        </w:rPr>
      </w:pPr>
      <w:r>
        <w:rPr>
          <w:rFonts w:eastAsia="Times New Roman" w:cstheme="minorHAnsi"/>
          <w:sz w:val="24"/>
          <w:szCs w:val="24"/>
        </w:rPr>
        <w:t>ECTA Center (https://ectacenter.org) website cites Johan de</w:t>
      </w:r>
      <w:r w:rsidR="00953469">
        <w:rPr>
          <w:rFonts w:eastAsia="Times New Roman" w:cstheme="minorHAnsi"/>
          <w:sz w:val="24"/>
          <w:szCs w:val="24"/>
        </w:rPr>
        <w:t xml:space="preserve"> </w:t>
      </w:r>
      <w:r>
        <w:rPr>
          <w:rFonts w:eastAsia="Times New Roman" w:cstheme="minorHAnsi"/>
          <w:sz w:val="24"/>
          <w:szCs w:val="24"/>
        </w:rPr>
        <w:t>Besche and Helena Liedtke as MA ICC Cochairs. This needs to be updated.</w:t>
      </w:r>
    </w:p>
    <w:p w14:paraId="352904A4" w14:textId="77777777" w:rsidR="00EF331F" w:rsidRDefault="00EF331F" w:rsidP="00EF331F">
      <w:pPr>
        <w:spacing w:after="0" w:line="240" w:lineRule="auto"/>
        <w:rPr>
          <w:rFonts w:eastAsia="Times New Roman" w:cstheme="minorHAnsi"/>
          <w:sz w:val="24"/>
          <w:szCs w:val="24"/>
        </w:rPr>
      </w:pPr>
    </w:p>
    <w:p w14:paraId="314AD8B7" w14:textId="1A25DF85" w:rsidR="00EF331F" w:rsidRDefault="00EF331F" w:rsidP="00EF331F">
      <w:pPr>
        <w:spacing w:after="0" w:line="240" w:lineRule="auto"/>
        <w:rPr>
          <w:rFonts w:eastAsia="Times New Roman" w:cstheme="minorHAnsi"/>
          <w:sz w:val="24"/>
          <w:szCs w:val="24"/>
        </w:rPr>
      </w:pPr>
      <w:r>
        <w:rPr>
          <w:rFonts w:eastAsia="Times New Roman" w:cstheme="minorHAnsi"/>
          <w:sz w:val="24"/>
          <w:szCs w:val="24"/>
        </w:rPr>
        <w:t xml:space="preserve">This platform is greatly impacting membership. </w:t>
      </w:r>
      <w:r w:rsidR="00EA78BA">
        <w:rPr>
          <w:rFonts w:eastAsia="Times New Roman" w:cstheme="minorHAnsi"/>
          <w:sz w:val="24"/>
          <w:szCs w:val="24"/>
        </w:rPr>
        <w:t>It is a</w:t>
      </w:r>
      <w:r>
        <w:rPr>
          <w:rFonts w:eastAsia="Times New Roman" w:cstheme="minorHAnsi"/>
          <w:sz w:val="24"/>
          <w:szCs w:val="24"/>
        </w:rPr>
        <w:t>nxiety provoking trying to respond to what’s being discussed quickly enough for it to be meaningful</w:t>
      </w:r>
      <w:r w:rsidR="00F44740">
        <w:rPr>
          <w:rFonts w:eastAsia="Times New Roman" w:cstheme="minorHAnsi"/>
          <w:sz w:val="24"/>
          <w:szCs w:val="24"/>
        </w:rPr>
        <w:t xml:space="preserve"> and timely (regarding having to type in Q &amp; A) </w:t>
      </w:r>
    </w:p>
    <w:p w14:paraId="16282EEF" w14:textId="77777777" w:rsidR="00EF331F" w:rsidRDefault="00EF331F" w:rsidP="00EF331F">
      <w:pPr>
        <w:spacing w:after="0" w:line="240" w:lineRule="auto"/>
        <w:rPr>
          <w:rFonts w:eastAsia="Times New Roman" w:cstheme="minorHAnsi"/>
          <w:sz w:val="24"/>
          <w:szCs w:val="24"/>
        </w:rPr>
      </w:pPr>
    </w:p>
    <w:p w14:paraId="2D5D01A7" w14:textId="17E9F99F" w:rsidR="00EF331F" w:rsidRPr="00EF331F" w:rsidRDefault="00F44740" w:rsidP="00EF331F">
      <w:pPr>
        <w:spacing w:after="0" w:line="240" w:lineRule="auto"/>
        <w:rPr>
          <w:rFonts w:eastAsia="Times New Roman" w:cstheme="minorHAnsi"/>
          <w:sz w:val="24"/>
          <w:szCs w:val="24"/>
        </w:rPr>
      </w:pPr>
      <w:r>
        <w:rPr>
          <w:rFonts w:eastAsia="Times New Roman" w:cstheme="minorHAnsi"/>
          <w:sz w:val="24"/>
          <w:szCs w:val="24"/>
        </w:rPr>
        <w:t xml:space="preserve">Proposed charge: streamline onboarding. Liz recommended using the tool that was developed to create the charge to finetune charge development. </w:t>
      </w:r>
      <w:r w:rsidR="00BF0DFE">
        <w:rPr>
          <w:rFonts w:eastAsia="Times New Roman" w:cstheme="minorHAnsi"/>
          <w:sz w:val="24"/>
          <w:szCs w:val="24"/>
        </w:rPr>
        <w:t xml:space="preserve">Mallorie shared the Charge Development Tool. </w:t>
      </w:r>
    </w:p>
    <w:p w14:paraId="5B82FA11" w14:textId="77777777" w:rsidR="004672C6" w:rsidRDefault="004672C6" w:rsidP="0055305B">
      <w:pPr>
        <w:spacing w:after="0" w:line="240" w:lineRule="auto"/>
        <w:rPr>
          <w:rFonts w:eastAsia="Times New Roman" w:cstheme="minorHAnsi"/>
          <w:sz w:val="24"/>
          <w:szCs w:val="24"/>
        </w:rPr>
      </w:pPr>
    </w:p>
    <w:p w14:paraId="75884BCC" w14:textId="26D73852" w:rsidR="00BF0DFE" w:rsidRDefault="00EA78BA" w:rsidP="0055305B">
      <w:pPr>
        <w:spacing w:after="0" w:line="240" w:lineRule="auto"/>
        <w:rPr>
          <w:rFonts w:eastAsia="Times New Roman" w:cstheme="minorHAnsi"/>
          <w:sz w:val="24"/>
          <w:szCs w:val="24"/>
        </w:rPr>
      </w:pPr>
      <w:r>
        <w:rPr>
          <w:rFonts w:eastAsia="Times New Roman" w:cstheme="minorHAnsi"/>
          <w:sz w:val="24"/>
          <w:szCs w:val="24"/>
        </w:rPr>
        <w:t xml:space="preserve">Dina recommended that a form be sent to members to confirm their membership and participation at the ICC. Creating a connection with those members who have not been in attendance would confirm their membership and possibly reengage them in the ICC. It would open the opportunity for others to take their roles to form a more complete body. </w:t>
      </w:r>
    </w:p>
    <w:p w14:paraId="574D7DDF" w14:textId="77777777" w:rsidR="00EA78BA" w:rsidRDefault="00EA78BA" w:rsidP="0055305B">
      <w:pPr>
        <w:spacing w:after="0" w:line="240" w:lineRule="auto"/>
        <w:rPr>
          <w:rFonts w:eastAsia="Times New Roman" w:cstheme="minorHAnsi"/>
          <w:sz w:val="24"/>
          <w:szCs w:val="24"/>
        </w:rPr>
      </w:pPr>
    </w:p>
    <w:p w14:paraId="1F6F46C4" w14:textId="65288E13" w:rsidR="00EA78BA" w:rsidRDefault="00EA78BA" w:rsidP="0055305B">
      <w:pPr>
        <w:spacing w:after="0" w:line="240" w:lineRule="auto"/>
        <w:rPr>
          <w:rFonts w:eastAsia="Times New Roman" w:cstheme="minorHAnsi"/>
          <w:sz w:val="24"/>
          <w:szCs w:val="24"/>
        </w:rPr>
      </w:pPr>
      <w:r>
        <w:rPr>
          <w:rFonts w:eastAsia="Times New Roman" w:cstheme="minorHAnsi"/>
          <w:sz w:val="24"/>
          <w:szCs w:val="24"/>
        </w:rPr>
        <w:t xml:space="preserve">Kathleen will check with General Counsel about Zoom platform and tools that would make it more accessible, as well as clarification. Appointed members may be </w:t>
      </w:r>
      <w:r w:rsidR="00953469">
        <w:rPr>
          <w:rFonts w:eastAsia="Times New Roman" w:cstheme="minorHAnsi"/>
          <w:sz w:val="24"/>
          <w:szCs w:val="24"/>
        </w:rPr>
        <w:t>raised</w:t>
      </w:r>
      <w:r>
        <w:rPr>
          <w:rFonts w:eastAsia="Times New Roman" w:cstheme="minorHAnsi"/>
          <w:sz w:val="24"/>
          <w:szCs w:val="24"/>
        </w:rPr>
        <w:t xml:space="preserve"> to panelist status and still be considered a non-voting member of said committee. Need to tweak the nuances of this new platform requirement. </w:t>
      </w:r>
    </w:p>
    <w:p w14:paraId="6E9E14AD" w14:textId="77777777" w:rsidR="00EA78BA" w:rsidRDefault="00EA78BA" w:rsidP="0055305B">
      <w:pPr>
        <w:spacing w:after="0" w:line="240" w:lineRule="auto"/>
        <w:rPr>
          <w:rFonts w:eastAsia="Times New Roman" w:cstheme="minorHAnsi"/>
          <w:sz w:val="24"/>
          <w:szCs w:val="24"/>
        </w:rPr>
      </w:pPr>
    </w:p>
    <w:p w14:paraId="53DF7B83" w14:textId="333E4FA5" w:rsidR="009B53D9" w:rsidRPr="0055305B" w:rsidRDefault="009B53D9" w:rsidP="0055305B">
      <w:pPr>
        <w:spacing w:after="0" w:line="240" w:lineRule="auto"/>
        <w:rPr>
          <w:rFonts w:eastAsia="Times New Roman" w:cstheme="minorHAnsi"/>
          <w:sz w:val="24"/>
          <w:szCs w:val="24"/>
        </w:rPr>
      </w:pPr>
      <w:r>
        <w:rPr>
          <w:rFonts w:eastAsia="Times New Roman" w:cstheme="minorHAnsi"/>
          <w:sz w:val="24"/>
          <w:szCs w:val="24"/>
        </w:rPr>
        <w:t xml:space="preserve">Nicole motioned to adjourn </w:t>
      </w:r>
      <w:r w:rsidR="00EA78BA">
        <w:rPr>
          <w:rFonts w:eastAsia="Times New Roman" w:cstheme="minorHAnsi"/>
          <w:sz w:val="24"/>
          <w:szCs w:val="24"/>
        </w:rPr>
        <w:t>11:31</w:t>
      </w:r>
      <w:r w:rsidR="00EF331F">
        <w:rPr>
          <w:rFonts w:eastAsia="Times New Roman" w:cstheme="minorHAnsi"/>
          <w:sz w:val="24"/>
          <w:szCs w:val="24"/>
        </w:rPr>
        <w:t xml:space="preserve"> </w:t>
      </w:r>
      <w:r>
        <w:rPr>
          <w:rFonts w:eastAsia="Times New Roman" w:cstheme="minorHAnsi"/>
          <w:sz w:val="24"/>
          <w:szCs w:val="24"/>
        </w:rPr>
        <w:t xml:space="preserve">am; Dina seconded the motion. Meeting adjourned at </w:t>
      </w:r>
      <w:r w:rsidR="00EA78BA">
        <w:rPr>
          <w:rFonts w:eastAsia="Times New Roman" w:cstheme="minorHAnsi"/>
          <w:sz w:val="24"/>
          <w:szCs w:val="24"/>
        </w:rPr>
        <w:t>11:32</w:t>
      </w:r>
      <w:r w:rsidR="00EF331F">
        <w:rPr>
          <w:rFonts w:eastAsia="Times New Roman" w:cstheme="minorHAnsi"/>
          <w:sz w:val="24"/>
          <w:szCs w:val="24"/>
        </w:rPr>
        <w:t xml:space="preserve"> </w:t>
      </w:r>
      <w:r>
        <w:rPr>
          <w:rFonts w:eastAsia="Times New Roman" w:cstheme="minorHAnsi"/>
          <w:sz w:val="24"/>
          <w:szCs w:val="24"/>
        </w:rPr>
        <w:t>am.</w:t>
      </w:r>
    </w:p>
    <w:p w14:paraId="25C70A2D" w14:textId="65687491" w:rsidR="0055305B" w:rsidRPr="0055305B" w:rsidRDefault="0055305B" w:rsidP="0055305B">
      <w:pPr>
        <w:spacing w:after="0" w:line="240" w:lineRule="auto"/>
        <w:ind w:left="1440"/>
        <w:rPr>
          <w:rFonts w:eastAsia="Times New Roman" w:cstheme="minorHAnsi"/>
          <w:sz w:val="24"/>
          <w:szCs w:val="24"/>
        </w:rPr>
      </w:pPr>
    </w:p>
    <w:p w14:paraId="78DCAE75" w14:textId="65401DE4" w:rsidR="001937FB" w:rsidRDefault="00DA257C" w:rsidP="00DA257C">
      <w:pPr>
        <w:spacing w:after="0" w:line="240" w:lineRule="auto"/>
        <w:rPr>
          <w:rFonts w:eastAsia="Times New Roman" w:cstheme="minorHAnsi"/>
          <w:sz w:val="24"/>
          <w:szCs w:val="24"/>
        </w:rPr>
      </w:pPr>
      <w:r w:rsidRPr="0077738E">
        <w:rPr>
          <w:rFonts w:eastAsia="Times New Roman" w:cstheme="minorHAnsi"/>
          <w:sz w:val="24"/>
          <w:szCs w:val="24"/>
        </w:rPr>
        <w:t>Respectfully submitted by Kris Martone-Levine</w:t>
      </w:r>
    </w:p>
    <w:p w14:paraId="6A5A64A7" w14:textId="77777777" w:rsidR="002B41D4" w:rsidRDefault="002B41D4" w:rsidP="00DA257C">
      <w:pPr>
        <w:spacing w:after="0" w:line="240" w:lineRule="auto"/>
        <w:rPr>
          <w:rFonts w:eastAsia="Times New Roman" w:cstheme="minorHAnsi"/>
          <w:sz w:val="24"/>
          <w:szCs w:val="24"/>
        </w:rPr>
      </w:pPr>
    </w:p>
    <w:p w14:paraId="74365F9F" w14:textId="77777777" w:rsidR="002B41D4" w:rsidRDefault="002B41D4" w:rsidP="00DA257C">
      <w:pPr>
        <w:spacing w:after="0" w:line="240" w:lineRule="auto"/>
        <w:rPr>
          <w:rFonts w:eastAsia="Times New Roman" w:cstheme="minorHAnsi"/>
          <w:sz w:val="24"/>
          <w:szCs w:val="24"/>
        </w:rPr>
      </w:pPr>
    </w:p>
    <w:p w14:paraId="17A5E17D" w14:textId="0EE03661" w:rsidR="002B41D4" w:rsidRDefault="002B41D4" w:rsidP="002B41D4">
      <w:pPr>
        <w:spacing w:after="0" w:line="240" w:lineRule="auto"/>
        <w:rPr>
          <w:rFonts w:cstheme="minorHAnsi"/>
          <w:sz w:val="24"/>
          <w:szCs w:val="24"/>
        </w:rPr>
      </w:pPr>
    </w:p>
    <w:p w14:paraId="6CF404D1" w14:textId="77777777" w:rsidR="00EA78BA" w:rsidRDefault="00EA78BA" w:rsidP="002B41D4">
      <w:pPr>
        <w:spacing w:after="0" w:line="240" w:lineRule="auto"/>
        <w:rPr>
          <w:rFonts w:cstheme="minorHAnsi"/>
          <w:sz w:val="24"/>
          <w:szCs w:val="24"/>
        </w:rPr>
      </w:pPr>
    </w:p>
    <w:p w14:paraId="39E61423" w14:textId="77777777" w:rsidR="00EA78BA" w:rsidRDefault="00EA78BA" w:rsidP="002B41D4">
      <w:pPr>
        <w:spacing w:after="0" w:line="240" w:lineRule="auto"/>
        <w:rPr>
          <w:rFonts w:cstheme="minorHAnsi"/>
          <w:sz w:val="24"/>
          <w:szCs w:val="24"/>
        </w:rPr>
      </w:pPr>
    </w:p>
    <w:p w14:paraId="5B032E3C" w14:textId="77777777" w:rsidR="00EA78BA" w:rsidRDefault="00EA78BA" w:rsidP="002B41D4">
      <w:pPr>
        <w:spacing w:after="0" w:line="240" w:lineRule="auto"/>
        <w:rPr>
          <w:rFonts w:cstheme="minorHAnsi"/>
          <w:sz w:val="24"/>
          <w:szCs w:val="24"/>
        </w:rPr>
      </w:pPr>
    </w:p>
    <w:p w14:paraId="51762C3F" w14:textId="77777777" w:rsidR="00EA78BA" w:rsidRDefault="00EA78BA" w:rsidP="002B41D4">
      <w:pPr>
        <w:spacing w:after="0" w:line="240" w:lineRule="auto"/>
        <w:rPr>
          <w:rFonts w:cstheme="minorHAnsi"/>
          <w:sz w:val="24"/>
          <w:szCs w:val="24"/>
        </w:rPr>
      </w:pPr>
    </w:p>
    <w:p w14:paraId="4B598A08" w14:textId="77777777" w:rsidR="00EA78BA" w:rsidRDefault="00EA78BA" w:rsidP="002B41D4">
      <w:pPr>
        <w:spacing w:after="0" w:line="240" w:lineRule="auto"/>
        <w:rPr>
          <w:rFonts w:cstheme="minorHAnsi"/>
          <w:sz w:val="24"/>
          <w:szCs w:val="24"/>
        </w:rPr>
      </w:pPr>
    </w:p>
    <w:p w14:paraId="415D4E7D" w14:textId="77777777" w:rsidR="00EA78BA" w:rsidRDefault="00EA78BA" w:rsidP="002B41D4">
      <w:pPr>
        <w:spacing w:after="0" w:line="240" w:lineRule="auto"/>
        <w:rPr>
          <w:rFonts w:cstheme="minorHAnsi"/>
          <w:sz w:val="24"/>
          <w:szCs w:val="24"/>
        </w:rPr>
      </w:pPr>
    </w:p>
    <w:p w14:paraId="0A18E3DC" w14:textId="77777777" w:rsidR="00EA78BA" w:rsidRDefault="00EA78BA" w:rsidP="002B41D4">
      <w:pPr>
        <w:spacing w:after="0" w:line="240" w:lineRule="auto"/>
        <w:rPr>
          <w:rFonts w:cstheme="minorHAnsi"/>
          <w:sz w:val="24"/>
          <w:szCs w:val="24"/>
        </w:rPr>
      </w:pPr>
    </w:p>
    <w:p w14:paraId="6D50280D" w14:textId="77777777" w:rsidR="00EA78BA" w:rsidRDefault="00EA78BA" w:rsidP="002B41D4">
      <w:pPr>
        <w:spacing w:after="0" w:line="240" w:lineRule="auto"/>
        <w:rPr>
          <w:rFonts w:cstheme="minorHAnsi"/>
          <w:sz w:val="24"/>
          <w:szCs w:val="24"/>
        </w:rPr>
      </w:pPr>
    </w:p>
    <w:p w14:paraId="7DE84B89" w14:textId="77777777" w:rsidR="00EA78BA" w:rsidRDefault="00EA78BA" w:rsidP="002B41D4">
      <w:pPr>
        <w:spacing w:after="0" w:line="240" w:lineRule="auto"/>
        <w:rPr>
          <w:rFonts w:cstheme="minorHAnsi"/>
          <w:sz w:val="24"/>
          <w:szCs w:val="24"/>
        </w:rPr>
      </w:pPr>
    </w:p>
    <w:p w14:paraId="3F20BC4E" w14:textId="77777777" w:rsidR="00EA78BA" w:rsidRDefault="00EA78BA" w:rsidP="002B41D4">
      <w:pPr>
        <w:spacing w:after="0" w:line="240" w:lineRule="auto"/>
        <w:rPr>
          <w:rFonts w:cstheme="minorHAnsi"/>
          <w:sz w:val="24"/>
          <w:szCs w:val="24"/>
        </w:rPr>
      </w:pPr>
    </w:p>
    <w:p w14:paraId="18F05764" w14:textId="77777777" w:rsidR="00EA78BA" w:rsidRDefault="00EA78BA" w:rsidP="002B41D4">
      <w:pPr>
        <w:spacing w:after="0" w:line="240" w:lineRule="auto"/>
        <w:rPr>
          <w:rFonts w:cstheme="minorHAnsi"/>
          <w:sz w:val="24"/>
          <w:szCs w:val="24"/>
        </w:rPr>
      </w:pPr>
    </w:p>
    <w:p w14:paraId="7F3A65F6" w14:textId="77777777" w:rsidR="00EA78BA" w:rsidRDefault="00EA78BA" w:rsidP="002B41D4">
      <w:pPr>
        <w:spacing w:after="0" w:line="240" w:lineRule="auto"/>
        <w:rPr>
          <w:rFonts w:cstheme="minorHAnsi"/>
          <w:sz w:val="24"/>
          <w:szCs w:val="24"/>
        </w:rPr>
      </w:pPr>
    </w:p>
    <w:p w14:paraId="3CFD0571" w14:textId="77777777" w:rsidR="00EA78BA" w:rsidRDefault="00EA78BA" w:rsidP="002B41D4">
      <w:pPr>
        <w:spacing w:after="0" w:line="240" w:lineRule="auto"/>
        <w:rPr>
          <w:rFonts w:cstheme="minorHAnsi"/>
          <w:sz w:val="24"/>
          <w:szCs w:val="24"/>
        </w:rPr>
      </w:pPr>
    </w:p>
    <w:p w14:paraId="4B948B4B" w14:textId="77777777" w:rsidR="00EA78BA" w:rsidRDefault="00EA78BA" w:rsidP="002B41D4">
      <w:pPr>
        <w:spacing w:after="0" w:line="240" w:lineRule="auto"/>
        <w:rPr>
          <w:rFonts w:cstheme="minorHAnsi"/>
          <w:sz w:val="24"/>
          <w:szCs w:val="24"/>
        </w:rPr>
      </w:pPr>
    </w:p>
    <w:p w14:paraId="3C8366C9" w14:textId="77777777" w:rsidR="00EA78BA" w:rsidRDefault="00EA78BA" w:rsidP="002B41D4">
      <w:pPr>
        <w:spacing w:after="0" w:line="240" w:lineRule="auto"/>
        <w:rPr>
          <w:rFonts w:cstheme="minorHAnsi"/>
          <w:sz w:val="24"/>
          <w:szCs w:val="24"/>
        </w:rPr>
      </w:pPr>
    </w:p>
    <w:p w14:paraId="7B606897" w14:textId="77777777" w:rsidR="00EA78BA" w:rsidRDefault="00EA78BA" w:rsidP="002B41D4">
      <w:pPr>
        <w:spacing w:after="0" w:line="240" w:lineRule="auto"/>
        <w:rPr>
          <w:rFonts w:cstheme="minorHAnsi"/>
          <w:sz w:val="24"/>
          <w:szCs w:val="24"/>
        </w:rPr>
      </w:pPr>
    </w:p>
    <w:p w14:paraId="61A8957E" w14:textId="77777777" w:rsidR="00EA78BA" w:rsidRDefault="00EA78BA" w:rsidP="002B41D4">
      <w:pPr>
        <w:spacing w:after="0" w:line="240" w:lineRule="auto"/>
        <w:rPr>
          <w:rFonts w:cstheme="minorHAnsi"/>
          <w:sz w:val="24"/>
          <w:szCs w:val="24"/>
        </w:rPr>
      </w:pPr>
    </w:p>
    <w:p w14:paraId="2378D5DA" w14:textId="77777777" w:rsidR="00EA78BA" w:rsidRDefault="00EA78BA" w:rsidP="00EA78BA">
      <w:pPr>
        <w:pStyle w:val="paragraph"/>
        <w:spacing w:before="0" w:beforeAutospacing="0" w:after="0" w:afterAutospacing="0"/>
        <w:textAlignment w:val="baseline"/>
        <w:rPr>
          <w:rStyle w:val="normaltextrun"/>
          <w:rFonts w:ascii="Calibri Light" w:hAnsi="Calibri Light" w:cs="Calibri Light"/>
          <w:color w:val="2F5496"/>
          <w:sz w:val="32"/>
          <w:szCs w:val="32"/>
        </w:rPr>
      </w:pPr>
      <w:r w:rsidRPr="133310FC">
        <w:rPr>
          <w:rStyle w:val="normaltextrun"/>
          <w:rFonts w:ascii="Calibri Light" w:hAnsi="Calibri Light" w:cs="Calibri Light"/>
          <w:color w:val="2F5496" w:themeColor="accent1" w:themeShade="BF"/>
          <w:sz w:val="32"/>
          <w:szCs w:val="32"/>
        </w:rPr>
        <w:lastRenderedPageBreak/>
        <w:t>ICC Committee Charge Development Tool</w:t>
      </w:r>
    </w:p>
    <w:p w14:paraId="6DB0D40D" w14:textId="77777777" w:rsidR="00EA78BA" w:rsidRDefault="00EA78BA" w:rsidP="00EA78BA">
      <w:pPr>
        <w:pStyle w:val="Heading2"/>
        <w:rPr>
          <w:rStyle w:val="eop"/>
        </w:rPr>
      </w:pPr>
      <w:r>
        <w:rPr>
          <w:rStyle w:val="eop"/>
        </w:rPr>
        <w:t>Select Committee:</w:t>
      </w:r>
    </w:p>
    <w:p w14:paraId="33C3D7FB" w14:textId="77777777" w:rsidR="00EA78BA" w:rsidRPr="00D82ECF" w:rsidRDefault="00EA78BA" w:rsidP="00EA78BA"/>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2607"/>
      </w:tblGrid>
      <w:tr w:rsidR="00EA78BA" w14:paraId="1CED2DF1" w14:textId="77777777" w:rsidTr="00C160EC">
        <w:trPr>
          <w:trHeight w:val="663"/>
          <w:jc w:val="center"/>
        </w:trPr>
        <w:tc>
          <w:tcPr>
            <w:tcW w:w="5035" w:type="dxa"/>
            <w:shd w:val="clear" w:color="auto" w:fill="auto"/>
          </w:tcPr>
          <w:p w14:paraId="7B418954" w14:textId="77777777" w:rsidR="00EA78BA" w:rsidRDefault="00000000" w:rsidP="00C160EC">
            <w:sdt>
              <w:sdtPr>
                <w:id w:val="746927859"/>
                <w14:checkbox>
                  <w14:checked w14:val="0"/>
                  <w14:checkedState w14:val="2612" w14:font="MS Gothic"/>
                  <w14:uncheckedState w14:val="2610" w14:font="MS Gothic"/>
                </w14:checkbox>
              </w:sdtPr>
              <w:sdtContent>
                <w:r w:rsidR="00EA78BA">
                  <w:rPr>
                    <w:rFonts w:ascii="MS Gothic" w:eastAsia="MS Gothic" w:hAnsi="MS Gothic" w:hint="eastAsia"/>
                  </w:rPr>
                  <w:t>☐</w:t>
                </w:r>
              </w:sdtContent>
            </w:sdt>
            <w:r w:rsidR="00EA78BA">
              <w:t>Service Quality Committee</w:t>
            </w:r>
          </w:p>
          <w:p w14:paraId="1C3E50DB" w14:textId="77777777" w:rsidR="00EA78BA" w:rsidRDefault="00EA78BA" w:rsidP="00C160EC"/>
        </w:tc>
        <w:tc>
          <w:tcPr>
            <w:tcW w:w="2607" w:type="dxa"/>
            <w:shd w:val="clear" w:color="auto" w:fill="auto"/>
          </w:tcPr>
          <w:p w14:paraId="1DB0A66C" w14:textId="77777777" w:rsidR="00EA78BA" w:rsidRDefault="00000000" w:rsidP="00C160EC">
            <w:sdt>
              <w:sdtPr>
                <w:id w:val="-76445752"/>
                <w14:checkbox>
                  <w14:checked w14:val="0"/>
                  <w14:checkedState w14:val="2612" w14:font="MS Gothic"/>
                  <w14:uncheckedState w14:val="2610" w14:font="MS Gothic"/>
                </w14:checkbox>
              </w:sdtPr>
              <w:sdtContent>
                <w:r w:rsidR="00EA78BA">
                  <w:rPr>
                    <w:rFonts w:ascii="MS Gothic" w:eastAsia="MS Gothic" w:hAnsi="MS Gothic" w:hint="eastAsia"/>
                  </w:rPr>
                  <w:t>☐</w:t>
                </w:r>
              </w:sdtContent>
            </w:sdt>
            <w:r w:rsidR="00EA78BA">
              <w:t>Membership</w:t>
            </w:r>
          </w:p>
        </w:tc>
      </w:tr>
      <w:tr w:rsidR="00EA78BA" w14:paraId="68D7C7A6" w14:textId="77777777" w:rsidTr="00C160EC">
        <w:trPr>
          <w:trHeight w:val="345"/>
          <w:jc w:val="center"/>
        </w:trPr>
        <w:tc>
          <w:tcPr>
            <w:tcW w:w="5035" w:type="dxa"/>
            <w:shd w:val="clear" w:color="auto" w:fill="auto"/>
          </w:tcPr>
          <w:p w14:paraId="52082C93" w14:textId="77777777" w:rsidR="00EA78BA" w:rsidRDefault="00000000" w:rsidP="00C160EC">
            <w:sdt>
              <w:sdtPr>
                <w:id w:val="2115709078"/>
                <w14:checkbox>
                  <w14:checked w14:val="0"/>
                  <w14:checkedState w14:val="2612" w14:font="MS Gothic"/>
                  <w14:uncheckedState w14:val="2610" w14:font="MS Gothic"/>
                </w14:checkbox>
              </w:sdtPr>
              <w:sdtContent>
                <w:r w:rsidR="00EA78BA">
                  <w:rPr>
                    <w:rFonts w:ascii="MS Gothic" w:eastAsia="MS Gothic" w:hAnsi="MS Gothic" w:hint="eastAsia"/>
                  </w:rPr>
                  <w:t>☐</w:t>
                </w:r>
              </w:sdtContent>
            </w:sdt>
            <w:r w:rsidR="00EA78BA">
              <w:t>Family, Equity and Engagement</w:t>
            </w:r>
          </w:p>
        </w:tc>
        <w:tc>
          <w:tcPr>
            <w:tcW w:w="2607" w:type="dxa"/>
            <w:shd w:val="clear" w:color="auto" w:fill="auto"/>
          </w:tcPr>
          <w:p w14:paraId="1EA2DBD2" w14:textId="77777777" w:rsidR="00EA78BA" w:rsidRDefault="00000000" w:rsidP="00C160EC">
            <w:sdt>
              <w:sdtPr>
                <w:id w:val="-1017153235"/>
                <w14:checkbox>
                  <w14:checked w14:val="0"/>
                  <w14:checkedState w14:val="2612" w14:font="MS Gothic"/>
                  <w14:uncheckedState w14:val="2610" w14:font="MS Gothic"/>
                </w14:checkbox>
              </w:sdtPr>
              <w:sdtContent>
                <w:r w:rsidR="00EA78BA">
                  <w:rPr>
                    <w:rFonts w:ascii="MS Gothic" w:eastAsia="MS Gothic" w:hAnsi="MS Gothic" w:hint="eastAsia"/>
                  </w:rPr>
                  <w:t>☐</w:t>
                </w:r>
              </w:sdtContent>
            </w:sdt>
            <w:r w:rsidR="00EA78BA">
              <w:t>Fiscal</w:t>
            </w:r>
          </w:p>
        </w:tc>
      </w:tr>
    </w:tbl>
    <w:p w14:paraId="39132CA2" w14:textId="77777777" w:rsidR="00EA78BA" w:rsidRPr="00E26EF8" w:rsidRDefault="00EA78BA" w:rsidP="00EA78BA">
      <w:pPr>
        <w:pStyle w:val="Heading2"/>
        <w:spacing w:before="0"/>
        <w:rPr>
          <w:rStyle w:val="eop"/>
          <w:rFonts w:ascii="Calibri Light" w:hAnsi="Calibri Light" w:cs="Calibri Light"/>
          <w:sz w:val="24"/>
          <w:szCs w:val="24"/>
        </w:rPr>
      </w:pPr>
    </w:p>
    <w:p w14:paraId="2FA409F6" w14:textId="77777777" w:rsidR="00EA78BA" w:rsidRDefault="00EA78BA" w:rsidP="00EA78BA">
      <w:pPr>
        <w:pStyle w:val="Heading2"/>
        <w:rPr>
          <w:rStyle w:val="eop"/>
        </w:rPr>
      </w:pPr>
      <w:r>
        <w:rPr>
          <w:rStyle w:val="eop"/>
        </w:rPr>
        <w:t>Purpose:</w:t>
      </w:r>
    </w:p>
    <w:tbl>
      <w:tblPr>
        <w:tblStyle w:val="TableGrid"/>
        <w:tblW w:w="10960" w:type="dxa"/>
        <w:tblLook w:val="04A0" w:firstRow="1" w:lastRow="0" w:firstColumn="1" w:lastColumn="0" w:noHBand="0" w:noVBand="1"/>
      </w:tblPr>
      <w:tblGrid>
        <w:gridCol w:w="10960"/>
      </w:tblGrid>
      <w:tr w:rsidR="00EA78BA" w14:paraId="7A46BE6E" w14:textId="77777777" w:rsidTr="00C160EC">
        <w:trPr>
          <w:trHeight w:val="710"/>
        </w:trPr>
        <w:tc>
          <w:tcPr>
            <w:tcW w:w="10960" w:type="dxa"/>
          </w:tcPr>
          <w:p w14:paraId="431EE44E" w14:textId="77777777" w:rsidR="00EA78BA" w:rsidRDefault="00EA78BA" w:rsidP="00C160EC">
            <w:pPr>
              <w:pStyle w:val="ListParagraph"/>
              <w:ind w:left="360"/>
              <w:rPr>
                <w:sz w:val="22"/>
                <w:szCs w:val="22"/>
              </w:rPr>
            </w:pPr>
          </w:p>
          <w:p w14:paraId="1329582F" w14:textId="77777777" w:rsidR="00EA78BA" w:rsidRDefault="00EA78BA" w:rsidP="00C160EC">
            <w:pPr>
              <w:pStyle w:val="ListParagraph"/>
              <w:ind w:left="0"/>
              <w:rPr>
                <w:sz w:val="22"/>
                <w:szCs w:val="22"/>
              </w:rPr>
            </w:pPr>
          </w:p>
          <w:p w14:paraId="3428C05E" w14:textId="77777777" w:rsidR="00EA78BA" w:rsidRDefault="00EA78BA" w:rsidP="00C160EC">
            <w:pPr>
              <w:rPr>
                <w:sz w:val="22"/>
                <w:szCs w:val="22"/>
              </w:rPr>
            </w:pPr>
          </w:p>
          <w:p w14:paraId="1A689FF5" w14:textId="77777777" w:rsidR="00EA78BA" w:rsidRPr="00E4090F" w:rsidRDefault="00EA78BA" w:rsidP="00C160EC">
            <w:pPr>
              <w:rPr>
                <w:sz w:val="22"/>
                <w:szCs w:val="22"/>
              </w:rPr>
            </w:pPr>
          </w:p>
          <w:p w14:paraId="3ACD2A42" w14:textId="77777777" w:rsidR="00EA78BA" w:rsidRDefault="00EA78BA" w:rsidP="00C160EC">
            <w:pPr>
              <w:pStyle w:val="ListParagraph"/>
              <w:ind w:left="360"/>
              <w:rPr>
                <w:sz w:val="22"/>
                <w:szCs w:val="22"/>
              </w:rPr>
            </w:pPr>
          </w:p>
          <w:p w14:paraId="6BDAFEEA" w14:textId="77777777" w:rsidR="00EA78BA" w:rsidRDefault="00EA78BA" w:rsidP="00C160EC">
            <w:pPr>
              <w:pStyle w:val="ListParagraph"/>
              <w:ind w:left="360"/>
              <w:rPr>
                <w:sz w:val="22"/>
                <w:szCs w:val="22"/>
              </w:rPr>
            </w:pPr>
          </w:p>
          <w:p w14:paraId="4B724826" w14:textId="77777777" w:rsidR="00EA78BA" w:rsidRPr="00CC731D" w:rsidRDefault="00EA78BA" w:rsidP="00C160EC">
            <w:pPr>
              <w:pStyle w:val="ListParagraph"/>
              <w:ind w:left="360"/>
              <w:rPr>
                <w:sz w:val="22"/>
                <w:szCs w:val="22"/>
              </w:rPr>
            </w:pPr>
          </w:p>
        </w:tc>
      </w:tr>
    </w:tbl>
    <w:p w14:paraId="07047FFE" w14:textId="77777777" w:rsidR="00EA78BA" w:rsidRDefault="00EA78BA" w:rsidP="00EA78BA">
      <w:pPr>
        <w:pStyle w:val="NoSpacing"/>
        <w:rPr>
          <w:sz w:val="22"/>
          <w:szCs w:val="22"/>
        </w:rPr>
      </w:pPr>
    </w:p>
    <w:p w14:paraId="52AEFAD4" w14:textId="77777777" w:rsidR="00EA78BA" w:rsidRDefault="00EA78BA" w:rsidP="00EA78BA">
      <w:pPr>
        <w:pStyle w:val="Heading2"/>
        <w:ind w:left="450" w:hanging="450"/>
        <w:rPr>
          <w:rStyle w:val="eop"/>
        </w:rPr>
      </w:pPr>
      <w:r>
        <w:rPr>
          <w:rStyle w:val="eop"/>
        </w:rPr>
        <w:t>Define the Charge of the Committee:</w:t>
      </w:r>
    </w:p>
    <w:tbl>
      <w:tblPr>
        <w:tblStyle w:val="TableGrid"/>
        <w:tblW w:w="10931" w:type="dxa"/>
        <w:tblLook w:val="04A0" w:firstRow="1" w:lastRow="0" w:firstColumn="1" w:lastColumn="0" w:noHBand="0" w:noVBand="1"/>
      </w:tblPr>
      <w:tblGrid>
        <w:gridCol w:w="10931"/>
      </w:tblGrid>
      <w:tr w:rsidR="00EA78BA" w14:paraId="7ABC74FD" w14:textId="77777777" w:rsidTr="00C160EC">
        <w:trPr>
          <w:trHeight w:val="710"/>
        </w:trPr>
        <w:tc>
          <w:tcPr>
            <w:tcW w:w="10931" w:type="dxa"/>
          </w:tcPr>
          <w:p w14:paraId="1DD982C4" w14:textId="77777777" w:rsidR="00EA78BA" w:rsidRDefault="00EA78BA" w:rsidP="00C160EC">
            <w:pPr>
              <w:pStyle w:val="ListParagraph"/>
              <w:ind w:left="360"/>
              <w:rPr>
                <w:sz w:val="22"/>
                <w:szCs w:val="22"/>
              </w:rPr>
            </w:pPr>
          </w:p>
          <w:p w14:paraId="3C7A5452" w14:textId="77777777" w:rsidR="00EA78BA" w:rsidRDefault="00EA78BA" w:rsidP="00C160EC">
            <w:pPr>
              <w:pStyle w:val="ListParagraph"/>
              <w:ind w:left="0"/>
              <w:rPr>
                <w:sz w:val="22"/>
                <w:szCs w:val="22"/>
              </w:rPr>
            </w:pPr>
          </w:p>
          <w:p w14:paraId="3C01B3B1" w14:textId="77777777" w:rsidR="00EA78BA" w:rsidRDefault="00EA78BA" w:rsidP="00C160EC">
            <w:pPr>
              <w:pStyle w:val="ListParagraph"/>
              <w:ind w:left="360"/>
              <w:rPr>
                <w:sz w:val="22"/>
                <w:szCs w:val="22"/>
              </w:rPr>
            </w:pPr>
          </w:p>
          <w:p w14:paraId="28576857" w14:textId="77777777" w:rsidR="00EA78BA" w:rsidRDefault="00EA78BA" w:rsidP="00C160EC">
            <w:pPr>
              <w:pStyle w:val="ListParagraph"/>
              <w:ind w:left="360"/>
              <w:rPr>
                <w:sz w:val="22"/>
                <w:szCs w:val="22"/>
              </w:rPr>
            </w:pPr>
          </w:p>
          <w:p w14:paraId="3C4A9FAE" w14:textId="77777777" w:rsidR="00EA78BA" w:rsidRPr="00E4090F" w:rsidRDefault="00EA78BA" w:rsidP="00C160EC">
            <w:pPr>
              <w:rPr>
                <w:sz w:val="22"/>
                <w:szCs w:val="22"/>
              </w:rPr>
            </w:pPr>
          </w:p>
          <w:p w14:paraId="15DCBA65" w14:textId="77777777" w:rsidR="00EA78BA" w:rsidRDefault="00EA78BA" w:rsidP="00C160EC">
            <w:pPr>
              <w:pStyle w:val="ListParagraph"/>
              <w:ind w:left="360"/>
              <w:rPr>
                <w:sz w:val="22"/>
                <w:szCs w:val="22"/>
              </w:rPr>
            </w:pPr>
          </w:p>
          <w:p w14:paraId="4FE7628C" w14:textId="77777777" w:rsidR="00EA78BA" w:rsidRPr="00CC731D" w:rsidRDefault="00EA78BA" w:rsidP="00C160EC">
            <w:pPr>
              <w:pStyle w:val="ListParagraph"/>
              <w:ind w:left="360"/>
              <w:rPr>
                <w:sz w:val="22"/>
                <w:szCs w:val="22"/>
              </w:rPr>
            </w:pPr>
          </w:p>
        </w:tc>
      </w:tr>
    </w:tbl>
    <w:p w14:paraId="2AE10FD6" w14:textId="77777777" w:rsidR="00EA78BA" w:rsidRDefault="00EA78BA" w:rsidP="00EA78BA">
      <w:pPr>
        <w:pStyle w:val="NoSpacing"/>
        <w:rPr>
          <w:sz w:val="22"/>
          <w:szCs w:val="22"/>
        </w:rPr>
      </w:pPr>
    </w:p>
    <w:p w14:paraId="17295D63" w14:textId="77777777" w:rsidR="00EA78BA" w:rsidRDefault="00EA78BA" w:rsidP="00EA78BA">
      <w:pPr>
        <w:pStyle w:val="Heading2"/>
      </w:pPr>
      <w:r>
        <w:rPr>
          <w:rStyle w:val="eop"/>
        </w:rPr>
        <w:t>What does success look like in June 2026:</w:t>
      </w:r>
    </w:p>
    <w:tbl>
      <w:tblPr>
        <w:tblStyle w:val="TableGrid"/>
        <w:tblW w:w="10931" w:type="dxa"/>
        <w:tblLook w:val="04A0" w:firstRow="1" w:lastRow="0" w:firstColumn="1" w:lastColumn="0" w:noHBand="0" w:noVBand="1"/>
      </w:tblPr>
      <w:tblGrid>
        <w:gridCol w:w="10931"/>
      </w:tblGrid>
      <w:tr w:rsidR="00EA78BA" w14:paraId="7CE433E5" w14:textId="77777777" w:rsidTr="00C160EC">
        <w:trPr>
          <w:trHeight w:val="710"/>
        </w:trPr>
        <w:tc>
          <w:tcPr>
            <w:tcW w:w="10931" w:type="dxa"/>
          </w:tcPr>
          <w:p w14:paraId="28F04DDF" w14:textId="77777777" w:rsidR="00EA78BA" w:rsidRDefault="00EA78BA" w:rsidP="00C160EC">
            <w:pPr>
              <w:pStyle w:val="ListParagraph"/>
              <w:ind w:left="360"/>
              <w:rPr>
                <w:sz w:val="22"/>
                <w:szCs w:val="22"/>
              </w:rPr>
            </w:pPr>
          </w:p>
          <w:p w14:paraId="25E8329D" w14:textId="77777777" w:rsidR="00EA78BA" w:rsidRDefault="00EA78BA" w:rsidP="00C160EC">
            <w:pPr>
              <w:pStyle w:val="ListParagraph"/>
              <w:numPr>
                <w:ilvl w:val="0"/>
                <w:numId w:val="28"/>
              </w:numPr>
              <w:rPr>
                <w:sz w:val="22"/>
                <w:szCs w:val="22"/>
              </w:rPr>
            </w:pPr>
          </w:p>
          <w:p w14:paraId="57EA7944" w14:textId="77777777" w:rsidR="00EA78BA" w:rsidRDefault="00EA78BA" w:rsidP="00C160EC">
            <w:pPr>
              <w:pStyle w:val="ListParagraph"/>
              <w:ind w:left="360"/>
              <w:rPr>
                <w:sz w:val="22"/>
                <w:szCs w:val="22"/>
              </w:rPr>
            </w:pPr>
          </w:p>
          <w:p w14:paraId="593B0370" w14:textId="77777777" w:rsidR="00EA78BA" w:rsidRDefault="00EA78BA" w:rsidP="00C160EC">
            <w:pPr>
              <w:pStyle w:val="ListParagraph"/>
              <w:ind w:left="360"/>
              <w:rPr>
                <w:sz w:val="22"/>
                <w:szCs w:val="22"/>
              </w:rPr>
            </w:pPr>
          </w:p>
          <w:p w14:paraId="47FFC271" w14:textId="77777777" w:rsidR="00EA78BA" w:rsidRPr="00E4090F" w:rsidRDefault="00EA78BA" w:rsidP="00C160EC">
            <w:pPr>
              <w:rPr>
                <w:sz w:val="22"/>
                <w:szCs w:val="22"/>
              </w:rPr>
            </w:pPr>
          </w:p>
          <w:p w14:paraId="39D35253" w14:textId="77777777" w:rsidR="00EA78BA" w:rsidRDefault="00EA78BA" w:rsidP="00C160EC">
            <w:pPr>
              <w:pStyle w:val="ListParagraph"/>
              <w:ind w:left="360"/>
              <w:rPr>
                <w:sz w:val="22"/>
                <w:szCs w:val="22"/>
              </w:rPr>
            </w:pPr>
          </w:p>
          <w:p w14:paraId="7B0A1BDB" w14:textId="77777777" w:rsidR="00EA78BA" w:rsidRPr="00D82ECF" w:rsidRDefault="00EA78BA" w:rsidP="00C160EC">
            <w:pPr>
              <w:rPr>
                <w:sz w:val="22"/>
                <w:szCs w:val="22"/>
              </w:rPr>
            </w:pPr>
          </w:p>
          <w:p w14:paraId="4DDB9B5E" w14:textId="77777777" w:rsidR="00EA78BA" w:rsidRPr="00CC731D" w:rsidRDefault="00EA78BA" w:rsidP="00C160EC">
            <w:pPr>
              <w:pStyle w:val="ListParagraph"/>
              <w:ind w:left="360"/>
              <w:rPr>
                <w:sz w:val="22"/>
                <w:szCs w:val="22"/>
              </w:rPr>
            </w:pPr>
          </w:p>
        </w:tc>
      </w:tr>
    </w:tbl>
    <w:p w14:paraId="59A7D4B9" w14:textId="77777777" w:rsidR="00EA78BA" w:rsidRDefault="00EA78BA" w:rsidP="00EA78BA">
      <w:pPr>
        <w:pStyle w:val="Heading2"/>
        <w:rPr>
          <w:rStyle w:val="eop"/>
        </w:rPr>
      </w:pPr>
    </w:p>
    <w:p w14:paraId="169892DA" w14:textId="77777777" w:rsidR="00EA78BA" w:rsidRPr="00C96699" w:rsidRDefault="00EA78BA" w:rsidP="00EA78BA">
      <w:pPr>
        <w:pStyle w:val="Heading2"/>
      </w:pPr>
      <w:r>
        <w:rPr>
          <w:rStyle w:val="eop"/>
        </w:rPr>
        <w:t>Skills we are looking for:</w:t>
      </w:r>
    </w:p>
    <w:tbl>
      <w:tblPr>
        <w:tblStyle w:val="TableGrid"/>
        <w:tblW w:w="10931" w:type="dxa"/>
        <w:tblLook w:val="04A0" w:firstRow="1" w:lastRow="0" w:firstColumn="1" w:lastColumn="0" w:noHBand="0" w:noVBand="1"/>
      </w:tblPr>
      <w:tblGrid>
        <w:gridCol w:w="10931"/>
      </w:tblGrid>
      <w:tr w:rsidR="00EA78BA" w14:paraId="4EB3E146" w14:textId="77777777" w:rsidTr="00C160EC">
        <w:trPr>
          <w:trHeight w:val="710"/>
        </w:trPr>
        <w:tc>
          <w:tcPr>
            <w:tcW w:w="10931" w:type="dxa"/>
          </w:tcPr>
          <w:p w14:paraId="76468045" w14:textId="77777777" w:rsidR="00EA78BA" w:rsidRDefault="00EA78BA" w:rsidP="00C160EC">
            <w:pPr>
              <w:pStyle w:val="ListParagraph"/>
              <w:ind w:left="360"/>
              <w:rPr>
                <w:sz w:val="22"/>
                <w:szCs w:val="22"/>
              </w:rPr>
            </w:pPr>
          </w:p>
          <w:p w14:paraId="09B3D76C" w14:textId="77777777" w:rsidR="00EA78BA" w:rsidRDefault="00EA78BA" w:rsidP="00C160EC">
            <w:pPr>
              <w:pStyle w:val="ListParagraph"/>
              <w:numPr>
                <w:ilvl w:val="0"/>
                <w:numId w:val="28"/>
              </w:numPr>
              <w:rPr>
                <w:sz w:val="22"/>
                <w:szCs w:val="22"/>
              </w:rPr>
            </w:pPr>
          </w:p>
          <w:p w14:paraId="535C038E" w14:textId="77777777" w:rsidR="00EA78BA" w:rsidRDefault="00EA78BA" w:rsidP="00C160EC">
            <w:pPr>
              <w:pStyle w:val="ListParagraph"/>
              <w:ind w:left="360"/>
              <w:rPr>
                <w:sz w:val="22"/>
                <w:szCs w:val="22"/>
              </w:rPr>
            </w:pPr>
          </w:p>
          <w:p w14:paraId="0C0136B5" w14:textId="77777777" w:rsidR="00EA78BA" w:rsidRDefault="00EA78BA" w:rsidP="00C160EC">
            <w:pPr>
              <w:pStyle w:val="ListParagraph"/>
              <w:ind w:left="360"/>
              <w:rPr>
                <w:sz w:val="22"/>
                <w:szCs w:val="22"/>
              </w:rPr>
            </w:pPr>
          </w:p>
          <w:p w14:paraId="259C623F" w14:textId="77777777" w:rsidR="00EA78BA" w:rsidRDefault="00EA78BA" w:rsidP="00C160EC">
            <w:pPr>
              <w:pStyle w:val="ListParagraph"/>
              <w:ind w:left="360"/>
              <w:rPr>
                <w:sz w:val="22"/>
                <w:szCs w:val="22"/>
              </w:rPr>
            </w:pPr>
          </w:p>
          <w:p w14:paraId="7B71CFF8" w14:textId="77777777" w:rsidR="00EA78BA" w:rsidRPr="00DC040E" w:rsidRDefault="00EA78BA" w:rsidP="00C160EC">
            <w:pPr>
              <w:rPr>
                <w:sz w:val="22"/>
                <w:szCs w:val="22"/>
              </w:rPr>
            </w:pPr>
          </w:p>
          <w:p w14:paraId="58444910" w14:textId="77777777" w:rsidR="00EA78BA" w:rsidRPr="00CC731D" w:rsidRDefault="00EA78BA" w:rsidP="00C160EC">
            <w:pPr>
              <w:pStyle w:val="ListParagraph"/>
              <w:ind w:left="360"/>
              <w:rPr>
                <w:sz w:val="22"/>
                <w:szCs w:val="22"/>
              </w:rPr>
            </w:pPr>
          </w:p>
        </w:tc>
      </w:tr>
    </w:tbl>
    <w:p w14:paraId="7ABF99B6" w14:textId="77777777" w:rsidR="00EA78BA" w:rsidRPr="0077738E" w:rsidRDefault="00EA78BA" w:rsidP="002B41D4">
      <w:pPr>
        <w:spacing w:after="0" w:line="240" w:lineRule="auto"/>
        <w:rPr>
          <w:rFonts w:cstheme="minorHAnsi"/>
          <w:sz w:val="24"/>
          <w:szCs w:val="24"/>
        </w:rPr>
      </w:pPr>
    </w:p>
    <w:sectPr w:rsidR="00EA78BA" w:rsidRPr="0077738E" w:rsidSect="00BF0D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46D"/>
    <w:multiLevelType w:val="hybridMultilevel"/>
    <w:tmpl w:val="20AE1E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062407"/>
    <w:multiLevelType w:val="hybridMultilevel"/>
    <w:tmpl w:val="CD0CC276"/>
    <w:lvl w:ilvl="0" w:tplc="D5629E7E">
      <w:start w:val="1"/>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843EC5"/>
    <w:multiLevelType w:val="hybridMultilevel"/>
    <w:tmpl w:val="94609054"/>
    <w:lvl w:ilvl="0" w:tplc="9410BBCC">
      <w:start w:val="2"/>
      <w:numFmt w:val="bullet"/>
      <w:lvlText w:val=""/>
      <w:lvlJc w:val="left"/>
      <w:pPr>
        <w:ind w:left="1800" w:hanging="360"/>
      </w:pPr>
      <w:rPr>
        <w:rFonts w:ascii="Wingdings" w:eastAsia="Times New Roman" w:hAnsi="Wingdings"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1F4F71"/>
    <w:multiLevelType w:val="hybridMultilevel"/>
    <w:tmpl w:val="DB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E0FD2"/>
    <w:multiLevelType w:val="hybridMultilevel"/>
    <w:tmpl w:val="4B8C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10121"/>
    <w:multiLevelType w:val="hybridMultilevel"/>
    <w:tmpl w:val="059A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65D25"/>
    <w:multiLevelType w:val="hybridMultilevel"/>
    <w:tmpl w:val="BB82F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825ED"/>
    <w:multiLevelType w:val="multilevel"/>
    <w:tmpl w:val="5B5443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22750903"/>
    <w:multiLevelType w:val="hybridMultilevel"/>
    <w:tmpl w:val="3176E646"/>
    <w:lvl w:ilvl="0" w:tplc="9410BBCC">
      <w:start w:val="2"/>
      <w:numFmt w:val="bullet"/>
      <w:lvlText w:val=""/>
      <w:lvlJc w:val="left"/>
      <w:pPr>
        <w:ind w:left="1080" w:hanging="360"/>
      </w:pPr>
      <w:rPr>
        <w:rFonts w:ascii="Wingdings" w:eastAsia="Times New Roman"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7452BF"/>
    <w:multiLevelType w:val="hybridMultilevel"/>
    <w:tmpl w:val="D8467E64"/>
    <w:lvl w:ilvl="0" w:tplc="9410BBCC">
      <w:start w:val="3"/>
      <w:numFmt w:val="bullet"/>
      <w:lvlText w:val=""/>
      <w:lvlJc w:val="left"/>
      <w:pPr>
        <w:ind w:left="1080" w:hanging="360"/>
      </w:pPr>
      <w:rPr>
        <w:rFonts w:ascii="Wingdings" w:eastAsia="Times New Roman"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975C0E"/>
    <w:multiLevelType w:val="hybridMultilevel"/>
    <w:tmpl w:val="23280C3A"/>
    <w:lvl w:ilvl="0" w:tplc="1746160C">
      <w:start w:val="2"/>
      <w:numFmt w:val="bullet"/>
      <w:lvlText w:val="-"/>
      <w:lvlJc w:val="left"/>
      <w:pPr>
        <w:ind w:left="420" w:hanging="360"/>
      </w:pPr>
      <w:rPr>
        <w:rFonts w:ascii="Calibri" w:eastAsia="Times New Roman"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392B59FC"/>
    <w:multiLevelType w:val="hybridMultilevel"/>
    <w:tmpl w:val="E722A1D4"/>
    <w:lvl w:ilvl="0" w:tplc="D5629E7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A55AA"/>
    <w:multiLevelType w:val="hybridMultilevel"/>
    <w:tmpl w:val="5CC45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559A8"/>
    <w:multiLevelType w:val="hybridMultilevel"/>
    <w:tmpl w:val="7546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B5B31"/>
    <w:multiLevelType w:val="multilevel"/>
    <w:tmpl w:val="74E62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A91236"/>
    <w:multiLevelType w:val="hybridMultilevel"/>
    <w:tmpl w:val="0BF62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E80B4D"/>
    <w:multiLevelType w:val="hybridMultilevel"/>
    <w:tmpl w:val="741A7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E37F7B"/>
    <w:multiLevelType w:val="hybridMultilevel"/>
    <w:tmpl w:val="D8B4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F1FBC"/>
    <w:multiLevelType w:val="hybridMultilevel"/>
    <w:tmpl w:val="6340F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10A32"/>
    <w:multiLevelType w:val="hybridMultilevel"/>
    <w:tmpl w:val="ABE056EE"/>
    <w:lvl w:ilvl="0" w:tplc="9410BBCC">
      <w:start w:val="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15F5589"/>
    <w:multiLevelType w:val="hybridMultilevel"/>
    <w:tmpl w:val="63CC1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27ABD"/>
    <w:multiLevelType w:val="hybridMultilevel"/>
    <w:tmpl w:val="13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93700"/>
    <w:multiLevelType w:val="hybridMultilevel"/>
    <w:tmpl w:val="7044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466C2A"/>
    <w:multiLevelType w:val="hybridMultilevel"/>
    <w:tmpl w:val="CDC0D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930426"/>
    <w:multiLevelType w:val="hybridMultilevel"/>
    <w:tmpl w:val="76783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7554A1"/>
    <w:multiLevelType w:val="hybridMultilevel"/>
    <w:tmpl w:val="7208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85482"/>
    <w:multiLevelType w:val="hybridMultilevel"/>
    <w:tmpl w:val="AFC47DEA"/>
    <w:lvl w:ilvl="0" w:tplc="9410BBCC">
      <w:start w:val="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FC62F6"/>
    <w:multiLevelType w:val="hybridMultilevel"/>
    <w:tmpl w:val="77DE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060703">
    <w:abstractNumId w:val="14"/>
  </w:num>
  <w:num w:numId="2" w16cid:durableId="2089112893">
    <w:abstractNumId w:val="16"/>
  </w:num>
  <w:num w:numId="3" w16cid:durableId="483934376">
    <w:abstractNumId w:val="12"/>
  </w:num>
  <w:num w:numId="4" w16cid:durableId="1831754770">
    <w:abstractNumId w:val="23"/>
  </w:num>
  <w:num w:numId="5" w16cid:durableId="799612068">
    <w:abstractNumId w:val="27"/>
  </w:num>
  <w:num w:numId="6" w16cid:durableId="1223906309">
    <w:abstractNumId w:val="4"/>
  </w:num>
  <w:num w:numId="7" w16cid:durableId="884635827">
    <w:abstractNumId w:val="17"/>
  </w:num>
  <w:num w:numId="8" w16cid:durableId="1279141709">
    <w:abstractNumId w:val="21"/>
  </w:num>
  <w:num w:numId="9" w16cid:durableId="1922762218">
    <w:abstractNumId w:val="3"/>
  </w:num>
  <w:num w:numId="10" w16cid:durableId="254293069">
    <w:abstractNumId w:val="13"/>
  </w:num>
  <w:num w:numId="11" w16cid:durableId="1182090802">
    <w:abstractNumId w:val="25"/>
  </w:num>
  <w:num w:numId="12" w16cid:durableId="756287503">
    <w:abstractNumId w:val="11"/>
  </w:num>
  <w:num w:numId="13" w16cid:durableId="1419255746">
    <w:abstractNumId w:val="1"/>
  </w:num>
  <w:num w:numId="14" w16cid:durableId="993023265">
    <w:abstractNumId w:val="10"/>
  </w:num>
  <w:num w:numId="15" w16cid:durableId="1672685182">
    <w:abstractNumId w:val="18"/>
  </w:num>
  <w:num w:numId="16" w16cid:durableId="2122920154">
    <w:abstractNumId w:val="20"/>
  </w:num>
  <w:num w:numId="17" w16cid:durableId="1226260153">
    <w:abstractNumId w:val="0"/>
  </w:num>
  <w:num w:numId="18" w16cid:durableId="231696262">
    <w:abstractNumId w:val="8"/>
  </w:num>
  <w:num w:numId="19" w16cid:durableId="1071580709">
    <w:abstractNumId w:val="26"/>
  </w:num>
  <w:num w:numId="20" w16cid:durableId="1999532453">
    <w:abstractNumId w:val="2"/>
  </w:num>
  <w:num w:numId="21" w16cid:durableId="710302641">
    <w:abstractNumId w:val="19"/>
  </w:num>
  <w:num w:numId="22" w16cid:durableId="2044135272">
    <w:abstractNumId w:val="7"/>
  </w:num>
  <w:num w:numId="23" w16cid:durableId="1028868933">
    <w:abstractNumId w:val="9"/>
  </w:num>
  <w:num w:numId="24" w16cid:durableId="1978223117">
    <w:abstractNumId w:val="5"/>
  </w:num>
  <w:num w:numId="25" w16cid:durableId="798764631">
    <w:abstractNumId w:val="24"/>
  </w:num>
  <w:num w:numId="26" w16cid:durableId="1573732808">
    <w:abstractNumId w:val="22"/>
  </w:num>
  <w:num w:numId="27" w16cid:durableId="1936398312">
    <w:abstractNumId w:val="6"/>
  </w:num>
  <w:num w:numId="28" w16cid:durableId="18434229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CF"/>
    <w:rsid w:val="000023A3"/>
    <w:rsid w:val="00004444"/>
    <w:rsid w:val="00010C60"/>
    <w:rsid w:val="00012243"/>
    <w:rsid w:val="0001596C"/>
    <w:rsid w:val="000207CF"/>
    <w:rsid w:val="00065DB0"/>
    <w:rsid w:val="00081680"/>
    <w:rsid w:val="0009524D"/>
    <w:rsid w:val="000A79AE"/>
    <w:rsid w:val="000C3306"/>
    <w:rsid w:val="000C567E"/>
    <w:rsid w:val="000F28AE"/>
    <w:rsid w:val="0012425E"/>
    <w:rsid w:val="00140FCF"/>
    <w:rsid w:val="0017465F"/>
    <w:rsid w:val="001937FB"/>
    <w:rsid w:val="001A4D6B"/>
    <w:rsid w:val="001A7F14"/>
    <w:rsid w:val="001C120A"/>
    <w:rsid w:val="001C30BA"/>
    <w:rsid w:val="001C65CD"/>
    <w:rsid w:val="001E3AC1"/>
    <w:rsid w:val="00200324"/>
    <w:rsid w:val="0020561D"/>
    <w:rsid w:val="00217F59"/>
    <w:rsid w:val="00230097"/>
    <w:rsid w:val="00254B07"/>
    <w:rsid w:val="002571CE"/>
    <w:rsid w:val="00270E71"/>
    <w:rsid w:val="002905A5"/>
    <w:rsid w:val="002A56C7"/>
    <w:rsid w:val="002B41D4"/>
    <w:rsid w:val="002C0630"/>
    <w:rsid w:val="002C1A49"/>
    <w:rsid w:val="003142ED"/>
    <w:rsid w:val="00317B8D"/>
    <w:rsid w:val="00331301"/>
    <w:rsid w:val="00353276"/>
    <w:rsid w:val="00361F63"/>
    <w:rsid w:val="003C2F76"/>
    <w:rsid w:val="003C5CF3"/>
    <w:rsid w:val="003D15D7"/>
    <w:rsid w:val="003E396E"/>
    <w:rsid w:val="004534E3"/>
    <w:rsid w:val="00461F20"/>
    <w:rsid w:val="004672C6"/>
    <w:rsid w:val="00493D2E"/>
    <w:rsid w:val="004A3137"/>
    <w:rsid w:val="004A3E41"/>
    <w:rsid w:val="004C651A"/>
    <w:rsid w:val="004F2A59"/>
    <w:rsid w:val="00506902"/>
    <w:rsid w:val="00513750"/>
    <w:rsid w:val="0052062B"/>
    <w:rsid w:val="0055305B"/>
    <w:rsid w:val="00554B2D"/>
    <w:rsid w:val="005735FD"/>
    <w:rsid w:val="00590474"/>
    <w:rsid w:val="005E0C31"/>
    <w:rsid w:val="005E5495"/>
    <w:rsid w:val="005F5FD2"/>
    <w:rsid w:val="0061350E"/>
    <w:rsid w:val="00631E66"/>
    <w:rsid w:val="00650B60"/>
    <w:rsid w:val="00666C93"/>
    <w:rsid w:val="0068180B"/>
    <w:rsid w:val="006D3327"/>
    <w:rsid w:val="006F1E35"/>
    <w:rsid w:val="006F2BE3"/>
    <w:rsid w:val="007451E9"/>
    <w:rsid w:val="007556C3"/>
    <w:rsid w:val="00771C24"/>
    <w:rsid w:val="0077738E"/>
    <w:rsid w:val="00792191"/>
    <w:rsid w:val="007A4CBB"/>
    <w:rsid w:val="007B2FFC"/>
    <w:rsid w:val="007C706C"/>
    <w:rsid w:val="007E5241"/>
    <w:rsid w:val="00804680"/>
    <w:rsid w:val="00815460"/>
    <w:rsid w:val="00824320"/>
    <w:rsid w:val="008277AF"/>
    <w:rsid w:val="0084231C"/>
    <w:rsid w:val="0084348C"/>
    <w:rsid w:val="00845E2C"/>
    <w:rsid w:val="00866632"/>
    <w:rsid w:val="00866B1F"/>
    <w:rsid w:val="008762F3"/>
    <w:rsid w:val="00895A15"/>
    <w:rsid w:val="008B008E"/>
    <w:rsid w:val="008C4094"/>
    <w:rsid w:val="008C4756"/>
    <w:rsid w:val="008D5C39"/>
    <w:rsid w:val="008E5086"/>
    <w:rsid w:val="009061A3"/>
    <w:rsid w:val="009245CD"/>
    <w:rsid w:val="00937AE6"/>
    <w:rsid w:val="00953469"/>
    <w:rsid w:val="00961BBF"/>
    <w:rsid w:val="00964F8A"/>
    <w:rsid w:val="00985341"/>
    <w:rsid w:val="009A31BB"/>
    <w:rsid w:val="009A50C3"/>
    <w:rsid w:val="009B53D9"/>
    <w:rsid w:val="009B5E1E"/>
    <w:rsid w:val="009C3127"/>
    <w:rsid w:val="009D58DF"/>
    <w:rsid w:val="009E35A4"/>
    <w:rsid w:val="009E3664"/>
    <w:rsid w:val="009F5B49"/>
    <w:rsid w:val="00A173A3"/>
    <w:rsid w:val="00A34E3D"/>
    <w:rsid w:val="00A40458"/>
    <w:rsid w:val="00A46028"/>
    <w:rsid w:val="00A46149"/>
    <w:rsid w:val="00A75FE3"/>
    <w:rsid w:val="00A77896"/>
    <w:rsid w:val="00AA070E"/>
    <w:rsid w:val="00AD33AB"/>
    <w:rsid w:val="00AE3C5A"/>
    <w:rsid w:val="00B01A4B"/>
    <w:rsid w:val="00B073F1"/>
    <w:rsid w:val="00B1232F"/>
    <w:rsid w:val="00B2791F"/>
    <w:rsid w:val="00B86218"/>
    <w:rsid w:val="00BA0598"/>
    <w:rsid w:val="00BA4774"/>
    <w:rsid w:val="00BB71D7"/>
    <w:rsid w:val="00BC1FA2"/>
    <w:rsid w:val="00BD0514"/>
    <w:rsid w:val="00BF0DFE"/>
    <w:rsid w:val="00C161BC"/>
    <w:rsid w:val="00C66125"/>
    <w:rsid w:val="00CB7062"/>
    <w:rsid w:val="00CD035C"/>
    <w:rsid w:val="00CD79DD"/>
    <w:rsid w:val="00CF53F4"/>
    <w:rsid w:val="00D00816"/>
    <w:rsid w:val="00D12594"/>
    <w:rsid w:val="00D45765"/>
    <w:rsid w:val="00D4673F"/>
    <w:rsid w:val="00D94252"/>
    <w:rsid w:val="00DA257C"/>
    <w:rsid w:val="00DC642C"/>
    <w:rsid w:val="00DE5221"/>
    <w:rsid w:val="00E021F0"/>
    <w:rsid w:val="00E03287"/>
    <w:rsid w:val="00E17DC3"/>
    <w:rsid w:val="00E23F24"/>
    <w:rsid w:val="00E36C85"/>
    <w:rsid w:val="00E57EB4"/>
    <w:rsid w:val="00E6496D"/>
    <w:rsid w:val="00E7164C"/>
    <w:rsid w:val="00E7353B"/>
    <w:rsid w:val="00E741B2"/>
    <w:rsid w:val="00E7762E"/>
    <w:rsid w:val="00E92141"/>
    <w:rsid w:val="00EA0893"/>
    <w:rsid w:val="00EA78BA"/>
    <w:rsid w:val="00EC3458"/>
    <w:rsid w:val="00ED14B9"/>
    <w:rsid w:val="00EE3F77"/>
    <w:rsid w:val="00EF331F"/>
    <w:rsid w:val="00EF5D02"/>
    <w:rsid w:val="00F13443"/>
    <w:rsid w:val="00F20C7A"/>
    <w:rsid w:val="00F25C8C"/>
    <w:rsid w:val="00F370F3"/>
    <w:rsid w:val="00F40E16"/>
    <w:rsid w:val="00F44740"/>
    <w:rsid w:val="00FB1FAC"/>
    <w:rsid w:val="00FC1EC6"/>
    <w:rsid w:val="00FD0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38578"/>
  <w15:docId w15:val="{66D52184-0075-48D9-8A4D-DEB2A07C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F0DF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FC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0561D"/>
    <w:pPr>
      <w:ind w:left="720"/>
      <w:contextualSpacing/>
    </w:pPr>
  </w:style>
  <w:style w:type="character" w:styleId="Hyperlink">
    <w:name w:val="Hyperlink"/>
    <w:basedOn w:val="DefaultParagraphFont"/>
    <w:uiPriority w:val="99"/>
    <w:unhideWhenUsed/>
    <w:rsid w:val="00895A15"/>
    <w:rPr>
      <w:color w:val="0563C1"/>
      <w:u w:val="single"/>
    </w:rPr>
  </w:style>
  <w:style w:type="paragraph" w:styleId="Revision">
    <w:name w:val="Revision"/>
    <w:hidden/>
    <w:uiPriority w:val="99"/>
    <w:semiHidden/>
    <w:rsid w:val="00792191"/>
    <w:pPr>
      <w:spacing w:after="0" w:line="240" w:lineRule="auto"/>
    </w:pPr>
  </w:style>
  <w:style w:type="character" w:styleId="UnresolvedMention">
    <w:name w:val="Unresolved Mention"/>
    <w:basedOn w:val="DefaultParagraphFont"/>
    <w:uiPriority w:val="99"/>
    <w:semiHidden/>
    <w:unhideWhenUsed/>
    <w:rsid w:val="002B41D4"/>
    <w:rPr>
      <w:color w:val="605E5C"/>
      <w:shd w:val="clear" w:color="auto" w:fill="E1DFDD"/>
    </w:rPr>
  </w:style>
  <w:style w:type="paragraph" w:customStyle="1" w:styleId="xmsonormal">
    <w:name w:val="x_msonormal"/>
    <w:basedOn w:val="Normal"/>
    <w:rsid w:val="005E0C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672C6"/>
    <w:rPr>
      <w:color w:val="954F72" w:themeColor="followedHyperlink"/>
      <w:u w:val="single"/>
    </w:rPr>
  </w:style>
  <w:style w:type="character" w:customStyle="1" w:styleId="Heading2Char">
    <w:name w:val="Heading 2 Char"/>
    <w:basedOn w:val="DefaultParagraphFont"/>
    <w:link w:val="Heading2"/>
    <w:uiPriority w:val="9"/>
    <w:rsid w:val="00BF0DFE"/>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BF0D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0DFE"/>
  </w:style>
  <w:style w:type="character" w:customStyle="1" w:styleId="eop">
    <w:name w:val="eop"/>
    <w:basedOn w:val="DefaultParagraphFont"/>
    <w:rsid w:val="00BF0DFE"/>
  </w:style>
  <w:style w:type="table" w:styleId="TableGrid">
    <w:name w:val="Table Grid"/>
    <w:basedOn w:val="TableNormal"/>
    <w:uiPriority w:val="39"/>
    <w:rsid w:val="00BF0DF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0DF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234">
      <w:bodyDiv w:val="1"/>
      <w:marLeft w:val="0"/>
      <w:marRight w:val="0"/>
      <w:marTop w:val="0"/>
      <w:marBottom w:val="0"/>
      <w:divBdr>
        <w:top w:val="none" w:sz="0" w:space="0" w:color="auto"/>
        <w:left w:val="none" w:sz="0" w:space="0" w:color="auto"/>
        <w:bottom w:val="none" w:sz="0" w:space="0" w:color="auto"/>
        <w:right w:val="none" w:sz="0" w:space="0" w:color="auto"/>
      </w:divBdr>
    </w:div>
    <w:div w:id="49042314">
      <w:bodyDiv w:val="1"/>
      <w:marLeft w:val="0"/>
      <w:marRight w:val="0"/>
      <w:marTop w:val="0"/>
      <w:marBottom w:val="0"/>
      <w:divBdr>
        <w:top w:val="none" w:sz="0" w:space="0" w:color="auto"/>
        <w:left w:val="none" w:sz="0" w:space="0" w:color="auto"/>
        <w:bottom w:val="none" w:sz="0" w:space="0" w:color="auto"/>
        <w:right w:val="none" w:sz="0" w:space="0" w:color="auto"/>
      </w:divBdr>
    </w:div>
    <w:div w:id="106631793">
      <w:bodyDiv w:val="1"/>
      <w:marLeft w:val="0"/>
      <w:marRight w:val="0"/>
      <w:marTop w:val="0"/>
      <w:marBottom w:val="0"/>
      <w:divBdr>
        <w:top w:val="none" w:sz="0" w:space="0" w:color="auto"/>
        <w:left w:val="none" w:sz="0" w:space="0" w:color="auto"/>
        <w:bottom w:val="none" w:sz="0" w:space="0" w:color="auto"/>
        <w:right w:val="none" w:sz="0" w:space="0" w:color="auto"/>
      </w:divBdr>
      <w:divsChild>
        <w:div w:id="805394735">
          <w:marLeft w:val="0"/>
          <w:marRight w:val="0"/>
          <w:marTop w:val="0"/>
          <w:marBottom w:val="0"/>
          <w:divBdr>
            <w:top w:val="none" w:sz="0" w:space="0" w:color="auto"/>
            <w:left w:val="none" w:sz="0" w:space="0" w:color="auto"/>
            <w:bottom w:val="none" w:sz="0" w:space="0" w:color="auto"/>
            <w:right w:val="none" w:sz="0" w:space="0" w:color="auto"/>
          </w:divBdr>
          <w:divsChild>
            <w:div w:id="1544705538">
              <w:marLeft w:val="0"/>
              <w:marRight w:val="0"/>
              <w:marTop w:val="0"/>
              <w:marBottom w:val="0"/>
              <w:divBdr>
                <w:top w:val="none" w:sz="0" w:space="0" w:color="auto"/>
                <w:left w:val="none" w:sz="0" w:space="0" w:color="auto"/>
                <w:bottom w:val="none" w:sz="0" w:space="0" w:color="auto"/>
                <w:right w:val="none" w:sz="0" w:space="0" w:color="auto"/>
              </w:divBdr>
              <w:divsChild>
                <w:div w:id="713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2331">
      <w:bodyDiv w:val="1"/>
      <w:marLeft w:val="0"/>
      <w:marRight w:val="0"/>
      <w:marTop w:val="0"/>
      <w:marBottom w:val="0"/>
      <w:divBdr>
        <w:top w:val="none" w:sz="0" w:space="0" w:color="auto"/>
        <w:left w:val="none" w:sz="0" w:space="0" w:color="auto"/>
        <w:bottom w:val="none" w:sz="0" w:space="0" w:color="auto"/>
        <w:right w:val="none" w:sz="0" w:space="0" w:color="auto"/>
      </w:divBdr>
    </w:div>
    <w:div w:id="1160656688">
      <w:bodyDiv w:val="1"/>
      <w:marLeft w:val="0"/>
      <w:marRight w:val="0"/>
      <w:marTop w:val="0"/>
      <w:marBottom w:val="0"/>
      <w:divBdr>
        <w:top w:val="none" w:sz="0" w:space="0" w:color="auto"/>
        <w:left w:val="none" w:sz="0" w:space="0" w:color="auto"/>
        <w:bottom w:val="none" w:sz="0" w:space="0" w:color="auto"/>
        <w:right w:val="none" w:sz="0" w:space="0" w:color="auto"/>
      </w:divBdr>
    </w:div>
    <w:div w:id="1513102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Liz (DPH)</dc:creator>
  <cp:keywords/>
  <dc:description/>
  <cp:lastModifiedBy>Chaneco, Aynsley</cp:lastModifiedBy>
  <cp:revision>8</cp:revision>
  <dcterms:created xsi:type="dcterms:W3CDTF">2025-01-10T15:03:00Z</dcterms:created>
  <dcterms:modified xsi:type="dcterms:W3CDTF">2025-02-12T16:43:00Z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f6be63e26add63c7d6b3fa8f66b3758e8230267584f2748fa42c9386bc18c6c8</vt:lpwstr>
  </property>
</Properties>
</file>