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F86" w:rsidRPr="005C1553" w:rsidRDefault="00EF0F42" w:rsidP="0077109A">
      <w:pPr>
        <w:spacing w:after="0" w:line="240" w:lineRule="auto"/>
        <w:jc w:val="center"/>
        <w:rPr>
          <w:rFonts w:asciiTheme="minorHAnsi" w:hAnsiTheme="minorHAnsi"/>
          <w:b/>
          <w:sz w:val="28"/>
          <w:szCs w:val="28"/>
        </w:rPr>
      </w:pPr>
      <w:r>
        <w:rPr>
          <w:rFonts w:asciiTheme="minorHAnsi" w:hAnsiTheme="minorHAnsi"/>
          <w:b/>
          <w:sz w:val="28"/>
          <w:szCs w:val="28"/>
        </w:rPr>
        <w:t xml:space="preserve"> </w:t>
      </w:r>
      <w:r w:rsidR="00EE7F86" w:rsidRPr="005C1553">
        <w:rPr>
          <w:rFonts w:asciiTheme="minorHAnsi" w:hAnsiTheme="minorHAnsi"/>
          <w:b/>
          <w:sz w:val="28"/>
          <w:szCs w:val="28"/>
        </w:rPr>
        <w:t>MA Commission on Falls Prevention</w:t>
      </w:r>
      <w:r w:rsidR="005C1553" w:rsidRPr="005C1553">
        <w:rPr>
          <w:rFonts w:asciiTheme="minorHAnsi" w:hAnsiTheme="minorHAnsi"/>
          <w:b/>
          <w:sz w:val="28"/>
          <w:szCs w:val="28"/>
        </w:rPr>
        <w:t xml:space="preserve"> Meeting</w:t>
      </w:r>
    </w:p>
    <w:p w:rsidR="005C1553" w:rsidRPr="005C1553" w:rsidRDefault="005C1553" w:rsidP="0077109A">
      <w:pPr>
        <w:spacing w:after="0" w:line="240" w:lineRule="auto"/>
        <w:jc w:val="center"/>
        <w:rPr>
          <w:rFonts w:asciiTheme="minorHAnsi" w:hAnsiTheme="minorHAnsi"/>
          <w:b/>
          <w:sz w:val="28"/>
          <w:szCs w:val="28"/>
        </w:rPr>
      </w:pPr>
      <w:r w:rsidRPr="005C1553">
        <w:rPr>
          <w:rFonts w:asciiTheme="minorHAnsi" w:hAnsiTheme="minorHAnsi"/>
          <w:b/>
          <w:sz w:val="28"/>
          <w:szCs w:val="28"/>
        </w:rPr>
        <w:t xml:space="preserve">MA </w:t>
      </w:r>
      <w:r w:rsidR="00895559">
        <w:rPr>
          <w:rFonts w:asciiTheme="minorHAnsi" w:hAnsiTheme="minorHAnsi"/>
          <w:b/>
          <w:sz w:val="28"/>
          <w:szCs w:val="28"/>
        </w:rPr>
        <w:t>Exec. Office of Elder Affairs (EOEA)</w:t>
      </w:r>
    </w:p>
    <w:p w:rsidR="00EE7F86" w:rsidRDefault="005C1553" w:rsidP="0077109A">
      <w:pPr>
        <w:spacing w:after="0" w:line="240" w:lineRule="auto"/>
        <w:jc w:val="center"/>
        <w:rPr>
          <w:rFonts w:asciiTheme="minorHAnsi" w:hAnsiTheme="minorHAnsi"/>
          <w:b/>
          <w:sz w:val="28"/>
          <w:szCs w:val="28"/>
        </w:rPr>
      </w:pPr>
      <w:r w:rsidRPr="005C1553">
        <w:rPr>
          <w:rFonts w:asciiTheme="minorHAnsi" w:hAnsiTheme="minorHAnsi"/>
          <w:b/>
          <w:sz w:val="28"/>
          <w:szCs w:val="28"/>
        </w:rPr>
        <w:t xml:space="preserve"> </w:t>
      </w:r>
      <w:r w:rsidR="00895559">
        <w:rPr>
          <w:rFonts w:asciiTheme="minorHAnsi" w:hAnsiTheme="minorHAnsi"/>
          <w:b/>
          <w:sz w:val="28"/>
          <w:szCs w:val="28"/>
        </w:rPr>
        <w:t xml:space="preserve">Manning Conference </w:t>
      </w:r>
      <w:r w:rsidR="00AB1EDD">
        <w:rPr>
          <w:rFonts w:asciiTheme="minorHAnsi" w:hAnsiTheme="minorHAnsi"/>
          <w:b/>
          <w:sz w:val="28"/>
          <w:szCs w:val="28"/>
        </w:rPr>
        <w:t>Room</w:t>
      </w:r>
      <w:r w:rsidR="00895559">
        <w:rPr>
          <w:rFonts w:asciiTheme="minorHAnsi" w:hAnsiTheme="minorHAnsi"/>
          <w:b/>
          <w:sz w:val="28"/>
          <w:szCs w:val="28"/>
        </w:rPr>
        <w:t>, 5</w:t>
      </w:r>
      <w:r w:rsidR="00895559" w:rsidRPr="00895559">
        <w:rPr>
          <w:rFonts w:asciiTheme="minorHAnsi" w:hAnsiTheme="minorHAnsi"/>
          <w:b/>
          <w:sz w:val="28"/>
          <w:szCs w:val="28"/>
          <w:vertAlign w:val="superscript"/>
        </w:rPr>
        <w:t>th</w:t>
      </w:r>
      <w:r w:rsidR="00895559">
        <w:rPr>
          <w:rFonts w:asciiTheme="minorHAnsi" w:hAnsiTheme="minorHAnsi"/>
          <w:b/>
          <w:sz w:val="28"/>
          <w:szCs w:val="28"/>
        </w:rPr>
        <w:t xml:space="preserve"> Floor</w:t>
      </w:r>
    </w:p>
    <w:p w:rsidR="008D7BD3" w:rsidRDefault="00895559" w:rsidP="0077109A">
      <w:pPr>
        <w:spacing w:after="0" w:line="240" w:lineRule="auto"/>
        <w:jc w:val="center"/>
        <w:rPr>
          <w:rFonts w:asciiTheme="minorHAnsi" w:hAnsiTheme="minorHAnsi"/>
          <w:b/>
          <w:sz w:val="28"/>
          <w:szCs w:val="28"/>
        </w:rPr>
      </w:pPr>
      <w:r>
        <w:rPr>
          <w:rFonts w:asciiTheme="minorHAnsi" w:hAnsiTheme="minorHAnsi"/>
          <w:b/>
          <w:sz w:val="28"/>
          <w:szCs w:val="28"/>
        </w:rPr>
        <w:t>One Ashburton Place</w:t>
      </w:r>
      <w:r w:rsidR="008D7BD3">
        <w:rPr>
          <w:rFonts w:asciiTheme="minorHAnsi" w:hAnsiTheme="minorHAnsi"/>
          <w:b/>
          <w:sz w:val="28"/>
          <w:szCs w:val="28"/>
        </w:rPr>
        <w:t>, Boston</w:t>
      </w:r>
    </w:p>
    <w:p w:rsidR="0031748B" w:rsidRPr="00F91E0C" w:rsidRDefault="0031748B" w:rsidP="0077109A">
      <w:pPr>
        <w:spacing w:after="0" w:line="240" w:lineRule="auto"/>
        <w:jc w:val="center"/>
        <w:rPr>
          <w:rFonts w:asciiTheme="minorHAnsi" w:hAnsiTheme="minorHAnsi"/>
          <w:b/>
        </w:rPr>
      </w:pPr>
    </w:p>
    <w:p w:rsidR="00D76285" w:rsidRPr="00D76285" w:rsidRDefault="00895559" w:rsidP="00D76285">
      <w:pPr>
        <w:spacing w:after="0" w:line="240" w:lineRule="auto"/>
        <w:jc w:val="center"/>
        <w:rPr>
          <w:rFonts w:asciiTheme="minorHAnsi" w:hAnsiTheme="minorHAnsi"/>
          <w:b/>
          <w:sz w:val="24"/>
          <w:szCs w:val="24"/>
        </w:rPr>
      </w:pPr>
      <w:r>
        <w:rPr>
          <w:rFonts w:asciiTheme="minorHAnsi" w:hAnsiTheme="minorHAnsi"/>
          <w:b/>
          <w:sz w:val="24"/>
          <w:szCs w:val="24"/>
        </w:rPr>
        <w:t>January 19, 2017</w:t>
      </w:r>
      <w:r w:rsidR="00EE7F86" w:rsidRPr="00D76285">
        <w:rPr>
          <w:rFonts w:asciiTheme="minorHAnsi" w:hAnsiTheme="minorHAnsi"/>
          <w:b/>
          <w:sz w:val="24"/>
          <w:szCs w:val="24"/>
        </w:rPr>
        <w:t xml:space="preserve">; </w:t>
      </w:r>
      <w:r w:rsidR="00D5042D">
        <w:rPr>
          <w:rFonts w:asciiTheme="minorHAnsi" w:hAnsiTheme="minorHAnsi"/>
          <w:b/>
          <w:sz w:val="24"/>
          <w:szCs w:val="24"/>
        </w:rPr>
        <w:t>1</w:t>
      </w:r>
      <w:r w:rsidR="004358B4">
        <w:rPr>
          <w:rFonts w:asciiTheme="minorHAnsi" w:hAnsiTheme="minorHAnsi"/>
          <w:b/>
          <w:sz w:val="24"/>
          <w:szCs w:val="24"/>
        </w:rPr>
        <w:t>0</w:t>
      </w:r>
      <w:r w:rsidR="00D76285" w:rsidRPr="00D76285">
        <w:rPr>
          <w:rFonts w:asciiTheme="minorHAnsi" w:hAnsiTheme="minorHAnsi"/>
          <w:b/>
          <w:sz w:val="24"/>
          <w:szCs w:val="24"/>
        </w:rPr>
        <w:t>:</w:t>
      </w:r>
      <w:r w:rsidR="004358B4">
        <w:rPr>
          <w:rFonts w:asciiTheme="minorHAnsi" w:hAnsiTheme="minorHAnsi"/>
          <w:b/>
          <w:sz w:val="24"/>
          <w:szCs w:val="24"/>
        </w:rPr>
        <w:t>3</w:t>
      </w:r>
      <w:r w:rsidR="00D76285" w:rsidRPr="00D76285">
        <w:rPr>
          <w:rFonts w:asciiTheme="minorHAnsi" w:hAnsiTheme="minorHAnsi"/>
          <w:b/>
          <w:sz w:val="24"/>
          <w:szCs w:val="24"/>
        </w:rPr>
        <w:t>0 AM</w:t>
      </w:r>
      <w:r w:rsidR="00D76285">
        <w:rPr>
          <w:rFonts w:asciiTheme="minorHAnsi" w:hAnsiTheme="minorHAnsi"/>
          <w:b/>
          <w:sz w:val="24"/>
          <w:szCs w:val="24"/>
        </w:rPr>
        <w:t>–</w:t>
      </w:r>
      <w:r w:rsidR="00D76285" w:rsidRPr="00D76285">
        <w:rPr>
          <w:rFonts w:asciiTheme="minorHAnsi" w:hAnsiTheme="minorHAnsi"/>
          <w:b/>
          <w:sz w:val="24"/>
          <w:szCs w:val="24"/>
        </w:rPr>
        <w:t>1</w:t>
      </w:r>
      <w:r w:rsidR="00D5042D">
        <w:rPr>
          <w:rFonts w:asciiTheme="minorHAnsi" w:hAnsiTheme="minorHAnsi"/>
          <w:b/>
          <w:sz w:val="24"/>
          <w:szCs w:val="24"/>
        </w:rPr>
        <w:t>2</w:t>
      </w:r>
      <w:r w:rsidR="00D76285" w:rsidRPr="00D76285">
        <w:rPr>
          <w:rFonts w:asciiTheme="minorHAnsi" w:hAnsiTheme="minorHAnsi"/>
          <w:b/>
          <w:sz w:val="24"/>
          <w:szCs w:val="24"/>
        </w:rPr>
        <w:t>:</w:t>
      </w:r>
      <w:r w:rsidR="004358B4">
        <w:rPr>
          <w:rFonts w:asciiTheme="minorHAnsi" w:hAnsiTheme="minorHAnsi"/>
          <w:b/>
          <w:sz w:val="24"/>
          <w:szCs w:val="24"/>
        </w:rPr>
        <w:t>3</w:t>
      </w:r>
      <w:r w:rsidR="00D76285" w:rsidRPr="00D76285">
        <w:rPr>
          <w:rFonts w:asciiTheme="minorHAnsi" w:hAnsiTheme="minorHAnsi"/>
          <w:b/>
          <w:sz w:val="24"/>
          <w:szCs w:val="24"/>
        </w:rPr>
        <w:t>0 PM</w:t>
      </w:r>
    </w:p>
    <w:p w:rsidR="00671B21" w:rsidRDefault="00EE7F86" w:rsidP="0077109A">
      <w:pPr>
        <w:spacing w:after="0" w:line="240" w:lineRule="auto"/>
        <w:jc w:val="center"/>
        <w:rPr>
          <w:rFonts w:asciiTheme="minorHAnsi" w:hAnsiTheme="minorHAnsi"/>
          <w:b/>
          <w:sz w:val="24"/>
          <w:szCs w:val="24"/>
        </w:rPr>
      </w:pPr>
      <w:r w:rsidRPr="0031748B">
        <w:rPr>
          <w:rFonts w:asciiTheme="minorHAnsi" w:hAnsiTheme="minorHAnsi"/>
          <w:b/>
          <w:sz w:val="24"/>
          <w:szCs w:val="24"/>
        </w:rPr>
        <w:t xml:space="preserve">Meeting Minutes </w:t>
      </w:r>
    </w:p>
    <w:p w:rsidR="00EE7F86" w:rsidRPr="00FF14D2" w:rsidRDefault="00671B21" w:rsidP="0077109A">
      <w:pPr>
        <w:spacing w:after="0" w:line="240" w:lineRule="auto"/>
        <w:jc w:val="center"/>
        <w:rPr>
          <w:rFonts w:asciiTheme="minorHAnsi" w:hAnsiTheme="minorHAnsi"/>
          <w:b/>
          <w:color w:val="0070C0"/>
          <w:sz w:val="36"/>
          <w:szCs w:val="36"/>
        </w:rPr>
      </w:pPr>
      <w:r w:rsidRPr="00FF14D2">
        <w:rPr>
          <w:rFonts w:asciiTheme="minorHAnsi" w:hAnsiTheme="minorHAnsi"/>
          <w:b/>
          <w:i/>
          <w:color w:val="0070C0"/>
          <w:sz w:val="24"/>
          <w:szCs w:val="24"/>
        </w:rPr>
        <w:t>(Accepted 4/26/17)</w:t>
      </w:r>
    </w:p>
    <w:p w:rsidR="00EE7F86" w:rsidRPr="00F91E0C" w:rsidRDefault="00EE7F86" w:rsidP="0077109A">
      <w:pPr>
        <w:spacing w:after="0" w:line="240" w:lineRule="auto"/>
        <w:jc w:val="center"/>
        <w:rPr>
          <w:rFonts w:asciiTheme="minorHAnsi" w:hAnsiTheme="minorHAnsi"/>
          <w:b/>
        </w:rPr>
      </w:pPr>
    </w:p>
    <w:p w:rsidR="00EE7F86" w:rsidRDefault="00EE7F86" w:rsidP="00C02F9E">
      <w:pPr>
        <w:spacing w:after="0" w:line="240" w:lineRule="auto"/>
        <w:rPr>
          <w:rFonts w:asciiTheme="minorHAnsi" w:hAnsiTheme="minorHAnsi"/>
          <w:sz w:val="24"/>
          <w:szCs w:val="24"/>
        </w:rPr>
      </w:pPr>
      <w:r w:rsidRPr="00415E1D">
        <w:rPr>
          <w:rFonts w:asciiTheme="minorHAnsi" w:hAnsiTheme="minorHAnsi"/>
          <w:b/>
          <w:sz w:val="24"/>
          <w:szCs w:val="24"/>
        </w:rPr>
        <w:t>Members Attending:</w:t>
      </w:r>
      <w:r w:rsidRPr="0031748B">
        <w:rPr>
          <w:rFonts w:asciiTheme="minorHAnsi" w:hAnsiTheme="minorHAnsi"/>
          <w:sz w:val="24"/>
          <w:szCs w:val="24"/>
        </w:rPr>
        <w:t xml:space="preserve"> </w:t>
      </w:r>
      <w:r w:rsidR="00895559">
        <w:rPr>
          <w:rFonts w:asciiTheme="minorHAnsi" w:hAnsiTheme="minorHAnsi"/>
          <w:sz w:val="24"/>
          <w:szCs w:val="24"/>
        </w:rPr>
        <w:t xml:space="preserve">Leonard </w:t>
      </w:r>
      <w:r w:rsidR="00454B47">
        <w:rPr>
          <w:rFonts w:asciiTheme="minorHAnsi" w:hAnsiTheme="minorHAnsi"/>
          <w:sz w:val="24"/>
          <w:szCs w:val="24"/>
        </w:rPr>
        <w:t xml:space="preserve">M. </w:t>
      </w:r>
      <w:r w:rsidR="00895559">
        <w:rPr>
          <w:rFonts w:asciiTheme="minorHAnsi" w:hAnsiTheme="minorHAnsi"/>
          <w:sz w:val="24"/>
          <w:szCs w:val="24"/>
        </w:rPr>
        <w:t>Lee</w:t>
      </w:r>
      <w:r w:rsidR="004E7E8E" w:rsidRPr="0031748B">
        <w:rPr>
          <w:rFonts w:asciiTheme="minorHAnsi" w:hAnsiTheme="minorHAnsi"/>
          <w:sz w:val="24"/>
          <w:szCs w:val="24"/>
        </w:rPr>
        <w:t xml:space="preserve"> (Chair</w:t>
      </w:r>
      <w:r w:rsidR="00892CC4" w:rsidRPr="0031748B">
        <w:rPr>
          <w:rFonts w:asciiTheme="minorHAnsi" w:hAnsiTheme="minorHAnsi"/>
          <w:sz w:val="24"/>
          <w:szCs w:val="24"/>
        </w:rPr>
        <w:t>)</w:t>
      </w:r>
      <w:r w:rsidR="004E7E8E" w:rsidRPr="0031748B">
        <w:rPr>
          <w:rFonts w:asciiTheme="minorHAnsi" w:hAnsiTheme="minorHAnsi"/>
          <w:sz w:val="24"/>
          <w:szCs w:val="24"/>
        </w:rPr>
        <w:t>,</w:t>
      </w:r>
      <w:r w:rsidR="000B6AA7" w:rsidRPr="0031748B">
        <w:rPr>
          <w:rFonts w:asciiTheme="minorHAnsi" w:hAnsiTheme="minorHAnsi"/>
          <w:sz w:val="24"/>
          <w:szCs w:val="24"/>
        </w:rPr>
        <w:t xml:space="preserve"> </w:t>
      </w:r>
      <w:r w:rsidR="009C6EAC">
        <w:rPr>
          <w:rFonts w:asciiTheme="minorHAnsi" w:hAnsiTheme="minorHAnsi"/>
          <w:sz w:val="24"/>
          <w:szCs w:val="24"/>
        </w:rPr>
        <w:t>Almas Dossa,</w:t>
      </w:r>
      <w:r w:rsidR="00C2653F">
        <w:rPr>
          <w:rFonts w:asciiTheme="minorHAnsi" w:hAnsiTheme="minorHAnsi"/>
          <w:sz w:val="24"/>
          <w:szCs w:val="24"/>
        </w:rPr>
        <w:t xml:space="preserve"> Ish Gupta, </w:t>
      </w:r>
      <w:r w:rsidR="009C6EAC">
        <w:rPr>
          <w:rFonts w:asciiTheme="minorHAnsi" w:hAnsiTheme="minorHAnsi"/>
          <w:sz w:val="24"/>
          <w:szCs w:val="24"/>
        </w:rPr>
        <w:t>Melissa Jones</w:t>
      </w:r>
      <w:r w:rsidR="00D2368E" w:rsidRPr="0031748B">
        <w:rPr>
          <w:rFonts w:asciiTheme="minorHAnsi" w:hAnsiTheme="minorHAnsi"/>
          <w:sz w:val="24"/>
          <w:szCs w:val="24"/>
        </w:rPr>
        <w:t xml:space="preserve">, </w:t>
      </w:r>
      <w:r w:rsidR="00A55DFD">
        <w:rPr>
          <w:rFonts w:asciiTheme="minorHAnsi" w:hAnsiTheme="minorHAnsi"/>
          <w:sz w:val="24"/>
          <w:szCs w:val="24"/>
        </w:rPr>
        <w:t>Helen Magliozzi,</w:t>
      </w:r>
      <w:r w:rsidR="00C2653F">
        <w:rPr>
          <w:rFonts w:asciiTheme="minorHAnsi" w:hAnsiTheme="minorHAnsi"/>
          <w:sz w:val="24"/>
          <w:szCs w:val="24"/>
        </w:rPr>
        <w:t xml:space="preserve"> </w:t>
      </w:r>
      <w:r w:rsidR="0055567F">
        <w:rPr>
          <w:rFonts w:asciiTheme="minorHAnsi" w:hAnsiTheme="minorHAnsi"/>
          <w:sz w:val="24"/>
          <w:szCs w:val="24"/>
        </w:rPr>
        <w:t xml:space="preserve">Joanne Moore, </w:t>
      </w:r>
      <w:r w:rsidR="00717463">
        <w:rPr>
          <w:rFonts w:asciiTheme="minorHAnsi" w:hAnsiTheme="minorHAnsi"/>
          <w:sz w:val="24"/>
          <w:szCs w:val="24"/>
        </w:rPr>
        <w:t>Annette Peele</w:t>
      </w:r>
      <w:r w:rsidR="00174925">
        <w:rPr>
          <w:rFonts w:asciiTheme="minorHAnsi" w:hAnsiTheme="minorHAnsi"/>
          <w:sz w:val="24"/>
          <w:szCs w:val="24"/>
        </w:rPr>
        <w:t>, Emily Shea</w:t>
      </w:r>
    </w:p>
    <w:p w:rsidR="00C2653F" w:rsidRDefault="00C2653F" w:rsidP="00C02F9E">
      <w:pPr>
        <w:spacing w:after="0" w:line="240" w:lineRule="auto"/>
        <w:rPr>
          <w:rFonts w:asciiTheme="minorHAnsi" w:hAnsiTheme="minorHAnsi"/>
          <w:sz w:val="24"/>
          <w:szCs w:val="24"/>
        </w:rPr>
      </w:pPr>
      <w:r w:rsidRPr="00E17EF1">
        <w:rPr>
          <w:rFonts w:asciiTheme="minorHAnsi" w:hAnsiTheme="minorHAnsi"/>
          <w:b/>
          <w:sz w:val="24"/>
          <w:szCs w:val="24"/>
        </w:rPr>
        <w:t>Members Attending Remotely</w:t>
      </w:r>
      <w:r>
        <w:rPr>
          <w:rFonts w:asciiTheme="minorHAnsi" w:hAnsiTheme="minorHAnsi"/>
          <w:sz w:val="24"/>
          <w:szCs w:val="24"/>
        </w:rPr>
        <w:t xml:space="preserve"> (by phone):</w:t>
      </w:r>
      <w:r w:rsidR="00A55DFD" w:rsidRPr="00A55DFD">
        <w:rPr>
          <w:rFonts w:asciiTheme="minorHAnsi" w:hAnsiTheme="minorHAnsi"/>
          <w:sz w:val="24"/>
          <w:szCs w:val="24"/>
        </w:rPr>
        <w:t xml:space="preserve"> </w:t>
      </w:r>
      <w:r w:rsidR="00A55DFD">
        <w:rPr>
          <w:rFonts w:asciiTheme="minorHAnsi" w:hAnsiTheme="minorHAnsi"/>
          <w:sz w:val="24"/>
          <w:szCs w:val="24"/>
        </w:rPr>
        <w:t>Jennifer Kaldenberg,</w:t>
      </w:r>
      <w:r>
        <w:rPr>
          <w:rFonts w:asciiTheme="minorHAnsi" w:hAnsiTheme="minorHAnsi"/>
          <w:sz w:val="24"/>
          <w:szCs w:val="24"/>
        </w:rPr>
        <w:t xml:space="preserve"> Mary Sullivan</w:t>
      </w:r>
    </w:p>
    <w:p w:rsidR="00D5042D" w:rsidRDefault="00D5042D" w:rsidP="00C02F9E">
      <w:pPr>
        <w:spacing w:after="0" w:line="240" w:lineRule="auto"/>
        <w:rPr>
          <w:rFonts w:asciiTheme="minorHAnsi" w:hAnsiTheme="minorHAnsi"/>
          <w:sz w:val="24"/>
          <w:szCs w:val="24"/>
        </w:rPr>
      </w:pPr>
      <w:r w:rsidRPr="00843A36">
        <w:rPr>
          <w:rFonts w:asciiTheme="minorHAnsi" w:hAnsiTheme="minorHAnsi"/>
          <w:b/>
          <w:sz w:val="24"/>
          <w:szCs w:val="24"/>
        </w:rPr>
        <w:t>Pending Members Attending</w:t>
      </w:r>
      <w:r>
        <w:rPr>
          <w:rFonts w:asciiTheme="minorHAnsi" w:hAnsiTheme="minorHAnsi"/>
          <w:sz w:val="24"/>
          <w:szCs w:val="24"/>
        </w:rPr>
        <w:t>: Richard Moore</w:t>
      </w:r>
    </w:p>
    <w:p w:rsidR="00EE7F86" w:rsidRPr="0031748B" w:rsidRDefault="00EE7F86" w:rsidP="00C02F9E">
      <w:pPr>
        <w:spacing w:after="0" w:line="240" w:lineRule="auto"/>
        <w:rPr>
          <w:rFonts w:asciiTheme="minorHAnsi" w:hAnsiTheme="minorHAnsi"/>
          <w:b/>
          <w:sz w:val="24"/>
          <w:szCs w:val="24"/>
        </w:rPr>
      </w:pPr>
      <w:r w:rsidRPr="00415E1D">
        <w:rPr>
          <w:rFonts w:asciiTheme="minorHAnsi" w:hAnsiTheme="minorHAnsi"/>
          <w:b/>
          <w:sz w:val="24"/>
          <w:szCs w:val="24"/>
        </w:rPr>
        <w:t>Others Attending:</w:t>
      </w:r>
      <w:r w:rsidRPr="0031748B">
        <w:rPr>
          <w:rFonts w:asciiTheme="minorHAnsi" w:hAnsiTheme="minorHAnsi"/>
          <w:sz w:val="24"/>
          <w:szCs w:val="24"/>
        </w:rPr>
        <w:t xml:space="preserve"> </w:t>
      </w:r>
      <w:r w:rsidR="00D2368E" w:rsidRPr="0031748B">
        <w:rPr>
          <w:rFonts w:asciiTheme="minorHAnsi" w:hAnsiTheme="minorHAnsi"/>
          <w:sz w:val="24"/>
          <w:szCs w:val="24"/>
        </w:rPr>
        <w:t>Carla Cicerchia</w:t>
      </w:r>
      <w:r w:rsidR="001C29F0" w:rsidRPr="0031748B">
        <w:rPr>
          <w:rFonts w:asciiTheme="minorHAnsi" w:hAnsiTheme="minorHAnsi"/>
          <w:sz w:val="24"/>
          <w:szCs w:val="24"/>
        </w:rPr>
        <w:t xml:space="preserve">, </w:t>
      </w:r>
      <w:r w:rsidR="0045214E" w:rsidRPr="0031748B">
        <w:rPr>
          <w:rFonts w:asciiTheme="minorHAnsi" w:hAnsiTheme="minorHAnsi"/>
          <w:sz w:val="24"/>
          <w:szCs w:val="24"/>
        </w:rPr>
        <w:t>D</w:t>
      </w:r>
      <w:r w:rsidR="0059684A">
        <w:rPr>
          <w:rFonts w:asciiTheme="minorHAnsi" w:hAnsiTheme="minorHAnsi"/>
          <w:sz w:val="24"/>
          <w:szCs w:val="24"/>
        </w:rPr>
        <w:t>epartment of Public Health (DPH)</w:t>
      </w:r>
      <w:r w:rsidR="0045214E" w:rsidRPr="0031748B">
        <w:rPr>
          <w:rFonts w:asciiTheme="minorHAnsi" w:hAnsiTheme="minorHAnsi"/>
          <w:sz w:val="24"/>
          <w:szCs w:val="24"/>
        </w:rPr>
        <w:t>-Div. of Violen</w:t>
      </w:r>
      <w:r w:rsidR="002D4ECA">
        <w:rPr>
          <w:rFonts w:asciiTheme="minorHAnsi" w:hAnsiTheme="minorHAnsi"/>
          <w:sz w:val="24"/>
          <w:szCs w:val="24"/>
        </w:rPr>
        <w:t>ce and Injury Prevention (DVIP)</w:t>
      </w:r>
      <w:r w:rsidR="00097AA6">
        <w:rPr>
          <w:rFonts w:asciiTheme="minorHAnsi" w:hAnsiTheme="minorHAnsi"/>
          <w:sz w:val="24"/>
          <w:szCs w:val="24"/>
        </w:rPr>
        <w:t>;</w:t>
      </w:r>
      <w:r w:rsidR="00174925">
        <w:rPr>
          <w:rFonts w:asciiTheme="minorHAnsi" w:hAnsiTheme="minorHAnsi"/>
          <w:sz w:val="24"/>
          <w:szCs w:val="24"/>
        </w:rPr>
        <w:t xml:space="preserve"> </w:t>
      </w:r>
      <w:r w:rsidR="0059684A">
        <w:rPr>
          <w:rFonts w:asciiTheme="minorHAnsi" w:hAnsiTheme="minorHAnsi"/>
          <w:sz w:val="24"/>
          <w:szCs w:val="24"/>
        </w:rPr>
        <w:t xml:space="preserve">Julie Kautz Mills (DPH-DVIP), </w:t>
      </w:r>
      <w:r w:rsidR="00C2653F">
        <w:rPr>
          <w:rFonts w:asciiTheme="minorHAnsi" w:hAnsiTheme="minorHAnsi"/>
          <w:sz w:val="24"/>
          <w:szCs w:val="24"/>
        </w:rPr>
        <w:t xml:space="preserve">Santhi Hariprasad, DPH-Prevention and Wellness Trust Fund Team; </w:t>
      </w:r>
      <w:r w:rsidR="0059684A">
        <w:rPr>
          <w:rFonts w:asciiTheme="minorHAnsi" w:hAnsiTheme="minorHAnsi"/>
          <w:sz w:val="24"/>
          <w:szCs w:val="24"/>
        </w:rPr>
        <w:t>Laura Kersanske (DPH),</w:t>
      </w:r>
      <w:r w:rsidR="00E17EF1">
        <w:rPr>
          <w:rFonts w:asciiTheme="minorHAnsi" w:hAnsiTheme="minorHAnsi"/>
          <w:sz w:val="24"/>
          <w:szCs w:val="24"/>
        </w:rPr>
        <w:t xml:space="preserve"> </w:t>
      </w:r>
      <w:r w:rsidR="00A55DFD">
        <w:rPr>
          <w:rFonts w:asciiTheme="minorHAnsi" w:hAnsiTheme="minorHAnsi"/>
          <w:sz w:val="24"/>
          <w:szCs w:val="24"/>
        </w:rPr>
        <w:t xml:space="preserve">Carole Malone (EOEA), Mary DeRoo (EOEA), Marylouise Gamache (EOEA), </w:t>
      </w:r>
      <w:r w:rsidR="0059684A">
        <w:rPr>
          <w:rFonts w:asciiTheme="minorHAnsi" w:hAnsiTheme="minorHAnsi"/>
          <w:sz w:val="24"/>
          <w:szCs w:val="24"/>
        </w:rPr>
        <w:t>Holly Hackman (Boston Medical Center-Injury Prevention Center)</w:t>
      </w:r>
    </w:p>
    <w:p w:rsidR="006939D4" w:rsidRPr="00F878CB" w:rsidRDefault="006939D4" w:rsidP="006939D4">
      <w:pPr>
        <w:spacing w:after="0" w:line="240" w:lineRule="auto"/>
        <w:rPr>
          <w:rFonts w:asciiTheme="minorHAnsi" w:hAnsiTheme="minorHAnsi"/>
          <w:b/>
        </w:rPr>
      </w:pPr>
    </w:p>
    <w:p w:rsidR="00EE7F86" w:rsidRPr="0031748B" w:rsidRDefault="00EE7F86" w:rsidP="00841348">
      <w:pPr>
        <w:pStyle w:val="ListParagraph"/>
        <w:numPr>
          <w:ilvl w:val="0"/>
          <w:numId w:val="4"/>
        </w:numPr>
        <w:spacing w:after="0" w:line="240" w:lineRule="auto"/>
        <w:ind w:left="360"/>
        <w:rPr>
          <w:rFonts w:asciiTheme="minorHAnsi" w:hAnsiTheme="minorHAnsi"/>
          <w:sz w:val="24"/>
          <w:szCs w:val="24"/>
        </w:rPr>
      </w:pPr>
      <w:r w:rsidRPr="0031748B">
        <w:rPr>
          <w:rFonts w:asciiTheme="minorHAnsi" w:hAnsiTheme="minorHAnsi"/>
          <w:b/>
          <w:sz w:val="24"/>
          <w:szCs w:val="24"/>
        </w:rPr>
        <w:t>Welcome/Introductions</w:t>
      </w:r>
      <w:r w:rsidR="000F73B7" w:rsidRPr="0031748B">
        <w:rPr>
          <w:rFonts w:asciiTheme="minorHAnsi" w:hAnsiTheme="minorHAnsi"/>
          <w:b/>
          <w:sz w:val="24"/>
          <w:szCs w:val="24"/>
        </w:rPr>
        <w:t>/Commission Business</w:t>
      </w:r>
      <w:r w:rsidR="00F65163">
        <w:rPr>
          <w:rFonts w:asciiTheme="minorHAnsi" w:hAnsiTheme="minorHAnsi"/>
          <w:b/>
          <w:sz w:val="24"/>
          <w:szCs w:val="24"/>
        </w:rPr>
        <w:t>/Updates</w:t>
      </w:r>
      <w:r w:rsidR="00DB52EE">
        <w:rPr>
          <w:rFonts w:asciiTheme="minorHAnsi" w:hAnsiTheme="minorHAnsi"/>
          <w:b/>
          <w:sz w:val="24"/>
          <w:szCs w:val="24"/>
        </w:rPr>
        <w:t xml:space="preserve"> </w:t>
      </w:r>
      <w:r w:rsidRPr="0031748B">
        <w:rPr>
          <w:rFonts w:asciiTheme="minorHAnsi" w:hAnsiTheme="minorHAnsi"/>
          <w:sz w:val="24"/>
          <w:szCs w:val="24"/>
        </w:rPr>
        <w:t>(</w:t>
      </w:r>
      <w:r w:rsidR="0059684A">
        <w:rPr>
          <w:rFonts w:asciiTheme="minorHAnsi" w:hAnsiTheme="minorHAnsi"/>
          <w:sz w:val="24"/>
          <w:szCs w:val="24"/>
        </w:rPr>
        <w:t>Leonard</w:t>
      </w:r>
      <w:r w:rsidR="00454B47">
        <w:rPr>
          <w:rFonts w:asciiTheme="minorHAnsi" w:hAnsiTheme="minorHAnsi"/>
          <w:sz w:val="24"/>
          <w:szCs w:val="24"/>
        </w:rPr>
        <w:t xml:space="preserve"> M.</w:t>
      </w:r>
      <w:r w:rsidR="0059684A">
        <w:rPr>
          <w:rFonts w:asciiTheme="minorHAnsi" w:hAnsiTheme="minorHAnsi"/>
          <w:sz w:val="24"/>
          <w:szCs w:val="24"/>
        </w:rPr>
        <w:t xml:space="preserve"> Lee</w:t>
      </w:r>
      <w:r w:rsidRPr="0031748B">
        <w:rPr>
          <w:rFonts w:asciiTheme="minorHAnsi" w:hAnsiTheme="minorHAnsi"/>
          <w:sz w:val="24"/>
          <w:szCs w:val="24"/>
        </w:rPr>
        <w:t xml:space="preserve">, </w:t>
      </w:r>
      <w:r w:rsidR="002E28E4" w:rsidRPr="0031748B">
        <w:rPr>
          <w:rFonts w:asciiTheme="minorHAnsi" w:hAnsiTheme="minorHAnsi"/>
          <w:sz w:val="24"/>
          <w:szCs w:val="24"/>
        </w:rPr>
        <w:t>Department of Public Health (DPH</w:t>
      </w:r>
      <w:r w:rsidR="00BB1FB1" w:rsidRPr="0031748B">
        <w:rPr>
          <w:rFonts w:asciiTheme="minorHAnsi" w:hAnsiTheme="minorHAnsi"/>
          <w:sz w:val="24"/>
          <w:szCs w:val="24"/>
        </w:rPr>
        <w:t>),</w:t>
      </w:r>
      <w:r w:rsidR="002E28E4" w:rsidRPr="0031748B">
        <w:rPr>
          <w:rFonts w:asciiTheme="minorHAnsi" w:hAnsiTheme="minorHAnsi"/>
          <w:sz w:val="24"/>
          <w:szCs w:val="24"/>
        </w:rPr>
        <w:t xml:space="preserve"> Commission </w:t>
      </w:r>
      <w:r w:rsidRPr="0031748B">
        <w:rPr>
          <w:rFonts w:asciiTheme="minorHAnsi" w:hAnsiTheme="minorHAnsi"/>
          <w:sz w:val="24"/>
          <w:szCs w:val="24"/>
        </w:rPr>
        <w:t>Chair)</w:t>
      </w:r>
    </w:p>
    <w:p w:rsidR="00EE7F86" w:rsidRPr="00F878CB" w:rsidRDefault="00EE7F86" w:rsidP="00610DDA">
      <w:pPr>
        <w:spacing w:after="0" w:line="240" w:lineRule="auto"/>
        <w:ind w:left="360"/>
        <w:rPr>
          <w:rFonts w:asciiTheme="minorHAnsi" w:hAnsiTheme="minorHAnsi"/>
        </w:rPr>
      </w:pPr>
    </w:p>
    <w:p w:rsidR="000F73B7" w:rsidRPr="0031748B" w:rsidRDefault="006D0270" w:rsidP="000F73B7">
      <w:pPr>
        <w:numPr>
          <w:ilvl w:val="0"/>
          <w:numId w:val="1"/>
        </w:numPr>
        <w:tabs>
          <w:tab w:val="clear" w:pos="1800"/>
          <w:tab w:val="num" w:pos="720"/>
        </w:tabs>
        <w:spacing w:after="0" w:line="240" w:lineRule="auto"/>
        <w:ind w:left="720"/>
        <w:rPr>
          <w:rFonts w:asciiTheme="minorHAnsi" w:hAnsiTheme="minorHAnsi"/>
          <w:sz w:val="24"/>
          <w:szCs w:val="24"/>
        </w:rPr>
      </w:pPr>
      <w:r>
        <w:rPr>
          <w:rFonts w:asciiTheme="minorHAnsi" w:hAnsiTheme="minorHAnsi"/>
          <w:sz w:val="24"/>
          <w:szCs w:val="24"/>
        </w:rPr>
        <w:t xml:space="preserve">As this was his inaugural meeting, </w:t>
      </w:r>
      <w:r w:rsidR="00454B47">
        <w:rPr>
          <w:rFonts w:asciiTheme="minorHAnsi" w:hAnsiTheme="minorHAnsi"/>
          <w:sz w:val="24"/>
          <w:szCs w:val="24"/>
        </w:rPr>
        <w:t xml:space="preserve">new </w:t>
      </w:r>
      <w:r w:rsidR="00BB1FB1" w:rsidRPr="0031748B">
        <w:rPr>
          <w:rFonts w:asciiTheme="minorHAnsi" w:hAnsiTheme="minorHAnsi"/>
          <w:sz w:val="24"/>
          <w:szCs w:val="24"/>
        </w:rPr>
        <w:t>Commission Chair</w:t>
      </w:r>
      <w:r w:rsidR="00337AA6">
        <w:rPr>
          <w:rFonts w:asciiTheme="minorHAnsi" w:hAnsiTheme="minorHAnsi"/>
          <w:sz w:val="24"/>
          <w:szCs w:val="24"/>
        </w:rPr>
        <w:t xml:space="preserve"> Leonard M. Lee</w:t>
      </w:r>
      <w:r w:rsidR="00FF06A3">
        <w:rPr>
          <w:rFonts w:asciiTheme="minorHAnsi" w:hAnsiTheme="minorHAnsi"/>
          <w:sz w:val="24"/>
          <w:szCs w:val="24"/>
        </w:rPr>
        <w:t xml:space="preserve"> </w:t>
      </w:r>
      <w:r w:rsidR="00480AB7">
        <w:rPr>
          <w:rFonts w:asciiTheme="minorHAnsi" w:hAnsiTheme="minorHAnsi"/>
          <w:sz w:val="24"/>
          <w:szCs w:val="24"/>
        </w:rPr>
        <w:t xml:space="preserve">opened the meeting by </w:t>
      </w:r>
      <w:r w:rsidR="006B2701">
        <w:rPr>
          <w:rFonts w:asciiTheme="minorHAnsi" w:hAnsiTheme="minorHAnsi"/>
          <w:sz w:val="24"/>
          <w:szCs w:val="24"/>
        </w:rPr>
        <w:t>greeting members and other attendees</w:t>
      </w:r>
      <w:r w:rsidR="00454B47">
        <w:rPr>
          <w:rFonts w:asciiTheme="minorHAnsi" w:hAnsiTheme="minorHAnsi"/>
          <w:sz w:val="24"/>
          <w:szCs w:val="24"/>
        </w:rPr>
        <w:t xml:space="preserve"> and then introduc</w:t>
      </w:r>
      <w:r>
        <w:rPr>
          <w:rFonts w:asciiTheme="minorHAnsi" w:hAnsiTheme="minorHAnsi"/>
          <w:sz w:val="24"/>
          <w:szCs w:val="24"/>
        </w:rPr>
        <w:t>ed</w:t>
      </w:r>
      <w:r w:rsidR="00454B47">
        <w:rPr>
          <w:rFonts w:asciiTheme="minorHAnsi" w:hAnsiTheme="minorHAnsi"/>
          <w:sz w:val="24"/>
          <w:szCs w:val="24"/>
        </w:rPr>
        <w:t xml:space="preserve"> himself as the Director of the Division of Violence and Injury Prevention within DPH. </w:t>
      </w:r>
      <w:r w:rsidR="00337AA6">
        <w:rPr>
          <w:rFonts w:asciiTheme="minorHAnsi" w:hAnsiTheme="minorHAnsi"/>
          <w:sz w:val="24"/>
          <w:szCs w:val="24"/>
        </w:rPr>
        <w:t xml:space="preserve"> </w:t>
      </w:r>
      <w:r w:rsidR="00454B47">
        <w:rPr>
          <w:rFonts w:asciiTheme="minorHAnsi" w:hAnsiTheme="minorHAnsi"/>
          <w:sz w:val="24"/>
          <w:szCs w:val="24"/>
        </w:rPr>
        <w:t xml:space="preserve">Members and other meeting participants </w:t>
      </w:r>
      <w:r w:rsidR="00FF06A3">
        <w:rPr>
          <w:rFonts w:asciiTheme="minorHAnsi" w:hAnsiTheme="minorHAnsi"/>
          <w:sz w:val="24"/>
          <w:szCs w:val="24"/>
        </w:rPr>
        <w:t xml:space="preserve">followed by also </w:t>
      </w:r>
      <w:r w:rsidR="00174925">
        <w:rPr>
          <w:rFonts w:asciiTheme="minorHAnsi" w:hAnsiTheme="minorHAnsi"/>
          <w:sz w:val="24"/>
          <w:szCs w:val="24"/>
        </w:rPr>
        <w:t>introduc</w:t>
      </w:r>
      <w:r w:rsidR="00FF06A3">
        <w:rPr>
          <w:rFonts w:asciiTheme="minorHAnsi" w:hAnsiTheme="minorHAnsi"/>
          <w:sz w:val="24"/>
          <w:szCs w:val="24"/>
        </w:rPr>
        <w:t>ing</w:t>
      </w:r>
      <w:r w:rsidR="00174925">
        <w:rPr>
          <w:rFonts w:asciiTheme="minorHAnsi" w:hAnsiTheme="minorHAnsi"/>
          <w:sz w:val="24"/>
          <w:szCs w:val="24"/>
        </w:rPr>
        <w:t xml:space="preserve"> </w:t>
      </w:r>
      <w:r w:rsidR="00480AB7">
        <w:rPr>
          <w:rFonts w:asciiTheme="minorHAnsi" w:hAnsiTheme="minorHAnsi"/>
          <w:sz w:val="24"/>
          <w:szCs w:val="24"/>
        </w:rPr>
        <w:t>them</w:t>
      </w:r>
      <w:r w:rsidR="00FF06A3">
        <w:rPr>
          <w:rFonts w:asciiTheme="minorHAnsi" w:hAnsiTheme="minorHAnsi"/>
          <w:sz w:val="24"/>
          <w:szCs w:val="24"/>
        </w:rPr>
        <w:t>selves</w:t>
      </w:r>
      <w:r w:rsidR="009E2E8B">
        <w:rPr>
          <w:rFonts w:asciiTheme="minorHAnsi" w:hAnsiTheme="minorHAnsi"/>
          <w:sz w:val="24"/>
          <w:szCs w:val="24"/>
        </w:rPr>
        <w:t xml:space="preserve"> and </w:t>
      </w:r>
      <w:r w:rsidR="00DB52EE">
        <w:rPr>
          <w:rFonts w:asciiTheme="minorHAnsi" w:hAnsiTheme="minorHAnsi"/>
          <w:sz w:val="24"/>
          <w:szCs w:val="24"/>
        </w:rPr>
        <w:t xml:space="preserve">their </w:t>
      </w:r>
      <w:r w:rsidR="00776950" w:rsidRPr="0031748B">
        <w:rPr>
          <w:rFonts w:asciiTheme="minorHAnsi" w:hAnsiTheme="minorHAnsi"/>
          <w:sz w:val="24"/>
          <w:szCs w:val="24"/>
        </w:rPr>
        <w:t>affiliation</w:t>
      </w:r>
      <w:r w:rsidR="00FF06A3">
        <w:rPr>
          <w:rFonts w:asciiTheme="minorHAnsi" w:hAnsiTheme="minorHAnsi"/>
          <w:sz w:val="24"/>
          <w:szCs w:val="24"/>
        </w:rPr>
        <w:t>s</w:t>
      </w:r>
      <w:r w:rsidR="00067FCB">
        <w:rPr>
          <w:rFonts w:asciiTheme="minorHAnsi" w:hAnsiTheme="minorHAnsi"/>
          <w:sz w:val="24"/>
          <w:szCs w:val="24"/>
        </w:rPr>
        <w:t>.</w:t>
      </w:r>
      <w:r w:rsidR="003E5D18">
        <w:rPr>
          <w:rFonts w:asciiTheme="minorHAnsi" w:hAnsiTheme="minorHAnsi"/>
          <w:sz w:val="24"/>
          <w:szCs w:val="24"/>
        </w:rPr>
        <w:t xml:space="preserve">  </w:t>
      </w:r>
    </w:p>
    <w:p w:rsidR="000F73B7" w:rsidRDefault="00676956" w:rsidP="00EF1AF0">
      <w:pPr>
        <w:numPr>
          <w:ilvl w:val="0"/>
          <w:numId w:val="1"/>
        </w:numPr>
        <w:tabs>
          <w:tab w:val="clear" w:pos="1800"/>
          <w:tab w:val="num" w:pos="720"/>
        </w:tabs>
        <w:spacing w:after="0" w:line="240" w:lineRule="auto"/>
        <w:ind w:left="720"/>
        <w:rPr>
          <w:rFonts w:asciiTheme="minorHAnsi" w:hAnsiTheme="minorHAnsi"/>
          <w:sz w:val="24"/>
          <w:szCs w:val="24"/>
        </w:rPr>
      </w:pPr>
      <w:r w:rsidRPr="0031748B">
        <w:rPr>
          <w:rFonts w:asciiTheme="minorHAnsi" w:hAnsiTheme="minorHAnsi"/>
          <w:sz w:val="24"/>
          <w:szCs w:val="24"/>
        </w:rPr>
        <w:t xml:space="preserve">Minutes: </w:t>
      </w:r>
      <w:r w:rsidR="00FF06A3">
        <w:rPr>
          <w:rFonts w:asciiTheme="minorHAnsi" w:hAnsiTheme="minorHAnsi"/>
          <w:sz w:val="24"/>
          <w:szCs w:val="24"/>
        </w:rPr>
        <w:t>After</w:t>
      </w:r>
      <w:r w:rsidR="00824D54">
        <w:rPr>
          <w:rFonts w:asciiTheme="minorHAnsi" w:hAnsiTheme="minorHAnsi"/>
          <w:sz w:val="24"/>
          <w:szCs w:val="24"/>
        </w:rPr>
        <w:t xml:space="preserve"> introductions, m</w:t>
      </w:r>
      <w:r w:rsidR="000F73B7" w:rsidRPr="0031748B">
        <w:rPr>
          <w:rFonts w:asciiTheme="minorHAnsi" w:hAnsiTheme="minorHAnsi"/>
          <w:sz w:val="24"/>
          <w:szCs w:val="24"/>
        </w:rPr>
        <w:t xml:space="preserve">embers </w:t>
      </w:r>
      <w:r w:rsidR="00454B47">
        <w:rPr>
          <w:rFonts w:asciiTheme="minorHAnsi" w:hAnsiTheme="minorHAnsi"/>
          <w:sz w:val="24"/>
          <w:szCs w:val="24"/>
        </w:rPr>
        <w:t xml:space="preserve">were asked to </w:t>
      </w:r>
      <w:r w:rsidR="000F73B7" w:rsidRPr="0031748B">
        <w:rPr>
          <w:rFonts w:asciiTheme="minorHAnsi" w:hAnsiTheme="minorHAnsi"/>
          <w:sz w:val="24"/>
          <w:szCs w:val="24"/>
        </w:rPr>
        <w:t xml:space="preserve">review draft minutes of the last meeting on </w:t>
      </w:r>
      <w:r w:rsidR="00454B47">
        <w:rPr>
          <w:rFonts w:asciiTheme="minorHAnsi" w:hAnsiTheme="minorHAnsi"/>
          <w:sz w:val="24"/>
          <w:szCs w:val="24"/>
        </w:rPr>
        <w:t>7</w:t>
      </w:r>
      <w:r w:rsidR="000F73B7" w:rsidRPr="0031748B">
        <w:rPr>
          <w:rFonts w:asciiTheme="minorHAnsi" w:hAnsiTheme="minorHAnsi"/>
          <w:sz w:val="24"/>
          <w:szCs w:val="24"/>
        </w:rPr>
        <w:t>-</w:t>
      </w:r>
      <w:r w:rsidR="00454B47">
        <w:rPr>
          <w:rFonts w:asciiTheme="minorHAnsi" w:hAnsiTheme="minorHAnsi"/>
          <w:sz w:val="24"/>
          <w:szCs w:val="24"/>
        </w:rPr>
        <w:t>20</w:t>
      </w:r>
      <w:r w:rsidR="000F73B7" w:rsidRPr="0031748B">
        <w:rPr>
          <w:rFonts w:asciiTheme="minorHAnsi" w:hAnsiTheme="minorHAnsi"/>
          <w:sz w:val="24"/>
          <w:szCs w:val="24"/>
        </w:rPr>
        <w:t>-1</w:t>
      </w:r>
      <w:r w:rsidR="00480AB7">
        <w:rPr>
          <w:rFonts w:asciiTheme="minorHAnsi" w:hAnsiTheme="minorHAnsi"/>
          <w:sz w:val="24"/>
          <w:szCs w:val="24"/>
        </w:rPr>
        <w:t>6</w:t>
      </w:r>
      <w:r w:rsidR="000F73B7" w:rsidRPr="0031748B">
        <w:rPr>
          <w:rFonts w:asciiTheme="minorHAnsi" w:hAnsiTheme="minorHAnsi"/>
          <w:sz w:val="24"/>
          <w:szCs w:val="24"/>
        </w:rPr>
        <w:t xml:space="preserve">. </w:t>
      </w:r>
      <w:r w:rsidR="00C865AE">
        <w:rPr>
          <w:rFonts w:asciiTheme="minorHAnsi" w:hAnsiTheme="minorHAnsi"/>
          <w:sz w:val="24"/>
          <w:szCs w:val="24"/>
        </w:rPr>
        <w:t xml:space="preserve"> </w:t>
      </w:r>
      <w:r w:rsidR="003A43EC">
        <w:rPr>
          <w:rFonts w:asciiTheme="minorHAnsi" w:hAnsiTheme="minorHAnsi"/>
          <w:sz w:val="24"/>
          <w:szCs w:val="24"/>
        </w:rPr>
        <w:t xml:space="preserve">The Chair </w:t>
      </w:r>
      <w:r w:rsidR="006B2701">
        <w:rPr>
          <w:rFonts w:asciiTheme="minorHAnsi" w:hAnsiTheme="minorHAnsi"/>
          <w:sz w:val="24"/>
          <w:szCs w:val="24"/>
        </w:rPr>
        <w:t xml:space="preserve">asked for a </w:t>
      </w:r>
      <w:r w:rsidR="000F73B7" w:rsidRPr="0031748B">
        <w:rPr>
          <w:rFonts w:asciiTheme="minorHAnsi" w:hAnsiTheme="minorHAnsi"/>
          <w:sz w:val="24"/>
          <w:szCs w:val="24"/>
        </w:rPr>
        <w:t xml:space="preserve">motion to approve the </w:t>
      </w:r>
      <w:r w:rsidR="003364E6" w:rsidRPr="0031748B">
        <w:rPr>
          <w:rFonts w:asciiTheme="minorHAnsi" w:hAnsiTheme="minorHAnsi"/>
          <w:sz w:val="24"/>
          <w:szCs w:val="24"/>
        </w:rPr>
        <w:t xml:space="preserve">meeting </w:t>
      </w:r>
      <w:r w:rsidR="000F73B7" w:rsidRPr="0031748B">
        <w:rPr>
          <w:rFonts w:asciiTheme="minorHAnsi" w:hAnsiTheme="minorHAnsi"/>
          <w:sz w:val="24"/>
          <w:szCs w:val="24"/>
        </w:rPr>
        <w:t>minutes</w:t>
      </w:r>
      <w:r w:rsidR="00DB52EE">
        <w:rPr>
          <w:rFonts w:asciiTheme="minorHAnsi" w:hAnsiTheme="minorHAnsi"/>
          <w:sz w:val="24"/>
          <w:szCs w:val="24"/>
        </w:rPr>
        <w:t>,</w:t>
      </w:r>
      <w:r w:rsidR="00EE194B">
        <w:rPr>
          <w:rFonts w:asciiTheme="minorHAnsi" w:hAnsiTheme="minorHAnsi"/>
          <w:sz w:val="24"/>
          <w:szCs w:val="24"/>
        </w:rPr>
        <w:t xml:space="preserve"> </w:t>
      </w:r>
      <w:r w:rsidR="00480AB7">
        <w:rPr>
          <w:rFonts w:asciiTheme="minorHAnsi" w:hAnsiTheme="minorHAnsi"/>
          <w:sz w:val="24"/>
          <w:szCs w:val="24"/>
        </w:rPr>
        <w:t>which</w:t>
      </w:r>
      <w:r w:rsidR="003A43EC">
        <w:rPr>
          <w:rFonts w:asciiTheme="minorHAnsi" w:hAnsiTheme="minorHAnsi"/>
          <w:sz w:val="24"/>
          <w:szCs w:val="24"/>
        </w:rPr>
        <w:t xml:space="preserve"> was </w:t>
      </w:r>
      <w:r w:rsidR="00454B47">
        <w:rPr>
          <w:rFonts w:asciiTheme="minorHAnsi" w:hAnsiTheme="minorHAnsi"/>
          <w:sz w:val="24"/>
          <w:szCs w:val="24"/>
        </w:rPr>
        <w:t xml:space="preserve">received and </w:t>
      </w:r>
      <w:r w:rsidR="00EE194B">
        <w:rPr>
          <w:rFonts w:asciiTheme="minorHAnsi" w:hAnsiTheme="minorHAnsi"/>
          <w:sz w:val="24"/>
          <w:szCs w:val="24"/>
        </w:rPr>
        <w:t>seconded; the minutes were</w:t>
      </w:r>
      <w:r w:rsidR="00454B47">
        <w:rPr>
          <w:rFonts w:asciiTheme="minorHAnsi" w:hAnsiTheme="minorHAnsi"/>
          <w:sz w:val="24"/>
          <w:szCs w:val="24"/>
        </w:rPr>
        <w:t xml:space="preserve"> then </w:t>
      </w:r>
      <w:r w:rsidR="000F73B7" w:rsidRPr="0031748B">
        <w:rPr>
          <w:rFonts w:asciiTheme="minorHAnsi" w:hAnsiTheme="minorHAnsi"/>
          <w:sz w:val="24"/>
          <w:szCs w:val="24"/>
        </w:rPr>
        <w:t xml:space="preserve">unanimously accepted. </w:t>
      </w:r>
    </w:p>
    <w:p w:rsidR="005B7140" w:rsidRDefault="005B7140" w:rsidP="005B7140">
      <w:pPr>
        <w:spacing w:after="0" w:line="240" w:lineRule="auto"/>
        <w:ind w:left="720"/>
        <w:rPr>
          <w:rFonts w:asciiTheme="minorHAnsi" w:hAnsiTheme="minorHAnsi"/>
          <w:sz w:val="24"/>
          <w:szCs w:val="24"/>
        </w:rPr>
      </w:pPr>
    </w:p>
    <w:p w:rsidR="00E17EF1" w:rsidRDefault="005B7140" w:rsidP="00F65163">
      <w:pPr>
        <w:pStyle w:val="ListParagraph"/>
        <w:numPr>
          <w:ilvl w:val="0"/>
          <w:numId w:val="4"/>
        </w:numPr>
        <w:spacing w:after="0" w:line="240" w:lineRule="auto"/>
        <w:ind w:left="360"/>
        <w:rPr>
          <w:i/>
          <w:sz w:val="24"/>
          <w:szCs w:val="24"/>
        </w:rPr>
      </w:pPr>
      <w:r>
        <w:rPr>
          <w:b/>
          <w:sz w:val="24"/>
          <w:szCs w:val="24"/>
        </w:rPr>
        <w:t xml:space="preserve">Presentation: </w:t>
      </w:r>
      <w:r w:rsidR="00E17EF1" w:rsidRPr="000E22FC">
        <w:rPr>
          <w:sz w:val="24"/>
          <w:szCs w:val="24"/>
        </w:rPr>
        <w:t xml:space="preserve"> </w:t>
      </w:r>
      <w:r w:rsidR="002A172E" w:rsidRPr="00F01001">
        <w:rPr>
          <w:b/>
          <w:i/>
          <w:sz w:val="24"/>
          <w:szCs w:val="24"/>
        </w:rPr>
        <w:t>The Aging and Disability Resource Consortia (ADRC) in Massachusetts</w:t>
      </w:r>
      <w:r w:rsidR="002A172E">
        <w:rPr>
          <w:sz w:val="24"/>
          <w:szCs w:val="24"/>
        </w:rPr>
        <w:t xml:space="preserve"> </w:t>
      </w:r>
      <w:r w:rsidR="000E22FC" w:rsidRPr="000E22FC">
        <w:rPr>
          <w:sz w:val="24"/>
          <w:szCs w:val="24"/>
        </w:rPr>
        <w:t>(Mary</w:t>
      </w:r>
      <w:r>
        <w:rPr>
          <w:sz w:val="24"/>
          <w:szCs w:val="24"/>
        </w:rPr>
        <w:t>louise Gamache, ADRC Coordinator, EOEA)</w:t>
      </w:r>
      <w:r w:rsidR="00B24F37">
        <w:rPr>
          <w:sz w:val="24"/>
          <w:szCs w:val="24"/>
        </w:rPr>
        <w:t xml:space="preserve"> </w:t>
      </w:r>
      <w:r w:rsidR="000C2ED9" w:rsidRPr="000C2ED9">
        <w:rPr>
          <w:i/>
          <w:sz w:val="24"/>
          <w:szCs w:val="24"/>
        </w:rPr>
        <w:t xml:space="preserve">PPT slides </w:t>
      </w:r>
    </w:p>
    <w:p w:rsidR="00123BB1" w:rsidRPr="00F878CB" w:rsidRDefault="00123BB1" w:rsidP="00123BB1">
      <w:pPr>
        <w:pStyle w:val="ListParagraph"/>
        <w:spacing w:after="0" w:line="240" w:lineRule="auto"/>
        <w:ind w:left="360"/>
      </w:pPr>
    </w:p>
    <w:p w:rsidR="00B24F37" w:rsidRDefault="0040307D" w:rsidP="00B24F37">
      <w:pPr>
        <w:numPr>
          <w:ilvl w:val="0"/>
          <w:numId w:val="1"/>
        </w:numPr>
        <w:tabs>
          <w:tab w:val="clear" w:pos="1800"/>
          <w:tab w:val="num" w:pos="720"/>
        </w:tabs>
        <w:spacing w:after="0" w:line="240" w:lineRule="auto"/>
        <w:ind w:left="720"/>
        <w:rPr>
          <w:rFonts w:asciiTheme="minorHAnsi" w:hAnsiTheme="minorHAnsi"/>
          <w:sz w:val="24"/>
          <w:szCs w:val="24"/>
        </w:rPr>
      </w:pPr>
      <w:r>
        <w:rPr>
          <w:rFonts w:asciiTheme="minorHAnsi" w:hAnsiTheme="minorHAnsi"/>
          <w:sz w:val="24"/>
          <w:szCs w:val="24"/>
        </w:rPr>
        <w:t>Marylouise Gamache presented on the ADRC Program initiative, including background and function</w:t>
      </w:r>
      <w:r w:rsidR="00A94429">
        <w:rPr>
          <w:rFonts w:asciiTheme="minorHAnsi" w:hAnsiTheme="minorHAnsi"/>
          <w:sz w:val="24"/>
          <w:szCs w:val="24"/>
        </w:rPr>
        <w:t xml:space="preserve"> of the</w:t>
      </w:r>
      <w:r w:rsidR="00123BB1">
        <w:rPr>
          <w:rFonts w:asciiTheme="minorHAnsi" w:hAnsiTheme="minorHAnsi"/>
          <w:sz w:val="24"/>
          <w:szCs w:val="24"/>
        </w:rPr>
        <w:t xml:space="preserve"> 11 regionally based ADRC</w:t>
      </w:r>
      <w:r w:rsidR="00A94429">
        <w:rPr>
          <w:rFonts w:asciiTheme="minorHAnsi" w:hAnsiTheme="minorHAnsi"/>
          <w:sz w:val="24"/>
          <w:szCs w:val="24"/>
        </w:rPr>
        <w:t xml:space="preserve"> partnerships </w:t>
      </w:r>
      <w:r>
        <w:rPr>
          <w:rFonts w:asciiTheme="minorHAnsi" w:hAnsiTheme="minorHAnsi"/>
          <w:sz w:val="24"/>
          <w:szCs w:val="24"/>
        </w:rPr>
        <w:t>serving people with their Long Term Services and Supports</w:t>
      </w:r>
      <w:r w:rsidR="0012570E">
        <w:rPr>
          <w:rFonts w:asciiTheme="minorHAnsi" w:hAnsiTheme="minorHAnsi"/>
          <w:sz w:val="24"/>
          <w:szCs w:val="24"/>
        </w:rPr>
        <w:t xml:space="preserve"> (LTSS) needs</w:t>
      </w:r>
      <w:r w:rsidR="00123BB1">
        <w:rPr>
          <w:rFonts w:asciiTheme="minorHAnsi" w:hAnsiTheme="minorHAnsi"/>
          <w:sz w:val="24"/>
          <w:szCs w:val="24"/>
        </w:rPr>
        <w:t xml:space="preserve"> across Massachusetts</w:t>
      </w:r>
      <w:r>
        <w:rPr>
          <w:rFonts w:asciiTheme="minorHAnsi" w:hAnsiTheme="minorHAnsi"/>
          <w:sz w:val="24"/>
          <w:szCs w:val="24"/>
        </w:rPr>
        <w:t xml:space="preserve">. </w:t>
      </w:r>
      <w:r w:rsidR="00293D5F">
        <w:rPr>
          <w:rFonts w:asciiTheme="minorHAnsi" w:hAnsiTheme="minorHAnsi"/>
          <w:sz w:val="24"/>
          <w:szCs w:val="24"/>
        </w:rPr>
        <w:t>The ADRC is a partnership between the Aging Services Access Points (ASAPS)</w:t>
      </w:r>
      <w:r w:rsidR="006F3E9E">
        <w:rPr>
          <w:rFonts w:asciiTheme="minorHAnsi" w:hAnsiTheme="minorHAnsi"/>
          <w:sz w:val="24"/>
          <w:szCs w:val="24"/>
        </w:rPr>
        <w:t>/Area Agencies on Aging (AAAs)</w:t>
      </w:r>
      <w:r w:rsidR="00293D5F">
        <w:rPr>
          <w:rFonts w:asciiTheme="minorHAnsi" w:hAnsiTheme="minorHAnsi"/>
          <w:sz w:val="24"/>
          <w:szCs w:val="24"/>
        </w:rPr>
        <w:t xml:space="preserve"> and the Independent Living Centers (ILCs) </w:t>
      </w:r>
      <w:r w:rsidR="005012B5">
        <w:rPr>
          <w:rFonts w:asciiTheme="minorHAnsi" w:hAnsiTheme="minorHAnsi"/>
          <w:sz w:val="24"/>
          <w:szCs w:val="24"/>
        </w:rPr>
        <w:t xml:space="preserve">along </w:t>
      </w:r>
      <w:r w:rsidR="00293D5F">
        <w:rPr>
          <w:rFonts w:asciiTheme="minorHAnsi" w:hAnsiTheme="minorHAnsi"/>
          <w:sz w:val="24"/>
          <w:szCs w:val="24"/>
        </w:rPr>
        <w:t>with additional community partners</w:t>
      </w:r>
      <w:r w:rsidR="00943083">
        <w:rPr>
          <w:rFonts w:asciiTheme="minorHAnsi" w:hAnsiTheme="minorHAnsi"/>
          <w:sz w:val="24"/>
          <w:szCs w:val="24"/>
        </w:rPr>
        <w:t>/state agencies</w:t>
      </w:r>
      <w:r w:rsidR="006B4F47">
        <w:rPr>
          <w:rFonts w:asciiTheme="minorHAnsi" w:hAnsiTheme="minorHAnsi"/>
          <w:sz w:val="24"/>
          <w:szCs w:val="24"/>
        </w:rPr>
        <w:t xml:space="preserve"> to ensure a coordinated </w:t>
      </w:r>
      <w:r w:rsidR="00943083">
        <w:rPr>
          <w:rFonts w:asciiTheme="minorHAnsi" w:hAnsiTheme="minorHAnsi"/>
          <w:sz w:val="24"/>
          <w:szCs w:val="24"/>
        </w:rPr>
        <w:t>network</w:t>
      </w:r>
      <w:r w:rsidR="006B4F47">
        <w:rPr>
          <w:rFonts w:asciiTheme="minorHAnsi" w:hAnsiTheme="minorHAnsi"/>
          <w:sz w:val="24"/>
          <w:szCs w:val="24"/>
        </w:rPr>
        <w:t xml:space="preserve"> </w:t>
      </w:r>
      <w:r w:rsidR="00121339">
        <w:rPr>
          <w:rFonts w:asciiTheme="minorHAnsi" w:hAnsiTheme="minorHAnsi"/>
          <w:sz w:val="24"/>
          <w:szCs w:val="24"/>
        </w:rPr>
        <w:t xml:space="preserve">of </w:t>
      </w:r>
      <w:r w:rsidR="006B4F47">
        <w:rPr>
          <w:rFonts w:asciiTheme="minorHAnsi" w:hAnsiTheme="minorHAnsi"/>
          <w:sz w:val="24"/>
          <w:szCs w:val="24"/>
        </w:rPr>
        <w:t>information and service access</w:t>
      </w:r>
      <w:r w:rsidR="005012B5">
        <w:rPr>
          <w:rFonts w:asciiTheme="minorHAnsi" w:hAnsiTheme="minorHAnsi"/>
          <w:sz w:val="24"/>
          <w:szCs w:val="24"/>
        </w:rPr>
        <w:t xml:space="preserve"> for all consumers, regardless of income level</w:t>
      </w:r>
      <w:r w:rsidR="006B4F47">
        <w:rPr>
          <w:rFonts w:asciiTheme="minorHAnsi" w:hAnsiTheme="minorHAnsi"/>
          <w:sz w:val="24"/>
          <w:szCs w:val="24"/>
        </w:rPr>
        <w:t>.</w:t>
      </w:r>
      <w:r w:rsidR="00293D5F">
        <w:rPr>
          <w:rFonts w:asciiTheme="minorHAnsi" w:hAnsiTheme="minorHAnsi"/>
          <w:sz w:val="24"/>
          <w:szCs w:val="24"/>
        </w:rPr>
        <w:t xml:space="preserve"> </w:t>
      </w:r>
    </w:p>
    <w:p w:rsidR="0069279C" w:rsidRDefault="00CF432B" w:rsidP="00293D5F">
      <w:pPr>
        <w:numPr>
          <w:ilvl w:val="0"/>
          <w:numId w:val="1"/>
        </w:numPr>
        <w:tabs>
          <w:tab w:val="clear" w:pos="1800"/>
          <w:tab w:val="num" w:pos="720"/>
        </w:tabs>
        <w:spacing w:after="0" w:line="240" w:lineRule="auto"/>
        <w:ind w:left="720"/>
        <w:rPr>
          <w:rFonts w:asciiTheme="minorHAnsi" w:hAnsiTheme="minorHAnsi"/>
          <w:sz w:val="24"/>
          <w:szCs w:val="24"/>
        </w:rPr>
      </w:pPr>
      <w:r>
        <w:rPr>
          <w:rFonts w:asciiTheme="minorHAnsi" w:hAnsiTheme="minorHAnsi"/>
          <w:sz w:val="24"/>
          <w:szCs w:val="24"/>
        </w:rPr>
        <w:t>Mary</w:t>
      </w:r>
      <w:r w:rsidR="00337AA6">
        <w:rPr>
          <w:rFonts w:asciiTheme="minorHAnsi" w:hAnsiTheme="minorHAnsi"/>
          <w:sz w:val="24"/>
          <w:szCs w:val="24"/>
        </w:rPr>
        <w:t>louise explained that ADRCs</w:t>
      </w:r>
      <w:r w:rsidR="00123BB1">
        <w:rPr>
          <w:rFonts w:asciiTheme="minorHAnsi" w:hAnsiTheme="minorHAnsi"/>
          <w:sz w:val="24"/>
          <w:szCs w:val="24"/>
        </w:rPr>
        <w:t xml:space="preserve"> are a </w:t>
      </w:r>
      <w:r w:rsidR="00337AA6">
        <w:rPr>
          <w:rFonts w:asciiTheme="minorHAnsi" w:hAnsiTheme="minorHAnsi"/>
          <w:sz w:val="24"/>
          <w:szCs w:val="24"/>
        </w:rPr>
        <w:t>“one</w:t>
      </w:r>
      <w:r w:rsidR="00123BB1">
        <w:rPr>
          <w:rFonts w:asciiTheme="minorHAnsi" w:hAnsiTheme="minorHAnsi"/>
          <w:sz w:val="24"/>
          <w:szCs w:val="24"/>
        </w:rPr>
        <w:t>-</w:t>
      </w:r>
      <w:r w:rsidR="00337AA6">
        <w:rPr>
          <w:rFonts w:asciiTheme="minorHAnsi" w:hAnsiTheme="minorHAnsi"/>
          <w:sz w:val="24"/>
          <w:szCs w:val="24"/>
        </w:rPr>
        <w:t>stop</w:t>
      </w:r>
      <w:r w:rsidR="00123BB1">
        <w:rPr>
          <w:rFonts w:asciiTheme="minorHAnsi" w:hAnsiTheme="minorHAnsi"/>
          <w:sz w:val="24"/>
          <w:szCs w:val="24"/>
        </w:rPr>
        <w:t>-</w:t>
      </w:r>
      <w:r w:rsidR="00337AA6">
        <w:rPr>
          <w:rFonts w:asciiTheme="minorHAnsi" w:hAnsiTheme="minorHAnsi"/>
          <w:sz w:val="24"/>
          <w:szCs w:val="24"/>
        </w:rPr>
        <w:t xml:space="preserve">shop” </w:t>
      </w:r>
      <w:r w:rsidR="00117630">
        <w:rPr>
          <w:rFonts w:asciiTheme="minorHAnsi" w:hAnsiTheme="minorHAnsi"/>
          <w:sz w:val="24"/>
          <w:szCs w:val="24"/>
        </w:rPr>
        <w:t>and</w:t>
      </w:r>
      <w:r w:rsidR="00CD21D4">
        <w:rPr>
          <w:rFonts w:asciiTheme="minorHAnsi" w:hAnsiTheme="minorHAnsi"/>
          <w:sz w:val="24"/>
          <w:szCs w:val="24"/>
        </w:rPr>
        <w:t xml:space="preserve"> “no wrong door” </w:t>
      </w:r>
      <w:r w:rsidR="00337AA6">
        <w:rPr>
          <w:rFonts w:asciiTheme="minorHAnsi" w:hAnsiTheme="minorHAnsi"/>
          <w:sz w:val="24"/>
          <w:szCs w:val="24"/>
        </w:rPr>
        <w:t>model</w:t>
      </w:r>
      <w:r>
        <w:rPr>
          <w:rFonts w:asciiTheme="minorHAnsi" w:hAnsiTheme="minorHAnsi"/>
          <w:sz w:val="24"/>
          <w:szCs w:val="24"/>
        </w:rPr>
        <w:t xml:space="preserve"> </w:t>
      </w:r>
      <w:r w:rsidR="00697395">
        <w:rPr>
          <w:rFonts w:asciiTheme="minorHAnsi" w:hAnsiTheme="minorHAnsi"/>
          <w:sz w:val="24"/>
          <w:szCs w:val="24"/>
        </w:rPr>
        <w:t xml:space="preserve">originally developed </w:t>
      </w:r>
      <w:r w:rsidR="00D470F7">
        <w:rPr>
          <w:rFonts w:asciiTheme="minorHAnsi" w:hAnsiTheme="minorHAnsi"/>
          <w:sz w:val="24"/>
          <w:szCs w:val="24"/>
        </w:rPr>
        <w:t xml:space="preserve">in 2003 </w:t>
      </w:r>
      <w:r w:rsidR="00697395">
        <w:rPr>
          <w:rFonts w:asciiTheme="minorHAnsi" w:hAnsiTheme="minorHAnsi"/>
          <w:sz w:val="24"/>
          <w:szCs w:val="24"/>
        </w:rPr>
        <w:t>by the Administration on Aging</w:t>
      </w:r>
      <w:r w:rsidR="00D470F7">
        <w:rPr>
          <w:rFonts w:asciiTheme="minorHAnsi" w:hAnsiTheme="minorHAnsi"/>
          <w:sz w:val="24"/>
          <w:szCs w:val="24"/>
        </w:rPr>
        <w:t xml:space="preserve"> </w:t>
      </w:r>
      <w:r w:rsidR="00697395">
        <w:rPr>
          <w:rFonts w:asciiTheme="minorHAnsi" w:hAnsiTheme="minorHAnsi"/>
          <w:sz w:val="24"/>
          <w:szCs w:val="24"/>
        </w:rPr>
        <w:t xml:space="preserve">(AoA)/Administration on Community Living (ACL) </w:t>
      </w:r>
      <w:r w:rsidR="00D470F7">
        <w:rPr>
          <w:rFonts w:asciiTheme="minorHAnsi" w:hAnsiTheme="minorHAnsi"/>
          <w:sz w:val="24"/>
          <w:szCs w:val="24"/>
        </w:rPr>
        <w:t>and Centers for Medicare and Medicaid Services (CMS) that was</w:t>
      </w:r>
      <w:r w:rsidR="00697395">
        <w:rPr>
          <w:rFonts w:asciiTheme="minorHAnsi" w:hAnsiTheme="minorHAnsi"/>
          <w:sz w:val="24"/>
          <w:szCs w:val="24"/>
        </w:rPr>
        <w:t xml:space="preserve"> designed to help consumers receive accurate information, one-on-one options counseling and </w:t>
      </w:r>
      <w:r w:rsidR="00D470F7">
        <w:rPr>
          <w:rFonts w:asciiTheme="minorHAnsi" w:hAnsiTheme="minorHAnsi"/>
          <w:sz w:val="24"/>
          <w:szCs w:val="24"/>
        </w:rPr>
        <w:t xml:space="preserve">to simplify and </w:t>
      </w:r>
      <w:r w:rsidR="00697395">
        <w:rPr>
          <w:rFonts w:asciiTheme="minorHAnsi" w:hAnsiTheme="minorHAnsi"/>
          <w:sz w:val="24"/>
          <w:szCs w:val="24"/>
        </w:rPr>
        <w:t>streamlin</w:t>
      </w:r>
      <w:r w:rsidR="00D470F7">
        <w:rPr>
          <w:rFonts w:asciiTheme="minorHAnsi" w:hAnsiTheme="minorHAnsi"/>
          <w:sz w:val="24"/>
          <w:szCs w:val="24"/>
        </w:rPr>
        <w:t>e</w:t>
      </w:r>
      <w:r w:rsidR="00697395">
        <w:rPr>
          <w:rFonts w:asciiTheme="minorHAnsi" w:hAnsiTheme="minorHAnsi"/>
          <w:sz w:val="24"/>
          <w:szCs w:val="24"/>
        </w:rPr>
        <w:t xml:space="preserve"> </w:t>
      </w:r>
      <w:r w:rsidR="00D470F7">
        <w:rPr>
          <w:rFonts w:asciiTheme="minorHAnsi" w:hAnsiTheme="minorHAnsi"/>
          <w:sz w:val="24"/>
          <w:szCs w:val="24"/>
        </w:rPr>
        <w:t xml:space="preserve">access to LTSS. </w:t>
      </w:r>
      <w:r w:rsidR="00697395">
        <w:rPr>
          <w:rFonts w:asciiTheme="minorHAnsi" w:hAnsiTheme="minorHAnsi"/>
          <w:sz w:val="24"/>
          <w:szCs w:val="24"/>
        </w:rPr>
        <w:t xml:space="preserve"> </w:t>
      </w:r>
      <w:r w:rsidR="00CD21D4">
        <w:rPr>
          <w:rFonts w:asciiTheme="minorHAnsi" w:hAnsiTheme="minorHAnsi"/>
          <w:sz w:val="24"/>
          <w:szCs w:val="24"/>
        </w:rPr>
        <w:t xml:space="preserve">An estimated 5000 people are served </w:t>
      </w:r>
      <w:r w:rsidR="00CD21D4">
        <w:rPr>
          <w:rFonts w:asciiTheme="minorHAnsi" w:hAnsiTheme="minorHAnsi"/>
          <w:sz w:val="24"/>
          <w:szCs w:val="24"/>
        </w:rPr>
        <w:lastRenderedPageBreak/>
        <w:t xml:space="preserve">annually with options counseling and over 300 options counselors have been trained since 2008. </w:t>
      </w:r>
    </w:p>
    <w:p w:rsidR="006F3E9E" w:rsidRPr="00CD21D4" w:rsidRDefault="006F3E9E" w:rsidP="00293D5F">
      <w:pPr>
        <w:numPr>
          <w:ilvl w:val="0"/>
          <w:numId w:val="1"/>
        </w:numPr>
        <w:tabs>
          <w:tab w:val="clear" w:pos="1800"/>
          <w:tab w:val="num" w:pos="720"/>
        </w:tabs>
        <w:spacing w:after="0" w:line="240" w:lineRule="auto"/>
        <w:ind w:left="720"/>
        <w:rPr>
          <w:rFonts w:asciiTheme="minorHAnsi" w:hAnsiTheme="minorHAnsi"/>
          <w:sz w:val="24"/>
          <w:szCs w:val="24"/>
        </w:rPr>
      </w:pPr>
      <w:r>
        <w:rPr>
          <w:rFonts w:asciiTheme="minorHAnsi" w:hAnsiTheme="minorHAnsi"/>
          <w:sz w:val="24"/>
          <w:szCs w:val="24"/>
        </w:rPr>
        <w:t xml:space="preserve">Options counseling is a core function of an ADRC partnership; ADRCs also offer outreach and education, can help with transitions from institutional to community-based care, assist in decision support, perform assessments for services, and make referrals, etc. </w:t>
      </w:r>
    </w:p>
    <w:p w:rsidR="00B24F37" w:rsidRDefault="006B4F47" w:rsidP="00266935">
      <w:pPr>
        <w:pStyle w:val="ListParagraph"/>
        <w:numPr>
          <w:ilvl w:val="0"/>
          <w:numId w:val="17"/>
        </w:numPr>
        <w:spacing w:after="0" w:line="240" w:lineRule="auto"/>
        <w:rPr>
          <w:sz w:val="24"/>
          <w:szCs w:val="24"/>
        </w:rPr>
      </w:pPr>
      <w:r>
        <w:rPr>
          <w:sz w:val="24"/>
          <w:szCs w:val="24"/>
        </w:rPr>
        <w:t xml:space="preserve">Other </w:t>
      </w:r>
      <w:r w:rsidR="00A47B75">
        <w:rPr>
          <w:sz w:val="24"/>
          <w:szCs w:val="24"/>
        </w:rPr>
        <w:t xml:space="preserve">positive </w:t>
      </w:r>
      <w:r>
        <w:rPr>
          <w:sz w:val="24"/>
          <w:szCs w:val="24"/>
        </w:rPr>
        <w:t xml:space="preserve">features of the ADRC model are that it </w:t>
      </w:r>
      <w:r w:rsidR="00A47B75">
        <w:rPr>
          <w:sz w:val="24"/>
          <w:szCs w:val="24"/>
        </w:rPr>
        <w:t>promotes</w:t>
      </w:r>
      <w:r>
        <w:rPr>
          <w:sz w:val="24"/>
          <w:szCs w:val="24"/>
        </w:rPr>
        <w:t xml:space="preserve"> individual choice, and </w:t>
      </w:r>
      <w:r w:rsidR="005012B5">
        <w:rPr>
          <w:sz w:val="24"/>
          <w:szCs w:val="24"/>
        </w:rPr>
        <w:t xml:space="preserve">highlights access to culturally competent services able to </w:t>
      </w:r>
      <w:r>
        <w:rPr>
          <w:sz w:val="24"/>
          <w:szCs w:val="24"/>
        </w:rPr>
        <w:t>reach populations that have been historically under/un-served</w:t>
      </w:r>
      <w:r w:rsidR="00980F93">
        <w:rPr>
          <w:sz w:val="24"/>
          <w:szCs w:val="24"/>
        </w:rPr>
        <w:t>.</w:t>
      </w:r>
      <w:r>
        <w:rPr>
          <w:sz w:val="24"/>
          <w:szCs w:val="24"/>
        </w:rPr>
        <w:t xml:space="preserve">  </w:t>
      </w:r>
    </w:p>
    <w:p w:rsidR="00AD1A8E" w:rsidRDefault="00943083" w:rsidP="00943083">
      <w:pPr>
        <w:pStyle w:val="ListParagraph"/>
        <w:numPr>
          <w:ilvl w:val="0"/>
          <w:numId w:val="17"/>
        </w:numPr>
        <w:spacing w:after="0" w:line="240" w:lineRule="auto"/>
        <w:rPr>
          <w:sz w:val="24"/>
          <w:szCs w:val="24"/>
        </w:rPr>
      </w:pPr>
      <w:r>
        <w:rPr>
          <w:sz w:val="24"/>
          <w:szCs w:val="24"/>
        </w:rPr>
        <w:t xml:space="preserve">At the conclusion of her presentation Marylouise distributed some handouts about </w:t>
      </w:r>
      <w:r w:rsidR="00252322">
        <w:rPr>
          <w:sz w:val="24"/>
          <w:szCs w:val="24"/>
        </w:rPr>
        <w:t xml:space="preserve">the “Mass </w:t>
      </w:r>
      <w:r>
        <w:rPr>
          <w:sz w:val="24"/>
          <w:szCs w:val="24"/>
        </w:rPr>
        <w:t>Options</w:t>
      </w:r>
      <w:r w:rsidR="00252322">
        <w:rPr>
          <w:sz w:val="24"/>
          <w:szCs w:val="24"/>
        </w:rPr>
        <w:t xml:space="preserve">” campaign linking consumers to </w:t>
      </w:r>
      <w:r w:rsidR="00AD1A8E">
        <w:rPr>
          <w:sz w:val="24"/>
          <w:szCs w:val="24"/>
        </w:rPr>
        <w:t>ADRCs/</w:t>
      </w:r>
      <w:r w:rsidR="00252322">
        <w:rPr>
          <w:sz w:val="24"/>
          <w:szCs w:val="24"/>
        </w:rPr>
        <w:t xml:space="preserve">community-based services that includes a toll-free # and website: </w:t>
      </w:r>
      <w:hyperlink r:id="rId8" w:history="1">
        <w:r w:rsidR="00252322" w:rsidRPr="000F2D9C">
          <w:rPr>
            <w:rStyle w:val="Hyperlink"/>
            <w:sz w:val="24"/>
            <w:szCs w:val="24"/>
          </w:rPr>
          <w:t>www.MassOptions.org</w:t>
        </w:r>
      </w:hyperlink>
      <w:r w:rsidR="00AD1A8E">
        <w:rPr>
          <w:sz w:val="24"/>
          <w:szCs w:val="24"/>
        </w:rPr>
        <w:t>.</w:t>
      </w:r>
    </w:p>
    <w:p w:rsidR="00266935" w:rsidRDefault="00AD1A8E" w:rsidP="00943083">
      <w:pPr>
        <w:pStyle w:val="ListParagraph"/>
        <w:numPr>
          <w:ilvl w:val="0"/>
          <w:numId w:val="17"/>
        </w:numPr>
        <w:spacing w:after="0" w:line="240" w:lineRule="auto"/>
        <w:rPr>
          <w:sz w:val="24"/>
          <w:szCs w:val="24"/>
        </w:rPr>
      </w:pPr>
      <w:r>
        <w:rPr>
          <w:sz w:val="24"/>
          <w:szCs w:val="24"/>
        </w:rPr>
        <w:t xml:space="preserve">A question was asked about the ability of ADRCs to field questions about </w:t>
      </w:r>
      <w:r w:rsidR="00890304">
        <w:rPr>
          <w:sz w:val="24"/>
          <w:szCs w:val="24"/>
        </w:rPr>
        <w:t xml:space="preserve">falls prevention </w:t>
      </w:r>
      <w:r>
        <w:rPr>
          <w:sz w:val="24"/>
          <w:szCs w:val="24"/>
        </w:rPr>
        <w:t xml:space="preserve">services. </w:t>
      </w:r>
      <w:r w:rsidR="00890304">
        <w:rPr>
          <w:sz w:val="24"/>
          <w:szCs w:val="24"/>
        </w:rPr>
        <w:t xml:space="preserve">Marylouise confirmed that since all the ADRCs have an association with an ASAP and other local partners that </w:t>
      </w:r>
      <w:r w:rsidR="009D288F">
        <w:rPr>
          <w:sz w:val="24"/>
          <w:szCs w:val="24"/>
        </w:rPr>
        <w:t>“</w:t>
      </w:r>
      <w:r w:rsidR="008E3C87">
        <w:rPr>
          <w:sz w:val="24"/>
          <w:szCs w:val="24"/>
        </w:rPr>
        <w:t>yes</w:t>
      </w:r>
      <w:r w:rsidR="009D288F">
        <w:rPr>
          <w:sz w:val="24"/>
          <w:szCs w:val="24"/>
        </w:rPr>
        <w:t>”</w:t>
      </w:r>
      <w:r w:rsidR="008E3C87">
        <w:rPr>
          <w:sz w:val="24"/>
          <w:szCs w:val="24"/>
        </w:rPr>
        <w:t xml:space="preserve"> that connection could be made.</w:t>
      </w:r>
    </w:p>
    <w:p w:rsidR="00AD1A8E" w:rsidRPr="00F878CB" w:rsidRDefault="00AD1A8E" w:rsidP="00AD1A8E">
      <w:pPr>
        <w:spacing w:after="0" w:line="240" w:lineRule="auto"/>
      </w:pPr>
    </w:p>
    <w:p w:rsidR="00F5468C" w:rsidRDefault="008846C4" w:rsidP="00F65163">
      <w:pPr>
        <w:pStyle w:val="ListParagraph"/>
        <w:numPr>
          <w:ilvl w:val="0"/>
          <w:numId w:val="4"/>
        </w:numPr>
        <w:spacing w:after="0" w:line="240" w:lineRule="auto"/>
        <w:ind w:left="360"/>
        <w:rPr>
          <w:sz w:val="24"/>
          <w:szCs w:val="24"/>
        </w:rPr>
      </w:pPr>
      <w:r>
        <w:rPr>
          <w:b/>
          <w:sz w:val="24"/>
          <w:szCs w:val="24"/>
        </w:rPr>
        <w:t>Presentation</w:t>
      </w:r>
      <w:r w:rsidR="00E17EF1">
        <w:rPr>
          <w:b/>
          <w:sz w:val="24"/>
          <w:szCs w:val="24"/>
        </w:rPr>
        <w:t>:</w:t>
      </w:r>
      <w:r w:rsidR="00E17EF1">
        <w:rPr>
          <w:i/>
          <w:sz w:val="24"/>
          <w:szCs w:val="24"/>
        </w:rPr>
        <w:t xml:space="preserve"> </w:t>
      </w:r>
      <w:r w:rsidRPr="008846C4">
        <w:rPr>
          <w:b/>
          <w:i/>
          <w:sz w:val="24"/>
          <w:szCs w:val="24"/>
        </w:rPr>
        <w:t>Aging Services Access Points (ASAPS)/Area Agencies on Aging (AAAs)</w:t>
      </w:r>
      <w:r>
        <w:rPr>
          <w:i/>
          <w:sz w:val="24"/>
          <w:szCs w:val="24"/>
        </w:rPr>
        <w:t xml:space="preserve"> </w:t>
      </w:r>
      <w:r w:rsidR="006129B8" w:rsidRPr="006129B8">
        <w:rPr>
          <w:b/>
          <w:i/>
          <w:sz w:val="24"/>
          <w:szCs w:val="24"/>
        </w:rPr>
        <w:t>and Fall Prevention</w:t>
      </w:r>
      <w:r w:rsidR="006129B8">
        <w:rPr>
          <w:i/>
          <w:sz w:val="24"/>
          <w:szCs w:val="24"/>
        </w:rPr>
        <w:t xml:space="preserve"> </w:t>
      </w:r>
      <w:r w:rsidR="005C32C6">
        <w:rPr>
          <w:i/>
          <w:sz w:val="24"/>
          <w:szCs w:val="24"/>
        </w:rPr>
        <w:t>(</w:t>
      </w:r>
      <w:r>
        <w:rPr>
          <w:i/>
          <w:sz w:val="24"/>
          <w:szCs w:val="24"/>
        </w:rPr>
        <w:t>Mary DeRoo, Director, Home Care Program, EOEA</w:t>
      </w:r>
      <w:r w:rsidR="005C32C6">
        <w:rPr>
          <w:i/>
          <w:sz w:val="24"/>
          <w:szCs w:val="24"/>
        </w:rPr>
        <w:t>)</w:t>
      </w:r>
      <w:r w:rsidR="002B165C">
        <w:rPr>
          <w:sz w:val="24"/>
          <w:szCs w:val="24"/>
        </w:rPr>
        <w:t xml:space="preserve">. </w:t>
      </w:r>
      <w:r w:rsidR="000E1258" w:rsidRPr="000E1258">
        <w:rPr>
          <w:i/>
          <w:sz w:val="24"/>
          <w:szCs w:val="24"/>
        </w:rPr>
        <w:t xml:space="preserve">PPT slides </w:t>
      </w:r>
      <w:bookmarkStart w:id="0" w:name="_GoBack"/>
      <w:bookmarkEnd w:id="0"/>
    </w:p>
    <w:p w:rsidR="00AC0FA8" w:rsidRPr="00F878CB" w:rsidRDefault="00AC0FA8" w:rsidP="00AC0FA8">
      <w:pPr>
        <w:pStyle w:val="ListParagraph"/>
        <w:spacing w:after="0" w:line="240" w:lineRule="auto"/>
        <w:ind w:left="360"/>
      </w:pPr>
    </w:p>
    <w:p w:rsidR="001C4B78" w:rsidRPr="005F0EF4" w:rsidRDefault="008846C4" w:rsidP="00725C26">
      <w:pPr>
        <w:numPr>
          <w:ilvl w:val="0"/>
          <w:numId w:val="1"/>
        </w:numPr>
        <w:tabs>
          <w:tab w:val="clear" w:pos="1800"/>
          <w:tab w:val="num" w:pos="720"/>
        </w:tabs>
        <w:spacing w:after="0" w:line="240" w:lineRule="auto"/>
        <w:ind w:left="720"/>
        <w:rPr>
          <w:rFonts w:asciiTheme="minorHAnsi" w:hAnsiTheme="minorHAnsi"/>
          <w:sz w:val="24"/>
          <w:szCs w:val="24"/>
        </w:rPr>
      </w:pPr>
      <w:r w:rsidRPr="005F0EF4">
        <w:rPr>
          <w:rFonts w:asciiTheme="minorHAnsi" w:hAnsiTheme="minorHAnsi"/>
          <w:sz w:val="24"/>
          <w:szCs w:val="24"/>
        </w:rPr>
        <w:t>Mary</w:t>
      </w:r>
      <w:r w:rsidR="002A16AF" w:rsidRPr="005F0EF4">
        <w:rPr>
          <w:rFonts w:asciiTheme="minorHAnsi" w:hAnsiTheme="minorHAnsi"/>
          <w:sz w:val="24"/>
          <w:szCs w:val="24"/>
        </w:rPr>
        <w:t xml:space="preserve"> </w:t>
      </w:r>
      <w:r w:rsidR="008A5DE1" w:rsidRPr="005F0EF4">
        <w:rPr>
          <w:rFonts w:asciiTheme="minorHAnsi" w:hAnsiTheme="minorHAnsi"/>
          <w:sz w:val="24"/>
          <w:szCs w:val="24"/>
        </w:rPr>
        <w:t xml:space="preserve">DeRoo </w:t>
      </w:r>
      <w:r w:rsidR="006129B8" w:rsidRPr="005F0EF4">
        <w:rPr>
          <w:rFonts w:asciiTheme="minorHAnsi" w:hAnsiTheme="minorHAnsi"/>
          <w:sz w:val="24"/>
          <w:szCs w:val="24"/>
        </w:rPr>
        <w:t xml:space="preserve">presented on a key ongoing EOEA </w:t>
      </w:r>
      <w:r w:rsidR="008804D8" w:rsidRPr="005F0EF4">
        <w:rPr>
          <w:rFonts w:asciiTheme="minorHAnsi" w:hAnsiTheme="minorHAnsi"/>
          <w:sz w:val="24"/>
          <w:szCs w:val="24"/>
        </w:rPr>
        <w:t>initiat</w:t>
      </w:r>
      <w:r w:rsidR="001C4B78" w:rsidRPr="005F0EF4">
        <w:rPr>
          <w:rFonts w:asciiTheme="minorHAnsi" w:hAnsiTheme="minorHAnsi"/>
          <w:sz w:val="24"/>
          <w:szCs w:val="24"/>
        </w:rPr>
        <w:t>ive just recently rolled out</w:t>
      </w:r>
      <w:r w:rsidR="00AE6FA1">
        <w:rPr>
          <w:rFonts w:asciiTheme="minorHAnsi" w:hAnsiTheme="minorHAnsi"/>
          <w:sz w:val="24"/>
          <w:szCs w:val="24"/>
        </w:rPr>
        <w:t>,</w:t>
      </w:r>
      <w:r w:rsidR="001C4B78" w:rsidRPr="005F0EF4">
        <w:rPr>
          <w:rFonts w:asciiTheme="minorHAnsi" w:hAnsiTheme="minorHAnsi"/>
          <w:sz w:val="24"/>
          <w:szCs w:val="24"/>
        </w:rPr>
        <w:t xml:space="preserve"> to </w:t>
      </w:r>
      <w:r w:rsidR="00454B2D">
        <w:rPr>
          <w:rFonts w:asciiTheme="minorHAnsi" w:hAnsiTheme="minorHAnsi"/>
          <w:sz w:val="24"/>
          <w:szCs w:val="24"/>
        </w:rPr>
        <w:t>heighten</w:t>
      </w:r>
      <w:r w:rsidR="00AE6FA1">
        <w:rPr>
          <w:rFonts w:asciiTheme="minorHAnsi" w:hAnsiTheme="minorHAnsi"/>
          <w:sz w:val="24"/>
          <w:szCs w:val="24"/>
        </w:rPr>
        <w:t xml:space="preserve"> the focus of </w:t>
      </w:r>
      <w:r w:rsidR="005F0EF4" w:rsidRPr="005F0EF4">
        <w:rPr>
          <w:sz w:val="24"/>
          <w:szCs w:val="24"/>
        </w:rPr>
        <w:t>Aging Services Access Points (ASAPS)/Area Agencies on Aging (AAAs)</w:t>
      </w:r>
      <w:r w:rsidR="00AE6FA1">
        <w:rPr>
          <w:sz w:val="24"/>
          <w:szCs w:val="24"/>
        </w:rPr>
        <w:t xml:space="preserve">- </w:t>
      </w:r>
      <w:r w:rsidR="00F06174">
        <w:rPr>
          <w:sz w:val="24"/>
          <w:szCs w:val="24"/>
        </w:rPr>
        <w:t>(</w:t>
      </w:r>
      <w:r w:rsidR="00AE6FA1">
        <w:rPr>
          <w:sz w:val="24"/>
          <w:szCs w:val="24"/>
        </w:rPr>
        <w:t xml:space="preserve">the </w:t>
      </w:r>
      <w:r w:rsidR="00AE6FA1" w:rsidRPr="005F0EF4">
        <w:rPr>
          <w:rFonts w:asciiTheme="minorHAnsi" w:hAnsiTheme="minorHAnsi"/>
          <w:sz w:val="24"/>
          <w:szCs w:val="24"/>
        </w:rPr>
        <w:t>elder service care network</w:t>
      </w:r>
      <w:r w:rsidR="003D1E54">
        <w:rPr>
          <w:rFonts w:asciiTheme="minorHAnsi" w:hAnsiTheme="minorHAnsi"/>
          <w:sz w:val="24"/>
          <w:szCs w:val="24"/>
        </w:rPr>
        <w:t xml:space="preserve"> of 26 agencies</w:t>
      </w:r>
      <w:r w:rsidR="00F06174">
        <w:rPr>
          <w:rFonts w:asciiTheme="minorHAnsi" w:hAnsiTheme="minorHAnsi"/>
          <w:sz w:val="24"/>
          <w:szCs w:val="24"/>
        </w:rPr>
        <w:t>)</w:t>
      </w:r>
      <w:r w:rsidR="00AE6FA1">
        <w:rPr>
          <w:rFonts w:asciiTheme="minorHAnsi" w:hAnsiTheme="minorHAnsi"/>
          <w:sz w:val="24"/>
          <w:szCs w:val="24"/>
        </w:rPr>
        <w:t>-</w:t>
      </w:r>
      <w:r w:rsidR="00023FF4">
        <w:rPr>
          <w:rFonts w:asciiTheme="minorHAnsi" w:hAnsiTheme="minorHAnsi"/>
          <w:sz w:val="24"/>
          <w:szCs w:val="24"/>
        </w:rPr>
        <w:t xml:space="preserve">on improving </w:t>
      </w:r>
      <w:r w:rsidR="00345435">
        <w:rPr>
          <w:rFonts w:asciiTheme="minorHAnsi" w:hAnsiTheme="minorHAnsi"/>
          <w:sz w:val="24"/>
          <w:szCs w:val="24"/>
        </w:rPr>
        <w:t>i</w:t>
      </w:r>
      <w:r w:rsidR="00AE6FA1">
        <w:rPr>
          <w:sz w:val="24"/>
          <w:szCs w:val="24"/>
        </w:rPr>
        <w:t>dentif</w:t>
      </w:r>
      <w:r w:rsidR="00345435">
        <w:rPr>
          <w:sz w:val="24"/>
          <w:szCs w:val="24"/>
        </w:rPr>
        <w:t>ication of</w:t>
      </w:r>
      <w:r w:rsidR="00AE6FA1">
        <w:rPr>
          <w:sz w:val="24"/>
          <w:szCs w:val="24"/>
        </w:rPr>
        <w:t xml:space="preserve"> </w:t>
      </w:r>
      <w:r w:rsidR="00023FF4">
        <w:rPr>
          <w:sz w:val="24"/>
          <w:szCs w:val="24"/>
        </w:rPr>
        <w:t xml:space="preserve">home care </w:t>
      </w:r>
      <w:r w:rsidR="00AE6FA1">
        <w:rPr>
          <w:sz w:val="24"/>
          <w:szCs w:val="24"/>
        </w:rPr>
        <w:t>c</w:t>
      </w:r>
      <w:r w:rsidR="00A076FD">
        <w:rPr>
          <w:sz w:val="24"/>
          <w:szCs w:val="24"/>
        </w:rPr>
        <w:t>lients</w:t>
      </w:r>
      <w:r w:rsidR="005F0EF4">
        <w:rPr>
          <w:rFonts w:asciiTheme="minorHAnsi" w:hAnsiTheme="minorHAnsi"/>
          <w:sz w:val="24"/>
          <w:szCs w:val="24"/>
        </w:rPr>
        <w:t xml:space="preserve"> at risk for falls</w:t>
      </w:r>
      <w:r w:rsidR="00345435">
        <w:rPr>
          <w:rFonts w:asciiTheme="minorHAnsi" w:hAnsiTheme="minorHAnsi"/>
          <w:sz w:val="24"/>
          <w:szCs w:val="24"/>
        </w:rPr>
        <w:t xml:space="preserve"> </w:t>
      </w:r>
      <w:r w:rsidR="00F06174">
        <w:rPr>
          <w:rFonts w:asciiTheme="minorHAnsi" w:hAnsiTheme="minorHAnsi"/>
          <w:sz w:val="24"/>
          <w:szCs w:val="24"/>
        </w:rPr>
        <w:t xml:space="preserve">by </w:t>
      </w:r>
      <w:r w:rsidR="00345435">
        <w:rPr>
          <w:rFonts w:asciiTheme="minorHAnsi" w:hAnsiTheme="minorHAnsi"/>
          <w:sz w:val="24"/>
          <w:szCs w:val="24"/>
        </w:rPr>
        <w:t xml:space="preserve">following </w:t>
      </w:r>
      <w:r w:rsidR="00454B2D">
        <w:rPr>
          <w:rFonts w:asciiTheme="minorHAnsi" w:hAnsiTheme="minorHAnsi"/>
          <w:sz w:val="24"/>
          <w:szCs w:val="24"/>
        </w:rPr>
        <w:t xml:space="preserve">a </w:t>
      </w:r>
      <w:r w:rsidR="00345435">
        <w:rPr>
          <w:rFonts w:asciiTheme="minorHAnsi" w:hAnsiTheme="minorHAnsi"/>
          <w:sz w:val="24"/>
          <w:szCs w:val="24"/>
        </w:rPr>
        <w:t>certain</w:t>
      </w:r>
      <w:r w:rsidR="00AE6FA1">
        <w:rPr>
          <w:rFonts w:asciiTheme="minorHAnsi" w:hAnsiTheme="minorHAnsi"/>
          <w:sz w:val="24"/>
          <w:szCs w:val="24"/>
        </w:rPr>
        <w:t xml:space="preserve"> screening</w:t>
      </w:r>
      <w:r w:rsidR="00454B2D">
        <w:rPr>
          <w:rFonts w:asciiTheme="minorHAnsi" w:hAnsiTheme="minorHAnsi"/>
          <w:sz w:val="24"/>
          <w:szCs w:val="24"/>
        </w:rPr>
        <w:t>/</w:t>
      </w:r>
      <w:r w:rsidR="00AE6FA1">
        <w:rPr>
          <w:rFonts w:asciiTheme="minorHAnsi" w:hAnsiTheme="minorHAnsi"/>
          <w:sz w:val="24"/>
          <w:szCs w:val="24"/>
        </w:rPr>
        <w:t xml:space="preserve">assessment </w:t>
      </w:r>
      <w:r w:rsidR="00454B2D">
        <w:rPr>
          <w:rFonts w:asciiTheme="minorHAnsi" w:hAnsiTheme="minorHAnsi"/>
          <w:sz w:val="24"/>
          <w:szCs w:val="24"/>
        </w:rPr>
        <w:t>protocol</w:t>
      </w:r>
      <w:r w:rsidR="00F55244">
        <w:rPr>
          <w:rFonts w:asciiTheme="minorHAnsi" w:hAnsiTheme="minorHAnsi"/>
          <w:sz w:val="24"/>
          <w:szCs w:val="24"/>
        </w:rPr>
        <w:t xml:space="preserve">. </w:t>
      </w:r>
      <w:r w:rsidR="001C4B78" w:rsidRPr="005F0EF4">
        <w:rPr>
          <w:rFonts w:asciiTheme="minorHAnsi" w:hAnsiTheme="minorHAnsi"/>
          <w:sz w:val="24"/>
          <w:szCs w:val="24"/>
        </w:rPr>
        <w:t xml:space="preserve">  </w:t>
      </w:r>
    </w:p>
    <w:p w:rsidR="001C4B78" w:rsidRDefault="00F55244" w:rsidP="00725C26">
      <w:pPr>
        <w:numPr>
          <w:ilvl w:val="0"/>
          <w:numId w:val="1"/>
        </w:numPr>
        <w:tabs>
          <w:tab w:val="clear" w:pos="1800"/>
          <w:tab w:val="num" w:pos="720"/>
        </w:tabs>
        <w:spacing w:after="0" w:line="240" w:lineRule="auto"/>
        <w:ind w:left="720"/>
        <w:rPr>
          <w:rFonts w:asciiTheme="minorHAnsi" w:hAnsiTheme="minorHAnsi"/>
          <w:sz w:val="24"/>
          <w:szCs w:val="24"/>
        </w:rPr>
      </w:pPr>
      <w:r>
        <w:rPr>
          <w:rFonts w:asciiTheme="minorHAnsi" w:hAnsiTheme="minorHAnsi"/>
          <w:sz w:val="24"/>
          <w:szCs w:val="24"/>
        </w:rPr>
        <w:t>E</w:t>
      </w:r>
      <w:r w:rsidR="00345435">
        <w:rPr>
          <w:rFonts w:asciiTheme="minorHAnsi" w:hAnsiTheme="minorHAnsi"/>
          <w:sz w:val="24"/>
          <w:szCs w:val="24"/>
        </w:rPr>
        <w:t xml:space="preserve">OEA </w:t>
      </w:r>
      <w:r>
        <w:rPr>
          <w:rFonts w:asciiTheme="minorHAnsi" w:hAnsiTheme="minorHAnsi"/>
          <w:sz w:val="24"/>
          <w:szCs w:val="24"/>
        </w:rPr>
        <w:t xml:space="preserve">training was undertaken in the fall to help ASAP case managers/nurses utilize current </w:t>
      </w:r>
      <w:r w:rsidR="00683D98">
        <w:rPr>
          <w:rFonts w:asciiTheme="minorHAnsi" w:hAnsiTheme="minorHAnsi"/>
          <w:sz w:val="24"/>
          <w:szCs w:val="24"/>
        </w:rPr>
        <w:t xml:space="preserve">(Comprehensive Data Set-CDS) </w:t>
      </w:r>
      <w:r>
        <w:rPr>
          <w:rFonts w:asciiTheme="minorHAnsi" w:hAnsiTheme="minorHAnsi"/>
          <w:sz w:val="24"/>
          <w:szCs w:val="24"/>
        </w:rPr>
        <w:t xml:space="preserve">and new tools to better identify fall risk factors </w:t>
      </w:r>
      <w:r w:rsidR="00683D98">
        <w:rPr>
          <w:rFonts w:asciiTheme="minorHAnsi" w:hAnsiTheme="minorHAnsi"/>
          <w:sz w:val="24"/>
          <w:szCs w:val="24"/>
        </w:rPr>
        <w:t xml:space="preserve">early </w:t>
      </w:r>
      <w:r>
        <w:rPr>
          <w:rFonts w:asciiTheme="minorHAnsi" w:hAnsiTheme="minorHAnsi"/>
          <w:sz w:val="24"/>
          <w:szCs w:val="24"/>
        </w:rPr>
        <w:t xml:space="preserve">and make </w:t>
      </w:r>
      <w:r w:rsidR="00454B2D">
        <w:rPr>
          <w:rFonts w:asciiTheme="minorHAnsi" w:hAnsiTheme="minorHAnsi"/>
          <w:sz w:val="24"/>
          <w:szCs w:val="24"/>
        </w:rPr>
        <w:t xml:space="preserve">appropriate </w:t>
      </w:r>
      <w:r w:rsidR="00345435">
        <w:rPr>
          <w:rFonts w:asciiTheme="minorHAnsi" w:hAnsiTheme="minorHAnsi"/>
          <w:sz w:val="24"/>
          <w:szCs w:val="24"/>
        </w:rPr>
        <w:t xml:space="preserve">intervention </w:t>
      </w:r>
      <w:r>
        <w:rPr>
          <w:rFonts w:asciiTheme="minorHAnsi" w:hAnsiTheme="minorHAnsi"/>
          <w:sz w:val="24"/>
          <w:szCs w:val="24"/>
        </w:rPr>
        <w:t xml:space="preserve">recommendations </w:t>
      </w:r>
      <w:r w:rsidR="00A076FD">
        <w:rPr>
          <w:rFonts w:asciiTheme="minorHAnsi" w:hAnsiTheme="minorHAnsi"/>
          <w:sz w:val="24"/>
          <w:szCs w:val="24"/>
        </w:rPr>
        <w:t xml:space="preserve">(e.g., home safety assessment, medication review, participation in A Matter of Balance Program) </w:t>
      </w:r>
      <w:r w:rsidR="00345435">
        <w:rPr>
          <w:rFonts w:asciiTheme="minorHAnsi" w:hAnsiTheme="minorHAnsi"/>
          <w:sz w:val="24"/>
          <w:szCs w:val="24"/>
        </w:rPr>
        <w:t>that w</w:t>
      </w:r>
      <w:r w:rsidR="00683D98">
        <w:rPr>
          <w:rFonts w:asciiTheme="minorHAnsi" w:hAnsiTheme="minorHAnsi"/>
          <w:sz w:val="24"/>
          <w:szCs w:val="24"/>
        </w:rPr>
        <w:t>ill be tracked</w:t>
      </w:r>
      <w:r>
        <w:rPr>
          <w:rFonts w:asciiTheme="minorHAnsi" w:hAnsiTheme="minorHAnsi"/>
          <w:sz w:val="24"/>
          <w:szCs w:val="24"/>
        </w:rPr>
        <w:t xml:space="preserve"> </w:t>
      </w:r>
      <w:r w:rsidR="00683D98">
        <w:rPr>
          <w:rFonts w:asciiTheme="minorHAnsi" w:hAnsiTheme="minorHAnsi"/>
          <w:sz w:val="24"/>
          <w:szCs w:val="24"/>
        </w:rPr>
        <w:t xml:space="preserve">through a </w:t>
      </w:r>
      <w:r w:rsidR="00345435">
        <w:rPr>
          <w:rFonts w:asciiTheme="minorHAnsi" w:hAnsiTheme="minorHAnsi"/>
          <w:sz w:val="24"/>
          <w:szCs w:val="24"/>
        </w:rPr>
        <w:t xml:space="preserve">case management </w:t>
      </w:r>
      <w:r w:rsidR="00683D98">
        <w:rPr>
          <w:rFonts w:asciiTheme="minorHAnsi" w:hAnsiTheme="minorHAnsi"/>
          <w:sz w:val="24"/>
          <w:szCs w:val="24"/>
        </w:rPr>
        <w:t xml:space="preserve">web-based portal developed in collaboration with UMass Medical School. </w:t>
      </w:r>
    </w:p>
    <w:p w:rsidR="00683D98" w:rsidRDefault="00683D98" w:rsidP="00725C26">
      <w:pPr>
        <w:numPr>
          <w:ilvl w:val="0"/>
          <w:numId w:val="1"/>
        </w:numPr>
        <w:tabs>
          <w:tab w:val="clear" w:pos="1800"/>
          <w:tab w:val="num" w:pos="720"/>
        </w:tabs>
        <w:spacing w:after="0" w:line="240" w:lineRule="auto"/>
        <w:ind w:left="720"/>
        <w:rPr>
          <w:rFonts w:asciiTheme="minorHAnsi" w:hAnsiTheme="minorHAnsi"/>
          <w:sz w:val="24"/>
          <w:szCs w:val="24"/>
        </w:rPr>
      </w:pPr>
      <w:r>
        <w:rPr>
          <w:rFonts w:asciiTheme="minorHAnsi" w:hAnsiTheme="minorHAnsi"/>
          <w:sz w:val="24"/>
          <w:szCs w:val="24"/>
        </w:rPr>
        <w:t xml:space="preserve">Mary reviewed the </w:t>
      </w:r>
      <w:r w:rsidR="00B0292F">
        <w:rPr>
          <w:rFonts w:asciiTheme="minorHAnsi" w:hAnsiTheme="minorHAnsi"/>
          <w:sz w:val="24"/>
          <w:szCs w:val="24"/>
        </w:rPr>
        <w:t>three types of fall</w:t>
      </w:r>
      <w:r>
        <w:rPr>
          <w:rFonts w:asciiTheme="minorHAnsi" w:hAnsiTheme="minorHAnsi"/>
          <w:sz w:val="24"/>
          <w:szCs w:val="24"/>
        </w:rPr>
        <w:t xml:space="preserve"> risk factors</w:t>
      </w:r>
      <w:r w:rsidR="00F06174">
        <w:rPr>
          <w:rFonts w:asciiTheme="minorHAnsi" w:hAnsiTheme="minorHAnsi"/>
          <w:sz w:val="24"/>
          <w:szCs w:val="24"/>
        </w:rPr>
        <w:t xml:space="preserve"> that ASAP staff should be mindful of</w:t>
      </w:r>
      <w:r>
        <w:rPr>
          <w:rFonts w:asciiTheme="minorHAnsi" w:hAnsiTheme="minorHAnsi"/>
          <w:sz w:val="24"/>
          <w:szCs w:val="24"/>
        </w:rPr>
        <w:t xml:space="preserve">: biological (e.g. age, chronic health conditions, poor vision), behavioral (e.g., lack of physical activity, alcohol misuse), and environmental </w:t>
      </w:r>
      <w:r w:rsidR="00AE6FA1">
        <w:rPr>
          <w:rFonts w:asciiTheme="minorHAnsi" w:hAnsiTheme="minorHAnsi"/>
          <w:sz w:val="24"/>
          <w:szCs w:val="24"/>
        </w:rPr>
        <w:t>(e.g., home with poor lighting, throw rugs, lack of grab bars) a</w:t>
      </w:r>
      <w:r w:rsidR="00B0292F">
        <w:rPr>
          <w:rFonts w:asciiTheme="minorHAnsi" w:hAnsiTheme="minorHAnsi"/>
          <w:sz w:val="24"/>
          <w:szCs w:val="24"/>
        </w:rPr>
        <w:t>s well as fall</w:t>
      </w:r>
      <w:r w:rsidR="00AE6FA1">
        <w:rPr>
          <w:rFonts w:asciiTheme="minorHAnsi" w:hAnsiTheme="minorHAnsi"/>
          <w:sz w:val="24"/>
          <w:szCs w:val="24"/>
        </w:rPr>
        <w:t xml:space="preserve"> risk factors considered modifiable such as lower body weakness, gait and balance problems, etc. </w:t>
      </w:r>
      <w:r w:rsidR="00454B2D">
        <w:rPr>
          <w:rFonts w:asciiTheme="minorHAnsi" w:hAnsiTheme="minorHAnsi"/>
          <w:sz w:val="24"/>
          <w:szCs w:val="24"/>
        </w:rPr>
        <w:t xml:space="preserve">She also showed samples of the CDS questions for Falls Risk assessment. </w:t>
      </w:r>
    </w:p>
    <w:p w:rsidR="001C4B78" w:rsidRDefault="005B3E01" w:rsidP="00725C26">
      <w:pPr>
        <w:numPr>
          <w:ilvl w:val="0"/>
          <w:numId w:val="1"/>
        </w:numPr>
        <w:tabs>
          <w:tab w:val="clear" w:pos="1800"/>
          <w:tab w:val="num" w:pos="720"/>
        </w:tabs>
        <w:spacing w:after="0" w:line="240" w:lineRule="auto"/>
        <w:ind w:left="720"/>
        <w:rPr>
          <w:rFonts w:asciiTheme="minorHAnsi" w:hAnsiTheme="minorHAnsi"/>
          <w:sz w:val="24"/>
          <w:szCs w:val="24"/>
        </w:rPr>
      </w:pPr>
      <w:r>
        <w:rPr>
          <w:rFonts w:asciiTheme="minorHAnsi" w:hAnsiTheme="minorHAnsi"/>
          <w:sz w:val="24"/>
          <w:szCs w:val="24"/>
        </w:rPr>
        <w:t xml:space="preserve">By next </w:t>
      </w:r>
      <w:r w:rsidR="00DB084C">
        <w:rPr>
          <w:rFonts w:asciiTheme="minorHAnsi" w:hAnsiTheme="minorHAnsi"/>
          <w:sz w:val="24"/>
          <w:szCs w:val="24"/>
        </w:rPr>
        <w:t>year t</w:t>
      </w:r>
      <w:r w:rsidR="00023FF4">
        <w:rPr>
          <w:rFonts w:asciiTheme="minorHAnsi" w:hAnsiTheme="minorHAnsi"/>
          <w:sz w:val="24"/>
          <w:szCs w:val="24"/>
        </w:rPr>
        <w:t xml:space="preserve">he data that will be collected </w:t>
      </w:r>
      <w:r w:rsidR="00DB084C">
        <w:rPr>
          <w:rFonts w:asciiTheme="minorHAnsi" w:hAnsiTheme="minorHAnsi"/>
          <w:sz w:val="24"/>
          <w:szCs w:val="24"/>
        </w:rPr>
        <w:t xml:space="preserve">and analyzed </w:t>
      </w:r>
      <w:r w:rsidR="007D41FC">
        <w:rPr>
          <w:rFonts w:asciiTheme="minorHAnsi" w:hAnsiTheme="minorHAnsi"/>
          <w:sz w:val="24"/>
          <w:szCs w:val="24"/>
        </w:rPr>
        <w:t>through this effort</w:t>
      </w:r>
      <w:r w:rsidR="00DB084C">
        <w:rPr>
          <w:rFonts w:asciiTheme="minorHAnsi" w:hAnsiTheme="minorHAnsi"/>
          <w:sz w:val="24"/>
          <w:szCs w:val="24"/>
        </w:rPr>
        <w:t xml:space="preserve"> will enable EOEA to look at individuals</w:t>
      </w:r>
      <w:r w:rsidR="00A076FD">
        <w:rPr>
          <w:rFonts w:asciiTheme="minorHAnsi" w:hAnsiTheme="minorHAnsi"/>
          <w:sz w:val="24"/>
          <w:szCs w:val="24"/>
        </w:rPr>
        <w:t>’</w:t>
      </w:r>
      <w:r w:rsidR="00DB084C">
        <w:rPr>
          <w:rFonts w:asciiTheme="minorHAnsi" w:hAnsiTheme="minorHAnsi"/>
          <w:sz w:val="24"/>
          <w:szCs w:val="24"/>
        </w:rPr>
        <w:t xml:space="preserve"> falls </w:t>
      </w:r>
      <w:r w:rsidR="003D1E54">
        <w:rPr>
          <w:rFonts w:asciiTheme="minorHAnsi" w:hAnsiTheme="minorHAnsi"/>
          <w:sz w:val="24"/>
          <w:szCs w:val="24"/>
        </w:rPr>
        <w:t xml:space="preserve">risk </w:t>
      </w:r>
      <w:r w:rsidR="00DB084C">
        <w:rPr>
          <w:rFonts w:asciiTheme="minorHAnsi" w:hAnsiTheme="minorHAnsi"/>
          <w:sz w:val="24"/>
          <w:szCs w:val="24"/>
        </w:rPr>
        <w:t xml:space="preserve">histories and the impact of certain interventions, etc. </w:t>
      </w:r>
      <w:r w:rsidR="00023FF4">
        <w:rPr>
          <w:rFonts w:asciiTheme="minorHAnsi" w:hAnsiTheme="minorHAnsi"/>
          <w:sz w:val="24"/>
          <w:szCs w:val="24"/>
        </w:rPr>
        <w:t xml:space="preserve"> </w:t>
      </w:r>
      <w:r w:rsidR="00DB084C">
        <w:rPr>
          <w:rFonts w:asciiTheme="minorHAnsi" w:hAnsiTheme="minorHAnsi"/>
          <w:sz w:val="24"/>
          <w:szCs w:val="24"/>
        </w:rPr>
        <w:t>The in</w:t>
      </w:r>
      <w:r w:rsidR="00CF18D0">
        <w:rPr>
          <w:rFonts w:asciiTheme="minorHAnsi" w:hAnsiTheme="minorHAnsi"/>
          <w:sz w:val="24"/>
          <w:szCs w:val="24"/>
        </w:rPr>
        <w:t xml:space="preserve">formation </w:t>
      </w:r>
      <w:r>
        <w:rPr>
          <w:rFonts w:asciiTheme="minorHAnsi" w:hAnsiTheme="minorHAnsi"/>
          <w:sz w:val="24"/>
          <w:szCs w:val="24"/>
        </w:rPr>
        <w:t xml:space="preserve">and more granular data </w:t>
      </w:r>
      <w:r w:rsidR="00CF18D0">
        <w:rPr>
          <w:rFonts w:asciiTheme="minorHAnsi" w:hAnsiTheme="minorHAnsi"/>
          <w:sz w:val="24"/>
          <w:szCs w:val="24"/>
        </w:rPr>
        <w:t xml:space="preserve">gathered will have </w:t>
      </w:r>
      <w:r>
        <w:rPr>
          <w:rFonts w:asciiTheme="minorHAnsi" w:hAnsiTheme="minorHAnsi"/>
          <w:sz w:val="24"/>
          <w:szCs w:val="24"/>
        </w:rPr>
        <w:t xml:space="preserve">the </w:t>
      </w:r>
      <w:r w:rsidR="00CF18D0">
        <w:rPr>
          <w:rFonts w:asciiTheme="minorHAnsi" w:hAnsiTheme="minorHAnsi"/>
          <w:sz w:val="24"/>
          <w:szCs w:val="24"/>
        </w:rPr>
        <w:t xml:space="preserve">potential </w:t>
      </w:r>
      <w:r w:rsidR="00A076FD">
        <w:rPr>
          <w:rFonts w:asciiTheme="minorHAnsi" w:hAnsiTheme="minorHAnsi"/>
          <w:sz w:val="24"/>
          <w:szCs w:val="24"/>
        </w:rPr>
        <w:t xml:space="preserve">for </w:t>
      </w:r>
      <w:r w:rsidR="00CF18D0">
        <w:rPr>
          <w:rFonts w:asciiTheme="minorHAnsi" w:hAnsiTheme="minorHAnsi"/>
          <w:sz w:val="24"/>
          <w:szCs w:val="24"/>
        </w:rPr>
        <w:t>designing strategies for improve</w:t>
      </w:r>
      <w:r>
        <w:rPr>
          <w:rFonts w:asciiTheme="minorHAnsi" w:hAnsiTheme="minorHAnsi"/>
          <w:sz w:val="24"/>
          <w:szCs w:val="24"/>
        </w:rPr>
        <w:t xml:space="preserve">d outcomes </w:t>
      </w:r>
      <w:r w:rsidR="00CF18D0">
        <w:rPr>
          <w:rFonts w:asciiTheme="minorHAnsi" w:hAnsiTheme="minorHAnsi"/>
          <w:sz w:val="24"/>
          <w:szCs w:val="24"/>
        </w:rPr>
        <w:t>around older adult falls</w:t>
      </w:r>
      <w:r>
        <w:rPr>
          <w:rFonts w:asciiTheme="minorHAnsi" w:hAnsiTheme="minorHAnsi"/>
          <w:sz w:val="24"/>
          <w:szCs w:val="24"/>
        </w:rPr>
        <w:t xml:space="preserve"> prevention</w:t>
      </w:r>
      <w:r w:rsidR="00CF18D0">
        <w:rPr>
          <w:rFonts w:asciiTheme="minorHAnsi" w:hAnsiTheme="minorHAnsi"/>
          <w:sz w:val="24"/>
          <w:szCs w:val="24"/>
        </w:rPr>
        <w:t xml:space="preserve">. </w:t>
      </w:r>
    </w:p>
    <w:p w:rsidR="00403278" w:rsidRDefault="00403278" w:rsidP="00AF78B9">
      <w:pPr>
        <w:pStyle w:val="ListParagraph"/>
        <w:spacing w:after="0" w:line="240" w:lineRule="auto"/>
        <w:ind w:left="1440"/>
        <w:rPr>
          <w:rFonts w:asciiTheme="minorHAnsi" w:hAnsiTheme="minorHAnsi"/>
          <w:sz w:val="24"/>
          <w:szCs w:val="24"/>
        </w:rPr>
      </w:pPr>
    </w:p>
    <w:p w:rsidR="00F91E0C" w:rsidRDefault="00F91E0C" w:rsidP="00AF78B9">
      <w:pPr>
        <w:pStyle w:val="ListParagraph"/>
        <w:spacing w:after="0" w:line="240" w:lineRule="auto"/>
        <w:ind w:left="1440"/>
        <w:rPr>
          <w:rFonts w:asciiTheme="minorHAnsi" w:hAnsiTheme="minorHAnsi"/>
          <w:sz w:val="24"/>
          <w:szCs w:val="24"/>
        </w:rPr>
      </w:pPr>
    </w:p>
    <w:p w:rsidR="00F91E0C" w:rsidRDefault="00F91E0C" w:rsidP="00AF78B9">
      <w:pPr>
        <w:pStyle w:val="ListParagraph"/>
        <w:spacing w:after="0" w:line="240" w:lineRule="auto"/>
        <w:ind w:left="1440"/>
        <w:rPr>
          <w:rFonts w:asciiTheme="minorHAnsi" w:hAnsiTheme="minorHAnsi"/>
          <w:sz w:val="24"/>
          <w:szCs w:val="24"/>
        </w:rPr>
      </w:pPr>
    </w:p>
    <w:p w:rsidR="00F91E0C" w:rsidRDefault="00F91E0C" w:rsidP="00AF78B9">
      <w:pPr>
        <w:pStyle w:val="ListParagraph"/>
        <w:spacing w:after="0" w:line="240" w:lineRule="auto"/>
        <w:ind w:left="1440"/>
        <w:rPr>
          <w:rFonts w:asciiTheme="minorHAnsi" w:hAnsiTheme="minorHAnsi"/>
          <w:sz w:val="24"/>
          <w:szCs w:val="24"/>
        </w:rPr>
      </w:pPr>
    </w:p>
    <w:p w:rsidR="00F91E0C" w:rsidRPr="00FB7063" w:rsidRDefault="00F91E0C" w:rsidP="00AF78B9">
      <w:pPr>
        <w:pStyle w:val="ListParagraph"/>
        <w:spacing w:after="0" w:line="240" w:lineRule="auto"/>
        <w:ind w:left="1440"/>
        <w:rPr>
          <w:rFonts w:asciiTheme="minorHAnsi" w:hAnsiTheme="minorHAnsi"/>
          <w:sz w:val="24"/>
          <w:szCs w:val="24"/>
        </w:rPr>
      </w:pPr>
    </w:p>
    <w:p w:rsidR="00CE68E9" w:rsidRPr="008D0E7B" w:rsidRDefault="00B374B9" w:rsidP="008D0E7B">
      <w:pPr>
        <w:pStyle w:val="ListParagraph"/>
        <w:numPr>
          <w:ilvl w:val="0"/>
          <w:numId w:val="4"/>
        </w:numPr>
        <w:spacing w:after="0" w:line="240" w:lineRule="auto"/>
        <w:ind w:left="360"/>
        <w:rPr>
          <w:rFonts w:asciiTheme="minorHAnsi" w:hAnsiTheme="minorHAnsi"/>
          <w:i/>
          <w:sz w:val="24"/>
          <w:szCs w:val="24"/>
        </w:rPr>
      </w:pPr>
      <w:r>
        <w:rPr>
          <w:rFonts w:asciiTheme="minorHAnsi" w:hAnsiTheme="minorHAnsi"/>
          <w:b/>
          <w:sz w:val="24"/>
          <w:szCs w:val="24"/>
        </w:rPr>
        <w:lastRenderedPageBreak/>
        <w:t>Brief Update</w:t>
      </w:r>
      <w:r w:rsidR="00B057A7">
        <w:rPr>
          <w:rFonts w:asciiTheme="minorHAnsi" w:hAnsiTheme="minorHAnsi"/>
          <w:b/>
          <w:sz w:val="24"/>
          <w:szCs w:val="24"/>
        </w:rPr>
        <w:t>s</w:t>
      </w:r>
      <w:r>
        <w:rPr>
          <w:rFonts w:asciiTheme="minorHAnsi" w:hAnsiTheme="minorHAnsi"/>
          <w:b/>
          <w:sz w:val="24"/>
          <w:szCs w:val="24"/>
        </w:rPr>
        <w:t>: PCP survey Project</w:t>
      </w:r>
      <w:r w:rsidR="00B057A7">
        <w:rPr>
          <w:rFonts w:asciiTheme="minorHAnsi" w:hAnsiTheme="minorHAnsi"/>
          <w:b/>
          <w:sz w:val="24"/>
          <w:szCs w:val="24"/>
        </w:rPr>
        <w:t>, etc.</w:t>
      </w:r>
      <w:r w:rsidR="00824D54" w:rsidRPr="008D0E7B">
        <w:rPr>
          <w:sz w:val="24"/>
          <w:szCs w:val="24"/>
        </w:rPr>
        <w:t>(</w:t>
      </w:r>
      <w:r>
        <w:rPr>
          <w:sz w:val="24"/>
          <w:szCs w:val="24"/>
        </w:rPr>
        <w:t xml:space="preserve">Leonard </w:t>
      </w:r>
      <w:r w:rsidR="006D60A0">
        <w:rPr>
          <w:sz w:val="24"/>
          <w:szCs w:val="24"/>
        </w:rPr>
        <w:t xml:space="preserve">M. </w:t>
      </w:r>
      <w:r>
        <w:rPr>
          <w:sz w:val="24"/>
          <w:szCs w:val="24"/>
        </w:rPr>
        <w:t>Lee/</w:t>
      </w:r>
      <w:r w:rsidR="00E20D3C">
        <w:rPr>
          <w:sz w:val="24"/>
          <w:szCs w:val="24"/>
        </w:rPr>
        <w:t>Holly Hackman, Boston Medical Center, Injury Prevention Center</w:t>
      </w:r>
      <w:r w:rsidR="00DE190E" w:rsidRPr="008D0E7B">
        <w:rPr>
          <w:sz w:val="24"/>
          <w:szCs w:val="24"/>
        </w:rPr>
        <w:t>)</w:t>
      </w:r>
      <w:r w:rsidR="00824D54" w:rsidRPr="008D0E7B">
        <w:rPr>
          <w:sz w:val="24"/>
          <w:szCs w:val="24"/>
        </w:rPr>
        <w:t xml:space="preserve">  </w:t>
      </w:r>
    </w:p>
    <w:p w:rsidR="00E20D3C" w:rsidRPr="00F878CB" w:rsidRDefault="00E20D3C" w:rsidP="00E20D3C">
      <w:pPr>
        <w:pStyle w:val="ListParagraph"/>
        <w:spacing w:after="0" w:line="240" w:lineRule="auto"/>
        <w:rPr>
          <w:rFonts w:asciiTheme="minorHAnsi" w:hAnsiTheme="minorHAnsi"/>
        </w:rPr>
      </w:pPr>
    </w:p>
    <w:p w:rsidR="00E20D3C" w:rsidRDefault="00454B2D" w:rsidP="006E41F7">
      <w:pPr>
        <w:pStyle w:val="ListParagraph"/>
        <w:numPr>
          <w:ilvl w:val="0"/>
          <w:numId w:val="2"/>
        </w:numPr>
        <w:spacing w:after="0" w:line="240" w:lineRule="auto"/>
        <w:rPr>
          <w:rFonts w:asciiTheme="minorHAnsi" w:hAnsiTheme="minorHAnsi"/>
          <w:sz w:val="24"/>
          <w:szCs w:val="24"/>
        </w:rPr>
      </w:pPr>
      <w:r>
        <w:rPr>
          <w:rFonts w:asciiTheme="minorHAnsi" w:hAnsiTheme="minorHAnsi"/>
          <w:sz w:val="24"/>
          <w:szCs w:val="24"/>
        </w:rPr>
        <w:t>Leonard infor</w:t>
      </w:r>
      <w:r w:rsidR="002C6E49">
        <w:rPr>
          <w:rFonts w:asciiTheme="minorHAnsi" w:hAnsiTheme="minorHAnsi"/>
          <w:sz w:val="24"/>
          <w:szCs w:val="24"/>
        </w:rPr>
        <w:t xml:space="preserve">med </w:t>
      </w:r>
      <w:r w:rsidR="00912231">
        <w:rPr>
          <w:rFonts w:asciiTheme="minorHAnsi" w:hAnsiTheme="minorHAnsi"/>
          <w:sz w:val="24"/>
          <w:szCs w:val="24"/>
        </w:rPr>
        <w:t>Commission members that there would</w:t>
      </w:r>
      <w:r w:rsidR="002C6E49">
        <w:rPr>
          <w:rFonts w:asciiTheme="minorHAnsi" w:hAnsiTheme="minorHAnsi"/>
          <w:sz w:val="24"/>
          <w:szCs w:val="24"/>
        </w:rPr>
        <w:t xml:space="preserve"> be</w:t>
      </w:r>
      <w:r w:rsidR="00DC1F42">
        <w:rPr>
          <w:rFonts w:asciiTheme="minorHAnsi" w:hAnsiTheme="minorHAnsi"/>
          <w:sz w:val="24"/>
          <w:szCs w:val="24"/>
        </w:rPr>
        <w:t xml:space="preserve"> some </w:t>
      </w:r>
      <w:r w:rsidR="003674C0">
        <w:rPr>
          <w:rFonts w:asciiTheme="minorHAnsi" w:hAnsiTheme="minorHAnsi"/>
          <w:sz w:val="24"/>
          <w:szCs w:val="24"/>
        </w:rPr>
        <w:t xml:space="preserve">modification to </w:t>
      </w:r>
      <w:r w:rsidR="00DC1F42">
        <w:rPr>
          <w:rFonts w:asciiTheme="minorHAnsi" w:hAnsiTheme="minorHAnsi"/>
          <w:sz w:val="24"/>
          <w:szCs w:val="24"/>
        </w:rPr>
        <w:t xml:space="preserve">the </w:t>
      </w:r>
      <w:r w:rsidR="003674C0">
        <w:rPr>
          <w:rFonts w:asciiTheme="minorHAnsi" w:hAnsiTheme="minorHAnsi"/>
          <w:sz w:val="24"/>
          <w:szCs w:val="24"/>
        </w:rPr>
        <w:t xml:space="preserve">Primary Care Provider falls prevention survey project that evaluator Jonathan Howland </w:t>
      </w:r>
      <w:r w:rsidR="00912231">
        <w:rPr>
          <w:rFonts w:asciiTheme="minorHAnsi" w:hAnsiTheme="minorHAnsi"/>
          <w:sz w:val="24"/>
          <w:szCs w:val="24"/>
        </w:rPr>
        <w:t>(</w:t>
      </w:r>
      <w:r w:rsidR="003674C0">
        <w:rPr>
          <w:rFonts w:asciiTheme="minorHAnsi" w:hAnsiTheme="minorHAnsi"/>
          <w:sz w:val="24"/>
          <w:szCs w:val="24"/>
        </w:rPr>
        <w:t xml:space="preserve">Boston Medical Center </w:t>
      </w:r>
      <w:r w:rsidR="00931E4B">
        <w:rPr>
          <w:rFonts w:asciiTheme="minorHAnsi" w:hAnsiTheme="minorHAnsi"/>
          <w:sz w:val="24"/>
          <w:szCs w:val="24"/>
        </w:rPr>
        <w:t xml:space="preserve">(BMC) </w:t>
      </w:r>
      <w:r w:rsidR="003674C0">
        <w:rPr>
          <w:rFonts w:asciiTheme="minorHAnsi" w:hAnsiTheme="minorHAnsi"/>
          <w:sz w:val="24"/>
          <w:szCs w:val="24"/>
        </w:rPr>
        <w:t>Injury Prevention</w:t>
      </w:r>
      <w:r w:rsidR="00912231">
        <w:rPr>
          <w:rFonts w:asciiTheme="minorHAnsi" w:hAnsiTheme="minorHAnsi"/>
          <w:sz w:val="24"/>
          <w:szCs w:val="24"/>
        </w:rPr>
        <w:t>)</w:t>
      </w:r>
      <w:r w:rsidR="003674C0">
        <w:rPr>
          <w:rFonts w:asciiTheme="minorHAnsi" w:hAnsiTheme="minorHAnsi"/>
          <w:sz w:val="24"/>
          <w:szCs w:val="24"/>
        </w:rPr>
        <w:t xml:space="preserve"> has been overseeing</w:t>
      </w:r>
      <w:r w:rsidR="006D5C2D">
        <w:rPr>
          <w:rFonts w:asciiTheme="minorHAnsi" w:hAnsiTheme="minorHAnsi"/>
          <w:sz w:val="24"/>
          <w:szCs w:val="24"/>
        </w:rPr>
        <w:t xml:space="preserve"> and</w:t>
      </w:r>
      <w:r w:rsidR="003674C0">
        <w:rPr>
          <w:rFonts w:asciiTheme="minorHAnsi" w:hAnsiTheme="minorHAnsi"/>
          <w:sz w:val="24"/>
          <w:szCs w:val="24"/>
        </w:rPr>
        <w:t xml:space="preserve"> presented on at past </w:t>
      </w:r>
      <w:r w:rsidR="006D5C2D">
        <w:rPr>
          <w:rFonts w:asciiTheme="minorHAnsi" w:hAnsiTheme="minorHAnsi"/>
          <w:sz w:val="24"/>
          <w:szCs w:val="24"/>
        </w:rPr>
        <w:t xml:space="preserve">Commission </w:t>
      </w:r>
      <w:r w:rsidR="003674C0">
        <w:rPr>
          <w:rFonts w:asciiTheme="minorHAnsi" w:hAnsiTheme="minorHAnsi"/>
          <w:sz w:val="24"/>
          <w:szCs w:val="24"/>
        </w:rPr>
        <w:t xml:space="preserve">meetings. </w:t>
      </w:r>
      <w:r w:rsidR="00B057A7">
        <w:rPr>
          <w:rFonts w:asciiTheme="minorHAnsi" w:hAnsiTheme="minorHAnsi"/>
          <w:sz w:val="24"/>
          <w:szCs w:val="24"/>
        </w:rPr>
        <w:t xml:space="preserve">The survey tool has been designed to capture PCP’s attitudes and behaviors around fall risk assessment and falls prevention practices with older adult patients, etc.  </w:t>
      </w:r>
    </w:p>
    <w:p w:rsidR="001E0B6B" w:rsidRDefault="00E20D3C" w:rsidP="006E41F7">
      <w:pPr>
        <w:pStyle w:val="ListParagraph"/>
        <w:numPr>
          <w:ilvl w:val="0"/>
          <w:numId w:val="2"/>
        </w:numPr>
        <w:spacing w:after="0" w:line="240" w:lineRule="auto"/>
        <w:rPr>
          <w:rFonts w:asciiTheme="minorHAnsi" w:hAnsiTheme="minorHAnsi"/>
          <w:sz w:val="24"/>
          <w:szCs w:val="24"/>
        </w:rPr>
      </w:pPr>
      <w:r>
        <w:rPr>
          <w:rFonts w:asciiTheme="minorHAnsi" w:hAnsiTheme="minorHAnsi"/>
          <w:sz w:val="24"/>
          <w:szCs w:val="24"/>
        </w:rPr>
        <w:t xml:space="preserve">Holly Hackman, who </w:t>
      </w:r>
      <w:r w:rsidR="00931E4B">
        <w:rPr>
          <w:rFonts w:asciiTheme="minorHAnsi" w:hAnsiTheme="minorHAnsi"/>
          <w:sz w:val="24"/>
          <w:szCs w:val="24"/>
        </w:rPr>
        <w:t xml:space="preserve">has </w:t>
      </w:r>
      <w:r w:rsidR="009A516F">
        <w:rPr>
          <w:rFonts w:asciiTheme="minorHAnsi" w:hAnsiTheme="minorHAnsi"/>
          <w:sz w:val="24"/>
          <w:szCs w:val="24"/>
        </w:rPr>
        <w:t xml:space="preserve">been </w:t>
      </w:r>
      <w:r w:rsidR="00931E4B">
        <w:rPr>
          <w:rFonts w:asciiTheme="minorHAnsi" w:hAnsiTheme="minorHAnsi"/>
          <w:sz w:val="24"/>
          <w:szCs w:val="24"/>
        </w:rPr>
        <w:t>assist</w:t>
      </w:r>
      <w:r w:rsidR="009A516F">
        <w:rPr>
          <w:rFonts w:asciiTheme="minorHAnsi" w:hAnsiTheme="minorHAnsi"/>
          <w:sz w:val="24"/>
          <w:szCs w:val="24"/>
        </w:rPr>
        <w:t>ing</w:t>
      </w:r>
      <w:r>
        <w:rPr>
          <w:rFonts w:asciiTheme="minorHAnsi" w:hAnsiTheme="minorHAnsi"/>
          <w:sz w:val="24"/>
          <w:szCs w:val="24"/>
        </w:rPr>
        <w:t xml:space="preserve"> Jonathan </w:t>
      </w:r>
      <w:r w:rsidR="00931E4B">
        <w:rPr>
          <w:rFonts w:asciiTheme="minorHAnsi" w:hAnsiTheme="minorHAnsi"/>
          <w:sz w:val="24"/>
          <w:szCs w:val="24"/>
        </w:rPr>
        <w:t>with</w:t>
      </w:r>
      <w:r>
        <w:rPr>
          <w:rFonts w:asciiTheme="minorHAnsi" w:hAnsiTheme="minorHAnsi"/>
          <w:sz w:val="24"/>
          <w:szCs w:val="24"/>
        </w:rPr>
        <w:t xml:space="preserve"> the</w:t>
      </w:r>
      <w:r w:rsidR="0044383D" w:rsidRPr="006E41F7">
        <w:rPr>
          <w:rFonts w:asciiTheme="minorHAnsi" w:hAnsiTheme="minorHAnsi"/>
          <w:sz w:val="24"/>
          <w:szCs w:val="24"/>
        </w:rPr>
        <w:t xml:space="preserve"> </w:t>
      </w:r>
      <w:r>
        <w:rPr>
          <w:rFonts w:asciiTheme="minorHAnsi" w:hAnsiTheme="minorHAnsi"/>
          <w:sz w:val="24"/>
          <w:szCs w:val="24"/>
        </w:rPr>
        <w:t xml:space="preserve">project </w:t>
      </w:r>
      <w:r w:rsidR="00B057A7">
        <w:rPr>
          <w:rFonts w:asciiTheme="minorHAnsi" w:hAnsiTheme="minorHAnsi"/>
          <w:sz w:val="24"/>
          <w:szCs w:val="24"/>
        </w:rPr>
        <w:t xml:space="preserve">agreed to share some explanation of </w:t>
      </w:r>
      <w:r w:rsidR="00035F71">
        <w:rPr>
          <w:rFonts w:asciiTheme="minorHAnsi" w:hAnsiTheme="minorHAnsi"/>
          <w:sz w:val="24"/>
          <w:szCs w:val="24"/>
        </w:rPr>
        <w:t xml:space="preserve">the </w:t>
      </w:r>
      <w:r w:rsidR="00B057A7">
        <w:rPr>
          <w:rFonts w:asciiTheme="minorHAnsi" w:hAnsiTheme="minorHAnsi"/>
          <w:sz w:val="24"/>
          <w:szCs w:val="24"/>
        </w:rPr>
        <w:t>project</w:t>
      </w:r>
      <w:r w:rsidR="00035F71">
        <w:rPr>
          <w:rFonts w:asciiTheme="minorHAnsi" w:hAnsiTheme="minorHAnsi"/>
          <w:sz w:val="24"/>
          <w:szCs w:val="24"/>
        </w:rPr>
        <w:t xml:space="preserve"> changes</w:t>
      </w:r>
      <w:r w:rsidR="00B057A7">
        <w:rPr>
          <w:rFonts w:asciiTheme="minorHAnsi" w:hAnsiTheme="minorHAnsi"/>
          <w:sz w:val="24"/>
          <w:szCs w:val="24"/>
        </w:rPr>
        <w:t xml:space="preserve">.  Although </w:t>
      </w:r>
      <w:r w:rsidR="00035F71">
        <w:rPr>
          <w:rFonts w:asciiTheme="minorHAnsi" w:hAnsiTheme="minorHAnsi"/>
          <w:sz w:val="24"/>
          <w:szCs w:val="24"/>
        </w:rPr>
        <w:t xml:space="preserve">Jonathan </w:t>
      </w:r>
      <w:r w:rsidR="00B057A7">
        <w:rPr>
          <w:rFonts w:asciiTheme="minorHAnsi" w:hAnsiTheme="minorHAnsi"/>
          <w:sz w:val="24"/>
          <w:szCs w:val="24"/>
        </w:rPr>
        <w:t xml:space="preserve">has been performing outreach to multiple large health care organizations (a total of five) to get leadership buy-in to promote survey participation within their PCP practices-unfortunately, to date only one health </w:t>
      </w:r>
      <w:r w:rsidR="00035F71">
        <w:rPr>
          <w:rFonts w:asciiTheme="minorHAnsi" w:hAnsiTheme="minorHAnsi"/>
          <w:sz w:val="24"/>
          <w:szCs w:val="24"/>
        </w:rPr>
        <w:t xml:space="preserve">care system </w:t>
      </w:r>
      <w:r w:rsidR="00B057A7">
        <w:rPr>
          <w:rFonts w:asciiTheme="minorHAnsi" w:hAnsiTheme="minorHAnsi"/>
          <w:sz w:val="24"/>
          <w:szCs w:val="24"/>
        </w:rPr>
        <w:t xml:space="preserve">has agreed to initiate the survey: Cambridge Health Alliance.  Therefore, the survey and results will be much more limited in scope. </w:t>
      </w:r>
    </w:p>
    <w:p w:rsidR="006D60A0" w:rsidRDefault="00B057A7" w:rsidP="002819D7">
      <w:pPr>
        <w:pStyle w:val="ListParagraph"/>
        <w:numPr>
          <w:ilvl w:val="0"/>
          <w:numId w:val="2"/>
        </w:numPr>
        <w:spacing w:after="0" w:line="240" w:lineRule="auto"/>
        <w:rPr>
          <w:rFonts w:asciiTheme="minorHAnsi" w:hAnsiTheme="minorHAnsi"/>
          <w:sz w:val="24"/>
          <w:szCs w:val="24"/>
        </w:rPr>
      </w:pPr>
      <w:r>
        <w:rPr>
          <w:rFonts w:asciiTheme="minorHAnsi" w:hAnsiTheme="minorHAnsi"/>
          <w:sz w:val="24"/>
          <w:szCs w:val="24"/>
        </w:rPr>
        <w:t>Commission Member</w:t>
      </w:r>
      <w:r w:rsidR="00A0173A">
        <w:rPr>
          <w:rFonts w:asciiTheme="minorHAnsi" w:hAnsiTheme="minorHAnsi"/>
          <w:sz w:val="24"/>
          <w:szCs w:val="24"/>
        </w:rPr>
        <w:t xml:space="preserve"> </w:t>
      </w:r>
      <w:r>
        <w:rPr>
          <w:rFonts w:asciiTheme="minorHAnsi" w:hAnsiTheme="minorHAnsi"/>
          <w:sz w:val="24"/>
          <w:szCs w:val="24"/>
        </w:rPr>
        <w:t xml:space="preserve">Richard Moore inquired about whether the survey would be appropriate to deliver to </w:t>
      </w:r>
      <w:r w:rsidR="00A0173A">
        <w:rPr>
          <w:rFonts w:asciiTheme="minorHAnsi" w:hAnsiTheme="minorHAnsi"/>
          <w:sz w:val="24"/>
          <w:szCs w:val="24"/>
        </w:rPr>
        <w:t xml:space="preserve">nursing staff within assisted living facility settings, given the large number of fall incidences annually.  Holly said she could follow-up with him about this matter separately. </w:t>
      </w:r>
    </w:p>
    <w:p w:rsidR="00A0173A" w:rsidRDefault="00A0173A" w:rsidP="002819D7">
      <w:pPr>
        <w:pStyle w:val="ListParagraph"/>
        <w:numPr>
          <w:ilvl w:val="0"/>
          <w:numId w:val="2"/>
        </w:numPr>
        <w:spacing w:after="0" w:line="240" w:lineRule="auto"/>
        <w:rPr>
          <w:rFonts w:asciiTheme="minorHAnsi" w:hAnsiTheme="minorHAnsi"/>
          <w:sz w:val="24"/>
          <w:szCs w:val="24"/>
        </w:rPr>
      </w:pPr>
      <w:r>
        <w:rPr>
          <w:rFonts w:asciiTheme="minorHAnsi" w:hAnsiTheme="minorHAnsi"/>
          <w:sz w:val="24"/>
          <w:szCs w:val="24"/>
        </w:rPr>
        <w:t>Leonard said that Dr. Howland would be invited to attend the next Commission meeting so that he could speak further to the project and plan</w:t>
      </w:r>
      <w:r w:rsidR="001865DC">
        <w:rPr>
          <w:rFonts w:asciiTheme="minorHAnsi" w:hAnsiTheme="minorHAnsi"/>
          <w:sz w:val="24"/>
          <w:szCs w:val="24"/>
        </w:rPr>
        <w:t>ned revisions</w:t>
      </w:r>
      <w:r>
        <w:rPr>
          <w:rFonts w:asciiTheme="minorHAnsi" w:hAnsiTheme="minorHAnsi"/>
          <w:sz w:val="24"/>
          <w:szCs w:val="24"/>
        </w:rPr>
        <w:t xml:space="preserve">. </w:t>
      </w:r>
    </w:p>
    <w:p w:rsidR="00B374B9" w:rsidRDefault="00B374B9" w:rsidP="002819D7">
      <w:pPr>
        <w:pStyle w:val="ListParagraph"/>
        <w:spacing w:after="0" w:line="240" w:lineRule="auto"/>
        <w:rPr>
          <w:rFonts w:asciiTheme="minorHAnsi" w:hAnsiTheme="minorHAnsi"/>
          <w:sz w:val="24"/>
          <w:szCs w:val="24"/>
        </w:rPr>
      </w:pPr>
    </w:p>
    <w:p w:rsidR="00B374B9" w:rsidRPr="008D0E7B" w:rsidRDefault="00B374B9" w:rsidP="00B374B9">
      <w:pPr>
        <w:pStyle w:val="ListParagraph"/>
        <w:numPr>
          <w:ilvl w:val="0"/>
          <w:numId w:val="4"/>
        </w:numPr>
        <w:spacing w:after="0" w:line="240" w:lineRule="auto"/>
        <w:ind w:left="360"/>
        <w:rPr>
          <w:rFonts w:asciiTheme="minorHAnsi" w:hAnsiTheme="minorHAnsi"/>
          <w:i/>
          <w:sz w:val="24"/>
          <w:szCs w:val="24"/>
        </w:rPr>
      </w:pPr>
      <w:r w:rsidRPr="008D0E7B">
        <w:rPr>
          <w:rFonts w:asciiTheme="minorHAnsi" w:hAnsiTheme="minorHAnsi"/>
          <w:b/>
          <w:sz w:val="24"/>
          <w:szCs w:val="24"/>
        </w:rPr>
        <w:t xml:space="preserve">Discussion: </w:t>
      </w:r>
      <w:r>
        <w:rPr>
          <w:rFonts w:asciiTheme="minorHAnsi" w:hAnsiTheme="minorHAnsi"/>
          <w:b/>
          <w:sz w:val="24"/>
          <w:szCs w:val="24"/>
        </w:rPr>
        <w:t xml:space="preserve">Future Work Plans, Priorities, Capacity </w:t>
      </w:r>
      <w:r w:rsidRPr="008D0E7B">
        <w:rPr>
          <w:sz w:val="24"/>
          <w:szCs w:val="24"/>
        </w:rPr>
        <w:t>(</w:t>
      </w:r>
      <w:r>
        <w:rPr>
          <w:sz w:val="24"/>
          <w:szCs w:val="24"/>
        </w:rPr>
        <w:t>Leonard</w:t>
      </w:r>
      <w:r w:rsidR="006D60A0">
        <w:rPr>
          <w:sz w:val="24"/>
          <w:szCs w:val="24"/>
        </w:rPr>
        <w:t xml:space="preserve"> M.</w:t>
      </w:r>
      <w:r>
        <w:rPr>
          <w:sz w:val="24"/>
          <w:szCs w:val="24"/>
        </w:rPr>
        <w:t xml:space="preserve"> Lee/</w:t>
      </w:r>
      <w:r w:rsidRPr="008D0E7B">
        <w:rPr>
          <w:rFonts w:asciiTheme="minorHAnsi" w:hAnsiTheme="minorHAnsi"/>
          <w:sz w:val="24"/>
          <w:szCs w:val="24"/>
        </w:rPr>
        <w:t>All</w:t>
      </w:r>
      <w:r w:rsidRPr="008D0E7B">
        <w:rPr>
          <w:sz w:val="24"/>
          <w:szCs w:val="24"/>
        </w:rPr>
        <w:t xml:space="preserve">)  </w:t>
      </w:r>
    </w:p>
    <w:p w:rsidR="00B374B9" w:rsidRPr="00F878CB" w:rsidRDefault="00B374B9" w:rsidP="00B374B9">
      <w:pPr>
        <w:spacing w:after="0" w:line="240" w:lineRule="auto"/>
        <w:ind w:left="270" w:hanging="270"/>
        <w:rPr>
          <w:rFonts w:asciiTheme="minorHAnsi" w:hAnsiTheme="minorHAnsi"/>
        </w:rPr>
      </w:pPr>
    </w:p>
    <w:p w:rsidR="00B374B9" w:rsidRDefault="009D288F" w:rsidP="00B374B9">
      <w:pPr>
        <w:pStyle w:val="ListParagraph"/>
        <w:numPr>
          <w:ilvl w:val="0"/>
          <w:numId w:val="2"/>
        </w:numPr>
        <w:spacing w:after="0" w:line="240" w:lineRule="auto"/>
        <w:rPr>
          <w:rFonts w:asciiTheme="minorHAnsi" w:hAnsiTheme="minorHAnsi"/>
          <w:sz w:val="24"/>
          <w:szCs w:val="24"/>
        </w:rPr>
      </w:pPr>
      <w:r>
        <w:rPr>
          <w:rFonts w:asciiTheme="minorHAnsi" w:hAnsiTheme="minorHAnsi"/>
          <w:sz w:val="24"/>
          <w:szCs w:val="24"/>
        </w:rPr>
        <w:t xml:space="preserve">Leonard embarked on a discussion </w:t>
      </w:r>
      <w:r w:rsidR="00202E8F">
        <w:rPr>
          <w:rFonts w:asciiTheme="minorHAnsi" w:hAnsiTheme="minorHAnsi"/>
          <w:sz w:val="24"/>
          <w:szCs w:val="24"/>
        </w:rPr>
        <w:t xml:space="preserve">with </w:t>
      </w:r>
      <w:r>
        <w:rPr>
          <w:rFonts w:asciiTheme="minorHAnsi" w:hAnsiTheme="minorHAnsi"/>
          <w:sz w:val="24"/>
          <w:szCs w:val="24"/>
        </w:rPr>
        <w:t xml:space="preserve">members </w:t>
      </w:r>
      <w:r w:rsidR="00202E8F">
        <w:rPr>
          <w:rFonts w:asciiTheme="minorHAnsi" w:hAnsiTheme="minorHAnsi"/>
          <w:sz w:val="24"/>
          <w:szCs w:val="24"/>
        </w:rPr>
        <w:t xml:space="preserve">on how they </w:t>
      </w:r>
      <w:r>
        <w:rPr>
          <w:rFonts w:asciiTheme="minorHAnsi" w:hAnsiTheme="minorHAnsi"/>
          <w:sz w:val="24"/>
          <w:szCs w:val="24"/>
        </w:rPr>
        <w:t xml:space="preserve">would like to proceed </w:t>
      </w:r>
      <w:r w:rsidR="007F093F">
        <w:rPr>
          <w:rFonts w:asciiTheme="minorHAnsi" w:hAnsiTheme="minorHAnsi"/>
          <w:sz w:val="24"/>
          <w:szCs w:val="24"/>
        </w:rPr>
        <w:t xml:space="preserve">with </w:t>
      </w:r>
      <w:r w:rsidR="00C60679">
        <w:rPr>
          <w:rFonts w:asciiTheme="minorHAnsi" w:hAnsiTheme="minorHAnsi"/>
          <w:sz w:val="24"/>
          <w:szCs w:val="24"/>
        </w:rPr>
        <w:t>pushing the Commission’s work forward</w:t>
      </w:r>
      <w:r w:rsidR="007F093F">
        <w:rPr>
          <w:rFonts w:asciiTheme="minorHAnsi" w:hAnsiTheme="minorHAnsi"/>
          <w:sz w:val="24"/>
          <w:szCs w:val="24"/>
        </w:rPr>
        <w:t xml:space="preserve"> </w:t>
      </w:r>
      <w:r>
        <w:rPr>
          <w:rFonts w:asciiTheme="minorHAnsi" w:hAnsiTheme="minorHAnsi"/>
          <w:sz w:val="24"/>
          <w:szCs w:val="24"/>
        </w:rPr>
        <w:t xml:space="preserve">in the </w:t>
      </w:r>
      <w:r w:rsidR="00202E8F">
        <w:rPr>
          <w:rFonts w:asciiTheme="minorHAnsi" w:hAnsiTheme="minorHAnsi"/>
          <w:sz w:val="24"/>
          <w:szCs w:val="24"/>
        </w:rPr>
        <w:t>year ahead (given limitations of time/busy schedules and resources)?</w:t>
      </w:r>
      <w:r w:rsidR="007F093F">
        <w:rPr>
          <w:rFonts w:asciiTheme="minorHAnsi" w:hAnsiTheme="minorHAnsi"/>
          <w:sz w:val="24"/>
          <w:szCs w:val="24"/>
        </w:rPr>
        <w:t xml:space="preserve"> The Commission has met its main statutory goal in completing the Phase 2 report of consensus recommendations. </w:t>
      </w:r>
      <w:r w:rsidR="00CC1046">
        <w:rPr>
          <w:rFonts w:asciiTheme="minorHAnsi" w:hAnsiTheme="minorHAnsi"/>
          <w:sz w:val="24"/>
          <w:szCs w:val="24"/>
        </w:rPr>
        <w:t>The following points were offered</w:t>
      </w:r>
      <w:r w:rsidR="00202E8F">
        <w:rPr>
          <w:rFonts w:asciiTheme="minorHAnsi" w:hAnsiTheme="minorHAnsi"/>
          <w:sz w:val="24"/>
          <w:szCs w:val="24"/>
        </w:rPr>
        <w:t>:</w:t>
      </w:r>
    </w:p>
    <w:p w:rsidR="006D60A0" w:rsidRDefault="00202E8F" w:rsidP="00202E8F">
      <w:pPr>
        <w:pStyle w:val="ListParagraph"/>
        <w:numPr>
          <w:ilvl w:val="0"/>
          <w:numId w:val="18"/>
        </w:numPr>
        <w:spacing w:after="0" w:line="240" w:lineRule="auto"/>
        <w:rPr>
          <w:rFonts w:asciiTheme="minorHAnsi" w:hAnsiTheme="minorHAnsi"/>
          <w:sz w:val="24"/>
          <w:szCs w:val="24"/>
        </w:rPr>
      </w:pPr>
      <w:r>
        <w:rPr>
          <w:rFonts w:asciiTheme="minorHAnsi" w:hAnsiTheme="minorHAnsi"/>
          <w:sz w:val="24"/>
          <w:szCs w:val="24"/>
        </w:rPr>
        <w:t>Re-examine the recommendations in the Phase 2 report</w:t>
      </w:r>
    </w:p>
    <w:p w:rsidR="00202E8F" w:rsidRDefault="00202E8F" w:rsidP="00202E8F">
      <w:pPr>
        <w:pStyle w:val="ListParagraph"/>
        <w:numPr>
          <w:ilvl w:val="0"/>
          <w:numId w:val="18"/>
        </w:numPr>
        <w:spacing w:after="0" w:line="240" w:lineRule="auto"/>
        <w:rPr>
          <w:rFonts w:asciiTheme="minorHAnsi" w:hAnsiTheme="minorHAnsi"/>
          <w:sz w:val="24"/>
          <w:szCs w:val="24"/>
        </w:rPr>
      </w:pPr>
      <w:r>
        <w:rPr>
          <w:rFonts w:asciiTheme="minorHAnsi" w:hAnsiTheme="minorHAnsi"/>
          <w:sz w:val="24"/>
          <w:szCs w:val="24"/>
        </w:rPr>
        <w:t xml:space="preserve">Continue to discuss engaging stakeholder groups with a </w:t>
      </w:r>
      <w:r w:rsidR="00CC1046">
        <w:rPr>
          <w:rFonts w:asciiTheme="minorHAnsi" w:hAnsiTheme="minorHAnsi"/>
          <w:sz w:val="24"/>
          <w:szCs w:val="24"/>
        </w:rPr>
        <w:t>focus on falls prevention</w:t>
      </w:r>
      <w:r>
        <w:rPr>
          <w:rFonts w:asciiTheme="minorHAnsi" w:hAnsiTheme="minorHAnsi"/>
          <w:sz w:val="24"/>
          <w:szCs w:val="24"/>
        </w:rPr>
        <w:t xml:space="preserve"> </w:t>
      </w:r>
      <w:r w:rsidR="00CC1046">
        <w:rPr>
          <w:rFonts w:asciiTheme="minorHAnsi" w:hAnsiTheme="minorHAnsi"/>
          <w:sz w:val="24"/>
          <w:szCs w:val="24"/>
        </w:rPr>
        <w:t>(as recommended by the Commission)</w:t>
      </w:r>
    </w:p>
    <w:p w:rsidR="00CC1046" w:rsidRDefault="00CC1046" w:rsidP="00202E8F">
      <w:pPr>
        <w:pStyle w:val="ListParagraph"/>
        <w:numPr>
          <w:ilvl w:val="0"/>
          <w:numId w:val="18"/>
        </w:numPr>
        <w:spacing w:after="0" w:line="240" w:lineRule="auto"/>
        <w:rPr>
          <w:rFonts w:asciiTheme="minorHAnsi" w:hAnsiTheme="minorHAnsi"/>
          <w:sz w:val="24"/>
          <w:szCs w:val="24"/>
        </w:rPr>
      </w:pPr>
      <w:r>
        <w:rPr>
          <w:rFonts w:asciiTheme="minorHAnsi" w:hAnsiTheme="minorHAnsi"/>
          <w:sz w:val="24"/>
          <w:szCs w:val="24"/>
        </w:rPr>
        <w:t xml:space="preserve">Consider doing an in-service training on the topic of falls prevention with key legislators or Committees; set up educational presentations </w:t>
      </w:r>
      <w:r w:rsidR="001865DC">
        <w:rPr>
          <w:rFonts w:asciiTheme="minorHAnsi" w:hAnsiTheme="minorHAnsi"/>
          <w:sz w:val="24"/>
          <w:szCs w:val="24"/>
        </w:rPr>
        <w:t xml:space="preserve">in hearing rooms </w:t>
      </w:r>
      <w:r>
        <w:rPr>
          <w:rFonts w:asciiTheme="minorHAnsi" w:hAnsiTheme="minorHAnsi"/>
          <w:sz w:val="24"/>
          <w:szCs w:val="24"/>
        </w:rPr>
        <w:t xml:space="preserve">for legislators when the Falls Coalition has their Falls Prevention Awareness Day event at the State House in September. </w:t>
      </w:r>
    </w:p>
    <w:p w:rsidR="001865DC" w:rsidRDefault="00CC1046" w:rsidP="00CC1046">
      <w:pPr>
        <w:pStyle w:val="ListParagraph"/>
        <w:numPr>
          <w:ilvl w:val="0"/>
          <w:numId w:val="2"/>
        </w:numPr>
        <w:spacing w:after="0" w:line="240" w:lineRule="auto"/>
        <w:rPr>
          <w:rFonts w:asciiTheme="minorHAnsi" w:hAnsiTheme="minorHAnsi"/>
          <w:sz w:val="24"/>
          <w:szCs w:val="24"/>
        </w:rPr>
      </w:pPr>
      <w:r>
        <w:rPr>
          <w:rFonts w:asciiTheme="minorHAnsi" w:hAnsiTheme="minorHAnsi"/>
          <w:sz w:val="24"/>
          <w:szCs w:val="24"/>
        </w:rPr>
        <w:t xml:space="preserve">The members also discussed the number of meetings that should be planned for the year. The Chair proposed that the Commission meet quarterly; </w:t>
      </w:r>
      <w:r w:rsidR="001865DC">
        <w:rPr>
          <w:rFonts w:asciiTheme="minorHAnsi" w:hAnsiTheme="minorHAnsi"/>
          <w:sz w:val="24"/>
          <w:szCs w:val="24"/>
        </w:rPr>
        <w:t>a motion was made and votes</w:t>
      </w:r>
      <w:r>
        <w:rPr>
          <w:rFonts w:asciiTheme="minorHAnsi" w:hAnsiTheme="minorHAnsi"/>
          <w:sz w:val="24"/>
          <w:szCs w:val="24"/>
        </w:rPr>
        <w:t xml:space="preserve"> taken </w:t>
      </w:r>
      <w:r w:rsidR="001865DC">
        <w:rPr>
          <w:rFonts w:asciiTheme="minorHAnsi" w:hAnsiTheme="minorHAnsi"/>
          <w:sz w:val="24"/>
          <w:szCs w:val="24"/>
        </w:rPr>
        <w:t xml:space="preserve">with the members, who were unanimously in favor of this. </w:t>
      </w:r>
    </w:p>
    <w:p w:rsidR="00CC1046" w:rsidRDefault="001865DC" w:rsidP="00CC1046">
      <w:pPr>
        <w:pStyle w:val="ListParagraph"/>
        <w:numPr>
          <w:ilvl w:val="0"/>
          <w:numId w:val="2"/>
        </w:numPr>
        <w:spacing w:after="0" w:line="240" w:lineRule="auto"/>
        <w:rPr>
          <w:rFonts w:asciiTheme="minorHAnsi" w:hAnsiTheme="minorHAnsi"/>
          <w:sz w:val="24"/>
          <w:szCs w:val="24"/>
        </w:rPr>
      </w:pPr>
      <w:r>
        <w:rPr>
          <w:rFonts w:asciiTheme="minorHAnsi" w:hAnsiTheme="minorHAnsi"/>
          <w:sz w:val="24"/>
          <w:szCs w:val="24"/>
        </w:rPr>
        <w:t xml:space="preserve">Leonard said that at the next meeting-which will be in April, the Commission should work to define clear goals and objectives for the near future.  </w:t>
      </w:r>
      <w:r w:rsidR="00CC1046">
        <w:rPr>
          <w:rFonts w:asciiTheme="minorHAnsi" w:hAnsiTheme="minorHAnsi"/>
          <w:sz w:val="24"/>
          <w:szCs w:val="24"/>
        </w:rPr>
        <w:t xml:space="preserve"> </w:t>
      </w:r>
    </w:p>
    <w:p w:rsidR="00B374B9" w:rsidRDefault="00B374B9" w:rsidP="002819D7">
      <w:pPr>
        <w:pStyle w:val="ListParagraph"/>
        <w:spacing w:after="0" w:line="240" w:lineRule="auto"/>
        <w:rPr>
          <w:rFonts w:asciiTheme="minorHAnsi" w:hAnsiTheme="minorHAnsi"/>
          <w:sz w:val="24"/>
          <w:szCs w:val="24"/>
        </w:rPr>
      </w:pPr>
    </w:p>
    <w:p w:rsidR="00F91E0C" w:rsidRDefault="00F91E0C" w:rsidP="002819D7">
      <w:pPr>
        <w:pStyle w:val="ListParagraph"/>
        <w:spacing w:after="0" w:line="240" w:lineRule="auto"/>
        <w:rPr>
          <w:rFonts w:asciiTheme="minorHAnsi" w:hAnsiTheme="minorHAnsi"/>
          <w:sz w:val="24"/>
          <w:szCs w:val="24"/>
        </w:rPr>
      </w:pPr>
    </w:p>
    <w:p w:rsidR="00F91E0C" w:rsidRDefault="00F91E0C" w:rsidP="00185FB3">
      <w:pPr>
        <w:spacing w:after="0" w:line="240" w:lineRule="auto"/>
        <w:rPr>
          <w:rFonts w:asciiTheme="minorHAnsi" w:hAnsiTheme="minorHAnsi"/>
          <w:b/>
          <w:sz w:val="24"/>
          <w:szCs w:val="24"/>
        </w:rPr>
      </w:pPr>
    </w:p>
    <w:p w:rsidR="00185FB3" w:rsidRDefault="00F878CB" w:rsidP="00185FB3">
      <w:pPr>
        <w:spacing w:after="0" w:line="240" w:lineRule="auto"/>
        <w:rPr>
          <w:rFonts w:asciiTheme="minorHAnsi" w:hAnsiTheme="minorHAnsi"/>
          <w:sz w:val="24"/>
          <w:szCs w:val="24"/>
        </w:rPr>
      </w:pPr>
      <w:r>
        <w:rPr>
          <w:rFonts w:asciiTheme="minorHAnsi" w:hAnsiTheme="minorHAnsi"/>
          <w:b/>
          <w:sz w:val="24"/>
          <w:szCs w:val="24"/>
        </w:rPr>
        <w:lastRenderedPageBreak/>
        <w:t>6</w:t>
      </w:r>
      <w:r w:rsidR="00185FB3" w:rsidRPr="00185FB3">
        <w:rPr>
          <w:rFonts w:asciiTheme="minorHAnsi" w:hAnsiTheme="minorHAnsi"/>
          <w:b/>
          <w:sz w:val="24"/>
          <w:szCs w:val="24"/>
        </w:rPr>
        <w:t>) Closing Remarks</w:t>
      </w:r>
      <w:r w:rsidR="00185FB3" w:rsidRPr="00185FB3">
        <w:rPr>
          <w:rFonts w:asciiTheme="minorHAnsi" w:hAnsiTheme="minorHAnsi"/>
          <w:sz w:val="24"/>
          <w:szCs w:val="24"/>
        </w:rPr>
        <w:t xml:space="preserve"> (</w:t>
      </w:r>
      <w:r w:rsidR="00ED4724">
        <w:rPr>
          <w:rFonts w:asciiTheme="minorHAnsi" w:hAnsiTheme="minorHAnsi"/>
          <w:sz w:val="24"/>
          <w:szCs w:val="24"/>
        </w:rPr>
        <w:t xml:space="preserve">Leonard </w:t>
      </w:r>
      <w:r w:rsidR="006D60A0">
        <w:rPr>
          <w:rFonts w:asciiTheme="minorHAnsi" w:hAnsiTheme="minorHAnsi"/>
          <w:sz w:val="24"/>
          <w:szCs w:val="24"/>
        </w:rPr>
        <w:t xml:space="preserve">M. </w:t>
      </w:r>
      <w:r w:rsidR="00ED4724">
        <w:rPr>
          <w:rFonts w:asciiTheme="minorHAnsi" w:hAnsiTheme="minorHAnsi"/>
          <w:sz w:val="24"/>
          <w:szCs w:val="24"/>
        </w:rPr>
        <w:t>Lee</w:t>
      </w:r>
      <w:r w:rsidR="00185FB3" w:rsidRPr="00185FB3">
        <w:rPr>
          <w:rFonts w:asciiTheme="minorHAnsi" w:hAnsiTheme="minorHAnsi"/>
          <w:sz w:val="24"/>
          <w:szCs w:val="24"/>
        </w:rPr>
        <w:t>)</w:t>
      </w:r>
    </w:p>
    <w:p w:rsidR="00185FB3" w:rsidRPr="00F878CB" w:rsidRDefault="00185FB3" w:rsidP="00185FB3">
      <w:pPr>
        <w:spacing w:after="0" w:line="240" w:lineRule="auto"/>
        <w:rPr>
          <w:rFonts w:asciiTheme="minorHAnsi" w:hAnsiTheme="minorHAnsi"/>
        </w:rPr>
      </w:pPr>
    </w:p>
    <w:p w:rsidR="00B90B79" w:rsidRDefault="00266935" w:rsidP="00841348">
      <w:pPr>
        <w:pStyle w:val="ListParagraph"/>
        <w:numPr>
          <w:ilvl w:val="0"/>
          <w:numId w:val="2"/>
        </w:numPr>
        <w:spacing w:after="0" w:line="240" w:lineRule="auto"/>
        <w:rPr>
          <w:rFonts w:asciiTheme="minorHAnsi" w:hAnsiTheme="minorHAnsi"/>
          <w:sz w:val="24"/>
          <w:szCs w:val="24"/>
        </w:rPr>
      </w:pPr>
      <w:r w:rsidRPr="00B90B79">
        <w:rPr>
          <w:rFonts w:asciiTheme="minorHAnsi" w:hAnsiTheme="minorHAnsi"/>
          <w:sz w:val="24"/>
          <w:szCs w:val="24"/>
        </w:rPr>
        <w:t xml:space="preserve">Before ending the meeting, </w:t>
      </w:r>
      <w:r w:rsidR="001865DC" w:rsidRPr="00B90B79">
        <w:rPr>
          <w:rFonts w:asciiTheme="minorHAnsi" w:hAnsiTheme="minorHAnsi"/>
          <w:sz w:val="24"/>
          <w:szCs w:val="24"/>
        </w:rPr>
        <w:t xml:space="preserve">Leonard shared with the Commission members that the DPH-Div. of Violence and Injury Prevention had $25,000 of block grant funding for older adult falls prevention and requested that Commission members send ideas on how it might be spent. Given open meeting law restrictions, members were asked to e-mail their suggestions directly to the </w:t>
      </w:r>
      <w:r w:rsidR="00B90B79">
        <w:rPr>
          <w:rFonts w:asciiTheme="minorHAnsi" w:hAnsiTheme="minorHAnsi"/>
          <w:sz w:val="24"/>
          <w:szCs w:val="24"/>
        </w:rPr>
        <w:t>Commission staff (</w:t>
      </w:r>
      <w:r w:rsidR="00B90B79" w:rsidRPr="00B90B79">
        <w:rPr>
          <w:rFonts w:asciiTheme="minorHAnsi" w:hAnsiTheme="minorHAnsi"/>
          <w:sz w:val="24"/>
          <w:szCs w:val="24"/>
        </w:rPr>
        <w:t xml:space="preserve">Carla Cicerchia, </w:t>
      </w:r>
      <w:r w:rsidR="001865DC" w:rsidRPr="00B90B79">
        <w:rPr>
          <w:rFonts w:asciiTheme="minorHAnsi" w:hAnsiTheme="minorHAnsi"/>
          <w:sz w:val="24"/>
          <w:szCs w:val="24"/>
        </w:rPr>
        <w:t>Falls Prevention Coord</w:t>
      </w:r>
      <w:r w:rsidR="00F91E0C">
        <w:rPr>
          <w:rFonts w:asciiTheme="minorHAnsi" w:hAnsiTheme="minorHAnsi"/>
          <w:sz w:val="24"/>
          <w:szCs w:val="24"/>
        </w:rPr>
        <w:t>inator</w:t>
      </w:r>
      <w:r w:rsidR="00B90B79" w:rsidRPr="00B90B79">
        <w:rPr>
          <w:rFonts w:asciiTheme="minorHAnsi" w:hAnsiTheme="minorHAnsi"/>
          <w:sz w:val="24"/>
          <w:szCs w:val="24"/>
        </w:rPr>
        <w:t>)</w:t>
      </w:r>
      <w:r w:rsidR="00F91E0C">
        <w:rPr>
          <w:rFonts w:asciiTheme="minorHAnsi" w:hAnsiTheme="minorHAnsi"/>
          <w:sz w:val="24"/>
          <w:szCs w:val="24"/>
        </w:rPr>
        <w:t>.</w:t>
      </w:r>
      <w:r w:rsidR="001865DC" w:rsidRPr="00B90B79">
        <w:rPr>
          <w:rFonts w:asciiTheme="minorHAnsi" w:hAnsiTheme="minorHAnsi"/>
          <w:sz w:val="24"/>
          <w:szCs w:val="24"/>
        </w:rPr>
        <w:t xml:space="preserve"> </w:t>
      </w:r>
    </w:p>
    <w:p w:rsidR="00B334E6" w:rsidRDefault="00B90B79" w:rsidP="00841348">
      <w:pPr>
        <w:pStyle w:val="ListParagraph"/>
        <w:numPr>
          <w:ilvl w:val="0"/>
          <w:numId w:val="2"/>
        </w:numPr>
        <w:spacing w:after="0" w:line="240" w:lineRule="auto"/>
        <w:rPr>
          <w:rFonts w:asciiTheme="minorHAnsi" w:hAnsiTheme="minorHAnsi"/>
          <w:sz w:val="24"/>
          <w:szCs w:val="24"/>
        </w:rPr>
      </w:pPr>
      <w:r>
        <w:rPr>
          <w:rFonts w:asciiTheme="minorHAnsi" w:hAnsiTheme="minorHAnsi"/>
          <w:sz w:val="24"/>
          <w:szCs w:val="24"/>
        </w:rPr>
        <w:t xml:space="preserve">Leonard thanked the members for their participation and </w:t>
      </w:r>
      <w:r w:rsidR="00B334E6" w:rsidRPr="00B90B79">
        <w:rPr>
          <w:rFonts w:asciiTheme="minorHAnsi" w:hAnsiTheme="minorHAnsi"/>
          <w:sz w:val="24"/>
          <w:szCs w:val="24"/>
        </w:rPr>
        <w:t>adjourned</w:t>
      </w:r>
      <w:r>
        <w:rPr>
          <w:rFonts w:asciiTheme="minorHAnsi" w:hAnsiTheme="minorHAnsi"/>
          <w:sz w:val="24"/>
          <w:szCs w:val="24"/>
        </w:rPr>
        <w:t xml:space="preserve"> the meeting</w:t>
      </w:r>
      <w:r w:rsidR="00B334E6" w:rsidRPr="00B90B79">
        <w:rPr>
          <w:rFonts w:asciiTheme="minorHAnsi" w:hAnsiTheme="minorHAnsi"/>
          <w:sz w:val="24"/>
          <w:szCs w:val="24"/>
        </w:rPr>
        <w:t xml:space="preserve">. </w:t>
      </w:r>
    </w:p>
    <w:p w:rsidR="00FF14D2" w:rsidRDefault="00FF14D2" w:rsidP="00FF14D2">
      <w:pPr>
        <w:spacing w:after="0" w:line="240" w:lineRule="auto"/>
        <w:rPr>
          <w:rFonts w:asciiTheme="minorHAnsi" w:hAnsiTheme="minorHAnsi"/>
          <w:sz w:val="24"/>
          <w:szCs w:val="24"/>
        </w:rPr>
      </w:pPr>
    </w:p>
    <w:p w:rsidR="00FF14D2" w:rsidRDefault="00FF14D2" w:rsidP="00FF14D2">
      <w:pPr>
        <w:spacing w:after="0" w:line="240" w:lineRule="auto"/>
        <w:rPr>
          <w:rFonts w:asciiTheme="minorHAnsi" w:hAnsiTheme="minorHAnsi"/>
          <w:sz w:val="24"/>
          <w:szCs w:val="24"/>
        </w:rPr>
      </w:pPr>
    </w:p>
    <w:p w:rsidR="00FF14D2" w:rsidRDefault="00FF14D2" w:rsidP="00FF14D2">
      <w:pPr>
        <w:spacing w:after="0" w:line="240" w:lineRule="auto"/>
        <w:rPr>
          <w:rFonts w:asciiTheme="minorHAnsi" w:hAnsiTheme="minorHAnsi"/>
          <w:sz w:val="24"/>
          <w:szCs w:val="24"/>
        </w:rPr>
      </w:pPr>
    </w:p>
    <w:p w:rsidR="00FF14D2" w:rsidRDefault="00FF14D2" w:rsidP="00FF14D2">
      <w:pPr>
        <w:spacing w:after="0" w:line="240" w:lineRule="auto"/>
        <w:rPr>
          <w:rFonts w:asciiTheme="minorHAnsi" w:hAnsiTheme="minorHAnsi"/>
          <w:sz w:val="24"/>
          <w:szCs w:val="24"/>
        </w:rPr>
      </w:pPr>
    </w:p>
    <w:p w:rsidR="00FF14D2" w:rsidRDefault="00FF14D2" w:rsidP="00FF14D2">
      <w:pPr>
        <w:spacing w:after="0" w:line="240" w:lineRule="auto"/>
        <w:rPr>
          <w:rFonts w:asciiTheme="minorHAnsi" w:hAnsiTheme="minorHAnsi"/>
          <w:sz w:val="24"/>
          <w:szCs w:val="24"/>
        </w:rPr>
      </w:pPr>
    </w:p>
    <w:p w:rsidR="00FF14D2" w:rsidRPr="00206779" w:rsidRDefault="00FF14D2" w:rsidP="00FF14D2">
      <w:pPr>
        <w:spacing w:after="0" w:line="240" w:lineRule="auto"/>
        <w:jc w:val="center"/>
        <w:rPr>
          <w:rFonts w:asciiTheme="minorHAnsi" w:hAnsiTheme="minorHAnsi"/>
          <w:i/>
          <w:sz w:val="24"/>
          <w:szCs w:val="24"/>
        </w:rPr>
      </w:pPr>
      <w:r>
        <w:rPr>
          <w:rFonts w:asciiTheme="minorHAnsi" w:hAnsiTheme="minorHAnsi"/>
          <w:i/>
          <w:sz w:val="24"/>
          <w:szCs w:val="24"/>
        </w:rPr>
        <w:t>Meeting concluded at 12:30 PM.</w:t>
      </w:r>
    </w:p>
    <w:p w:rsidR="00FF14D2" w:rsidRDefault="00FF14D2" w:rsidP="00FF14D2">
      <w:pPr>
        <w:spacing w:after="0" w:line="240" w:lineRule="auto"/>
        <w:rPr>
          <w:rFonts w:asciiTheme="minorHAnsi" w:hAnsiTheme="minorHAnsi"/>
          <w:sz w:val="24"/>
          <w:szCs w:val="24"/>
        </w:rPr>
      </w:pPr>
    </w:p>
    <w:p w:rsidR="00FF14D2" w:rsidRPr="00FF14D2" w:rsidRDefault="00FF14D2" w:rsidP="00FF14D2">
      <w:pPr>
        <w:spacing w:after="0" w:line="240" w:lineRule="auto"/>
        <w:rPr>
          <w:rFonts w:asciiTheme="minorHAnsi" w:hAnsiTheme="minorHAnsi"/>
          <w:sz w:val="24"/>
          <w:szCs w:val="24"/>
        </w:rPr>
      </w:pPr>
    </w:p>
    <w:p w:rsidR="00185FB3" w:rsidRPr="00185FB3" w:rsidRDefault="00185FB3" w:rsidP="00185FB3">
      <w:pPr>
        <w:spacing w:after="0" w:line="240" w:lineRule="auto"/>
        <w:rPr>
          <w:rFonts w:asciiTheme="minorHAnsi" w:hAnsiTheme="minorHAnsi"/>
          <w:sz w:val="24"/>
          <w:szCs w:val="24"/>
        </w:rPr>
      </w:pPr>
    </w:p>
    <w:sectPr w:rsidR="00185FB3" w:rsidRPr="00185FB3" w:rsidSect="00F91E0C">
      <w:headerReference w:type="even" r:id="rId9"/>
      <w:headerReference w:type="default" r:id="rId10"/>
      <w:pgSz w:w="12240" w:h="15840"/>
      <w:pgMar w:top="1008" w:right="1296" w:bottom="1440"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800" w:rsidRDefault="00343800">
      <w:r>
        <w:separator/>
      </w:r>
    </w:p>
  </w:endnote>
  <w:endnote w:type="continuationSeparator" w:id="0">
    <w:p w:rsidR="00343800" w:rsidRDefault="0034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800" w:rsidRDefault="00343800">
      <w:r>
        <w:separator/>
      </w:r>
    </w:p>
  </w:footnote>
  <w:footnote w:type="continuationSeparator" w:id="0">
    <w:p w:rsidR="00343800" w:rsidRDefault="00343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051" w:rsidRDefault="006F3935" w:rsidP="006B1253">
    <w:pPr>
      <w:pStyle w:val="Header"/>
      <w:framePr w:wrap="around" w:vAnchor="text" w:hAnchor="margin" w:xAlign="right" w:y="1"/>
      <w:rPr>
        <w:rStyle w:val="PageNumber"/>
      </w:rPr>
    </w:pPr>
    <w:r>
      <w:rPr>
        <w:rStyle w:val="PageNumber"/>
      </w:rPr>
      <w:fldChar w:fldCharType="begin"/>
    </w:r>
    <w:r w:rsidR="00310051">
      <w:rPr>
        <w:rStyle w:val="PageNumber"/>
      </w:rPr>
      <w:instrText xml:space="preserve">PAGE  </w:instrText>
    </w:r>
    <w:r>
      <w:rPr>
        <w:rStyle w:val="PageNumber"/>
      </w:rPr>
      <w:fldChar w:fldCharType="end"/>
    </w:r>
  </w:p>
  <w:p w:rsidR="00310051" w:rsidRDefault="00310051" w:rsidP="00E87D8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068608"/>
      <w:docPartObj>
        <w:docPartGallery w:val="Page Numbers (Top of Page)"/>
        <w:docPartUnique/>
      </w:docPartObj>
    </w:sdtPr>
    <w:sdtEndPr>
      <w:rPr>
        <w:noProof/>
      </w:rPr>
    </w:sdtEndPr>
    <w:sdtContent>
      <w:p w:rsidR="00310051" w:rsidRDefault="006F3935">
        <w:pPr>
          <w:pStyle w:val="Header"/>
          <w:jc w:val="right"/>
        </w:pPr>
        <w:r>
          <w:fldChar w:fldCharType="begin"/>
        </w:r>
        <w:r w:rsidR="00126D62">
          <w:instrText xml:space="preserve"> PAGE   \* MERGEFORMAT </w:instrText>
        </w:r>
        <w:r>
          <w:fldChar w:fldCharType="separate"/>
        </w:r>
        <w:r w:rsidR="001153D1">
          <w:rPr>
            <w:noProof/>
          </w:rPr>
          <w:t>2</w:t>
        </w:r>
        <w:r>
          <w:rPr>
            <w:noProof/>
          </w:rPr>
          <w:fldChar w:fldCharType="end"/>
        </w:r>
      </w:p>
    </w:sdtContent>
  </w:sdt>
  <w:p w:rsidR="00310051" w:rsidRDefault="00310051" w:rsidP="00E87D8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nsid w:val="02506786"/>
    <w:multiLevelType w:val="hybridMultilevel"/>
    <w:tmpl w:val="797AD56A"/>
    <w:lvl w:ilvl="0" w:tplc="792E7CAE">
      <w:start w:val="1"/>
      <w:numFmt w:val="bullet"/>
      <w:lvlText w:val=""/>
      <w:lvlPicBulletId w:val="0"/>
      <w:lvlJc w:val="left"/>
      <w:pPr>
        <w:tabs>
          <w:tab w:val="num" w:pos="2880"/>
        </w:tabs>
        <w:ind w:left="2880" w:hanging="360"/>
      </w:pPr>
      <w:rPr>
        <w:rFonts w:ascii="Symbol" w:hAnsi="Symbol" w:hint="default"/>
        <w:color w:val="auto"/>
        <w:sz w:val="36"/>
        <w:szCs w:val="3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D256951"/>
    <w:multiLevelType w:val="hybridMultilevel"/>
    <w:tmpl w:val="3DE024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140384"/>
    <w:multiLevelType w:val="hybridMultilevel"/>
    <w:tmpl w:val="6F7C62C2"/>
    <w:lvl w:ilvl="0" w:tplc="80887B9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27F18"/>
    <w:multiLevelType w:val="hybridMultilevel"/>
    <w:tmpl w:val="8FFAD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57009E"/>
    <w:multiLevelType w:val="hybridMultilevel"/>
    <w:tmpl w:val="9C90DD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54741F"/>
    <w:multiLevelType w:val="hybridMultilevel"/>
    <w:tmpl w:val="2690D0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7B21B4"/>
    <w:multiLevelType w:val="hybridMultilevel"/>
    <w:tmpl w:val="CF18644E"/>
    <w:lvl w:ilvl="0" w:tplc="55727C40">
      <w:start w:val="1"/>
      <w:numFmt w:val="bullet"/>
      <w:lvlText w:val=""/>
      <w:lvlJc w:val="left"/>
      <w:pPr>
        <w:tabs>
          <w:tab w:val="num" w:pos="1800"/>
        </w:tabs>
        <w:ind w:left="1800" w:hanging="360"/>
      </w:pPr>
      <w:rPr>
        <w:rFonts w:ascii="Wingdings" w:hAnsi="Wingdings" w:hint="default"/>
        <w:sz w:val="22"/>
      </w:rPr>
    </w:lvl>
    <w:lvl w:ilvl="1" w:tplc="0409000F">
      <w:start w:val="1"/>
      <w:numFmt w:val="decimal"/>
      <w:lvlText w:val="%2."/>
      <w:lvlJc w:val="left"/>
      <w:pPr>
        <w:tabs>
          <w:tab w:val="num" w:pos="1440"/>
        </w:tabs>
        <w:ind w:left="1440" w:hanging="360"/>
      </w:pPr>
      <w:rPr>
        <w:rFonts w:cs="Times New Roman" w:hint="default"/>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BC4A13"/>
    <w:multiLevelType w:val="hybridMultilevel"/>
    <w:tmpl w:val="EB4699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F80572"/>
    <w:multiLevelType w:val="hybridMultilevel"/>
    <w:tmpl w:val="09184D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B2E0C0B"/>
    <w:multiLevelType w:val="hybridMultilevel"/>
    <w:tmpl w:val="5FB07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04479A"/>
    <w:multiLevelType w:val="hybridMultilevel"/>
    <w:tmpl w:val="B8D448F4"/>
    <w:lvl w:ilvl="0" w:tplc="0409000F">
      <w:start w:val="1"/>
      <w:numFmt w:val="decimal"/>
      <w:lvlText w:val="%1."/>
      <w:lvlJc w:val="left"/>
      <w:pPr>
        <w:ind w:left="720" w:hanging="360"/>
      </w:pPr>
      <w:rPr>
        <w:rFonts w:cs="Times New Roman" w:hint="default"/>
      </w:rPr>
    </w:lvl>
    <w:lvl w:ilvl="1" w:tplc="792E7CAE">
      <w:start w:val="1"/>
      <w:numFmt w:val="bullet"/>
      <w:lvlText w:val=""/>
      <w:lvlPicBulletId w:val="0"/>
      <w:lvlJc w:val="left"/>
      <w:pPr>
        <w:tabs>
          <w:tab w:val="num" w:pos="1440"/>
        </w:tabs>
        <w:ind w:left="1440" w:hanging="360"/>
      </w:pPr>
      <w:rPr>
        <w:rFonts w:ascii="Symbol" w:hAnsi="Symbol" w:hint="default"/>
        <w:color w:val="auto"/>
        <w:sz w:val="36"/>
        <w:szCs w:val="36"/>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D5A0DDD"/>
    <w:multiLevelType w:val="hybridMultilevel"/>
    <w:tmpl w:val="14846B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01F450E"/>
    <w:multiLevelType w:val="hybridMultilevel"/>
    <w:tmpl w:val="F1B8B1E8"/>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6B852E80"/>
    <w:multiLevelType w:val="hybridMultilevel"/>
    <w:tmpl w:val="56964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1B1742"/>
    <w:multiLevelType w:val="hybridMultilevel"/>
    <w:tmpl w:val="C7D022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2DE74B9"/>
    <w:multiLevelType w:val="hybridMultilevel"/>
    <w:tmpl w:val="500E7A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54A635D"/>
    <w:multiLevelType w:val="hybridMultilevel"/>
    <w:tmpl w:val="67EC65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CA52D7"/>
    <w:multiLevelType w:val="hybridMultilevel"/>
    <w:tmpl w:val="74BE38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0"/>
  </w:num>
  <w:num w:numId="4">
    <w:abstractNumId w:val="2"/>
  </w:num>
  <w:num w:numId="5">
    <w:abstractNumId w:val="1"/>
  </w:num>
  <w:num w:numId="6">
    <w:abstractNumId w:val="16"/>
  </w:num>
  <w:num w:numId="7">
    <w:abstractNumId w:val="13"/>
  </w:num>
  <w:num w:numId="8">
    <w:abstractNumId w:val="9"/>
  </w:num>
  <w:num w:numId="9">
    <w:abstractNumId w:val="7"/>
  </w:num>
  <w:num w:numId="10">
    <w:abstractNumId w:val="14"/>
  </w:num>
  <w:num w:numId="11">
    <w:abstractNumId w:val="0"/>
  </w:num>
  <w:num w:numId="12">
    <w:abstractNumId w:val="4"/>
  </w:num>
  <w:num w:numId="13">
    <w:abstractNumId w:val="5"/>
  </w:num>
  <w:num w:numId="14">
    <w:abstractNumId w:val="8"/>
  </w:num>
  <w:num w:numId="15">
    <w:abstractNumId w:val="12"/>
  </w:num>
  <w:num w:numId="16">
    <w:abstractNumId w:val="15"/>
  </w:num>
  <w:num w:numId="17">
    <w:abstractNumId w:val="3"/>
  </w:num>
  <w:num w:numId="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59DB"/>
    <w:rsid w:val="000003E5"/>
    <w:rsid w:val="000011D8"/>
    <w:rsid w:val="000012BC"/>
    <w:rsid w:val="000020E9"/>
    <w:rsid w:val="000052B1"/>
    <w:rsid w:val="00005523"/>
    <w:rsid w:val="0000561A"/>
    <w:rsid w:val="000063EE"/>
    <w:rsid w:val="00006D33"/>
    <w:rsid w:val="000076F5"/>
    <w:rsid w:val="00007867"/>
    <w:rsid w:val="000106A3"/>
    <w:rsid w:val="00010791"/>
    <w:rsid w:val="00010BAC"/>
    <w:rsid w:val="00011672"/>
    <w:rsid w:val="00011796"/>
    <w:rsid w:val="00011E09"/>
    <w:rsid w:val="000127DB"/>
    <w:rsid w:val="000129D0"/>
    <w:rsid w:val="00015AD5"/>
    <w:rsid w:val="00016844"/>
    <w:rsid w:val="000201F0"/>
    <w:rsid w:val="00020665"/>
    <w:rsid w:val="000212DB"/>
    <w:rsid w:val="000215AD"/>
    <w:rsid w:val="00022956"/>
    <w:rsid w:val="00023FF4"/>
    <w:rsid w:val="00030AE3"/>
    <w:rsid w:val="0003459E"/>
    <w:rsid w:val="00034D5B"/>
    <w:rsid w:val="00035003"/>
    <w:rsid w:val="000358CE"/>
    <w:rsid w:val="00035BA4"/>
    <w:rsid w:val="00035F71"/>
    <w:rsid w:val="00036679"/>
    <w:rsid w:val="00036EDB"/>
    <w:rsid w:val="000375CE"/>
    <w:rsid w:val="000403D9"/>
    <w:rsid w:val="00041F84"/>
    <w:rsid w:val="00043544"/>
    <w:rsid w:val="00043A33"/>
    <w:rsid w:val="00043DB3"/>
    <w:rsid w:val="0004510C"/>
    <w:rsid w:val="00045582"/>
    <w:rsid w:val="000455E0"/>
    <w:rsid w:val="00045603"/>
    <w:rsid w:val="00045EAA"/>
    <w:rsid w:val="000509D7"/>
    <w:rsid w:val="00051890"/>
    <w:rsid w:val="00056D11"/>
    <w:rsid w:val="00057693"/>
    <w:rsid w:val="00062758"/>
    <w:rsid w:val="0006344C"/>
    <w:rsid w:val="00063E8D"/>
    <w:rsid w:val="00067FCB"/>
    <w:rsid w:val="0007053B"/>
    <w:rsid w:val="00071CA1"/>
    <w:rsid w:val="00074370"/>
    <w:rsid w:val="000748A6"/>
    <w:rsid w:val="0007557C"/>
    <w:rsid w:val="000757A2"/>
    <w:rsid w:val="000814E0"/>
    <w:rsid w:val="00082557"/>
    <w:rsid w:val="00082B97"/>
    <w:rsid w:val="00083DA1"/>
    <w:rsid w:val="000875CC"/>
    <w:rsid w:val="000912DD"/>
    <w:rsid w:val="00091D8D"/>
    <w:rsid w:val="00093641"/>
    <w:rsid w:val="00094563"/>
    <w:rsid w:val="00094A3B"/>
    <w:rsid w:val="00096509"/>
    <w:rsid w:val="000972BD"/>
    <w:rsid w:val="00097AA6"/>
    <w:rsid w:val="000A0F9F"/>
    <w:rsid w:val="000A2914"/>
    <w:rsid w:val="000A2AEA"/>
    <w:rsid w:val="000A449A"/>
    <w:rsid w:val="000A4E90"/>
    <w:rsid w:val="000A5C3E"/>
    <w:rsid w:val="000A5D54"/>
    <w:rsid w:val="000A60D9"/>
    <w:rsid w:val="000B4B9A"/>
    <w:rsid w:val="000B6009"/>
    <w:rsid w:val="000B688B"/>
    <w:rsid w:val="000B6AA7"/>
    <w:rsid w:val="000B6BDB"/>
    <w:rsid w:val="000C1B6F"/>
    <w:rsid w:val="000C29C6"/>
    <w:rsid w:val="000C2ED9"/>
    <w:rsid w:val="000C3022"/>
    <w:rsid w:val="000C57EA"/>
    <w:rsid w:val="000C68F4"/>
    <w:rsid w:val="000D0070"/>
    <w:rsid w:val="000D0405"/>
    <w:rsid w:val="000D0569"/>
    <w:rsid w:val="000D058C"/>
    <w:rsid w:val="000D4321"/>
    <w:rsid w:val="000D49CB"/>
    <w:rsid w:val="000D4AC6"/>
    <w:rsid w:val="000D7F73"/>
    <w:rsid w:val="000E1258"/>
    <w:rsid w:val="000E1CB2"/>
    <w:rsid w:val="000E22FC"/>
    <w:rsid w:val="000E3BDB"/>
    <w:rsid w:val="000E48DC"/>
    <w:rsid w:val="000E6706"/>
    <w:rsid w:val="000E6D6A"/>
    <w:rsid w:val="000E7CF8"/>
    <w:rsid w:val="000F4276"/>
    <w:rsid w:val="000F5417"/>
    <w:rsid w:val="000F5AF0"/>
    <w:rsid w:val="000F6BE1"/>
    <w:rsid w:val="000F73B7"/>
    <w:rsid w:val="000F75B7"/>
    <w:rsid w:val="000F7A37"/>
    <w:rsid w:val="00103F66"/>
    <w:rsid w:val="00104D7F"/>
    <w:rsid w:val="00106153"/>
    <w:rsid w:val="001066F5"/>
    <w:rsid w:val="00107602"/>
    <w:rsid w:val="0010783F"/>
    <w:rsid w:val="00110FA4"/>
    <w:rsid w:val="00112E6A"/>
    <w:rsid w:val="001153D1"/>
    <w:rsid w:val="00117630"/>
    <w:rsid w:val="00121339"/>
    <w:rsid w:val="0012143F"/>
    <w:rsid w:val="001218E4"/>
    <w:rsid w:val="00123214"/>
    <w:rsid w:val="00123BB1"/>
    <w:rsid w:val="00124AD8"/>
    <w:rsid w:val="00124F78"/>
    <w:rsid w:val="0012570E"/>
    <w:rsid w:val="00125EE6"/>
    <w:rsid w:val="001269E6"/>
    <w:rsid w:val="00126D62"/>
    <w:rsid w:val="00127D8B"/>
    <w:rsid w:val="00127E1A"/>
    <w:rsid w:val="001326AF"/>
    <w:rsid w:val="001344BE"/>
    <w:rsid w:val="00134A9D"/>
    <w:rsid w:val="00134E44"/>
    <w:rsid w:val="00135BF6"/>
    <w:rsid w:val="00142873"/>
    <w:rsid w:val="00142D96"/>
    <w:rsid w:val="001437C1"/>
    <w:rsid w:val="001456AE"/>
    <w:rsid w:val="00153580"/>
    <w:rsid w:val="00154938"/>
    <w:rsid w:val="00156536"/>
    <w:rsid w:val="00157127"/>
    <w:rsid w:val="001578F6"/>
    <w:rsid w:val="0016100E"/>
    <w:rsid w:val="001628AF"/>
    <w:rsid w:val="00163261"/>
    <w:rsid w:val="00163ED2"/>
    <w:rsid w:val="00164BA1"/>
    <w:rsid w:val="001654F1"/>
    <w:rsid w:val="0016638C"/>
    <w:rsid w:val="001667BC"/>
    <w:rsid w:val="00171120"/>
    <w:rsid w:val="00171A89"/>
    <w:rsid w:val="0017243B"/>
    <w:rsid w:val="0017462E"/>
    <w:rsid w:val="00174925"/>
    <w:rsid w:val="00174FF7"/>
    <w:rsid w:val="00175387"/>
    <w:rsid w:val="00175952"/>
    <w:rsid w:val="001760C5"/>
    <w:rsid w:val="00177D29"/>
    <w:rsid w:val="001801DE"/>
    <w:rsid w:val="00182980"/>
    <w:rsid w:val="001838B3"/>
    <w:rsid w:val="00184661"/>
    <w:rsid w:val="00184CD3"/>
    <w:rsid w:val="00185DCE"/>
    <w:rsid w:val="00185FB3"/>
    <w:rsid w:val="001865DC"/>
    <w:rsid w:val="00187AE3"/>
    <w:rsid w:val="001906A1"/>
    <w:rsid w:val="00190CAB"/>
    <w:rsid w:val="001934F1"/>
    <w:rsid w:val="00194B74"/>
    <w:rsid w:val="00195ADE"/>
    <w:rsid w:val="00195AE5"/>
    <w:rsid w:val="00195BEB"/>
    <w:rsid w:val="00196C3C"/>
    <w:rsid w:val="00197B78"/>
    <w:rsid w:val="00197C93"/>
    <w:rsid w:val="001A3245"/>
    <w:rsid w:val="001A40F7"/>
    <w:rsid w:val="001A48B0"/>
    <w:rsid w:val="001A5BB2"/>
    <w:rsid w:val="001A6B98"/>
    <w:rsid w:val="001A75DD"/>
    <w:rsid w:val="001B03E9"/>
    <w:rsid w:val="001B197F"/>
    <w:rsid w:val="001B3185"/>
    <w:rsid w:val="001B3333"/>
    <w:rsid w:val="001B4A2C"/>
    <w:rsid w:val="001B74C2"/>
    <w:rsid w:val="001B77F7"/>
    <w:rsid w:val="001C29F0"/>
    <w:rsid w:val="001C3E11"/>
    <w:rsid w:val="001C4B78"/>
    <w:rsid w:val="001C5532"/>
    <w:rsid w:val="001C6602"/>
    <w:rsid w:val="001C68F5"/>
    <w:rsid w:val="001C6B5B"/>
    <w:rsid w:val="001C7288"/>
    <w:rsid w:val="001D0F76"/>
    <w:rsid w:val="001D2FAB"/>
    <w:rsid w:val="001D43A2"/>
    <w:rsid w:val="001E03CE"/>
    <w:rsid w:val="001E0B6B"/>
    <w:rsid w:val="001E0E64"/>
    <w:rsid w:val="001E0F1B"/>
    <w:rsid w:val="001E18D3"/>
    <w:rsid w:val="001E36CF"/>
    <w:rsid w:val="001E595D"/>
    <w:rsid w:val="001E6A78"/>
    <w:rsid w:val="001E715B"/>
    <w:rsid w:val="001F0AF2"/>
    <w:rsid w:val="001F1498"/>
    <w:rsid w:val="001F4C8B"/>
    <w:rsid w:val="001F4F6B"/>
    <w:rsid w:val="001F656E"/>
    <w:rsid w:val="001F7AB6"/>
    <w:rsid w:val="00200288"/>
    <w:rsid w:val="002005AE"/>
    <w:rsid w:val="002014BF"/>
    <w:rsid w:val="00202E8F"/>
    <w:rsid w:val="0020381E"/>
    <w:rsid w:val="00206571"/>
    <w:rsid w:val="00210067"/>
    <w:rsid w:val="00213EB6"/>
    <w:rsid w:val="00214BF6"/>
    <w:rsid w:val="00215E38"/>
    <w:rsid w:val="00220415"/>
    <w:rsid w:val="00221A53"/>
    <w:rsid w:val="0022221D"/>
    <w:rsid w:val="00222C14"/>
    <w:rsid w:val="00226478"/>
    <w:rsid w:val="00227A54"/>
    <w:rsid w:val="00230632"/>
    <w:rsid w:val="00231898"/>
    <w:rsid w:val="00232312"/>
    <w:rsid w:val="0023412C"/>
    <w:rsid w:val="00234C51"/>
    <w:rsid w:val="002354DD"/>
    <w:rsid w:val="00236849"/>
    <w:rsid w:val="00236EE9"/>
    <w:rsid w:val="00240A35"/>
    <w:rsid w:val="00244921"/>
    <w:rsid w:val="00246A69"/>
    <w:rsid w:val="002472BC"/>
    <w:rsid w:val="0024755C"/>
    <w:rsid w:val="00247945"/>
    <w:rsid w:val="00251B25"/>
    <w:rsid w:val="00252322"/>
    <w:rsid w:val="00252598"/>
    <w:rsid w:val="00252D72"/>
    <w:rsid w:val="00253218"/>
    <w:rsid w:val="002568EB"/>
    <w:rsid w:val="00257D7F"/>
    <w:rsid w:val="00260B3A"/>
    <w:rsid w:val="00262B72"/>
    <w:rsid w:val="002665F3"/>
    <w:rsid w:val="00266935"/>
    <w:rsid w:val="00267274"/>
    <w:rsid w:val="00270C54"/>
    <w:rsid w:val="002718DA"/>
    <w:rsid w:val="00272E46"/>
    <w:rsid w:val="002758C8"/>
    <w:rsid w:val="00276F9D"/>
    <w:rsid w:val="00277E56"/>
    <w:rsid w:val="002819D7"/>
    <w:rsid w:val="00281FA2"/>
    <w:rsid w:val="002824E5"/>
    <w:rsid w:val="0028581C"/>
    <w:rsid w:val="00286AA3"/>
    <w:rsid w:val="002873C0"/>
    <w:rsid w:val="00290ABD"/>
    <w:rsid w:val="00293D5F"/>
    <w:rsid w:val="00293F0D"/>
    <w:rsid w:val="0029494B"/>
    <w:rsid w:val="00297574"/>
    <w:rsid w:val="002A02F3"/>
    <w:rsid w:val="002A16AF"/>
    <w:rsid w:val="002A172E"/>
    <w:rsid w:val="002A2294"/>
    <w:rsid w:val="002A2F9E"/>
    <w:rsid w:val="002A3598"/>
    <w:rsid w:val="002A40D4"/>
    <w:rsid w:val="002A6926"/>
    <w:rsid w:val="002A6E45"/>
    <w:rsid w:val="002A705D"/>
    <w:rsid w:val="002A7695"/>
    <w:rsid w:val="002B165C"/>
    <w:rsid w:val="002B3E59"/>
    <w:rsid w:val="002B5303"/>
    <w:rsid w:val="002B7F03"/>
    <w:rsid w:val="002C06D4"/>
    <w:rsid w:val="002C0D6A"/>
    <w:rsid w:val="002C1EBA"/>
    <w:rsid w:val="002C375B"/>
    <w:rsid w:val="002C4FA9"/>
    <w:rsid w:val="002C597E"/>
    <w:rsid w:val="002C6565"/>
    <w:rsid w:val="002C6E49"/>
    <w:rsid w:val="002C7332"/>
    <w:rsid w:val="002C79CD"/>
    <w:rsid w:val="002C7AA4"/>
    <w:rsid w:val="002D0DA2"/>
    <w:rsid w:val="002D1518"/>
    <w:rsid w:val="002D189B"/>
    <w:rsid w:val="002D4D34"/>
    <w:rsid w:val="002D4ECA"/>
    <w:rsid w:val="002D5144"/>
    <w:rsid w:val="002D554F"/>
    <w:rsid w:val="002E0761"/>
    <w:rsid w:val="002E1C18"/>
    <w:rsid w:val="002E28E4"/>
    <w:rsid w:val="002E3E7D"/>
    <w:rsid w:val="002E52A8"/>
    <w:rsid w:val="002E566C"/>
    <w:rsid w:val="002E68CC"/>
    <w:rsid w:val="002E743C"/>
    <w:rsid w:val="002F266C"/>
    <w:rsid w:val="002F4D0E"/>
    <w:rsid w:val="002F4F7A"/>
    <w:rsid w:val="002F764F"/>
    <w:rsid w:val="0030093C"/>
    <w:rsid w:val="00300F3F"/>
    <w:rsid w:val="00301105"/>
    <w:rsid w:val="00301F96"/>
    <w:rsid w:val="00304646"/>
    <w:rsid w:val="003065FA"/>
    <w:rsid w:val="00306BE7"/>
    <w:rsid w:val="00307028"/>
    <w:rsid w:val="00307219"/>
    <w:rsid w:val="003076FF"/>
    <w:rsid w:val="00307789"/>
    <w:rsid w:val="00310051"/>
    <w:rsid w:val="00311791"/>
    <w:rsid w:val="0031311F"/>
    <w:rsid w:val="00314857"/>
    <w:rsid w:val="00316C45"/>
    <w:rsid w:val="0031748B"/>
    <w:rsid w:val="00321CCF"/>
    <w:rsid w:val="003238CD"/>
    <w:rsid w:val="00324137"/>
    <w:rsid w:val="003246EA"/>
    <w:rsid w:val="00324DA8"/>
    <w:rsid w:val="0032577F"/>
    <w:rsid w:val="0032597B"/>
    <w:rsid w:val="00330636"/>
    <w:rsid w:val="00330D1F"/>
    <w:rsid w:val="003322DA"/>
    <w:rsid w:val="00335C9C"/>
    <w:rsid w:val="003364E6"/>
    <w:rsid w:val="00337AA6"/>
    <w:rsid w:val="0034237D"/>
    <w:rsid w:val="00342551"/>
    <w:rsid w:val="00342ABF"/>
    <w:rsid w:val="00342CE3"/>
    <w:rsid w:val="00343800"/>
    <w:rsid w:val="0034518B"/>
    <w:rsid w:val="00345435"/>
    <w:rsid w:val="003471D4"/>
    <w:rsid w:val="003471FB"/>
    <w:rsid w:val="003524D7"/>
    <w:rsid w:val="00356438"/>
    <w:rsid w:val="00364574"/>
    <w:rsid w:val="00365870"/>
    <w:rsid w:val="00366440"/>
    <w:rsid w:val="003674C0"/>
    <w:rsid w:val="00367800"/>
    <w:rsid w:val="003712CD"/>
    <w:rsid w:val="00371333"/>
    <w:rsid w:val="00373D8D"/>
    <w:rsid w:val="00373F71"/>
    <w:rsid w:val="00374DE3"/>
    <w:rsid w:val="0037578B"/>
    <w:rsid w:val="00376A86"/>
    <w:rsid w:val="00377E2A"/>
    <w:rsid w:val="0038376D"/>
    <w:rsid w:val="00383F4D"/>
    <w:rsid w:val="00384931"/>
    <w:rsid w:val="00385AE8"/>
    <w:rsid w:val="00390F3D"/>
    <w:rsid w:val="00391211"/>
    <w:rsid w:val="00395FE2"/>
    <w:rsid w:val="003A3889"/>
    <w:rsid w:val="003A3C40"/>
    <w:rsid w:val="003A43EC"/>
    <w:rsid w:val="003A4849"/>
    <w:rsid w:val="003A4F97"/>
    <w:rsid w:val="003A6454"/>
    <w:rsid w:val="003A6A20"/>
    <w:rsid w:val="003A6BCB"/>
    <w:rsid w:val="003A7052"/>
    <w:rsid w:val="003B0BA1"/>
    <w:rsid w:val="003B1C4E"/>
    <w:rsid w:val="003B1F7A"/>
    <w:rsid w:val="003B2B41"/>
    <w:rsid w:val="003B33F6"/>
    <w:rsid w:val="003B3C70"/>
    <w:rsid w:val="003B3FB5"/>
    <w:rsid w:val="003B7838"/>
    <w:rsid w:val="003C1554"/>
    <w:rsid w:val="003C184D"/>
    <w:rsid w:val="003C1C6A"/>
    <w:rsid w:val="003C403B"/>
    <w:rsid w:val="003C49EE"/>
    <w:rsid w:val="003C724E"/>
    <w:rsid w:val="003C7630"/>
    <w:rsid w:val="003C7C90"/>
    <w:rsid w:val="003D0298"/>
    <w:rsid w:val="003D1E54"/>
    <w:rsid w:val="003D33EC"/>
    <w:rsid w:val="003D5757"/>
    <w:rsid w:val="003D5CF7"/>
    <w:rsid w:val="003D6448"/>
    <w:rsid w:val="003D6664"/>
    <w:rsid w:val="003E019D"/>
    <w:rsid w:val="003E0966"/>
    <w:rsid w:val="003E1023"/>
    <w:rsid w:val="003E5D18"/>
    <w:rsid w:val="003F07B6"/>
    <w:rsid w:val="003F3730"/>
    <w:rsid w:val="003F4C92"/>
    <w:rsid w:val="003F4C9F"/>
    <w:rsid w:val="003F4DD3"/>
    <w:rsid w:val="003F4FFA"/>
    <w:rsid w:val="003F523D"/>
    <w:rsid w:val="003F613D"/>
    <w:rsid w:val="003F71BA"/>
    <w:rsid w:val="0040307D"/>
    <w:rsid w:val="00403278"/>
    <w:rsid w:val="00404A47"/>
    <w:rsid w:val="00404A7C"/>
    <w:rsid w:val="00407090"/>
    <w:rsid w:val="00407512"/>
    <w:rsid w:val="004106B5"/>
    <w:rsid w:val="004125AC"/>
    <w:rsid w:val="0041265C"/>
    <w:rsid w:val="00413DA5"/>
    <w:rsid w:val="004155CB"/>
    <w:rsid w:val="00415E1D"/>
    <w:rsid w:val="00417367"/>
    <w:rsid w:val="004176C4"/>
    <w:rsid w:val="00420BAD"/>
    <w:rsid w:val="00420C1B"/>
    <w:rsid w:val="00420F8F"/>
    <w:rsid w:val="00425B87"/>
    <w:rsid w:val="00425BD3"/>
    <w:rsid w:val="004264BE"/>
    <w:rsid w:val="0042798E"/>
    <w:rsid w:val="00431978"/>
    <w:rsid w:val="00431CFD"/>
    <w:rsid w:val="004358B4"/>
    <w:rsid w:val="00436E32"/>
    <w:rsid w:val="00437F69"/>
    <w:rsid w:val="00440B19"/>
    <w:rsid w:val="0044181E"/>
    <w:rsid w:val="004418C1"/>
    <w:rsid w:val="0044383D"/>
    <w:rsid w:val="00444C83"/>
    <w:rsid w:val="004451CF"/>
    <w:rsid w:val="0044624F"/>
    <w:rsid w:val="0045214E"/>
    <w:rsid w:val="004523E4"/>
    <w:rsid w:val="00452634"/>
    <w:rsid w:val="00452CFC"/>
    <w:rsid w:val="004532F5"/>
    <w:rsid w:val="00454B2D"/>
    <w:rsid w:val="00454B47"/>
    <w:rsid w:val="004555BD"/>
    <w:rsid w:val="00456508"/>
    <w:rsid w:val="004572AB"/>
    <w:rsid w:val="00457877"/>
    <w:rsid w:val="00457C94"/>
    <w:rsid w:val="004624A0"/>
    <w:rsid w:val="00462BBA"/>
    <w:rsid w:val="004661D3"/>
    <w:rsid w:val="004709F0"/>
    <w:rsid w:val="0047179D"/>
    <w:rsid w:val="004725E9"/>
    <w:rsid w:val="004733E6"/>
    <w:rsid w:val="00473773"/>
    <w:rsid w:val="00475A79"/>
    <w:rsid w:val="00477711"/>
    <w:rsid w:val="0047772A"/>
    <w:rsid w:val="00477E82"/>
    <w:rsid w:val="00480AB7"/>
    <w:rsid w:val="0048177A"/>
    <w:rsid w:val="00482B04"/>
    <w:rsid w:val="00482D12"/>
    <w:rsid w:val="00485965"/>
    <w:rsid w:val="004859DB"/>
    <w:rsid w:val="00485CA6"/>
    <w:rsid w:val="004860F3"/>
    <w:rsid w:val="00487EB9"/>
    <w:rsid w:val="00490368"/>
    <w:rsid w:val="0049081D"/>
    <w:rsid w:val="00490E2C"/>
    <w:rsid w:val="00491256"/>
    <w:rsid w:val="00492FE6"/>
    <w:rsid w:val="00493115"/>
    <w:rsid w:val="0049414C"/>
    <w:rsid w:val="00495434"/>
    <w:rsid w:val="004A0C4C"/>
    <w:rsid w:val="004A142A"/>
    <w:rsid w:val="004A26F8"/>
    <w:rsid w:val="004A3557"/>
    <w:rsid w:val="004B02A1"/>
    <w:rsid w:val="004B1BF6"/>
    <w:rsid w:val="004B22E3"/>
    <w:rsid w:val="004B3058"/>
    <w:rsid w:val="004B395D"/>
    <w:rsid w:val="004B3ED6"/>
    <w:rsid w:val="004B41EA"/>
    <w:rsid w:val="004B690D"/>
    <w:rsid w:val="004C4460"/>
    <w:rsid w:val="004C67AB"/>
    <w:rsid w:val="004C6AC8"/>
    <w:rsid w:val="004C7FB4"/>
    <w:rsid w:val="004D0B6C"/>
    <w:rsid w:val="004E1CF6"/>
    <w:rsid w:val="004E1D73"/>
    <w:rsid w:val="004E226A"/>
    <w:rsid w:val="004E22FB"/>
    <w:rsid w:val="004E31A6"/>
    <w:rsid w:val="004E39D6"/>
    <w:rsid w:val="004E4DF5"/>
    <w:rsid w:val="004E4EE3"/>
    <w:rsid w:val="004E52B2"/>
    <w:rsid w:val="004E63A9"/>
    <w:rsid w:val="004E7A12"/>
    <w:rsid w:val="004E7E8E"/>
    <w:rsid w:val="004F04C2"/>
    <w:rsid w:val="004F04D8"/>
    <w:rsid w:val="004F1859"/>
    <w:rsid w:val="004F28D8"/>
    <w:rsid w:val="004F2ECD"/>
    <w:rsid w:val="004F34B8"/>
    <w:rsid w:val="004F546D"/>
    <w:rsid w:val="004F57A4"/>
    <w:rsid w:val="004F7820"/>
    <w:rsid w:val="004F7A27"/>
    <w:rsid w:val="005010FC"/>
    <w:rsid w:val="005012B5"/>
    <w:rsid w:val="00501D18"/>
    <w:rsid w:val="005066EB"/>
    <w:rsid w:val="00513C19"/>
    <w:rsid w:val="00514F88"/>
    <w:rsid w:val="0051588C"/>
    <w:rsid w:val="00515A69"/>
    <w:rsid w:val="00522B3D"/>
    <w:rsid w:val="00525678"/>
    <w:rsid w:val="00526654"/>
    <w:rsid w:val="005275E2"/>
    <w:rsid w:val="00527DA5"/>
    <w:rsid w:val="00534203"/>
    <w:rsid w:val="00535401"/>
    <w:rsid w:val="00540B3B"/>
    <w:rsid w:val="00541205"/>
    <w:rsid w:val="00541CAE"/>
    <w:rsid w:val="0054562D"/>
    <w:rsid w:val="005456BF"/>
    <w:rsid w:val="00545BA2"/>
    <w:rsid w:val="00550133"/>
    <w:rsid w:val="00550642"/>
    <w:rsid w:val="00550742"/>
    <w:rsid w:val="00550BC3"/>
    <w:rsid w:val="00550DF6"/>
    <w:rsid w:val="00551365"/>
    <w:rsid w:val="005516F2"/>
    <w:rsid w:val="0055567F"/>
    <w:rsid w:val="0055661A"/>
    <w:rsid w:val="00557927"/>
    <w:rsid w:val="005601A9"/>
    <w:rsid w:val="0056039A"/>
    <w:rsid w:val="00561E65"/>
    <w:rsid w:val="00562033"/>
    <w:rsid w:val="00563F65"/>
    <w:rsid w:val="00564F55"/>
    <w:rsid w:val="0057060C"/>
    <w:rsid w:val="00570EA0"/>
    <w:rsid w:val="00571F63"/>
    <w:rsid w:val="00574919"/>
    <w:rsid w:val="00574FA3"/>
    <w:rsid w:val="00575F0C"/>
    <w:rsid w:val="0057726E"/>
    <w:rsid w:val="005773CE"/>
    <w:rsid w:val="00577AA6"/>
    <w:rsid w:val="00577EF9"/>
    <w:rsid w:val="00580155"/>
    <w:rsid w:val="00580B4A"/>
    <w:rsid w:val="00580BE6"/>
    <w:rsid w:val="00580E8B"/>
    <w:rsid w:val="00582DEF"/>
    <w:rsid w:val="00583AA4"/>
    <w:rsid w:val="00585605"/>
    <w:rsid w:val="00585ACD"/>
    <w:rsid w:val="00586B2E"/>
    <w:rsid w:val="005903CB"/>
    <w:rsid w:val="005927B9"/>
    <w:rsid w:val="005929C9"/>
    <w:rsid w:val="0059388E"/>
    <w:rsid w:val="00593AA6"/>
    <w:rsid w:val="00594D95"/>
    <w:rsid w:val="005952A1"/>
    <w:rsid w:val="005966C4"/>
    <w:rsid w:val="0059684A"/>
    <w:rsid w:val="00597917"/>
    <w:rsid w:val="005A2F39"/>
    <w:rsid w:val="005A3F8B"/>
    <w:rsid w:val="005A4F31"/>
    <w:rsid w:val="005A4F46"/>
    <w:rsid w:val="005A67B2"/>
    <w:rsid w:val="005A71E1"/>
    <w:rsid w:val="005A7C6F"/>
    <w:rsid w:val="005B12B4"/>
    <w:rsid w:val="005B2249"/>
    <w:rsid w:val="005B367D"/>
    <w:rsid w:val="005B3E01"/>
    <w:rsid w:val="005B4697"/>
    <w:rsid w:val="005B4F61"/>
    <w:rsid w:val="005B5CC7"/>
    <w:rsid w:val="005B69F4"/>
    <w:rsid w:val="005B7140"/>
    <w:rsid w:val="005B7BCF"/>
    <w:rsid w:val="005C1553"/>
    <w:rsid w:val="005C2FAC"/>
    <w:rsid w:val="005C32C6"/>
    <w:rsid w:val="005C349A"/>
    <w:rsid w:val="005C436D"/>
    <w:rsid w:val="005C43E0"/>
    <w:rsid w:val="005C4EB1"/>
    <w:rsid w:val="005C57E2"/>
    <w:rsid w:val="005C6CC0"/>
    <w:rsid w:val="005C721F"/>
    <w:rsid w:val="005D124C"/>
    <w:rsid w:val="005D37D7"/>
    <w:rsid w:val="005D3E50"/>
    <w:rsid w:val="005D6B4E"/>
    <w:rsid w:val="005D7351"/>
    <w:rsid w:val="005E68EC"/>
    <w:rsid w:val="005E767E"/>
    <w:rsid w:val="005E7C9C"/>
    <w:rsid w:val="005F0EF4"/>
    <w:rsid w:val="005F17DF"/>
    <w:rsid w:val="005F195C"/>
    <w:rsid w:val="005F228B"/>
    <w:rsid w:val="005F2FCF"/>
    <w:rsid w:val="005F5526"/>
    <w:rsid w:val="005F5649"/>
    <w:rsid w:val="005F7736"/>
    <w:rsid w:val="0060356C"/>
    <w:rsid w:val="00603DC5"/>
    <w:rsid w:val="00603FFD"/>
    <w:rsid w:val="00604A35"/>
    <w:rsid w:val="00605A91"/>
    <w:rsid w:val="00606001"/>
    <w:rsid w:val="00606A35"/>
    <w:rsid w:val="00610DDA"/>
    <w:rsid w:val="006129B8"/>
    <w:rsid w:val="00614E9E"/>
    <w:rsid w:val="00614F6A"/>
    <w:rsid w:val="00615A41"/>
    <w:rsid w:val="006209D8"/>
    <w:rsid w:val="00621478"/>
    <w:rsid w:val="00623FB2"/>
    <w:rsid w:val="0062551F"/>
    <w:rsid w:val="00626F94"/>
    <w:rsid w:val="00627854"/>
    <w:rsid w:val="006308F9"/>
    <w:rsid w:val="00630BE3"/>
    <w:rsid w:val="00631780"/>
    <w:rsid w:val="00632977"/>
    <w:rsid w:val="00634BFD"/>
    <w:rsid w:val="006366FD"/>
    <w:rsid w:val="0063684A"/>
    <w:rsid w:val="00641273"/>
    <w:rsid w:val="00642353"/>
    <w:rsid w:val="0064251F"/>
    <w:rsid w:val="00642C82"/>
    <w:rsid w:val="00645192"/>
    <w:rsid w:val="00653DDF"/>
    <w:rsid w:val="00656BFF"/>
    <w:rsid w:val="00662FDF"/>
    <w:rsid w:val="00663732"/>
    <w:rsid w:val="00664E1D"/>
    <w:rsid w:val="00665863"/>
    <w:rsid w:val="006703DF"/>
    <w:rsid w:val="00670549"/>
    <w:rsid w:val="0067078A"/>
    <w:rsid w:val="00671B21"/>
    <w:rsid w:val="00671F86"/>
    <w:rsid w:val="006721B2"/>
    <w:rsid w:val="00674892"/>
    <w:rsid w:val="006764F4"/>
    <w:rsid w:val="00676588"/>
    <w:rsid w:val="00676956"/>
    <w:rsid w:val="00683D98"/>
    <w:rsid w:val="006854DE"/>
    <w:rsid w:val="0069279C"/>
    <w:rsid w:val="006939D4"/>
    <w:rsid w:val="00693F1E"/>
    <w:rsid w:val="00694303"/>
    <w:rsid w:val="00694B36"/>
    <w:rsid w:val="00694B63"/>
    <w:rsid w:val="00694C0B"/>
    <w:rsid w:val="00697290"/>
    <w:rsid w:val="00697395"/>
    <w:rsid w:val="00697A56"/>
    <w:rsid w:val="006A058B"/>
    <w:rsid w:val="006A08B6"/>
    <w:rsid w:val="006A33E3"/>
    <w:rsid w:val="006A46AF"/>
    <w:rsid w:val="006A785C"/>
    <w:rsid w:val="006B01F6"/>
    <w:rsid w:val="006B1253"/>
    <w:rsid w:val="006B1CCF"/>
    <w:rsid w:val="006B2701"/>
    <w:rsid w:val="006B279F"/>
    <w:rsid w:val="006B339B"/>
    <w:rsid w:val="006B3D93"/>
    <w:rsid w:val="006B4740"/>
    <w:rsid w:val="006B4F47"/>
    <w:rsid w:val="006B73CC"/>
    <w:rsid w:val="006C4D7C"/>
    <w:rsid w:val="006C5D5E"/>
    <w:rsid w:val="006C7D86"/>
    <w:rsid w:val="006D0270"/>
    <w:rsid w:val="006D2DD8"/>
    <w:rsid w:val="006D3BE5"/>
    <w:rsid w:val="006D442B"/>
    <w:rsid w:val="006D4A54"/>
    <w:rsid w:val="006D5C2D"/>
    <w:rsid w:val="006D60A0"/>
    <w:rsid w:val="006D6B2A"/>
    <w:rsid w:val="006E24C6"/>
    <w:rsid w:val="006E25D5"/>
    <w:rsid w:val="006E2CB3"/>
    <w:rsid w:val="006E375C"/>
    <w:rsid w:val="006E395E"/>
    <w:rsid w:val="006E41F7"/>
    <w:rsid w:val="006E4700"/>
    <w:rsid w:val="006E7BC8"/>
    <w:rsid w:val="006F012D"/>
    <w:rsid w:val="006F3935"/>
    <w:rsid w:val="006F3E9E"/>
    <w:rsid w:val="006F60CB"/>
    <w:rsid w:val="006F6832"/>
    <w:rsid w:val="00700BE9"/>
    <w:rsid w:val="007011A3"/>
    <w:rsid w:val="00706964"/>
    <w:rsid w:val="00707522"/>
    <w:rsid w:val="00707B3C"/>
    <w:rsid w:val="00711C63"/>
    <w:rsid w:val="00711EBF"/>
    <w:rsid w:val="007147D3"/>
    <w:rsid w:val="00714A66"/>
    <w:rsid w:val="007155A7"/>
    <w:rsid w:val="00715C46"/>
    <w:rsid w:val="00715EA4"/>
    <w:rsid w:val="00716C5B"/>
    <w:rsid w:val="00717463"/>
    <w:rsid w:val="00720A17"/>
    <w:rsid w:val="00720F65"/>
    <w:rsid w:val="00721B1C"/>
    <w:rsid w:val="00722D22"/>
    <w:rsid w:val="007253A6"/>
    <w:rsid w:val="00725C26"/>
    <w:rsid w:val="00730055"/>
    <w:rsid w:val="00730E5F"/>
    <w:rsid w:val="0073146D"/>
    <w:rsid w:val="007333DC"/>
    <w:rsid w:val="007362AF"/>
    <w:rsid w:val="00736691"/>
    <w:rsid w:val="00737B88"/>
    <w:rsid w:val="00737C70"/>
    <w:rsid w:val="00741DAA"/>
    <w:rsid w:val="007426ED"/>
    <w:rsid w:val="0074750B"/>
    <w:rsid w:val="00752830"/>
    <w:rsid w:val="00753CD6"/>
    <w:rsid w:val="00753D1C"/>
    <w:rsid w:val="00754692"/>
    <w:rsid w:val="00755E53"/>
    <w:rsid w:val="00755F25"/>
    <w:rsid w:val="00757AE5"/>
    <w:rsid w:val="007603DC"/>
    <w:rsid w:val="00760800"/>
    <w:rsid w:val="0076110C"/>
    <w:rsid w:val="007620B5"/>
    <w:rsid w:val="00762D37"/>
    <w:rsid w:val="00762FFF"/>
    <w:rsid w:val="007639FC"/>
    <w:rsid w:val="00763A28"/>
    <w:rsid w:val="00764DA4"/>
    <w:rsid w:val="00764F8C"/>
    <w:rsid w:val="00764FEE"/>
    <w:rsid w:val="00765AE7"/>
    <w:rsid w:val="007662DD"/>
    <w:rsid w:val="0076656E"/>
    <w:rsid w:val="0076767C"/>
    <w:rsid w:val="0077109A"/>
    <w:rsid w:val="00771689"/>
    <w:rsid w:val="007733B9"/>
    <w:rsid w:val="0077373F"/>
    <w:rsid w:val="00773BC0"/>
    <w:rsid w:val="00775C69"/>
    <w:rsid w:val="00776329"/>
    <w:rsid w:val="00776950"/>
    <w:rsid w:val="00776D34"/>
    <w:rsid w:val="00781261"/>
    <w:rsid w:val="007820A6"/>
    <w:rsid w:val="00782C90"/>
    <w:rsid w:val="00785276"/>
    <w:rsid w:val="00785AC5"/>
    <w:rsid w:val="00785DBA"/>
    <w:rsid w:val="00785DDF"/>
    <w:rsid w:val="00787AC9"/>
    <w:rsid w:val="00790227"/>
    <w:rsid w:val="007907AF"/>
    <w:rsid w:val="00791DC3"/>
    <w:rsid w:val="00792E18"/>
    <w:rsid w:val="00795120"/>
    <w:rsid w:val="00795F8E"/>
    <w:rsid w:val="007A06EF"/>
    <w:rsid w:val="007A204A"/>
    <w:rsid w:val="007A3EC2"/>
    <w:rsid w:val="007A48A9"/>
    <w:rsid w:val="007A645F"/>
    <w:rsid w:val="007A761E"/>
    <w:rsid w:val="007B3377"/>
    <w:rsid w:val="007B458C"/>
    <w:rsid w:val="007B4B25"/>
    <w:rsid w:val="007B6961"/>
    <w:rsid w:val="007C024C"/>
    <w:rsid w:val="007C0449"/>
    <w:rsid w:val="007C0DB2"/>
    <w:rsid w:val="007C102F"/>
    <w:rsid w:val="007C1856"/>
    <w:rsid w:val="007C3303"/>
    <w:rsid w:val="007C6C51"/>
    <w:rsid w:val="007C6F9F"/>
    <w:rsid w:val="007C708F"/>
    <w:rsid w:val="007D211A"/>
    <w:rsid w:val="007D213B"/>
    <w:rsid w:val="007D41B0"/>
    <w:rsid w:val="007D41FC"/>
    <w:rsid w:val="007D4291"/>
    <w:rsid w:val="007D521B"/>
    <w:rsid w:val="007D5E44"/>
    <w:rsid w:val="007D6C06"/>
    <w:rsid w:val="007D6DED"/>
    <w:rsid w:val="007D7054"/>
    <w:rsid w:val="007E0312"/>
    <w:rsid w:val="007E1F3D"/>
    <w:rsid w:val="007F093F"/>
    <w:rsid w:val="007F0F67"/>
    <w:rsid w:val="007F233C"/>
    <w:rsid w:val="007F3715"/>
    <w:rsid w:val="007F3744"/>
    <w:rsid w:val="007F4F73"/>
    <w:rsid w:val="007F7A67"/>
    <w:rsid w:val="008006CC"/>
    <w:rsid w:val="008026B9"/>
    <w:rsid w:val="00802719"/>
    <w:rsid w:val="00802FC3"/>
    <w:rsid w:val="00804190"/>
    <w:rsid w:val="008044F2"/>
    <w:rsid w:val="0080498C"/>
    <w:rsid w:val="00804D81"/>
    <w:rsid w:val="008050E0"/>
    <w:rsid w:val="0081057C"/>
    <w:rsid w:val="0081089D"/>
    <w:rsid w:val="00810DF0"/>
    <w:rsid w:val="00810F30"/>
    <w:rsid w:val="008141FA"/>
    <w:rsid w:val="0081442A"/>
    <w:rsid w:val="008163EA"/>
    <w:rsid w:val="008167AF"/>
    <w:rsid w:val="008226FB"/>
    <w:rsid w:val="0082292A"/>
    <w:rsid w:val="008230C1"/>
    <w:rsid w:val="00824D54"/>
    <w:rsid w:val="00826B1F"/>
    <w:rsid w:val="00826D35"/>
    <w:rsid w:val="00831C6A"/>
    <w:rsid w:val="0083230B"/>
    <w:rsid w:val="008326BC"/>
    <w:rsid w:val="00833C4E"/>
    <w:rsid w:val="00834262"/>
    <w:rsid w:val="00835962"/>
    <w:rsid w:val="0084055C"/>
    <w:rsid w:val="00840CCB"/>
    <w:rsid w:val="00841348"/>
    <w:rsid w:val="00841BC4"/>
    <w:rsid w:val="0084299C"/>
    <w:rsid w:val="00842B14"/>
    <w:rsid w:val="00843A36"/>
    <w:rsid w:val="008471D4"/>
    <w:rsid w:val="00847413"/>
    <w:rsid w:val="00847A62"/>
    <w:rsid w:val="00847C5A"/>
    <w:rsid w:val="0085006F"/>
    <w:rsid w:val="008532FD"/>
    <w:rsid w:val="0085386E"/>
    <w:rsid w:val="00854870"/>
    <w:rsid w:val="00854C79"/>
    <w:rsid w:val="00854D3A"/>
    <w:rsid w:val="00854FA9"/>
    <w:rsid w:val="00854FB5"/>
    <w:rsid w:val="0085741D"/>
    <w:rsid w:val="00860FF4"/>
    <w:rsid w:val="008616F0"/>
    <w:rsid w:val="0086259B"/>
    <w:rsid w:val="00864DEA"/>
    <w:rsid w:val="008661D7"/>
    <w:rsid w:val="008668AE"/>
    <w:rsid w:val="00870871"/>
    <w:rsid w:val="00871E23"/>
    <w:rsid w:val="00873A8C"/>
    <w:rsid w:val="008742AF"/>
    <w:rsid w:val="00876A1F"/>
    <w:rsid w:val="00877009"/>
    <w:rsid w:val="008804D8"/>
    <w:rsid w:val="0088082D"/>
    <w:rsid w:val="00881C1D"/>
    <w:rsid w:val="008826C6"/>
    <w:rsid w:val="0088287F"/>
    <w:rsid w:val="00883411"/>
    <w:rsid w:val="00883663"/>
    <w:rsid w:val="008836F2"/>
    <w:rsid w:val="008846C4"/>
    <w:rsid w:val="00890304"/>
    <w:rsid w:val="00892CAE"/>
    <w:rsid w:val="00892CC4"/>
    <w:rsid w:val="00895559"/>
    <w:rsid w:val="00897886"/>
    <w:rsid w:val="008A01B5"/>
    <w:rsid w:val="008A0555"/>
    <w:rsid w:val="008A0A56"/>
    <w:rsid w:val="008A0E83"/>
    <w:rsid w:val="008A0F1D"/>
    <w:rsid w:val="008A155A"/>
    <w:rsid w:val="008A1ED9"/>
    <w:rsid w:val="008A29FB"/>
    <w:rsid w:val="008A2D74"/>
    <w:rsid w:val="008A4F7B"/>
    <w:rsid w:val="008A5DE1"/>
    <w:rsid w:val="008A796B"/>
    <w:rsid w:val="008B1654"/>
    <w:rsid w:val="008B2D76"/>
    <w:rsid w:val="008B5065"/>
    <w:rsid w:val="008B5C13"/>
    <w:rsid w:val="008B66CA"/>
    <w:rsid w:val="008B75B6"/>
    <w:rsid w:val="008B7CE0"/>
    <w:rsid w:val="008C0A5E"/>
    <w:rsid w:val="008C1E3C"/>
    <w:rsid w:val="008C34E6"/>
    <w:rsid w:val="008C4156"/>
    <w:rsid w:val="008C5456"/>
    <w:rsid w:val="008C6BB7"/>
    <w:rsid w:val="008C7CE1"/>
    <w:rsid w:val="008D0567"/>
    <w:rsid w:val="008D0E7B"/>
    <w:rsid w:val="008D1157"/>
    <w:rsid w:val="008D1551"/>
    <w:rsid w:val="008D1C8A"/>
    <w:rsid w:val="008D3C59"/>
    <w:rsid w:val="008D42F5"/>
    <w:rsid w:val="008D7BD3"/>
    <w:rsid w:val="008E16D4"/>
    <w:rsid w:val="008E2A01"/>
    <w:rsid w:val="008E3C87"/>
    <w:rsid w:val="008E3DC1"/>
    <w:rsid w:val="008E440F"/>
    <w:rsid w:val="008E4F4E"/>
    <w:rsid w:val="008E53AF"/>
    <w:rsid w:val="008E7652"/>
    <w:rsid w:val="008F1116"/>
    <w:rsid w:val="008F116D"/>
    <w:rsid w:val="008F17BC"/>
    <w:rsid w:val="008F3FF2"/>
    <w:rsid w:val="008F4A66"/>
    <w:rsid w:val="008F5774"/>
    <w:rsid w:val="008F5791"/>
    <w:rsid w:val="008F582F"/>
    <w:rsid w:val="008F5DEE"/>
    <w:rsid w:val="008F70F7"/>
    <w:rsid w:val="00900674"/>
    <w:rsid w:val="00900856"/>
    <w:rsid w:val="009028CD"/>
    <w:rsid w:val="00903330"/>
    <w:rsid w:val="00903992"/>
    <w:rsid w:val="00904211"/>
    <w:rsid w:val="009042CB"/>
    <w:rsid w:val="00904E7F"/>
    <w:rsid w:val="0090545F"/>
    <w:rsid w:val="00905D4B"/>
    <w:rsid w:val="00906A78"/>
    <w:rsid w:val="00911F1C"/>
    <w:rsid w:val="00912231"/>
    <w:rsid w:val="009123F8"/>
    <w:rsid w:val="00914EAC"/>
    <w:rsid w:val="009152C5"/>
    <w:rsid w:val="00915486"/>
    <w:rsid w:val="00922BEA"/>
    <w:rsid w:val="009253DE"/>
    <w:rsid w:val="009301EF"/>
    <w:rsid w:val="009313B2"/>
    <w:rsid w:val="00931E4B"/>
    <w:rsid w:val="00932A77"/>
    <w:rsid w:val="0093343E"/>
    <w:rsid w:val="00933C89"/>
    <w:rsid w:val="00934944"/>
    <w:rsid w:val="00934CB1"/>
    <w:rsid w:val="0093681F"/>
    <w:rsid w:val="00937596"/>
    <w:rsid w:val="009414EA"/>
    <w:rsid w:val="00941CC5"/>
    <w:rsid w:val="00943083"/>
    <w:rsid w:val="00943887"/>
    <w:rsid w:val="00947172"/>
    <w:rsid w:val="00951662"/>
    <w:rsid w:val="00951E32"/>
    <w:rsid w:val="0095267D"/>
    <w:rsid w:val="009546E4"/>
    <w:rsid w:val="00954CE6"/>
    <w:rsid w:val="009559E0"/>
    <w:rsid w:val="00955F60"/>
    <w:rsid w:val="009565BA"/>
    <w:rsid w:val="00956B21"/>
    <w:rsid w:val="00957E26"/>
    <w:rsid w:val="009632B4"/>
    <w:rsid w:val="009665CD"/>
    <w:rsid w:val="0096690D"/>
    <w:rsid w:val="009733FC"/>
    <w:rsid w:val="00974C25"/>
    <w:rsid w:val="00976FF8"/>
    <w:rsid w:val="0097703B"/>
    <w:rsid w:val="00977F9E"/>
    <w:rsid w:val="00980F93"/>
    <w:rsid w:val="009810E0"/>
    <w:rsid w:val="0098122C"/>
    <w:rsid w:val="009815B8"/>
    <w:rsid w:val="00983B20"/>
    <w:rsid w:val="00983DF0"/>
    <w:rsid w:val="009840C5"/>
    <w:rsid w:val="009845EF"/>
    <w:rsid w:val="00984D57"/>
    <w:rsid w:val="0098666F"/>
    <w:rsid w:val="00987759"/>
    <w:rsid w:val="0099158A"/>
    <w:rsid w:val="00993297"/>
    <w:rsid w:val="00995237"/>
    <w:rsid w:val="009969ED"/>
    <w:rsid w:val="00996F92"/>
    <w:rsid w:val="009976C0"/>
    <w:rsid w:val="009979D3"/>
    <w:rsid w:val="00997BBE"/>
    <w:rsid w:val="009A08E8"/>
    <w:rsid w:val="009A516F"/>
    <w:rsid w:val="009A54C8"/>
    <w:rsid w:val="009A5DF9"/>
    <w:rsid w:val="009A6EF0"/>
    <w:rsid w:val="009B006B"/>
    <w:rsid w:val="009B07B7"/>
    <w:rsid w:val="009B3F11"/>
    <w:rsid w:val="009B45B9"/>
    <w:rsid w:val="009B5006"/>
    <w:rsid w:val="009B5887"/>
    <w:rsid w:val="009B5D41"/>
    <w:rsid w:val="009C166B"/>
    <w:rsid w:val="009C266D"/>
    <w:rsid w:val="009C3CA8"/>
    <w:rsid w:val="009C681E"/>
    <w:rsid w:val="009C6EAC"/>
    <w:rsid w:val="009C7A7A"/>
    <w:rsid w:val="009C7EE4"/>
    <w:rsid w:val="009D00F9"/>
    <w:rsid w:val="009D288F"/>
    <w:rsid w:val="009D3594"/>
    <w:rsid w:val="009E0EBE"/>
    <w:rsid w:val="009E150C"/>
    <w:rsid w:val="009E2E8B"/>
    <w:rsid w:val="009E3E43"/>
    <w:rsid w:val="009E530A"/>
    <w:rsid w:val="009E5AA6"/>
    <w:rsid w:val="009E71EE"/>
    <w:rsid w:val="009E7C41"/>
    <w:rsid w:val="009F068D"/>
    <w:rsid w:val="009F15FE"/>
    <w:rsid w:val="009F2AFB"/>
    <w:rsid w:val="009F2C94"/>
    <w:rsid w:val="009F31BD"/>
    <w:rsid w:val="009F3B22"/>
    <w:rsid w:val="009F40EB"/>
    <w:rsid w:val="009F4A50"/>
    <w:rsid w:val="009F5084"/>
    <w:rsid w:val="009F6A79"/>
    <w:rsid w:val="009F6D51"/>
    <w:rsid w:val="009F7C28"/>
    <w:rsid w:val="00A016FA"/>
    <w:rsid w:val="00A0173A"/>
    <w:rsid w:val="00A01E9D"/>
    <w:rsid w:val="00A02D5D"/>
    <w:rsid w:val="00A03058"/>
    <w:rsid w:val="00A04477"/>
    <w:rsid w:val="00A064A3"/>
    <w:rsid w:val="00A06D34"/>
    <w:rsid w:val="00A076FD"/>
    <w:rsid w:val="00A07778"/>
    <w:rsid w:val="00A109CF"/>
    <w:rsid w:val="00A11436"/>
    <w:rsid w:val="00A116D7"/>
    <w:rsid w:val="00A12449"/>
    <w:rsid w:val="00A12814"/>
    <w:rsid w:val="00A13D2F"/>
    <w:rsid w:val="00A17309"/>
    <w:rsid w:val="00A173A5"/>
    <w:rsid w:val="00A21C20"/>
    <w:rsid w:val="00A237A0"/>
    <w:rsid w:val="00A23C9E"/>
    <w:rsid w:val="00A27CD2"/>
    <w:rsid w:val="00A30963"/>
    <w:rsid w:val="00A30BFF"/>
    <w:rsid w:val="00A30C2E"/>
    <w:rsid w:val="00A31437"/>
    <w:rsid w:val="00A34353"/>
    <w:rsid w:val="00A367A8"/>
    <w:rsid w:val="00A40BE5"/>
    <w:rsid w:val="00A41D40"/>
    <w:rsid w:val="00A440A1"/>
    <w:rsid w:val="00A47B10"/>
    <w:rsid w:val="00A47B75"/>
    <w:rsid w:val="00A50EE8"/>
    <w:rsid w:val="00A51061"/>
    <w:rsid w:val="00A53263"/>
    <w:rsid w:val="00A53320"/>
    <w:rsid w:val="00A5335B"/>
    <w:rsid w:val="00A55DFD"/>
    <w:rsid w:val="00A61E1C"/>
    <w:rsid w:val="00A62CEE"/>
    <w:rsid w:val="00A63BF9"/>
    <w:rsid w:val="00A64B41"/>
    <w:rsid w:val="00A67ED0"/>
    <w:rsid w:val="00A712A3"/>
    <w:rsid w:val="00A718E6"/>
    <w:rsid w:val="00A71E84"/>
    <w:rsid w:val="00A73C2E"/>
    <w:rsid w:val="00A75323"/>
    <w:rsid w:val="00A75342"/>
    <w:rsid w:val="00A7589F"/>
    <w:rsid w:val="00A77027"/>
    <w:rsid w:val="00A805CE"/>
    <w:rsid w:val="00A82162"/>
    <w:rsid w:val="00A8219B"/>
    <w:rsid w:val="00A83555"/>
    <w:rsid w:val="00A836AD"/>
    <w:rsid w:val="00A86CC1"/>
    <w:rsid w:val="00A87A01"/>
    <w:rsid w:val="00A90AAB"/>
    <w:rsid w:val="00A9195B"/>
    <w:rsid w:val="00A92BA8"/>
    <w:rsid w:val="00A92F38"/>
    <w:rsid w:val="00A93125"/>
    <w:rsid w:val="00A93971"/>
    <w:rsid w:val="00A93C0E"/>
    <w:rsid w:val="00A943E5"/>
    <w:rsid w:val="00A94429"/>
    <w:rsid w:val="00AA1FDA"/>
    <w:rsid w:val="00AA240C"/>
    <w:rsid w:val="00AA3581"/>
    <w:rsid w:val="00AA4705"/>
    <w:rsid w:val="00AA6502"/>
    <w:rsid w:val="00AA6513"/>
    <w:rsid w:val="00AA6733"/>
    <w:rsid w:val="00AA7EF2"/>
    <w:rsid w:val="00AB1E23"/>
    <w:rsid w:val="00AB1EDD"/>
    <w:rsid w:val="00AB413C"/>
    <w:rsid w:val="00AB4941"/>
    <w:rsid w:val="00AB5FBE"/>
    <w:rsid w:val="00AB7677"/>
    <w:rsid w:val="00AB7EBD"/>
    <w:rsid w:val="00AC06F4"/>
    <w:rsid w:val="00AC0A29"/>
    <w:rsid w:val="00AC0FA8"/>
    <w:rsid w:val="00AC2DBD"/>
    <w:rsid w:val="00AC49D0"/>
    <w:rsid w:val="00AC4C8B"/>
    <w:rsid w:val="00AC4DB3"/>
    <w:rsid w:val="00AC4DF0"/>
    <w:rsid w:val="00AC60CA"/>
    <w:rsid w:val="00AC73E1"/>
    <w:rsid w:val="00AD00E1"/>
    <w:rsid w:val="00AD0574"/>
    <w:rsid w:val="00AD1521"/>
    <w:rsid w:val="00AD1A8E"/>
    <w:rsid w:val="00AD2377"/>
    <w:rsid w:val="00AD2B4F"/>
    <w:rsid w:val="00AD3A82"/>
    <w:rsid w:val="00AD3DA3"/>
    <w:rsid w:val="00AD3FFE"/>
    <w:rsid w:val="00AD7D34"/>
    <w:rsid w:val="00AE04CD"/>
    <w:rsid w:val="00AE09B5"/>
    <w:rsid w:val="00AE0FF7"/>
    <w:rsid w:val="00AE304B"/>
    <w:rsid w:val="00AE3D0B"/>
    <w:rsid w:val="00AE5448"/>
    <w:rsid w:val="00AE6FA1"/>
    <w:rsid w:val="00AE7540"/>
    <w:rsid w:val="00AF101C"/>
    <w:rsid w:val="00AF11E3"/>
    <w:rsid w:val="00AF2966"/>
    <w:rsid w:val="00AF78B9"/>
    <w:rsid w:val="00B00BF6"/>
    <w:rsid w:val="00B02189"/>
    <w:rsid w:val="00B02341"/>
    <w:rsid w:val="00B0292F"/>
    <w:rsid w:val="00B03743"/>
    <w:rsid w:val="00B057A7"/>
    <w:rsid w:val="00B05D53"/>
    <w:rsid w:val="00B05E7D"/>
    <w:rsid w:val="00B06433"/>
    <w:rsid w:val="00B065C7"/>
    <w:rsid w:val="00B06806"/>
    <w:rsid w:val="00B07678"/>
    <w:rsid w:val="00B07E01"/>
    <w:rsid w:val="00B121BD"/>
    <w:rsid w:val="00B1257D"/>
    <w:rsid w:val="00B138E7"/>
    <w:rsid w:val="00B148BD"/>
    <w:rsid w:val="00B21214"/>
    <w:rsid w:val="00B228E5"/>
    <w:rsid w:val="00B22EEC"/>
    <w:rsid w:val="00B231C1"/>
    <w:rsid w:val="00B24910"/>
    <w:rsid w:val="00B24E16"/>
    <w:rsid w:val="00B24F37"/>
    <w:rsid w:val="00B26472"/>
    <w:rsid w:val="00B26993"/>
    <w:rsid w:val="00B277D2"/>
    <w:rsid w:val="00B30C33"/>
    <w:rsid w:val="00B31227"/>
    <w:rsid w:val="00B334E6"/>
    <w:rsid w:val="00B3533E"/>
    <w:rsid w:val="00B35D02"/>
    <w:rsid w:val="00B374B9"/>
    <w:rsid w:val="00B41B8E"/>
    <w:rsid w:val="00B427FB"/>
    <w:rsid w:val="00B4344D"/>
    <w:rsid w:val="00B455ED"/>
    <w:rsid w:val="00B47DE4"/>
    <w:rsid w:val="00B5061E"/>
    <w:rsid w:val="00B50954"/>
    <w:rsid w:val="00B52867"/>
    <w:rsid w:val="00B53418"/>
    <w:rsid w:val="00B54E6A"/>
    <w:rsid w:val="00B55605"/>
    <w:rsid w:val="00B56287"/>
    <w:rsid w:val="00B56EDB"/>
    <w:rsid w:val="00B57290"/>
    <w:rsid w:val="00B60D41"/>
    <w:rsid w:val="00B61CC8"/>
    <w:rsid w:val="00B6303C"/>
    <w:rsid w:val="00B66695"/>
    <w:rsid w:val="00B66F1F"/>
    <w:rsid w:val="00B72689"/>
    <w:rsid w:val="00B755B8"/>
    <w:rsid w:val="00B814F0"/>
    <w:rsid w:val="00B82F04"/>
    <w:rsid w:val="00B84BE9"/>
    <w:rsid w:val="00B8542C"/>
    <w:rsid w:val="00B85E85"/>
    <w:rsid w:val="00B86D17"/>
    <w:rsid w:val="00B87479"/>
    <w:rsid w:val="00B87789"/>
    <w:rsid w:val="00B90B79"/>
    <w:rsid w:val="00B911DD"/>
    <w:rsid w:val="00B91CC2"/>
    <w:rsid w:val="00B91F9C"/>
    <w:rsid w:val="00B92E88"/>
    <w:rsid w:val="00B93409"/>
    <w:rsid w:val="00B9419C"/>
    <w:rsid w:val="00B95467"/>
    <w:rsid w:val="00B9554F"/>
    <w:rsid w:val="00B965DF"/>
    <w:rsid w:val="00B97360"/>
    <w:rsid w:val="00BA1938"/>
    <w:rsid w:val="00BA4581"/>
    <w:rsid w:val="00BA4B17"/>
    <w:rsid w:val="00BA50A6"/>
    <w:rsid w:val="00BA54D3"/>
    <w:rsid w:val="00BA55BE"/>
    <w:rsid w:val="00BB0F86"/>
    <w:rsid w:val="00BB114A"/>
    <w:rsid w:val="00BB1FB1"/>
    <w:rsid w:val="00BB6FE5"/>
    <w:rsid w:val="00BC0601"/>
    <w:rsid w:val="00BC0FBD"/>
    <w:rsid w:val="00BC2055"/>
    <w:rsid w:val="00BC3AB5"/>
    <w:rsid w:val="00BC416E"/>
    <w:rsid w:val="00BC463C"/>
    <w:rsid w:val="00BC5390"/>
    <w:rsid w:val="00BC71FA"/>
    <w:rsid w:val="00BD0B27"/>
    <w:rsid w:val="00BD1996"/>
    <w:rsid w:val="00BD1CE9"/>
    <w:rsid w:val="00BD29FD"/>
    <w:rsid w:val="00BD3B9C"/>
    <w:rsid w:val="00BD4032"/>
    <w:rsid w:val="00BD4C62"/>
    <w:rsid w:val="00BD64F3"/>
    <w:rsid w:val="00BE0139"/>
    <w:rsid w:val="00BE0306"/>
    <w:rsid w:val="00BE323C"/>
    <w:rsid w:val="00BE4606"/>
    <w:rsid w:val="00BE4623"/>
    <w:rsid w:val="00BE464E"/>
    <w:rsid w:val="00BE5D32"/>
    <w:rsid w:val="00BE5E6E"/>
    <w:rsid w:val="00BE772F"/>
    <w:rsid w:val="00BF054E"/>
    <w:rsid w:val="00BF1E7D"/>
    <w:rsid w:val="00BF538A"/>
    <w:rsid w:val="00BF5583"/>
    <w:rsid w:val="00BF663E"/>
    <w:rsid w:val="00BF7B15"/>
    <w:rsid w:val="00C004B4"/>
    <w:rsid w:val="00C029A2"/>
    <w:rsid w:val="00C02E34"/>
    <w:rsid w:val="00C02F9E"/>
    <w:rsid w:val="00C041EE"/>
    <w:rsid w:val="00C07845"/>
    <w:rsid w:val="00C12AE8"/>
    <w:rsid w:val="00C13058"/>
    <w:rsid w:val="00C158D5"/>
    <w:rsid w:val="00C20A9B"/>
    <w:rsid w:val="00C20B51"/>
    <w:rsid w:val="00C216E2"/>
    <w:rsid w:val="00C22BEA"/>
    <w:rsid w:val="00C250FA"/>
    <w:rsid w:val="00C25993"/>
    <w:rsid w:val="00C262E4"/>
    <w:rsid w:val="00C2653F"/>
    <w:rsid w:val="00C26821"/>
    <w:rsid w:val="00C27220"/>
    <w:rsid w:val="00C31FDE"/>
    <w:rsid w:val="00C35D1E"/>
    <w:rsid w:val="00C362A7"/>
    <w:rsid w:val="00C36CFD"/>
    <w:rsid w:val="00C374A5"/>
    <w:rsid w:val="00C41C62"/>
    <w:rsid w:val="00C4360D"/>
    <w:rsid w:val="00C443EA"/>
    <w:rsid w:val="00C446E1"/>
    <w:rsid w:val="00C44872"/>
    <w:rsid w:val="00C53350"/>
    <w:rsid w:val="00C53FE5"/>
    <w:rsid w:val="00C540A2"/>
    <w:rsid w:val="00C55F1C"/>
    <w:rsid w:val="00C57635"/>
    <w:rsid w:val="00C60679"/>
    <w:rsid w:val="00C626E3"/>
    <w:rsid w:val="00C62BC5"/>
    <w:rsid w:val="00C63338"/>
    <w:rsid w:val="00C63408"/>
    <w:rsid w:val="00C6646C"/>
    <w:rsid w:val="00C67125"/>
    <w:rsid w:val="00C67A19"/>
    <w:rsid w:val="00C707C6"/>
    <w:rsid w:val="00C75782"/>
    <w:rsid w:val="00C764E5"/>
    <w:rsid w:val="00C76780"/>
    <w:rsid w:val="00C801EC"/>
    <w:rsid w:val="00C861C7"/>
    <w:rsid w:val="00C865AE"/>
    <w:rsid w:val="00C925CA"/>
    <w:rsid w:val="00C92B0F"/>
    <w:rsid w:val="00C93191"/>
    <w:rsid w:val="00C931EC"/>
    <w:rsid w:val="00C97507"/>
    <w:rsid w:val="00C97913"/>
    <w:rsid w:val="00CA0DFC"/>
    <w:rsid w:val="00CA2044"/>
    <w:rsid w:val="00CA2828"/>
    <w:rsid w:val="00CA320B"/>
    <w:rsid w:val="00CA4DE6"/>
    <w:rsid w:val="00CB03C9"/>
    <w:rsid w:val="00CB0A2D"/>
    <w:rsid w:val="00CB22DC"/>
    <w:rsid w:val="00CB39D0"/>
    <w:rsid w:val="00CB45B3"/>
    <w:rsid w:val="00CB4CC5"/>
    <w:rsid w:val="00CB4DCA"/>
    <w:rsid w:val="00CB6AFC"/>
    <w:rsid w:val="00CB6EE0"/>
    <w:rsid w:val="00CB7A2A"/>
    <w:rsid w:val="00CC1046"/>
    <w:rsid w:val="00CC2922"/>
    <w:rsid w:val="00CC3978"/>
    <w:rsid w:val="00CC3A95"/>
    <w:rsid w:val="00CC4253"/>
    <w:rsid w:val="00CD21D4"/>
    <w:rsid w:val="00CD304B"/>
    <w:rsid w:val="00CD39E7"/>
    <w:rsid w:val="00CD5755"/>
    <w:rsid w:val="00CD6CEC"/>
    <w:rsid w:val="00CD76A5"/>
    <w:rsid w:val="00CD77FA"/>
    <w:rsid w:val="00CD7BF3"/>
    <w:rsid w:val="00CD7BF9"/>
    <w:rsid w:val="00CE0178"/>
    <w:rsid w:val="00CE049A"/>
    <w:rsid w:val="00CE0AA0"/>
    <w:rsid w:val="00CE0D88"/>
    <w:rsid w:val="00CE1B18"/>
    <w:rsid w:val="00CE208E"/>
    <w:rsid w:val="00CE68E9"/>
    <w:rsid w:val="00CF18D0"/>
    <w:rsid w:val="00CF2EC0"/>
    <w:rsid w:val="00CF3347"/>
    <w:rsid w:val="00CF432B"/>
    <w:rsid w:val="00CF496C"/>
    <w:rsid w:val="00CF5775"/>
    <w:rsid w:val="00D0001F"/>
    <w:rsid w:val="00D00351"/>
    <w:rsid w:val="00D014F2"/>
    <w:rsid w:val="00D01C00"/>
    <w:rsid w:val="00D021A8"/>
    <w:rsid w:val="00D02527"/>
    <w:rsid w:val="00D03A68"/>
    <w:rsid w:val="00D047CB"/>
    <w:rsid w:val="00D04AEE"/>
    <w:rsid w:val="00D04DA6"/>
    <w:rsid w:val="00D05597"/>
    <w:rsid w:val="00D056A1"/>
    <w:rsid w:val="00D06519"/>
    <w:rsid w:val="00D067EE"/>
    <w:rsid w:val="00D10F02"/>
    <w:rsid w:val="00D1204C"/>
    <w:rsid w:val="00D1461A"/>
    <w:rsid w:val="00D15F22"/>
    <w:rsid w:val="00D16DE0"/>
    <w:rsid w:val="00D17248"/>
    <w:rsid w:val="00D17509"/>
    <w:rsid w:val="00D20089"/>
    <w:rsid w:val="00D204CB"/>
    <w:rsid w:val="00D20D7D"/>
    <w:rsid w:val="00D21FBD"/>
    <w:rsid w:val="00D2368E"/>
    <w:rsid w:val="00D2450B"/>
    <w:rsid w:val="00D26196"/>
    <w:rsid w:val="00D2691D"/>
    <w:rsid w:val="00D26E7F"/>
    <w:rsid w:val="00D2799B"/>
    <w:rsid w:val="00D31B4B"/>
    <w:rsid w:val="00D326AE"/>
    <w:rsid w:val="00D3284E"/>
    <w:rsid w:val="00D34BD5"/>
    <w:rsid w:val="00D409B0"/>
    <w:rsid w:val="00D4167F"/>
    <w:rsid w:val="00D41AEA"/>
    <w:rsid w:val="00D430EA"/>
    <w:rsid w:val="00D44431"/>
    <w:rsid w:val="00D44A9B"/>
    <w:rsid w:val="00D45DEA"/>
    <w:rsid w:val="00D465C3"/>
    <w:rsid w:val="00D470F7"/>
    <w:rsid w:val="00D47A06"/>
    <w:rsid w:val="00D47C98"/>
    <w:rsid w:val="00D47E16"/>
    <w:rsid w:val="00D5042D"/>
    <w:rsid w:val="00D50EB7"/>
    <w:rsid w:val="00D51860"/>
    <w:rsid w:val="00D52B68"/>
    <w:rsid w:val="00D542E7"/>
    <w:rsid w:val="00D5602D"/>
    <w:rsid w:val="00D56074"/>
    <w:rsid w:val="00D56955"/>
    <w:rsid w:val="00D60309"/>
    <w:rsid w:val="00D615B1"/>
    <w:rsid w:val="00D61A9A"/>
    <w:rsid w:val="00D62505"/>
    <w:rsid w:val="00D62DEA"/>
    <w:rsid w:val="00D65EEE"/>
    <w:rsid w:val="00D66772"/>
    <w:rsid w:val="00D66E0B"/>
    <w:rsid w:val="00D67539"/>
    <w:rsid w:val="00D67A71"/>
    <w:rsid w:val="00D67DF9"/>
    <w:rsid w:val="00D705FD"/>
    <w:rsid w:val="00D721EB"/>
    <w:rsid w:val="00D7236A"/>
    <w:rsid w:val="00D732CE"/>
    <w:rsid w:val="00D7483C"/>
    <w:rsid w:val="00D7485C"/>
    <w:rsid w:val="00D75E23"/>
    <w:rsid w:val="00D7602D"/>
    <w:rsid w:val="00D76285"/>
    <w:rsid w:val="00D82541"/>
    <w:rsid w:val="00D82F22"/>
    <w:rsid w:val="00D84EE7"/>
    <w:rsid w:val="00D85C03"/>
    <w:rsid w:val="00D86A8A"/>
    <w:rsid w:val="00D91E11"/>
    <w:rsid w:val="00D93E43"/>
    <w:rsid w:val="00D94DE5"/>
    <w:rsid w:val="00D96032"/>
    <w:rsid w:val="00D9681A"/>
    <w:rsid w:val="00D9729D"/>
    <w:rsid w:val="00DA0F7F"/>
    <w:rsid w:val="00DA3E4E"/>
    <w:rsid w:val="00DA4B11"/>
    <w:rsid w:val="00DA76DC"/>
    <w:rsid w:val="00DA77BC"/>
    <w:rsid w:val="00DB084C"/>
    <w:rsid w:val="00DB10C9"/>
    <w:rsid w:val="00DB17D3"/>
    <w:rsid w:val="00DB19FD"/>
    <w:rsid w:val="00DB1B80"/>
    <w:rsid w:val="00DB23EE"/>
    <w:rsid w:val="00DB3B02"/>
    <w:rsid w:val="00DB4177"/>
    <w:rsid w:val="00DB4F4E"/>
    <w:rsid w:val="00DB52EE"/>
    <w:rsid w:val="00DB53F3"/>
    <w:rsid w:val="00DB5680"/>
    <w:rsid w:val="00DB6530"/>
    <w:rsid w:val="00DB75CD"/>
    <w:rsid w:val="00DB7F66"/>
    <w:rsid w:val="00DC08A8"/>
    <w:rsid w:val="00DC1F42"/>
    <w:rsid w:val="00DC4390"/>
    <w:rsid w:val="00DC48CC"/>
    <w:rsid w:val="00DC5ADA"/>
    <w:rsid w:val="00DC5EDD"/>
    <w:rsid w:val="00DC6F59"/>
    <w:rsid w:val="00DC79A2"/>
    <w:rsid w:val="00DD0BB0"/>
    <w:rsid w:val="00DD0E37"/>
    <w:rsid w:val="00DD438F"/>
    <w:rsid w:val="00DD5CBC"/>
    <w:rsid w:val="00DD7737"/>
    <w:rsid w:val="00DD7E5B"/>
    <w:rsid w:val="00DE06C1"/>
    <w:rsid w:val="00DE087B"/>
    <w:rsid w:val="00DE12DD"/>
    <w:rsid w:val="00DE1730"/>
    <w:rsid w:val="00DE190E"/>
    <w:rsid w:val="00DE5C99"/>
    <w:rsid w:val="00DE67F2"/>
    <w:rsid w:val="00DF0109"/>
    <w:rsid w:val="00DF0468"/>
    <w:rsid w:val="00DF0876"/>
    <w:rsid w:val="00DF126C"/>
    <w:rsid w:val="00DF3919"/>
    <w:rsid w:val="00DF3CA4"/>
    <w:rsid w:val="00DF63D3"/>
    <w:rsid w:val="00DF6C81"/>
    <w:rsid w:val="00DF7F7A"/>
    <w:rsid w:val="00DF7FFA"/>
    <w:rsid w:val="00E01A29"/>
    <w:rsid w:val="00E02405"/>
    <w:rsid w:val="00E07035"/>
    <w:rsid w:val="00E101CA"/>
    <w:rsid w:val="00E1228F"/>
    <w:rsid w:val="00E13A53"/>
    <w:rsid w:val="00E14217"/>
    <w:rsid w:val="00E151D8"/>
    <w:rsid w:val="00E17331"/>
    <w:rsid w:val="00E17BEF"/>
    <w:rsid w:val="00E17EF1"/>
    <w:rsid w:val="00E20D3C"/>
    <w:rsid w:val="00E21577"/>
    <w:rsid w:val="00E21FC3"/>
    <w:rsid w:val="00E23C48"/>
    <w:rsid w:val="00E23E3D"/>
    <w:rsid w:val="00E24C6E"/>
    <w:rsid w:val="00E25F3C"/>
    <w:rsid w:val="00E268FA"/>
    <w:rsid w:val="00E33403"/>
    <w:rsid w:val="00E375C0"/>
    <w:rsid w:val="00E40321"/>
    <w:rsid w:val="00E42500"/>
    <w:rsid w:val="00E42799"/>
    <w:rsid w:val="00E42C85"/>
    <w:rsid w:val="00E43D76"/>
    <w:rsid w:val="00E45B8A"/>
    <w:rsid w:val="00E477D9"/>
    <w:rsid w:val="00E477ED"/>
    <w:rsid w:val="00E50E2A"/>
    <w:rsid w:val="00E514DE"/>
    <w:rsid w:val="00E520EA"/>
    <w:rsid w:val="00E540D5"/>
    <w:rsid w:val="00E54463"/>
    <w:rsid w:val="00E55249"/>
    <w:rsid w:val="00E55254"/>
    <w:rsid w:val="00E55D80"/>
    <w:rsid w:val="00E64784"/>
    <w:rsid w:val="00E657A8"/>
    <w:rsid w:val="00E663E5"/>
    <w:rsid w:val="00E7069E"/>
    <w:rsid w:val="00E73CA3"/>
    <w:rsid w:val="00E748F1"/>
    <w:rsid w:val="00E7517B"/>
    <w:rsid w:val="00E76C6A"/>
    <w:rsid w:val="00E80A0D"/>
    <w:rsid w:val="00E81ED5"/>
    <w:rsid w:val="00E82E4A"/>
    <w:rsid w:val="00E83642"/>
    <w:rsid w:val="00E83A91"/>
    <w:rsid w:val="00E842AB"/>
    <w:rsid w:val="00E84438"/>
    <w:rsid w:val="00E87D82"/>
    <w:rsid w:val="00E87F01"/>
    <w:rsid w:val="00E90266"/>
    <w:rsid w:val="00E915E4"/>
    <w:rsid w:val="00E925E8"/>
    <w:rsid w:val="00E928E1"/>
    <w:rsid w:val="00E96AAB"/>
    <w:rsid w:val="00E972B5"/>
    <w:rsid w:val="00E97465"/>
    <w:rsid w:val="00EA1349"/>
    <w:rsid w:val="00EA29A4"/>
    <w:rsid w:val="00EA2C86"/>
    <w:rsid w:val="00EA2CCD"/>
    <w:rsid w:val="00EA41A5"/>
    <w:rsid w:val="00EA4FB8"/>
    <w:rsid w:val="00EA5432"/>
    <w:rsid w:val="00EB068C"/>
    <w:rsid w:val="00EB090B"/>
    <w:rsid w:val="00EB0B6A"/>
    <w:rsid w:val="00EB1103"/>
    <w:rsid w:val="00EC0A5E"/>
    <w:rsid w:val="00EC2129"/>
    <w:rsid w:val="00EC2BB5"/>
    <w:rsid w:val="00EC2C1D"/>
    <w:rsid w:val="00EC6054"/>
    <w:rsid w:val="00EC66D0"/>
    <w:rsid w:val="00ED01FC"/>
    <w:rsid w:val="00ED06F6"/>
    <w:rsid w:val="00ED2288"/>
    <w:rsid w:val="00ED2462"/>
    <w:rsid w:val="00ED4724"/>
    <w:rsid w:val="00ED4F01"/>
    <w:rsid w:val="00EE0F06"/>
    <w:rsid w:val="00EE13F4"/>
    <w:rsid w:val="00EE1756"/>
    <w:rsid w:val="00EE194B"/>
    <w:rsid w:val="00EE2082"/>
    <w:rsid w:val="00EE214B"/>
    <w:rsid w:val="00EE2843"/>
    <w:rsid w:val="00EE5912"/>
    <w:rsid w:val="00EE5CF5"/>
    <w:rsid w:val="00EE7C3A"/>
    <w:rsid w:val="00EE7F86"/>
    <w:rsid w:val="00EF095D"/>
    <w:rsid w:val="00EF0F42"/>
    <w:rsid w:val="00EF1AF0"/>
    <w:rsid w:val="00EF22DA"/>
    <w:rsid w:val="00EF3421"/>
    <w:rsid w:val="00EF459F"/>
    <w:rsid w:val="00F01001"/>
    <w:rsid w:val="00F0447D"/>
    <w:rsid w:val="00F06174"/>
    <w:rsid w:val="00F064A2"/>
    <w:rsid w:val="00F10526"/>
    <w:rsid w:val="00F10C6D"/>
    <w:rsid w:val="00F13407"/>
    <w:rsid w:val="00F143C4"/>
    <w:rsid w:val="00F145E5"/>
    <w:rsid w:val="00F168C1"/>
    <w:rsid w:val="00F16B42"/>
    <w:rsid w:val="00F22BA0"/>
    <w:rsid w:val="00F22D21"/>
    <w:rsid w:val="00F23068"/>
    <w:rsid w:val="00F23E84"/>
    <w:rsid w:val="00F31378"/>
    <w:rsid w:val="00F313B4"/>
    <w:rsid w:val="00F31AFA"/>
    <w:rsid w:val="00F33202"/>
    <w:rsid w:val="00F35301"/>
    <w:rsid w:val="00F35F02"/>
    <w:rsid w:val="00F3630F"/>
    <w:rsid w:val="00F366DA"/>
    <w:rsid w:val="00F36DE3"/>
    <w:rsid w:val="00F400AA"/>
    <w:rsid w:val="00F407A6"/>
    <w:rsid w:val="00F417D5"/>
    <w:rsid w:val="00F425F3"/>
    <w:rsid w:val="00F42AB6"/>
    <w:rsid w:val="00F453AF"/>
    <w:rsid w:val="00F457B4"/>
    <w:rsid w:val="00F457FC"/>
    <w:rsid w:val="00F478DB"/>
    <w:rsid w:val="00F47D05"/>
    <w:rsid w:val="00F51E5C"/>
    <w:rsid w:val="00F54234"/>
    <w:rsid w:val="00F5468C"/>
    <w:rsid w:val="00F55244"/>
    <w:rsid w:val="00F5689F"/>
    <w:rsid w:val="00F61E4F"/>
    <w:rsid w:val="00F65163"/>
    <w:rsid w:val="00F65996"/>
    <w:rsid w:val="00F73A68"/>
    <w:rsid w:val="00F7568D"/>
    <w:rsid w:val="00F774D2"/>
    <w:rsid w:val="00F80923"/>
    <w:rsid w:val="00F820D5"/>
    <w:rsid w:val="00F8225F"/>
    <w:rsid w:val="00F83B15"/>
    <w:rsid w:val="00F84060"/>
    <w:rsid w:val="00F85285"/>
    <w:rsid w:val="00F85DA4"/>
    <w:rsid w:val="00F8739C"/>
    <w:rsid w:val="00F878CB"/>
    <w:rsid w:val="00F90F3E"/>
    <w:rsid w:val="00F917F5"/>
    <w:rsid w:val="00F91E0C"/>
    <w:rsid w:val="00F93A6D"/>
    <w:rsid w:val="00F93D43"/>
    <w:rsid w:val="00F9463F"/>
    <w:rsid w:val="00F94F96"/>
    <w:rsid w:val="00F9535B"/>
    <w:rsid w:val="00F96C34"/>
    <w:rsid w:val="00FA1B37"/>
    <w:rsid w:val="00FA1CD8"/>
    <w:rsid w:val="00FA413C"/>
    <w:rsid w:val="00FA457A"/>
    <w:rsid w:val="00FA4882"/>
    <w:rsid w:val="00FA57EC"/>
    <w:rsid w:val="00FA6831"/>
    <w:rsid w:val="00FA7934"/>
    <w:rsid w:val="00FB0B11"/>
    <w:rsid w:val="00FB1364"/>
    <w:rsid w:val="00FB1EB3"/>
    <w:rsid w:val="00FB2065"/>
    <w:rsid w:val="00FB24F8"/>
    <w:rsid w:val="00FB4D4E"/>
    <w:rsid w:val="00FB5264"/>
    <w:rsid w:val="00FB6D71"/>
    <w:rsid w:val="00FB7063"/>
    <w:rsid w:val="00FB7D83"/>
    <w:rsid w:val="00FC001E"/>
    <w:rsid w:val="00FC3B99"/>
    <w:rsid w:val="00FC64FC"/>
    <w:rsid w:val="00FC73F7"/>
    <w:rsid w:val="00FD1D0D"/>
    <w:rsid w:val="00FD6153"/>
    <w:rsid w:val="00FD6926"/>
    <w:rsid w:val="00FE38D2"/>
    <w:rsid w:val="00FE4F5C"/>
    <w:rsid w:val="00FE5EF4"/>
    <w:rsid w:val="00FF06A3"/>
    <w:rsid w:val="00FF14D2"/>
    <w:rsid w:val="00FF16F4"/>
    <w:rsid w:val="00FF1A0D"/>
    <w:rsid w:val="00FF47FC"/>
    <w:rsid w:val="00FF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87"/>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2FAC"/>
    <w:rPr>
      <w:rFonts w:cs="Times New Roman"/>
      <w:sz w:val="2"/>
    </w:rPr>
  </w:style>
  <w:style w:type="paragraph" w:styleId="Header">
    <w:name w:val="header"/>
    <w:basedOn w:val="Normal"/>
    <w:link w:val="HeaderChar"/>
    <w:uiPriority w:val="99"/>
    <w:rsid w:val="00E87D82"/>
    <w:pPr>
      <w:tabs>
        <w:tab w:val="center" w:pos="4320"/>
        <w:tab w:val="right" w:pos="8640"/>
      </w:tabs>
    </w:pPr>
  </w:style>
  <w:style w:type="character" w:customStyle="1" w:styleId="HeaderChar">
    <w:name w:val="Header Char"/>
    <w:basedOn w:val="DefaultParagraphFont"/>
    <w:link w:val="Header"/>
    <w:uiPriority w:val="99"/>
    <w:locked/>
    <w:rsid w:val="00B6303C"/>
    <w:rPr>
      <w:rFonts w:ascii="Calibri" w:hAnsi="Calibri" w:cs="Times New Roman"/>
    </w:rPr>
  </w:style>
  <w:style w:type="character" w:styleId="PageNumber">
    <w:name w:val="page number"/>
    <w:basedOn w:val="DefaultParagraphFont"/>
    <w:uiPriority w:val="99"/>
    <w:rsid w:val="00E87D82"/>
    <w:rPr>
      <w:rFonts w:cs="Times New Roman"/>
    </w:rPr>
  </w:style>
  <w:style w:type="paragraph" w:styleId="ListParagraph">
    <w:name w:val="List Paragraph"/>
    <w:basedOn w:val="Normal"/>
    <w:qFormat/>
    <w:rsid w:val="00D67539"/>
    <w:pPr>
      <w:ind w:left="720"/>
      <w:contextualSpacing/>
    </w:pPr>
  </w:style>
  <w:style w:type="character" w:styleId="Hyperlink">
    <w:name w:val="Hyperlink"/>
    <w:basedOn w:val="DefaultParagraphFont"/>
    <w:uiPriority w:val="99"/>
    <w:rsid w:val="00082557"/>
    <w:rPr>
      <w:rFonts w:cs="Times New Roman"/>
      <w:color w:val="0000FF"/>
      <w:u w:val="single"/>
    </w:rPr>
  </w:style>
  <w:style w:type="character" w:styleId="FollowedHyperlink">
    <w:name w:val="FollowedHyperlink"/>
    <w:basedOn w:val="DefaultParagraphFont"/>
    <w:uiPriority w:val="99"/>
    <w:rsid w:val="00DF7FFA"/>
    <w:rPr>
      <w:rFonts w:cs="Times New Roman"/>
      <w:color w:val="800080"/>
      <w:u w:val="single"/>
    </w:rPr>
  </w:style>
  <w:style w:type="paragraph" w:styleId="Footer">
    <w:name w:val="footer"/>
    <w:basedOn w:val="Normal"/>
    <w:link w:val="FooterChar"/>
    <w:uiPriority w:val="99"/>
    <w:unhideWhenUsed/>
    <w:rsid w:val="00DE1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2DD"/>
    <w:rPr>
      <w:rFonts w:ascii="Calibri" w:hAnsi="Calibri"/>
    </w:rPr>
  </w:style>
  <w:style w:type="character" w:styleId="CommentReference">
    <w:name w:val="annotation reference"/>
    <w:basedOn w:val="DefaultParagraphFont"/>
    <w:uiPriority w:val="99"/>
    <w:semiHidden/>
    <w:unhideWhenUsed/>
    <w:rsid w:val="00FA7934"/>
    <w:rPr>
      <w:sz w:val="16"/>
      <w:szCs w:val="16"/>
    </w:rPr>
  </w:style>
  <w:style w:type="paragraph" w:styleId="CommentText">
    <w:name w:val="annotation text"/>
    <w:basedOn w:val="Normal"/>
    <w:link w:val="CommentTextChar"/>
    <w:uiPriority w:val="99"/>
    <w:semiHidden/>
    <w:unhideWhenUsed/>
    <w:rsid w:val="00FA7934"/>
    <w:pPr>
      <w:spacing w:line="240" w:lineRule="auto"/>
    </w:pPr>
    <w:rPr>
      <w:sz w:val="20"/>
      <w:szCs w:val="20"/>
    </w:rPr>
  </w:style>
  <w:style w:type="character" w:customStyle="1" w:styleId="CommentTextChar">
    <w:name w:val="Comment Text Char"/>
    <w:basedOn w:val="DefaultParagraphFont"/>
    <w:link w:val="CommentText"/>
    <w:uiPriority w:val="99"/>
    <w:semiHidden/>
    <w:rsid w:val="00FA793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A7934"/>
    <w:rPr>
      <w:b/>
      <w:bCs/>
    </w:rPr>
  </w:style>
  <w:style w:type="character" w:customStyle="1" w:styleId="CommentSubjectChar">
    <w:name w:val="Comment Subject Char"/>
    <w:basedOn w:val="CommentTextChar"/>
    <w:link w:val="CommentSubject"/>
    <w:uiPriority w:val="99"/>
    <w:semiHidden/>
    <w:rsid w:val="00FA7934"/>
    <w:rPr>
      <w:rFonts w:ascii="Calibri" w:hAnsi="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87"/>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2FAC"/>
    <w:rPr>
      <w:rFonts w:cs="Times New Roman"/>
      <w:sz w:val="2"/>
    </w:rPr>
  </w:style>
  <w:style w:type="paragraph" w:styleId="Header">
    <w:name w:val="header"/>
    <w:basedOn w:val="Normal"/>
    <w:link w:val="HeaderChar"/>
    <w:uiPriority w:val="99"/>
    <w:rsid w:val="00E87D82"/>
    <w:pPr>
      <w:tabs>
        <w:tab w:val="center" w:pos="4320"/>
        <w:tab w:val="right" w:pos="8640"/>
      </w:tabs>
    </w:pPr>
  </w:style>
  <w:style w:type="character" w:customStyle="1" w:styleId="HeaderChar">
    <w:name w:val="Header Char"/>
    <w:basedOn w:val="DefaultParagraphFont"/>
    <w:link w:val="Header"/>
    <w:uiPriority w:val="99"/>
    <w:locked/>
    <w:rsid w:val="00B6303C"/>
    <w:rPr>
      <w:rFonts w:ascii="Calibri" w:hAnsi="Calibri" w:cs="Times New Roman"/>
    </w:rPr>
  </w:style>
  <w:style w:type="character" w:styleId="PageNumber">
    <w:name w:val="page number"/>
    <w:basedOn w:val="DefaultParagraphFont"/>
    <w:uiPriority w:val="99"/>
    <w:rsid w:val="00E87D82"/>
    <w:rPr>
      <w:rFonts w:cs="Times New Roman"/>
    </w:rPr>
  </w:style>
  <w:style w:type="paragraph" w:styleId="ListParagraph">
    <w:name w:val="List Paragraph"/>
    <w:basedOn w:val="Normal"/>
    <w:qFormat/>
    <w:rsid w:val="00D67539"/>
    <w:pPr>
      <w:ind w:left="720"/>
      <w:contextualSpacing/>
    </w:pPr>
  </w:style>
  <w:style w:type="character" w:styleId="Hyperlink">
    <w:name w:val="Hyperlink"/>
    <w:basedOn w:val="DefaultParagraphFont"/>
    <w:uiPriority w:val="99"/>
    <w:rsid w:val="00082557"/>
    <w:rPr>
      <w:rFonts w:cs="Times New Roman"/>
      <w:color w:val="0000FF"/>
      <w:u w:val="single"/>
    </w:rPr>
  </w:style>
  <w:style w:type="character" w:styleId="FollowedHyperlink">
    <w:name w:val="FollowedHyperlink"/>
    <w:basedOn w:val="DefaultParagraphFont"/>
    <w:uiPriority w:val="99"/>
    <w:rsid w:val="00DF7FFA"/>
    <w:rPr>
      <w:rFonts w:cs="Times New Roman"/>
      <w:color w:val="800080"/>
      <w:u w:val="single"/>
    </w:rPr>
  </w:style>
  <w:style w:type="paragraph" w:styleId="Footer">
    <w:name w:val="footer"/>
    <w:basedOn w:val="Normal"/>
    <w:link w:val="FooterChar"/>
    <w:uiPriority w:val="99"/>
    <w:unhideWhenUsed/>
    <w:rsid w:val="00DE1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2DD"/>
    <w:rPr>
      <w:rFonts w:ascii="Calibri" w:hAnsi="Calibri"/>
    </w:rPr>
  </w:style>
  <w:style w:type="character" w:styleId="CommentReference">
    <w:name w:val="annotation reference"/>
    <w:basedOn w:val="DefaultParagraphFont"/>
    <w:uiPriority w:val="99"/>
    <w:semiHidden/>
    <w:unhideWhenUsed/>
    <w:rsid w:val="00FA7934"/>
    <w:rPr>
      <w:sz w:val="16"/>
      <w:szCs w:val="16"/>
    </w:rPr>
  </w:style>
  <w:style w:type="paragraph" w:styleId="CommentText">
    <w:name w:val="annotation text"/>
    <w:basedOn w:val="Normal"/>
    <w:link w:val="CommentTextChar"/>
    <w:uiPriority w:val="99"/>
    <w:semiHidden/>
    <w:unhideWhenUsed/>
    <w:rsid w:val="00FA7934"/>
    <w:pPr>
      <w:spacing w:line="240" w:lineRule="auto"/>
    </w:pPr>
    <w:rPr>
      <w:sz w:val="20"/>
      <w:szCs w:val="20"/>
    </w:rPr>
  </w:style>
  <w:style w:type="character" w:customStyle="1" w:styleId="CommentTextChar">
    <w:name w:val="Comment Text Char"/>
    <w:basedOn w:val="DefaultParagraphFont"/>
    <w:link w:val="CommentText"/>
    <w:uiPriority w:val="99"/>
    <w:semiHidden/>
    <w:rsid w:val="00FA793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A7934"/>
    <w:rPr>
      <w:b/>
      <w:bCs/>
    </w:rPr>
  </w:style>
  <w:style w:type="character" w:customStyle="1" w:styleId="CommentSubjectChar">
    <w:name w:val="Comment Subject Char"/>
    <w:basedOn w:val="CommentTextChar"/>
    <w:link w:val="CommentSubject"/>
    <w:uiPriority w:val="99"/>
    <w:semiHidden/>
    <w:rsid w:val="00FA7934"/>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26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Option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icerchia\AppData\Local\Microsoft\Windows\Temporary%20Internet%20Files\Content.Outlook\RJZIS438\MAComFP%20Mtg%20minutes%205-22-14%20D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MAComFP Mtg minutes 5-22-14 DFT.dotx</Template>
  <TotalTime>6</TotalTime>
  <Pages>4</Pages>
  <Words>1309</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MA Commission on Falls Prevention</vt:lpstr>
    </vt:vector>
  </TitlesOfParts>
  <Company>DPH</Company>
  <LinksUpToDate>false</LinksUpToDate>
  <CharactersWithSpaces>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Commission on Falls Prevention</dc:title>
  <dc:creator>Cicerchia, Carla (DPH)</dc:creator>
  <cp:lastModifiedBy> Carla Cicerchia</cp:lastModifiedBy>
  <cp:revision>7</cp:revision>
  <cp:lastPrinted>2017-04-07T22:11:00Z</cp:lastPrinted>
  <dcterms:created xsi:type="dcterms:W3CDTF">2017-04-27T19:16:00Z</dcterms:created>
  <dcterms:modified xsi:type="dcterms:W3CDTF">2018-08-13T20:07:00Z</dcterms:modified>
</cp:coreProperties>
</file>