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45D6" w14:textId="288B3B71" w:rsidR="00FF49B2" w:rsidRDefault="00000000" w:rsidP="16B122F8">
      <w:pPr>
        <w:spacing w:after="92"/>
        <w:ind w:left="211"/>
        <w:jc w:val="center"/>
      </w:pPr>
      <w:r w:rsidRPr="16B122F8">
        <w:rPr>
          <w:rFonts w:ascii="Arial" w:eastAsia="Arial" w:hAnsi="Arial" w:cs="Arial"/>
          <w:sz w:val="14"/>
          <w:szCs w:val="14"/>
        </w:rPr>
        <w:t xml:space="preserve"> </w:t>
      </w:r>
    </w:p>
    <w:p w14:paraId="32802053" w14:textId="77777777" w:rsidR="00FF49B2" w:rsidRDefault="00000000">
      <w:pPr>
        <w:spacing w:after="0"/>
        <w:ind w:left="10" w:right="12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State Finance and Governance Board  </w:t>
      </w:r>
    </w:p>
    <w:p w14:paraId="7864D41C" w14:textId="77777777" w:rsidR="00FF49B2" w:rsidRDefault="00000000">
      <w:pPr>
        <w:spacing w:after="0"/>
        <w:ind w:righ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2A2CB5" w14:textId="77777777" w:rsidR="00FF49B2" w:rsidRDefault="00000000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14:paraId="20020362" w14:textId="77777777" w:rsidR="00FF49B2" w:rsidRDefault="00000000">
      <w:pPr>
        <w:spacing w:after="0"/>
        <w:ind w:righ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488219" w14:textId="77777777" w:rsidR="00FF49B2" w:rsidRDefault="00000000">
      <w:pPr>
        <w:spacing w:after="2" w:line="261" w:lineRule="auto"/>
        <w:ind w:left="4149" w:right="2747" w:hanging="907"/>
      </w:pPr>
      <w:r>
        <w:rPr>
          <w:rFonts w:ascii="Times New Roman" w:eastAsia="Times New Roman" w:hAnsi="Times New Roman" w:cs="Times New Roman"/>
          <w:b/>
          <w:sz w:val="24"/>
        </w:rPr>
        <w:t xml:space="preserve">Thursday, January 20,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2022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11:00 a.m. </w:t>
      </w:r>
    </w:p>
    <w:p w14:paraId="60B3B519" w14:textId="77777777" w:rsidR="00FF49B2" w:rsidRDefault="00000000">
      <w:pPr>
        <w:spacing w:after="10" w:line="249" w:lineRule="auto"/>
        <w:ind w:left="96" w:hanging="10"/>
      </w:pPr>
      <w:r>
        <w:rPr>
          <w:rFonts w:ascii="Times New Roman" w:eastAsia="Times New Roman" w:hAnsi="Times New Roman" w:cs="Times New Roman"/>
          <w:sz w:val="24"/>
        </w:rPr>
        <w:t xml:space="preserve">In accordance with the Governor’s Executive Order Suspending Certain Provisions of the Open </w:t>
      </w:r>
    </w:p>
    <w:p w14:paraId="69376CE0" w14:textId="77777777" w:rsidR="00FF49B2" w:rsidRDefault="00000000">
      <w:pPr>
        <w:spacing w:after="10" w:line="249" w:lineRule="auto"/>
        <w:ind w:left="1275" w:right="591" w:hanging="809"/>
      </w:pPr>
      <w:r>
        <w:rPr>
          <w:rFonts w:ascii="Times New Roman" w:eastAsia="Times New Roman" w:hAnsi="Times New Roman" w:cs="Times New Roman"/>
          <w:sz w:val="24"/>
        </w:rPr>
        <w:t xml:space="preserve">Meeting Law, G.L. c. 30A, § 20, signed and dated March 12, 2020, this meeting will be conducted, and open to the public, via Zoom video and teleconference: </w:t>
      </w:r>
      <w:r>
        <w:rPr>
          <w:rFonts w:ascii="Times New Roman" w:eastAsia="Times New Roman" w:hAnsi="Times New Roman" w:cs="Times New Roman"/>
          <w:b/>
          <w:sz w:val="24"/>
        </w:rPr>
        <w:t xml:space="preserve">Zoom URL: </w:t>
      </w:r>
      <w:hyperlink r:id="rId10">
        <w:r w:rsidR="00FF49B2"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https://mass-gov-anf.zoom.us/j/89152359510</w:t>
        </w:r>
      </w:hyperlink>
      <w:hyperlink r:id="rId11">
        <w:r w:rsidR="00FF49B2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14:paraId="0E58C3B1" w14:textId="77777777" w:rsidR="00FF49B2" w:rsidRDefault="00000000">
      <w:pPr>
        <w:spacing w:after="0"/>
        <w:ind w:left="10" w:right="12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Teleconference Line: 713-353-7024, conference code: 319738# </w:t>
      </w:r>
    </w:p>
    <w:p w14:paraId="7E580981" w14:textId="77777777" w:rsidR="00FF49B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71A083" w14:textId="77777777" w:rsidR="00FF49B2" w:rsidRDefault="00000000">
      <w:pPr>
        <w:pStyle w:val="Heading1"/>
        <w:ind w:right="126"/>
      </w:pPr>
      <w:r>
        <w:t>AGENDA</w:t>
      </w:r>
      <w:r>
        <w:rPr>
          <w:u w:val="none"/>
        </w:rPr>
        <w:t xml:space="preserve"> </w:t>
      </w:r>
    </w:p>
    <w:p w14:paraId="2C2784CD" w14:textId="77777777" w:rsidR="00FF49B2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1E83B1" w14:textId="77777777" w:rsidR="00FF49B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AEE143" w14:textId="77777777" w:rsidR="00FF49B2" w:rsidRDefault="00000000">
      <w:pPr>
        <w:numPr>
          <w:ilvl w:val="0"/>
          <w:numId w:val="1"/>
        </w:numPr>
        <w:spacing w:after="2" w:line="261" w:lineRule="auto"/>
        <w:ind w:right="27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Matters: </w:t>
      </w:r>
    </w:p>
    <w:p w14:paraId="04049785" w14:textId="77777777" w:rsidR="00FF49B2" w:rsidRDefault="00000000">
      <w:pPr>
        <w:numPr>
          <w:ilvl w:val="1"/>
          <w:numId w:val="1"/>
        </w:numPr>
        <w:spacing w:after="10" w:line="249" w:lineRule="auto"/>
        <w:ind w:hanging="499"/>
      </w:pPr>
      <w:r>
        <w:rPr>
          <w:rFonts w:ascii="Times New Roman" w:eastAsia="Times New Roman" w:hAnsi="Times New Roman" w:cs="Times New Roman"/>
          <w:sz w:val="24"/>
        </w:rPr>
        <w:t xml:space="preserve">Adoption of Meeting Minutes from November 18, 2021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357B12" w14:textId="77777777" w:rsidR="00FF49B2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1BF2C66" w14:textId="77777777" w:rsidR="00FF49B2" w:rsidRDefault="00000000">
      <w:pPr>
        <w:numPr>
          <w:ilvl w:val="0"/>
          <w:numId w:val="1"/>
        </w:numPr>
        <w:spacing w:after="2" w:line="261" w:lineRule="auto"/>
        <w:ind w:right="2747" w:hanging="360"/>
      </w:pPr>
      <w:r>
        <w:rPr>
          <w:rFonts w:ascii="Times New Roman" w:eastAsia="Times New Roman" w:hAnsi="Times New Roman" w:cs="Times New Roman"/>
          <w:b/>
          <w:sz w:val="24"/>
        </w:rPr>
        <w:t>Discussion: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16E3C7" w14:textId="77777777" w:rsidR="00FF49B2" w:rsidRDefault="00000000">
      <w:pPr>
        <w:numPr>
          <w:ilvl w:val="1"/>
          <w:numId w:val="1"/>
        </w:numPr>
        <w:spacing w:after="0"/>
        <w:ind w:hanging="499"/>
      </w:pP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 </w:t>
      </w:r>
    </w:p>
    <w:p w14:paraId="6F2D0EE7" w14:textId="77777777" w:rsidR="00FF49B2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EA19AF2" w14:textId="77777777" w:rsidR="00FF49B2" w:rsidRDefault="00000000">
      <w:pPr>
        <w:numPr>
          <w:ilvl w:val="0"/>
          <w:numId w:val="1"/>
        </w:numPr>
        <w:spacing w:after="2" w:line="261" w:lineRule="auto"/>
        <w:ind w:right="27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Waiver Requests: </w:t>
      </w:r>
    </w:p>
    <w:p w14:paraId="08C20677" w14:textId="77777777" w:rsidR="00FF49B2" w:rsidRDefault="00000000">
      <w:pPr>
        <w:numPr>
          <w:ilvl w:val="1"/>
          <w:numId w:val="1"/>
        </w:numPr>
        <w:spacing w:after="10" w:line="249" w:lineRule="auto"/>
        <w:ind w:hanging="499"/>
      </w:pPr>
      <w:r>
        <w:rPr>
          <w:rFonts w:ascii="Times New Roman" w:eastAsia="Times New Roman" w:hAnsi="Times New Roman" w:cs="Times New Roman"/>
          <w:sz w:val="24"/>
        </w:rPr>
        <w:t xml:space="preserve">University of Massachusetts Building Authority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7EC0D3" w14:textId="77777777" w:rsidR="00FF49B2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B81DF8" w14:textId="77777777" w:rsidR="00FF49B2" w:rsidRDefault="00000000">
      <w:pPr>
        <w:numPr>
          <w:ilvl w:val="0"/>
          <w:numId w:val="1"/>
        </w:numPr>
        <w:spacing w:after="2" w:line="261" w:lineRule="auto"/>
        <w:ind w:right="27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Derivative Reviews: </w:t>
      </w:r>
    </w:p>
    <w:p w14:paraId="0D62793B" w14:textId="77777777" w:rsidR="00FF49B2" w:rsidRDefault="00000000">
      <w:pPr>
        <w:numPr>
          <w:ilvl w:val="1"/>
          <w:numId w:val="1"/>
        </w:numPr>
        <w:spacing w:after="10" w:line="249" w:lineRule="auto"/>
        <w:ind w:hanging="499"/>
      </w:pPr>
      <w:r>
        <w:rPr>
          <w:rFonts w:ascii="Times New Roman" w:eastAsia="Times New Roman" w:hAnsi="Times New Roman" w:cs="Times New Roman"/>
          <w:sz w:val="24"/>
        </w:rPr>
        <w:t xml:space="preserve">Massachusetts Housing Partnership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D18083" w14:textId="77777777" w:rsidR="00FF49B2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3BDE49" w14:textId="77777777" w:rsidR="00FF49B2" w:rsidRDefault="00000000">
      <w:pPr>
        <w:numPr>
          <w:ilvl w:val="0"/>
          <w:numId w:val="1"/>
        </w:numPr>
        <w:spacing w:after="2" w:line="261" w:lineRule="auto"/>
        <w:ind w:right="27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Closed Transactions/Bond Sale Reviews: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No discussion matters scheduled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CB4EF2" w14:textId="77777777" w:rsidR="00FF49B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A044C5" w14:textId="77777777" w:rsidR="00FF49B2" w:rsidRDefault="00000000">
      <w:pPr>
        <w:numPr>
          <w:ilvl w:val="0"/>
          <w:numId w:val="1"/>
        </w:numPr>
        <w:spacing w:after="2" w:line="261" w:lineRule="auto"/>
        <w:ind w:right="27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Discussion on Board Activities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</w:t>
      </w:r>
    </w:p>
    <w:p w14:paraId="397B35E0" w14:textId="77777777" w:rsidR="00FF49B2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CE92F7" w14:textId="77777777" w:rsidR="00FF49B2" w:rsidRDefault="00000000">
      <w:pPr>
        <w:numPr>
          <w:ilvl w:val="0"/>
          <w:numId w:val="1"/>
        </w:numPr>
        <w:spacing w:after="2" w:line="261" w:lineRule="auto"/>
        <w:ind w:right="27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Adjournment </w:t>
      </w:r>
    </w:p>
    <w:p w14:paraId="7DE8D73B" w14:textId="77777777" w:rsidR="00FF49B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FF49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31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581C" w14:textId="77777777" w:rsidR="00B53409" w:rsidRDefault="00B53409">
      <w:pPr>
        <w:spacing w:after="0" w:line="240" w:lineRule="auto"/>
      </w:pPr>
      <w:r>
        <w:separator/>
      </w:r>
    </w:p>
  </w:endnote>
  <w:endnote w:type="continuationSeparator" w:id="0">
    <w:p w14:paraId="1EBBD293" w14:textId="77777777" w:rsidR="00B53409" w:rsidRDefault="00B5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37CE" w14:textId="77777777" w:rsidR="00AC3722" w:rsidRDefault="00AC37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16B122F8" w14:paraId="368A393C" w14:textId="77777777" w:rsidTr="16B122F8">
      <w:trPr>
        <w:trHeight w:val="300"/>
      </w:trPr>
      <w:tc>
        <w:tcPr>
          <w:tcW w:w="3160" w:type="dxa"/>
        </w:tcPr>
        <w:p w14:paraId="0FD0513A" w14:textId="19C5427F" w:rsidR="16B122F8" w:rsidRDefault="16B122F8" w:rsidP="16B122F8">
          <w:pPr>
            <w:pStyle w:val="Header"/>
            <w:ind w:left="-115"/>
          </w:pPr>
        </w:p>
      </w:tc>
      <w:tc>
        <w:tcPr>
          <w:tcW w:w="3160" w:type="dxa"/>
        </w:tcPr>
        <w:p w14:paraId="650243ED" w14:textId="325E157C" w:rsidR="16B122F8" w:rsidRDefault="16B122F8" w:rsidP="16B122F8">
          <w:pPr>
            <w:pStyle w:val="Header"/>
            <w:jc w:val="center"/>
          </w:pPr>
        </w:p>
      </w:tc>
      <w:tc>
        <w:tcPr>
          <w:tcW w:w="3160" w:type="dxa"/>
        </w:tcPr>
        <w:p w14:paraId="3C6695F4" w14:textId="32866ED6" w:rsidR="16B122F8" w:rsidRDefault="16B122F8" w:rsidP="16B122F8">
          <w:pPr>
            <w:pStyle w:val="Header"/>
            <w:ind w:right="-115"/>
            <w:jc w:val="right"/>
          </w:pPr>
        </w:p>
      </w:tc>
    </w:tr>
  </w:tbl>
  <w:p w14:paraId="41668E93" w14:textId="3909CA8C" w:rsidR="16B122F8" w:rsidRDefault="16B122F8" w:rsidP="16B122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339D" w14:textId="77777777" w:rsidR="00AC3722" w:rsidRDefault="00AC3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71AE" w14:textId="77777777" w:rsidR="00B53409" w:rsidRDefault="00B53409">
      <w:pPr>
        <w:spacing w:after="0" w:line="240" w:lineRule="auto"/>
      </w:pPr>
      <w:r>
        <w:separator/>
      </w:r>
    </w:p>
  </w:footnote>
  <w:footnote w:type="continuationSeparator" w:id="0">
    <w:p w14:paraId="0B860480" w14:textId="77777777" w:rsidR="00B53409" w:rsidRDefault="00B5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C142" w14:textId="77777777" w:rsidR="00AC3722" w:rsidRDefault="00AC37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486A" w14:textId="212CAF43" w:rsidR="00AC3722" w:rsidRDefault="00AC3722">
    <w:pPr>
      <w:pStyle w:val="Header"/>
    </w:pPr>
  </w:p>
  <w:p w14:paraId="5E25202D" w14:textId="77777777" w:rsidR="00AC3722" w:rsidRPr="00AC3722" w:rsidRDefault="00AC3722" w:rsidP="00AC3722">
    <w:pPr>
      <w:pStyle w:val="Heading1"/>
      <w:ind w:left="72"/>
      <w:rPr>
        <w:rFonts w:ascii="Old English Text MT" w:hAnsi="Old English Text MT"/>
        <w:color w:val="002060"/>
        <w:u w:val="none"/>
      </w:rPr>
    </w:pPr>
    <w:r w:rsidRPr="00AC3722">
      <w:rPr>
        <w:rFonts w:ascii="Old English Text MT" w:hAnsi="Old English Text MT"/>
        <w:color w:val="002060"/>
        <w:u w:val="none"/>
      </w:rPr>
      <w:t xml:space="preserve">   Commonwealth of Massachusetts</w:t>
    </w:r>
  </w:p>
  <w:p w14:paraId="515053C2" w14:textId="29A151B5" w:rsidR="00AC3722" w:rsidRPr="00AC3722" w:rsidRDefault="00AC3722" w:rsidP="004304C5">
    <w:pPr>
      <w:pStyle w:val="Heading1"/>
      <w:spacing w:before="120" w:after="120"/>
      <w:ind w:left="72"/>
      <w:rPr>
        <w:smallCaps/>
        <w:color w:val="002060"/>
        <w:sz w:val="28"/>
        <w:szCs w:val="28"/>
        <w:u w:val="none"/>
      </w:rPr>
    </w:pPr>
    <w:r w:rsidRPr="00AC3722">
      <w:rPr>
        <w:smallCaps/>
        <w:color w:val="002060"/>
        <w:sz w:val="28"/>
        <w:szCs w:val="28"/>
        <w:u w:val="none"/>
      </w:rPr>
      <w:t>executive Office for Administration and finance</w:t>
    </w:r>
  </w:p>
  <w:p w14:paraId="11AA2B85" w14:textId="77777777" w:rsidR="00AC3722" w:rsidRPr="00AC3722" w:rsidRDefault="00AC3722" w:rsidP="00AC3722">
    <w:pPr>
      <w:pStyle w:val="Heading1"/>
      <w:ind w:left="72"/>
      <w:rPr>
        <w:smallCaps/>
        <w:color w:val="002060"/>
        <w:sz w:val="20"/>
        <w:u w:val="none"/>
      </w:rPr>
    </w:pPr>
    <w:r w:rsidRPr="00AC3722">
      <w:rPr>
        <w:smallCaps/>
        <w:color w:val="002060"/>
        <w:sz w:val="20"/>
        <w:u w:val="none"/>
      </w:rPr>
      <w:t>State House, Room 373</w:t>
    </w:r>
  </w:p>
  <w:p w14:paraId="48545253" w14:textId="77777777" w:rsidR="00AC3722" w:rsidRPr="00AC3722" w:rsidRDefault="00AC3722" w:rsidP="00AC3722">
    <w:pPr>
      <w:pStyle w:val="Heading1"/>
      <w:ind w:left="72"/>
      <w:rPr>
        <w:smallCaps/>
        <w:color w:val="002060"/>
        <w:sz w:val="20"/>
        <w:u w:val="none"/>
      </w:rPr>
    </w:pPr>
    <w:r w:rsidRPr="00AC3722">
      <w:rPr>
        <w:smallCaps/>
        <w:color w:val="002060"/>
        <w:sz w:val="20"/>
        <w:u w:val="none"/>
      </w:rPr>
      <w:t>Boston, Massachusetts 02133</w:t>
    </w:r>
  </w:p>
  <w:p w14:paraId="65E71F27" w14:textId="77777777" w:rsidR="00AC3722" w:rsidRDefault="00AC3722" w:rsidP="00AC3722">
    <w:pPr>
      <w:jc w:val="center"/>
      <w:rPr>
        <w:rFonts w:ascii="Times New Roman" w:hAnsi="Times New Roman" w:cs="Times New Roman"/>
        <w:smallCaps/>
        <w:color w:val="002060"/>
        <w:sz w:val="20"/>
        <w:szCs w:val="20"/>
      </w:rPr>
    </w:pPr>
    <w:r w:rsidRPr="00BD072F">
      <w:rPr>
        <w:rFonts w:ascii="Times New Roman" w:hAnsi="Times New Roman" w:cs="Times New Roman"/>
        <w:smallCaps/>
        <w:color w:val="002060"/>
        <w:sz w:val="20"/>
        <w:szCs w:val="20"/>
      </w:rPr>
      <w:t>Telephone (617) 727-</w:t>
    </w:r>
    <w:r>
      <w:rPr>
        <w:rFonts w:ascii="Times New Roman" w:hAnsi="Times New Roman" w:cs="Times New Roman"/>
        <w:smallCaps/>
        <w:color w:val="002060"/>
        <w:sz w:val="20"/>
        <w:szCs w:val="20"/>
      </w:rPr>
      <w:t>2040</w:t>
    </w:r>
  </w:p>
  <w:p w14:paraId="6EA315AC" w14:textId="77777777" w:rsidR="00AC3722" w:rsidRDefault="00AC3722" w:rsidP="00AC3722">
    <w:pPr>
      <w:jc w:val="center"/>
      <w:rPr>
        <w:rFonts w:ascii="Old English Text MT" w:hAnsi="Old English Text MT"/>
        <w:color w:val="002060"/>
      </w:rPr>
    </w:pPr>
    <w:r w:rsidRPr="00BD072F">
      <w:rPr>
        <w:rFonts w:ascii="Times New Roman" w:hAnsi="Times New Roman" w:cs="Times New Roman"/>
        <w:smallCaps/>
        <w:color w:val="002060"/>
        <w:sz w:val="20"/>
        <w:szCs w:val="20"/>
      </w:rPr>
      <w:t>www.</w:t>
    </w:r>
    <w:r>
      <w:rPr>
        <w:rFonts w:ascii="Times New Roman" w:hAnsi="Times New Roman" w:cs="Times New Roman"/>
        <w:smallCaps/>
        <w:color w:val="002060"/>
        <w:sz w:val="20"/>
        <w:szCs w:val="20"/>
      </w:rPr>
      <w:t>mass.gov/anf</w:t>
    </w:r>
  </w:p>
  <w:p w14:paraId="606253DF" w14:textId="0EA3136B" w:rsidR="00AC3722" w:rsidRDefault="00AC3722">
    <w:pPr>
      <w:pStyle w:val="Header"/>
    </w:pPr>
  </w:p>
  <w:p w14:paraId="73E93160" w14:textId="0F3B2888" w:rsidR="16B122F8" w:rsidRDefault="16B122F8" w:rsidP="16B122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8E76" w14:textId="77777777" w:rsidR="00AC3722" w:rsidRDefault="00AC3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A4164"/>
    <w:multiLevelType w:val="hybridMultilevel"/>
    <w:tmpl w:val="9A1CD2C0"/>
    <w:lvl w:ilvl="0" w:tplc="B26A29F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04B3C">
      <w:start w:val="1"/>
      <w:numFmt w:val="upperRoman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4D308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16DBEE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007846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2F136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81E1C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42B96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212B2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722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B2"/>
    <w:rsid w:val="001751A6"/>
    <w:rsid w:val="002C19F1"/>
    <w:rsid w:val="004304C5"/>
    <w:rsid w:val="00632236"/>
    <w:rsid w:val="00AC3722"/>
    <w:rsid w:val="00B53409"/>
    <w:rsid w:val="00CB7E00"/>
    <w:rsid w:val="00DF5234"/>
    <w:rsid w:val="00E34407"/>
    <w:rsid w:val="00FF49B2"/>
    <w:rsid w:val="16B1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6A3D6"/>
  <w15:docId w15:val="{A3BD75E6-6378-AB41-BF54-397B6559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16B122F8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6B122F8"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basedOn w:val="DefaultParagraphFont"/>
    <w:uiPriority w:val="99"/>
    <w:unhideWhenUsed/>
    <w:rsid w:val="16B122F8"/>
    <w:rPr>
      <w:color w:val="467886"/>
      <w:u w:val="single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C3722"/>
    <w:rPr>
      <w:rFonts w:ascii="Calibri" w:eastAsia="Calibri" w:hAnsi="Calibri" w:cs="Calibri"/>
      <w:color w:val="000000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s-gov-anf.zoom.us/j/8915235951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ass-gov-anf.zoom.us/j/8915235951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DC4EF9-98B8-48AA-8686-473FEEA92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479B1-ABCC-4376-8B7C-FC87B29EA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56e52-0c62-46e1-89b3-8467673f0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7BE40-0FD8-4F50-A12A-4A67073A20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896</Characters>
  <Application>Microsoft Office Word</Application>
  <DocSecurity>0</DocSecurity>
  <Lines>37</Lines>
  <Paragraphs>19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Govoni, Kelly K (A&amp;F)</dc:creator>
  <cp:keywords/>
  <cp:lastModifiedBy>Kelly, Lynne (A&amp;F)</cp:lastModifiedBy>
  <cp:revision>8</cp:revision>
  <dcterms:created xsi:type="dcterms:W3CDTF">2026-01-22T16:31:00Z</dcterms:created>
  <dcterms:modified xsi:type="dcterms:W3CDTF">2026-01-22T19:22:00Z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