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4E3B0" w14:textId="77777777" w:rsidR="00372C17" w:rsidRPr="00386BCD" w:rsidRDefault="00372C17" w:rsidP="00372C17">
      <w:pPr>
        <w:jc w:val="center"/>
        <w:rPr>
          <w:rFonts w:ascii="Bookman" w:hAnsi="Bookman"/>
          <w:iCs/>
          <w:color w:val="333399"/>
          <w:sz w:val="28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19DF2417" wp14:editId="2078405A">
            <wp:simplePos x="0" y="0"/>
            <wp:positionH relativeFrom="column">
              <wp:posOffset>5534660</wp:posOffset>
            </wp:positionH>
            <wp:positionV relativeFrom="paragraph">
              <wp:posOffset>161925</wp:posOffset>
            </wp:positionV>
            <wp:extent cx="1097280" cy="548640"/>
            <wp:effectExtent l="0" t="0" r="7620" b="3810"/>
            <wp:wrapNone/>
            <wp:docPr id="4" name="Picture 4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86BCD">
        <w:rPr>
          <w:noProof/>
          <w:sz w:val="20"/>
        </w:rPr>
        <w:drawing>
          <wp:anchor distT="0" distB="0" distL="114300" distR="114300" simplePos="0" relativeHeight="251663360" behindDoc="1" locked="0" layoutInCell="1" allowOverlap="1" wp14:anchorId="404986CD" wp14:editId="3B6D7BE6">
            <wp:simplePos x="0" y="0"/>
            <wp:positionH relativeFrom="column">
              <wp:posOffset>-139700</wp:posOffset>
            </wp:positionH>
            <wp:positionV relativeFrom="paragraph">
              <wp:posOffset>-80645</wp:posOffset>
            </wp:positionV>
            <wp:extent cx="914400" cy="1109345"/>
            <wp:effectExtent l="0" t="0" r="0" b="0"/>
            <wp:wrapNone/>
            <wp:docPr id="3" name="Picture 3" descr="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109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86BCD">
        <w:rPr>
          <w:rFonts w:ascii="Bookman" w:hAnsi="Bookman"/>
          <w:iCs/>
          <w:color w:val="333399"/>
          <w:sz w:val="28"/>
        </w:rPr>
        <w:t>The Commonwealth of Massachusetts</w:t>
      </w:r>
    </w:p>
    <w:p w14:paraId="4A3FBAF7" w14:textId="77777777" w:rsidR="00372C17" w:rsidRPr="00386BCD" w:rsidRDefault="00372C17" w:rsidP="00372C17">
      <w:pPr>
        <w:jc w:val="center"/>
        <w:rPr>
          <w:rFonts w:ascii="Bookman" w:hAnsi="Bookman"/>
          <w:iCs/>
          <w:color w:val="333399"/>
          <w:sz w:val="28"/>
        </w:rPr>
      </w:pPr>
      <w:r w:rsidRPr="00386BCD">
        <w:rPr>
          <w:rFonts w:ascii="Bookman" w:hAnsi="Bookman"/>
          <w:iCs/>
          <w:color w:val="333399"/>
          <w:sz w:val="28"/>
        </w:rPr>
        <w:t>Executive Office of Health and Human Services</w:t>
      </w:r>
    </w:p>
    <w:p w14:paraId="09F48261" w14:textId="77777777" w:rsidR="00372C17" w:rsidRDefault="00372C17" w:rsidP="00372C17">
      <w:pPr>
        <w:pStyle w:val="Heading2"/>
        <w:rPr>
          <w:i w:val="0"/>
        </w:rPr>
      </w:pPr>
      <w:r>
        <w:rPr>
          <w:i w:val="0"/>
        </w:rPr>
        <w:t>Office of Medicaid, Health Safety Net</w:t>
      </w:r>
    </w:p>
    <w:p w14:paraId="043A8541" w14:textId="7B4D4DC0" w:rsidR="00372C17" w:rsidRPr="00AE2F00" w:rsidRDefault="00372C17" w:rsidP="00372C17">
      <w:pPr>
        <w:pStyle w:val="Heading2"/>
        <w:rPr>
          <w:i w:val="0"/>
        </w:rPr>
      </w:pPr>
      <w:r w:rsidRPr="00AE2F00">
        <w:rPr>
          <w:i w:val="0"/>
        </w:rPr>
        <w:t xml:space="preserve">100 Hancock Street, </w:t>
      </w:r>
      <w:r w:rsidR="00BA6328">
        <w:rPr>
          <w:i w:val="0"/>
        </w:rPr>
        <w:t>9</w:t>
      </w:r>
      <w:r w:rsidRPr="00AE2F00">
        <w:rPr>
          <w:i w:val="0"/>
          <w:vertAlign w:val="superscript"/>
        </w:rPr>
        <w:t>th</w:t>
      </w:r>
      <w:r w:rsidRPr="00AE2F00">
        <w:rPr>
          <w:i w:val="0"/>
        </w:rPr>
        <w:t xml:space="preserve"> Floor</w:t>
      </w:r>
    </w:p>
    <w:p w14:paraId="5416C310" w14:textId="77777777" w:rsidR="00372C17" w:rsidRPr="00AE2F00" w:rsidRDefault="00372C17" w:rsidP="00372C17">
      <w:pPr>
        <w:pStyle w:val="Heading2"/>
        <w:rPr>
          <w:i w:val="0"/>
        </w:rPr>
      </w:pPr>
      <w:r w:rsidRPr="00AE2F00">
        <w:rPr>
          <w:i w:val="0"/>
        </w:rPr>
        <w:t>Quincy, Massachusetts 02171</w:t>
      </w:r>
    </w:p>
    <w:p w14:paraId="08461C5A" w14:textId="77777777" w:rsidR="00372C17" w:rsidRPr="00386BCD" w:rsidRDefault="00372C17" w:rsidP="00372C17">
      <w:pPr>
        <w:pStyle w:val="Heading2"/>
        <w:rPr>
          <w:i w:val="0"/>
        </w:rPr>
      </w:pPr>
      <w:r>
        <w:rPr>
          <w:iCs w:val="0"/>
          <w:noProof/>
          <w:color w:val="4451C8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2B330667" wp14:editId="5290D439">
                <wp:simplePos x="0" y="0"/>
                <wp:positionH relativeFrom="column">
                  <wp:posOffset>4972051</wp:posOffset>
                </wp:positionH>
                <wp:positionV relativeFrom="paragraph">
                  <wp:posOffset>189230</wp:posOffset>
                </wp:positionV>
                <wp:extent cx="1883410" cy="1217295"/>
                <wp:effectExtent l="0" t="0" r="0" b="190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3410" cy="1217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8B9228" w14:textId="77777777" w:rsidR="00372C17" w:rsidRPr="007802E3" w:rsidRDefault="00372C17" w:rsidP="00372C17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  <w:p w14:paraId="058C748A" w14:textId="1F9542CA" w:rsidR="0020240A" w:rsidRPr="00B35265" w:rsidRDefault="0020240A" w:rsidP="0020240A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 w:rsidRPr="00B35265"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Dr. K</w:t>
                            </w:r>
                            <w:r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IAME</w:t>
                            </w:r>
                            <w:r w:rsidRPr="00B35265"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 xml:space="preserve"> M</w:t>
                            </w:r>
                            <w:r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AHANIAH</w:t>
                            </w:r>
                            <w:r w:rsidR="00EB035D"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, MD, MBA</w:t>
                            </w:r>
                          </w:p>
                          <w:p w14:paraId="785F7BF1" w14:textId="77777777" w:rsidR="0020240A" w:rsidRDefault="0020240A" w:rsidP="0020240A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Secretary</w:t>
                            </w:r>
                          </w:p>
                          <w:p w14:paraId="4DAEE5BB" w14:textId="77777777" w:rsidR="0020240A" w:rsidRDefault="0020240A" w:rsidP="00372C17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  <w:p w14:paraId="7972B03D" w14:textId="237EAC90" w:rsidR="00372C17" w:rsidRDefault="00372C17" w:rsidP="00372C17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MIKE LEVINE</w:t>
                            </w:r>
                          </w:p>
                          <w:p w14:paraId="1406B3B0" w14:textId="38C3F15E" w:rsidR="00372C17" w:rsidRDefault="0020240A" w:rsidP="00372C17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Unders</w:t>
                            </w:r>
                            <w:r w:rsidR="00372C17"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ecretary for MassHealth</w:t>
                            </w:r>
                          </w:p>
                          <w:p w14:paraId="602827AD" w14:textId="77777777" w:rsidR="00372C17" w:rsidRDefault="00372C17" w:rsidP="00372C17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  <w:p w14:paraId="7F86EF49" w14:textId="77777777" w:rsidR="00372C17" w:rsidRDefault="00372C17" w:rsidP="00372C17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 w:rsidRPr="009F77FD"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www.mass.gov/eohhs</w:t>
                            </w:r>
                          </w:p>
                          <w:p w14:paraId="7696C2BF" w14:textId="77777777" w:rsidR="00372C17" w:rsidRDefault="00372C17" w:rsidP="00372C17">
                            <w:pPr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  <w:p w14:paraId="10BA03B7" w14:textId="77777777" w:rsidR="00372C17" w:rsidRPr="007802E3" w:rsidRDefault="00372C17" w:rsidP="00372C17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type id="_x0000_t202" coordsize="21600,21600" o:spt="202" path="m,l,21600r21600,l21600,xe" w14:anchorId="2B330667">
                <v:stroke joinstyle="miter"/>
                <v:path gradientshapeok="t" o:connecttype="rect"/>
              </v:shapetype>
              <v:shape id="Text Box 2" style="position:absolute;left:0;text-align:left;margin-left:391.5pt;margin-top:14.9pt;width:148.3pt;height:95.8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8ms4AEAAKIDAAAOAAAAZHJzL2Uyb0RvYy54bWysU1Fv0zAQfkfiP1h+p2lCx7qo6TQ2DSGN&#10;gTT4AY5jJxaJz5zdJuXXc3a6rsAb4sXy+S7ffd93l831NPRsr9AbsBXPF0vOlJXQGNtW/NvX+zdr&#10;znwQthE9WFXxg/L8evv61WZ0pSqgg75RyAjE+nJ0Fe9CcGWWedmpQfgFOGUpqQEHESjENmtQjIQ+&#10;9FmxXL7LRsDGIUjlPb3ezUm+TfhaKxk+a+1VYH3FiVtIJ6azjme23YiyReE6I480xD+wGISx1PQE&#10;dSeCYDs0f0ENRiJ40GEhYchAayNV0kBq8uUfap464VTSQuZ4d7LJ/z9Y+bh/cl+Qhek9TDTAJMK7&#10;B5DfPbNw2wnbqhtEGDslGmqcR8uy0fny+Gm02pc+gtTjJ2hoyGIXIAFNGofoCulkhE4DOJxMV1Ng&#10;MrZcr9+uckpJyuVFfllcXaQeonz+3KEPHxQMLF4qjjTVBC/2Dz5EOqJ8LondLNybvk+T7e1vD1QY&#10;XxL9yHjmHqZ6ouooo4bmQEIQ5kWhxaZLB/iTs5GWpOL+x06g4qz/aMmMq3y1iluVgtXFZUEBnmfq&#10;84ywkqAqHjibr7dh3sSdQ9N21Gm238INGahNkvbC6sibFiEpPi5t3LTzOFW9/FrbXwAAAP//AwBQ&#10;SwMEFAAGAAgAAAAhAHgLKjLfAAAACwEAAA8AAABkcnMvZG93bnJldi54bWxMj01PwzAMhu9I+w+R&#10;kbixZIV9tDSdEIgraBsgccsar63WOFWTreXf453Y0far18+Tr0fXijP2ofGkYTZVIJBKbxuqNHzu&#10;3u5XIEI0ZE3rCTX8YoB1MbnJTWb9QBs8b2MluIRCZjTUMXaZlKGs0Zkw9R0S3w6+dyby2FfS9mbg&#10;ctfKRKmFdKYh/lCbDl9qLI/bk9Pw9X74+X5UH9Wrm3eDH5Ukl0qt727H5ycQEcf4H4YLPqNDwUx7&#10;fyIbRKthuXpgl6ghSVnhElDLdAFiz5tkNgdZ5PLaofgDAAD//wMAUEsBAi0AFAAGAAgAAAAhALaD&#10;OJL+AAAA4QEAABMAAAAAAAAAAAAAAAAAAAAAAFtDb250ZW50X1R5cGVzXS54bWxQSwECLQAUAAYA&#10;CAAAACEAOP0h/9YAAACUAQAACwAAAAAAAAAAAAAAAAAvAQAAX3JlbHMvLnJlbHNQSwECLQAUAAYA&#10;CAAAACEAp4/JrOABAACiAwAADgAAAAAAAAAAAAAAAAAuAgAAZHJzL2Uyb0RvYy54bWxQSwECLQAU&#10;AAYACAAAACEAeAsqMt8AAAALAQAADwAAAAAAAAAAAAAAAAA6BAAAZHJzL2Rvd25yZXYueG1sUEsF&#10;BgAAAAAEAAQA8wAAAEYFAAAAAA==&#10;">
                <v:textbox>
                  <w:txbxContent>
                    <w:p w:rsidRPr="007802E3" w:rsidR="00372C17" w:rsidP="00372C17" w:rsidRDefault="00372C17" w14:paraId="048B9228" w14:textId="77777777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  <w:p w:rsidRPr="00B35265" w:rsidR="0020240A" w:rsidP="0020240A" w:rsidRDefault="0020240A" w14:paraId="058C748A" w14:textId="1F9542CA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 w:rsidRPr="00B35265"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Dr. K</w:t>
                      </w:r>
                      <w:r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IAME</w:t>
                      </w:r>
                      <w:r w:rsidRPr="00B35265"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 xml:space="preserve"> M</w:t>
                      </w:r>
                      <w:r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AHANIAH</w:t>
                      </w:r>
                      <w:r w:rsidR="00EB035D"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, MD, MBA</w:t>
                      </w:r>
                    </w:p>
                    <w:p w:rsidR="0020240A" w:rsidP="0020240A" w:rsidRDefault="0020240A" w14:paraId="785F7BF1" w14:textId="77777777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Secretary</w:t>
                      </w:r>
                    </w:p>
                    <w:p w:rsidR="0020240A" w:rsidP="00372C17" w:rsidRDefault="0020240A" w14:paraId="4DAEE5BB" w14:textId="77777777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  <w:p w:rsidR="00372C17" w:rsidP="00372C17" w:rsidRDefault="00372C17" w14:paraId="7972B03D" w14:textId="237EAC90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MIKE LEVINE</w:t>
                      </w:r>
                    </w:p>
                    <w:p w:rsidR="00372C17" w:rsidP="00372C17" w:rsidRDefault="0020240A" w14:paraId="1406B3B0" w14:textId="38C3F15E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Unders</w:t>
                      </w:r>
                      <w:r w:rsidR="00372C17"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ecretary for MassHealth</w:t>
                      </w:r>
                    </w:p>
                    <w:p w:rsidR="00372C17" w:rsidP="00372C17" w:rsidRDefault="00372C17" w14:paraId="602827AD" w14:textId="77777777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  <w:p w:rsidR="00372C17" w:rsidP="00372C17" w:rsidRDefault="00372C17" w14:paraId="7F86EF49" w14:textId="77777777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 w:rsidRPr="009F77FD"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www.mass.gov/eohhs</w:t>
                      </w:r>
                    </w:p>
                    <w:p w:rsidR="00372C17" w:rsidP="00372C17" w:rsidRDefault="00372C17" w14:paraId="7696C2BF" w14:textId="77777777">
                      <w:pPr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  <w:p w:rsidRPr="007802E3" w:rsidR="00372C17" w:rsidP="00372C17" w:rsidRDefault="00372C17" w14:paraId="10BA03B7" w14:textId="77777777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86BCD">
        <w:rPr>
          <w:i w:val="0"/>
        </w:rPr>
        <w:t xml:space="preserve"> </w:t>
      </w:r>
    </w:p>
    <w:p w14:paraId="04BA4C84" w14:textId="77777777" w:rsidR="00372C17" w:rsidRDefault="00372C17" w:rsidP="00372C17">
      <w:pPr>
        <w:rPr>
          <w:rFonts w:ascii="Bookman" w:hAnsi="Bookman"/>
          <w:iCs/>
          <w:color w:val="4451C8"/>
          <w:sz w:val="24"/>
          <w:szCs w:val="24"/>
        </w:rPr>
      </w:pPr>
      <w:r w:rsidRPr="00386BCD">
        <w:rPr>
          <w:i/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35A8A80F" wp14:editId="22440B7C">
                <wp:simplePos x="0" y="0"/>
                <wp:positionH relativeFrom="column">
                  <wp:posOffset>-471170</wp:posOffset>
                </wp:positionH>
                <wp:positionV relativeFrom="paragraph">
                  <wp:posOffset>17780</wp:posOffset>
                </wp:positionV>
                <wp:extent cx="1545590" cy="1217295"/>
                <wp:effectExtent l="0" t="1905" r="1905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5590" cy="1217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2D2D5D" w14:textId="77777777" w:rsidR="00372C17" w:rsidRPr="007802E3" w:rsidRDefault="00372C17" w:rsidP="00372C17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  <w:p w14:paraId="1F32373B" w14:textId="77777777" w:rsidR="00372C17" w:rsidRPr="007802E3" w:rsidRDefault="00372C17" w:rsidP="00372C17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MAURA HEALEY</w:t>
                            </w:r>
                          </w:p>
                          <w:p w14:paraId="647DA23B" w14:textId="77777777" w:rsidR="00372C17" w:rsidRDefault="00372C17" w:rsidP="00372C17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 w:rsidRPr="007802E3"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Governor</w:t>
                            </w:r>
                          </w:p>
                          <w:p w14:paraId="42C59C6E" w14:textId="77777777" w:rsidR="00372C17" w:rsidRDefault="00372C17" w:rsidP="00372C17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  <w:p w14:paraId="320F107D" w14:textId="77777777" w:rsidR="00372C17" w:rsidRDefault="00372C17" w:rsidP="00372C17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KIM DRISCOLL</w:t>
                            </w:r>
                          </w:p>
                          <w:p w14:paraId="06F84DCD" w14:textId="77777777" w:rsidR="00372C17" w:rsidRDefault="00372C17" w:rsidP="00372C17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 w:rsidRPr="007802E3"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Lieutenant Governor</w:t>
                            </w:r>
                          </w:p>
                          <w:p w14:paraId="7ECD6266" w14:textId="77777777" w:rsidR="00372C17" w:rsidRPr="007802E3" w:rsidRDefault="00372C17" w:rsidP="00372C17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  <w:p w14:paraId="6F346573" w14:textId="77777777" w:rsidR="00372C17" w:rsidRDefault="00372C17" w:rsidP="0020240A">
                            <w:pPr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Text Box 1" style="position:absolute;margin-left:-37.1pt;margin-top:1.4pt;width:121.7pt;height:9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ftN4gEAAKkDAAAOAAAAZHJzL2Uyb0RvYy54bWysU9GO0zAQfEfiHyy/0zRRw9Go6em40yGk&#10;g0M6+ADHcRKLxGvWbpPy9aydXK/AG+LFsr3O7MzsZHc9DT07KnQaTMnT1ZozZSTU2rQl//b1/s07&#10;zpwXphY9GFXyk3L8ev/61W60hcqgg75WyAjEuGK0Je+8t0WSONmpQbgVWGWo2AAOwtMR26RGMRL6&#10;0CfZev02GQFriyCVc3R7Nxf5PuI3jZL+sWmc8qwvOXHzccW4VmFN9jtRtChsp+VCQ/wDi0FoQ03P&#10;UHfCC3ZA/RfUoCWCg8avJAwJNI2WKmogNen6DzVPnbAqaiFznD3b5P4frPx8fLJfkPnpPUw0wCjC&#10;2QeQ3x0zcNsJ06obRBg7JWpqnAbLktG6Yvk0WO0KF0Cq8RPUNGRx8BCBpgaH4ArpZIROAzidTVeT&#10;ZzK0zDd5vqWSpFqapVfZNo89RPH8uUXnPygYWNiUHGmqEV4cH5wPdETx/CR0M3Cv+z5Otje/XdDD&#10;cBPpB8Yzdz9VE9P1oi2oqaA+kR6EOS+Ub9p0gD85GykrJXc/DgIVZ/1HQ55s080mhCseNvlVRge8&#10;rFSXFWEkQZXcczZvb/0cyINF3XbUaZ6CgRvysdFR4QurhT7lIQpfshsCd3mOr17+sP0vAAAA//8D&#10;AFBLAwQUAAYACAAAACEAmQgDSd0AAAAJAQAADwAAAGRycy9kb3ducmV2LnhtbEyPzU7DMBCE70h9&#10;B2srcWvtRmkhIU6FQFxBlB+Jmxtvk6jxOordJrw92xO97WhGs98U28l14oxDaD1pWC0VCKTK25Zq&#10;DZ8fL4t7ECEasqbzhBp+McC2nN0UJrd+pHc872ItuIRCbjQ0Mfa5lKFq0Jmw9D0Sewc/OBNZDrW0&#10;gxm53HUyUWojnWmJPzSmx6cGq+Pu5DR8vR5+vlP1Vj+7dT/6SUlymdT6dj49PoCIOMX/MFzwGR1K&#10;Ztr7E9kgOg2LuzThqIaEF1z8TcZ6z0eWrkGWhbxeUP4BAAD//wMAUEsBAi0AFAAGAAgAAAAhALaD&#10;OJL+AAAA4QEAABMAAAAAAAAAAAAAAAAAAAAAAFtDb250ZW50X1R5cGVzXS54bWxQSwECLQAUAAYA&#10;CAAAACEAOP0h/9YAAACUAQAACwAAAAAAAAAAAAAAAAAvAQAAX3JlbHMvLnJlbHNQSwECLQAUAAYA&#10;CAAAACEAUKn7TeIBAACpAwAADgAAAAAAAAAAAAAAAAAuAgAAZHJzL2Uyb0RvYy54bWxQSwECLQAU&#10;AAYACAAAACEAmQgDSd0AAAAJAQAADwAAAAAAAAAAAAAAAAA8BAAAZHJzL2Rvd25yZXYueG1sUEsF&#10;BgAAAAAEAAQA8wAAAEYFAAAAAA==&#10;" w14:anchorId="35A8A80F">
                <v:textbox>
                  <w:txbxContent>
                    <w:p w:rsidRPr="007802E3" w:rsidR="00372C17" w:rsidP="00372C17" w:rsidRDefault="00372C17" w14:paraId="4B2D2D5D" w14:textId="77777777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  <w:p w:rsidRPr="007802E3" w:rsidR="00372C17" w:rsidP="00372C17" w:rsidRDefault="00372C17" w14:paraId="1F32373B" w14:textId="77777777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MAURA HEALEY</w:t>
                      </w:r>
                    </w:p>
                    <w:p w:rsidR="00372C17" w:rsidP="00372C17" w:rsidRDefault="00372C17" w14:paraId="647DA23B" w14:textId="77777777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 w:rsidRPr="007802E3"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Governor</w:t>
                      </w:r>
                    </w:p>
                    <w:p w:rsidR="00372C17" w:rsidP="00372C17" w:rsidRDefault="00372C17" w14:paraId="42C59C6E" w14:textId="77777777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  <w:p w:rsidR="00372C17" w:rsidP="00372C17" w:rsidRDefault="00372C17" w14:paraId="320F107D" w14:textId="77777777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KIM DRISCOLL</w:t>
                      </w:r>
                    </w:p>
                    <w:p w:rsidR="00372C17" w:rsidP="00372C17" w:rsidRDefault="00372C17" w14:paraId="06F84DCD" w14:textId="77777777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 w:rsidRPr="007802E3"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Lieutenant Governor</w:t>
                      </w:r>
                    </w:p>
                    <w:p w:rsidRPr="007802E3" w:rsidR="00372C17" w:rsidP="00372C17" w:rsidRDefault="00372C17" w14:paraId="7ECD6266" w14:textId="77777777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  <w:p w:rsidR="00372C17" w:rsidP="0020240A" w:rsidRDefault="00372C17" w14:paraId="6F346573" w14:textId="77777777">
                      <w:pPr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A1610AF" w14:textId="77777777" w:rsidR="00372C17" w:rsidRDefault="00372C17" w:rsidP="00372C17">
      <w:pPr>
        <w:rPr>
          <w:rFonts w:ascii="Bookman" w:hAnsi="Bookman"/>
          <w:iCs/>
          <w:color w:val="4451C8"/>
          <w:sz w:val="24"/>
          <w:szCs w:val="24"/>
        </w:rPr>
      </w:pPr>
    </w:p>
    <w:p w14:paraId="3B8AF446" w14:textId="77777777" w:rsidR="00372C17" w:rsidRDefault="00372C17" w:rsidP="00372C17">
      <w:pPr>
        <w:rPr>
          <w:rFonts w:ascii="Bookman" w:hAnsi="Bookman"/>
          <w:iCs/>
          <w:color w:val="4451C8"/>
          <w:sz w:val="24"/>
          <w:szCs w:val="24"/>
        </w:rPr>
      </w:pPr>
    </w:p>
    <w:p w14:paraId="5CC9EE14" w14:textId="77777777" w:rsidR="00372C17" w:rsidRPr="00FC1F58" w:rsidRDefault="00372C17" w:rsidP="00372C17">
      <w:pPr>
        <w:rPr>
          <w:rFonts w:ascii="Bookman Old Style" w:hAnsi="Bookman Old Style"/>
          <w:b/>
          <w:color w:val="303BA2"/>
          <w:sz w:val="16"/>
          <w:szCs w:val="16"/>
        </w:rPr>
      </w:pPr>
    </w:p>
    <w:p w14:paraId="49BF6E80" w14:textId="77777777" w:rsidR="00372C17" w:rsidRDefault="00372C17" w:rsidP="00372C17">
      <w:pPr>
        <w:ind w:left="-110" w:hanging="220"/>
        <w:rPr>
          <w:rFonts w:ascii="Bookman" w:hAnsi="Bookman"/>
          <w:b/>
          <w:color w:val="333399"/>
          <w:sz w:val="16"/>
          <w:szCs w:val="16"/>
        </w:rPr>
      </w:pPr>
    </w:p>
    <w:p w14:paraId="4FFEFA4B" w14:textId="77777777" w:rsidR="00372C17" w:rsidRDefault="00372C17" w:rsidP="00372C17">
      <w:pPr>
        <w:tabs>
          <w:tab w:val="left" w:pos="1440"/>
          <w:tab w:val="center" w:pos="4925"/>
        </w:tabs>
        <w:rPr>
          <w:rFonts w:ascii="Times New Roman" w:hAnsi="Times New Roman" w:cs="Times New Roman"/>
          <w:sz w:val="24"/>
          <w:szCs w:val="24"/>
        </w:rPr>
      </w:pPr>
    </w:p>
    <w:p w14:paraId="78629402" w14:textId="77777777" w:rsidR="001A778C" w:rsidRDefault="001A778C" w:rsidP="001A778C">
      <w:pPr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7447246E" w14:textId="2A59FB46" w:rsidR="003173CF" w:rsidRDefault="00310291" w:rsidP="006C263F">
      <w:pPr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36E9AC2E">
        <w:rPr>
          <w:rFonts w:ascii="Times New Roman" w:hAnsi="Times New Roman" w:cs="Times New Roman"/>
          <w:b/>
          <w:bCs/>
          <w:sz w:val="24"/>
          <w:szCs w:val="24"/>
        </w:rPr>
        <w:t>January</w:t>
      </w:r>
      <w:r w:rsidR="00953833" w:rsidRPr="36E9AC2E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Pr="36E9AC2E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D11F6A" w:rsidRPr="36E9AC2E">
        <w:rPr>
          <w:rFonts w:ascii="Times New Roman" w:hAnsi="Times New Roman" w:cs="Times New Roman"/>
          <w:sz w:val="24"/>
          <w:szCs w:val="24"/>
        </w:rPr>
        <w:t xml:space="preserve"> </w:t>
      </w:r>
      <w:r>
        <w:tab/>
      </w:r>
      <w:r w:rsidR="001A778C" w:rsidRPr="36E9AC2E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tab/>
      </w:r>
      <w:r>
        <w:tab/>
      </w:r>
      <w:r>
        <w:tab/>
      </w:r>
      <w:r w:rsidR="003173CF" w:rsidRPr="36E9AC2E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6C263F" w:rsidRPr="36E9AC2E">
        <w:rPr>
          <w:rFonts w:ascii="Times New Roman" w:hAnsi="Times New Roman" w:cs="Times New Roman"/>
          <w:sz w:val="24"/>
          <w:szCs w:val="24"/>
        </w:rPr>
        <w:t xml:space="preserve"> </w:t>
      </w:r>
      <w:r w:rsidR="00A344C9" w:rsidRPr="36E9AC2E">
        <w:rPr>
          <w:rFonts w:ascii="Times New Roman" w:hAnsi="Times New Roman" w:cs="Times New Roman"/>
          <w:b/>
          <w:bCs/>
          <w:sz w:val="24"/>
          <w:szCs w:val="24"/>
        </w:rPr>
        <w:t>Billing Update</w:t>
      </w:r>
      <w:r w:rsidR="00CA7447" w:rsidRPr="36E9AC2E">
        <w:rPr>
          <w:rFonts w:ascii="Times New Roman" w:hAnsi="Times New Roman" w:cs="Times New Roman"/>
          <w:b/>
          <w:bCs/>
          <w:sz w:val="24"/>
          <w:szCs w:val="24"/>
        </w:rPr>
        <w:t xml:space="preserve"> HSN-ALL BU-</w:t>
      </w:r>
      <w:r w:rsidR="006C263F" w:rsidRPr="36E9AC2E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C52D9B" w:rsidRPr="36E9AC2E">
        <w:rPr>
          <w:rFonts w:ascii="Times New Roman" w:hAnsi="Times New Roman" w:cs="Times New Roman"/>
          <w:b/>
          <w:bCs/>
          <w:sz w:val="24"/>
          <w:szCs w:val="24"/>
        </w:rPr>
        <w:t>9</w:t>
      </w:r>
    </w:p>
    <w:p w14:paraId="216C067B" w14:textId="77777777" w:rsidR="006C263F" w:rsidRDefault="006C263F" w:rsidP="006C263F">
      <w:pPr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</w:p>
    <w:p w14:paraId="7C8E96A5" w14:textId="77777777" w:rsidR="00387B71" w:rsidRPr="002B3A1E" w:rsidRDefault="00387B71" w:rsidP="00387B71">
      <w:pPr>
        <w:rPr>
          <w:b/>
          <w:bCs/>
          <w:color w:val="0070C0"/>
          <w:sz w:val="20"/>
        </w:rPr>
      </w:pPr>
    </w:p>
    <w:p w14:paraId="0CB7D3A2" w14:textId="510B69F2" w:rsidR="00A678D0" w:rsidRPr="00A42326" w:rsidRDefault="00E04D72" w:rsidP="5887DAD3">
      <w:pPr>
        <w:jc w:val="center"/>
        <w:rPr>
          <w:rFonts w:ascii="Calibri" w:eastAsia="Calibri" w:hAnsi="Calibri" w:cs="Calibri"/>
          <w:b/>
          <w:bCs/>
          <w:sz w:val="32"/>
          <w:szCs w:val="32"/>
          <w:u w:val="single"/>
        </w:rPr>
      </w:pPr>
      <w:r w:rsidRPr="6634ACEF">
        <w:rPr>
          <w:rFonts w:ascii="Calibri" w:eastAsia="Calibri" w:hAnsi="Calibri" w:cs="Calibri"/>
          <w:b/>
          <w:bCs/>
          <w:sz w:val="32"/>
          <w:szCs w:val="32"/>
          <w:u w:val="single"/>
        </w:rPr>
        <w:t xml:space="preserve">2026 PPS Rates </w:t>
      </w:r>
      <w:r w:rsidR="199556D4" w:rsidRPr="6634ACEF">
        <w:rPr>
          <w:rFonts w:ascii="Calibri" w:eastAsia="Calibri" w:hAnsi="Calibri" w:cs="Calibri"/>
          <w:b/>
          <w:bCs/>
          <w:sz w:val="32"/>
          <w:szCs w:val="32"/>
          <w:u w:val="single"/>
        </w:rPr>
        <w:t>for CHCs</w:t>
      </w:r>
    </w:p>
    <w:p w14:paraId="040D16C0" w14:textId="77777777" w:rsidR="00A678D0" w:rsidRPr="00A678D0" w:rsidRDefault="00A678D0" w:rsidP="00A678D0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58492943" w14:textId="71DC09E6" w:rsidR="00C52D9B" w:rsidRDefault="00C52D9B" w:rsidP="128550A8">
      <w:pPr>
        <w:rPr>
          <w:rFonts w:ascii="Calibri" w:eastAsia="Calibri" w:hAnsi="Calibri" w:cs="Calibri"/>
          <w:sz w:val="24"/>
          <w:szCs w:val="24"/>
        </w:rPr>
      </w:pPr>
      <w:r w:rsidRPr="6634ACEF">
        <w:rPr>
          <w:rFonts w:ascii="Calibri" w:eastAsia="Calibri" w:hAnsi="Calibri" w:cs="Calibri"/>
          <w:sz w:val="24"/>
          <w:szCs w:val="24"/>
        </w:rPr>
        <w:t>Health Safety Net</w:t>
      </w:r>
      <w:r w:rsidR="08C9A589" w:rsidRPr="6634ACEF">
        <w:rPr>
          <w:rFonts w:ascii="Calibri" w:eastAsia="Calibri" w:hAnsi="Calibri" w:cs="Calibri"/>
          <w:sz w:val="24"/>
          <w:szCs w:val="24"/>
        </w:rPr>
        <w:t xml:space="preserve"> has</w:t>
      </w:r>
      <w:r w:rsidRPr="6634ACEF">
        <w:rPr>
          <w:rFonts w:ascii="Calibri" w:eastAsia="Calibri" w:hAnsi="Calibri" w:cs="Calibri"/>
          <w:sz w:val="24"/>
          <w:szCs w:val="24"/>
        </w:rPr>
        <w:t xml:space="preserve"> updat</w:t>
      </w:r>
      <w:r w:rsidR="3BF71E9A" w:rsidRPr="6634ACEF">
        <w:rPr>
          <w:rFonts w:ascii="Calibri" w:eastAsia="Calibri" w:hAnsi="Calibri" w:cs="Calibri"/>
          <w:sz w:val="24"/>
          <w:szCs w:val="24"/>
        </w:rPr>
        <w:t>ed</w:t>
      </w:r>
      <w:r w:rsidRPr="6634ACEF">
        <w:rPr>
          <w:rFonts w:ascii="Calibri" w:eastAsia="Calibri" w:hAnsi="Calibri" w:cs="Calibri"/>
          <w:sz w:val="24"/>
          <w:szCs w:val="24"/>
        </w:rPr>
        <w:t xml:space="preserve"> Prospective Payment System (PPS)</w:t>
      </w:r>
      <w:r w:rsidR="001D389F" w:rsidRPr="6634ACEF">
        <w:rPr>
          <w:rFonts w:ascii="Calibri" w:eastAsia="Calibri" w:hAnsi="Calibri" w:cs="Calibri"/>
          <w:sz w:val="24"/>
          <w:szCs w:val="24"/>
        </w:rPr>
        <w:t xml:space="preserve"> </w:t>
      </w:r>
      <w:r w:rsidRPr="6634ACEF">
        <w:rPr>
          <w:rFonts w:ascii="Calibri" w:eastAsia="Calibri" w:hAnsi="Calibri" w:cs="Calibri"/>
          <w:sz w:val="24"/>
          <w:szCs w:val="24"/>
        </w:rPr>
        <w:t xml:space="preserve">rates </w:t>
      </w:r>
      <w:r w:rsidR="7D0414E8" w:rsidRPr="6634ACEF">
        <w:rPr>
          <w:rFonts w:ascii="Calibri" w:eastAsia="Calibri" w:hAnsi="Calibri" w:cs="Calibri"/>
          <w:sz w:val="24"/>
          <w:szCs w:val="24"/>
        </w:rPr>
        <w:t xml:space="preserve">for Community Health Centers (CHCs) </w:t>
      </w:r>
      <w:r w:rsidRPr="6634ACEF">
        <w:rPr>
          <w:rFonts w:ascii="Calibri" w:eastAsia="Calibri" w:hAnsi="Calibri" w:cs="Calibri"/>
          <w:sz w:val="24"/>
          <w:szCs w:val="24"/>
        </w:rPr>
        <w:t xml:space="preserve">for calendar year 2026.  The rates </w:t>
      </w:r>
      <w:r w:rsidR="72923645" w:rsidRPr="6634ACEF">
        <w:rPr>
          <w:rFonts w:ascii="Calibri" w:eastAsia="Calibri" w:hAnsi="Calibri" w:cs="Calibri"/>
          <w:sz w:val="24"/>
          <w:szCs w:val="24"/>
        </w:rPr>
        <w:t>are effective for dates of service beginning</w:t>
      </w:r>
      <w:r w:rsidRPr="6634ACEF">
        <w:rPr>
          <w:rFonts w:ascii="Calibri" w:eastAsia="Calibri" w:hAnsi="Calibri" w:cs="Calibri"/>
          <w:sz w:val="24"/>
          <w:szCs w:val="24"/>
        </w:rPr>
        <w:t xml:space="preserve"> January 1, 2026.  </w:t>
      </w:r>
      <w:r w:rsidR="5C82A0B0" w:rsidRPr="6634ACEF">
        <w:rPr>
          <w:rFonts w:ascii="Calibri" w:eastAsia="Calibri" w:hAnsi="Calibri" w:cs="Calibri"/>
          <w:sz w:val="24"/>
          <w:szCs w:val="24"/>
        </w:rPr>
        <w:t>Rates are</w:t>
      </w:r>
      <w:r w:rsidRPr="6634ACEF">
        <w:rPr>
          <w:rFonts w:ascii="Calibri" w:eastAsia="Calibri" w:hAnsi="Calibri" w:cs="Calibri"/>
          <w:sz w:val="24"/>
          <w:szCs w:val="24"/>
        </w:rPr>
        <w:t xml:space="preserve"> calculated based on the </w:t>
      </w:r>
      <w:r w:rsidR="429CF5B7" w:rsidRPr="6634ACEF">
        <w:rPr>
          <w:rFonts w:ascii="Calibri" w:eastAsia="Calibri" w:hAnsi="Calibri" w:cs="Calibri"/>
          <w:sz w:val="24"/>
          <w:szCs w:val="24"/>
        </w:rPr>
        <w:t>F</w:t>
      </w:r>
      <w:r w:rsidRPr="6634ACEF">
        <w:rPr>
          <w:rFonts w:ascii="Calibri" w:eastAsia="Calibri" w:hAnsi="Calibri" w:cs="Calibri"/>
          <w:sz w:val="24"/>
          <w:szCs w:val="24"/>
        </w:rPr>
        <w:t>ederal</w:t>
      </w:r>
      <w:r w:rsidR="74716CB4" w:rsidRPr="6634ACEF">
        <w:rPr>
          <w:rFonts w:ascii="Calibri" w:eastAsia="Calibri" w:hAnsi="Calibri" w:cs="Calibri"/>
          <w:sz w:val="24"/>
          <w:szCs w:val="24"/>
        </w:rPr>
        <w:t>ly</w:t>
      </w:r>
      <w:r w:rsidRPr="6634ACEF">
        <w:rPr>
          <w:rFonts w:ascii="Calibri" w:eastAsia="Calibri" w:hAnsi="Calibri" w:cs="Calibri"/>
          <w:sz w:val="24"/>
          <w:szCs w:val="24"/>
        </w:rPr>
        <w:t xml:space="preserve"> </w:t>
      </w:r>
      <w:r w:rsidR="67000262" w:rsidRPr="6634ACEF">
        <w:rPr>
          <w:rFonts w:ascii="Calibri" w:eastAsia="Calibri" w:hAnsi="Calibri" w:cs="Calibri"/>
          <w:sz w:val="24"/>
          <w:szCs w:val="24"/>
        </w:rPr>
        <w:t>Q</w:t>
      </w:r>
      <w:r w:rsidR="5A7555E8" w:rsidRPr="6634ACEF">
        <w:rPr>
          <w:rFonts w:ascii="Calibri" w:eastAsia="Calibri" w:hAnsi="Calibri" w:cs="Calibri"/>
          <w:sz w:val="24"/>
          <w:szCs w:val="24"/>
        </w:rPr>
        <w:t xml:space="preserve">ualified </w:t>
      </w:r>
      <w:r w:rsidR="0F937A2C" w:rsidRPr="6634ACEF">
        <w:rPr>
          <w:rFonts w:ascii="Calibri" w:eastAsia="Calibri" w:hAnsi="Calibri" w:cs="Calibri"/>
          <w:sz w:val="24"/>
          <w:szCs w:val="24"/>
        </w:rPr>
        <w:t>H</w:t>
      </w:r>
      <w:r w:rsidR="5A7555E8" w:rsidRPr="6634ACEF">
        <w:rPr>
          <w:rFonts w:ascii="Calibri" w:eastAsia="Calibri" w:hAnsi="Calibri" w:cs="Calibri"/>
          <w:sz w:val="24"/>
          <w:szCs w:val="24"/>
        </w:rPr>
        <w:t xml:space="preserve">ealth </w:t>
      </w:r>
      <w:r w:rsidR="2ED4BBD5" w:rsidRPr="6634ACEF">
        <w:rPr>
          <w:rFonts w:ascii="Calibri" w:eastAsia="Calibri" w:hAnsi="Calibri" w:cs="Calibri"/>
          <w:sz w:val="24"/>
          <w:szCs w:val="24"/>
        </w:rPr>
        <w:t>C</w:t>
      </w:r>
      <w:r w:rsidR="5A7555E8" w:rsidRPr="6634ACEF">
        <w:rPr>
          <w:rFonts w:ascii="Calibri" w:eastAsia="Calibri" w:hAnsi="Calibri" w:cs="Calibri"/>
          <w:sz w:val="24"/>
          <w:szCs w:val="24"/>
        </w:rPr>
        <w:t xml:space="preserve">enter </w:t>
      </w:r>
      <w:r w:rsidRPr="6634ACEF">
        <w:rPr>
          <w:rFonts w:ascii="Calibri" w:eastAsia="Calibri" w:hAnsi="Calibri" w:cs="Calibri"/>
          <w:sz w:val="24"/>
          <w:szCs w:val="24"/>
        </w:rPr>
        <w:t xml:space="preserve">base rate and include enhancements based on location of the facility as well as new patient as opposed to established patient rates. The table </w:t>
      </w:r>
      <w:r w:rsidR="6EF1E16B" w:rsidRPr="6634ACEF">
        <w:rPr>
          <w:rFonts w:ascii="Calibri" w:eastAsia="Calibri" w:hAnsi="Calibri" w:cs="Calibri"/>
          <w:sz w:val="24"/>
          <w:szCs w:val="24"/>
        </w:rPr>
        <w:t xml:space="preserve">below </w:t>
      </w:r>
      <w:r w:rsidRPr="6634ACEF">
        <w:rPr>
          <w:rFonts w:ascii="Calibri" w:eastAsia="Calibri" w:hAnsi="Calibri" w:cs="Calibri"/>
          <w:sz w:val="24"/>
          <w:szCs w:val="24"/>
        </w:rPr>
        <w:t xml:space="preserve">reflects the </w:t>
      </w:r>
      <w:r w:rsidR="65322D14" w:rsidRPr="6634ACEF">
        <w:rPr>
          <w:rFonts w:ascii="Calibri" w:eastAsia="Calibri" w:hAnsi="Calibri" w:cs="Calibri"/>
          <w:sz w:val="24"/>
          <w:szCs w:val="24"/>
        </w:rPr>
        <w:t>2026</w:t>
      </w:r>
      <w:r w:rsidRPr="6634ACEF">
        <w:rPr>
          <w:rFonts w:ascii="Calibri" w:eastAsia="Calibri" w:hAnsi="Calibri" w:cs="Calibri"/>
          <w:sz w:val="24"/>
          <w:szCs w:val="24"/>
        </w:rPr>
        <w:t xml:space="preserve"> rates.</w:t>
      </w:r>
    </w:p>
    <w:p w14:paraId="43EFDB83" w14:textId="77777777" w:rsidR="00C52D9B" w:rsidRDefault="00C52D9B" w:rsidP="00A678D0">
      <w:pPr>
        <w:rPr>
          <w:rFonts w:ascii="Calibri" w:eastAsia="Calibri" w:hAnsi="Calibri" w:cs="Calibri"/>
          <w:bCs/>
          <w:sz w:val="24"/>
          <w:szCs w:val="24"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3261"/>
        <w:gridCol w:w="3262"/>
        <w:gridCol w:w="3262"/>
      </w:tblGrid>
      <w:tr w:rsidR="00C52D9B" w14:paraId="1B9FD8ED" w14:textId="77777777" w:rsidTr="6634ACEF">
        <w:trPr>
          <w:trHeight w:val="299"/>
        </w:trPr>
        <w:tc>
          <w:tcPr>
            <w:tcW w:w="3261" w:type="dxa"/>
            <w:shd w:val="clear" w:color="auto" w:fill="ACB9CA" w:themeFill="text2" w:themeFillTint="66"/>
          </w:tcPr>
          <w:p w14:paraId="60BE9A98" w14:textId="77777777" w:rsidR="00C52D9B" w:rsidRDefault="00C52D9B" w:rsidP="00A678D0">
            <w:pPr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  <w:tc>
          <w:tcPr>
            <w:tcW w:w="3262" w:type="dxa"/>
            <w:shd w:val="clear" w:color="auto" w:fill="ACB9CA" w:themeFill="text2" w:themeFillTint="66"/>
          </w:tcPr>
          <w:p w14:paraId="0B3DA352" w14:textId="6CC5299D" w:rsidR="00C52D9B" w:rsidRDefault="00C52D9B" w:rsidP="00A678D0">
            <w:pPr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Established Patient</w:t>
            </w:r>
          </w:p>
        </w:tc>
        <w:tc>
          <w:tcPr>
            <w:tcW w:w="3262" w:type="dxa"/>
            <w:shd w:val="clear" w:color="auto" w:fill="ACB9CA" w:themeFill="text2" w:themeFillTint="66"/>
          </w:tcPr>
          <w:p w14:paraId="56AF3C0E" w14:textId="1E409BD4" w:rsidR="00C52D9B" w:rsidRDefault="00C52D9B" w:rsidP="00A678D0">
            <w:pPr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New Patient</w:t>
            </w:r>
          </w:p>
        </w:tc>
      </w:tr>
      <w:tr w:rsidR="00C52D9B" w14:paraId="7BB47639" w14:textId="77777777" w:rsidTr="6634ACEF">
        <w:trPr>
          <w:trHeight w:val="299"/>
        </w:trPr>
        <w:tc>
          <w:tcPr>
            <w:tcW w:w="3261" w:type="dxa"/>
          </w:tcPr>
          <w:p w14:paraId="5E51CEE4" w14:textId="245B60CF" w:rsidR="00C52D9B" w:rsidRDefault="00C52D9B" w:rsidP="00A678D0">
            <w:pPr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Metro Boston</w:t>
            </w:r>
          </w:p>
        </w:tc>
        <w:tc>
          <w:tcPr>
            <w:tcW w:w="3262" w:type="dxa"/>
          </w:tcPr>
          <w:p w14:paraId="037AF605" w14:textId="2CF2D975" w:rsidR="00C52D9B" w:rsidRDefault="00C52D9B" w:rsidP="00A678D0">
            <w:pPr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$231.61</w:t>
            </w:r>
          </w:p>
        </w:tc>
        <w:tc>
          <w:tcPr>
            <w:tcW w:w="3262" w:type="dxa"/>
          </w:tcPr>
          <w:p w14:paraId="1F3CD497" w14:textId="0E24A668" w:rsidR="00C52D9B" w:rsidRDefault="00C52D9B" w:rsidP="00A678D0">
            <w:pPr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$310.73</w:t>
            </w:r>
          </w:p>
        </w:tc>
      </w:tr>
      <w:tr w:rsidR="00C52D9B" w14:paraId="1E30B537" w14:textId="77777777" w:rsidTr="6634ACEF">
        <w:trPr>
          <w:trHeight w:val="299"/>
        </w:trPr>
        <w:tc>
          <w:tcPr>
            <w:tcW w:w="3261" w:type="dxa"/>
          </w:tcPr>
          <w:p w14:paraId="552872F3" w14:textId="030C15BC" w:rsidR="00C52D9B" w:rsidRDefault="00C52D9B" w:rsidP="494B6DA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6634ACEF">
              <w:rPr>
                <w:rFonts w:ascii="Calibri" w:eastAsia="Calibri" w:hAnsi="Calibri" w:cs="Calibri"/>
                <w:sz w:val="24"/>
                <w:szCs w:val="24"/>
              </w:rPr>
              <w:t>Rest of Mass</w:t>
            </w:r>
            <w:r w:rsidR="6BC488D8" w:rsidRPr="6634ACEF">
              <w:rPr>
                <w:rFonts w:ascii="Calibri" w:eastAsia="Calibri" w:hAnsi="Calibri" w:cs="Calibri"/>
                <w:sz w:val="24"/>
                <w:szCs w:val="24"/>
              </w:rPr>
              <w:t>achusetts</w:t>
            </w:r>
          </w:p>
        </w:tc>
        <w:tc>
          <w:tcPr>
            <w:tcW w:w="3262" w:type="dxa"/>
          </w:tcPr>
          <w:p w14:paraId="0BCEB311" w14:textId="4F026AC0" w:rsidR="00C52D9B" w:rsidRDefault="00C52D9B" w:rsidP="00A678D0">
            <w:pPr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$214.78</w:t>
            </w:r>
          </w:p>
        </w:tc>
        <w:tc>
          <w:tcPr>
            <w:tcW w:w="3262" w:type="dxa"/>
          </w:tcPr>
          <w:p w14:paraId="13B83E0A" w14:textId="21B15FF7" w:rsidR="00C52D9B" w:rsidRDefault="00C52D9B" w:rsidP="00A678D0">
            <w:pPr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$288.15</w:t>
            </w:r>
          </w:p>
        </w:tc>
      </w:tr>
    </w:tbl>
    <w:p w14:paraId="19BAC94C" w14:textId="77777777" w:rsidR="00C52D9B" w:rsidRDefault="00C52D9B" w:rsidP="00A678D0">
      <w:pPr>
        <w:rPr>
          <w:rFonts w:ascii="Calibri" w:eastAsia="Calibri" w:hAnsi="Calibri" w:cs="Calibri"/>
          <w:bCs/>
          <w:sz w:val="24"/>
          <w:szCs w:val="24"/>
        </w:rPr>
      </w:pPr>
    </w:p>
    <w:p w14:paraId="1B71B9B0" w14:textId="77777777" w:rsidR="00C52D9B" w:rsidRDefault="00C52D9B" w:rsidP="00A678D0">
      <w:pPr>
        <w:rPr>
          <w:rFonts w:ascii="Calibri" w:eastAsia="Calibri" w:hAnsi="Calibri" w:cs="Calibri"/>
          <w:bCs/>
          <w:sz w:val="24"/>
          <w:szCs w:val="24"/>
        </w:rPr>
      </w:pPr>
    </w:p>
    <w:p w14:paraId="67681AE3" w14:textId="144CC480" w:rsidR="00310291" w:rsidRDefault="00625372" w:rsidP="00310291">
      <w:pPr>
        <w:jc w:val="center"/>
        <w:rPr>
          <w:rFonts w:ascii="Calibri" w:eastAsia="Calibri" w:hAnsi="Calibri" w:cs="Calibri"/>
          <w:b/>
          <w:sz w:val="32"/>
          <w:szCs w:val="32"/>
          <w:u w:val="single"/>
        </w:rPr>
      </w:pPr>
      <w:r>
        <w:rPr>
          <w:rFonts w:ascii="Calibri" w:eastAsia="Calibri" w:hAnsi="Calibri" w:cs="Calibri"/>
          <w:b/>
          <w:sz w:val="32"/>
          <w:szCs w:val="32"/>
          <w:u w:val="single"/>
        </w:rPr>
        <w:t>FY 2026 Hospital Payment Rates</w:t>
      </w:r>
    </w:p>
    <w:p w14:paraId="377AB098" w14:textId="77777777" w:rsidR="00310291" w:rsidRPr="00310291" w:rsidRDefault="00310291" w:rsidP="00310291">
      <w:pPr>
        <w:jc w:val="center"/>
        <w:rPr>
          <w:rFonts w:ascii="Calibri" w:eastAsia="Calibri" w:hAnsi="Calibri" w:cs="Calibri"/>
          <w:b/>
          <w:sz w:val="32"/>
          <w:szCs w:val="32"/>
        </w:rPr>
      </w:pPr>
    </w:p>
    <w:p w14:paraId="1FDC7193" w14:textId="53CA2152" w:rsidR="00310291" w:rsidRPr="00310291" w:rsidRDefault="00310291" w:rsidP="5887DAD3">
      <w:pPr>
        <w:rPr>
          <w:rFonts w:ascii="Calibri" w:eastAsia="Calibri" w:hAnsi="Calibri" w:cs="Calibri"/>
          <w:sz w:val="24"/>
          <w:szCs w:val="24"/>
        </w:rPr>
      </w:pPr>
      <w:r w:rsidRPr="6634ACEF">
        <w:rPr>
          <w:rFonts w:ascii="Calibri" w:eastAsia="Calibri" w:hAnsi="Calibri" w:cs="Calibri"/>
          <w:sz w:val="24"/>
          <w:szCs w:val="24"/>
        </w:rPr>
        <w:t xml:space="preserve">The FY26 Health Safety Net hospital payment rates have been emailed out to lead Finance contacts at each hospital. FY26 hospital payment rates are effective </w:t>
      </w:r>
      <w:r w:rsidR="35129C34" w:rsidRPr="6634ACEF">
        <w:rPr>
          <w:rFonts w:ascii="Calibri" w:eastAsia="Calibri" w:hAnsi="Calibri" w:cs="Calibri"/>
          <w:sz w:val="24"/>
          <w:szCs w:val="24"/>
        </w:rPr>
        <w:t xml:space="preserve">for dates of service </w:t>
      </w:r>
      <w:r w:rsidRPr="6634ACEF">
        <w:rPr>
          <w:rFonts w:ascii="Calibri" w:eastAsia="Calibri" w:hAnsi="Calibri" w:cs="Calibri"/>
          <w:sz w:val="24"/>
          <w:szCs w:val="24"/>
        </w:rPr>
        <w:t>beginning October 1, 2025, and have been implemented in December 2025 payments. Please note that hospital outpatient rate calculations do still contain the 25% DSH/non-teaching hospital add-on, if applicable.</w:t>
      </w:r>
    </w:p>
    <w:p w14:paraId="66FDD896" w14:textId="77777777" w:rsidR="00310291" w:rsidRPr="00310291" w:rsidRDefault="00310291" w:rsidP="00310291">
      <w:pPr>
        <w:rPr>
          <w:rFonts w:ascii="Calibri" w:eastAsia="Calibri" w:hAnsi="Calibri" w:cs="Calibri"/>
          <w:bCs/>
          <w:sz w:val="24"/>
          <w:szCs w:val="24"/>
        </w:rPr>
      </w:pPr>
    </w:p>
    <w:p w14:paraId="336AD792" w14:textId="77777777" w:rsidR="00310291" w:rsidRPr="00310291" w:rsidRDefault="00310291" w:rsidP="00310291">
      <w:pPr>
        <w:rPr>
          <w:rFonts w:ascii="Calibri" w:eastAsia="Calibri" w:hAnsi="Calibri" w:cs="Calibri"/>
          <w:bCs/>
          <w:sz w:val="24"/>
          <w:szCs w:val="24"/>
        </w:rPr>
      </w:pPr>
      <w:r w:rsidRPr="00310291">
        <w:rPr>
          <w:rFonts w:ascii="Calibri" w:eastAsia="Calibri" w:hAnsi="Calibri" w:cs="Calibri"/>
          <w:bCs/>
          <w:sz w:val="24"/>
          <w:szCs w:val="24"/>
        </w:rPr>
        <w:t>If a hospital has any requests or corrections associated with FY26 rates, requests and documentation must be submitted to HSN.Data@mass.gov with the subject line “FY26 Rates” by January 21st, 2026.</w:t>
      </w:r>
    </w:p>
    <w:p w14:paraId="7002944A" w14:textId="77777777" w:rsidR="00310291" w:rsidRDefault="00310291" w:rsidP="00A678D0">
      <w:pPr>
        <w:rPr>
          <w:rFonts w:ascii="Calibri" w:eastAsia="Calibri" w:hAnsi="Calibri" w:cs="Calibri"/>
          <w:bCs/>
          <w:sz w:val="24"/>
          <w:szCs w:val="24"/>
        </w:rPr>
      </w:pPr>
    </w:p>
    <w:p w14:paraId="2C0E2DD6" w14:textId="77777777" w:rsidR="00A678D0" w:rsidRPr="00A678D0" w:rsidRDefault="00A678D0" w:rsidP="00A678D0">
      <w:pPr>
        <w:rPr>
          <w:rFonts w:ascii="Calibri" w:eastAsia="Calibri" w:hAnsi="Calibri" w:cs="Calibri"/>
          <w:bCs/>
          <w:sz w:val="24"/>
          <w:szCs w:val="24"/>
        </w:rPr>
      </w:pPr>
    </w:p>
    <w:p w14:paraId="79CDD4D5" w14:textId="77777777" w:rsidR="00EB6E7B" w:rsidRDefault="00EB6E7B" w:rsidP="001A778C">
      <w:pPr>
        <w:rPr>
          <w:rFonts w:ascii="Calibri" w:eastAsia="Calibri" w:hAnsi="Calibri" w:cs="Calibri"/>
          <w:b/>
          <w:sz w:val="24"/>
          <w:szCs w:val="24"/>
        </w:rPr>
      </w:pPr>
    </w:p>
    <w:p w14:paraId="4352A7BD" w14:textId="50A8E108" w:rsidR="00A344C9" w:rsidRDefault="00D51B50" w:rsidP="001A778C">
      <w:pPr>
        <w:rPr>
          <w:rFonts w:ascii="Calibri" w:eastAsia="Calibri" w:hAnsi="Calibri" w:cs="Calibri"/>
          <w:b/>
          <w:sz w:val="24"/>
          <w:szCs w:val="24"/>
        </w:rPr>
      </w:pPr>
      <w:r w:rsidRPr="00D51B50">
        <w:rPr>
          <w:rFonts w:ascii="Calibri" w:eastAsia="Calibri" w:hAnsi="Calibri" w:cs="Calibri"/>
          <w:b/>
          <w:sz w:val="24"/>
          <w:szCs w:val="24"/>
        </w:rPr>
        <w:t xml:space="preserve">For any questions about this billing update, please contact the HSN Customer Service line at 800-609-7232 or </w:t>
      </w:r>
      <w:bookmarkStart w:id="0" w:name="_Hlk104371731"/>
      <w:r w:rsidRPr="00D51B50">
        <w:rPr>
          <w:rFonts w:ascii="Calibri" w:eastAsia="Calibri" w:hAnsi="Calibri" w:cs="Calibri"/>
          <w:b/>
          <w:sz w:val="24"/>
          <w:szCs w:val="24"/>
        </w:rPr>
        <w:t xml:space="preserve">by email at </w:t>
      </w:r>
      <w:hyperlink r:id="rId13" w:history="1">
        <w:r w:rsidRPr="00D51B50">
          <w:rPr>
            <w:rStyle w:val="Hyperlink"/>
            <w:rFonts w:ascii="Calibri" w:eastAsia="Calibri" w:hAnsi="Calibri" w:cs="Calibri"/>
            <w:b/>
            <w:sz w:val="24"/>
            <w:szCs w:val="24"/>
          </w:rPr>
          <w:t>HSNHelpdesk@state.ma.us</w:t>
        </w:r>
      </w:hyperlink>
      <w:r w:rsidRPr="00D51B50">
        <w:rPr>
          <w:rFonts w:ascii="Calibri" w:eastAsia="Calibri" w:hAnsi="Calibri" w:cs="Calibri"/>
          <w:b/>
          <w:sz w:val="24"/>
          <w:szCs w:val="24"/>
        </w:rPr>
        <w:t xml:space="preserve">. </w:t>
      </w:r>
      <w:bookmarkEnd w:id="0"/>
    </w:p>
    <w:p w14:paraId="5847E0CD" w14:textId="77777777" w:rsidR="00387B71" w:rsidRDefault="00387B71" w:rsidP="001A778C">
      <w:pPr>
        <w:rPr>
          <w:rFonts w:ascii="Calibri" w:eastAsia="Calibri" w:hAnsi="Calibri" w:cs="Calibri"/>
          <w:b/>
          <w:sz w:val="24"/>
          <w:szCs w:val="24"/>
        </w:rPr>
      </w:pPr>
    </w:p>
    <w:p w14:paraId="62775B03" w14:textId="68046D3D" w:rsidR="00387B71" w:rsidRDefault="00861773" w:rsidP="001A778C">
      <w:pPr>
        <w:rPr>
          <w:rFonts w:ascii="Calibri" w:eastAsia="Calibri" w:hAnsi="Calibri" w:cs="Calibri"/>
          <w:b/>
          <w:sz w:val="24"/>
          <w:szCs w:val="24"/>
        </w:rPr>
      </w:pPr>
      <w:hyperlink r:id="rId14" w:history="1">
        <w:r w:rsidRPr="00861773">
          <w:rPr>
            <w:rStyle w:val="Hyperlink"/>
            <w:rFonts w:ascii="Calibri" w:eastAsia="Calibri" w:hAnsi="Calibri" w:cs="Calibri"/>
            <w:b/>
            <w:sz w:val="24"/>
            <w:szCs w:val="24"/>
          </w:rPr>
          <w:t>Information about HSN Provider Guides and Billing Updates | Mass.gov</w:t>
        </w:r>
      </w:hyperlink>
    </w:p>
    <w:p w14:paraId="56022A25" w14:textId="5CB7D5EA" w:rsidR="00861773" w:rsidRDefault="00861773" w:rsidP="001A778C">
      <w:pPr>
        <w:rPr>
          <w:rStyle w:val="Hyperlink"/>
          <w:rFonts w:ascii="Calibri" w:eastAsia="Calibri" w:hAnsi="Calibri" w:cs="Calibri"/>
          <w:b/>
          <w:sz w:val="24"/>
          <w:szCs w:val="24"/>
        </w:rPr>
      </w:pPr>
      <w:hyperlink r:id="rId15" w:history="1">
        <w:r w:rsidRPr="00861773">
          <w:rPr>
            <w:rStyle w:val="Hyperlink"/>
            <w:rFonts w:ascii="Calibri" w:eastAsia="Calibri" w:hAnsi="Calibri" w:cs="Calibri"/>
            <w:b/>
            <w:sz w:val="24"/>
            <w:szCs w:val="24"/>
          </w:rPr>
          <w:t>HSN claims and payment information | Mass.gov</w:t>
        </w:r>
      </w:hyperlink>
    </w:p>
    <w:sectPr w:rsidR="00861773" w:rsidSect="00B95BC6">
      <w:footerReference w:type="default" r:id="rId16"/>
      <w:type w:val="continuous"/>
      <w:pgSz w:w="12240" w:h="15840" w:code="1"/>
      <w:pgMar w:top="630" w:right="1080" w:bottom="450" w:left="1080" w:header="720" w:footer="49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33E2F" w14:textId="77777777" w:rsidR="0010784C" w:rsidRDefault="0010784C">
      <w:r>
        <w:separator/>
      </w:r>
    </w:p>
  </w:endnote>
  <w:endnote w:type="continuationSeparator" w:id="0">
    <w:p w14:paraId="7AC88D15" w14:textId="77777777" w:rsidR="0010784C" w:rsidRDefault="0010784C">
      <w:r>
        <w:continuationSeparator/>
      </w:r>
    </w:p>
  </w:endnote>
  <w:endnote w:type="continuationNotice" w:id="1">
    <w:p w14:paraId="7FECC4FD" w14:textId="77777777" w:rsidR="0010784C" w:rsidRDefault="0010784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7D4AA" w14:textId="77777777" w:rsidR="000254A1" w:rsidRDefault="000254A1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524CC">
      <w:rPr>
        <w:noProof/>
      </w:rPr>
      <w:t>2</w:t>
    </w:r>
    <w:r>
      <w:rPr>
        <w:noProof/>
      </w:rPr>
      <w:fldChar w:fldCharType="end"/>
    </w:r>
  </w:p>
  <w:p w14:paraId="33B658B9" w14:textId="77777777" w:rsidR="000254A1" w:rsidRDefault="000254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04C92" w14:textId="77777777" w:rsidR="0010784C" w:rsidRDefault="0010784C">
      <w:r>
        <w:separator/>
      </w:r>
    </w:p>
  </w:footnote>
  <w:footnote w:type="continuationSeparator" w:id="0">
    <w:p w14:paraId="5C3AA968" w14:textId="77777777" w:rsidR="0010784C" w:rsidRDefault="0010784C">
      <w:r>
        <w:continuationSeparator/>
      </w:r>
    </w:p>
  </w:footnote>
  <w:footnote w:type="continuationNotice" w:id="1">
    <w:p w14:paraId="7D287C09" w14:textId="77777777" w:rsidR="0010784C" w:rsidRDefault="0010784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F1BED"/>
    <w:multiLevelType w:val="hybridMultilevel"/>
    <w:tmpl w:val="264A4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67504"/>
    <w:multiLevelType w:val="hybridMultilevel"/>
    <w:tmpl w:val="B17A2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74938"/>
    <w:multiLevelType w:val="multilevel"/>
    <w:tmpl w:val="3D5A1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0EE7F4D"/>
    <w:multiLevelType w:val="multilevel"/>
    <w:tmpl w:val="DFBE0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8B7B80"/>
    <w:multiLevelType w:val="hybridMultilevel"/>
    <w:tmpl w:val="72360040"/>
    <w:lvl w:ilvl="0" w:tplc="21144D56">
      <w:start w:val="1"/>
      <w:numFmt w:val="bullet"/>
      <w:lvlText w:val="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804BEF"/>
    <w:multiLevelType w:val="hybridMultilevel"/>
    <w:tmpl w:val="77C05F6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344B59"/>
    <w:multiLevelType w:val="multilevel"/>
    <w:tmpl w:val="9252E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CE46950"/>
    <w:multiLevelType w:val="hybridMultilevel"/>
    <w:tmpl w:val="B6DCBD16"/>
    <w:lvl w:ilvl="0" w:tplc="84DC51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342C3C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52CCD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9701A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D403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E8FB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6A070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0B68D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CA44C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D541FC1"/>
    <w:multiLevelType w:val="hybridMultilevel"/>
    <w:tmpl w:val="C7D83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AD509E"/>
    <w:multiLevelType w:val="hybridMultilevel"/>
    <w:tmpl w:val="62D060F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3A6443"/>
    <w:multiLevelType w:val="hybridMultilevel"/>
    <w:tmpl w:val="39DC3E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2D0207B"/>
    <w:multiLevelType w:val="hybridMultilevel"/>
    <w:tmpl w:val="87F89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9E7AA7"/>
    <w:multiLevelType w:val="hybridMultilevel"/>
    <w:tmpl w:val="5DAAAE2E"/>
    <w:lvl w:ilvl="0" w:tplc="8E46AE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cs="Times New Roman" w:hint="default"/>
      </w:rPr>
    </w:lvl>
    <w:lvl w:ilvl="1" w:tplc="15DAC9D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cs="Times New Roman" w:hint="default"/>
      </w:rPr>
    </w:lvl>
    <w:lvl w:ilvl="2" w:tplc="EA26675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cs="Times New Roman" w:hint="default"/>
      </w:rPr>
    </w:lvl>
    <w:lvl w:ilvl="3" w:tplc="D1181E2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cs="Times New Roman" w:hint="default"/>
      </w:rPr>
    </w:lvl>
    <w:lvl w:ilvl="4" w:tplc="188AE3B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cs="Times New Roman" w:hint="default"/>
      </w:rPr>
    </w:lvl>
    <w:lvl w:ilvl="5" w:tplc="9224F450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cs="Times New Roman" w:hint="default"/>
      </w:rPr>
    </w:lvl>
    <w:lvl w:ilvl="6" w:tplc="67DE0C3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cs="Times New Roman" w:hint="default"/>
      </w:rPr>
    </w:lvl>
    <w:lvl w:ilvl="7" w:tplc="2280116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cs="Times New Roman" w:hint="default"/>
      </w:rPr>
    </w:lvl>
    <w:lvl w:ilvl="8" w:tplc="FDDC709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cs="Times New Roman" w:hint="default"/>
      </w:rPr>
    </w:lvl>
  </w:abstractNum>
  <w:abstractNum w:abstractNumId="13" w15:restartNumberingAfterBreak="0">
    <w:nsid w:val="378D6D28"/>
    <w:multiLevelType w:val="hybridMultilevel"/>
    <w:tmpl w:val="B96C0A92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3C7F80"/>
    <w:multiLevelType w:val="hybridMultilevel"/>
    <w:tmpl w:val="D8AE40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CBB0D96"/>
    <w:multiLevelType w:val="hybridMultilevel"/>
    <w:tmpl w:val="B030D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BC705C"/>
    <w:multiLevelType w:val="hybridMultilevel"/>
    <w:tmpl w:val="A3986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6D6724"/>
    <w:multiLevelType w:val="hybridMultilevel"/>
    <w:tmpl w:val="49BABB2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FE22A1"/>
    <w:multiLevelType w:val="hybridMultilevel"/>
    <w:tmpl w:val="66A6445C"/>
    <w:lvl w:ilvl="0" w:tplc="D47C3C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8B04BD9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ECFAF51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3AD8BC2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BDA02A4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5A9C63F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664E5A0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8B3CFF3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3E4C731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9" w15:restartNumberingAfterBreak="0">
    <w:nsid w:val="44541DC6"/>
    <w:multiLevelType w:val="hybridMultilevel"/>
    <w:tmpl w:val="F27071CA"/>
    <w:lvl w:ilvl="0" w:tplc="FAECC58E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460259"/>
    <w:multiLevelType w:val="hybridMultilevel"/>
    <w:tmpl w:val="91AE3754"/>
    <w:lvl w:ilvl="0" w:tplc="041877E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3D17D2"/>
    <w:multiLevelType w:val="hybridMultilevel"/>
    <w:tmpl w:val="02F0316E"/>
    <w:lvl w:ilvl="0" w:tplc="0409001B">
      <w:start w:val="1"/>
      <w:numFmt w:val="lowerRoman"/>
      <w:lvlText w:val="%1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51F3B38"/>
    <w:multiLevelType w:val="hybridMultilevel"/>
    <w:tmpl w:val="F244BF2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5C948BA"/>
    <w:multiLevelType w:val="hybridMultilevel"/>
    <w:tmpl w:val="9A682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D05BAF"/>
    <w:multiLevelType w:val="hybridMultilevel"/>
    <w:tmpl w:val="4EE63C9A"/>
    <w:lvl w:ilvl="0" w:tplc="C78CDF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A66C47"/>
    <w:multiLevelType w:val="hybridMultilevel"/>
    <w:tmpl w:val="5922E0E2"/>
    <w:lvl w:ilvl="0" w:tplc="041877E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947400"/>
    <w:multiLevelType w:val="hybridMultilevel"/>
    <w:tmpl w:val="D28E3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B11212"/>
    <w:multiLevelType w:val="hybridMultilevel"/>
    <w:tmpl w:val="F72AC7A2"/>
    <w:lvl w:ilvl="0" w:tplc="041877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8A2F822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E3C40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7A3C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B87A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EE0DB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2ECCB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7883D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19A08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61C50F4A"/>
    <w:multiLevelType w:val="hybridMultilevel"/>
    <w:tmpl w:val="D7F459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A447668"/>
    <w:multiLevelType w:val="hybridMultilevel"/>
    <w:tmpl w:val="4F3E6702"/>
    <w:lvl w:ilvl="0" w:tplc="90F0C39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E521EAA"/>
    <w:multiLevelType w:val="multilevel"/>
    <w:tmpl w:val="0D92FF8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2"/>
        <w:szCs w:val="22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sz w:val="22"/>
        <w:szCs w:val="22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sz w:val="22"/>
        <w:szCs w:val="22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sz w:val="22"/>
        <w:szCs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sz w:val="22"/>
        <w:szCs w:val="22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sz w:val="22"/>
        <w:szCs w:val="22"/>
      </w:rPr>
    </w:lvl>
  </w:abstractNum>
  <w:abstractNum w:abstractNumId="31" w15:restartNumberingAfterBreak="0">
    <w:nsid w:val="6F253060"/>
    <w:multiLevelType w:val="hybridMultilevel"/>
    <w:tmpl w:val="B5D8A1E0"/>
    <w:lvl w:ilvl="0" w:tplc="E026B81E"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2114B4E"/>
    <w:multiLevelType w:val="hybridMultilevel"/>
    <w:tmpl w:val="51DE1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AA16B8"/>
    <w:multiLevelType w:val="hybridMultilevel"/>
    <w:tmpl w:val="2612FD48"/>
    <w:lvl w:ilvl="0" w:tplc="FAECC58E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</w:rPr>
    </w:lvl>
    <w:lvl w:ilvl="1" w:tplc="453ED25C">
      <w:start w:val="1"/>
      <w:numFmt w:val="lowerRoman"/>
      <w:lvlText w:val="%2."/>
      <w:lvlJc w:val="left"/>
      <w:pPr>
        <w:ind w:left="180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8B57FFA"/>
    <w:multiLevelType w:val="hybridMultilevel"/>
    <w:tmpl w:val="FDC40500"/>
    <w:lvl w:ilvl="0" w:tplc="D1B8359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7ABE2FF7"/>
    <w:multiLevelType w:val="hybridMultilevel"/>
    <w:tmpl w:val="8C2AD224"/>
    <w:lvl w:ilvl="0" w:tplc="04090001">
      <w:start w:val="1"/>
      <w:numFmt w:val="bullet"/>
      <w:lvlText w:val=""/>
      <w:lvlJc w:val="left"/>
      <w:pPr>
        <w:ind w:left="8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num w:numId="1" w16cid:durableId="1259406561">
    <w:abstractNumId w:val="34"/>
  </w:num>
  <w:num w:numId="2" w16cid:durableId="410124684">
    <w:abstractNumId w:val="5"/>
  </w:num>
  <w:num w:numId="3" w16cid:durableId="1323116594">
    <w:abstractNumId w:val="13"/>
  </w:num>
  <w:num w:numId="4" w16cid:durableId="81462467">
    <w:abstractNumId w:val="14"/>
  </w:num>
  <w:num w:numId="5" w16cid:durableId="132334427">
    <w:abstractNumId w:val="28"/>
  </w:num>
  <w:num w:numId="6" w16cid:durableId="1445617333">
    <w:abstractNumId w:val="10"/>
  </w:num>
  <w:num w:numId="7" w16cid:durableId="634801142">
    <w:abstractNumId w:val="22"/>
  </w:num>
  <w:num w:numId="8" w16cid:durableId="130943040">
    <w:abstractNumId w:val="4"/>
  </w:num>
  <w:num w:numId="9" w16cid:durableId="236405662">
    <w:abstractNumId w:val="8"/>
  </w:num>
  <w:num w:numId="10" w16cid:durableId="363868195">
    <w:abstractNumId w:val="29"/>
  </w:num>
  <w:num w:numId="11" w16cid:durableId="644235331">
    <w:abstractNumId w:val="33"/>
  </w:num>
  <w:num w:numId="12" w16cid:durableId="915629555">
    <w:abstractNumId w:val="19"/>
  </w:num>
  <w:num w:numId="13" w16cid:durableId="2055150872">
    <w:abstractNumId w:val="21"/>
  </w:num>
  <w:num w:numId="14" w16cid:durableId="915089832">
    <w:abstractNumId w:val="30"/>
  </w:num>
  <w:num w:numId="15" w16cid:durableId="1331104949">
    <w:abstractNumId w:val="24"/>
  </w:num>
  <w:num w:numId="16" w16cid:durableId="1101297457">
    <w:abstractNumId w:val="18"/>
  </w:num>
  <w:num w:numId="17" w16cid:durableId="1840121157">
    <w:abstractNumId w:val="12"/>
  </w:num>
  <w:num w:numId="18" w16cid:durableId="1370031991">
    <w:abstractNumId w:val="15"/>
  </w:num>
  <w:num w:numId="19" w16cid:durableId="18949369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39306167">
    <w:abstractNumId w:val="16"/>
  </w:num>
  <w:num w:numId="21" w16cid:durableId="1558854435">
    <w:abstractNumId w:val="35"/>
  </w:num>
  <w:num w:numId="22" w16cid:durableId="925501718">
    <w:abstractNumId w:val="11"/>
  </w:num>
  <w:num w:numId="23" w16cid:durableId="787235369">
    <w:abstractNumId w:val="27"/>
  </w:num>
  <w:num w:numId="24" w16cid:durableId="1020668794">
    <w:abstractNumId w:val="0"/>
  </w:num>
  <w:num w:numId="25" w16cid:durableId="1964917635">
    <w:abstractNumId w:val="20"/>
  </w:num>
  <w:num w:numId="26" w16cid:durableId="321128290">
    <w:abstractNumId w:val="7"/>
  </w:num>
  <w:num w:numId="27" w16cid:durableId="2136216302">
    <w:abstractNumId w:val="23"/>
  </w:num>
  <w:num w:numId="28" w16cid:durableId="83576038">
    <w:abstractNumId w:val="26"/>
  </w:num>
  <w:num w:numId="29" w16cid:durableId="795293261">
    <w:abstractNumId w:val="25"/>
  </w:num>
  <w:num w:numId="30" w16cid:durableId="1962490433">
    <w:abstractNumId w:val="1"/>
  </w:num>
  <w:num w:numId="31" w16cid:durableId="1109856736">
    <w:abstractNumId w:val="32"/>
  </w:num>
  <w:num w:numId="32" w16cid:durableId="563443776">
    <w:abstractNumId w:val="31"/>
  </w:num>
  <w:num w:numId="33" w16cid:durableId="426316301">
    <w:abstractNumId w:val="2"/>
  </w:num>
  <w:num w:numId="34" w16cid:durableId="589462293">
    <w:abstractNumId w:val="6"/>
  </w:num>
  <w:num w:numId="35" w16cid:durableId="1949115612">
    <w:abstractNumId w:val="17"/>
  </w:num>
  <w:num w:numId="36" w16cid:durableId="2740180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491"/>
    <w:rsid w:val="00003B09"/>
    <w:rsid w:val="00004ACD"/>
    <w:rsid w:val="00011B43"/>
    <w:rsid w:val="00014D23"/>
    <w:rsid w:val="00020E0F"/>
    <w:rsid w:val="000218F6"/>
    <w:rsid w:val="00023F0A"/>
    <w:rsid w:val="000254A1"/>
    <w:rsid w:val="00025924"/>
    <w:rsid w:val="0003631E"/>
    <w:rsid w:val="0004511C"/>
    <w:rsid w:val="00050CFA"/>
    <w:rsid w:val="000517C8"/>
    <w:rsid w:val="00053F8D"/>
    <w:rsid w:val="000642F1"/>
    <w:rsid w:val="00064F04"/>
    <w:rsid w:val="00070017"/>
    <w:rsid w:val="000714EC"/>
    <w:rsid w:val="000822DC"/>
    <w:rsid w:val="000917DD"/>
    <w:rsid w:val="000920C5"/>
    <w:rsid w:val="000948C8"/>
    <w:rsid w:val="000A060F"/>
    <w:rsid w:val="000A3425"/>
    <w:rsid w:val="000A5A3E"/>
    <w:rsid w:val="000B144A"/>
    <w:rsid w:val="000B2528"/>
    <w:rsid w:val="000D1437"/>
    <w:rsid w:val="000E02D6"/>
    <w:rsid w:val="000E21BD"/>
    <w:rsid w:val="000E3A81"/>
    <w:rsid w:val="000E7EF5"/>
    <w:rsid w:val="000F2FB3"/>
    <w:rsid w:val="000F41EA"/>
    <w:rsid w:val="000F4D41"/>
    <w:rsid w:val="00104A6C"/>
    <w:rsid w:val="00104ED4"/>
    <w:rsid w:val="001066DC"/>
    <w:rsid w:val="0010784C"/>
    <w:rsid w:val="0011308B"/>
    <w:rsid w:val="001145CC"/>
    <w:rsid w:val="001152CA"/>
    <w:rsid w:val="0011656D"/>
    <w:rsid w:val="00117995"/>
    <w:rsid w:val="00117AFD"/>
    <w:rsid w:val="001244E3"/>
    <w:rsid w:val="00132FE1"/>
    <w:rsid w:val="00134691"/>
    <w:rsid w:val="00134DE7"/>
    <w:rsid w:val="00136393"/>
    <w:rsid w:val="00142ADA"/>
    <w:rsid w:val="00146FD1"/>
    <w:rsid w:val="0014797B"/>
    <w:rsid w:val="00151378"/>
    <w:rsid w:val="00152C75"/>
    <w:rsid w:val="00155E03"/>
    <w:rsid w:val="001571A6"/>
    <w:rsid w:val="00157C26"/>
    <w:rsid w:val="00161609"/>
    <w:rsid w:val="00167C98"/>
    <w:rsid w:val="00170C17"/>
    <w:rsid w:val="001770F3"/>
    <w:rsid w:val="0018517C"/>
    <w:rsid w:val="00186186"/>
    <w:rsid w:val="001A4FFD"/>
    <w:rsid w:val="001A778C"/>
    <w:rsid w:val="001B15F5"/>
    <w:rsid w:val="001B3F94"/>
    <w:rsid w:val="001C3CAB"/>
    <w:rsid w:val="001C6ECA"/>
    <w:rsid w:val="001C733C"/>
    <w:rsid w:val="001D389F"/>
    <w:rsid w:val="001D7253"/>
    <w:rsid w:val="001E1D23"/>
    <w:rsid w:val="001E6AC7"/>
    <w:rsid w:val="001E7C3D"/>
    <w:rsid w:val="001F075D"/>
    <w:rsid w:val="001F0C3D"/>
    <w:rsid w:val="001F28D5"/>
    <w:rsid w:val="001F32B9"/>
    <w:rsid w:val="0020240A"/>
    <w:rsid w:val="00206158"/>
    <w:rsid w:val="002063AB"/>
    <w:rsid w:val="0020717F"/>
    <w:rsid w:val="00215187"/>
    <w:rsid w:val="00215CAD"/>
    <w:rsid w:val="002166F1"/>
    <w:rsid w:val="002177F0"/>
    <w:rsid w:val="00223B9F"/>
    <w:rsid w:val="00226BCC"/>
    <w:rsid w:val="002304A9"/>
    <w:rsid w:val="00230E81"/>
    <w:rsid w:val="00251F12"/>
    <w:rsid w:val="002520D5"/>
    <w:rsid w:val="00254EA1"/>
    <w:rsid w:val="002555B1"/>
    <w:rsid w:val="00257A16"/>
    <w:rsid w:val="002630E2"/>
    <w:rsid w:val="00263CB3"/>
    <w:rsid w:val="00266394"/>
    <w:rsid w:val="00266A2F"/>
    <w:rsid w:val="00266AB2"/>
    <w:rsid w:val="00271C4A"/>
    <w:rsid w:val="0027681C"/>
    <w:rsid w:val="00277D5D"/>
    <w:rsid w:val="00280190"/>
    <w:rsid w:val="00284CED"/>
    <w:rsid w:val="00294D58"/>
    <w:rsid w:val="002976B1"/>
    <w:rsid w:val="002A53A2"/>
    <w:rsid w:val="002B0829"/>
    <w:rsid w:val="002B0DC3"/>
    <w:rsid w:val="002B4A7D"/>
    <w:rsid w:val="002B7E51"/>
    <w:rsid w:val="002C0410"/>
    <w:rsid w:val="002C2825"/>
    <w:rsid w:val="002D360A"/>
    <w:rsid w:val="002D784B"/>
    <w:rsid w:val="002D7BE3"/>
    <w:rsid w:val="002E5DA6"/>
    <w:rsid w:val="002F04ED"/>
    <w:rsid w:val="002F2306"/>
    <w:rsid w:val="002F28A5"/>
    <w:rsid w:val="002F53BB"/>
    <w:rsid w:val="002F7BA8"/>
    <w:rsid w:val="00306619"/>
    <w:rsid w:val="00310291"/>
    <w:rsid w:val="0031179B"/>
    <w:rsid w:val="00311FEC"/>
    <w:rsid w:val="00313DA2"/>
    <w:rsid w:val="003173CF"/>
    <w:rsid w:val="00320612"/>
    <w:rsid w:val="00321D33"/>
    <w:rsid w:val="00321E6E"/>
    <w:rsid w:val="00323C82"/>
    <w:rsid w:val="00336CEA"/>
    <w:rsid w:val="003403C3"/>
    <w:rsid w:val="00342252"/>
    <w:rsid w:val="0034654C"/>
    <w:rsid w:val="003505E5"/>
    <w:rsid w:val="0035187C"/>
    <w:rsid w:val="0036211E"/>
    <w:rsid w:val="00364484"/>
    <w:rsid w:val="003655F2"/>
    <w:rsid w:val="00370962"/>
    <w:rsid w:val="00372C17"/>
    <w:rsid w:val="00373E70"/>
    <w:rsid w:val="00373F15"/>
    <w:rsid w:val="00376344"/>
    <w:rsid w:val="00376C2E"/>
    <w:rsid w:val="003804E2"/>
    <w:rsid w:val="0038170B"/>
    <w:rsid w:val="00383A75"/>
    <w:rsid w:val="00384AA9"/>
    <w:rsid w:val="00386BCD"/>
    <w:rsid w:val="00387424"/>
    <w:rsid w:val="00387B71"/>
    <w:rsid w:val="00395400"/>
    <w:rsid w:val="003C0C5D"/>
    <w:rsid w:val="003C2E3A"/>
    <w:rsid w:val="003C770E"/>
    <w:rsid w:val="003D3459"/>
    <w:rsid w:val="003D579C"/>
    <w:rsid w:val="003D6EEC"/>
    <w:rsid w:val="003E442D"/>
    <w:rsid w:val="003E79AF"/>
    <w:rsid w:val="003F2532"/>
    <w:rsid w:val="003F6172"/>
    <w:rsid w:val="003F7512"/>
    <w:rsid w:val="004003C7"/>
    <w:rsid w:val="004016AD"/>
    <w:rsid w:val="00404C09"/>
    <w:rsid w:val="00405228"/>
    <w:rsid w:val="00407540"/>
    <w:rsid w:val="00412122"/>
    <w:rsid w:val="004144D4"/>
    <w:rsid w:val="00432488"/>
    <w:rsid w:val="00434449"/>
    <w:rsid w:val="00440461"/>
    <w:rsid w:val="00450A68"/>
    <w:rsid w:val="00466B35"/>
    <w:rsid w:val="00473E46"/>
    <w:rsid w:val="0047593A"/>
    <w:rsid w:val="0047717B"/>
    <w:rsid w:val="00480352"/>
    <w:rsid w:val="004805A2"/>
    <w:rsid w:val="00482C43"/>
    <w:rsid w:val="00483ED8"/>
    <w:rsid w:val="00492C02"/>
    <w:rsid w:val="004936E7"/>
    <w:rsid w:val="00493869"/>
    <w:rsid w:val="0049569B"/>
    <w:rsid w:val="0049712B"/>
    <w:rsid w:val="004A12F1"/>
    <w:rsid w:val="004A5CA8"/>
    <w:rsid w:val="004B121F"/>
    <w:rsid w:val="004B2B19"/>
    <w:rsid w:val="004B38F1"/>
    <w:rsid w:val="004B52EC"/>
    <w:rsid w:val="004B6AAF"/>
    <w:rsid w:val="004B7BD1"/>
    <w:rsid w:val="004C68A7"/>
    <w:rsid w:val="004D1A99"/>
    <w:rsid w:val="004D2D67"/>
    <w:rsid w:val="004D44DA"/>
    <w:rsid w:val="004D5878"/>
    <w:rsid w:val="004D6A8E"/>
    <w:rsid w:val="004E2622"/>
    <w:rsid w:val="004E3390"/>
    <w:rsid w:val="004E4848"/>
    <w:rsid w:val="004E5DB7"/>
    <w:rsid w:val="004F3C19"/>
    <w:rsid w:val="004F447A"/>
    <w:rsid w:val="004F645A"/>
    <w:rsid w:val="004F7C50"/>
    <w:rsid w:val="00501977"/>
    <w:rsid w:val="00501A8F"/>
    <w:rsid w:val="00501BB5"/>
    <w:rsid w:val="005049C6"/>
    <w:rsid w:val="0050715A"/>
    <w:rsid w:val="005077D6"/>
    <w:rsid w:val="005113C5"/>
    <w:rsid w:val="00513D2C"/>
    <w:rsid w:val="00514D9B"/>
    <w:rsid w:val="00515DF1"/>
    <w:rsid w:val="00516A94"/>
    <w:rsid w:val="005219CD"/>
    <w:rsid w:val="0052500D"/>
    <w:rsid w:val="005262F5"/>
    <w:rsid w:val="005264EB"/>
    <w:rsid w:val="00535125"/>
    <w:rsid w:val="00540C15"/>
    <w:rsid w:val="0054227E"/>
    <w:rsid w:val="0054689D"/>
    <w:rsid w:val="005475CA"/>
    <w:rsid w:val="00556A92"/>
    <w:rsid w:val="00560353"/>
    <w:rsid w:val="00561E84"/>
    <w:rsid w:val="00563A40"/>
    <w:rsid w:val="005649A4"/>
    <w:rsid w:val="00564F8A"/>
    <w:rsid w:val="00565008"/>
    <w:rsid w:val="00567D37"/>
    <w:rsid w:val="00580338"/>
    <w:rsid w:val="0058067F"/>
    <w:rsid w:val="00582FD6"/>
    <w:rsid w:val="00584194"/>
    <w:rsid w:val="00585BBD"/>
    <w:rsid w:val="005867D5"/>
    <w:rsid w:val="00586BD3"/>
    <w:rsid w:val="005A0778"/>
    <w:rsid w:val="005A6C29"/>
    <w:rsid w:val="005A78B3"/>
    <w:rsid w:val="005C2183"/>
    <w:rsid w:val="005D48BF"/>
    <w:rsid w:val="005D5EA8"/>
    <w:rsid w:val="005D792C"/>
    <w:rsid w:val="005F005F"/>
    <w:rsid w:val="005F1E12"/>
    <w:rsid w:val="005F2412"/>
    <w:rsid w:val="005F4D04"/>
    <w:rsid w:val="00605AAA"/>
    <w:rsid w:val="006126BB"/>
    <w:rsid w:val="00613AFF"/>
    <w:rsid w:val="00616A51"/>
    <w:rsid w:val="00622C25"/>
    <w:rsid w:val="00625372"/>
    <w:rsid w:val="00627028"/>
    <w:rsid w:val="0065203B"/>
    <w:rsid w:val="006526D1"/>
    <w:rsid w:val="00661086"/>
    <w:rsid w:val="00662895"/>
    <w:rsid w:val="006674D7"/>
    <w:rsid w:val="006804A2"/>
    <w:rsid w:val="00683C69"/>
    <w:rsid w:val="006845F7"/>
    <w:rsid w:val="00693812"/>
    <w:rsid w:val="006950AA"/>
    <w:rsid w:val="006959DF"/>
    <w:rsid w:val="00696591"/>
    <w:rsid w:val="006967D8"/>
    <w:rsid w:val="006A37E4"/>
    <w:rsid w:val="006B0AB6"/>
    <w:rsid w:val="006B0B0C"/>
    <w:rsid w:val="006B535E"/>
    <w:rsid w:val="006B6E6E"/>
    <w:rsid w:val="006C043F"/>
    <w:rsid w:val="006C2607"/>
    <w:rsid w:val="006C263F"/>
    <w:rsid w:val="006C5154"/>
    <w:rsid w:val="006C6582"/>
    <w:rsid w:val="006C7C65"/>
    <w:rsid w:val="006D19D8"/>
    <w:rsid w:val="006D2634"/>
    <w:rsid w:val="006D7815"/>
    <w:rsid w:val="006E0C7D"/>
    <w:rsid w:val="006E16DF"/>
    <w:rsid w:val="006E2FE4"/>
    <w:rsid w:val="006F2C13"/>
    <w:rsid w:val="006F5604"/>
    <w:rsid w:val="006F61A1"/>
    <w:rsid w:val="006F7489"/>
    <w:rsid w:val="00704DD3"/>
    <w:rsid w:val="007230B3"/>
    <w:rsid w:val="00726137"/>
    <w:rsid w:val="0072694B"/>
    <w:rsid w:val="007302B1"/>
    <w:rsid w:val="007347FD"/>
    <w:rsid w:val="00743330"/>
    <w:rsid w:val="00745C11"/>
    <w:rsid w:val="00751EAB"/>
    <w:rsid w:val="0075597A"/>
    <w:rsid w:val="00756829"/>
    <w:rsid w:val="00756849"/>
    <w:rsid w:val="00760514"/>
    <w:rsid w:val="00761729"/>
    <w:rsid w:val="00762CB3"/>
    <w:rsid w:val="007631DE"/>
    <w:rsid w:val="00763E51"/>
    <w:rsid w:val="007661A4"/>
    <w:rsid w:val="007661DB"/>
    <w:rsid w:val="00767D67"/>
    <w:rsid w:val="00771082"/>
    <w:rsid w:val="00772DB5"/>
    <w:rsid w:val="00773BF3"/>
    <w:rsid w:val="007802E3"/>
    <w:rsid w:val="0079063A"/>
    <w:rsid w:val="00790DDE"/>
    <w:rsid w:val="00791409"/>
    <w:rsid w:val="007A097E"/>
    <w:rsid w:val="007A172E"/>
    <w:rsid w:val="007A2243"/>
    <w:rsid w:val="007A44F0"/>
    <w:rsid w:val="007A730C"/>
    <w:rsid w:val="007A7648"/>
    <w:rsid w:val="007B1BED"/>
    <w:rsid w:val="007B751D"/>
    <w:rsid w:val="007C3A61"/>
    <w:rsid w:val="007D2723"/>
    <w:rsid w:val="007D4DCC"/>
    <w:rsid w:val="007D5150"/>
    <w:rsid w:val="007E2E12"/>
    <w:rsid w:val="007E3366"/>
    <w:rsid w:val="007E5B07"/>
    <w:rsid w:val="007E6F34"/>
    <w:rsid w:val="007E7AB7"/>
    <w:rsid w:val="007F2853"/>
    <w:rsid w:val="007F34FB"/>
    <w:rsid w:val="007F4C57"/>
    <w:rsid w:val="007F6EF0"/>
    <w:rsid w:val="007F7071"/>
    <w:rsid w:val="008018DD"/>
    <w:rsid w:val="00801DF7"/>
    <w:rsid w:val="008065C3"/>
    <w:rsid w:val="0080776C"/>
    <w:rsid w:val="008138ED"/>
    <w:rsid w:val="00817B2C"/>
    <w:rsid w:val="00821C74"/>
    <w:rsid w:val="0082262F"/>
    <w:rsid w:val="00822CB2"/>
    <w:rsid w:val="00825FA7"/>
    <w:rsid w:val="008266F3"/>
    <w:rsid w:val="00827404"/>
    <w:rsid w:val="00831403"/>
    <w:rsid w:val="0083142B"/>
    <w:rsid w:val="0083240A"/>
    <w:rsid w:val="00834135"/>
    <w:rsid w:val="00837447"/>
    <w:rsid w:val="00842D74"/>
    <w:rsid w:val="00846EFD"/>
    <w:rsid w:val="008471B3"/>
    <w:rsid w:val="008500C1"/>
    <w:rsid w:val="008529DD"/>
    <w:rsid w:val="00853A17"/>
    <w:rsid w:val="00854A5A"/>
    <w:rsid w:val="00861773"/>
    <w:rsid w:val="00865DA4"/>
    <w:rsid w:val="008747C6"/>
    <w:rsid w:val="00875C6F"/>
    <w:rsid w:val="00882DB4"/>
    <w:rsid w:val="008845EA"/>
    <w:rsid w:val="00886463"/>
    <w:rsid w:val="00893216"/>
    <w:rsid w:val="00897E44"/>
    <w:rsid w:val="008A34DF"/>
    <w:rsid w:val="008A70AB"/>
    <w:rsid w:val="008B3C77"/>
    <w:rsid w:val="008B7703"/>
    <w:rsid w:val="008C1636"/>
    <w:rsid w:val="008C67BB"/>
    <w:rsid w:val="008E25D4"/>
    <w:rsid w:val="008E3082"/>
    <w:rsid w:val="008E3983"/>
    <w:rsid w:val="008E4580"/>
    <w:rsid w:val="008F22F4"/>
    <w:rsid w:val="008F2D81"/>
    <w:rsid w:val="008F7EB4"/>
    <w:rsid w:val="008F7FF5"/>
    <w:rsid w:val="00900BC3"/>
    <w:rsid w:val="00902A96"/>
    <w:rsid w:val="00904EB8"/>
    <w:rsid w:val="0091116D"/>
    <w:rsid w:val="009149C6"/>
    <w:rsid w:val="0092175B"/>
    <w:rsid w:val="009221B5"/>
    <w:rsid w:val="00924584"/>
    <w:rsid w:val="009271D7"/>
    <w:rsid w:val="0093212C"/>
    <w:rsid w:val="0093280E"/>
    <w:rsid w:val="00932B1C"/>
    <w:rsid w:val="0093489F"/>
    <w:rsid w:val="009352ED"/>
    <w:rsid w:val="00941308"/>
    <w:rsid w:val="00941BDF"/>
    <w:rsid w:val="00947481"/>
    <w:rsid w:val="00951C89"/>
    <w:rsid w:val="009520B7"/>
    <w:rsid w:val="00953833"/>
    <w:rsid w:val="00955C68"/>
    <w:rsid w:val="00956D4E"/>
    <w:rsid w:val="00960FD3"/>
    <w:rsid w:val="00961654"/>
    <w:rsid w:val="00962923"/>
    <w:rsid w:val="0096478B"/>
    <w:rsid w:val="00965378"/>
    <w:rsid w:val="00971E9E"/>
    <w:rsid w:val="00983941"/>
    <w:rsid w:val="0099568A"/>
    <w:rsid w:val="0099721B"/>
    <w:rsid w:val="00997297"/>
    <w:rsid w:val="009B1087"/>
    <w:rsid w:val="009B11CC"/>
    <w:rsid w:val="009B138C"/>
    <w:rsid w:val="009B43B7"/>
    <w:rsid w:val="009B5726"/>
    <w:rsid w:val="009B674A"/>
    <w:rsid w:val="009B6986"/>
    <w:rsid w:val="009E4D4A"/>
    <w:rsid w:val="009E5F63"/>
    <w:rsid w:val="009E6C3E"/>
    <w:rsid w:val="009E7BED"/>
    <w:rsid w:val="009F243C"/>
    <w:rsid w:val="009F35DE"/>
    <w:rsid w:val="009F77FD"/>
    <w:rsid w:val="00A06D43"/>
    <w:rsid w:val="00A1419D"/>
    <w:rsid w:val="00A15078"/>
    <w:rsid w:val="00A152D4"/>
    <w:rsid w:val="00A153F7"/>
    <w:rsid w:val="00A2180D"/>
    <w:rsid w:val="00A21A1B"/>
    <w:rsid w:val="00A27A26"/>
    <w:rsid w:val="00A32FEA"/>
    <w:rsid w:val="00A344C9"/>
    <w:rsid w:val="00A34724"/>
    <w:rsid w:val="00A372A7"/>
    <w:rsid w:val="00A40344"/>
    <w:rsid w:val="00A42326"/>
    <w:rsid w:val="00A42891"/>
    <w:rsid w:val="00A51025"/>
    <w:rsid w:val="00A52D97"/>
    <w:rsid w:val="00A547FE"/>
    <w:rsid w:val="00A6116C"/>
    <w:rsid w:val="00A64C11"/>
    <w:rsid w:val="00A674FE"/>
    <w:rsid w:val="00A678D0"/>
    <w:rsid w:val="00A67951"/>
    <w:rsid w:val="00A70503"/>
    <w:rsid w:val="00A7441B"/>
    <w:rsid w:val="00A776FA"/>
    <w:rsid w:val="00A77971"/>
    <w:rsid w:val="00A835A9"/>
    <w:rsid w:val="00A839E8"/>
    <w:rsid w:val="00A871C4"/>
    <w:rsid w:val="00A9127E"/>
    <w:rsid w:val="00A934F9"/>
    <w:rsid w:val="00AA115F"/>
    <w:rsid w:val="00AA354E"/>
    <w:rsid w:val="00AB0061"/>
    <w:rsid w:val="00AB59DE"/>
    <w:rsid w:val="00AB5D87"/>
    <w:rsid w:val="00AB687F"/>
    <w:rsid w:val="00AC42EB"/>
    <w:rsid w:val="00AC6FE4"/>
    <w:rsid w:val="00AC7BF0"/>
    <w:rsid w:val="00AD1E84"/>
    <w:rsid w:val="00AD355F"/>
    <w:rsid w:val="00AD6895"/>
    <w:rsid w:val="00AE0DA5"/>
    <w:rsid w:val="00AE2B91"/>
    <w:rsid w:val="00AE3401"/>
    <w:rsid w:val="00AE5B36"/>
    <w:rsid w:val="00AE7AA4"/>
    <w:rsid w:val="00AF2357"/>
    <w:rsid w:val="00AF62F3"/>
    <w:rsid w:val="00B0187B"/>
    <w:rsid w:val="00B06B66"/>
    <w:rsid w:val="00B12441"/>
    <w:rsid w:val="00B12FE7"/>
    <w:rsid w:val="00B163EE"/>
    <w:rsid w:val="00B24484"/>
    <w:rsid w:val="00B25DB7"/>
    <w:rsid w:val="00B27A6F"/>
    <w:rsid w:val="00B308F1"/>
    <w:rsid w:val="00B43A86"/>
    <w:rsid w:val="00B4420C"/>
    <w:rsid w:val="00B50172"/>
    <w:rsid w:val="00B51D2F"/>
    <w:rsid w:val="00B54703"/>
    <w:rsid w:val="00B5744A"/>
    <w:rsid w:val="00B606A3"/>
    <w:rsid w:val="00B607ED"/>
    <w:rsid w:val="00B60DD9"/>
    <w:rsid w:val="00B613D4"/>
    <w:rsid w:val="00B6158E"/>
    <w:rsid w:val="00B63C1F"/>
    <w:rsid w:val="00B6659A"/>
    <w:rsid w:val="00B67964"/>
    <w:rsid w:val="00B67BA9"/>
    <w:rsid w:val="00B74943"/>
    <w:rsid w:val="00B75C98"/>
    <w:rsid w:val="00B773DE"/>
    <w:rsid w:val="00B81675"/>
    <w:rsid w:val="00B82F4D"/>
    <w:rsid w:val="00B82FDF"/>
    <w:rsid w:val="00B843D1"/>
    <w:rsid w:val="00B85F73"/>
    <w:rsid w:val="00B95039"/>
    <w:rsid w:val="00B95BC6"/>
    <w:rsid w:val="00B966E8"/>
    <w:rsid w:val="00BA2981"/>
    <w:rsid w:val="00BA2988"/>
    <w:rsid w:val="00BA585A"/>
    <w:rsid w:val="00BA6328"/>
    <w:rsid w:val="00BB1B2B"/>
    <w:rsid w:val="00BB512F"/>
    <w:rsid w:val="00BB6F19"/>
    <w:rsid w:val="00BD076F"/>
    <w:rsid w:val="00BD188C"/>
    <w:rsid w:val="00BD4BD0"/>
    <w:rsid w:val="00BD6045"/>
    <w:rsid w:val="00BE2EFA"/>
    <w:rsid w:val="00BF1F2B"/>
    <w:rsid w:val="00C06071"/>
    <w:rsid w:val="00C064AE"/>
    <w:rsid w:val="00C11C08"/>
    <w:rsid w:val="00C21D29"/>
    <w:rsid w:val="00C22BD7"/>
    <w:rsid w:val="00C31BCC"/>
    <w:rsid w:val="00C33B45"/>
    <w:rsid w:val="00C34254"/>
    <w:rsid w:val="00C35BD2"/>
    <w:rsid w:val="00C36F84"/>
    <w:rsid w:val="00C37007"/>
    <w:rsid w:val="00C4222E"/>
    <w:rsid w:val="00C445B4"/>
    <w:rsid w:val="00C46D18"/>
    <w:rsid w:val="00C50D7F"/>
    <w:rsid w:val="00C524CC"/>
    <w:rsid w:val="00C52D9B"/>
    <w:rsid w:val="00C54AED"/>
    <w:rsid w:val="00C55B4F"/>
    <w:rsid w:val="00C62306"/>
    <w:rsid w:val="00C724C4"/>
    <w:rsid w:val="00C74478"/>
    <w:rsid w:val="00C75BF4"/>
    <w:rsid w:val="00C91491"/>
    <w:rsid w:val="00C95BD9"/>
    <w:rsid w:val="00CA5953"/>
    <w:rsid w:val="00CA7447"/>
    <w:rsid w:val="00CB2C18"/>
    <w:rsid w:val="00CB4776"/>
    <w:rsid w:val="00CC1031"/>
    <w:rsid w:val="00CD0F64"/>
    <w:rsid w:val="00CD6378"/>
    <w:rsid w:val="00CD76C6"/>
    <w:rsid w:val="00CE4A70"/>
    <w:rsid w:val="00CF0F89"/>
    <w:rsid w:val="00CF20D8"/>
    <w:rsid w:val="00CF4702"/>
    <w:rsid w:val="00CF670A"/>
    <w:rsid w:val="00D03C9A"/>
    <w:rsid w:val="00D0682C"/>
    <w:rsid w:val="00D11F6A"/>
    <w:rsid w:val="00D16549"/>
    <w:rsid w:val="00D22EEB"/>
    <w:rsid w:val="00D23BDB"/>
    <w:rsid w:val="00D2459B"/>
    <w:rsid w:val="00D32AF4"/>
    <w:rsid w:val="00D47B58"/>
    <w:rsid w:val="00D505A4"/>
    <w:rsid w:val="00D51B50"/>
    <w:rsid w:val="00D66B3B"/>
    <w:rsid w:val="00D71655"/>
    <w:rsid w:val="00D73367"/>
    <w:rsid w:val="00D764D3"/>
    <w:rsid w:val="00D76B23"/>
    <w:rsid w:val="00D83945"/>
    <w:rsid w:val="00D87E5A"/>
    <w:rsid w:val="00D911CD"/>
    <w:rsid w:val="00D9168C"/>
    <w:rsid w:val="00D967D8"/>
    <w:rsid w:val="00DA27AF"/>
    <w:rsid w:val="00DA39D8"/>
    <w:rsid w:val="00DB0922"/>
    <w:rsid w:val="00DB14F9"/>
    <w:rsid w:val="00DB293D"/>
    <w:rsid w:val="00DB37F5"/>
    <w:rsid w:val="00DB3906"/>
    <w:rsid w:val="00DC0349"/>
    <w:rsid w:val="00DC2EB8"/>
    <w:rsid w:val="00DC4C74"/>
    <w:rsid w:val="00DC7E3F"/>
    <w:rsid w:val="00DD2264"/>
    <w:rsid w:val="00DD2DF5"/>
    <w:rsid w:val="00DD7290"/>
    <w:rsid w:val="00DE096B"/>
    <w:rsid w:val="00DE0A76"/>
    <w:rsid w:val="00DE0FB9"/>
    <w:rsid w:val="00DE2B81"/>
    <w:rsid w:val="00DE3A9C"/>
    <w:rsid w:val="00DE470D"/>
    <w:rsid w:val="00DE5985"/>
    <w:rsid w:val="00DF281F"/>
    <w:rsid w:val="00E00592"/>
    <w:rsid w:val="00E013F7"/>
    <w:rsid w:val="00E03FF5"/>
    <w:rsid w:val="00E0443D"/>
    <w:rsid w:val="00E04763"/>
    <w:rsid w:val="00E04D72"/>
    <w:rsid w:val="00E05502"/>
    <w:rsid w:val="00E06522"/>
    <w:rsid w:val="00E117A2"/>
    <w:rsid w:val="00E11890"/>
    <w:rsid w:val="00E11C9F"/>
    <w:rsid w:val="00E20B5A"/>
    <w:rsid w:val="00E236AA"/>
    <w:rsid w:val="00E265E8"/>
    <w:rsid w:val="00E271DE"/>
    <w:rsid w:val="00E3082D"/>
    <w:rsid w:val="00E463B1"/>
    <w:rsid w:val="00E54AE1"/>
    <w:rsid w:val="00E57B02"/>
    <w:rsid w:val="00E774CB"/>
    <w:rsid w:val="00E8458C"/>
    <w:rsid w:val="00E86A5E"/>
    <w:rsid w:val="00E91F62"/>
    <w:rsid w:val="00E9316A"/>
    <w:rsid w:val="00E93940"/>
    <w:rsid w:val="00E93963"/>
    <w:rsid w:val="00E957D4"/>
    <w:rsid w:val="00E965E2"/>
    <w:rsid w:val="00EA0182"/>
    <w:rsid w:val="00EA042C"/>
    <w:rsid w:val="00EA4160"/>
    <w:rsid w:val="00EA4955"/>
    <w:rsid w:val="00EA51CC"/>
    <w:rsid w:val="00EB008B"/>
    <w:rsid w:val="00EB035D"/>
    <w:rsid w:val="00EB0708"/>
    <w:rsid w:val="00EB47C8"/>
    <w:rsid w:val="00EB6E7B"/>
    <w:rsid w:val="00EB7D45"/>
    <w:rsid w:val="00EC063B"/>
    <w:rsid w:val="00EC66EE"/>
    <w:rsid w:val="00EC7532"/>
    <w:rsid w:val="00EE7627"/>
    <w:rsid w:val="00EF6020"/>
    <w:rsid w:val="00EF7BA5"/>
    <w:rsid w:val="00F00E8E"/>
    <w:rsid w:val="00F016B2"/>
    <w:rsid w:val="00F03C81"/>
    <w:rsid w:val="00F0626C"/>
    <w:rsid w:val="00F11482"/>
    <w:rsid w:val="00F11BF8"/>
    <w:rsid w:val="00F11ECB"/>
    <w:rsid w:val="00F136D5"/>
    <w:rsid w:val="00F20749"/>
    <w:rsid w:val="00F243E6"/>
    <w:rsid w:val="00F26A51"/>
    <w:rsid w:val="00F32956"/>
    <w:rsid w:val="00F33CE1"/>
    <w:rsid w:val="00F34242"/>
    <w:rsid w:val="00F404E0"/>
    <w:rsid w:val="00F41735"/>
    <w:rsid w:val="00F46840"/>
    <w:rsid w:val="00F52D22"/>
    <w:rsid w:val="00F533DA"/>
    <w:rsid w:val="00F56FF1"/>
    <w:rsid w:val="00F577D6"/>
    <w:rsid w:val="00F61DF0"/>
    <w:rsid w:val="00F65CA3"/>
    <w:rsid w:val="00F7561F"/>
    <w:rsid w:val="00F8017E"/>
    <w:rsid w:val="00F82F51"/>
    <w:rsid w:val="00F83269"/>
    <w:rsid w:val="00F84749"/>
    <w:rsid w:val="00F87454"/>
    <w:rsid w:val="00F87673"/>
    <w:rsid w:val="00F87C13"/>
    <w:rsid w:val="00F91E20"/>
    <w:rsid w:val="00F94048"/>
    <w:rsid w:val="00FA1A3A"/>
    <w:rsid w:val="00FA7969"/>
    <w:rsid w:val="00FB262E"/>
    <w:rsid w:val="00FB4838"/>
    <w:rsid w:val="00FC0207"/>
    <w:rsid w:val="00FC12A0"/>
    <w:rsid w:val="00FC15B7"/>
    <w:rsid w:val="00FC1F58"/>
    <w:rsid w:val="00FC25AE"/>
    <w:rsid w:val="00FC30B5"/>
    <w:rsid w:val="00FC58CE"/>
    <w:rsid w:val="00FD3986"/>
    <w:rsid w:val="00FD6476"/>
    <w:rsid w:val="00FD66E8"/>
    <w:rsid w:val="00FE223D"/>
    <w:rsid w:val="00FE3626"/>
    <w:rsid w:val="00FE6AAE"/>
    <w:rsid w:val="00FF1727"/>
    <w:rsid w:val="00FF4570"/>
    <w:rsid w:val="00FF790D"/>
    <w:rsid w:val="069E8782"/>
    <w:rsid w:val="08C9A589"/>
    <w:rsid w:val="0EFD4E98"/>
    <w:rsid w:val="0F937A2C"/>
    <w:rsid w:val="1128F022"/>
    <w:rsid w:val="128550A8"/>
    <w:rsid w:val="199556D4"/>
    <w:rsid w:val="1E46D6D2"/>
    <w:rsid w:val="21254C21"/>
    <w:rsid w:val="24DE2609"/>
    <w:rsid w:val="2A576140"/>
    <w:rsid w:val="2C6D1C8B"/>
    <w:rsid w:val="2ED4BBD5"/>
    <w:rsid w:val="35129C34"/>
    <w:rsid w:val="36E9AC2E"/>
    <w:rsid w:val="3731D269"/>
    <w:rsid w:val="3AFB1BBE"/>
    <w:rsid w:val="3BF71E9A"/>
    <w:rsid w:val="3C7DC3C2"/>
    <w:rsid w:val="415134E5"/>
    <w:rsid w:val="429CF5B7"/>
    <w:rsid w:val="47C07669"/>
    <w:rsid w:val="494B6DA1"/>
    <w:rsid w:val="4A508DCB"/>
    <w:rsid w:val="4FD375D4"/>
    <w:rsid w:val="530B1696"/>
    <w:rsid w:val="54382CCB"/>
    <w:rsid w:val="57DE87B9"/>
    <w:rsid w:val="5887DAD3"/>
    <w:rsid w:val="597A581A"/>
    <w:rsid w:val="5A7555E8"/>
    <w:rsid w:val="5C82A0B0"/>
    <w:rsid w:val="65322D14"/>
    <w:rsid w:val="6634ACEF"/>
    <w:rsid w:val="67000262"/>
    <w:rsid w:val="675B1B5A"/>
    <w:rsid w:val="6BC488D8"/>
    <w:rsid w:val="6E52B230"/>
    <w:rsid w:val="6EF1E16B"/>
    <w:rsid w:val="72923645"/>
    <w:rsid w:val="74716CB4"/>
    <w:rsid w:val="750ED72E"/>
    <w:rsid w:val="7D041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81E37F"/>
  <w15:docId w15:val="{5E16F49E-12B0-488C-BBA9-5785B777F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Bookman" w:hAnsi="Bookman"/>
      <w:i/>
      <w:iCs/>
      <w:sz w:val="28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rFonts w:ascii="Bookman" w:hAnsi="Bookman"/>
      <w:i/>
      <w:iCs/>
      <w:color w:val="333399"/>
      <w:sz w:val="28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Style1">
    <w:name w:val="Style1"/>
    <w:basedOn w:val="Heading4"/>
    <w:autoRedefine/>
    <w:pPr>
      <w:jc w:val="center"/>
    </w:pPr>
    <w:rPr>
      <w:rFonts w:ascii="Garamond" w:hAnsi="Garamond"/>
      <w:bCs w:val="0"/>
      <w:i/>
      <w:sz w:val="36"/>
    </w:rPr>
  </w:style>
  <w:style w:type="paragraph" w:styleId="TableofFigures">
    <w:name w:val="table of figures"/>
    <w:basedOn w:val="Normal"/>
    <w:next w:val="Normal"/>
    <w:autoRedefine/>
    <w:semiHidden/>
    <w:pPr>
      <w:ind w:left="400" w:hanging="400"/>
      <w:jc w:val="center"/>
    </w:pPr>
    <w:rPr>
      <w:rFonts w:ascii="Garamond" w:hAnsi="Garamond" w:cs="Times New Roman"/>
      <w:b/>
      <w:bCs/>
      <w:i/>
      <w:iCs/>
      <w:sz w:val="24"/>
    </w:rPr>
  </w:style>
  <w:style w:type="paragraph" w:styleId="FootnoteText">
    <w:name w:val="footnote text"/>
    <w:basedOn w:val="Normal"/>
    <w:link w:val="FootnoteTextChar"/>
    <w:uiPriority w:val="99"/>
    <w:rsid w:val="001066DC"/>
    <w:rPr>
      <w:rFonts w:ascii="Times New Roman" w:hAnsi="Times New Roman" w:cs="Times New Roman"/>
      <w:sz w:val="20"/>
    </w:rPr>
  </w:style>
  <w:style w:type="character" w:styleId="FootnoteReference">
    <w:name w:val="footnote reference"/>
    <w:semiHidden/>
    <w:rsid w:val="001066DC"/>
    <w:rPr>
      <w:vertAlign w:val="superscript"/>
    </w:rPr>
  </w:style>
  <w:style w:type="paragraph" w:styleId="NormalWeb">
    <w:name w:val="Normal (Web)"/>
    <w:basedOn w:val="Normal"/>
    <w:uiPriority w:val="99"/>
    <w:rsid w:val="001066D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qFormat/>
    <w:rsid w:val="001066DC"/>
    <w:rPr>
      <w:b/>
      <w:bCs/>
    </w:rPr>
  </w:style>
  <w:style w:type="paragraph" w:customStyle="1" w:styleId="Default">
    <w:name w:val="Default"/>
    <w:rsid w:val="001066DC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78">
    <w:name w:val="CM78"/>
    <w:basedOn w:val="Default"/>
    <w:next w:val="Default"/>
    <w:rsid w:val="001066DC"/>
    <w:pPr>
      <w:spacing w:after="765"/>
    </w:pPr>
    <w:rPr>
      <w:rFonts w:cs="Times New Roman"/>
      <w:color w:val="auto"/>
    </w:rPr>
  </w:style>
  <w:style w:type="table" w:styleId="TableGrid">
    <w:name w:val="Table Grid"/>
    <w:basedOn w:val="TableNormal"/>
    <w:uiPriority w:val="59"/>
    <w:rsid w:val="001066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1066DC"/>
  </w:style>
  <w:style w:type="character" w:styleId="Hyperlink">
    <w:name w:val="Hyperlink"/>
    <w:rsid w:val="00FF790D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rsid w:val="00482C43"/>
    <w:rPr>
      <w:rFonts w:ascii="Calibri" w:eastAsia="MS Mincho" w:hAnsi="Calibri" w:cs="Consolas"/>
      <w:szCs w:val="21"/>
    </w:rPr>
  </w:style>
  <w:style w:type="character" w:customStyle="1" w:styleId="PlainTextChar">
    <w:name w:val="Plain Text Char"/>
    <w:link w:val="PlainText"/>
    <w:uiPriority w:val="99"/>
    <w:rsid w:val="00482C43"/>
    <w:rPr>
      <w:rFonts w:ascii="Calibri" w:eastAsia="MS Mincho" w:hAnsi="Calibri" w:cs="Consolas"/>
      <w:sz w:val="22"/>
      <w:szCs w:val="21"/>
    </w:rPr>
  </w:style>
  <w:style w:type="paragraph" w:styleId="CommentText">
    <w:name w:val="annotation text"/>
    <w:basedOn w:val="Normal"/>
    <w:link w:val="CommentTextChar"/>
    <w:rsid w:val="00482C43"/>
    <w:rPr>
      <w:sz w:val="20"/>
    </w:rPr>
  </w:style>
  <w:style w:type="character" w:customStyle="1" w:styleId="CommentTextChar">
    <w:name w:val="Comment Text Char"/>
    <w:link w:val="CommentText"/>
    <w:rsid w:val="00482C43"/>
    <w:rPr>
      <w:rFonts w:ascii="Arial" w:hAnsi="Arial" w:cs="Arial"/>
    </w:rPr>
  </w:style>
  <w:style w:type="paragraph" w:styleId="BalloonText">
    <w:name w:val="Balloon Text"/>
    <w:basedOn w:val="Normal"/>
    <w:link w:val="BalloonTextChar"/>
    <w:rsid w:val="00482C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82C43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3505E5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157C26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157C26"/>
    <w:rPr>
      <w:b/>
      <w:bCs/>
    </w:rPr>
  </w:style>
  <w:style w:type="character" w:customStyle="1" w:styleId="CommentSubjectChar">
    <w:name w:val="Comment Subject Char"/>
    <w:link w:val="CommentSubject"/>
    <w:rsid w:val="00157C26"/>
    <w:rPr>
      <w:rFonts w:ascii="Arial" w:hAnsi="Arial" w:cs="Arial"/>
      <w:b/>
      <w:bCs/>
    </w:rPr>
  </w:style>
  <w:style w:type="character" w:styleId="FollowedHyperlink">
    <w:name w:val="FollowedHyperlink"/>
    <w:rsid w:val="00E00592"/>
    <w:rPr>
      <w:color w:val="800080"/>
      <w:u w:val="singl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F1E12"/>
  </w:style>
  <w:style w:type="paragraph" w:styleId="Revision">
    <w:name w:val="Revision"/>
    <w:hidden/>
    <w:uiPriority w:val="99"/>
    <w:semiHidden/>
    <w:rsid w:val="0083142B"/>
    <w:rPr>
      <w:rFonts w:ascii="Arial" w:hAnsi="Arial" w:cs="Arial"/>
      <w:sz w:val="22"/>
    </w:rPr>
  </w:style>
  <w:style w:type="paragraph" w:styleId="ListParagraph">
    <w:name w:val="List Paragraph"/>
    <w:basedOn w:val="Normal"/>
    <w:uiPriority w:val="34"/>
    <w:qFormat/>
    <w:rsid w:val="007E2E1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</w:rPr>
  </w:style>
  <w:style w:type="paragraph" w:styleId="BodyText">
    <w:name w:val="Body Text"/>
    <w:basedOn w:val="Normal"/>
    <w:link w:val="BodyTextChar"/>
    <w:rsid w:val="00AC6FE4"/>
    <w:rPr>
      <w:rFonts w:ascii="Times New Roman" w:hAnsi="Times New Roman" w:cs="Times New Roman"/>
      <w:szCs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AC6FE4"/>
    <w:rPr>
      <w:sz w:val="22"/>
      <w:szCs w:val="24"/>
      <w:lang w:val="x-none" w:eastAsia="x-none"/>
    </w:rPr>
  </w:style>
  <w:style w:type="character" w:customStyle="1" w:styleId="Heading2Char">
    <w:name w:val="Heading 2 Char"/>
    <w:basedOn w:val="DefaultParagraphFont"/>
    <w:link w:val="Heading2"/>
    <w:rsid w:val="00372C17"/>
    <w:rPr>
      <w:rFonts w:ascii="Bookman" w:hAnsi="Bookman" w:cs="Arial"/>
      <w:i/>
      <w:iCs/>
      <w:color w:val="333399"/>
      <w:sz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373E70"/>
    <w:rPr>
      <w:color w:val="605E5C"/>
      <w:shd w:val="clear" w:color="auto" w:fill="E1DFDD"/>
    </w:rPr>
  </w:style>
  <w:style w:type="table" w:customStyle="1" w:styleId="TableGrid2">
    <w:name w:val="Table Grid2"/>
    <w:basedOn w:val="TableNormal"/>
    <w:next w:val="TableGrid"/>
    <w:uiPriority w:val="59"/>
    <w:rsid w:val="008F2D81"/>
    <w:rPr>
      <w:rFonts w:ascii="Aptos" w:eastAsia="MS Mincho" w:hAnsi="Aptos" w:cs="Arial"/>
      <w:sz w:val="24"/>
      <w:szCs w:val="24"/>
      <w:lang w:eastAsia="ja-JP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4740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6237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127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2461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7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8001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3833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078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1758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6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2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0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2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1493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029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750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6224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337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3819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6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1690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49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579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6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16819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8120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3238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53363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3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50764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754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9102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4189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34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1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06874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2564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6419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228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9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9287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1191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0462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7558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28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3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3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69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HSNHelpdesk@state.ma.us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www.mass.gov/info-details/hsn-claims-and-payment-information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mass.gov/info-details/information-about-hsn-provider-guides-and-billing-upd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05471FE722B14FAF7B47455D450935" ma:contentTypeVersion="10" ma:contentTypeDescription="Create a new document." ma:contentTypeScope="" ma:versionID="dd3c4c5a7f23966919b40a9203382975">
  <xsd:schema xmlns:xsd="http://www.w3.org/2001/XMLSchema" xmlns:xs="http://www.w3.org/2001/XMLSchema" xmlns:p="http://schemas.microsoft.com/office/2006/metadata/properties" xmlns:ns2="936ad158-af73-4323-9b16-000903fe7215" xmlns:ns3="288cc9ca-7c7e-4b91-bf45-e56631288363" targetNamespace="http://schemas.microsoft.com/office/2006/metadata/properties" ma:root="true" ma:fieldsID="d84aefee94104ea290392952f2255e0e" ns2:_="" ns3:_="">
    <xsd:import namespace="936ad158-af73-4323-9b16-000903fe7215"/>
    <xsd:import namespace="288cc9ca-7c7e-4b91-bf45-e566312883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6ad158-af73-4323-9b16-000903fe72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8cc9ca-7c7e-4b91-bf45-e5663128836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023523a-5410-456d-8373-6dc85e5d8987}" ma:internalName="TaxCatchAll" ma:showField="CatchAllData" ma:web="288cc9ca-7c7e-4b91-bf45-e566312883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88cc9ca-7c7e-4b91-bf45-e56631288363" xsi:nil="true"/>
    <lcf76f155ced4ddcb4097134ff3c332f xmlns="936ad158-af73-4323-9b16-000903fe721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58198A4-D724-4DB4-B7AA-44F34DE1D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6ad158-af73-4323-9b16-000903fe7215"/>
    <ds:schemaRef ds:uri="288cc9ca-7c7e-4b91-bf45-e566312883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5A2DEF-5D4D-44DB-AC54-98037985028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576B23F-21C5-4727-A0E0-9D71CC04D7B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42C901C-354E-4A52-8CEB-8D654F237401}">
  <ds:schemaRefs>
    <ds:schemaRef ds:uri="http://schemas.microsoft.com/office/2006/metadata/properties"/>
    <ds:schemaRef ds:uri="http://schemas.microsoft.com/office/infopath/2007/PartnerControls"/>
    <ds:schemaRef ds:uri="288cc9ca-7c7e-4b91-bf45-e56631288363"/>
    <ds:schemaRef ds:uri="936ad158-af73-4323-9b16-000903fe721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1682</Characters>
  <Application>Microsoft Office Word</Application>
  <DocSecurity>0</DocSecurity>
  <Lines>14</Lines>
  <Paragraphs>3</Paragraphs>
  <ScaleCrop>false</ScaleCrop>
  <Company>Dma</Company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Commonwealth of Massachusetts</dc:title>
  <dc:subject/>
  <dc:creator>DMA</dc:creator>
  <cp:keywords/>
  <dc:description/>
  <cp:lastModifiedBy>Burwood, Benjamin (EHS)</cp:lastModifiedBy>
  <cp:revision>2</cp:revision>
  <cp:lastPrinted>2025-03-19T15:40:00Z</cp:lastPrinted>
  <dcterms:created xsi:type="dcterms:W3CDTF">2026-01-07T14:18:00Z</dcterms:created>
  <dcterms:modified xsi:type="dcterms:W3CDTF">2026-01-07T14:18:00Z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0x0101007D05471FE722B14FAF7B47455D450935</vt:lpwstr>
  </property>
  <property fmtid="{D5CDD505-2E9C-101B-9397-08002B2CF9AE}" pid="3" name="MediaServiceImageTags">
    <vt:lpwstr/>
  </property>
</Properties>
</file>