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Pr="00284260" w:rsidRDefault="00134730" w:rsidP="00134730">
      <w:pPr>
        <w:pStyle w:val="Header"/>
        <w:rPr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</w:p>
    <w:p w14:paraId="43D53B02" w14:textId="77777777" w:rsidR="00134730" w:rsidRPr="00284260" w:rsidRDefault="00134730" w:rsidP="00134730">
      <w:pPr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4D6E292" w14:textId="77777777" w:rsidR="00284260" w:rsidRPr="00284260" w:rsidRDefault="00767797" w:rsidP="00284260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284260">
        <w:rPr>
          <w:rFonts w:ascii="Calibri" w:hAnsi="Calibri" w:cs="Calibri"/>
          <w:sz w:val="20"/>
        </w:rPr>
        <w:t xml:space="preserve"> </w:t>
      </w:r>
      <w:r w:rsidR="00284260" w:rsidRPr="00284260">
        <w:rPr>
          <w:rFonts w:cs="Arial"/>
          <w:sz w:val="20"/>
          <w:u w:val="single"/>
        </w:rPr>
        <w:t>AGENDA</w:t>
      </w:r>
    </w:p>
    <w:p w14:paraId="62BEB9FA" w14:textId="77777777" w:rsidR="00284260" w:rsidRPr="00284260" w:rsidRDefault="00284260" w:rsidP="0028426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w w:val="95"/>
          <w:sz w:val="20"/>
        </w:rPr>
        <w:t>State 911 Commission Meeting</w:t>
      </w:r>
    </w:p>
    <w:p w14:paraId="49F19BD6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z w:val="20"/>
        </w:rPr>
        <w:t>State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911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Department</w:t>
      </w:r>
    </w:p>
    <w:p w14:paraId="54F44FC9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pacing w:val="-38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151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Campanelli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Drive,</w:t>
      </w:r>
      <w:r w:rsidRPr="00284260">
        <w:rPr>
          <w:rFonts w:cs="Arial"/>
          <w:b/>
          <w:i/>
          <w:spacing w:val="-40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Suite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A,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Middleborough, MA 02346</w:t>
      </w:r>
    </w:p>
    <w:p w14:paraId="3BA5B334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284260">
        <w:rPr>
          <w:rFonts w:cs="Arial"/>
          <w:b/>
          <w:i/>
          <w:sz w:val="20"/>
        </w:rPr>
        <w:t xml:space="preserve"> January 26, 2023, 1:00</w:t>
      </w:r>
      <w:r w:rsidRPr="00284260">
        <w:rPr>
          <w:rFonts w:cs="Arial"/>
          <w:b/>
          <w:i/>
          <w:spacing w:val="-26"/>
          <w:sz w:val="20"/>
        </w:rPr>
        <w:t xml:space="preserve"> p.m.</w:t>
      </w:r>
    </w:p>
    <w:p w14:paraId="5ED89BEB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p w14:paraId="36E271E5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Call to Order and Introductions (Chairperson</w:t>
      </w:r>
      <w:r w:rsidRPr="00284260">
        <w:rPr>
          <w:spacing w:val="-19"/>
          <w:sz w:val="20"/>
        </w:rPr>
        <w:t xml:space="preserve">  Collins</w:t>
      </w:r>
      <w:r w:rsidRPr="00284260">
        <w:rPr>
          <w:sz w:val="20"/>
        </w:rPr>
        <w:t>)</w:t>
      </w:r>
    </w:p>
    <w:p w14:paraId="28382AC5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DCD9379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Approval of November 16, 2022 Commission Meeting Minutes (Chairperson</w:t>
      </w:r>
      <w:r w:rsidRPr="00284260">
        <w:rPr>
          <w:spacing w:val="-24"/>
          <w:sz w:val="20"/>
        </w:rPr>
        <w:t xml:space="preserve"> Collins</w:t>
      </w:r>
      <w:r w:rsidRPr="00284260">
        <w:rPr>
          <w:sz w:val="20"/>
        </w:rPr>
        <w:t>)</w:t>
      </w:r>
    </w:p>
    <w:p w14:paraId="229F3C83" w14:textId="77777777" w:rsidR="00284260" w:rsidRPr="00284260" w:rsidRDefault="00284260" w:rsidP="00284260">
      <w:pPr>
        <w:pStyle w:val="ListParagraph"/>
        <w:rPr>
          <w:sz w:val="20"/>
        </w:rPr>
      </w:pPr>
    </w:p>
    <w:p w14:paraId="51E11FDE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Request for Commission Approval of the FY 2024 Support and Incentive Grant Guidelines, Training Grant Guidelines, EMD Guidelines, and Wireless State Police Grant Guidelines (Frank Pozniak, Karen Robitaille)</w:t>
      </w:r>
    </w:p>
    <w:p w14:paraId="44905CEB" w14:textId="77777777" w:rsidR="00284260" w:rsidRPr="00284260" w:rsidRDefault="00284260" w:rsidP="00284260">
      <w:pPr>
        <w:pStyle w:val="ListParagraph"/>
        <w:rPr>
          <w:sz w:val="20"/>
        </w:rPr>
      </w:pPr>
    </w:p>
    <w:p w14:paraId="714971F8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Update on Telecommunicator Emergency Response Taskforce (TERT) Program, Request for Commission Approval of the TERT Grant Guidelines and Application (Katrina Shamshak, Frank Pozniak, Karen Robitaille)</w:t>
      </w:r>
    </w:p>
    <w:p w14:paraId="29A625B1" w14:textId="77777777" w:rsidR="00284260" w:rsidRPr="00284260" w:rsidRDefault="00284260" w:rsidP="00284260">
      <w:pPr>
        <w:pStyle w:val="ListParagraph"/>
        <w:rPr>
          <w:sz w:val="20"/>
        </w:rPr>
      </w:pPr>
    </w:p>
    <w:p w14:paraId="6600AEAC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/>
          <w:i/>
          <w:sz w:val="20"/>
        </w:rPr>
      </w:pPr>
      <w:r w:rsidRPr="00284260">
        <w:rPr>
          <w:sz w:val="20"/>
        </w:rPr>
        <w:t>Update on Next Generation 9-1-1 (Norm Fournier)</w:t>
      </w:r>
    </w:p>
    <w:p w14:paraId="4339DF3D" w14:textId="77777777" w:rsidR="00284260" w:rsidRPr="00284260" w:rsidRDefault="00284260" w:rsidP="00284260">
      <w:pPr>
        <w:pStyle w:val="ListParagraph"/>
        <w:rPr>
          <w:rFonts w:cs="Arial"/>
          <w:b/>
          <w:i/>
          <w:sz w:val="20"/>
        </w:rPr>
      </w:pPr>
    </w:p>
    <w:p w14:paraId="1E361070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Implementation of Pertinent Sections of Chapter 177 of the Acts of 2022 (Frank Pozniak, Dennis Kirwan)</w:t>
      </w:r>
    </w:p>
    <w:p w14:paraId="1B215409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68A18B59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Discussion on PSAP Training and Interoperability (Richard Fiske, Monna Wallace)</w:t>
      </w:r>
    </w:p>
    <w:p w14:paraId="186BCA5F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7A3F6DB5" w14:textId="19354236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988 Implementation and the Behavioral Health Help Line (BHHL) (</w:t>
      </w:r>
      <w:r w:rsidR="00D661AB">
        <w:rPr>
          <w:rFonts w:cs="Arial"/>
          <w:bCs/>
          <w:iCs/>
          <w:sz w:val="20"/>
        </w:rPr>
        <w:t>Monna Wallace</w:t>
      </w:r>
      <w:r w:rsidRPr="00284260">
        <w:rPr>
          <w:rFonts w:cs="Arial"/>
          <w:bCs/>
          <w:iCs/>
          <w:sz w:val="20"/>
        </w:rPr>
        <w:t xml:space="preserve">) </w:t>
      </w:r>
    </w:p>
    <w:p w14:paraId="6E60B8BB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0F9BC111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Regionalization (Joseph Crean)</w:t>
      </w:r>
    </w:p>
    <w:p w14:paraId="654A68A3" w14:textId="050DE8F9" w:rsid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Update on the Revisions to 560 CMR Appendix A, and MLTS Compliance (Dennis Kirwan)</w:t>
      </w:r>
    </w:p>
    <w:p w14:paraId="01AF5B72" w14:textId="2B5C2C26" w:rsidR="00C26737" w:rsidRPr="00284260" w:rsidRDefault="00C26737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>
        <w:rPr>
          <w:rFonts w:cs="Arial"/>
          <w:sz w:val="20"/>
        </w:rPr>
        <w:t>Update on the Transition of the Framing</w:t>
      </w:r>
      <w:r w:rsidR="00876F52">
        <w:rPr>
          <w:rFonts w:cs="Arial"/>
          <w:sz w:val="20"/>
        </w:rPr>
        <w:t>ham Wireless Center and the Maynard Training Facility (Frank Pozniak</w:t>
      </w:r>
      <w:r w:rsidR="00FC61A1">
        <w:rPr>
          <w:rFonts w:cs="Arial"/>
          <w:sz w:val="20"/>
        </w:rPr>
        <w:t>)</w:t>
      </w:r>
    </w:p>
    <w:p w14:paraId="729D2FA5" w14:textId="77777777" w:rsidR="00284260" w:rsidRPr="00284260" w:rsidRDefault="00284260" w:rsidP="00284260">
      <w:pPr>
        <w:pStyle w:val="ListParagraph"/>
        <w:rPr>
          <w:rFonts w:cs="Arial"/>
          <w:sz w:val="20"/>
        </w:rPr>
      </w:pPr>
    </w:p>
    <w:p w14:paraId="1339C581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Other Business</w:t>
      </w:r>
    </w:p>
    <w:p w14:paraId="2A5AA362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Next Meeting Date –</w:t>
      </w:r>
      <w:r w:rsidRPr="00284260">
        <w:rPr>
          <w:rFonts w:cs="Arial"/>
          <w:spacing w:val="-3"/>
          <w:sz w:val="20"/>
        </w:rPr>
        <w:t xml:space="preserve"> TBD</w:t>
      </w:r>
    </w:p>
    <w:p w14:paraId="4DF09A88" w14:textId="4381C5DB" w:rsidR="00284260" w:rsidRPr="0075783B" w:rsidRDefault="00284260" w:rsidP="00441B56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75783B">
        <w:rPr>
          <w:rFonts w:cs="Arial"/>
          <w:sz w:val="20"/>
        </w:rPr>
        <w:t xml:space="preserve"> Adjournment</w:t>
      </w:r>
      <w:r w:rsidRPr="0075783B">
        <w:rPr>
          <w:rFonts w:cs="Arial"/>
          <w:sz w:val="20"/>
        </w:rPr>
        <w:tab/>
      </w:r>
    </w:p>
    <w:p w14:paraId="7E9F1D78" w14:textId="22652D8C" w:rsidR="00610354" w:rsidRPr="00284260" w:rsidRDefault="00610354" w:rsidP="00EF5D43">
      <w:pPr>
        <w:rPr>
          <w:rFonts w:ascii="Calibri" w:hAnsi="Calibri" w:cs="Calibri"/>
          <w:sz w:val="20"/>
        </w:rPr>
      </w:pPr>
    </w:p>
    <w:sectPr w:rsidR="00610354" w:rsidRPr="00284260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2252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10</cp:revision>
  <cp:lastPrinted>2018-05-03T20:12:00Z</cp:lastPrinted>
  <dcterms:created xsi:type="dcterms:W3CDTF">2023-01-20T19:34:00Z</dcterms:created>
  <dcterms:modified xsi:type="dcterms:W3CDTF">2023-01-23T16:45:00Z</dcterms:modified>
</cp:coreProperties>
</file>