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57" w:rsidRPr="00FC4C57" w:rsidRDefault="00FC4C57" w:rsidP="00FC4C57">
      <w:pPr>
        <w:spacing w:after="0"/>
        <w:jc w:val="center"/>
        <w:rPr>
          <w:rFonts w:ascii="Arial" w:hAnsi="Arial" w:cs="Arial"/>
          <w:b/>
        </w:rPr>
      </w:pPr>
      <w:r>
        <w:rPr>
          <w:rFonts w:ascii="Arial" w:hAnsi="Arial" w:cs="Arial"/>
          <w:b/>
          <w:sz w:val="24"/>
          <w:szCs w:val="24"/>
        </w:rPr>
        <w:t xml:space="preserve"> </w:t>
      </w:r>
      <w:r w:rsidRPr="00FC4C57">
        <w:rPr>
          <w:rFonts w:ascii="Arial" w:hAnsi="Arial" w:cs="Arial"/>
          <w:b/>
        </w:rPr>
        <w:t xml:space="preserve"> COMMONWEALTH OF MASSACHUSETTS</w:t>
      </w:r>
    </w:p>
    <w:p w:rsidR="00FC4C57" w:rsidRPr="00FC4C57" w:rsidRDefault="00FC4C57" w:rsidP="00FC4C57">
      <w:pPr>
        <w:spacing w:after="0"/>
        <w:jc w:val="center"/>
        <w:rPr>
          <w:rFonts w:ascii="Arial" w:hAnsi="Arial" w:cs="Arial"/>
          <w:b/>
        </w:rPr>
      </w:pPr>
    </w:p>
    <w:p w:rsidR="00FC4C57" w:rsidRPr="00FC4C57" w:rsidRDefault="00FC4C57" w:rsidP="00FC4C57">
      <w:pPr>
        <w:spacing w:after="0"/>
        <w:jc w:val="center"/>
        <w:rPr>
          <w:rFonts w:ascii="Arial" w:hAnsi="Arial" w:cs="Arial"/>
          <w:b/>
        </w:rPr>
      </w:pPr>
      <w:r w:rsidRPr="00FC4C57">
        <w:rPr>
          <w:rFonts w:ascii="Arial" w:hAnsi="Arial" w:cs="Arial"/>
          <w:b/>
        </w:rPr>
        <w:t>BOARD OF CERTIFICATION OF COMMUNITY HEALTH WORKERS</w:t>
      </w:r>
    </w:p>
    <w:p w:rsidR="00FC4C57" w:rsidRPr="00FC4C57" w:rsidRDefault="00FC4C57" w:rsidP="00FC4C57">
      <w:pPr>
        <w:spacing w:after="0"/>
        <w:jc w:val="center"/>
        <w:rPr>
          <w:rFonts w:ascii="Arial" w:hAnsi="Arial" w:cs="Arial"/>
          <w:b/>
        </w:rPr>
      </w:pPr>
    </w:p>
    <w:p w:rsidR="00FC4C57" w:rsidRPr="00FC4C57" w:rsidRDefault="00FC4C57" w:rsidP="00FC4C57">
      <w:pPr>
        <w:spacing w:after="0"/>
        <w:jc w:val="center"/>
        <w:rPr>
          <w:rFonts w:ascii="Arial" w:hAnsi="Arial" w:cs="Arial"/>
          <w:b/>
        </w:rPr>
      </w:pPr>
      <w:r w:rsidRPr="00FC4C57">
        <w:rPr>
          <w:rFonts w:ascii="Arial" w:hAnsi="Arial" w:cs="Arial"/>
          <w:b/>
        </w:rPr>
        <w:t>THIS AGENDA CONSTITUTES NOTICE OF THE REGULARLY SCHEDULED MEETING OF THE</w:t>
      </w:r>
    </w:p>
    <w:p w:rsidR="00FC4C57" w:rsidRPr="00FC4C57" w:rsidRDefault="00FC4C57" w:rsidP="00FC4C57">
      <w:pPr>
        <w:spacing w:after="0"/>
        <w:jc w:val="center"/>
        <w:rPr>
          <w:rFonts w:ascii="Arial" w:hAnsi="Arial" w:cs="Arial"/>
          <w:b/>
        </w:rPr>
      </w:pPr>
      <w:r w:rsidRPr="00FC4C57">
        <w:rPr>
          <w:rFonts w:ascii="Arial" w:hAnsi="Arial" w:cs="Arial"/>
          <w:b/>
        </w:rPr>
        <w:t>BOARD OF CERTIFICATION OF COMMUNITY HEALTH WORKERS</w:t>
      </w:r>
    </w:p>
    <w:p w:rsidR="00FC4C57" w:rsidRPr="00FC4C57" w:rsidRDefault="00FC4C57" w:rsidP="00FC4C57">
      <w:pPr>
        <w:spacing w:after="0"/>
        <w:jc w:val="center"/>
        <w:rPr>
          <w:rFonts w:ascii="Arial" w:hAnsi="Arial" w:cs="Arial"/>
          <w:b/>
        </w:rPr>
      </w:pPr>
      <w:r w:rsidRPr="00FC4C57">
        <w:rPr>
          <w:rFonts w:ascii="Arial" w:hAnsi="Arial" w:cs="Arial"/>
          <w:b/>
        </w:rPr>
        <w:t>IN COMPLIANCE WITH THE OPEN MEETING LAW, M.G.L. c. 30A, § 20</w:t>
      </w:r>
    </w:p>
    <w:p w:rsidR="00FC4C57" w:rsidRPr="00FC4C57" w:rsidRDefault="00FC4C57" w:rsidP="00FC4C57">
      <w:pPr>
        <w:spacing w:after="0"/>
        <w:jc w:val="center"/>
        <w:rPr>
          <w:rFonts w:ascii="Arial" w:hAnsi="Arial" w:cs="Arial"/>
          <w:b/>
        </w:rPr>
      </w:pPr>
    </w:p>
    <w:p w:rsidR="00FC4C57" w:rsidRPr="00FC4C57" w:rsidRDefault="00FC4C57" w:rsidP="00FC4C57">
      <w:pPr>
        <w:spacing w:after="0"/>
        <w:jc w:val="center"/>
        <w:rPr>
          <w:rFonts w:ascii="Arial" w:hAnsi="Arial" w:cs="Arial"/>
          <w:b/>
        </w:rPr>
      </w:pPr>
      <w:r w:rsidRPr="00FC4C57">
        <w:rPr>
          <w:rFonts w:ascii="Arial" w:hAnsi="Arial" w:cs="Arial"/>
          <w:b/>
        </w:rPr>
        <w:t>Tuesday January 9, 2018</w:t>
      </w:r>
    </w:p>
    <w:p w:rsidR="00FC4C57" w:rsidRPr="00FC4C57" w:rsidRDefault="00FC4C57" w:rsidP="00FC4C57">
      <w:pPr>
        <w:spacing w:after="0"/>
        <w:jc w:val="center"/>
        <w:rPr>
          <w:rFonts w:ascii="Arial" w:hAnsi="Arial" w:cs="Arial"/>
          <w:b/>
        </w:rPr>
      </w:pPr>
      <w:r w:rsidRPr="00FC4C57">
        <w:rPr>
          <w:rFonts w:ascii="Arial" w:hAnsi="Arial" w:cs="Arial"/>
          <w:b/>
        </w:rPr>
        <w:t>9:30 a.m.</w:t>
      </w:r>
    </w:p>
    <w:p w:rsidR="00FC4C57" w:rsidRPr="00FC4C57" w:rsidRDefault="00FC4C57" w:rsidP="00FC4C57">
      <w:pPr>
        <w:spacing w:after="0"/>
        <w:jc w:val="center"/>
        <w:rPr>
          <w:rFonts w:ascii="Arial" w:hAnsi="Arial" w:cs="Arial"/>
          <w:b/>
        </w:rPr>
      </w:pPr>
    </w:p>
    <w:p w:rsidR="00FC4C57" w:rsidRPr="00FC4C57" w:rsidRDefault="00FC4C57" w:rsidP="00FC4C57">
      <w:pPr>
        <w:spacing w:after="0"/>
        <w:jc w:val="center"/>
        <w:rPr>
          <w:rFonts w:ascii="Arial" w:hAnsi="Arial" w:cs="Arial"/>
          <w:b/>
        </w:rPr>
      </w:pPr>
      <w:r w:rsidRPr="00FC4C57">
        <w:rPr>
          <w:rFonts w:ascii="Arial" w:hAnsi="Arial" w:cs="Arial"/>
          <w:b/>
        </w:rPr>
        <w:t>239 Causeway Street ~ 4</w:t>
      </w:r>
      <w:r w:rsidRPr="00FC4C57">
        <w:rPr>
          <w:rFonts w:ascii="Arial" w:hAnsi="Arial" w:cs="Arial"/>
          <w:b/>
          <w:vertAlign w:val="superscript"/>
        </w:rPr>
        <w:t>th</w:t>
      </w:r>
      <w:r w:rsidRPr="00FC4C57">
        <w:rPr>
          <w:rFonts w:ascii="Arial" w:hAnsi="Arial" w:cs="Arial"/>
          <w:b/>
        </w:rPr>
        <w:t xml:space="preserve"> Floor ~ Room 417 A&amp;B</w:t>
      </w:r>
    </w:p>
    <w:p w:rsidR="00FC4C57" w:rsidRPr="00FC4C57" w:rsidRDefault="00FC4C57" w:rsidP="00FC4C57">
      <w:pPr>
        <w:pStyle w:val="Heading1"/>
        <w:spacing w:before="0"/>
        <w:rPr>
          <w:rFonts w:ascii="Arial" w:hAnsi="Arial" w:cs="Arial"/>
          <w:b w:val="0"/>
          <w:sz w:val="22"/>
          <w:szCs w:val="22"/>
        </w:rPr>
      </w:pPr>
      <w:r w:rsidRPr="00FC4C57">
        <w:rPr>
          <w:rFonts w:ascii="Arial" w:hAnsi="Arial" w:cs="Arial"/>
          <w:b w:val="0"/>
          <w:sz w:val="22"/>
          <w:szCs w:val="22"/>
        </w:rPr>
        <w:t>Boston, Massachusetts 02114</w:t>
      </w:r>
    </w:p>
    <w:p w:rsidR="00FC4C57" w:rsidRPr="00FC4C57" w:rsidRDefault="00FC4C57" w:rsidP="00FC4C57">
      <w:pPr>
        <w:pStyle w:val="Heading4"/>
        <w:spacing w:before="0"/>
        <w:rPr>
          <w:rFonts w:ascii="Arial" w:hAnsi="Arial" w:cs="Arial"/>
          <w:b w:val="0"/>
        </w:rPr>
      </w:pPr>
    </w:p>
    <w:p w:rsidR="00FC4C57" w:rsidRPr="00FC4C57" w:rsidRDefault="00FC4C57" w:rsidP="00FC4C57">
      <w:pPr>
        <w:pStyle w:val="Heading4"/>
        <w:spacing w:before="0"/>
        <w:rPr>
          <w:rFonts w:ascii="Arial" w:hAnsi="Arial" w:cs="Arial"/>
        </w:rPr>
      </w:pPr>
      <w:r w:rsidRPr="00FC4C57">
        <w:rPr>
          <w:rFonts w:ascii="Arial" w:hAnsi="Arial" w:cs="Arial"/>
          <w:b w:val="0"/>
        </w:rPr>
        <w:t>Agenda</w:t>
      </w:r>
    </w:p>
    <w:p w:rsidR="00FC4C57" w:rsidRPr="00FC4C57" w:rsidRDefault="00FC4C57" w:rsidP="00FC4C57">
      <w:pPr>
        <w:spacing w:after="0"/>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90"/>
        <w:gridCol w:w="669"/>
        <w:gridCol w:w="4274"/>
        <w:gridCol w:w="1678"/>
        <w:gridCol w:w="1345"/>
      </w:tblGrid>
      <w:tr w:rsidR="00FC4C57" w:rsidRPr="00FC4C57" w:rsidTr="00FC3651">
        <w:tblPrEx>
          <w:tblCellMar>
            <w:top w:w="0" w:type="dxa"/>
            <w:bottom w:w="0" w:type="dxa"/>
          </w:tblCellMar>
        </w:tblPrEx>
        <w:trPr>
          <w:cantSplit/>
          <w:trHeight w:val="408"/>
        </w:trPr>
        <w:tc>
          <w:tcPr>
            <w:tcW w:w="510"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b/>
              </w:rPr>
              <w:t>Time</w:t>
            </w:r>
          </w:p>
        </w:tc>
        <w:tc>
          <w:tcPr>
            <w:tcW w:w="350"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b/>
              </w:rPr>
              <w:t>Item #</w:t>
            </w:r>
          </w:p>
        </w:tc>
        <w:tc>
          <w:tcPr>
            <w:tcW w:w="2420"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b/>
              </w:rPr>
              <w:t>Item</w:t>
            </w:r>
          </w:p>
        </w:tc>
        <w:tc>
          <w:tcPr>
            <w:tcW w:w="954"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b/>
              </w:rPr>
              <w:t>Exhibits</w:t>
            </w:r>
          </w:p>
        </w:tc>
        <w:tc>
          <w:tcPr>
            <w:tcW w:w="766"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b/>
              </w:rPr>
              <w:t>Staff Contact</w:t>
            </w:r>
          </w:p>
        </w:tc>
      </w:tr>
      <w:tr w:rsidR="00FC4C57" w:rsidRPr="00FC4C57" w:rsidTr="00FC3651">
        <w:tblPrEx>
          <w:tblCellMar>
            <w:top w:w="0" w:type="dxa"/>
            <w:bottom w:w="0" w:type="dxa"/>
          </w:tblCellMar>
        </w:tblPrEx>
        <w:trPr>
          <w:cantSplit/>
          <w:trHeight w:val="417"/>
        </w:trPr>
        <w:tc>
          <w:tcPr>
            <w:tcW w:w="51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 xml:space="preserve">09:30 a.m. </w:t>
            </w: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I</w:t>
            </w:r>
          </w:p>
        </w:tc>
        <w:tc>
          <w:tcPr>
            <w:tcW w:w="2420" w:type="pct"/>
            <w:shd w:val="solid" w:color="FFFFFF" w:fill="auto"/>
          </w:tcPr>
          <w:p w:rsidR="00FC4C57" w:rsidRPr="00FC4C57" w:rsidRDefault="00FC4C57" w:rsidP="00FC4C57">
            <w:pPr>
              <w:spacing w:after="0"/>
              <w:rPr>
                <w:rFonts w:ascii="Arial" w:hAnsi="Arial" w:cs="Arial"/>
              </w:rPr>
            </w:pPr>
            <w:r w:rsidRPr="00FC4C57">
              <w:rPr>
                <w:rFonts w:ascii="Arial" w:hAnsi="Arial" w:cs="Arial"/>
              </w:rPr>
              <w:t>Call to Order &amp; Introductions</w:t>
            </w:r>
          </w:p>
          <w:p w:rsidR="00FC4C57" w:rsidRPr="00FC4C57" w:rsidRDefault="00FC4C57" w:rsidP="00FC4C57">
            <w:pPr>
              <w:spacing w:after="0"/>
              <w:rPr>
                <w:rFonts w:ascii="Arial" w:hAnsi="Arial" w:cs="Arial"/>
              </w:rPr>
            </w:pPr>
            <w:r w:rsidRPr="00FC4C57">
              <w:rPr>
                <w:rFonts w:ascii="Arial" w:hAnsi="Arial" w:cs="Arial"/>
              </w:rPr>
              <w:t>Determination of Quorum</w:t>
            </w:r>
          </w:p>
          <w:p w:rsidR="00FC4C57" w:rsidRPr="00FC4C57" w:rsidRDefault="00FC4C57" w:rsidP="00FC4C57">
            <w:pPr>
              <w:spacing w:after="0"/>
              <w:rPr>
                <w:rFonts w:ascii="Arial" w:hAnsi="Arial" w:cs="Arial"/>
              </w:rPr>
            </w:pPr>
            <w:r w:rsidRPr="00FC4C57">
              <w:rPr>
                <w:rFonts w:ascii="Arial" w:hAnsi="Arial" w:cs="Arial"/>
              </w:rPr>
              <w:t xml:space="preserve">Notice of Electronic Recording </w:t>
            </w:r>
          </w:p>
          <w:p w:rsidR="00FC4C57" w:rsidRPr="00FC4C57" w:rsidRDefault="00FC4C57" w:rsidP="00FC4C57">
            <w:pPr>
              <w:spacing w:after="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p>
        </w:tc>
        <w:tc>
          <w:tcPr>
            <w:tcW w:w="766"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Board Chair</w:t>
            </w:r>
          </w:p>
        </w:tc>
      </w:tr>
      <w:tr w:rsidR="00FC4C57" w:rsidRPr="00FC4C57" w:rsidTr="00FC3651">
        <w:tblPrEx>
          <w:tblCellMar>
            <w:top w:w="0" w:type="dxa"/>
            <w:bottom w:w="0" w:type="dxa"/>
          </w:tblCellMar>
        </w:tblPrEx>
        <w:trPr>
          <w:cantSplit/>
          <w:trHeight w:val="65"/>
        </w:trPr>
        <w:tc>
          <w:tcPr>
            <w:tcW w:w="510" w:type="pct"/>
            <w:shd w:val="solid" w:color="FFFFFF" w:fill="auto"/>
          </w:tcPr>
          <w:p w:rsidR="00FC4C57" w:rsidRPr="00FC4C57" w:rsidRDefault="00FC4C57" w:rsidP="00FC4C57">
            <w:pPr>
              <w:spacing w:after="0"/>
              <w:jc w:val="center"/>
              <w:rPr>
                <w:rFonts w:ascii="Arial" w:hAnsi="Arial" w:cs="Arial"/>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II</w:t>
            </w:r>
          </w:p>
        </w:tc>
        <w:tc>
          <w:tcPr>
            <w:tcW w:w="2420" w:type="pct"/>
            <w:shd w:val="solid" w:color="FFFFFF" w:fill="auto"/>
          </w:tcPr>
          <w:p w:rsidR="00FC4C57" w:rsidRPr="00FC4C57" w:rsidRDefault="00FC4C57" w:rsidP="00FC4C57">
            <w:pPr>
              <w:spacing w:after="0"/>
              <w:rPr>
                <w:rFonts w:ascii="Arial" w:hAnsi="Arial" w:cs="Arial"/>
              </w:rPr>
            </w:pPr>
            <w:r w:rsidRPr="00FC4C57">
              <w:rPr>
                <w:rFonts w:ascii="Arial" w:hAnsi="Arial" w:cs="Arial"/>
              </w:rPr>
              <w:t>Approval of Agenda &amp; Conflict of Interest</w:t>
            </w:r>
          </w:p>
          <w:p w:rsidR="00FC4C57" w:rsidRPr="00FC4C57" w:rsidRDefault="00FC4C57" w:rsidP="00FC4C57">
            <w:pPr>
              <w:spacing w:after="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Draft Agenda</w:t>
            </w:r>
          </w:p>
        </w:tc>
        <w:tc>
          <w:tcPr>
            <w:tcW w:w="766"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Board Chair</w:t>
            </w:r>
          </w:p>
        </w:tc>
      </w:tr>
      <w:tr w:rsidR="00FC4C57" w:rsidRPr="00FC4C57" w:rsidTr="00FC3651">
        <w:tblPrEx>
          <w:tblCellMar>
            <w:top w:w="0" w:type="dxa"/>
            <w:bottom w:w="0" w:type="dxa"/>
          </w:tblCellMar>
        </w:tblPrEx>
        <w:trPr>
          <w:cantSplit/>
          <w:trHeight w:val="65"/>
        </w:trPr>
        <w:tc>
          <w:tcPr>
            <w:tcW w:w="510" w:type="pct"/>
            <w:shd w:val="solid" w:color="FFFFFF" w:fill="auto"/>
          </w:tcPr>
          <w:p w:rsidR="00FC4C57" w:rsidRPr="00FC4C57" w:rsidRDefault="00FC4C57" w:rsidP="00FC4C57">
            <w:pPr>
              <w:spacing w:after="0"/>
              <w:jc w:val="center"/>
              <w:rPr>
                <w:rFonts w:ascii="Arial" w:hAnsi="Arial" w:cs="Arial"/>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III</w:t>
            </w:r>
          </w:p>
        </w:tc>
        <w:tc>
          <w:tcPr>
            <w:tcW w:w="2420" w:type="pct"/>
            <w:shd w:val="solid" w:color="FFFFFF" w:fill="auto"/>
          </w:tcPr>
          <w:p w:rsidR="00FC4C57" w:rsidRPr="00FC4C57" w:rsidRDefault="00FC4C57" w:rsidP="00FC4C57">
            <w:pPr>
              <w:spacing w:after="0"/>
              <w:rPr>
                <w:rFonts w:ascii="Arial" w:hAnsi="Arial" w:cs="Arial"/>
              </w:rPr>
            </w:pPr>
            <w:r w:rsidRPr="00FC4C57">
              <w:rPr>
                <w:rFonts w:ascii="Arial" w:hAnsi="Arial" w:cs="Arial"/>
              </w:rPr>
              <w:t>Approval of Minutes: November 14, 2017</w:t>
            </w:r>
          </w:p>
          <w:p w:rsidR="00FC4C57" w:rsidRPr="00FC4C57" w:rsidRDefault="00FC4C57" w:rsidP="00FC4C57">
            <w:pPr>
              <w:spacing w:after="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Draft Minutes</w:t>
            </w:r>
          </w:p>
        </w:tc>
        <w:tc>
          <w:tcPr>
            <w:tcW w:w="766"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Board Chair</w:t>
            </w:r>
          </w:p>
        </w:tc>
      </w:tr>
      <w:tr w:rsidR="00FC4C57" w:rsidRPr="00FC4C57" w:rsidTr="00FC3651">
        <w:tblPrEx>
          <w:tblCellMar>
            <w:top w:w="0" w:type="dxa"/>
            <w:bottom w:w="0" w:type="dxa"/>
          </w:tblCellMar>
        </w:tblPrEx>
        <w:trPr>
          <w:cantSplit/>
          <w:trHeight w:val="65"/>
        </w:trPr>
        <w:tc>
          <w:tcPr>
            <w:tcW w:w="510" w:type="pct"/>
            <w:shd w:val="solid" w:color="FFFFFF" w:fill="auto"/>
          </w:tcPr>
          <w:p w:rsidR="00FC4C57" w:rsidRPr="00FC4C57" w:rsidRDefault="00FC4C57" w:rsidP="00FC4C57">
            <w:pPr>
              <w:spacing w:after="0"/>
              <w:jc w:val="center"/>
              <w:rPr>
                <w:rFonts w:ascii="Arial" w:hAnsi="Arial" w:cs="Arial"/>
                <w:b/>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IV</w:t>
            </w:r>
          </w:p>
        </w:tc>
        <w:tc>
          <w:tcPr>
            <w:tcW w:w="2420" w:type="pct"/>
            <w:shd w:val="solid" w:color="FFFFFF" w:fill="auto"/>
          </w:tcPr>
          <w:p w:rsidR="00FC4C57" w:rsidRPr="00FC4C57" w:rsidRDefault="00FC4C57" w:rsidP="00FC4C57">
            <w:pPr>
              <w:spacing w:after="0"/>
              <w:rPr>
                <w:rFonts w:ascii="Arial" w:hAnsi="Arial" w:cs="Arial"/>
                <w:u w:val="single"/>
              </w:rPr>
            </w:pPr>
            <w:r w:rsidRPr="00FC4C57">
              <w:rPr>
                <w:rFonts w:ascii="Arial" w:hAnsi="Arial" w:cs="Arial"/>
                <w:u w:val="single"/>
              </w:rPr>
              <w:t>Regulatory:</w:t>
            </w:r>
          </w:p>
          <w:p w:rsidR="00FC4C57" w:rsidRPr="00FC4C57" w:rsidRDefault="00FC4C57" w:rsidP="00FC4C57">
            <w:pPr>
              <w:numPr>
                <w:ilvl w:val="0"/>
                <w:numId w:val="4"/>
              </w:numPr>
              <w:spacing w:after="0" w:line="240" w:lineRule="auto"/>
              <w:rPr>
                <w:rFonts w:ascii="Arial" w:hAnsi="Arial" w:cs="Arial"/>
              </w:rPr>
            </w:pPr>
            <w:r w:rsidRPr="00FC4C57">
              <w:rPr>
                <w:rFonts w:ascii="Arial" w:hAnsi="Arial" w:cs="Arial"/>
              </w:rPr>
              <w:t>Draft Regulations Final Approval</w:t>
            </w:r>
          </w:p>
          <w:p w:rsidR="00FC4C57" w:rsidRPr="00FC4C57" w:rsidRDefault="00FC4C57" w:rsidP="00FC4C57">
            <w:pPr>
              <w:spacing w:after="0"/>
              <w:ind w:left="72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Draft Regulations</w:t>
            </w:r>
          </w:p>
        </w:tc>
        <w:tc>
          <w:tcPr>
            <w:tcW w:w="766"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MS</w:t>
            </w:r>
          </w:p>
        </w:tc>
      </w:tr>
      <w:tr w:rsidR="00FC4C57" w:rsidRPr="00FC4C57" w:rsidTr="00FC3651">
        <w:tblPrEx>
          <w:tblCellMar>
            <w:top w:w="0" w:type="dxa"/>
            <w:bottom w:w="0" w:type="dxa"/>
          </w:tblCellMar>
        </w:tblPrEx>
        <w:trPr>
          <w:cantSplit/>
          <w:trHeight w:val="350"/>
        </w:trPr>
        <w:tc>
          <w:tcPr>
            <w:tcW w:w="510" w:type="pct"/>
            <w:shd w:val="solid" w:color="FFFFFF" w:fill="auto"/>
          </w:tcPr>
          <w:p w:rsidR="00FC4C57" w:rsidRPr="00FC4C57" w:rsidRDefault="00FC4C57" w:rsidP="00FC4C57">
            <w:pPr>
              <w:spacing w:after="0"/>
              <w:jc w:val="center"/>
              <w:rPr>
                <w:rFonts w:ascii="Arial" w:hAnsi="Arial" w:cs="Arial"/>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V</w:t>
            </w:r>
          </w:p>
        </w:tc>
        <w:tc>
          <w:tcPr>
            <w:tcW w:w="2420" w:type="pct"/>
            <w:shd w:val="solid" w:color="FFFFFF" w:fill="auto"/>
          </w:tcPr>
          <w:p w:rsidR="00FC4C57" w:rsidRPr="00FC4C57" w:rsidRDefault="00FC4C57" w:rsidP="00FC4C57">
            <w:pPr>
              <w:spacing w:after="0"/>
              <w:rPr>
                <w:rFonts w:ascii="Arial" w:hAnsi="Arial" w:cs="Arial"/>
                <w:u w:val="single"/>
              </w:rPr>
            </w:pPr>
            <w:r w:rsidRPr="00FC4C57">
              <w:rPr>
                <w:rFonts w:ascii="Arial" w:hAnsi="Arial" w:cs="Arial"/>
                <w:u w:val="single"/>
              </w:rPr>
              <w:t>CHW Education &amp; Training Program Application</w:t>
            </w:r>
          </w:p>
          <w:p w:rsidR="00FC4C57" w:rsidRPr="00FC4C57" w:rsidRDefault="00FC4C57" w:rsidP="00FC4C57">
            <w:pPr>
              <w:numPr>
                <w:ilvl w:val="0"/>
                <w:numId w:val="5"/>
              </w:numPr>
              <w:spacing w:after="0" w:line="240" w:lineRule="auto"/>
              <w:rPr>
                <w:rFonts w:ascii="Arial" w:hAnsi="Arial" w:cs="Arial"/>
              </w:rPr>
            </w:pPr>
            <w:r w:rsidRPr="00FC4C57">
              <w:rPr>
                <w:rFonts w:ascii="Arial" w:hAnsi="Arial" w:cs="Arial"/>
              </w:rPr>
              <w:t>Application Review</w:t>
            </w:r>
          </w:p>
          <w:p w:rsidR="00FC4C57" w:rsidRPr="00FC4C57" w:rsidRDefault="00FC4C57" w:rsidP="00FC4C57">
            <w:pPr>
              <w:spacing w:after="0"/>
              <w:ind w:left="72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Draft Application</w:t>
            </w:r>
          </w:p>
        </w:tc>
        <w:tc>
          <w:tcPr>
            <w:tcW w:w="766"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Board Chair</w:t>
            </w:r>
          </w:p>
        </w:tc>
      </w:tr>
      <w:tr w:rsidR="00FC4C57" w:rsidRPr="00FC4C57" w:rsidTr="00FC3651">
        <w:tblPrEx>
          <w:tblCellMar>
            <w:top w:w="0" w:type="dxa"/>
            <w:bottom w:w="0" w:type="dxa"/>
          </w:tblCellMar>
        </w:tblPrEx>
        <w:trPr>
          <w:cantSplit/>
          <w:trHeight w:val="350"/>
        </w:trPr>
        <w:tc>
          <w:tcPr>
            <w:tcW w:w="510" w:type="pct"/>
            <w:shd w:val="solid" w:color="FFFFFF" w:fill="auto"/>
          </w:tcPr>
          <w:p w:rsidR="00FC4C57" w:rsidRPr="00FC4C57" w:rsidRDefault="00FC4C57" w:rsidP="00FC4C57">
            <w:pPr>
              <w:spacing w:after="0"/>
              <w:jc w:val="center"/>
              <w:rPr>
                <w:rFonts w:ascii="Arial" w:hAnsi="Arial" w:cs="Arial"/>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VI</w:t>
            </w:r>
          </w:p>
        </w:tc>
        <w:tc>
          <w:tcPr>
            <w:tcW w:w="2420" w:type="pct"/>
            <w:shd w:val="solid" w:color="FFFFFF" w:fill="auto"/>
          </w:tcPr>
          <w:p w:rsidR="00FC4C57" w:rsidRPr="00FC4C57" w:rsidRDefault="00FC4C57" w:rsidP="00FC4C57">
            <w:pPr>
              <w:spacing w:after="0"/>
              <w:rPr>
                <w:rFonts w:ascii="Arial" w:hAnsi="Arial" w:cs="Arial"/>
                <w:u w:val="single"/>
              </w:rPr>
            </w:pPr>
            <w:r w:rsidRPr="00FC4C57">
              <w:rPr>
                <w:rFonts w:ascii="Arial" w:hAnsi="Arial" w:cs="Arial"/>
                <w:u w:val="single"/>
              </w:rPr>
              <w:t>CHW Certification Application</w:t>
            </w:r>
          </w:p>
          <w:p w:rsidR="00FC4C57" w:rsidRPr="00FC4C57" w:rsidRDefault="00FC4C57" w:rsidP="00FC4C57">
            <w:pPr>
              <w:numPr>
                <w:ilvl w:val="0"/>
                <w:numId w:val="6"/>
              </w:numPr>
              <w:spacing w:after="0" w:line="240" w:lineRule="auto"/>
              <w:rPr>
                <w:rFonts w:ascii="Arial" w:hAnsi="Arial" w:cs="Arial"/>
              </w:rPr>
            </w:pPr>
            <w:r w:rsidRPr="00FC4C57">
              <w:rPr>
                <w:rFonts w:ascii="Arial" w:hAnsi="Arial" w:cs="Arial"/>
              </w:rPr>
              <w:t>CHW Application Review</w:t>
            </w:r>
          </w:p>
          <w:p w:rsidR="00FC4C57" w:rsidRPr="00FC4C57" w:rsidRDefault="00FC4C57" w:rsidP="00FC4C57">
            <w:pPr>
              <w:numPr>
                <w:ilvl w:val="0"/>
                <w:numId w:val="6"/>
              </w:numPr>
              <w:spacing w:after="0" w:line="240" w:lineRule="auto"/>
              <w:rPr>
                <w:rFonts w:ascii="Arial" w:hAnsi="Arial" w:cs="Arial"/>
              </w:rPr>
            </w:pPr>
            <w:r w:rsidRPr="00FC4C57">
              <w:rPr>
                <w:rFonts w:ascii="Arial" w:hAnsi="Arial" w:cs="Arial"/>
              </w:rPr>
              <w:t>CHW Application FAQ Review</w:t>
            </w:r>
          </w:p>
          <w:p w:rsidR="00FC4C57" w:rsidRPr="00FC4C57" w:rsidRDefault="00FC4C57" w:rsidP="00FC4C57">
            <w:pPr>
              <w:numPr>
                <w:ilvl w:val="0"/>
                <w:numId w:val="6"/>
              </w:numPr>
              <w:spacing w:after="0" w:line="240" w:lineRule="auto"/>
              <w:rPr>
                <w:rFonts w:ascii="Arial" w:hAnsi="Arial" w:cs="Arial"/>
              </w:rPr>
            </w:pPr>
            <w:r w:rsidRPr="00FC4C57">
              <w:rPr>
                <w:rFonts w:ascii="Arial" w:hAnsi="Arial" w:cs="Arial"/>
              </w:rPr>
              <w:t>Reference Form  Review</w:t>
            </w:r>
          </w:p>
          <w:p w:rsidR="00FC4C57" w:rsidRPr="00FC4C57" w:rsidRDefault="00FC4C57" w:rsidP="00FC4C57">
            <w:pPr>
              <w:numPr>
                <w:ilvl w:val="0"/>
                <w:numId w:val="6"/>
              </w:numPr>
              <w:spacing w:after="0" w:line="240" w:lineRule="auto"/>
              <w:rPr>
                <w:rFonts w:ascii="Arial" w:hAnsi="Arial" w:cs="Arial"/>
              </w:rPr>
            </w:pPr>
            <w:r w:rsidRPr="00FC4C57">
              <w:rPr>
                <w:rFonts w:ascii="Arial" w:hAnsi="Arial" w:cs="Arial"/>
              </w:rPr>
              <w:t>Operational Recommendations</w:t>
            </w:r>
          </w:p>
          <w:p w:rsidR="00FC4C57" w:rsidRPr="00FC4C57" w:rsidRDefault="00FC4C57" w:rsidP="00FC4C57">
            <w:pPr>
              <w:spacing w:after="0"/>
              <w:ind w:left="720"/>
              <w:rPr>
                <w:rFonts w:ascii="Arial" w:hAnsi="Arial" w:cs="Arial"/>
                <w:u w:val="single"/>
              </w:rPr>
            </w:pPr>
          </w:p>
        </w:tc>
        <w:tc>
          <w:tcPr>
            <w:tcW w:w="954"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Draft Application</w:t>
            </w:r>
          </w:p>
          <w:p w:rsidR="00FC4C57" w:rsidRPr="00FC4C57" w:rsidRDefault="00FC4C57" w:rsidP="00FC4C57">
            <w:pPr>
              <w:spacing w:after="0"/>
              <w:jc w:val="center"/>
              <w:rPr>
                <w:rFonts w:ascii="Arial" w:hAnsi="Arial" w:cs="Arial"/>
              </w:rPr>
            </w:pPr>
          </w:p>
        </w:tc>
        <w:tc>
          <w:tcPr>
            <w:tcW w:w="766"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Board Chair</w:t>
            </w:r>
          </w:p>
          <w:p w:rsidR="00FC4C57" w:rsidRPr="00FC4C57" w:rsidRDefault="00FC4C57" w:rsidP="00FC4C57">
            <w:pPr>
              <w:spacing w:after="0"/>
              <w:jc w:val="center"/>
              <w:rPr>
                <w:rFonts w:ascii="Arial" w:hAnsi="Arial" w:cs="Arial"/>
              </w:rPr>
            </w:pPr>
            <w:r w:rsidRPr="00FC4C57">
              <w:rPr>
                <w:rFonts w:ascii="Arial" w:hAnsi="Arial" w:cs="Arial"/>
              </w:rPr>
              <w:t>RC</w:t>
            </w:r>
          </w:p>
        </w:tc>
      </w:tr>
      <w:tr w:rsidR="00FC4C57" w:rsidRPr="00FC4C57" w:rsidTr="00FC3651">
        <w:tblPrEx>
          <w:tblCellMar>
            <w:top w:w="0" w:type="dxa"/>
            <w:bottom w:w="0" w:type="dxa"/>
          </w:tblCellMar>
        </w:tblPrEx>
        <w:trPr>
          <w:cantSplit/>
          <w:trHeight w:val="350"/>
        </w:trPr>
        <w:tc>
          <w:tcPr>
            <w:tcW w:w="510" w:type="pct"/>
            <w:shd w:val="solid" w:color="FFFFFF" w:fill="auto"/>
          </w:tcPr>
          <w:p w:rsidR="00FC4C57" w:rsidRPr="00FC4C57" w:rsidRDefault="00FC4C57" w:rsidP="00FC4C57">
            <w:pPr>
              <w:spacing w:after="0"/>
              <w:jc w:val="center"/>
              <w:rPr>
                <w:rFonts w:ascii="Arial" w:hAnsi="Arial" w:cs="Arial"/>
              </w:rPr>
            </w:pP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VII</w:t>
            </w:r>
          </w:p>
        </w:tc>
        <w:tc>
          <w:tcPr>
            <w:tcW w:w="2420" w:type="pct"/>
            <w:shd w:val="solid" w:color="FFFFFF" w:fill="auto"/>
          </w:tcPr>
          <w:p w:rsidR="00FC4C57" w:rsidRPr="00FC4C57" w:rsidRDefault="00FC4C57" w:rsidP="00FC4C57">
            <w:pPr>
              <w:spacing w:after="0"/>
              <w:rPr>
                <w:rFonts w:ascii="Arial" w:hAnsi="Arial" w:cs="Arial"/>
                <w:u w:val="single"/>
              </w:rPr>
            </w:pPr>
            <w:r w:rsidRPr="00FC4C57">
              <w:rPr>
                <w:rFonts w:ascii="Arial" w:hAnsi="Arial" w:cs="Arial"/>
                <w:u w:val="single"/>
              </w:rPr>
              <w:t>Flex Session</w:t>
            </w:r>
          </w:p>
          <w:p w:rsidR="00FC4C57" w:rsidRPr="00FC4C57" w:rsidRDefault="00FC4C57" w:rsidP="00FC4C57">
            <w:pPr>
              <w:numPr>
                <w:ilvl w:val="0"/>
                <w:numId w:val="3"/>
              </w:numPr>
              <w:spacing w:after="0" w:line="240" w:lineRule="auto"/>
              <w:rPr>
                <w:rFonts w:ascii="Arial" w:hAnsi="Arial" w:cs="Arial"/>
              </w:rPr>
            </w:pPr>
            <w:r w:rsidRPr="00FC4C57">
              <w:rPr>
                <w:rFonts w:ascii="Arial" w:hAnsi="Arial" w:cs="Arial"/>
              </w:rPr>
              <w:t>Announcement</w:t>
            </w:r>
          </w:p>
          <w:p w:rsidR="00FC4C57" w:rsidRPr="00FC4C57" w:rsidRDefault="00FC4C57" w:rsidP="00FC4C57">
            <w:pPr>
              <w:spacing w:after="0"/>
              <w:ind w:left="720"/>
              <w:rPr>
                <w:rFonts w:ascii="Arial" w:hAnsi="Arial" w:cs="Arial"/>
              </w:rPr>
            </w:pPr>
          </w:p>
          <w:p w:rsidR="00FC4C57" w:rsidRPr="00FC4C57" w:rsidRDefault="00FC4C57" w:rsidP="00FC4C57">
            <w:pPr>
              <w:numPr>
                <w:ilvl w:val="0"/>
                <w:numId w:val="3"/>
              </w:numPr>
              <w:spacing w:after="0" w:line="240" w:lineRule="auto"/>
              <w:rPr>
                <w:rFonts w:ascii="Arial" w:hAnsi="Arial" w:cs="Arial"/>
              </w:rPr>
            </w:pPr>
            <w:r w:rsidRPr="00FC4C57">
              <w:rPr>
                <w:rFonts w:ascii="Arial" w:hAnsi="Arial" w:cs="Arial"/>
              </w:rPr>
              <w:t>Topics for next agenda</w:t>
            </w:r>
          </w:p>
          <w:p w:rsidR="00FC4C57" w:rsidRPr="00FC4C57" w:rsidRDefault="00FC4C57" w:rsidP="00FC4C57">
            <w:pPr>
              <w:spacing w:after="0"/>
              <w:ind w:left="720"/>
              <w:rPr>
                <w:rFonts w:ascii="Arial" w:hAnsi="Arial" w:cs="Arial"/>
              </w:rPr>
            </w:pPr>
            <w:r w:rsidRPr="00FC4C57">
              <w:rPr>
                <w:rFonts w:ascii="Arial" w:eastAsia="Calibri" w:hAnsi="Arial" w:cs="Arial"/>
              </w:rPr>
              <w:t>Timeline of Board Actions</w:t>
            </w:r>
          </w:p>
          <w:p w:rsidR="00FC4C57" w:rsidRPr="00FC4C57" w:rsidRDefault="00FC4C57" w:rsidP="00FC4C57">
            <w:pPr>
              <w:spacing w:after="0"/>
              <w:ind w:left="720"/>
              <w:rPr>
                <w:rFonts w:ascii="Arial" w:hAnsi="Arial" w:cs="Arial"/>
              </w:rPr>
            </w:pPr>
          </w:p>
        </w:tc>
        <w:tc>
          <w:tcPr>
            <w:tcW w:w="954"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Draft Timeline</w:t>
            </w:r>
          </w:p>
        </w:tc>
        <w:tc>
          <w:tcPr>
            <w:tcW w:w="766" w:type="pct"/>
            <w:shd w:val="solid" w:color="FFFFFF" w:fill="auto"/>
          </w:tcPr>
          <w:p w:rsidR="00FC4C57" w:rsidRPr="00FC4C57" w:rsidRDefault="00FC4C57" w:rsidP="00FC4C57">
            <w:pPr>
              <w:spacing w:after="0"/>
              <w:jc w:val="center"/>
              <w:rPr>
                <w:rFonts w:ascii="Arial" w:hAnsi="Arial" w:cs="Arial"/>
              </w:rPr>
            </w:pPr>
          </w:p>
          <w:p w:rsidR="00FC4C57" w:rsidRPr="00FC4C57" w:rsidRDefault="00FC4C57" w:rsidP="00FC4C57">
            <w:pPr>
              <w:spacing w:after="0"/>
              <w:jc w:val="center"/>
              <w:rPr>
                <w:rFonts w:ascii="Arial" w:hAnsi="Arial" w:cs="Arial"/>
              </w:rPr>
            </w:pPr>
            <w:r w:rsidRPr="00FC4C57">
              <w:rPr>
                <w:rFonts w:ascii="Arial" w:hAnsi="Arial" w:cs="Arial"/>
              </w:rPr>
              <w:t>Board Chair</w:t>
            </w:r>
          </w:p>
          <w:p w:rsidR="00FC4C57" w:rsidRPr="00FC4C57" w:rsidRDefault="00FC4C57" w:rsidP="00FC4C57">
            <w:pPr>
              <w:spacing w:after="0"/>
              <w:jc w:val="center"/>
              <w:rPr>
                <w:rFonts w:ascii="Arial" w:hAnsi="Arial" w:cs="Arial"/>
              </w:rPr>
            </w:pPr>
            <w:r w:rsidRPr="00FC4C57">
              <w:rPr>
                <w:rFonts w:ascii="Arial" w:hAnsi="Arial" w:cs="Arial"/>
              </w:rPr>
              <w:t>RC</w:t>
            </w:r>
          </w:p>
        </w:tc>
      </w:tr>
      <w:tr w:rsidR="00FC4C57" w:rsidRPr="00FC4C57" w:rsidTr="00FC3651">
        <w:tblPrEx>
          <w:tblCellMar>
            <w:top w:w="0" w:type="dxa"/>
            <w:bottom w:w="0" w:type="dxa"/>
          </w:tblCellMar>
        </w:tblPrEx>
        <w:trPr>
          <w:cantSplit/>
          <w:trHeight w:val="350"/>
        </w:trPr>
        <w:tc>
          <w:tcPr>
            <w:tcW w:w="510" w:type="pct"/>
            <w:shd w:val="solid" w:color="FFFFFF" w:fill="auto"/>
          </w:tcPr>
          <w:p w:rsidR="00FC4C57" w:rsidRPr="00FC4C57" w:rsidRDefault="00FC4C57" w:rsidP="00FC4C57">
            <w:pPr>
              <w:spacing w:after="0"/>
              <w:jc w:val="center"/>
              <w:rPr>
                <w:rFonts w:ascii="Arial" w:hAnsi="Arial" w:cs="Arial"/>
                <w:b/>
              </w:rPr>
            </w:pPr>
            <w:r w:rsidRPr="00FC4C57">
              <w:rPr>
                <w:rFonts w:ascii="Arial" w:hAnsi="Arial" w:cs="Arial"/>
              </w:rPr>
              <w:t xml:space="preserve">1:30 p.m. </w:t>
            </w:r>
          </w:p>
        </w:tc>
        <w:tc>
          <w:tcPr>
            <w:tcW w:w="350"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VIII</w:t>
            </w:r>
          </w:p>
        </w:tc>
        <w:tc>
          <w:tcPr>
            <w:tcW w:w="2420" w:type="pct"/>
            <w:shd w:val="solid" w:color="FFFFFF" w:fill="auto"/>
          </w:tcPr>
          <w:p w:rsidR="00FC4C57" w:rsidRPr="00FC4C57" w:rsidRDefault="00FC4C57" w:rsidP="00FC4C57">
            <w:pPr>
              <w:spacing w:after="0"/>
              <w:rPr>
                <w:rFonts w:ascii="Arial" w:hAnsi="Arial" w:cs="Arial"/>
              </w:rPr>
            </w:pPr>
            <w:r w:rsidRPr="00FC4C57">
              <w:rPr>
                <w:rFonts w:ascii="Arial" w:hAnsi="Arial" w:cs="Arial"/>
              </w:rPr>
              <w:t>Adjournment: Next meeting scheduled for February 13, 2018.</w:t>
            </w:r>
          </w:p>
          <w:p w:rsidR="00FC4C57" w:rsidRPr="00FC4C57" w:rsidRDefault="00FC4C57" w:rsidP="00FC4C57">
            <w:pPr>
              <w:spacing w:after="0"/>
              <w:rPr>
                <w:rFonts w:ascii="Arial" w:hAnsi="Arial" w:cs="Arial"/>
              </w:rPr>
            </w:pPr>
            <w:r w:rsidRPr="00FC4C57">
              <w:rPr>
                <w:rFonts w:ascii="Arial" w:hAnsi="Arial" w:cs="Arial"/>
              </w:rPr>
              <w:t xml:space="preserve"> </w:t>
            </w:r>
          </w:p>
        </w:tc>
        <w:tc>
          <w:tcPr>
            <w:tcW w:w="954" w:type="pct"/>
            <w:shd w:val="solid" w:color="FFFFFF" w:fill="auto"/>
          </w:tcPr>
          <w:p w:rsidR="00FC4C57" w:rsidRPr="00FC4C57" w:rsidRDefault="00FC4C57" w:rsidP="00FC4C57">
            <w:pPr>
              <w:spacing w:after="0"/>
              <w:jc w:val="center"/>
              <w:rPr>
                <w:rFonts w:ascii="Arial" w:hAnsi="Arial" w:cs="Arial"/>
              </w:rPr>
            </w:pPr>
          </w:p>
        </w:tc>
        <w:tc>
          <w:tcPr>
            <w:tcW w:w="766" w:type="pct"/>
            <w:shd w:val="solid" w:color="FFFFFF" w:fill="auto"/>
          </w:tcPr>
          <w:p w:rsidR="00FC4C57" w:rsidRPr="00FC4C57" w:rsidRDefault="00FC4C57" w:rsidP="00FC4C57">
            <w:pPr>
              <w:spacing w:after="0"/>
              <w:jc w:val="center"/>
              <w:rPr>
                <w:rFonts w:ascii="Arial" w:hAnsi="Arial" w:cs="Arial"/>
              </w:rPr>
            </w:pPr>
            <w:r w:rsidRPr="00FC4C57">
              <w:rPr>
                <w:rFonts w:ascii="Arial" w:hAnsi="Arial" w:cs="Arial"/>
              </w:rPr>
              <w:t>Board Chair</w:t>
            </w:r>
          </w:p>
        </w:tc>
      </w:tr>
    </w:tbl>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Default="00FC4C57" w:rsidP="00FC4C57">
      <w:pPr>
        <w:spacing w:after="0"/>
      </w:pPr>
    </w:p>
    <w:p w:rsidR="00FC4C57" w:rsidRPr="00FC4C57" w:rsidRDefault="00FC4C57" w:rsidP="00FC4C57">
      <w:pPr>
        <w:spacing w:after="0"/>
      </w:pPr>
    </w:p>
    <w:p w:rsidR="00FC4C57" w:rsidRDefault="00FC4C57" w:rsidP="001E0721">
      <w:pPr>
        <w:spacing w:after="0"/>
        <w:jc w:val="center"/>
        <w:rPr>
          <w:rFonts w:ascii="Times New Roman" w:hAnsi="Times New Roman" w:cs="Times New Roman"/>
          <w:b/>
        </w:rPr>
      </w:pPr>
    </w:p>
    <w:p w:rsidR="001E0721" w:rsidRPr="001E0721" w:rsidRDefault="001E0721" w:rsidP="001E0721">
      <w:pPr>
        <w:spacing w:after="0"/>
        <w:jc w:val="center"/>
        <w:rPr>
          <w:rFonts w:ascii="Times New Roman" w:hAnsi="Times New Roman" w:cs="Times New Roman"/>
          <w:b/>
        </w:rPr>
      </w:pPr>
      <w:r w:rsidRPr="001E0721">
        <w:rPr>
          <w:rFonts w:ascii="Times New Roman" w:hAnsi="Times New Roman" w:cs="Times New Roman"/>
          <w:b/>
        </w:rPr>
        <w:lastRenderedPageBreak/>
        <w:t>COMMONWEATH OF MASSACHUSETTS</w:t>
      </w:r>
    </w:p>
    <w:p w:rsidR="001E0721" w:rsidRPr="001E0721" w:rsidRDefault="001E0721" w:rsidP="001E0721">
      <w:pPr>
        <w:spacing w:after="0"/>
        <w:jc w:val="center"/>
        <w:rPr>
          <w:rFonts w:ascii="Times New Roman" w:hAnsi="Times New Roman" w:cs="Times New Roman"/>
        </w:rPr>
      </w:pPr>
    </w:p>
    <w:p w:rsidR="001E0721" w:rsidRPr="001E0721" w:rsidRDefault="001E0721" w:rsidP="001E0721">
      <w:pPr>
        <w:spacing w:after="0"/>
        <w:jc w:val="center"/>
        <w:rPr>
          <w:rFonts w:ascii="Times New Roman" w:hAnsi="Times New Roman" w:cs="Times New Roman"/>
          <w:b/>
        </w:rPr>
      </w:pPr>
      <w:r w:rsidRPr="001E0721">
        <w:rPr>
          <w:rFonts w:ascii="Times New Roman" w:hAnsi="Times New Roman" w:cs="Times New Roman"/>
          <w:b/>
        </w:rPr>
        <w:t>BOARD OF CERTIFICATION OF COMMUNITY HEALTH WORKERS</w:t>
      </w:r>
    </w:p>
    <w:p w:rsidR="001E0721" w:rsidRPr="001E0721" w:rsidRDefault="001E0721" w:rsidP="001E0721">
      <w:pPr>
        <w:pStyle w:val="Heading3"/>
        <w:rPr>
          <w:sz w:val="22"/>
          <w:szCs w:val="22"/>
        </w:rPr>
      </w:pPr>
      <w:r w:rsidRPr="001E0721">
        <w:rPr>
          <w:sz w:val="22"/>
          <w:szCs w:val="22"/>
        </w:rPr>
        <w:t xml:space="preserve"> </w:t>
      </w:r>
    </w:p>
    <w:p w:rsidR="001E0721" w:rsidRPr="001E0721" w:rsidRDefault="001E0721" w:rsidP="001E0721">
      <w:pPr>
        <w:spacing w:after="0"/>
        <w:jc w:val="center"/>
        <w:rPr>
          <w:rFonts w:ascii="Times New Roman" w:hAnsi="Times New Roman" w:cs="Times New Roman"/>
          <w:b/>
        </w:rPr>
      </w:pPr>
      <w:r w:rsidRPr="001E0721">
        <w:rPr>
          <w:rFonts w:ascii="Times New Roman" w:hAnsi="Times New Roman" w:cs="Times New Roman"/>
          <w:b/>
        </w:rPr>
        <w:t>BOARD MEETING MINUTES</w:t>
      </w:r>
    </w:p>
    <w:p w:rsidR="001E0721" w:rsidRPr="001E0721" w:rsidRDefault="001E0721" w:rsidP="001E0721">
      <w:pPr>
        <w:spacing w:after="0"/>
        <w:jc w:val="center"/>
        <w:rPr>
          <w:rFonts w:ascii="Times New Roman" w:hAnsi="Times New Roman" w:cs="Times New Roman"/>
          <w:b/>
        </w:rPr>
      </w:pPr>
    </w:p>
    <w:p w:rsidR="001E0721" w:rsidRPr="001E0721" w:rsidRDefault="001E0721" w:rsidP="001E0721">
      <w:pPr>
        <w:spacing w:after="0"/>
        <w:jc w:val="center"/>
        <w:rPr>
          <w:rFonts w:ascii="Times New Roman" w:hAnsi="Times New Roman" w:cs="Times New Roman"/>
        </w:rPr>
      </w:pPr>
      <w:r w:rsidRPr="001E0721">
        <w:rPr>
          <w:rFonts w:ascii="Times New Roman" w:hAnsi="Times New Roman" w:cs="Times New Roman"/>
        </w:rPr>
        <w:t>Tuesday, January 9, 2018</w:t>
      </w:r>
    </w:p>
    <w:p w:rsidR="001E0721" w:rsidRPr="001E0721" w:rsidRDefault="001E0721" w:rsidP="001E0721">
      <w:pPr>
        <w:spacing w:after="0"/>
        <w:jc w:val="center"/>
        <w:rPr>
          <w:rFonts w:ascii="Times New Roman" w:hAnsi="Times New Roman" w:cs="Times New Roman"/>
        </w:rPr>
      </w:pPr>
      <w:r w:rsidRPr="001E0721">
        <w:rPr>
          <w:rFonts w:ascii="Times New Roman" w:hAnsi="Times New Roman" w:cs="Times New Roman"/>
        </w:rPr>
        <w:t>9:30 a.m.</w:t>
      </w:r>
    </w:p>
    <w:p w:rsidR="001E0721" w:rsidRPr="001E0721" w:rsidRDefault="001E0721" w:rsidP="001E0721">
      <w:pPr>
        <w:spacing w:after="0"/>
        <w:jc w:val="center"/>
        <w:rPr>
          <w:rFonts w:ascii="Times New Roman" w:hAnsi="Times New Roman" w:cs="Times New Roman"/>
        </w:rPr>
      </w:pPr>
      <w:r w:rsidRPr="001E0721">
        <w:rPr>
          <w:rFonts w:ascii="Times New Roman" w:hAnsi="Times New Roman" w:cs="Times New Roman"/>
        </w:rPr>
        <w:t>239 Causeway Street</w:t>
      </w:r>
    </w:p>
    <w:p w:rsidR="001E0721" w:rsidRPr="001E0721" w:rsidRDefault="001E0721" w:rsidP="001E0721">
      <w:pPr>
        <w:spacing w:after="0"/>
        <w:jc w:val="center"/>
        <w:rPr>
          <w:rFonts w:ascii="Times New Roman" w:hAnsi="Times New Roman" w:cs="Times New Roman"/>
        </w:rPr>
      </w:pPr>
      <w:r w:rsidRPr="001E0721">
        <w:rPr>
          <w:rFonts w:ascii="Times New Roman" w:hAnsi="Times New Roman" w:cs="Times New Roman"/>
        </w:rPr>
        <w:t>Room 417</w:t>
      </w:r>
    </w:p>
    <w:p w:rsidR="001E0721" w:rsidRPr="001E0721" w:rsidRDefault="001E0721" w:rsidP="00FC4C57">
      <w:pPr>
        <w:spacing w:after="0"/>
        <w:jc w:val="center"/>
        <w:rPr>
          <w:rFonts w:ascii="Times New Roman" w:hAnsi="Times New Roman" w:cs="Times New Roman"/>
        </w:rPr>
      </w:pPr>
      <w:r w:rsidRPr="001E0721">
        <w:rPr>
          <w:rFonts w:ascii="Times New Roman" w:hAnsi="Times New Roman" w:cs="Times New Roman"/>
        </w:rPr>
        <w:t>Boston, MA  02114</w:t>
      </w:r>
      <w:bookmarkStart w:id="0" w:name="_GoBack"/>
      <w:bookmarkEnd w:id="0"/>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u w:val="single"/>
        </w:rPr>
        <w:t>Board Members</w:t>
      </w:r>
      <w:r w:rsidRPr="001E0721">
        <w:rPr>
          <w:rFonts w:ascii="Times New Roman" w:hAnsi="Times New Roman" w:cs="Times New Roman"/>
        </w:rPr>
        <w:tab/>
      </w:r>
    </w:p>
    <w:p w:rsidR="001E0721" w:rsidRPr="001E0721" w:rsidRDefault="001E0721" w:rsidP="001E0721">
      <w:pPr>
        <w:spacing w:after="0"/>
        <w:ind w:left="2160" w:hanging="2160"/>
        <w:rPr>
          <w:rFonts w:ascii="Times New Roman" w:hAnsi="Times New Roman" w:cs="Times New Roman"/>
        </w:rPr>
      </w:pPr>
      <w:r w:rsidRPr="001E0721">
        <w:rPr>
          <w:rFonts w:ascii="Times New Roman" w:hAnsi="Times New Roman" w:cs="Times New Roman"/>
          <w:u w:val="single"/>
        </w:rPr>
        <w:t>Present:</w:t>
      </w:r>
      <w:r w:rsidRPr="001E0721">
        <w:rPr>
          <w:rFonts w:ascii="Times New Roman" w:hAnsi="Times New Roman" w:cs="Times New Roman"/>
        </w:rPr>
        <w:tab/>
        <w:t xml:space="preserve">Jean </w:t>
      </w:r>
      <w:proofErr w:type="spellStart"/>
      <w:r w:rsidRPr="001E0721">
        <w:rPr>
          <w:rFonts w:ascii="Times New Roman" w:hAnsi="Times New Roman" w:cs="Times New Roman"/>
        </w:rPr>
        <w:t>Zotter</w:t>
      </w:r>
      <w:proofErr w:type="spellEnd"/>
      <w:r w:rsidRPr="001E0721">
        <w:rPr>
          <w:rFonts w:ascii="Times New Roman" w:hAnsi="Times New Roman" w:cs="Times New Roman"/>
        </w:rPr>
        <w:t>, DPH, Chair</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Catherine Bourassa, Community-Based CHW Employer</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 xml:space="preserve">Patricia </w:t>
      </w:r>
      <w:proofErr w:type="spellStart"/>
      <w:r w:rsidRPr="001E0721">
        <w:rPr>
          <w:rFonts w:ascii="Times New Roman" w:hAnsi="Times New Roman" w:cs="Times New Roman"/>
        </w:rPr>
        <w:t>Edraos</w:t>
      </w:r>
      <w:proofErr w:type="spellEnd"/>
      <w:r w:rsidRPr="001E0721">
        <w:rPr>
          <w:rFonts w:ascii="Times New Roman" w:hAnsi="Times New Roman" w:cs="Times New Roman"/>
        </w:rPr>
        <w:t>, Massachusetts League of Community Health Centers (MLCHC), Representative</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Henrique O. Schmidt, Community Health Worker, Secretary</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Denise Lau, Public Member</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 xml:space="preserve">Steven </w:t>
      </w:r>
      <w:proofErr w:type="spellStart"/>
      <w:r w:rsidRPr="001E0721">
        <w:rPr>
          <w:rFonts w:ascii="Times New Roman" w:hAnsi="Times New Roman" w:cs="Times New Roman"/>
        </w:rPr>
        <w:t>Bucchianeri</w:t>
      </w:r>
      <w:proofErr w:type="spellEnd"/>
      <w:r w:rsidRPr="001E0721">
        <w:rPr>
          <w:rFonts w:ascii="Times New Roman" w:hAnsi="Times New Roman" w:cs="Times New Roman"/>
        </w:rPr>
        <w:t>, Massachusetts Association of Health Plans Representative</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Sheila Och, Community Health Worker</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u w:val="single"/>
        </w:rPr>
        <w:t>Board Members</w:t>
      </w:r>
      <w:r w:rsidRPr="001E0721">
        <w:rPr>
          <w:rFonts w:ascii="Times New Roman" w:hAnsi="Times New Roman" w:cs="Times New Roman"/>
        </w:rPr>
        <w:tab/>
        <w:t xml:space="preserve"> </w:t>
      </w:r>
    </w:p>
    <w:p w:rsidR="001E0721" w:rsidRPr="001E0721" w:rsidRDefault="001E0721" w:rsidP="001E0721">
      <w:pPr>
        <w:spacing w:after="0"/>
        <w:ind w:left="2160" w:hanging="2160"/>
        <w:rPr>
          <w:rFonts w:ascii="Times New Roman" w:hAnsi="Times New Roman" w:cs="Times New Roman"/>
        </w:rPr>
      </w:pPr>
      <w:r w:rsidRPr="001E0721">
        <w:rPr>
          <w:rFonts w:ascii="Times New Roman" w:hAnsi="Times New Roman" w:cs="Times New Roman"/>
          <w:u w:val="single"/>
        </w:rPr>
        <w:t>Not Present:</w:t>
      </w:r>
      <w:r w:rsidRPr="001E0721">
        <w:rPr>
          <w:rFonts w:ascii="Times New Roman" w:hAnsi="Times New Roman" w:cs="Times New Roman"/>
        </w:rPr>
        <w:t xml:space="preserve"> </w:t>
      </w:r>
      <w:r w:rsidRPr="001E0721">
        <w:rPr>
          <w:rFonts w:ascii="Times New Roman" w:hAnsi="Times New Roman" w:cs="Times New Roman"/>
        </w:rPr>
        <w:tab/>
        <w:t>Peggy Hogarty, Massachusetts Public Health Association Representative</w:t>
      </w:r>
      <w:r w:rsidRPr="001E0721">
        <w:rPr>
          <w:rFonts w:ascii="Times New Roman" w:hAnsi="Times New Roman" w:cs="Times New Roman"/>
        </w:rPr>
        <w:tab/>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Joanne Calista, Community Health Worker Training Organization, Representative</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 xml:space="preserve">Maritza </w:t>
      </w:r>
      <w:proofErr w:type="spellStart"/>
      <w:r w:rsidRPr="001E0721">
        <w:rPr>
          <w:rFonts w:ascii="Times New Roman" w:hAnsi="Times New Roman" w:cs="Times New Roman"/>
        </w:rPr>
        <w:t>Smidy</w:t>
      </w:r>
      <w:proofErr w:type="spellEnd"/>
      <w:r w:rsidRPr="001E0721">
        <w:rPr>
          <w:rFonts w:ascii="Times New Roman" w:hAnsi="Times New Roman" w:cs="Times New Roman"/>
        </w:rPr>
        <w:t>, Community Health Worker</w:t>
      </w:r>
    </w:p>
    <w:p w:rsidR="001E0721" w:rsidRPr="001E0721" w:rsidRDefault="001E0721" w:rsidP="001E0721">
      <w:pPr>
        <w:spacing w:after="0"/>
        <w:rPr>
          <w:rFonts w:ascii="Times New Roman" w:hAnsi="Times New Roman" w:cs="Times New Roman"/>
          <w:b/>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u w:val="single"/>
        </w:rPr>
        <w:t>Staff Present</w:t>
      </w:r>
      <w:r w:rsidRPr="001E0721">
        <w:rPr>
          <w:rFonts w:ascii="Times New Roman" w:hAnsi="Times New Roman" w:cs="Times New Roman"/>
        </w:rPr>
        <w:t>:</w:t>
      </w:r>
      <w:r w:rsidRPr="001E0721">
        <w:rPr>
          <w:rFonts w:ascii="Times New Roman" w:hAnsi="Times New Roman" w:cs="Times New Roman"/>
        </w:rPr>
        <w:tab/>
      </w:r>
      <w:r w:rsidRPr="001E0721">
        <w:rPr>
          <w:rFonts w:ascii="Times New Roman" w:hAnsi="Times New Roman" w:cs="Times New Roman"/>
        </w:rPr>
        <w:tab/>
        <w:t>Roberlyne Cherfils, Executive Director, BHPL</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Philip Beattie, Assistant Executive Director, BHPL</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Anson Chu, Office Support Specialist I, BHPL</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 xml:space="preserve">Mary Strachan, Board Counsel, DPH </w:t>
      </w:r>
    </w:p>
    <w:p w:rsidR="001E0721" w:rsidRPr="001E0721" w:rsidRDefault="001E0721" w:rsidP="001E0721">
      <w:pPr>
        <w:spacing w:after="0"/>
        <w:ind w:left="1440" w:firstLine="720"/>
        <w:rPr>
          <w:rFonts w:ascii="Times New Roman" w:hAnsi="Times New Roman" w:cs="Times New Roman"/>
        </w:rPr>
      </w:pPr>
      <w:r w:rsidRPr="001E0721">
        <w:rPr>
          <w:rFonts w:ascii="Times New Roman" w:hAnsi="Times New Roman" w:cs="Times New Roman"/>
        </w:rPr>
        <w:t>Gail Hirsch, Office of Community Health Workers, DPH</w:t>
      </w:r>
    </w:p>
    <w:p w:rsidR="001E0721" w:rsidRPr="001E0721" w:rsidRDefault="001E0721" w:rsidP="001E0721">
      <w:pPr>
        <w:spacing w:after="0"/>
        <w:ind w:left="2160"/>
        <w:rPr>
          <w:rFonts w:ascii="Times New Roman" w:hAnsi="Times New Roman" w:cs="Times New Roman"/>
        </w:rPr>
      </w:pPr>
      <w:r w:rsidRPr="001E0721">
        <w:rPr>
          <w:rFonts w:ascii="Times New Roman" w:hAnsi="Times New Roman" w:cs="Times New Roman"/>
        </w:rPr>
        <w:t>Erica Guimaraes, Office of Community Health Workers, DPH</w:t>
      </w:r>
    </w:p>
    <w:p w:rsidR="001E0721" w:rsidRPr="001E0721" w:rsidRDefault="001E0721" w:rsidP="001E0721">
      <w:pPr>
        <w:spacing w:after="0"/>
        <w:ind w:left="2160"/>
        <w:rPr>
          <w:rFonts w:ascii="Times New Roman" w:hAnsi="Times New Roman" w:cs="Times New Roman"/>
        </w:rPr>
      </w:pPr>
    </w:p>
    <w:p w:rsidR="001E0721" w:rsidRPr="001E0721" w:rsidRDefault="001E0721" w:rsidP="001E0721">
      <w:pPr>
        <w:spacing w:after="0"/>
        <w:ind w:left="2160" w:hanging="2160"/>
        <w:rPr>
          <w:rFonts w:ascii="Times New Roman" w:hAnsi="Times New Roman" w:cs="Times New Roman"/>
        </w:rPr>
      </w:pPr>
      <w:r w:rsidRPr="001E0721">
        <w:rPr>
          <w:rFonts w:ascii="Times New Roman" w:hAnsi="Times New Roman" w:cs="Times New Roman"/>
          <w:u w:val="single"/>
        </w:rPr>
        <w:t>Visitors</w:t>
      </w:r>
      <w:r w:rsidRPr="001E0721">
        <w:rPr>
          <w:rFonts w:ascii="Times New Roman" w:hAnsi="Times New Roman" w:cs="Times New Roman"/>
        </w:rPr>
        <w:t xml:space="preserve">: </w:t>
      </w:r>
      <w:r w:rsidRPr="001E0721">
        <w:rPr>
          <w:rFonts w:ascii="Times New Roman" w:hAnsi="Times New Roman" w:cs="Times New Roman"/>
        </w:rPr>
        <w:tab/>
        <w:t>General Public</w:t>
      </w:r>
    </w:p>
    <w:p w:rsidR="001E0721" w:rsidRPr="001E0721" w:rsidRDefault="001E0721" w:rsidP="001E0721">
      <w:pPr>
        <w:spacing w:after="0"/>
        <w:rPr>
          <w:rFonts w:ascii="Times New Roman" w:hAnsi="Times New Roman" w:cs="Times New Roman"/>
          <w:b/>
        </w:rPr>
      </w:pPr>
    </w:p>
    <w:p w:rsidR="001E0721" w:rsidRPr="001E0721" w:rsidRDefault="001E0721" w:rsidP="001E0721">
      <w:pPr>
        <w:numPr>
          <w:ilvl w:val="0"/>
          <w:numId w:val="1"/>
        </w:numPr>
        <w:spacing w:after="0" w:line="240" w:lineRule="auto"/>
        <w:ind w:left="720" w:hanging="720"/>
        <w:rPr>
          <w:rFonts w:ascii="Times New Roman" w:hAnsi="Times New Roman" w:cs="Times New Roman"/>
          <w:color w:val="FF0000"/>
        </w:rPr>
      </w:pPr>
      <w:r w:rsidRPr="001E0721">
        <w:rPr>
          <w:rFonts w:ascii="Times New Roman" w:hAnsi="Times New Roman" w:cs="Times New Roman"/>
          <w:u w:val="single"/>
        </w:rPr>
        <w:t>Call to Order and Determination of Quorum</w:t>
      </w: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 xml:space="preserve">A quorum of the Board was present. Ms. </w:t>
      </w:r>
      <w:proofErr w:type="spellStart"/>
      <w:r w:rsidRPr="001E0721">
        <w:rPr>
          <w:rFonts w:ascii="Times New Roman" w:hAnsi="Times New Roman" w:cs="Times New Roman"/>
        </w:rPr>
        <w:t>Zotter</w:t>
      </w:r>
      <w:proofErr w:type="spellEnd"/>
      <w:r w:rsidRPr="001E0721">
        <w:rPr>
          <w:rFonts w:ascii="Times New Roman" w:hAnsi="Times New Roman" w:cs="Times New Roman"/>
        </w:rPr>
        <w:t>, Board Chair, called the meeting to order at 9:52 a.m.</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lastRenderedPageBreak/>
        <w:t xml:space="preserve">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invited Board Members, DPH staff, and Public Members in attendance to introduce </w:t>
      </w:r>
      <w:proofErr w:type="gramStart"/>
      <w:r w:rsidRPr="001E0721">
        <w:rPr>
          <w:rFonts w:ascii="Times New Roman" w:hAnsi="Times New Roman" w:cs="Times New Roman"/>
        </w:rPr>
        <w:t>themselves</w:t>
      </w:r>
      <w:proofErr w:type="gramEnd"/>
      <w:r w:rsidRPr="001E0721">
        <w:rPr>
          <w:rFonts w:ascii="Times New Roman" w:hAnsi="Times New Roman" w:cs="Times New Roman"/>
        </w:rPr>
        <w:t xml:space="preserve">. Quorum established. </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 xml:space="preserve">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briefly talked about Board members’ attendance and stressed that it’s important to attend in order to have a quorum. She asked Board members to speak to herself and Board staff if they are not willing or able to commit and they can have a further discussion to address it. </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numPr>
          <w:ilvl w:val="0"/>
          <w:numId w:val="1"/>
        </w:numPr>
        <w:spacing w:after="0" w:line="240" w:lineRule="auto"/>
        <w:ind w:left="720" w:hanging="720"/>
        <w:rPr>
          <w:rFonts w:ascii="Times New Roman" w:hAnsi="Times New Roman" w:cs="Times New Roman"/>
          <w:u w:val="single"/>
        </w:rPr>
      </w:pPr>
      <w:r w:rsidRPr="001E0721">
        <w:rPr>
          <w:rFonts w:ascii="Times New Roman" w:hAnsi="Times New Roman" w:cs="Times New Roman"/>
          <w:u w:val="single"/>
        </w:rPr>
        <w:t>Approval of Board Meeting Agenda</w:t>
      </w:r>
      <w:r w:rsidRPr="001E0721">
        <w:rPr>
          <w:rFonts w:ascii="Times New Roman" w:hAnsi="Times New Roman" w:cs="Times New Roman"/>
          <w:u w:val="single"/>
        </w:rPr>
        <w:br/>
      </w:r>
      <w:r w:rsidRPr="001E0721">
        <w:rPr>
          <w:rFonts w:ascii="Times New Roman" w:hAnsi="Times New Roman" w:cs="Times New Roman"/>
          <w:color w:val="000000"/>
        </w:rPr>
        <w:t xml:space="preserve">The Meeting Agenda was reviewed. </w:t>
      </w:r>
    </w:p>
    <w:p w:rsidR="001E0721" w:rsidRPr="001E0721" w:rsidRDefault="001E0721" w:rsidP="001E0721">
      <w:pPr>
        <w:spacing w:after="0"/>
        <w:ind w:left="720"/>
        <w:rPr>
          <w:rFonts w:ascii="Times New Roman" w:hAnsi="Times New Roman" w:cs="Times New Roman"/>
          <w:color w:val="000000"/>
        </w:rPr>
      </w:pPr>
      <w:r w:rsidRPr="001E0721">
        <w:rPr>
          <w:rFonts w:ascii="Times New Roman" w:hAnsi="Times New Roman" w:cs="Times New Roman"/>
          <w:color w:val="000000"/>
        </w:rPr>
        <w:br/>
      </w:r>
      <w:r w:rsidRPr="001E0721">
        <w:rPr>
          <w:rFonts w:ascii="Times New Roman" w:hAnsi="Times New Roman" w:cs="Times New Roman"/>
          <w:color w:val="000000"/>
          <w:u w:val="single"/>
        </w:rPr>
        <w:t>DISCUSSION:</w:t>
      </w:r>
      <w:r w:rsidRPr="001E0721">
        <w:rPr>
          <w:rFonts w:ascii="Times New Roman" w:hAnsi="Times New Roman" w:cs="Times New Roman"/>
          <w:color w:val="000000"/>
        </w:rPr>
        <w:t xml:space="preserve">  Board decided to move the flex session to the beginning of the agenda. </w:t>
      </w:r>
    </w:p>
    <w:p w:rsidR="001E0721" w:rsidRPr="001E0721" w:rsidRDefault="001E0721" w:rsidP="001E0721">
      <w:pPr>
        <w:spacing w:after="0"/>
        <w:ind w:left="720"/>
        <w:rPr>
          <w:rFonts w:ascii="Times New Roman" w:hAnsi="Times New Roman" w:cs="Times New Roman"/>
          <w:color w:val="000000"/>
        </w:rPr>
      </w:pPr>
      <w:r w:rsidRPr="001E0721">
        <w:rPr>
          <w:rFonts w:ascii="Times New Roman" w:hAnsi="Times New Roman" w:cs="Times New Roman"/>
          <w:color w:val="000000"/>
        </w:rPr>
        <w:br/>
      </w:r>
      <w:r w:rsidRPr="001E0721">
        <w:rPr>
          <w:rFonts w:ascii="Times New Roman" w:hAnsi="Times New Roman" w:cs="Times New Roman"/>
          <w:color w:val="000000"/>
          <w:u w:val="single"/>
        </w:rPr>
        <w:t>ACTION:</w:t>
      </w:r>
      <w:r w:rsidRPr="001E0721">
        <w:rPr>
          <w:rFonts w:ascii="Times New Roman" w:hAnsi="Times New Roman" w:cs="Times New Roman"/>
          <w:color w:val="000000"/>
        </w:rPr>
        <w:t xml:space="preserve"> Mr. </w:t>
      </w:r>
      <w:proofErr w:type="spellStart"/>
      <w:r w:rsidRPr="001E0721">
        <w:rPr>
          <w:rFonts w:ascii="Times New Roman" w:hAnsi="Times New Roman" w:cs="Times New Roman"/>
          <w:color w:val="000000"/>
        </w:rPr>
        <w:t>Bucchianeri</w:t>
      </w:r>
      <w:proofErr w:type="spellEnd"/>
      <w:r w:rsidRPr="001E0721">
        <w:rPr>
          <w:rFonts w:ascii="Times New Roman" w:hAnsi="Times New Roman" w:cs="Times New Roman"/>
          <w:color w:val="000000"/>
        </w:rPr>
        <w:t xml:space="preserve"> made a motion to </w:t>
      </w:r>
      <w:r w:rsidRPr="001E0721">
        <w:rPr>
          <w:rFonts w:ascii="Times New Roman" w:hAnsi="Times New Roman" w:cs="Times New Roman"/>
        </w:rPr>
        <w:t>approve the agenda as amended;</w:t>
      </w:r>
      <w:r w:rsidRPr="001E0721">
        <w:rPr>
          <w:rFonts w:ascii="Times New Roman" w:hAnsi="Times New Roman" w:cs="Times New Roman"/>
          <w:color w:val="000000"/>
        </w:rPr>
        <w:t xml:space="preserve"> Mr. Schmidt seconded the motion. The motion passed unanimously.</w:t>
      </w:r>
    </w:p>
    <w:p w:rsidR="001E0721" w:rsidRPr="001E0721" w:rsidRDefault="001E0721" w:rsidP="001E0721">
      <w:pPr>
        <w:spacing w:after="0"/>
        <w:rPr>
          <w:rFonts w:ascii="Times New Roman" w:hAnsi="Times New Roman" w:cs="Times New Roman"/>
        </w:rPr>
      </w:pPr>
    </w:p>
    <w:p w:rsidR="001E0721" w:rsidRPr="001E0721" w:rsidRDefault="001E0721" w:rsidP="00FC4C57">
      <w:pPr>
        <w:spacing w:after="0"/>
        <w:ind w:left="720"/>
        <w:rPr>
          <w:rFonts w:ascii="Times New Roman" w:hAnsi="Times New Roman" w:cs="Times New Roman"/>
        </w:rPr>
      </w:pPr>
      <w:r w:rsidRPr="001E0721">
        <w:rPr>
          <w:rFonts w:ascii="Times New Roman" w:hAnsi="Times New Roman" w:cs="Times New Roman"/>
        </w:rPr>
        <w:t>Document:  January 9, 2018 Board Meeting Agenda</w:t>
      </w:r>
    </w:p>
    <w:p w:rsidR="001E0721" w:rsidRPr="001E0721" w:rsidRDefault="001E0721" w:rsidP="001E0721">
      <w:pPr>
        <w:spacing w:after="0"/>
        <w:ind w:left="720"/>
        <w:rPr>
          <w:rFonts w:ascii="Times New Roman" w:hAnsi="Times New Roman" w:cs="Times New Roman"/>
          <w:u w:val="single"/>
        </w:rPr>
      </w:pPr>
    </w:p>
    <w:p w:rsidR="001E0721" w:rsidRPr="001E0721" w:rsidRDefault="001E0721" w:rsidP="001E0721">
      <w:pPr>
        <w:numPr>
          <w:ilvl w:val="0"/>
          <w:numId w:val="1"/>
        </w:numPr>
        <w:spacing w:after="0" w:line="240" w:lineRule="auto"/>
        <w:ind w:left="720" w:hanging="720"/>
        <w:rPr>
          <w:rStyle w:val="Strong"/>
          <w:rFonts w:ascii="Times New Roman" w:hAnsi="Times New Roman"/>
          <w:b w:val="0"/>
          <w:u w:val="single"/>
        </w:rPr>
      </w:pPr>
      <w:r w:rsidRPr="001E0721">
        <w:rPr>
          <w:rFonts w:ascii="Times New Roman" w:hAnsi="Times New Roman" w:cs="Times New Roman"/>
          <w:u w:val="single"/>
        </w:rPr>
        <w:t>Approval of the November 14, 2017 Regularly Scheduled Meeting Minutes</w:t>
      </w:r>
      <w:r w:rsidRPr="001E0721">
        <w:rPr>
          <w:rFonts w:ascii="Times New Roman" w:hAnsi="Times New Roman" w:cs="Times New Roman"/>
        </w:rPr>
        <w:br/>
      </w:r>
      <w:proofErr w:type="gramStart"/>
      <w:r w:rsidRPr="001E0721">
        <w:rPr>
          <w:rFonts w:ascii="Times New Roman" w:hAnsi="Times New Roman" w:cs="Times New Roman"/>
        </w:rPr>
        <w:t>The</w:t>
      </w:r>
      <w:proofErr w:type="gramEnd"/>
      <w:r w:rsidRPr="001E0721">
        <w:rPr>
          <w:rFonts w:ascii="Times New Roman" w:hAnsi="Times New Roman" w:cs="Times New Roman"/>
        </w:rPr>
        <w:t xml:space="preserve"> Minutes of the November 14, 2017 Regularly Scheduled Board</w:t>
      </w:r>
      <w:r w:rsidRPr="001E0721">
        <w:rPr>
          <w:rFonts w:ascii="Times New Roman" w:hAnsi="Times New Roman" w:cs="Times New Roman"/>
          <w:b/>
        </w:rPr>
        <w:t xml:space="preserve"> </w:t>
      </w:r>
      <w:r w:rsidRPr="001E0721">
        <w:rPr>
          <w:rFonts w:ascii="Times New Roman" w:hAnsi="Times New Roman" w:cs="Times New Roman"/>
        </w:rPr>
        <w:t xml:space="preserve">Meeting were reviewed.  </w:t>
      </w:r>
      <w:r w:rsidRPr="001E0721">
        <w:rPr>
          <w:rFonts w:ascii="Times New Roman" w:hAnsi="Times New Roman" w:cs="Times New Roman"/>
        </w:rPr>
        <w:br/>
      </w:r>
      <w:r w:rsidRPr="001E0721">
        <w:rPr>
          <w:rFonts w:ascii="Times New Roman" w:hAnsi="Times New Roman" w:cs="Times New Roman"/>
        </w:rPr>
        <w:br/>
      </w:r>
      <w:r w:rsidRPr="001E0721">
        <w:rPr>
          <w:rFonts w:ascii="Times New Roman" w:hAnsi="Times New Roman" w:cs="Times New Roman"/>
          <w:u w:val="single"/>
        </w:rPr>
        <w:t>DISCUSSION:</w:t>
      </w:r>
      <w:r w:rsidRPr="001E0721">
        <w:rPr>
          <w:rFonts w:ascii="Times New Roman" w:hAnsi="Times New Roman" w:cs="Times New Roman"/>
        </w:rPr>
        <w:t xml:space="preserve"> Board mentioned to add Phil Beattie under the list of Staff Present. </w:t>
      </w:r>
      <w:r w:rsidRPr="001E0721">
        <w:rPr>
          <w:rFonts w:ascii="Times New Roman" w:hAnsi="Times New Roman" w:cs="Times New Roman"/>
        </w:rPr>
        <w:br/>
      </w:r>
      <w:r w:rsidRPr="001E0721">
        <w:rPr>
          <w:rFonts w:ascii="Times New Roman" w:hAnsi="Times New Roman" w:cs="Times New Roman"/>
        </w:rPr>
        <w:br/>
      </w: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minutes as amended; Mr. Schmidt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ind w:left="720" w:hanging="720"/>
        <w:rPr>
          <w:rFonts w:ascii="Times New Roman" w:hAnsi="Times New Roman" w:cs="Times New Roman"/>
        </w:rPr>
      </w:pPr>
    </w:p>
    <w:p w:rsidR="001E0721" w:rsidRPr="001E0721" w:rsidRDefault="001E0721" w:rsidP="001E0721">
      <w:pPr>
        <w:tabs>
          <w:tab w:val="left" w:pos="720"/>
        </w:tabs>
        <w:spacing w:after="0"/>
        <w:ind w:left="720" w:hanging="720"/>
        <w:rPr>
          <w:rFonts w:ascii="Times New Roman" w:hAnsi="Times New Roman" w:cs="Times New Roman"/>
        </w:rPr>
      </w:pPr>
      <w:r w:rsidRPr="001E0721">
        <w:rPr>
          <w:rFonts w:ascii="Times New Roman" w:hAnsi="Times New Roman" w:cs="Times New Roman"/>
        </w:rPr>
        <w:tab/>
        <w:t xml:space="preserve">Document: Draft Minutes </w:t>
      </w:r>
    </w:p>
    <w:p w:rsidR="001E0721" w:rsidRPr="001E0721" w:rsidRDefault="001E0721" w:rsidP="001E0721">
      <w:pPr>
        <w:tabs>
          <w:tab w:val="left" w:pos="720"/>
        </w:tabs>
        <w:spacing w:after="0"/>
        <w:rPr>
          <w:rFonts w:ascii="Times New Roman" w:hAnsi="Times New Roman" w:cs="Times New Roman"/>
        </w:rPr>
      </w:pPr>
    </w:p>
    <w:p w:rsidR="001E0721" w:rsidRPr="001E0721" w:rsidRDefault="001E0721" w:rsidP="001E0721">
      <w:pPr>
        <w:numPr>
          <w:ilvl w:val="0"/>
          <w:numId w:val="1"/>
        </w:numPr>
        <w:spacing w:after="0" w:line="240" w:lineRule="auto"/>
        <w:ind w:left="720" w:hanging="720"/>
        <w:rPr>
          <w:rFonts w:ascii="Times New Roman" w:hAnsi="Times New Roman" w:cs="Times New Roman"/>
        </w:rPr>
      </w:pPr>
      <w:r w:rsidRPr="001E0721">
        <w:rPr>
          <w:rFonts w:ascii="Times New Roman" w:hAnsi="Times New Roman" w:cs="Times New Roman"/>
          <w:u w:val="single"/>
        </w:rPr>
        <w:t>Regulatory</w:t>
      </w: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A. Draft Regulations Final Approval</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DISCUSSION:</w:t>
      </w:r>
      <w:r w:rsidRPr="001E0721">
        <w:rPr>
          <w:rFonts w:ascii="Times New Roman" w:hAnsi="Times New Roman" w:cs="Times New Roman"/>
        </w:rPr>
        <w:t xml:space="preserve"> Ms. Strachan informed the Board that each section needs to be voted on. The Board reviewed section 2.00 and decided to change the language under “Purpose” to reflect fully what the Board’s purpose is.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thinks that it is overly broad and misleading. Ms. Hirsch read her draft version of the purpose to the Board for their review. Mr. </w:t>
      </w:r>
      <w:proofErr w:type="spellStart"/>
      <w:r w:rsidRPr="001E0721">
        <w:rPr>
          <w:rFonts w:ascii="Times New Roman" w:hAnsi="Times New Roman" w:cs="Times New Roman"/>
        </w:rPr>
        <w:t>Bucchianeri</w:t>
      </w:r>
      <w:proofErr w:type="spellEnd"/>
      <w:r w:rsidRPr="001E0721">
        <w:rPr>
          <w:rFonts w:ascii="Times New Roman" w:hAnsi="Times New Roman" w:cs="Times New Roman"/>
        </w:rPr>
        <w:t xml:space="preserve"> revised a bit from Mary’s version which combined a bit of both paragraphs into one. Ms. </w:t>
      </w:r>
      <w:proofErr w:type="spellStart"/>
      <w:r w:rsidRPr="001E0721">
        <w:rPr>
          <w:rFonts w:ascii="Times New Roman" w:hAnsi="Times New Roman" w:cs="Times New Roman"/>
        </w:rPr>
        <w:t>Edraos</w:t>
      </w:r>
      <w:proofErr w:type="spellEnd"/>
      <w:r w:rsidRPr="001E0721">
        <w:rPr>
          <w:rFonts w:ascii="Times New Roman" w:hAnsi="Times New Roman" w:cs="Times New Roman"/>
        </w:rPr>
        <w:t xml:space="preserve"> advised the Board that it needs to be careful about including “promoting” the profession as part of the Board’s purpose.</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Style w:val="Strong"/>
          <w:rFonts w:ascii="Times New Roman" w:hAnsi="Times New Roman"/>
          <w:b w:val="0"/>
          <w:bCs/>
          <w:color w:val="000000"/>
        </w:rPr>
      </w:pP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CMR 2.00 with the amended revisions; Mr. </w:t>
      </w:r>
      <w:proofErr w:type="spellStart"/>
      <w:r w:rsidRPr="001E0721">
        <w:rPr>
          <w:rFonts w:ascii="Times New Roman" w:hAnsi="Times New Roman" w:cs="Times New Roman"/>
        </w:rPr>
        <w:t>Bucchianeri</w:t>
      </w:r>
      <w:proofErr w:type="spellEnd"/>
      <w:r w:rsidRPr="001E0721">
        <w:rPr>
          <w:rFonts w:ascii="Times New Roman" w:hAnsi="Times New Roman" w:cs="Times New Roman"/>
        </w:rPr>
        <w:t xml:space="preserve">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ind w:left="720"/>
        <w:rPr>
          <w:rStyle w:val="Strong"/>
          <w:rFonts w:ascii="Times New Roman" w:hAnsi="Times New Roman"/>
          <w:b w:val="0"/>
          <w:u w:val="single"/>
        </w:rPr>
      </w:pPr>
    </w:p>
    <w:p w:rsidR="001E0721" w:rsidRPr="001E0721" w:rsidRDefault="001E0721" w:rsidP="001E0721">
      <w:pPr>
        <w:spacing w:after="0"/>
        <w:ind w:left="720"/>
        <w:rPr>
          <w:rStyle w:val="Strong"/>
          <w:rFonts w:ascii="Times New Roman" w:hAnsi="Times New Roman"/>
          <w:b w:val="0"/>
          <w:bCs/>
          <w:color w:val="000000"/>
        </w:rPr>
      </w:pPr>
      <w:r w:rsidRPr="001E0721">
        <w:rPr>
          <w:rFonts w:ascii="Times New Roman" w:hAnsi="Times New Roman" w:cs="Times New Roman"/>
          <w:u w:val="single"/>
        </w:rPr>
        <w:lastRenderedPageBreak/>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CMR 3.00 as presented; Mr. </w:t>
      </w:r>
      <w:proofErr w:type="spellStart"/>
      <w:r w:rsidRPr="001E0721">
        <w:rPr>
          <w:rFonts w:ascii="Times New Roman" w:hAnsi="Times New Roman" w:cs="Times New Roman"/>
        </w:rPr>
        <w:t>Bucchianeri</w:t>
      </w:r>
      <w:proofErr w:type="spellEnd"/>
      <w:r w:rsidRPr="001E0721">
        <w:rPr>
          <w:rFonts w:ascii="Times New Roman" w:hAnsi="Times New Roman" w:cs="Times New Roman"/>
        </w:rPr>
        <w:t xml:space="preserve">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ind w:left="720"/>
        <w:rPr>
          <w:rStyle w:val="Strong"/>
          <w:rFonts w:ascii="Times New Roman" w:hAnsi="Times New Roman"/>
          <w:b w:val="0"/>
          <w:u w:val="single"/>
        </w:rPr>
      </w:pPr>
    </w:p>
    <w:p w:rsidR="001E0721" w:rsidRPr="001E0721" w:rsidRDefault="001E0721" w:rsidP="001E0721">
      <w:pPr>
        <w:spacing w:after="0"/>
        <w:ind w:left="720"/>
        <w:rPr>
          <w:rStyle w:val="Strong"/>
          <w:rFonts w:ascii="Times New Roman" w:hAnsi="Times New Roman"/>
          <w:b w:val="0"/>
          <w:u w:val="single"/>
        </w:rPr>
      </w:pP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CMR 4.00 as presented; Mr. Schmidt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ind w:left="720"/>
        <w:rPr>
          <w:rStyle w:val="Strong"/>
          <w:rFonts w:ascii="Times New Roman" w:hAnsi="Times New Roman"/>
          <w:b w:val="0"/>
          <w:u w:val="single"/>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DISCUSSION:</w:t>
      </w:r>
      <w:r w:rsidRPr="001E0721">
        <w:rPr>
          <w:rFonts w:ascii="Times New Roman" w:hAnsi="Times New Roman" w:cs="Times New Roman"/>
        </w:rPr>
        <w:t xml:space="preserve"> Ms. Strachan informed the Board that she removed all references to the provisional approval in the regulations. The Board also decided to remove the line under section 5.03 (2</w:t>
      </w:r>
      <w:proofErr w:type="gramStart"/>
      <w:r w:rsidRPr="001E0721">
        <w:rPr>
          <w:rFonts w:ascii="Times New Roman" w:hAnsi="Times New Roman" w:cs="Times New Roman"/>
        </w:rPr>
        <w:t>)(</w:t>
      </w:r>
      <w:proofErr w:type="gramEnd"/>
      <w:r w:rsidRPr="001E0721">
        <w:rPr>
          <w:rFonts w:ascii="Times New Roman" w:hAnsi="Times New Roman" w:cs="Times New Roman"/>
        </w:rPr>
        <w:t xml:space="preserve">a).  </w:t>
      </w:r>
    </w:p>
    <w:p w:rsidR="001E0721" w:rsidRPr="001E0721" w:rsidRDefault="001E0721" w:rsidP="001E0721">
      <w:pPr>
        <w:spacing w:after="0"/>
        <w:ind w:left="720"/>
        <w:rPr>
          <w:rStyle w:val="Strong"/>
          <w:rFonts w:ascii="Times New Roman" w:hAnsi="Times New Roman"/>
          <w:b w:val="0"/>
          <w:u w:val="single"/>
        </w:rPr>
      </w:pPr>
    </w:p>
    <w:p w:rsidR="001E0721" w:rsidRPr="001E0721" w:rsidRDefault="001E0721" w:rsidP="001E0721">
      <w:pPr>
        <w:spacing w:after="0"/>
        <w:ind w:left="720"/>
        <w:rPr>
          <w:rStyle w:val="Strong"/>
          <w:rFonts w:ascii="Times New Roman" w:hAnsi="Times New Roman"/>
          <w:b w:val="0"/>
          <w:bCs/>
          <w:color w:val="000000"/>
        </w:rPr>
      </w:pP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CMR 5.00 with the amended revisions; Ms. Och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ind w:left="720"/>
        <w:rPr>
          <w:rStyle w:val="Strong"/>
          <w:rFonts w:ascii="Times New Roman" w:hAnsi="Times New Roman"/>
          <w:b w:val="0"/>
          <w:bCs/>
          <w:color w:val="000000"/>
        </w:rPr>
      </w:pPr>
    </w:p>
    <w:p w:rsidR="001E0721" w:rsidRPr="001E0721" w:rsidRDefault="001E0721" w:rsidP="001E0721">
      <w:pPr>
        <w:spacing w:after="0"/>
        <w:ind w:left="720"/>
        <w:rPr>
          <w:rStyle w:val="Strong"/>
          <w:rFonts w:ascii="Times New Roman" w:hAnsi="Times New Roman"/>
          <w:b w:val="0"/>
          <w:bCs/>
          <w:color w:val="000000"/>
        </w:rPr>
      </w:pP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CMR 7.00 as presented; Ms. Bourassa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rPr>
          <w:rStyle w:val="Strong"/>
          <w:rFonts w:ascii="Times New Roman" w:hAnsi="Times New Roman"/>
          <w:b w:val="0"/>
          <w:bCs/>
          <w:color w:val="000000"/>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DISCUSSION:</w:t>
      </w:r>
      <w:r w:rsidRPr="001E0721">
        <w:rPr>
          <w:rFonts w:ascii="Times New Roman" w:hAnsi="Times New Roman" w:cs="Times New Roman"/>
        </w:rPr>
        <w:t xml:space="preserve"> Ms. Strachan explains the process of promulgating the regulations, public hearing, and the general timeframe of getting this process done. </w:t>
      </w:r>
    </w:p>
    <w:p w:rsidR="001E0721" w:rsidRPr="001E0721" w:rsidRDefault="001E0721" w:rsidP="001E0721">
      <w:pPr>
        <w:spacing w:after="0"/>
        <w:rPr>
          <w:rStyle w:val="Strong"/>
          <w:rFonts w:ascii="Times New Roman" w:hAnsi="Times New Roman"/>
          <w:b w:val="0"/>
          <w:bCs/>
          <w:color w:val="000000"/>
        </w:rPr>
      </w:pPr>
    </w:p>
    <w:p w:rsidR="001E0721" w:rsidRPr="00FC4C57" w:rsidRDefault="001E0721" w:rsidP="00FC4C57">
      <w:pPr>
        <w:spacing w:after="0"/>
        <w:ind w:left="720"/>
        <w:rPr>
          <w:rFonts w:ascii="Times New Roman" w:hAnsi="Times New Roman" w:cs="Times New Roman"/>
          <w:bCs/>
          <w:color w:val="000000"/>
        </w:rPr>
      </w:pPr>
      <w:r w:rsidRPr="001E0721">
        <w:rPr>
          <w:rStyle w:val="Strong"/>
          <w:rFonts w:ascii="Times New Roman" w:hAnsi="Times New Roman"/>
          <w:b w:val="0"/>
          <w:bCs/>
          <w:color w:val="000000"/>
        </w:rPr>
        <w:t>Document: Draft Regulations</w:t>
      </w:r>
    </w:p>
    <w:p w:rsidR="001E0721" w:rsidRPr="001E0721" w:rsidRDefault="001E0721" w:rsidP="001E0721">
      <w:pPr>
        <w:spacing w:after="0"/>
        <w:jc w:val="center"/>
        <w:rPr>
          <w:rFonts w:ascii="Times New Roman" w:hAnsi="Times New Roman" w:cs="Times New Roman"/>
        </w:rPr>
      </w:pPr>
      <w:r w:rsidRPr="001E0721">
        <w:rPr>
          <w:rFonts w:ascii="Times New Roman" w:hAnsi="Times New Roman" w:cs="Times New Roman"/>
        </w:rPr>
        <w:t>[Break 10:54 a.m. – 11:08 a.m.]</w:t>
      </w: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ab/>
      </w:r>
    </w:p>
    <w:p w:rsidR="001E0721" w:rsidRPr="001E0721" w:rsidRDefault="001E0721" w:rsidP="001E0721">
      <w:pPr>
        <w:numPr>
          <w:ilvl w:val="0"/>
          <w:numId w:val="1"/>
        </w:numPr>
        <w:spacing w:after="0" w:line="240" w:lineRule="auto"/>
        <w:ind w:left="720" w:hanging="720"/>
        <w:rPr>
          <w:rFonts w:ascii="Times New Roman" w:hAnsi="Times New Roman" w:cs="Times New Roman"/>
          <w:u w:val="single"/>
        </w:rPr>
      </w:pPr>
      <w:r w:rsidRPr="001E0721">
        <w:rPr>
          <w:rFonts w:ascii="Times New Roman" w:hAnsi="Times New Roman" w:cs="Times New Roman"/>
          <w:u w:val="single"/>
        </w:rPr>
        <w:t>CHW Education &amp; Training Program Application</w:t>
      </w: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A. Application Review</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u w:val="single"/>
        </w:rPr>
      </w:pPr>
      <w:r w:rsidRPr="001E0721">
        <w:rPr>
          <w:rFonts w:ascii="Times New Roman" w:hAnsi="Times New Roman" w:cs="Times New Roman"/>
          <w:u w:val="single"/>
        </w:rPr>
        <w:t>DISCUSSION:</w:t>
      </w:r>
      <w:r w:rsidRPr="001E0721">
        <w:rPr>
          <w:rFonts w:ascii="Times New Roman" w:hAnsi="Times New Roman" w:cs="Times New Roman"/>
        </w:rPr>
        <w:t xml:space="preserve"> The Board reviewed the application as Ms. Guimaraes goes through each part of the application that was edited as requested. On page 1, the zip code of the Board is incorrect and Ms. </w:t>
      </w:r>
      <w:proofErr w:type="spellStart"/>
      <w:r w:rsidRPr="001E0721">
        <w:rPr>
          <w:rFonts w:ascii="Times New Roman" w:hAnsi="Times New Roman" w:cs="Times New Roman"/>
        </w:rPr>
        <w:t>Edraos</w:t>
      </w:r>
      <w:proofErr w:type="spellEnd"/>
      <w:r w:rsidRPr="001E0721">
        <w:rPr>
          <w:rFonts w:ascii="Times New Roman" w:hAnsi="Times New Roman" w:cs="Times New Roman"/>
        </w:rPr>
        <w:t xml:space="preserve"> suggested revising the language about sending the paper copy to be clearer. The Board also decided to add an attestation of application submitted to the Division of Professions Licensure. Some additional language was added on page 16 of the application. The Board discussed the practicum portion of the application (page 8 of the application). The Board decided to remove the parenthesis “at their job or practicum” on page 2, number 7 of the application.</w:t>
      </w:r>
    </w:p>
    <w:p w:rsidR="001E0721" w:rsidRPr="001E0721" w:rsidRDefault="001E0721" w:rsidP="001E0721">
      <w:pPr>
        <w:spacing w:after="0"/>
        <w:ind w:left="720"/>
        <w:rPr>
          <w:rFonts w:ascii="Times New Roman" w:hAnsi="Times New Roman" w:cs="Times New Roman"/>
          <w:u w:val="single"/>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ACTION:</w:t>
      </w:r>
      <w:r w:rsidRPr="001E0721">
        <w:rPr>
          <w:rFonts w:ascii="Times New Roman" w:hAnsi="Times New Roman" w:cs="Times New Roman"/>
        </w:rPr>
        <w:t xml:space="preserve">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approve the changes made to the draft criteria; Ms. </w:t>
      </w:r>
      <w:proofErr w:type="spellStart"/>
      <w:r w:rsidRPr="001E0721">
        <w:rPr>
          <w:rFonts w:ascii="Times New Roman" w:hAnsi="Times New Roman" w:cs="Times New Roman"/>
        </w:rPr>
        <w:t>Edraos</w:t>
      </w:r>
      <w:proofErr w:type="spellEnd"/>
      <w:r w:rsidRPr="001E0721">
        <w:rPr>
          <w:rFonts w:ascii="Times New Roman" w:hAnsi="Times New Roman" w:cs="Times New Roman"/>
        </w:rPr>
        <w:t xml:space="preserve"> </w:t>
      </w:r>
      <w:r w:rsidRPr="001E0721">
        <w:rPr>
          <w:rStyle w:val="Strong"/>
          <w:rFonts w:ascii="Times New Roman" w:hAnsi="Times New Roman"/>
          <w:b w:val="0"/>
          <w:bCs/>
          <w:color w:val="000000"/>
        </w:rPr>
        <w:t>seconded the motion. The motion passed unanimously.</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ab/>
        <w:t>Document: Draft Criteria, Memo</w:t>
      </w:r>
    </w:p>
    <w:p w:rsidR="001E0721" w:rsidRPr="001E0721" w:rsidRDefault="001E0721" w:rsidP="001E0721">
      <w:pPr>
        <w:spacing w:after="0"/>
        <w:rPr>
          <w:rFonts w:ascii="Times New Roman" w:hAnsi="Times New Roman" w:cs="Times New Roman"/>
        </w:rPr>
      </w:pPr>
    </w:p>
    <w:p w:rsidR="001E0721" w:rsidRPr="001E0721" w:rsidRDefault="001E0721" w:rsidP="001E0721">
      <w:pPr>
        <w:numPr>
          <w:ilvl w:val="0"/>
          <w:numId w:val="1"/>
        </w:numPr>
        <w:spacing w:after="0" w:line="240" w:lineRule="auto"/>
        <w:ind w:left="720" w:hanging="720"/>
        <w:rPr>
          <w:rFonts w:ascii="Times New Roman" w:hAnsi="Times New Roman" w:cs="Times New Roman"/>
          <w:u w:val="single"/>
        </w:rPr>
      </w:pPr>
      <w:r w:rsidRPr="001E0721">
        <w:rPr>
          <w:rFonts w:ascii="Times New Roman" w:hAnsi="Times New Roman" w:cs="Times New Roman"/>
          <w:u w:val="single"/>
        </w:rPr>
        <w:t>CHW Certification Application</w:t>
      </w:r>
    </w:p>
    <w:p w:rsidR="001E0721" w:rsidRPr="001E0721" w:rsidRDefault="001E0721" w:rsidP="001E0721">
      <w:pPr>
        <w:pStyle w:val="ListParagraph"/>
        <w:numPr>
          <w:ilvl w:val="0"/>
          <w:numId w:val="2"/>
        </w:numPr>
        <w:rPr>
          <w:sz w:val="22"/>
          <w:szCs w:val="22"/>
        </w:rPr>
      </w:pPr>
      <w:r w:rsidRPr="001E0721">
        <w:rPr>
          <w:sz w:val="22"/>
          <w:szCs w:val="22"/>
        </w:rPr>
        <w:t>CHW Application Review</w:t>
      </w:r>
    </w:p>
    <w:p w:rsidR="001E0721" w:rsidRPr="001E0721" w:rsidRDefault="001E0721" w:rsidP="001E0721">
      <w:pPr>
        <w:pStyle w:val="ListParagraph"/>
        <w:numPr>
          <w:ilvl w:val="0"/>
          <w:numId w:val="2"/>
        </w:numPr>
        <w:rPr>
          <w:sz w:val="22"/>
          <w:szCs w:val="22"/>
        </w:rPr>
      </w:pPr>
      <w:r w:rsidRPr="001E0721">
        <w:rPr>
          <w:sz w:val="22"/>
          <w:szCs w:val="22"/>
        </w:rPr>
        <w:t>CHW Application FAQ Review</w:t>
      </w:r>
    </w:p>
    <w:p w:rsidR="001E0721" w:rsidRPr="001E0721" w:rsidRDefault="001E0721" w:rsidP="001E0721">
      <w:pPr>
        <w:pStyle w:val="ListParagraph"/>
        <w:numPr>
          <w:ilvl w:val="0"/>
          <w:numId w:val="2"/>
        </w:numPr>
        <w:rPr>
          <w:sz w:val="22"/>
          <w:szCs w:val="22"/>
        </w:rPr>
      </w:pPr>
      <w:r w:rsidRPr="001E0721">
        <w:rPr>
          <w:sz w:val="22"/>
          <w:szCs w:val="22"/>
        </w:rPr>
        <w:t>Reference Form Review</w:t>
      </w:r>
    </w:p>
    <w:p w:rsidR="001E0721" w:rsidRPr="001E0721" w:rsidRDefault="001E0721" w:rsidP="001E0721">
      <w:pPr>
        <w:pStyle w:val="ListParagraph"/>
        <w:numPr>
          <w:ilvl w:val="0"/>
          <w:numId w:val="2"/>
        </w:numPr>
        <w:rPr>
          <w:sz w:val="22"/>
          <w:szCs w:val="22"/>
        </w:rPr>
      </w:pPr>
      <w:r w:rsidRPr="001E0721">
        <w:rPr>
          <w:sz w:val="22"/>
          <w:szCs w:val="22"/>
        </w:rPr>
        <w:lastRenderedPageBreak/>
        <w:t>Operational Recommendations</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u w:val="single"/>
        </w:rPr>
      </w:pPr>
      <w:r w:rsidRPr="001E0721">
        <w:rPr>
          <w:rFonts w:ascii="Times New Roman" w:hAnsi="Times New Roman" w:cs="Times New Roman"/>
          <w:u w:val="single"/>
        </w:rPr>
        <w:t>DISCUSSION:</w:t>
      </w:r>
      <w:r w:rsidRPr="001E0721">
        <w:rPr>
          <w:rFonts w:ascii="Times New Roman" w:hAnsi="Times New Roman" w:cs="Times New Roman"/>
        </w:rPr>
        <w:t xml:space="preserve"> None</w:t>
      </w:r>
    </w:p>
    <w:p w:rsidR="001E0721" w:rsidRPr="001E0721" w:rsidRDefault="001E0721" w:rsidP="001E0721">
      <w:pPr>
        <w:spacing w:after="0"/>
        <w:ind w:left="720"/>
        <w:rPr>
          <w:rFonts w:ascii="Times New Roman" w:hAnsi="Times New Roman" w:cs="Times New Roman"/>
          <w:u w:val="single"/>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ACTION:</w:t>
      </w:r>
      <w:r w:rsidRPr="001E0721">
        <w:rPr>
          <w:rFonts w:ascii="Times New Roman" w:hAnsi="Times New Roman" w:cs="Times New Roman"/>
        </w:rPr>
        <w:t xml:space="preserve"> Deferred</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ab/>
        <w:t>Document: Draft Application</w:t>
      </w:r>
      <w:r w:rsidRPr="001E0721">
        <w:rPr>
          <w:rFonts w:ascii="Times New Roman" w:hAnsi="Times New Roman" w:cs="Times New Roman"/>
        </w:rPr>
        <w:tab/>
      </w: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ab/>
      </w:r>
    </w:p>
    <w:p w:rsidR="001E0721" w:rsidRPr="001E0721" w:rsidRDefault="001E0721" w:rsidP="001E0721">
      <w:pPr>
        <w:numPr>
          <w:ilvl w:val="0"/>
          <w:numId w:val="1"/>
        </w:numPr>
        <w:spacing w:after="0" w:line="240" w:lineRule="auto"/>
        <w:ind w:left="720" w:hanging="720"/>
        <w:rPr>
          <w:rFonts w:ascii="Times New Roman" w:hAnsi="Times New Roman" w:cs="Times New Roman"/>
          <w:u w:val="single"/>
        </w:rPr>
      </w:pPr>
      <w:r w:rsidRPr="001E0721">
        <w:rPr>
          <w:rFonts w:ascii="Times New Roman" w:hAnsi="Times New Roman" w:cs="Times New Roman"/>
          <w:u w:val="single"/>
        </w:rPr>
        <w:t>Flex Session</w:t>
      </w: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A. Announcement</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DISCUSSION:</w:t>
      </w:r>
      <w:r w:rsidRPr="001E0721">
        <w:rPr>
          <w:rFonts w:ascii="Times New Roman" w:hAnsi="Times New Roman" w:cs="Times New Roman"/>
        </w:rPr>
        <w:t xml:space="preserve"> The Board discussed about changing the Board meeting time from the morning to the afternoon. Ms. Cherfils gave the Board her contact information in case Board members need to reach the Board staff. </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u w:val="single"/>
        </w:rPr>
      </w:pPr>
      <w:r w:rsidRPr="001E0721">
        <w:rPr>
          <w:rFonts w:ascii="Times New Roman" w:hAnsi="Times New Roman" w:cs="Times New Roman"/>
          <w:u w:val="single"/>
        </w:rPr>
        <w:t>ACTION:</w:t>
      </w:r>
      <w:r w:rsidRPr="001E0721">
        <w:rPr>
          <w:rFonts w:ascii="Times New Roman" w:hAnsi="Times New Roman" w:cs="Times New Roman"/>
        </w:rPr>
        <w:t xml:space="preserve"> None</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Document: None</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A. Topics for next agenda</w:t>
      </w: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rPr>
        <w:t>Timeline of Board Actions</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rPr>
      </w:pPr>
      <w:r w:rsidRPr="001E0721">
        <w:rPr>
          <w:rFonts w:ascii="Times New Roman" w:hAnsi="Times New Roman" w:cs="Times New Roman"/>
          <w:u w:val="single"/>
        </w:rPr>
        <w:t>DISCUSSION:</w:t>
      </w:r>
      <w:r w:rsidRPr="001E0721">
        <w:rPr>
          <w:rFonts w:ascii="Times New Roman" w:hAnsi="Times New Roman" w:cs="Times New Roman"/>
        </w:rPr>
        <w:t xml:space="preserve"> None</w:t>
      </w:r>
    </w:p>
    <w:p w:rsidR="001E0721" w:rsidRPr="001E0721" w:rsidRDefault="001E0721" w:rsidP="001E0721">
      <w:pPr>
        <w:spacing w:after="0"/>
        <w:ind w:left="720"/>
        <w:rPr>
          <w:rFonts w:ascii="Times New Roman" w:hAnsi="Times New Roman" w:cs="Times New Roman"/>
        </w:rPr>
      </w:pPr>
    </w:p>
    <w:p w:rsidR="001E0721" w:rsidRPr="001E0721" w:rsidRDefault="001E0721" w:rsidP="001E0721">
      <w:pPr>
        <w:spacing w:after="0"/>
        <w:ind w:left="720"/>
        <w:rPr>
          <w:rFonts w:ascii="Times New Roman" w:hAnsi="Times New Roman" w:cs="Times New Roman"/>
          <w:u w:val="single"/>
        </w:rPr>
      </w:pPr>
      <w:r w:rsidRPr="001E0721">
        <w:rPr>
          <w:rFonts w:ascii="Times New Roman" w:hAnsi="Times New Roman" w:cs="Times New Roman"/>
          <w:u w:val="single"/>
        </w:rPr>
        <w:t>ACTION:</w:t>
      </w:r>
      <w:r w:rsidRPr="001E0721">
        <w:rPr>
          <w:rFonts w:ascii="Times New Roman" w:hAnsi="Times New Roman" w:cs="Times New Roman"/>
        </w:rPr>
        <w:t xml:space="preserve"> None</w:t>
      </w:r>
    </w:p>
    <w:p w:rsidR="001E0721" w:rsidRPr="001E0721" w:rsidRDefault="001E0721" w:rsidP="001E0721">
      <w:pPr>
        <w:spacing w:after="0"/>
        <w:rPr>
          <w:rFonts w:ascii="Times New Roman" w:hAnsi="Times New Roman" w:cs="Times New Roman"/>
        </w:rPr>
      </w:pPr>
    </w:p>
    <w:p w:rsidR="001E0721" w:rsidRPr="001E0721" w:rsidRDefault="001E0721" w:rsidP="00FC4C57">
      <w:pPr>
        <w:spacing w:after="0"/>
        <w:ind w:left="720"/>
        <w:rPr>
          <w:rFonts w:ascii="Times New Roman" w:hAnsi="Times New Roman" w:cs="Times New Roman"/>
        </w:rPr>
      </w:pPr>
      <w:r w:rsidRPr="001E0721">
        <w:rPr>
          <w:rFonts w:ascii="Times New Roman" w:hAnsi="Times New Roman" w:cs="Times New Roman"/>
        </w:rPr>
        <w:t>Document: None</w:t>
      </w:r>
    </w:p>
    <w:p w:rsidR="001E0721" w:rsidRPr="001E0721" w:rsidRDefault="001E0721" w:rsidP="001E0721">
      <w:pPr>
        <w:spacing w:after="0"/>
        <w:rPr>
          <w:rFonts w:ascii="Times New Roman" w:hAnsi="Times New Roman" w:cs="Times New Roman"/>
        </w:rPr>
      </w:pPr>
    </w:p>
    <w:p w:rsidR="001E0721" w:rsidRPr="001E0721" w:rsidRDefault="001E0721" w:rsidP="001E0721">
      <w:pPr>
        <w:numPr>
          <w:ilvl w:val="0"/>
          <w:numId w:val="1"/>
        </w:numPr>
        <w:spacing w:after="0" w:line="240" w:lineRule="auto"/>
        <w:ind w:left="720" w:hanging="720"/>
        <w:rPr>
          <w:rFonts w:ascii="Times New Roman" w:hAnsi="Times New Roman" w:cs="Times New Roman"/>
          <w:u w:val="single"/>
        </w:rPr>
      </w:pPr>
      <w:r w:rsidRPr="001E0721">
        <w:rPr>
          <w:rFonts w:ascii="Times New Roman" w:hAnsi="Times New Roman" w:cs="Times New Roman"/>
          <w:u w:val="single"/>
        </w:rPr>
        <w:t xml:space="preserve">Adjourn </w:t>
      </w:r>
    </w:p>
    <w:p w:rsidR="001E0721" w:rsidRPr="001E0721" w:rsidRDefault="001E0721" w:rsidP="001E0721">
      <w:pPr>
        <w:spacing w:after="0"/>
        <w:ind w:left="720"/>
        <w:rPr>
          <w:rFonts w:ascii="Times New Roman" w:hAnsi="Times New Roman" w:cs="Times New Roman"/>
          <w:u w:val="single"/>
        </w:rPr>
      </w:pPr>
      <w:r w:rsidRPr="001E0721">
        <w:rPr>
          <w:rFonts w:ascii="Times New Roman" w:hAnsi="Times New Roman" w:cs="Times New Roman"/>
        </w:rPr>
        <w:t xml:space="preserve">There being no other business before the Board, Ms. </w:t>
      </w:r>
      <w:proofErr w:type="spellStart"/>
      <w:r w:rsidRPr="001E0721">
        <w:rPr>
          <w:rFonts w:ascii="Times New Roman" w:hAnsi="Times New Roman" w:cs="Times New Roman"/>
        </w:rPr>
        <w:t>Zotter</w:t>
      </w:r>
      <w:proofErr w:type="spellEnd"/>
      <w:r w:rsidRPr="001E0721">
        <w:rPr>
          <w:rFonts w:ascii="Times New Roman" w:hAnsi="Times New Roman" w:cs="Times New Roman"/>
        </w:rPr>
        <w:t xml:space="preserve"> made a motion to adjourn the meeting. Mr. </w:t>
      </w:r>
      <w:proofErr w:type="spellStart"/>
      <w:r w:rsidRPr="001E0721">
        <w:rPr>
          <w:rFonts w:ascii="Times New Roman" w:hAnsi="Times New Roman" w:cs="Times New Roman"/>
        </w:rPr>
        <w:t>Bucchianeri</w:t>
      </w:r>
      <w:proofErr w:type="spellEnd"/>
      <w:r w:rsidRPr="001E0721">
        <w:rPr>
          <w:rFonts w:ascii="Times New Roman" w:hAnsi="Times New Roman" w:cs="Times New Roman"/>
        </w:rPr>
        <w:t xml:space="preserve"> seconded the motion. The motion passed unanimously. The meeting adjourned at 1:00 pm.</w:t>
      </w:r>
    </w:p>
    <w:p w:rsidR="001E0721" w:rsidRPr="001E0721" w:rsidRDefault="001E0721" w:rsidP="001E0721">
      <w:pPr>
        <w:spacing w:after="0"/>
        <w:rPr>
          <w:rFonts w:ascii="Times New Roman" w:hAnsi="Times New Roman" w:cs="Times New Roman"/>
          <w:u w:val="single"/>
        </w:rPr>
      </w:pPr>
    </w:p>
    <w:p w:rsidR="001E0721" w:rsidRPr="001E0721" w:rsidRDefault="001E0721" w:rsidP="001E0721">
      <w:pPr>
        <w:spacing w:after="0"/>
        <w:rPr>
          <w:rFonts w:ascii="Times New Roman" w:hAnsi="Times New Roman" w:cs="Times New Roman"/>
          <w:u w:val="single"/>
        </w:rPr>
      </w:pPr>
      <w:r w:rsidRPr="001E0721">
        <w:rPr>
          <w:rFonts w:ascii="Times New Roman" w:hAnsi="Times New Roman" w:cs="Times New Roman"/>
        </w:rPr>
        <w:t>The next meeting of the Board of Certification of Community Health Workers is scheduled for Tuesday, February 13, 2018, at 12:30 pm</w:t>
      </w:r>
      <w:r w:rsidRPr="001E0721">
        <w:rPr>
          <w:rFonts w:ascii="Times New Roman" w:hAnsi="Times New Roman" w:cs="Times New Roman"/>
          <w:b/>
        </w:rPr>
        <w:t xml:space="preserve"> </w:t>
      </w:r>
      <w:r w:rsidRPr="001E0721">
        <w:rPr>
          <w:rFonts w:ascii="Times New Roman" w:hAnsi="Times New Roman" w:cs="Times New Roman"/>
        </w:rPr>
        <w:t xml:space="preserve">at 239 Causeway Street, Boston, Massachusetts.  </w:t>
      </w:r>
    </w:p>
    <w:p w:rsidR="001E0721" w:rsidRPr="001E0721" w:rsidRDefault="001E0721" w:rsidP="001E0721">
      <w:pPr>
        <w:spacing w:after="0"/>
        <w:ind w:left="720" w:hanging="720"/>
        <w:rPr>
          <w:rFonts w:ascii="Times New Roman" w:hAnsi="Times New Roman" w:cs="Times New Roman"/>
        </w:rPr>
      </w:pPr>
    </w:p>
    <w:p w:rsidR="001E0721" w:rsidRPr="001E0721" w:rsidRDefault="001E0721" w:rsidP="001E0721">
      <w:pPr>
        <w:spacing w:after="0"/>
        <w:ind w:left="720" w:hanging="720"/>
        <w:rPr>
          <w:rFonts w:ascii="Times New Roman" w:hAnsi="Times New Roman" w:cs="Times New Roman"/>
        </w:rPr>
      </w:pPr>
      <w:r w:rsidRPr="001E0721">
        <w:rPr>
          <w:rFonts w:ascii="Times New Roman" w:hAnsi="Times New Roman" w:cs="Times New Roman"/>
        </w:rPr>
        <w:t xml:space="preserve">Respectfully submitted: </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_______________________________________________________________________</w:t>
      </w:r>
    </w:p>
    <w:p w:rsidR="001E0721" w:rsidRPr="001E0721" w:rsidRDefault="001E0721" w:rsidP="001E0721">
      <w:pPr>
        <w:spacing w:after="0"/>
        <w:rPr>
          <w:rFonts w:ascii="Times New Roman" w:hAnsi="Times New Roman" w:cs="Times New Roman"/>
        </w:rPr>
      </w:pPr>
    </w:p>
    <w:p w:rsidR="001E0721" w:rsidRPr="001E0721" w:rsidRDefault="001E0721" w:rsidP="001E0721">
      <w:pPr>
        <w:spacing w:after="0"/>
        <w:rPr>
          <w:rFonts w:ascii="Times New Roman" w:hAnsi="Times New Roman" w:cs="Times New Roman"/>
        </w:rPr>
      </w:pPr>
      <w:r w:rsidRPr="001E0721">
        <w:rPr>
          <w:rFonts w:ascii="Times New Roman" w:hAnsi="Times New Roman" w:cs="Times New Roman"/>
        </w:rPr>
        <w:t>Name</w:t>
      </w:r>
      <w:r w:rsidRPr="001E0721">
        <w:rPr>
          <w:rFonts w:ascii="Times New Roman" w:hAnsi="Times New Roman" w:cs="Times New Roman"/>
        </w:rPr>
        <w:tab/>
      </w:r>
      <w:r w:rsidRPr="001E0721">
        <w:rPr>
          <w:rFonts w:ascii="Times New Roman" w:hAnsi="Times New Roman" w:cs="Times New Roman"/>
        </w:rPr>
        <w:tab/>
      </w:r>
      <w:r w:rsidRPr="001E0721">
        <w:rPr>
          <w:rFonts w:ascii="Times New Roman" w:hAnsi="Times New Roman" w:cs="Times New Roman"/>
        </w:rPr>
        <w:tab/>
        <w:t xml:space="preserve">                 </w:t>
      </w:r>
      <w:r w:rsidRPr="001E0721">
        <w:rPr>
          <w:rFonts w:ascii="Times New Roman" w:hAnsi="Times New Roman" w:cs="Times New Roman"/>
        </w:rPr>
        <w:tab/>
        <w:t xml:space="preserve"> Position</w:t>
      </w:r>
      <w:r w:rsidRPr="001E0721">
        <w:rPr>
          <w:rFonts w:ascii="Times New Roman" w:hAnsi="Times New Roman" w:cs="Times New Roman"/>
        </w:rPr>
        <w:tab/>
      </w:r>
      <w:r w:rsidRPr="001E0721">
        <w:rPr>
          <w:rFonts w:ascii="Times New Roman" w:hAnsi="Times New Roman" w:cs="Times New Roman"/>
        </w:rPr>
        <w:tab/>
      </w:r>
      <w:r w:rsidRPr="001E0721">
        <w:rPr>
          <w:rFonts w:ascii="Times New Roman" w:hAnsi="Times New Roman" w:cs="Times New Roman"/>
        </w:rPr>
        <w:tab/>
        <w:t xml:space="preserve">      Date</w:t>
      </w:r>
    </w:p>
    <w:p w:rsidR="009421E7" w:rsidRPr="001E0721" w:rsidRDefault="009421E7" w:rsidP="001E0721">
      <w:pPr>
        <w:spacing w:after="0"/>
        <w:rPr>
          <w:rFonts w:ascii="Times New Roman" w:hAnsi="Times New Roman" w:cs="Times New Roman"/>
        </w:rPr>
      </w:pPr>
    </w:p>
    <w:sectPr w:rsidR="009421E7" w:rsidRPr="001E0721"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FC4C57" w:rsidP="00301C87">
    <w:pPr>
      <w:tabs>
        <w:tab w:val="center" w:pos="4680"/>
        <w:tab w:val="right" w:pos="9360"/>
      </w:tabs>
      <w:rPr>
        <w:sz w:val="20"/>
      </w:rPr>
    </w:pPr>
    <w:r w:rsidRPr="00301C87">
      <w:rPr>
        <w:sz w:val="20"/>
      </w:rPr>
      <w:t xml:space="preserve">Board of Certification of Community Health </w:t>
    </w:r>
    <w:r w:rsidRPr="00301C87">
      <w:rPr>
        <w:sz w:val="20"/>
      </w:rPr>
      <w:t xml:space="preserve">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6</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6</w:t>
    </w:r>
    <w:r w:rsidRPr="00301C87">
      <w:rPr>
        <w:b/>
        <w:bCs/>
        <w:sz w:val="20"/>
      </w:rPr>
      <w:fldChar w:fldCharType="end"/>
    </w:r>
  </w:p>
  <w:p w:rsidR="00DC4427" w:rsidRPr="00301C87" w:rsidRDefault="00FC4C57" w:rsidP="00301C87">
    <w:pPr>
      <w:tabs>
        <w:tab w:val="center" w:pos="4680"/>
        <w:tab w:val="right" w:pos="9360"/>
      </w:tabs>
      <w:rPr>
        <w:sz w:val="20"/>
      </w:rPr>
    </w:pPr>
    <w:r w:rsidRPr="00301C87">
      <w:rPr>
        <w:sz w:val="20"/>
      </w:rPr>
      <w:t xml:space="preserve">Minutes of </w:t>
    </w:r>
    <w:r>
      <w:rPr>
        <w:sz w:val="20"/>
      </w:rPr>
      <w:t>January 9</w:t>
    </w:r>
    <w:r w:rsidRPr="00301C87">
      <w:rPr>
        <w:sz w:val="20"/>
      </w:rPr>
      <w:t xml:space="preserve">, </w:t>
    </w:r>
    <w:r>
      <w:rPr>
        <w:sz w:val="20"/>
      </w:rPr>
      <w:t>2018</w:t>
    </w:r>
    <w:r w:rsidRPr="00301C87">
      <w:rPr>
        <w:sz w:val="20"/>
      </w:rPr>
      <w:t xml:space="preserve"> Regular Session</w:t>
    </w:r>
  </w:p>
  <w:p w:rsidR="00DC4427" w:rsidRPr="00301C87" w:rsidRDefault="00FC4C57" w:rsidP="00301C87">
    <w:pPr>
      <w:pStyle w:val="Footer"/>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0D5"/>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E61A1"/>
    <w:multiLevelType w:val="hybridMultilevel"/>
    <w:tmpl w:val="4558D1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F73A5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37"/>
    <w:rsid w:val="001E0721"/>
    <w:rsid w:val="00911E37"/>
    <w:rsid w:val="009421E7"/>
    <w:rsid w:val="00BF4B77"/>
    <w:rsid w:val="00FC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C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1E0721"/>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C4C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E0721"/>
    <w:rPr>
      <w:rFonts w:ascii="Times New Roman" w:eastAsia="Times New Roman" w:hAnsi="Times New Roman" w:cs="Times New Roman"/>
      <w:b/>
      <w:sz w:val="24"/>
      <w:szCs w:val="20"/>
    </w:rPr>
  </w:style>
  <w:style w:type="character" w:styleId="Strong">
    <w:name w:val="Strong"/>
    <w:basedOn w:val="DefaultParagraphFont"/>
    <w:uiPriority w:val="99"/>
    <w:qFormat/>
    <w:rsid w:val="001E0721"/>
    <w:rPr>
      <w:rFonts w:cs="Times New Roman"/>
      <w:b/>
    </w:rPr>
  </w:style>
  <w:style w:type="paragraph" w:styleId="Footer">
    <w:name w:val="footer"/>
    <w:basedOn w:val="Normal"/>
    <w:link w:val="FooterChar"/>
    <w:uiPriority w:val="99"/>
    <w:rsid w:val="001E07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E0721"/>
    <w:rPr>
      <w:rFonts w:ascii="Times New Roman" w:eastAsia="Times New Roman" w:hAnsi="Times New Roman" w:cs="Times New Roman"/>
      <w:sz w:val="24"/>
      <w:szCs w:val="20"/>
    </w:rPr>
  </w:style>
  <w:style w:type="paragraph" w:styleId="ListParagraph">
    <w:name w:val="List Paragraph"/>
    <w:basedOn w:val="Normal"/>
    <w:uiPriority w:val="34"/>
    <w:qFormat/>
    <w:rsid w:val="001E0721"/>
    <w:pPr>
      <w:spacing w:after="0" w:line="240" w:lineRule="auto"/>
      <w:ind w:left="720"/>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C4C5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C4C5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C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1E0721"/>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C4C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E0721"/>
    <w:rPr>
      <w:rFonts w:ascii="Times New Roman" w:eastAsia="Times New Roman" w:hAnsi="Times New Roman" w:cs="Times New Roman"/>
      <w:b/>
      <w:sz w:val="24"/>
      <w:szCs w:val="20"/>
    </w:rPr>
  </w:style>
  <w:style w:type="character" w:styleId="Strong">
    <w:name w:val="Strong"/>
    <w:basedOn w:val="DefaultParagraphFont"/>
    <w:uiPriority w:val="99"/>
    <w:qFormat/>
    <w:rsid w:val="001E0721"/>
    <w:rPr>
      <w:rFonts w:cs="Times New Roman"/>
      <w:b/>
    </w:rPr>
  </w:style>
  <w:style w:type="paragraph" w:styleId="Footer">
    <w:name w:val="footer"/>
    <w:basedOn w:val="Normal"/>
    <w:link w:val="FooterChar"/>
    <w:uiPriority w:val="99"/>
    <w:rsid w:val="001E07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E0721"/>
    <w:rPr>
      <w:rFonts w:ascii="Times New Roman" w:eastAsia="Times New Roman" w:hAnsi="Times New Roman" w:cs="Times New Roman"/>
      <w:sz w:val="24"/>
      <w:szCs w:val="20"/>
    </w:rPr>
  </w:style>
  <w:style w:type="paragraph" w:styleId="ListParagraph">
    <w:name w:val="List Paragraph"/>
    <w:basedOn w:val="Normal"/>
    <w:uiPriority w:val="34"/>
    <w:qFormat/>
    <w:rsid w:val="001E0721"/>
    <w:pPr>
      <w:spacing w:after="0" w:line="240" w:lineRule="auto"/>
      <w:ind w:left="720"/>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C4C5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C4C5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3</cp:revision>
  <dcterms:created xsi:type="dcterms:W3CDTF">2019-11-19T18:08:00Z</dcterms:created>
  <dcterms:modified xsi:type="dcterms:W3CDTF">2019-11-19T18:15:00Z</dcterms:modified>
</cp:coreProperties>
</file>