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9B" w:rsidRDefault="002B02C8" w:rsidP="002B02C8">
      <w:pPr>
        <w:contextualSpacing/>
        <w:jc w:val="center"/>
        <w:rPr>
          <w:b/>
        </w:rPr>
      </w:pPr>
      <w:bookmarkStart w:id="0" w:name="_GoBack"/>
      <w:bookmarkEnd w:id="0"/>
      <w:r w:rsidRPr="002B02C8">
        <w:rPr>
          <w:b/>
        </w:rPr>
        <w:t>Comments to the Special Commission on Interstate Reciprocity Agreements</w:t>
      </w:r>
    </w:p>
    <w:p w:rsidR="002B02C8" w:rsidRDefault="00F03EFC" w:rsidP="002B02C8">
      <w:pPr>
        <w:contextualSpacing/>
        <w:jc w:val="center"/>
        <w:rPr>
          <w:b/>
        </w:rPr>
      </w:pPr>
      <w:r>
        <w:rPr>
          <w:b/>
        </w:rPr>
        <w:t xml:space="preserve">Presented by </w:t>
      </w:r>
      <w:r w:rsidR="002B02C8">
        <w:rPr>
          <w:b/>
        </w:rPr>
        <w:t>John Cunningham, Ph</w:t>
      </w:r>
      <w:r w:rsidR="00203D0C">
        <w:rPr>
          <w:b/>
        </w:rPr>
        <w:t>.</w:t>
      </w:r>
      <w:r w:rsidR="002B02C8">
        <w:rPr>
          <w:b/>
        </w:rPr>
        <w:t>D</w:t>
      </w:r>
      <w:r w:rsidR="00203D0C">
        <w:rPr>
          <w:b/>
        </w:rPr>
        <w:t>.</w:t>
      </w:r>
      <w:r w:rsidR="002B02C8">
        <w:rPr>
          <w:b/>
        </w:rPr>
        <w:t>, CEO, UMassOnline</w:t>
      </w:r>
    </w:p>
    <w:p w:rsidR="002B02C8" w:rsidRDefault="002B02C8" w:rsidP="002B02C8">
      <w:pPr>
        <w:contextualSpacing/>
        <w:jc w:val="center"/>
        <w:rPr>
          <w:b/>
        </w:rPr>
      </w:pPr>
    </w:p>
    <w:p w:rsidR="00FF075C" w:rsidRPr="002B02C8" w:rsidRDefault="00FF075C" w:rsidP="002B02C8">
      <w:pPr>
        <w:contextualSpacing/>
        <w:jc w:val="center"/>
        <w:rPr>
          <w:b/>
        </w:rPr>
      </w:pPr>
    </w:p>
    <w:p w:rsidR="0041179B" w:rsidRDefault="0041179B" w:rsidP="009421D7">
      <w:pPr>
        <w:numPr>
          <w:ilvl w:val="0"/>
          <w:numId w:val="1"/>
        </w:numPr>
        <w:contextualSpacing/>
      </w:pPr>
      <w:r>
        <w:t>Through UMassOnline the UMass campuses offer over 150 online d</w:t>
      </w:r>
      <w:r w:rsidR="00C91492">
        <w:t>egree and certificate programs</w:t>
      </w:r>
      <w:r>
        <w:t xml:space="preserve">, each of which has undergone a full </w:t>
      </w:r>
      <w:r w:rsidR="00C91492">
        <w:t xml:space="preserve">campus and system </w:t>
      </w:r>
      <w:r>
        <w:t xml:space="preserve">academic approval processes. </w:t>
      </w:r>
      <w:r w:rsidR="00C91492">
        <w:t xml:space="preserve"> Our programs are consistently </w:t>
      </w:r>
      <w:r w:rsidR="006012EA">
        <w:t>highly ranked</w:t>
      </w:r>
      <w:r w:rsidR="00C91492">
        <w:t xml:space="preserve"> and provide an affordable public distance education option in the national landscape. </w:t>
      </w:r>
    </w:p>
    <w:p w:rsidR="002108D8" w:rsidRDefault="002108D8" w:rsidP="002108D8">
      <w:pPr>
        <w:ind w:left="720"/>
        <w:contextualSpacing/>
      </w:pPr>
    </w:p>
    <w:p w:rsidR="0041179B" w:rsidRDefault="0041179B" w:rsidP="009421D7">
      <w:pPr>
        <w:numPr>
          <w:ilvl w:val="0"/>
          <w:numId w:val="1"/>
        </w:numPr>
        <w:contextualSpacing/>
      </w:pPr>
      <w:r>
        <w:t>UMassOnline hosts the academic content for over 70,000 enrolled learners, ma</w:t>
      </w:r>
      <w:r w:rsidR="006012EA">
        <w:t>ny of them residing</w:t>
      </w:r>
      <w:r>
        <w:t xml:space="preserve"> out of state or beyond the USA.  </w:t>
      </w:r>
      <w:r w:rsidR="00C91492">
        <w:t xml:space="preserve">Many active duty military complete their programs </w:t>
      </w:r>
      <w:r w:rsidR="006012EA">
        <w:t xml:space="preserve">while stationed </w:t>
      </w:r>
      <w:r w:rsidR="00C91492">
        <w:t>in several states.</w:t>
      </w:r>
    </w:p>
    <w:p w:rsidR="002108D8" w:rsidRDefault="002108D8" w:rsidP="006012EA">
      <w:pPr>
        <w:contextualSpacing/>
      </w:pPr>
    </w:p>
    <w:p w:rsidR="0041179B" w:rsidRDefault="00C91492" w:rsidP="00C91492">
      <w:pPr>
        <w:numPr>
          <w:ilvl w:val="0"/>
          <w:numId w:val="1"/>
        </w:numPr>
        <w:contextualSpacing/>
      </w:pPr>
      <w:r>
        <w:t xml:space="preserve">Without an option </w:t>
      </w:r>
      <w:r w:rsidR="006012EA">
        <w:t>for reciprocity such as</w:t>
      </w:r>
      <w:r w:rsidR="0041179B">
        <w:t xml:space="preserve"> SARA, each UMass </w:t>
      </w:r>
      <w:r w:rsidR="006012EA">
        <w:t>campus pays for the expensive and particular</w:t>
      </w:r>
      <w:r w:rsidR="0041179B">
        <w:t xml:space="preserve"> authorization process</w:t>
      </w:r>
      <w:r w:rsidR="006012EA">
        <w:t>es</w:t>
      </w:r>
      <w:r w:rsidR="0041179B">
        <w:t xml:space="preserve"> in each of 45-48 states, thus </w:t>
      </w:r>
      <w:r>
        <w:t xml:space="preserve">substantially overspending and </w:t>
      </w:r>
      <w:r w:rsidR="006012EA">
        <w:t xml:space="preserve">duplicating staff efforts to complete special forms and track status and renewals. </w:t>
      </w:r>
    </w:p>
    <w:p w:rsidR="002108D8" w:rsidRDefault="002108D8" w:rsidP="002108D8">
      <w:pPr>
        <w:contextualSpacing/>
      </w:pPr>
    </w:p>
    <w:p w:rsidR="009421D7" w:rsidRDefault="009421D7" w:rsidP="009421D7">
      <w:pPr>
        <w:numPr>
          <w:ilvl w:val="0"/>
          <w:numId w:val="1"/>
        </w:numPr>
        <w:contextualSpacing/>
      </w:pPr>
      <w:r>
        <w:t xml:space="preserve">The SARA agreement enables all public and private higher education institutions that offer distance learning to operate in all SARA states through </w:t>
      </w:r>
      <w:r w:rsidR="006012EA">
        <w:t xml:space="preserve">its </w:t>
      </w:r>
      <w:r>
        <w:t>reciproci</w:t>
      </w:r>
      <w:r w:rsidR="006012EA">
        <w:t>ty.  This reciprocity substantially reduces</w:t>
      </w:r>
      <w:r>
        <w:t xml:space="preserve"> </w:t>
      </w:r>
      <w:r w:rsidR="006012EA">
        <w:t xml:space="preserve">the </w:t>
      </w:r>
      <w:r w:rsidR="00C91492">
        <w:t>cost and labor of securing</w:t>
      </w:r>
      <w:r>
        <w:t xml:space="preserve"> </w:t>
      </w:r>
      <w:r w:rsidR="00C91492">
        <w:t xml:space="preserve">individual </w:t>
      </w:r>
      <w:r>
        <w:t>authorization</w:t>
      </w:r>
      <w:r w:rsidR="00C91492">
        <w:t>s to enroll</w:t>
      </w:r>
      <w:r>
        <w:t xml:space="preserve"> students</w:t>
      </w:r>
      <w:r w:rsidR="006012EA">
        <w:t xml:space="preserve"> residing in other states</w:t>
      </w:r>
      <w:r>
        <w:t xml:space="preserve">. </w:t>
      </w:r>
      <w:r w:rsidR="00C91492">
        <w:t xml:space="preserve"> </w:t>
      </w:r>
      <w:r w:rsidR="00FE4100">
        <w:t>Currently it costs over $50</w:t>
      </w:r>
      <w:r>
        <w:t xml:space="preserve">K annually per institution to get authorization in all the other 49 states.  Labor costs for a full time employee for this work is additional. </w:t>
      </w:r>
    </w:p>
    <w:p w:rsidR="002108D8" w:rsidRDefault="002108D8" w:rsidP="002108D8">
      <w:pPr>
        <w:contextualSpacing/>
      </w:pPr>
    </w:p>
    <w:p w:rsidR="00F03EFC" w:rsidRDefault="00F03EFC" w:rsidP="00C91492">
      <w:pPr>
        <w:numPr>
          <w:ilvl w:val="0"/>
          <w:numId w:val="1"/>
        </w:numPr>
        <w:contextualSpacing/>
      </w:pPr>
      <w:r>
        <w:t>We appreciate the concern for consumer protection for MA residents.  Reciprocity with adequate consumer protection and recourse action is achievable.</w:t>
      </w:r>
    </w:p>
    <w:p w:rsidR="00F03EFC" w:rsidRDefault="00F03EFC" w:rsidP="00F03EFC">
      <w:pPr>
        <w:pStyle w:val="ListParagraph"/>
      </w:pPr>
    </w:p>
    <w:p w:rsidR="003B5AD3" w:rsidRDefault="00FE4100" w:rsidP="00C91492">
      <w:pPr>
        <w:numPr>
          <w:ilvl w:val="0"/>
          <w:numId w:val="1"/>
        </w:numPr>
        <w:contextualSpacing/>
      </w:pPr>
      <w:r>
        <w:t>To date 41</w:t>
      </w:r>
      <w:r w:rsidR="009421D7">
        <w:t xml:space="preserve"> states </w:t>
      </w:r>
      <w:r>
        <w:t xml:space="preserve">plus the District of Columbia </w:t>
      </w:r>
      <w:r w:rsidR="009421D7">
        <w:t>have joined SARA (in</w:t>
      </w:r>
      <w:r w:rsidR="0041179B">
        <w:t>cluding ME, NH, VT and RI) and several</w:t>
      </w:r>
      <w:r w:rsidR="009421D7">
        <w:t xml:space="preserve"> more are expected to join by year’s end. </w:t>
      </w:r>
      <w:r w:rsidR="0041179B">
        <w:t xml:space="preserve"> </w:t>
      </w:r>
      <w:r w:rsidR="009421D7">
        <w:t xml:space="preserve">States join through their regional higher education entity, NEBHE for MA. </w:t>
      </w:r>
    </w:p>
    <w:p w:rsidR="002108D8" w:rsidRDefault="002108D8" w:rsidP="002108D8">
      <w:pPr>
        <w:contextualSpacing/>
      </w:pPr>
    </w:p>
    <w:p w:rsidR="003B5AD3" w:rsidRDefault="003B5AD3" w:rsidP="00940CC7">
      <w:pPr>
        <w:numPr>
          <w:ilvl w:val="0"/>
          <w:numId w:val="1"/>
        </w:numPr>
        <w:contextualSpacing/>
      </w:pPr>
      <w:r>
        <w:t xml:space="preserve">To paraphrase a comment at a BHE panel </w:t>
      </w:r>
      <w:r w:rsidR="00FE4100">
        <w:t xml:space="preserve">held to explore </w:t>
      </w:r>
      <w:r>
        <w:t>joining SARA</w:t>
      </w:r>
      <w:r w:rsidR="00C576B6">
        <w:t xml:space="preserve">: </w:t>
      </w:r>
      <w:r>
        <w:t xml:space="preserve"> if over 40 states are operating </w:t>
      </w:r>
      <w:r w:rsidR="00C576B6">
        <w:t xml:space="preserve">online </w:t>
      </w:r>
      <w:r w:rsidR="00FF075C">
        <w:t xml:space="preserve">education </w:t>
      </w:r>
      <w:r w:rsidR="00C576B6">
        <w:t xml:space="preserve">delivery </w:t>
      </w:r>
      <w:r>
        <w:t xml:space="preserve">under a reciprocity agreement and MA is not </w:t>
      </w:r>
      <w:r w:rsidR="00FE4100">
        <w:t>participating</w:t>
      </w:r>
      <w:r w:rsidR="00C576B6">
        <w:t xml:space="preserve"> </w:t>
      </w:r>
      <w:r w:rsidR="00FF075C">
        <w:t>in (or interacting with)</w:t>
      </w:r>
      <w:r w:rsidR="00C576B6">
        <w:t xml:space="preserve"> that agreement, then MA soon will not be operating</w:t>
      </w:r>
      <w:r w:rsidR="00FF075C">
        <w:t xml:space="preserve"> online education</w:t>
      </w:r>
      <w:r w:rsidR="00C576B6">
        <w:t>.</w:t>
      </w:r>
    </w:p>
    <w:p w:rsidR="0041179B" w:rsidRDefault="0041179B" w:rsidP="0041179B">
      <w:pPr>
        <w:pStyle w:val="ListParagraph"/>
      </w:pPr>
    </w:p>
    <w:sectPr w:rsidR="00411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3452B"/>
    <w:multiLevelType w:val="hybridMultilevel"/>
    <w:tmpl w:val="8890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D7"/>
    <w:rsid w:val="00203D0C"/>
    <w:rsid w:val="002108D8"/>
    <w:rsid w:val="00247EC9"/>
    <w:rsid w:val="002B02C8"/>
    <w:rsid w:val="003B5AD3"/>
    <w:rsid w:val="003C1C22"/>
    <w:rsid w:val="0041179B"/>
    <w:rsid w:val="006012EA"/>
    <w:rsid w:val="00940CC7"/>
    <w:rsid w:val="009421D7"/>
    <w:rsid w:val="00AA6987"/>
    <w:rsid w:val="00B80270"/>
    <w:rsid w:val="00C576B6"/>
    <w:rsid w:val="00C91492"/>
    <w:rsid w:val="00CA3DCB"/>
    <w:rsid w:val="00E12581"/>
    <w:rsid w:val="00F03EFC"/>
    <w:rsid w:val="00FE4100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7333A-EE17-4062-BB94-ACE9FE68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1D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2016-09-13T19:04:00Z</dcterms:created>
  <dc:creator>Cunningham, John</dc:creator>
  <lastModifiedBy>Cunningham, John</lastModifiedBy>
  <dcterms:modified xsi:type="dcterms:W3CDTF">2016-09-13T22:50:00Z</dcterms:modified>
  <revision>11</revision>
</coreProperties>
</file>