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356" w:right="245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356" w:right="359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WORKERS</w:t>
      </w:r>
    </w:p>
    <w:p>
      <w:pPr>
        <w:pStyle w:val="BodyText"/>
        <w:spacing w:before="10"/>
        <w:rPr>
          <w:b/>
        </w:rPr>
      </w:pPr>
    </w:p>
    <w:p>
      <w:pPr>
        <w:spacing w:line="237" w:lineRule="auto" w:before="0"/>
        <w:ind w:left="356" w:right="37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WORKERS</w:t>
      </w:r>
    </w:p>
    <w:p>
      <w:pPr>
        <w:spacing w:line="272" w:lineRule="exact" w:before="0"/>
        <w:ind w:left="353" w:right="375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9"/>
        <w:rPr>
          <w:b/>
        </w:rPr>
      </w:pPr>
    </w:p>
    <w:p>
      <w:pPr>
        <w:spacing w:line="274" w:lineRule="exact" w:before="0"/>
        <w:ind w:left="356" w:right="360" w:firstLine="0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July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13,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2021</w:t>
      </w:r>
    </w:p>
    <w:p>
      <w:pPr>
        <w:spacing w:line="274" w:lineRule="exact" w:before="0"/>
        <w:ind w:left="356" w:right="371" w:firstLine="0"/>
        <w:jc w:val="center"/>
        <w:rPr>
          <w:b/>
          <w:sz w:val="24"/>
        </w:rPr>
      </w:pPr>
      <w:r>
        <w:rPr>
          <w:b/>
          <w:sz w:val="24"/>
        </w:rPr>
        <w:t>12:30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p.m.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348" w:right="375" w:firstLine="0"/>
        <w:jc w:val="center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Session is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Webex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at:</w:t>
      </w:r>
    </w:p>
    <w:p>
      <w:pPr>
        <w:spacing w:line="237" w:lineRule="auto" w:before="15"/>
        <w:ind w:left="1190" w:right="1229" w:firstLine="0"/>
        <w:jc w:val="center"/>
        <w:rPr>
          <w:b/>
          <w:sz w:val="24"/>
        </w:rPr>
      </w:pPr>
      <w:r>
        <w:rPr/>
        <w:pict>
          <v:shape style="position:absolute;margin-left:315.600006pt;margin-top:27.066067pt;width:104.15pt;height:28.05pt;mso-position-horizontal-relative:page;mso-position-vertical-relative:paragraph;z-index:-15964160" id="docshape1" coordorigin="6312,541" coordsize="2083,561" path="m8395,541l6985,541,6985,814,6312,814,6312,1102,7754,1102,7754,830,8395,830,8395,541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4"/>
          <w:u w:val="single"/>
        </w:rPr>
        <w:t>https://statema.webex.com/statema/j.php?MTID=mbfe6edf292e7d5d563fa0f78db0831f5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spacing w:line="237" w:lineRule="auto" w:before="0"/>
        <w:ind w:left="3467" w:right="3475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Number/Access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Code: 161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410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8892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xiJaxwY3B78</w:t>
      </w:r>
    </w:p>
    <w:p>
      <w:pPr>
        <w:pStyle w:val="BodyText"/>
        <w:spacing w:before="6"/>
        <w:rPr>
          <w:b/>
        </w:rPr>
      </w:pPr>
    </w:p>
    <w:p>
      <w:pPr>
        <w:spacing w:line="274" w:lineRule="exact" w:before="0"/>
        <w:ind w:left="356" w:right="34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Agenda</w:t>
      </w:r>
    </w:p>
    <w:p>
      <w:pPr>
        <w:spacing w:line="274" w:lineRule="exact" w:before="0"/>
        <w:ind w:left="356" w:right="356" w:firstLine="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call</w:t>
      </w:r>
    </w:p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802"/>
        <w:gridCol w:w="5432"/>
        <w:gridCol w:w="2164"/>
        <w:gridCol w:w="1715"/>
      </w:tblGrid>
      <w:tr>
        <w:trPr>
          <w:trHeight w:val="540" w:hRule="atLeast"/>
        </w:trPr>
        <w:tc>
          <w:tcPr>
            <w:tcW w:w="1202" w:type="dxa"/>
          </w:tcPr>
          <w:p>
            <w:pPr>
              <w:pStyle w:val="TableParagraph"/>
              <w:spacing w:line="274" w:lineRule="exact"/>
              <w:ind w:left="67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02" w:type="dxa"/>
          </w:tcPr>
          <w:p>
            <w:pPr>
              <w:pStyle w:val="TableParagraph"/>
              <w:spacing w:line="272" w:lineRule="exact"/>
              <w:ind w:left="341" w:right="38" w:hanging="17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2463" w:right="2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164" w:type="dxa"/>
          </w:tcPr>
          <w:p>
            <w:pPr>
              <w:pStyle w:val="TableParagraph"/>
              <w:spacing w:line="274" w:lineRule="exact"/>
              <w:ind w:left="392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715" w:type="dxa"/>
          </w:tcPr>
          <w:p>
            <w:pPr>
              <w:pStyle w:val="TableParagraph"/>
              <w:spacing w:line="274" w:lineRule="exact"/>
              <w:ind w:left="10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098" w:hRule="atLeast"/>
        </w:trPr>
        <w:tc>
          <w:tcPr>
            <w:tcW w:w="1202" w:type="dxa"/>
          </w:tcPr>
          <w:p>
            <w:pPr>
              <w:pStyle w:val="TableParagraph"/>
              <w:spacing w:line="255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12:30p.m.</w:t>
            </w:r>
          </w:p>
        </w:tc>
        <w:tc>
          <w:tcPr>
            <w:tcW w:w="802" w:type="dxa"/>
          </w:tcPr>
          <w:p>
            <w:pPr>
              <w:pStyle w:val="TableParagraph"/>
              <w:spacing w:line="271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432" w:type="dxa"/>
          </w:tcPr>
          <w:p>
            <w:pPr>
              <w:pStyle w:val="TableParagraph"/>
              <w:spacing w:line="244" w:lineRule="auto"/>
              <w:ind w:left="116" w:right="2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Call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to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Order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&amp;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Introductions</w:t>
            </w:r>
            <w:r>
              <w:rPr>
                <w:b/>
                <w:sz w:val="24"/>
              </w:rPr>
              <w:t> 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2164" w:type="dxa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392" w:right="357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8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15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432" w:type="dxa"/>
          </w:tcPr>
          <w:p>
            <w:pPr>
              <w:pStyle w:val="TableParagraph"/>
              <w:spacing w:line="237" w:lineRule="auto"/>
              <w:ind w:left="116" w:right="2371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392" w:right="359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8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15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432" w:type="dxa"/>
          </w:tcPr>
          <w:p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</w:p>
          <w:p>
            <w:pPr>
              <w:pStyle w:val="TableParagraph"/>
              <w:spacing w:line="266" w:lineRule="exact"/>
              <w:ind w:left="485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ind w:left="392" w:right="371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715" w:type="dxa"/>
          </w:tcPr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8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156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432" w:type="dxa"/>
          </w:tcPr>
          <w:p>
            <w:pPr>
              <w:pStyle w:val="TableParagraph"/>
              <w:spacing w:line="237" w:lineRule="auto"/>
              <w:ind w:left="116" w:right="53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Amendment</w:t>
            </w:r>
            <w:r>
              <w:rPr>
                <w:b/>
                <w:spacing w:val="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to</w:t>
            </w:r>
            <w:r>
              <w:rPr>
                <w:b/>
                <w:spacing w:val="7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272</w:t>
            </w:r>
            <w:r>
              <w:rPr>
                <w:b/>
                <w:spacing w:val="7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CMR 4.00</w:t>
            </w:r>
            <w:r>
              <w:rPr>
                <w:b/>
                <w:spacing w:val="7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8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Emergency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Order</w:t>
            </w:r>
          </w:p>
        </w:tc>
        <w:tc>
          <w:tcPr>
            <w:tcW w:w="2164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392" w:right="343"/>
              <w:jc w:val="center"/>
              <w:rPr>
                <w:sz w:val="24"/>
              </w:rPr>
            </w:pPr>
            <w:r>
              <w:rPr>
                <w:sz w:val="24"/>
              </w:rPr>
              <w:t>Memo</w:t>
            </w:r>
          </w:p>
        </w:tc>
        <w:tc>
          <w:tcPr>
            <w:tcW w:w="1715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36" w:right="97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108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432" w:type="dxa"/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single"/>
              </w:rPr>
              <w:t>Review</w:t>
            </w:r>
            <w:r>
              <w:rPr>
                <w:b/>
                <w:spacing w:val="-26"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of</w:t>
            </w:r>
            <w:r>
              <w:rPr>
                <w:b/>
                <w:spacing w:val="-24"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Training</w:t>
            </w:r>
            <w:r>
              <w:rPr>
                <w:b/>
                <w:spacing w:val="29"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and</w:t>
            </w:r>
            <w:r>
              <w:rPr>
                <w:b/>
                <w:spacing w:val="18"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Education</w:t>
            </w:r>
            <w:r>
              <w:rPr>
                <w:b/>
                <w:spacing w:val="15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Application</w:t>
            </w:r>
          </w:p>
          <w:p>
            <w:pPr>
              <w:pStyle w:val="TableParagraph"/>
              <w:spacing w:line="274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Berkshire</w:t>
            </w:r>
            <w:r>
              <w:rPr>
                <w:b/>
                <w:spacing w:val="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Community</w:t>
            </w:r>
            <w:r>
              <w:rPr>
                <w:b/>
                <w:spacing w:val="-1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College</w:t>
            </w:r>
          </w:p>
        </w:tc>
        <w:tc>
          <w:tcPr>
            <w:tcW w:w="2164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392" w:right="344"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1715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00" w:right="98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233" w:lineRule="exact" w:before="17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July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13,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8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8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1"/>
        <w:ind w:left="228" w:right="231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Notice: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need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reasonable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accommodations</w:t>
      </w:r>
      <w:r>
        <w:rPr>
          <w:rFonts w:ascii="Arial"/>
          <w:b/>
          <w:i/>
          <w:spacing w:val="-2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order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to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participate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meeting,</w:t>
      </w:r>
      <w:r>
        <w:rPr>
          <w:rFonts w:ascii="Arial"/>
          <w:b/>
          <w:i/>
          <w:spacing w:val="-8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contact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Yulanda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Kiner,</w:t>
      </w:r>
      <w:r>
        <w:rPr>
          <w:rFonts w:ascii="Arial"/>
          <w:b/>
          <w:i/>
          <w:spacing w:val="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617-624-5848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-1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pStyle w:val="BodyText"/>
        <w:rPr>
          <w:rFonts w:ascii="Arial"/>
          <w:b/>
          <w:i/>
          <w:sz w:val="22"/>
        </w:rPr>
      </w:pPr>
    </w:p>
    <w:p>
      <w:pPr>
        <w:spacing w:before="175"/>
        <w:ind w:left="0" w:right="1064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spacing w:after="0"/>
        <w:jc w:val="right"/>
        <w:rPr>
          <w:sz w:val="21"/>
        </w:rPr>
        <w:sectPr>
          <w:type w:val="continuous"/>
          <w:pgSz w:w="12240" w:h="15840"/>
          <w:pgMar w:top="580" w:bottom="280" w:left="220" w:right="48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802"/>
        <w:gridCol w:w="5432"/>
        <w:gridCol w:w="2164"/>
        <w:gridCol w:w="1715"/>
      </w:tblGrid>
      <w:tr>
        <w:trPr>
          <w:trHeight w:val="108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156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432" w:type="dxa"/>
          </w:tcPr>
          <w:p>
            <w:pPr>
              <w:pStyle w:val="TableParagraph"/>
              <w:spacing w:line="237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single"/>
              </w:rPr>
              <w:t>Impact of COVID-19 on Training</w:t>
            </w:r>
            <w:r>
              <w:rPr>
                <w:b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Program Design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Discussion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ind w:left="392" w:right="357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68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58" w:lineRule="exact"/>
              <w:ind w:left="156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432" w:type="dxa"/>
          </w:tcPr>
          <w:p>
            <w:pPr>
              <w:pStyle w:val="TableParagraph"/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Community</w:t>
            </w:r>
            <w:r>
              <w:rPr>
                <w:b/>
                <w:spacing w:val="1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College</w:t>
            </w:r>
            <w:r>
              <w:rPr>
                <w:b/>
                <w:spacing w:val="10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CHW</w:t>
            </w:r>
            <w:r>
              <w:rPr>
                <w:b/>
                <w:spacing w:val="-28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Training</w:t>
            </w:r>
            <w:r>
              <w:rPr>
                <w:b/>
                <w:spacing w:val="20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-</w:t>
            </w:r>
            <w:r>
              <w:rPr>
                <w:b/>
                <w:spacing w:val="5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Credit</w:t>
            </w:r>
            <w:r>
              <w:rPr>
                <w:b/>
                <w:spacing w:val="-1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vs.</w:t>
            </w:r>
          </w:p>
          <w:p>
            <w:pPr>
              <w:pStyle w:val="TableParagraph"/>
              <w:spacing w:before="12"/>
              <w:ind w:left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single"/>
              </w:rPr>
              <w:t>Non-Credit</w:t>
            </w:r>
            <w:r>
              <w:rPr>
                <w:b/>
                <w:spacing w:val="-13"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Programs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ind w:left="392" w:right="357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69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154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Review</w:t>
            </w:r>
            <w:r>
              <w:rPr>
                <w:b/>
                <w:spacing w:val="-26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of</w:t>
            </w:r>
            <w:r>
              <w:rPr>
                <w:b/>
                <w:spacing w:val="-27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Training</w:t>
            </w:r>
            <w:r>
              <w:rPr>
                <w:b/>
                <w:spacing w:val="30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Program</w:t>
            </w:r>
            <w:r>
              <w:rPr>
                <w:b/>
                <w:spacing w:val="1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FAQs</w:t>
            </w:r>
          </w:p>
        </w:tc>
        <w:tc>
          <w:tcPr>
            <w:tcW w:w="2164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spacing w:before="1"/>
              <w:ind w:left="392" w:right="355"/>
              <w:jc w:val="center"/>
              <w:rPr>
                <w:sz w:val="24"/>
              </w:rPr>
            </w:pPr>
            <w:r>
              <w:rPr>
                <w:sz w:val="24"/>
              </w:rPr>
              <w:t>FAQs</w:t>
            </w:r>
          </w:p>
        </w:tc>
        <w:tc>
          <w:tcPr>
            <w:tcW w:w="1715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spacing w:before="1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220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156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432" w:type="dxa"/>
          </w:tcPr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Flex</w:t>
            </w:r>
            <w:r>
              <w:rPr>
                <w:b/>
                <w:spacing w:val="16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72" w:lineRule="exact" w:before="0" w:after="0"/>
              <w:ind w:left="837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74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Vacancies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Update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40" w:lineRule="auto" w:before="0" w:after="0"/>
              <w:ind w:left="837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74" w:lineRule="exact" w:before="12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Tiering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74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Reciprocity</w:t>
            </w:r>
          </w:p>
        </w:tc>
        <w:tc>
          <w:tcPr>
            <w:tcW w:w="216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392" w:right="357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37" w:lineRule="auto" w:before="219"/>
              <w:ind w:left="194" w:right="159" w:firstLine="176"/>
              <w:rPr>
                <w:sz w:val="24"/>
              </w:rPr>
            </w:pPr>
            <w:r>
              <w:rPr>
                <w:sz w:val="24"/>
              </w:rPr>
              <w:t>ED/Board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Counsel/Chair</w:t>
            </w:r>
          </w:p>
        </w:tc>
      </w:tr>
      <w:tr>
        <w:trPr>
          <w:trHeight w:val="637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432" w:type="dxa"/>
          </w:tcPr>
          <w:p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Executive</w:t>
            </w:r>
            <w:r>
              <w:rPr>
                <w:b/>
                <w:spacing w:val="9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  <w:r>
              <w:rPr>
                <w:sz w:val="24"/>
                <w:u w:val="single"/>
              </w:rPr>
              <w:t>: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74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4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156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65C</w:t>
            </w:r>
            <w:r>
              <w:rPr>
                <w:b/>
                <w:spacing w:val="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90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90"/>
              <w:ind w:left="136" w:right="97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717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5" w:lineRule="exact"/>
              <w:ind w:left="156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5432" w:type="dxa"/>
          </w:tcPr>
          <w:p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Adjudicatory</w:t>
            </w:r>
            <w:r>
              <w:rPr>
                <w:b/>
                <w:spacing w:val="40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-1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206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206"/>
              <w:ind w:left="136" w:right="97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812" w:hRule="atLeast"/>
        </w:trPr>
        <w:tc>
          <w:tcPr>
            <w:tcW w:w="1202" w:type="dxa"/>
          </w:tcPr>
          <w:p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4:00 p.m.</w:t>
            </w: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156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XIII</w:t>
            </w:r>
          </w:p>
        </w:tc>
        <w:tc>
          <w:tcPr>
            <w:tcW w:w="5432" w:type="dxa"/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August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2021.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392" w:right="354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line="233" w:lineRule="exact" w:before="89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July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13,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8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8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1"/>
      </w:pPr>
    </w:p>
    <w:p>
      <w:pPr>
        <w:spacing w:before="0"/>
        <w:ind w:left="228" w:right="231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Notice: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need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reasonable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accommodations</w:t>
      </w:r>
      <w:r>
        <w:rPr>
          <w:rFonts w:ascii="Arial"/>
          <w:b/>
          <w:i/>
          <w:spacing w:val="-2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order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to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participate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meeting,</w:t>
      </w:r>
      <w:r>
        <w:rPr>
          <w:rFonts w:ascii="Arial"/>
          <w:b/>
          <w:i/>
          <w:spacing w:val="-8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contact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Yulanda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Kiner,</w:t>
      </w:r>
      <w:r>
        <w:rPr>
          <w:rFonts w:ascii="Arial"/>
          <w:b/>
          <w:i/>
          <w:spacing w:val="7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617-624-5848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-1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pStyle w:val="BodyText"/>
        <w:rPr>
          <w:rFonts w:ascii="Arial"/>
          <w:b/>
          <w:i/>
          <w:sz w:val="22"/>
        </w:rPr>
      </w:pPr>
    </w:p>
    <w:p>
      <w:pPr>
        <w:spacing w:before="175"/>
        <w:ind w:left="0" w:right="1064" w:firstLine="0"/>
        <w:jc w:val="right"/>
        <w:rPr>
          <w:sz w:val="21"/>
        </w:rPr>
      </w:pPr>
      <w:r>
        <w:rPr>
          <w:w w:val="99"/>
          <w:sz w:val="21"/>
        </w:rPr>
        <w:t>2</w:t>
      </w:r>
    </w:p>
    <w:p>
      <w:pPr>
        <w:spacing w:after="0"/>
        <w:jc w:val="right"/>
        <w:rPr>
          <w:sz w:val="21"/>
        </w:rPr>
        <w:sectPr>
          <w:pgSz w:w="12240" w:h="15840"/>
          <w:pgMar w:top="640" w:bottom="280" w:left="220" w:right="480"/>
        </w:sectPr>
      </w:pPr>
    </w:p>
    <w:p>
      <w:pPr>
        <w:pStyle w:val="Heading1"/>
        <w:spacing w:before="79"/>
        <w:ind w:left="356" w:right="97"/>
        <w:jc w:val="center"/>
      </w:pPr>
      <w:r>
        <w:rPr/>
        <w:t>COMMONWEALTH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MASSACHUSETTS</w:t>
      </w:r>
    </w:p>
    <w:p>
      <w:pPr>
        <w:spacing w:before="0"/>
        <w:ind w:left="2266" w:right="2008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CERTIFICATION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WORKERS</w:t>
      </w:r>
      <w:r>
        <w:rPr>
          <w:spacing w:val="-57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top="1360" w:bottom="280" w:left="220" w:right="48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220"/>
      </w:pPr>
      <w:r>
        <w:rPr>
          <w:spacing w:val="-1"/>
        </w:rPr>
        <w:t>Board</w:t>
      </w:r>
      <w:r>
        <w:rPr>
          <w:spacing w:val="-14"/>
        </w:rPr>
        <w:t> </w:t>
      </w:r>
      <w:r>
        <w:rPr/>
        <w:t>Members</w:t>
      </w:r>
    </w:p>
    <w:p>
      <w:pPr>
        <w:pStyle w:val="BodyText"/>
        <w:spacing w:before="90"/>
        <w:ind w:left="796" w:right="3345"/>
        <w:jc w:val="center"/>
      </w:pPr>
      <w:r>
        <w:rPr/>
        <w:br w:type="column"/>
      </w:r>
      <w:r>
        <w:rPr/>
        <w:t>July</w:t>
      </w:r>
      <w:r>
        <w:rPr>
          <w:spacing w:val="-7"/>
        </w:rPr>
        <w:t> </w:t>
      </w:r>
      <w:r>
        <w:rPr/>
        <w:t>13,</w:t>
      </w:r>
      <w:r>
        <w:rPr>
          <w:spacing w:val="2"/>
        </w:rPr>
        <w:t> </w:t>
      </w:r>
      <w:r>
        <w:rPr/>
        <w:t>2021</w:t>
      </w:r>
    </w:p>
    <w:p>
      <w:pPr>
        <w:pStyle w:val="BodyText"/>
        <w:ind w:left="796" w:right="3345"/>
        <w:jc w:val="center"/>
      </w:pPr>
      <w:r>
        <w:rPr/>
        <w:t>239</w:t>
      </w:r>
      <w:r>
        <w:rPr>
          <w:spacing w:val="-2"/>
        </w:rPr>
        <w:t> </w:t>
      </w:r>
      <w:r>
        <w:rPr/>
        <w:t>Causeway</w:t>
      </w:r>
      <w:r>
        <w:rPr>
          <w:spacing w:val="-7"/>
        </w:rPr>
        <w:t> </w:t>
      </w:r>
      <w:r>
        <w:rPr/>
        <w:t>Street -</w:t>
      </w:r>
      <w:r>
        <w:rPr>
          <w:spacing w:val="-3"/>
        </w:rPr>
        <w:t> </w:t>
      </w:r>
      <w:r>
        <w:rPr/>
        <w:t>4th</w:t>
      </w:r>
      <w:r>
        <w:rPr>
          <w:spacing w:val="-2"/>
        </w:rPr>
        <w:t> </w:t>
      </w:r>
      <w:r>
        <w:rPr/>
        <w:t>floor,</w:t>
      </w:r>
      <w:r>
        <w:rPr>
          <w:spacing w:val="-1"/>
        </w:rPr>
        <w:t> </w:t>
      </w:r>
      <w:r>
        <w:rPr/>
        <w:t>Room</w:t>
      </w:r>
      <w:r>
        <w:rPr>
          <w:spacing w:val="-2"/>
        </w:rPr>
        <w:t> </w:t>
      </w:r>
      <w:r>
        <w:rPr/>
        <w:t>417A/B</w:t>
      </w:r>
      <w:r>
        <w:rPr>
          <w:spacing w:val="-57"/>
        </w:rPr>
        <w:t> </w:t>
      </w:r>
      <w:r>
        <w:rPr/>
        <w:t>Boston,</w:t>
      </w:r>
      <w:r>
        <w:rPr>
          <w:spacing w:val="-1"/>
        </w:rPr>
        <w:t> </w:t>
      </w:r>
      <w:r>
        <w:rPr/>
        <w:t>MA 02114 VIA</w:t>
      </w:r>
      <w:r>
        <w:rPr>
          <w:spacing w:val="1"/>
        </w:rPr>
        <w:t> </w:t>
      </w:r>
      <w:r>
        <w:rPr/>
        <w:t>WebEx</w:t>
      </w:r>
    </w:p>
    <w:p>
      <w:pPr>
        <w:pStyle w:val="Heading1"/>
        <w:ind w:left="2181" w:right="4730"/>
        <w:jc w:val="center"/>
      </w:pPr>
      <w:r>
        <w:rPr>
          <w:spacing w:val="-1"/>
        </w:rPr>
        <w:t>(OPEN </w:t>
      </w:r>
      <w:r>
        <w:rPr/>
        <w:t>SESSION)</w:t>
      </w:r>
      <w:r>
        <w:rPr>
          <w:spacing w:val="-57"/>
        </w:rPr>
        <w:t> </w:t>
      </w:r>
      <w:r>
        <w:rPr/>
        <w:t>MINUTES</w:t>
      </w:r>
    </w:p>
    <w:p>
      <w:pPr>
        <w:spacing w:after="0"/>
        <w:jc w:val="center"/>
        <w:sectPr>
          <w:type w:val="continuous"/>
          <w:pgSz w:w="12240" w:h="15840"/>
          <w:pgMar w:top="580" w:bottom="280" w:left="220" w:right="480"/>
          <w:cols w:num="2" w:equalWidth="0">
            <w:col w:w="2771" w:space="40"/>
            <w:col w:w="8729"/>
          </w:cols>
        </w:sectPr>
      </w:pPr>
    </w:p>
    <w:p>
      <w:pPr>
        <w:pStyle w:val="BodyText"/>
        <w:tabs>
          <w:tab w:pos="3380" w:val="left" w:leader="none"/>
        </w:tabs>
        <w:ind w:left="1220"/>
      </w:pPr>
      <w:r>
        <w:rPr/>
        <w:t>Present:</w:t>
        <w:tab/>
        <w:t>Claire</w:t>
      </w:r>
      <w:r>
        <w:rPr>
          <w:spacing w:val="-4"/>
        </w:rPr>
        <w:t> </w:t>
      </w:r>
      <w:r>
        <w:rPr/>
        <w:t>Santarelli,</w:t>
      </w:r>
      <w:r>
        <w:rPr>
          <w:spacing w:val="-2"/>
        </w:rPr>
        <w:t> </w:t>
      </w:r>
      <w:r>
        <w:rPr/>
        <w:t>Chair |</w:t>
      </w:r>
      <w:r>
        <w:rPr>
          <w:spacing w:val="-3"/>
        </w:rPr>
        <w:t> </w:t>
      </w:r>
      <w:r>
        <w:rPr/>
        <w:t>Commissioner’s</w:t>
      </w:r>
      <w:r>
        <w:rPr>
          <w:spacing w:val="-2"/>
        </w:rPr>
        <w:t> </w:t>
      </w:r>
      <w:r>
        <w:rPr/>
        <w:t>Designee</w:t>
      </w:r>
    </w:p>
    <w:p>
      <w:pPr>
        <w:pStyle w:val="BodyText"/>
        <w:ind w:left="3381" w:right="1900"/>
      </w:pPr>
      <w:r>
        <w:rPr/>
        <w:t>Joanne</w:t>
      </w:r>
      <w:r>
        <w:rPr>
          <w:spacing w:val="-2"/>
        </w:rPr>
        <w:t> </w:t>
      </w:r>
      <w:r>
        <w:rPr/>
        <w:t>Calista, Vice</w:t>
      </w:r>
      <w:r>
        <w:rPr>
          <w:spacing w:val="-2"/>
        </w:rPr>
        <w:t> </w:t>
      </w:r>
      <w:r>
        <w:rPr/>
        <w:t>Chair |</w:t>
      </w:r>
      <w:r>
        <w:rPr>
          <w:spacing w:val="-5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Health Worker</w:t>
      </w:r>
      <w:r>
        <w:rPr>
          <w:spacing w:val="-1"/>
        </w:rPr>
        <w:t> </w:t>
      </w:r>
      <w:r>
        <w:rPr/>
        <w:t>Training</w:t>
      </w:r>
      <w:r>
        <w:rPr>
          <w:spacing w:val="-57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Representative</w:t>
      </w:r>
    </w:p>
    <w:p>
      <w:pPr>
        <w:pStyle w:val="BodyText"/>
        <w:spacing w:before="1"/>
        <w:ind w:left="3381"/>
      </w:pPr>
      <w:r>
        <w:rPr/>
        <w:t>Denise Lau,</w:t>
      </w:r>
      <w:r>
        <w:rPr>
          <w:spacing w:val="-1"/>
        </w:rPr>
        <w:t> </w:t>
      </w:r>
      <w:r>
        <w:rPr/>
        <w:t>Secretary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Public</w:t>
      </w:r>
      <w:r>
        <w:rPr>
          <w:spacing w:val="-2"/>
        </w:rPr>
        <w:t> </w:t>
      </w:r>
      <w:r>
        <w:rPr/>
        <w:t>Member</w:t>
      </w:r>
    </w:p>
    <w:p>
      <w:pPr>
        <w:pStyle w:val="BodyText"/>
        <w:ind w:left="3381" w:right="1598"/>
      </w:pPr>
      <w:r>
        <w:rPr/>
        <w:t>Catherine</w:t>
      </w:r>
      <w:r>
        <w:rPr>
          <w:spacing w:val="-2"/>
        </w:rPr>
        <w:t> </w:t>
      </w:r>
      <w:r>
        <w:rPr/>
        <w:t>Bourassa |</w:t>
      </w:r>
      <w:r>
        <w:rPr>
          <w:spacing w:val="-3"/>
        </w:rPr>
        <w:t> </w:t>
      </w:r>
      <w:r>
        <w:rPr/>
        <w:t>Community-Based</w:t>
      </w:r>
      <w:r>
        <w:rPr>
          <w:spacing w:val="-2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</w:t>
      </w:r>
      <w:r>
        <w:rPr>
          <w:spacing w:val="-57"/>
        </w:rPr>
        <w:t> </w:t>
      </w:r>
      <w:r>
        <w:rPr/>
        <w:t>Employer</w:t>
      </w:r>
    </w:p>
    <w:p>
      <w:pPr>
        <w:pStyle w:val="BodyText"/>
        <w:ind w:left="3381" w:right="3724"/>
      </w:pPr>
      <w:r>
        <w:rPr/>
        <w:t>Sharon</w:t>
      </w:r>
      <w:r>
        <w:rPr>
          <w:spacing w:val="-3"/>
        </w:rPr>
        <w:t> </w:t>
      </w:r>
      <w:r>
        <w:rPr/>
        <w:t>George</w:t>
      </w:r>
      <w:r>
        <w:rPr>
          <w:spacing w:val="-1"/>
        </w:rPr>
        <w:t> </w:t>
      </w:r>
      <w:r>
        <w:rPr/>
        <w:t>|</w:t>
      </w:r>
      <w:r>
        <w:rPr>
          <w:spacing w:val="-5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Health</w:t>
      </w:r>
      <w:r>
        <w:rPr>
          <w:spacing w:val="-2"/>
        </w:rPr>
        <w:t> </w:t>
      </w:r>
      <w:r>
        <w:rPr/>
        <w:t>Worker</w:t>
      </w:r>
      <w:r>
        <w:rPr>
          <w:spacing w:val="-2"/>
        </w:rPr>
        <w:t> </w:t>
      </w:r>
      <w:r>
        <w:rPr/>
        <w:t>4</w:t>
      </w:r>
      <w:r>
        <w:rPr>
          <w:spacing w:val="-57"/>
        </w:rPr>
        <w:t> </w:t>
      </w:r>
      <w:r>
        <w:rPr/>
        <w:t>Sheila Och | Community Health Worker 2</w:t>
      </w:r>
      <w:r>
        <w:rPr>
          <w:spacing w:val="1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</w:t>
      </w:r>
      <w:r>
        <w:rPr>
          <w:spacing w:val="1"/>
        </w:rPr>
        <w:t> </w:t>
      </w:r>
      <w:r>
        <w:rPr/>
        <w:t>|</w:t>
      </w:r>
      <w:r>
        <w:rPr>
          <w:spacing w:val="-3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 3</w:t>
      </w:r>
    </w:p>
    <w:p>
      <w:pPr>
        <w:pStyle w:val="BodyText"/>
      </w:pPr>
    </w:p>
    <w:p>
      <w:pPr>
        <w:pStyle w:val="BodyText"/>
        <w:ind w:left="1220"/>
      </w:pPr>
      <w:r>
        <w:rPr/>
        <w:t>Board</w:t>
      </w:r>
      <w:r>
        <w:rPr>
          <w:spacing w:val="-3"/>
        </w:rPr>
        <w:t> </w:t>
      </w:r>
      <w:r>
        <w:rPr/>
        <w:t>Members</w:t>
      </w:r>
    </w:p>
    <w:p>
      <w:pPr>
        <w:pStyle w:val="BodyText"/>
        <w:tabs>
          <w:tab w:pos="3380" w:val="left" w:leader="none"/>
        </w:tabs>
        <w:ind w:left="3381" w:right="1023" w:hanging="2161"/>
      </w:pPr>
      <w:r>
        <w:rPr/>
        <w:t>Not</w:t>
      </w:r>
      <w:r>
        <w:rPr>
          <w:spacing w:val="-1"/>
        </w:rPr>
        <w:t> </w:t>
      </w:r>
      <w:r>
        <w:rPr/>
        <w:t>Present:</w:t>
        <w:tab/>
        <w:t>Susan</w:t>
      </w:r>
      <w:r>
        <w:rPr>
          <w:spacing w:val="-2"/>
        </w:rPr>
        <w:t> </w:t>
      </w:r>
      <w:r>
        <w:rPr/>
        <w:t>Dargon-Hart |</w:t>
      </w:r>
      <w:r>
        <w:rPr>
          <w:spacing w:val="-5"/>
        </w:rPr>
        <w:t> </w:t>
      </w:r>
      <w:r>
        <w:rPr/>
        <w:t>Massachusetts</w:t>
      </w:r>
      <w:r>
        <w:rPr>
          <w:spacing w:val="1"/>
        </w:rPr>
        <w:t> </w:t>
      </w:r>
      <w:r>
        <w:rPr/>
        <w:t>League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Health</w:t>
      </w:r>
      <w:r>
        <w:rPr>
          <w:spacing w:val="-1"/>
        </w:rPr>
        <w:t> </w:t>
      </w:r>
      <w:r>
        <w:rPr/>
        <w:t>Centers</w:t>
      </w:r>
      <w:r>
        <w:rPr>
          <w:spacing w:val="-57"/>
        </w:rPr>
        <w:t> </w:t>
      </w:r>
      <w:r>
        <w:rPr/>
        <w:t>Representative</w:t>
      </w:r>
    </w:p>
    <w:p>
      <w:pPr>
        <w:pStyle w:val="BodyText"/>
      </w:pPr>
    </w:p>
    <w:p>
      <w:pPr>
        <w:pStyle w:val="BodyText"/>
        <w:tabs>
          <w:tab w:pos="3380" w:val="left" w:leader="none"/>
        </w:tabs>
        <w:ind w:left="1220"/>
      </w:pPr>
      <w:r>
        <w:rPr/>
        <w:t>Staff</w:t>
      </w:r>
      <w:r>
        <w:rPr>
          <w:spacing w:val="-2"/>
        </w:rPr>
        <w:t> </w:t>
      </w:r>
      <w:r>
        <w:rPr/>
        <w:t>Present:</w:t>
        <w:tab/>
        <w:t>Steven Joubert |</w:t>
      </w:r>
      <w:r>
        <w:rPr>
          <w:spacing w:val="-5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</w:t>
      </w:r>
      <w:r>
        <w:rPr>
          <w:spacing w:val="1"/>
        </w:rPr>
        <w:t> </w:t>
      </w:r>
      <w:r>
        <w:rPr/>
        <w:t>– 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ind w:left="3381" w:right="1186"/>
      </w:pPr>
      <w:r>
        <w:rPr/>
        <w:t>Karen Geoghegan | Assistant Executive Director - Multi-Boards, BHPL</w:t>
      </w:r>
      <w:r>
        <w:rPr>
          <w:spacing w:val="1"/>
        </w:rPr>
        <w:t> </w:t>
      </w:r>
      <w:r>
        <w:rPr/>
        <w:t>Mary Strachan | Board Counsel - Office of the General Counsel, DPH</w:t>
      </w:r>
      <w:r>
        <w:rPr>
          <w:spacing w:val="1"/>
        </w:rPr>
        <w:t> </w:t>
      </w:r>
      <w:r>
        <w:rPr/>
        <w:t>Heather Engman | Board Counsel – Office of the General Counsel, DPH</w:t>
      </w:r>
      <w:r>
        <w:rPr>
          <w:spacing w:val="-57"/>
        </w:rPr>
        <w:t> </w:t>
      </w:r>
      <w:r>
        <w:rPr/>
        <w:t>Eleanor</w:t>
      </w:r>
      <w:r>
        <w:rPr>
          <w:spacing w:val="-1"/>
        </w:rPr>
        <w:t> </w:t>
      </w:r>
      <w:r>
        <w:rPr/>
        <w:t>Montgomery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Office</w:t>
      </w:r>
      <w:r>
        <w:rPr>
          <w:spacing w:val="-3"/>
        </w:rPr>
        <w:t> </w:t>
      </w:r>
      <w:r>
        <w:rPr/>
        <w:t>Support</w:t>
      </w:r>
      <w:r>
        <w:rPr>
          <w:spacing w:val="-1"/>
        </w:rPr>
        <w:t> </w:t>
      </w:r>
      <w:r>
        <w:rPr/>
        <w:t>Specialist</w:t>
      </w:r>
      <w:r>
        <w:rPr>
          <w:spacing w:val="4"/>
        </w:rPr>
        <w:t> </w:t>
      </w:r>
      <w:r>
        <w:rPr/>
        <w:t>–</w:t>
      </w:r>
      <w:r>
        <w:rPr>
          <w:spacing w:val="1"/>
        </w:rPr>
        <w:t> </w:t>
      </w:r>
      <w:r>
        <w:rPr/>
        <w:t>Multi-Boards, BHPL</w:t>
      </w:r>
    </w:p>
    <w:p>
      <w:pPr>
        <w:pStyle w:val="BodyText"/>
      </w:pPr>
    </w:p>
    <w:p>
      <w:pPr>
        <w:pStyle w:val="BodyText"/>
        <w:tabs>
          <w:tab w:pos="3380" w:val="left" w:leader="none"/>
        </w:tabs>
        <w:ind w:left="3381" w:right="1354" w:hanging="2161"/>
      </w:pPr>
      <w:r>
        <w:rPr/>
        <w:t>Guests:</w:t>
        <w:tab/>
        <w:t>Dr.</w:t>
      </w:r>
      <w:r>
        <w:rPr>
          <w:spacing w:val="-1"/>
        </w:rPr>
        <w:t> </w:t>
      </w:r>
      <w:r>
        <w:rPr/>
        <w:t>Elena</w:t>
      </w:r>
      <w:r>
        <w:rPr>
          <w:spacing w:val="-2"/>
        </w:rPr>
        <w:t> </w:t>
      </w:r>
      <w:r>
        <w:rPr/>
        <w:t>Nuciforo</w:t>
      </w:r>
      <w:r>
        <w:rPr>
          <w:spacing w:val="1"/>
        </w:rPr>
        <w:t> </w:t>
      </w:r>
      <w:r>
        <w:rPr/>
        <w:t>|</w:t>
      </w:r>
      <w:r>
        <w:rPr>
          <w:spacing w:val="-3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Workforce</w:t>
      </w:r>
      <w:r>
        <w:rPr>
          <w:spacing w:val="-1"/>
        </w:rPr>
        <w:t> </w:t>
      </w:r>
      <w:r>
        <w:rPr/>
        <w:t>Development: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Care</w:t>
      </w:r>
      <w:r>
        <w:rPr>
          <w:spacing w:val="-57"/>
        </w:rPr>
        <w:t> </w:t>
      </w:r>
      <w:r>
        <w:rPr/>
        <w:t>Berkshire</w:t>
      </w:r>
      <w:r>
        <w:rPr>
          <w:spacing w:val="-2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College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418" w:val="left" w:leader="none"/>
        </w:tabs>
        <w:spacing w:line="240" w:lineRule="auto" w:before="0" w:after="0"/>
        <w:ind w:left="1417" w:right="0" w:hanging="198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Order |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Quorum: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0"/>
        <w:ind w:left="1220" w:right="1021"/>
      </w:pPr>
      <w:r>
        <w:rPr/>
        <w:t>Ms. Claire Santarelli, Board Chair, called the meeting of the Board of Certification of</w:t>
      </w:r>
      <w:r>
        <w:rPr>
          <w:spacing w:val="1"/>
        </w:rPr>
        <w:t> </w:t>
      </w:r>
      <w:r>
        <w:rPr/>
        <w:t>Community Health Workers to order at 12:36 P.M. and provided verbal notice of recording. A</w:t>
      </w:r>
      <w:r>
        <w:rPr>
          <w:spacing w:val="1"/>
        </w:rPr>
        <w:t> </w:t>
      </w:r>
      <w:r>
        <w:rPr/>
        <w:t>quorum was established with members present via WebEx via roll call as follows: Claire</w:t>
      </w:r>
      <w:r>
        <w:rPr>
          <w:spacing w:val="1"/>
        </w:rPr>
        <w:t> </w:t>
      </w:r>
      <w:r>
        <w:rPr/>
        <w:t>Santarelli: Present; Joanne Calista: Present; Sharon George: Present; Denise Lau: Present;</w:t>
      </w:r>
      <w:r>
        <w:rPr>
          <w:spacing w:val="1"/>
        </w:rPr>
        <w:t> </w:t>
      </w:r>
      <w:r>
        <w:rPr/>
        <w:t>Catherine Bourassa: Present; Sheila Och: Present; Hugo Santos: Present. Absent: Susan Dargon-</w:t>
      </w:r>
      <w:r>
        <w:rPr>
          <w:spacing w:val="-57"/>
        </w:rPr>
        <w:t> </w:t>
      </w:r>
      <w:r>
        <w:rPr/>
        <w:t>Hart.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499" w:val="left" w:leader="none"/>
        </w:tabs>
        <w:spacing w:line="240" w:lineRule="auto" w:before="0" w:after="0"/>
        <w:ind w:left="1498" w:right="0" w:hanging="279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Interest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Session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20"/>
      </w:pPr>
      <w:r>
        <w:rPr/>
        <w:t>Ms.</w:t>
      </w:r>
      <w:r>
        <w:rPr>
          <w:spacing w:val="-2"/>
        </w:rPr>
        <w:t> </w:t>
      </w:r>
      <w:r>
        <w:rPr/>
        <w:t>Santarelli</w:t>
      </w:r>
      <w:r>
        <w:rPr>
          <w:spacing w:val="-1"/>
        </w:rPr>
        <w:t> </w:t>
      </w:r>
      <w:r>
        <w:rPr/>
        <w:t>asked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review</w:t>
      </w:r>
      <w:r>
        <w:rPr>
          <w:spacing w:val="-2"/>
        </w:rPr>
        <w:t> </w:t>
      </w:r>
      <w:r>
        <w:rPr/>
        <w:t>the agenda.</w:t>
      </w:r>
    </w:p>
    <w:p>
      <w:pPr>
        <w:spacing w:after="0"/>
        <w:sectPr>
          <w:type w:val="continuous"/>
          <w:pgSz w:w="12240" w:h="15840"/>
          <w:pgMar w:top="580" w:bottom="280" w:left="220" w:right="480"/>
        </w:sectPr>
      </w:pPr>
    </w:p>
    <w:p>
      <w:pPr>
        <w:pStyle w:val="Heading1"/>
        <w:spacing w:before="79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ind w:left="1220"/>
      </w:pPr>
      <w:r>
        <w:rPr/>
        <w:t>None.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220" w:right="1062"/>
      </w:pPr>
      <w:r>
        <w:rPr/>
        <w:t>Motion by Ms. Santarelli to approve the agenda, seconded by Ms. Denise Lau and unanimously</w:t>
      </w:r>
      <w:r>
        <w:rPr>
          <w:spacing w:val="1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roll</w:t>
      </w:r>
      <w:r>
        <w:rPr>
          <w:spacing w:val="-1"/>
        </w:rPr>
        <w:t> </w:t>
      </w:r>
      <w:r>
        <w:rPr/>
        <w:t>call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  <w:r>
        <w:rPr>
          <w:spacing w:val="-1"/>
        </w:rPr>
        <w:t> </w:t>
      </w:r>
      <w:r>
        <w:rPr/>
        <w:t>Claire</w:t>
      </w:r>
      <w:r>
        <w:rPr>
          <w:spacing w:val="-4"/>
        </w:rPr>
        <w:t> </w:t>
      </w:r>
      <w:r>
        <w:rPr/>
        <w:t>Santarelli:</w:t>
      </w:r>
      <w:r>
        <w:rPr>
          <w:spacing w:val="1"/>
        </w:rPr>
        <w:t> </w:t>
      </w:r>
      <w:r>
        <w:rPr/>
        <w:t>yes;</w:t>
      </w:r>
      <w:r>
        <w:rPr>
          <w:spacing w:val="-1"/>
        </w:rPr>
        <w:t> </w:t>
      </w:r>
      <w:r>
        <w:rPr/>
        <w:t>Joanne</w:t>
      </w:r>
      <w:r>
        <w:rPr>
          <w:spacing w:val="-2"/>
        </w:rPr>
        <w:t> </w:t>
      </w:r>
      <w:r>
        <w:rPr/>
        <w:t>Calista:</w:t>
      </w:r>
      <w:r>
        <w:rPr>
          <w:spacing w:val="1"/>
        </w:rPr>
        <w:t> </w:t>
      </w:r>
      <w:r>
        <w:rPr/>
        <w:t>yes;</w:t>
      </w:r>
      <w:r>
        <w:rPr>
          <w:spacing w:val="-1"/>
        </w:rPr>
        <w:t> </w:t>
      </w:r>
      <w:r>
        <w:rPr/>
        <w:t>Sharon</w:t>
      </w:r>
      <w:r>
        <w:rPr>
          <w:spacing w:val="5"/>
        </w:rPr>
        <w:t> </w:t>
      </w:r>
      <w:r>
        <w:rPr/>
        <w:t>George:</w:t>
      </w:r>
      <w:r>
        <w:rPr>
          <w:spacing w:val="-57"/>
        </w:rPr>
        <w:t> </w:t>
      </w:r>
      <w:r>
        <w:rPr/>
        <w:t>yes; Denise Lau: yes; Catherine Bourassa: yes; Sheila Och: yes; Hugo Santos: yes. Absent:</w:t>
      </w:r>
      <w:r>
        <w:rPr>
          <w:spacing w:val="1"/>
        </w:rPr>
        <w:t> </w:t>
      </w:r>
      <w:r>
        <w:rPr/>
        <w:t>Susan</w:t>
      </w:r>
      <w:r>
        <w:rPr>
          <w:spacing w:val="-1"/>
        </w:rPr>
        <w:t> </w:t>
      </w:r>
      <w:r>
        <w:rPr/>
        <w:t>Dargon-Hart. Recused: None. Abstained:</w:t>
      </w:r>
      <w:r>
        <w:rPr>
          <w:spacing w:val="2"/>
        </w:rPr>
        <w:t> </w:t>
      </w:r>
      <w:r>
        <w:rPr/>
        <w:t>None.</w:t>
      </w:r>
    </w:p>
    <w:p>
      <w:pPr>
        <w:pStyle w:val="BodyText"/>
        <w:spacing w:before="2"/>
      </w:pPr>
    </w:p>
    <w:p>
      <w:pPr>
        <w:spacing w:before="1"/>
        <w:ind w:left="122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July</w:t>
      </w:r>
      <w:r>
        <w:rPr>
          <w:spacing w:val="-8"/>
          <w:sz w:val="24"/>
        </w:rPr>
        <w:t> </w:t>
      </w:r>
      <w:r>
        <w:rPr>
          <w:sz w:val="24"/>
        </w:rPr>
        <w:t>13,</w:t>
      </w:r>
      <w:r>
        <w:rPr>
          <w:spacing w:val="1"/>
          <w:sz w:val="24"/>
        </w:rPr>
        <w:t> </w:t>
      </w:r>
      <w:r>
        <w:rPr>
          <w:sz w:val="24"/>
        </w:rPr>
        <w:t>2021, Agenda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1578" w:val="left" w:leader="none"/>
        </w:tabs>
        <w:spacing w:line="240" w:lineRule="auto" w:before="0" w:after="0"/>
        <w:ind w:left="1577" w:right="0" w:hanging="358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 Minutes: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June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8,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2021,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1220"/>
      </w:pPr>
      <w:r>
        <w:rPr/>
        <w:t>None.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1220" w:right="1055"/>
      </w:pPr>
      <w:r>
        <w:rPr/>
        <w:t>Motion to approve the June 8, 2021, minutes as presented by Ms. Lau, seconded by Ms.</w:t>
      </w:r>
      <w:r>
        <w:rPr>
          <w:spacing w:val="1"/>
        </w:rPr>
        <w:t> </w:t>
      </w:r>
      <w:r>
        <w:rPr/>
        <w:t>Santarelli and passed unanimously by roll-call vote as follows: Claire Santarelli: yes; Joanne</w:t>
      </w:r>
      <w:r>
        <w:rPr>
          <w:spacing w:val="1"/>
        </w:rPr>
        <w:t> </w:t>
      </w:r>
      <w:r>
        <w:rPr/>
        <w:t>Calista: yes; Sharon</w:t>
      </w:r>
      <w:r>
        <w:rPr>
          <w:spacing w:val="-1"/>
        </w:rPr>
        <w:t> </w:t>
      </w:r>
      <w:r>
        <w:rPr/>
        <w:t>George:</w:t>
      </w:r>
      <w:r>
        <w:rPr>
          <w:spacing w:val="1"/>
        </w:rPr>
        <w:t> </w:t>
      </w:r>
      <w:r>
        <w:rPr/>
        <w:t>yes;</w:t>
      </w:r>
      <w:r>
        <w:rPr>
          <w:spacing w:val="-1"/>
        </w:rPr>
        <w:t> </w:t>
      </w:r>
      <w:r>
        <w:rPr/>
        <w:t>Denise Lau:</w:t>
      </w:r>
      <w:r>
        <w:rPr>
          <w:spacing w:val="3"/>
        </w:rPr>
        <w:t> </w:t>
      </w:r>
      <w:r>
        <w:rPr/>
        <w:t>yes;</w:t>
      </w:r>
      <w:r>
        <w:rPr>
          <w:spacing w:val="-1"/>
        </w:rPr>
        <w:t> </w:t>
      </w:r>
      <w:r>
        <w:rPr/>
        <w:t>Catherine Bourassa:</w:t>
      </w:r>
      <w:r>
        <w:rPr>
          <w:spacing w:val="2"/>
        </w:rPr>
        <w:t> </w:t>
      </w:r>
      <w:r>
        <w:rPr/>
        <w:t>yes;</w:t>
      </w:r>
      <w:r>
        <w:rPr>
          <w:spacing w:val="-1"/>
        </w:rPr>
        <w:t> </w:t>
      </w:r>
      <w:r>
        <w:rPr/>
        <w:t>Sheila</w:t>
      </w:r>
      <w:r>
        <w:rPr>
          <w:spacing w:val="-1"/>
        </w:rPr>
        <w:t> </w:t>
      </w:r>
      <w:r>
        <w:rPr/>
        <w:t>Och:</w:t>
      </w:r>
      <w:r>
        <w:rPr>
          <w:spacing w:val="1"/>
        </w:rPr>
        <w:t> </w:t>
      </w:r>
      <w:r>
        <w:rPr/>
        <w:t>Abstain;</w:t>
      </w:r>
      <w:r>
        <w:rPr>
          <w:spacing w:val="-2"/>
        </w:rPr>
        <w:t> </w:t>
      </w:r>
      <w:r>
        <w:rPr/>
        <w:t>Hugo</w:t>
      </w:r>
      <w:r>
        <w:rPr>
          <w:spacing w:val="-2"/>
        </w:rPr>
        <w:t> </w:t>
      </w:r>
      <w:r>
        <w:rPr/>
        <w:t>Santos:</w:t>
      </w:r>
      <w:r>
        <w:rPr>
          <w:spacing w:val="3"/>
        </w:rPr>
        <w:t> </w:t>
      </w:r>
      <w:r>
        <w:rPr/>
        <w:t>yes.</w:t>
      </w:r>
      <w:r>
        <w:rPr>
          <w:spacing w:val="-2"/>
        </w:rPr>
        <w:t> </w:t>
      </w:r>
      <w:r>
        <w:rPr/>
        <w:t>Absent:</w:t>
      </w:r>
      <w:r>
        <w:rPr>
          <w:spacing w:val="-1"/>
        </w:rPr>
        <w:t> </w:t>
      </w:r>
      <w:r>
        <w:rPr/>
        <w:t>Susan</w:t>
      </w:r>
      <w:r>
        <w:rPr>
          <w:spacing w:val="-2"/>
        </w:rPr>
        <w:t> </w:t>
      </w:r>
      <w:r>
        <w:rPr/>
        <w:t>Dargon-Hart.</w:t>
      </w:r>
      <w:r>
        <w:rPr>
          <w:spacing w:val="-2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 Abstained:</w:t>
      </w:r>
      <w:r>
        <w:rPr>
          <w:spacing w:val="-2"/>
        </w:rPr>
        <w:t> </w:t>
      </w:r>
      <w:r>
        <w:rPr/>
        <w:t>Sheila</w:t>
      </w:r>
      <w:r>
        <w:rPr>
          <w:spacing w:val="-3"/>
        </w:rPr>
        <w:t> </w:t>
      </w:r>
      <w:r>
        <w:rPr/>
        <w:t>Och.</w:t>
      </w:r>
      <w:r>
        <w:rPr>
          <w:spacing w:val="-57"/>
        </w:rPr>
        <w:t> </w:t>
      </w:r>
      <w:r>
        <w:rPr/>
        <w:t>Ms.</w:t>
      </w:r>
      <w:r>
        <w:rPr>
          <w:spacing w:val="-1"/>
        </w:rPr>
        <w:t> </w:t>
      </w:r>
      <w:r>
        <w:rPr/>
        <w:t>Sheila</w:t>
      </w:r>
      <w:r>
        <w:rPr>
          <w:spacing w:val="-1"/>
        </w:rPr>
        <w:t> </w:t>
      </w:r>
      <w:r>
        <w:rPr/>
        <w:t>Och was having</w:t>
      </w:r>
      <w:r>
        <w:rPr>
          <w:spacing w:val="-4"/>
        </w:rPr>
        <w:t> </w:t>
      </w:r>
      <w:r>
        <w:rPr/>
        <w:t>connectivity</w:t>
      </w:r>
      <w:r>
        <w:rPr>
          <w:spacing w:val="-5"/>
        </w:rPr>
        <w:t> </w:t>
      </w:r>
      <w:r>
        <w:rPr/>
        <w:t>issues which prevented</w:t>
      </w:r>
      <w:r>
        <w:rPr>
          <w:spacing w:val="-1"/>
        </w:rPr>
        <w:t> </w:t>
      </w:r>
      <w:r>
        <w:rPr/>
        <w:t>her from</w:t>
      </w:r>
      <w:r>
        <w:rPr>
          <w:spacing w:val="1"/>
        </w:rPr>
        <w:t> </w:t>
      </w:r>
      <w:r>
        <w:rPr/>
        <w:t>voting.</w:t>
      </w:r>
    </w:p>
    <w:p>
      <w:pPr>
        <w:pStyle w:val="BodyText"/>
        <w:spacing w:before="2"/>
      </w:pPr>
    </w:p>
    <w:p>
      <w:pPr>
        <w:spacing w:before="1"/>
        <w:ind w:left="122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8, 2021,</w:t>
      </w:r>
      <w:r>
        <w:rPr>
          <w:spacing w:val="-1"/>
          <w:sz w:val="24"/>
        </w:rPr>
        <w:t> </w:t>
      </w:r>
      <w:r>
        <w:rPr>
          <w:sz w:val="24"/>
        </w:rPr>
        <w:t>Minutes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593" w:val="left" w:leader="none"/>
        </w:tabs>
        <w:spacing w:line="240" w:lineRule="auto" w:before="0" w:after="0"/>
        <w:ind w:left="1592" w:right="0" w:hanging="373"/>
        <w:jc w:val="left"/>
        <w:rPr>
          <w:sz w:val="24"/>
          <w:u w:val="none"/>
        </w:rPr>
      </w:pPr>
      <w:r>
        <w:rPr>
          <w:sz w:val="24"/>
          <w:u w:val="single"/>
        </w:rPr>
        <w:t>Amendment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272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CMR 4.00 and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Emergency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Order</w:t>
      </w: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1220" w:right="1082"/>
      </w:pPr>
      <w:r>
        <w:rPr/>
        <w:t>Board Counsel, Ms. Mary Strachan explained that the Board had voted on amendments to 272</w:t>
      </w:r>
      <w:r>
        <w:rPr>
          <w:spacing w:val="1"/>
        </w:rPr>
        <w:t> </w:t>
      </w:r>
      <w:r>
        <w:rPr/>
        <w:t>CMR 4.00 which would extend the experience-only pathway. This pathway ended on June 30,</w:t>
      </w:r>
      <w:r>
        <w:rPr>
          <w:spacing w:val="1"/>
        </w:rPr>
        <w:t> </w:t>
      </w:r>
      <w:r>
        <w:rPr/>
        <w:t>2021, but the amended regulations have not yet been passed. Because of this, the Commissioner</w:t>
      </w:r>
      <w:r>
        <w:rPr>
          <w:spacing w:val="-57"/>
        </w:rPr>
        <w:t> </w:t>
      </w:r>
      <w:r>
        <w:rPr/>
        <w:t>has issued an emergency order which allows the Board to continue issuing certification to</w:t>
      </w:r>
      <w:r>
        <w:rPr>
          <w:spacing w:val="1"/>
        </w:rPr>
        <w:t> </w:t>
      </w:r>
      <w:r>
        <w:rPr/>
        <w:t>applicants. She elaborated that the Board needed to vote to expedite the emergency regulations</w:t>
      </w:r>
      <w:r>
        <w:rPr>
          <w:spacing w:val="1"/>
        </w:rPr>
        <w:t> </w:t>
      </w:r>
      <w:r>
        <w:rPr/>
        <w:t>so that they can be put in place before the emergency order expires. This would mean the Board</w:t>
      </w:r>
      <w:r>
        <w:rPr>
          <w:spacing w:val="-57"/>
        </w:rPr>
        <w:t> </w:t>
      </w:r>
      <w:r>
        <w:rPr/>
        <w:t>would have a compressed time to hold a public hearing and get them passed on an emergency</w:t>
      </w:r>
      <w:r>
        <w:rPr>
          <w:spacing w:val="1"/>
        </w:rPr>
        <w:t> </w:t>
      </w:r>
      <w:r>
        <w:rPr/>
        <w:t>basis. Ms. Strachan explained the process for the public hearing and let Board members know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would share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date once</w:t>
      </w:r>
      <w:r>
        <w:rPr>
          <w:spacing w:val="-1"/>
        </w:rPr>
        <w:t> </w:t>
      </w:r>
      <w:r>
        <w:rPr/>
        <w:t>it had been decided.</w:t>
      </w:r>
    </w:p>
    <w:p>
      <w:pPr>
        <w:pStyle w:val="BodyText"/>
        <w:spacing w:before="6"/>
      </w:pPr>
    </w:p>
    <w:p>
      <w:pPr>
        <w:pStyle w:val="Heading1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220" w:right="1082"/>
      </w:pPr>
      <w:r>
        <w:rPr/>
        <w:t>Motion to expedite the regulations on an emergency basis by Ms. Joanne Calista, seconded by</w:t>
      </w:r>
      <w:r>
        <w:rPr>
          <w:spacing w:val="1"/>
        </w:rPr>
        <w:t> </w:t>
      </w:r>
      <w:r>
        <w:rPr/>
        <w:t>Ms. Santarelli and unanimously approved by roll-call vote as follows: Claire Santarelli: yes;</w:t>
      </w:r>
      <w:r>
        <w:rPr>
          <w:spacing w:val="1"/>
        </w:rPr>
        <w:t> </w:t>
      </w:r>
      <w:r>
        <w:rPr/>
        <w:t>Joanne</w:t>
      </w:r>
      <w:r>
        <w:rPr>
          <w:spacing w:val="-4"/>
        </w:rPr>
        <w:t> </w:t>
      </w:r>
      <w:r>
        <w:rPr/>
        <w:t>Calista:</w:t>
      </w:r>
      <w:r>
        <w:rPr>
          <w:spacing w:val="1"/>
        </w:rPr>
        <w:t> </w:t>
      </w:r>
      <w:r>
        <w:rPr/>
        <w:t>yes;</w:t>
      </w:r>
      <w:r>
        <w:rPr>
          <w:spacing w:val="-2"/>
        </w:rPr>
        <w:t> </w:t>
      </w:r>
      <w:r>
        <w:rPr/>
        <w:t>Sharon</w:t>
      </w:r>
      <w:r>
        <w:rPr>
          <w:spacing w:val="-3"/>
        </w:rPr>
        <w:t> </w:t>
      </w:r>
      <w:r>
        <w:rPr/>
        <w:t>George:</w:t>
      </w:r>
      <w:r>
        <w:rPr>
          <w:spacing w:val="3"/>
        </w:rPr>
        <w:t> </w:t>
      </w:r>
      <w:r>
        <w:rPr/>
        <w:t>yes;</w:t>
      </w:r>
      <w:r>
        <w:rPr>
          <w:spacing w:val="-2"/>
        </w:rPr>
        <w:t> </w:t>
      </w:r>
      <w:r>
        <w:rPr/>
        <w:t>Denise</w:t>
      </w:r>
      <w:r>
        <w:rPr>
          <w:spacing w:val="-2"/>
        </w:rPr>
        <w:t> </w:t>
      </w:r>
      <w:r>
        <w:rPr/>
        <w:t>Lau: yes;</w:t>
      </w:r>
      <w:r>
        <w:rPr>
          <w:spacing w:val="-2"/>
        </w:rPr>
        <w:t> </w:t>
      </w:r>
      <w:r>
        <w:rPr/>
        <w:t>Catherine</w:t>
      </w:r>
      <w:r>
        <w:rPr>
          <w:spacing w:val="2"/>
        </w:rPr>
        <w:t> </w:t>
      </w:r>
      <w:r>
        <w:rPr/>
        <w:t>Bourassa: yes;</w:t>
      </w:r>
      <w:r>
        <w:rPr>
          <w:spacing w:val="-2"/>
        </w:rPr>
        <w:t> </w:t>
      </w:r>
      <w:r>
        <w:rPr/>
        <w:t>Sheila</w:t>
      </w:r>
      <w:r>
        <w:rPr>
          <w:spacing w:val="-3"/>
        </w:rPr>
        <w:t> </w:t>
      </w:r>
      <w:r>
        <w:rPr/>
        <w:t>Och:</w:t>
      </w:r>
      <w:r>
        <w:rPr>
          <w:spacing w:val="-57"/>
        </w:rPr>
        <w:t> </w:t>
      </w:r>
      <w:r>
        <w:rPr/>
        <w:t>yes;</w:t>
      </w:r>
      <w:r>
        <w:rPr>
          <w:spacing w:val="-1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Santos:</w:t>
      </w:r>
      <w:r>
        <w:rPr>
          <w:spacing w:val="4"/>
        </w:rPr>
        <w:t> </w:t>
      </w:r>
      <w:r>
        <w:rPr/>
        <w:t>yes.</w:t>
      </w:r>
      <w:r>
        <w:rPr>
          <w:spacing w:val="-1"/>
        </w:rPr>
        <w:t> </w:t>
      </w:r>
      <w:r>
        <w:rPr/>
        <w:t>Absent: Susan</w:t>
      </w:r>
      <w:r>
        <w:rPr>
          <w:spacing w:val="-1"/>
        </w:rPr>
        <w:t> </w:t>
      </w:r>
      <w:r>
        <w:rPr/>
        <w:t>Dargon-Hart.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 Abstained:</w:t>
      </w:r>
      <w:r>
        <w:rPr>
          <w:spacing w:val="-1"/>
        </w:rPr>
        <w:t> </w:t>
      </w:r>
      <w:r>
        <w:rPr/>
        <w:t>None.</w:t>
      </w:r>
    </w:p>
    <w:p>
      <w:pPr>
        <w:spacing w:after="0"/>
        <w:sectPr>
          <w:pgSz w:w="12240" w:h="15840"/>
          <w:pgMar w:top="1360" w:bottom="280" w:left="220" w:right="480"/>
        </w:sectPr>
      </w:pPr>
    </w:p>
    <w:p>
      <w:pPr>
        <w:pStyle w:val="ListParagraph"/>
        <w:numPr>
          <w:ilvl w:val="0"/>
          <w:numId w:val="2"/>
        </w:numPr>
        <w:tabs>
          <w:tab w:pos="1514" w:val="left" w:leader="none"/>
        </w:tabs>
        <w:spacing w:line="240" w:lineRule="auto" w:before="79" w:after="0"/>
        <w:ind w:left="1513" w:right="0" w:hanging="294"/>
        <w:jc w:val="left"/>
        <w:rPr>
          <w:sz w:val="24"/>
          <w:u w:val="none"/>
        </w:rPr>
      </w:pPr>
      <w:r>
        <w:rPr>
          <w:sz w:val="24"/>
          <w:u w:val="single"/>
        </w:rPr>
        <w:t>Review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Training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Education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Application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0"/>
        <w:ind w:left="1220"/>
      </w:pPr>
      <w:r>
        <w:rPr/>
        <w:t>A.</w:t>
      </w:r>
      <w:r>
        <w:rPr>
          <w:spacing w:val="-1"/>
        </w:rPr>
        <w:t> </w:t>
      </w:r>
      <w:r>
        <w:rPr/>
        <w:t>Berkshire</w:t>
      </w:r>
      <w:r>
        <w:rPr>
          <w:spacing w:val="-2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College</w:t>
      </w:r>
    </w:p>
    <w:p>
      <w:pPr>
        <w:pStyle w:val="BodyText"/>
      </w:pPr>
    </w:p>
    <w:p>
      <w:pPr>
        <w:pStyle w:val="BodyText"/>
        <w:ind w:left="1220" w:right="1750"/>
      </w:pPr>
      <w:r>
        <w:rPr/>
        <w:t>Executive</w:t>
      </w:r>
      <w:r>
        <w:rPr>
          <w:spacing w:val="-2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Mr.</w:t>
      </w:r>
      <w:r>
        <w:rPr>
          <w:spacing w:val="1"/>
        </w:rPr>
        <w:t> </w:t>
      </w:r>
      <w:r>
        <w:rPr/>
        <w:t>Steven</w:t>
      </w:r>
      <w:r>
        <w:rPr>
          <w:spacing w:val="-1"/>
        </w:rPr>
        <w:t> </w:t>
      </w:r>
      <w:r>
        <w:rPr/>
        <w:t>Joubert welcomed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Elena</w:t>
      </w:r>
      <w:r>
        <w:rPr>
          <w:spacing w:val="-2"/>
        </w:rPr>
        <w:t> </w:t>
      </w:r>
      <w:r>
        <w:rPr/>
        <w:t>Nuciforo 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and</w:t>
      </w:r>
      <w:r>
        <w:rPr>
          <w:spacing w:val="-57"/>
        </w:rPr>
        <w:t> </w:t>
      </w:r>
      <w:r>
        <w:rPr/>
        <w:t>introduced her to the Board. Dr. Nuciforo thanked the Board for reviewing the program</w:t>
      </w:r>
      <w:r>
        <w:rPr>
          <w:spacing w:val="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giving</w:t>
      </w:r>
      <w:r>
        <w:rPr>
          <w:spacing w:val="-1"/>
        </w:rPr>
        <w:t> </w:t>
      </w:r>
      <w:r>
        <w:rPr/>
        <w:t>feedback.</w:t>
      </w:r>
    </w:p>
    <w:p>
      <w:pPr>
        <w:pStyle w:val="BodyText"/>
        <w:spacing w:before="2"/>
      </w:pPr>
    </w:p>
    <w:p>
      <w:pPr>
        <w:pStyle w:val="Heading1"/>
        <w:spacing w:before="1"/>
      </w:pPr>
      <w:r>
        <w:rPr>
          <w:u w:val="single"/>
        </w:rPr>
        <w:t>DISCUSSION: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0"/>
        <w:ind w:left="1220" w:right="984"/>
      </w:pPr>
      <w:r>
        <w:rPr/>
        <w:t>Dr. Nuciforo explained that Berkshire Community College (BCC) had developed the program as</w:t>
      </w:r>
      <w:r>
        <w:rPr>
          <w:spacing w:val="-57"/>
        </w:rPr>
        <w:t> </w:t>
      </w:r>
      <w:r>
        <w:rPr/>
        <w:t>a non-credit alternative based on feedback from participants in the credit-bearing program in</w:t>
      </w:r>
      <w:r>
        <w:rPr>
          <w:spacing w:val="1"/>
        </w:rPr>
        <w:t> </w:t>
      </w:r>
      <w:r>
        <w:rPr/>
        <w:t>Community Health, a number of whom had advanced degrees. She explained that they have</w:t>
      </w:r>
      <w:r>
        <w:rPr>
          <w:spacing w:val="1"/>
        </w:rPr>
        <w:t> </w:t>
      </w:r>
      <w:r>
        <w:rPr/>
        <w:t>amended their program to no longer use the word “certified” to avoid confusion with state</w:t>
      </w:r>
      <w:r>
        <w:rPr>
          <w:spacing w:val="1"/>
        </w:rPr>
        <w:t> </w:t>
      </w:r>
      <w:r>
        <w:rPr/>
        <w:t>certification. She additionally noted that BCC was unable to dictate whether or not a field used a</w:t>
      </w:r>
      <w:r>
        <w:rPr>
          <w:spacing w:val="1"/>
        </w:rPr>
        <w:t> </w:t>
      </w:r>
      <w:r>
        <w:rPr/>
        <w:t>CORI,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BCC was</w:t>
      </w:r>
      <w:r>
        <w:rPr>
          <w:spacing w:val="1"/>
        </w:rPr>
        <w:t> </w:t>
      </w:r>
      <w:r>
        <w:rPr/>
        <w:t>comfortable</w:t>
      </w:r>
      <w:r>
        <w:rPr>
          <w:spacing w:val="-2"/>
        </w:rPr>
        <w:t> </w:t>
      </w:r>
      <w:r>
        <w:rPr/>
        <w:t>with field</w:t>
      </w:r>
      <w:r>
        <w:rPr>
          <w:spacing w:val="-1"/>
        </w:rPr>
        <w:t> </w:t>
      </w:r>
      <w:r>
        <w:rPr/>
        <w:t>placements</w:t>
      </w:r>
      <w:r>
        <w:rPr>
          <w:spacing w:val="-1"/>
        </w:rPr>
        <w:t> </w:t>
      </w:r>
      <w:r>
        <w:rPr/>
        <w:t>not using</w:t>
      </w:r>
      <w:r>
        <w:rPr>
          <w:spacing w:val="-4"/>
        </w:rPr>
        <w:t> </w:t>
      </w:r>
      <w:r>
        <w:rPr/>
        <w:t>it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long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participant</w:t>
      </w:r>
      <w:r>
        <w:rPr>
          <w:spacing w:val="-57"/>
        </w:rPr>
        <w:t> </w:t>
      </w:r>
      <w:r>
        <w:rPr/>
        <w:t>was not working directly with patients in their placement. She further elaborated that a positive</w:t>
      </w:r>
      <w:r>
        <w:rPr>
          <w:spacing w:val="1"/>
        </w:rPr>
        <w:t> </w:t>
      </w:r>
      <w:r>
        <w:rPr/>
        <w:t>CORI</w:t>
      </w:r>
      <w:r>
        <w:rPr>
          <w:spacing w:val="-5"/>
        </w:rPr>
        <w:t> </w:t>
      </w:r>
      <w:r>
        <w:rPr/>
        <w:t>was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a barrier</w:t>
      </w:r>
      <w:r>
        <w:rPr>
          <w:spacing w:val="-1"/>
        </w:rPr>
        <w:t> </w:t>
      </w:r>
      <w:r>
        <w:rPr/>
        <w:t>to</w:t>
      </w:r>
      <w:r>
        <w:rPr>
          <w:spacing w:val="4"/>
        </w:rPr>
        <w:t> </w:t>
      </w:r>
      <w:r>
        <w:rPr/>
        <w:t>a field</w:t>
      </w:r>
      <w:r>
        <w:rPr>
          <w:spacing w:val="1"/>
        </w:rPr>
        <w:t> </w:t>
      </w:r>
      <w:r>
        <w:rPr/>
        <w:t>placement.</w:t>
      </w:r>
      <w:r>
        <w:rPr>
          <w:spacing w:val="1"/>
        </w:rPr>
        <w:t> </w:t>
      </w:r>
      <w:r>
        <w:rPr/>
        <w:t>Pointing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 10th</w:t>
      </w:r>
      <w:r>
        <w:rPr>
          <w:spacing w:val="2"/>
        </w:rPr>
        <w:t> </w:t>
      </w:r>
      <w:r>
        <w:rPr/>
        <w:t>Grade English</w:t>
      </w:r>
      <w:r>
        <w:rPr>
          <w:spacing w:val="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Proficiency</w:t>
      </w:r>
      <w:r>
        <w:rPr>
          <w:spacing w:val="-2"/>
        </w:rPr>
        <w:t> </w:t>
      </w:r>
      <w:r>
        <w:rPr/>
        <w:t>requirement,</w:t>
      </w:r>
      <w:r>
        <w:rPr>
          <w:spacing w:val="1"/>
        </w:rPr>
        <w:t> </w:t>
      </w:r>
      <w:r>
        <w:rPr/>
        <w:t>she stated</w:t>
      </w:r>
      <w:r>
        <w:rPr>
          <w:spacing w:val="1"/>
        </w:rPr>
        <w:t> </w:t>
      </w:r>
      <w:r>
        <w:rPr/>
        <w:t>that</w:t>
      </w:r>
      <w:r>
        <w:rPr>
          <w:spacing w:val="3"/>
        </w:rPr>
        <w:t> </w:t>
      </w:r>
      <w:r>
        <w:rPr/>
        <w:t>she discussed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/>
        <w:t>Dean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explained that they advise people to have at least intermediate English proficiency in order to</w:t>
      </w:r>
      <w:r>
        <w:rPr>
          <w:spacing w:val="1"/>
        </w:rPr>
        <w:t> </w:t>
      </w:r>
      <w:r>
        <w:rPr/>
        <w:t>gain the best educational experience as the courses are conducted in English and the assignments</w:t>
      </w:r>
      <w:r>
        <w:rPr>
          <w:spacing w:val="-57"/>
        </w:rPr>
        <w:t> </w:t>
      </w:r>
      <w:r>
        <w:rPr/>
        <w:t>require English proficiency. She noted that they would work with any student where there was a</w:t>
      </w:r>
      <w:r>
        <w:rPr>
          <w:spacing w:val="1"/>
        </w:rPr>
        <w:t> </w:t>
      </w:r>
      <w:r>
        <w:rPr/>
        <w:t>language barrier, and that BCC was in the process of developing a course in healthcare</w:t>
      </w:r>
      <w:r>
        <w:rPr>
          <w:spacing w:val="1"/>
        </w:rPr>
        <w:t> </w:t>
      </w:r>
      <w:r>
        <w:rPr/>
        <w:t>vocabulary and community health for English language learners. Ms. Calista asked Dr. Nuciforo</w:t>
      </w:r>
      <w:r>
        <w:rPr>
          <w:spacing w:val="1"/>
        </w:rPr>
        <w:t> </w:t>
      </w:r>
      <w:r>
        <w:rPr/>
        <w:t>to talk a little more about the students in the program who had Master’s or PhD level education.</w:t>
      </w:r>
      <w:r>
        <w:rPr>
          <w:spacing w:val="1"/>
        </w:rPr>
        <w:t> </w:t>
      </w:r>
      <w:r>
        <w:rPr/>
        <w:t>She explained that many of them had personal and/or impactful experience with community</w:t>
      </w:r>
      <w:r>
        <w:rPr>
          <w:spacing w:val="1"/>
        </w:rPr>
        <w:t> </w:t>
      </w:r>
      <w:r>
        <w:rPr/>
        <w:t>health which got them interested in the field. Ms. Sharon George noted that she agreed that an</w:t>
      </w:r>
      <w:r>
        <w:rPr>
          <w:spacing w:val="1"/>
        </w:rPr>
        <w:t> </w:t>
      </w:r>
      <w:r>
        <w:rPr/>
        <w:t>English language proficiency is important and felt that they should encourage CHWs to have or</w:t>
      </w:r>
      <w:r>
        <w:rPr>
          <w:spacing w:val="1"/>
        </w:rPr>
        <w:t> </w:t>
      </w:r>
      <w:r>
        <w:rPr/>
        <w:t>obtain a GED even if it is not required. Dr. Nuciforo agreed and stated that Community Health</w:t>
      </w:r>
      <w:r>
        <w:rPr>
          <w:spacing w:val="1"/>
        </w:rPr>
        <w:t> </w:t>
      </w:r>
      <w:r>
        <w:rPr/>
        <w:t>Work</w:t>
      </w:r>
      <w:r>
        <w:rPr>
          <w:spacing w:val="-1"/>
        </w:rPr>
        <w:t> </w:t>
      </w:r>
      <w:r>
        <w:rPr/>
        <w:t>was also a</w:t>
      </w:r>
      <w:r>
        <w:rPr>
          <w:spacing w:val="1"/>
        </w:rPr>
        <w:t> </w:t>
      </w:r>
      <w:r>
        <w:rPr/>
        <w:t>great</w:t>
      </w:r>
      <w:r>
        <w:rPr>
          <w:spacing w:val="-1"/>
        </w:rPr>
        <w:t> </w:t>
      </w:r>
      <w:r>
        <w:rPr/>
        <w:t>entry</w:t>
      </w:r>
      <w:r>
        <w:rPr>
          <w:spacing w:val="-5"/>
        </w:rPr>
        <w:t> </w:t>
      </w:r>
      <w:r>
        <w:rPr/>
        <w:t>into higher</w:t>
      </w:r>
      <w:r>
        <w:rPr>
          <w:spacing w:val="1"/>
        </w:rPr>
        <w:t> </w:t>
      </w:r>
      <w:r>
        <w:rPr/>
        <w:t>education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medical field.</w:t>
      </w:r>
    </w:p>
    <w:p>
      <w:pPr>
        <w:pStyle w:val="BodyText"/>
        <w:spacing w:before="4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1220" w:right="965"/>
      </w:pPr>
      <w:r>
        <w:rPr/>
        <w:t>Motion to approve Berkshire Community College’s application by Ms. Calista, seconded by Ms.</w:t>
      </w:r>
      <w:r>
        <w:rPr>
          <w:spacing w:val="1"/>
        </w:rPr>
        <w:t> </w:t>
      </w:r>
      <w:r>
        <w:rPr/>
        <w:t>Catherine</w:t>
      </w:r>
      <w:r>
        <w:rPr>
          <w:spacing w:val="-2"/>
        </w:rPr>
        <w:t> </w:t>
      </w:r>
      <w:r>
        <w:rPr/>
        <w:t>Bourassa and</w:t>
      </w:r>
      <w:r>
        <w:rPr>
          <w:spacing w:val="1"/>
        </w:rPr>
        <w:t> </w:t>
      </w:r>
      <w:r>
        <w:rPr/>
        <w:t>unanimously</w:t>
      </w:r>
      <w:r>
        <w:rPr>
          <w:spacing w:val="-6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roll</w:t>
      </w:r>
      <w:r>
        <w:rPr>
          <w:spacing w:val="1"/>
        </w:rPr>
        <w:t> </w:t>
      </w:r>
      <w:r>
        <w:rPr/>
        <w:t>call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  <w:r>
        <w:rPr>
          <w:spacing w:val="-1"/>
        </w:rPr>
        <w:t> </w:t>
      </w:r>
      <w:r>
        <w:rPr/>
        <w:t>Claire</w:t>
      </w:r>
      <w:r>
        <w:rPr>
          <w:spacing w:val="-3"/>
        </w:rPr>
        <w:t> </w:t>
      </w:r>
      <w:r>
        <w:rPr/>
        <w:t>Santarelli:</w:t>
      </w:r>
      <w:r>
        <w:rPr>
          <w:spacing w:val="1"/>
        </w:rPr>
        <w:t> </w:t>
      </w:r>
      <w:r>
        <w:rPr/>
        <w:t>yes;</w:t>
      </w:r>
      <w:r>
        <w:rPr>
          <w:spacing w:val="-57"/>
        </w:rPr>
        <w:t> </w:t>
      </w:r>
      <w:r>
        <w:rPr/>
        <w:t>Joanne Calista: yes; Sharon George: yes; Denise Lau: yes; Catherine Bourassa: yes; Sheila Och:</w:t>
      </w:r>
      <w:r>
        <w:rPr>
          <w:spacing w:val="1"/>
        </w:rPr>
        <w:t> </w:t>
      </w:r>
      <w:r>
        <w:rPr/>
        <w:t>yes;</w:t>
      </w:r>
      <w:r>
        <w:rPr>
          <w:spacing w:val="-1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Santos:</w:t>
      </w:r>
      <w:r>
        <w:rPr>
          <w:spacing w:val="4"/>
        </w:rPr>
        <w:t> </w:t>
      </w:r>
      <w:r>
        <w:rPr/>
        <w:t>yes. Absent:</w:t>
      </w:r>
      <w:r>
        <w:rPr>
          <w:spacing w:val="-1"/>
        </w:rPr>
        <w:t> </w:t>
      </w:r>
      <w:r>
        <w:rPr/>
        <w:t>Susan</w:t>
      </w:r>
      <w:r>
        <w:rPr>
          <w:spacing w:val="-1"/>
        </w:rPr>
        <w:t> </w:t>
      </w:r>
      <w:r>
        <w:rPr/>
        <w:t>Dargon-Hart. Recused:</w:t>
      </w:r>
      <w:r>
        <w:rPr>
          <w:spacing w:val="-1"/>
        </w:rPr>
        <w:t> </w:t>
      </w:r>
      <w:r>
        <w:rPr/>
        <w:t>None.</w:t>
      </w:r>
      <w:r>
        <w:rPr>
          <w:spacing w:val="-1"/>
        </w:rPr>
        <w:t> </w:t>
      </w:r>
      <w:r>
        <w:rPr/>
        <w:t>Abstained: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1595" w:val="left" w:leader="none"/>
        </w:tabs>
        <w:spacing w:line="240" w:lineRule="auto" w:before="0" w:after="0"/>
        <w:ind w:left="1594" w:right="0" w:hanging="375"/>
        <w:jc w:val="left"/>
        <w:rPr>
          <w:sz w:val="24"/>
          <w:u w:val="none"/>
        </w:rPr>
      </w:pPr>
      <w:r>
        <w:rPr>
          <w:sz w:val="24"/>
          <w:u w:val="single"/>
        </w:rPr>
        <w:t>Impact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COVID-19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on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Training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Design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90"/>
        <w:ind w:left="1220" w:right="1049"/>
      </w:pPr>
      <w:r>
        <w:rPr/>
        <w:t>Ms. Santarelli reminded the Board that during the COVID-19 state of emergency, the Board had</w:t>
      </w:r>
      <w:r>
        <w:rPr>
          <w:spacing w:val="-58"/>
        </w:rPr>
        <w:t> </w:t>
      </w:r>
      <w:r>
        <w:rPr/>
        <w:t>waived the requirement that no more than 70% of an education and training program take place</w:t>
      </w:r>
      <w:r>
        <w:rPr>
          <w:spacing w:val="1"/>
        </w:rPr>
        <w:t> </w:t>
      </w:r>
      <w:r>
        <w:rPr/>
        <w:t>online.</w:t>
      </w:r>
      <w:r>
        <w:rPr>
          <w:spacing w:val="-1"/>
        </w:rPr>
        <w:t> </w:t>
      </w:r>
      <w:r>
        <w:rPr/>
        <w:t>Now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 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emergency</w:t>
      </w:r>
      <w:r>
        <w:rPr>
          <w:spacing w:val="-5"/>
        </w:rPr>
        <w:t> </w:t>
      </w:r>
      <w:r>
        <w:rPr/>
        <w:t>is over,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 wanted</w:t>
      </w:r>
      <w:r>
        <w:rPr>
          <w:spacing w:val="-1"/>
        </w:rPr>
        <w:t> </w:t>
      </w:r>
      <w:r>
        <w:rPr/>
        <w:t>to revisit that</w:t>
      </w:r>
      <w:r>
        <w:rPr>
          <w:spacing w:val="-1"/>
        </w:rPr>
        <w:t> </w:t>
      </w:r>
      <w:r>
        <w:rPr/>
        <w:t>requirement.</w:t>
      </w:r>
    </w:p>
    <w:p>
      <w:pPr>
        <w:pStyle w:val="BodyText"/>
        <w:ind w:left="1220" w:right="1017"/>
      </w:pPr>
      <w:r>
        <w:rPr/>
        <w:t>Recalling the Board’s original conversation about online learning, Ms. Calista stated that the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put this regulation</w:t>
      </w:r>
      <w:r>
        <w:rPr>
          <w:spacing w:val="-1"/>
        </w:rPr>
        <w:t> </w:t>
      </w:r>
      <w:r>
        <w:rPr/>
        <w:t>in place</w:t>
      </w:r>
      <w:r>
        <w:rPr>
          <w:spacing w:val="-1"/>
        </w:rPr>
        <w:t> </w:t>
      </w:r>
      <w:r>
        <w:rPr/>
        <w:t>to avoid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scenario where there</w:t>
      </w:r>
      <w:r>
        <w:rPr>
          <w:spacing w:val="-2"/>
        </w:rPr>
        <w:t> </w:t>
      </w:r>
      <w:r>
        <w:rPr/>
        <w:t>is exclusively</w:t>
      </w:r>
      <w:r>
        <w:rPr>
          <w:spacing w:val="-5"/>
        </w:rPr>
        <w:t> </w:t>
      </w:r>
      <w:r>
        <w:rPr/>
        <w:t>didactic</w:t>
      </w:r>
      <w:r>
        <w:rPr>
          <w:spacing w:val="-2"/>
        </w:rPr>
        <w:t> </w:t>
      </w:r>
      <w:r>
        <w:rPr/>
        <w:t>learning</w:t>
      </w:r>
    </w:p>
    <w:p>
      <w:pPr>
        <w:spacing w:after="0"/>
        <w:sectPr>
          <w:pgSz w:w="12240" w:h="15840"/>
          <w:pgMar w:top="1360" w:bottom="280" w:left="220" w:right="480"/>
        </w:sectPr>
      </w:pPr>
    </w:p>
    <w:p>
      <w:pPr>
        <w:pStyle w:val="BodyText"/>
        <w:spacing w:before="79"/>
        <w:ind w:left="1220" w:right="969"/>
      </w:pPr>
      <w:r>
        <w:rPr/>
        <w:t>and</w:t>
      </w:r>
      <w:r>
        <w:rPr>
          <w:spacing w:val="3"/>
        </w:rPr>
        <w:t> </w:t>
      </w:r>
      <w:r>
        <w:rPr/>
        <w:t>limited</w:t>
      </w:r>
      <w:r>
        <w:rPr>
          <w:spacing w:val="3"/>
        </w:rPr>
        <w:t> </w:t>
      </w:r>
      <w:r>
        <w:rPr/>
        <w:t>student</w:t>
      </w:r>
      <w:r>
        <w:rPr>
          <w:spacing w:val="3"/>
        </w:rPr>
        <w:t> </w:t>
      </w:r>
      <w:r>
        <w:rPr/>
        <w:t>interaction.</w:t>
      </w:r>
      <w:r>
        <w:rPr>
          <w:spacing w:val="3"/>
        </w:rPr>
        <w:t> </w:t>
      </w:r>
      <w:r>
        <w:rPr/>
        <w:t>She</w:t>
      </w:r>
      <w:r>
        <w:rPr>
          <w:spacing w:val="2"/>
        </w:rPr>
        <w:t> </w:t>
      </w:r>
      <w:r>
        <w:rPr/>
        <w:t>stated</w:t>
      </w:r>
      <w:r>
        <w:rPr>
          <w:spacing w:val="3"/>
        </w:rPr>
        <w:t> </w:t>
      </w:r>
      <w:r>
        <w:rPr/>
        <w:t>that</w:t>
      </w:r>
      <w:r>
        <w:rPr>
          <w:spacing w:val="4"/>
        </w:rPr>
        <w:t> </w:t>
      </w:r>
      <w:r>
        <w:rPr/>
        <w:t>since</w:t>
      </w:r>
      <w:r>
        <w:rPr>
          <w:spacing w:val="2"/>
        </w:rPr>
        <w:t> </w:t>
      </w:r>
      <w:r>
        <w:rPr/>
        <w:t>schools</w:t>
      </w:r>
      <w:r>
        <w:rPr>
          <w:spacing w:val="3"/>
        </w:rPr>
        <w:t> </w:t>
      </w:r>
      <w:r>
        <w:rPr/>
        <w:t>were</w:t>
      </w:r>
      <w:r>
        <w:rPr>
          <w:spacing w:val="2"/>
        </w:rPr>
        <w:t> </w:t>
      </w:r>
      <w:r>
        <w:rPr/>
        <w:t>forced</w:t>
      </w:r>
      <w:r>
        <w:rPr>
          <w:spacing w:val="3"/>
        </w:rPr>
        <w:t> </w:t>
      </w:r>
      <w:r>
        <w:rPr/>
        <w:t>to</w:t>
      </w:r>
      <w:r>
        <w:rPr>
          <w:spacing w:val="5"/>
        </w:rPr>
        <w:t> </w:t>
      </w:r>
      <w:r>
        <w:rPr/>
        <w:t>adapt</w:t>
      </w:r>
      <w:r>
        <w:rPr>
          <w:spacing w:val="4"/>
        </w:rPr>
        <w:t> </w:t>
      </w:r>
      <w:r>
        <w:rPr/>
        <w:t>during</w:t>
      </w:r>
      <w:r>
        <w:rPr>
          <w:spacing w:val="1"/>
        </w:rPr>
        <w:t> </w:t>
      </w:r>
      <w:r>
        <w:rPr/>
        <w:t>COVID, there have been lots of innovative ways to address this. Ms. Gail Hirsch stated that the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had originally</w:t>
      </w:r>
      <w:r>
        <w:rPr>
          <w:spacing w:val="-5"/>
        </w:rPr>
        <w:t> </w:t>
      </w:r>
      <w:r>
        <w:rPr/>
        <w:t>wanted to deter</w:t>
      </w:r>
      <w:r>
        <w:rPr>
          <w:spacing w:val="-2"/>
        </w:rPr>
        <w:t> </w:t>
      </w:r>
      <w:r>
        <w:rPr/>
        <w:t>online</w:t>
      </w:r>
      <w:r>
        <w:rPr>
          <w:spacing w:val="-1"/>
        </w:rPr>
        <w:t> </w:t>
      </w:r>
      <w:r>
        <w:rPr/>
        <w:t>programs from out of state applying</w:t>
      </w:r>
      <w:r>
        <w:rPr>
          <w:spacing w:val="-3"/>
        </w:rPr>
        <w:t> </w:t>
      </w:r>
      <w:r>
        <w:rPr/>
        <w:t>to certify</w:t>
      </w:r>
      <w:r>
        <w:rPr>
          <w:spacing w:val="-5"/>
        </w:rPr>
        <w:t> </w:t>
      </w:r>
      <w:r>
        <w:rPr/>
        <w:t>CHWs</w:t>
      </w:r>
      <w:r>
        <w:rPr>
          <w:spacing w:val="-57"/>
        </w:rPr>
        <w:t> </w:t>
      </w:r>
      <w:r>
        <w:rPr/>
        <w:t>in Massachusetts. Ms. Calista additionally noted that it was important to consider the impact of</w:t>
      </w:r>
      <w:r>
        <w:rPr>
          <w:spacing w:val="1"/>
        </w:rPr>
        <w:t> </w:t>
      </w:r>
      <w:r>
        <w:rPr/>
        <w:t>reverting to the original requirement as there have been disparities in vaccination rates within the</w:t>
      </w:r>
      <w:r>
        <w:rPr>
          <w:spacing w:val="-57"/>
        </w:rPr>
        <w:t> </w:t>
      </w:r>
      <w:r>
        <w:rPr/>
        <w:t>communities that CHWs live and work in. She also stated that access to public transportation is</w:t>
      </w:r>
      <w:r>
        <w:rPr>
          <w:spacing w:val="1"/>
        </w:rPr>
        <w:t> </w:t>
      </w:r>
      <w:r>
        <w:rPr/>
        <w:t>an important factor. Ms. Sheila Och voiced her agreement and elaborated that she felt that the</w:t>
      </w:r>
      <w:r>
        <w:rPr>
          <w:spacing w:val="1"/>
        </w:rPr>
        <w:t> </w:t>
      </w:r>
      <w:r>
        <w:rPr/>
        <w:t>Board should consider both the short-term and the long-term. She stated that she would like to</w:t>
      </w:r>
      <w:r>
        <w:rPr>
          <w:spacing w:val="1"/>
        </w:rPr>
        <w:t> </w:t>
      </w:r>
      <w:r>
        <w:rPr/>
        <w:t>waive the requirement and then revisit it again in the spring. Ms. Santarelli pointed out that some</w:t>
      </w:r>
      <w:r>
        <w:rPr>
          <w:spacing w:val="-57"/>
        </w:rPr>
        <w:t> </w:t>
      </w:r>
      <w:r>
        <w:rPr/>
        <w:t>training and education programs are putting together their applications and are looking to the</w:t>
      </w:r>
      <w:r>
        <w:rPr>
          <w:spacing w:val="1"/>
        </w:rPr>
        <w:t> </w:t>
      </w:r>
      <w:r>
        <w:rPr/>
        <w:t>Board to know if they are considered eligible if they have a fully online program. She stated that</w:t>
      </w:r>
      <w:r>
        <w:rPr>
          <w:spacing w:val="1"/>
        </w:rPr>
        <w:t> </w:t>
      </w:r>
      <w:r>
        <w:rPr/>
        <w:t>she</w:t>
      </w:r>
      <w:r>
        <w:rPr>
          <w:spacing w:val="-1"/>
        </w:rPr>
        <w:t> </w:t>
      </w:r>
      <w:r>
        <w:rPr/>
        <w:t>would like</w:t>
      </w:r>
      <w:r>
        <w:rPr>
          <w:spacing w:val="-1"/>
        </w:rPr>
        <w:t> </w:t>
      </w:r>
      <w:r>
        <w:rPr/>
        <w:t>to be able</w:t>
      </w:r>
      <w:r>
        <w:rPr>
          <w:spacing w:val="1"/>
        </w:rPr>
        <w:t> </w:t>
      </w:r>
      <w:r>
        <w:rPr/>
        <w:t>to give them an</w:t>
      </w:r>
      <w:r>
        <w:rPr>
          <w:spacing w:val="1"/>
        </w:rPr>
        <w:t> </w:t>
      </w:r>
      <w:r>
        <w:rPr/>
        <w:t>extension to the waiver</w:t>
      </w:r>
      <w:r>
        <w:rPr>
          <w:spacing w:val="-2"/>
        </w:rPr>
        <w:t> </w:t>
      </w:r>
      <w:r>
        <w:rPr/>
        <w:t>for at</w:t>
      </w:r>
      <w:r>
        <w:rPr>
          <w:spacing w:val="3"/>
        </w:rPr>
        <w:t> </w:t>
      </w:r>
      <w:r>
        <w:rPr/>
        <w:t>least the</w:t>
      </w:r>
      <w:r>
        <w:rPr>
          <w:spacing w:val="-1"/>
        </w:rPr>
        <w:t> </w:t>
      </w:r>
      <w:r>
        <w:rPr/>
        <w:t>short-term</w:t>
      </w:r>
      <w:r>
        <w:rPr>
          <w:spacing w:val="1"/>
        </w:rPr>
        <w:t> </w:t>
      </w:r>
      <w:r>
        <w:rPr/>
        <w:t>future. Given the timeline, Ms. Strachan recommended that the Board vote on a waiver and then</w:t>
      </w:r>
      <w:r>
        <w:rPr>
          <w:spacing w:val="1"/>
        </w:rPr>
        <w:t> </w:t>
      </w:r>
      <w:r>
        <w:rPr/>
        <w:t>revisit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 long-term future.</w:t>
      </w:r>
    </w:p>
    <w:p>
      <w:pPr>
        <w:pStyle w:val="BodyText"/>
        <w:spacing w:before="6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1220" w:right="1093"/>
      </w:pPr>
      <w:r>
        <w:rPr/>
        <w:t>Motion by Ms. Santarelli to extend the waiver of the in-person requirement for training and</w:t>
      </w:r>
      <w:r>
        <w:rPr>
          <w:spacing w:val="1"/>
        </w:rPr>
        <w:t> </w:t>
      </w:r>
      <w:r>
        <w:rPr/>
        <w:t>education programs through July</w:t>
      </w:r>
      <w:r>
        <w:rPr>
          <w:spacing w:val="-4"/>
        </w:rPr>
        <w:t> </w:t>
      </w:r>
      <w:r>
        <w:rPr/>
        <w:t>31, 2022, seconded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Ms. Och and</w:t>
      </w:r>
      <w:r>
        <w:rPr>
          <w:spacing w:val="1"/>
        </w:rPr>
        <w:t> </w:t>
      </w:r>
      <w:r>
        <w:rPr/>
        <w:t>unanimously</w:t>
      </w:r>
      <w:r>
        <w:rPr>
          <w:spacing w:val="-6"/>
        </w:rPr>
        <w:t> </w:t>
      </w:r>
      <w:r>
        <w:rPr/>
        <w:t>approved by</w:t>
      </w:r>
      <w:r>
        <w:rPr>
          <w:spacing w:val="-57"/>
        </w:rPr>
        <w:t> </w:t>
      </w:r>
      <w:r>
        <w:rPr/>
        <w:t>roll-call vote as follows: Claire Santarelli: yes; Joanne Calista: yes; Sharon George: yes; Denise</w:t>
      </w:r>
      <w:r>
        <w:rPr>
          <w:spacing w:val="-57"/>
        </w:rPr>
        <w:t> </w:t>
      </w:r>
      <w:r>
        <w:rPr/>
        <w:t>Lau: yes; Catherine Bourassa: yes; Sheila Och: yes; Hugo Santos: yes. Absent: Susan Dargon-</w:t>
      </w:r>
      <w:r>
        <w:rPr>
          <w:spacing w:val="1"/>
        </w:rPr>
        <w:t> </w:t>
      </w:r>
      <w:r>
        <w:rPr/>
        <w:t>Hart.</w:t>
      </w:r>
      <w:r>
        <w:rPr>
          <w:spacing w:val="-1"/>
        </w:rPr>
        <w:t> </w:t>
      </w:r>
      <w:r>
        <w:rPr/>
        <w:t>Recused:</w:t>
      </w:r>
      <w:r>
        <w:rPr>
          <w:spacing w:val="2"/>
        </w:rPr>
        <w:t> </w:t>
      </w:r>
      <w:r>
        <w:rPr/>
        <w:t>None. Abstained: None.</w:t>
      </w:r>
    </w:p>
    <w:p>
      <w:pPr>
        <w:pStyle w:val="BodyText"/>
        <w:spacing w:before="2"/>
      </w:pPr>
    </w:p>
    <w:p>
      <w:pPr>
        <w:spacing w:before="1"/>
        <w:ind w:left="1220" w:right="6807" w:firstLine="0"/>
        <w:jc w:val="left"/>
        <w:rPr>
          <w:i/>
          <w:sz w:val="24"/>
        </w:rPr>
      </w:pPr>
      <w:r>
        <w:rPr>
          <w:i/>
          <w:sz w:val="24"/>
        </w:rPr>
        <w:t>The Board took a break at 1:47 PM.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Board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reconvened 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1:57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PM.</w:t>
      </w:r>
    </w:p>
    <w:p>
      <w:pPr>
        <w:pStyle w:val="BodyText"/>
        <w:spacing w:before="5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1672" w:val="left" w:leader="none"/>
        </w:tabs>
        <w:spacing w:line="240" w:lineRule="auto" w:before="0" w:after="0"/>
        <w:ind w:left="1671" w:right="0" w:hanging="452"/>
        <w:jc w:val="left"/>
        <w:rPr>
          <w:sz w:val="24"/>
          <w:u w:val="none"/>
        </w:rPr>
      </w:pPr>
      <w:r>
        <w:rPr>
          <w:sz w:val="24"/>
          <w:u w:val="single"/>
        </w:rPr>
        <w:t>Community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College CHW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Training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Credit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vs.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Non-Credit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programs</w:t>
      </w: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0"/>
        <w:ind w:left="1220" w:right="1245"/>
      </w:pPr>
      <w:r>
        <w:rPr/>
        <w:t>At the last meeting, Board members had run up against a number of potential barriers with the</w:t>
      </w:r>
      <w:r>
        <w:rPr>
          <w:spacing w:val="-57"/>
        </w:rPr>
        <w:t> </w:t>
      </w:r>
      <w:r>
        <w:rPr/>
        <w:t>program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Berkshire</w:t>
      </w:r>
      <w:r>
        <w:rPr>
          <w:spacing w:val="-2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College.</w:t>
      </w:r>
      <w:r>
        <w:rPr>
          <w:spacing w:val="4"/>
        </w:rPr>
        <w:t> </w:t>
      </w:r>
      <w:r>
        <w:rPr/>
        <w:t>In</w:t>
      </w:r>
      <w:r>
        <w:rPr>
          <w:spacing w:val="-1"/>
        </w:rPr>
        <w:t> </w:t>
      </w:r>
      <w:r>
        <w:rPr/>
        <w:t>conversation,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came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these (for example, English language proficiency) were requirements to be an accredited</w:t>
      </w:r>
      <w:r>
        <w:rPr>
          <w:spacing w:val="1"/>
        </w:rPr>
        <w:t> </w:t>
      </w:r>
      <w:r>
        <w:rPr/>
        <w:t>program.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Santarelli acknowledged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member of the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wished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speak. Ms.</w:t>
      </w:r>
    </w:p>
    <w:p>
      <w:pPr>
        <w:pStyle w:val="BodyText"/>
        <w:ind w:left="1220" w:right="983"/>
      </w:pPr>
      <w:r>
        <w:rPr/>
        <w:t>Jacqueline Dick from Northern Essex Community College stated that she understood that this</w:t>
      </w:r>
      <w:r>
        <w:rPr>
          <w:spacing w:val="1"/>
        </w:rPr>
        <w:t> </w:t>
      </w:r>
      <w:r>
        <w:rPr/>
        <w:t>kind of training from an academic institution was fairly new. She explained that many</w:t>
      </w:r>
      <w:r>
        <w:rPr>
          <w:spacing w:val="1"/>
        </w:rPr>
        <w:t> </w:t>
      </w:r>
      <w:r>
        <w:rPr/>
        <w:t>community colleges prided themselves in equity and social justice within their programs, which</w:t>
      </w:r>
      <w:r>
        <w:rPr>
          <w:spacing w:val="1"/>
        </w:rPr>
        <w:t> </w:t>
      </w:r>
      <w:r>
        <w:rPr/>
        <w:t>was a similar goal to that of the Board. She reiterated that they are invested in their communities</w:t>
      </w:r>
      <w:r>
        <w:rPr>
          <w:spacing w:val="1"/>
        </w:rPr>
        <w:t> </w:t>
      </w:r>
      <w:r>
        <w:rPr/>
        <w:t>and that even non-matriculated students receive access to the school’s services and facilities. She</w:t>
      </w:r>
      <w:r>
        <w:rPr>
          <w:spacing w:val="-57"/>
        </w:rPr>
        <w:t> </w:t>
      </w:r>
      <w:r>
        <w:rPr/>
        <w:t>elaborated that she felt it was important for CHWs to have a variety of training and educational</w:t>
      </w:r>
      <w:r>
        <w:rPr>
          <w:spacing w:val="1"/>
        </w:rPr>
        <w:t> </w:t>
      </w:r>
      <w:r>
        <w:rPr/>
        <w:t>program options because they do not all have the same career goals and each type can provide a</w:t>
      </w:r>
      <w:r>
        <w:rPr>
          <w:spacing w:val="1"/>
        </w:rPr>
        <w:t> </w:t>
      </w:r>
      <w:r>
        <w:rPr/>
        <w:t>great step forward. Ms. Calista thanked Ms. Dick for her statement and agreed that the Board</w:t>
      </w:r>
      <w:r>
        <w:rPr>
          <w:spacing w:val="1"/>
        </w:rPr>
        <w:t> </w:t>
      </w:r>
      <w:r>
        <w:rPr/>
        <w:t>does need many options for training. Ms. Santarelli echoed Ms. Calista’s thanks and stated that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context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college-based</w:t>
      </w:r>
      <w:r>
        <w:rPr>
          <w:spacing w:val="-1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programs.</w:t>
      </w:r>
    </w:p>
    <w:p>
      <w:pPr>
        <w:spacing w:after="0"/>
        <w:sectPr>
          <w:pgSz w:w="12240" w:h="15840"/>
          <w:pgMar w:top="1360" w:bottom="280" w:left="22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751" w:val="left" w:leader="none"/>
        </w:tabs>
        <w:spacing w:line="240" w:lineRule="auto" w:before="0" w:after="0"/>
        <w:ind w:left="1750" w:right="0" w:hanging="531"/>
        <w:jc w:val="left"/>
        <w:rPr>
          <w:sz w:val="24"/>
          <w:u w:val="none"/>
        </w:rPr>
      </w:pPr>
      <w:r>
        <w:rPr>
          <w:sz w:val="24"/>
          <w:u w:val="single"/>
        </w:rPr>
        <w:t>Review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Training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FAQs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0"/>
        <w:ind w:left="1220" w:right="1022"/>
      </w:pPr>
      <w:r>
        <w:rPr/>
        <w:t>The Board wanted to ensure that the FAQs reflected the Board’s most recent discussion,</w:t>
      </w:r>
      <w:r>
        <w:rPr>
          <w:spacing w:val="1"/>
        </w:rPr>
        <w:t> </w:t>
      </w:r>
      <w:r>
        <w:rPr/>
        <w:t>regarding the online requirement for training programs. Mr. Joubert explained that Board</w:t>
      </w:r>
      <w:r>
        <w:rPr>
          <w:spacing w:val="1"/>
        </w:rPr>
        <w:t> </w:t>
      </w:r>
      <w:r>
        <w:rPr/>
        <w:t>members should forward any changes to him, and he would incorporate them into the document.</w:t>
      </w:r>
      <w:r>
        <w:rPr>
          <w:spacing w:val="-57"/>
        </w:rPr>
        <w:t> </w:t>
      </w:r>
      <w:r>
        <w:rPr/>
        <w:t>Ms. Santarelli stated that she would like this to be an external document to either circulate or</w:t>
      </w:r>
      <w:r>
        <w:rPr>
          <w:spacing w:val="1"/>
        </w:rPr>
        <w:t> </w:t>
      </w:r>
      <w:r>
        <w:rPr/>
        <w:t>post</w:t>
      </w:r>
      <w:r>
        <w:rPr>
          <w:spacing w:val="-1"/>
        </w:rPr>
        <w:t> </w:t>
      </w:r>
      <w:r>
        <w:rPr/>
        <w:t>to the</w:t>
      </w:r>
      <w:r>
        <w:rPr>
          <w:spacing w:val="-2"/>
        </w:rPr>
        <w:t> </w:t>
      </w:r>
      <w:r>
        <w:rPr/>
        <w:t>website. Mr.</w:t>
      </w:r>
      <w:r>
        <w:rPr>
          <w:spacing w:val="-1"/>
        </w:rPr>
        <w:t> </w:t>
      </w:r>
      <w:r>
        <w:rPr/>
        <w:t>Joubert replied that</w:t>
      </w:r>
      <w:r>
        <w:rPr>
          <w:spacing w:val="-1"/>
        </w:rPr>
        <w:t> </w:t>
      </w:r>
      <w:r>
        <w:rPr/>
        <w:t>they</w:t>
      </w:r>
      <w:r>
        <w:rPr>
          <w:spacing w:val="-3"/>
        </w:rPr>
        <w:t> </w:t>
      </w:r>
      <w:r>
        <w:rPr/>
        <w:t>would</w:t>
      </w:r>
      <w:r>
        <w:rPr>
          <w:spacing w:val="-1"/>
        </w:rPr>
        <w:t> </w:t>
      </w:r>
      <w:r>
        <w:rPr/>
        <w:t>bring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back to the</w:t>
      </w:r>
      <w:r>
        <w:rPr>
          <w:spacing w:val="-2"/>
        </w:rPr>
        <w:t> </w:t>
      </w:r>
      <w:r>
        <w:rPr/>
        <w:t>Board for a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next</w:t>
      </w:r>
      <w:r>
        <w:rPr>
          <w:spacing w:val="-57"/>
        </w:rPr>
        <w:t> </w:t>
      </w:r>
      <w:r>
        <w:rPr/>
        <w:t>month.</w:t>
      </w:r>
      <w:r>
        <w:rPr>
          <w:spacing w:val="-1"/>
        </w:rPr>
        <w:t> </w:t>
      </w:r>
      <w:r>
        <w:rPr/>
        <w:t>ACTION: None.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593" w:val="left" w:leader="none"/>
        </w:tabs>
        <w:spacing w:line="240" w:lineRule="auto" w:before="0" w:after="0"/>
        <w:ind w:left="1592" w:right="0" w:hanging="373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514" w:val="left" w:leader="none"/>
        </w:tabs>
        <w:spacing w:line="240" w:lineRule="auto" w:before="90" w:after="0"/>
        <w:ind w:left="1513" w:right="0" w:hanging="294"/>
        <w:jc w:val="left"/>
        <w:rPr>
          <w:sz w:val="24"/>
          <w:u w:val="none"/>
        </w:rPr>
      </w:pPr>
      <w:r>
        <w:rPr>
          <w:sz w:val="24"/>
          <w:u w:val="single"/>
        </w:rPr>
        <w:t>Announcements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2128" w:val="left" w:leader="none"/>
        </w:tabs>
        <w:spacing w:line="240" w:lineRule="auto" w:before="90" w:after="0"/>
        <w:ind w:left="1940" w:right="1501" w:firstLine="0"/>
        <w:jc w:val="left"/>
        <w:rPr>
          <w:sz w:val="24"/>
          <w:u w:val="none"/>
        </w:rPr>
      </w:pPr>
      <w:r>
        <w:rPr>
          <w:sz w:val="24"/>
          <w:u w:val="none"/>
        </w:rPr>
        <w:t>Board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Vacancies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Update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Mr.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Joubert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stated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that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names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have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been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submitted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Governor’s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office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but that there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is no new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update.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1499" w:val="left" w:leader="none"/>
        </w:tabs>
        <w:spacing w:line="240" w:lineRule="auto" w:before="0" w:after="0"/>
        <w:ind w:left="1498" w:right="0" w:hanging="279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Future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ind w:left="1220" w:right="1166"/>
      </w:pPr>
      <w:r>
        <w:rPr/>
        <w:t>Ms. Santarelli requested that the Board discuss the process of approving an organization for</w:t>
      </w:r>
      <w:r>
        <w:rPr>
          <w:spacing w:val="1"/>
        </w:rPr>
        <w:t> </w:t>
      </w:r>
      <w:r>
        <w:rPr/>
        <w:t>continuing education. She noted that the Board had been tabling their discussion regarding</w:t>
      </w:r>
      <w:r>
        <w:rPr>
          <w:spacing w:val="1"/>
        </w:rPr>
        <w:t> </w:t>
      </w:r>
      <w:r>
        <w:rPr/>
        <w:t>tiering and reciprocity and wondered if they might be interested in bringing it up again. Ms.</w:t>
      </w:r>
      <w:r>
        <w:rPr>
          <w:spacing w:val="1"/>
        </w:rPr>
        <w:t> </w:t>
      </w:r>
      <w:r>
        <w:rPr/>
        <w:t>Hirsch stated that she receives inquiries regarding tiering and felt that it could be worth</w:t>
      </w:r>
      <w:r>
        <w:rPr>
          <w:spacing w:val="1"/>
        </w:rPr>
        <w:t> </w:t>
      </w:r>
      <w:r>
        <w:rPr/>
        <w:t>discussing</w:t>
      </w:r>
      <w:r>
        <w:rPr>
          <w:spacing w:val="-4"/>
        </w:rPr>
        <w:t> </w:t>
      </w:r>
      <w:r>
        <w:rPr/>
        <w:t>what</w:t>
      </w:r>
      <w:r>
        <w:rPr>
          <w:spacing w:val="-1"/>
        </w:rPr>
        <w:t> </w:t>
      </w:r>
      <w:r>
        <w:rPr/>
        <w:t>the Board</w:t>
      </w:r>
      <w:r>
        <w:rPr>
          <w:spacing w:val="-1"/>
        </w:rPr>
        <w:t> </w:t>
      </w:r>
      <w:r>
        <w:rPr/>
        <w:t>would need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informed</w:t>
      </w:r>
      <w:r>
        <w:rPr>
          <w:spacing w:val="-1"/>
        </w:rPr>
        <w:t> </w:t>
      </w:r>
      <w:r>
        <w:rPr/>
        <w:t>decision</w:t>
      </w:r>
      <w:r>
        <w:rPr>
          <w:spacing w:val="-1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tiering.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514" w:val="left" w:leader="none"/>
        </w:tabs>
        <w:spacing w:line="240" w:lineRule="auto" w:before="0" w:after="0"/>
        <w:ind w:left="1513" w:right="0" w:hanging="294"/>
        <w:jc w:val="left"/>
        <w:rPr>
          <w:sz w:val="24"/>
          <w:u w:val="none"/>
        </w:rPr>
      </w:pPr>
      <w:r>
        <w:rPr>
          <w:sz w:val="24"/>
          <w:u w:val="single"/>
        </w:rPr>
        <w:t>Adjournment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0"/>
        <w:ind w:left="1220" w:right="1250"/>
      </w:pPr>
      <w:r>
        <w:rPr/>
        <w:t>Motion to adjourn the meeting at 2:27 P.M. by Ms. Santarelli, seconded by Ms. Lau and</w:t>
      </w:r>
      <w:r>
        <w:rPr>
          <w:spacing w:val="1"/>
        </w:rPr>
        <w:t> </w:t>
      </w:r>
      <w:r>
        <w:rPr/>
        <w:t>unanimously approved by roll-call vote as follows: Claire Santarelli: yes; Joanne Calista: yes;</w:t>
      </w:r>
      <w:r>
        <w:rPr>
          <w:spacing w:val="1"/>
        </w:rPr>
        <w:t> </w:t>
      </w:r>
      <w:r>
        <w:rPr/>
        <w:t>Sharon</w:t>
      </w:r>
      <w:r>
        <w:rPr>
          <w:spacing w:val="-3"/>
        </w:rPr>
        <w:t> </w:t>
      </w:r>
      <w:r>
        <w:rPr/>
        <w:t>George: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Denise</w:t>
      </w:r>
      <w:r>
        <w:rPr>
          <w:spacing w:val="-2"/>
        </w:rPr>
        <w:t> </w:t>
      </w:r>
      <w:r>
        <w:rPr/>
        <w:t>Lau: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Catherine</w:t>
      </w:r>
      <w:r>
        <w:rPr>
          <w:spacing w:val="-2"/>
        </w:rPr>
        <w:t> </w:t>
      </w:r>
      <w:r>
        <w:rPr/>
        <w:t>Bourassa:</w:t>
      </w:r>
      <w:r>
        <w:rPr>
          <w:spacing w:val="1"/>
        </w:rPr>
        <w:t> </w:t>
      </w:r>
      <w:r>
        <w:rPr/>
        <w:t>yes;</w:t>
      </w:r>
      <w:r>
        <w:rPr>
          <w:spacing w:val="-3"/>
        </w:rPr>
        <w:t> </w:t>
      </w:r>
      <w:r>
        <w:rPr/>
        <w:t>Sheila</w:t>
      </w:r>
      <w:r>
        <w:rPr>
          <w:spacing w:val="-3"/>
        </w:rPr>
        <w:t> </w:t>
      </w:r>
      <w:r>
        <w:rPr/>
        <w:t>Och:</w:t>
      </w:r>
      <w:r>
        <w:rPr>
          <w:spacing w:val="1"/>
        </w:rPr>
        <w:t> </w:t>
      </w:r>
      <w:r>
        <w:rPr/>
        <w:t>yes;</w:t>
      </w:r>
      <w:r>
        <w:rPr>
          <w:spacing w:val="-3"/>
        </w:rPr>
        <w:t> </w:t>
      </w:r>
      <w:r>
        <w:rPr/>
        <w:t>Hugo</w:t>
      </w:r>
      <w:r>
        <w:rPr>
          <w:spacing w:val="-2"/>
        </w:rPr>
        <w:t> </w:t>
      </w:r>
      <w:r>
        <w:rPr/>
        <w:t>Santos:</w:t>
      </w:r>
      <w:r>
        <w:rPr>
          <w:spacing w:val="-57"/>
        </w:rPr>
        <w:t> </w:t>
      </w:r>
      <w:r>
        <w:rPr/>
        <w:t>yes.</w:t>
      </w:r>
      <w:r>
        <w:rPr>
          <w:spacing w:val="1"/>
        </w:rPr>
        <w:t> </w:t>
      </w:r>
      <w:r>
        <w:rPr/>
        <w:t>Absent: Susan Dargon-Hart.</w:t>
      </w:r>
      <w:r>
        <w:rPr>
          <w:spacing w:val="-1"/>
        </w:rPr>
        <w:t> </w:t>
      </w:r>
      <w:r>
        <w:rPr/>
        <w:t>Recused: None.</w:t>
      </w:r>
      <w:r>
        <w:rPr>
          <w:spacing w:val="2"/>
        </w:rPr>
        <w:t> </w:t>
      </w:r>
      <w:r>
        <w:rPr/>
        <w:t>Abstained: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5"/>
      </w:pPr>
    </w:p>
    <w:p>
      <w:pPr>
        <w:pStyle w:val="BodyText"/>
        <w:ind w:left="1220" w:right="1214"/>
      </w:pPr>
      <w:r>
        <w:rPr/>
        <w:t>The</w:t>
      </w:r>
      <w:r>
        <w:rPr>
          <w:spacing w:val="-3"/>
        </w:rPr>
        <w:t> </w:t>
      </w:r>
      <w:r>
        <w:rPr/>
        <w:t>next meeting</w:t>
      </w:r>
      <w:r>
        <w:rPr>
          <w:spacing w:val="-4"/>
        </w:rPr>
        <w:t> </w:t>
      </w:r>
      <w:r>
        <w:rPr/>
        <w:t>of the Board</w:t>
      </w:r>
      <w:r>
        <w:rPr>
          <w:spacing w:val="-1"/>
        </w:rPr>
        <w:t> </w:t>
      </w:r>
      <w:r>
        <w:rPr/>
        <w:t>of Certification of</w:t>
      </w:r>
      <w:r>
        <w:rPr>
          <w:spacing w:val="-2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Health Workers</w:t>
      </w:r>
      <w:r>
        <w:rPr>
          <w:spacing w:val="-1"/>
        </w:rPr>
        <w:t> </w:t>
      </w:r>
      <w:r>
        <w:rPr/>
        <w:t>is scheduled for</w:t>
      </w:r>
      <w:r>
        <w:rPr>
          <w:spacing w:val="-57"/>
        </w:rPr>
        <w:t> </w:t>
      </w:r>
      <w:r>
        <w:rPr/>
        <w:t>Tuesday,</w:t>
      </w:r>
      <w:r>
        <w:rPr>
          <w:spacing w:val="-1"/>
        </w:rPr>
        <w:t> </w:t>
      </w:r>
      <w:r>
        <w:rPr/>
        <w:t>August</w:t>
      </w:r>
      <w:r>
        <w:rPr>
          <w:spacing w:val="1"/>
        </w:rPr>
        <w:t> </w:t>
      </w:r>
      <w:r>
        <w:rPr/>
        <w:t>10, 2021.</w:t>
      </w:r>
    </w:p>
    <w:p>
      <w:pPr>
        <w:pStyle w:val="BodyText"/>
        <w:spacing w:before="3"/>
      </w:pPr>
    </w:p>
    <w:p>
      <w:pPr>
        <w:pStyle w:val="BodyText"/>
        <w:ind w:left="1220"/>
      </w:pPr>
      <w:r>
        <w:rPr/>
        <w:t>Respectfully</w:t>
      </w:r>
      <w:r>
        <w:rPr>
          <w:spacing w:val="-6"/>
        </w:rPr>
        <w:t> </w:t>
      </w:r>
      <w:r>
        <w:rPr/>
        <w:t>submitted:</w:t>
      </w:r>
    </w:p>
    <w:p>
      <w:pPr>
        <w:pStyle w:val="BodyText"/>
        <w:spacing w:before="5"/>
      </w:pPr>
    </w:p>
    <w:p>
      <w:pPr>
        <w:pStyle w:val="BodyText"/>
        <w:ind w:left="1220"/>
      </w:pPr>
      <w:r>
        <w:rPr/>
        <w:t>The</w:t>
      </w:r>
      <w:r>
        <w:rPr>
          <w:spacing w:val="-2"/>
        </w:rPr>
        <w:t> </w:t>
      </w:r>
      <w:r>
        <w:rPr/>
        <w:t>Board of</w:t>
      </w:r>
      <w:r>
        <w:rPr>
          <w:spacing w:val="-2"/>
        </w:rPr>
        <w:t> </w:t>
      </w:r>
      <w:r>
        <w:rPr/>
        <w:t>Certification of</w:t>
      </w:r>
      <w:r>
        <w:rPr>
          <w:spacing w:val="1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Health</w:t>
      </w:r>
      <w:r>
        <w:rPr>
          <w:spacing w:val="2"/>
        </w:rPr>
        <w:t> </w:t>
      </w:r>
      <w:r>
        <w:rPr/>
        <w:t>Workers.</w:t>
      </w:r>
    </w:p>
    <w:sectPr>
      <w:pgSz w:w="12240" w:h="15840"/>
      <w:pgMar w:top="1500" w:bottom="28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417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2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4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6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68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92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4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16" w:hanging="19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513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u w:val="single" w:color="000000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940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6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0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6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3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6" w:hanging="18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7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5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8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6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2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0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8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6" w:hanging="369"/>
      </w:pPr>
      <w:rPr>
        <w:rFonts w:hint="default"/>
        <w:lang w:val="en-us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2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13" w:hanging="294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Strachan, Mary C (DPH)</dc:creator>
  <dcterms:created xsi:type="dcterms:W3CDTF">2022-02-07T20:21:10Z</dcterms:created>
  <dcterms:modified xsi:type="dcterms:W3CDTF">2022-02-07T20:21:10Z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