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8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6570"/>
      </w:tblGrid>
      <w:tr w:rsidR="008D5637" w:rsidRPr="00274E25" w:rsidTr="00133538">
        <w:trPr>
          <w:trHeight w:val="505"/>
        </w:trPr>
        <w:tc>
          <w:tcPr>
            <w:tcW w:w="1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5637" w:rsidRPr="001B6AAB" w:rsidRDefault="004A72B6" w:rsidP="00E615D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Medication Assisted Treatment (MAT) Commission </w:t>
            </w:r>
          </w:p>
        </w:tc>
      </w:tr>
      <w:tr w:rsidR="008D5637" w:rsidRPr="00274E25" w:rsidTr="00B12805">
        <w:trPr>
          <w:trHeight w:val="505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5D94" w:rsidRPr="001B6AAB" w:rsidRDefault="0006317B" w:rsidP="00593D37">
            <w:pPr>
              <w:pStyle w:val="NoSpacing"/>
              <w:rPr>
                <w:b/>
                <w:sz w:val="20"/>
                <w:szCs w:val="20"/>
              </w:rPr>
            </w:pPr>
            <w:r w:rsidRPr="001B6AAB">
              <w:rPr>
                <w:b/>
                <w:sz w:val="20"/>
                <w:szCs w:val="20"/>
              </w:rPr>
              <w:t>M</w:t>
            </w:r>
            <w:r w:rsidR="001E4C75" w:rsidRPr="001B6AAB">
              <w:rPr>
                <w:b/>
                <w:sz w:val="20"/>
                <w:szCs w:val="20"/>
              </w:rPr>
              <w:t xml:space="preserve">eeting </w:t>
            </w:r>
            <w:r w:rsidR="00593D37" w:rsidRPr="001B6AAB">
              <w:rPr>
                <w:b/>
                <w:sz w:val="20"/>
                <w:szCs w:val="20"/>
              </w:rPr>
              <w:t>a</w:t>
            </w:r>
            <w:r w:rsidR="001E4C75" w:rsidRPr="001B6AAB">
              <w:rPr>
                <w:b/>
                <w:sz w:val="20"/>
                <w:szCs w:val="20"/>
              </w:rPr>
              <w:t>genda</w:t>
            </w: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5D94" w:rsidRPr="001B6AAB" w:rsidRDefault="001E4C75" w:rsidP="008D5637">
            <w:pPr>
              <w:pStyle w:val="NoSpacing"/>
              <w:rPr>
                <w:b/>
                <w:sz w:val="20"/>
                <w:szCs w:val="20"/>
              </w:rPr>
            </w:pPr>
            <w:r w:rsidRPr="001B6AAB">
              <w:rPr>
                <w:b/>
                <w:sz w:val="20"/>
                <w:szCs w:val="20"/>
              </w:rPr>
              <w:t xml:space="preserve">Commission </w:t>
            </w:r>
            <w:r w:rsidR="008D5637" w:rsidRPr="001B6AAB">
              <w:rPr>
                <w:b/>
                <w:sz w:val="20"/>
                <w:szCs w:val="20"/>
              </w:rPr>
              <w:t>c</w:t>
            </w:r>
            <w:r w:rsidR="004932D8" w:rsidRPr="001B6AAB">
              <w:rPr>
                <w:b/>
                <w:sz w:val="20"/>
                <w:szCs w:val="20"/>
              </w:rPr>
              <w:t>harge</w:t>
            </w:r>
            <w:r w:rsidR="00A63B65" w:rsidRPr="001B6AAB">
              <w:rPr>
                <w:b/>
                <w:sz w:val="20"/>
                <w:szCs w:val="20"/>
              </w:rPr>
              <w:t>(s)</w:t>
            </w:r>
            <w:r w:rsidR="004932D8" w:rsidRPr="001B6AAB">
              <w:rPr>
                <w:b/>
                <w:sz w:val="20"/>
                <w:szCs w:val="20"/>
              </w:rPr>
              <w:t xml:space="preserve"> discussed during meet</w:t>
            </w:r>
            <w:r w:rsidR="008D5637" w:rsidRPr="001B6AAB">
              <w:rPr>
                <w:b/>
                <w:sz w:val="20"/>
                <w:szCs w:val="20"/>
              </w:rPr>
              <w:t>ing</w:t>
            </w:r>
          </w:p>
        </w:tc>
      </w:tr>
      <w:tr w:rsidR="00156741" w:rsidRPr="00274E25" w:rsidTr="00B12805">
        <w:trPr>
          <w:trHeight w:val="3259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741" w:rsidRPr="00C815AF" w:rsidRDefault="00156741" w:rsidP="000D2C4D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  <w:p w:rsidR="00156741" w:rsidRPr="00C815AF" w:rsidRDefault="00156741" w:rsidP="000D2C4D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</w:rPr>
              <w:t>July 30, 2019</w:t>
            </w:r>
          </w:p>
          <w:p w:rsidR="00156741" w:rsidRPr="00C815AF" w:rsidRDefault="00156741" w:rsidP="000D2C4D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  <w:p w:rsidR="00156741" w:rsidRPr="00C815AF" w:rsidRDefault="00156741" w:rsidP="000D2C4D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u w:val="single"/>
              </w:rPr>
            </w:pPr>
            <w:r w:rsidRPr="00C815AF">
              <w:rPr>
                <w:rFonts w:asciiTheme="minorHAnsi" w:eastAsia="Calibr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u w:val="single"/>
              </w:rPr>
              <w:t>Agenda</w:t>
            </w:r>
          </w:p>
          <w:p w:rsidR="00156741" w:rsidRDefault="00156741" w:rsidP="000D2C4D">
            <w:pPr>
              <w:pStyle w:val="ListParagraph"/>
              <w:rPr>
                <w:rFonts w:asciiTheme="minorHAnsi" w:eastAsia="Calibri" w:hAnsiTheme="minorHAnsi" w:cstheme="minorHAnsi"/>
              </w:rPr>
            </w:pPr>
          </w:p>
          <w:p w:rsidR="00156741" w:rsidRPr="00156741" w:rsidRDefault="00156741" w:rsidP="00156741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Calibri" w:hAnsiTheme="minorHAnsi" w:cstheme="minorHAnsi"/>
              </w:rPr>
            </w:pPr>
            <w:r w:rsidRPr="0015674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Welcome </w:t>
            </w:r>
          </w:p>
          <w:p w:rsidR="00156741" w:rsidRPr="000F7FAA" w:rsidRDefault="00156741" w:rsidP="000F7FAA">
            <w:pPr>
              <w:pStyle w:val="ListParagraph"/>
              <w:numPr>
                <w:ilvl w:val="0"/>
                <w:numId w:val="21"/>
              </w:numPr>
              <w:rPr>
                <w:rFonts w:eastAsia="Calibri" w:cstheme="minorHAnsi"/>
              </w:rPr>
            </w:pPr>
            <w:r w:rsidRPr="0015674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Review of Commission members comments and recommendations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741" w:rsidRPr="001B6AAB" w:rsidRDefault="00156741" w:rsidP="00156741">
            <w:pPr>
              <w:pStyle w:val="NoSpacing"/>
              <w:rPr>
                <w:b/>
                <w:sz w:val="20"/>
                <w:szCs w:val="20"/>
              </w:rPr>
            </w:pPr>
            <w:r w:rsidRPr="001B6AAB">
              <w:rPr>
                <w:b/>
                <w:sz w:val="20"/>
                <w:szCs w:val="20"/>
              </w:rPr>
              <w:t>The Commission must:</w:t>
            </w:r>
          </w:p>
          <w:p w:rsidR="00156741" w:rsidRPr="001B6AAB" w:rsidRDefault="00156741" w:rsidP="0015674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 xml:space="preserve">create aggregate demographic and geographic profiles of individuals who use medication-assisted treatment; </w:t>
            </w:r>
          </w:p>
          <w:p w:rsidR="00156741" w:rsidRPr="001B6AAB" w:rsidRDefault="00156741" w:rsidP="0015674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 xml:space="preserve">examine the availability of and barriers to accessing medication-assisted treatment, including federal, state and local laws and regulations; </w:t>
            </w:r>
          </w:p>
          <w:p w:rsidR="00156741" w:rsidRPr="001B6AAB" w:rsidRDefault="00156741" w:rsidP="0015674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 xml:space="preserve">determine the current utilization of, and projected need for, medication-assisted treatment in inpatient and outpatient settings, including, but not limited to, inpatient and residential substance use treatment facilities, inpatient psychiatric settings, pharmacy settings, mobile settings and primary care settings; </w:t>
            </w:r>
          </w:p>
          <w:p w:rsidR="00156741" w:rsidRPr="001B6AAB" w:rsidRDefault="00156741" w:rsidP="0015674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>identify ways to expand access to medication-assisted treatment in both inpatient and outpatient settings;</w:t>
            </w:r>
          </w:p>
          <w:p w:rsidR="00156741" w:rsidRPr="001B6AAB" w:rsidRDefault="00156741" w:rsidP="0015674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 xml:space="preserve">identify ways to encourage practitioners to seek waivers to administer buprenorphine to treat patients with opioid use disorder; </w:t>
            </w:r>
          </w:p>
          <w:p w:rsidR="00156741" w:rsidRPr="00DC6251" w:rsidRDefault="00156741" w:rsidP="00156741">
            <w:pPr>
              <w:pStyle w:val="ListParagraph"/>
              <w:numPr>
                <w:ilvl w:val="0"/>
                <w:numId w:val="18"/>
              </w:numPr>
              <w:rPr>
                <w:rFonts w:ascii="Gill Sans MT" w:hAnsi="Gill Sans MT" w:cs="Arial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 xml:space="preserve">study the availability of and concurrent use of behavioral health therapy for individuals receiving medication-assisted treatment; </w:t>
            </w:r>
          </w:p>
          <w:p w:rsidR="00156741" w:rsidRPr="001B6AAB" w:rsidRDefault="00156741" w:rsidP="00C815AF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156741" w:rsidRPr="00274E25" w:rsidTr="00FC7813">
        <w:trPr>
          <w:trHeight w:val="532"/>
        </w:trPr>
        <w:tc>
          <w:tcPr>
            <w:tcW w:w="1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741" w:rsidRPr="00FD111C" w:rsidRDefault="00156741" w:rsidP="00FC7813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Calibri" w:hAnsiTheme="minorHAnsi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Upcoming Meeting dates:  </w:t>
            </w:r>
            <w:r w:rsidRPr="00FD111C">
              <w:rPr>
                <w:rFonts w:asciiTheme="minorHAnsi" w:eastAsia="Calibri" w:hAnsiTheme="minorHAnsi"/>
                <w:bCs/>
                <w:color w:val="000000" w:themeColor="text1"/>
                <w:kern w:val="24"/>
                <w:sz w:val="20"/>
                <w:szCs w:val="20"/>
              </w:rPr>
              <w:t>March 19, 1-3pm; May 21, 1-3pm; June 26, 1-3pm; July 30, 1-3pm</w:t>
            </w:r>
            <w:r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.  </w:t>
            </w:r>
            <w:r>
              <w:rPr>
                <w:rFonts w:asciiTheme="minorHAnsi" w:eastAsia="Calibri" w:hAnsiTheme="minorHAnsi"/>
                <w:bCs/>
                <w:color w:val="000000" w:themeColor="text1"/>
                <w:kern w:val="24"/>
                <w:sz w:val="20"/>
                <w:szCs w:val="20"/>
              </w:rPr>
              <w:t xml:space="preserve">All meetings to be held in the Public Health Council (PHC) 250 Washington Street Boston MA </w:t>
            </w:r>
          </w:p>
        </w:tc>
      </w:tr>
      <w:tr w:rsidR="00156741" w:rsidRPr="00274E25" w:rsidTr="00FC7813">
        <w:trPr>
          <w:trHeight w:val="532"/>
        </w:trPr>
        <w:tc>
          <w:tcPr>
            <w:tcW w:w="1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741" w:rsidRDefault="00156741" w:rsidP="00FC7813">
            <w:pPr>
              <w:pStyle w:val="NormalWeb"/>
              <w:spacing w:before="0" w:beforeAutospacing="0" w:after="0" w:afterAutospacing="0" w:line="276" w:lineRule="auto"/>
              <w:rPr>
                <w:rStyle w:val="Hyperlink"/>
                <w:rFonts w:asciiTheme="minorHAnsi" w:eastAsia="Calibri" w:hAnsiTheme="minorHAnsi"/>
                <w:b/>
                <w:bCs/>
                <w:kern w:val="24"/>
                <w:sz w:val="20"/>
                <w:szCs w:val="20"/>
              </w:rPr>
            </w:pPr>
            <w:r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Commission Website: </w:t>
            </w:r>
            <w:hyperlink r:id="rId9" w:history="1">
              <w:r w:rsidRPr="0050311E">
                <w:rPr>
                  <w:rStyle w:val="Hyperlink"/>
                  <w:rFonts w:asciiTheme="minorHAnsi" w:eastAsia="Calibri" w:hAnsiTheme="minorHAnsi"/>
                  <w:b/>
                  <w:bCs/>
                  <w:kern w:val="24"/>
                  <w:sz w:val="20"/>
                  <w:szCs w:val="20"/>
                </w:rPr>
                <w:t>https://www.mass.gov/orgs/medication-assisted-treatment-mat-commission</w:t>
              </w:r>
            </w:hyperlink>
          </w:p>
          <w:p w:rsidR="00156741" w:rsidRDefault="00156741" w:rsidP="00FC7813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Calibri" w:hAnsiTheme="minorHAnsi"/>
                <w:bCs/>
                <w:color w:val="000000" w:themeColor="text1"/>
                <w:kern w:val="24"/>
                <w:sz w:val="20"/>
                <w:szCs w:val="20"/>
              </w:rPr>
            </w:pPr>
            <w:r w:rsidRPr="00021CFE"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Commission Email</w:t>
            </w:r>
            <w:r>
              <w:rPr>
                <w:rFonts w:asciiTheme="minorHAnsi" w:eastAsia="Calibri" w:hAnsiTheme="minorHAnsi"/>
                <w:bCs/>
                <w:color w:val="000000" w:themeColor="text1"/>
                <w:kern w:val="24"/>
                <w:sz w:val="20"/>
                <w:szCs w:val="20"/>
              </w:rPr>
              <w:t xml:space="preserve">: </w:t>
            </w:r>
            <w:hyperlink r:id="rId10" w:history="1">
              <w:r w:rsidRPr="00201B25">
                <w:rPr>
                  <w:rStyle w:val="Hyperlink"/>
                  <w:rFonts w:asciiTheme="minorHAnsi" w:eastAsia="Calibri" w:hAnsiTheme="minorHAnsi"/>
                  <w:bCs/>
                  <w:kern w:val="24"/>
                  <w:sz w:val="20"/>
                  <w:szCs w:val="20"/>
                </w:rPr>
                <w:t>MAT.Commission@state.ma.us</w:t>
              </w:r>
            </w:hyperlink>
          </w:p>
          <w:p w:rsidR="00156741" w:rsidRPr="001B6AAB" w:rsidRDefault="00156741" w:rsidP="00850997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156741" w:rsidRPr="00274E25" w:rsidTr="00FC7813">
        <w:trPr>
          <w:trHeight w:val="532"/>
        </w:trPr>
        <w:tc>
          <w:tcPr>
            <w:tcW w:w="1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741" w:rsidRPr="001B6AAB" w:rsidRDefault="00156741" w:rsidP="00FC7813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</w:pPr>
          </w:p>
          <w:p w:rsidR="00156741" w:rsidRPr="00FD111C" w:rsidRDefault="00156741" w:rsidP="00FC7813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Calibri" w:hAnsiTheme="minorHAns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August 9</w:t>
            </w:r>
            <w:r w:rsidRPr="001B6AAB"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, 2019    –    </w:t>
            </w:r>
            <w:r w:rsidRPr="00FD111C">
              <w:rPr>
                <w:rFonts w:asciiTheme="minorHAnsi" w:eastAsia="Calibri" w:hAnsiTheme="minorHAnsi"/>
                <w:color w:val="000000" w:themeColor="text1"/>
                <w:kern w:val="24"/>
                <w:sz w:val="20"/>
                <w:szCs w:val="20"/>
              </w:rPr>
              <w:t>Submission of Commission’s findings and recommendations to the Legislature</w:t>
            </w:r>
          </w:p>
          <w:p w:rsidR="00156741" w:rsidRPr="001B6AAB" w:rsidRDefault="00156741" w:rsidP="00FC7813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831DC8" w:rsidRPr="00274E25" w:rsidRDefault="00F8629F" w:rsidP="001E4C75">
      <w:pPr>
        <w:rPr>
          <w:rFonts w:ascii="Gill Sans MT" w:hAnsi="Gill Sans MT"/>
          <w:sz w:val="24"/>
          <w:szCs w:val="24"/>
        </w:rPr>
      </w:pPr>
    </w:p>
    <w:sectPr w:rsidR="00831DC8" w:rsidRPr="00274E25" w:rsidSect="00A2064F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29F" w:rsidRDefault="00F8629F" w:rsidP="003F7E74">
      <w:pPr>
        <w:spacing w:after="0" w:line="240" w:lineRule="auto"/>
      </w:pPr>
      <w:r>
        <w:separator/>
      </w:r>
    </w:p>
  </w:endnote>
  <w:endnote w:type="continuationSeparator" w:id="0">
    <w:p w:rsidR="00F8629F" w:rsidRDefault="00F8629F" w:rsidP="003F7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270" w:rsidRDefault="00BE6270">
    <w:pPr>
      <w:pStyle w:val="Footer"/>
    </w:pPr>
    <w:r>
      <w:tab/>
    </w:r>
    <w:r>
      <w:tab/>
      <w:t>MAT Commission Agenda</w:t>
    </w:r>
  </w:p>
  <w:p w:rsidR="00BE6270" w:rsidRDefault="00BE62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29F" w:rsidRDefault="00F8629F" w:rsidP="003F7E74">
      <w:pPr>
        <w:spacing w:after="0" w:line="240" w:lineRule="auto"/>
      </w:pPr>
      <w:r>
        <w:separator/>
      </w:r>
    </w:p>
  </w:footnote>
  <w:footnote w:type="continuationSeparator" w:id="0">
    <w:p w:rsidR="00F8629F" w:rsidRDefault="00F8629F" w:rsidP="003F7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C4A"/>
    <w:multiLevelType w:val="hybridMultilevel"/>
    <w:tmpl w:val="190E9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77838"/>
    <w:multiLevelType w:val="hybridMultilevel"/>
    <w:tmpl w:val="836AEE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BF15DB"/>
    <w:multiLevelType w:val="hybridMultilevel"/>
    <w:tmpl w:val="276C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75472"/>
    <w:multiLevelType w:val="hybridMultilevel"/>
    <w:tmpl w:val="DFE27E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8235C"/>
    <w:multiLevelType w:val="hybridMultilevel"/>
    <w:tmpl w:val="B74C8E50"/>
    <w:lvl w:ilvl="0" w:tplc="16E6E9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904EA"/>
    <w:multiLevelType w:val="hybridMultilevel"/>
    <w:tmpl w:val="808E5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DBC378E"/>
    <w:multiLevelType w:val="hybridMultilevel"/>
    <w:tmpl w:val="47027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6058AB"/>
    <w:multiLevelType w:val="hybridMultilevel"/>
    <w:tmpl w:val="DCD0A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71995"/>
    <w:multiLevelType w:val="hybridMultilevel"/>
    <w:tmpl w:val="6004F146"/>
    <w:lvl w:ilvl="0" w:tplc="04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9">
    <w:nsid w:val="4A1C5F2C"/>
    <w:multiLevelType w:val="hybridMultilevel"/>
    <w:tmpl w:val="43267B6A"/>
    <w:lvl w:ilvl="0" w:tplc="2F3210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2171E"/>
    <w:multiLevelType w:val="hybridMultilevel"/>
    <w:tmpl w:val="34761B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661B6A"/>
    <w:multiLevelType w:val="hybridMultilevel"/>
    <w:tmpl w:val="AED6B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3287104"/>
    <w:multiLevelType w:val="hybridMultilevel"/>
    <w:tmpl w:val="A88EF672"/>
    <w:lvl w:ilvl="0" w:tplc="19367A7C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B50761"/>
    <w:multiLevelType w:val="hybridMultilevel"/>
    <w:tmpl w:val="9A72B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C699E"/>
    <w:multiLevelType w:val="hybridMultilevel"/>
    <w:tmpl w:val="245405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026C18"/>
    <w:multiLevelType w:val="hybridMultilevel"/>
    <w:tmpl w:val="482AC3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D3E6EB5"/>
    <w:multiLevelType w:val="hybridMultilevel"/>
    <w:tmpl w:val="B31493BE"/>
    <w:lvl w:ilvl="0" w:tplc="0409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7">
    <w:nsid w:val="5EC73535"/>
    <w:multiLevelType w:val="hybridMultilevel"/>
    <w:tmpl w:val="FCCA54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61918D9"/>
    <w:multiLevelType w:val="hybridMultilevel"/>
    <w:tmpl w:val="D18C84C8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>
    <w:nsid w:val="6F9D2759"/>
    <w:multiLevelType w:val="hybridMultilevel"/>
    <w:tmpl w:val="5F1079DA"/>
    <w:lvl w:ilvl="0" w:tplc="01383F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10797E"/>
    <w:multiLevelType w:val="hybridMultilevel"/>
    <w:tmpl w:val="5FB88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8"/>
  </w:num>
  <w:num w:numId="4">
    <w:abstractNumId w:val="9"/>
  </w:num>
  <w:num w:numId="5">
    <w:abstractNumId w:val="13"/>
  </w:num>
  <w:num w:numId="6">
    <w:abstractNumId w:val="4"/>
  </w:num>
  <w:num w:numId="7">
    <w:abstractNumId w:val="2"/>
  </w:num>
  <w:num w:numId="8">
    <w:abstractNumId w:val="14"/>
  </w:num>
  <w:num w:numId="9">
    <w:abstractNumId w:val="12"/>
  </w:num>
  <w:num w:numId="10">
    <w:abstractNumId w:val="6"/>
  </w:num>
  <w:num w:numId="11">
    <w:abstractNumId w:val="3"/>
  </w:num>
  <w:num w:numId="12">
    <w:abstractNumId w:val="17"/>
  </w:num>
  <w:num w:numId="13">
    <w:abstractNumId w:val="16"/>
  </w:num>
  <w:num w:numId="14">
    <w:abstractNumId w:val="8"/>
  </w:num>
  <w:num w:numId="15">
    <w:abstractNumId w:val="10"/>
  </w:num>
  <w:num w:numId="16">
    <w:abstractNumId w:val="1"/>
  </w:num>
  <w:num w:numId="17">
    <w:abstractNumId w:val="7"/>
  </w:num>
  <w:num w:numId="18">
    <w:abstractNumId w:val="11"/>
  </w:num>
  <w:num w:numId="19">
    <w:abstractNumId w:val="0"/>
  </w:num>
  <w:num w:numId="20">
    <w:abstractNumId w:val="15"/>
  </w:num>
  <w:num w:numId="21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C75"/>
    <w:rsid w:val="00003BD1"/>
    <w:rsid w:val="00017BF0"/>
    <w:rsid w:val="00021248"/>
    <w:rsid w:val="00021CFE"/>
    <w:rsid w:val="00022AA7"/>
    <w:rsid w:val="00030A9D"/>
    <w:rsid w:val="00033F99"/>
    <w:rsid w:val="00043EC9"/>
    <w:rsid w:val="0004490E"/>
    <w:rsid w:val="00044ED6"/>
    <w:rsid w:val="0006317B"/>
    <w:rsid w:val="000659E2"/>
    <w:rsid w:val="0006664D"/>
    <w:rsid w:val="00067A95"/>
    <w:rsid w:val="00074166"/>
    <w:rsid w:val="0007600D"/>
    <w:rsid w:val="00083985"/>
    <w:rsid w:val="000A0359"/>
    <w:rsid w:val="000B70F8"/>
    <w:rsid w:val="000E0052"/>
    <w:rsid w:val="000E0351"/>
    <w:rsid w:val="000E5CF4"/>
    <w:rsid w:val="000F10AF"/>
    <w:rsid w:val="000F7FAA"/>
    <w:rsid w:val="00101216"/>
    <w:rsid w:val="00105CC0"/>
    <w:rsid w:val="00110D1A"/>
    <w:rsid w:val="00112531"/>
    <w:rsid w:val="0011476B"/>
    <w:rsid w:val="00121D46"/>
    <w:rsid w:val="00133538"/>
    <w:rsid w:val="00137972"/>
    <w:rsid w:val="001425D6"/>
    <w:rsid w:val="00144E72"/>
    <w:rsid w:val="00154217"/>
    <w:rsid w:val="00156741"/>
    <w:rsid w:val="00161707"/>
    <w:rsid w:val="00174665"/>
    <w:rsid w:val="00182106"/>
    <w:rsid w:val="001B2877"/>
    <w:rsid w:val="001B6AAB"/>
    <w:rsid w:val="001C64DA"/>
    <w:rsid w:val="001E4C75"/>
    <w:rsid w:val="001E65B4"/>
    <w:rsid w:val="001F14CB"/>
    <w:rsid w:val="00202E4B"/>
    <w:rsid w:val="0020577C"/>
    <w:rsid w:val="00213072"/>
    <w:rsid w:val="00221AC7"/>
    <w:rsid w:val="00226143"/>
    <w:rsid w:val="00226C4B"/>
    <w:rsid w:val="00233882"/>
    <w:rsid w:val="00250AFD"/>
    <w:rsid w:val="00253EB9"/>
    <w:rsid w:val="00254A2C"/>
    <w:rsid w:val="0025585E"/>
    <w:rsid w:val="00263D38"/>
    <w:rsid w:val="00264D26"/>
    <w:rsid w:val="00274E25"/>
    <w:rsid w:val="00277B0F"/>
    <w:rsid w:val="00291074"/>
    <w:rsid w:val="0029507E"/>
    <w:rsid w:val="002950A8"/>
    <w:rsid w:val="002B1F4E"/>
    <w:rsid w:val="002C271D"/>
    <w:rsid w:val="002D0306"/>
    <w:rsid w:val="002E0B12"/>
    <w:rsid w:val="002F2F30"/>
    <w:rsid w:val="0030130B"/>
    <w:rsid w:val="0030233E"/>
    <w:rsid w:val="003126B0"/>
    <w:rsid w:val="00315F3F"/>
    <w:rsid w:val="00337302"/>
    <w:rsid w:val="003379F9"/>
    <w:rsid w:val="00357CE3"/>
    <w:rsid w:val="00360CA9"/>
    <w:rsid w:val="00362E09"/>
    <w:rsid w:val="00377587"/>
    <w:rsid w:val="003A1B8D"/>
    <w:rsid w:val="003A3088"/>
    <w:rsid w:val="003B0C71"/>
    <w:rsid w:val="003B5649"/>
    <w:rsid w:val="003B56DC"/>
    <w:rsid w:val="003C17C8"/>
    <w:rsid w:val="003D5291"/>
    <w:rsid w:val="003F7E74"/>
    <w:rsid w:val="00431426"/>
    <w:rsid w:val="00432EF9"/>
    <w:rsid w:val="00467711"/>
    <w:rsid w:val="00473D78"/>
    <w:rsid w:val="004842E8"/>
    <w:rsid w:val="004932D8"/>
    <w:rsid w:val="004A72B6"/>
    <w:rsid w:val="004B0B42"/>
    <w:rsid w:val="004F00FB"/>
    <w:rsid w:val="004F26BD"/>
    <w:rsid w:val="004F6790"/>
    <w:rsid w:val="0050624D"/>
    <w:rsid w:val="00506F68"/>
    <w:rsid w:val="005121FC"/>
    <w:rsid w:val="005144B7"/>
    <w:rsid w:val="0052461F"/>
    <w:rsid w:val="00526D9A"/>
    <w:rsid w:val="00541C5E"/>
    <w:rsid w:val="0055009A"/>
    <w:rsid w:val="00550ECF"/>
    <w:rsid w:val="0055235C"/>
    <w:rsid w:val="005614D8"/>
    <w:rsid w:val="005702BC"/>
    <w:rsid w:val="00593D37"/>
    <w:rsid w:val="005A6A7A"/>
    <w:rsid w:val="005C2F76"/>
    <w:rsid w:val="005C7006"/>
    <w:rsid w:val="005D40BD"/>
    <w:rsid w:val="005E75EC"/>
    <w:rsid w:val="005F0963"/>
    <w:rsid w:val="00611C4D"/>
    <w:rsid w:val="006134B6"/>
    <w:rsid w:val="00615DD4"/>
    <w:rsid w:val="006343ED"/>
    <w:rsid w:val="00653A05"/>
    <w:rsid w:val="0068447E"/>
    <w:rsid w:val="006967CD"/>
    <w:rsid w:val="006A0040"/>
    <w:rsid w:val="006A6ADC"/>
    <w:rsid w:val="006C5C64"/>
    <w:rsid w:val="006C5D94"/>
    <w:rsid w:val="006F0655"/>
    <w:rsid w:val="006F721C"/>
    <w:rsid w:val="0070048E"/>
    <w:rsid w:val="0070639C"/>
    <w:rsid w:val="00712387"/>
    <w:rsid w:val="0071368D"/>
    <w:rsid w:val="007204F8"/>
    <w:rsid w:val="00731F74"/>
    <w:rsid w:val="00742131"/>
    <w:rsid w:val="00755FAC"/>
    <w:rsid w:val="00783981"/>
    <w:rsid w:val="00787848"/>
    <w:rsid w:val="007C14D8"/>
    <w:rsid w:val="007D400B"/>
    <w:rsid w:val="007D4098"/>
    <w:rsid w:val="007E01AA"/>
    <w:rsid w:val="007F4F8E"/>
    <w:rsid w:val="0080036F"/>
    <w:rsid w:val="00801746"/>
    <w:rsid w:val="00803B1A"/>
    <w:rsid w:val="008049AF"/>
    <w:rsid w:val="0082614A"/>
    <w:rsid w:val="008443EC"/>
    <w:rsid w:val="00844CC9"/>
    <w:rsid w:val="00847959"/>
    <w:rsid w:val="00850997"/>
    <w:rsid w:val="00854123"/>
    <w:rsid w:val="008559B7"/>
    <w:rsid w:val="00862758"/>
    <w:rsid w:val="008655F4"/>
    <w:rsid w:val="00865D4A"/>
    <w:rsid w:val="00866E1B"/>
    <w:rsid w:val="008709B4"/>
    <w:rsid w:val="00873597"/>
    <w:rsid w:val="00875F94"/>
    <w:rsid w:val="00884452"/>
    <w:rsid w:val="008877D5"/>
    <w:rsid w:val="00887DE2"/>
    <w:rsid w:val="00891F88"/>
    <w:rsid w:val="0089428E"/>
    <w:rsid w:val="00894816"/>
    <w:rsid w:val="008C206D"/>
    <w:rsid w:val="008C24B0"/>
    <w:rsid w:val="008D5637"/>
    <w:rsid w:val="008E1DB6"/>
    <w:rsid w:val="008E3D3B"/>
    <w:rsid w:val="008E65F5"/>
    <w:rsid w:val="008E72DC"/>
    <w:rsid w:val="008F655B"/>
    <w:rsid w:val="009072A9"/>
    <w:rsid w:val="00912E37"/>
    <w:rsid w:val="00916804"/>
    <w:rsid w:val="009455A3"/>
    <w:rsid w:val="00945E6B"/>
    <w:rsid w:val="00947889"/>
    <w:rsid w:val="00967211"/>
    <w:rsid w:val="0096799A"/>
    <w:rsid w:val="0099297B"/>
    <w:rsid w:val="00993BBF"/>
    <w:rsid w:val="009B141B"/>
    <w:rsid w:val="009B6591"/>
    <w:rsid w:val="009C71EB"/>
    <w:rsid w:val="009C7C71"/>
    <w:rsid w:val="009E4243"/>
    <w:rsid w:val="009F7004"/>
    <w:rsid w:val="00A13A06"/>
    <w:rsid w:val="00A150A4"/>
    <w:rsid w:val="00A2064F"/>
    <w:rsid w:val="00A374CB"/>
    <w:rsid w:val="00A4077F"/>
    <w:rsid w:val="00A623D9"/>
    <w:rsid w:val="00A6288C"/>
    <w:rsid w:val="00A62F58"/>
    <w:rsid w:val="00A63B65"/>
    <w:rsid w:val="00A64D0B"/>
    <w:rsid w:val="00A91583"/>
    <w:rsid w:val="00AA26E7"/>
    <w:rsid w:val="00AB303E"/>
    <w:rsid w:val="00AB7A5A"/>
    <w:rsid w:val="00AC6FFC"/>
    <w:rsid w:val="00AD605E"/>
    <w:rsid w:val="00AD785D"/>
    <w:rsid w:val="00AF0422"/>
    <w:rsid w:val="00B12805"/>
    <w:rsid w:val="00B17877"/>
    <w:rsid w:val="00B35077"/>
    <w:rsid w:val="00B545CB"/>
    <w:rsid w:val="00B57B42"/>
    <w:rsid w:val="00B6731A"/>
    <w:rsid w:val="00B81536"/>
    <w:rsid w:val="00B91A2F"/>
    <w:rsid w:val="00B97746"/>
    <w:rsid w:val="00BB7676"/>
    <w:rsid w:val="00BC799E"/>
    <w:rsid w:val="00BE2991"/>
    <w:rsid w:val="00BE6270"/>
    <w:rsid w:val="00C07632"/>
    <w:rsid w:val="00C07676"/>
    <w:rsid w:val="00C252C6"/>
    <w:rsid w:val="00C37B45"/>
    <w:rsid w:val="00C4367D"/>
    <w:rsid w:val="00C71C46"/>
    <w:rsid w:val="00C77B13"/>
    <w:rsid w:val="00C815AF"/>
    <w:rsid w:val="00C90749"/>
    <w:rsid w:val="00CA22E1"/>
    <w:rsid w:val="00CA642D"/>
    <w:rsid w:val="00CB51EF"/>
    <w:rsid w:val="00CC01F5"/>
    <w:rsid w:val="00CC2484"/>
    <w:rsid w:val="00CC6445"/>
    <w:rsid w:val="00D026FD"/>
    <w:rsid w:val="00D22A4E"/>
    <w:rsid w:val="00D23F56"/>
    <w:rsid w:val="00D34F69"/>
    <w:rsid w:val="00D47DED"/>
    <w:rsid w:val="00D77BF1"/>
    <w:rsid w:val="00D9654D"/>
    <w:rsid w:val="00DA5FC9"/>
    <w:rsid w:val="00DB0F69"/>
    <w:rsid w:val="00DC5C90"/>
    <w:rsid w:val="00DD55C9"/>
    <w:rsid w:val="00E039B9"/>
    <w:rsid w:val="00E24ABB"/>
    <w:rsid w:val="00E615D3"/>
    <w:rsid w:val="00E65965"/>
    <w:rsid w:val="00E77707"/>
    <w:rsid w:val="00E9263D"/>
    <w:rsid w:val="00E948CE"/>
    <w:rsid w:val="00EA1BF9"/>
    <w:rsid w:val="00EB24B4"/>
    <w:rsid w:val="00EB4CF5"/>
    <w:rsid w:val="00EB70A8"/>
    <w:rsid w:val="00EC6B11"/>
    <w:rsid w:val="00ED68BB"/>
    <w:rsid w:val="00EE1909"/>
    <w:rsid w:val="00EE2BE0"/>
    <w:rsid w:val="00EF6A83"/>
    <w:rsid w:val="00F05925"/>
    <w:rsid w:val="00F06B78"/>
    <w:rsid w:val="00F23D11"/>
    <w:rsid w:val="00F44A2B"/>
    <w:rsid w:val="00F67400"/>
    <w:rsid w:val="00F76055"/>
    <w:rsid w:val="00F84A2E"/>
    <w:rsid w:val="00F8629F"/>
    <w:rsid w:val="00F932BF"/>
    <w:rsid w:val="00F97784"/>
    <w:rsid w:val="00FA59B1"/>
    <w:rsid w:val="00FC7813"/>
    <w:rsid w:val="00FD111C"/>
    <w:rsid w:val="00FD3B2C"/>
    <w:rsid w:val="00FF0498"/>
    <w:rsid w:val="00FF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C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E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4C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E72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7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E74"/>
  </w:style>
  <w:style w:type="paragraph" w:styleId="Footer">
    <w:name w:val="footer"/>
    <w:basedOn w:val="Normal"/>
    <w:link w:val="FooterChar"/>
    <w:uiPriority w:val="99"/>
    <w:unhideWhenUsed/>
    <w:rsid w:val="003F7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E74"/>
  </w:style>
  <w:style w:type="character" w:styleId="Hyperlink">
    <w:name w:val="Hyperlink"/>
    <w:basedOn w:val="DefaultParagraphFont"/>
    <w:uiPriority w:val="99"/>
    <w:unhideWhenUsed/>
    <w:rsid w:val="00865D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63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C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E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4C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E72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7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E74"/>
  </w:style>
  <w:style w:type="paragraph" w:styleId="Footer">
    <w:name w:val="footer"/>
    <w:basedOn w:val="Normal"/>
    <w:link w:val="FooterChar"/>
    <w:uiPriority w:val="99"/>
    <w:unhideWhenUsed/>
    <w:rsid w:val="003F7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E74"/>
  </w:style>
  <w:style w:type="character" w:styleId="Hyperlink">
    <w:name w:val="Hyperlink"/>
    <w:basedOn w:val="DefaultParagraphFont"/>
    <w:uiPriority w:val="99"/>
    <w:unhideWhenUsed/>
    <w:rsid w:val="00865D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63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0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7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6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4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6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4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5870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71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3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3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7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2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4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2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4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5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AT.Commission@state.ma.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ass.gov/orgs/medication-assisted-treatment-mat-commi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82B50-B637-4080-8171-D683AD9A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Cohen</dc:creator>
  <cp:lastModifiedBy> </cp:lastModifiedBy>
  <cp:revision>2</cp:revision>
  <cp:lastPrinted>2019-03-14T13:30:00Z</cp:lastPrinted>
  <dcterms:created xsi:type="dcterms:W3CDTF">2019-07-30T16:58:00Z</dcterms:created>
  <dcterms:modified xsi:type="dcterms:W3CDTF">2019-07-30T16:58:00Z</dcterms:modified>
</cp:coreProperties>
</file>