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DF8AF" w14:textId="77777777" w:rsidR="00BD590E" w:rsidRDefault="00BD590E" w:rsidP="00BD590E">
      <w:pPr>
        <w:spacing w:after="0"/>
        <w:ind w:right="23"/>
        <w:jc w:val="center"/>
      </w:pPr>
      <w:r>
        <w:rPr>
          <w:noProof/>
        </w:rPr>
        <w:drawing>
          <wp:anchor distT="0" distB="0" distL="114300" distR="114300" simplePos="0" relativeHeight="251659264" behindDoc="0" locked="0" layoutInCell="1" allowOverlap="0" wp14:anchorId="2DC9D271" wp14:editId="329B0D45">
            <wp:simplePos x="0" y="0"/>
            <wp:positionH relativeFrom="column">
              <wp:posOffset>-76504</wp:posOffset>
            </wp:positionH>
            <wp:positionV relativeFrom="paragraph">
              <wp:posOffset>-30859</wp:posOffset>
            </wp:positionV>
            <wp:extent cx="1018540" cy="1188720"/>
            <wp:effectExtent l="0" t="0" r="0" b="0"/>
            <wp:wrapSquare wrapText="bothSides"/>
            <wp:docPr id="459" name="Picture 459" descr="Commonwealth State Seal"/>
            <wp:cNvGraphicFramePr/>
            <a:graphic xmlns:a="http://schemas.openxmlformats.org/drawingml/2006/main">
              <a:graphicData uri="http://schemas.openxmlformats.org/drawingml/2006/picture">
                <pic:pic xmlns:pic="http://schemas.openxmlformats.org/drawingml/2006/picture">
                  <pic:nvPicPr>
                    <pic:cNvPr id="459" name="Picture 459" descr="Commonwealth State Seal"/>
                    <pic:cNvPicPr/>
                  </pic:nvPicPr>
                  <pic:blipFill>
                    <a:blip r:embed="rId5"/>
                    <a:stretch>
                      <a:fillRect/>
                    </a:stretch>
                  </pic:blipFill>
                  <pic:spPr>
                    <a:xfrm>
                      <a:off x="0" y="0"/>
                      <a:ext cx="1018540" cy="1188720"/>
                    </a:xfrm>
                    <a:prstGeom prst="rect">
                      <a:avLst/>
                    </a:prstGeom>
                  </pic:spPr>
                </pic:pic>
              </a:graphicData>
            </a:graphic>
          </wp:anchor>
        </w:drawing>
      </w:r>
      <w:r>
        <w:rPr>
          <w:rFonts w:ascii="Arial" w:eastAsia="Arial" w:hAnsi="Arial" w:cs="Arial"/>
          <w:b/>
          <w:color w:val="FF0000"/>
          <w:sz w:val="28"/>
        </w:rPr>
        <w:t xml:space="preserve"> </w:t>
      </w:r>
    </w:p>
    <w:p w14:paraId="2F2A4650" w14:textId="77777777" w:rsidR="00BD590E" w:rsidRPr="00B30419" w:rsidRDefault="00BD590E" w:rsidP="00BD590E">
      <w:pPr>
        <w:spacing w:after="0" w:line="240" w:lineRule="auto"/>
        <w:ind w:right="91"/>
        <w:jc w:val="center"/>
        <w:rPr>
          <w:rFonts w:ascii="Arial" w:eastAsia="Arial" w:hAnsi="Arial" w:cs="Arial"/>
        </w:rPr>
      </w:pPr>
      <w:r w:rsidRPr="00B30419">
        <w:rPr>
          <w:rFonts w:ascii="Arial" w:eastAsia="Arial" w:hAnsi="Arial" w:cs="Arial"/>
        </w:rPr>
        <w:t xml:space="preserve">THE COMMONWEALTH OF MASSACHUSETTS </w:t>
      </w:r>
    </w:p>
    <w:p w14:paraId="03D844C1" w14:textId="77777777" w:rsidR="00BD590E" w:rsidRPr="00B30419" w:rsidRDefault="00BD590E" w:rsidP="00BD590E">
      <w:pPr>
        <w:spacing w:after="0" w:line="240" w:lineRule="auto"/>
        <w:ind w:right="91"/>
        <w:jc w:val="center"/>
        <w:rPr>
          <w:rFonts w:ascii="Arial" w:eastAsia="Arial" w:hAnsi="Arial" w:cs="Arial"/>
        </w:rPr>
      </w:pPr>
      <w:r w:rsidRPr="00B30419">
        <w:rPr>
          <w:rFonts w:ascii="Arial" w:eastAsia="Arial" w:hAnsi="Arial" w:cs="Arial"/>
        </w:rPr>
        <w:t xml:space="preserve">EXECUTIVE OFFICE FOR ADMINISTRATION AND FINANCE </w:t>
      </w:r>
      <w:r w:rsidRPr="00B30419">
        <w:rPr>
          <w:rFonts w:ascii="Arial" w:eastAsia="Arial" w:hAnsi="Arial" w:cs="Arial"/>
        </w:rPr>
        <w:tab/>
      </w:r>
    </w:p>
    <w:p w14:paraId="1AD263DA" w14:textId="77777777" w:rsidR="00BD590E" w:rsidRPr="00B30419" w:rsidRDefault="00BD590E" w:rsidP="00BD590E">
      <w:pPr>
        <w:spacing w:after="0" w:line="240" w:lineRule="auto"/>
        <w:ind w:right="91"/>
        <w:jc w:val="center"/>
        <w:rPr>
          <w:rFonts w:ascii="Arial" w:eastAsia="Arial" w:hAnsi="Arial" w:cs="Arial"/>
        </w:rPr>
      </w:pPr>
      <w:r w:rsidRPr="00B30419">
        <w:rPr>
          <w:rFonts w:ascii="Arial" w:eastAsia="Arial" w:hAnsi="Arial" w:cs="Arial"/>
        </w:rPr>
        <w:t>STATE HOUSE    ▪    ROOM 373</w:t>
      </w:r>
    </w:p>
    <w:p w14:paraId="144D5D77" w14:textId="77777777" w:rsidR="00BD590E" w:rsidRPr="00B30419" w:rsidRDefault="00BD590E" w:rsidP="00BD590E">
      <w:pPr>
        <w:spacing w:after="0" w:line="240" w:lineRule="auto"/>
        <w:ind w:right="91"/>
        <w:jc w:val="center"/>
        <w:rPr>
          <w:rFonts w:ascii="Arial" w:eastAsia="Arial" w:hAnsi="Arial" w:cs="Arial"/>
        </w:rPr>
      </w:pPr>
      <w:r w:rsidRPr="00B30419">
        <w:rPr>
          <w:rFonts w:ascii="Arial" w:eastAsia="Arial" w:hAnsi="Arial" w:cs="Arial"/>
        </w:rPr>
        <w:t xml:space="preserve">BOSTON, MA  02133 </w:t>
      </w:r>
    </w:p>
    <w:p w14:paraId="77076BB4" w14:textId="77777777" w:rsidR="00BD590E" w:rsidRPr="00B30419" w:rsidRDefault="00BD590E" w:rsidP="00BD590E">
      <w:pPr>
        <w:spacing w:after="0" w:line="240" w:lineRule="auto"/>
        <w:ind w:right="91"/>
        <w:jc w:val="right"/>
        <w:rPr>
          <w:rFonts w:ascii="Arial" w:eastAsia="Arial" w:hAnsi="Arial" w:cs="Arial"/>
        </w:rPr>
      </w:pPr>
      <w:r w:rsidRPr="00B30419">
        <w:rPr>
          <w:rFonts w:ascii="Arial" w:eastAsia="Arial" w:hAnsi="Arial" w:cs="Arial"/>
        </w:rPr>
        <w:t>TEL: (617) 727-2040</w:t>
      </w:r>
    </w:p>
    <w:p w14:paraId="72BBD18C" w14:textId="77777777" w:rsidR="00BD590E" w:rsidRPr="00B30419" w:rsidRDefault="00BD590E" w:rsidP="00BD590E">
      <w:pPr>
        <w:spacing w:after="0" w:line="240" w:lineRule="auto"/>
        <w:ind w:right="91"/>
        <w:jc w:val="right"/>
        <w:rPr>
          <w:rFonts w:ascii="Arial" w:eastAsia="Arial" w:hAnsi="Arial" w:cs="Arial"/>
        </w:rPr>
      </w:pPr>
      <w:r w:rsidRPr="00B30419">
        <w:rPr>
          <w:rFonts w:ascii="Arial" w:eastAsia="Arial" w:hAnsi="Arial" w:cs="Arial"/>
        </w:rPr>
        <w:t>FAX: (617) 727-2779</w:t>
      </w:r>
    </w:p>
    <w:p w14:paraId="2A62DD20" w14:textId="77777777" w:rsidR="00BD590E" w:rsidRDefault="00BD590E" w:rsidP="00BD590E">
      <w:pPr>
        <w:spacing w:after="0" w:line="240" w:lineRule="auto"/>
        <w:ind w:right="91"/>
        <w:jc w:val="right"/>
        <w:rPr>
          <w:rFonts w:ascii="Arial" w:eastAsia="Arial" w:hAnsi="Arial" w:cs="Arial"/>
        </w:rPr>
      </w:pPr>
      <w:r w:rsidRPr="00B30419">
        <w:rPr>
          <w:rFonts w:ascii="Arial" w:eastAsia="Arial" w:hAnsi="Arial" w:cs="Arial"/>
        </w:rPr>
        <w:t xml:space="preserve">www.mass.gov/eoaf </w:t>
      </w:r>
    </w:p>
    <w:p w14:paraId="74750E4D" w14:textId="77777777" w:rsidR="00BD590E" w:rsidRDefault="00BD590E">
      <w:pPr>
        <w:pStyle w:val="Heading1"/>
        <w:spacing w:after="0"/>
        <w:ind w:left="0" w:right="175" w:firstLine="0"/>
        <w:rPr>
          <w:rFonts w:ascii="Times New Roman" w:eastAsia="Times New Roman" w:hAnsi="Times New Roman" w:cs="Times New Roman"/>
          <w:b/>
          <w:sz w:val="24"/>
        </w:rPr>
      </w:pPr>
    </w:p>
    <w:p w14:paraId="5F5E3EC6" w14:textId="7998C2C6" w:rsidR="00FF5CFA" w:rsidRDefault="00000000">
      <w:pPr>
        <w:pStyle w:val="Heading1"/>
        <w:spacing w:after="0"/>
        <w:ind w:left="0" w:right="175" w:firstLine="0"/>
      </w:pPr>
      <w:r>
        <w:rPr>
          <w:rFonts w:ascii="Times New Roman" w:eastAsia="Times New Roman" w:hAnsi="Times New Roman" w:cs="Times New Roman"/>
          <w:b/>
          <w:sz w:val="24"/>
        </w:rPr>
        <w:t xml:space="preserve">State Finance and Governance Board </w:t>
      </w:r>
    </w:p>
    <w:p w14:paraId="3D9B1D87" w14:textId="77777777" w:rsidR="00FF5CFA" w:rsidRDefault="00000000">
      <w:pPr>
        <w:ind w:right="159"/>
        <w:jc w:val="center"/>
      </w:pPr>
      <w:r>
        <w:rPr>
          <w:rFonts w:ascii="Times New Roman" w:eastAsia="Times New Roman" w:hAnsi="Times New Roman" w:cs="Times New Roman"/>
          <w:b/>
          <w:sz w:val="6"/>
        </w:rPr>
        <w:t xml:space="preserve"> </w:t>
      </w:r>
    </w:p>
    <w:p w14:paraId="02C89798" w14:textId="77777777" w:rsidR="00FF5CFA" w:rsidRDefault="00000000">
      <w:pPr>
        <w:spacing w:after="0"/>
        <w:ind w:left="10" w:right="175" w:hanging="10"/>
        <w:jc w:val="center"/>
      </w:pPr>
      <w:r>
        <w:rPr>
          <w:rFonts w:ascii="Times New Roman" w:eastAsia="Times New Roman" w:hAnsi="Times New Roman" w:cs="Times New Roman"/>
          <w:b/>
          <w:sz w:val="24"/>
          <w:u w:val="single" w:color="000000"/>
        </w:rPr>
        <w:t>NOTICE OF PUBLIC MEETING</w:t>
      </w:r>
      <w:r>
        <w:rPr>
          <w:rFonts w:ascii="Times New Roman" w:eastAsia="Times New Roman" w:hAnsi="Times New Roman" w:cs="Times New Roman"/>
          <w:b/>
          <w:sz w:val="24"/>
        </w:rPr>
        <w:t xml:space="preserve"> </w:t>
      </w:r>
    </w:p>
    <w:p w14:paraId="646C43A3" w14:textId="77777777" w:rsidR="00FF5CFA" w:rsidRDefault="00000000">
      <w:pPr>
        <w:spacing w:after="91" w:line="249" w:lineRule="auto"/>
        <w:ind w:left="4152" w:right="3047" w:hanging="780"/>
      </w:pPr>
      <w:r>
        <w:rPr>
          <w:rFonts w:ascii="Times New Roman" w:eastAsia="Times New Roman" w:hAnsi="Times New Roman" w:cs="Times New Roman"/>
          <w:b/>
          <w:sz w:val="24"/>
        </w:rPr>
        <w:t xml:space="preserve">Thursday, June 27, </w:t>
      </w:r>
      <w:proofErr w:type="gramStart"/>
      <w:r>
        <w:rPr>
          <w:rFonts w:ascii="Times New Roman" w:eastAsia="Times New Roman" w:hAnsi="Times New Roman" w:cs="Times New Roman"/>
          <w:b/>
          <w:sz w:val="24"/>
        </w:rPr>
        <w:t>2024</w:t>
      </w:r>
      <w:proofErr w:type="gramEnd"/>
      <w:r>
        <w:rPr>
          <w:rFonts w:ascii="Times New Roman" w:eastAsia="Times New Roman" w:hAnsi="Times New Roman" w:cs="Times New Roman"/>
          <w:b/>
          <w:sz w:val="24"/>
        </w:rPr>
        <w:t xml:space="preserve"> 1:00 p.m. </w:t>
      </w:r>
    </w:p>
    <w:p w14:paraId="286B9E82" w14:textId="77777777" w:rsidR="00FF5CFA" w:rsidRDefault="00000000">
      <w:pPr>
        <w:spacing w:after="33" w:line="242" w:lineRule="auto"/>
        <w:ind w:left="454" w:hanging="454"/>
      </w:pPr>
      <w:r>
        <w:rPr>
          <w:rFonts w:ascii="Times New Roman" w:eastAsia="Times New Roman" w:hAnsi="Times New Roman" w:cs="Times New Roman"/>
        </w:rPr>
        <w:t xml:space="preserve">In accordance with Section 20 of Chapter 20 of the Acts of 2021, as extended by Chapter 107 of the Acts of 2022, this meeting will be conducted, and open to the public, via Zoom and Teleconference. </w:t>
      </w:r>
      <w:r>
        <w:rPr>
          <w:rFonts w:ascii="Times New Roman" w:eastAsia="Times New Roman" w:hAnsi="Times New Roman" w:cs="Times New Roman"/>
          <w:sz w:val="24"/>
          <w:u w:val="single" w:color="000000"/>
        </w:rPr>
        <w:t>Zoom Link</w:t>
      </w:r>
      <w:r>
        <w:rPr>
          <w:rFonts w:ascii="Times New Roman" w:eastAsia="Times New Roman" w:hAnsi="Times New Roman" w:cs="Times New Roman"/>
          <w:sz w:val="24"/>
        </w:rPr>
        <w:t>:</w:t>
      </w:r>
      <w:hyperlink r:id="rId6">
        <w:r>
          <w:rPr>
            <w:rFonts w:ascii="Times New Roman" w:eastAsia="Times New Roman" w:hAnsi="Times New Roman" w:cs="Times New Roman"/>
          </w:rPr>
          <w:t xml:space="preserve"> </w:t>
        </w:r>
      </w:hyperlink>
      <w:hyperlink r:id="rId7">
        <w:r>
          <w:rPr>
            <w:rFonts w:ascii="Times New Roman" w:eastAsia="Times New Roman" w:hAnsi="Times New Roman" w:cs="Times New Roman"/>
            <w:color w:val="954F72"/>
            <w:u w:val="single" w:color="954F72"/>
          </w:rPr>
          <w:t xml:space="preserve"> </w:t>
        </w:r>
      </w:hyperlink>
      <w:hyperlink r:id="rId8">
        <w:r>
          <w:rPr>
            <w:rFonts w:ascii="Times New Roman" w:eastAsia="Times New Roman" w:hAnsi="Times New Roman" w:cs="Times New Roman"/>
            <w:color w:val="954F72"/>
            <w:sz w:val="21"/>
            <w:u w:val="single" w:color="954F72"/>
          </w:rPr>
          <w:t>Click here to join the meeting</w:t>
        </w:r>
      </w:hyperlink>
      <w:hyperlink r:id="rId9">
        <w:r>
          <w:rPr>
            <w:rFonts w:ascii="Times New Roman" w:eastAsia="Times New Roman" w:hAnsi="Times New Roman" w:cs="Times New Roman"/>
            <w:color w:val="954F72"/>
          </w:rPr>
          <w:t xml:space="preserve"> </w:t>
        </w:r>
      </w:hyperlink>
    </w:p>
    <w:p w14:paraId="43ACA6FC" w14:textId="77777777" w:rsidR="00FF5CFA" w:rsidRDefault="00000000">
      <w:pPr>
        <w:spacing w:after="0"/>
        <w:ind w:left="10"/>
      </w:pPr>
      <w:proofErr w:type="spellStart"/>
      <w:r>
        <w:rPr>
          <w:rFonts w:ascii="Times New Roman" w:eastAsia="Times New Roman" w:hAnsi="Times New Roman" w:cs="Times New Roman"/>
          <w:sz w:val="24"/>
          <w:u w:val="single" w:color="000000"/>
        </w:rPr>
        <w:t>ZoomURL</w:t>
      </w:r>
      <w:proofErr w:type="spellEnd"/>
      <w:r>
        <w:rPr>
          <w:rFonts w:ascii="Times New Roman" w:eastAsia="Times New Roman" w:hAnsi="Times New Roman" w:cs="Times New Roman"/>
          <w:sz w:val="24"/>
        </w:rPr>
        <w:t>:</w:t>
      </w:r>
      <w:r>
        <w:rPr>
          <w:rFonts w:ascii="Times New Roman" w:eastAsia="Times New Roman" w:hAnsi="Times New Roman" w:cs="Times New Roman"/>
        </w:rPr>
        <w:t xml:space="preserve"> </w:t>
      </w:r>
      <w:hyperlink r:id="rId10">
        <w:r>
          <w:rPr>
            <w:rFonts w:ascii="Times New Roman" w:eastAsia="Times New Roman" w:hAnsi="Times New Roman" w:cs="Times New Roman"/>
            <w:sz w:val="24"/>
          </w:rPr>
          <w:t xml:space="preserve"> </w:t>
        </w:r>
      </w:hyperlink>
      <w:hyperlink r:id="rId11">
        <w:r>
          <w:rPr>
            <w:rFonts w:ascii="Times New Roman" w:eastAsia="Times New Roman" w:hAnsi="Times New Roman" w:cs="Times New Roman"/>
            <w:sz w:val="16"/>
          </w:rPr>
          <w:t xml:space="preserve"> </w:t>
        </w:r>
      </w:hyperlink>
      <w:hyperlink r:id="rId12">
        <w:r>
          <w:rPr>
            <w:rFonts w:ascii="Times New Roman" w:eastAsia="Times New Roman" w:hAnsi="Times New Roman" w:cs="Times New Roman"/>
            <w:color w:val="0563C1"/>
            <w:u w:val="single" w:color="0563C1"/>
          </w:rPr>
          <w:t>https://us02web.zoom.us/j/81690463795?pwd=LR41HJQxeE80fAA3nEdXJOviwft8VK.1</w:t>
        </w:r>
      </w:hyperlink>
      <w:hyperlink r:id="rId13">
        <w:r>
          <w:rPr>
            <w:rFonts w:ascii="Times New Roman" w:eastAsia="Times New Roman" w:hAnsi="Times New Roman" w:cs="Times New Roman"/>
          </w:rPr>
          <w:t xml:space="preserve"> </w:t>
        </w:r>
      </w:hyperlink>
    </w:p>
    <w:p w14:paraId="518EEF82" w14:textId="77777777" w:rsidR="00FF5CFA" w:rsidRDefault="00000000">
      <w:pPr>
        <w:spacing w:after="0"/>
        <w:ind w:left="10" w:right="174" w:hanging="10"/>
        <w:jc w:val="center"/>
      </w:pPr>
      <w:r>
        <w:rPr>
          <w:rFonts w:ascii="Times New Roman" w:eastAsia="Times New Roman" w:hAnsi="Times New Roman" w:cs="Times New Roman"/>
          <w:u w:val="single" w:color="000000"/>
        </w:rPr>
        <w:t>Meeting ID</w:t>
      </w:r>
      <w:r>
        <w:rPr>
          <w:rFonts w:ascii="Times New Roman" w:eastAsia="Times New Roman" w:hAnsi="Times New Roman" w:cs="Times New Roman"/>
        </w:rPr>
        <w:t xml:space="preserve">: 816 9046 3795 </w:t>
      </w:r>
    </w:p>
    <w:p w14:paraId="73871F85" w14:textId="77777777" w:rsidR="00FF5CFA" w:rsidRDefault="00000000">
      <w:pPr>
        <w:spacing w:after="0"/>
        <w:ind w:left="10" w:right="174" w:hanging="10"/>
        <w:jc w:val="center"/>
      </w:pPr>
      <w:r>
        <w:rPr>
          <w:rFonts w:ascii="Times New Roman" w:eastAsia="Times New Roman" w:hAnsi="Times New Roman" w:cs="Times New Roman"/>
          <w:u w:val="single" w:color="000000"/>
        </w:rPr>
        <w:t>Passcode</w:t>
      </w:r>
      <w:r>
        <w:rPr>
          <w:rFonts w:ascii="Times New Roman" w:eastAsia="Times New Roman" w:hAnsi="Times New Roman" w:cs="Times New Roman"/>
        </w:rPr>
        <w:t>: 864334</w:t>
      </w:r>
      <w:r>
        <w:rPr>
          <w:rFonts w:ascii="Times New Roman" w:eastAsia="Times New Roman" w:hAnsi="Times New Roman" w:cs="Times New Roman"/>
          <w:color w:val="252424"/>
        </w:rPr>
        <w:t xml:space="preserve"> </w:t>
      </w:r>
    </w:p>
    <w:p w14:paraId="21D13498" w14:textId="77777777" w:rsidR="00FF5CFA" w:rsidRDefault="00000000">
      <w:pPr>
        <w:spacing w:after="0"/>
        <w:ind w:left="10" w:right="172" w:hanging="10"/>
        <w:jc w:val="center"/>
      </w:pPr>
      <w:r>
        <w:rPr>
          <w:rFonts w:ascii="Times New Roman" w:eastAsia="Times New Roman" w:hAnsi="Times New Roman" w:cs="Times New Roman"/>
          <w:u w:val="single" w:color="000000"/>
        </w:rPr>
        <w:t>Teleconference line</w:t>
      </w:r>
      <w:r>
        <w:rPr>
          <w:rFonts w:ascii="Times New Roman" w:eastAsia="Times New Roman" w:hAnsi="Times New Roman" w:cs="Times New Roman"/>
        </w:rPr>
        <w:t xml:space="preserve">: 646 558 8656; Phone Conference code: </w:t>
      </w:r>
      <w:r>
        <w:rPr>
          <w:rFonts w:ascii="Times New Roman" w:eastAsia="Times New Roman" w:hAnsi="Times New Roman" w:cs="Times New Roman"/>
          <w:u w:val="single" w:color="000000"/>
        </w:rPr>
        <w:t>864334#</w:t>
      </w:r>
      <w:r>
        <w:rPr>
          <w:rFonts w:ascii="Times New Roman" w:eastAsia="Times New Roman" w:hAnsi="Times New Roman" w:cs="Times New Roman"/>
          <w:color w:val="252424"/>
        </w:rPr>
        <w:t xml:space="preserve"> </w:t>
      </w:r>
    </w:p>
    <w:p w14:paraId="71DB67AF" w14:textId="77777777" w:rsidR="00FF5CFA" w:rsidRDefault="00000000">
      <w:pPr>
        <w:spacing w:after="0"/>
        <w:ind w:right="114"/>
        <w:jc w:val="center"/>
      </w:pPr>
      <w:r>
        <w:rPr>
          <w:rFonts w:ascii="Times New Roman" w:eastAsia="Times New Roman" w:hAnsi="Times New Roman" w:cs="Times New Roman"/>
          <w:sz w:val="24"/>
        </w:rPr>
        <w:t xml:space="preserve"> </w:t>
      </w:r>
    </w:p>
    <w:p w14:paraId="092594D2" w14:textId="77777777" w:rsidR="00FF5CFA" w:rsidRDefault="00000000">
      <w:pPr>
        <w:spacing w:after="0"/>
        <w:ind w:left="10" w:right="176" w:hanging="10"/>
        <w:jc w:val="center"/>
      </w:pPr>
      <w:r>
        <w:rPr>
          <w:rFonts w:ascii="Times New Roman" w:eastAsia="Times New Roman" w:hAnsi="Times New Roman" w:cs="Times New Roman"/>
          <w:b/>
          <w:sz w:val="24"/>
          <w:u w:val="single" w:color="000000"/>
        </w:rPr>
        <w:t>AGENDA</w:t>
      </w:r>
      <w:r>
        <w:rPr>
          <w:rFonts w:ascii="Times New Roman" w:eastAsia="Times New Roman" w:hAnsi="Times New Roman" w:cs="Times New Roman"/>
          <w:b/>
          <w:sz w:val="24"/>
        </w:rPr>
        <w:t xml:space="preserve"> </w:t>
      </w:r>
    </w:p>
    <w:p w14:paraId="01CAF3AA" w14:textId="77777777" w:rsidR="00FF5CFA" w:rsidRDefault="00000000">
      <w:pPr>
        <w:numPr>
          <w:ilvl w:val="0"/>
          <w:numId w:val="1"/>
        </w:numPr>
        <w:spacing w:after="91" w:line="249" w:lineRule="auto"/>
        <w:ind w:hanging="360"/>
      </w:pPr>
      <w:r>
        <w:rPr>
          <w:rFonts w:ascii="Times New Roman" w:eastAsia="Times New Roman" w:hAnsi="Times New Roman" w:cs="Times New Roman"/>
          <w:b/>
          <w:sz w:val="24"/>
        </w:rPr>
        <w:t xml:space="preserve">Administrative Matters </w:t>
      </w:r>
    </w:p>
    <w:p w14:paraId="61F27D26" w14:textId="77777777" w:rsidR="00FF5CFA" w:rsidRDefault="00000000">
      <w:pPr>
        <w:numPr>
          <w:ilvl w:val="1"/>
          <w:numId w:val="1"/>
        </w:numPr>
        <w:spacing w:after="0"/>
        <w:ind w:hanging="360"/>
      </w:pPr>
      <w:r>
        <w:rPr>
          <w:rFonts w:ascii="Times New Roman" w:eastAsia="Times New Roman" w:hAnsi="Times New Roman" w:cs="Times New Roman"/>
          <w:sz w:val="24"/>
        </w:rPr>
        <w:t xml:space="preserve">Adoption of meeting minutes from February 21, 2024 </w:t>
      </w:r>
      <w:r>
        <w:rPr>
          <w:rFonts w:ascii="Times New Roman" w:eastAsia="Times New Roman" w:hAnsi="Times New Roman" w:cs="Times New Roman"/>
          <w:b/>
          <w:sz w:val="24"/>
        </w:rPr>
        <w:t xml:space="preserve">(Vote) </w:t>
      </w:r>
    </w:p>
    <w:p w14:paraId="2EB80415" w14:textId="77777777" w:rsidR="00FF5CFA" w:rsidRDefault="00000000">
      <w:pPr>
        <w:spacing w:after="0"/>
        <w:ind w:left="1030"/>
      </w:pPr>
      <w:r>
        <w:rPr>
          <w:rFonts w:ascii="Times New Roman" w:eastAsia="Times New Roman" w:hAnsi="Times New Roman" w:cs="Times New Roman"/>
          <w:b/>
          <w:sz w:val="24"/>
        </w:rPr>
        <w:t xml:space="preserve"> </w:t>
      </w:r>
    </w:p>
    <w:p w14:paraId="64816BF9" w14:textId="77777777" w:rsidR="00FF5CFA" w:rsidRDefault="00000000">
      <w:pPr>
        <w:numPr>
          <w:ilvl w:val="0"/>
          <w:numId w:val="1"/>
        </w:numPr>
        <w:spacing w:after="170"/>
        <w:ind w:hanging="360"/>
      </w:pPr>
      <w:r>
        <w:rPr>
          <w:rFonts w:ascii="Times New Roman" w:eastAsia="Times New Roman" w:hAnsi="Times New Roman" w:cs="Times New Roman"/>
          <w:b/>
          <w:sz w:val="24"/>
        </w:rPr>
        <w:t xml:space="preserve">Discussion: </w:t>
      </w:r>
      <w:r>
        <w:rPr>
          <w:rFonts w:ascii="Times New Roman" w:eastAsia="Times New Roman" w:hAnsi="Times New Roman" w:cs="Times New Roman"/>
          <w:i/>
          <w:sz w:val="24"/>
        </w:rPr>
        <w:t xml:space="preserve">No discussion matters scheduled  </w:t>
      </w:r>
    </w:p>
    <w:p w14:paraId="54182133" w14:textId="77777777" w:rsidR="00FF5CFA" w:rsidRDefault="00000000">
      <w:pPr>
        <w:numPr>
          <w:ilvl w:val="0"/>
          <w:numId w:val="1"/>
        </w:numPr>
        <w:spacing w:after="197" w:line="249" w:lineRule="auto"/>
        <w:ind w:hanging="360"/>
      </w:pPr>
      <w:r>
        <w:rPr>
          <w:rFonts w:ascii="Times New Roman" w:eastAsia="Times New Roman" w:hAnsi="Times New Roman" w:cs="Times New Roman"/>
          <w:b/>
          <w:sz w:val="24"/>
        </w:rPr>
        <w:t xml:space="preserve">Waiver Requests:  </w:t>
      </w:r>
      <w:r>
        <w:rPr>
          <w:rFonts w:ascii="Times New Roman" w:eastAsia="Times New Roman" w:hAnsi="Times New Roman" w:cs="Times New Roman"/>
          <w:sz w:val="24"/>
        </w:rPr>
        <w:t xml:space="preserve"> </w:t>
      </w:r>
    </w:p>
    <w:p w14:paraId="3CBE7107" w14:textId="77777777" w:rsidR="00FF5CFA" w:rsidRDefault="00000000">
      <w:pPr>
        <w:numPr>
          <w:ilvl w:val="1"/>
          <w:numId w:val="1"/>
        </w:numPr>
        <w:spacing w:after="122"/>
        <w:ind w:hanging="360"/>
      </w:pPr>
      <w:r>
        <w:rPr>
          <w:rFonts w:ascii="Times New Roman" w:eastAsia="Times New Roman" w:hAnsi="Times New Roman" w:cs="Times New Roman"/>
          <w:sz w:val="24"/>
        </w:rPr>
        <w:t xml:space="preserve">Office of the State Treasurer </w:t>
      </w:r>
      <w:r>
        <w:rPr>
          <w:rFonts w:ascii="Times New Roman" w:eastAsia="Times New Roman" w:hAnsi="Times New Roman" w:cs="Times New Roman"/>
          <w:b/>
          <w:sz w:val="24"/>
        </w:rPr>
        <w:t>(Vote)</w:t>
      </w:r>
      <w:r>
        <w:rPr>
          <w:rFonts w:ascii="Times New Roman" w:eastAsia="Times New Roman" w:hAnsi="Times New Roman" w:cs="Times New Roman"/>
          <w:sz w:val="24"/>
        </w:rPr>
        <w:t xml:space="preserve">  </w:t>
      </w:r>
    </w:p>
    <w:p w14:paraId="7102E8AA" w14:textId="77777777" w:rsidR="00FF5CFA" w:rsidRDefault="00000000">
      <w:pPr>
        <w:numPr>
          <w:ilvl w:val="0"/>
          <w:numId w:val="1"/>
        </w:numPr>
        <w:spacing w:after="181" w:line="249" w:lineRule="auto"/>
        <w:ind w:hanging="360"/>
      </w:pPr>
      <w:r>
        <w:rPr>
          <w:rFonts w:ascii="Times New Roman" w:eastAsia="Times New Roman" w:hAnsi="Times New Roman" w:cs="Times New Roman"/>
          <w:b/>
          <w:sz w:val="24"/>
        </w:rPr>
        <w:t xml:space="preserve">Derivative Reviews: </w:t>
      </w:r>
      <w:r>
        <w:rPr>
          <w:rFonts w:ascii="Times New Roman" w:eastAsia="Times New Roman" w:hAnsi="Times New Roman" w:cs="Times New Roman"/>
          <w:i/>
          <w:sz w:val="24"/>
        </w:rPr>
        <w:t>No reviews scheduled</w:t>
      </w:r>
      <w:r>
        <w:rPr>
          <w:rFonts w:ascii="Times New Roman" w:eastAsia="Times New Roman" w:hAnsi="Times New Roman" w:cs="Times New Roman"/>
          <w:sz w:val="24"/>
        </w:rPr>
        <w:t xml:space="preserve"> </w:t>
      </w:r>
    </w:p>
    <w:p w14:paraId="17A4BAC5" w14:textId="77777777" w:rsidR="00FF5CFA" w:rsidRDefault="00000000">
      <w:pPr>
        <w:numPr>
          <w:ilvl w:val="0"/>
          <w:numId w:val="1"/>
        </w:numPr>
        <w:spacing w:after="194" w:line="249" w:lineRule="auto"/>
        <w:ind w:hanging="360"/>
      </w:pPr>
      <w:r>
        <w:rPr>
          <w:rFonts w:ascii="Times New Roman" w:eastAsia="Times New Roman" w:hAnsi="Times New Roman" w:cs="Times New Roman"/>
          <w:b/>
          <w:sz w:val="24"/>
        </w:rPr>
        <w:t xml:space="preserve">Closed Transactions/Bond Sale Reviews: </w:t>
      </w:r>
      <w:r>
        <w:rPr>
          <w:rFonts w:ascii="Times New Roman" w:eastAsia="Times New Roman" w:hAnsi="Times New Roman" w:cs="Times New Roman"/>
          <w:sz w:val="24"/>
        </w:rPr>
        <w:t xml:space="preserve"> </w:t>
      </w:r>
    </w:p>
    <w:p w14:paraId="259DD888" w14:textId="77777777" w:rsidR="00FF5CFA" w:rsidRDefault="00000000">
      <w:pPr>
        <w:numPr>
          <w:ilvl w:val="1"/>
          <w:numId w:val="1"/>
        </w:numPr>
        <w:spacing w:after="122"/>
        <w:ind w:hanging="360"/>
      </w:pPr>
      <w:r>
        <w:rPr>
          <w:rFonts w:ascii="Times New Roman" w:eastAsia="Times New Roman" w:hAnsi="Times New Roman" w:cs="Times New Roman"/>
          <w:sz w:val="24"/>
        </w:rPr>
        <w:t xml:space="preserve">Office of the State Treasurer  </w:t>
      </w:r>
    </w:p>
    <w:p w14:paraId="33889F64" w14:textId="77777777" w:rsidR="00FF5CFA" w:rsidRDefault="00000000">
      <w:pPr>
        <w:numPr>
          <w:ilvl w:val="0"/>
          <w:numId w:val="1"/>
        </w:numPr>
        <w:spacing w:after="180" w:line="249" w:lineRule="auto"/>
        <w:ind w:hanging="360"/>
      </w:pPr>
      <w:r>
        <w:rPr>
          <w:rFonts w:ascii="Times New Roman" w:eastAsia="Times New Roman" w:hAnsi="Times New Roman" w:cs="Times New Roman"/>
          <w:b/>
          <w:sz w:val="24"/>
        </w:rPr>
        <w:t xml:space="preserve">Discussion on Board Activities: </w:t>
      </w:r>
      <w:r>
        <w:rPr>
          <w:rFonts w:ascii="Times New Roman" w:eastAsia="Times New Roman" w:hAnsi="Times New Roman" w:cs="Times New Roman"/>
          <w:i/>
          <w:sz w:val="24"/>
        </w:rPr>
        <w:t>No discussion matters scheduled</w:t>
      </w: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 </w:t>
      </w:r>
    </w:p>
    <w:p w14:paraId="1B578BD5" w14:textId="77777777" w:rsidR="00FF5CFA" w:rsidRDefault="00000000">
      <w:pPr>
        <w:numPr>
          <w:ilvl w:val="0"/>
          <w:numId w:val="1"/>
        </w:numPr>
        <w:spacing w:after="91" w:line="249" w:lineRule="auto"/>
        <w:ind w:hanging="360"/>
      </w:pPr>
      <w:r>
        <w:rPr>
          <w:rFonts w:ascii="Times New Roman" w:eastAsia="Times New Roman" w:hAnsi="Times New Roman" w:cs="Times New Roman"/>
          <w:b/>
          <w:sz w:val="24"/>
        </w:rPr>
        <w:t xml:space="preserve">Adjournment </w:t>
      </w:r>
    </w:p>
    <w:sectPr w:rsidR="00FF5CFA">
      <w:pgSz w:w="12240" w:h="15840"/>
      <w:pgMar w:top="1440" w:right="1316" w:bottom="1440" w:left="149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E7E6B"/>
    <w:multiLevelType w:val="hybridMultilevel"/>
    <w:tmpl w:val="597427B4"/>
    <w:lvl w:ilvl="0" w:tplc="99DC3B08">
      <w:start w:val="1"/>
      <w:numFmt w:val="decimal"/>
      <w:lvlText w:val="%1."/>
      <w:lvlJc w:val="left"/>
      <w:pPr>
        <w:ind w:left="6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3F8484A">
      <w:start w:val="1"/>
      <w:numFmt w:val="bullet"/>
      <w:lvlText w:val="•"/>
      <w:lvlJc w:val="left"/>
      <w:pPr>
        <w:ind w:left="17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127718">
      <w:start w:val="1"/>
      <w:numFmt w:val="bullet"/>
      <w:lvlText w:val="▪"/>
      <w:lvlJc w:val="left"/>
      <w:pPr>
        <w:ind w:left="2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93EB1A8">
      <w:start w:val="1"/>
      <w:numFmt w:val="bullet"/>
      <w:lvlText w:val="•"/>
      <w:lvlJc w:val="left"/>
      <w:pPr>
        <w:ind w:left="3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3E7464">
      <w:start w:val="1"/>
      <w:numFmt w:val="bullet"/>
      <w:lvlText w:val="o"/>
      <w:lvlJc w:val="left"/>
      <w:pPr>
        <w:ind w:left="39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6DE0DA8">
      <w:start w:val="1"/>
      <w:numFmt w:val="bullet"/>
      <w:lvlText w:val="▪"/>
      <w:lvlJc w:val="left"/>
      <w:pPr>
        <w:ind w:left="4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14DCEC">
      <w:start w:val="1"/>
      <w:numFmt w:val="bullet"/>
      <w:lvlText w:val="•"/>
      <w:lvlJc w:val="left"/>
      <w:pPr>
        <w:ind w:left="53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02BBD0">
      <w:start w:val="1"/>
      <w:numFmt w:val="bullet"/>
      <w:lvlText w:val="o"/>
      <w:lvlJc w:val="left"/>
      <w:pPr>
        <w:ind w:left="60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950CFDC">
      <w:start w:val="1"/>
      <w:numFmt w:val="bullet"/>
      <w:lvlText w:val="▪"/>
      <w:lvlJc w:val="left"/>
      <w:pPr>
        <w:ind w:left="6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29980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CFA"/>
    <w:rsid w:val="001B568B"/>
    <w:rsid w:val="00BD590E"/>
    <w:rsid w:val="00FF5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4A25BC"/>
  <w15:docId w15:val="{2AFA6A54-60E9-7747-8FC0-48827E31A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lang w:bidi="en-US"/>
    </w:rPr>
  </w:style>
  <w:style w:type="paragraph" w:styleId="Heading1">
    <w:name w:val="heading 1"/>
    <w:next w:val="Normal"/>
    <w:link w:val="Heading1Char"/>
    <w:uiPriority w:val="9"/>
    <w:qFormat/>
    <w:pPr>
      <w:keepNext/>
      <w:keepLines/>
      <w:spacing w:after="91" w:line="259" w:lineRule="auto"/>
      <w:ind w:left="167" w:hanging="10"/>
      <w:jc w:val="center"/>
      <w:outlineLvl w:val="0"/>
    </w:pPr>
    <w:rPr>
      <w:rFonts w:ascii="Arial" w:eastAsia="Arial" w:hAnsi="Arial" w:cs="Arial"/>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us02web.zoom.us/j/81690463795?pwd=LR41HJQxeE80fAA3nEdXJOviwft8VK.1" TargetMode="External"/><Relationship Id="rId13" Type="http://schemas.openxmlformats.org/officeDocument/2006/relationships/hyperlink" Target="https://us02web.zoom.us/j/81690463795?pwd=LR41HJQxeE80fAA3nEdXJOviwft8VK.1"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us02web.zoom.us/j/81690463795?pwd=LR41HJQxeE80fAA3nEdXJOviwft8VK.1" TargetMode="External"/><Relationship Id="rId12" Type="http://schemas.openxmlformats.org/officeDocument/2006/relationships/hyperlink" Target="https://us02web.zoom.us/j/81690463795?pwd=LR41HJQxeE80fAA3nEdXJOviwft8VK.1"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hyperlink" Target="https://us02web.zoom.us/j/81690463795?pwd=LR41HJQxeE80fAA3nEdXJOviwft8VK.1" TargetMode="External"/><Relationship Id="rId11" Type="http://schemas.openxmlformats.org/officeDocument/2006/relationships/hyperlink" Target="https://us02web.zoom.us/j/81690463795?pwd=LR41HJQxeE80fAA3nEdXJOviwft8VK.1"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us02web.zoom.us/j/81690463795?pwd=LR41HJQxeE80fAA3nEdXJOviwft8VK.1" TargetMode="External"/><Relationship Id="rId4" Type="http://schemas.openxmlformats.org/officeDocument/2006/relationships/webSettings" Target="webSettings.xml"/><Relationship Id="rId9" Type="http://schemas.openxmlformats.org/officeDocument/2006/relationships/hyperlink" Target="https://us02web.zoom.us/j/81690463795?pwd=LR41HJQxeE80fAA3nEdXJOviwft8VK.1"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AECDB4CEEE948813582E780DF0A22" ma:contentTypeVersion="3" ma:contentTypeDescription="Create a new document." ma:contentTypeScope="" ma:versionID="9dde6e05807abd079f4299741d6450e0">
  <xsd:schema xmlns:xsd="http://www.w3.org/2001/XMLSchema" xmlns:xs="http://www.w3.org/2001/XMLSchema" xmlns:p="http://schemas.microsoft.com/office/2006/metadata/properties" xmlns:ns2="28056e52-0c62-46e1-89b3-8467673f0663" targetNamespace="http://schemas.microsoft.com/office/2006/metadata/properties" ma:root="true" ma:fieldsID="e42fd0db39c28e6fd5c68c1488b8d9d4" ns2:_="">
    <xsd:import namespace="28056e52-0c62-46e1-89b3-8467673f066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056e52-0c62-46e1-89b3-8467673f06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8D238D4-A1BD-4658-AB27-2C5CA8BABF92}"/>
</file>

<file path=customXml/itemProps2.xml><?xml version="1.0" encoding="utf-8"?>
<ds:datastoreItem xmlns:ds="http://schemas.openxmlformats.org/officeDocument/2006/customXml" ds:itemID="{7817CC48-EF47-4006-9AA7-5FC49231528E}"/>
</file>

<file path=customXml/itemProps3.xml><?xml version="1.0" encoding="utf-8"?>
<ds:datastoreItem xmlns:ds="http://schemas.openxmlformats.org/officeDocument/2006/customXml" ds:itemID="{E7D159F7-91EA-42D0-A86E-1E30ABD82886}"/>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1595</Characters>
  <Application>Microsoft Office Word</Application>
  <DocSecurity>0</DocSecurity>
  <Lines>13</Lines>
  <Paragraphs>3</Paragraphs>
  <ScaleCrop>false</ScaleCrop>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Alejo, Samelly L. (A&amp;F)</dc:creator>
  <cp:keywords/>
  <cp:lastModifiedBy>Samantha Hammar</cp:lastModifiedBy>
  <cp:revision>2</cp:revision>
  <dcterms:created xsi:type="dcterms:W3CDTF">2026-02-03T15:27:00Z</dcterms:created>
  <dcterms:modified xsi:type="dcterms:W3CDTF">2026-02-03T15:27:00Z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0x010100111AECDB4CEEE948813582E780DF0A22</vt:lpwstr>
  </property>
</Properties>
</file>