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8528C" w14:textId="77777777" w:rsidR="00533089" w:rsidRPr="00FE21FC" w:rsidRDefault="00533089" w:rsidP="00533089">
      <w:pPr>
        <w:pStyle w:val="BasicParagraph"/>
        <w:spacing w:before="120"/>
        <w:rPr>
          <w:rFonts w:ascii="Roboto-Bold" w:hAnsi="Roboto-Bold" w:cs="Roboto-Bold"/>
          <w:b/>
          <w:bCs/>
          <w:color w:val="001E3D"/>
          <w:sz w:val="68"/>
          <w:szCs w:val="68"/>
        </w:rPr>
      </w:pPr>
      <w:bookmarkStart w:id="0" w:name="_GoBack"/>
      <w:bookmarkEnd w:id="0"/>
      <w:r w:rsidRPr="00FE21FC">
        <w:rPr>
          <w:rFonts w:ascii="Roboto-Bold" w:hAnsi="Roboto-Bold" w:cs="Roboto-Bold"/>
          <w:b/>
          <w:bCs/>
          <w:color w:val="001E3D"/>
          <w:sz w:val="68"/>
          <w:szCs w:val="68"/>
        </w:rPr>
        <w:t xml:space="preserve">Tiếp tục uống thuốc Lao  </w:t>
      </w:r>
    </w:p>
    <w:p w14:paraId="1783B854" w14:textId="77777777" w:rsidR="00533089" w:rsidRPr="00FE21FC" w:rsidRDefault="00533089" w:rsidP="00533089">
      <w:pPr>
        <w:rPr>
          <w:rStyle w:val="englishtranslation12ptregular"/>
          <w:rFonts w:ascii="Calibri" w:hAnsi="Calibri"/>
          <w:b/>
          <w:color w:val="001E3D"/>
          <w:spacing w:val="-1"/>
        </w:rPr>
      </w:pPr>
      <w:r w:rsidRPr="00FE21FC">
        <w:rPr>
          <w:rStyle w:val="englishtranslation12ptregular"/>
          <w:rFonts w:ascii="Calibri" w:hAnsi="Calibri"/>
          <w:b/>
          <w:color w:val="001E3D"/>
          <w:spacing w:val="-1"/>
        </w:rPr>
        <w:t>Keep taking your TB medicine</w:t>
      </w:r>
    </w:p>
    <w:p w14:paraId="33431E8C" w14:textId="77777777" w:rsidR="00533089" w:rsidRPr="00FE21FC" w:rsidRDefault="00533089" w:rsidP="00533089">
      <w:pPr>
        <w:rPr>
          <w:rStyle w:val="englishtranslation12ptregular"/>
          <w:color w:val="001E3D"/>
          <w:spacing w:val="-1"/>
        </w:rPr>
      </w:pPr>
    </w:p>
    <w:p w14:paraId="30F7A4E5" w14:textId="77777777" w:rsidR="00533089" w:rsidRPr="00FE21FC" w:rsidRDefault="00533089" w:rsidP="00533089">
      <w:pPr>
        <w:pStyle w:val="BasicParagraph"/>
        <w:suppressAutoHyphens/>
        <w:spacing w:before="80"/>
        <w:rPr>
          <w:rFonts w:ascii="Roboto-Bold" w:hAnsi="Roboto-Bold" w:cs="Roboto-Bold"/>
          <w:b/>
          <w:bCs/>
          <w:color w:val="001E3D"/>
          <w:sz w:val="44"/>
          <w:szCs w:val="44"/>
        </w:rPr>
      </w:pPr>
      <w:r w:rsidRPr="00FE21FC">
        <w:rPr>
          <w:rFonts w:ascii="Roboto-Bold" w:hAnsi="Roboto-Bold" w:cs="Roboto-Bold"/>
          <w:b/>
          <w:bCs/>
          <w:color w:val="001E3D"/>
          <w:spacing w:val="-4"/>
          <w:sz w:val="40"/>
          <w:szCs w:val="40"/>
        </w:rPr>
        <w:t>Nhớ cuộc thăm khám lần tới với bác sĩ của quý vị.</w:t>
      </w:r>
    </w:p>
    <w:p w14:paraId="277DBC56" w14:textId="77777777" w:rsidR="00533089" w:rsidRPr="00FE21FC" w:rsidRDefault="00533089" w:rsidP="00533089">
      <w:pPr>
        <w:rPr>
          <w:rFonts w:ascii="Calibri" w:hAnsi="Calibri"/>
          <w:b/>
          <w:szCs w:val="32"/>
        </w:rPr>
      </w:pPr>
      <w:r w:rsidRPr="00FE21FC">
        <w:rPr>
          <w:rFonts w:ascii="Calibri" w:hAnsi="Calibri" w:cs="Roboto-Regular"/>
          <w:b/>
          <w:color w:val="001E3D"/>
          <w:spacing w:val="-1"/>
        </w:rPr>
        <w:t>Remember your next doctor visit.</w:t>
      </w:r>
    </w:p>
    <w:p w14:paraId="1DAEEC3C" w14:textId="77777777" w:rsidR="00533089" w:rsidRPr="00FE21FC" w:rsidRDefault="00533089">
      <w:pPr>
        <w:rPr>
          <w:rFonts w:asciiTheme="majorHAnsi" w:hAnsiTheme="majorHAnsi"/>
          <w:szCs w:val="32"/>
        </w:rPr>
      </w:pPr>
    </w:p>
    <w:p w14:paraId="082CA6AA" w14:textId="77777777" w:rsidR="0046101C" w:rsidRPr="00FE21FC" w:rsidRDefault="0046101C" w:rsidP="0046101C">
      <w:pPr>
        <w:rPr>
          <w:rFonts w:ascii="Roboto" w:hAnsi="Roboto"/>
          <w:szCs w:val="32"/>
        </w:rPr>
      </w:pPr>
      <w:r w:rsidRPr="00FE21FC">
        <w:rPr>
          <w:rFonts w:ascii="Roboto" w:hAnsi="Roboto"/>
        </w:rPr>
        <w:t>Bác sĩ sẽ viết ngày, tháng, và giờ cho buổi khám lần tới với bác sĩ của quý vị. Bác sĩ cũng sẽ khoanh tròn ngày trong tuần của buổi khám lần tới với bác sĩ của quý vị và đánh dấu vào nếu buổi khám của quý vị là buổi sáng, chiều, hoặc tối.</w:t>
      </w:r>
    </w:p>
    <w:p w14:paraId="34028AF8" w14:textId="77777777" w:rsidR="0046101C" w:rsidRPr="00FE21FC" w:rsidRDefault="0046101C" w:rsidP="0046101C">
      <w:pPr>
        <w:rPr>
          <w:rFonts w:asciiTheme="majorHAnsi" w:hAnsiTheme="majorHAnsi"/>
          <w:szCs w:val="32"/>
        </w:rPr>
      </w:pPr>
    </w:p>
    <w:p w14:paraId="5AA98E17" w14:textId="609A234F" w:rsidR="00A831C2" w:rsidRPr="00FE21FC" w:rsidRDefault="0046101C" w:rsidP="0046101C">
      <w:pPr>
        <w:rPr>
          <w:rFonts w:asciiTheme="majorHAnsi" w:hAnsiTheme="majorHAnsi"/>
          <w:szCs w:val="32"/>
        </w:rPr>
      </w:pPr>
      <w:r w:rsidRPr="00FE21FC">
        <w:rPr>
          <w:rFonts w:asciiTheme="majorHAnsi" w:hAnsiTheme="majorHAnsi"/>
          <w:szCs w:val="32"/>
        </w:rPr>
        <w:t>The doctor will write the month, date, and time of your next doctor visit. The doctor will also circle the day of the week of your next doctor visit and mark if your visit is in the morning, afternoon, or night.</w:t>
      </w:r>
    </w:p>
    <w:p w14:paraId="35BCEF75" w14:textId="77777777" w:rsidR="00533089" w:rsidRPr="00FE21FC" w:rsidRDefault="00533089">
      <w:pPr>
        <w:rPr>
          <w:rFonts w:asciiTheme="majorHAnsi" w:hAnsiTheme="majorHAnsi"/>
          <w:szCs w:val="32"/>
        </w:rPr>
      </w:pPr>
    </w:p>
    <w:p w14:paraId="2C3B32F2" w14:textId="77777777" w:rsidR="00533089" w:rsidRPr="00FE21FC" w:rsidRDefault="00533089" w:rsidP="00533089">
      <w:pPr>
        <w:pStyle w:val="subheads"/>
        <w:spacing w:before="80"/>
      </w:pPr>
      <w:r w:rsidRPr="00FE21FC">
        <w:t>Quý vị sẽ được cấp thêm thuốc khi thăm khám.</w:t>
      </w:r>
    </w:p>
    <w:p w14:paraId="761E46C7" w14:textId="77777777" w:rsidR="00533089" w:rsidRPr="00FE21FC" w:rsidRDefault="00533089" w:rsidP="00533089">
      <w:pPr>
        <w:pStyle w:val="BasicParagraph"/>
        <w:spacing w:before="80"/>
        <w:rPr>
          <w:rFonts w:ascii="Calibri" w:hAnsi="Calibri" w:cs="Roboto-Regular"/>
          <w:b/>
          <w:color w:val="001E3D"/>
          <w:spacing w:val="-1"/>
          <w:sz w:val="24"/>
          <w:szCs w:val="24"/>
        </w:rPr>
      </w:pPr>
      <w:r w:rsidRPr="00FE21FC">
        <w:rPr>
          <w:rFonts w:ascii="Calibri" w:hAnsi="Calibri" w:cs="Roboto-Regular"/>
          <w:b/>
          <w:color w:val="001E3D"/>
          <w:spacing w:val="-1"/>
          <w:sz w:val="24"/>
          <w:szCs w:val="24"/>
        </w:rPr>
        <w:t>You will get more medicine at your next visit.</w:t>
      </w:r>
    </w:p>
    <w:p w14:paraId="028E2A78" w14:textId="77777777" w:rsidR="00533089" w:rsidRPr="00FE21FC" w:rsidRDefault="00533089"/>
    <w:p w14:paraId="22FFFFE8" w14:textId="77777777" w:rsidR="00533089" w:rsidRPr="00FE21FC" w:rsidRDefault="00533089" w:rsidP="00533089">
      <w:pPr>
        <w:pStyle w:val="subheads"/>
        <w:spacing w:before="120"/>
      </w:pPr>
      <w:r w:rsidRPr="00FE21FC">
        <w:t>Nhờ uống thuốc Lao, quý vị có thể ngăn ngừa được bệnh Lao và giữ cho gia đình quý vị được khỏe mạnh!</w:t>
      </w:r>
    </w:p>
    <w:p w14:paraId="5209379B" w14:textId="77777777" w:rsidR="00533089" w:rsidRPr="00FE21FC" w:rsidRDefault="00533089" w:rsidP="00533089">
      <w:pPr>
        <w:rPr>
          <w:rStyle w:val="englishtranslation12ptregular"/>
          <w:rFonts w:ascii="Calibri" w:hAnsi="Calibri"/>
          <w:b/>
          <w:bCs/>
          <w:color w:val="001E3D"/>
          <w:spacing w:val="-1"/>
        </w:rPr>
      </w:pPr>
      <w:r w:rsidRPr="00FE21FC">
        <w:rPr>
          <w:rStyle w:val="englishtranslation12ptregular"/>
          <w:rFonts w:ascii="Calibri" w:hAnsi="Calibri"/>
          <w:b/>
          <w:bCs/>
          <w:color w:val="001E3D"/>
          <w:spacing w:val="-1"/>
        </w:rPr>
        <w:t>By taking your TB medicine, you can prevent TB disease and keep your family healthy!</w:t>
      </w:r>
    </w:p>
    <w:p w14:paraId="46A71B5C" w14:textId="77777777" w:rsidR="00533089" w:rsidRPr="00FE21FC" w:rsidRDefault="00533089" w:rsidP="00533089">
      <w:pPr>
        <w:rPr>
          <w:rStyle w:val="englishtranslation12ptregular"/>
          <w:b/>
          <w:bCs/>
          <w:color w:val="001E3D"/>
          <w:spacing w:val="-1"/>
        </w:rPr>
      </w:pPr>
    </w:p>
    <w:p w14:paraId="5794A3C1" w14:textId="77777777" w:rsidR="00FE21FC" w:rsidRDefault="00FE21FC" w:rsidP="00533089">
      <w:pPr>
        <w:pStyle w:val="BasicParagraph"/>
        <w:spacing w:before="80"/>
        <w:rPr>
          <w:rFonts w:ascii="Roboto-Bold" w:hAnsi="Roboto-Bold" w:cs="Roboto-Bold"/>
          <w:b/>
          <w:bCs/>
          <w:color w:val="001E3D"/>
          <w:spacing w:val="7"/>
          <w:sz w:val="68"/>
          <w:szCs w:val="68"/>
        </w:rPr>
      </w:pPr>
    </w:p>
    <w:p w14:paraId="13D18166" w14:textId="77777777" w:rsidR="00533089" w:rsidRPr="00FE21FC" w:rsidRDefault="00533089" w:rsidP="00533089">
      <w:pPr>
        <w:pStyle w:val="BasicParagraph"/>
        <w:spacing w:before="80"/>
        <w:rPr>
          <w:rFonts w:ascii="Roboto-Bold" w:hAnsi="Roboto-Bold" w:cs="Roboto-Bold"/>
          <w:b/>
          <w:bCs/>
          <w:color w:val="001E3D"/>
          <w:spacing w:val="7"/>
          <w:sz w:val="68"/>
          <w:szCs w:val="68"/>
        </w:rPr>
      </w:pPr>
      <w:r w:rsidRPr="00FE21FC">
        <w:rPr>
          <w:rFonts w:ascii="Roboto-Bold" w:hAnsi="Roboto-Bold" w:cs="Roboto-Bold"/>
          <w:b/>
          <w:bCs/>
          <w:color w:val="001E3D"/>
          <w:spacing w:val="7"/>
          <w:sz w:val="68"/>
          <w:szCs w:val="68"/>
        </w:rPr>
        <w:t xml:space="preserve">Uống thuốc Lao cho đủ </w:t>
      </w:r>
      <w:r w:rsidRPr="00FE21FC">
        <w:rPr>
          <w:rFonts w:ascii="Roboto-Bold" w:hAnsi="Roboto-Bold" w:cs="Roboto-Bold"/>
          <w:b/>
          <w:bCs/>
          <w:color w:val="001E3D"/>
          <w:spacing w:val="7"/>
          <w:sz w:val="68"/>
          <w:szCs w:val="68"/>
        </w:rPr>
        <w:lastRenderedPageBreak/>
        <w:t>số lần</w:t>
      </w:r>
    </w:p>
    <w:p w14:paraId="675DEBE3" w14:textId="77777777" w:rsidR="00533089" w:rsidRPr="00FE21FC" w:rsidRDefault="00533089" w:rsidP="00533089">
      <w:pPr>
        <w:rPr>
          <w:rFonts w:ascii="Calibri" w:hAnsi="Calibri" w:cs="Roboto-Regular"/>
          <w:b/>
          <w:color w:val="001E3D"/>
          <w:spacing w:val="-1"/>
        </w:rPr>
      </w:pPr>
      <w:r w:rsidRPr="00FE21FC">
        <w:rPr>
          <w:rFonts w:ascii="Calibri" w:hAnsi="Calibri" w:cs="Roboto-Regular"/>
          <w:b/>
          <w:color w:val="001E3D"/>
          <w:spacing w:val="-1"/>
        </w:rPr>
        <w:t>Take your TB medicine every time</w:t>
      </w:r>
    </w:p>
    <w:p w14:paraId="192F4865" w14:textId="77777777" w:rsidR="00533089" w:rsidRPr="00FE21FC" w:rsidRDefault="00533089" w:rsidP="00533089">
      <w:pPr>
        <w:rPr>
          <w:rFonts w:ascii="Roboto-Regular" w:hAnsi="Roboto-Regular" w:cs="Roboto-Regular"/>
          <w:color w:val="001E3D"/>
          <w:spacing w:val="-1"/>
        </w:rPr>
      </w:pPr>
    </w:p>
    <w:p w14:paraId="45F917DE" w14:textId="77777777" w:rsidR="00533089" w:rsidRPr="00FE21FC" w:rsidRDefault="00533089" w:rsidP="00533089">
      <w:pPr>
        <w:pStyle w:val="BasicParagraph"/>
        <w:suppressAutoHyphens/>
        <w:spacing w:before="40"/>
        <w:rPr>
          <w:rFonts w:ascii="Roboto-Bold" w:hAnsi="Roboto-Bold" w:cs="Roboto-Bold"/>
          <w:b/>
          <w:bCs/>
          <w:sz w:val="32"/>
          <w:szCs w:val="32"/>
        </w:rPr>
      </w:pPr>
      <w:r w:rsidRPr="00FE21FC">
        <w:rPr>
          <w:rFonts w:ascii="Roboto-Bold" w:hAnsi="Roboto-Bold" w:cs="Roboto-Bold"/>
          <w:b/>
          <w:bCs/>
          <w:sz w:val="32"/>
          <w:szCs w:val="32"/>
        </w:rPr>
        <w:t>Xem đó là công việc phải làm trong ngày của quý vị</w:t>
      </w:r>
    </w:p>
    <w:p w14:paraId="00157CF0" w14:textId="77777777" w:rsidR="00533089" w:rsidRPr="00FE21FC" w:rsidRDefault="00533089" w:rsidP="00533089">
      <w:pPr>
        <w:rPr>
          <w:rFonts w:ascii="Calibri" w:hAnsi="Calibri" w:cs="Roboto-Regular"/>
          <w:b/>
          <w:spacing w:val="-1"/>
        </w:rPr>
      </w:pPr>
      <w:r w:rsidRPr="00FE21FC">
        <w:rPr>
          <w:rFonts w:ascii="Calibri" w:hAnsi="Calibri" w:cs="Roboto-Regular"/>
          <w:b/>
          <w:spacing w:val="-1"/>
        </w:rPr>
        <w:t>Make it part of your day</w:t>
      </w:r>
    </w:p>
    <w:p w14:paraId="15A57F63" w14:textId="77777777" w:rsidR="004B315A" w:rsidRPr="00FE21FC" w:rsidRDefault="004B315A" w:rsidP="00533089">
      <w:pPr>
        <w:pStyle w:val="BasicParagraph"/>
        <w:suppressAutoHyphens/>
        <w:spacing w:before="80"/>
        <w:rPr>
          <w:rFonts w:ascii="Wingdings-Regular" w:hAnsi="Wingdings-Regular" w:cs="Wingdings-Regular"/>
          <w:color w:val="001E3D"/>
          <w:position w:val="-4"/>
          <w:sz w:val="36"/>
          <w:szCs w:val="36"/>
        </w:rPr>
      </w:pPr>
    </w:p>
    <w:p w14:paraId="5366BC22" w14:textId="0D6C7A89" w:rsidR="00533089" w:rsidRPr="00FE21FC" w:rsidRDefault="00533089" w:rsidP="004B315A">
      <w:pPr>
        <w:pStyle w:val="BasicParagraph"/>
        <w:numPr>
          <w:ilvl w:val="0"/>
          <w:numId w:val="1"/>
        </w:numPr>
        <w:suppressAutoHyphens/>
        <w:spacing w:before="80"/>
        <w:rPr>
          <w:rStyle w:val="strategyaltlanguage"/>
        </w:rPr>
      </w:pPr>
      <w:r w:rsidRPr="00FE21FC">
        <w:rPr>
          <w:rStyle w:val="strategyaltlanguage"/>
        </w:rPr>
        <w:t>Để thuốc của quý vị tại một nơi mà thôi, ví dụ như ở cạnh giường hoặc phía trên bồn rửa.</w:t>
      </w:r>
    </w:p>
    <w:p w14:paraId="274C3FFE" w14:textId="77777777" w:rsidR="00533089" w:rsidRPr="00FE21FC" w:rsidRDefault="00533089" w:rsidP="00FE21FC">
      <w:pPr>
        <w:pStyle w:val="BasicParagraph"/>
        <w:suppressAutoHyphens/>
        <w:spacing w:before="80"/>
        <w:ind w:left="480" w:firstLine="240"/>
        <w:rPr>
          <w:rStyle w:val="strategy-English"/>
          <w:rFonts w:ascii="Calibri" w:hAnsi="Calibri"/>
          <w:sz w:val="24"/>
        </w:rPr>
      </w:pPr>
      <w:r w:rsidRPr="00FE21FC">
        <w:rPr>
          <w:rStyle w:val="strategy-English"/>
          <w:rFonts w:ascii="Calibri" w:hAnsi="Calibri"/>
          <w:sz w:val="24"/>
        </w:rPr>
        <w:t>Keep your medicine in one place, like next to your bed or above the sink.</w:t>
      </w:r>
    </w:p>
    <w:p w14:paraId="333FBA02" w14:textId="77777777" w:rsidR="00533089" w:rsidRPr="00FE21FC" w:rsidRDefault="00533089" w:rsidP="00533089">
      <w:pPr>
        <w:rPr>
          <w:rFonts w:ascii="Roboto-Regular" w:hAnsi="Roboto-Regular" w:cs="Roboto-Regular"/>
          <w:spacing w:val="-1"/>
        </w:rPr>
      </w:pPr>
    </w:p>
    <w:p w14:paraId="2ECFA430" w14:textId="29488282" w:rsidR="00533089" w:rsidRPr="00FE21FC" w:rsidRDefault="00533089" w:rsidP="004B315A">
      <w:pPr>
        <w:pStyle w:val="BasicParagraph"/>
        <w:numPr>
          <w:ilvl w:val="0"/>
          <w:numId w:val="1"/>
        </w:numPr>
        <w:suppressAutoHyphens/>
        <w:spacing w:before="80"/>
        <w:rPr>
          <w:rStyle w:val="strategyaltlanguage"/>
        </w:rPr>
      </w:pPr>
      <w:r w:rsidRPr="00FE21FC">
        <w:rPr>
          <w:rStyle w:val="strategyaltlanguage"/>
        </w:rPr>
        <w:t xml:space="preserve">Uống thuốc vào cùng một thời gian, ví dụ như khi quý vị đánh răng chẳng hạn.  </w:t>
      </w:r>
    </w:p>
    <w:p w14:paraId="6EDA8786" w14:textId="77777777" w:rsidR="00533089" w:rsidRPr="00FE21FC" w:rsidRDefault="00533089" w:rsidP="00FE21FC">
      <w:pPr>
        <w:pStyle w:val="BasicParagraph"/>
        <w:suppressAutoHyphens/>
        <w:spacing w:before="80"/>
        <w:ind w:left="480" w:firstLine="240"/>
        <w:rPr>
          <w:rStyle w:val="strategy-English"/>
          <w:rFonts w:ascii="Calibri" w:hAnsi="Calibri"/>
          <w:sz w:val="24"/>
        </w:rPr>
      </w:pPr>
      <w:r w:rsidRPr="00FE21FC">
        <w:rPr>
          <w:rStyle w:val="strategy-English"/>
          <w:rFonts w:ascii="Calibri" w:hAnsi="Calibri"/>
          <w:sz w:val="24"/>
        </w:rPr>
        <w:t>Take your medicine at the same time, like when you brush your teeth.</w:t>
      </w:r>
    </w:p>
    <w:p w14:paraId="508E0176" w14:textId="77777777" w:rsidR="00533089" w:rsidRPr="00FE21FC" w:rsidRDefault="00533089" w:rsidP="00533089">
      <w:pPr>
        <w:rPr>
          <w:rFonts w:ascii="Roboto-Regular" w:hAnsi="Roboto-Regular" w:cs="Roboto-Regular"/>
          <w:spacing w:val="-1"/>
        </w:rPr>
      </w:pPr>
    </w:p>
    <w:p w14:paraId="72DAE75A" w14:textId="61BB87D0" w:rsidR="00533089" w:rsidRPr="00FE21FC" w:rsidRDefault="00533089" w:rsidP="004B315A">
      <w:pPr>
        <w:pStyle w:val="BasicParagraph"/>
        <w:numPr>
          <w:ilvl w:val="0"/>
          <w:numId w:val="1"/>
        </w:numPr>
        <w:suppressAutoHyphens/>
        <w:spacing w:before="80"/>
        <w:rPr>
          <w:rStyle w:val="strategyaltlanguage"/>
        </w:rPr>
      </w:pPr>
      <w:r w:rsidRPr="00FE21FC">
        <w:rPr>
          <w:rStyle w:val="strategyaltlanguage"/>
        </w:rPr>
        <w:t>Sử dụng hộp phân liều cho ngăn nắp (hỏi cách sử dụng khi mới dùng lần đầu).</w:t>
      </w:r>
    </w:p>
    <w:p w14:paraId="52EA5F94" w14:textId="77777777" w:rsidR="00533089" w:rsidRPr="00FE21FC" w:rsidRDefault="00533089" w:rsidP="00FE21FC">
      <w:pPr>
        <w:pStyle w:val="BasicParagraph"/>
        <w:suppressAutoHyphens/>
        <w:spacing w:before="80"/>
        <w:ind w:left="480" w:firstLine="240"/>
        <w:rPr>
          <w:rStyle w:val="strategy-English"/>
          <w:rFonts w:ascii="Calibri" w:hAnsi="Calibri"/>
          <w:sz w:val="24"/>
        </w:rPr>
      </w:pPr>
      <w:r w:rsidRPr="00FE21FC">
        <w:rPr>
          <w:rStyle w:val="strategy-English"/>
          <w:rFonts w:ascii="Calibri" w:hAnsi="Calibri"/>
          <w:sz w:val="24"/>
        </w:rPr>
        <w:t>Use a pillbox to keep organized (ask for help the first time).</w:t>
      </w:r>
    </w:p>
    <w:p w14:paraId="0461A296" w14:textId="77777777" w:rsidR="00533089" w:rsidRPr="00FE21FC" w:rsidRDefault="00533089" w:rsidP="00533089">
      <w:pPr>
        <w:rPr>
          <w:rFonts w:ascii="Roboto-Regular" w:hAnsi="Roboto-Regular" w:cs="Roboto-Regular"/>
          <w:spacing w:val="-1"/>
        </w:rPr>
      </w:pPr>
    </w:p>
    <w:p w14:paraId="30A70499" w14:textId="0FCFA3C3" w:rsidR="00533089" w:rsidRPr="00FE21FC" w:rsidRDefault="00533089" w:rsidP="004B315A">
      <w:pPr>
        <w:pStyle w:val="BasicParagraph"/>
        <w:numPr>
          <w:ilvl w:val="0"/>
          <w:numId w:val="1"/>
        </w:numPr>
        <w:suppressAutoHyphens/>
        <w:spacing w:before="80"/>
        <w:rPr>
          <w:rStyle w:val="strategyaltlanguage"/>
        </w:rPr>
      </w:pPr>
      <w:r w:rsidRPr="00FE21FC">
        <w:rPr>
          <w:rStyle w:val="strategyaltlanguage"/>
        </w:rPr>
        <w:t xml:space="preserve">Tự viết một tờ giấy ghi chú, dán lên cửa tủ lạnh hoặc gương trong phòng tắm. </w:t>
      </w:r>
    </w:p>
    <w:p w14:paraId="12682C97" w14:textId="77777777" w:rsidR="00533089" w:rsidRPr="00FE21FC" w:rsidRDefault="00533089" w:rsidP="00FE21FC">
      <w:pPr>
        <w:pStyle w:val="BasicParagraph"/>
        <w:suppressAutoHyphens/>
        <w:spacing w:before="80"/>
        <w:ind w:left="480" w:firstLine="240"/>
        <w:rPr>
          <w:rStyle w:val="strategy-English"/>
          <w:rFonts w:ascii="Calibri" w:hAnsi="Calibri"/>
          <w:sz w:val="24"/>
        </w:rPr>
      </w:pPr>
      <w:r w:rsidRPr="00FE21FC">
        <w:rPr>
          <w:rStyle w:val="strategy-English"/>
          <w:rFonts w:ascii="Calibri" w:hAnsi="Calibri"/>
          <w:sz w:val="24"/>
        </w:rPr>
        <w:t>Write yourself a note, and put it on the refrigerator door or bathroom mirror.</w:t>
      </w:r>
    </w:p>
    <w:p w14:paraId="41834983" w14:textId="77777777" w:rsidR="00533089" w:rsidRPr="00FE21FC" w:rsidRDefault="00533089" w:rsidP="00533089">
      <w:pPr>
        <w:rPr>
          <w:rFonts w:ascii="Calibri" w:hAnsi="Calibri" w:cs="Roboto-Regular"/>
          <w:spacing w:val="-1"/>
        </w:rPr>
      </w:pPr>
    </w:p>
    <w:p w14:paraId="64A80A51" w14:textId="3C358FC3" w:rsidR="00533089" w:rsidRPr="00FE21FC" w:rsidRDefault="00533089" w:rsidP="004B315A">
      <w:pPr>
        <w:pStyle w:val="BasicParagraph"/>
        <w:numPr>
          <w:ilvl w:val="0"/>
          <w:numId w:val="1"/>
        </w:numPr>
        <w:suppressAutoHyphens/>
        <w:spacing w:before="80"/>
        <w:rPr>
          <w:rStyle w:val="strategyaltlanguage"/>
        </w:rPr>
      </w:pPr>
      <w:r w:rsidRPr="00FE21FC">
        <w:rPr>
          <w:rStyle w:val="strategyaltlanguage"/>
        </w:rPr>
        <w:t xml:space="preserve">Dùng lịch để đánh dấu cho những ngày quý vị đã uống thuốc. </w:t>
      </w:r>
    </w:p>
    <w:p w14:paraId="1DA0BC90" w14:textId="77777777" w:rsidR="00533089" w:rsidRPr="00FE21FC" w:rsidRDefault="00533089" w:rsidP="00FE21FC">
      <w:pPr>
        <w:pStyle w:val="BasicParagraph"/>
        <w:suppressAutoHyphens/>
        <w:spacing w:before="80"/>
        <w:ind w:left="480" w:firstLine="240"/>
        <w:rPr>
          <w:rStyle w:val="strategy-English"/>
          <w:rFonts w:ascii="Calibri" w:hAnsi="Calibri"/>
          <w:sz w:val="24"/>
        </w:rPr>
      </w:pPr>
      <w:r w:rsidRPr="00FE21FC">
        <w:rPr>
          <w:rStyle w:val="strategy-English"/>
          <w:rFonts w:ascii="Calibri" w:hAnsi="Calibri"/>
          <w:sz w:val="24"/>
        </w:rPr>
        <w:t>Use a calendar to check off the days you have taken your medicine.</w:t>
      </w:r>
    </w:p>
    <w:p w14:paraId="3A6EB2CF" w14:textId="77777777" w:rsidR="00533089" w:rsidRPr="00FE21FC" w:rsidRDefault="00533089" w:rsidP="00533089">
      <w:pPr>
        <w:rPr>
          <w:rFonts w:ascii="Roboto-Regular" w:hAnsi="Roboto-Regular" w:cs="Roboto-Regular"/>
          <w:spacing w:val="-1"/>
        </w:rPr>
      </w:pPr>
    </w:p>
    <w:p w14:paraId="7C5B00D8" w14:textId="77777777" w:rsidR="00FE21FC" w:rsidRDefault="00FE21FC" w:rsidP="00533089">
      <w:pPr>
        <w:pStyle w:val="BasicParagraph"/>
        <w:suppressAutoHyphens/>
        <w:spacing w:before="40"/>
        <w:rPr>
          <w:rFonts w:ascii="Roboto-Bold" w:hAnsi="Roboto-Bold" w:cs="Roboto-Bold"/>
          <w:b/>
          <w:bCs/>
          <w:sz w:val="32"/>
          <w:szCs w:val="32"/>
        </w:rPr>
      </w:pPr>
    </w:p>
    <w:p w14:paraId="43CE8884" w14:textId="77777777" w:rsidR="00533089" w:rsidRPr="00FE21FC" w:rsidRDefault="00533089" w:rsidP="00533089">
      <w:pPr>
        <w:pStyle w:val="BasicParagraph"/>
        <w:suppressAutoHyphens/>
        <w:spacing w:before="40"/>
        <w:rPr>
          <w:rFonts w:ascii="Roboto-Bold" w:hAnsi="Roboto-Bold" w:cs="Roboto-Bold"/>
          <w:b/>
          <w:bCs/>
          <w:sz w:val="32"/>
          <w:szCs w:val="32"/>
        </w:rPr>
      </w:pPr>
      <w:r w:rsidRPr="00FE21FC">
        <w:rPr>
          <w:rFonts w:ascii="Roboto-Bold" w:hAnsi="Roboto-Bold" w:cs="Roboto-Bold"/>
          <w:b/>
          <w:bCs/>
          <w:sz w:val="32"/>
          <w:szCs w:val="32"/>
        </w:rPr>
        <w:t>Xin trợ giúp</w:t>
      </w:r>
    </w:p>
    <w:p w14:paraId="6557F735" w14:textId="77777777" w:rsidR="00533089" w:rsidRPr="00FE21FC" w:rsidRDefault="00533089" w:rsidP="00533089">
      <w:pPr>
        <w:pStyle w:val="BasicParagraph"/>
        <w:spacing w:before="40"/>
        <w:rPr>
          <w:rFonts w:ascii="Calibri" w:hAnsi="Calibri" w:cs="Roboto-Regular"/>
          <w:b/>
          <w:spacing w:val="-1"/>
          <w:sz w:val="24"/>
          <w:szCs w:val="24"/>
        </w:rPr>
      </w:pPr>
      <w:r w:rsidRPr="00FE21FC">
        <w:rPr>
          <w:rFonts w:ascii="Calibri" w:hAnsi="Calibri" w:cs="Roboto-Regular"/>
          <w:b/>
          <w:spacing w:val="-1"/>
          <w:sz w:val="24"/>
          <w:szCs w:val="24"/>
        </w:rPr>
        <w:t>Get support</w:t>
      </w:r>
    </w:p>
    <w:p w14:paraId="7AB3A27D" w14:textId="77777777" w:rsidR="00533089" w:rsidRPr="00FE21FC" w:rsidRDefault="00533089" w:rsidP="00533089">
      <w:pPr>
        <w:rPr>
          <w:rFonts w:ascii="Roboto-Regular" w:hAnsi="Roboto-Regular" w:cs="Roboto-Regular"/>
          <w:spacing w:val="-1"/>
        </w:rPr>
      </w:pPr>
    </w:p>
    <w:p w14:paraId="586D8760" w14:textId="55C333EC" w:rsidR="00533089" w:rsidRPr="00FE21FC" w:rsidRDefault="00533089" w:rsidP="004B315A">
      <w:pPr>
        <w:pStyle w:val="BasicParagraph"/>
        <w:numPr>
          <w:ilvl w:val="0"/>
          <w:numId w:val="1"/>
        </w:numPr>
        <w:suppressAutoHyphens/>
        <w:spacing w:before="80"/>
        <w:rPr>
          <w:rStyle w:val="strategyaltlanguage"/>
        </w:rPr>
      </w:pPr>
      <w:r w:rsidRPr="00FE21FC">
        <w:rPr>
          <w:rStyle w:val="strategyaltlanguage"/>
        </w:rPr>
        <w:t xml:space="preserve">Nhờ người nhà hoặc bạn bè nhắc cho quý vị nhớ. </w:t>
      </w:r>
    </w:p>
    <w:p w14:paraId="7CEF525A" w14:textId="77777777" w:rsidR="00533089" w:rsidRPr="00FE21FC" w:rsidRDefault="00533089" w:rsidP="00FE21FC">
      <w:pPr>
        <w:pStyle w:val="BasicParagraph"/>
        <w:suppressAutoHyphens/>
        <w:spacing w:before="80"/>
        <w:ind w:left="480" w:firstLine="240"/>
        <w:rPr>
          <w:rStyle w:val="strategy-English"/>
          <w:rFonts w:ascii="Calibri" w:hAnsi="Calibri"/>
          <w:sz w:val="24"/>
        </w:rPr>
      </w:pPr>
      <w:r w:rsidRPr="00FE21FC">
        <w:rPr>
          <w:rStyle w:val="strategy-English"/>
          <w:rFonts w:ascii="Calibri" w:hAnsi="Calibri"/>
          <w:sz w:val="24"/>
        </w:rPr>
        <w:t>Ask a family member or friend to help you remember.</w:t>
      </w:r>
    </w:p>
    <w:p w14:paraId="043736CB" w14:textId="77777777" w:rsidR="00533089" w:rsidRPr="00FE21FC" w:rsidRDefault="00533089" w:rsidP="00533089">
      <w:pPr>
        <w:rPr>
          <w:rFonts w:ascii="Roboto-Regular" w:hAnsi="Roboto-Regular" w:cs="Roboto-Regular"/>
          <w:spacing w:val="-1"/>
        </w:rPr>
      </w:pPr>
    </w:p>
    <w:p w14:paraId="553DB308" w14:textId="77777777" w:rsidR="00533089" w:rsidRPr="00FE21FC" w:rsidRDefault="00533089" w:rsidP="00533089">
      <w:pPr>
        <w:pStyle w:val="BasicParagraph"/>
        <w:suppressAutoHyphens/>
        <w:spacing w:before="40"/>
        <w:rPr>
          <w:rFonts w:ascii="Roboto-Bold" w:hAnsi="Roboto-Bold" w:cs="Roboto-Bold"/>
          <w:b/>
          <w:bCs/>
          <w:sz w:val="32"/>
          <w:szCs w:val="32"/>
        </w:rPr>
      </w:pPr>
      <w:r w:rsidRPr="00FE21FC">
        <w:rPr>
          <w:rFonts w:ascii="Roboto-Bold" w:hAnsi="Roboto-Bold" w:cs="Roboto-Bold"/>
          <w:b/>
          <w:bCs/>
          <w:sz w:val="32"/>
          <w:szCs w:val="32"/>
        </w:rPr>
        <w:t>Quý vị cần làm gì để nhớ?</w:t>
      </w:r>
    </w:p>
    <w:p w14:paraId="3B0A16F8" w14:textId="4A3C6796" w:rsidR="00533089" w:rsidRPr="00FE21FC" w:rsidRDefault="00533089" w:rsidP="00533089">
      <w:pPr>
        <w:pStyle w:val="BasicParagraph"/>
        <w:spacing w:before="40"/>
        <w:rPr>
          <w:rStyle w:val="strategyaltlanguage"/>
          <w:rFonts w:ascii="Calibri" w:hAnsi="Calibri"/>
          <w:b w:val="0"/>
          <w:u w:val="thick"/>
        </w:rPr>
      </w:pPr>
      <w:r w:rsidRPr="00FE21FC">
        <w:rPr>
          <w:rFonts w:ascii="Calibri" w:hAnsi="Calibri" w:cs="Roboto-Regular"/>
          <w:b/>
          <w:spacing w:val="-1"/>
          <w:sz w:val="24"/>
          <w:szCs w:val="24"/>
        </w:rPr>
        <w:t xml:space="preserve">What do you do to remember? </w:t>
      </w:r>
      <w:r w:rsidRPr="00FE21FC">
        <w:rPr>
          <w:rStyle w:val="strategyaltlanguage"/>
          <w:rFonts w:ascii="Calibri" w:hAnsi="Calibri"/>
          <w:b w:val="0"/>
          <w:u w:val="thick"/>
        </w:rPr>
        <w:t xml:space="preserve">   </w:t>
      </w:r>
      <w:r w:rsidRPr="00FE21FC">
        <w:rPr>
          <w:rStyle w:val="strategyaltlanguage"/>
          <w:rFonts w:ascii="Calibri" w:hAnsi="Calibri"/>
          <w:b w:val="0"/>
          <w:u w:val="thick"/>
        </w:rPr>
        <w:tab/>
      </w:r>
      <w:r w:rsidR="00FE21FC">
        <w:rPr>
          <w:rStyle w:val="strategyaltlanguage"/>
          <w:rFonts w:ascii="Calibri" w:hAnsi="Calibri"/>
          <w:b w:val="0"/>
          <w:u w:val="thick"/>
        </w:rPr>
        <w:t>____________________</w:t>
      </w:r>
      <w:r w:rsidRPr="00FE21FC">
        <w:rPr>
          <w:rStyle w:val="strategyaltlanguage"/>
          <w:rFonts w:ascii="Calibri" w:hAnsi="Calibri"/>
          <w:b w:val="0"/>
          <w:u w:val="thick"/>
        </w:rPr>
        <w:t xml:space="preserve">                                                                                     </w:t>
      </w:r>
    </w:p>
    <w:p w14:paraId="0D1FF280" w14:textId="77777777" w:rsidR="00533089" w:rsidRPr="00FE21FC" w:rsidRDefault="00533089" w:rsidP="00533089">
      <w:pPr>
        <w:rPr>
          <w:rFonts w:ascii="Roboto-Regular" w:hAnsi="Roboto-Regular" w:cs="Roboto-Regular"/>
          <w:spacing w:val="-1"/>
        </w:rPr>
      </w:pPr>
    </w:p>
    <w:p w14:paraId="1DA6DA24" w14:textId="77777777" w:rsidR="00533089" w:rsidRDefault="00533089" w:rsidP="00533089">
      <w:pPr>
        <w:pStyle w:val="subheads"/>
        <w:spacing w:before="60"/>
        <w:rPr>
          <w:rStyle w:val="strategyaltlanguage"/>
          <w:rFonts w:ascii="Roboto-Regular" w:hAnsi="Roboto-Regular" w:cs="Roboto-Regular"/>
          <w:sz w:val="18"/>
          <w:szCs w:val="18"/>
        </w:rPr>
      </w:pPr>
      <w:r w:rsidRPr="00FE21FC">
        <w:rPr>
          <w:rStyle w:val="strategyaltlanguage"/>
          <w:rFonts w:ascii="Roboto-Regular" w:hAnsi="Roboto-Regular" w:cs="Roboto-Regular"/>
          <w:sz w:val="18"/>
          <w:szCs w:val="18"/>
        </w:rPr>
        <w:t>This material was developed by the Massachusetts Department of Public Health. Language: Vietnamese. December 2014. For more information, visit www.mass.gov/dph/cdc/tb</w:t>
      </w:r>
    </w:p>
    <w:p w14:paraId="250B4F0D" w14:textId="77777777" w:rsidR="00533089" w:rsidRDefault="00533089" w:rsidP="00533089">
      <w:pPr>
        <w:rPr>
          <w:rFonts w:ascii="Roboto-Regular" w:hAnsi="Roboto-Regular" w:cs="Roboto-Regular"/>
          <w:spacing w:val="-1"/>
        </w:rPr>
      </w:pPr>
    </w:p>
    <w:p w14:paraId="3DE47380" w14:textId="77777777" w:rsidR="00533089" w:rsidRPr="00767003" w:rsidRDefault="00533089" w:rsidP="00533089"/>
    <w:sectPr w:rsidR="00533089" w:rsidRPr="00767003"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variable"/>
    <w:sig w:usb0="00000001" w:usb1="5000205B" w:usb2="00000020" w:usb3="00000000" w:csb0="0000019F" w:csb1="00000000"/>
  </w:font>
  <w:font w:name="Wingdings-Regular">
    <w:altName w:val="Wingdings"/>
    <w:panose1 w:val="00000000000000000000"/>
    <w:charset w:val="02"/>
    <w:family w:val="auto"/>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7A35"/>
    <w:multiLevelType w:val="hybridMultilevel"/>
    <w:tmpl w:val="7956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03"/>
    <w:rsid w:val="001072DD"/>
    <w:rsid w:val="0046101C"/>
    <w:rsid w:val="004B315A"/>
    <w:rsid w:val="00533089"/>
    <w:rsid w:val="00767003"/>
    <w:rsid w:val="00A831C2"/>
    <w:rsid w:val="00B67F70"/>
    <w:rsid w:val="00FE2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916C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33089"/>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533089"/>
    <w:rPr>
      <w:rFonts w:ascii="Roboto-Regular" w:hAnsi="Roboto-Regular" w:cs="Roboto-Regular"/>
      <w:color w:val="000000"/>
      <w:sz w:val="24"/>
      <w:szCs w:val="24"/>
    </w:rPr>
  </w:style>
  <w:style w:type="paragraph" w:customStyle="1" w:styleId="subheads">
    <w:name w:val="subheads"/>
    <w:basedOn w:val="Normal"/>
    <w:uiPriority w:val="99"/>
    <w:rsid w:val="00533089"/>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533089"/>
    <w:rPr>
      <w:rFonts w:ascii="Roboto-Bold" w:hAnsi="Roboto-Bold" w:cs="Roboto-Bold"/>
      <w:b/>
      <w:bCs/>
      <w:color w:val="001E3D"/>
      <w:sz w:val="28"/>
      <w:szCs w:val="28"/>
    </w:rPr>
  </w:style>
  <w:style w:type="character" w:customStyle="1" w:styleId="strategy-English">
    <w:name w:val="strategy - English"/>
    <w:uiPriority w:val="99"/>
    <w:rsid w:val="00533089"/>
    <w:rPr>
      <w:rFonts w:ascii="Roboto-Regular" w:hAnsi="Roboto-Regular" w:cs="Roboto-Regular"/>
      <w:color w:val="001E3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33089"/>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533089"/>
    <w:rPr>
      <w:rFonts w:ascii="Roboto-Regular" w:hAnsi="Roboto-Regular" w:cs="Roboto-Regular"/>
      <w:color w:val="000000"/>
      <w:sz w:val="24"/>
      <w:szCs w:val="24"/>
    </w:rPr>
  </w:style>
  <w:style w:type="paragraph" w:customStyle="1" w:styleId="subheads">
    <w:name w:val="subheads"/>
    <w:basedOn w:val="Normal"/>
    <w:uiPriority w:val="99"/>
    <w:rsid w:val="00533089"/>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533089"/>
    <w:rPr>
      <w:rFonts w:ascii="Roboto-Bold" w:hAnsi="Roboto-Bold" w:cs="Roboto-Bold"/>
      <w:b/>
      <w:bCs/>
      <w:color w:val="001E3D"/>
      <w:sz w:val="28"/>
      <w:szCs w:val="28"/>
    </w:rPr>
  </w:style>
  <w:style w:type="character" w:customStyle="1" w:styleId="strategy-English">
    <w:name w:val="strategy - English"/>
    <w:uiPriority w:val="99"/>
    <w:rsid w:val="00533089"/>
    <w:rPr>
      <w:rFonts w:ascii="Roboto-Regular" w:hAnsi="Roboto-Regular" w:cs="Roboto-Regular"/>
      <w:color w:val="001E3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2211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2015-03-31T18:17:00Z</dcterms:created>
  <dc:creator>CH Guest</dc:creator>
  <lastModifiedBy/>
  <dcterms:modified xsi:type="dcterms:W3CDTF">2015-03-31T18:17:00Z</dcterms:modified>
  <revision>2</revision>
</coreProperties>
</file>