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4C" w:rsidRDefault="00B2484C" w:rsidP="001C03B1">
      <w:pPr>
        <w:tabs>
          <w:tab w:val="left" w:pos="3817"/>
        </w:tabs>
        <w:rPr>
          <w:b/>
        </w:rPr>
      </w:pPr>
      <w:bookmarkStart w:id="0" w:name="_GoBack"/>
      <w:bookmarkEnd w:id="0"/>
      <w:r w:rsidRPr="00B2484C">
        <w:rPr>
          <w:rFonts w:hint="eastAsia"/>
          <w:b/>
        </w:rPr>
        <w:t>公共健康緊急計劃指引</w:t>
      </w:r>
    </w:p>
    <w:p w:rsidR="009E1212" w:rsidRDefault="009E1212" w:rsidP="001C03B1">
      <w:pPr>
        <w:tabs>
          <w:tab w:val="left" w:pos="3817"/>
        </w:tabs>
        <w:rPr>
          <w:b/>
        </w:rPr>
      </w:pPr>
    </w:p>
    <w:p w:rsidR="009E1212" w:rsidRPr="003E7C5E" w:rsidRDefault="009E1212" w:rsidP="001C03B1">
      <w:pPr>
        <w:tabs>
          <w:tab w:val="left" w:pos="3817"/>
        </w:tabs>
        <w:rPr>
          <w:b/>
        </w:rPr>
      </w:pPr>
      <w:r w:rsidRPr="003E7C5E">
        <w:rPr>
          <w:rFonts w:hint="eastAsia"/>
          <w:b/>
        </w:rPr>
        <w:t>準備要點</w:t>
      </w:r>
    </w:p>
    <w:p w:rsidR="009E1212" w:rsidRDefault="009E1212" w:rsidP="00EB6DCB">
      <w:pPr>
        <w:numPr>
          <w:ilvl w:val="0"/>
          <w:numId w:val="3"/>
        </w:numPr>
        <w:tabs>
          <w:tab w:val="left" w:pos="709"/>
        </w:tabs>
      </w:pPr>
      <w:r w:rsidRPr="007B1B9B">
        <w:rPr>
          <w:rFonts w:hint="eastAsia"/>
        </w:rPr>
        <w:t>保持警覺</w:t>
      </w:r>
    </w:p>
    <w:p w:rsidR="009E1212" w:rsidRDefault="009E1212" w:rsidP="00EB6DCB">
      <w:pPr>
        <w:numPr>
          <w:ilvl w:val="0"/>
          <w:numId w:val="3"/>
        </w:numPr>
      </w:pPr>
      <w:r w:rsidRPr="007B1B9B">
        <w:rPr>
          <w:rFonts w:hint="eastAsia"/>
        </w:rPr>
        <w:t>預先計劃</w:t>
      </w:r>
    </w:p>
    <w:p w:rsidR="009E1212" w:rsidRDefault="009E1212" w:rsidP="00EB6DCB">
      <w:pPr>
        <w:numPr>
          <w:ilvl w:val="0"/>
          <w:numId w:val="3"/>
        </w:numPr>
        <w:tabs>
          <w:tab w:val="left" w:pos="709"/>
        </w:tabs>
        <w:rPr>
          <w:b/>
        </w:rPr>
      </w:pPr>
      <w:r w:rsidRPr="007B1B9B">
        <w:rPr>
          <w:rFonts w:hint="eastAsia"/>
        </w:rPr>
        <w:t>準備就緒</w:t>
      </w:r>
    </w:p>
    <w:p w:rsidR="00B2484C" w:rsidRPr="00B2484C" w:rsidRDefault="00B2484C" w:rsidP="001C03B1">
      <w:pPr>
        <w:tabs>
          <w:tab w:val="left" w:pos="3817"/>
        </w:tabs>
        <w:rPr>
          <w:b/>
        </w:rPr>
      </w:pPr>
    </w:p>
    <w:p w:rsidR="00B2484C" w:rsidRDefault="00B2484C" w:rsidP="001C03B1">
      <w:pPr>
        <w:tabs>
          <w:tab w:val="left" w:pos="3817"/>
        </w:tabs>
      </w:pPr>
      <w:r>
        <w:rPr>
          <w:rFonts w:hint="eastAsia"/>
        </w:rPr>
        <w:t>緊急事件可隨時發生。</w:t>
      </w:r>
      <w:r>
        <w:t xml:space="preserve"> </w:t>
      </w:r>
      <w:r>
        <w:rPr>
          <w:rFonts w:hint="eastAsia"/>
        </w:rPr>
        <w:t>立即採取幾個簡單步驟以為自己、家人及社區作好準備。</w:t>
      </w:r>
    </w:p>
    <w:p w:rsidR="00B2484C" w:rsidRPr="007231CC" w:rsidRDefault="00B2484C" w:rsidP="001C03B1">
      <w:pPr>
        <w:tabs>
          <w:tab w:val="left" w:pos="3817"/>
        </w:tabs>
      </w:pPr>
    </w:p>
    <w:p w:rsidR="00B2484C" w:rsidRDefault="00B2484C" w:rsidP="001C03B1">
      <w:pPr>
        <w:tabs>
          <w:tab w:val="left" w:pos="3817"/>
        </w:tabs>
        <w:rPr>
          <w:b/>
          <w:bCs/>
        </w:rPr>
      </w:pPr>
      <w:r>
        <w:rPr>
          <w:rFonts w:hint="eastAsia"/>
        </w:rPr>
        <w:t>如欲了解更多，請瀏覽：</w:t>
      </w:r>
      <w:r>
        <w:t xml:space="preserve"> </w:t>
      </w:r>
      <w:r>
        <w:rPr>
          <w:b/>
          <w:bCs/>
        </w:rPr>
        <w:t>mass.gov/</w:t>
      </w:r>
      <w:r w:rsidR="003F05A2">
        <w:rPr>
          <w:b/>
          <w:bCs/>
        </w:rPr>
        <w:t>knowplanprepare</w:t>
      </w:r>
    </w:p>
    <w:p w:rsidR="00B2484C" w:rsidRPr="007231CC" w:rsidRDefault="00B2484C" w:rsidP="001C03B1">
      <w:pPr>
        <w:tabs>
          <w:tab w:val="left" w:pos="3817"/>
        </w:tabs>
        <w:rPr>
          <w:b/>
          <w:bCs/>
        </w:rPr>
      </w:pPr>
    </w:p>
    <w:p w:rsidR="00B2484C" w:rsidRPr="007231CC" w:rsidRDefault="00B2484C" w:rsidP="003052D8">
      <w:pPr>
        <w:tabs>
          <w:tab w:val="left" w:pos="3817"/>
        </w:tabs>
      </w:pPr>
      <w:r>
        <w:rPr>
          <w:rFonts w:hint="eastAsia"/>
        </w:rPr>
        <w:t>作好準備－為個人及家庭作</w:t>
      </w:r>
      <w:r w:rsidRPr="003052D8">
        <w:rPr>
          <w:rFonts w:hint="eastAsia"/>
        </w:rPr>
        <w:t>好</w:t>
      </w:r>
      <w:r>
        <w:rPr>
          <w:rFonts w:hint="eastAsia"/>
        </w:rPr>
        <w:t>準備</w:t>
      </w:r>
    </w:p>
    <w:p w:rsidR="00B2484C" w:rsidRDefault="00B2484C" w:rsidP="001C03B1">
      <w:pPr>
        <w:tabs>
          <w:tab w:val="left" w:pos="3817"/>
        </w:tabs>
      </w:pPr>
      <w:r>
        <w:rPr>
          <w:rFonts w:hint="eastAsia"/>
        </w:rPr>
        <w:t>您可透過建立一個家庭準備計劃以作出緊急天氣、停電及其他事件的規劃行動。</w:t>
      </w:r>
      <w:r>
        <w:t xml:space="preserve"> </w:t>
      </w:r>
      <w:r>
        <w:rPr>
          <w:rFonts w:hint="eastAsia"/>
        </w:rPr>
        <w:t>不論是跟隨室內避難的建議留在家中或疏散家庭及鄰近地區，隨時保持警覺、預先計劃及準備就緒。</w:t>
      </w:r>
    </w:p>
    <w:p w:rsidR="00B2484C" w:rsidRPr="007231CC" w:rsidRDefault="00B2484C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保持警覺：</w:t>
      </w:r>
    </w:p>
    <w:p w:rsidR="00B2484C" w:rsidRDefault="00B2484C" w:rsidP="003052D8">
      <w:pPr>
        <w:tabs>
          <w:tab w:val="left" w:pos="3817"/>
        </w:tabs>
      </w:pPr>
      <w:r>
        <w:rPr>
          <w:rFonts w:hint="eastAsia"/>
        </w:rPr>
        <w:t>必需與家人溝通以確保所有人的安全。</w:t>
      </w:r>
      <w:r>
        <w:t xml:space="preserve"> </w:t>
      </w:r>
      <w:r>
        <w:rPr>
          <w:rFonts w:hint="eastAsia"/>
        </w:rPr>
        <w:t>準備好簡單的規劃，包括手機、文字短訊及電郵限制服務的應變計劃。</w:t>
      </w:r>
      <w:r>
        <w:t xml:space="preserve"> </w:t>
      </w:r>
      <w:r>
        <w:rPr>
          <w:rFonts w:hint="eastAsia"/>
        </w:rPr>
        <w:t>確保家庭所有人於地區或州外都有共同的聯絡人，以讓家人可找到您和您的</w:t>
      </w:r>
      <w:r w:rsidRPr="003052D8">
        <w:rPr>
          <w:rFonts w:hint="eastAsia"/>
        </w:rPr>
        <w:t>親人</w:t>
      </w:r>
      <w:r>
        <w:rPr>
          <w:rFonts w:hint="eastAsia"/>
        </w:rPr>
        <w:t>。</w:t>
      </w:r>
    </w:p>
    <w:p w:rsidR="00B2484C" w:rsidRPr="007231CC" w:rsidRDefault="00B2484C" w:rsidP="003052D8">
      <w:pPr>
        <w:tabs>
          <w:tab w:val="left" w:pos="3817"/>
        </w:tabs>
      </w:pPr>
    </w:p>
    <w:p w:rsidR="00B2484C" w:rsidRDefault="00B2484C" w:rsidP="001C03B1">
      <w:pPr>
        <w:tabs>
          <w:tab w:val="left" w:pos="3817"/>
        </w:tabs>
      </w:pPr>
      <w:r>
        <w:rPr>
          <w:rFonts w:hint="eastAsia"/>
        </w:rPr>
        <w:t>登記緊急警報及致電</w:t>
      </w:r>
      <w:r>
        <w:t>2-1-1</w:t>
      </w:r>
      <w:r>
        <w:rPr>
          <w:rFonts w:hint="eastAsia"/>
        </w:rPr>
        <w:t>以查詢您的社區可提供的緊急健康及支援服務。</w:t>
      </w:r>
    </w:p>
    <w:p w:rsidR="00B2484C" w:rsidRPr="007231CC" w:rsidRDefault="00B2484C" w:rsidP="001C03B1">
      <w:pPr>
        <w:tabs>
          <w:tab w:val="left" w:pos="3817"/>
        </w:tabs>
      </w:pPr>
    </w:p>
    <w:p w:rsidR="00B2484C" w:rsidRDefault="00B2484C" w:rsidP="001C03B1">
      <w:pPr>
        <w:tabs>
          <w:tab w:val="left" w:pos="3817"/>
        </w:tabs>
      </w:pPr>
      <w:r>
        <w:rPr>
          <w:rFonts w:hint="eastAsia"/>
        </w:rPr>
        <w:t>預先計劃：</w:t>
      </w:r>
    </w:p>
    <w:p w:rsidR="00B2484C" w:rsidRDefault="00B2484C" w:rsidP="001C03B1">
      <w:pPr>
        <w:tabs>
          <w:tab w:val="left" w:pos="3817"/>
        </w:tabs>
      </w:pPr>
      <w:r>
        <w:rPr>
          <w:rFonts w:hint="eastAsia"/>
        </w:rPr>
        <w:t>當您規劃緊急計劃時，想一想您的家人的健康需要、弱點及能力。</w:t>
      </w:r>
      <w:r>
        <w:t xml:space="preserve"> </w:t>
      </w:r>
      <w:r>
        <w:rPr>
          <w:rFonts w:hint="eastAsia"/>
        </w:rPr>
        <w:t>不論您留在家中或疏散到不同地區，緊急計劃可保護您和家人的安全。</w:t>
      </w:r>
    </w:p>
    <w:p w:rsidR="00B2484C" w:rsidRPr="007231CC" w:rsidRDefault="00B2484C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準備就緒：</w:t>
      </w:r>
    </w:p>
    <w:p w:rsidR="00B2484C" w:rsidRDefault="00B2484C" w:rsidP="001C03B1">
      <w:pPr>
        <w:tabs>
          <w:tab w:val="left" w:pos="3817"/>
        </w:tabs>
      </w:pPr>
      <w:r>
        <w:rPr>
          <w:rFonts w:hint="eastAsia"/>
        </w:rPr>
        <w:t>每個家庭都應預備一個基本應急箱以於發生任何緊急事件時使用。</w:t>
      </w:r>
      <w:r>
        <w:t xml:space="preserve"> </w:t>
      </w:r>
      <w:r>
        <w:rPr>
          <w:rFonts w:hint="eastAsia"/>
        </w:rPr>
        <w:t>把您的應急箱放於乾燥及容易觸及的地方。</w:t>
      </w:r>
      <w:r>
        <w:t xml:space="preserve"> </w:t>
      </w:r>
      <w:r>
        <w:rPr>
          <w:rFonts w:hint="eastAsia"/>
        </w:rPr>
        <w:t>每隔六個月檢查您的應急箱，以查看及替換過期用品。</w:t>
      </w:r>
      <w:r>
        <w:t xml:space="preserve"> </w:t>
      </w:r>
      <w:r>
        <w:rPr>
          <w:rFonts w:hint="eastAsia"/>
        </w:rPr>
        <w:t>即使每人的應急箱都應該配備某些物品，但按照您及家人的需要預備應急箱至關重要。</w:t>
      </w:r>
    </w:p>
    <w:p w:rsidR="00B2484C" w:rsidRPr="007231CC" w:rsidRDefault="00B2484C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對於有使用及功能需要的人士的考慮</w:t>
      </w:r>
    </w:p>
    <w:p w:rsidR="00B2484C" w:rsidRDefault="00B2484C" w:rsidP="001C03B1">
      <w:pPr>
        <w:tabs>
          <w:tab w:val="left" w:pos="3817"/>
        </w:tabs>
      </w:pPr>
      <w:r>
        <w:rPr>
          <w:rFonts w:hint="eastAsia"/>
        </w:rPr>
        <w:t>每人均有獨特的需要及能力，因此準備計劃亦應獨一無二。</w:t>
      </w:r>
      <w:r>
        <w:t xml:space="preserve"> </w:t>
      </w:r>
      <w:r>
        <w:rPr>
          <w:rFonts w:hint="eastAsia"/>
        </w:rPr>
        <w:t>想想您自己的處境，讓您可為緊急事件作更好的預備。</w:t>
      </w:r>
      <w:r>
        <w:t xml:space="preserve"> </w:t>
      </w:r>
      <w:r>
        <w:rPr>
          <w:rFonts w:hint="eastAsia"/>
        </w:rPr>
        <w:t>若有人倚賴您就通訊、醫療、交通、監管或其他需要提供協助，請作出更多的準備以保護自己及別人。</w:t>
      </w:r>
    </w:p>
    <w:p w:rsidR="00623A8A" w:rsidRPr="007231CC" w:rsidRDefault="00623A8A" w:rsidP="001C03B1">
      <w:pPr>
        <w:tabs>
          <w:tab w:val="left" w:pos="3817"/>
        </w:tabs>
      </w:pPr>
    </w:p>
    <w:p w:rsidR="00B2484C" w:rsidRDefault="00B2484C" w:rsidP="001C03B1">
      <w:pPr>
        <w:tabs>
          <w:tab w:val="left" w:pos="3817"/>
        </w:tabs>
      </w:pPr>
      <w:r>
        <w:t>mass.gov/</w:t>
      </w:r>
      <w:r w:rsidR="003F05A2">
        <w:t>knowplanprepare</w:t>
      </w:r>
    </w:p>
    <w:p w:rsidR="00B2484C" w:rsidRPr="007231CC" w:rsidRDefault="00B2484C" w:rsidP="001C03B1">
      <w:pPr>
        <w:tabs>
          <w:tab w:val="left" w:pos="3817"/>
        </w:tabs>
      </w:pPr>
    </w:p>
    <w:p w:rsidR="00B2484C" w:rsidRPr="000C799A" w:rsidRDefault="00B2484C" w:rsidP="001C03B1">
      <w:pPr>
        <w:tabs>
          <w:tab w:val="left" w:pos="3817"/>
        </w:tabs>
        <w:rPr>
          <w:b/>
        </w:rPr>
      </w:pPr>
      <w:r w:rsidRPr="000C799A">
        <w:rPr>
          <w:rFonts w:hint="eastAsia"/>
          <w:b/>
        </w:rPr>
        <w:t>家庭緊急行動計劃</w:t>
      </w:r>
    </w:p>
    <w:p w:rsidR="00B2484C" w:rsidRPr="007231CC" w:rsidRDefault="00B2484C" w:rsidP="000C799A">
      <w:pPr>
        <w:numPr>
          <w:ilvl w:val="0"/>
          <w:numId w:val="1"/>
        </w:numPr>
        <w:tabs>
          <w:tab w:val="left" w:pos="709"/>
        </w:tabs>
      </w:pPr>
      <w:r>
        <w:rPr>
          <w:rFonts w:hint="eastAsia"/>
        </w:rPr>
        <w:t>為每名家庭成員建立聯絡表，包括工作、學校及手機號碼。</w:t>
      </w:r>
    </w:p>
    <w:p w:rsidR="00B2484C" w:rsidRPr="007231CC" w:rsidRDefault="00B2484C" w:rsidP="000C799A">
      <w:pPr>
        <w:numPr>
          <w:ilvl w:val="0"/>
          <w:numId w:val="1"/>
        </w:numPr>
        <w:tabs>
          <w:tab w:val="left" w:pos="709"/>
        </w:tabs>
      </w:pPr>
      <w:r>
        <w:rPr>
          <w:rFonts w:hint="eastAsia"/>
        </w:rPr>
        <w:t>選一名住於就近的州外朋友或其他人士作為您的家庭的聯絡人。</w:t>
      </w:r>
    </w:p>
    <w:p w:rsidR="00B2484C" w:rsidRPr="007231CC" w:rsidRDefault="00B2484C" w:rsidP="000C799A">
      <w:pPr>
        <w:numPr>
          <w:ilvl w:val="0"/>
          <w:numId w:val="1"/>
        </w:numPr>
        <w:tabs>
          <w:tab w:val="left" w:pos="709"/>
        </w:tabs>
      </w:pPr>
      <w:r>
        <w:rPr>
          <w:rFonts w:hint="eastAsia"/>
        </w:rPr>
        <w:t>準備應急箱。</w:t>
      </w:r>
    </w:p>
    <w:p w:rsidR="00B2484C" w:rsidRPr="007231CC" w:rsidRDefault="00B2484C" w:rsidP="000C799A">
      <w:pPr>
        <w:numPr>
          <w:ilvl w:val="0"/>
          <w:numId w:val="1"/>
        </w:numPr>
        <w:tabs>
          <w:tab w:val="left" w:pos="709"/>
        </w:tabs>
      </w:pPr>
      <w:r>
        <w:rPr>
          <w:rFonts w:hint="eastAsia"/>
        </w:rPr>
        <w:t>檢視您的城鎮／城市的緊急準備計劃。</w:t>
      </w:r>
    </w:p>
    <w:p w:rsidR="00B2484C" w:rsidRPr="007231CC" w:rsidRDefault="00B2484C" w:rsidP="000C799A">
      <w:pPr>
        <w:numPr>
          <w:ilvl w:val="0"/>
          <w:numId w:val="1"/>
        </w:numPr>
        <w:tabs>
          <w:tab w:val="left" w:pos="709"/>
        </w:tabs>
      </w:pPr>
      <w:r>
        <w:rPr>
          <w:rFonts w:hint="eastAsia"/>
        </w:rPr>
        <w:lastRenderedPageBreak/>
        <w:t>向地區公共安全官員查詢有關地區通報系統及如何登記。</w:t>
      </w:r>
    </w:p>
    <w:p w:rsidR="00B2484C" w:rsidRPr="007231CC" w:rsidRDefault="00B2484C" w:rsidP="000C799A">
      <w:pPr>
        <w:numPr>
          <w:ilvl w:val="0"/>
          <w:numId w:val="1"/>
        </w:numPr>
        <w:tabs>
          <w:tab w:val="left" w:pos="709"/>
        </w:tabs>
      </w:pPr>
      <w:r>
        <w:rPr>
          <w:rFonts w:hint="eastAsia"/>
        </w:rPr>
        <w:t>制定疏散計劃，並為家人預訂一個家庭附近及一個區外的會合地點。</w:t>
      </w:r>
    </w:p>
    <w:p w:rsidR="00B2484C" w:rsidRDefault="00B2484C" w:rsidP="000C799A">
      <w:pPr>
        <w:numPr>
          <w:ilvl w:val="0"/>
          <w:numId w:val="1"/>
        </w:numPr>
        <w:tabs>
          <w:tab w:val="left" w:pos="709"/>
        </w:tabs>
      </w:pPr>
      <w:r>
        <w:rPr>
          <w:rFonts w:hint="eastAsia"/>
        </w:rPr>
        <w:t>查詢您的孩子的學校如何處理緊急狀況，包括學生的疏散地點、學校會如何通知您以及您如何與孩子會合。</w:t>
      </w:r>
    </w:p>
    <w:p w:rsidR="000C799A" w:rsidRPr="007231CC" w:rsidRDefault="000C799A" w:rsidP="001C03B1">
      <w:pPr>
        <w:tabs>
          <w:tab w:val="left" w:pos="3817"/>
        </w:tabs>
      </w:pPr>
    </w:p>
    <w:p w:rsidR="00B2484C" w:rsidRPr="00E708A0" w:rsidRDefault="00B2484C" w:rsidP="001C03B1">
      <w:pPr>
        <w:tabs>
          <w:tab w:val="left" w:pos="3817"/>
        </w:tabs>
        <w:rPr>
          <w:b/>
        </w:rPr>
      </w:pPr>
      <w:r w:rsidRPr="00E708A0">
        <w:rPr>
          <w:rFonts w:hint="eastAsia"/>
          <w:b/>
        </w:rPr>
        <w:t>緊急聯絡人：</w:t>
      </w:r>
      <w:r w:rsidRPr="00E708A0">
        <w:rPr>
          <w:b/>
        </w:rPr>
        <w:t xml:space="preserve"> </w:t>
      </w:r>
      <w:r w:rsidRPr="00E708A0">
        <w:rPr>
          <w:b/>
          <w:bCs/>
        </w:rPr>
        <w:t>(</w:t>
      </w:r>
      <w:r w:rsidRPr="00E708A0">
        <w:rPr>
          <w:rFonts w:hint="eastAsia"/>
          <w:b/>
          <w:bCs/>
        </w:rPr>
        <w:t>姓名、電郵及手機資訊</w:t>
      </w:r>
      <w:r w:rsidRPr="00E708A0">
        <w:rPr>
          <w:b/>
          <w:bCs/>
        </w:rPr>
        <w:t>)</w:t>
      </w:r>
    </w:p>
    <w:p w:rsidR="00B2484C" w:rsidRPr="007231CC" w:rsidRDefault="00B2484C" w:rsidP="00154876">
      <w:pPr>
        <w:tabs>
          <w:tab w:val="left" w:pos="8505"/>
        </w:tabs>
      </w:pPr>
      <w:r>
        <w:rPr>
          <w:rFonts w:hint="eastAsia"/>
        </w:rPr>
        <w:t>本地</w:t>
      </w:r>
      <w:r w:rsidR="005312C3" w:rsidRPr="005312C3">
        <w:rPr>
          <w:rFonts w:hint="eastAsia"/>
        </w:rPr>
        <w:t>：</w:t>
      </w:r>
      <w:r w:rsidR="005312C3" w:rsidRPr="00154876">
        <w:rPr>
          <w:u w:val="single"/>
        </w:rPr>
        <w:tab/>
      </w:r>
    </w:p>
    <w:p w:rsidR="00B2484C" w:rsidRDefault="00B2484C" w:rsidP="00154876">
      <w:pPr>
        <w:tabs>
          <w:tab w:val="left" w:pos="8505"/>
        </w:tabs>
        <w:rPr>
          <w:u w:val="single"/>
        </w:rPr>
      </w:pPr>
      <w:r>
        <w:rPr>
          <w:rFonts w:hint="eastAsia"/>
        </w:rPr>
        <w:t>州外</w:t>
      </w:r>
      <w:r w:rsidR="005312C3" w:rsidRPr="005312C3">
        <w:rPr>
          <w:rFonts w:hint="eastAsia"/>
        </w:rPr>
        <w:t>：</w:t>
      </w:r>
      <w:r w:rsidR="000A6B95" w:rsidRPr="00154876">
        <w:rPr>
          <w:u w:val="single"/>
        </w:rPr>
        <w:tab/>
      </w:r>
    </w:p>
    <w:p w:rsidR="006A460B" w:rsidRPr="007231CC" w:rsidRDefault="006A460B" w:rsidP="00154876">
      <w:pPr>
        <w:tabs>
          <w:tab w:val="left" w:pos="8505"/>
        </w:tabs>
      </w:pPr>
    </w:p>
    <w:p w:rsidR="00B2484C" w:rsidRPr="00883E72" w:rsidRDefault="00B2484C" w:rsidP="00154876">
      <w:pPr>
        <w:tabs>
          <w:tab w:val="left" w:pos="8505"/>
        </w:tabs>
        <w:rPr>
          <w:b/>
        </w:rPr>
      </w:pPr>
      <w:r w:rsidRPr="00883E72">
        <w:rPr>
          <w:rFonts w:hint="eastAsia"/>
          <w:b/>
        </w:rPr>
        <w:t>會合地點</w:t>
      </w:r>
      <w:r w:rsidR="005312C3" w:rsidRPr="005312C3">
        <w:rPr>
          <w:rFonts w:hint="eastAsia"/>
          <w:b/>
        </w:rPr>
        <w:t>：</w:t>
      </w:r>
      <w:r w:rsidR="000A6B95" w:rsidRPr="00154876">
        <w:rPr>
          <w:b/>
          <w:u w:val="single"/>
        </w:rPr>
        <w:tab/>
      </w:r>
    </w:p>
    <w:p w:rsidR="00B2484C" w:rsidRPr="007231CC" w:rsidRDefault="00B2484C" w:rsidP="00154876">
      <w:pPr>
        <w:tabs>
          <w:tab w:val="left" w:pos="8505"/>
        </w:tabs>
      </w:pPr>
      <w:r>
        <w:rPr>
          <w:rFonts w:hint="eastAsia"/>
        </w:rPr>
        <w:t>家附近</w:t>
      </w:r>
      <w:r w:rsidR="005312C3" w:rsidRPr="005312C3">
        <w:rPr>
          <w:rFonts w:hint="eastAsia"/>
        </w:rPr>
        <w:t>：</w:t>
      </w:r>
      <w:r w:rsidR="000A6B95" w:rsidRPr="00154876">
        <w:rPr>
          <w:u w:val="single"/>
        </w:rPr>
        <w:tab/>
      </w:r>
    </w:p>
    <w:p w:rsidR="00B2484C" w:rsidRDefault="00B2484C" w:rsidP="00154876">
      <w:pPr>
        <w:tabs>
          <w:tab w:val="left" w:pos="8505"/>
        </w:tabs>
        <w:rPr>
          <w:u w:val="single"/>
        </w:rPr>
      </w:pPr>
      <w:r>
        <w:rPr>
          <w:rFonts w:hint="eastAsia"/>
        </w:rPr>
        <w:t>區外</w:t>
      </w:r>
      <w:r w:rsidR="005312C3" w:rsidRPr="005312C3">
        <w:rPr>
          <w:rFonts w:hint="eastAsia"/>
        </w:rPr>
        <w:t>：</w:t>
      </w:r>
      <w:r w:rsidR="000A6B95" w:rsidRPr="00154876">
        <w:rPr>
          <w:u w:val="single"/>
        </w:rPr>
        <w:tab/>
      </w:r>
    </w:p>
    <w:p w:rsidR="006A460B" w:rsidRPr="007231CC" w:rsidRDefault="006A460B" w:rsidP="00154876">
      <w:pPr>
        <w:tabs>
          <w:tab w:val="left" w:pos="8505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紀錄您的家人經常逗留的地點，並了解該等地方的指定緊急計劃。</w:t>
      </w:r>
    </w:p>
    <w:p w:rsidR="00B2484C" w:rsidRPr="007A6877" w:rsidRDefault="00B2484C" w:rsidP="00EA6C43">
      <w:pPr>
        <w:tabs>
          <w:tab w:val="left" w:pos="8505"/>
        </w:tabs>
        <w:rPr>
          <w:b/>
        </w:rPr>
      </w:pPr>
      <w:r w:rsidRPr="007A6877">
        <w:rPr>
          <w:rFonts w:hint="eastAsia"/>
          <w:b/>
        </w:rPr>
        <w:t>的工作／學校地點</w:t>
      </w:r>
      <w:r w:rsidR="006475BA" w:rsidRPr="007A6877">
        <w:rPr>
          <w:rFonts w:hint="eastAsia"/>
          <w:b/>
        </w:rPr>
        <w:t>：</w:t>
      </w:r>
      <w:r w:rsidR="007A6877" w:rsidRPr="007A6877">
        <w:rPr>
          <w:b/>
          <w:u w:val="single"/>
        </w:rPr>
        <w:tab/>
      </w:r>
    </w:p>
    <w:p w:rsidR="00B2484C" w:rsidRPr="007231CC" w:rsidRDefault="00B2484C" w:rsidP="00EA6C43">
      <w:pPr>
        <w:tabs>
          <w:tab w:val="left" w:pos="8505"/>
        </w:tabs>
      </w:pPr>
      <w:r>
        <w:rPr>
          <w:rFonts w:hint="eastAsia"/>
        </w:rPr>
        <w:t>地址</w:t>
      </w:r>
      <w:r w:rsidR="006475BA" w:rsidRPr="005312C3">
        <w:rPr>
          <w:rFonts w:hint="eastAsia"/>
        </w:rPr>
        <w:t>：</w:t>
      </w:r>
      <w:r w:rsidR="007A6877" w:rsidRPr="007A6877">
        <w:rPr>
          <w:u w:val="single"/>
        </w:rPr>
        <w:tab/>
      </w:r>
    </w:p>
    <w:p w:rsidR="00B2484C" w:rsidRPr="007231CC" w:rsidRDefault="00B2484C" w:rsidP="00EA6C43">
      <w:pPr>
        <w:tabs>
          <w:tab w:val="left" w:pos="8505"/>
        </w:tabs>
      </w:pPr>
      <w:r>
        <w:rPr>
          <w:rFonts w:hint="eastAsia"/>
        </w:rPr>
        <w:t>電話</w:t>
      </w:r>
      <w:r w:rsidR="006475BA" w:rsidRPr="005312C3">
        <w:rPr>
          <w:rFonts w:hint="eastAsia"/>
        </w:rPr>
        <w:t>：</w:t>
      </w:r>
      <w:r w:rsidR="007A6877" w:rsidRPr="007A6877">
        <w:rPr>
          <w:u w:val="single"/>
        </w:rPr>
        <w:tab/>
      </w:r>
    </w:p>
    <w:p w:rsidR="00B2484C" w:rsidRDefault="00B2484C" w:rsidP="00EA6C43">
      <w:pPr>
        <w:tabs>
          <w:tab w:val="left" w:pos="8505"/>
        </w:tabs>
        <w:rPr>
          <w:u w:val="single"/>
        </w:rPr>
      </w:pPr>
      <w:r>
        <w:rPr>
          <w:rFonts w:hint="eastAsia"/>
        </w:rPr>
        <w:t>疏散地點</w:t>
      </w:r>
      <w:r w:rsidR="006475BA" w:rsidRPr="005312C3">
        <w:rPr>
          <w:rFonts w:hint="eastAsia"/>
        </w:rPr>
        <w:t>：</w:t>
      </w:r>
      <w:r w:rsidR="007A6877" w:rsidRPr="007A6877">
        <w:rPr>
          <w:u w:val="single"/>
        </w:rPr>
        <w:tab/>
      </w:r>
    </w:p>
    <w:p w:rsidR="007A6877" w:rsidRPr="007A6877" w:rsidRDefault="007A6877" w:rsidP="00EA6C43">
      <w:pPr>
        <w:tabs>
          <w:tab w:val="left" w:pos="8505"/>
        </w:tabs>
        <w:rPr>
          <w:b/>
        </w:rPr>
      </w:pPr>
      <w:r w:rsidRPr="007A6877">
        <w:rPr>
          <w:rFonts w:hint="eastAsia"/>
          <w:b/>
        </w:rPr>
        <w:t>的工作／學校地點：</w:t>
      </w:r>
      <w:r w:rsidRPr="007A6877">
        <w:rPr>
          <w:b/>
          <w:u w:val="single"/>
        </w:rPr>
        <w:tab/>
      </w:r>
    </w:p>
    <w:p w:rsidR="007A6877" w:rsidRPr="007231CC" w:rsidRDefault="007A6877" w:rsidP="00EA6C43">
      <w:pPr>
        <w:tabs>
          <w:tab w:val="left" w:pos="8505"/>
        </w:tabs>
      </w:pPr>
      <w:r>
        <w:rPr>
          <w:rFonts w:hint="eastAsia"/>
        </w:rPr>
        <w:t>地址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7A6877" w:rsidRPr="007231CC" w:rsidRDefault="007A6877" w:rsidP="00EA6C43">
      <w:pPr>
        <w:tabs>
          <w:tab w:val="left" w:pos="8505"/>
        </w:tabs>
      </w:pPr>
      <w:r>
        <w:rPr>
          <w:rFonts w:hint="eastAsia"/>
        </w:rPr>
        <w:t>電話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7A6877" w:rsidRPr="007231CC" w:rsidRDefault="007A6877" w:rsidP="00EA6C43">
      <w:pPr>
        <w:tabs>
          <w:tab w:val="left" w:pos="8505"/>
        </w:tabs>
      </w:pPr>
      <w:r>
        <w:rPr>
          <w:rFonts w:hint="eastAsia"/>
        </w:rPr>
        <w:t>疏散地點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B2484C" w:rsidRDefault="00B2484C" w:rsidP="00EA6C43">
      <w:pPr>
        <w:tabs>
          <w:tab w:val="left" w:pos="8505"/>
        </w:tabs>
        <w:rPr>
          <w:b/>
          <w:u w:val="single"/>
        </w:rPr>
      </w:pPr>
      <w:r w:rsidRPr="007A6877">
        <w:rPr>
          <w:rFonts w:hint="eastAsia"/>
          <w:b/>
        </w:rPr>
        <w:t>的學校地點</w:t>
      </w:r>
      <w:r w:rsidR="006475BA" w:rsidRPr="007A6877">
        <w:rPr>
          <w:rFonts w:hint="eastAsia"/>
          <w:b/>
        </w:rPr>
        <w:t>：</w:t>
      </w:r>
      <w:r w:rsidR="007A6877" w:rsidRPr="007A6877">
        <w:rPr>
          <w:b/>
          <w:u w:val="single"/>
        </w:rPr>
        <w:tab/>
      </w:r>
    </w:p>
    <w:p w:rsidR="00EA6C43" w:rsidRPr="007231CC" w:rsidRDefault="00EA6C43" w:rsidP="00EA6C43">
      <w:pPr>
        <w:tabs>
          <w:tab w:val="left" w:pos="8505"/>
        </w:tabs>
      </w:pPr>
      <w:r>
        <w:rPr>
          <w:rFonts w:hint="eastAsia"/>
        </w:rPr>
        <w:t>地址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EA6C43" w:rsidRPr="007231CC" w:rsidRDefault="00EA6C43" w:rsidP="00EA6C43">
      <w:pPr>
        <w:tabs>
          <w:tab w:val="left" w:pos="8505"/>
        </w:tabs>
      </w:pPr>
      <w:r>
        <w:rPr>
          <w:rFonts w:hint="eastAsia"/>
        </w:rPr>
        <w:t>電話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EA6C43" w:rsidRDefault="00EA6C43" w:rsidP="00EA6C43">
      <w:pPr>
        <w:tabs>
          <w:tab w:val="left" w:pos="8505"/>
        </w:tabs>
        <w:rPr>
          <w:u w:val="single"/>
        </w:rPr>
      </w:pPr>
      <w:r>
        <w:rPr>
          <w:rFonts w:hint="eastAsia"/>
        </w:rPr>
        <w:t>疏散地點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EA6C43" w:rsidRDefault="00EA6C43" w:rsidP="00EA6C43">
      <w:pPr>
        <w:tabs>
          <w:tab w:val="left" w:pos="8505"/>
        </w:tabs>
        <w:rPr>
          <w:b/>
          <w:u w:val="single"/>
        </w:rPr>
      </w:pPr>
      <w:r w:rsidRPr="007A6877">
        <w:rPr>
          <w:rFonts w:hint="eastAsia"/>
          <w:b/>
        </w:rPr>
        <w:t>的學校地點：</w:t>
      </w:r>
      <w:r w:rsidRPr="007A6877">
        <w:rPr>
          <w:b/>
          <w:u w:val="single"/>
        </w:rPr>
        <w:tab/>
      </w:r>
    </w:p>
    <w:p w:rsidR="00EA6C43" w:rsidRPr="007231CC" w:rsidRDefault="00EA6C43" w:rsidP="00EA6C43">
      <w:pPr>
        <w:tabs>
          <w:tab w:val="left" w:pos="8505"/>
        </w:tabs>
      </w:pPr>
      <w:r>
        <w:rPr>
          <w:rFonts w:hint="eastAsia"/>
        </w:rPr>
        <w:t>地址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EA6C43" w:rsidRPr="007231CC" w:rsidRDefault="00EA6C43" w:rsidP="00EA6C43">
      <w:pPr>
        <w:tabs>
          <w:tab w:val="left" w:pos="8505"/>
        </w:tabs>
      </w:pPr>
      <w:r>
        <w:rPr>
          <w:rFonts w:hint="eastAsia"/>
        </w:rPr>
        <w:t>電話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EA6C43" w:rsidRPr="007231CC" w:rsidRDefault="00EA6C43" w:rsidP="00EA6C43">
      <w:pPr>
        <w:tabs>
          <w:tab w:val="left" w:pos="8505"/>
        </w:tabs>
      </w:pPr>
      <w:r>
        <w:rPr>
          <w:rFonts w:hint="eastAsia"/>
        </w:rPr>
        <w:t>疏散地點</w:t>
      </w:r>
      <w:r w:rsidRPr="005312C3">
        <w:rPr>
          <w:rFonts w:hint="eastAsia"/>
        </w:rPr>
        <w:t>：</w:t>
      </w:r>
      <w:r w:rsidRPr="007A6877">
        <w:rPr>
          <w:u w:val="single"/>
        </w:rPr>
        <w:tab/>
      </w:r>
    </w:p>
    <w:p w:rsidR="00EA6C43" w:rsidRPr="007231CC" w:rsidRDefault="00EA6C43" w:rsidP="00EA6C43">
      <w:pPr>
        <w:tabs>
          <w:tab w:val="left" w:pos="3817"/>
        </w:tabs>
      </w:pPr>
    </w:p>
    <w:p w:rsidR="00B2484C" w:rsidRPr="006475BA" w:rsidRDefault="00B2484C" w:rsidP="001C03B1">
      <w:pPr>
        <w:tabs>
          <w:tab w:val="left" w:pos="3817"/>
        </w:tabs>
        <w:rPr>
          <w:b/>
        </w:rPr>
      </w:pPr>
      <w:r w:rsidRPr="006475BA">
        <w:rPr>
          <w:rFonts w:hint="eastAsia"/>
          <w:b/>
        </w:rPr>
        <w:t>家庭緊急聯絡表</w:t>
      </w: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為每名家人填寫下列資訊，並按需要更新。</w:t>
      </w:r>
    </w:p>
    <w:p w:rsidR="00B2484C" w:rsidRPr="00B46980" w:rsidRDefault="00B2484C" w:rsidP="00B46980">
      <w:pPr>
        <w:tabs>
          <w:tab w:val="left" w:pos="8505"/>
        </w:tabs>
      </w:pPr>
      <w:r w:rsidRPr="00B46980">
        <w:rPr>
          <w:rFonts w:hint="eastAsia"/>
          <w:b/>
        </w:rPr>
        <w:t>姓名</w:t>
      </w:r>
      <w:r w:rsidR="009562F8" w:rsidRPr="00B46980">
        <w:rPr>
          <w:rFonts w:hint="eastAsia"/>
          <w:b/>
        </w:rPr>
        <w:t>：</w:t>
      </w:r>
      <w:r w:rsidR="009562F8" w:rsidRPr="00B46980">
        <w:rPr>
          <w:u w:val="single"/>
        </w:rPr>
        <w:tab/>
      </w:r>
    </w:p>
    <w:p w:rsidR="00B2484C" w:rsidRPr="007231CC" w:rsidRDefault="00B2484C" w:rsidP="00B46980">
      <w:pPr>
        <w:tabs>
          <w:tab w:val="left" w:pos="8505"/>
        </w:tabs>
      </w:pPr>
      <w:r>
        <w:rPr>
          <w:rFonts w:hint="eastAsia"/>
        </w:rPr>
        <w:t>手機號碼</w:t>
      </w:r>
      <w:r w:rsidR="009562F8" w:rsidRPr="005312C3">
        <w:rPr>
          <w:rFonts w:hint="eastAsia"/>
        </w:rPr>
        <w:t>：</w:t>
      </w:r>
      <w:r w:rsidR="009562F8" w:rsidRPr="00B46980">
        <w:rPr>
          <w:u w:val="single"/>
        </w:rPr>
        <w:tab/>
      </w:r>
    </w:p>
    <w:p w:rsidR="00B2484C" w:rsidRDefault="00B2484C" w:rsidP="00B46980">
      <w:pPr>
        <w:tabs>
          <w:tab w:val="left" w:pos="8505"/>
        </w:tabs>
        <w:rPr>
          <w:u w:val="single"/>
        </w:rPr>
      </w:pPr>
      <w:r>
        <w:rPr>
          <w:rFonts w:hint="eastAsia"/>
        </w:rPr>
        <w:t>重要醫療資訊</w:t>
      </w:r>
      <w:r w:rsidR="009562F8" w:rsidRPr="005312C3">
        <w:rPr>
          <w:rFonts w:hint="eastAsia"/>
        </w:rPr>
        <w:t>：</w:t>
      </w:r>
      <w:r w:rsidR="009562F8" w:rsidRPr="00B46980">
        <w:rPr>
          <w:u w:val="single"/>
        </w:rPr>
        <w:tab/>
      </w:r>
    </w:p>
    <w:p w:rsidR="00A370BE" w:rsidRPr="00B46980" w:rsidRDefault="00A370BE" w:rsidP="00A370BE">
      <w:pPr>
        <w:tabs>
          <w:tab w:val="left" w:pos="8505"/>
        </w:tabs>
      </w:pPr>
      <w:r w:rsidRPr="00B46980">
        <w:rPr>
          <w:rFonts w:hint="eastAsia"/>
          <w:b/>
        </w:rPr>
        <w:t>姓名：</w:t>
      </w:r>
      <w:r w:rsidRPr="00B46980">
        <w:rPr>
          <w:u w:val="single"/>
        </w:rPr>
        <w:tab/>
      </w:r>
    </w:p>
    <w:p w:rsidR="00A370BE" w:rsidRPr="007231CC" w:rsidRDefault="00A370BE" w:rsidP="00A370BE">
      <w:pPr>
        <w:tabs>
          <w:tab w:val="left" w:pos="8505"/>
        </w:tabs>
      </w:pPr>
      <w:r>
        <w:rPr>
          <w:rFonts w:hint="eastAsia"/>
        </w:rPr>
        <w:t>手機號碼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Default="00A370BE" w:rsidP="00A370BE">
      <w:pPr>
        <w:tabs>
          <w:tab w:val="left" w:pos="8505"/>
        </w:tabs>
      </w:pPr>
      <w:r>
        <w:rPr>
          <w:rFonts w:hint="eastAsia"/>
        </w:rPr>
        <w:t>重要醫療資訊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Pr="00B46980" w:rsidRDefault="00A370BE" w:rsidP="00A370BE">
      <w:pPr>
        <w:tabs>
          <w:tab w:val="left" w:pos="8505"/>
        </w:tabs>
      </w:pPr>
      <w:r w:rsidRPr="00B46980">
        <w:rPr>
          <w:rFonts w:hint="eastAsia"/>
          <w:b/>
        </w:rPr>
        <w:t>姓名：</w:t>
      </w:r>
      <w:r w:rsidRPr="00B46980">
        <w:rPr>
          <w:u w:val="single"/>
        </w:rPr>
        <w:tab/>
      </w:r>
    </w:p>
    <w:p w:rsidR="00A370BE" w:rsidRPr="007231CC" w:rsidRDefault="00A370BE" w:rsidP="00A370BE">
      <w:pPr>
        <w:tabs>
          <w:tab w:val="left" w:pos="8505"/>
        </w:tabs>
      </w:pPr>
      <w:r>
        <w:rPr>
          <w:rFonts w:hint="eastAsia"/>
        </w:rPr>
        <w:t>手機號碼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Default="00A370BE" w:rsidP="00A370BE">
      <w:pPr>
        <w:tabs>
          <w:tab w:val="left" w:pos="8505"/>
        </w:tabs>
      </w:pPr>
      <w:r>
        <w:rPr>
          <w:rFonts w:hint="eastAsia"/>
        </w:rPr>
        <w:t>重要醫療資訊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Pr="00B46980" w:rsidRDefault="00A370BE" w:rsidP="00A370BE">
      <w:pPr>
        <w:tabs>
          <w:tab w:val="left" w:pos="8505"/>
        </w:tabs>
      </w:pPr>
      <w:r w:rsidRPr="00B46980">
        <w:rPr>
          <w:rFonts w:hint="eastAsia"/>
          <w:b/>
        </w:rPr>
        <w:t>姓名：</w:t>
      </w:r>
      <w:r w:rsidRPr="00B46980">
        <w:rPr>
          <w:u w:val="single"/>
        </w:rPr>
        <w:tab/>
      </w:r>
    </w:p>
    <w:p w:rsidR="00A370BE" w:rsidRPr="007231CC" w:rsidRDefault="00A370BE" w:rsidP="00A370BE">
      <w:pPr>
        <w:tabs>
          <w:tab w:val="left" w:pos="8505"/>
        </w:tabs>
      </w:pPr>
      <w:r>
        <w:rPr>
          <w:rFonts w:hint="eastAsia"/>
        </w:rPr>
        <w:t>手機號碼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Default="00A370BE" w:rsidP="00A370BE">
      <w:pPr>
        <w:tabs>
          <w:tab w:val="left" w:pos="8505"/>
        </w:tabs>
      </w:pPr>
      <w:r>
        <w:rPr>
          <w:rFonts w:hint="eastAsia"/>
        </w:rPr>
        <w:t>重要醫療資訊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Pr="00B46980" w:rsidRDefault="00A370BE" w:rsidP="00A370BE">
      <w:pPr>
        <w:tabs>
          <w:tab w:val="left" w:pos="8505"/>
        </w:tabs>
      </w:pPr>
      <w:r w:rsidRPr="00B46980">
        <w:rPr>
          <w:rFonts w:hint="eastAsia"/>
          <w:b/>
        </w:rPr>
        <w:lastRenderedPageBreak/>
        <w:t>姓名：</w:t>
      </w:r>
      <w:r w:rsidRPr="00B46980">
        <w:rPr>
          <w:u w:val="single"/>
        </w:rPr>
        <w:tab/>
      </w:r>
    </w:p>
    <w:p w:rsidR="00A370BE" w:rsidRPr="007231CC" w:rsidRDefault="00A370BE" w:rsidP="00A370BE">
      <w:pPr>
        <w:tabs>
          <w:tab w:val="left" w:pos="8505"/>
        </w:tabs>
      </w:pPr>
      <w:r>
        <w:rPr>
          <w:rFonts w:hint="eastAsia"/>
        </w:rPr>
        <w:t>手機號碼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Default="00A370BE" w:rsidP="00A370BE">
      <w:pPr>
        <w:tabs>
          <w:tab w:val="left" w:pos="8505"/>
        </w:tabs>
      </w:pPr>
      <w:r>
        <w:rPr>
          <w:rFonts w:hint="eastAsia"/>
        </w:rPr>
        <w:t>重要醫療資訊</w:t>
      </w:r>
      <w:r w:rsidRPr="005312C3">
        <w:rPr>
          <w:rFonts w:hint="eastAsia"/>
        </w:rPr>
        <w:t>：</w:t>
      </w:r>
      <w:r w:rsidRPr="00B46980">
        <w:rPr>
          <w:u w:val="single"/>
        </w:rPr>
        <w:tab/>
      </w:r>
    </w:p>
    <w:p w:rsidR="00A370BE" w:rsidRDefault="00A370BE" w:rsidP="00B46980">
      <w:pPr>
        <w:tabs>
          <w:tab w:val="left" w:pos="8505"/>
        </w:tabs>
      </w:pPr>
    </w:p>
    <w:p w:rsidR="00B2484C" w:rsidRPr="007231CC" w:rsidRDefault="00B2484C" w:rsidP="001C03B1">
      <w:pPr>
        <w:tabs>
          <w:tab w:val="left" w:pos="3817"/>
        </w:tabs>
      </w:pPr>
      <w:r w:rsidRPr="009562F8">
        <w:rPr>
          <w:rFonts w:hint="eastAsia"/>
          <w:b/>
        </w:rPr>
        <w:t>應急箱</w:t>
      </w:r>
    </w:p>
    <w:p w:rsidR="00B2484C" w:rsidRDefault="00B2484C" w:rsidP="00A433D4">
      <w:pPr>
        <w:tabs>
          <w:tab w:val="left" w:pos="3817"/>
        </w:tabs>
      </w:pPr>
      <w:r>
        <w:rPr>
          <w:rFonts w:hint="eastAsia"/>
        </w:rPr>
        <w:t>每個家庭都應預備一個應急箱。</w:t>
      </w:r>
      <w:r>
        <w:t xml:space="preserve"> </w:t>
      </w:r>
      <w:r>
        <w:rPr>
          <w:rFonts w:hint="eastAsia"/>
        </w:rPr>
        <w:t>應急箱可於缺水、缺電的情況下提供基本物品或其他必需服務。</w:t>
      </w:r>
      <w:r w:rsidR="00A433D4">
        <w:rPr>
          <w:rStyle w:val="tw4winExternal"/>
          <w:rFonts w:cs="Courier New"/>
        </w:rPr>
        <w:t xml:space="preserve"> </w:t>
      </w:r>
      <w:r>
        <w:rPr>
          <w:rFonts w:hint="eastAsia"/>
        </w:rPr>
        <w:t>詳情請瀏覽</w:t>
      </w:r>
      <w:r>
        <w:t>mass.gov/mema/ready</w:t>
      </w:r>
      <w:r>
        <w:rPr>
          <w:rFonts w:hint="eastAsia"/>
        </w:rPr>
        <w:t>。</w:t>
      </w:r>
    </w:p>
    <w:p w:rsidR="00074798" w:rsidRPr="007231CC" w:rsidRDefault="00074798" w:rsidP="00A433D4">
      <w:pPr>
        <w:tabs>
          <w:tab w:val="left" w:pos="3817"/>
        </w:tabs>
      </w:pP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樽裝水（每人／每日</w:t>
      </w:r>
      <w:r>
        <w:t>1</w:t>
      </w:r>
      <w:r>
        <w:rPr>
          <w:rFonts w:hint="eastAsia"/>
        </w:rPr>
        <w:t>加侖，</w:t>
      </w:r>
      <w:r>
        <w:t>3</w:t>
      </w:r>
      <w:r>
        <w:rPr>
          <w:rFonts w:hint="eastAsia"/>
        </w:rPr>
        <w:t>日份量）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罐頭食物及不易變壞的食物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手動開罐器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收音機（乾電池或手動），準備額外電池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手電筒或提燈，準備額外電池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急救箱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紙尿片、紙巾、嬰兒食物、奶粉（如需要）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寵物食品、日常用品、標籤、板箱（如需要）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處方藥物及眼鏡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重要文件副本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示意援助的汽笛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睡袋或毛毯（每人）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更換衣物及堅固鞋子（每人）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個人衞生用品</w:t>
      </w:r>
    </w:p>
    <w:p w:rsidR="00B2484C" w:rsidRPr="007231C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放於防水盒子的火柴</w:t>
      </w:r>
    </w:p>
    <w:p w:rsidR="00B2484C" w:rsidRDefault="00B2484C" w:rsidP="006000AD">
      <w:pPr>
        <w:numPr>
          <w:ilvl w:val="0"/>
          <w:numId w:val="2"/>
        </w:numPr>
        <w:tabs>
          <w:tab w:val="left" w:pos="709"/>
        </w:tabs>
      </w:pPr>
      <w:r>
        <w:rPr>
          <w:rFonts w:hint="eastAsia"/>
        </w:rPr>
        <w:t>現金或旅行支票</w:t>
      </w:r>
    </w:p>
    <w:p w:rsidR="00074798" w:rsidRPr="007231CC" w:rsidRDefault="00074798" w:rsidP="001C03B1">
      <w:pPr>
        <w:tabs>
          <w:tab w:val="left" w:pos="3817"/>
        </w:tabs>
      </w:pPr>
    </w:p>
    <w:p w:rsidR="00B2484C" w:rsidRDefault="00B2484C" w:rsidP="001C03B1">
      <w:pPr>
        <w:tabs>
          <w:tab w:val="left" w:pos="3817"/>
        </w:tabs>
        <w:rPr>
          <w:b/>
        </w:rPr>
      </w:pPr>
      <w:r w:rsidRPr="00074798">
        <w:rPr>
          <w:rFonts w:hint="eastAsia"/>
          <w:b/>
        </w:rPr>
        <w:t>其他資源</w:t>
      </w:r>
    </w:p>
    <w:p w:rsidR="00074798" w:rsidRPr="00074798" w:rsidRDefault="00074798" w:rsidP="001C03B1">
      <w:pPr>
        <w:tabs>
          <w:tab w:val="left" w:pos="3817"/>
        </w:tabs>
        <w:rPr>
          <w:b/>
        </w:rPr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麻薩諸塞州公共衛生部</w:t>
      </w:r>
      <w:r>
        <w:t xml:space="preserve"> (Massachusetts Department of Public Health)</w:t>
      </w:r>
    </w:p>
    <w:p w:rsidR="00B2484C" w:rsidRPr="009A55C9" w:rsidRDefault="00B2484C" w:rsidP="001C03B1">
      <w:pPr>
        <w:tabs>
          <w:tab w:val="left" w:pos="3817"/>
        </w:tabs>
        <w:rPr>
          <w:b/>
        </w:rPr>
      </w:pPr>
      <w:r w:rsidRPr="009A55C9">
        <w:rPr>
          <w:b/>
        </w:rPr>
        <w:t>Mass.gov/</w:t>
      </w:r>
      <w:r w:rsidR="003F05A2">
        <w:rPr>
          <w:b/>
        </w:rPr>
        <w:t>knowplanprepare</w:t>
      </w:r>
    </w:p>
    <w:p w:rsidR="00074798" w:rsidRPr="007231CC" w:rsidRDefault="00074798" w:rsidP="001C03B1">
      <w:pPr>
        <w:tabs>
          <w:tab w:val="left" w:pos="3817"/>
        </w:tabs>
      </w:pPr>
    </w:p>
    <w:p w:rsidR="00B2484C" w:rsidRPr="009A55C9" w:rsidRDefault="00B2484C" w:rsidP="001C03B1">
      <w:pPr>
        <w:tabs>
          <w:tab w:val="left" w:pos="3817"/>
        </w:tabs>
      </w:pPr>
      <w:r w:rsidRPr="009A55C9">
        <w:t>MA Responds</w:t>
      </w:r>
    </w:p>
    <w:p w:rsidR="00B2484C" w:rsidRPr="009A55C9" w:rsidRDefault="00B2484C" w:rsidP="001C03B1">
      <w:pPr>
        <w:tabs>
          <w:tab w:val="left" w:pos="3817"/>
        </w:tabs>
        <w:rPr>
          <w:b/>
        </w:rPr>
      </w:pPr>
      <w:r w:rsidRPr="009A55C9">
        <w:rPr>
          <w:b/>
        </w:rPr>
        <w:t>MAResponds.org</w:t>
      </w:r>
    </w:p>
    <w:p w:rsidR="00074798" w:rsidRDefault="00074798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麻薩諸塞州醫療儲備機構（</w:t>
      </w:r>
      <w:r>
        <w:t>Medical Reserve Corps of Massachusetts</w:t>
      </w:r>
      <w:r>
        <w:rPr>
          <w:rFonts w:hint="eastAsia"/>
        </w:rPr>
        <w:t>）</w:t>
      </w:r>
    </w:p>
    <w:p w:rsidR="00B2484C" w:rsidRPr="00691EFB" w:rsidRDefault="00B2484C" w:rsidP="001C03B1">
      <w:pPr>
        <w:tabs>
          <w:tab w:val="left" w:pos="3817"/>
        </w:tabs>
        <w:rPr>
          <w:b/>
        </w:rPr>
      </w:pPr>
      <w:r w:rsidRPr="00691EFB">
        <w:rPr>
          <w:b/>
        </w:rPr>
        <w:t>MAMedicalreservecorps.org</w:t>
      </w:r>
    </w:p>
    <w:p w:rsidR="00074798" w:rsidRPr="007231CC" w:rsidRDefault="00074798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麻薩諸塞州緊急事件處理中心（</w:t>
      </w:r>
      <w:r>
        <w:t>Massachusetts Emergency Management Agency</w:t>
      </w:r>
      <w:r>
        <w:rPr>
          <w:rFonts w:hint="eastAsia"/>
        </w:rPr>
        <w:t>）</w:t>
      </w:r>
    </w:p>
    <w:p w:rsidR="00B2484C" w:rsidRPr="00691EFB" w:rsidRDefault="00B2484C" w:rsidP="001C03B1">
      <w:pPr>
        <w:tabs>
          <w:tab w:val="left" w:pos="3817"/>
        </w:tabs>
        <w:rPr>
          <w:b/>
        </w:rPr>
      </w:pPr>
      <w:r w:rsidRPr="00691EFB">
        <w:rPr>
          <w:b/>
        </w:rPr>
        <w:t>Mass.gov/mema/ready</w:t>
      </w:r>
    </w:p>
    <w:p w:rsidR="00074798" w:rsidRPr="007231CC" w:rsidRDefault="00074798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t>聯邦緊急事件處理中心（</w:t>
      </w:r>
      <w:r>
        <w:t>Federal Emergency Management Agency</w:t>
      </w:r>
      <w:r>
        <w:rPr>
          <w:rFonts w:hint="eastAsia"/>
        </w:rPr>
        <w:t>）</w:t>
      </w:r>
    </w:p>
    <w:p w:rsidR="00B2484C" w:rsidRPr="00691EFB" w:rsidRDefault="00B2484C" w:rsidP="001C03B1">
      <w:pPr>
        <w:tabs>
          <w:tab w:val="left" w:pos="3817"/>
        </w:tabs>
        <w:rPr>
          <w:b/>
        </w:rPr>
      </w:pPr>
      <w:r w:rsidRPr="00691EFB">
        <w:rPr>
          <w:b/>
        </w:rPr>
        <w:t>Ready.gov</w:t>
      </w:r>
    </w:p>
    <w:p w:rsidR="00B2484C" w:rsidRPr="00691EFB" w:rsidRDefault="00B2484C" w:rsidP="001C03B1">
      <w:pPr>
        <w:tabs>
          <w:tab w:val="left" w:pos="3817"/>
        </w:tabs>
        <w:rPr>
          <w:b/>
        </w:rPr>
      </w:pPr>
      <w:r w:rsidRPr="00691EFB">
        <w:rPr>
          <w:b/>
        </w:rPr>
        <w:t>Listo.gov</w:t>
      </w:r>
    </w:p>
    <w:p w:rsidR="00074798" w:rsidRPr="007231CC" w:rsidRDefault="00074798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t>Mass211</w:t>
      </w:r>
    </w:p>
    <w:p w:rsidR="00B2484C" w:rsidRPr="0002005C" w:rsidRDefault="00B2484C" w:rsidP="001C03B1">
      <w:pPr>
        <w:tabs>
          <w:tab w:val="left" w:pos="3817"/>
        </w:tabs>
        <w:rPr>
          <w:b/>
        </w:rPr>
      </w:pPr>
      <w:r w:rsidRPr="0002005C">
        <w:rPr>
          <w:b/>
        </w:rPr>
        <w:t>Mass211.org</w:t>
      </w:r>
    </w:p>
    <w:p w:rsidR="00074798" w:rsidRPr="007231CC" w:rsidRDefault="00074798" w:rsidP="001C03B1">
      <w:pPr>
        <w:tabs>
          <w:tab w:val="left" w:pos="3817"/>
        </w:tabs>
      </w:pPr>
    </w:p>
    <w:p w:rsidR="00B2484C" w:rsidRPr="007231CC" w:rsidRDefault="00B2484C" w:rsidP="001C03B1">
      <w:pPr>
        <w:tabs>
          <w:tab w:val="left" w:pos="3817"/>
        </w:tabs>
      </w:pPr>
      <w:r>
        <w:rPr>
          <w:rFonts w:hint="eastAsia"/>
        </w:rPr>
        <w:lastRenderedPageBreak/>
        <w:t>薩諸塞州公共衛生部</w:t>
      </w:r>
      <w:r>
        <w:t xml:space="preserve"> (Massachusetts Department of Public Health)</w:t>
      </w:r>
    </w:p>
    <w:p w:rsidR="001C03B1" w:rsidRPr="00464757" w:rsidRDefault="001C03B1" w:rsidP="001C03B1"/>
    <w:sectPr w:rsidR="001C03B1" w:rsidRPr="00464757" w:rsidSect="001C03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C1" w:rsidRDefault="00821AC1" w:rsidP="001C03B1">
      <w:r>
        <w:separator/>
      </w:r>
    </w:p>
  </w:endnote>
  <w:endnote w:type="continuationSeparator" w:id="0">
    <w:p w:rsidR="00821AC1" w:rsidRDefault="00821AC1" w:rsidP="001C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C1" w:rsidRDefault="00821AC1" w:rsidP="001C03B1">
      <w:r>
        <w:separator/>
      </w:r>
    </w:p>
  </w:footnote>
  <w:footnote w:type="continuationSeparator" w:id="0">
    <w:p w:rsidR="00821AC1" w:rsidRDefault="00821AC1" w:rsidP="001C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B1" w:rsidRPr="007231CC" w:rsidRDefault="001C03B1" w:rsidP="001C03B1">
    <w:pPr>
      <w:pStyle w:val="Header"/>
      <w:jc w:val="center"/>
      <w:rPr>
        <w:rStyle w:val="tw4winExternal"/>
        <w:rFonts w:cs="Courier New"/>
      </w:rPr>
    </w:pPr>
    <w:r>
      <w:rPr>
        <w:rStyle w:val="tw4winExternal"/>
        <w:rFonts w:cs="Courier New"/>
      </w:rPr>
      <w:t>MassCheckListBrochure_FINAL</w:t>
    </w:r>
  </w:p>
  <w:p w:rsidR="001C03B1" w:rsidRDefault="001C0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7E1"/>
    <w:multiLevelType w:val="hybridMultilevel"/>
    <w:tmpl w:val="2D62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24A0343"/>
    <w:multiLevelType w:val="hybridMultilevel"/>
    <w:tmpl w:val="8AFE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71CA1C8C"/>
    <w:multiLevelType w:val="hybridMultilevel"/>
    <w:tmpl w:val="D07A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57"/>
    <w:rsid w:val="0002005C"/>
    <w:rsid w:val="00074798"/>
    <w:rsid w:val="000A6B95"/>
    <w:rsid w:val="000C799A"/>
    <w:rsid w:val="00154876"/>
    <w:rsid w:val="001C03B1"/>
    <w:rsid w:val="003052D8"/>
    <w:rsid w:val="003E7C5E"/>
    <w:rsid w:val="003F05A2"/>
    <w:rsid w:val="00464757"/>
    <w:rsid w:val="005312C3"/>
    <w:rsid w:val="006000AD"/>
    <w:rsid w:val="00623A8A"/>
    <w:rsid w:val="006475BA"/>
    <w:rsid w:val="00691EFB"/>
    <w:rsid w:val="006A460B"/>
    <w:rsid w:val="007231CC"/>
    <w:rsid w:val="00741C18"/>
    <w:rsid w:val="007A6877"/>
    <w:rsid w:val="007B1B9B"/>
    <w:rsid w:val="00821AC1"/>
    <w:rsid w:val="008437DB"/>
    <w:rsid w:val="00883E72"/>
    <w:rsid w:val="008A3FCE"/>
    <w:rsid w:val="00907B2B"/>
    <w:rsid w:val="009562F8"/>
    <w:rsid w:val="009A55C9"/>
    <w:rsid w:val="009E1212"/>
    <w:rsid w:val="00A20A9E"/>
    <w:rsid w:val="00A2591E"/>
    <w:rsid w:val="00A370BE"/>
    <w:rsid w:val="00A433D4"/>
    <w:rsid w:val="00A834D7"/>
    <w:rsid w:val="00AA205D"/>
    <w:rsid w:val="00AC7D93"/>
    <w:rsid w:val="00AD6E5A"/>
    <w:rsid w:val="00B2484C"/>
    <w:rsid w:val="00B46980"/>
    <w:rsid w:val="00C8045A"/>
    <w:rsid w:val="00D16B4B"/>
    <w:rsid w:val="00D81C54"/>
    <w:rsid w:val="00E708A0"/>
    <w:rsid w:val="00E923DC"/>
    <w:rsid w:val="00EA6C43"/>
    <w:rsid w:val="00EB6DCB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entry">
    <w:name w:val="Lettered entry"/>
    <w:basedOn w:val="Normal"/>
    <w:pPr>
      <w:widowControl w:val="0"/>
      <w:tabs>
        <w:tab w:val="left" w:pos="399"/>
      </w:tabs>
      <w:autoSpaceDE w:val="0"/>
      <w:autoSpaceDN w:val="0"/>
      <w:adjustRightInd w:val="0"/>
      <w:spacing w:line="216" w:lineRule="auto"/>
    </w:pPr>
    <w:rPr>
      <w:rFonts w:ascii="Swis721 Lt BT" w:hAnsi="Swis721 Lt BT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/>
      <w:sz w:val="24"/>
      <w:lang w:val="es-ES" w:eastAsia="en-US"/>
    </w:rPr>
  </w:style>
  <w:style w:type="character" w:customStyle="1" w:styleId="tw4winExternal">
    <w:name w:val="tw4winExternal"/>
    <w:rPr>
      <w:rFonts w:ascii="Courier New" w:hAnsi="Courier New"/>
      <w:color w:val="80808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es-ES" w:eastAsia="zh-TW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  <w:lang w:val="es-E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entry">
    <w:name w:val="Lettered entry"/>
    <w:basedOn w:val="Normal"/>
    <w:pPr>
      <w:widowControl w:val="0"/>
      <w:tabs>
        <w:tab w:val="left" w:pos="399"/>
      </w:tabs>
      <w:autoSpaceDE w:val="0"/>
      <w:autoSpaceDN w:val="0"/>
      <w:adjustRightInd w:val="0"/>
      <w:spacing w:line="216" w:lineRule="auto"/>
    </w:pPr>
    <w:rPr>
      <w:rFonts w:ascii="Swis721 Lt BT" w:hAnsi="Swis721 Lt BT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/>
      <w:sz w:val="24"/>
      <w:lang w:val="es-ES" w:eastAsia="en-US"/>
    </w:rPr>
  </w:style>
  <w:style w:type="character" w:customStyle="1" w:styleId="tw4winExternal">
    <w:name w:val="tw4winExternal"/>
    <w:rPr>
      <w:rFonts w:ascii="Courier New" w:hAnsi="Courier New"/>
      <w:color w:val="80808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es-ES" w:eastAsia="zh-TW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  <w:lang w:val="es-E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542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我們已準備好了</vt:lpstr>
    </vt:vector>
  </TitlesOfParts>
  <Company>EOHHS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2017-07-25T14:50:00Z</dcterms:created>
  <dc:creator>DTPROS</dc:creator>
  <keywords>Public Health Emergency Planning Guide</keywords>
  <lastModifiedBy>AutoBVT</lastModifiedBy>
  <dcterms:modified xsi:type="dcterms:W3CDTF">2017-07-25T14:50:00Z</dcterms:modified>
  <revision>2</revision>
  <dc:title>我們已準備好了</dc:title>
</coreProperties>
</file>