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5718" w14:textId="77777777" w:rsidR="005331F9" w:rsidRDefault="773E5A93" w:rsidP="693C49F7">
      <w:pPr>
        <w:pStyle w:val="BodyText"/>
        <w:spacing w:before="9"/>
        <w:jc w:val="center"/>
        <w:rPr>
          <w:sz w:val="20"/>
          <w:szCs w:val="20"/>
        </w:rPr>
      </w:pPr>
      <w:r>
        <w:rPr>
          <w:noProof/>
          <w:lang w:val="vi"/>
        </w:rPr>
        <w:drawing>
          <wp:inline distT="0" distB="0" distL="0" distR="0" wp14:anchorId="082EFC9D" wp14:editId="0D9DC0E5">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372E1BF" w14:textId="71D355FC" w:rsidR="0015397C" w:rsidRPr="005331F9" w:rsidRDefault="00437125" w:rsidP="00B10F5A">
      <w:pPr>
        <w:pStyle w:val="Heading1"/>
      </w:pPr>
      <w:r>
        <w:rPr>
          <w:lang w:val="vi"/>
        </w:rPr>
        <w:t>Sở Bảo Tồn và Giải Trí</w:t>
      </w:r>
      <w:r>
        <w:rPr>
          <w:b w:val="0"/>
          <w:bCs w:val="0"/>
          <w:lang w:val="vi"/>
        </w:rPr>
        <w:br/>
      </w:r>
      <w:r>
        <w:rPr>
          <w:lang w:val="vi"/>
        </w:rPr>
        <w:t>Khối Thịnh Vượng Chung Massachusetts</w:t>
      </w:r>
    </w:p>
    <w:p w14:paraId="594B3BEC" w14:textId="77777777" w:rsidR="0015397C" w:rsidRPr="00F12DAA" w:rsidRDefault="0015397C" w:rsidP="00C37511">
      <w:pPr>
        <w:pStyle w:val="BodyText"/>
        <w:spacing w:before="11"/>
        <w:jc w:val="center"/>
        <w:rPr>
          <w:b/>
          <w:sz w:val="10"/>
          <w:szCs w:val="10"/>
        </w:rPr>
      </w:pPr>
    </w:p>
    <w:p w14:paraId="3646ADEB" w14:textId="440F8697" w:rsidR="00493DED" w:rsidRPr="00493DED" w:rsidRDefault="00765A77" w:rsidP="00493DED">
      <w:pPr>
        <w:pStyle w:val="Heading1"/>
      </w:pPr>
      <w:r>
        <w:rPr>
          <w:lang w:val="vi"/>
        </w:rPr>
        <w:t>Công Trình Cải Tiến Công Viên Landry </w:t>
      </w:r>
    </w:p>
    <w:p w14:paraId="508ADA66" w14:textId="22AB2B78" w:rsidR="00493DED" w:rsidRPr="00493DED" w:rsidRDefault="00D017AB" w:rsidP="00493DED">
      <w:pPr>
        <w:pStyle w:val="Heading1"/>
      </w:pPr>
      <w:r>
        <w:rPr>
          <w:lang w:val="vi"/>
        </w:rPr>
        <w:t>Cuộc họp trước khi tiến hành xây dựng</w:t>
      </w:r>
    </w:p>
    <w:p w14:paraId="79E96693" w14:textId="77777777" w:rsidR="00680CF2" w:rsidRPr="00F12DAA" w:rsidRDefault="00680CF2" w:rsidP="009E7252">
      <w:pPr>
        <w:pStyle w:val="Heading1"/>
        <w:rPr>
          <w:sz w:val="10"/>
          <w:szCs w:val="10"/>
        </w:rPr>
      </w:pPr>
    </w:p>
    <w:p w14:paraId="0A110859" w14:textId="065DFB47" w:rsidR="00493DED" w:rsidRDefault="00CA110B" w:rsidP="00493DED">
      <w:pPr>
        <w:jc w:val="center"/>
        <w:rPr>
          <w:b/>
          <w:bCs/>
          <w:color w:val="000000" w:themeColor="text1"/>
          <w:sz w:val="24"/>
          <w:szCs w:val="24"/>
        </w:rPr>
      </w:pPr>
      <w:r>
        <w:rPr>
          <w:b/>
          <w:bCs/>
          <w:color w:val="000000" w:themeColor="text1"/>
          <w:sz w:val="24"/>
          <w:szCs w:val="24"/>
          <w:lang w:val="vi"/>
        </w:rPr>
        <w:t xml:space="preserve">Thứ Năm, ngày 16 tháng 10, lúc 6 giờ chiều – 7:30 tối </w:t>
      </w:r>
    </w:p>
    <w:p w14:paraId="4A79E405" w14:textId="79F5E763"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08EE1F86" w14:textId="19696B77" w:rsidR="00D017AB" w:rsidRPr="005D3AD2" w:rsidRDefault="00D017AB" w:rsidP="00D017AB">
      <w:pPr>
        <w:pStyle w:val="BodyText"/>
        <w:spacing w:before="256"/>
        <w:ind w:right="183"/>
        <w:rPr>
          <w:sz w:val="24"/>
          <w:szCs w:val="24"/>
        </w:rPr>
      </w:pPr>
      <w:r>
        <w:rPr>
          <w:sz w:val="24"/>
          <w:szCs w:val="24"/>
          <w:lang w:val="vi"/>
        </w:rPr>
        <w:t xml:space="preserve">Tại cuộc họp công khai được tổ chức trực tuyến này, nhóm dự án sẽ trình bày thông tin chi tiết cùng các tác động khi xây dựng dự </w:t>
      </w:r>
      <w:r w:rsidRPr="005D3AD2">
        <w:rPr>
          <w:sz w:val="24"/>
          <w:szCs w:val="24"/>
          <w:lang w:val="vi"/>
        </w:rPr>
        <w:t xml:space="preserve">án Công Trình Cải Tiến Công Viên Landry. Khu vực mà hiện nay được gọi là Công Viên Landry nằm trong phạm vi khu vực Địa Hạt Lịch Sử Công Ty Sản Xuất Boston (MHC #WLT.AO), dọc rìa Sông Charles và bên trong nền móng của tòa nhà cối xay cũ đã bị phá hủy và lấp lại vào những năm 1970.  Địa điểm này được tái phát triển vào những năm 1980 để cải tạo tòa nhà Mill, hiện có 288 căn hộ được trợ cấp cùng Công Viên Landry. </w:t>
      </w:r>
      <w:r w:rsidR="005D3AD2" w:rsidRPr="005D3AD2">
        <w:rPr>
          <w:sz w:val="24"/>
          <w:szCs w:val="24"/>
          <w:lang w:val="vi"/>
        </w:rPr>
        <w:t xml:space="preserve">Sở Bảo Tồn và Giải Trí </w:t>
      </w:r>
      <w:r w:rsidR="005D3AD2" w:rsidRPr="005D3AD2">
        <w:rPr>
          <w:sz w:val="24"/>
          <w:szCs w:val="24"/>
        </w:rPr>
        <w:t>(</w:t>
      </w:r>
      <w:r w:rsidRPr="005D3AD2">
        <w:rPr>
          <w:sz w:val="24"/>
          <w:szCs w:val="24"/>
          <w:lang w:val="vi"/>
        </w:rPr>
        <w:t>DCR</w:t>
      </w:r>
      <w:r w:rsidR="005D3AD2" w:rsidRPr="005D3AD2">
        <w:rPr>
          <w:sz w:val="24"/>
          <w:szCs w:val="24"/>
        </w:rPr>
        <w:t>)</w:t>
      </w:r>
      <w:r w:rsidRPr="005D3AD2">
        <w:rPr>
          <w:sz w:val="24"/>
          <w:szCs w:val="24"/>
          <w:lang w:val="vi"/>
        </w:rPr>
        <w:t xml:space="preserve"> xây dựng kế hoạch cho Khu Vực Công Viên Landry là để bảo vệ và phục hồi cảnh quan nhạy cảm về mặt môi trường dọc bờ sông Charles, đồng thời cũng nhấn mạnh và diễn giải ý nghĩa văn hóa to lớn của công viên, đập tràn lịch sử, và các tòa nhà cối xay này. Dự án cải tạo này sẽ cung cấp các tuyến đường đi bộ rõ ràng, chào đón, và dành cho mọi người; cùng kết nối tới tuyến đường xanh dọc bờ sông Charles River Greenway, đường đi xe đạp Paul</w:t>
      </w:r>
      <w:r>
        <w:rPr>
          <w:sz w:val="24"/>
          <w:szCs w:val="24"/>
          <w:lang w:val="vi"/>
        </w:rPr>
        <w:t xml:space="preserve"> Dudley Bike Path, và Bảo Tàng Công Nghiệp; đồng thời cung cấp thêm cơ hội cho hoạt động giải trí thụ động, không yêu cầu cơ sở vật chất.</w:t>
      </w:r>
    </w:p>
    <w:p w14:paraId="323C0756" w14:textId="77777777" w:rsidR="00493DED" w:rsidRPr="00F12DAA" w:rsidRDefault="00493DED">
      <w:pPr>
        <w:rPr>
          <w:sz w:val="24"/>
          <w:szCs w:val="24"/>
          <w:lang w:val="vi"/>
        </w:rPr>
      </w:pPr>
    </w:p>
    <w:p w14:paraId="43F235CC" w14:textId="4E4D2D6F" w:rsidR="48B3E529" w:rsidRPr="00F12DAA" w:rsidRDefault="48B3E529">
      <w:pPr>
        <w:rPr>
          <w:sz w:val="24"/>
          <w:szCs w:val="24"/>
          <w:lang w:val="vi"/>
        </w:rPr>
      </w:pPr>
      <w:r>
        <w:rPr>
          <w:color w:val="141414"/>
          <w:sz w:val="24"/>
          <w:szCs w:val="24"/>
          <w:lang w:val="vi"/>
        </w:rPr>
        <w:t xml:space="preserve">Công chúng sẽ được mời chia sẻ ý kiến trong thời gian diễn ra cuộc họp, sau phần thuyết trình, bằng cách bật lại phần âm thanh trên micro, hoặc tính năng trò chuyện sẽ có trên nền tảng tham gia trực tuyến này. Sau cuộc họp, có thể xem nội dung thuyết trình này trên trang mạng của DCR là </w:t>
      </w:r>
      <w:hyperlink r:id="rId10" w:history="1">
        <w:r>
          <w:rPr>
            <w:rStyle w:val="Hyperlink"/>
            <w:sz w:val="24"/>
            <w:szCs w:val="24"/>
            <w:lang w:val="vi"/>
          </w:rPr>
          <w:t>Thông tin về sự kiện đã diễn ra trong các cuộc họp công khai của DCR</w:t>
        </w:r>
      </w:hyperlink>
      <w:r>
        <w:rPr>
          <w:color w:val="141414"/>
          <w:sz w:val="24"/>
          <w:szCs w:val="24"/>
          <w:lang w:val="vi"/>
        </w:rPr>
        <w:t xml:space="preserve">.  DCR khuyến khích công chúng chia sẻ thêm ý kiến đóng góp, với thời hạn chót mà DCR sẵn sàng nhận ý kiến là ngày 30 tháng 10 năm 2025. Có thể nộp ý kiến đóng góp qua </w:t>
      </w:r>
      <w:hyperlink r:id="rId11" w:history="1">
        <w:r>
          <w:rPr>
            <w:rStyle w:val="Hyperlink"/>
            <w:sz w:val="24"/>
            <w:szCs w:val="24"/>
            <w:lang w:val="vi"/>
          </w:rPr>
          <w:t>cổng thông tin công chúng góp ý của DCR</w:t>
        </w:r>
      </w:hyperlink>
      <w:r>
        <w:rPr>
          <w:color w:val="141414"/>
          <w:sz w:val="24"/>
          <w:szCs w:val="24"/>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3E06BEDB" w14:textId="77777777" w:rsidR="48B3E529" w:rsidRPr="00F12DAA" w:rsidRDefault="48B3E529">
      <w:pPr>
        <w:rPr>
          <w:sz w:val="24"/>
          <w:szCs w:val="24"/>
          <w:lang w:val="vi"/>
        </w:rPr>
      </w:pPr>
      <w:r>
        <w:rPr>
          <w:color w:val="141414"/>
          <w:sz w:val="24"/>
          <w:szCs w:val="24"/>
          <w:lang w:val="vi"/>
        </w:rPr>
        <w:t xml:space="preserve"> </w:t>
      </w:r>
    </w:p>
    <w:p w14:paraId="23D4B90B" w14:textId="77777777" w:rsidR="48B3E529" w:rsidRPr="00F12DAA" w:rsidRDefault="48B3E529">
      <w:pPr>
        <w:rPr>
          <w:sz w:val="24"/>
          <w:szCs w:val="24"/>
          <w:lang w:val="vi"/>
        </w:rPr>
      </w:pPr>
      <w:r>
        <w:rPr>
          <w:color w:val="141414"/>
          <w:sz w:val="24"/>
          <w:szCs w:val="24"/>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r:id="rId12">
        <w:r>
          <w:rPr>
            <w:rStyle w:val="Hyperlink"/>
            <w:sz w:val="24"/>
            <w:szCs w:val="24"/>
            <w:lang w:val="vi"/>
          </w:rPr>
          <w:t>Mass.Parks@mass.gov</w:t>
        </w:r>
        <w:r w:rsidRPr="003929E4">
          <w:rPr>
            <w:rStyle w:val="Hyperlink"/>
            <w:sz w:val="24"/>
            <w:szCs w:val="24"/>
            <w:u w:val="none"/>
            <w:lang w:val="vi"/>
          </w:rPr>
          <w:t xml:space="preserve"> </w:t>
        </w:r>
      </w:hyperlink>
      <w:r>
        <w:rPr>
          <w:color w:val="141414"/>
          <w:sz w:val="24"/>
          <w:szCs w:val="24"/>
          <w:lang w:val="vi"/>
        </w:rPr>
        <w:t>hoặc gọi số 617-626-4973.</w:t>
      </w:r>
    </w:p>
    <w:p w14:paraId="32CB9A89" w14:textId="77777777" w:rsidR="002E7334" w:rsidRPr="00F12DAA" w:rsidRDefault="002E7334" w:rsidP="00BD42BA">
      <w:pPr>
        <w:pStyle w:val="BodyText"/>
        <w:rPr>
          <w:lang w:val="vi"/>
        </w:rPr>
      </w:pPr>
    </w:p>
    <w:p w14:paraId="03665747" w14:textId="77777777" w:rsidR="008C1C66" w:rsidRPr="00F12DAA"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Các phương tiện hỗ trợ hợp lý dành cho người khuyết tật được cung cấp khi có yêu cầu và được thông báo trước tới cho bà Melixza G. Esenyie, Giám Đốc phụ trách Đa Dạng và Đạo Luật Người Mỹ Khuyết Tật (ADA) tại Văn Phòng Điều Hành Năng Lượng và Môi Trường tại địa chỉ </w:t>
      </w:r>
      <w:hyperlink r:id="rId13"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cũng ghi rõ phương thức có thể liên hệ quý vị nếu chúng tôi cần thêm thông tin. Những yêu cầu vào phút cuối vẫn sẽ được nhận, nhưng chúng tôi có thể sẽ không đáp ứng được yêu cầu đó.</w:t>
      </w:r>
    </w:p>
    <w:sectPr w:rsidR="008C1C66" w:rsidRPr="00F12DAA"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5397C"/>
    <w:rsid w:val="0015496F"/>
    <w:rsid w:val="00157822"/>
    <w:rsid w:val="00161CFA"/>
    <w:rsid w:val="00162101"/>
    <w:rsid w:val="00166410"/>
    <w:rsid w:val="00173355"/>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44FA4"/>
    <w:rsid w:val="00376757"/>
    <w:rsid w:val="00385B10"/>
    <w:rsid w:val="00386E4A"/>
    <w:rsid w:val="003929E4"/>
    <w:rsid w:val="003968FD"/>
    <w:rsid w:val="003A2EAB"/>
    <w:rsid w:val="003A4368"/>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61779"/>
    <w:rsid w:val="00484343"/>
    <w:rsid w:val="00493DED"/>
    <w:rsid w:val="004A1A0B"/>
    <w:rsid w:val="004B53A8"/>
    <w:rsid w:val="004B656C"/>
    <w:rsid w:val="004B6C4E"/>
    <w:rsid w:val="004E20EF"/>
    <w:rsid w:val="005331F9"/>
    <w:rsid w:val="005536A3"/>
    <w:rsid w:val="0056221C"/>
    <w:rsid w:val="005869C3"/>
    <w:rsid w:val="00587F12"/>
    <w:rsid w:val="005B20D8"/>
    <w:rsid w:val="005B3D0D"/>
    <w:rsid w:val="005C2F5F"/>
    <w:rsid w:val="005C4BDD"/>
    <w:rsid w:val="005C5149"/>
    <w:rsid w:val="005C5BDC"/>
    <w:rsid w:val="005D3AD2"/>
    <w:rsid w:val="005D52ED"/>
    <w:rsid w:val="005E13E1"/>
    <w:rsid w:val="005E1E3E"/>
    <w:rsid w:val="005F0A6A"/>
    <w:rsid w:val="00605E66"/>
    <w:rsid w:val="0061105E"/>
    <w:rsid w:val="00643D83"/>
    <w:rsid w:val="00680CF2"/>
    <w:rsid w:val="006816C0"/>
    <w:rsid w:val="006A2CE2"/>
    <w:rsid w:val="006A2D33"/>
    <w:rsid w:val="006B47B3"/>
    <w:rsid w:val="006C33C9"/>
    <w:rsid w:val="00701080"/>
    <w:rsid w:val="007222C8"/>
    <w:rsid w:val="0072554D"/>
    <w:rsid w:val="0074611E"/>
    <w:rsid w:val="00765A77"/>
    <w:rsid w:val="007746AF"/>
    <w:rsid w:val="00854459"/>
    <w:rsid w:val="00854F57"/>
    <w:rsid w:val="00855715"/>
    <w:rsid w:val="00894037"/>
    <w:rsid w:val="008A2320"/>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615F0"/>
    <w:rsid w:val="00974906"/>
    <w:rsid w:val="009A59B4"/>
    <w:rsid w:val="009B68BB"/>
    <w:rsid w:val="009C2FE2"/>
    <w:rsid w:val="009D6DAB"/>
    <w:rsid w:val="009E7252"/>
    <w:rsid w:val="009F11DA"/>
    <w:rsid w:val="00A518CA"/>
    <w:rsid w:val="00A54783"/>
    <w:rsid w:val="00A723F7"/>
    <w:rsid w:val="00AC00EE"/>
    <w:rsid w:val="00AD22C6"/>
    <w:rsid w:val="00AE3397"/>
    <w:rsid w:val="00AE518A"/>
    <w:rsid w:val="00AF74D9"/>
    <w:rsid w:val="00B05C1B"/>
    <w:rsid w:val="00B10F5A"/>
    <w:rsid w:val="00B127E5"/>
    <w:rsid w:val="00B270D9"/>
    <w:rsid w:val="00B3436F"/>
    <w:rsid w:val="00B4250E"/>
    <w:rsid w:val="00B46B10"/>
    <w:rsid w:val="00B55FB4"/>
    <w:rsid w:val="00B641FA"/>
    <w:rsid w:val="00B82AFA"/>
    <w:rsid w:val="00B96C2A"/>
    <w:rsid w:val="00BB0EFC"/>
    <w:rsid w:val="00BC1D87"/>
    <w:rsid w:val="00BD42BA"/>
    <w:rsid w:val="00BF6D6F"/>
    <w:rsid w:val="00C1039E"/>
    <w:rsid w:val="00C26677"/>
    <w:rsid w:val="00C37511"/>
    <w:rsid w:val="00C64D34"/>
    <w:rsid w:val="00C73855"/>
    <w:rsid w:val="00C80084"/>
    <w:rsid w:val="00CA110B"/>
    <w:rsid w:val="00CC2C69"/>
    <w:rsid w:val="00CC4BCD"/>
    <w:rsid w:val="00CC6E29"/>
    <w:rsid w:val="00CD6EC1"/>
    <w:rsid w:val="00CD70B0"/>
    <w:rsid w:val="00CD7D3D"/>
    <w:rsid w:val="00D00999"/>
    <w:rsid w:val="00D017AB"/>
    <w:rsid w:val="00D36596"/>
    <w:rsid w:val="00D36733"/>
    <w:rsid w:val="00D43627"/>
    <w:rsid w:val="00D47800"/>
    <w:rsid w:val="00D62A3B"/>
    <w:rsid w:val="00D67106"/>
    <w:rsid w:val="00D804C6"/>
    <w:rsid w:val="00DA296B"/>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12DAA"/>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BBB7"/>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HXSE9VimRBKYXxMVnNY6-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3355</Characters>
  <Application>Microsoft Office Word</Application>
  <DocSecurity>0</DocSecurity>
  <Lines>111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5</cp:revision>
  <dcterms:created xsi:type="dcterms:W3CDTF">2025-10-01T18:58:00Z</dcterms:created>
  <dcterms:modified xsi:type="dcterms:W3CDTF">2025-10-02T14:04:00Z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