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7B36C"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54DE0CCB"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6B134BC0"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6D2A4F8C"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6331E4A2"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4F230D9E"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19E21191"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15D18E8D"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44E94AF8"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72EBD267"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2E3390F5"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6B91E47F" w14:textId="0B4CDE60" w:rsidR="0056608B" w:rsidRP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r w:rsidRPr="0056608B">
        <w:rPr>
          <w:rFonts w:ascii="Times New Roman" w:hAnsi="Times New Roman"/>
          <w:b/>
          <w:sz w:val="56"/>
          <w:szCs w:val="56"/>
          <w:lang w:eastAsia="en-US"/>
        </w:rPr>
        <w:t>Language Access Plan</w:t>
      </w:r>
    </w:p>
    <w:p w14:paraId="4113E8EF" w14:textId="2DD1FADE" w:rsidR="00A91BCB" w:rsidRPr="0056608B" w:rsidRDefault="000D0EC3" w:rsidP="003E64F3">
      <w:pPr>
        <w:tabs>
          <w:tab w:val="center" w:pos="4320"/>
          <w:tab w:val="right" w:pos="8640"/>
        </w:tabs>
        <w:suppressAutoHyphens w:val="0"/>
        <w:spacing w:after="120"/>
        <w:jc w:val="center"/>
        <w:rPr>
          <w:rFonts w:ascii="Times New Roman" w:hAnsi="Times New Roman"/>
          <w:bCs/>
          <w:sz w:val="56"/>
          <w:szCs w:val="56"/>
          <w:lang w:eastAsia="en-US"/>
        </w:rPr>
      </w:pPr>
      <w:r w:rsidRPr="0056608B">
        <w:rPr>
          <w:rFonts w:ascii="Times New Roman" w:hAnsi="Times New Roman"/>
          <w:bCs/>
          <w:sz w:val="56"/>
          <w:szCs w:val="56"/>
          <w:lang w:eastAsia="en-US"/>
        </w:rPr>
        <w:t>Massachusetts Commission for the Blind</w:t>
      </w:r>
    </w:p>
    <w:p w14:paraId="7CE9EA5A" w14:textId="4F18E8DF" w:rsidR="009E2A24" w:rsidRPr="0056608B" w:rsidRDefault="009E2A24" w:rsidP="002F2368">
      <w:pPr>
        <w:rPr>
          <w:rFonts w:ascii="Times New Roman" w:hAnsi="Times New Roman"/>
          <w:b/>
          <w:bCs/>
        </w:rPr>
        <w:sectPr w:rsidR="009E2A24" w:rsidRPr="0056608B" w:rsidSect="0074317E">
          <w:footerReference w:type="even" r:id="rId11"/>
          <w:footerReference w:type="default" r:id="rId12"/>
          <w:pgSz w:w="12240" w:h="15840"/>
          <w:pgMar w:top="765" w:right="1440" w:bottom="1008" w:left="1440" w:header="720" w:footer="720" w:gutter="0"/>
          <w:cols w:space="720"/>
          <w:docGrid w:linePitch="360"/>
        </w:sectPr>
      </w:pPr>
    </w:p>
    <w:p w14:paraId="26E54AAF" w14:textId="145CB809" w:rsidR="00431BEC" w:rsidRPr="0056608B" w:rsidRDefault="00431BEC" w:rsidP="0069360C">
      <w:pPr>
        <w:pStyle w:val="Heading2"/>
        <w:numPr>
          <w:ilvl w:val="0"/>
          <w:numId w:val="13"/>
        </w:numPr>
        <w:spacing w:before="0" w:after="0"/>
      </w:pPr>
      <w:bookmarkStart w:id="0" w:name="_Toc150257594"/>
      <w:r w:rsidRPr="0056608B">
        <w:lastRenderedPageBreak/>
        <w:t>Introduction</w:t>
      </w:r>
      <w:bookmarkEnd w:id="0"/>
    </w:p>
    <w:p w14:paraId="32878742" w14:textId="77777777" w:rsidR="00A207A8" w:rsidRPr="0056608B" w:rsidRDefault="00A207A8" w:rsidP="0069360C"/>
    <w:p w14:paraId="592D2EF5" w14:textId="4D185AA5" w:rsidR="00A207A8" w:rsidRPr="0056608B" w:rsidRDefault="00431BEC" w:rsidP="0069360C">
      <w:pPr>
        <w:spacing w:line="276" w:lineRule="auto"/>
        <w:rPr>
          <w:rFonts w:ascii="Times New Roman" w:hAnsi="Times New Roman"/>
        </w:rPr>
      </w:pPr>
      <w:r w:rsidRPr="0056608B">
        <w:rPr>
          <w:rFonts w:ascii="Times New Roman" w:hAnsi="Times New Roman"/>
        </w:rPr>
        <w:t xml:space="preserve">The </w:t>
      </w:r>
      <w:r w:rsidR="000D0EC3" w:rsidRPr="0056608B">
        <w:rPr>
          <w:rFonts w:ascii="Times New Roman" w:hAnsi="Times New Roman"/>
        </w:rPr>
        <w:t>Massachusetts Commission for the Blind (</w:t>
      </w:r>
      <w:r w:rsidR="00966181" w:rsidRPr="0056608B">
        <w:rPr>
          <w:rFonts w:ascii="Times New Roman" w:hAnsi="Times New Roman"/>
        </w:rPr>
        <w:t>“</w:t>
      </w:r>
      <w:r w:rsidR="000D0EC3" w:rsidRPr="0056608B">
        <w:rPr>
          <w:rFonts w:ascii="Times New Roman" w:hAnsi="Times New Roman"/>
        </w:rPr>
        <w:t>MCB</w:t>
      </w:r>
      <w:r w:rsidR="00966181" w:rsidRPr="0056608B">
        <w:rPr>
          <w:rFonts w:ascii="Times New Roman" w:hAnsi="Times New Roman"/>
        </w:rPr>
        <w:t>”</w:t>
      </w:r>
      <w:r w:rsidR="000D0EC3" w:rsidRPr="0056608B">
        <w:rPr>
          <w:rFonts w:ascii="Times New Roman" w:hAnsi="Times New Roman"/>
        </w:rPr>
        <w:t>)</w:t>
      </w:r>
      <w:r w:rsidR="00C01ACC" w:rsidRPr="0056608B">
        <w:rPr>
          <w:rFonts w:ascii="Times New Roman" w:hAnsi="Times New Roman"/>
        </w:rPr>
        <w:t xml:space="preserve"> within</w:t>
      </w:r>
      <w:r w:rsidR="000D0EC3" w:rsidRPr="0056608B">
        <w:rPr>
          <w:rFonts w:ascii="Times New Roman" w:hAnsi="Times New Roman"/>
        </w:rPr>
        <w:t xml:space="preserve"> the Executive Office of</w:t>
      </w:r>
      <w:r w:rsidR="00C01ACC" w:rsidRPr="0056608B">
        <w:rPr>
          <w:rFonts w:ascii="Times New Roman" w:hAnsi="Times New Roman"/>
        </w:rPr>
        <w:t xml:space="preserve"> Health and Human Services </w:t>
      </w:r>
      <w:r w:rsidR="000D0EC3" w:rsidRPr="0056608B">
        <w:rPr>
          <w:rFonts w:ascii="Times New Roman" w:hAnsi="Times New Roman"/>
        </w:rPr>
        <w:t>(</w:t>
      </w:r>
      <w:r w:rsidR="00966181" w:rsidRPr="0056608B">
        <w:rPr>
          <w:rFonts w:ascii="Times New Roman" w:hAnsi="Times New Roman"/>
        </w:rPr>
        <w:t>“</w:t>
      </w:r>
      <w:r w:rsidR="000D0EC3" w:rsidRPr="0056608B">
        <w:rPr>
          <w:rFonts w:ascii="Times New Roman" w:hAnsi="Times New Roman"/>
        </w:rPr>
        <w:t>EOHHS</w:t>
      </w:r>
      <w:r w:rsidR="00966181" w:rsidRPr="0056608B">
        <w:rPr>
          <w:rFonts w:ascii="Times New Roman" w:hAnsi="Times New Roman"/>
        </w:rPr>
        <w:t>”</w:t>
      </w:r>
      <w:r w:rsidR="000D0EC3" w:rsidRPr="0056608B">
        <w:rPr>
          <w:rFonts w:ascii="Times New Roman" w:hAnsi="Times New Roman"/>
        </w:rPr>
        <w:t xml:space="preserve">) </w:t>
      </w:r>
      <w:r w:rsidRPr="0056608B">
        <w:rPr>
          <w:rFonts w:ascii="Times New Roman" w:hAnsi="Times New Roman"/>
        </w:rPr>
        <w:t>has</w:t>
      </w:r>
      <w:r w:rsidR="004D7B7B" w:rsidRPr="0056608B">
        <w:rPr>
          <w:rFonts w:ascii="Times New Roman" w:hAnsi="Times New Roman"/>
        </w:rPr>
        <w:t xml:space="preserve"> </w:t>
      </w:r>
      <w:r w:rsidR="00C12190" w:rsidRPr="0056608B">
        <w:rPr>
          <w:rFonts w:ascii="Times New Roman" w:hAnsi="Times New Roman"/>
        </w:rPr>
        <w:t xml:space="preserve">developed and </w:t>
      </w:r>
      <w:r w:rsidRPr="0056608B">
        <w:rPr>
          <w:rFonts w:ascii="Times New Roman" w:hAnsi="Times New Roman"/>
        </w:rPr>
        <w:t>prepared this Language Access Plan (</w:t>
      </w:r>
      <w:r w:rsidR="004D7B7B" w:rsidRPr="0056608B">
        <w:rPr>
          <w:rFonts w:ascii="Times New Roman" w:hAnsi="Times New Roman"/>
        </w:rPr>
        <w:t>“</w:t>
      </w:r>
      <w:r w:rsidRPr="0056608B">
        <w:rPr>
          <w:rFonts w:ascii="Times New Roman" w:hAnsi="Times New Roman"/>
        </w:rPr>
        <w:t>LAP</w:t>
      </w:r>
      <w:r w:rsidR="004D7B7B" w:rsidRPr="0056608B">
        <w:rPr>
          <w:rFonts w:ascii="Times New Roman" w:hAnsi="Times New Roman"/>
        </w:rPr>
        <w:t>”</w:t>
      </w:r>
      <w:r w:rsidRPr="0056608B">
        <w:rPr>
          <w:rFonts w:ascii="Times New Roman" w:hAnsi="Times New Roman"/>
        </w:rPr>
        <w:t>)</w:t>
      </w:r>
      <w:r w:rsidR="00C12190" w:rsidRPr="0056608B">
        <w:rPr>
          <w:rFonts w:ascii="Times New Roman" w:hAnsi="Times New Roman"/>
        </w:rPr>
        <w:t xml:space="preserve"> outlining the ongoing efforts taken to provide language services to </w:t>
      </w:r>
      <w:r w:rsidR="00215527" w:rsidRPr="0056608B">
        <w:rPr>
          <w:rFonts w:ascii="Times New Roman" w:hAnsi="Times New Roman"/>
        </w:rPr>
        <w:t>Limited English Proficient (“LEP”)</w:t>
      </w:r>
      <w:r w:rsidR="00EE585F" w:rsidRPr="0056608B">
        <w:rPr>
          <w:rFonts w:ascii="Times New Roman" w:hAnsi="Times New Roman"/>
        </w:rPr>
        <w:t xml:space="preserve"> consumers.</w:t>
      </w:r>
    </w:p>
    <w:p w14:paraId="4F8B3727" w14:textId="77777777" w:rsidR="00A207A8" w:rsidRPr="0056608B" w:rsidRDefault="00A207A8" w:rsidP="0069360C">
      <w:pPr>
        <w:spacing w:line="276" w:lineRule="auto"/>
        <w:rPr>
          <w:rFonts w:ascii="Times New Roman" w:hAnsi="Times New Roman"/>
        </w:rPr>
      </w:pPr>
    </w:p>
    <w:p w14:paraId="7D076D91" w14:textId="0B6ECB7E" w:rsidR="00A207A8" w:rsidRPr="0056608B" w:rsidRDefault="00A207A8" w:rsidP="0069360C">
      <w:pPr>
        <w:spacing w:line="276" w:lineRule="auto"/>
        <w:rPr>
          <w:rFonts w:ascii="Times New Roman" w:hAnsi="Times New Roman"/>
        </w:rPr>
      </w:pPr>
      <w:r w:rsidRPr="0056608B">
        <w:rPr>
          <w:rFonts w:ascii="Times New Roman" w:hAnsi="Times New Roman"/>
        </w:rPr>
        <w:t xml:space="preserve">This LAP also defines the actions </w:t>
      </w:r>
      <w:r w:rsidR="00EE585F" w:rsidRPr="0056608B">
        <w:rPr>
          <w:rFonts w:ascii="Times New Roman" w:hAnsi="Times New Roman"/>
        </w:rPr>
        <w:t>MCB is taking to ensure meaningful access to programs, services, activities, and materials for LEP consumers.</w:t>
      </w:r>
    </w:p>
    <w:p w14:paraId="42EEE5D8" w14:textId="42A88503" w:rsidR="00A207A8" w:rsidRPr="0056608B" w:rsidRDefault="00A207A8" w:rsidP="0069360C">
      <w:pPr>
        <w:spacing w:line="276" w:lineRule="auto"/>
        <w:rPr>
          <w:rFonts w:ascii="Times New Roman" w:hAnsi="Times New Roman"/>
        </w:rPr>
      </w:pPr>
    </w:p>
    <w:p w14:paraId="1F3C6EDD" w14:textId="6139F369" w:rsidR="004F797D" w:rsidRPr="0056608B" w:rsidRDefault="00EE585F" w:rsidP="0069360C">
      <w:pPr>
        <w:spacing w:line="276" w:lineRule="auto"/>
        <w:rPr>
          <w:rFonts w:ascii="Times New Roman" w:hAnsi="Times New Roman"/>
        </w:rPr>
      </w:pPr>
      <w:r w:rsidRPr="0056608B">
        <w:rPr>
          <w:rFonts w:ascii="Times New Roman" w:hAnsi="Times New Roman"/>
        </w:rPr>
        <w:t xml:space="preserve">MCB will review and update this LAP </w:t>
      </w:r>
      <w:r w:rsidR="004F797D" w:rsidRPr="0056608B">
        <w:rPr>
          <w:rFonts w:ascii="Times New Roman" w:hAnsi="Times New Roman"/>
        </w:rPr>
        <w:t xml:space="preserve">every two years </w:t>
      </w:r>
      <w:r w:rsidRPr="0056608B">
        <w:rPr>
          <w:rFonts w:ascii="Times New Roman" w:hAnsi="Times New Roman"/>
        </w:rPr>
        <w:t xml:space="preserve">to ensure </w:t>
      </w:r>
      <w:r w:rsidR="00D71535" w:rsidRPr="0056608B">
        <w:rPr>
          <w:rFonts w:ascii="Times New Roman" w:hAnsi="Times New Roman"/>
        </w:rPr>
        <w:t>continued responsiveness to community needs</w:t>
      </w:r>
      <w:r w:rsidR="004F797D" w:rsidRPr="0056608B">
        <w:rPr>
          <w:rFonts w:ascii="Times New Roman" w:hAnsi="Times New Roman"/>
        </w:rPr>
        <w:t xml:space="preserve"> and compliance with Executive Orders </w:t>
      </w:r>
      <w:hyperlink r:id="rId13" w:history="1">
        <w:r w:rsidR="004F797D" w:rsidRPr="0056608B">
          <w:rPr>
            <w:rStyle w:val="Hyperlink"/>
            <w:rFonts w:ascii="Times New Roman" w:hAnsi="Times New Roman"/>
          </w:rPr>
          <w:t>614</w:t>
        </w:r>
      </w:hyperlink>
      <w:r w:rsidR="004F797D" w:rsidRPr="0056608B">
        <w:rPr>
          <w:rFonts w:ascii="Times New Roman" w:hAnsi="Times New Roman"/>
        </w:rPr>
        <w:t xml:space="preserve"> and </w:t>
      </w:r>
      <w:hyperlink r:id="rId14" w:history="1">
        <w:r w:rsidR="004F797D" w:rsidRPr="0056608B">
          <w:rPr>
            <w:rStyle w:val="Hyperlink"/>
            <w:rFonts w:ascii="Times New Roman" w:hAnsi="Times New Roman"/>
          </w:rPr>
          <w:t>615</w:t>
        </w:r>
      </w:hyperlink>
      <w:r w:rsidR="004F797D" w:rsidRPr="0056608B">
        <w:rPr>
          <w:rFonts w:ascii="Times New Roman" w:hAnsi="Times New Roman"/>
        </w:rPr>
        <w:t xml:space="preserve">, Executive Office for Administration and Finance (A&amp;F) </w:t>
      </w:r>
      <w:hyperlink r:id="rId15" w:history="1">
        <w:r w:rsidR="004F797D" w:rsidRPr="0056608B">
          <w:rPr>
            <w:rStyle w:val="Hyperlink"/>
            <w:rFonts w:ascii="Times New Roman" w:hAnsi="Times New Roman"/>
          </w:rPr>
          <w:t>Administrative Bulletin 16</w:t>
        </w:r>
      </w:hyperlink>
      <w:r w:rsidR="004F797D" w:rsidRPr="0056608B">
        <w:rPr>
          <w:rStyle w:val="Hyperlink"/>
          <w:rFonts w:ascii="Times New Roman" w:hAnsi="Times New Roman"/>
        </w:rPr>
        <w:t>,</w:t>
      </w:r>
      <w:r w:rsidR="0069360C" w:rsidRPr="0056608B">
        <w:rPr>
          <w:rStyle w:val="Hyperlink"/>
          <w:rFonts w:ascii="Times New Roman" w:hAnsi="Times New Roman"/>
        </w:rPr>
        <w:t xml:space="preserve"> </w:t>
      </w:r>
      <w:r w:rsidR="004F797D" w:rsidRPr="0056608B">
        <w:rPr>
          <w:rFonts w:ascii="Times New Roman" w:hAnsi="Times New Roman"/>
        </w:rPr>
        <w:t xml:space="preserve">Section 1557 of the Affordable Care Act, and federal regulations at 45 CFR 92.201: </w:t>
      </w:r>
      <w:r w:rsidR="004F797D" w:rsidRPr="0056608B">
        <w:rPr>
          <w:rFonts w:ascii="Times New Roman" w:hAnsi="Times New Roman"/>
          <w:i/>
          <w:iCs/>
        </w:rPr>
        <w:t>Meaningful access for individuals with limited English proficiency</w:t>
      </w:r>
      <w:r w:rsidR="004F797D" w:rsidRPr="0056608B">
        <w:rPr>
          <w:rFonts w:ascii="Times New Roman" w:hAnsi="Times New Roman"/>
        </w:rPr>
        <w:t>.</w:t>
      </w:r>
    </w:p>
    <w:p w14:paraId="47EA7577" w14:textId="77777777" w:rsidR="00C12190" w:rsidRPr="0056608B" w:rsidRDefault="00C12190" w:rsidP="0069360C">
      <w:pPr>
        <w:spacing w:line="276" w:lineRule="auto"/>
        <w:rPr>
          <w:rFonts w:ascii="Times New Roman" w:hAnsi="Times New Roman"/>
        </w:rPr>
      </w:pPr>
    </w:p>
    <w:p w14:paraId="761FEEDB" w14:textId="66DF1AA9" w:rsidR="00D71535" w:rsidRPr="0056608B" w:rsidRDefault="00D71535" w:rsidP="0069360C">
      <w:pPr>
        <w:spacing w:line="276" w:lineRule="auto"/>
        <w:rPr>
          <w:rFonts w:ascii="Times New Roman" w:hAnsi="Times New Roman"/>
        </w:rPr>
      </w:pPr>
      <w:r w:rsidRPr="0056608B">
        <w:rPr>
          <w:rFonts w:ascii="Times New Roman" w:hAnsi="Times New Roman"/>
        </w:rPr>
        <w:t>MCB serves a diverse population of various ages and linguistic origins. A LEP consumer is a person</w:t>
      </w:r>
      <w:r w:rsidR="00ED7E46">
        <w:rPr>
          <w:rFonts w:ascii="Times New Roman" w:hAnsi="Times New Roman"/>
        </w:rPr>
        <w:t xml:space="preserve"> registered with MCB</w:t>
      </w:r>
      <w:r w:rsidRPr="0056608B">
        <w:rPr>
          <w:rFonts w:ascii="Times New Roman" w:hAnsi="Times New Roman"/>
        </w:rPr>
        <w:t xml:space="preserve"> who does not speak, read, write, of understand the English language at a level that allows them to interact effectively with MCB staff. </w:t>
      </w:r>
      <w:r w:rsidR="00C06405" w:rsidRPr="0056608B">
        <w:rPr>
          <w:rFonts w:ascii="Times New Roman" w:hAnsi="Times New Roman"/>
        </w:rPr>
        <w:t>A consumer maintains the right to self-identify as LEP.</w:t>
      </w:r>
    </w:p>
    <w:p w14:paraId="71F8FEC3" w14:textId="77777777" w:rsidR="000D0EC3" w:rsidRPr="0056608B" w:rsidRDefault="000D0EC3" w:rsidP="0069360C">
      <w:pPr>
        <w:pStyle w:val="BodyText"/>
        <w:rPr>
          <w:rFonts w:ascii="Times New Roman" w:hAnsi="Times New Roman"/>
          <w:color w:val="FF0000"/>
        </w:rPr>
      </w:pPr>
    </w:p>
    <w:p w14:paraId="14EBAE28" w14:textId="580445C0" w:rsidR="00431BEC" w:rsidRPr="0056608B" w:rsidRDefault="00431BEC" w:rsidP="0069360C">
      <w:pPr>
        <w:pStyle w:val="Heading2"/>
        <w:numPr>
          <w:ilvl w:val="0"/>
          <w:numId w:val="13"/>
        </w:numPr>
        <w:spacing w:before="0"/>
      </w:pPr>
      <w:bookmarkStart w:id="1" w:name="_Toc150257595"/>
      <w:r w:rsidRPr="0056608B">
        <w:t>Purpose</w:t>
      </w:r>
      <w:bookmarkEnd w:id="1"/>
    </w:p>
    <w:p w14:paraId="12D3878F" w14:textId="77777777" w:rsidR="0069360C" w:rsidRPr="0056608B" w:rsidRDefault="0069360C" w:rsidP="00046008"/>
    <w:p w14:paraId="341857FA" w14:textId="35FD7477" w:rsidR="00151C3F" w:rsidRDefault="00431BEC" w:rsidP="00B3636F">
      <w:pPr>
        <w:rPr>
          <w:rFonts w:ascii="Times New Roman" w:hAnsi="Times New Roman"/>
        </w:rPr>
      </w:pPr>
      <w:r w:rsidRPr="0056608B">
        <w:rPr>
          <w:rFonts w:ascii="Times New Roman" w:hAnsi="Times New Roman"/>
        </w:rPr>
        <w:t xml:space="preserve">The purpose of this </w:t>
      </w:r>
      <w:r w:rsidR="000D0EC3" w:rsidRPr="0056608B">
        <w:rPr>
          <w:rFonts w:ascii="Times New Roman" w:hAnsi="Times New Roman"/>
        </w:rPr>
        <w:t>LAP</w:t>
      </w:r>
      <w:r w:rsidRPr="0056608B">
        <w:rPr>
          <w:rFonts w:ascii="Times New Roman" w:hAnsi="Times New Roman"/>
        </w:rPr>
        <w:t xml:space="preserve"> is to ensure </w:t>
      </w:r>
      <w:r w:rsidR="00151C3F" w:rsidRPr="0056608B">
        <w:rPr>
          <w:rFonts w:ascii="Times New Roman" w:hAnsi="Times New Roman"/>
        </w:rPr>
        <w:t>meaningful access to services, programs, activities, and materials for all LEP consumers.</w:t>
      </w:r>
    </w:p>
    <w:p w14:paraId="07CAF4E2" w14:textId="77777777" w:rsidR="00B3636F" w:rsidRPr="0056608B" w:rsidRDefault="00B3636F" w:rsidP="00B3636F">
      <w:pPr>
        <w:rPr>
          <w:rFonts w:ascii="Times New Roman" w:hAnsi="Times New Roman"/>
        </w:rPr>
      </w:pPr>
    </w:p>
    <w:p w14:paraId="4AD0374A" w14:textId="5B70C57B" w:rsidR="00E55BFB" w:rsidRDefault="00E55BFB" w:rsidP="00B3636F">
      <w:pPr>
        <w:rPr>
          <w:rFonts w:ascii="Times New Roman" w:hAnsi="Times New Roman"/>
        </w:rPr>
      </w:pPr>
      <w:r w:rsidRPr="0056608B">
        <w:rPr>
          <w:rFonts w:ascii="Times New Roman" w:hAnsi="Times New Roman"/>
        </w:rPr>
        <w:t xml:space="preserve">MCB is committed to making </w:t>
      </w:r>
      <w:r w:rsidR="00863CEA" w:rsidRPr="0056608B">
        <w:rPr>
          <w:rFonts w:ascii="Times New Roman" w:hAnsi="Times New Roman"/>
        </w:rPr>
        <w:t xml:space="preserve">services, programs, activities, and materials </w:t>
      </w:r>
      <w:r w:rsidRPr="0056608B">
        <w:rPr>
          <w:rFonts w:ascii="Times New Roman" w:hAnsi="Times New Roman"/>
        </w:rPr>
        <w:t xml:space="preserve">available to LEP consumers. </w:t>
      </w:r>
      <w:r w:rsidR="00A06792" w:rsidRPr="0056608B">
        <w:rPr>
          <w:rFonts w:ascii="Times New Roman" w:hAnsi="Times New Roman"/>
        </w:rPr>
        <w:t xml:space="preserve">Based on this commitment, MCB </w:t>
      </w:r>
      <w:r w:rsidR="00B22F97" w:rsidRPr="0056608B">
        <w:rPr>
          <w:rFonts w:ascii="Times New Roman" w:hAnsi="Times New Roman"/>
        </w:rPr>
        <w:t>makes every attempt to assist LE</w:t>
      </w:r>
      <w:r w:rsidR="00863CEA">
        <w:rPr>
          <w:rFonts w:ascii="Times New Roman" w:hAnsi="Times New Roman"/>
        </w:rPr>
        <w:t>P</w:t>
      </w:r>
      <w:r w:rsidR="00B22F97" w:rsidRPr="0056608B">
        <w:rPr>
          <w:rFonts w:ascii="Times New Roman" w:hAnsi="Times New Roman"/>
        </w:rPr>
        <w:t xml:space="preserve"> consumers in accessing our </w:t>
      </w:r>
      <w:r w:rsidR="00863CEA" w:rsidRPr="0056608B">
        <w:rPr>
          <w:rFonts w:ascii="Times New Roman" w:hAnsi="Times New Roman"/>
        </w:rPr>
        <w:t>services, programs, activities, and materials</w:t>
      </w:r>
      <w:r w:rsidR="00B22F97" w:rsidRPr="0056608B">
        <w:rPr>
          <w:rFonts w:ascii="Times New Roman" w:hAnsi="Times New Roman"/>
        </w:rPr>
        <w:t xml:space="preserve">. </w:t>
      </w:r>
    </w:p>
    <w:p w14:paraId="264CE661" w14:textId="77777777" w:rsidR="00B3636F" w:rsidRPr="0056608B" w:rsidRDefault="00B3636F" w:rsidP="00B3636F">
      <w:pPr>
        <w:rPr>
          <w:rFonts w:ascii="Times New Roman" w:hAnsi="Times New Roman"/>
        </w:rPr>
      </w:pPr>
    </w:p>
    <w:p w14:paraId="4822881C" w14:textId="558BC990" w:rsidR="00B22F97" w:rsidRDefault="00B22F97" w:rsidP="00B3636F">
      <w:pPr>
        <w:rPr>
          <w:rFonts w:ascii="Times New Roman" w:hAnsi="Times New Roman"/>
        </w:rPr>
      </w:pPr>
      <w:r w:rsidRPr="0056608B">
        <w:rPr>
          <w:rFonts w:ascii="Times New Roman" w:hAnsi="Times New Roman"/>
        </w:rPr>
        <w:t xml:space="preserve">This LAP does not create new </w:t>
      </w:r>
      <w:r w:rsidR="00863CEA" w:rsidRPr="0056608B">
        <w:rPr>
          <w:rFonts w:ascii="Times New Roman" w:hAnsi="Times New Roman"/>
        </w:rPr>
        <w:t>services, programs, activities, and materials</w:t>
      </w:r>
      <w:r w:rsidR="00564D0A">
        <w:rPr>
          <w:rFonts w:ascii="Times New Roman" w:hAnsi="Times New Roman"/>
        </w:rPr>
        <w:t xml:space="preserve">. Rather, this LAP </w:t>
      </w:r>
      <w:r w:rsidRPr="0056608B">
        <w:rPr>
          <w:rFonts w:ascii="Times New Roman" w:hAnsi="Times New Roman"/>
        </w:rPr>
        <w:t xml:space="preserve">strives to eliminate barriers for LEP consumers accessing existing </w:t>
      </w:r>
      <w:r w:rsidR="00564D0A" w:rsidRPr="0056608B">
        <w:rPr>
          <w:rFonts w:ascii="Times New Roman" w:hAnsi="Times New Roman"/>
        </w:rPr>
        <w:t xml:space="preserve">services, programs, activities, and materials </w:t>
      </w:r>
      <w:r w:rsidR="00725E78" w:rsidRPr="0056608B">
        <w:rPr>
          <w:rFonts w:ascii="Times New Roman" w:hAnsi="Times New Roman"/>
        </w:rPr>
        <w:t xml:space="preserve">and ensure all staff can assist LEP </w:t>
      </w:r>
      <w:r w:rsidR="004C23BC" w:rsidRPr="0056608B">
        <w:rPr>
          <w:rFonts w:ascii="Times New Roman" w:hAnsi="Times New Roman"/>
        </w:rPr>
        <w:t>consumers in accessing th</w:t>
      </w:r>
      <w:r w:rsidR="00564D0A">
        <w:rPr>
          <w:rFonts w:ascii="Times New Roman" w:hAnsi="Times New Roman"/>
        </w:rPr>
        <w:t>e</w:t>
      </w:r>
      <w:r w:rsidR="004C23BC" w:rsidRPr="0056608B">
        <w:rPr>
          <w:rFonts w:ascii="Times New Roman" w:hAnsi="Times New Roman"/>
        </w:rPr>
        <w:t xml:space="preserve">se resources. MCB will provide quality language </w:t>
      </w:r>
      <w:r w:rsidR="00585CC8" w:rsidRPr="0056608B">
        <w:rPr>
          <w:rFonts w:ascii="Times New Roman" w:hAnsi="Times New Roman"/>
        </w:rPr>
        <w:t xml:space="preserve">assistance to LEP consumers in a fair and timely manner, ensuring meaningful access to the agency’s </w:t>
      </w:r>
      <w:r w:rsidR="00C22750" w:rsidRPr="0056608B">
        <w:rPr>
          <w:rFonts w:ascii="Times New Roman" w:hAnsi="Times New Roman"/>
        </w:rPr>
        <w:t>services, programs, activities, and materials</w:t>
      </w:r>
      <w:r w:rsidR="00585CC8" w:rsidRPr="0056608B">
        <w:rPr>
          <w:rFonts w:ascii="Times New Roman" w:hAnsi="Times New Roman"/>
        </w:rPr>
        <w:t>.</w:t>
      </w:r>
    </w:p>
    <w:p w14:paraId="75D809F6" w14:textId="77777777" w:rsidR="00B3636F" w:rsidRPr="0056608B" w:rsidRDefault="00B3636F" w:rsidP="00B3636F">
      <w:pPr>
        <w:rPr>
          <w:rFonts w:ascii="Times New Roman" w:hAnsi="Times New Roman"/>
        </w:rPr>
      </w:pPr>
    </w:p>
    <w:p w14:paraId="73B878DC" w14:textId="17DEB39D" w:rsidR="00585CC8" w:rsidRDefault="00585CC8" w:rsidP="00B3636F">
      <w:pPr>
        <w:rPr>
          <w:rFonts w:ascii="Times New Roman" w:hAnsi="Times New Roman"/>
        </w:rPr>
      </w:pPr>
      <w:r w:rsidRPr="0056608B">
        <w:rPr>
          <w:rFonts w:ascii="Times New Roman" w:hAnsi="Times New Roman"/>
        </w:rPr>
        <w:t>This LAP centralize</w:t>
      </w:r>
      <w:r w:rsidR="00C22750">
        <w:rPr>
          <w:rFonts w:ascii="Times New Roman" w:hAnsi="Times New Roman"/>
        </w:rPr>
        <w:t>s</w:t>
      </w:r>
      <w:r w:rsidRPr="0056608B">
        <w:rPr>
          <w:rFonts w:ascii="Times New Roman" w:hAnsi="Times New Roman"/>
        </w:rPr>
        <w:t xml:space="preserve"> language access </w:t>
      </w:r>
      <w:r w:rsidR="00E96377" w:rsidRPr="0056608B">
        <w:rPr>
          <w:rFonts w:ascii="Times New Roman" w:hAnsi="Times New Roman"/>
        </w:rPr>
        <w:t xml:space="preserve">materials for staff and outlines the </w:t>
      </w:r>
      <w:r w:rsidR="0053123E" w:rsidRPr="0056608B">
        <w:rPr>
          <w:rFonts w:ascii="Times New Roman" w:hAnsi="Times New Roman"/>
        </w:rPr>
        <w:t>training</w:t>
      </w:r>
      <w:r w:rsidR="00E96377" w:rsidRPr="0056608B">
        <w:rPr>
          <w:rFonts w:ascii="Times New Roman" w:hAnsi="Times New Roman"/>
        </w:rPr>
        <w:t xml:space="preserve"> for new hires to ensure all staff can access the </w:t>
      </w:r>
      <w:r w:rsidR="00C22750" w:rsidRPr="0056608B">
        <w:rPr>
          <w:rFonts w:ascii="Times New Roman" w:hAnsi="Times New Roman"/>
        </w:rPr>
        <w:t xml:space="preserve">services, programs, activities, and materials </w:t>
      </w:r>
      <w:r w:rsidR="00E96377" w:rsidRPr="0056608B">
        <w:rPr>
          <w:rFonts w:ascii="Times New Roman" w:hAnsi="Times New Roman"/>
        </w:rPr>
        <w:t xml:space="preserve">listed in the sections below. </w:t>
      </w:r>
    </w:p>
    <w:p w14:paraId="1056A8B1" w14:textId="77777777" w:rsidR="00C22750" w:rsidRPr="0056608B" w:rsidRDefault="00C22750" w:rsidP="00B3636F">
      <w:pPr>
        <w:rPr>
          <w:rFonts w:ascii="Times New Roman" w:hAnsi="Times New Roman"/>
        </w:rPr>
      </w:pPr>
    </w:p>
    <w:p w14:paraId="72412781" w14:textId="1BE1F107" w:rsidR="00E96377" w:rsidRDefault="00E96377" w:rsidP="00B3636F">
      <w:pPr>
        <w:rPr>
          <w:rFonts w:ascii="Times New Roman" w:hAnsi="Times New Roman"/>
        </w:rPr>
      </w:pPr>
      <w:r w:rsidRPr="0056608B">
        <w:rPr>
          <w:rFonts w:ascii="Times New Roman" w:hAnsi="Times New Roman"/>
        </w:rPr>
        <w:t>The objectives of these Language Access Guidelines are to:</w:t>
      </w:r>
    </w:p>
    <w:p w14:paraId="1F354E15" w14:textId="77777777" w:rsidR="00B3636F" w:rsidRPr="0056608B" w:rsidRDefault="00B3636F" w:rsidP="00B3636F">
      <w:pPr>
        <w:rPr>
          <w:rFonts w:ascii="Times New Roman" w:hAnsi="Times New Roman"/>
        </w:rPr>
      </w:pPr>
    </w:p>
    <w:p w14:paraId="323BA5A5" w14:textId="4F2309BA" w:rsidR="00E96377" w:rsidRPr="0056608B" w:rsidRDefault="0053123E" w:rsidP="00B3636F">
      <w:pPr>
        <w:pStyle w:val="ListParagraph"/>
        <w:numPr>
          <w:ilvl w:val="0"/>
          <w:numId w:val="14"/>
        </w:numPr>
        <w:rPr>
          <w:rFonts w:ascii="Times New Roman" w:hAnsi="Times New Roman"/>
        </w:rPr>
      </w:pPr>
      <w:r w:rsidRPr="0056608B">
        <w:rPr>
          <w:rFonts w:ascii="Times New Roman" w:hAnsi="Times New Roman"/>
        </w:rPr>
        <w:lastRenderedPageBreak/>
        <w:t>Improve access to and quality of state services, programs, activities</w:t>
      </w:r>
      <w:r w:rsidR="003C60AC">
        <w:rPr>
          <w:rFonts w:ascii="Times New Roman" w:hAnsi="Times New Roman"/>
        </w:rPr>
        <w:t>, and materials</w:t>
      </w:r>
      <w:r w:rsidRPr="0056608B">
        <w:rPr>
          <w:rFonts w:ascii="Times New Roman" w:hAnsi="Times New Roman"/>
        </w:rPr>
        <w:t xml:space="preserve"> for non-English speakers and LEP consumers.</w:t>
      </w:r>
    </w:p>
    <w:p w14:paraId="3F425915" w14:textId="6E7A0E4D" w:rsidR="0053123E" w:rsidRPr="0056608B" w:rsidRDefault="0053123E" w:rsidP="00B3636F">
      <w:pPr>
        <w:pStyle w:val="ListParagraph"/>
        <w:numPr>
          <w:ilvl w:val="0"/>
          <w:numId w:val="14"/>
        </w:numPr>
        <w:rPr>
          <w:rFonts w:ascii="Times New Roman" w:hAnsi="Times New Roman"/>
        </w:rPr>
      </w:pPr>
      <w:r w:rsidRPr="0056608B">
        <w:rPr>
          <w:rFonts w:ascii="Times New Roman" w:hAnsi="Times New Roman"/>
        </w:rPr>
        <w:t xml:space="preserve">Reduce any disparities and delays in the provision of </w:t>
      </w:r>
      <w:r w:rsidR="00DA050F" w:rsidRPr="0056608B">
        <w:rPr>
          <w:rFonts w:ascii="Times New Roman" w:hAnsi="Times New Roman"/>
        </w:rPr>
        <w:t>services, programs, activities</w:t>
      </w:r>
      <w:r w:rsidR="00DA050F">
        <w:rPr>
          <w:rFonts w:ascii="Times New Roman" w:hAnsi="Times New Roman"/>
        </w:rPr>
        <w:t>, and materials</w:t>
      </w:r>
      <w:r w:rsidR="00DA050F" w:rsidRPr="0056608B">
        <w:rPr>
          <w:rFonts w:ascii="Times New Roman" w:hAnsi="Times New Roman"/>
        </w:rPr>
        <w:t xml:space="preserve"> </w:t>
      </w:r>
      <w:r w:rsidRPr="0056608B">
        <w:rPr>
          <w:rFonts w:ascii="Times New Roman" w:hAnsi="Times New Roman"/>
        </w:rPr>
        <w:t xml:space="preserve">to eligible LEP consumers. </w:t>
      </w:r>
    </w:p>
    <w:p w14:paraId="76287AF7" w14:textId="2DEE15EC" w:rsidR="00A0050E" w:rsidRPr="0056608B" w:rsidRDefault="0053123E" w:rsidP="00B3636F">
      <w:pPr>
        <w:pStyle w:val="ListParagraph"/>
        <w:numPr>
          <w:ilvl w:val="0"/>
          <w:numId w:val="14"/>
        </w:numPr>
        <w:rPr>
          <w:rFonts w:ascii="Times New Roman" w:hAnsi="Times New Roman"/>
        </w:rPr>
      </w:pPr>
      <w:r w:rsidRPr="0056608B">
        <w:rPr>
          <w:rFonts w:ascii="Times New Roman" w:hAnsi="Times New Roman"/>
        </w:rPr>
        <w:t>Streamline ongoing training and resources for staff to increase effectiveness and ensure public satisfaction.</w:t>
      </w:r>
      <w:bookmarkStart w:id="2" w:name="_Toc150257596"/>
    </w:p>
    <w:p w14:paraId="0B70B8E8" w14:textId="77777777" w:rsidR="00F75763" w:rsidRPr="0056608B" w:rsidRDefault="00F75763" w:rsidP="00F75763">
      <w:pPr>
        <w:pStyle w:val="ListParagraph"/>
        <w:spacing w:after="120"/>
        <w:rPr>
          <w:rFonts w:ascii="Times New Roman" w:hAnsi="Times New Roman"/>
        </w:rPr>
      </w:pPr>
    </w:p>
    <w:p w14:paraId="479C3107" w14:textId="0948A1C0" w:rsidR="00E010DE" w:rsidRPr="0056608B" w:rsidRDefault="002B558F" w:rsidP="00046008">
      <w:pPr>
        <w:pStyle w:val="Heading2"/>
        <w:numPr>
          <w:ilvl w:val="0"/>
          <w:numId w:val="13"/>
        </w:numPr>
        <w:spacing w:before="0" w:after="0"/>
      </w:pPr>
      <w:r w:rsidRPr="0056608B">
        <w:t>Policy</w:t>
      </w:r>
      <w:bookmarkEnd w:id="2"/>
      <w:r w:rsidRPr="0056608B">
        <w:t xml:space="preserve"> </w:t>
      </w:r>
    </w:p>
    <w:p w14:paraId="4BA80EB2" w14:textId="77777777" w:rsidR="00046008" w:rsidRPr="0056608B" w:rsidRDefault="00046008" w:rsidP="00046008">
      <w:pPr>
        <w:pStyle w:val="ListParagraph"/>
        <w:ind w:left="1080"/>
      </w:pPr>
    </w:p>
    <w:p w14:paraId="67064EFA" w14:textId="7125D69F" w:rsidR="00C739C5" w:rsidRPr="0056608B" w:rsidRDefault="00A0050E" w:rsidP="00046008">
      <w:pPr>
        <w:widowControl w:val="0"/>
        <w:suppressAutoHyphens w:val="0"/>
        <w:rPr>
          <w:rFonts w:ascii="Times New Roman" w:hAnsi="Times New Roman"/>
          <w:spacing w:val="-2"/>
          <w:lang w:eastAsia="en-US"/>
        </w:rPr>
      </w:pPr>
      <w:r w:rsidRPr="0056608B">
        <w:rPr>
          <w:rFonts w:ascii="Times New Roman" w:hAnsi="Times New Roman"/>
          <w:spacing w:val="-2"/>
          <w:lang w:eastAsia="en-US"/>
        </w:rPr>
        <w:t>MCB</w:t>
      </w:r>
      <w:r w:rsidR="00A63373" w:rsidRPr="0056608B">
        <w:rPr>
          <w:rFonts w:ascii="Times New Roman" w:hAnsi="Times New Roman"/>
          <w:spacing w:val="-2"/>
          <w:lang w:eastAsia="en-US"/>
        </w:rPr>
        <w:t xml:space="preserve"> Director of Policy and Compliance</w:t>
      </w:r>
      <w:r w:rsidR="001E0A56" w:rsidRPr="0056608B">
        <w:rPr>
          <w:rFonts w:ascii="Times New Roman" w:hAnsi="Times New Roman"/>
          <w:spacing w:val="-2"/>
          <w:lang w:eastAsia="en-US"/>
        </w:rPr>
        <w:t xml:space="preserve"> Nathan Skrocki</w:t>
      </w:r>
      <w:r w:rsidR="00A63373" w:rsidRPr="0056608B">
        <w:rPr>
          <w:rFonts w:ascii="Times New Roman" w:hAnsi="Times New Roman"/>
          <w:spacing w:val="-2"/>
          <w:lang w:eastAsia="en-US"/>
        </w:rPr>
        <w:t xml:space="preserve"> </w:t>
      </w:r>
      <w:r w:rsidR="00375737" w:rsidRPr="0056608B">
        <w:rPr>
          <w:rFonts w:ascii="Times New Roman" w:hAnsi="Times New Roman"/>
          <w:spacing w:val="-2"/>
          <w:lang w:eastAsia="en-US"/>
        </w:rPr>
        <w:t xml:space="preserve">is developing </w:t>
      </w:r>
      <w:r w:rsidR="001E0A56" w:rsidRPr="0056608B">
        <w:rPr>
          <w:rFonts w:ascii="Times New Roman" w:hAnsi="Times New Roman"/>
          <w:spacing w:val="-2"/>
          <w:lang w:eastAsia="en-US"/>
        </w:rPr>
        <w:t>an MCB policy to provide meaningful access to programs and services to consumers who are limited in English proficienc</w:t>
      </w:r>
      <w:r w:rsidR="00C739C5" w:rsidRPr="0056608B">
        <w:rPr>
          <w:rFonts w:ascii="Times New Roman" w:hAnsi="Times New Roman"/>
          <w:spacing w:val="-2"/>
          <w:lang w:eastAsia="en-US"/>
        </w:rPr>
        <w:t>y</w:t>
      </w:r>
      <w:r w:rsidR="001E0A56" w:rsidRPr="0056608B">
        <w:rPr>
          <w:rFonts w:ascii="Times New Roman" w:hAnsi="Times New Roman"/>
          <w:spacing w:val="-2"/>
          <w:lang w:eastAsia="en-US"/>
        </w:rPr>
        <w:t>.</w:t>
      </w:r>
      <w:r w:rsidR="00696D69">
        <w:rPr>
          <w:rFonts w:ascii="Times New Roman" w:hAnsi="Times New Roman"/>
          <w:spacing w:val="-2"/>
          <w:lang w:eastAsia="en-US"/>
        </w:rPr>
        <w:t xml:space="preserve"> </w:t>
      </w:r>
      <w:r w:rsidR="00F37F0F">
        <w:rPr>
          <w:rFonts w:ascii="Times New Roman" w:hAnsi="Times New Roman"/>
          <w:spacing w:val="-2"/>
          <w:lang w:eastAsia="en-US"/>
        </w:rPr>
        <w:t xml:space="preserve">The policy will be implemented by March 31, 2024. </w:t>
      </w:r>
    </w:p>
    <w:p w14:paraId="66A6F7E0" w14:textId="77777777" w:rsidR="00E010DE" w:rsidRPr="0056608B" w:rsidRDefault="00E010DE" w:rsidP="00046008">
      <w:pPr>
        <w:rPr>
          <w:rFonts w:ascii="Times New Roman" w:hAnsi="Times New Roman"/>
          <w:color w:val="FF0000"/>
        </w:rPr>
      </w:pPr>
    </w:p>
    <w:p w14:paraId="263E966D" w14:textId="44B2F206" w:rsidR="006C5F2D" w:rsidRPr="0056608B" w:rsidRDefault="006C5F2D" w:rsidP="00F75763">
      <w:pPr>
        <w:pStyle w:val="Heading2"/>
        <w:numPr>
          <w:ilvl w:val="0"/>
          <w:numId w:val="13"/>
        </w:numPr>
        <w:spacing w:before="0" w:after="0"/>
      </w:pPr>
      <w:bookmarkStart w:id="3" w:name="_Toc150257597"/>
      <w:r w:rsidRPr="0056608B">
        <w:t>Applicability</w:t>
      </w:r>
      <w:bookmarkEnd w:id="3"/>
    </w:p>
    <w:p w14:paraId="3808C842" w14:textId="77777777" w:rsidR="00C739C5" w:rsidRPr="0056608B" w:rsidRDefault="00C739C5" w:rsidP="00046008">
      <w:pPr>
        <w:pStyle w:val="BodyText"/>
        <w:spacing w:after="0"/>
        <w:rPr>
          <w:rFonts w:ascii="Times New Roman" w:hAnsi="Times New Roman"/>
          <w:spacing w:val="-1"/>
        </w:rPr>
      </w:pPr>
    </w:p>
    <w:p w14:paraId="3CB0E6A3" w14:textId="56ADE500" w:rsidR="00A8084A" w:rsidRPr="0056608B" w:rsidRDefault="008E4D82" w:rsidP="00046008">
      <w:pPr>
        <w:pStyle w:val="BodyText"/>
        <w:spacing w:after="0"/>
        <w:rPr>
          <w:rFonts w:ascii="Times New Roman" w:hAnsi="Times New Roman"/>
        </w:rPr>
      </w:pPr>
      <w:r w:rsidRPr="0056608B">
        <w:rPr>
          <w:rFonts w:ascii="Times New Roman" w:hAnsi="Times New Roman"/>
          <w:spacing w:val="-1"/>
        </w:rPr>
        <w:t>This</w:t>
      </w:r>
      <w:r w:rsidRPr="0056608B">
        <w:rPr>
          <w:rFonts w:ascii="Times New Roman" w:hAnsi="Times New Roman"/>
        </w:rPr>
        <w:t xml:space="preserve"> </w:t>
      </w:r>
      <w:r w:rsidRPr="0056608B">
        <w:rPr>
          <w:rFonts w:ascii="Times New Roman" w:hAnsi="Times New Roman"/>
          <w:spacing w:val="-1"/>
        </w:rPr>
        <w:t xml:space="preserve">policy </w:t>
      </w:r>
      <w:r w:rsidR="00A0050E" w:rsidRPr="0056608B">
        <w:rPr>
          <w:rFonts w:ascii="Times New Roman" w:hAnsi="Times New Roman"/>
          <w:spacing w:val="-1"/>
        </w:rPr>
        <w:t xml:space="preserve">will apply to all </w:t>
      </w:r>
      <w:r w:rsidR="00DA050F" w:rsidRPr="0056608B">
        <w:rPr>
          <w:rFonts w:ascii="Times New Roman" w:hAnsi="Times New Roman"/>
        </w:rPr>
        <w:t>services, programs, activities</w:t>
      </w:r>
      <w:r w:rsidR="00DA050F">
        <w:rPr>
          <w:rFonts w:ascii="Times New Roman" w:hAnsi="Times New Roman"/>
        </w:rPr>
        <w:t>, and materials</w:t>
      </w:r>
      <w:r w:rsidR="00DA050F" w:rsidRPr="0056608B">
        <w:rPr>
          <w:rFonts w:ascii="Times New Roman" w:hAnsi="Times New Roman"/>
        </w:rPr>
        <w:t xml:space="preserve"> </w:t>
      </w:r>
      <w:r w:rsidR="00C739C5" w:rsidRPr="0056608B">
        <w:rPr>
          <w:rFonts w:ascii="Times New Roman" w:hAnsi="Times New Roman"/>
        </w:rPr>
        <w:t xml:space="preserve">within MCB. </w:t>
      </w:r>
    </w:p>
    <w:p w14:paraId="1BF1AD1D" w14:textId="4AEB8A1F" w:rsidR="004744B9" w:rsidRPr="0056608B" w:rsidRDefault="004744B9" w:rsidP="00046008">
      <w:pPr>
        <w:pStyle w:val="BodyText"/>
        <w:spacing w:after="0"/>
        <w:rPr>
          <w:rFonts w:ascii="Times New Roman" w:hAnsi="Times New Roman"/>
          <w:b/>
          <w:bCs/>
        </w:rPr>
      </w:pPr>
    </w:p>
    <w:p w14:paraId="7F5F89B6" w14:textId="7BFB68C7" w:rsidR="00431BEC" w:rsidRPr="0056608B" w:rsidRDefault="0098433E" w:rsidP="00F75763">
      <w:pPr>
        <w:pStyle w:val="Heading2"/>
        <w:numPr>
          <w:ilvl w:val="0"/>
          <w:numId w:val="13"/>
        </w:numPr>
        <w:spacing w:after="0"/>
      </w:pPr>
      <w:bookmarkStart w:id="4" w:name="_Toc150257598"/>
      <w:r w:rsidRPr="0056608B">
        <w:t>Role</w:t>
      </w:r>
      <w:bookmarkEnd w:id="4"/>
    </w:p>
    <w:p w14:paraId="01B6D4E3" w14:textId="77777777" w:rsidR="00F75763" w:rsidRPr="0056608B" w:rsidRDefault="00F75763" w:rsidP="00F75763">
      <w:pPr>
        <w:pStyle w:val="ListParagraph"/>
        <w:ind w:left="1080"/>
      </w:pPr>
    </w:p>
    <w:p w14:paraId="17E5D379" w14:textId="0055A1CF" w:rsidR="00A8084A" w:rsidRPr="0056608B" w:rsidRDefault="00A0050E" w:rsidP="00930AA6">
      <w:pPr>
        <w:rPr>
          <w:rFonts w:ascii="Times New Roman" w:hAnsi="Times New Roman"/>
          <w:color w:val="141414"/>
        </w:rPr>
      </w:pPr>
      <w:r w:rsidRPr="0056608B">
        <w:rPr>
          <w:rFonts w:ascii="Times New Roman" w:hAnsi="Times New Roman"/>
          <w:color w:val="141414"/>
        </w:rPr>
        <w:t xml:space="preserve">MCB serves legally blind </w:t>
      </w:r>
      <w:r w:rsidR="00930AA6" w:rsidRPr="0056608B">
        <w:rPr>
          <w:rFonts w:ascii="Times New Roman" w:hAnsi="Times New Roman"/>
          <w:color w:val="141414"/>
        </w:rPr>
        <w:t xml:space="preserve">residents of the Commonwealth </w:t>
      </w:r>
      <w:r w:rsidRPr="0056608B">
        <w:rPr>
          <w:rFonts w:ascii="Times New Roman" w:hAnsi="Times New Roman"/>
          <w:color w:val="141414"/>
        </w:rPr>
        <w:t>by providing access to employment opportunities and social rehabilitation with the goal of increasing independence and full community participation.</w:t>
      </w:r>
    </w:p>
    <w:p w14:paraId="4EB2A381" w14:textId="77777777" w:rsidR="00930AA6" w:rsidRPr="0056608B" w:rsidRDefault="00930AA6" w:rsidP="00930AA6">
      <w:pPr>
        <w:rPr>
          <w:rFonts w:ascii="Times New Roman" w:hAnsi="Times New Roman"/>
        </w:rPr>
      </w:pPr>
    </w:p>
    <w:p w14:paraId="6D66BFD2" w14:textId="5391FF64" w:rsidR="00930AA6" w:rsidRPr="0056608B" w:rsidRDefault="00431BEC" w:rsidP="00C6211B">
      <w:pPr>
        <w:pStyle w:val="Heading2"/>
        <w:numPr>
          <w:ilvl w:val="0"/>
          <w:numId w:val="13"/>
        </w:numPr>
        <w:spacing w:after="0"/>
      </w:pPr>
      <w:bookmarkStart w:id="5" w:name="_Toc150257599"/>
      <w:r w:rsidRPr="0056608B">
        <w:t>Language Access Pla</w:t>
      </w:r>
      <w:bookmarkEnd w:id="5"/>
      <w:r w:rsidR="00930AA6" w:rsidRPr="0056608B">
        <w:t>n</w:t>
      </w:r>
    </w:p>
    <w:p w14:paraId="10DE661F" w14:textId="77777777" w:rsidR="00930AA6" w:rsidRPr="0056608B" w:rsidRDefault="00930AA6" w:rsidP="00930AA6"/>
    <w:p w14:paraId="040AAA8A" w14:textId="04F3A9C8" w:rsidR="007C5A9A" w:rsidRPr="0056608B" w:rsidRDefault="00431BEC" w:rsidP="00930AA6">
      <w:pPr>
        <w:rPr>
          <w:rFonts w:ascii="Times New Roman" w:hAnsi="Times New Roman"/>
        </w:rPr>
      </w:pPr>
      <w:r w:rsidRPr="0056608B">
        <w:rPr>
          <w:rFonts w:ascii="Times New Roman" w:hAnsi="Times New Roman"/>
        </w:rPr>
        <w:t>Th</w:t>
      </w:r>
      <w:r w:rsidR="00A0050E" w:rsidRPr="0056608B">
        <w:rPr>
          <w:rFonts w:ascii="Times New Roman" w:hAnsi="Times New Roman"/>
        </w:rPr>
        <w:t xml:space="preserve">is LAP </w:t>
      </w:r>
      <w:r w:rsidR="00C6211B" w:rsidRPr="0056608B">
        <w:rPr>
          <w:rFonts w:ascii="Times New Roman" w:hAnsi="Times New Roman"/>
        </w:rPr>
        <w:t>shall</w:t>
      </w:r>
      <w:r w:rsidR="001C02FC" w:rsidRPr="0056608B">
        <w:rPr>
          <w:rFonts w:ascii="Times New Roman" w:hAnsi="Times New Roman"/>
        </w:rPr>
        <w:t xml:space="preserve"> </w:t>
      </w:r>
      <w:r w:rsidRPr="0056608B">
        <w:rPr>
          <w:rFonts w:ascii="Times New Roman" w:hAnsi="Times New Roman"/>
        </w:rPr>
        <w:t>be fully implemented</w:t>
      </w:r>
      <w:r w:rsidR="00E849F1" w:rsidRPr="0056608B">
        <w:rPr>
          <w:rFonts w:ascii="Times New Roman" w:hAnsi="Times New Roman"/>
        </w:rPr>
        <w:t>,</w:t>
      </w:r>
      <w:r w:rsidRPr="0056608B">
        <w:rPr>
          <w:rFonts w:ascii="Times New Roman" w:hAnsi="Times New Roman"/>
        </w:rPr>
        <w:t xml:space="preserve"> subject to the availability of </w:t>
      </w:r>
      <w:r w:rsidR="00E849F1" w:rsidRPr="0056608B">
        <w:rPr>
          <w:rFonts w:ascii="Times New Roman" w:hAnsi="Times New Roman"/>
        </w:rPr>
        <w:t xml:space="preserve">requisite </w:t>
      </w:r>
      <w:r w:rsidRPr="0056608B">
        <w:rPr>
          <w:rFonts w:ascii="Times New Roman" w:hAnsi="Times New Roman"/>
        </w:rPr>
        <w:t>fiscal resources.</w:t>
      </w:r>
      <w:r w:rsidR="007C5A9A" w:rsidRPr="0056608B">
        <w:rPr>
          <w:rFonts w:ascii="Times New Roman" w:hAnsi="Times New Roman"/>
        </w:rPr>
        <w:t xml:space="preserve"> </w:t>
      </w:r>
      <w:r w:rsidR="00CE7C03">
        <w:rPr>
          <w:rFonts w:ascii="Times New Roman" w:hAnsi="Times New Roman"/>
        </w:rPr>
        <w:t>This LAP</w:t>
      </w:r>
      <w:r w:rsidR="007C5A9A" w:rsidRPr="0056608B">
        <w:rPr>
          <w:rFonts w:ascii="Times New Roman" w:hAnsi="Times New Roman"/>
        </w:rPr>
        <w:t xml:space="preserve"> represents MCB’s commitment to ensure all residents of Massachusetts and those </w:t>
      </w:r>
      <w:r w:rsidR="00FD747A">
        <w:rPr>
          <w:rFonts w:ascii="Times New Roman" w:hAnsi="Times New Roman"/>
        </w:rPr>
        <w:t>registered with the agency can</w:t>
      </w:r>
      <w:r w:rsidR="007C5A9A" w:rsidRPr="0056608B">
        <w:rPr>
          <w:rFonts w:ascii="Times New Roman" w:hAnsi="Times New Roman"/>
        </w:rPr>
        <w:t xml:space="preserve"> readily access </w:t>
      </w:r>
      <w:r w:rsidR="00FD747A" w:rsidRPr="0056608B">
        <w:rPr>
          <w:rFonts w:ascii="Times New Roman" w:hAnsi="Times New Roman"/>
        </w:rPr>
        <w:t>services, programs, activities</w:t>
      </w:r>
      <w:r w:rsidR="00FD747A">
        <w:rPr>
          <w:rFonts w:ascii="Times New Roman" w:hAnsi="Times New Roman"/>
        </w:rPr>
        <w:t>, and materials</w:t>
      </w:r>
      <w:r w:rsidR="007C5A9A" w:rsidRPr="0056608B">
        <w:rPr>
          <w:rFonts w:ascii="Times New Roman" w:hAnsi="Times New Roman"/>
        </w:rPr>
        <w:t xml:space="preserve">. </w:t>
      </w:r>
    </w:p>
    <w:p w14:paraId="56CC659B" w14:textId="77777777" w:rsidR="00CB75EE" w:rsidRPr="0056608B" w:rsidRDefault="00CB75EE" w:rsidP="00930AA6">
      <w:pPr>
        <w:rPr>
          <w:rFonts w:ascii="Times New Roman" w:hAnsi="Times New Roman"/>
        </w:rPr>
      </w:pPr>
    </w:p>
    <w:p w14:paraId="390FC18A" w14:textId="43BCC98D" w:rsidR="00CB75EE" w:rsidRPr="0056608B" w:rsidRDefault="00CB75EE" w:rsidP="00930AA6">
      <w:pPr>
        <w:rPr>
          <w:rFonts w:ascii="Times New Roman" w:hAnsi="Times New Roman"/>
        </w:rPr>
      </w:pPr>
      <w:r w:rsidRPr="0056608B">
        <w:rPr>
          <w:rFonts w:ascii="Times New Roman" w:hAnsi="Times New Roman"/>
        </w:rPr>
        <w:t xml:space="preserve">For staff, this </w:t>
      </w:r>
      <w:r w:rsidR="00B02C69">
        <w:rPr>
          <w:rFonts w:ascii="Times New Roman" w:hAnsi="Times New Roman"/>
        </w:rPr>
        <w:t>LAP</w:t>
      </w:r>
      <w:r w:rsidRPr="0056608B">
        <w:rPr>
          <w:rFonts w:ascii="Times New Roman" w:hAnsi="Times New Roman"/>
        </w:rPr>
        <w:t xml:space="preserve"> centralizes resources, training, and the agency’s multilingual content and publications, while outlining the minimum standard of access to the agency for LEP consumers.</w:t>
      </w:r>
    </w:p>
    <w:p w14:paraId="7737136E" w14:textId="77777777" w:rsidR="00431BEC" w:rsidRPr="0056608B" w:rsidRDefault="00431BEC" w:rsidP="00D32022">
      <w:pPr>
        <w:rPr>
          <w:rFonts w:ascii="Times New Roman" w:hAnsi="Times New Roman"/>
        </w:rPr>
      </w:pPr>
    </w:p>
    <w:p w14:paraId="23663386" w14:textId="24ABDB5A" w:rsidR="00431BEC" w:rsidRPr="0056608B" w:rsidRDefault="00431BEC" w:rsidP="00D32022">
      <w:pPr>
        <w:pStyle w:val="Heading3"/>
        <w:numPr>
          <w:ilvl w:val="0"/>
          <w:numId w:val="15"/>
        </w:numPr>
      </w:pPr>
      <w:bookmarkStart w:id="6" w:name="_Toc150257600"/>
      <w:r w:rsidRPr="0056608B">
        <w:t>Language Access Coordinator</w:t>
      </w:r>
      <w:bookmarkEnd w:id="6"/>
      <w:r w:rsidR="00F51619" w:rsidRPr="0056608B">
        <w:br/>
      </w:r>
    </w:p>
    <w:p w14:paraId="367220CB" w14:textId="40F37541" w:rsidR="00D32022" w:rsidRPr="0056608B" w:rsidRDefault="00D32022" w:rsidP="00D32022">
      <w:pPr>
        <w:ind w:left="720"/>
        <w:rPr>
          <w:rFonts w:ascii="Times New Roman" w:hAnsi="Times New Roman"/>
        </w:rPr>
      </w:pPr>
      <w:r w:rsidRPr="0056608B">
        <w:rPr>
          <w:rFonts w:ascii="Times New Roman" w:hAnsi="Times New Roman"/>
        </w:rPr>
        <w:t xml:space="preserve">MCB’s Language Access Coordinator </w:t>
      </w:r>
      <w:r w:rsidR="00EF76EA" w:rsidRPr="0056608B">
        <w:rPr>
          <w:rFonts w:ascii="Times New Roman" w:hAnsi="Times New Roman"/>
        </w:rPr>
        <w:t xml:space="preserve">will be responsible for the implementation and compliance with MCB’s Language Access Plan. Contact information for MCB’s Language Access Coordinator is below: </w:t>
      </w:r>
    </w:p>
    <w:p w14:paraId="4A174A1D" w14:textId="77777777" w:rsidR="00D32022" w:rsidRPr="0056608B" w:rsidRDefault="00D32022" w:rsidP="00930AA6">
      <w:pPr>
        <w:ind w:left="720"/>
        <w:rPr>
          <w:rFonts w:ascii="Times New Roman" w:hAnsi="Times New Roman"/>
        </w:rPr>
      </w:pPr>
    </w:p>
    <w:p w14:paraId="68C51BD1" w14:textId="714F9CFE" w:rsidR="004744B9" w:rsidRPr="0056608B" w:rsidRDefault="00A0050E" w:rsidP="00930AA6">
      <w:pPr>
        <w:ind w:left="720"/>
        <w:rPr>
          <w:rFonts w:ascii="Times New Roman" w:hAnsi="Times New Roman"/>
        </w:rPr>
      </w:pPr>
      <w:r w:rsidRPr="0056608B">
        <w:rPr>
          <w:rFonts w:ascii="Times New Roman" w:hAnsi="Times New Roman"/>
        </w:rPr>
        <w:t>Michael Saccone</w:t>
      </w:r>
    </w:p>
    <w:p w14:paraId="29AB3390" w14:textId="7420BD30" w:rsidR="00A0050E" w:rsidRPr="0056608B" w:rsidRDefault="00A0050E" w:rsidP="00930AA6">
      <w:pPr>
        <w:ind w:left="720"/>
        <w:rPr>
          <w:rFonts w:ascii="Times New Roman" w:hAnsi="Times New Roman"/>
        </w:rPr>
      </w:pPr>
      <w:r w:rsidRPr="0056608B">
        <w:rPr>
          <w:rFonts w:ascii="Times New Roman" w:hAnsi="Times New Roman"/>
        </w:rPr>
        <w:t>Massachusetts Commission for the Blind</w:t>
      </w:r>
    </w:p>
    <w:p w14:paraId="235C177E" w14:textId="522D29D8" w:rsidR="00431BEC" w:rsidRPr="0056608B" w:rsidRDefault="00A0050E" w:rsidP="00930AA6">
      <w:pPr>
        <w:ind w:left="720"/>
        <w:rPr>
          <w:rFonts w:ascii="Times New Roman" w:hAnsi="Times New Roman"/>
        </w:rPr>
      </w:pPr>
      <w:r w:rsidRPr="0056608B">
        <w:rPr>
          <w:rFonts w:ascii="Times New Roman" w:hAnsi="Times New Roman"/>
        </w:rPr>
        <w:t>600 Washington Street, 3</w:t>
      </w:r>
      <w:r w:rsidRPr="0056608B">
        <w:rPr>
          <w:rFonts w:ascii="Times New Roman" w:hAnsi="Times New Roman"/>
          <w:vertAlign w:val="superscript"/>
        </w:rPr>
        <w:t>rd</w:t>
      </w:r>
      <w:r w:rsidRPr="0056608B">
        <w:rPr>
          <w:rFonts w:ascii="Times New Roman" w:hAnsi="Times New Roman"/>
        </w:rPr>
        <w:t xml:space="preserve"> Floor</w:t>
      </w:r>
    </w:p>
    <w:p w14:paraId="12DEEBEB" w14:textId="117DDE34" w:rsidR="00431BEC" w:rsidRPr="00402A9D" w:rsidRDefault="00A0050E" w:rsidP="00930AA6">
      <w:pPr>
        <w:ind w:left="720"/>
        <w:rPr>
          <w:rFonts w:ascii="Times New Roman" w:hAnsi="Times New Roman"/>
          <w:lang w:val="fr-FR"/>
        </w:rPr>
      </w:pPr>
      <w:r w:rsidRPr="00402A9D">
        <w:rPr>
          <w:rFonts w:ascii="Times New Roman" w:hAnsi="Times New Roman"/>
          <w:lang w:val="fr-FR"/>
        </w:rPr>
        <w:t>Boston, MA 02111</w:t>
      </w:r>
    </w:p>
    <w:p w14:paraId="7F6670FA" w14:textId="4C6F9A8C" w:rsidR="0065010F" w:rsidRPr="00402A9D" w:rsidRDefault="00A0050E" w:rsidP="00930AA6">
      <w:pPr>
        <w:ind w:left="720"/>
        <w:rPr>
          <w:rFonts w:ascii="Times New Roman" w:hAnsi="Times New Roman"/>
          <w:lang w:val="fr-FR"/>
        </w:rPr>
      </w:pPr>
      <w:proofErr w:type="gramStart"/>
      <w:r w:rsidRPr="00402A9D">
        <w:rPr>
          <w:rFonts w:ascii="Times New Roman" w:hAnsi="Times New Roman"/>
          <w:lang w:val="fr-FR"/>
        </w:rPr>
        <w:t>Phone:</w:t>
      </w:r>
      <w:proofErr w:type="gramEnd"/>
      <w:r w:rsidRPr="00402A9D">
        <w:rPr>
          <w:rFonts w:ascii="Times New Roman" w:hAnsi="Times New Roman"/>
          <w:lang w:val="fr-FR"/>
        </w:rPr>
        <w:t xml:space="preserve"> 857-248-0137</w:t>
      </w:r>
    </w:p>
    <w:p w14:paraId="4CD0B4F4" w14:textId="57B7E801" w:rsidR="00A0050E" w:rsidRPr="00402A9D" w:rsidRDefault="00A0050E" w:rsidP="00930AA6">
      <w:pPr>
        <w:ind w:left="720"/>
        <w:rPr>
          <w:rFonts w:ascii="Times New Roman" w:hAnsi="Times New Roman"/>
          <w:lang w:val="fr-FR"/>
        </w:rPr>
      </w:pPr>
      <w:proofErr w:type="gramStart"/>
      <w:r w:rsidRPr="00402A9D">
        <w:rPr>
          <w:rFonts w:ascii="Times New Roman" w:hAnsi="Times New Roman"/>
          <w:lang w:val="fr-FR"/>
        </w:rPr>
        <w:t>Email:</w:t>
      </w:r>
      <w:proofErr w:type="gramEnd"/>
      <w:r w:rsidRPr="00402A9D">
        <w:rPr>
          <w:rFonts w:ascii="Times New Roman" w:hAnsi="Times New Roman"/>
          <w:lang w:val="fr-FR"/>
        </w:rPr>
        <w:t xml:space="preserve"> </w:t>
      </w:r>
      <w:hyperlink r:id="rId16" w:history="1">
        <w:r w:rsidR="00A0116A" w:rsidRPr="00402A9D">
          <w:rPr>
            <w:rStyle w:val="Hyperlink"/>
            <w:rFonts w:ascii="Times New Roman" w:hAnsi="Times New Roman"/>
            <w:lang w:val="fr-FR"/>
          </w:rPr>
          <w:t>michael.g.saccone@mass.gov</w:t>
        </w:r>
      </w:hyperlink>
    </w:p>
    <w:p w14:paraId="016553B3" w14:textId="77777777" w:rsidR="00431BEC" w:rsidRPr="00402A9D" w:rsidRDefault="00431BEC" w:rsidP="0044091E">
      <w:pPr>
        <w:rPr>
          <w:rFonts w:ascii="Times New Roman" w:hAnsi="Times New Roman"/>
          <w:lang w:val="fr-FR"/>
        </w:rPr>
      </w:pPr>
    </w:p>
    <w:p w14:paraId="7532226A" w14:textId="5CCB3F92" w:rsidR="00BE25AC" w:rsidRDefault="00BE25AC" w:rsidP="005118A6">
      <w:pPr>
        <w:pStyle w:val="ListParagraph"/>
        <w:numPr>
          <w:ilvl w:val="0"/>
          <w:numId w:val="15"/>
        </w:numPr>
        <w:rPr>
          <w:rFonts w:ascii="Times New Roman" w:hAnsi="Times New Roman"/>
          <w:b/>
          <w:bCs/>
        </w:rPr>
      </w:pPr>
      <w:r>
        <w:rPr>
          <w:rFonts w:ascii="Times New Roman" w:hAnsi="Times New Roman"/>
          <w:b/>
          <w:bCs/>
        </w:rPr>
        <w:t>Language Access Needs Assessment</w:t>
      </w:r>
    </w:p>
    <w:p w14:paraId="2C43B64A" w14:textId="77777777" w:rsidR="000A06E0" w:rsidRDefault="000A06E0" w:rsidP="000A06E0">
      <w:pPr>
        <w:rPr>
          <w:rFonts w:ascii="Times New Roman" w:hAnsi="Times New Roman"/>
          <w:b/>
          <w:bCs/>
        </w:rPr>
      </w:pPr>
    </w:p>
    <w:p w14:paraId="18B0571E" w14:textId="1ED116B8" w:rsidR="000A06E0" w:rsidRDefault="000A06E0" w:rsidP="000A06E0">
      <w:pPr>
        <w:ind w:left="720"/>
        <w:rPr>
          <w:rFonts w:ascii="Times New Roman" w:hAnsi="Times New Roman"/>
        </w:rPr>
      </w:pPr>
      <w:r>
        <w:rPr>
          <w:rFonts w:ascii="Times New Roman" w:hAnsi="Times New Roman"/>
        </w:rPr>
        <w:t xml:space="preserve">MCB strives to ensure LEP consumers </w:t>
      </w:r>
      <w:r w:rsidR="0024776A">
        <w:rPr>
          <w:rFonts w:ascii="Times New Roman" w:hAnsi="Times New Roman"/>
        </w:rPr>
        <w:t xml:space="preserve">have equal access to programs and services regardless of preferred language spoken or English proficiency. </w:t>
      </w:r>
    </w:p>
    <w:p w14:paraId="6D0549C5" w14:textId="77777777" w:rsidR="0024776A" w:rsidRDefault="0024776A" w:rsidP="000A06E0">
      <w:pPr>
        <w:ind w:left="720"/>
        <w:rPr>
          <w:rFonts w:ascii="Times New Roman" w:hAnsi="Times New Roman"/>
        </w:rPr>
      </w:pPr>
    </w:p>
    <w:p w14:paraId="3C276A33" w14:textId="1FDFEE75" w:rsidR="0024776A" w:rsidRPr="000A06E0" w:rsidRDefault="0024776A" w:rsidP="000A06E0">
      <w:pPr>
        <w:ind w:left="720"/>
        <w:rPr>
          <w:rFonts w:ascii="Times New Roman" w:hAnsi="Times New Roman"/>
        </w:rPr>
      </w:pPr>
      <w:r>
        <w:rPr>
          <w:rFonts w:ascii="Times New Roman" w:hAnsi="Times New Roman"/>
        </w:rPr>
        <w:t>Effective communication b</w:t>
      </w:r>
      <w:r w:rsidR="00BC39E1">
        <w:rPr>
          <w:rFonts w:ascii="Times New Roman" w:hAnsi="Times New Roman"/>
        </w:rPr>
        <w:t xml:space="preserve">y MCB staff at all levels is imperative so consumers may receive services that are accessible as well as culturally and linguistically responsive. </w:t>
      </w:r>
      <w:r w:rsidR="001113A8">
        <w:rPr>
          <w:rFonts w:ascii="Times New Roman" w:hAnsi="Times New Roman"/>
        </w:rPr>
        <w:t xml:space="preserve">To that end, MCB continues to use a combination of approaches throughout the service process from registration, </w:t>
      </w:r>
      <w:r w:rsidR="00045256">
        <w:rPr>
          <w:rFonts w:ascii="Times New Roman" w:hAnsi="Times New Roman"/>
        </w:rPr>
        <w:t xml:space="preserve">intake, assessment, actional planning, service delivery, and coordination to case resolution. This includes </w:t>
      </w:r>
      <w:r w:rsidR="00FC3967">
        <w:rPr>
          <w:rFonts w:ascii="Times New Roman" w:hAnsi="Times New Roman"/>
        </w:rPr>
        <w:t>securing both telephonic and in</w:t>
      </w:r>
      <w:r w:rsidR="00F43612">
        <w:rPr>
          <w:rFonts w:ascii="Times New Roman" w:hAnsi="Times New Roman"/>
        </w:rPr>
        <w:t>-</w:t>
      </w:r>
      <w:r w:rsidR="00FC3967">
        <w:rPr>
          <w:rFonts w:ascii="Times New Roman" w:hAnsi="Times New Roman"/>
        </w:rPr>
        <w:t>person interpretation services when multilingual staff are unavailable</w:t>
      </w:r>
      <w:r w:rsidR="00D079F4">
        <w:rPr>
          <w:rFonts w:ascii="Times New Roman" w:hAnsi="Times New Roman"/>
        </w:rPr>
        <w:t xml:space="preserve">, providing information translated into the language requested by LEP consumers, contracting with providers who commit to meaningful language access, </w:t>
      </w:r>
      <w:r w:rsidR="00D04DF4">
        <w:rPr>
          <w:rFonts w:ascii="Times New Roman" w:hAnsi="Times New Roman"/>
        </w:rPr>
        <w:t>and collaborating with community stakeholders so consumers can be referred to multilingual services in the community.</w:t>
      </w:r>
    </w:p>
    <w:p w14:paraId="09697197" w14:textId="77777777" w:rsidR="00BE25AC" w:rsidRDefault="00BE25AC" w:rsidP="00BE25AC">
      <w:pPr>
        <w:pStyle w:val="ListParagraph"/>
        <w:rPr>
          <w:rFonts w:ascii="Times New Roman" w:hAnsi="Times New Roman"/>
          <w:b/>
          <w:bCs/>
        </w:rPr>
      </w:pPr>
    </w:p>
    <w:p w14:paraId="08FB2CDA" w14:textId="4C2CD2C7" w:rsidR="00BE25AC" w:rsidRDefault="00ED42B3" w:rsidP="00BE25AC">
      <w:pPr>
        <w:pStyle w:val="ListParagraph"/>
        <w:numPr>
          <w:ilvl w:val="1"/>
          <w:numId w:val="15"/>
        </w:numPr>
        <w:rPr>
          <w:rFonts w:ascii="Times New Roman" w:hAnsi="Times New Roman"/>
          <w:b/>
          <w:bCs/>
        </w:rPr>
      </w:pPr>
      <w:r>
        <w:rPr>
          <w:rFonts w:ascii="Times New Roman" w:hAnsi="Times New Roman"/>
          <w:b/>
          <w:bCs/>
        </w:rPr>
        <w:t xml:space="preserve">Predominant Language </w:t>
      </w:r>
    </w:p>
    <w:p w14:paraId="5B3B3FAE" w14:textId="77777777" w:rsidR="000A09D6" w:rsidRDefault="000A09D6" w:rsidP="000A09D6">
      <w:pPr>
        <w:rPr>
          <w:rFonts w:ascii="Times New Roman" w:hAnsi="Times New Roman"/>
          <w:b/>
          <w:bCs/>
        </w:rPr>
      </w:pPr>
    </w:p>
    <w:p w14:paraId="6AE33C10" w14:textId="77777777" w:rsidR="000A09D6" w:rsidRPr="000A09D6" w:rsidRDefault="000A09D6" w:rsidP="000A09D6">
      <w:pPr>
        <w:pStyle w:val="ListParagraph"/>
        <w:ind w:left="1440"/>
        <w:rPr>
          <w:rFonts w:ascii="Times New Roman" w:hAnsi="Times New Roman"/>
        </w:rPr>
      </w:pPr>
      <w:r w:rsidRPr="000A09D6">
        <w:rPr>
          <w:rFonts w:ascii="Times New Roman" w:hAnsi="Times New Roman"/>
        </w:rPr>
        <w:t>According to MCB’s case management system, the five most spoken languages of our consumers are English, Spanish, Haitian Creole, Portuguese, and Russian.</w:t>
      </w:r>
    </w:p>
    <w:p w14:paraId="162A0D3D" w14:textId="77777777" w:rsidR="00ED42B3" w:rsidRDefault="00ED42B3" w:rsidP="00ED42B3">
      <w:pPr>
        <w:pStyle w:val="ListParagraph"/>
        <w:ind w:left="1440"/>
        <w:rPr>
          <w:rFonts w:ascii="Times New Roman" w:hAnsi="Times New Roman"/>
          <w:b/>
          <w:bCs/>
        </w:rPr>
      </w:pPr>
    </w:p>
    <w:p w14:paraId="0B9908E9" w14:textId="5D9437C3" w:rsidR="00BE25AC" w:rsidRDefault="00ED42B3" w:rsidP="00BE25AC">
      <w:pPr>
        <w:pStyle w:val="ListParagraph"/>
        <w:numPr>
          <w:ilvl w:val="1"/>
          <w:numId w:val="15"/>
        </w:numPr>
        <w:rPr>
          <w:rFonts w:ascii="Times New Roman" w:hAnsi="Times New Roman"/>
          <w:b/>
          <w:bCs/>
        </w:rPr>
      </w:pPr>
      <w:r>
        <w:rPr>
          <w:rFonts w:ascii="Times New Roman" w:hAnsi="Times New Roman"/>
          <w:b/>
          <w:bCs/>
        </w:rPr>
        <w:t xml:space="preserve">Language Makeup of Consumer Population </w:t>
      </w:r>
    </w:p>
    <w:p w14:paraId="4BEB94E6" w14:textId="77777777" w:rsidR="0041273A" w:rsidRPr="0041273A" w:rsidRDefault="0041273A" w:rsidP="0041273A">
      <w:pPr>
        <w:pStyle w:val="ListParagraph"/>
        <w:rPr>
          <w:rFonts w:ascii="Times New Roman" w:hAnsi="Times New Roman"/>
          <w:b/>
          <w:bCs/>
        </w:rPr>
      </w:pPr>
    </w:p>
    <w:p w14:paraId="4139A118" w14:textId="77777777" w:rsidR="00365725" w:rsidRPr="00365725" w:rsidRDefault="00365725" w:rsidP="00365725">
      <w:pPr>
        <w:pStyle w:val="ListParagraph"/>
        <w:rPr>
          <w:rFonts w:ascii="Times New Roman" w:hAnsi="Times New Roman"/>
          <w:b/>
          <w:bCs/>
        </w:rPr>
      </w:pPr>
    </w:p>
    <w:tbl>
      <w:tblPr>
        <w:tblW w:w="5445" w:type="dxa"/>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2070"/>
      </w:tblGrid>
      <w:tr w:rsidR="0041273A" w:rsidRPr="0041273A" w14:paraId="1637687E" w14:textId="77777777" w:rsidTr="0041273A">
        <w:trPr>
          <w:trHeight w:val="240"/>
        </w:trPr>
        <w:tc>
          <w:tcPr>
            <w:tcW w:w="3375" w:type="dxa"/>
            <w:shd w:val="clear" w:color="auto" w:fill="auto"/>
            <w:vAlign w:val="bottom"/>
            <w:hideMark/>
          </w:tcPr>
          <w:p w14:paraId="7E4BBFFB" w14:textId="77777777" w:rsidR="0041273A" w:rsidRPr="0041273A" w:rsidRDefault="0041273A" w:rsidP="0041273A">
            <w:pPr>
              <w:suppressAutoHyphens w:val="0"/>
              <w:jc w:val="center"/>
              <w:rPr>
                <w:rFonts w:ascii="Arial" w:hAnsi="Arial" w:cs="Arial"/>
                <w:b/>
                <w:bCs/>
                <w:sz w:val="20"/>
                <w:szCs w:val="20"/>
                <w:lang w:eastAsia="en-US"/>
              </w:rPr>
            </w:pPr>
            <w:r w:rsidRPr="0041273A">
              <w:rPr>
                <w:rFonts w:ascii="Arial" w:hAnsi="Arial" w:cs="Arial"/>
                <w:b/>
                <w:bCs/>
                <w:sz w:val="20"/>
                <w:szCs w:val="20"/>
                <w:lang w:eastAsia="en-US"/>
              </w:rPr>
              <w:t>Primary Language</w:t>
            </w:r>
          </w:p>
        </w:tc>
        <w:tc>
          <w:tcPr>
            <w:tcW w:w="2070" w:type="dxa"/>
            <w:shd w:val="clear" w:color="auto" w:fill="auto"/>
            <w:vAlign w:val="bottom"/>
            <w:hideMark/>
          </w:tcPr>
          <w:p w14:paraId="3B10FFF0" w14:textId="77777777" w:rsidR="0041273A" w:rsidRPr="0041273A" w:rsidRDefault="0041273A" w:rsidP="0041273A">
            <w:pPr>
              <w:suppressAutoHyphens w:val="0"/>
              <w:jc w:val="center"/>
              <w:rPr>
                <w:rFonts w:ascii="Arial" w:hAnsi="Arial" w:cs="Arial"/>
                <w:b/>
                <w:bCs/>
                <w:sz w:val="20"/>
                <w:szCs w:val="20"/>
                <w:lang w:eastAsia="en-US"/>
              </w:rPr>
            </w:pPr>
            <w:r w:rsidRPr="0041273A">
              <w:rPr>
                <w:rFonts w:ascii="Arial" w:hAnsi="Arial" w:cs="Arial"/>
                <w:b/>
                <w:bCs/>
                <w:sz w:val="20"/>
                <w:szCs w:val="20"/>
                <w:lang w:eastAsia="en-US"/>
              </w:rPr>
              <w:t>Consumer Count</w:t>
            </w:r>
          </w:p>
        </w:tc>
      </w:tr>
      <w:tr w:rsidR="0041273A" w:rsidRPr="0041273A" w14:paraId="11C4B884" w14:textId="77777777" w:rsidTr="0041273A">
        <w:trPr>
          <w:trHeight w:val="240"/>
        </w:trPr>
        <w:tc>
          <w:tcPr>
            <w:tcW w:w="3375" w:type="dxa"/>
            <w:shd w:val="clear" w:color="auto" w:fill="auto"/>
            <w:vAlign w:val="bottom"/>
            <w:hideMark/>
          </w:tcPr>
          <w:p w14:paraId="66B05621"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English</w:t>
            </w:r>
          </w:p>
        </w:tc>
        <w:tc>
          <w:tcPr>
            <w:tcW w:w="2070" w:type="dxa"/>
            <w:shd w:val="clear" w:color="auto" w:fill="auto"/>
            <w:vAlign w:val="bottom"/>
            <w:hideMark/>
          </w:tcPr>
          <w:p w14:paraId="15E51E36"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22753</w:t>
            </w:r>
          </w:p>
        </w:tc>
      </w:tr>
      <w:tr w:rsidR="0041273A" w:rsidRPr="0041273A" w14:paraId="36AA7525" w14:textId="77777777" w:rsidTr="0041273A">
        <w:trPr>
          <w:trHeight w:val="240"/>
        </w:trPr>
        <w:tc>
          <w:tcPr>
            <w:tcW w:w="3375" w:type="dxa"/>
            <w:shd w:val="clear" w:color="auto" w:fill="auto"/>
            <w:vAlign w:val="bottom"/>
            <w:hideMark/>
          </w:tcPr>
          <w:p w14:paraId="42E74A96"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American Sign Language</w:t>
            </w:r>
          </w:p>
        </w:tc>
        <w:tc>
          <w:tcPr>
            <w:tcW w:w="2070" w:type="dxa"/>
            <w:shd w:val="clear" w:color="auto" w:fill="auto"/>
            <w:vAlign w:val="bottom"/>
            <w:hideMark/>
          </w:tcPr>
          <w:p w14:paraId="3E2543E5"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67</w:t>
            </w:r>
          </w:p>
        </w:tc>
      </w:tr>
      <w:tr w:rsidR="0041273A" w:rsidRPr="0041273A" w14:paraId="726A22E1" w14:textId="77777777" w:rsidTr="0041273A">
        <w:trPr>
          <w:trHeight w:val="240"/>
        </w:trPr>
        <w:tc>
          <w:tcPr>
            <w:tcW w:w="3375" w:type="dxa"/>
            <w:shd w:val="clear" w:color="auto" w:fill="auto"/>
            <w:vAlign w:val="bottom"/>
            <w:hideMark/>
          </w:tcPr>
          <w:p w14:paraId="445CD4D2"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Asian</w:t>
            </w:r>
          </w:p>
        </w:tc>
        <w:tc>
          <w:tcPr>
            <w:tcW w:w="2070" w:type="dxa"/>
            <w:shd w:val="clear" w:color="auto" w:fill="auto"/>
            <w:vAlign w:val="bottom"/>
            <w:hideMark/>
          </w:tcPr>
          <w:p w14:paraId="385D67F6"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25</w:t>
            </w:r>
          </w:p>
        </w:tc>
      </w:tr>
      <w:tr w:rsidR="0041273A" w:rsidRPr="0041273A" w14:paraId="485A0068" w14:textId="77777777" w:rsidTr="0041273A">
        <w:trPr>
          <w:trHeight w:val="240"/>
        </w:trPr>
        <w:tc>
          <w:tcPr>
            <w:tcW w:w="3375" w:type="dxa"/>
            <w:shd w:val="clear" w:color="auto" w:fill="auto"/>
            <w:vAlign w:val="bottom"/>
            <w:hideMark/>
          </w:tcPr>
          <w:p w14:paraId="6CC8FBC2"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Bulgarian</w:t>
            </w:r>
          </w:p>
        </w:tc>
        <w:tc>
          <w:tcPr>
            <w:tcW w:w="2070" w:type="dxa"/>
            <w:shd w:val="clear" w:color="auto" w:fill="auto"/>
            <w:vAlign w:val="bottom"/>
            <w:hideMark/>
          </w:tcPr>
          <w:p w14:paraId="756F4293"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3</w:t>
            </w:r>
          </w:p>
        </w:tc>
      </w:tr>
      <w:tr w:rsidR="0041273A" w:rsidRPr="0041273A" w14:paraId="6172C246" w14:textId="77777777" w:rsidTr="0041273A">
        <w:trPr>
          <w:trHeight w:val="240"/>
        </w:trPr>
        <w:tc>
          <w:tcPr>
            <w:tcW w:w="3375" w:type="dxa"/>
            <w:shd w:val="clear" w:color="auto" w:fill="auto"/>
            <w:vAlign w:val="bottom"/>
            <w:hideMark/>
          </w:tcPr>
          <w:p w14:paraId="3FCE6B20"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Cambodian</w:t>
            </w:r>
          </w:p>
        </w:tc>
        <w:tc>
          <w:tcPr>
            <w:tcW w:w="2070" w:type="dxa"/>
            <w:shd w:val="clear" w:color="auto" w:fill="auto"/>
            <w:vAlign w:val="bottom"/>
            <w:hideMark/>
          </w:tcPr>
          <w:p w14:paraId="6CF08031"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13</w:t>
            </w:r>
          </w:p>
        </w:tc>
      </w:tr>
      <w:tr w:rsidR="0041273A" w:rsidRPr="0041273A" w14:paraId="3CD2CAB5" w14:textId="77777777" w:rsidTr="0041273A">
        <w:trPr>
          <w:trHeight w:val="240"/>
        </w:trPr>
        <w:tc>
          <w:tcPr>
            <w:tcW w:w="3375" w:type="dxa"/>
            <w:shd w:val="clear" w:color="auto" w:fill="auto"/>
            <w:vAlign w:val="bottom"/>
            <w:hideMark/>
          </w:tcPr>
          <w:p w14:paraId="0A93D59E"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Cantonese</w:t>
            </w:r>
          </w:p>
        </w:tc>
        <w:tc>
          <w:tcPr>
            <w:tcW w:w="2070" w:type="dxa"/>
            <w:shd w:val="clear" w:color="auto" w:fill="auto"/>
            <w:vAlign w:val="bottom"/>
            <w:hideMark/>
          </w:tcPr>
          <w:p w14:paraId="6476CE3C"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10</w:t>
            </w:r>
          </w:p>
        </w:tc>
      </w:tr>
      <w:tr w:rsidR="0041273A" w:rsidRPr="0041273A" w14:paraId="5EF48688" w14:textId="77777777" w:rsidTr="0041273A">
        <w:trPr>
          <w:trHeight w:val="240"/>
        </w:trPr>
        <w:tc>
          <w:tcPr>
            <w:tcW w:w="3375" w:type="dxa"/>
            <w:shd w:val="clear" w:color="auto" w:fill="auto"/>
            <w:vAlign w:val="bottom"/>
            <w:hideMark/>
          </w:tcPr>
          <w:p w14:paraId="7DB765B4"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Chinese</w:t>
            </w:r>
          </w:p>
        </w:tc>
        <w:tc>
          <w:tcPr>
            <w:tcW w:w="2070" w:type="dxa"/>
            <w:shd w:val="clear" w:color="auto" w:fill="auto"/>
            <w:vAlign w:val="bottom"/>
            <w:hideMark/>
          </w:tcPr>
          <w:p w14:paraId="7FC5B66E"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60</w:t>
            </w:r>
          </w:p>
        </w:tc>
      </w:tr>
      <w:tr w:rsidR="0041273A" w:rsidRPr="0041273A" w14:paraId="602F632F" w14:textId="77777777" w:rsidTr="0041273A">
        <w:trPr>
          <w:trHeight w:val="240"/>
        </w:trPr>
        <w:tc>
          <w:tcPr>
            <w:tcW w:w="3375" w:type="dxa"/>
            <w:shd w:val="clear" w:color="auto" w:fill="auto"/>
            <w:vAlign w:val="bottom"/>
            <w:hideMark/>
          </w:tcPr>
          <w:p w14:paraId="65D9F0E3"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French</w:t>
            </w:r>
          </w:p>
        </w:tc>
        <w:tc>
          <w:tcPr>
            <w:tcW w:w="2070" w:type="dxa"/>
            <w:shd w:val="clear" w:color="auto" w:fill="auto"/>
            <w:vAlign w:val="bottom"/>
            <w:hideMark/>
          </w:tcPr>
          <w:p w14:paraId="74FB1A5D"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28</w:t>
            </w:r>
          </w:p>
        </w:tc>
      </w:tr>
      <w:tr w:rsidR="0041273A" w:rsidRPr="0041273A" w14:paraId="7E3A3AAC" w14:textId="77777777" w:rsidTr="0041273A">
        <w:trPr>
          <w:trHeight w:val="240"/>
        </w:trPr>
        <w:tc>
          <w:tcPr>
            <w:tcW w:w="3375" w:type="dxa"/>
            <w:shd w:val="clear" w:color="auto" w:fill="auto"/>
            <w:vAlign w:val="bottom"/>
            <w:hideMark/>
          </w:tcPr>
          <w:p w14:paraId="14FCF697"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Haitian Creole</w:t>
            </w:r>
          </w:p>
        </w:tc>
        <w:tc>
          <w:tcPr>
            <w:tcW w:w="2070" w:type="dxa"/>
            <w:shd w:val="clear" w:color="auto" w:fill="auto"/>
            <w:vAlign w:val="bottom"/>
            <w:hideMark/>
          </w:tcPr>
          <w:p w14:paraId="478CC3A4"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120</w:t>
            </w:r>
          </w:p>
        </w:tc>
      </w:tr>
      <w:tr w:rsidR="0041273A" w:rsidRPr="0041273A" w14:paraId="0E346F55" w14:textId="77777777" w:rsidTr="0041273A">
        <w:trPr>
          <w:trHeight w:val="240"/>
        </w:trPr>
        <w:tc>
          <w:tcPr>
            <w:tcW w:w="3375" w:type="dxa"/>
            <w:shd w:val="clear" w:color="auto" w:fill="auto"/>
            <w:vAlign w:val="bottom"/>
            <w:hideMark/>
          </w:tcPr>
          <w:p w14:paraId="1AE9DF5C"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Indian</w:t>
            </w:r>
          </w:p>
        </w:tc>
        <w:tc>
          <w:tcPr>
            <w:tcW w:w="2070" w:type="dxa"/>
            <w:shd w:val="clear" w:color="auto" w:fill="auto"/>
            <w:vAlign w:val="bottom"/>
            <w:hideMark/>
          </w:tcPr>
          <w:p w14:paraId="192A7E1A"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14</w:t>
            </w:r>
          </w:p>
        </w:tc>
      </w:tr>
      <w:tr w:rsidR="0041273A" w:rsidRPr="0041273A" w14:paraId="2628129E" w14:textId="77777777" w:rsidTr="0041273A">
        <w:trPr>
          <w:trHeight w:val="240"/>
        </w:trPr>
        <w:tc>
          <w:tcPr>
            <w:tcW w:w="3375" w:type="dxa"/>
            <w:shd w:val="clear" w:color="auto" w:fill="auto"/>
            <w:vAlign w:val="bottom"/>
            <w:hideMark/>
          </w:tcPr>
          <w:p w14:paraId="0C9FD916" w14:textId="74CF5005" w:rsidR="0041273A" w:rsidRPr="0041273A" w:rsidRDefault="009538B8" w:rsidP="0041273A">
            <w:pPr>
              <w:suppressAutoHyphens w:val="0"/>
              <w:rPr>
                <w:rFonts w:ascii="Arial" w:hAnsi="Arial" w:cs="Arial"/>
                <w:sz w:val="20"/>
                <w:szCs w:val="20"/>
                <w:lang w:eastAsia="en-US"/>
              </w:rPr>
            </w:pPr>
            <w:r w:rsidRPr="0041273A">
              <w:rPr>
                <w:rFonts w:ascii="Arial" w:hAnsi="Arial" w:cs="Arial"/>
                <w:sz w:val="20"/>
                <w:szCs w:val="20"/>
                <w:lang w:eastAsia="en-US"/>
              </w:rPr>
              <w:t>Japanese</w:t>
            </w:r>
          </w:p>
        </w:tc>
        <w:tc>
          <w:tcPr>
            <w:tcW w:w="2070" w:type="dxa"/>
            <w:shd w:val="clear" w:color="auto" w:fill="auto"/>
            <w:vAlign w:val="bottom"/>
            <w:hideMark/>
          </w:tcPr>
          <w:p w14:paraId="6B57E639"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1</w:t>
            </w:r>
          </w:p>
        </w:tc>
      </w:tr>
      <w:tr w:rsidR="0041273A" w:rsidRPr="0041273A" w14:paraId="35B2D903" w14:textId="77777777" w:rsidTr="0041273A">
        <w:trPr>
          <w:trHeight w:val="240"/>
        </w:trPr>
        <w:tc>
          <w:tcPr>
            <w:tcW w:w="3375" w:type="dxa"/>
            <w:shd w:val="clear" w:color="auto" w:fill="auto"/>
            <w:vAlign w:val="bottom"/>
            <w:hideMark/>
          </w:tcPr>
          <w:p w14:paraId="6A5EFF41"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Korean</w:t>
            </w:r>
          </w:p>
        </w:tc>
        <w:tc>
          <w:tcPr>
            <w:tcW w:w="2070" w:type="dxa"/>
            <w:shd w:val="clear" w:color="auto" w:fill="auto"/>
            <w:vAlign w:val="bottom"/>
            <w:hideMark/>
          </w:tcPr>
          <w:p w14:paraId="597341DE"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3</w:t>
            </w:r>
          </w:p>
        </w:tc>
      </w:tr>
      <w:tr w:rsidR="0041273A" w:rsidRPr="0041273A" w14:paraId="7C9EFCEE" w14:textId="77777777" w:rsidTr="0041273A">
        <w:trPr>
          <w:trHeight w:val="240"/>
        </w:trPr>
        <w:tc>
          <w:tcPr>
            <w:tcW w:w="3375" w:type="dxa"/>
            <w:shd w:val="clear" w:color="auto" w:fill="auto"/>
            <w:vAlign w:val="bottom"/>
            <w:hideMark/>
          </w:tcPr>
          <w:p w14:paraId="293C0921" w14:textId="6C935675" w:rsidR="0041273A" w:rsidRPr="0041273A" w:rsidRDefault="009538B8" w:rsidP="0041273A">
            <w:pPr>
              <w:suppressAutoHyphens w:val="0"/>
              <w:rPr>
                <w:rFonts w:ascii="Arial" w:hAnsi="Arial" w:cs="Arial"/>
                <w:sz w:val="20"/>
                <w:szCs w:val="20"/>
                <w:lang w:eastAsia="en-US"/>
              </w:rPr>
            </w:pPr>
            <w:r w:rsidRPr="0041273A">
              <w:rPr>
                <w:rFonts w:ascii="Arial" w:hAnsi="Arial" w:cs="Arial"/>
                <w:sz w:val="20"/>
                <w:szCs w:val="20"/>
                <w:lang w:eastAsia="en-US"/>
              </w:rPr>
              <w:t>Mandarin</w:t>
            </w:r>
          </w:p>
        </w:tc>
        <w:tc>
          <w:tcPr>
            <w:tcW w:w="2070" w:type="dxa"/>
            <w:shd w:val="clear" w:color="auto" w:fill="auto"/>
            <w:vAlign w:val="bottom"/>
            <w:hideMark/>
          </w:tcPr>
          <w:p w14:paraId="7F3703F0"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12</w:t>
            </w:r>
          </w:p>
        </w:tc>
      </w:tr>
      <w:tr w:rsidR="0041273A" w:rsidRPr="0041273A" w14:paraId="710D5808" w14:textId="77777777" w:rsidTr="0041273A">
        <w:trPr>
          <w:trHeight w:val="240"/>
        </w:trPr>
        <w:tc>
          <w:tcPr>
            <w:tcW w:w="3375" w:type="dxa"/>
            <w:shd w:val="clear" w:color="auto" w:fill="auto"/>
            <w:vAlign w:val="bottom"/>
            <w:hideMark/>
          </w:tcPr>
          <w:p w14:paraId="7A5A2248"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Minimal Language Skills</w:t>
            </w:r>
          </w:p>
        </w:tc>
        <w:tc>
          <w:tcPr>
            <w:tcW w:w="2070" w:type="dxa"/>
            <w:shd w:val="clear" w:color="auto" w:fill="auto"/>
            <w:vAlign w:val="bottom"/>
            <w:hideMark/>
          </w:tcPr>
          <w:p w14:paraId="6EE20CAE"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7</w:t>
            </w:r>
          </w:p>
        </w:tc>
      </w:tr>
      <w:tr w:rsidR="0041273A" w:rsidRPr="0041273A" w14:paraId="4020C32B" w14:textId="77777777" w:rsidTr="0041273A">
        <w:trPr>
          <w:trHeight w:val="240"/>
        </w:trPr>
        <w:tc>
          <w:tcPr>
            <w:tcW w:w="3375" w:type="dxa"/>
            <w:shd w:val="clear" w:color="auto" w:fill="auto"/>
            <w:vAlign w:val="bottom"/>
            <w:hideMark/>
          </w:tcPr>
          <w:p w14:paraId="27F72F9B"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Other</w:t>
            </w:r>
          </w:p>
        </w:tc>
        <w:tc>
          <w:tcPr>
            <w:tcW w:w="2070" w:type="dxa"/>
            <w:shd w:val="clear" w:color="auto" w:fill="auto"/>
            <w:vAlign w:val="bottom"/>
            <w:hideMark/>
          </w:tcPr>
          <w:p w14:paraId="50EA1B29"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150</w:t>
            </w:r>
          </w:p>
        </w:tc>
      </w:tr>
      <w:tr w:rsidR="0041273A" w:rsidRPr="0041273A" w14:paraId="4877F3AF" w14:textId="77777777" w:rsidTr="0041273A">
        <w:trPr>
          <w:trHeight w:val="240"/>
        </w:trPr>
        <w:tc>
          <w:tcPr>
            <w:tcW w:w="3375" w:type="dxa"/>
            <w:shd w:val="clear" w:color="auto" w:fill="auto"/>
            <w:vAlign w:val="bottom"/>
            <w:hideMark/>
          </w:tcPr>
          <w:p w14:paraId="43EC2934"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Polish</w:t>
            </w:r>
          </w:p>
        </w:tc>
        <w:tc>
          <w:tcPr>
            <w:tcW w:w="2070" w:type="dxa"/>
            <w:shd w:val="clear" w:color="auto" w:fill="auto"/>
            <w:vAlign w:val="bottom"/>
            <w:hideMark/>
          </w:tcPr>
          <w:p w14:paraId="55F58EE6"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6</w:t>
            </w:r>
          </w:p>
        </w:tc>
      </w:tr>
      <w:tr w:rsidR="0041273A" w:rsidRPr="0041273A" w14:paraId="7E6E09D3" w14:textId="77777777" w:rsidTr="0041273A">
        <w:trPr>
          <w:trHeight w:val="240"/>
        </w:trPr>
        <w:tc>
          <w:tcPr>
            <w:tcW w:w="3375" w:type="dxa"/>
            <w:shd w:val="clear" w:color="auto" w:fill="auto"/>
            <w:vAlign w:val="bottom"/>
            <w:hideMark/>
          </w:tcPr>
          <w:p w14:paraId="3CCC4A28" w14:textId="76CA0341" w:rsidR="0041273A" w:rsidRPr="0041273A" w:rsidRDefault="009538B8" w:rsidP="0041273A">
            <w:pPr>
              <w:suppressAutoHyphens w:val="0"/>
              <w:rPr>
                <w:rFonts w:ascii="Arial" w:hAnsi="Arial" w:cs="Arial"/>
                <w:sz w:val="20"/>
                <w:szCs w:val="20"/>
                <w:lang w:eastAsia="en-US"/>
              </w:rPr>
            </w:pPr>
            <w:r w:rsidRPr="0041273A">
              <w:rPr>
                <w:rFonts w:ascii="Arial" w:hAnsi="Arial" w:cs="Arial"/>
                <w:sz w:val="20"/>
                <w:szCs w:val="20"/>
                <w:lang w:eastAsia="en-US"/>
              </w:rPr>
              <w:t>Portuguese</w:t>
            </w:r>
          </w:p>
        </w:tc>
        <w:tc>
          <w:tcPr>
            <w:tcW w:w="2070" w:type="dxa"/>
            <w:shd w:val="clear" w:color="auto" w:fill="auto"/>
            <w:vAlign w:val="bottom"/>
            <w:hideMark/>
          </w:tcPr>
          <w:p w14:paraId="0445A23F"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98</w:t>
            </w:r>
          </w:p>
        </w:tc>
      </w:tr>
      <w:tr w:rsidR="0041273A" w:rsidRPr="0041273A" w14:paraId="3851AA50" w14:textId="77777777" w:rsidTr="0041273A">
        <w:trPr>
          <w:trHeight w:val="240"/>
        </w:trPr>
        <w:tc>
          <w:tcPr>
            <w:tcW w:w="3375" w:type="dxa"/>
            <w:shd w:val="clear" w:color="auto" w:fill="auto"/>
            <w:vAlign w:val="bottom"/>
            <w:hideMark/>
          </w:tcPr>
          <w:p w14:paraId="5E7BD3AB"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Russian</w:t>
            </w:r>
          </w:p>
        </w:tc>
        <w:tc>
          <w:tcPr>
            <w:tcW w:w="2070" w:type="dxa"/>
            <w:shd w:val="clear" w:color="auto" w:fill="auto"/>
            <w:vAlign w:val="bottom"/>
            <w:hideMark/>
          </w:tcPr>
          <w:p w14:paraId="4F74363D"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83</w:t>
            </w:r>
          </w:p>
        </w:tc>
      </w:tr>
      <w:tr w:rsidR="0041273A" w:rsidRPr="0041273A" w14:paraId="3B951E54" w14:textId="77777777" w:rsidTr="0041273A">
        <w:trPr>
          <w:trHeight w:val="240"/>
        </w:trPr>
        <w:tc>
          <w:tcPr>
            <w:tcW w:w="3375" w:type="dxa"/>
            <w:shd w:val="clear" w:color="auto" w:fill="auto"/>
            <w:vAlign w:val="bottom"/>
            <w:hideMark/>
          </w:tcPr>
          <w:p w14:paraId="2FFF84F9"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Spanish</w:t>
            </w:r>
          </w:p>
        </w:tc>
        <w:tc>
          <w:tcPr>
            <w:tcW w:w="2070" w:type="dxa"/>
            <w:shd w:val="clear" w:color="auto" w:fill="auto"/>
            <w:vAlign w:val="bottom"/>
            <w:hideMark/>
          </w:tcPr>
          <w:p w14:paraId="789D09FD"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525</w:t>
            </w:r>
          </w:p>
        </w:tc>
      </w:tr>
      <w:tr w:rsidR="0041273A" w:rsidRPr="0041273A" w14:paraId="494D0BA3" w14:textId="77777777" w:rsidTr="0041273A">
        <w:trPr>
          <w:trHeight w:val="240"/>
        </w:trPr>
        <w:tc>
          <w:tcPr>
            <w:tcW w:w="3375" w:type="dxa"/>
            <w:shd w:val="clear" w:color="auto" w:fill="auto"/>
            <w:vAlign w:val="bottom"/>
            <w:hideMark/>
          </w:tcPr>
          <w:p w14:paraId="62B95A40"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Tactile American Sign Language</w:t>
            </w:r>
          </w:p>
        </w:tc>
        <w:tc>
          <w:tcPr>
            <w:tcW w:w="2070" w:type="dxa"/>
            <w:shd w:val="clear" w:color="auto" w:fill="auto"/>
            <w:vAlign w:val="bottom"/>
            <w:hideMark/>
          </w:tcPr>
          <w:p w14:paraId="7BC82C01"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4</w:t>
            </w:r>
          </w:p>
        </w:tc>
      </w:tr>
      <w:tr w:rsidR="0041273A" w:rsidRPr="0041273A" w14:paraId="4E41BC47" w14:textId="77777777" w:rsidTr="0041273A">
        <w:trPr>
          <w:trHeight w:val="240"/>
        </w:trPr>
        <w:tc>
          <w:tcPr>
            <w:tcW w:w="3375" w:type="dxa"/>
            <w:shd w:val="clear" w:color="auto" w:fill="auto"/>
            <w:vAlign w:val="bottom"/>
            <w:hideMark/>
          </w:tcPr>
          <w:p w14:paraId="2BC44DFF"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Vietnamese</w:t>
            </w:r>
          </w:p>
        </w:tc>
        <w:tc>
          <w:tcPr>
            <w:tcW w:w="2070" w:type="dxa"/>
            <w:shd w:val="clear" w:color="auto" w:fill="auto"/>
            <w:vAlign w:val="bottom"/>
            <w:hideMark/>
          </w:tcPr>
          <w:p w14:paraId="24F10B0D"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48</w:t>
            </w:r>
          </w:p>
        </w:tc>
      </w:tr>
      <w:tr w:rsidR="0041273A" w:rsidRPr="0041273A" w14:paraId="2B5ECC0D" w14:textId="77777777" w:rsidTr="0041273A">
        <w:trPr>
          <w:trHeight w:val="240"/>
        </w:trPr>
        <w:tc>
          <w:tcPr>
            <w:tcW w:w="3375" w:type="dxa"/>
            <w:shd w:val="clear" w:color="auto" w:fill="auto"/>
            <w:vAlign w:val="bottom"/>
            <w:hideMark/>
          </w:tcPr>
          <w:p w14:paraId="4AE0BF5E" w14:textId="62BBD912"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Not Identified</w:t>
            </w:r>
            <w:r w:rsidR="0018471A">
              <w:rPr>
                <w:rFonts w:ascii="Arial" w:hAnsi="Arial" w:cs="Arial"/>
                <w:sz w:val="20"/>
                <w:szCs w:val="20"/>
                <w:lang w:eastAsia="en-US"/>
              </w:rPr>
              <w:t xml:space="preserve"> </w:t>
            </w:r>
            <w:r w:rsidR="001E496D">
              <w:rPr>
                <w:rFonts w:ascii="Arial" w:hAnsi="Arial" w:cs="Arial"/>
                <w:sz w:val="20"/>
                <w:szCs w:val="20"/>
                <w:lang w:eastAsia="en-US"/>
              </w:rPr>
              <w:t>*</w:t>
            </w:r>
          </w:p>
        </w:tc>
        <w:tc>
          <w:tcPr>
            <w:tcW w:w="2070" w:type="dxa"/>
            <w:shd w:val="clear" w:color="auto" w:fill="auto"/>
            <w:vAlign w:val="bottom"/>
            <w:hideMark/>
          </w:tcPr>
          <w:p w14:paraId="2B1A4F3E"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6522</w:t>
            </w:r>
          </w:p>
        </w:tc>
      </w:tr>
      <w:tr w:rsidR="0041273A" w:rsidRPr="0041273A" w14:paraId="32EBC9F3" w14:textId="77777777" w:rsidTr="0041273A">
        <w:trPr>
          <w:trHeight w:val="240"/>
        </w:trPr>
        <w:tc>
          <w:tcPr>
            <w:tcW w:w="3375" w:type="dxa"/>
            <w:shd w:val="clear" w:color="000000" w:fill="F2F2F2"/>
            <w:vAlign w:val="bottom"/>
            <w:hideMark/>
          </w:tcPr>
          <w:p w14:paraId="6EC6CFFC" w14:textId="77777777" w:rsidR="0041273A" w:rsidRPr="0041273A" w:rsidRDefault="0041273A" w:rsidP="0041273A">
            <w:pPr>
              <w:suppressAutoHyphens w:val="0"/>
              <w:rPr>
                <w:rFonts w:ascii="Arial" w:hAnsi="Arial" w:cs="Arial"/>
                <w:sz w:val="20"/>
                <w:szCs w:val="20"/>
                <w:lang w:eastAsia="en-US"/>
              </w:rPr>
            </w:pPr>
            <w:r w:rsidRPr="0041273A">
              <w:rPr>
                <w:rFonts w:ascii="Arial" w:hAnsi="Arial" w:cs="Arial"/>
                <w:sz w:val="20"/>
                <w:szCs w:val="20"/>
                <w:lang w:eastAsia="en-US"/>
              </w:rPr>
              <w:t>Total</w:t>
            </w:r>
          </w:p>
        </w:tc>
        <w:tc>
          <w:tcPr>
            <w:tcW w:w="2070" w:type="dxa"/>
            <w:shd w:val="clear" w:color="000000" w:fill="F2F2F2"/>
            <w:vAlign w:val="bottom"/>
            <w:hideMark/>
          </w:tcPr>
          <w:p w14:paraId="5C25D867" w14:textId="77777777" w:rsidR="0041273A" w:rsidRPr="0041273A" w:rsidRDefault="0041273A" w:rsidP="0041273A">
            <w:pPr>
              <w:suppressAutoHyphens w:val="0"/>
              <w:jc w:val="right"/>
              <w:rPr>
                <w:rFonts w:ascii="Arial" w:hAnsi="Arial" w:cs="Arial"/>
                <w:sz w:val="20"/>
                <w:szCs w:val="20"/>
                <w:lang w:eastAsia="en-US"/>
              </w:rPr>
            </w:pPr>
            <w:r w:rsidRPr="0041273A">
              <w:rPr>
                <w:rFonts w:ascii="Arial" w:hAnsi="Arial" w:cs="Arial"/>
                <w:sz w:val="20"/>
                <w:szCs w:val="20"/>
                <w:lang w:eastAsia="en-US"/>
              </w:rPr>
              <w:t>30552</w:t>
            </w:r>
          </w:p>
        </w:tc>
      </w:tr>
    </w:tbl>
    <w:p w14:paraId="01A565A8" w14:textId="328D6A5F" w:rsidR="00365725" w:rsidRPr="00365725" w:rsidRDefault="00365725" w:rsidP="00365725">
      <w:pPr>
        <w:ind w:left="1440"/>
        <w:rPr>
          <w:rFonts w:ascii="Times New Roman" w:hAnsi="Times New Roman"/>
          <w:b/>
          <w:bCs/>
        </w:rPr>
      </w:pPr>
    </w:p>
    <w:p w14:paraId="2A79B6D4" w14:textId="5B837F20" w:rsidR="00ED42B3" w:rsidRPr="00B96656" w:rsidRDefault="00B96656" w:rsidP="00B96656">
      <w:pPr>
        <w:ind w:left="1440"/>
        <w:rPr>
          <w:rFonts w:ascii="Times New Roman" w:hAnsi="Times New Roman"/>
        </w:rPr>
      </w:pPr>
      <w:r w:rsidRPr="00B96656">
        <w:rPr>
          <w:rFonts w:ascii="Times New Roman" w:hAnsi="Times New Roman"/>
        </w:rPr>
        <w:t>*</w:t>
      </w:r>
      <w:r w:rsidR="0018471A">
        <w:rPr>
          <w:rFonts w:ascii="Times New Roman" w:hAnsi="Times New Roman"/>
        </w:rPr>
        <w:t xml:space="preserve"> </w:t>
      </w:r>
      <w:r w:rsidRPr="00B96656">
        <w:rPr>
          <w:rFonts w:ascii="Times New Roman" w:hAnsi="Times New Roman"/>
        </w:rPr>
        <w:t xml:space="preserve">A goal of </w:t>
      </w:r>
      <w:r w:rsidR="001E496D" w:rsidRPr="00B96656">
        <w:rPr>
          <w:rFonts w:ascii="Times New Roman" w:hAnsi="Times New Roman"/>
        </w:rPr>
        <w:t xml:space="preserve">MCB’s </w:t>
      </w:r>
      <w:r w:rsidR="00813C60" w:rsidRPr="00B96656">
        <w:rPr>
          <w:rFonts w:ascii="Times New Roman" w:hAnsi="Times New Roman"/>
        </w:rPr>
        <w:t>FY</w:t>
      </w:r>
      <w:r w:rsidR="0018471A">
        <w:rPr>
          <w:rFonts w:ascii="Times New Roman" w:hAnsi="Times New Roman"/>
        </w:rPr>
        <w:t xml:space="preserve"> 20</w:t>
      </w:r>
      <w:r w:rsidR="00813C60" w:rsidRPr="00B96656">
        <w:rPr>
          <w:rFonts w:ascii="Times New Roman" w:hAnsi="Times New Roman"/>
        </w:rPr>
        <w:t>24-</w:t>
      </w:r>
      <w:r w:rsidR="0018471A">
        <w:rPr>
          <w:rFonts w:ascii="Times New Roman" w:hAnsi="Times New Roman"/>
        </w:rPr>
        <w:t>20</w:t>
      </w:r>
      <w:r w:rsidR="00813C60" w:rsidRPr="00B96656">
        <w:rPr>
          <w:rFonts w:ascii="Times New Roman" w:hAnsi="Times New Roman"/>
        </w:rPr>
        <w:t xml:space="preserve">25 Diversity Plan </w:t>
      </w:r>
      <w:r w:rsidRPr="00B96656">
        <w:rPr>
          <w:rFonts w:ascii="Times New Roman" w:hAnsi="Times New Roman"/>
        </w:rPr>
        <w:t>is to c</w:t>
      </w:r>
      <w:r w:rsidR="001E496D" w:rsidRPr="00B96656">
        <w:rPr>
          <w:rFonts w:ascii="Times New Roman" w:hAnsi="Times New Roman"/>
        </w:rPr>
        <w:t>ollect consumer</w:t>
      </w:r>
      <w:r w:rsidRPr="00B96656">
        <w:rPr>
          <w:rFonts w:ascii="Times New Roman" w:hAnsi="Times New Roman"/>
        </w:rPr>
        <w:t xml:space="preserve"> </w:t>
      </w:r>
      <w:r w:rsidR="001E496D" w:rsidRPr="00B96656">
        <w:rPr>
          <w:rFonts w:ascii="Times New Roman" w:hAnsi="Times New Roman"/>
        </w:rPr>
        <w:t xml:space="preserve">demographic data, including </w:t>
      </w:r>
      <w:r w:rsidRPr="00B96656">
        <w:rPr>
          <w:rFonts w:ascii="Times New Roman" w:hAnsi="Times New Roman"/>
        </w:rPr>
        <w:t xml:space="preserve">primary </w:t>
      </w:r>
      <w:r w:rsidR="001E496D" w:rsidRPr="00B96656">
        <w:rPr>
          <w:rFonts w:ascii="Times New Roman" w:hAnsi="Times New Roman"/>
        </w:rPr>
        <w:t xml:space="preserve">language, to enhance services, programs, and outreach efforts to better meet the diverse needs of </w:t>
      </w:r>
      <w:r w:rsidRPr="00B96656">
        <w:rPr>
          <w:rFonts w:ascii="Times New Roman" w:hAnsi="Times New Roman"/>
        </w:rPr>
        <w:t>our</w:t>
      </w:r>
      <w:r w:rsidR="001E496D" w:rsidRPr="00B96656">
        <w:rPr>
          <w:rFonts w:ascii="Times New Roman" w:hAnsi="Times New Roman"/>
        </w:rPr>
        <w:t xml:space="preserve"> valued consumers by June 2025.</w:t>
      </w:r>
    </w:p>
    <w:p w14:paraId="7B0D6132" w14:textId="77777777" w:rsidR="001E496D" w:rsidRDefault="001E496D" w:rsidP="00ED42B3">
      <w:pPr>
        <w:pStyle w:val="ListParagraph"/>
        <w:ind w:left="1440"/>
        <w:rPr>
          <w:rFonts w:ascii="Times New Roman" w:hAnsi="Times New Roman"/>
          <w:b/>
          <w:bCs/>
        </w:rPr>
      </w:pPr>
    </w:p>
    <w:p w14:paraId="73E2CC5F" w14:textId="74A6DFA1" w:rsidR="00BE25AC" w:rsidRDefault="008E32C2" w:rsidP="00BE25AC">
      <w:pPr>
        <w:pStyle w:val="ListParagraph"/>
        <w:numPr>
          <w:ilvl w:val="1"/>
          <w:numId w:val="15"/>
        </w:numPr>
        <w:rPr>
          <w:rFonts w:ascii="Times New Roman" w:hAnsi="Times New Roman"/>
          <w:b/>
          <w:bCs/>
        </w:rPr>
      </w:pPr>
      <w:r>
        <w:rPr>
          <w:rFonts w:ascii="Times New Roman" w:hAnsi="Times New Roman"/>
          <w:b/>
          <w:bCs/>
        </w:rPr>
        <w:t>Points of Contact between MCB and Consumer Population</w:t>
      </w:r>
    </w:p>
    <w:p w14:paraId="56DC5797" w14:textId="77777777" w:rsidR="008E32C2" w:rsidRDefault="008E32C2" w:rsidP="008E32C2">
      <w:pPr>
        <w:pStyle w:val="ListParagraph"/>
        <w:rPr>
          <w:rFonts w:ascii="Times New Roman" w:hAnsi="Times New Roman"/>
          <w:b/>
          <w:bCs/>
        </w:rPr>
      </w:pPr>
    </w:p>
    <w:p w14:paraId="5A0E00E2" w14:textId="1FFAF399" w:rsidR="002E3019" w:rsidRPr="00482FE5" w:rsidRDefault="002E3019" w:rsidP="002E3019">
      <w:pPr>
        <w:pStyle w:val="ListParagraph"/>
        <w:ind w:left="1440"/>
        <w:rPr>
          <w:rFonts w:ascii="Times New Roman" w:hAnsi="Times New Roman"/>
        </w:rPr>
      </w:pPr>
      <w:r w:rsidRPr="00482FE5">
        <w:rPr>
          <w:rFonts w:ascii="Times New Roman" w:hAnsi="Times New Roman"/>
        </w:rPr>
        <w:t>Main Office:</w:t>
      </w:r>
    </w:p>
    <w:p w14:paraId="243D185C" w14:textId="161DFBD8" w:rsidR="008E32C2" w:rsidRPr="00482FE5" w:rsidRDefault="008E32C2" w:rsidP="008E32C2">
      <w:pPr>
        <w:pStyle w:val="ListParagraph"/>
        <w:ind w:left="1440"/>
        <w:rPr>
          <w:rFonts w:ascii="Times New Roman" w:hAnsi="Times New Roman"/>
        </w:rPr>
      </w:pPr>
      <w:r w:rsidRPr="00482FE5">
        <w:rPr>
          <w:rFonts w:ascii="Times New Roman" w:hAnsi="Times New Roman"/>
        </w:rPr>
        <w:t>600 Washington Street, 3</w:t>
      </w:r>
      <w:r w:rsidRPr="00482FE5">
        <w:rPr>
          <w:rFonts w:ascii="Times New Roman" w:hAnsi="Times New Roman"/>
          <w:vertAlign w:val="superscript"/>
        </w:rPr>
        <w:t>rd</w:t>
      </w:r>
      <w:r w:rsidRPr="00482FE5">
        <w:rPr>
          <w:rFonts w:ascii="Times New Roman" w:hAnsi="Times New Roman"/>
        </w:rPr>
        <w:t xml:space="preserve"> Floor</w:t>
      </w:r>
    </w:p>
    <w:p w14:paraId="39F41D62" w14:textId="774DB7F2" w:rsidR="008E32C2" w:rsidRDefault="008E32C2" w:rsidP="008E32C2">
      <w:pPr>
        <w:pStyle w:val="ListParagraph"/>
        <w:ind w:left="1440"/>
        <w:rPr>
          <w:rFonts w:ascii="Times New Roman" w:hAnsi="Times New Roman"/>
        </w:rPr>
      </w:pPr>
      <w:r w:rsidRPr="00482FE5">
        <w:rPr>
          <w:rFonts w:ascii="Times New Roman" w:hAnsi="Times New Roman"/>
        </w:rPr>
        <w:t>Boston, MA 02111</w:t>
      </w:r>
    </w:p>
    <w:p w14:paraId="7D8F1C94" w14:textId="41410CCA" w:rsidR="00284752" w:rsidRDefault="00284752" w:rsidP="00040C7E">
      <w:pPr>
        <w:suppressAutoHyphens w:val="0"/>
        <w:ind w:left="1440"/>
        <w:rPr>
          <w:rFonts w:ascii="Times New Roman" w:hAnsi="Times New Roman"/>
          <w:color w:val="141414"/>
          <w:lang w:eastAsia="en-US"/>
        </w:rPr>
      </w:pPr>
      <w:r w:rsidRPr="00284752">
        <w:rPr>
          <w:rFonts w:ascii="Times New Roman" w:hAnsi="Times New Roman"/>
          <w:color w:val="141414"/>
          <w:lang w:eastAsia="en-US"/>
        </w:rPr>
        <w:t>800-392-6450</w:t>
      </w:r>
    </w:p>
    <w:p w14:paraId="6D987BA7" w14:textId="77777777" w:rsidR="00040C7E" w:rsidRPr="00482FE5" w:rsidRDefault="00040C7E" w:rsidP="008E32C2">
      <w:pPr>
        <w:pStyle w:val="ListParagraph"/>
        <w:ind w:left="1440"/>
        <w:rPr>
          <w:rFonts w:ascii="Times New Roman" w:hAnsi="Times New Roman"/>
        </w:rPr>
      </w:pPr>
    </w:p>
    <w:p w14:paraId="5D9A759B" w14:textId="798081F9" w:rsidR="00482FE5" w:rsidRPr="00482FE5" w:rsidRDefault="00482FE5" w:rsidP="008E32C2">
      <w:pPr>
        <w:pStyle w:val="ListParagraph"/>
        <w:ind w:left="1440"/>
        <w:rPr>
          <w:rFonts w:ascii="Times New Roman" w:hAnsi="Times New Roman"/>
        </w:rPr>
      </w:pPr>
      <w:r w:rsidRPr="00482FE5">
        <w:rPr>
          <w:rFonts w:ascii="Times New Roman" w:hAnsi="Times New Roman"/>
        </w:rPr>
        <w:t>Western Massachusetts Office:</w:t>
      </w:r>
    </w:p>
    <w:p w14:paraId="2B9BE146" w14:textId="1B3102C9" w:rsidR="008E32C2" w:rsidRPr="00482FE5" w:rsidRDefault="002E3019" w:rsidP="00482FE5">
      <w:pPr>
        <w:pStyle w:val="ListParagraph"/>
        <w:ind w:left="1440"/>
        <w:rPr>
          <w:rFonts w:ascii="Times New Roman" w:hAnsi="Times New Roman"/>
        </w:rPr>
      </w:pPr>
      <w:r w:rsidRPr="00482FE5">
        <w:rPr>
          <w:rFonts w:ascii="Times New Roman" w:hAnsi="Times New Roman"/>
        </w:rPr>
        <w:t>436 Dwight Street</w:t>
      </w:r>
    </w:p>
    <w:p w14:paraId="280FF516" w14:textId="4F77283A" w:rsidR="002E3019" w:rsidRDefault="002E3019" w:rsidP="008E32C2">
      <w:pPr>
        <w:pStyle w:val="ListParagraph"/>
        <w:ind w:left="1440"/>
        <w:rPr>
          <w:rFonts w:ascii="Times New Roman" w:hAnsi="Times New Roman"/>
        </w:rPr>
      </w:pPr>
      <w:r w:rsidRPr="00482FE5">
        <w:rPr>
          <w:rFonts w:ascii="Times New Roman" w:hAnsi="Times New Roman"/>
        </w:rPr>
        <w:t>Springfield, MA 01103</w:t>
      </w:r>
    </w:p>
    <w:p w14:paraId="3751DC47" w14:textId="3165FF76" w:rsidR="0045160E" w:rsidRDefault="0045160E" w:rsidP="008E32C2">
      <w:pPr>
        <w:pStyle w:val="ListParagraph"/>
        <w:ind w:left="1440"/>
        <w:rPr>
          <w:rFonts w:ascii="Times New Roman" w:hAnsi="Times New Roman"/>
          <w:color w:val="141414"/>
        </w:rPr>
      </w:pPr>
      <w:r w:rsidRPr="0045160E">
        <w:rPr>
          <w:rFonts w:ascii="Times New Roman" w:hAnsi="Times New Roman"/>
          <w:color w:val="141414"/>
        </w:rPr>
        <w:t>413-781-1290</w:t>
      </w:r>
    </w:p>
    <w:p w14:paraId="499AF7B7" w14:textId="77777777" w:rsidR="0045160E" w:rsidRDefault="0045160E" w:rsidP="008E32C2">
      <w:pPr>
        <w:pStyle w:val="ListParagraph"/>
        <w:ind w:left="1440"/>
        <w:rPr>
          <w:rFonts w:ascii="Times New Roman" w:hAnsi="Times New Roman"/>
          <w:color w:val="141414"/>
        </w:rPr>
      </w:pPr>
    </w:p>
    <w:p w14:paraId="673035D7" w14:textId="77777777" w:rsidR="0045160E" w:rsidRDefault="0045160E" w:rsidP="0045160E">
      <w:pPr>
        <w:suppressAutoHyphens w:val="0"/>
        <w:ind w:left="1440"/>
        <w:rPr>
          <w:rFonts w:ascii="Times New Roman" w:hAnsi="Times New Roman"/>
          <w:color w:val="141414"/>
          <w:lang w:eastAsia="en-US"/>
        </w:rPr>
      </w:pPr>
      <w:r>
        <w:rPr>
          <w:rFonts w:ascii="Times New Roman" w:hAnsi="Times New Roman"/>
          <w:color w:val="141414"/>
        </w:rPr>
        <w:t xml:space="preserve">Email: </w:t>
      </w:r>
      <w:hyperlink r:id="rId17" w:history="1">
        <w:r w:rsidRPr="00CC286D">
          <w:rPr>
            <w:rStyle w:val="Hyperlink"/>
            <w:rFonts w:ascii="Times New Roman" w:hAnsi="Times New Roman"/>
            <w:lang w:eastAsia="en-US"/>
          </w:rPr>
          <w:t>mcbinfo@mass.gov</w:t>
        </w:r>
      </w:hyperlink>
    </w:p>
    <w:p w14:paraId="3F8E6E38" w14:textId="0A88C1F7" w:rsidR="0045160E" w:rsidRDefault="0045160E" w:rsidP="0045160E">
      <w:pPr>
        <w:suppressAutoHyphens w:val="0"/>
        <w:ind w:left="1440"/>
        <w:rPr>
          <w:rFonts w:ascii="Times New Roman" w:hAnsi="Times New Roman"/>
          <w:color w:val="141414"/>
          <w:lang w:eastAsia="en-US"/>
        </w:rPr>
      </w:pPr>
      <w:r>
        <w:rPr>
          <w:rFonts w:ascii="Times New Roman" w:hAnsi="Times New Roman"/>
          <w:color w:val="141414"/>
          <w:lang w:eastAsia="en-US"/>
        </w:rPr>
        <w:t xml:space="preserve">Website: </w:t>
      </w:r>
      <w:hyperlink r:id="rId18" w:history="1">
        <w:r w:rsidRPr="00CC286D">
          <w:rPr>
            <w:rStyle w:val="Hyperlink"/>
            <w:rFonts w:ascii="Times New Roman" w:hAnsi="Times New Roman"/>
            <w:lang w:eastAsia="en-US"/>
          </w:rPr>
          <w:t>www.mass.gov/mcb</w:t>
        </w:r>
      </w:hyperlink>
    </w:p>
    <w:p w14:paraId="446CD0F5" w14:textId="77777777" w:rsidR="00BE25AC" w:rsidRDefault="00BE25AC" w:rsidP="00BE25AC">
      <w:pPr>
        <w:pStyle w:val="ListParagraph"/>
        <w:ind w:left="1440"/>
        <w:rPr>
          <w:rFonts w:ascii="Times New Roman" w:hAnsi="Times New Roman"/>
          <w:b/>
          <w:bCs/>
        </w:rPr>
      </w:pPr>
    </w:p>
    <w:p w14:paraId="3EB970D2" w14:textId="0EABF066" w:rsidR="005118A6" w:rsidRPr="0056608B" w:rsidRDefault="0009769B" w:rsidP="005118A6">
      <w:pPr>
        <w:pStyle w:val="ListParagraph"/>
        <w:numPr>
          <w:ilvl w:val="0"/>
          <w:numId w:val="15"/>
        </w:numPr>
        <w:rPr>
          <w:rFonts w:ascii="Times New Roman" w:hAnsi="Times New Roman"/>
          <w:b/>
          <w:bCs/>
        </w:rPr>
      </w:pPr>
      <w:r w:rsidRPr="1F7BB07B">
        <w:rPr>
          <w:rFonts w:ascii="Times New Roman" w:hAnsi="Times New Roman"/>
          <w:b/>
          <w:bCs/>
        </w:rPr>
        <w:t>Language Resources</w:t>
      </w:r>
    </w:p>
    <w:p w14:paraId="3AE7C215" w14:textId="77777777" w:rsidR="005118A6" w:rsidRPr="0056608B" w:rsidRDefault="005118A6" w:rsidP="005118A6">
      <w:pPr>
        <w:pStyle w:val="ListParagraph"/>
        <w:rPr>
          <w:rFonts w:ascii="Times New Roman" w:hAnsi="Times New Roman"/>
          <w:b/>
          <w:bCs/>
        </w:rPr>
      </w:pPr>
    </w:p>
    <w:p w14:paraId="241520CD" w14:textId="4EAFFB53" w:rsidR="1C6647B5" w:rsidRDefault="1C6647B5" w:rsidP="0F06A7C9">
      <w:pPr>
        <w:pStyle w:val="ListParagraph"/>
        <w:numPr>
          <w:ilvl w:val="1"/>
          <w:numId w:val="15"/>
        </w:numPr>
        <w:rPr>
          <w:rFonts w:ascii="Times New Roman" w:hAnsi="Times New Roman"/>
          <w:b/>
          <w:bCs/>
        </w:rPr>
      </w:pPr>
      <w:r w:rsidRPr="0F06A7C9">
        <w:rPr>
          <w:rFonts w:ascii="Times New Roman" w:hAnsi="Times New Roman"/>
          <w:b/>
          <w:bCs/>
        </w:rPr>
        <w:t xml:space="preserve">Plain Language </w:t>
      </w:r>
    </w:p>
    <w:p w14:paraId="42FB4D7D" w14:textId="31EB3205" w:rsidR="0F06A7C9" w:rsidRDefault="0F06A7C9" w:rsidP="0F06A7C9">
      <w:pPr>
        <w:rPr>
          <w:rFonts w:ascii="Times" w:eastAsia="Times" w:hAnsi="Times" w:cs="Times"/>
          <w:b/>
          <w:bCs/>
        </w:rPr>
      </w:pPr>
    </w:p>
    <w:p w14:paraId="5288E6FF" w14:textId="7C301868" w:rsidR="4A56FAEC" w:rsidRDefault="4A56FAEC" w:rsidP="0F06A7C9">
      <w:pPr>
        <w:ind w:left="1440"/>
        <w:rPr>
          <w:rFonts w:ascii="Times" w:eastAsia="Times" w:hAnsi="Times" w:cs="Times"/>
        </w:rPr>
      </w:pPr>
      <w:r w:rsidRPr="0F06A7C9">
        <w:rPr>
          <w:rFonts w:ascii="Times" w:eastAsia="Times" w:hAnsi="Times" w:cs="Times"/>
        </w:rPr>
        <w:t xml:space="preserve">MCB is committed to producing materials using plain language, in accordance with </w:t>
      </w:r>
      <w:hyperlink r:id="rId19">
        <w:r w:rsidRPr="0F06A7C9">
          <w:rPr>
            <w:rStyle w:val="Hyperlink"/>
            <w:rFonts w:ascii="Times" w:eastAsia="Times" w:hAnsi="Times" w:cs="Times"/>
          </w:rPr>
          <w:t>Federal Plain Language Guidelines</w:t>
        </w:r>
      </w:hyperlink>
      <w:r w:rsidRPr="0F06A7C9">
        <w:rPr>
          <w:rFonts w:ascii="Times" w:eastAsia="Times" w:hAnsi="Times" w:cs="Times"/>
        </w:rPr>
        <w:t xml:space="preserve">.  </w:t>
      </w:r>
    </w:p>
    <w:p w14:paraId="41EB151B" w14:textId="00F712BD" w:rsidR="0F06A7C9" w:rsidRDefault="0F06A7C9" w:rsidP="0F06A7C9">
      <w:pPr>
        <w:ind w:left="1440"/>
        <w:rPr>
          <w:rFonts w:ascii="Times" w:eastAsia="Times" w:hAnsi="Times" w:cs="Times"/>
        </w:rPr>
      </w:pPr>
    </w:p>
    <w:p w14:paraId="13163075" w14:textId="49E3B57A" w:rsidR="1C6647B5" w:rsidRDefault="1C6647B5" w:rsidP="0F06A7C9">
      <w:pPr>
        <w:ind w:left="1440"/>
        <w:rPr>
          <w:rFonts w:ascii="Times" w:eastAsia="Times" w:hAnsi="Times" w:cs="Times"/>
        </w:rPr>
      </w:pPr>
      <w:r w:rsidRPr="0F06A7C9">
        <w:rPr>
          <w:rFonts w:ascii="Times" w:eastAsia="Times" w:hAnsi="Times" w:cs="Times"/>
        </w:rPr>
        <w:t>Plain language (also called Plain English) is communication users can understand the first time they read it. Language that is plain to one set of readers may not be plain to others. Written material is in plain language if our audience can:</w:t>
      </w:r>
    </w:p>
    <w:p w14:paraId="59C055C3" w14:textId="67FFB17B" w:rsidR="1C6647B5" w:rsidRDefault="1C6647B5" w:rsidP="0F06A7C9">
      <w:pPr>
        <w:pStyle w:val="ListParagraph"/>
        <w:numPr>
          <w:ilvl w:val="0"/>
          <w:numId w:val="2"/>
        </w:numPr>
      </w:pPr>
      <w:r w:rsidRPr="0F06A7C9">
        <w:rPr>
          <w:rFonts w:ascii="Times" w:eastAsia="Times" w:hAnsi="Times" w:cs="Times"/>
        </w:rPr>
        <w:t xml:space="preserve">Find what they </w:t>
      </w:r>
      <w:proofErr w:type="gramStart"/>
      <w:r w:rsidRPr="0F06A7C9">
        <w:rPr>
          <w:rFonts w:ascii="Times" w:eastAsia="Times" w:hAnsi="Times" w:cs="Times"/>
        </w:rPr>
        <w:t>need;</w:t>
      </w:r>
      <w:proofErr w:type="gramEnd"/>
    </w:p>
    <w:p w14:paraId="66F4601F" w14:textId="48EC122C" w:rsidR="1C6647B5" w:rsidRDefault="1C6647B5" w:rsidP="0F06A7C9">
      <w:pPr>
        <w:pStyle w:val="ListParagraph"/>
        <w:numPr>
          <w:ilvl w:val="0"/>
          <w:numId w:val="2"/>
        </w:numPr>
      </w:pPr>
      <w:r w:rsidRPr="0F06A7C9">
        <w:rPr>
          <w:rFonts w:ascii="Times" w:eastAsia="Times" w:hAnsi="Times" w:cs="Times"/>
        </w:rPr>
        <w:t>Understand what they find; and</w:t>
      </w:r>
    </w:p>
    <w:p w14:paraId="7F3E481B" w14:textId="05FC8FD7" w:rsidR="1C6647B5" w:rsidRDefault="1C6647B5" w:rsidP="0F06A7C9">
      <w:pPr>
        <w:pStyle w:val="ListParagraph"/>
        <w:numPr>
          <w:ilvl w:val="0"/>
          <w:numId w:val="2"/>
        </w:numPr>
      </w:pPr>
      <w:r w:rsidRPr="0F06A7C9">
        <w:rPr>
          <w:rFonts w:ascii="Times" w:eastAsia="Times" w:hAnsi="Times" w:cs="Times"/>
        </w:rPr>
        <w:t>Use what they find to meet their needs</w:t>
      </w:r>
    </w:p>
    <w:p w14:paraId="594C7940" w14:textId="17EB1BA0" w:rsidR="0F06A7C9" w:rsidRDefault="0F06A7C9" w:rsidP="0F06A7C9">
      <w:pPr>
        <w:ind w:left="1440"/>
        <w:rPr>
          <w:rFonts w:ascii="Times" w:eastAsia="Times" w:hAnsi="Times" w:cs="Times"/>
        </w:rPr>
      </w:pPr>
    </w:p>
    <w:p w14:paraId="7DEEBA1E" w14:textId="355E7B27" w:rsidR="1C6647B5" w:rsidRDefault="1C6647B5" w:rsidP="0F06A7C9">
      <w:pPr>
        <w:ind w:left="1440"/>
        <w:rPr>
          <w:rFonts w:ascii="Times" w:eastAsia="Times" w:hAnsi="Times" w:cs="Times"/>
        </w:rPr>
      </w:pPr>
      <w:r w:rsidRPr="0F06A7C9">
        <w:rPr>
          <w:rFonts w:ascii="Times" w:eastAsia="Times" w:hAnsi="Times" w:cs="Times"/>
        </w:rPr>
        <w:t>Plain language means our users can understand your documents more quickly. Users won't call us so much for explanations. They'll make fewer errors filling out our forms. They'll comply more accurately and quickly with requirements. If our customers don't understand our documents, we may have to:</w:t>
      </w:r>
    </w:p>
    <w:p w14:paraId="390F13FF" w14:textId="1E1832F5" w:rsidR="1C6647B5" w:rsidRDefault="1C6647B5" w:rsidP="0F06A7C9">
      <w:pPr>
        <w:pStyle w:val="ListParagraph"/>
        <w:numPr>
          <w:ilvl w:val="0"/>
          <w:numId w:val="1"/>
        </w:numPr>
      </w:pPr>
      <w:r w:rsidRPr="0F06A7C9">
        <w:rPr>
          <w:rFonts w:ascii="Times" w:eastAsia="Times" w:hAnsi="Times" w:cs="Times"/>
        </w:rPr>
        <w:t>Answer phone calls</w:t>
      </w:r>
    </w:p>
    <w:p w14:paraId="1CF40BF0" w14:textId="5FAFDEB8" w:rsidR="1C6647B5" w:rsidRDefault="1C6647B5" w:rsidP="0F06A7C9">
      <w:pPr>
        <w:pStyle w:val="ListParagraph"/>
        <w:numPr>
          <w:ilvl w:val="0"/>
          <w:numId w:val="1"/>
        </w:numPr>
      </w:pPr>
      <w:r w:rsidRPr="0F06A7C9">
        <w:rPr>
          <w:rFonts w:ascii="Times" w:eastAsia="Times" w:hAnsi="Times" w:cs="Times"/>
        </w:rPr>
        <w:t>Write explanatory letters</w:t>
      </w:r>
    </w:p>
    <w:p w14:paraId="6878468B" w14:textId="7B16BE61" w:rsidR="1C6647B5" w:rsidRDefault="1C6647B5" w:rsidP="0F06A7C9">
      <w:pPr>
        <w:pStyle w:val="ListParagraph"/>
        <w:numPr>
          <w:ilvl w:val="0"/>
          <w:numId w:val="1"/>
        </w:numPr>
      </w:pPr>
      <w:r w:rsidRPr="0F06A7C9">
        <w:rPr>
          <w:rFonts w:ascii="Times" w:eastAsia="Times" w:hAnsi="Times" w:cs="Times"/>
        </w:rPr>
        <w:t>Write an explanatory document</w:t>
      </w:r>
    </w:p>
    <w:p w14:paraId="0350F255" w14:textId="15844AB4" w:rsidR="1C6647B5" w:rsidRDefault="1C6647B5" w:rsidP="0F06A7C9">
      <w:pPr>
        <w:pStyle w:val="ListParagraph"/>
        <w:numPr>
          <w:ilvl w:val="0"/>
          <w:numId w:val="1"/>
        </w:numPr>
      </w:pPr>
      <w:r w:rsidRPr="0F06A7C9">
        <w:rPr>
          <w:rFonts w:ascii="Times" w:eastAsia="Times" w:hAnsi="Times" w:cs="Times"/>
        </w:rPr>
        <w:t>Litigat</w:t>
      </w:r>
      <w:r w:rsidR="65983CE2" w:rsidRPr="0F06A7C9">
        <w:rPr>
          <w:rFonts w:ascii="Times" w:eastAsia="Times" w:hAnsi="Times" w:cs="Times"/>
        </w:rPr>
        <w:t>e</w:t>
      </w:r>
    </w:p>
    <w:p w14:paraId="0ED9471F" w14:textId="605E9439" w:rsidR="0F06A7C9" w:rsidRDefault="0F06A7C9" w:rsidP="0F06A7C9">
      <w:pPr>
        <w:ind w:left="1440"/>
        <w:rPr>
          <w:rFonts w:ascii="Times" w:eastAsia="Times" w:hAnsi="Times" w:cs="Times"/>
        </w:rPr>
      </w:pPr>
    </w:p>
    <w:p w14:paraId="28C54CFA" w14:textId="79DEA042" w:rsidR="5B0B2CE6" w:rsidRDefault="5B0B2CE6" w:rsidP="0F06A7C9">
      <w:pPr>
        <w:ind w:left="1440"/>
        <w:rPr>
          <w:rFonts w:ascii="Times" w:eastAsia="Times" w:hAnsi="Times" w:cs="Times"/>
        </w:rPr>
      </w:pPr>
      <w:r w:rsidRPr="0F06A7C9">
        <w:rPr>
          <w:rFonts w:ascii="Times" w:eastAsia="Times" w:hAnsi="Times" w:cs="Times"/>
        </w:rPr>
        <w:lastRenderedPageBreak/>
        <w:t xml:space="preserve">Reading level algorithms measure how readable documents are. Use </w:t>
      </w:r>
      <w:hyperlink r:id="rId20">
        <w:r w:rsidRPr="0F06A7C9">
          <w:rPr>
            <w:rStyle w:val="Hyperlink"/>
            <w:rFonts w:ascii="Times" w:eastAsia="Times" w:hAnsi="Times" w:cs="Times"/>
          </w:rPr>
          <w:t>MS Word's "Readability Statistics"</w:t>
        </w:r>
      </w:hyperlink>
      <w:r w:rsidRPr="0F06A7C9">
        <w:rPr>
          <w:rFonts w:ascii="Times" w:eastAsia="Times" w:hAnsi="Times" w:cs="Times"/>
        </w:rPr>
        <w:t xml:space="preserve"> to assess and adjust readability.</w:t>
      </w:r>
    </w:p>
    <w:p w14:paraId="2FB4DA87" w14:textId="7706868C" w:rsidR="0F06A7C9" w:rsidRDefault="0F06A7C9" w:rsidP="0F06A7C9">
      <w:pPr>
        <w:rPr>
          <w:rFonts w:ascii="Times" w:eastAsia="Times" w:hAnsi="Times" w:cs="Times"/>
          <w:color w:val="222222"/>
        </w:rPr>
      </w:pPr>
    </w:p>
    <w:p w14:paraId="6E0F8578" w14:textId="757C0BC8" w:rsidR="5B0B2CE6" w:rsidRDefault="5B0B2CE6" w:rsidP="0F06A7C9">
      <w:pPr>
        <w:ind w:left="720" w:firstLine="720"/>
        <w:rPr>
          <w:rFonts w:ascii="Times" w:eastAsia="Times" w:hAnsi="Times" w:cs="Times"/>
          <w:color w:val="222222"/>
        </w:rPr>
      </w:pPr>
      <w:r w:rsidRPr="0F06A7C9">
        <w:rPr>
          <w:rFonts w:ascii="Times" w:eastAsia="Times" w:hAnsi="Times" w:cs="Times"/>
          <w:color w:val="222222"/>
        </w:rPr>
        <w:t xml:space="preserve">The </w:t>
      </w:r>
      <w:hyperlink r:id="rId21">
        <w:r w:rsidRPr="0F06A7C9">
          <w:rPr>
            <w:rStyle w:val="Hyperlink"/>
            <w:rFonts w:ascii="Times" w:eastAsia="Times" w:hAnsi="Times" w:cs="Times"/>
            <w:color w:val="0060C7"/>
            <w:u w:val="none"/>
          </w:rPr>
          <w:t>Juicy Studio Readability Test</w:t>
        </w:r>
      </w:hyperlink>
      <w:r w:rsidRPr="0F06A7C9">
        <w:rPr>
          <w:rFonts w:ascii="Times" w:eastAsia="Times" w:hAnsi="Times" w:cs="Times"/>
          <w:color w:val="222222"/>
        </w:rPr>
        <w:t xml:space="preserve"> analyzes existing webpages.</w:t>
      </w:r>
    </w:p>
    <w:p w14:paraId="7CCB3BE0" w14:textId="763F93A7" w:rsidR="0F06A7C9" w:rsidRDefault="0F06A7C9" w:rsidP="0F06A7C9">
      <w:pPr>
        <w:rPr>
          <w:b/>
          <w:bCs/>
        </w:rPr>
      </w:pPr>
    </w:p>
    <w:p w14:paraId="77F46F9A" w14:textId="0A0E2D65" w:rsidR="005118A6" w:rsidRPr="0056608B" w:rsidRDefault="005118A6" w:rsidP="005118A6">
      <w:pPr>
        <w:pStyle w:val="ListParagraph"/>
        <w:numPr>
          <w:ilvl w:val="1"/>
          <w:numId w:val="15"/>
        </w:numPr>
        <w:rPr>
          <w:rFonts w:ascii="Times New Roman" w:hAnsi="Times New Roman"/>
          <w:b/>
          <w:bCs/>
        </w:rPr>
      </w:pPr>
      <w:r w:rsidRPr="0F06A7C9">
        <w:rPr>
          <w:rFonts w:ascii="Times New Roman" w:hAnsi="Times New Roman"/>
          <w:b/>
          <w:bCs/>
        </w:rPr>
        <w:t>Translating Publications</w:t>
      </w:r>
    </w:p>
    <w:p w14:paraId="1857E90C" w14:textId="77777777" w:rsidR="00BF0B2F" w:rsidRPr="0056608B" w:rsidRDefault="00BF0B2F" w:rsidP="00BF0B2F">
      <w:pPr>
        <w:pStyle w:val="ListParagraph"/>
        <w:ind w:left="1440"/>
        <w:rPr>
          <w:rFonts w:ascii="Times New Roman" w:hAnsi="Times New Roman"/>
          <w:b/>
          <w:bCs/>
        </w:rPr>
      </w:pPr>
    </w:p>
    <w:p w14:paraId="2BE3AEB2" w14:textId="682121D9" w:rsidR="00BF0B2F" w:rsidRPr="0056608B" w:rsidRDefault="00BF0B2F" w:rsidP="00BF0B2F">
      <w:pPr>
        <w:ind w:left="1440"/>
        <w:rPr>
          <w:rFonts w:ascii="Times New Roman" w:hAnsi="Times New Roman"/>
        </w:rPr>
      </w:pPr>
      <w:r w:rsidRPr="0056608B">
        <w:rPr>
          <w:rFonts w:ascii="Times New Roman" w:hAnsi="Times New Roman"/>
        </w:rPr>
        <w:t xml:space="preserve">MCB is committed to maintaining all </w:t>
      </w:r>
      <w:r w:rsidR="00B34992">
        <w:rPr>
          <w:rFonts w:ascii="Times New Roman" w:hAnsi="Times New Roman"/>
        </w:rPr>
        <w:t>the agency’s</w:t>
      </w:r>
      <w:r w:rsidRPr="0056608B">
        <w:rPr>
          <w:rFonts w:ascii="Times New Roman" w:hAnsi="Times New Roman"/>
        </w:rPr>
        <w:t xml:space="preserve"> widely application publications in the </w:t>
      </w:r>
      <w:r w:rsidR="00B34992">
        <w:rPr>
          <w:rFonts w:ascii="Times New Roman" w:hAnsi="Times New Roman"/>
        </w:rPr>
        <w:t xml:space="preserve">five </w:t>
      </w:r>
      <w:r w:rsidR="005F2023">
        <w:rPr>
          <w:rFonts w:ascii="Times New Roman" w:hAnsi="Times New Roman"/>
        </w:rPr>
        <w:t xml:space="preserve">most spoken </w:t>
      </w:r>
      <w:r w:rsidRPr="0056608B">
        <w:rPr>
          <w:rFonts w:ascii="Times New Roman" w:hAnsi="Times New Roman"/>
        </w:rPr>
        <w:t xml:space="preserve">languages </w:t>
      </w:r>
      <w:r w:rsidR="005F2023">
        <w:rPr>
          <w:rFonts w:ascii="Times New Roman" w:hAnsi="Times New Roman"/>
        </w:rPr>
        <w:t>in the Commonwealth</w:t>
      </w:r>
      <w:r w:rsidRPr="0056608B">
        <w:rPr>
          <w:rFonts w:ascii="Times New Roman" w:hAnsi="Times New Roman"/>
        </w:rPr>
        <w:t xml:space="preserve">: </w:t>
      </w:r>
      <w:r w:rsidR="00B15F92" w:rsidRPr="0056608B">
        <w:rPr>
          <w:rFonts w:ascii="Times New Roman" w:hAnsi="Times New Roman"/>
        </w:rPr>
        <w:t xml:space="preserve">Spanish, Portuguese, </w:t>
      </w:r>
      <w:r w:rsidR="005F2023" w:rsidRPr="0056608B">
        <w:rPr>
          <w:rFonts w:ascii="Times New Roman" w:hAnsi="Times New Roman"/>
        </w:rPr>
        <w:t>Haitian Creole</w:t>
      </w:r>
      <w:r w:rsidR="005F2023">
        <w:rPr>
          <w:rFonts w:ascii="Times New Roman" w:hAnsi="Times New Roman"/>
        </w:rPr>
        <w:t xml:space="preserve">, and </w:t>
      </w:r>
      <w:r w:rsidR="00B15F92" w:rsidRPr="0056608B">
        <w:rPr>
          <w:rFonts w:ascii="Times New Roman" w:hAnsi="Times New Roman"/>
        </w:rPr>
        <w:t xml:space="preserve">Chinese (Simplified or Traditional). </w:t>
      </w:r>
      <w:r w:rsidR="00C13C80" w:rsidRPr="0056608B">
        <w:rPr>
          <w:rFonts w:ascii="Times New Roman" w:hAnsi="Times New Roman"/>
        </w:rPr>
        <w:t xml:space="preserve">When reaching out to specific communities in the Commonwealth, MCB staff should ensure these publications will be accessible in the languages </w:t>
      </w:r>
      <w:r w:rsidR="00E10F7F" w:rsidRPr="0056608B">
        <w:rPr>
          <w:rFonts w:ascii="Times New Roman" w:hAnsi="Times New Roman"/>
        </w:rPr>
        <w:t xml:space="preserve">prevalent in each community. Longer and more specific publications should be translated when there are accessibility concerns for the intended audience. </w:t>
      </w:r>
    </w:p>
    <w:p w14:paraId="7C5F2DB5" w14:textId="77777777" w:rsidR="00E10F7F" w:rsidRPr="0056608B" w:rsidRDefault="00E10F7F" w:rsidP="00BF0B2F">
      <w:pPr>
        <w:ind w:left="1440"/>
        <w:rPr>
          <w:rFonts w:ascii="Times New Roman" w:hAnsi="Times New Roman"/>
        </w:rPr>
      </w:pPr>
    </w:p>
    <w:p w14:paraId="68838114" w14:textId="0ACCF292" w:rsidR="00E10F7F" w:rsidRPr="0056608B" w:rsidRDefault="00E10F7F" w:rsidP="00BF0B2F">
      <w:pPr>
        <w:ind w:left="1440"/>
        <w:rPr>
          <w:rFonts w:ascii="Times New Roman" w:hAnsi="Times New Roman"/>
        </w:rPr>
      </w:pPr>
      <w:r w:rsidRPr="0056608B">
        <w:rPr>
          <w:rFonts w:ascii="Times New Roman" w:hAnsi="Times New Roman"/>
        </w:rPr>
        <w:t>MCB maintains a</w:t>
      </w:r>
      <w:r w:rsidR="006939EC">
        <w:rPr>
          <w:rFonts w:ascii="Times New Roman" w:hAnsi="Times New Roman"/>
        </w:rPr>
        <w:t>n annual</w:t>
      </w:r>
      <w:r w:rsidRPr="0056608B">
        <w:rPr>
          <w:rFonts w:ascii="Times New Roman" w:hAnsi="Times New Roman"/>
        </w:rPr>
        <w:t xml:space="preserve"> translation budget. </w:t>
      </w:r>
      <w:r w:rsidR="002F4773" w:rsidRPr="0056608B">
        <w:rPr>
          <w:rFonts w:ascii="Times New Roman" w:hAnsi="Times New Roman"/>
        </w:rPr>
        <w:t xml:space="preserve">Once a translation or interpretation request is received, MCB ensures compliance with state procurement laws to obtain such services. This may include a request for quotes </w:t>
      </w:r>
      <w:r w:rsidR="00565556">
        <w:rPr>
          <w:rFonts w:ascii="Times New Roman" w:hAnsi="Times New Roman"/>
        </w:rPr>
        <w:t>from</w:t>
      </w:r>
      <w:r w:rsidR="002F4773" w:rsidRPr="0056608B">
        <w:rPr>
          <w:rFonts w:ascii="Times New Roman" w:hAnsi="Times New Roman"/>
        </w:rPr>
        <w:t xml:space="preserve"> </w:t>
      </w:r>
      <w:hyperlink r:id="rId22" w:history="1">
        <w:r w:rsidR="002F4773" w:rsidRPr="007C241E">
          <w:rPr>
            <w:rStyle w:val="Hyperlink"/>
            <w:rFonts w:ascii="Times New Roman" w:hAnsi="Times New Roman"/>
          </w:rPr>
          <w:t>language service vendors</w:t>
        </w:r>
        <w:r w:rsidR="00962045" w:rsidRPr="007C241E">
          <w:rPr>
            <w:rStyle w:val="Hyperlink"/>
            <w:rFonts w:ascii="Times New Roman" w:hAnsi="Times New Roman"/>
          </w:rPr>
          <w:t xml:space="preserve"> on statewide contract</w:t>
        </w:r>
      </w:hyperlink>
      <w:r w:rsidR="00962045" w:rsidRPr="0056608B">
        <w:rPr>
          <w:rFonts w:ascii="Times New Roman" w:hAnsi="Times New Roman"/>
        </w:rPr>
        <w:t xml:space="preserve"> and </w:t>
      </w:r>
      <w:r w:rsidR="00BF0DDA" w:rsidRPr="0056608B">
        <w:rPr>
          <w:rFonts w:ascii="Times New Roman" w:hAnsi="Times New Roman"/>
        </w:rPr>
        <w:t>then reviewing</w:t>
      </w:r>
      <w:r w:rsidR="00962045" w:rsidRPr="0056608B">
        <w:rPr>
          <w:rFonts w:ascii="Times New Roman" w:hAnsi="Times New Roman"/>
        </w:rPr>
        <w:t xml:space="preserve"> responses in accordance with procurement </w:t>
      </w:r>
      <w:r w:rsidR="00BF0DDA" w:rsidRPr="0056608B">
        <w:rPr>
          <w:rFonts w:ascii="Times New Roman" w:hAnsi="Times New Roman"/>
        </w:rPr>
        <w:t>to</w:t>
      </w:r>
      <w:r w:rsidR="00962045" w:rsidRPr="0056608B">
        <w:rPr>
          <w:rFonts w:ascii="Times New Roman" w:hAnsi="Times New Roman"/>
        </w:rPr>
        <w:t xml:space="preserve"> select a vendor to ensure timely and quality service. </w:t>
      </w:r>
    </w:p>
    <w:p w14:paraId="552E8794" w14:textId="77777777" w:rsidR="00BF0DDA" w:rsidRPr="0056608B" w:rsidRDefault="00BF0DDA" w:rsidP="00BF0B2F">
      <w:pPr>
        <w:ind w:left="1440"/>
        <w:rPr>
          <w:rFonts w:ascii="Times New Roman" w:hAnsi="Times New Roman"/>
        </w:rPr>
      </w:pPr>
    </w:p>
    <w:p w14:paraId="21A6ED1E" w14:textId="2CCA1E95" w:rsidR="00BF0DDA" w:rsidRDefault="00BF0DDA" w:rsidP="00BF0DDA">
      <w:pPr>
        <w:pStyle w:val="ListParagraph"/>
        <w:numPr>
          <w:ilvl w:val="1"/>
          <w:numId w:val="15"/>
        </w:numPr>
        <w:rPr>
          <w:rFonts w:ascii="Times New Roman" w:hAnsi="Times New Roman"/>
          <w:b/>
          <w:bCs/>
        </w:rPr>
      </w:pPr>
      <w:r w:rsidRPr="0F06A7C9">
        <w:rPr>
          <w:rFonts w:ascii="Times New Roman" w:hAnsi="Times New Roman"/>
          <w:b/>
          <w:bCs/>
        </w:rPr>
        <w:t>Written Translation Guidelines</w:t>
      </w:r>
    </w:p>
    <w:p w14:paraId="56B812D0" w14:textId="77777777" w:rsidR="000D0862" w:rsidRPr="00554FAE" w:rsidRDefault="000D0862" w:rsidP="000D0862">
      <w:pPr>
        <w:rPr>
          <w:rFonts w:ascii="Times New Roman" w:hAnsi="Times New Roman"/>
        </w:rPr>
      </w:pPr>
    </w:p>
    <w:p w14:paraId="61CE5C4D" w14:textId="0EAC581C" w:rsidR="000D0862" w:rsidRPr="00554FAE" w:rsidRDefault="000D0862" w:rsidP="000D0862">
      <w:pPr>
        <w:ind w:left="1440"/>
        <w:rPr>
          <w:rFonts w:ascii="Times New Roman" w:hAnsi="Times New Roman"/>
        </w:rPr>
      </w:pPr>
      <w:r w:rsidRPr="00554FAE">
        <w:rPr>
          <w:rFonts w:ascii="Times New Roman" w:hAnsi="Times New Roman"/>
        </w:rPr>
        <w:t>When translating a document, follow these steps:</w:t>
      </w:r>
    </w:p>
    <w:p w14:paraId="36F44E24" w14:textId="3B978C2F" w:rsidR="00565556" w:rsidRPr="00554FAE" w:rsidRDefault="00565556" w:rsidP="00554FAE">
      <w:pPr>
        <w:ind w:left="1440"/>
        <w:rPr>
          <w:rFonts w:ascii="Times New Roman" w:hAnsi="Times New Roman"/>
        </w:rPr>
      </w:pPr>
    </w:p>
    <w:p w14:paraId="74BA6627" w14:textId="77777777" w:rsidR="00051AEC" w:rsidRDefault="00554FAE" w:rsidP="00554FAE">
      <w:pPr>
        <w:pStyle w:val="ListParagraph"/>
        <w:numPr>
          <w:ilvl w:val="2"/>
          <w:numId w:val="15"/>
        </w:numPr>
        <w:rPr>
          <w:rFonts w:ascii="Times New Roman" w:hAnsi="Times New Roman"/>
        </w:rPr>
      </w:pPr>
      <w:r w:rsidRPr="0F06A7C9">
        <w:rPr>
          <w:rFonts w:ascii="Times New Roman" w:hAnsi="Times New Roman"/>
        </w:rPr>
        <w:t xml:space="preserve">Choose what language(s) are needed for translation. Keep in mind that broadly applicable brochures and flyers should be translated into Spanish, Portuguese, Haitian Creole, and Chinese (Simplified or Traditional). </w:t>
      </w:r>
    </w:p>
    <w:p w14:paraId="24D5E893" w14:textId="77777777" w:rsidR="00FC0014" w:rsidRDefault="00A5306A" w:rsidP="00554FAE">
      <w:pPr>
        <w:pStyle w:val="ListParagraph"/>
        <w:numPr>
          <w:ilvl w:val="2"/>
          <w:numId w:val="15"/>
        </w:numPr>
        <w:rPr>
          <w:rFonts w:ascii="Times New Roman" w:hAnsi="Times New Roman"/>
        </w:rPr>
      </w:pPr>
      <w:r w:rsidRPr="0F06A7C9">
        <w:rPr>
          <w:rFonts w:ascii="Times New Roman" w:hAnsi="Times New Roman"/>
        </w:rPr>
        <w:t xml:space="preserve">Request a quote from </w:t>
      </w:r>
      <w:hyperlink r:id="rId23">
        <w:r w:rsidRPr="0F06A7C9">
          <w:rPr>
            <w:rStyle w:val="Hyperlink"/>
            <w:rFonts w:ascii="Times New Roman" w:hAnsi="Times New Roman"/>
          </w:rPr>
          <w:t xml:space="preserve">Language Bridge </w:t>
        </w:r>
      </w:hyperlink>
    </w:p>
    <w:p w14:paraId="59095B44" w14:textId="7776EA7D" w:rsidR="00801324" w:rsidRDefault="00997C9C" w:rsidP="00554FAE">
      <w:pPr>
        <w:pStyle w:val="ListParagraph"/>
        <w:numPr>
          <w:ilvl w:val="2"/>
          <w:numId w:val="15"/>
        </w:numPr>
        <w:rPr>
          <w:rFonts w:ascii="Times New Roman" w:hAnsi="Times New Roman"/>
        </w:rPr>
      </w:pPr>
      <w:r w:rsidRPr="0F06A7C9">
        <w:rPr>
          <w:rFonts w:ascii="Times New Roman" w:hAnsi="Times New Roman"/>
        </w:rPr>
        <w:t xml:space="preserve">Once you receive the quote, work with your director </w:t>
      </w:r>
      <w:r w:rsidR="00A746FE" w:rsidRPr="0F06A7C9">
        <w:rPr>
          <w:rFonts w:ascii="Times New Roman" w:hAnsi="Times New Roman"/>
        </w:rPr>
        <w:t>and/</w:t>
      </w:r>
      <w:r w:rsidRPr="0F06A7C9">
        <w:rPr>
          <w:rFonts w:ascii="Times New Roman" w:hAnsi="Times New Roman"/>
        </w:rPr>
        <w:t xml:space="preserve">or their designee to </w:t>
      </w:r>
      <w:r w:rsidR="00EC7EA2" w:rsidRPr="0F06A7C9">
        <w:rPr>
          <w:rFonts w:ascii="Times New Roman" w:hAnsi="Times New Roman"/>
        </w:rPr>
        <w:t>submit an Agency Purchase Order (APO) for the</w:t>
      </w:r>
      <w:r w:rsidR="00A746FE" w:rsidRPr="0F06A7C9">
        <w:rPr>
          <w:rFonts w:ascii="Times New Roman" w:hAnsi="Times New Roman"/>
        </w:rPr>
        <w:t xml:space="preserve"> document to be</w:t>
      </w:r>
      <w:r w:rsidR="00EC7EA2" w:rsidRPr="0F06A7C9">
        <w:rPr>
          <w:rFonts w:ascii="Times New Roman" w:hAnsi="Times New Roman"/>
        </w:rPr>
        <w:t xml:space="preserve"> transla</w:t>
      </w:r>
      <w:r w:rsidR="00A746FE" w:rsidRPr="0F06A7C9">
        <w:rPr>
          <w:rFonts w:ascii="Times New Roman" w:hAnsi="Times New Roman"/>
        </w:rPr>
        <w:t>ted</w:t>
      </w:r>
      <w:r w:rsidR="00EC7EA2" w:rsidRPr="0F06A7C9">
        <w:rPr>
          <w:rFonts w:ascii="Times New Roman" w:hAnsi="Times New Roman"/>
        </w:rPr>
        <w:t xml:space="preserve">. </w:t>
      </w:r>
    </w:p>
    <w:p w14:paraId="5FC59A8F" w14:textId="2948BE89" w:rsidR="00554FAE" w:rsidRPr="000760C5" w:rsidRDefault="00801324" w:rsidP="00554FAE">
      <w:pPr>
        <w:pStyle w:val="ListParagraph"/>
        <w:numPr>
          <w:ilvl w:val="2"/>
          <w:numId w:val="15"/>
        </w:numPr>
        <w:rPr>
          <w:rFonts w:ascii="Times New Roman" w:hAnsi="Times New Roman"/>
        </w:rPr>
      </w:pPr>
      <w:r w:rsidRPr="0F06A7C9">
        <w:rPr>
          <w:rFonts w:ascii="Times New Roman" w:hAnsi="Times New Roman"/>
        </w:rPr>
        <w:t xml:space="preserve">Once the APO receives all the required approvals, </w:t>
      </w:r>
      <w:r w:rsidR="000760C5" w:rsidRPr="0F06A7C9">
        <w:rPr>
          <w:rFonts w:ascii="Times New Roman" w:hAnsi="Times New Roman"/>
        </w:rPr>
        <w:t>it will be sent to Language Bridge authorizing the translation service.</w:t>
      </w:r>
    </w:p>
    <w:p w14:paraId="6EE4EC93" w14:textId="77777777" w:rsidR="00554FAE" w:rsidRPr="00554FAE" w:rsidRDefault="00554FAE" w:rsidP="00554FAE">
      <w:pPr>
        <w:rPr>
          <w:rFonts w:ascii="Times New Roman" w:hAnsi="Times New Roman"/>
          <w:b/>
          <w:bCs/>
        </w:rPr>
      </w:pPr>
    </w:p>
    <w:p w14:paraId="709AF69B" w14:textId="62298D2B" w:rsidR="00BF0DDA" w:rsidRDefault="00BF0DDA" w:rsidP="00BF0DDA">
      <w:pPr>
        <w:pStyle w:val="ListParagraph"/>
        <w:numPr>
          <w:ilvl w:val="1"/>
          <w:numId w:val="15"/>
        </w:numPr>
        <w:rPr>
          <w:rFonts w:ascii="Times New Roman" w:hAnsi="Times New Roman"/>
          <w:b/>
          <w:bCs/>
        </w:rPr>
      </w:pPr>
      <w:r w:rsidRPr="0F06A7C9">
        <w:rPr>
          <w:rFonts w:ascii="Times New Roman" w:hAnsi="Times New Roman"/>
          <w:b/>
          <w:bCs/>
        </w:rPr>
        <w:t>In-Person Interpreting</w:t>
      </w:r>
    </w:p>
    <w:p w14:paraId="02B652F6" w14:textId="77777777" w:rsidR="005F00CD" w:rsidRDefault="005F00CD" w:rsidP="00840DB5">
      <w:pPr>
        <w:rPr>
          <w:rFonts w:ascii="Times New Roman" w:hAnsi="Times New Roman"/>
          <w:b/>
          <w:bCs/>
        </w:rPr>
      </w:pPr>
    </w:p>
    <w:p w14:paraId="38EC6E5A" w14:textId="362AFFC8" w:rsidR="00840DB5" w:rsidRDefault="00840DB5" w:rsidP="00840DB5">
      <w:pPr>
        <w:ind w:left="1440"/>
        <w:rPr>
          <w:rFonts w:ascii="Times New Roman" w:hAnsi="Times New Roman"/>
        </w:rPr>
      </w:pPr>
      <w:r w:rsidRPr="00840DB5">
        <w:rPr>
          <w:rFonts w:ascii="Times New Roman" w:hAnsi="Times New Roman"/>
        </w:rPr>
        <w:t>When requesting an interpreter for an in-person event, follow these steps:</w:t>
      </w:r>
    </w:p>
    <w:p w14:paraId="5D8FE1F0" w14:textId="77777777" w:rsidR="00840DB5" w:rsidRDefault="00840DB5" w:rsidP="00840DB5">
      <w:pPr>
        <w:ind w:left="1440"/>
        <w:rPr>
          <w:rFonts w:ascii="Times New Roman" w:hAnsi="Times New Roman"/>
        </w:rPr>
      </w:pPr>
    </w:p>
    <w:p w14:paraId="49714DE1" w14:textId="67F8D31C" w:rsidR="00840DB5" w:rsidRDefault="007421E0" w:rsidP="00840DB5">
      <w:pPr>
        <w:pStyle w:val="ListParagraph"/>
        <w:numPr>
          <w:ilvl w:val="2"/>
          <w:numId w:val="15"/>
        </w:numPr>
        <w:rPr>
          <w:rFonts w:ascii="Times New Roman" w:hAnsi="Times New Roman"/>
        </w:rPr>
      </w:pPr>
      <w:r w:rsidRPr="0F06A7C9">
        <w:rPr>
          <w:rFonts w:ascii="Times New Roman" w:hAnsi="Times New Roman"/>
        </w:rPr>
        <w:t>Call Language Bridge at 413-216-4975</w:t>
      </w:r>
      <w:r w:rsidR="006D0B9A" w:rsidRPr="0F06A7C9">
        <w:rPr>
          <w:rFonts w:ascii="Times New Roman" w:hAnsi="Times New Roman"/>
        </w:rPr>
        <w:t>.</w:t>
      </w:r>
    </w:p>
    <w:p w14:paraId="542282C4" w14:textId="4FC7BBC7" w:rsidR="005400E5" w:rsidRDefault="005400E5" w:rsidP="005400E5">
      <w:pPr>
        <w:pStyle w:val="ListParagraph"/>
        <w:numPr>
          <w:ilvl w:val="2"/>
          <w:numId w:val="15"/>
        </w:numPr>
        <w:rPr>
          <w:rFonts w:ascii="Times New Roman" w:hAnsi="Times New Roman"/>
        </w:rPr>
      </w:pPr>
      <w:r w:rsidRPr="0F06A7C9">
        <w:rPr>
          <w:rFonts w:ascii="Times New Roman" w:hAnsi="Times New Roman"/>
        </w:rPr>
        <w:t>Say or enter your pin followed by # (staff can obtain a pin by contacting Commissioner Oliveria)</w:t>
      </w:r>
      <w:r w:rsidR="006D0B9A" w:rsidRPr="0F06A7C9">
        <w:rPr>
          <w:rFonts w:ascii="Times New Roman" w:hAnsi="Times New Roman"/>
        </w:rPr>
        <w:t>.</w:t>
      </w:r>
    </w:p>
    <w:p w14:paraId="27755395" w14:textId="73E2A41E" w:rsidR="005400E5" w:rsidRDefault="005400E5" w:rsidP="005400E5">
      <w:pPr>
        <w:pStyle w:val="ListParagraph"/>
        <w:numPr>
          <w:ilvl w:val="2"/>
          <w:numId w:val="15"/>
        </w:numPr>
        <w:rPr>
          <w:rFonts w:ascii="Times New Roman" w:hAnsi="Times New Roman"/>
        </w:rPr>
      </w:pPr>
      <w:r w:rsidRPr="0F06A7C9">
        <w:rPr>
          <w:rFonts w:ascii="Times New Roman" w:hAnsi="Times New Roman"/>
        </w:rPr>
        <w:t xml:space="preserve">Listen to the </w:t>
      </w:r>
      <w:r w:rsidR="006D0B9A" w:rsidRPr="0F06A7C9">
        <w:rPr>
          <w:rFonts w:ascii="Times New Roman" w:hAnsi="Times New Roman"/>
        </w:rPr>
        <w:t xml:space="preserve">automated prompts and select the desired language. </w:t>
      </w:r>
    </w:p>
    <w:p w14:paraId="6C2B8E11" w14:textId="24C6C319" w:rsidR="006D0B9A" w:rsidRPr="005400E5" w:rsidRDefault="006D0B9A" w:rsidP="005400E5">
      <w:pPr>
        <w:pStyle w:val="ListParagraph"/>
        <w:numPr>
          <w:ilvl w:val="2"/>
          <w:numId w:val="15"/>
        </w:numPr>
        <w:rPr>
          <w:rFonts w:ascii="Times New Roman" w:hAnsi="Times New Roman"/>
        </w:rPr>
      </w:pPr>
      <w:r w:rsidRPr="0F06A7C9">
        <w:rPr>
          <w:rFonts w:ascii="Times New Roman" w:hAnsi="Times New Roman"/>
        </w:rPr>
        <w:t>You will then be connected to the next available interpreter.</w:t>
      </w:r>
    </w:p>
    <w:p w14:paraId="5CEAAEC8" w14:textId="77777777" w:rsidR="00840DB5" w:rsidRPr="00840DB5" w:rsidRDefault="00840DB5" w:rsidP="00840DB5">
      <w:pPr>
        <w:ind w:left="1440"/>
        <w:rPr>
          <w:rFonts w:ascii="Times New Roman" w:hAnsi="Times New Roman"/>
          <w:b/>
          <w:bCs/>
        </w:rPr>
      </w:pPr>
    </w:p>
    <w:p w14:paraId="4B63EFB1" w14:textId="49E0917A" w:rsidR="003D53F5" w:rsidRPr="0056608B" w:rsidRDefault="003D53F5" w:rsidP="003D53F5">
      <w:pPr>
        <w:ind w:left="1440"/>
        <w:rPr>
          <w:rFonts w:ascii="Times New Roman" w:hAnsi="Times New Roman"/>
        </w:rPr>
      </w:pPr>
      <w:r w:rsidRPr="0056608B">
        <w:rPr>
          <w:rFonts w:ascii="Times New Roman" w:hAnsi="Times New Roman"/>
        </w:rPr>
        <w:lastRenderedPageBreak/>
        <w:t xml:space="preserve">A </w:t>
      </w:r>
      <w:hyperlink r:id="rId24" w:history="1">
        <w:r w:rsidRPr="00480457">
          <w:rPr>
            <w:rStyle w:val="Hyperlink"/>
            <w:rFonts w:ascii="Times New Roman" w:hAnsi="Times New Roman"/>
          </w:rPr>
          <w:t>Language Identification Flashcard</w:t>
        </w:r>
      </w:hyperlink>
      <w:r w:rsidRPr="0056608B">
        <w:rPr>
          <w:rFonts w:ascii="Times New Roman" w:hAnsi="Times New Roman"/>
        </w:rPr>
        <w:t xml:space="preserve"> is posted on our website</w:t>
      </w:r>
      <w:r w:rsidR="00065378">
        <w:rPr>
          <w:rFonts w:ascii="Times New Roman" w:hAnsi="Times New Roman"/>
        </w:rPr>
        <w:t xml:space="preserve"> homepage</w:t>
      </w:r>
      <w:r w:rsidRPr="0056608B">
        <w:rPr>
          <w:rFonts w:ascii="Times New Roman" w:hAnsi="Times New Roman"/>
        </w:rPr>
        <w:t xml:space="preserve"> and brought to events</w:t>
      </w:r>
      <w:r w:rsidR="00065378">
        <w:rPr>
          <w:rFonts w:ascii="Times New Roman" w:hAnsi="Times New Roman"/>
        </w:rPr>
        <w:t xml:space="preserve"> </w:t>
      </w:r>
      <w:r w:rsidRPr="0056608B">
        <w:rPr>
          <w:rFonts w:ascii="Times New Roman" w:hAnsi="Times New Roman"/>
        </w:rPr>
        <w:t xml:space="preserve">for easy access. The card states “I speak” in 38 languages and can be used </w:t>
      </w:r>
      <w:r w:rsidR="00347A46" w:rsidRPr="0056608B">
        <w:rPr>
          <w:rFonts w:ascii="Times New Roman" w:hAnsi="Times New Roman"/>
        </w:rPr>
        <w:t xml:space="preserve">to identify the language spoken by LEP consumers accessing </w:t>
      </w:r>
      <w:r w:rsidR="009E0893" w:rsidRPr="0056608B">
        <w:rPr>
          <w:rFonts w:ascii="Times New Roman" w:hAnsi="Times New Roman"/>
        </w:rPr>
        <w:t>services, programs, activities</w:t>
      </w:r>
      <w:r w:rsidR="009E0893">
        <w:rPr>
          <w:rFonts w:ascii="Times New Roman" w:hAnsi="Times New Roman"/>
        </w:rPr>
        <w:t>, and materials</w:t>
      </w:r>
      <w:r w:rsidR="009E0893" w:rsidRPr="0056608B">
        <w:rPr>
          <w:rFonts w:ascii="Times New Roman" w:hAnsi="Times New Roman"/>
        </w:rPr>
        <w:t xml:space="preserve"> </w:t>
      </w:r>
      <w:r w:rsidR="00347A46" w:rsidRPr="0056608B">
        <w:rPr>
          <w:rFonts w:ascii="Times New Roman" w:hAnsi="Times New Roman"/>
        </w:rPr>
        <w:t xml:space="preserve">provided by MCB. </w:t>
      </w:r>
    </w:p>
    <w:p w14:paraId="66405EE2" w14:textId="77777777" w:rsidR="00347A46" w:rsidRPr="0056608B" w:rsidRDefault="00347A46" w:rsidP="003D53F5">
      <w:pPr>
        <w:ind w:left="1440"/>
        <w:rPr>
          <w:rFonts w:ascii="Times New Roman" w:hAnsi="Times New Roman"/>
          <w:b/>
          <w:bCs/>
        </w:rPr>
      </w:pPr>
    </w:p>
    <w:p w14:paraId="56174FE4" w14:textId="0FA9F188" w:rsidR="00347A46" w:rsidRPr="0056608B" w:rsidRDefault="00347A46" w:rsidP="00347A46">
      <w:pPr>
        <w:pStyle w:val="paragraph"/>
        <w:spacing w:before="0" w:beforeAutospacing="0" w:after="0" w:afterAutospacing="0"/>
        <w:ind w:left="1440"/>
        <w:textAlignment w:val="baseline"/>
        <w:rPr>
          <w:rStyle w:val="eop"/>
        </w:rPr>
      </w:pPr>
      <w:r w:rsidRPr="0056608B">
        <w:rPr>
          <w:rStyle w:val="eop"/>
        </w:rPr>
        <w:t xml:space="preserve">For language access requests related to a disability, medical condition, or need for a reasonable accommodation to access </w:t>
      </w:r>
      <w:r w:rsidR="00E65046" w:rsidRPr="0056608B">
        <w:t>services, programs, activities</w:t>
      </w:r>
      <w:r w:rsidR="00E65046">
        <w:t>, and materials</w:t>
      </w:r>
      <w:r w:rsidRPr="0056608B">
        <w:rPr>
          <w:rStyle w:val="eop"/>
        </w:rPr>
        <w:t xml:space="preserve">, please contact MCB’s ADA Coordinator: </w:t>
      </w:r>
    </w:p>
    <w:p w14:paraId="5760BEA2" w14:textId="77777777" w:rsidR="00347A46" w:rsidRPr="0056608B" w:rsidRDefault="00347A46" w:rsidP="00347A46">
      <w:pPr>
        <w:pStyle w:val="paragraph"/>
        <w:spacing w:before="0" w:beforeAutospacing="0" w:after="0" w:afterAutospacing="0"/>
        <w:ind w:left="1440"/>
        <w:textAlignment w:val="baseline"/>
        <w:rPr>
          <w:rStyle w:val="eop"/>
        </w:rPr>
      </w:pPr>
    </w:p>
    <w:p w14:paraId="357E40C4" w14:textId="77777777" w:rsidR="00347A46" w:rsidRPr="0056608B" w:rsidRDefault="00347A46" w:rsidP="00347A46">
      <w:pPr>
        <w:pStyle w:val="paragraph"/>
        <w:spacing w:before="0" w:beforeAutospacing="0" w:after="0" w:afterAutospacing="0"/>
        <w:ind w:left="1440"/>
        <w:textAlignment w:val="baseline"/>
        <w:rPr>
          <w:rStyle w:val="eop"/>
        </w:rPr>
      </w:pPr>
      <w:r w:rsidRPr="0056608B">
        <w:rPr>
          <w:rStyle w:val="eop"/>
        </w:rPr>
        <w:t xml:space="preserve">Shauntay M King </w:t>
      </w:r>
    </w:p>
    <w:p w14:paraId="478778F8" w14:textId="77777777" w:rsidR="00347A46" w:rsidRPr="0056608B" w:rsidRDefault="00347A46" w:rsidP="00347A46">
      <w:pPr>
        <w:pStyle w:val="paragraph"/>
        <w:spacing w:before="0" w:beforeAutospacing="0" w:after="0" w:afterAutospacing="0"/>
        <w:ind w:left="1440"/>
        <w:textAlignment w:val="baseline"/>
        <w:rPr>
          <w:rStyle w:val="eop"/>
        </w:rPr>
      </w:pPr>
      <w:r w:rsidRPr="0056608B">
        <w:rPr>
          <w:rStyle w:val="eop"/>
        </w:rPr>
        <w:t>EOHHS ADA Accommodations Coordinator</w:t>
      </w:r>
    </w:p>
    <w:p w14:paraId="33388CCC" w14:textId="77777777" w:rsidR="00347A46" w:rsidRPr="0056608B" w:rsidRDefault="00347A46" w:rsidP="00347A46">
      <w:pPr>
        <w:pStyle w:val="paragraph"/>
        <w:spacing w:before="0" w:beforeAutospacing="0" w:after="0" w:afterAutospacing="0"/>
        <w:ind w:left="1440"/>
        <w:textAlignment w:val="baseline"/>
        <w:rPr>
          <w:rStyle w:val="eop"/>
        </w:rPr>
      </w:pPr>
      <w:r w:rsidRPr="0056608B">
        <w:rPr>
          <w:rStyle w:val="eop"/>
        </w:rPr>
        <w:t>600 Washington Street, 7</w:t>
      </w:r>
      <w:r w:rsidRPr="0056608B">
        <w:rPr>
          <w:rStyle w:val="eop"/>
          <w:vertAlign w:val="superscript"/>
        </w:rPr>
        <w:t>th</w:t>
      </w:r>
      <w:r w:rsidRPr="0056608B">
        <w:rPr>
          <w:rStyle w:val="eop"/>
        </w:rPr>
        <w:t xml:space="preserve"> Floor</w:t>
      </w:r>
    </w:p>
    <w:p w14:paraId="1B7E4B9F" w14:textId="77777777" w:rsidR="00347A46" w:rsidRPr="0056608B" w:rsidRDefault="00347A46" w:rsidP="00347A46">
      <w:pPr>
        <w:pStyle w:val="paragraph"/>
        <w:spacing w:before="0" w:beforeAutospacing="0" w:after="0" w:afterAutospacing="0"/>
        <w:ind w:left="1440"/>
        <w:textAlignment w:val="baseline"/>
        <w:rPr>
          <w:rStyle w:val="eop"/>
        </w:rPr>
      </w:pPr>
      <w:r w:rsidRPr="0056608B">
        <w:rPr>
          <w:rStyle w:val="eop"/>
        </w:rPr>
        <w:t>Boston, MA 02111</w:t>
      </w:r>
    </w:p>
    <w:p w14:paraId="5727E09C" w14:textId="77777777" w:rsidR="00347A46" w:rsidRPr="0056608B" w:rsidRDefault="00347A46" w:rsidP="00347A46">
      <w:pPr>
        <w:pStyle w:val="paragraph"/>
        <w:spacing w:before="0" w:beforeAutospacing="0" w:after="0" w:afterAutospacing="0"/>
        <w:ind w:left="1440"/>
        <w:textAlignment w:val="baseline"/>
        <w:rPr>
          <w:rStyle w:val="eop"/>
        </w:rPr>
      </w:pPr>
      <w:r w:rsidRPr="0056608B">
        <w:rPr>
          <w:rStyle w:val="eop"/>
        </w:rPr>
        <w:t>617-894-4352</w:t>
      </w:r>
    </w:p>
    <w:p w14:paraId="2FE0B650" w14:textId="77777777" w:rsidR="00347A46" w:rsidRPr="0056608B" w:rsidRDefault="00FE6A3E" w:rsidP="00347A46">
      <w:pPr>
        <w:pStyle w:val="paragraph"/>
        <w:spacing w:before="0" w:beforeAutospacing="0" w:after="0" w:afterAutospacing="0"/>
        <w:ind w:left="1440"/>
        <w:textAlignment w:val="baseline"/>
        <w:rPr>
          <w:rStyle w:val="eop"/>
        </w:rPr>
      </w:pPr>
      <w:hyperlink r:id="rId25" w:history="1">
        <w:r w:rsidR="00347A46" w:rsidRPr="0056608B">
          <w:rPr>
            <w:rStyle w:val="Hyperlink"/>
          </w:rPr>
          <w:t>Shauntay.M.King@mass.gov</w:t>
        </w:r>
      </w:hyperlink>
    </w:p>
    <w:p w14:paraId="1D21BFE1" w14:textId="77777777" w:rsidR="003D53F5" w:rsidRPr="0056608B" w:rsidRDefault="003D53F5" w:rsidP="003D53F5">
      <w:pPr>
        <w:rPr>
          <w:rFonts w:ascii="Times New Roman" w:hAnsi="Times New Roman"/>
          <w:b/>
          <w:bCs/>
        </w:rPr>
      </w:pPr>
    </w:p>
    <w:p w14:paraId="41ECE9AD" w14:textId="1FAD61AE" w:rsidR="00BF0DDA" w:rsidRPr="0056608B" w:rsidRDefault="00DC75AB" w:rsidP="00BF0DDA">
      <w:pPr>
        <w:pStyle w:val="ListParagraph"/>
        <w:numPr>
          <w:ilvl w:val="1"/>
          <w:numId w:val="15"/>
        </w:numPr>
        <w:rPr>
          <w:rFonts w:ascii="Times New Roman" w:hAnsi="Times New Roman"/>
          <w:b/>
          <w:bCs/>
        </w:rPr>
      </w:pPr>
      <w:r w:rsidRPr="0F06A7C9">
        <w:rPr>
          <w:rFonts w:ascii="Times New Roman" w:hAnsi="Times New Roman"/>
          <w:b/>
          <w:bCs/>
        </w:rPr>
        <w:t>Correspondence</w:t>
      </w:r>
    </w:p>
    <w:p w14:paraId="0643E6C5" w14:textId="77777777" w:rsidR="00022E42" w:rsidRPr="0056608B" w:rsidRDefault="00022E42" w:rsidP="00022E42">
      <w:pPr>
        <w:pStyle w:val="ListParagraph"/>
        <w:ind w:left="1440"/>
        <w:rPr>
          <w:rFonts w:ascii="Times New Roman" w:hAnsi="Times New Roman"/>
          <w:b/>
          <w:bCs/>
        </w:rPr>
      </w:pPr>
    </w:p>
    <w:p w14:paraId="3BB5189F" w14:textId="6DDAF37C" w:rsidR="00022E42" w:rsidRPr="0056608B" w:rsidRDefault="00022E42" w:rsidP="00022E42">
      <w:pPr>
        <w:pStyle w:val="ListParagraph"/>
        <w:ind w:left="1440"/>
        <w:rPr>
          <w:rFonts w:ascii="Times New Roman" w:hAnsi="Times New Roman"/>
        </w:rPr>
      </w:pPr>
      <w:r w:rsidRPr="0056608B">
        <w:rPr>
          <w:rFonts w:ascii="Times New Roman" w:hAnsi="Times New Roman"/>
        </w:rPr>
        <w:t>MCB will work to include the text below in initial correspondence to consumers and as necessary thereafter.</w:t>
      </w:r>
    </w:p>
    <w:p w14:paraId="54CA455D" w14:textId="77777777" w:rsidR="00022E42" w:rsidRPr="0056608B" w:rsidRDefault="00022E42" w:rsidP="00022E42">
      <w:pPr>
        <w:pStyle w:val="ListParagraph"/>
        <w:ind w:left="1440"/>
        <w:rPr>
          <w:rFonts w:ascii="Times New Roman" w:hAnsi="Times New Roman"/>
        </w:rPr>
      </w:pPr>
    </w:p>
    <w:p w14:paraId="36C8094D" w14:textId="77777777" w:rsidR="00A340F8" w:rsidRPr="0056608B" w:rsidRDefault="00A340F8" w:rsidP="00A340F8">
      <w:pPr>
        <w:ind w:left="1440"/>
        <w:rPr>
          <w:rFonts w:ascii="Times New Roman" w:hAnsi="Times New Roman"/>
          <w:i/>
          <w:iCs/>
        </w:rPr>
      </w:pPr>
      <w:r w:rsidRPr="0056608B">
        <w:rPr>
          <w:rFonts w:ascii="Times New Roman" w:hAnsi="Times New Roman"/>
          <w:i/>
          <w:iCs/>
        </w:rPr>
        <w:t xml:space="preserve">This document contains important information about your registration status with the Massachusetts Commission for the Blind. Please have the document translated immediately. </w:t>
      </w:r>
    </w:p>
    <w:p w14:paraId="51201E37" w14:textId="77777777" w:rsidR="001F0C27" w:rsidRPr="0056608B" w:rsidRDefault="001F0C27" w:rsidP="00A340F8">
      <w:pPr>
        <w:ind w:left="1440"/>
        <w:rPr>
          <w:rFonts w:ascii="Times New Roman" w:hAnsi="Times New Roman"/>
          <w:i/>
          <w:iCs/>
        </w:rPr>
      </w:pPr>
    </w:p>
    <w:p w14:paraId="5CBFEA8E" w14:textId="0427E830" w:rsidR="001F0C27" w:rsidRPr="0056608B" w:rsidRDefault="001F0C27" w:rsidP="00A340F8">
      <w:pPr>
        <w:ind w:left="1440"/>
        <w:rPr>
          <w:rFonts w:ascii="Times New Roman" w:hAnsi="Times New Roman"/>
        </w:rPr>
      </w:pPr>
      <w:r w:rsidRPr="0056608B">
        <w:rPr>
          <w:rFonts w:ascii="Times New Roman" w:hAnsi="Times New Roman"/>
        </w:rPr>
        <w:t xml:space="preserve">The statement is translated in the following languages: </w:t>
      </w:r>
    </w:p>
    <w:p w14:paraId="185CB667" w14:textId="1CC141E0" w:rsidR="001F0C27" w:rsidRPr="00141CD6" w:rsidRDefault="001F0C27" w:rsidP="00063670">
      <w:pPr>
        <w:ind w:left="1440"/>
        <w:rPr>
          <w:rFonts w:ascii="Times New Roman" w:hAnsi="Times New Roman"/>
        </w:rPr>
      </w:pPr>
      <w:r w:rsidRPr="00141CD6">
        <w:rPr>
          <w:rFonts w:ascii="Times New Roman" w:hAnsi="Times New Roman"/>
        </w:rPr>
        <w:t>Arabic</w:t>
      </w:r>
      <w:r w:rsidR="00141CD6" w:rsidRPr="00141CD6">
        <w:rPr>
          <w:rFonts w:ascii="Times New Roman" w:hAnsi="Times New Roman"/>
        </w:rPr>
        <w:t>,</w:t>
      </w:r>
      <w:r w:rsidR="00141CD6">
        <w:rPr>
          <w:rFonts w:ascii="Times New Roman" w:hAnsi="Times New Roman"/>
        </w:rPr>
        <w:t xml:space="preserve"> </w:t>
      </w:r>
      <w:r w:rsidRPr="00141CD6">
        <w:rPr>
          <w:rFonts w:ascii="Times New Roman" w:hAnsi="Times New Roman"/>
        </w:rPr>
        <w:t>Armenian</w:t>
      </w:r>
      <w:r w:rsidR="00141CD6">
        <w:rPr>
          <w:rFonts w:ascii="Times New Roman" w:hAnsi="Times New Roman"/>
        </w:rPr>
        <w:t xml:space="preserve">, </w:t>
      </w:r>
      <w:r w:rsidRPr="00141CD6">
        <w:rPr>
          <w:rFonts w:ascii="Times New Roman" w:hAnsi="Times New Roman"/>
        </w:rPr>
        <w:t>Bengali</w:t>
      </w:r>
      <w:r w:rsidR="00141CD6">
        <w:rPr>
          <w:rFonts w:ascii="Times New Roman" w:hAnsi="Times New Roman"/>
        </w:rPr>
        <w:t xml:space="preserve">, </w:t>
      </w:r>
      <w:r w:rsidRPr="00141CD6">
        <w:rPr>
          <w:rFonts w:ascii="Times New Roman" w:hAnsi="Times New Roman"/>
        </w:rPr>
        <w:t>Cambodian</w:t>
      </w:r>
      <w:r w:rsidR="00141CD6">
        <w:rPr>
          <w:rFonts w:ascii="Times New Roman" w:hAnsi="Times New Roman"/>
        </w:rPr>
        <w:t xml:space="preserve">, </w:t>
      </w:r>
      <w:r w:rsidRPr="00141CD6">
        <w:rPr>
          <w:rFonts w:ascii="Times New Roman" w:hAnsi="Times New Roman"/>
        </w:rPr>
        <w:t>Chamorro</w:t>
      </w:r>
      <w:r w:rsidR="00141CD6">
        <w:rPr>
          <w:rFonts w:ascii="Times New Roman" w:hAnsi="Times New Roman"/>
        </w:rPr>
        <w:t xml:space="preserve">, </w:t>
      </w:r>
      <w:r w:rsidRPr="00141CD6">
        <w:rPr>
          <w:rFonts w:ascii="Times New Roman" w:hAnsi="Times New Roman"/>
        </w:rPr>
        <w:t>Simplified Chinese</w:t>
      </w:r>
      <w:r w:rsidR="00141CD6">
        <w:rPr>
          <w:rFonts w:ascii="Times New Roman" w:hAnsi="Times New Roman"/>
        </w:rPr>
        <w:t xml:space="preserve">, </w:t>
      </w:r>
      <w:r w:rsidRPr="00141CD6">
        <w:rPr>
          <w:rFonts w:ascii="Times New Roman" w:hAnsi="Times New Roman"/>
        </w:rPr>
        <w:t>Traditional Chinese</w:t>
      </w:r>
      <w:r w:rsidR="00141CD6">
        <w:rPr>
          <w:rFonts w:ascii="Times New Roman" w:hAnsi="Times New Roman"/>
        </w:rPr>
        <w:t xml:space="preserve">, </w:t>
      </w:r>
      <w:r w:rsidRPr="00141CD6">
        <w:rPr>
          <w:rFonts w:ascii="Times New Roman" w:hAnsi="Times New Roman"/>
        </w:rPr>
        <w:t>Croatian</w:t>
      </w:r>
      <w:r w:rsidR="00063670">
        <w:rPr>
          <w:rFonts w:ascii="Times New Roman" w:hAnsi="Times New Roman"/>
        </w:rPr>
        <w:t xml:space="preserve">, </w:t>
      </w:r>
      <w:r w:rsidRPr="00141CD6">
        <w:rPr>
          <w:rFonts w:ascii="Times New Roman" w:hAnsi="Times New Roman"/>
        </w:rPr>
        <w:t>Czech</w:t>
      </w:r>
      <w:r w:rsidR="00063670">
        <w:rPr>
          <w:rFonts w:ascii="Times New Roman" w:hAnsi="Times New Roman"/>
        </w:rPr>
        <w:t xml:space="preserve">, </w:t>
      </w:r>
      <w:r w:rsidRPr="00141CD6">
        <w:rPr>
          <w:rFonts w:ascii="Times New Roman" w:hAnsi="Times New Roman"/>
        </w:rPr>
        <w:t>Dutch</w:t>
      </w:r>
      <w:r w:rsidR="00063670">
        <w:rPr>
          <w:rFonts w:ascii="Times New Roman" w:hAnsi="Times New Roman"/>
        </w:rPr>
        <w:t xml:space="preserve">, </w:t>
      </w:r>
      <w:r w:rsidRPr="00141CD6">
        <w:rPr>
          <w:rFonts w:ascii="Times New Roman" w:hAnsi="Times New Roman"/>
        </w:rPr>
        <w:t>Farsi</w:t>
      </w:r>
      <w:r w:rsidR="00063670">
        <w:rPr>
          <w:rFonts w:ascii="Times New Roman" w:hAnsi="Times New Roman"/>
        </w:rPr>
        <w:t xml:space="preserve">, </w:t>
      </w:r>
      <w:r w:rsidRPr="00141CD6">
        <w:rPr>
          <w:rFonts w:ascii="Times New Roman" w:hAnsi="Times New Roman"/>
        </w:rPr>
        <w:t>French</w:t>
      </w:r>
      <w:r w:rsidR="00063670">
        <w:rPr>
          <w:rFonts w:ascii="Times New Roman" w:hAnsi="Times New Roman"/>
        </w:rPr>
        <w:t xml:space="preserve">, </w:t>
      </w:r>
      <w:r w:rsidRPr="00141CD6">
        <w:rPr>
          <w:rFonts w:ascii="Times New Roman" w:hAnsi="Times New Roman"/>
        </w:rPr>
        <w:t>German</w:t>
      </w:r>
      <w:r w:rsidR="00063670">
        <w:rPr>
          <w:rFonts w:ascii="Times New Roman" w:hAnsi="Times New Roman"/>
        </w:rPr>
        <w:t xml:space="preserve">, </w:t>
      </w:r>
      <w:r w:rsidRPr="00141CD6">
        <w:rPr>
          <w:rFonts w:ascii="Times New Roman" w:hAnsi="Times New Roman"/>
        </w:rPr>
        <w:t>Greek</w:t>
      </w:r>
      <w:r w:rsidR="00063670">
        <w:rPr>
          <w:rFonts w:ascii="Times New Roman" w:hAnsi="Times New Roman"/>
        </w:rPr>
        <w:t xml:space="preserve">, </w:t>
      </w:r>
      <w:r w:rsidRPr="00141CD6">
        <w:rPr>
          <w:rFonts w:ascii="Times New Roman" w:hAnsi="Times New Roman"/>
        </w:rPr>
        <w:t>Haitian Creole</w:t>
      </w:r>
      <w:r w:rsidR="00063670">
        <w:rPr>
          <w:rFonts w:ascii="Times New Roman" w:hAnsi="Times New Roman"/>
        </w:rPr>
        <w:t xml:space="preserve">, </w:t>
      </w:r>
      <w:r w:rsidRPr="00141CD6">
        <w:rPr>
          <w:rFonts w:ascii="Times New Roman" w:hAnsi="Times New Roman"/>
        </w:rPr>
        <w:t>Hind</w:t>
      </w:r>
      <w:r w:rsidR="00063670">
        <w:rPr>
          <w:rFonts w:ascii="Times New Roman" w:hAnsi="Times New Roman"/>
        </w:rPr>
        <w:t xml:space="preserve">, </w:t>
      </w:r>
      <w:r w:rsidRPr="00141CD6">
        <w:rPr>
          <w:rFonts w:ascii="Times New Roman" w:hAnsi="Times New Roman"/>
        </w:rPr>
        <w:t>Hmong</w:t>
      </w:r>
      <w:r w:rsidR="00063670">
        <w:rPr>
          <w:rFonts w:ascii="Times New Roman" w:hAnsi="Times New Roman"/>
        </w:rPr>
        <w:t xml:space="preserve">, </w:t>
      </w:r>
      <w:r w:rsidRPr="00141CD6">
        <w:rPr>
          <w:rFonts w:ascii="Times New Roman" w:hAnsi="Times New Roman"/>
        </w:rPr>
        <w:t>Hungarian</w:t>
      </w:r>
      <w:r w:rsidR="00063670">
        <w:rPr>
          <w:rFonts w:ascii="Times New Roman" w:hAnsi="Times New Roman"/>
        </w:rPr>
        <w:t xml:space="preserve">, </w:t>
      </w:r>
      <w:r w:rsidRPr="00141CD6">
        <w:rPr>
          <w:rFonts w:ascii="Times New Roman" w:hAnsi="Times New Roman"/>
        </w:rPr>
        <w:t>Ilocano</w:t>
      </w:r>
      <w:r w:rsidR="00063670">
        <w:rPr>
          <w:rFonts w:ascii="Times New Roman" w:hAnsi="Times New Roman"/>
        </w:rPr>
        <w:t xml:space="preserve">, </w:t>
      </w:r>
      <w:r w:rsidRPr="00141CD6">
        <w:rPr>
          <w:rFonts w:ascii="Times New Roman" w:hAnsi="Times New Roman"/>
        </w:rPr>
        <w:t>Italian</w:t>
      </w:r>
      <w:r w:rsidR="00063670">
        <w:rPr>
          <w:rFonts w:ascii="Times New Roman" w:hAnsi="Times New Roman"/>
        </w:rPr>
        <w:t xml:space="preserve">, </w:t>
      </w:r>
      <w:r w:rsidRPr="00141CD6">
        <w:rPr>
          <w:rFonts w:ascii="Times New Roman" w:hAnsi="Times New Roman"/>
        </w:rPr>
        <w:t>Japanese</w:t>
      </w:r>
      <w:r w:rsidR="00063670">
        <w:rPr>
          <w:rFonts w:ascii="Times New Roman" w:hAnsi="Times New Roman"/>
        </w:rPr>
        <w:t xml:space="preserve">, </w:t>
      </w:r>
      <w:r w:rsidRPr="00141CD6">
        <w:rPr>
          <w:rFonts w:ascii="Times New Roman" w:hAnsi="Times New Roman"/>
        </w:rPr>
        <w:t>Korean</w:t>
      </w:r>
      <w:r w:rsidR="00063670">
        <w:rPr>
          <w:rFonts w:ascii="Times New Roman" w:hAnsi="Times New Roman"/>
        </w:rPr>
        <w:t xml:space="preserve">, </w:t>
      </w:r>
      <w:r w:rsidRPr="00141CD6">
        <w:rPr>
          <w:rFonts w:ascii="Times New Roman" w:hAnsi="Times New Roman"/>
        </w:rPr>
        <w:t>Laotian</w:t>
      </w:r>
      <w:r w:rsidR="00063670">
        <w:rPr>
          <w:rFonts w:ascii="Times New Roman" w:hAnsi="Times New Roman"/>
        </w:rPr>
        <w:t xml:space="preserve">, </w:t>
      </w:r>
      <w:r w:rsidRPr="00141CD6">
        <w:rPr>
          <w:rFonts w:ascii="Times New Roman" w:hAnsi="Times New Roman"/>
        </w:rPr>
        <w:t>Polish</w:t>
      </w:r>
      <w:r w:rsidR="00063670">
        <w:rPr>
          <w:rFonts w:ascii="Times New Roman" w:hAnsi="Times New Roman"/>
        </w:rPr>
        <w:t xml:space="preserve">, </w:t>
      </w:r>
      <w:r w:rsidRPr="00141CD6">
        <w:rPr>
          <w:rFonts w:ascii="Times New Roman" w:hAnsi="Times New Roman"/>
        </w:rPr>
        <w:t>Portuguese</w:t>
      </w:r>
      <w:r w:rsidR="00063670">
        <w:rPr>
          <w:rFonts w:ascii="Times New Roman" w:hAnsi="Times New Roman"/>
        </w:rPr>
        <w:t xml:space="preserve">, </w:t>
      </w:r>
      <w:r w:rsidRPr="00141CD6">
        <w:rPr>
          <w:rFonts w:ascii="Times New Roman" w:hAnsi="Times New Roman"/>
        </w:rPr>
        <w:t>Romanian</w:t>
      </w:r>
      <w:r w:rsidR="00063670">
        <w:rPr>
          <w:rFonts w:ascii="Times New Roman" w:hAnsi="Times New Roman"/>
        </w:rPr>
        <w:t xml:space="preserve">, </w:t>
      </w:r>
      <w:r w:rsidRPr="00141CD6">
        <w:rPr>
          <w:rFonts w:ascii="Times New Roman" w:hAnsi="Times New Roman"/>
        </w:rPr>
        <w:t>Russian</w:t>
      </w:r>
      <w:r w:rsidR="00063670">
        <w:rPr>
          <w:rFonts w:ascii="Times New Roman" w:hAnsi="Times New Roman"/>
        </w:rPr>
        <w:t xml:space="preserve">, </w:t>
      </w:r>
      <w:r w:rsidRPr="00141CD6">
        <w:rPr>
          <w:rFonts w:ascii="Times New Roman" w:hAnsi="Times New Roman"/>
        </w:rPr>
        <w:t>Serbian</w:t>
      </w:r>
      <w:r w:rsidR="00063670">
        <w:rPr>
          <w:rFonts w:ascii="Times New Roman" w:hAnsi="Times New Roman"/>
        </w:rPr>
        <w:t xml:space="preserve">, </w:t>
      </w:r>
      <w:r w:rsidRPr="00141CD6">
        <w:rPr>
          <w:rFonts w:ascii="Times New Roman" w:hAnsi="Times New Roman"/>
        </w:rPr>
        <w:t>Slovak</w:t>
      </w:r>
      <w:r w:rsidR="00063670">
        <w:rPr>
          <w:rFonts w:ascii="Times New Roman" w:hAnsi="Times New Roman"/>
        </w:rPr>
        <w:t xml:space="preserve">, </w:t>
      </w:r>
      <w:r w:rsidRPr="00141CD6">
        <w:rPr>
          <w:rFonts w:ascii="Times New Roman" w:hAnsi="Times New Roman"/>
        </w:rPr>
        <w:t>Spanish</w:t>
      </w:r>
      <w:r w:rsidR="00063670">
        <w:rPr>
          <w:rFonts w:ascii="Times New Roman" w:hAnsi="Times New Roman"/>
        </w:rPr>
        <w:t xml:space="preserve">, </w:t>
      </w:r>
      <w:r w:rsidRPr="00141CD6">
        <w:rPr>
          <w:rFonts w:ascii="Times New Roman" w:hAnsi="Times New Roman"/>
        </w:rPr>
        <w:t>Tagalog</w:t>
      </w:r>
      <w:r w:rsidR="00063670">
        <w:rPr>
          <w:rFonts w:ascii="Times New Roman" w:hAnsi="Times New Roman"/>
        </w:rPr>
        <w:t xml:space="preserve">, </w:t>
      </w:r>
      <w:r w:rsidRPr="00141CD6">
        <w:rPr>
          <w:rFonts w:ascii="Times New Roman" w:hAnsi="Times New Roman"/>
        </w:rPr>
        <w:t>Thai</w:t>
      </w:r>
      <w:r w:rsidR="00063670">
        <w:rPr>
          <w:rFonts w:ascii="Times New Roman" w:hAnsi="Times New Roman"/>
        </w:rPr>
        <w:t xml:space="preserve">, </w:t>
      </w:r>
      <w:r w:rsidRPr="00141CD6">
        <w:rPr>
          <w:rFonts w:ascii="Times New Roman" w:hAnsi="Times New Roman"/>
        </w:rPr>
        <w:t>Tongan</w:t>
      </w:r>
      <w:r w:rsidR="00063670">
        <w:rPr>
          <w:rFonts w:ascii="Times New Roman" w:hAnsi="Times New Roman"/>
        </w:rPr>
        <w:t xml:space="preserve">, </w:t>
      </w:r>
      <w:r w:rsidRPr="00141CD6">
        <w:rPr>
          <w:rFonts w:ascii="Times New Roman" w:hAnsi="Times New Roman"/>
        </w:rPr>
        <w:t>Ukrainian</w:t>
      </w:r>
      <w:r w:rsidR="00063670">
        <w:rPr>
          <w:rFonts w:ascii="Times New Roman" w:hAnsi="Times New Roman"/>
        </w:rPr>
        <w:t xml:space="preserve">, </w:t>
      </w:r>
      <w:r w:rsidRPr="00141CD6">
        <w:rPr>
          <w:rFonts w:ascii="Times New Roman" w:hAnsi="Times New Roman"/>
        </w:rPr>
        <w:t>Urdu</w:t>
      </w:r>
      <w:r w:rsidR="00063670">
        <w:rPr>
          <w:rFonts w:ascii="Times New Roman" w:hAnsi="Times New Roman"/>
        </w:rPr>
        <w:t xml:space="preserve">, </w:t>
      </w:r>
      <w:r w:rsidRPr="00141CD6">
        <w:rPr>
          <w:rFonts w:ascii="Times New Roman" w:hAnsi="Times New Roman"/>
        </w:rPr>
        <w:t>Vietnamese</w:t>
      </w:r>
      <w:r w:rsidR="00063670">
        <w:rPr>
          <w:rFonts w:ascii="Times New Roman" w:hAnsi="Times New Roman"/>
        </w:rPr>
        <w:t xml:space="preserve">, </w:t>
      </w:r>
      <w:r w:rsidRPr="00141CD6">
        <w:rPr>
          <w:rFonts w:ascii="Times New Roman" w:hAnsi="Times New Roman"/>
        </w:rPr>
        <w:t>Yiddish</w:t>
      </w:r>
    </w:p>
    <w:p w14:paraId="37129C5A" w14:textId="77777777" w:rsidR="001F0C27" w:rsidRPr="0056608B" w:rsidRDefault="001F0C27" w:rsidP="00A340F8">
      <w:pPr>
        <w:ind w:left="1440"/>
        <w:rPr>
          <w:rFonts w:ascii="Times New Roman" w:hAnsi="Times New Roman"/>
          <w:b/>
          <w:bCs/>
          <w:i/>
          <w:iCs/>
        </w:rPr>
      </w:pPr>
    </w:p>
    <w:p w14:paraId="7D16924A" w14:textId="75F8D3A1" w:rsidR="00DC75AB" w:rsidRPr="0056608B" w:rsidRDefault="00DC75AB" w:rsidP="00BF0DDA">
      <w:pPr>
        <w:pStyle w:val="ListParagraph"/>
        <w:numPr>
          <w:ilvl w:val="1"/>
          <w:numId w:val="15"/>
        </w:numPr>
        <w:rPr>
          <w:rFonts w:ascii="Times New Roman" w:hAnsi="Times New Roman"/>
          <w:b/>
          <w:bCs/>
        </w:rPr>
      </w:pPr>
      <w:r w:rsidRPr="0F06A7C9">
        <w:rPr>
          <w:rFonts w:ascii="Times New Roman" w:hAnsi="Times New Roman"/>
          <w:b/>
          <w:bCs/>
        </w:rPr>
        <w:t>Web Content</w:t>
      </w:r>
    </w:p>
    <w:p w14:paraId="2068F5B1" w14:textId="77777777" w:rsidR="00C26A4F" w:rsidRPr="0056608B" w:rsidRDefault="00C26A4F" w:rsidP="00C26A4F">
      <w:pPr>
        <w:rPr>
          <w:rFonts w:ascii="Times New Roman" w:hAnsi="Times New Roman"/>
          <w:b/>
          <w:bCs/>
        </w:rPr>
      </w:pPr>
    </w:p>
    <w:p w14:paraId="230BC5BC" w14:textId="7A5E2678" w:rsidR="00C26A4F" w:rsidRPr="0056608B" w:rsidRDefault="00FF1350" w:rsidP="00FF1350">
      <w:pPr>
        <w:ind w:left="1440"/>
        <w:rPr>
          <w:rFonts w:ascii="Times New Roman" w:hAnsi="Times New Roman"/>
        </w:rPr>
      </w:pPr>
      <w:r w:rsidRPr="0056608B">
        <w:rPr>
          <w:rFonts w:ascii="Times New Roman" w:hAnsi="Times New Roman"/>
        </w:rPr>
        <w:t xml:space="preserve">All mass.gov webpages can be </w:t>
      </w:r>
      <w:r w:rsidR="0054367B" w:rsidRPr="0056608B">
        <w:rPr>
          <w:rFonts w:ascii="Times New Roman" w:hAnsi="Times New Roman"/>
        </w:rPr>
        <w:t>auto translated</w:t>
      </w:r>
      <w:r w:rsidRPr="0056608B">
        <w:rPr>
          <w:rFonts w:ascii="Times New Roman" w:hAnsi="Times New Roman"/>
        </w:rPr>
        <w:t xml:space="preserve"> under “Select Language” at the top of the screen. MCB provides this text in a variety of </w:t>
      </w:r>
      <w:r w:rsidR="00F77CE9" w:rsidRPr="0056608B">
        <w:rPr>
          <w:rFonts w:ascii="Times New Roman" w:hAnsi="Times New Roman"/>
        </w:rPr>
        <w:t>languages</w:t>
      </w:r>
      <w:r w:rsidRPr="0056608B">
        <w:rPr>
          <w:rFonts w:ascii="Times New Roman" w:hAnsi="Times New Roman"/>
        </w:rPr>
        <w:t xml:space="preserve"> for </w:t>
      </w:r>
      <w:r w:rsidR="0054367B" w:rsidRPr="0056608B">
        <w:rPr>
          <w:rFonts w:ascii="Times New Roman" w:hAnsi="Times New Roman"/>
        </w:rPr>
        <w:t>attachment</w:t>
      </w:r>
      <w:r w:rsidRPr="0056608B">
        <w:rPr>
          <w:rFonts w:ascii="Times New Roman" w:hAnsi="Times New Roman"/>
        </w:rPr>
        <w:t xml:space="preserve"> to </w:t>
      </w:r>
      <w:r w:rsidR="0054367B" w:rsidRPr="0056608B">
        <w:rPr>
          <w:rFonts w:ascii="Times New Roman" w:hAnsi="Times New Roman"/>
        </w:rPr>
        <w:t xml:space="preserve">important forms or webpages. </w:t>
      </w:r>
    </w:p>
    <w:p w14:paraId="7EB3E856" w14:textId="77777777" w:rsidR="00F77CE9" w:rsidRPr="0056608B" w:rsidRDefault="00F77CE9" w:rsidP="00FF1350">
      <w:pPr>
        <w:ind w:left="1440"/>
        <w:rPr>
          <w:rFonts w:ascii="Times New Roman" w:hAnsi="Times New Roman"/>
        </w:rPr>
      </w:pPr>
    </w:p>
    <w:p w14:paraId="2F423770" w14:textId="72A96D7B" w:rsidR="00F77CE9" w:rsidRDefault="00F77CE9" w:rsidP="00FF1350">
      <w:pPr>
        <w:ind w:left="1440"/>
        <w:rPr>
          <w:rFonts w:ascii="Times New Roman" w:hAnsi="Times New Roman"/>
          <w:i/>
          <w:iCs/>
        </w:rPr>
      </w:pPr>
      <w:r w:rsidRPr="0056608B">
        <w:rPr>
          <w:rFonts w:ascii="Times New Roman" w:hAnsi="Times New Roman"/>
          <w:i/>
          <w:iCs/>
        </w:rPr>
        <w:t>Please note: All mass.gov sites can be auto translated under “Select Language” at the top of the screen. To request a document be translated into another language, please fill out the form below.</w:t>
      </w:r>
    </w:p>
    <w:p w14:paraId="5795835C" w14:textId="77777777" w:rsidR="003C5A60" w:rsidRDefault="003C5A60" w:rsidP="00FF1350">
      <w:pPr>
        <w:ind w:left="1440"/>
        <w:rPr>
          <w:rFonts w:ascii="Times New Roman" w:hAnsi="Times New Roman"/>
          <w:i/>
          <w:iCs/>
        </w:rPr>
      </w:pPr>
    </w:p>
    <w:p w14:paraId="4CD9F973" w14:textId="4C1F5DC0" w:rsidR="003C5A60" w:rsidRPr="003C5A60" w:rsidRDefault="003C5A60" w:rsidP="00FF1350">
      <w:pPr>
        <w:ind w:left="1440"/>
        <w:rPr>
          <w:rFonts w:ascii="Times New Roman" w:hAnsi="Times New Roman"/>
        </w:rPr>
      </w:pPr>
      <w:r>
        <w:rPr>
          <w:rFonts w:ascii="Times New Roman" w:hAnsi="Times New Roman"/>
        </w:rPr>
        <w:t xml:space="preserve">The statement is translated in the following languages: </w:t>
      </w:r>
      <w:r w:rsidR="00833C60">
        <w:rPr>
          <w:rFonts w:ascii="Times New Roman" w:hAnsi="Times New Roman"/>
        </w:rPr>
        <w:t>Spanish, Portuguese, Khmer, Cape Verdean, French, Vietnamese, Haitian</w:t>
      </w:r>
      <w:r w:rsidR="00A60281">
        <w:rPr>
          <w:rFonts w:ascii="Times New Roman" w:hAnsi="Times New Roman"/>
        </w:rPr>
        <w:t xml:space="preserve"> </w:t>
      </w:r>
      <w:r w:rsidR="00833C60">
        <w:rPr>
          <w:rFonts w:ascii="Times New Roman" w:hAnsi="Times New Roman"/>
        </w:rPr>
        <w:t>Creole, Russian and Simplified Chinese.</w:t>
      </w:r>
    </w:p>
    <w:p w14:paraId="19280CC6" w14:textId="77777777" w:rsidR="00326174" w:rsidRDefault="00326174" w:rsidP="00FF1350">
      <w:pPr>
        <w:ind w:left="1440"/>
        <w:rPr>
          <w:rFonts w:ascii="Times New Roman" w:hAnsi="Times New Roman"/>
          <w:i/>
          <w:iCs/>
        </w:rPr>
      </w:pPr>
    </w:p>
    <w:p w14:paraId="0AC580FD" w14:textId="3641FE13" w:rsidR="00326174" w:rsidRPr="00326174" w:rsidRDefault="00326174" w:rsidP="00FF1350">
      <w:pPr>
        <w:ind w:left="1440"/>
        <w:rPr>
          <w:rFonts w:ascii="Times New Roman" w:hAnsi="Times New Roman"/>
        </w:rPr>
      </w:pPr>
      <w:r>
        <w:rPr>
          <w:rFonts w:ascii="Times New Roman" w:hAnsi="Times New Roman"/>
        </w:rPr>
        <w:lastRenderedPageBreak/>
        <w:t xml:space="preserve">Important PDFs attached to MCB’s webpages will be translate in </w:t>
      </w:r>
      <w:r w:rsidRPr="0056608B">
        <w:rPr>
          <w:rFonts w:ascii="Times New Roman" w:hAnsi="Times New Roman"/>
        </w:rPr>
        <w:t>Spanish, Portuguese, Haitian Creole</w:t>
      </w:r>
      <w:r>
        <w:rPr>
          <w:rFonts w:ascii="Times New Roman" w:hAnsi="Times New Roman"/>
        </w:rPr>
        <w:t xml:space="preserve">, and </w:t>
      </w:r>
      <w:r w:rsidRPr="0056608B">
        <w:rPr>
          <w:rFonts w:ascii="Times New Roman" w:hAnsi="Times New Roman"/>
        </w:rPr>
        <w:t>Chinese (Simplified or Traditional).</w:t>
      </w:r>
      <w:r w:rsidR="00324700">
        <w:rPr>
          <w:rFonts w:ascii="Times New Roman" w:hAnsi="Times New Roman"/>
        </w:rPr>
        <w:t xml:space="preserve"> If consumers would like to request a document be translated into a </w:t>
      </w:r>
      <w:r w:rsidR="003C5A60">
        <w:rPr>
          <w:rFonts w:ascii="Times New Roman" w:hAnsi="Times New Roman"/>
        </w:rPr>
        <w:t>language</w:t>
      </w:r>
      <w:r w:rsidR="00324700">
        <w:rPr>
          <w:rFonts w:ascii="Times New Roman" w:hAnsi="Times New Roman"/>
        </w:rPr>
        <w:t xml:space="preserve"> of their choosing, they may </w:t>
      </w:r>
      <w:r w:rsidR="003C5A60">
        <w:rPr>
          <w:rFonts w:ascii="Times New Roman" w:hAnsi="Times New Roman"/>
        </w:rPr>
        <w:t xml:space="preserve">do so by submitting </w:t>
      </w:r>
      <w:hyperlink r:id="rId26" w:history="1">
        <w:r w:rsidR="003C5A60" w:rsidRPr="00113688">
          <w:rPr>
            <w:rStyle w:val="Hyperlink"/>
            <w:rFonts w:ascii="Times New Roman" w:hAnsi="Times New Roman"/>
          </w:rPr>
          <w:t>this form</w:t>
        </w:r>
      </w:hyperlink>
      <w:r w:rsidR="003C5A60">
        <w:rPr>
          <w:rFonts w:ascii="Times New Roman" w:hAnsi="Times New Roman"/>
        </w:rPr>
        <w:t>.</w:t>
      </w:r>
    </w:p>
    <w:p w14:paraId="2495FBB6" w14:textId="77777777" w:rsidR="00C26A4F" w:rsidRPr="0056608B" w:rsidRDefault="00C26A4F" w:rsidP="00C26A4F">
      <w:pPr>
        <w:rPr>
          <w:rFonts w:ascii="Times New Roman" w:hAnsi="Times New Roman"/>
          <w:b/>
          <w:bCs/>
        </w:rPr>
      </w:pPr>
    </w:p>
    <w:p w14:paraId="1E0D542D" w14:textId="538DB7A9" w:rsidR="00DC75AB" w:rsidRPr="0056608B" w:rsidRDefault="00DC75AB" w:rsidP="00BF0DDA">
      <w:pPr>
        <w:pStyle w:val="ListParagraph"/>
        <w:numPr>
          <w:ilvl w:val="1"/>
          <w:numId w:val="15"/>
        </w:numPr>
        <w:rPr>
          <w:rFonts w:ascii="Times New Roman" w:hAnsi="Times New Roman"/>
          <w:b/>
          <w:bCs/>
        </w:rPr>
      </w:pPr>
      <w:r w:rsidRPr="0F06A7C9">
        <w:rPr>
          <w:rFonts w:ascii="Times New Roman" w:hAnsi="Times New Roman"/>
          <w:b/>
          <w:bCs/>
        </w:rPr>
        <w:t>Multilingual Staff at MCB</w:t>
      </w:r>
    </w:p>
    <w:p w14:paraId="0943201E" w14:textId="77777777" w:rsidR="00760C5C" w:rsidRPr="0056608B" w:rsidRDefault="00760C5C" w:rsidP="00760C5C">
      <w:pPr>
        <w:ind w:left="1440"/>
        <w:rPr>
          <w:rFonts w:ascii="Times New Roman" w:hAnsi="Times New Roman"/>
          <w:b/>
          <w:bCs/>
        </w:rPr>
      </w:pPr>
    </w:p>
    <w:p w14:paraId="3750C6F6" w14:textId="20F33928" w:rsidR="00760C5C" w:rsidRDefault="00760C5C" w:rsidP="00760C5C">
      <w:pPr>
        <w:ind w:left="1440"/>
        <w:rPr>
          <w:rFonts w:ascii="Times New Roman" w:hAnsi="Times New Roman"/>
        </w:rPr>
      </w:pPr>
      <w:r w:rsidRPr="0056608B">
        <w:rPr>
          <w:rFonts w:ascii="Times New Roman" w:hAnsi="Times New Roman"/>
        </w:rPr>
        <w:t xml:space="preserve">MCB is committed to hiring and retaining multilingual </w:t>
      </w:r>
      <w:proofErr w:type="gramStart"/>
      <w:r w:rsidRPr="0056608B">
        <w:rPr>
          <w:rFonts w:ascii="Times New Roman" w:hAnsi="Times New Roman"/>
        </w:rPr>
        <w:t>staff</w:t>
      </w:r>
      <w:proofErr w:type="gramEnd"/>
      <w:r w:rsidRPr="0056608B">
        <w:rPr>
          <w:rFonts w:ascii="Times New Roman" w:hAnsi="Times New Roman"/>
        </w:rPr>
        <w:t xml:space="preserve"> for all </w:t>
      </w:r>
      <w:r w:rsidR="00430746" w:rsidRPr="0056608B">
        <w:rPr>
          <w:rFonts w:ascii="Times New Roman" w:hAnsi="Times New Roman"/>
        </w:rPr>
        <w:t>positions</w:t>
      </w:r>
      <w:r w:rsidRPr="0056608B">
        <w:rPr>
          <w:rFonts w:ascii="Times New Roman" w:hAnsi="Times New Roman"/>
        </w:rPr>
        <w:t xml:space="preserve">, especially for public facing staff and </w:t>
      </w:r>
      <w:r w:rsidR="00430746" w:rsidRPr="0056608B">
        <w:rPr>
          <w:rFonts w:ascii="Times New Roman" w:hAnsi="Times New Roman"/>
        </w:rPr>
        <w:t xml:space="preserve">on the agency’s hotlines. </w:t>
      </w:r>
    </w:p>
    <w:p w14:paraId="4B1BDCD1" w14:textId="77777777" w:rsidR="00760C5C" w:rsidRPr="0056608B" w:rsidRDefault="00760C5C" w:rsidP="00760C5C">
      <w:pPr>
        <w:rPr>
          <w:rFonts w:ascii="Times New Roman" w:hAnsi="Times New Roman"/>
          <w:b/>
          <w:bCs/>
        </w:rPr>
      </w:pPr>
    </w:p>
    <w:p w14:paraId="699F6DD3" w14:textId="7559C6CA" w:rsidR="00DC75AB" w:rsidRPr="0056608B" w:rsidRDefault="00DC75AB" w:rsidP="00BF0DDA">
      <w:pPr>
        <w:pStyle w:val="ListParagraph"/>
        <w:numPr>
          <w:ilvl w:val="1"/>
          <w:numId w:val="15"/>
        </w:numPr>
        <w:rPr>
          <w:rFonts w:ascii="Times New Roman" w:hAnsi="Times New Roman"/>
          <w:b/>
          <w:bCs/>
        </w:rPr>
      </w:pPr>
      <w:r w:rsidRPr="0F06A7C9">
        <w:rPr>
          <w:rFonts w:ascii="Times New Roman" w:hAnsi="Times New Roman"/>
          <w:b/>
          <w:bCs/>
        </w:rPr>
        <w:t xml:space="preserve">Interpreter Services for Walk-in Consumers </w:t>
      </w:r>
    </w:p>
    <w:p w14:paraId="542B0BAD" w14:textId="77777777" w:rsidR="00E049D0" w:rsidRDefault="00E049D0" w:rsidP="00037A11">
      <w:pPr>
        <w:ind w:left="1440"/>
        <w:rPr>
          <w:rFonts w:ascii="Times New Roman" w:hAnsi="Times New Roman"/>
          <w:b/>
          <w:bCs/>
        </w:rPr>
      </w:pPr>
    </w:p>
    <w:p w14:paraId="0AE3914D" w14:textId="75A4F7C4" w:rsidR="00037A11" w:rsidRPr="00037A11" w:rsidRDefault="00037A11" w:rsidP="00037A11">
      <w:pPr>
        <w:ind w:left="1440"/>
        <w:rPr>
          <w:rFonts w:ascii="Times New Roman" w:hAnsi="Times New Roman"/>
          <w:b/>
          <w:bCs/>
        </w:rPr>
      </w:pPr>
      <w:r w:rsidRPr="00037A11">
        <w:rPr>
          <w:rFonts w:ascii="Times New Roman" w:hAnsi="Times New Roman"/>
        </w:rPr>
        <w:t xml:space="preserve">While the preference is to provide direct service to LEP </w:t>
      </w:r>
      <w:r>
        <w:rPr>
          <w:rFonts w:ascii="Times New Roman" w:hAnsi="Times New Roman"/>
        </w:rPr>
        <w:t>consumers</w:t>
      </w:r>
      <w:r w:rsidRPr="00037A11">
        <w:rPr>
          <w:rFonts w:ascii="Times New Roman" w:hAnsi="Times New Roman"/>
        </w:rPr>
        <w:t xml:space="preserve"> in their primary language, </w:t>
      </w:r>
      <w:r>
        <w:rPr>
          <w:rFonts w:ascii="Times New Roman" w:hAnsi="Times New Roman"/>
        </w:rPr>
        <w:t>MCB</w:t>
      </w:r>
      <w:r w:rsidRPr="00037A11">
        <w:rPr>
          <w:rFonts w:ascii="Times New Roman" w:hAnsi="Times New Roman"/>
        </w:rPr>
        <w:t xml:space="preserve"> staff also have access to an over-the-phone language service</w:t>
      </w:r>
      <w:r w:rsidR="00B74712">
        <w:rPr>
          <w:rFonts w:ascii="Times New Roman" w:hAnsi="Times New Roman"/>
        </w:rPr>
        <w:t>.</w:t>
      </w:r>
    </w:p>
    <w:p w14:paraId="4A46A8DA" w14:textId="77777777" w:rsidR="00037A11" w:rsidRPr="0056608B" w:rsidRDefault="00037A11" w:rsidP="00E049D0">
      <w:pPr>
        <w:rPr>
          <w:rFonts w:ascii="Times New Roman" w:hAnsi="Times New Roman"/>
          <w:b/>
          <w:bCs/>
        </w:rPr>
      </w:pPr>
    </w:p>
    <w:p w14:paraId="078AD849" w14:textId="3747D064" w:rsidR="00DC75AB" w:rsidRPr="0056608B" w:rsidRDefault="00DC75AB" w:rsidP="00BF0DDA">
      <w:pPr>
        <w:pStyle w:val="ListParagraph"/>
        <w:numPr>
          <w:ilvl w:val="1"/>
          <w:numId w:val="15"/>
        </w:numPr>
        <w:rPr>
          <w:rFonts w:ascii="Times New Roman" w:hAnsi="Times New Roman"/>
          <w:b/>
          <w:bCs/>
        </w:rPr>
      </w:pPr>
      <w:r w:rsidRPr="0F06A7C9">
        <w:rPr>
          <w:rFonts w:ascii="Times New Roman" w:hAnsi="Times New Roman"/>
          <w:b/>
          <w:bCs/>
        </w:rPr>
        <w:t xml:space="preserve">Hotline &amp; General Phone Lines </w:t>
      </w:r>
    </w:p>
    <w:p w14:paraId="058F64D9" w14:textId="77777777" w:rsidR="00E049D0" w:rsidRDefault="00E049D0" w:rsidP="00E049D0">
      <w:pPr>
        <w:rPr>
          <w:rFonts w:ascii="Times New Roman" w:hAnsi="Times New Roman"/>
          <w:b/>
          <w:bCs/>
        </w:rPr>
      </w:pPr>
    </w:p>
    <w:p w14:paraId="1142F4BD" w14:textId="7E64928F" w:rsidR="00B43DF8" w:rsidRDefault="00035648" w:rsidP="00B43DF8">
      <w:pPr>
        <w:ind w:left="1440"/>
        <w:rPr>
          <w:rFonts w:ascii="Times New Roman" w:hAnsi="Times New Roman"/>
        </w:rPr>
      </w:pPr>
      <w:r>
        <w:rPr>
          <w:rFonts w:ascii="Times New Roman" w:hAnsi="Times New Roman"/>
        </w:rPr>
        <w:t>MCB</w:t>
      </w:r>
      <w:r w:rsidRPr="00037A11">
        <w:rPr>
          <w:rFonts w:ascii="Times New Roman" w:hAnsi="Times New Roman"/>
        </w:rPr>
        <w:t xml:space="preserve"> staff have access to an over-the-phone language service</w:t>
      </w:r>
      <w:r w:rsidR="00B81527">
        <w:rPr>
          <w:rFonts w:ascii="Times New Roman" w:hAnsi="Times New Roman"/>
        </w:rPr>
        <w:t xml:space="preserve"> which is a three-way conference call with an interpreter. </w:t>
      </w:r>
    </w:p>
    <w:p w14:paraId="65551006" w14:textId="77777777" w:rsidR="00A47979" w:rsidRDefault="00A47979" w:rsidP="00A47979">
      <w:pPr>
        <w:rPr>
          <w:rFonts w:ascii="Times New Roman" w:hAnsi="Times New Roman"/>
        </w:rPr>
      </w:pPr>
    </w:p>
    <w:p w14:paraId="0B54B171" w14:textId="77777777" w:rsidR="00A47979" w:rsidRDefault="00A47979" w:rsidP="00A47979">
      <w:pPr>
        <w:pStyle w:val="ListParagraph"/>
        <w:numPr>
          <w:ilvl w:val="2"/>
          <w:numId w:val="15"/>
        </w:numPr>
        <w:rPr>
          <w:rFonts w:ascii="Times New Roman" w:hAnsi="Times New Roman"/>
        </w:rPr>
      </w:pPr>
      <w:r w:rsidRPr="0F06A7C9">
        <w:rPr>
          <w:rFonts w:ascii="Times New Roman" w:hAnsi="Times New Roman"/>
        </w:rPr>
        <w:t>Call Language Bridge at 413-216-4975.</w:t>
      </w:r>
    </w:p>
    <w:p w14:paraId="4B27E7CF" w14:textId="77777777" w:rsidR="00A47979" w:rsidRDefault="00A47979" w:rsidP="00A47979">
      <w:pPr>
        <w:pStyle w:val="ListParagraph"/>
        <w:numPr>
          <w:ilvl w:val="2"/>
          <w:numId w:val="15"/>
        </w:numPr>
        <w:rPr>
          <w:rFonts w:ascii="Times New Roman" w:hAnsi="Times New Roman"/>
        </w:rPr>
      </w:pPr>
      <w:r w:rsidRPr="0F06A7C9">
        <w:rPr>
          <w:rFonts w:ascii="Times New Roman" w:hAnsi="Times New Roman"/>
        </w:rPr>
        <w:t>Say or enter your pin followed by # (staff can obtain a pin by contacting Commissioner Oliveria).</w:t>
      </w:r>
    </w:p>
    <w:p w14:paraId="54F4CD09" w14:textId="77777777" w:rsidR="00A47979" w:rsidRDefault="00A47979" w:rsidP="00A47979">
      <w:pPr>
        <w:pStyle w:val="ListParagraph"/>
        <w:numPr>
          <w:ilvl w:val="2"/>
          <w:numId w:val="15"/>
        </w:numPr>
        <w:rPr>
          <w:rFonts w:ascii="Times New Roman" w:hAnsi="Times New Roman"/>
        </w:rPr>
      </w:pPr>
      <w:r w:rsidRPr="0F06A7C9">
        <w:rPr>
          <w:rFonts w:ascii="Times New Roman" w:hAnsi="Times New Roman"/>
        </w:rPr>
        <w:t xml:space="preserve">Listen to the automated prompts and select the desired language. </w:t>
      </w:r>
    </w:p>
    <w:p w14:paraId="4E6AAE22" w14:textId="77777777" w:rsidR="00A47979" w:rsidRPr="005400E5" w:rsidRDefault="00A47979" w:rsidP="00A47979">
      <w:pPr>
        <w:pStyle w:val="ListParagraph"/>
        <w:numPr>
          <w:ilvl w:val="2"/>
          <w:numId w:val="15"/>
        </w:numPr>
        <w:rPr>
          <w:rFonts w:ascii="Times New Roman" w:hAnsi="Times New Roman"/>
        </w:rPr>
      </w:pPr>
      <w:r w:rsidRPr="0F06A7C9">
        <w:rPr>
          <w:rFonts w:ascii="Times New Roman" w:hAnsi="Times New Roman"/>
        </w:rPr>
        <w:t>You will then be connected to the next available interpreter.</w:t>
      </w:r>
    </w:p>
    <w:p w14:paraId="6A381F89" w14:textId="77777777" w:rsidR="00A47979" w:rsidRDefault="00A47979" w:rsidP="00B43DF8">
      <w:pPr>
        <w:ind w:left="1440"/>
        <w:rPr>
          <w:rFonts w:ascii="Times New Roman" w:hAnsi="Times New Roman"/>
          <w:b/>
          <w:bCs/>
        </w:rPr>
      </w:pPr>
    </w:p>
    <w:p w14:paraId="165C605B" w14:textId="77777777" w:rsidR="00B43DF8" w:rsidRPr="0056608B" w:rsidRDefault="00B43DF8" w:rsidP="00E049D0">
      <w:pPr>
        <w:rPr>
          <w:rFonts w:ascii="Times New Roman" w:hAnsi="Times New Roman"/>
          <w:b/>
          <w:bCs/>
        </w:rPr>
      </w:pPr>
    </w:p>
    <w:p w14:paraId="7C41D8E0" w14:textId="63BAC149" w:rsidR="002932A9" w:rsidRPr="0056608B" w:rsidRDefault="002932A9" w:rsidP="00BF0DDA">
      <w:pPr>
        <w:pStyle w:val="ListParagraph"/>
        <w:numPr>
          <w:ilvl w:val="1"/>
          <w:numId w:val="15"/>
        </w:numPr>
        <w:rPr>
          <w:rFonts w:ascii="Times New Roman" w:hAnsi="Times New Roman"/>
          <w:b/>
          <w:bCs/>
        </w:rPr>
      </w:pPr>
      <w:r w:rsidRPr="0F06A7C9">
        <w:rPr>
          <w:rFonts w:ascii="Times New Roman" w:hAnsi="Times New Roman"/>
          <w:b/>
          <w:bCs/>
        </w:rPr>
        <w:t xml:space="preserve">Interpretation for the Deaf and Hard of Hearing at MCB Events </w:t>
      </w:r>
    </w:p>
    <w:p w14:paraId="42DAE28F" w14:textId="77777777" w:rsidR="00DB4A74" w:rsidRPr="0056608B" w:rsidRDefault="000459C8" w:rsidP="000459C8">
      <w:pPr>
        <w:pStyle w:val="paragraph"/>
        <w:spacing w:before="240" w:beforeAutospacing="0" w:after="0" w:afterAutospacing="0"/>
        <w:ind w:left="1440"/>
        <w:textAlignment w:val="baseline"/>
        <w:rPr>
          <w:rStyle w:val="eop"/>
        </w:rPr>
      </w:pPr>
      <w:r w:rsidRPr="0056608B">
        <w:rPr>
          <w:rStyle w:val="normaltextrun"/>
        </w:rPr>
        <w:t xml:space="preserve">MCB must provide interpretation for the deaf and hard of hearing when requested. </w:t>
      </w:r>
      <w:r w:rsidR="002B0553" w:rsidRPr="0056608B">
        <w:rPr>
          <w:rStyle w:val="normaltextrun"/>
        </w:rPr>
        <w:t xml:space="preserve">When registering attendees for </w:t>
      </w:r>
      <w:r w:rsidRPr="0056608B">
        <w:rPr>
          <w:rStyle w:val="normaltextrun"/>
        </w:rPr>
        <w:t xml:space="preserve">external presentations or events, </w:t>
      </w:r>
      <w:r w:rsidR="00DB4A74" w:rsidRPr="0056608B">
        <w:rPr>
          <w:rStyle w:val="normaltextrun"/>
        </w:rPr>
        <w:t xml:space="preserve">MCB </w:t>
      </w:r>
      <w:r w:rsidRPr="0056608B">
        <w:rPr>
          <w:rStyle w:val="normaltextrun"/>
        </w:rPr>
        <w:t>provide</w:t>
      </w:r>
      <w:r w:rsidR="00DB4A74" w:rsidRPr="0056608B">
        <w:rPr>
          <w:rStyle w:val="normaltextrun"/>
        </w:rPr>
        <w:t>s</w:t>
      </w:r>
      <w:r w:rsidRPr="0056608B">
        <w:rPr>
          <w:rStyle w:val="normaltextrun"/>
        </w:rPr>
        <w:t xml:space="preserve"> an option for attendees to request American Sign Language (ASL) interpretation for the deaf and hard of hearing. </w:t>
      </w:r>
      <w:r w:rsidRPr="0056608B">
        <w:rPr>
          <w:rStyle w:val="eop"/>
        </w:rPr>
        <w:t> </w:t>
      </w:r>
    </w:p>
    <w:p w14:paraId="40DB9FB2" w14:textId="13EFEDBA" w:rsidR="00DB4A74" w:rsidRPr="0056608B" w:rsidRDefault="0066103A" w:rsidP="000459C8">
      <w:pPr>
        <w:pStyle w:val="paragraph"/>
        <w:spacing w:before="240" w:beforeAutospacing="0" w:after="0" w:afterAutospacing="0"/>
        <w:ind w:left="1440"/>
        <w:textAlignment w:val="baseline"/>
        <w:rPr>
          <w:rStyle w:val="eop"/>
        </w:rPr>
      </w:pPr>
      <w:r w:rsidRPr="0056608B">
        <w:rPr>
          <w:rStyle w:val="eop"/>
        </w:rPr>
        <w:t xml:space="preserve">Zoom, PowerPoint, and Teams presentations include a feature to enable captions. We encourage </w:t>
      </w:r>
      <w:r w:rsidR="00AC0FE8" w:rsidRPr="0056608B">
        <w:rPr>
          <w:rStyle w:val="eop"/>
        </w:rPr>
        <w:t>the use</w:t>
      </w:r>
      <w:r w:rsidRPr="0056608B">
        <w:rPr>
          <w:rStyle w:val="eop"/>
        </w:rPr>
        <w:t xml:space="preserve"> of this tool, as well as providing interpretation services. </w:t>
      </w:r>
    </w:p>
    <w:p w14:paraId="732DCD8B" w14:textId="77777777" w:rsidR="00AC0FE8" w:rsidRPr="0056608B" w:rsidRDefault="00AC0FE8" w:rsidP="00AC0FE8">
      <w:pPr>
        <w:pStyle w:val="paragraph"/>
        <w:spacing w:before="0" w:beforeAutospacing="0" w:after="0" w:afterAutospacing="0"/>
        <w:ind w:left="1440"/>
        <w:textAlignment w:val="baseline"/>
        <w:rPr>
          <w:rStyle w:val="normaltextrun"/>
        </w:rPr>
      </w:pPr>
    </w:p>
    <w:p w14:paraId="532A432C" w14:textId="4E90F8C0" w:rsidR="3D00331B" w:rsidRDefault="3D00331B" w:rsidP="1F7BB07B">
      <w:pPr>
        <w:ind w:left="1440"/>
        <w:rPr>
          <w:rFonts w:ascii="Times New Roman" w:hAnsi="Times New Roman"/>
          <w:color w:val="000000" w:themeColor="text1"/>
        </w:rPr>
      </w:pPr>
      <w:r w:rsidRPr="1F7BB07B">
        <w:rPr>
          <w:rFonts w:ascii="Times New Roman" w:hAnsi="Times New Roman"/>
        </w:rPr>
        <w:t xml:space="preserve">The </w:t>
      </w:r>
      <w:r w:rsidRPr="1F7BB07B">
        <w:rPr>
          <w:rFonts w:ascii="Times New Roman" w:hAnsi="Times New Roman"/>
          <w:b/>
          <w:bCs/>
        </w:rPr>
        <w:t>Massachusetts Commission for the Deaf and Hard of Hearing (MCDHH)</w:t>
      </w:r>
      <w:r w:rsidRPr="1F7BB07B">
        <w:rPr>
          <w:rFonts w:ascii="Times New Roman" w:hAnsi="Times New Roman"/>
          <w:color w:val="000000" w:themeColor="text1"/>
        </w:rPr>
        <w:t xml:space="preserve"> provides interpretation and language access for deaf and hard of hearing people throughout the Commonwealth. When registering attendees for our office presentation/event, you should provide an option for attendees to request American Sign Language (ASL) and/or other interpretation for the deaf and hard of hearing. </w:t>
      </w:r>
    </w:p>
    <w:p w14:paraId="4E99C0F2" w14:textId="14E91C6F" w:rsidR="3D00331B" w:rsidRDefault="3D00331B" w:rsidP="1F7BB07B">
      <w:pPr>
        <w:ind w:left="1440"/>
      </w:pPr>
      <w:r w:rsidRPr="1F7BB07B">
        <w:rPr>
          <w:rFonts w:ascii="Times New Roman" w:hAnsi="Times New Roman"/>
          <w:color w:val="000000" w:themeColor="text1"/>
        </w:rPr>
        <w:t xml:space="preserve"> </w:t>
      </w:r>
    </w:p>
    <w:p w14:paraId="2A71807E" w14:textId="722D587D" w:rsidR="3D00331B" w:rsidRDefault="3D00331B" w:rsidP="1F7BB07B">
      <w:pPr>
        <w:ind w:left="1440"/>
        <w:rPr>
          <w:rFonts w:ascii="Times New Roman" w:hAnsi="Times New Roman"/>
          <w:color w:val="000000" w:themeColor="text1"/>
        </w:rPr>
      </w:pPr>
      <w:r w:rsidRPr="1F7BB07B">
        <w:rPr>
          <w:rFonts w:ascii="Times New Roman" w:hAnsi="Times New Roman"/>
          <w:color w:val="000000" w:themeColor="text1"/>
        </w:rPr>
        <w:lastRenderedPageBreak/>
        <w:t xml:space="preserve">Review the </w:t>
      </w:r>
      <w:hyperlink r:id="rId27">
        <w:r w:rsidRPr="1F7BB07B">
          <w:rPr>
            <w:rStyle w:val="Hyperlink"/>
            <w:rFonts w:ascii="Times New Roman" w:hAnsi="Times New Roman"/>
            <w:color w:val="0070C0"/>
          </w:rPr>
          <w:t>First Time Use Instructions</w:t>
        </w:r>
      </w:hyperlink>
      <w:r w:rsidRPr="1F7BB07B">
        <w:rPr>
          <w:rFonts w:ascii="Times New Roman" w:hAnsi="Times New Roman"/>
          <w:color w:val="0070C0"/>
        </w:rPr>
        <w:t xml:space="preserve"> </w:t>
      </w:r>
      <w:r w:rsidRPr="1F7BB07B">
        <w:rPr>
          <w:rFonts w:ascii="Times New Roman" w:hAnsi="Times New Roman"/>
          <w:color w:val="000000" w:themeColor="text1"/>
        </w:rPr>
        <w:t xml:space="preserve">from MCDHH to familiarize yourself with the different kinds of interpretation that could be requested, depending on the communication needs of the individual you are working with. </w:t>
      </w:r>
    </w:p>
    <w:p w14:paraId="6FFBE79A" w14:textId="3A312A7A" w:rsidR="3D00331B" w:rsidRDefault="3D00331B" w:rsidP="1F7BB07B">
      <w:pPr>
        <w:ind w:left="1440"/>
      </w:pPr>
      <w:r w:rsidRPr="1F7BB07B">
        <w:rPr>
          <w:rFonts w:ascii="Times New Roman" w:hAnsi="Times New Roman"/>
          <w:color w:val="000000" w:themeColor="text1"/>
        </w:rPr>
        <w:t xml:space="preserve"> </w:t>
      </w:r>
    </w:p>
    <w:p w14:paraId="78A1BD75" w14:textId="006CD6BD" w:rsidR="3D00331B" w:rsidRDefault="3D00331B" w:rsidP="1F7BB07B">
      <w:pPr>
        <w:ind w:left="1440"/>
        <w:rPr>
          <w:rFonts w:ascii="Times New Roman" w:hAnsi="Times New Roman"/>
          <w:color w:val="000000" w:themeColor="text1"/>
        </w:rPr>
      </w:pPr>
      <w:r w:rsidRPr="1F7BB07B">
        <w:rPr>
          <w:rFonts w:ascii="Times New Roman" w:hAnsi="Times New Roman"/>
          <w:color w:val="000000" w:themeColor="text1"/>
        </w:rPr>
        <w:t>If ASL interpretation or CART (captioning) are requested, follow the steps available here (</w:t>
      </w:r>
      <w:hyperlink r:id="rId28">
        <w:r w:rsidRPr="1F7BB07B">
          <w:rPr>
            <w:rStyle w:val="Hyperlink"/>
            <w:rFonts w:ascii="Times New Roman" w:hAnsi="Times New Roman"/>
            <w:color w:val="0563C1"/>
          </w:rPr>
          <w:t>How to Request an ASL Interpreter or CART provider | Mass.gov</w:t>
        </w:r>
      </w:hyperlink>
      <w:r w:rsidRPr="1F7BB07B">
        <w:rPr>
          <w:rFonts w:ascii="Times New Roman" w:hAnsi="Times New Roman"/>
        </w:rPr>
        <w:t>)</w:t>
      </w:r>
      <w:r w:rsidRPr="1F7BB07B">
        <w:rPr>
          <w:rFonts w:ascii="Times New Roman" w:hAnsi="Times New Roman"/>
          <w:color w:val="000000" w:themeColor="text1"/>
        </w:rPr>
        <w:t xml:space="preserve"> to request communication access services. Requests should be made at least two weeks or more in advance of the event. If the services are no longer needed or the event is cancelled, you should provide notice to MCDHH at least two business days before the scheduled date to avoid fees.</w:t>
      </w:r>
    </w:p>
    <w:p w14:paraId="7F13D7C5" w14:textId="77777777" w:rsidR="004E2599" w:rsidRPr="0056608B" w:rsidRDefault="004E2599" w:rsidP="000459C8">
      <w:pPr>
        <w:pStyle w:val="paragraph"/>
        <w:spacing w:before="0" w:beforeAutospacing="0" w:after="0" w:afterAutospacing="0"/>
        <w:ind w:left="1440"/>
        <w:textAlignment w:val="baseline"/>
        <w:rPr>
          <w:rStyle w:val="eop"/>
        </w:rPr>
      </w:pPr>
    </w:p>
    <w:p w14:paraId="1DDA80A1" w14:textId="2D477C1A" w:rsidR="004E2599" w:rsidRPr="0056608B" w:rsidRDefault="004E2599" w:rsidP="000459C8">
      <w:pPr>
        <w:pStyle w:val="paragraph"/>
        <w:spacing w:before="0" w:beforeAutospacing="0" w:after="0" w:afterAutospacing="0"/>
        <w:ind w:left="1440"/>
        <w:textAlignment w:val="baseline"/>
        <w:rPr>
          <w:rStyle w:val="eop"/>
        </w:rPr>
      </w:pPr>
      <w:r w:rsidRPr="0056608B">
        <w:rPr>
          <w:rStyle w:val="eop"/>
        </w:rPr>
        <w:t>For language access requests related to</w:t>
      </w:r>
      <w:r w:rsidR="001F6E5F" w:rsidRPr="0056608B">
        <w:rPr>
          <w:rStyle w:val="eop"/>
        </w:rPr>
        <w:t xml:space="preserve"> a disability, medical condition, or need for a reasonable accommodation to access programming or services, please contact MCB’s ADA Coordinator: </w:t>
      </w:r>
    </w:p>
    <w:p w14:paraId="41A6FE8C" w14:textId="77777777" w:rsidR="001F6E5F" w:rsidRPr="0056608B" w:rsidRDefault="001F6E5F" w:rsidP="000459C8">
      <w:pPr>
        <w:pStyle w:val="paragraph"/>
        <w:spacing w:before="0" w:beforeAutospacing="0" w:after="0" w:afterAutospacing="0"/>
        <w:ind w:left="1440"/>
        <w:textAlignment w:val="baseline"/>
        <w:rPr>
          <w:rStyle w:val="eop"/>
        </w:rPr>
      </w:pPr>
    </w:p>
    <w:p w14:paraId="5948A4BC" w14:textId="7868F25A" w:rsidR="00D718FC" w:rsidRPr="0056608B" w:rsidRDefault="00D718FC" w:rsidP="00D718FC">
      <w:pPr>
        <w:pStyle w:val="paragraph"/>
        <w:spacing w:before="0" w:beforeAutospacing="0" w:after="0" w:afterAutospacing="0"/>
        <w:ind w:left="1440"/>
        <w:textAlignment w:val="baseline"/>
        <w:rPr>
          <w:rStyle w:val="eop"/>
        </w:rPr>
      </w:pPr>
      <w:r w:rsidRPr="0056608B">
        <w:rPr>
          <w:rStyle w:val="eop"/>
        </w:rPr>
        <w:t xml:space="preserve">Shauntay M King </w:t>
      </w:r>
    </w:p>
    <w:p w14:paraId="755D5644" w14:textId="5C77312F" w:rsidR="00D718FC" w:rsidRPr="0056608B" w:rsidRDefault="00D718FC" w:rsidP="00D718FC">
      <w:pPr>
        <w:pStyle w:val="paragraph"/>
        <w:spacing w:before="0" w:beforeAutospacing="0" w:after="0" w:afterAutospacing="0"/>
        <w:ind w:left="1440"/>
        <w:textAlignment w:val="baseline"/>
        <w:rPr>
          <w:rStyle w:val="eop"/>
        </w:rPr>
      </w:pPr>
      <w:r w:rsidRPr="0056608B">
        <w:rPr>
          <w:rStyle w:val="eop"/>
        </w:rPr>
        <w:t>EOHHS ADA Accommodations Coordinator</w:t>
      </w:r>
    </w:p>
    <w:p w14:paraId="1003AD27" w14:textId="12D65794" w:rsidR="00D718FC" w:rsidRPr="0056608B" w:rsidRDefault="00D718FC" w:rsidP="00D718FC">
      <w:pPr>
        <w:pStyle w:val="paragraph"/>
        <w:spacing w:before="0" w:beforeAutospacing="0" w:after="0" w:afterAutospacing="0"/>
        <w:ind w:left="1440"/>
        <w:textAlignment w:val="baseline"/>
        <w:rPr>
          <w:rStyle w:val="eop"/>
        </w:rPr>
      </w:pPr>
      <w:r w:rsidRPr="0056608B">
        <w:rPr>
          <w:rStyle w:val="eop"/>
        </w:rPr>
        <w:t>600 Washington Street, 7</w:t>
      </w:r>
      <w:r w:rsidRPr="0056608B">
        <w:rPr>
          <w:rStyle w:val="eop"/>
          <w:vertAlign w:val="superscript"/>
        </w:rPr>
        <w:t>th</w:t>
      </w:r>
      <w:r w:rsidRPr="0056608B">
        <w:rPr>
          <w:rStyle w:val="eop"/>
        </w:rPr>
        <w:t xml:space="preserve"> Floor</w:t>
      </w:r>
    </w:p>
    <w:p w14:paraId="1573AAC9" w14:textId="563E17EA" w:rsidR="00D718FC" w:rsidRPr="0056608B" w:rsidRDefault="00D718FC" w:rsidP="00D718FC">
      <w:pPr>
        <w:pStyle w:val="paragraph"/>
        <w:spacing w:before="0" w:beforeAutospacing="0" w:after="0" w:afterAutospacing="0"/>
        <w:ind w:left="1440"/>
        <w:textAlignment w:val="baseline"/>
        <w:rPr>
          <w:rStyle w:val="eop"/>
        </w:rPr>
      </w:pPr>
      <w:r w:rsidRPr="0056608B">
        <w:rPr>
          <w:rStyle w:val="eop"/>
        </w:rPr>
        <w:t>Boston, MA 02111</w:t>
      </w:r>
    </w:p>
    <w:p w14:paraId="4F90A18E" w14:textId="0533FC8F" w:rsidR="00D718FC" w:rsidRPr="0056608B" w:rsidRDefault="00D718FC" w:rsidP="00D718FC">
      <w:pPr>
        <w:pStyle w:val="paragraph"/>
        <w:spacing w:before="0" w:beforeAutospacing="0" w:after="0" w:afterAutospacing="0"/>
        <w:ind w:left="1440"/>
        <w:textAlignment w:val="baseline"/>
        <w:rPr>
          <w:rStyle w:val="eop"/>
        </w:rPr>
      </w:pPr>
      <w:r w:rsidRPr="0056608B">
        <w:rPr>
          <w:rStyle w:val="eop"/>
        </w:rPr>
        <w:t>617-894-4352</w:t>
      </w:r>
    </w:p>
    <w:p w14:paraId="050C0054" w14:textId="5A3240BA" w:rsidR="00D718FC" w:rsidRPr="0056608B" w:rsidRDefault="00FE6A3E" w:rsidP="00D718FC">
      <w:pPr>
        <w:pStyle w:val="paragraph"/>
        <w:spacing w:before="0" w:beforeAutospacing="0" w:after="0" w:afterAutospacing="0"/>
        <w:ind w:left="1440"/>
        <w:textAlignment w:val="baseline"/>
        <w:rPr>
          <w:rStyle w:val="eop"/>
        </w:rPr>
      </w:pPr>
      <w:hyperlink r:id="rId29" w:history="1">
        <w:r w:rsidR="00D718FC" w:rsidRPr="0056608B">
          <w:rPr>
            <w:rStyle w:val="Hyperlink"/>
          </w:rPr>
          <w:t>Shauntay.M.King@mass.gov</w:t>
        </w:r>
      </w:hyperlink>
    </w:p>
    <w:p w14:paraId="087E605B" w14:textId="77777777" w:rsidR="000459C8" w:rsidRPr="0056608B" w:rsidRDefault="000459C8" w:rsidP="000459C8">
      <w:pPr>
        <w:pStyle w:val="ListParagraph"/>
        <w:ind w:left="1440"/>
        <w:rPr>
          <w:rFonts w:ascii="Times New Roman" w:hAnsi="Times New Roman"/>
          <w:b/>
          <w:bCs/>
        </w:rPr>
      </w:pPr>
    </w:p>
    <w:p w14:paraId="471877C4" w14:textId="681B5CD0" w:rsidR="0070682E" w:rsidRDefault="008B4780" w:rsidP="00BF0DDA">
      <w:pPr>
        <w:pStyle w:val="ListParagraph"/>
        <w:numPr>
          <w:ilvl w:val="1"/>
          <w:numId w:val="15"/>
        </w:numPr>
        <w:rPr>
          <w:rFonts w:ascii="Times New Roman" w:hAnsi="Times New Roman"/>
          <w:b/>
          <w:bCs/>
        </w:rPr>
      </w:pPr>
      <w:r w:rsidRPr="0F06A7C9">
        <w:rPr>
          <w:rFonts w:ascii="Times New Roman" w:hAnsi="Times New Roman"/>
          <w:b/>
          <w:bCs/>
        </w:rPr>
        <w:t xml:space="preserve">Necessary </w:t>
      </w:r>
      <w:r w:rsidR="0070682E" w:rsidRPr="0F06A7C9">
        <w:rPr>
          <w:rFonts w:ascii="Times New Roman" w:hAnsi="Times New Roman"/>
          <w:b/>
          <w:bCs/>
        </w:rPr>
        <w:t xml:space="preserve">Consultations </w:t>
      </w:r>
    </w:p>
    <w:p w14:paraId="6D7686C2" w14:textId="3F4DDF34" w:rsidR="0F06A7C9" w:rsidRDefault="0F06A7C9" w:rsidP="0F06A7C9">
      <w:pPr>
        <w:rPr>
          <w:b/>
          <w:bCs/>
        </w:rPr>
      </w:pPr>
    </w:p>
    <w:p w14:paraId="2CC6F1CB" w14:textId="5831E85E" w:rsidR="0B2DE399" w:rsidRDefault="0B2DE399" w:rsidP="0F06A7C9">
      <w:pPr>
        <w:ind w:left="2160"/>
        <w:rPr>
          <w:rFonts w:ascii="Times New Roman" w:hAnsi="Times New Roman"/>
          <w:color w:val="333333"/>
        </w:rPr>
      </w:pPr>
      <w:r w:rsidRPr="0F06A7C9">
        <w:rPr>
          <w:rFonts w:ascii="Times New Roman" w:hAnsi="Times New Roman"/>
        </w:rPr>
        <w:t>In developing this LAP, MCB has consulted and will continue to consult the most recent data available from the United States Census Bureau, as well as</w:t>
      </w:r>
      <w:r w:rsidR="2283E738" w:rsidRPr="0F06A7C9">
        <w:rPr>
          <w:rFonts w:ascii="Times New Roman" w:hAnsi="Times New Roman"/>
        </w:rPr>
        <w:t xml:space="preserve"> </w:t>
      </w:r>
      <w:r w:rsidRPr="0F06A7C9">
        <w:rPr>
          <w:rFonts w:ascii="Times New Roman" w:hAnsi="Times New Roman"/>
        </w:rPr>
        <w:t xml:space="preserve">community-based organizations that provide services to the populations served by </w:t>
      </w:r>
      <w:r w:rsidR="6B048853" w:rsidRPr="0F06A7C9">
        <w:rPr>
          <w:rFonts w:ascii="Times New Roman" w:hAnsi="Times New Roman"/>
        </w:rPr>
        <w:t>our agency</w:t>
      </w:r>
      <w:r w:rsidRPr="0F06A7C9">
        <w:rPr>
          <w:rFonts w:ascii="Times New Roman" w:hAnsi="Times New Roman"/>
        </w:rPr>
        <w:t>.</w:t>
      </w:r>
    </w:p>
    <w:p w14:paraId="011DE7FC" w14:textId="77777777" w:rsidR="006064F9" w:rsidRDefault="006064F9" w:rsidP="006064F9">
      <w:pPr>
        <w:pStyle w:val="ListParagraph"/>
        <w:ind w:left="1440"/>
        <w:rPr>
          <w:rFonts w:ascii="Times New Roman" w:hAnsi="Times New Roman"/>
          <w:b/>
          <w:bCs/>
        </w:rPr>
      </w:pPr>
    </w:p>
    <w:p w14:paraId="31F138FD" w14:textId="58B20CAE" w:rsidR="0070682E" w:rsidRPr="00A519FE" w:rsidRDefault="00B34C6C" w:rsidP="008B4780">
      <w:pPr>
        <w:pStyle w:val="ListParagraph"/>
        <w:numPr>
          <w:ilvl w:val="0"/>
          <w:numId w:val="19"/>
        </w:numPr>
        <w:rPr>
          <w:rFonts w:ascii="Times New Roman" w:hAnsi="Times New Roman"/>
        </w:rPr>
      </w:pPr>
      <w:r w:rsidRPr="00A519FE">
        <w:rPr>
          <w:rFonts w:ascii="Times New Roman" w:hAnsi="Times New Roman"/>
        </w:rPr>
        <w:t xml:space="preserve">Modern Language Association, accessed on December 14, </w:t>
      </w:r>
      <w:r w:rsidR="00C272A3" w:rsidRPr="00A519FE">
        <w:rPr>
          <w:rFonts w:ascii="Times New Roman" w:hAnsi="Times New Roman"/>
        </w:rPr>
        <w:t>2023,</w:t>
      </w:r>
      <w:r w:rsidRPr="00A519FE">
        <w:rPr>
          <w:rFonts w:ascii="Times New Roman" w:hAnsi="Times New Roman"/>
        </w:rPr>
        <w:t xml:space="preserve"> from </w:t>
      </w:r>
      <w:hyperlink r:id="rId30" w:history="1">
        <w:r w:rsidRPr="00A519FE">
          <w:rPr>
            <w:rStyle w:val="Hyperlink"/>
            <w:rFonts w:ascii="Times New Roman" w:hAnsi="Times New Roman"/>
          </w:rPr>
          <w:t>MLA website</w:t>
        </w:r>
      </w:hyperlink>
    </w:p>
    <w:p w14:paraId="4132FD20" w14:textId="7EC2C126" w:rsidR="00D26642" w:rsidRPr="00A519FE" w:rsidRDefault="00C272A3" w:rsidP="008B4780">
      <w:pPr>
        <w:pStyle w:val="ListParagraph"/>
        <w:numPr>
          <w:ilvl w:val="0"/>
          <w:numId w:val="19"/>
        </w:numPr>
        <w:rPr>
          <w:rFonts w:ascii="Times New Roman" w:hAnsi="Times New Roman"/>
        </w:rPr>
      </w:pPr>
      <w:r w:rsidRPr="00A519FE">
        <w:rPr>
          <w:rFonts w:ascii="Times New Roman" w:hAnsi="Times New Roman"/>
        </w:rPr>
        <w:t xml:space="preserve">United States Census Bureau Language Use Data, accessed on December 14, 2023, from </w:t>
      </w:r>
      <w:hyperlink r:id="rId31" w:history="1">
        <w:r w:rsidRPr="00A519FE">
          <w:rPr>
            <w:rStyle w:val="Hyperlink"/>
            <w:rFonts w:ascii="Times New Roman" w:hAnsi="Times New Roman"/>
          </w:rPr>
          <w:t>U</w:t>
        </w:r>
        <w:r w:rsidR="006C4C98" w:rsidRPr="00A519FE">
          <w:rPr>
            <w:rStyle w:val="Hyperlink"/>
            <w:rFonts w:ascii="Times New Roman" w:hAnsi="Times New Roman"/>
          </w:rPr>
          <w:t>.</w:t>
        </w:r>
        <w:r w:rsidRPr="00A519FE">
          <w:rPr>
            <w:rStyle w:val="Hyperlink"/>
            <w:rFonts w:ascii="Times New Roman" w:hAnsi="Times New Roman"/>
          </w:rPr>
          <w:t>S</w:t>
        </w:r>
        <w:r w:rsidR="006C4C98" w:rsidRPr="00A519FE">
          <w:rPr>
            <w:rStyle w:val="Hyperlink"/>
            <w:rFonts w:ascii="Times New Roman" w:hAnsi="Times New Roman"/>
          </w:rPr>
          <w:t>.</w:t>
        </w:r>
        <w:r w:rsidRPr="00A519FE">
          <w:rPr>
            <w:rStyle w:val="Hyperlink"/>
            <w:rFonts w:ascii="Times New Roman" w:hAnsi="Times New Roman"/>
          </w:rPr>
          <w:t xml:space="preserve"> Census Bureau website</w:t>
        </w:r>
      </w:hyperlink>
    </w:p>
    <w:p w14:paraId="749A2E8F" w14:textId="3F88002F" w:rsidR="002856D6" w:rsidRPr="00A519FE" w:rsidRDefault="002856D6" w:rsidP="002856D6">
      <w:pPr>
        <w:pStyle w:val="ListParagraph"/>
        <w:numPr>
          <w:ilvl w:val="0"/>
          <w:numId w:val="19"/>
        </w:numPr>
        <w:rPr>
          <w:rFonts w:ascii="Times New Roman" w:hAnsi="Times New Roman"/>
        </w:rPr>
      </w:pPr>
      <w:r w:rsidRPr="006064F9">
        <w:rPr>
          <w:rFonts w:ascii="Times New Roman" w:hAnsi="Times New Roman"/>
        </w:rPr>
        <w:t>MIRA Coalition</w:t>
      </w:r>
      <w:r w:rsidR="00703B5A" w:rsidRPr="006064F9">
        <w:rPr>
          <w:rFonts w:ascii="Times New Roman" w:hAnsi="Times New Roman"/>
        </w:rPr>
        <w:t xml:space="preserve"> fact sheet</w:t>
      </w:r>
      <w:r w:rsidR="00703B5A" w:rsidRPr="00A519FE">
        <w:rPr>
          <w:rFonts w:ascii="Times New Roman" w:hAnsi="Times New Roman"/>
        </w:rPr>
        <w:t xml:space="preserve"> last updated on February 1, 2023</w:t>
      </w:r>
      <w:r w:rsidR="007F03F8">
        <w:rPr>
          <w:rFonts w:ascii="Times New Roman" w:hAnsi="Times New Roman"/>
        </w:rPr>
        <w:t xml:space="preserve">, accessed on December 14, 2023, from </w:t>
      </w:r>
      <w:hyperlink r:id="rId32" w:history="1">
        <w:r w:rsidR="007F03F8" w:rsidRPr="006064F9">
          <w:rPr>
            <w:rStyle w:val="Hyperlink"/>
            <w:rFonts w:ascii="Times New Roman" w:hAnsi="Times New Roman"/>
          </w:rPr>
          <w:t>MIRA Coalition website</w:t>
        </w:r>
      </w:hyperlink>
    </w:p>
    <w:p w14:paraId="59F13E71" w14:textId="714AF364" w:rsidR="00402F3D" w:rsidRPr="00A519FE" w:rsidRDefault="00402F3D" w:rsidP="002856D6">
      <w:pPr>
        <w:pStyle w:val="ListParagraph"/>
        <w:numPr>
          <w:ilvl w:val="0"/>
          <w:numId w:val="19"/>
        </w:numPr>
        <w:rPr>
          <w:rFonts w:ascii="Times New Roman" w:hAnsi="Times New Roman"/>
        </w:rPr>
      </w:pPr>
      <w:r w:rsidRPr="00A519FE">
        <w:rPr>
          <w:rFonts w:ascii="Times New Roman" w:hAnsi="Times New Roman"/>
        </w:rPr>
        <w:t>MCB Language Access Plan</w:t>
      </w:r>
      <w:r w:rsidR="00A519FE" w:rsidRPr="00A519FE">
        <w:rPr>
          <w:rFonts w:ascii="Times New Roman" w:hAnsi="Times New Roman"/>
        </w:rPr>
        <w:t xml:space="preserve"> dated August 6, 2020</w:t>
      </w:r>
    </w:p>
    <w:p w14:paraId="19DF0B36" w14:textId="09DBE113" w:rsidR="0070682E" w:rsidRPr="006064F9" w:rsidRDefault="00661C1B" w:rsidP="006064F9">
      <w:pPr>
        <w:pStyle w:val="ListParagraph"/>
        <w:numPr>
          <w:ilvl w:val="0"/>
          <w:numId w:val="19"/>
        </w:numPr>
        <w:rPr>
          <w:rFonts w:ascii="Times New Roman" w:hAnsi="Times New Roman"/>
        </w:rPr>
      </w:pPr>
      <w:r w:rsidRPr="1F7BB07B">
        <w:rPr>
          <w:rFonts w:ascii="Times New Roman" w:hAnsi="Times New Roman"/>
        </w:rPr>
        <w:t xml:space="preserve">During this LAP cycle, MCB will </w:t>
      </w:r>
      <w:r w:rsidR="00402F3D" w:rsidRPr="1F7BB07B">
        <w:rPr>
          <w:rFonts w:ascii="Times New Roman" w:hAnsi="Times New Roman"/>
        </w:rPr>
        <w:t xml:space="preserve">identify additional stakeholders </w:t>
      </w:r>
      <w:r w:rsidR="78B5EBEC" w:rsidRPr="1F7BB07B">
        <w:rPr>
          <w:rFonts w:ascii="Times New Roman" w:hAnsi="Times New Roman"/>
        </w:rPr>
        <w:t xml:space="preserve">and community-based organizations </w:t>
      </w:r>
      <w:r w:rsidR="00402F3D" w:rsidRPr="1F7BB07B">
        <w:rPr>
          <w:rFonts w:ascii="Times New Roman" w:hAnsi="Times New Roman"/>
        </w:rPr>
        <w:t>to provide feedback on the LAP.</w:t>
      </w:r>
    </w:p>
    <w:p w14:paraId="37C82ED9" w14:textId="77777777" w:rsidR="0070682E" w:rsidRDefault="0070682E" w:rsidP="0070682E">
      <w:pPr>
        <w:pStyle w:val="ListParagraph"/>
        <w:ind w:left="1440"/>
        <w:rPr>
          <w:rFonts w:ascii="Times New Roman" w:hAnsi="Times New Roman"/>
          <w:b/>
          <w:bCs/>
        </w:rPr>
      </w:pPr>
    </w:p>
    <w:p w14:paraId="472795BE" w14:textId="012016D4" w:rsidR="0046343E" w:rsidRPr="0056608B" w:rsidRDefault="0046343E" w:rsidP="00BF0DDA">
      <w:pPr>
        <w:pStyle w:val="ListParagraph"/>
        <w:numPr>
          <w:ilvl w:val="1"/>
          <w:numId w:val="15"/>
        </w:numPr>
        <w:rPr>
          <w:rFonts w:ascii="Times New Roman" w:hAnsi="Times New Roman"/>
          <w:b/>
          <w:bCs/>
        </w:rPr>
      </w:pPr>
      <w:r w:rsidRPr="0F06A7C9">
        <w:rPr>
          <w:rFonts w:ascii="Times New Roman" w:hAnsi="Times New Roman"/>
          <w:b/>
          <w:bCs/>
        </w:rPr>
        <w:t xml:space="preserve">Staff Training </w:t>
      </w:r>
    </w:p>
    <w:p w14:paraId="731FD3D3" w14:textId="77777777" w:rsidR="0046343E" w:rsidRPr="0056608B" w:rsidRDefault="0046343E" w:rsidP="0046343E">
      <w:pPr>
        <w:pStyle w:val="ListParagraph"/>
        <w:ind w:left="1440"/>
        <w:rPr>
          <w:rFonts w:ascii="Times New Roman" w:hAnsi="Times New Roman"/>
          <w:b/>
          <w:bCs/>
        </w:rPr>
      </w:pPr>
    </w:p>
    <w:p w14:paraId="5F8500DC" w14:textId="4BA599D1" w:rsidR="0046343E" w:rsidRPr="0056608B" w:rsidRDefault="0046343E" w:rsidP="0046343E">
      <w:pPr>
        <w:widowControl w:val="0"/>
        <w:suppressAutoHyphens w:val="0"/>
        <w:ind w:left="720" w:firstLine="720"/>
        <w:rPr>
          <w:rFonts w:ascii="Times New Roman" w:hAnsi="Times New Roman"/>
          <w:lang w:eastAsia="en-US"/>
        </w:rPr>
      </w:pPr>
      <w:r w:rsidRPr="0056608B">
        <w:rPr>
          <w:rFonts w:ascii="Times New Roman" w:hAnsi="Times New Roman"/>
          <w:spacing w:val="-1"/>
          <w:lang w:eastAsia="en-US"/>
        </w:rPr>
        <w:t>The</w:t>
      </w:r>
      <w:r w:rsidRPr="0056608B">
        <w:rPr>
          <w:rFonts w:ascii="Times New Roman" w:hAnsi="Times New Roman"/>
          <w:spacing w:val="1"/>
          <w:lang w:eastAsia="en-US"/>
        </w:rPr>
        <w:t xml:space="preserve"> </w:t>
      </w:r>
      <w:r w:rsidRPr="0056608B">
        <w:rPr>
          <w:rFonts w:ascii="Times New Roman" w:hAnsi="Times New Roman"/>
          <w:spacing w:val="-1"/>
          <w:lang w:eastAsia="en-US"/>
        </w:rPr>
        <w:t xml:space="preserve">LAP will be: </w:t>
      </w:r>
    </w:p>
    <w:p w14:paraId="0C7ED343" w14:textId="77777777" w:rsidR="0046343E" w:rsidRPr="0056608B" w:rsidRDefault="0046343E" w:rsidP="0046343E">
      <w:pPr>
        <w:widowControl w:val="0"/>
        <w:numPr>
          <w:ilvl w:val="0"/>
          <w:numId w:val="7"/>
        </w:numPr>
        <w:suppressAutoHyphens w:val="0"/>
        <w:rPr>
          <w:rFonts w:ascii="Times New Roman" w:hAnsi="Times New Roman"/>
          <w:b/>
          <w:bCs/>
          <w:lang w:eastAsia="en-US"/>
        </w:rPr>
      </w:pPr>
      <w:r w:rsidRPr="0056608B">
        <w:rPr>
          <w:rFonts w:ascii="Times New Roman" w:hAnsi="Times New Roman"/>
          <w:spacing w:val="-1"/>
          <w:lang w:eastAsia="en-US"/>
        </w:rPr>
        <w:t>Posted</w:t>
      </w:r>
      <w:r w:rsidRPr="0056608B">
        <w:rPr>
          <w:rFonts w:ascii="Times New Roman" w:hAnsi="Times New Roman"/>
          <w:lang w:eastAsia="en-US"/>
        </w:rPr>
        <w:t xml:space="preserve"> internally for all employees. </w:t>
      </w:r>
    </w:p>
    <w:p w14:paraId="787B74EC" w14:textId="77777777" w:rsidR="0046343E" w:rsidRPr="0056608B" w:rsidRDefault="0046343E" w:rsidP="0046343E">
      <w:pPr>
        <w:widowControl w:val="0"/>
        <w:numPr>
          <w:ilvl w:val="0"/>
          <w:numId w:val="7"/>
        </w:numPr>
        <w:suppressAutoHyphens w:val="0"/>
        <w:rPr>
          <w:rFonts w:ascii="Times New Roman" w:hAnsi="Times New Roman"/>
          <w:b/>
          <w:bCs/>
          <w:lang w:eastAsia="en-US"/>
        </w:rPr>
      </w:pPr>
      <w:r w:rsidRPr="0056608B">
        <w:rPr>
          <w:rFonts w:ascii="Times New Roman" w:hAnsi="Times New Roman"/>
          <w:spacing w:val="-1"/>
          <w:lang w:eastAsia="en-US"/>
        </w:rPr>
        <w:t xml:space="preserve">Incorporated into </w:t>
      </w:r>
      <w:r w:rsidRPr="0056608B">
        <w:rPr>
          <w:rFonts w:ascii="Times New Roman" w:hAnsi="Times New Roman"/>
          <w:lang w:eastAsia="en-US"/>
        </w:rPr>
        <w:t>the</w:t>
      </w:r>
      <w:r w:rsidRPr="0056608B">
        <w:rPr>
          <w:rFonts w:ascii="Times New Roman" w:hAnsi="Times New Roman"/>
          <w:spacing w:val="-1"/>
          <w:lang w:eastAsia="en-US"/>
        </w:rPr>
        <w:t xml:space="preserve"> orientation</w:t>
      </w:r>
      <w:r w:rsidRPr="0056608B">
        <w:rPr>
          <w:rFonts w:ascii="Times New Roman" w:hAnsi="Times New Roman"/>
          <w:lang w:eastAsia="en-US"/>
        </w:rPr>
        <w:t xml:space="preserve"> </w:t>
      </w:r>
      <w:r w:rsidRPr="0056608B">
        <w:rPr>
          <w:rFonts w:ascii="Times New Roman" w:hAnsi="Times New Roman"/>
          <w:spacing w:val="-1"/>
          <w:lang w:eastAsia="en-US"/>
        </w:rPr>
        <w:t>for</w:t>
      </w:r>
      <w:r w:rsidRPr="0056608B">
        <w:rPr>
          <w:rFonts w:ascii="Times New Roman" w:hAnsi="Times New Roman"/>
          <w:spacing w:val="1"/>
          <w:lang w:eastAsia="en-US"/>
        </w:rPr>
        <w:t xml:space="preserve"> </w:t>
      </w:r>
      <w:r w:rsidRPr="0056608B">
        <w:rPr>
          <w:rFonts w:ascii="Times New Roman" w:hAnsi="Times New Roman"/>
          <w:spacing w:val="-1"/>
          <w:lang w:eastAsia="en-US"/>
        </w:rPr>
        <w:t>new employees.</w:t>
      </w:r>
    </w:p>
    <w:p w14:paraId="33417BCB" w14:textId="4C155F50" w:rsidR="0046343E" w:rsidRPr="0056608B" w:rsidRDefault="0046343E" w:rsidP="0046343E">
      <w:pPr>
        <w:widowControl w:val="0"/>
        <w:numPr>
          <w:ilvl w:val="0"/>
          <w:numId w:val="7"/>
        </w:numPr>
        <w:suppressAutoHyphens w:val="0"/>
        <w:rPr>
          <w:rFonts w:ascii="Times New Roman" w:hAnsi="Times New Roman"/>
          <w:b/>
          <w:lang w:eastAsia="en-US"/>
        </w:rPr>
      </w:pPr>
      <w:r w:rsidRPr="0056608B">
        <w:rPr>
          <w:rFonts w:ascii="Times New Roman" w:hAnsi="Times New Roman"/>
          <w:spacing w:val="-1"/>
          <w:lang w:eastAsia="en-US"/>
        </w:rPr>
        <w:t>Presented</w:t>
      </w:r>
      <w:r w:rsidRPr="0056608B">
        <w:rPr>
          <w:rFonts w:ascii="Times New Roman" w:hAnsi="Times New Roman"/>
          <w:lang w:eastAsia="en-US"/>
        </w:rPr>
        <w:t xml:space="preserve"> to management so they</w:t>
      </w:r>
      <w:r w:rsidRPr="0056608B">
        <w:rPr>
          <w:rFonts w:ascii="Times New Roman" w:hAnsi="Times New Roman"/>
          <w:spacing w:val="-5"/>
          <w:lang w:eastAsia="en-US"/>
        </w:rPr>
        <w:t xml:space="preserve"> </w:t>
      </w:r>
      <w:r w:rsidRPr="0056608B">
        <w:rPr>
          <w:rFonts w:ascii="Times New Roman" w:hAnsi="Times New Roman"/>
          <w:lang w:eastAsia="en-US"/>
        </w:rPr>
        <w:t>are</w:t>
      </w:r>
      <w:r w:rsidRPr="0056608B">
        <w:rPr>
          <w:rFonts w:ascii="Times New Roman" w:hAnsi="Times New Roman"/>
          <w:spacing w:val="-1"/>
          <w:lang w:eastAsia="en-US"/>
        </w:rPr>
        <w:t xml:space="preserve"> </w:t>
      </w:r>
      <w:r w:rsidRPr="0056608B">
        <w:rPr>
          <w:rFonts w:ascii="Times New Roman" w:hAnsi="Times New Roman"/>
          <w:lang w:eastAsia="en-US"/>
        </w:rPr>
        <w:t>fully</w:t>
      </w:r>
      <w:r w:rsidRPr="0056608B">
        <w:rPr>
          <w:rFonts w:ascii="Times New Roman" w:hAnsi="Times New Roman"/>
          <w:spacing w:val="-5"/>
          <w:lang w:eastAsia="en-US"/>
        </w:rPr>
        <w:t xml:space="preserve"> </w:t>
      </w:r>
      <w:r w:rsidRPr="0056608B">
        <w:rPr>
          <w:rFonts w:ascii="Times New Roman" w:hAnsi="Times New Roman"/>
          <w:lang w:eastAsia="en-US"/>
        </w:rPr>
        <w:t>aware</w:t>
      </w:r>
      <w:r w:rsidRPr="0056608B">
        <w:rPr>
          <w:rFonts w:ascii="Times New Roman" w:hAnsi="Times New Roman"/>
          <w:spacing w:val="1"/>
          <w:lang w:eastAsia="en-US"/>
        </w:rPr>
        <w:t xml:space="preserve"> </w:t>
      </w:r>
      <w:r w:rsidRPr="0056608B">
        <w:rPr>
          <w:rFonts w:ascii="Times New Roman" w:hAnsi="Times New Roman"/>
          <w:lang w:eastAsia="en-US"/>
        </w:rPr>
        <w:t>of</w:t>
      </w:r>
      <w:r w:rsidRPr="0056608B">
        <w:rPr>
          <w:rFonts w:ascii="Times New Roman" w:hAnsi="Times New Roman"/>
          <w:spacing w:val="-1"/>
          <w:lang w:eastAsia="en-US"/>
        </w:rPr>
        <w:t xml:space="preserve"> and</w:t>
      </w:r>
      <w:r w:rsidRPr="0056608B">
        <w:rPr>
          <w:rFonts w:ascii="Times New Roman" w:hAnsi="Times New Roman"/>
          <w:lang w:eastAsia="en-US"/>
        </w:rPr>
        <w:t xml:space="preserve"> </w:t>
      </w:r>
      <w:r w:rsidRPr="0056608B">
        <w:rPr>
          <w:rFonts w:ascii="Times New Roman" w:hAnsi="Times New Roman"/>
          <w:spacing w:val="-1"/>
          <w:lang w:eastAsia="en-US"/>
        </w:rPr>
        <w:t>understand</w:t>
      </w:r>
      <w:r w:rsidRPr="0056608B">
        <w:rPr>
          <w:rFonts w:ascii="Times New Roman" w:hAnsi="Times New Roman"/>
          <w:lang w:eastAsia="en-US"/>
        </w:rPr>
        <w:t xml:space="preserve"> the</w:t>
      </w:r>
      <w:r w:rsidRPr="0056608B">
        <w:rPr>
          <w:rFonts w:ascii="Times New Roman" w:hAnsi="Times New Roman"/>
          <w:spacing w:val="1"/>
          <w:lang w:eastAsia="en-US"/>
        </w:rPr>
        <w:t xml:space="preserve"> </w:t>
      </w:r>
      <w:r w:rsidRPr="0056608B">
        <w:rPr>
          <w:rFonts w:ascii="Times New Roman" w:hAnsi="Times New Roman"/>
          <w:spacing w:val="-1"/>
          <w:lang w:eastAsia="en-US"/>
        </w:rPr>
        <w:lastRenderedPageBreak/>
        <w:t>LAP</w:t>
      </w:r>
      <w:r w:rsidR="00A42E94" w:rsidRPr="0056608B">
        <w:rPr>
          <w:rFonts w:ascii="Times New Roman" w:hAnsi="Times New Roman"/>
          <w:spacing w:val="-1"/>
          <w:lang w:eastAsia="en-US"/>
        </w:rPr>
        <w:t xml:space="preserve">, </w:t>
      </w:r>
      <w:proofErr w:type="gramStart"/>
      <w:r w:rsidR="00A42E94" w:rsidRPr="0056608B">
        <w:rPr>
          <w:rFonts w:ascii="Times New Roman" w:hAnsi="Times New Roman"/>
          <w:spacing w:val="-1"/>
          <w:lang w:eastAsia="en-US"/>
        </w:rPr>
        <w:t>in order</w:t>
      </w:r>
      <w:r w:rsidRPr="0056608B">
        <w:rPr>
          <w:rFonts w:ascii="Times New Roman" w:hAnsi="Times New Roman"/>
          <w:lang w:eastAsia="en-US"/>
        </w:rPr>
        <w:t xml:space="preserve"> to</w:t>
      </w:r>
      <w:proofErr w:type="gramEnd"/>
      <w:r w:rsidRPr="0056608B">
        <w:rPr>
          <w:rFonts w:ascii="Times New Roman" w:hAnsi="Times New Roman"/>
          <w:lang w:eastAsia="en-US"/>
        </w:rPr>
        <w:t xml:space="preserve"> </w:t>
      </w:r>
      <w:r w:rsidRPr="0056608B">
        <w:rPr>
          <w:rFonts w:ascii="Times New Roman" w:hAnsi="Times New Roman"/>
          <w:spacing w:val="-1"/>
          <w:lang w:eastAsia="en-US"/>
        </w:rPr>
        <w:t xml:space="preserve">reinforce </w:t>
      </w:r>
      <w:r w:rsidRPr="0056608B">
        <w:rPr>
          <w:rFonts w:ascii="Times New Roman" w:hAnsi="Times New Roman"/>
          <w:lang w:eastAsia="en-US"/>
        </w:rPr>
        <w:t>the</w:t>
      </w:r>
      <w:r w:rsidRPr="0056608B">
        <w:rPr>
          <w:rFonts w:ascii="Times New Roman" w:hAnsi="Times New Roman"/>
          <w:spacing w:val="-1"/>
          <w:lang w:eastAsia="en-US"/>
        </w:rPr>
        <w:t xml:space="preserve"> </w:t>
      </w:r>
      <w:r w:rsidRPr="0056608B">
        <w:rPr>
          <w:rFonts w:ascii="Times New Roman" w:hAnsi="Times New Roman"/>
          <w:lang w:eastAsia="en-US"/>
        </w:rPr>
        <w:t xml:space="preserve">plan’s </w:t>
      </w:r>
      <w:r w:rsidRPr="0056608B">
        <w:rPr>
          <w:rFonts w:ascii="Times New Roman" w:hAnsi="Times New Roman"/>
          <w:spacing w:val="-1"/>
          <w:lang w:eastAsia="en-US"/>
        </w:rPr>
        <w:t>importance and</w:t>
      </w:r>
      <w:r w:rsidRPr="0056608B">
        <w:rPr>
          <w:rFonts w:ascii="Times New Roman" w:hAnsi="Times New Roman"/>
          <w:spacing w:val="2"/>
          <w:lang w:eastAsia="en-US"/>
        </w:rPr>
        <w:t xml:space="preserve"> </w:t>
      </w:r>
      <w:r w:rsidRPr="0056608B">
        <w:rPr>
          <w:rFonts w:ascii="Times New Roman" w:hAnsi="Times New Roman"/>
          <w:lang w:eastAsia="en-US"/>
        </w:rPr>
        <w:t>ensure</w:t>
      </w:r>
      <w:r w:rsidRPr="0056608B">
        <w:rPr>
          <w:rFonts w:ascii="Times New Roman" w:hAnsi="Times New Roman"/>
          <w:spacing w:val="-1"/>
          <w:lang w:eastAsia="en-US"/>
        </w:rPr>
        <w:t xml:space="preserve"> </w:t>
      </w:r>
      <w:r w:rsidRPr="0056608B">
        <w:rPr>
          <w:rFonts w:ascii="Times New Roman" w:hAnsi="Times New Roman"/>
          <w:lang w:eastAsia="en-US"/>
        </w:rPr>
        <w:t xml:space="preserve">its </w:t>
      </w:r>
      <w:r w:rsidRPr="0056608B">
        <w:rPr>
          <w:rFonts w:ascii="Times New Roman" w:hAnsi="Times New Roman"/>
          <w:spacing w:val="-1"/>
          <w:lang w:eastAsia="en-US"/>
        </w:rPr>
        <w:t>implementation</w:t>
      </w:r>
      <w:r w:rsidRPr="0056608B">
        <w:rPr>
          <w:rFonts w:ascii="Times New Roman" w:hAnsi="Times New Roman"/>
          <w:lang w:eastAsia="en-US"/>
        </w:rPr>
        <w:t xml:space="preserve"> </w:t>
      </w:r>
      <w:r w:rsidRPr="0056608B">
        <w:rPr>
          <w:rFonts w:ascii="Times New Roman" w:hAnsi="Times New Roman"/>
          <w:spacing w:val="1"/>
          <w:lang w:eastAsia="en-US"/>
        </w:rPr>
        <w:t>by</w:t>
      </w:r>
      <w:r w:rsidRPr="0056608B">
        <w:rPr>
          <w:rFonts w:ascii="Times New Roman" w:hAnsi="Times New Roman"/>
          <w:spacing w:val="-5"/>
          <w:lang w:eastAsia="en-US"/>
        </w:rPr>
        <w:t xml:space="preserve"> </w:t>
      </w:r>
      <w:r w:rsidRPr="0056608B">
        <w:rPr>
          <w:rFonts w:ascii="Times New Roman" w:hAnsi="Times New Roman"/>
          <w:spacing w:val="-1"/>
          <w:lang w:eastAsia="en-US"/>
        </w:rPr>
        <w:t>staff.</w:t>
      </w:r>
    </w:p>
    <w:p w14:paraId="7236F089" w14:textId="622CBB90" w:rsidR="0046343E" w:rsidRPr="0056608B" w:rsidRDefault="0046343E" w:rsidP="0046343E">
      <w:pPr>
        <w:widowControl w:val="0"/>
        <w:numPr>
          <w:ilvl w:val="0"/>
          <w:numId w:val="7"/>
        </w:numPr>
        <w:suppressAutoHyphens w:val="0"/>
        <w:rPr>
          <w:rFonts w:ascii="Times New Roman" w:hAnsi="Times New Roman"/>
          <w:b/>
          <w:bCs/>
          <w:lang w:eastAsia="en-US"/>
        </w:rPr>
      </w:pPr>
      <w:r w:rsidRPr="0056608B">
        <w:rPr>
          <w:rFonts w:ascii="Times New Roman" w:hAnsi="Times New Roman"/>
          <w:spacing w:val="-1"/>
          <w:lang w:eastAsia="en-US"/>
        </w:rPr>
        <w:t>Presented</w:t>
      </w:r>
      <w:r w:rsidRPr="0056608B">
        <w:rPr>
          <w:rFonts w:ascii="Times New Roman" w:hAnsi="Times New Roman"/>
          <w:lang w:eastAsia="en-US"/>
        </w:rPr>
        <w:t xml:space="preserve"> to </w:t>
      </w:r>
      <w:r w:rsidRPr="0056608B">
        <w:rPr>
          <w:rFonts w:ascii="Times New Roman" w:hAnsi="Times New Roman"/>
          <w:spacing w:val="-5"/>
          <w:lang w:eastAsia="en-US"/>
        </w:rPr>
        <w:t xml:space="preserve">MCB </w:t>
      </w:r>
      <w:r w:rsidRPr="0056608B">
        <w:rPr>
          <w:rFonts w:ascii="Times New Roman" w:hAnsi="Times New Roman"/>
          <w:lang w:eastAsia="en-US"/>
        </w:rPr>
        <w:t>staff</w:t>
      </w:r>
      <w:r w:rsidRPr="0056608B">
        <w:rPr>
          <w:rFonts w:ascii="Times New Roman" w:hAnsi="Times New Roman"/>
          <w:spacing w:val="-1"/>
          <w:lang w:eastAsia="en-US"/>
        </w:rPr>
        <w:t xml:space="preserve"> having</w:t>
      </w:r>
      <w:r w:rsidRPr="0056608B">
        <w:rPr>
          <w:rFonts w:ascii="Times New Roman" w:hAnsi="Times New Roman"/>
          <w:lang w:eastAsia="en-US"/>
        </w:rPr>
        <w:t xml:space="preserve"> </w:t>
      </w:r>
      <w:r w:rsidRPr="0056608B">
        <w:rPr>
          <w:rFonts w:ascii="Times New Roman" w:hAnsi="Times New Roman"/>
          <w:spacing w:val="-1"/>
          <w:lang w:eastAsia="en-US"/>
        </w:rPr>
        <w:t>contact</w:t>
      </w:r>
      <w:r w:rsidRPr="0056608B">
        <w:rPr>
          <w:rFonts w:ascii="Times New Roman" w:hAnsi="Times New Roman"/>
          <w:lang w:eastAsia="en-US"/>
        </w:rPr>
        <w:t xml:space="preserve"> </w:t>
      </w:r>
      <w:r w:rsidRPr="0056608B">
        <w:rPr>
          <w:rFonts w:ascii="Times New Roman" w:hAnsi="Times New Roman"/>
          <w:spacing w:val="-1"/>
          <w:lang w:eastAsia="en-US"/>
        </w:rPr>
        <w:t>with</w:t>
      </w:r>
      <w:r w:rsidRPr="0056608B">
        <w:rPr>
          <w:rFonts w:ascii="Times New Roman" w:hAnsi="Times New Roman"/>
          <w:lang w:eastAsia="en-US"/>
        </w:rPr>
        <w:t xml:space="preserve"> the</w:t>
      </w:r>
      <w:r w:rsidRPr="0056608B">
        <w:rPr>
          <w:rFonts w:ascii="Times New Roman" w:hAnsi="Times New Roman"/>
          <w:spacing w:val="1"/>
          <w:lang w:eastAsia="en-US"/>
        </w:rPr>
        <w:t xml:space="preserve"> </w:t>
      </w:r>
      <w:r w:rsidRPr="0056608B">
        <w:rPr>
          <w:rFonts w:ascii="Times New Roman" w:hAnsi="Times New Roman"/>
          <w:spacing w:val="-1"/>
          <w:lang w:eastAsia="en-US"/>
        </w:rPr>
        <w:t>public,</w:t>
      </w:r>
      <w:r w:rsidRPr="0056608B">
        <w:rPr>
          <w:rFonts w:ascii="Times New Roman" w:hAnsi="Times New Roman"/>
          <w:lang w:eastAsia="en-US"/>
        </w:rPr>
        <w:t xml:space="preserve"> so </w:t>
      </w:r>
      <w:r w:rsidRPr="0056608B">
        <w:rPr>
          <w:rFonts w:ascii="Times New Roman" w:hAnsi="Times New Roman"/>
          <w:spacing w:val="-1"/>
          <w:lang w:eastAsia="en-US"/>
        </w:rPr>
        <w:t>such</w:t>
      </w:r>
      <w:r w:rsidRPr="0056608B">
        <w:rPr>
          <w:rFonts w:ascii="Times New Roman" w:hAnsi="Times New Roman"/>
          <w:lang w:eastAsia="en-US"/>
        </w:rPr>
        <w:t xml:space="preserve"> </w:t>
      </w:r>
      <w:r w:rsidRPr="0056608B">
        <w:rPr>
          <w:rFonts w:ascii="Times New Roman" w:hAnsi="Times New Roman"/>
          <w:spacing w:val="-1"/>
          <w:lang w:eastAsia="en-US"/>
        </w:rPr>
        <w:t xml:space="preserve">staff </w:t>
      </w:r>
      <w:r w:rsidRPr="0056608B">
        <w:rPr>
          <w:rFonts w:ascii="Times New Roman" w:hAnsi="Times New Roman"/>
          <w:lang w:eastAsia="en-US"/>
        </w:rPr>
        <w:t xml:space="preserve">is </w:t>
      </w:r>
      <w:r w:rsidRPr="0056608B">
        <w:rPr>
          <w:rFonts w:ascii="Times New Roman" w:hAnsi="Times New Roman"/>
          <w:spacing w:val="-1"/>
          <w:lang w:eastAsia="en-US"/>
        </w:rPr>
        <w:t>trained</w:t>
      </w:r>
      <w:r w:rsidRPr="0056608B">
        <w:rPr>
          <w:rFonts w:ascii="Times New Roman" w:hAnsi="Times New Roman"/>
          <w:lang w:eastAsia="en-US"/>
        </w:rPr>
        <w:t xml:space="preserve"> to</w:t>
      </w:r>
      <w:r w:rsidR="003C5646" w:rsidRPr="0056608B">
        <w:rPr>
          <w:rFonts w:ascii="Times New Roman" w:hAnsi="Times New Roman"/>
          <w:spacing w:val="75"/>
          <w:lang w:eastAsia="en-US"/>
        </w:rPr>
        <w:t xml:space="preserve"> </w:t>
      </w:r>
      <w:r w:rsidRPr="0056608B">
        <w:rPr>
          <w:rFonts w:ascii="Times New Roman" w:hAnsi="Times New Roman"/>
          <w:spacing w:val="-1"/>
          <w:lang w:eastAsia="en-US"/>
        </w:rPr>
        <w:t>work</w:t>
      </w:r>
      <w:r w:rsidRPr="0056608B">
        <w:rPr>
          <w:rFonts w:ascii="Times New Roman" w:hAnsi="Times New Roman"/>
          <w:lang w:eastAsia="en-US"/>
        </w:rPr>
        <w:t xml:space="preserve"> effectively</w:t>
      </w:r>
      <w:r w:rsidRPr="0056608B">
        <w:rPr>
          <w:rFonts w:ascii="Times New Roman" w:hAnsi="Times New Roman"/>
          <w:spacing w:val="-5"/>
          <w:lang w:eastAsia="en-US"/>
        </w:rPr>
        <w:t xml:space="preserve"> </w:t>
      </w:r>
      <w:r w:rsidRPr="0056608B">
        <w:rPr>
          <w:rFonts w:ascii="Times New Roman" w:hAnsi="Times New Roman"/>
          <w:spacing w:val="-1"/>
          <w:lang w:eastAsia="en-US"/>
        </w:rPr>
        <w:t>with</w:t>
      </w:r>
      <w:r w:rsidRPr="0056608B">
        <w:rPr>
          <w:rFonts w:ascii="Times New Roman" w:hAnsi="Times New Roman"/>
          <w:spacing w:val="2"/>
          <w:lang w:eastAsia="en-US"/>
        </w:rPr>
        <w:t xml:space="preserve"> </w:t>
      </w:r>
      <w:r w:rsidRPr="0056608B">
        <w:rPr>
          <w:rFonts w:ascii="Times New Roman" w:hAnsi="Times New Roman"/>
          <w:spacing w:val="-1"/>
          <w:lang w:eastAsia="en-US"/>
        </w:rPr>
        <w:t>LEP</w:t>
      </w:r>
      <w:r w:rsidRPr="0056608B">
        <w:rPr>
          <w:rFonts w:ascii="Times New Roman" w:hAnsi="Times New Roman"/>
          <w:lang w:eastAsia="en-US"/>
        </w:rPr>
        <w:t xml:space="preserve"> </w:t>
      </w:r>
      <w:r w:rsidR="003C5646" w:rsidRPr="0056608B">
        <w:rPr>
          <w:rFonts w:ascii="Times New Roman" w:hAnsi="Times New Roman"/>
          <w:spacing w:val="-1"/>
          <w:lang w:eastAsia="en-US"/>
        </w:rPr>
        <w:t>consumers</w:t>
      </w:r>
      <w:r w:rsidRPr="0056608B">
        <w:rPr>
          <w:rFonts w:ascii="Times New Roman" w:hAnsi="Times New Roman"/>
          <w:spacing w:val="-1"/>
          <w:lang w:eastAsia="en-US"/>
        </w:rPr>
        <w:t xml:space="preserve"> and</w:t>
      </w:r>
      <w:r w:rsidRPr="0056608B">
        <w:rPr>
          <w:rFonts w:ascii="Times New Roman" w:hAnsi="Times New Roman"/>
          <w:lang w:eastAsia="en-US"/>
        </w:rPr>
        <w:t xml:space="preserve"> telephone</w:t>
      </w:r>
      <w:r w:rsidRPr="0056608B">
        <w:rPr>
          <w:rFonts w:ascii="Times New Roman" w:hAnsi="Times New Roman"/>
          <w:spacing w:val="-1"/>
          <w:lang w:eastAsia="en-US"/>
        </w:rPr>
        <w:t xml:space="preserve"> interpreters.</w:t>
      </w:r>
    </w:p>
    <w:p w14:paraId="63341135" w14:textId="77777777" w:rsidR="0046343E" w:rsidRPr="0056608B" w:rsidRDefault="0046343E" w:rsidP="0046343E">
      <w:pPr>
        <w:pStyle w:val="ListParagraph"/>
        <w:ind w:left="1440"/>
        <w:rPr>
          <w:rFonts w:ascii="Times New Roman" w:hAnsi="Times New Roman"/>
          <w:b/>
          <w:bCs/>
        </w:rPr>
      </w:pPr>
    </w:p>
    <w:p w14:paraId="177DAD90" w14:textId="6A679FBC" w:rsidR="0048138A" w:rsidRDefault="0048138A" w:rsidP="00BF0DDA">
      <w:pPr>
        <w:pStyle w:val="ListParagraph"/>
        <w:numPr>
          <w:ilvl w:val="1"/>
          <w:numId w:val="15"/>
        </w:numPr>
        <w:rPr>
          <w:rFonts w:ascii="Times New Roman" w:hAnsi="Times New Roman"/>
          <w:b/>
          <w:bCs/>
        </w:rPr>
      </w:pPr>
      <w:r w:rsidRPr="0F06A7C9">
        <w:rPr>
          <w:rFonts w:ascii="Times New Roman" w:hAnsi="Times New Roman"/>
          <w:b/>
          <w:bCs/>
        </w:rPr>
        <w:t xml:space="preserve">Notice to Public </w:t>
      </w:r>
    </w:p>
    <w:p w14:paraId="3E4B41FD" w14:textId="77777777" w:rsidR="0048138A" w:rsidRDefault="0048138A" w:rsidP="0048138A">
      <w:pPr>
        <w:pStyle w:val="ListParagraph"/>
        <w:ind w:left="1440"/>
        <w:rPr>
          <w:rFonts w:ascii="Times New Roman" w:hAnsi="Times New Roman"/>
          <w:b/>
          <w:bCs/>
        </w:rPr>
      </w:pPr>
    </w:p>
    <w:p w14:paraId="0785304A" w14:textId="02BB71B5" w:rsidR="00175E99" w:rsidRPr="007C60CF" w:rsidRDefault="00175E99" w:rsidP="007C60CF">
      <w:pPr>
        <w:ind w:left="1440"/>
        <w:rPr>
          <w:rFonts w:ascii="Times New Roman" w:hAnsi="Times New Roman"/>
          <w:lang w:eastAsia="en-US"/>
        </w:rPr>
      </w:pPr>
      <w:r w:rsidRPr="007C60CF">
        <w:rPr>
          <w:rFonts w:ascii="Times New Roman" w:hAnsi="Times New Roman"/>
        </w:rPr>
        <w:t>MCB will post this LAP on its website. Copies will be made available upon request via a link to the website or in hard copy form consistent with the state public records law.</w:t>
      </w:r>
    </w:p>
    <w:p w14:paraId="4DDC1273" w14:textId="77777777" w:rsidR="0048138A" w:rsidRDefault="0048138A" w:rsidP="0048138A">
      <w:pPr>
        <w:pStyle w:val="ListParagraph"/>
        <w:ind w:left="1440"/>
        <w:rPr>
          <w:rFonts w:ascii="Times New Roman" w:hAnsi="Times New Roman"/>
          <w:b/>
          <w:bCs/>
        </w:rPr>
      </w:pPr>
    </w:p>
    <w:p w14:paraId="4976918F" w14:textId="47C2CEA0" w:rsidR="0046343E" w:rsidRPr="0056608B" w:rsidRDefault="0046343E" w:rsidP="00BF0DDA">
      <w:pPr>
        <w:pStyle w:val="ListParagraph"/>
        <w:numPr>
          <w:ilvl w:val="1"/>
          <w:numId w:val="15"/>
        </w:numPr>
        <w:rPr>
          <w:rFonts w:ascii="Times New Roman" w:hAnsi="Times New Roman"/>
          <w:b/>
          <w:bCs/>
        </w:rPr>
      </w:pPr>
      <w:r w:rsidRPr="0F06A7C9">
        <w:rPr>
          <w:rFonts w:ascii="Times New Roman" w:hAnsi="Times New Roman"/>
          <w:b/>
          <w:bCs/>
        </w:rPr>
        <w:t>Monitoring</w:t>
      </w:r>
    </w:p>
    <w:p w14:paraId="35EDB21F" w14:textId="77777777" w:rsidR="003C5646" w:rsidRPr="0056608B" w:rsidRDefault="003C5646" w:rsidP="003C5646">
      <w:pPr>
        <w:rPr>
          <w:rFonts w:ascii="Times New Roman" w:hAnsi="Times New Roman"/>
          <w:b/>
          <w:bCs/>
        </w:rPr>
      </w:pPr>
    </w:p>
    <w:p w14:paraId="3974657C" w14:textId="77777777" w:rsidR="00830467" w:rsidRPr="0056608B" w:rsidRDefault="00830467" w:rsidP="00830467">
      <w:pPr>
        <w:widowControl w:val="0"/>
        <w:suppressAutoHyphens w:val="0"/>
        <w:ind w:left="1440"/>
        <w:rPr>
          <w:rFonts w:ascii="Times New Roman" w:hAnsi="Times New Roman"/>
          <w:lang w:eastAsia="en-US"/>
        </w:rPr>
      </w:pPr>
      <w:r w:rsidRPr="0056608B">
        <w:rPr>
          <w:rFonts w:ascii="Times New Roman" w:hAnsi="Times New Roman"/>
          <w:lang w:eastAsia="en-US"/>
        </w:rPr>
        <w:t xml:space="preserve">MCB will review and update its LAP at least every two years or more frequently, as needed. </w:t>
      </w:r>
    </w:p>
    <w:p w14:paraId="41660B81" w14:textId="23C95679" w:rsidR="00830467" w:rsidRPr="0056608B" w:rsidRDefault="00830467" w:rsidP="00830467">
      <w:pPr>
        <w:widowControl w:val="0"/>
        <w:suppressAutoHyphens w:val="0"/>
        <w:rPr>
          <w:rFonts w:ascii="Times New Roman" w:hAnsi="Times New Roman"/>
          <w:lang w:eastAsia="en-US"/>
        </w:rPr>
      </w:pPr>
      <w:r w:rsidRPr="0056608B">
        <w:rPr>
          <w:rFonts w:ascii="Times New Roman" w:hAnsi="Times New Roman"/>
          <w:lang w:eastAsia="en-US"/>
        </w:rPr>
        <w:tab/>
      </w:r>
    </w:p>
    <w:p w14:paraId="02D43C51" w14:textId="77777777" w:rsidR="00830467" w:rsidRPr="0056608B" w:rsidRDefault="00830467" w:rsidP="00830467">
      <w:pPr>
        <w:widowControl w:val="0"/>
        <w:suppressAutoHyphens w:val="0"/>
        <w:ind w:left="720" w:firstLine="720"/>
        <w:rPr>
          <w:rFonts w:ascii="Times New Roman" w:hAnsi="Times New Roman"/>
          <w:lang w:eastAsia="en-US"/>
        </w:rPr>
      </w:pPr>
      <w:r w:rsidRPr="0056608B">
        <w:rPr>
          <w:rFonts w:ascii="Times New Roman" w:hAnsi="Times New Roman"/>
          <w:lang w:eastAsia="en-US"/>
        </w:rPr>
        <w:t>The review assesses:</w:t>
      </w:r>
    </w:p>
    <w:p w14:paraId="231AAAD9" w14:textId="77777777" w:rsidR="00830467" w:rsidRPr="0056608B" w:rsidRDefault="00830467" w:rsidP="00830467">
      <w:pPr>
        <w:widowControl w:val="0"/>
        <w:suppressAutoHyphens w:val="0"/>
        <w:rPr>
          <w:rFonts w:ascii="Times New Roman" w:hAnsi="Times New Roman"/>
          <w:lang w:eastAsia="en-US"/>
        </w:rPr>
      </w:pPr>
    </w:p>
    <w:p w14:paraId="5118FBE2" w14:textId="77777777" w:rsidR="00830467" w:rsidRPr="0056608B" w:rsidRDefault="00830467" w:rsidP="00830467">
      <w:pPr>
        <w:widowControl w:val="0"/>
        <w:numPr>
          <w:ilvl w:val="0"/>
          <w:numId w:val="8"/>
        </w:numPr>
        <w:suppressAutoHyphens w:val="0"/>
        <w:rPr>
          <w:rFonts w:ascii="Times New Roman" w:hAnsi="Times New Roman"/>
          <w:b/>
          <w:lang w:eastAsia="en-US"/>
        </w:rPr>
      </w:pPr>
      <w:r w:rsidRPr="0056608B">
        <w:rPr>
          <w:rFonts w:ascii="Times New Roman" w:hAnsi="Times New Roman"/>
          <w:lang w:eastAsia="en-US"/>
        </w:rPr>
        <w:t>Whether there have been any significant changes in the composition or language needs of the</w:t>
      </w:r>
      <w:r w:rsidRPr="0056608B">
        <w:rPr>
          <w:rFonts w:ascii="Times New Roman" w:hAnsi="Times New Roman"/>
          <w:b/>
          <w:lang w:eastAsia="en-US"/>
        </w:rPr>
        <w:t xml:space="preserve"> </w:t>
      </w:r>
      <w:r w:rsidRPr="0056608B">
        <w:rPr>
          <w:rFonts w:ascii="Times New Roman" w:hAnsi="Times New Roman"/>
          <w:lang w:eastAsia="en-US"/>
        </w:rPr>
        <w:t xml:space="preserve">population </w:t>
      </w:r>
      <w:proofErr w:type="gramStart"/>
      <w:r w:rsidRPr="0056608B">
        <w:rPr>
          <w:rFonts w:ascii="Times New Roman" w:hAnsi="Times New Roman"/>
          <w:lang w:eastAsia="en-US"/>
        </w:rPr>
        <w:t>served;</w:t>
      </w:r>
      <w:proofErr w:type="gramEnd"/>
    </w:p>
    <w:p w14:paraId="4683EEA8" w14:textId="77777777" w:rsidR="00830467" w:rsidRPr="0056608B" w:rsidRDefault="00830467" w:rsidP="00830467">
      <w:pPr>
        <w:widowControl w:val="0"/>
        <w:numPr>
          <w:ilvl w:val="0"/>
          <w:numId w:val="8"/>
        </w:numPr>
        <w:suppressAutoHyphens w:val="0"/>
        <w:rPr>
          <w:rFonts w:ascii="Times New Roman" w:hAnsi="Times New Roman"/>
          <w:b/>
          <w:lang w:eastAsia="en-US"/>
        </w:rPr>
      </w:pPr>
      <w:r w:rsidRPr="0056608B">
        <w:rPr>
          <w:rFonts w:ascii="Times New Roman" w:hAnsi="Times New Roman"/>
          <w:lang w:eastAsia="en-US"/>
        </w:rPr>
        <w:t xml:space="preserve">Whether the staff knows and understands the LAP document, and is comfortable using the services described </w:t>
      </w:r>
      <w:proofErr w:type="gramStart"/>
      <w:r w:rsidRPr="0056608B">
        <w:rPr>
          <w:rFonts w:ascii="Times New Roman" w:hAnsi="Times New Roman"/>
          <w:lang w:eastAsia="en-US"/>
        </w:rPr>
        <w:t>within;</w:t>
      </w:r>
      <w:proofErr w:type="gramEnd"/>
    </w:p>
    <w:p w14:paraId="4E678FE7" w14:textId="77777777" w:rsidR="00830467" w:rsidRPr="0056608B" w:rsidRDefault="00830467" w:rsidP="00830467">
      <w:pPr>
        <w:widowControl w:val="0"/>
        <w:numPr>
          <w:ilvl w:val="0"/>
          <w:numId w:val="8"/>
        </w:numPr>
        <w:suppressAutoHyphens w:val="0"/>
        <w:rPr>
          <w:rFonts w:ascii="Times New Roman" w:hAnsi="Times New Roman"/>
          <w:b/>
          <w:lang w:eastAsia="en-US"/>
        </w:rPr>
      </w:pPr>
      <w:r w:rsidRPr="0056608B">
        <w:rPr>
          <w:rFonts w:ascii="Times New Roman" w:hAnsi="Times New Roman"/>
          <w:lang w:eastAsia="en-US"/>
        </w:rPr>
        <w:t xml:space="preserve">Whether additional documents require </w:t>
      </w:r>
      <w:proofErr w:type="gramStart"/>
      <w:r w:rsidRPr="0056608B">
        <w:rPr>
          <w:rFonts w:ascii="Times New Roman" w:hAnsi="Times New Roman"/>
          <w:lang w:eastAsia="en-US"/>
        </w:rPr>
        <w:t>translation;</w:t>
      </w:r>
      <w:proofErr w:type="gramEnd"/>
    </w:p>
    <w:p w14:paraId="760867D5" w14:textId="77777777" w:rsidR="00830467" w:rsidRPr="0056608B" w:rsidRDefault="00830467" w:rsidP="00830467">
      <w:pPr>
        <w:widowControl w:val="0"/>
        <w:numPr>
          <w:ilvl w:val="0"/>
          <w:numId w:val="8"/>
        </w:numPr>
        <w:suppressAutoHyphens w:val="0"/>
        <w:rPr>
          <w:rFonts w:ascii="Times New Roman" w:hAnsi="Times New Roman"/>
          <w:b/>
          <w:lang w:eastAsia="en-US"/>
        </w:rPr>
      </w:pPr>
      <w:r w:rsidRPr="0056608B">
        <w:rPr>
          <w:rFonts w:ascii="Times New Roman" w:hAnsi="Times New Roman"/>
          <w:lang w:eastAsia="en-US"/>
        </w:rPr>
        <w:t>Identification of any issues or problems related to serving LEP persons which may have emerged during the past year; and</w:t>
      </w:r>
    </w:p>
    <w:p w14:paraId="3B844B31" w14:textId="77777777" w:rsidR="00830467" w:rsidRPr="0056608B" w:rsidRDefault="00830467" w:rsidP="00830467">
      <w:pPr>
        <w:widowControl w:val="0"/>
        <w:numPr>
          <w:ilvl w:val="0"/>
          <w:numId w:val="8"/>
        </w:numPr>
        <w:suppressAutoHyphens w:val="0"/>
        <w:rPr>
          <w:rFonts w:ascii="Times New Roman" w:hAnsi="Times New Roman"/>
          <w:b/>
          <w:lang w:eastAsia="en-US"/>
        </w:rPr>
      </w:pPr>
      <w:r w:rsidRPr="0056608B">
        <w:rPr>
          <w:rFonts w:ascii="Times New Roman" w:hAnsi="Times New Roman"/>
          <w:lang w:eastAsia="en-US"/>
        </w:rPr>
        <w:t>Identification of any recommended actions to provide more responsive and effective language services (e.g., adding documents to be translated, creating, or expanding partnerships with community organizations, or changing staffing priorities).</w:t>
      </w:r>
    </w:p>
    <w:p w14:paraId="5D457788" w14:textId="77777777" w:rsidR="00830467" w:rsidRPr="0056608B" w:rsidRDefault="00830467" w:rsidP="00830467">
      <w:pPr>
        <w:widowControl w:val="0"/>
        <w:suppressAutoHyphens w:val="0"/>
        <w:ind w:left="720"/>
        <w:contextualSpacing/>
        <w:rPr>
          <w:rFonts w:ascii="Calibri" w:eastAsia="Calibri" w:hAnsi="Calibri"/>
          <w:lang w:eastAsia="en-US"/>
        </w:rPr>
      </w:pPr>
    </w:p>
    <w:p w14:paraId="4D07895A" w14:textId="77777777" w:rsidR="00830467" w:rsidRPr="0056608B" w:rsidRDefault="00830467" w:rsidP="00830467">
      <w:pPr>
        <w:widowControl w:val="0"/>
        <w:suppressAutoHyphens w:val="0"/>
        <w:ind w:left="720" w:firstLine="720"/>
        <w:rPr>
          <w:rFonts w:ascii="Times New Roman" w:hAnsi="Times New Roman"/>
          <w:lang w:eastAsia="en-US"/>
        </w:rPr>
      </w:pPr>
      <w:r w:rsidRPr="0056608B">
        <w:rPr>
          <w:rFonts w:ascii="Times New Roman" w:hAnsi="Times New Roman"/>
          <w:lang w:eastAsia="en-US"/>
        </w:rPr>
        <w:t>Monitoring the effectiveness of a LAP may include:</w:t>
      </w:r>
    </w:p>
    <w:p w14:paraId="352D1F95" w14:textId="77777777" w:rsidR="00830467" w:rsidRPr="0056608B" w:rsidRDefault="00830467" w:rsidP="00830467">
      <w:pPr>
        <w:widowControl w:val="0"/>
        <w:suppressAutoHyphens w:val="0"/>
        <w:rPr>
          <w:rFonts w:ascii="Times New Roman" w:hAnsi="Times New Roman"/>
          <w:b/>
          <w:lang w:eastAsia="en-US"/>
        </w:rPr>
      </w:pPr>
    </w:p>
    <w:p w14:paraId="1F216176" w14:textId="77777777" w:rsidR="00830467" w:rsidRPr="0056608B" w:rsidRDefault="00830467" w:rsidP="00830467">
      <w:pPr>
        <w:widowControl w:val="0"/>
        <w:numPr>
          <w:ilvl w:val="0"/>
          <w:numId w:val="9"/>
        </w:numPr>
        <w:suppressAutoHyphens w:val="0"/>
        <w:rPr>
          <w:rFonts w:ascii="Times New Roman" w:hAnsi="Times New Roman"/>
          <w:b/>
          <w:lang w:eastAsia="en-US"/>
        </w:rPr>
      </w:pPr>
      <w:r w:rsidRPr="0056608B">
        <w:rPr>
          <w:rFonts w:ascii="Times New Roman" w:hAnsi="Times New Roman"/>
          <w:lang w:eastAsia="en-US"/>
        </w:rPr>
        <w:t xml:space="preserve">Analyzing current and previous data on language assistance usage, including languages </w:t>
      </w:r>
      <w:proofErr w:type="gramStart"/>
      <w:r w:rsidRPr="0056608B">
        <w:rPr>
          <w:rFonts w:ascii="Times New Roman" w:hAnsi="Times New Roman"/>
          <w:lang w:eastAsia="en-US"/>
        </w:rPr>
        <w:t>served;</w:t>
      </w:r>
      <w:proofErr w:type="gramEnd"/>
    </w:p>
    <w:p w14:paraId="5EA4A689" w14:textId="77777777" w:rsidR="00830467" w:rsidRPr="0056608B" w:rsidRDefault="00830467" w:rsidP="00830467">
      <w:pPr>
        <w:widowControl w:val="0"/>
        <w:numPr>
          <w:ilvl w:val="0"/>
          <w:numId w:val="9"/>
        </w:numPr>
        <w:suppressAutoHyphens w:val="0"/>
        <w:rPr>
          <w:rFonts w:ascii="Times New Roman" w:hAnsi="Times New Roman"/>
          <w:b/>
          <w:lang w:eastAsia="en-US"/>
        </w:rPr>
      </w:pPr>
      <w:r w:rsidRPr="0056608B">
        <w:rPr>
          <w:rFonts w:ascii="Times New Roman" w:hAnsi="Times New Roman"/>
          <w:lang w:eastAsia="en-US"/>
        </w:rPr>
        <w:t>Surveying staff on how often they use language assistance services, if they believe there should be changes to the services provided or the providers used, and if they believe that the language assistance services in place are meeting the needs of the LEP communities in their service area; and</w:t>
      </w:r>
    </w:p>
    <w:p w14:paraId="6D95B839" w14:textId="77777777" w:rsidR="00830467" w:rsidRPr="0056608B" w:rsidRDefault="00830467" w:rsidP="00830467">
      <w:pPr>
        <w:widowControl w:val="0"/>
        <w:numPr>
          <w:ilvl w:val="0"/>
          <w:numId w:val="9"/>
        </w:numPr>
        <w:suppressAutoHyphens w:val="0"/>
        <w:rPr>
          <w:rFonts w:ascii="Times New Roman" w:hAnsi="Times New Roman"/>
          <w:b/>
          <w:bCs/>
          <w:lang w:eastAsia="en-US"/>
        </w:rPr>
      </w:pPr>
      <w:r w:rsidRPr="0056608B">
        <w:rPr>
          <w:rFonts w:ascii="Times New Roman" w:hAnsi="Times New Roman"/>
          <w:lang w:eastAsia="en-US"/>
        </w:rPr>
        <w:t>Monitoring feedback from community-based organizations, legal services and other stakeholders about the agency’s effectiveness and performance in ensuring meaningful access for LEP individuals.</w:t>
      </w:r>
    </w:p>
    <w:p w14:paraId="201FE920" w14:textId="77777777" w:rsidR="00830467" w:rsidRPr="0056608B" w:rsidRDefault="00830467" w:rsidP="00830467">
      <w:pPr>
        <w:widowControl w:val="0"/>
        <w:suppressAutoHyphens w:val="0"/>
        <w:rPr>
          <w:rFonts w:ascii="Times New Roman" w:hAnsi="Times New Roman"/>
          <w:lang w:eastAsia="en-US"/>
        </w:rPr>
      </w:pPr>
    </w:p>
    <w:p w14:paraId="2858CB1E" w14:textId="2FA738F2" w:rsidR="00830467" w:rsidRPr="0056608B" w:rsidRDefault="00830467" w:rsidP="00830467">
      <w:pPr>
        <w:pStyle w:val="ListParagraph"/>
        <w:widowControl w:val="0"/>
        <w:numPr>
          <w:ilvl w:val="1"/>
          <w:numId w:val="15"/>
        </w:numPr>
        <w:suppressAutoHyphens w:val="0"/>
        <w:rPr>
          <w:rFonts w:ascii="Times New Roman" w:hAnsi="Times New Roman"/>
          <w:b/>
          <w:bCs/>
          <w:lang w:eastAsia="en-US"/>
        </w:rPr>
      </w:pPr>
      <w:r w:rsidRPr="0F06A7C9">
        <w:rPr>
          <w:rFonts w:ascii="Times New Roman" w:hAnsi="Times New Roman"/>
          <w:b/>
          <w:bCs/>
          <w:lang w:eastAsia="en-US"/>
        </w:rPr>
        <w:t>Complaints</w:t>
      </w:r>
    </w:p>
    <w:p w14:paraId="2B8BEDF8" w14:textId="77777777" w:rsidR="008B114A" w:rsidRPr="0056608B" w:rsidRDefault="008B114A" w:rsidP="008B114A">
      <w:pPr>
        <w:pStyle w:val="ListParagraph"/>
        <w:widowControl w:val="0"/>
        <w:suppressAutoHyphens w:val="0"/>
        <w:rPr>
          <w:rFonts w:ascii="Times New Roman" w:hAnsi="Times New Roman"/>
          <w:b/>
          <w:bCs/>
          <w:lang w:eastAsia="en-US"/>
        </w:rPr>
      </w:pPr>
    </w:p>
    <w:p w14:paraId="3A7010D3" w14:textId="5C366F47" w:rsidR="008B114A" w:rsidRDefault="008B114A" w:rsidP="008B114A">
      <w:pPr>
        <w:pStyle w:val="ListParagraph"/>
        <w:widowControl w:val="0"/>
        <w:suppressAutoHyphens w:val="0"/>
        <w:ind w:left="1440"/>
        <w:rPr>
          <w:rFonts w:ascii="Times New Roman" w:hAnsi="Times New Roman"/>
          <w:b/>
          <w:bCs/>
          <w:lang w:eastAsia="en-US"/>
        </w:rPr>
      </w:pPr>
      <w:r w:rsidRPr="0056608B">
        <w:rPr>
          <w:rFonts w:ascii="Times New Roman" w:hAnsi="Times New Roman"/>
          <w:b/>
          <w:bCs/>
          <w:lang w:eastAsia="en-US"/>
        </w:rPr>
        <w:t>Language Access Complaint Procedure</w:t>
      </w:r>
    </w:p>
    <w:p w14:paraId="120709C0" w14:textId="77777777" w:rsidR="000E4D90" w:rsidRDefault="000E4D90" w:rsidP="008B114A">
      <w:pPr>
        <w:pStyle w:val="ListParagraph"/>
        <w:widowControl w:val="0"/>
        <w:suppressAutoHyphens w:val="0"/>
        <w:ind w:left="1440"/>
        <w:rPr>
          <w:rFonts w:ascii="Times New Roman" w:hAnsi="Times New Roman"/>
          <w:b/>
          <w:bCs/>
          <w:lang w:eastAsia="en-US"/>
        </w:rPr>
      </w:pPr>
    </w:p>
    <w:p w14:paraId="350D5D4A" w14:textId="7DD983C4" w:rsidR="000E4D90" w:rsidRDefault="000E4D90" w:rsidP="008B114A">
      <w:pPr>
        <w:pStyle w:val="ListParagraph"/>
        <w:widowControl w:val="0"/>
        <w:suppressAutoHyphens w:val="0"/>
        <w:ind w:left="1440"/>
        <w:rPr>
          <w:rFonts w:ascii="Times New Roman" w:hAnsi="Times New Roman"/>
          <w:lang w:eastAsia="en-US"/>
        </w:rPr>
      </w:pPr>
      <w:r>
        <w:rPr>
          <w:rFonts w:ascii="Times New Roman" w:hAnsi="Times New Roman"/>
          <w:lang w:eastAsia="en-US"/>
        </w:rPr>
        <w:t xml:space="preserve">Individuals may file a complaint with the MCB Ombudsperson or the Office of Access and Opportunity if they believe they have been denied benefits </w:t>
      </w:r>
      <w:r w:rsidR="00534E67">
        <w:rPr>
          <w:rFonts w:ascii="Times New Roman" w:hAnsi="Times New Roman"/>
          <w:lang w:eastAsia="en-US"/>
        </w:rPr>
        <w:t xml:space="preserve">of this LAP. The complaint must be written within six months of the alleged denial. The complaint must be in writing. To file a complaint with the MCB Ombudsperson, individuals must submit a written complaint to: </w:t>
      </w:r>
    </w:p>
    <w:p w14:paraId="64F772AA" w14:textId="77777777" w:rsidR="00534E67" w:rsidRDefault="00534E67" w:rsidP="008B114A">
      <w:pPr>
        <w:pStyle w:val="ListParagraph"/>
        <w:widowControl w:val="0"/>
        <w:suppressAutoHyphens w:val="0"/>
        <w:ind w:left="1440"/>
        <w:rPr>
          <w:rFonts w:ascii="Times New Roman" w:hAnsi="Times New Roman"/>
          <w:lang w:eastAsia="en-US"/>
        </w:rPr>
      </w:pPr>
    </w:p>
    <w:p w14:paraId="2CFC7AEF" w14:textId="41E9EB09" w:rsidR="00534E67" w:rsidRDefault="00534E67" w:rsidP="008B114A">
      <w:pPr>
        <w:pStyle w:val="ListParagraph"/>
        <w:widowControl w:val="0"/>
        <w:suppressAutoHyphens w:val="0"/>
        <w:ind w:left="1440"/>
        <w:rPr>
          <w:rFonts w:ascii="Times New Roman" w:hAnsi="Times New Roman"/>
          <w:lang w:eastAsia="en-US"/>
        </w:rPr>
      </w:pPr>
      <w:r>
        <w:rPr>
          <w:rFonts w:ascii="Times New Roman" w:hAnsi="Times New Roman"/>
          <w:lang w:eastAsia="en-US"/>
        </w:rPr>
        <w:t>Massachusetts Commission for the Blind</w:t>
      </w:r>
    </w:p>
    <w:p w14:paraId="54CB78A2" w14:textId="1EEA6A33" w:rsidR="00534E67" w:rsidRDefault="00534E67" w:rsidP="008B114A">
      <w:pPr>
        <w:pStyle w:val="ListParagraph"/>
        <w:widowControl w:val="0"/>
        <w:suppressAutoHyphens w:val="0"/>
        <w:ind w:left="1440"/>
        <w:rPr>
          <w:rFonts w:ascii="Times New Roman" w:hAnsi="Times New Roman"/>
          <w:lang w:eastAsia="en-US"/>
        </w:rPr>
      </w:pPr>
      <w:r>
        <w:rPr>
          <w:rFonts w:ascii="Times New Roman" w:hAnsi="Times New Roman"/>
          <w:lang w:eastAsia="en-US"/>
        </w:rPr>
        <w:t>Attention: Ombudsperson</w:t>
      </w:r>
    </w:p>
    <w:p w14:paraId="637122CB" w14:textId="37548A8C" w:rsidR="00534E67" w:rsidRDefault="00534E67" w:rsidP="008B114A">
      <w:pPr>
        <w:pStyle w:val="ListParagraph"/>
        <w:widowControl w:val="0"/>
        <w:suppressAutoHyphens w:val="0"/>
        <w:ind w:left="1440"/>
        <w:rPr>
          <w:rFonts w:ascii="Times New Roman" w:hAnsi="Times New Roman"/>
          <w:lang w:eastAsia="en-US"/>
        </w:rPr>
      </w:pPr>
      <w:r>
        <w:rPr>
          <w:rFonts w:ascii="Times New Roman" w:hAnsi="Times New Roman"/>
          <w:lang w:eastAsia="en-US"/>
        </w:rPr>
        <w:t>600 Washington Street, 3</w:t>
      </w:r>
      <w:r w:rsidRPr="00534E67">
        <w:rPr>
          <w:rFonts w:ascii="Times New Roman" w:hAnsi="Times New Roman"/>
          <w:vertAlign w:val="superscript"/>
          <w:lang w:eastAsia="en-US"/>
        </w:rPr>
        <w:t>rd</w:t>
      </w:r>
      <w:r>
        <w:rPr>
          <w:rFonts w:ascii="Times New Roman" w:hAnsi="Times New Roman"/>
          <w:lang w:eastAsia="en-US"/>
        </w:rPr>
        <w:t xml:space="preserve"> Floor</w:t>
      </w:r>
    </w:p>
    <w:p w14:paraId="4C294E57" w14:textId="3E9FFB55" w:rsidR="00534E67" w:rsidRPr="000E4D90" w:rsidRDefault="00534E67" w:rsidP="008B114A">
      <w:pPr>
        <w:pStyle w:val="ListParagraph"/>
        <w:widowControl w:val="0"/>
        <w:suppressAutoHyphens w:val="0"/>
        <w:ind w:left="1440"/>
        <w:rPr>
          <w:rFonts w:ascii="Times New Roman" w:hAnsi="Times New Roman"/>
          <w:lang w:eastAsia="en-US"/>
        </w:rPr>
      </w:pPr>
      <w:r>
        <w:rPr>
          <w:rFonts w:ascii="Times New Roman" w:hAnsi="Times New Roman"/>
          <w:lang w:eastAsia="en-US"/>
        </w:rPr>
        <w:t>Boston, MA 02111</w:t>
      </w:r>
    </w:p>
    <w:p w14:paraId="68F00CF4" w14:textId="77777777" w:rsidR="00830467" w:rsidRPr="0056608B" w:rsidRDefault="00830467" w:rsidP="00830467">
      <w:pPr>
        <w:widowControl w:val="0"/>
        <w:suppressAutoHyphens w:val="0"/>
        <w:rPr>
          <w:rFonts w:ascii="Times New Roman" w:hAnsi="Times New Roman"/>
          <w:b/>
          <w:bCs/>
          <w:lang w:eastAsia="en-US"/>
        </w:rPr>
      </w:pPr>
    </w:p>
    <w:p w14:paraId="76EE8766" w14:textId="341FC008" w:rsidR="00830467" w:rsidRPr="0056608B" w:rsidRDefault="00830467" w:rsidP="00830467">
      <w:pPr>
        <w:tabs>
          <w:tab w:val="left" w:pos="180"/>
        </w:tabs>
        <w:suppressAutoHyphens w:val="0"/>
        <w:ind w:left="1440"/>
        <w:rPr>
          <w:rFonts w:ascii="Times New Roman" w:hAnsi="Times New Roman"/>
          <w:lang w:eastAsia="en-US"/>
        </w:rPr>
      </w:pPr>
      <w:r w:rsidRPr="0056608B">
        <w:rPr>
          <w:rFonts w:ascii="Times New Roman" w:hAnsi="Times New Roman"/>
          <w:lang w:eastAsia="en-US"/>
        </w:rPr>
        <w:t xml:space="preserve">To file a complaint with the Office of Access and Opportunity, </w:t>
      </w:r>
      <w:r w:rsidR="00534E67">
        <w:rPr>
          <w:rFonts w:ascii="Times New Roman" w:hAnsi="Times New Roman"/>
          <w:lang w:eastAsia="en-US"/>
        </w:rPr>
        <w:t>the written complaint must be submitted to the attention of:</w:t>
      </w:r>
      <w:r w:rsidRPr="0056608B">
        <w:rPr>
          <w:rFonts w:ascii="Times New Roman" w:hAnsi="Times New Roman"/>
          <w:lang w:eastAsia="en-US"/>
        </w:rPr>
        <w:t xml:space="preserve"> </w:t>
      </w:r>
    </w:p>
    <w:p w14:paraId="37CD4A84" w14:textId="77777777" w:rsidR="00830467" w:rsidRPr="0056608B" w:rsidRDefault="00830467" w:rsidP="00830467">
      <w:pPr>
        <w:tabs>
          <w:tab w:val="left" w:pos="180"/>
        </w:tabs>
        <w:suppressAutoHyphens w:val="0"/>
        <w:ind w:left="1440"/>
        <w:jc w:val="both"/>
        <w:rPr>
          <w:rFonts w:ascii="Times New Roman" w:hAnsi="Times New Roman"/>
          <w:lang w:eastAsia="en-US"/>
        </w:rPr>
      </w:pPr>
    </w:p>
    <w:p w14:paraId="59B08A89" w14:textId="697B11AA" w:rsidR="00830467" w:rsidRPr="0056608B" w:rsidRDefault="00830467" w:rsidP="00830467">
      <w:pPr>
        <w:tabs>
          <w:tab w:val="left" w:pos="180"/>
        </w:tabs>
        <w:ind w:left="1080"/>
        <w:rPr>
          <w:rFonts w:ascii="Times New Roman" w:hAnsi="Times New Roman"/>
        </w:rPr>
      </w:pPr>
      <w:r w:rsidRPr="0056608B">
        <w:rPr>
          <w:rFonts w:ascii="Times New Roman" w:hAnsi="Times New Roman"/>
        </w:rPr>
        <w:tab/>
        <w:t>Office of Access and Opportunity</w:t>
      </w:r>
    </w:p>
    <w:p w14:paraId="64BF88C7" w14:textId="01CEFDE4" w:rsidR="00830467" w:rsidRPr="007C241E" w:rsidRDefault="00830467" w:rsidP="00830467">
      <w:pPr>
        <w:tabs>
          <w:tab w:val="left" w:pos="180"/>
        </w:tabs>
        <w:ind w:left="1080"/>
        <w:rPr>
          <w:rFonts w:ascii="Times New Roman" w:hAnsi="Times New Roman"/>
        </w:rPr>
      </w:pPr>
      <w:r w:rsidRPr="007C241E">
        <w:rPr>
          <w:rFonts w:ascii="Times New Roman" w:hAnsi="Times New Roman"/>
        </w:rPr>
        <w:tab/>
        <w:t>Att</w:t>
      </w:r>
      <w:r w:rsidR="00013B57" w:rsidRPr="007C241E">
        <w:rPr>
          <w:rFonts w:ascii="Times New Roman" w:hAnsi="Times New Roman"/>
        </w:rPr>
        <w:t>ention</w:t>
      </w:r>
      <w:r w:rsidRPr="007C241E">
        <w:rPr>
          <w:rFonts w:ascii="Times New Roman" w:hAnsi="Times New Roman"/>
        </w:rPr>
        <w:t xml:space="preserve">: </w:t>
      </w:r>
      <w:r w:rsidR="007C241E" w:rsidRPr="007C241E">
        <w:rPr>
          <w:rStyle w:val="cf01"/>
          <w:rFonts w:ascii="Times New Roman" w:hAnsi="Times New Roman" w:cs="Times New Roman"/>
          <w:sz w:val="24"/>
          <w:szCs w:val="24"/>
        </w:rPr>
        <w:t>Yarlennys Villaman</w:t>
      </w:r>
      <w:r w:rsidRPr="007C241E">
        <w:rPr>
          <w:rFonts w:ascii="Times New Roman" w:hAnsi="Times New Roman"/>
        </w:rPr>
        <w:t>–</w:t>
      </w:r>
      <w:r w:rsidR="008B114A" w:rsidRPr="007C241E">
        <w:rPr>
          <w:rFonts w:ascii="Times New Roman" w:hAnsi="Times New Roman"/>
        </w:rPr>
        <w:t xml:space="preserve"> </w:t>
      </w:r>
      <w:r w:rsidRPr="007C241E">
        <w:rPr>
          <w:rFonts w:ascii="Times New Roman" w:hAnsi="Times New Roman"/>
        </w:rPr>
        <w:t>Office of the Governor</w:t>
      </w:r>
    </w:p>
    <w:p w14:paraId="22EF206C" w14:textId="2F483C8A" w:rsidR="00830467" w:rsidRPr="0056608B" w:rsidRDefault="00830467" w:rsidP="00830467">
      <w:pPr>
        <w:tabs>
          <w:tab w:val="left" w:pos="180"/>
        </w:tabs>
        <w:ind w:left="1080"/>
        <w:rPr>
          <w:rFonts w:ascii="Times New Roman" w:hAnsi="Times New Roman"/>
        </w:rPr>
      </w:pPr>
      <w:r w:rsidRPr="0056608B">
        <w:rPr>
          <w:rFonts w:ascii="Times New Roman" w:hAnsi="Times New Roman"/>
        </w:rPr>
        <w:tab/>
        <w:t xml:space="preserve">State House, Room </w:t>
      </w:r>
      <w:r w:rsidR="007C241E">
        <w:rPr>
          <w:rFonts w:ascii="Times New Roman" w:hAnsi="Times New Roman"/>
        </w:rPr>
        <w:t>280</w:t>
      </w:r>
    </w:p>
    <w:p w14:paraId="68814E26" w14:textId="25E3A65C" w:rsidR="007254C2" w:rsidRPr="007C241E" w:rsidRDefault="00830467" w:rsidP="007C241E">
      <w:pPr>
        <w:tabs>
          <w:tab w:val="left" w:pos="180"/>
        </w:tabs>
        <w:ind w:left="1080"/>
        <w:rPr>
          <w:rFonts w:ascii="Times New Roman" w:hAnsi="Times New Roman"/>
        </w:rPr>
      </w:pPr>
      <w:r w:rsidRPr="0056608B">
        <w:rPr>
          <w:rFonts w:ascii="Times New Roman" w:hAnsi="Times New Roman"/>
        </w:rPr>
        <w:tab/>
        <w:t xml:space="preserve">Boston, MA 02133 </w:t>
      </w:r>
    </w:p>
    <w:p w14:paraId="26E33087" w14:textId="77777777" w:rsidR="007254C2" w:rsidRPr="0056608B" w:rsidRDefault="007254C2" w:rsidP="003C5646">
      <w:pPr>
        <w:rPr>
          <w:rFonts w:ascii="Times New Roman" w:hAnsi="Times New Roman"/>
          <w:b/>
          <w:bCs/>
        </w:rPr>
      </w:pPr>
    </w:p>
    <w:p w14:paraId="03D382CC" w14:textId="016C6B3A" w:rsidR="008B114A" w:rsidRPr="0056608B" w:rsidRDefault="008B114A" w:rsidP="008B114A">
      <w:pPr>
        <w:pStyle w:val="ListParagraph"/>
        <w:numPr>
          <w:ilvl w:val="0"/>
          <w:numId w:val="13"/>
        </w:numPr>
        <w:rPr>
          <w:rFonts w:ascii="Times New Roman" w:hAnsi="Times New Roman"/>
          <w:b/>
          <w:bCs/>
        </w:rPr>
      </w:pPr>
      <w:r w:rsidRPr="0056608B">
        <w:rPr>
          <w:rFonts w:ascii="Times New Roman" w:hAnsi="Times New Roman"/>
          <w:b/>
          <w:bCs/>
        </w:rPr>
        <w:t>Approvals</w:t>
      </w:r>
    </w:p>
    <w:p w14:paraId="19EA258C" w14:textId="77777777" w:rsidR="008B114A" w:rsidRPr="0056608B" w:rsidRDefault="008B114A" w:rsidP="008B114A">
      <w:pPr>
        <w:rPr>
          <w:rFonts w:ascii="Times New Roman" w:hAnsi="Times New Roman"/>
          <w:b/>
          <w:b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524"/>
        <w:gridCol w:w="3192"/>
      </w:tblGrid>
      <w:tr w:rsidR="008B114A" w:rsidRPr="0056608B" w14:paraId="1942DBB9" w14:textId="77777777" w:rsidTr="00FD385E">
        <w:trPr>
          <w:trHeight w:val="657"/>
        </w:trPr>
        <w:tc>
          <w:tcPr>
            <w:tcW w:w="4860" w:type="dxa"/>
            <w:tcBorders>
              <w:top w:val="nil"/>
              <w:left w:val="nil"/>
              <w:bottom w:val="single" w:sz="4" w:space="0" w:color="auto"/>
              <w:right w:val="nil"/>
            </w:tcBorders>
            <w:shd w:val="clear" w:color="auto" w:fill="auto"/>
          </w:tcPr>
          <w:p w14:paraId="6D83F925" w14:textId="77777777" w:rsidR="008B114A" w:rsidRDefault="008B114A" w:rsidP="00FD385E">
            <w:pPr>
              <w:snapToGrid w:val="0"/>
              <w:rPr>
                <w:rFonts w:ascii="Times New Roman" w:hAnsi="Times New Roman"/>
              </w:rPr>
            </w:pPr>
          </w:p>
          <w:p w14:paraId="4DFCD68F" w14:textId="77777777" w:rsidR="007254C2" w:rsidRDefault="007254C2" w:rsidP="00FD385E">
            <w:pPr>
              <w:snapToGrid w:val="0"/>
              <w:rPr>
                <w:rFonts w:ascii="Times New Roman" w:hAnsi="Times New Roman"/>
              </w:rPr>
            </w:pPr>
          </w:p>
          <w:p w14:paraId="1CC4C6E5" w14:textId="03F666AC" w:rsidR="007254C2" w:rsidRPr="0056608B" w:rsidRDefault="007254C2" w:rsidP="00FD385E">
            <w:pPr>
              <w:snapToGrid w:val="0"/>
              <w:rPr>
                <w:rFonts w:ascii="Times New Roman" w:hAnsi="Times New Roman"/>
              </w:rPr>
            </w:pPr>
          </w:p>
          <w:p w14:paraId="7AF9E42B" w14:textId="1ECD863D" w:rsidR="008B114A" w:rsidRPr="0056608B" w:rsidRDefault="00053D7C" w:rsidP="00FD385E">
            <w:pPr>
              <w:snapToGrid w:val="0"/>
              <w:rPr>
                <w:rFonts w:ascii="Times New Roman" w:hAnsi="Times New Roman"/>
              </w:rPr>
            </w:pPr>
            <w:r>
              <w:rPr>
                <w:noProof/>
              </w:rPr>
              <w:drawing>
                <wp:inline distT="0" distB="0" distL="0" distR="0" wp14:anchorId="3B739074" wp14:editId="0063EEF5">
                  <wp:extent cx="1758950" cy="342018"/>
                  <wp:effectExtent l="0" t="0" r="0" b="1270"/>
                  <wp:docPr id="595380481" name="Picture 1" descr="John Oliveir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80481" name="Picture 1" descr="John Oliveira signatur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58950" cy="342018"/>
                          </a:xfrm>
                          <a:prstGeom prst="rect">
                            <a:avLst/>
                          </a:prstGeom>
                        </pic:spPr>
                      </pic:pic>
                    </a:graphicData>
                  </a:graphic>
                </wp:inline>
              </w:drawing>
            </w:r>
          </w:p>
          <w:p w14:paraId="5FB33CD5" w14:textId="72FCFDE7" w:rsidR="008B114A" w:rsidRPr="0056608B" w:rsidRDefault="008B114A" w:rsidP="00FD385E">
            <w:pPr>
              <w:snapToGrid w:val="0"/>
              <w:rPr>
                <w:rFonts w:ascii="Times New Roman" w:hAnsi="Times New Roman"/>
              </w:rPr>
            </w:pPr>
          </w:p>
        </w:tc>
        <w:tc>
          <w:tcPr>
            <w:tcW w:w="1524" w:type="dxa"/>
            <w:tcBorders>
              <w:top w:val="nil"/>
              <w:left w:val="nil"/>
              <w:bottom w:val="nil"/>
              <w:right w:val="nil"/>
            </w:tcBorders>
            <w:shd w:val="clear" w:color="auto" w:fill="auto"/>
          </w:tcPr>
          <w:p w14:paraId="7A3190EA" w14:textId="77777777" w:rsidR="008B114A" w:rsidRPr="0056608B" w:rsidRDefault="008B114A" w:rsidP="00FD385E">
            <w:pPr>
              <w:snapToGrid w:val="0"/>
              <w:rPr>
                <w:rFonts w:ascii="Times New Roman" w:hAnsi="Times New Roman"/>
              </w:rPr>
            </w:pPr>
          </w:p>
        </w:tc>
        <w:tc>
          <w:tcPr>
            <w:tcW w:w="3192" w:type="dxa"/>
            <w:tcBorders>
              <w:top w:val="nil"/>
              <w:left w:val="nil"/>
              <w:bottom w:val="single" w:sz="4" w:space="0" w:color="auto"/>
              <w:right w:val="nil"/>
            </w:tcBorders>
            <w:shd w:val="clear" w:color="auto" w:fill="auto"/>
          </w:tcPr>
          <w:p w14:paraId="5A916388" w14:textId="77777777" w:rsidR="008B114A" w:rsidRPr="0056608B" w:rsidRDefault="008B114A" w:rsidP="00FD385E">
            <w:pPr>
              <w:snapToGrid w:val="0"/>
              <w:rPr>
                <w:rFonts w:ascii="Times New Roman" w:hAnsi="Times New Roman"/>
              </w:rPr>
            </w:pPr>
          </w:p>
          <w:p w14:paraId="16A4426F" w14:textId="77777777" w:rsidR="008B114A" w:rsidRDefault="008B114A" w:rsidP="00FD385E">
            <w:pPr>
              <w:snapToGrid w:val="0"/>
              <w:rPr>
                <w:rFonts w:ascii="Times New Roman" w:hAnsi="Times New Roman"/>
              </w:rPr>
            </w:pPr>
          </w:p>
          <w:p w14:paraId="248F03AC" w14:textId="77777777" w:rsidR="007254C2" w:rsidRDefault="007254C2" w:rsidP="00FD385E">
            <w:pPr>
              <w:snapToGrid w:val="0"/>
              <w:rPr>
                <w:rFonts w:ascii="Times New Roman" w:hAnsi="Times New Roman"/>
              </w:rPr>
            </w:pPr>
          </w:p>
          <w:p w14:paraId="5B9D123A" w14:textId="77777777" w:rsidR="007254C2" w:rsidRPr="0056608B" w:rsidRDefault="007254C2" w:rsidP="00FD385E">
            <w:pPr>
              <w:snapToGrid w:val="0"/>
              <w:rPr>
                <w:rFonts w:ascii="Times New Roman" w:hAnsi="Times New Roman"/>
              </w:rPr>
            </w:pPr>
          </w:p>
          <w:p w14:paraId="369550A0" w14:textId="1BB9AECF" w:rsidR="008B114A" w:rsidRPr="0056608B" w:rsidRDefault="00053D7C" w:rsidP="00FD385E">
            <w:pPr>
              <w:tabs>
                <w:tab w:val="center" w:pos="1488"/>
              </w:tabs>
              <w:snapToGrid w:val="0"/>
              <w:spacing w:after="120"/>
              <w:rPr>
                <w:rFonts w:ascii="Times New Roman" w:hAnsi="Times New Roman"/>
              </w:rPr>
            </w:pPr>
            <w:r>
              <w:rPr>
                <w:rFonts w:ascii="Times New Roman" w:hAnsi="Times New Roman"/>
              </w:rPr>
              <w:t>02/02/2024</w:t>
            </w:r>
          </w:p>
        </w:tc>
      </w:tr>
      <w:tr w:rsidR="008B114A" w:rsidRPr="0056608B" w14:paraId="5CFC6A60" w14:textId="77777777" w:rsidTr="00FD385E">
        <w:trPr>
          <w:trHeight w:val="440"/>
        </w:trPr>
        <w:tc>
          <w:tcPr>
            <w:tcW w:w="4860" w:type="dxa"/>
            <w:tcBorders>
              <w:left w:val="nil"/>
              <w:bottom w:val="nil"/>
              <w:right w:val="nil"/>
            </w:tcBorders>
            <w:shd w:val="clear" w:color="auto" w:fill="auto"/>
          </w:tcPr>
          <w:p w14:paraId="34F41AA1" w14:textId="458D36C5" w:rsidR="008B114A" w:rsidRPr="0056608B" w:rsidRDefault="008B114A" w:rsidP="00FD385E">
            <w:pPr>
              <w:snapToGrid w:val="0"/>
              <w:rPr>
                <w:rFonts w:ascii="Times New Roman" w:hAnsi="Times New Roman"/>
              </w:rPr>
            </w:pPr>
            <w:r w:rsidRPr="0056608B">
              <w:rPr>
                <w:rFonts w:ascii="Times New Roman" w:hAnsi="Times New Roman"/>
              </w:rPr>
              <w:t>Commissioner John Oliveira</w:t>
            </w:r>
          </w:p>
          <w:p w14:paraId="245F311F" w14:textId="77777777" w:rsidR="008B114A" w:rsidRPr="0056608B" w:rsidRDefault="008B114A" w:rsidP="00FD385E">
            <w:pPr>
              <w:snapToGrid w:val="0"/>
              <w:rPr>
                <w:rFonts w:ascii="Times New Roman" w:hAnsi="Times New Roman"/>
                <w:highlight w:val="yellow"/>
              </w:rPr>
            </w:pPr>
            <w:r w:rsidRPr="0056608B">
              <w:rPr>
                <w:rFonts w:ascii="Times New Roman" w:hAnsi="Times New Roman"/>
              </w:rPr>
              <w:t>Massachusetts Commission for the Blind</w:t>
            </w:r>
          </w:p>
        </w:tc>
        <w:tc>
          <w:tcPr>
            <w:tcW w:w="1524" w:type="dxa"/>
            <w:tcBorders>
              <w:top w:val="nil"/>
              <w:left w:val="nil"/>
              <w:bottom w:val="nil"/>
              <w:right w:val="nil"/>
            </w:tcBorders>
            <w:shd w:val="clear" w:color="auto" w:fill="auto"/>
          </w:tcPr>
          <w:p w14:paraId="72EC41C2" w14:textId="77777777" w:rsidR="008B114A" w:rsidRPr="0056608B" w:rsidRDefault="008B114A" w:rsidP="00FD385E">
            <w:pPr>
              <w:snapToGrid w:val="0"/>
              <w:rPr>
                <w:rFonts w:ascii="Times New Roman" w:hAnsi="Times New Roman"/>
              </w:rPr>
            </w:pPr>
          </w:p>
        </w:tc>
        <w:tc>
          <w:tcPr>
            <w:tcW w:w="3192" w:type="dxa"/>
            <w:tcBorders>
              <w:left w:val="nil"/>
              <w:bottom w:val="nil"/>
              <w:right w:val="nil"/>
            </w:tcBorders>
            <w:shd w:val="clear" w:color="auto" w:fill="auto"/>
          </w:tcPr>
          <w:p w14:paraId="6CA3A4F6" w14:textId="77777777" w:rsidR="008B114A" w:rsidRPr="0056608B" w:rsidRDefault="008B114A" w:rsidP="00FD385E">
            <w:pPr>
              <w:snapToGrid w:val="0"/>
              <w:spacing w:before="120"/>
              <w:rPr>
                <w:rFonts w:ascii="Times New Roman" w:hAnsi="Times New Roman"/>
              </w:rPr>
            </w:pPr>
            <w:r w:rsidRPr="0056608B">
              <w:rPr>
                <w:rFonts w:ascii="Times New Roman" w:hAnsi="Times New Roman"/>
              </w:rPr>
              <w:t>Date</w:t>
            </w:r>
          </w:p>
        </w:tc>
      </w:tr>
      <w:tr w:rsidR="008B114A" w:rsidRPr="0056608B" w14:paraId="3C42DEC2" w14:textId="77777777" w:rsidTr="00FD385E">
        <w:trPr>
          <w:trHeight w:val="612"/>
        </w:trPr>
        <w:tc>
          <w:tcPr>
            <w:tcW w:w="4860" w:type="dxa"/>
            <w:tcBorders>
              <w:top w:val="nil"/>
              <w:left w:val="nil"/>
              <w:bottom w:val="single" w:sz="4" w:space="0" w:color="auto"/>
              <w:right w:val="nil"/>
            </w:tcBorders>
            <w:shd w:val="clear" w:color="auto" w:fill="auto"/>
          </w:tcPr>
          <w:p w14:paraId="5A89CC33" w14:textId="77777777" w:rsidR="008B114A" w:rsidRPr="0056608B" w:rsidRDefault="008B114A" w:rsidP="00FD385E">
            <w:pPr>
              <w:snapToGrid w:val="0"/>
              <w:rPr>
                <w:rFonts w:ascii="Times New Roman" w:hAnsi="Times New Roman"/>
              </w:rPr>
            </w:pPr>
          </w:p>
          <w:p w14:paraId="0CA2DA3F" w14:textId="77777777" w:rsidR="007254C2" w:rsidRDefault="007254C2" w:rsidP="00FD385E">
            <w:pPr>
              <w:snapToGrid w:val="0"/>
              <w:spacing w:after="120"/>
              <w:rPr>
                <w:rFonts w:ascii="Times New Roman" w:hAnsi="Times New Roman"/>
              </w:rPr>
            </w:pPr>
          </w:p>
          <w:p w14:paraId="06925361" w14:textId="77777777" w:rsidR="007254C2" w:rsidRDefault="007254C2" w:rsidP="00FD385E">
            <w:pPr>
              <w:snapToGrid w:val="0"/>
              <w:spacing w:after="120"/>
              <w:rPr>
                <w:rFonts w:ascii="Times New Roman" w:hAnsi="Times New Roman"/>
              </w:rPr>
            </w:pPr>
          </w:p>
          <w:p w14:paraId="447F5D79" w14:textId="3880A207" w:rsidR="008B114A" w:rsidRPr="0056608B" w:rsidRDefault="00602E9D" w:rsidP="00602E9D">
            <w:pPr>
              <w:pStyle w:val="NormalWeb"/>
            </w:pPr>
            <w:r>
              <w:rPr>
                <w:noProof/>
              </w:rPr>
              <w:drawing>
                <wp:inline distT="0" distB="0" distL="0" distR="0" wp14:anchorId="4FEB53A5" wp14:editId="231A76A0">
                  <wp:extent cx="2948940" cy="478790"/>
                  <wp:effectExtent l="0" t="0" r="3810" b="0"/>
                  <wp:docPr id="554933093" name="Picture 1" descr="Kathleen E. Wals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33093" name="Picture 1" descr="Kathleen E. Walsh Signatur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48940" cy="478790"/>
                          </a:xfrm>
                          <a:prstGeom prst="rect">
                            <a:avLst/>
                          </a:prstGeom>
                          <a:noFill/>
                          <a:ln>
                            <a:noFill/>
                          </a:ln>
                        </pic:spPr>
                      </pic:pic>
                    </a:graphicData>
                  </a:graphic>
                </wp:inline>
              </w:drawing>
            </w:r>
          </w:p>
        </w:tc>
        <w:tc>
          <w:tcPr>
            <w:tcW w:w="1524" w:type="dxa"/>
            <w:tcBorders>
              <w:top w:val="nil"/>
              <w:left w:val="nil"/>
              <w:bottom w:val="nil"/>
              <w:right w:val="nil"/>
            </w:tcBorders>
            <w:shd w:val="clear" w:color="auto" w:fill="auto"/>
          </w:tcPr>
          <w:p w14:paraId="4948F583" w14:textId="77777777" w:rsidR="008B114A" w:rsidRDefault="008B114A" w:rsidP="00FD385E">
            <w:pPr>
              <w:snapToGrid w:val="0"/>
              <w:rPr>
                <w:rFonts w:ascii="Times New Roman" w:hAnsi="Times New Roman"/>
              </w:rPr>
            </w:pPr>
          </w:p>
          <w:p w14:paraId="6531C432" w14:textId="75DFF8C2" w:rsidR="007254C2" w:rsidRPr="0056608B" w:rsidRDefault="007254C2" w:rsidP="00FD385E">
            <w:pPr>
              <w:snapToGrid w:val="0"/>
              <w:rPr>
                <w:rFonts w:ascii="Times New Roman" w:hAnsi="Times New Roman"/>
              </w:rPr>
            </w:pPr>
          </w:p>
        </w:tc>
        <w:tc>
          <w:tcPr>
            <w:tcW w:w="3192" w:type="dxa"/>
            <w:tcBorders>
              <w:top w:val="nil"/>
              <w:left w:val="nil"/>
              <w:bottom w:val="single" w:sz="4" w:space="0" w:color="auto"/>
              <w:right w:val="nil"/>
            </w:tcBorders>
            <w:shd w:val="clear" w:color="auto" w:fill="auto"/>
          </w:tcPr>
          <w:p w14:paraId="414098D1" w14:textId="77777777" w:rsidR="008B114A" w:rsidRPr="0056608B" w:rsidRDefault="008B114A" w:rsidP="00FD385E">
            <w:pPr>
              <w:snapToGrid w:val="0"/>
              <w:rPr>
                <w:rFonts w:ascii="Times New Roman" w:hAnsi="Times New Roman"/>
              </w:rPr>
            </w:pPr>
          </w:p>
          <w:p w14:paraId="66335DEB" w14:textId="77777777" w:rsidR="008B114A" w:rsidRPr="0056608B" w:rsidRDefault="008B114A" w:rsidP="00FD385E">
            <w:pPr>
              <w:snapToGrid w:val="0"/>
              <w:rPr>
                <w:rFonts w:ascii="Times New Roman" w:hAnsi="Times New Roman"/>
              </w:rPr>
            </w:pPr>
          </w:p>
          <w:p w14:paraId="5BA6F1F6" w14:textId="77777777" w:rsidR="008B114A" w:rsidRPr="0056608B" w:rsidRDefault="008B114A" w:rsidP="00FD385E">
            <w:pPr>
              <w:snapToGrid w:val="0"/>
              <w:rPr>
                <w:rFonts w:ascii="Times New Roman" w:hAnsi="Times New Roman"/>
              </w:rPr>
            </w:pPr>
          </w:p>
          <w:p w14:paraId="2E9D524B" w14:textId="77777777" w:rsidR="008B114A" w:rsidRPr="0056608B" w:rsidRDefault="008B114A" w:rsidP="00FD385E">
            <w:pPr>
              <w:snapToGrid w:val="0"/>
              <w:rPr>
                <w:rFonts w:ascii="Times New Roman" w:hAnsi="Times New Roman"/>
              </w:rPr>
            </w:pPr>
          </w:p>
          <w:p w14:paraId="646ADE9C" w14:textId="77777777" w:rsidR="008B114A" w:rsidRPr="0056608B" w:rsidRDefault="008B114A" w:rsidP="00FD385E">
            <w:pPr>
              <w:snapToGrid w:val="0"/>
              <w:rPr>
                <w:rFonts w:ascii="Times New Roman" w:hAnsi="Times New Roman"/>
              </w:rPr>
            </w:pPr>
          </w:p>
          <w:p w14:paraId="72EAFEEE" w14:textId="4492FE63" w:rsidR="008B114A" w:rsidRPr="0056608B" w:rsidRDefault="00602E9D" w:rsidP="00FD385E">
            <w:pPr>
              <w:snapToGrid w:val="0"/>
              <w:rPr>
                <w:rFonts w:ascii="Times New Roman" w:hAnsi="Times New Roman"/>
              </w:rPr>
            </w:pPr>
            <w:r>
              <w:rPr>
                <w:rFonts w:ascii="Times New Roman" w:hAnsi="Times New Roman"/>
              </w:rPr>
              <w:t>03/01/2024</w:t>
            </w:r>
          </w:p>
        </w:tc>
      </w:tr>
      <w:tr w:rsidR="008B114A" w:rsidRPr="0056608B" w14:paraId="52B4D766" w14:textId="77777777" w:rsidTr="00FD385E">
        <w:trPr>
          <w:trHeight w:val="1053"/>
        </w:trPr>
        <w:tc>
          <w:tcPr>
            <w:tcW w:w="4860" w:type="dxa"/>
            <w:tcBorders>
              <w:top w:val="single" w:sz="4" w:space="0" w:color="auto"/>
              <w:left w:val="nil"/>
              <w:bottom w:val="nil"/>
              <w:right w:val="nil"/>
            </w:tcBorders>
            <w:shd w:val="clear" w:color="auto" w:fill="auto"/>
          </w:tcPr>
          <w:p w14:paraId="7F2A287A" w14:textId="1C9D0B43" w:rsidR="008B114A" w:rsidRPr="0056608B" w:rsidRDefault="008B114A" w:rsidP="008B114A">
            <w:pPr>
              <w:snapToGrid w:val="0"/>
              <w:spacing w:before="120"/>
              <w:rPr>
                <w:rFonts w:ascii="Times New Roman" w:hAnsi="Times New Roman"/>
              </w:rPr>
            </w:pPr>
            <w:r w:rsidRPr="0056608B">
              <w:rPr>
                <w:rFonts w:ascii="Times New Roman" w:hAnsi="Times New Roman"/>
              </w:rPr>
              <w:t>Secretary Kathleen E. Walsh</w:t>
            </w:r>
            <w:r w:rsidRPr="0056608B">
              <w:rPr>
                <w:rFonts w:ascii="Times New Roman" w:hAnsi="Times New Roman"/>
              </w:rPr>
              <w:br/>
              <w:t>Executive Office of Health and Human Services</w:t>
            </w:r>
          </w:p>
        </w:tc>
        <w:tc>
          <w:tcPr>
            <w:tcW w:w="1524" w:type="dxa"/>
            <w:tcBorders>
              <w:top w:val="nil"/>
              <w:left w:val="nil"/>
              <w:bottom w:val="nil"/>
              <w:right w:val="nil"/>
            </w:tcBorders>
            <w:shd w:val="clear" w:color="auto" w:fill="auto"/>
          </w:tcPr>
          <w:p w14:paraId="0F5FDE9D" w14:textId="77777777" w:rsidR="008B114A" w:rsidRPr="0056608B" w:rsidRDefault="008B114A" w:rsidP="00FD385E">
            <w:pPr>
              <w:snapToGrid w:val="0"/>
              <w:rPr>
                <w:rFonts w:ascii="Times New Roman" w:hAnsi="Times New Roman"/>
              </w:rPr>
            </w:pPr>
          </w:p>
        </w:tc>
        <w:tc>
          <w:tcPr>
            <w:tcW w:w="3192" w:type="dxa"/>
            <w:tcBorders>
              <w:top w:val="single" w:sz="4" w:space="0" w:color="auto"/>
              <w:left w:val="nil"/>
              <w:bottom w:val="nil"/>
              <w:right w:val="nil"/>
            </w:tcBorders>
            <w:shd w:val="clear" w:color="auto" w:fill="auto"/>
          </w:tcPr>
          <w:p w14:paraId="6BEBDE1C" w14:textId="77777777" w:rsidR="008B114A" w:rsidRPr="0056608B" w:rsidRDefault="008B114A" w:rsidP="00FD385E">
            <w:pPr>
              <w:snapToGrid w:val="0"/>
              <w:spacing w:before="120"/>
              <w:rPr>
                <w:rFonts w:ascii="Times New Roman" w:hAnsi="Times New Roman"/>
              </w:rPr>
            </w:pPr>
            <w:r w:rsidRPr="0056608B">
              <w:rPr>
                <w:rFonts w:ascii="Times New Roman" w:hAnsi="Times New Roman"/>
              </w:rPr>
              <w:t>Date</w:t>
            </w:r>
          </w:p>
        </w:tc>
      </w:tr>
    </w:tbl>
    <w:p w14:paraId="7D262220" w14:textId="77777777" w:rsidR="008B114A" w:rsidRPr="0056608B" w:rsidRDefault="008B114A" w:rsidP="004E5AAF">
      <w:pPr>
        <w:rPr>
          <w:rFonts w:ascii="Times New Roman" w:hAnsi="Times New Roman"/>
          <w:b/>
          <w:bCs/>
        </w:rPr>
      </w:pPr>
    </w:p>
    <w:sectPr w:rsidR="008B114A" w:rsidRPr="0056608B" w:rsidSect="0074317E">
      <w:headerReference w:type="default" r:id="rId35"/>
      <w:footerReference w:type="default" r:id="rId3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C1CAF" w14:textId="77777777" w:rsidR="0074317E" w:rsidRDefault="0074317E" w:rsidP="00E62E27">
      <w:r>
        <w:separator/>
      </w:r>
    </w:p>
  </w:endnote>
  <w:endnote w:type="continuationSeparator" w:id="0">
    <w:p w14:paraId="4DEFB10B" w14:textId="77777777" w:rsidR="0074317E" w:rsidRDefault="0074317E" w:rsidP="00E62E27">
      <w:r>
        <w:continuationSeparator/>
      </w:r>
    </w:p>
  </w:endnote>
  <w:endnote w:type="continuationNotice" w:id="1">
    <w:p w14:paraId="4EE1A01E" w14:textId="77777777" w:rsidR="0074317E" w:rsidRDefault="00743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sig w:usb0="A00002AF" w:usb1="500078FB" w:usb2="00000000" w:usb3="00000000" w:csb0="0000009F" w:csb1="00000000"/>
  </w:font>
  <w:font w:name="DejaVu Sans">
    <w:altName w:val="Arial"/>
    <w:charset w:val="00"/>
    <w:family w:val="swiss"/>
    <w:pitch w:val="variable"/>
    <w:sig w:usb0="00000000" w:usb1="5200FDFF" w:usb2="00042021" w:usb3="00000000" w:csb0="000001FF" w:csb1="00000000"/>
  </w:font>
  <w:font w:name="ITC Garamond Std">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301151"/>
      <w:docPartObj>
        <w:docPartGallery w:val="Page Numbers (Bottom of Page)"/>
        <w:docPartUnique/>
      </w:docPartObj>
    </w:sdtPr>
    <w:sdtEndPr>
      <w:rPr>
        <w:rStyle w:val="PageNumber"/>
      </w:rPr>
    </w:sdtEndPr>
    <w:sdtContent>
      <w:p w14:paraId="3AB4AE70" w14:textId="2D801A30" w:rsidR="00EA4F6E" w:rsidRDefault="00EA4F6E" w:rsidP="004576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F5045A" w14:textId="77777777" w:rsidR="00EA4F6E" w:rsidRDefault="00EA4F6E" w:rsidP="007C1B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561D4" w14:textId="77777777" w:rsidR="00EA4F6E" w:rsidRPr="007C1B53" w:rsidRDefault="00EA4F6E" w:rsidP="00E14889">
    <w:pPr>
      <w:pStyle w:val="Footer"/>
      <w:ind w:right="360"/>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169392"/>
      <w:docPartObj>
        <w:docPartGallery w:val="Page Numbers (Bottom of Page)"/>
        <w:docPartUnique/>
      </w:docPartObj>
    </w:sdtPr>
    <w:sdtEndPr>
      <w:rPr>
        <w:rFonts w:ascii="Times New Roman" w:hAnsi="Times New Roman"/>
        <w:noProof/>
      </w:rPr>
    </w:sdtEndPr>
    <w:sdtContent>
      <w:p w14:paraId="085A0240" w14:textId="3F7A7B3A" w:rsidR="00EA4F6E" w:rsidRPr="00C26A4F" w:rsidRDefault="00EA4F6E">
        <w:pPr>
          <w:pStyle w:val="Footer"/>
          <w:jc w:val="center"/>
          <w:rPr>
            <w:rFonts w:ascii="Times New Roman" w:hAnsi="Times New Roman"/>
          </w:rPr>
        </w:pPr>
        <w:r w:rsidRPr="00C26A4F">
          <w:rPr>
            <w:rFonts w:ascii="Times New Roman" w:hAnsi="Times New Roman"/>
            <w:color w:val="2B579A"/>
            <w:shd w:val="clear" w:color="auto" w:fill="E6E6E6"/>
          </w:rPr>
          <w:fldChar w:fldCharType="begin"/>
        </w:r>
        <w:r w:rsidRPr="00C26A4F">
          <w:rPr>
            <w:rFonts w:ascii="Times New Roman" w:hAnsi="Times New Roman"/>
          </w:rPr>
          <w:instrText xml:space="preserve"> PAGE   \* MERGEFORMAT </w:instrText>
        </w:r>
        <w:r w:rsidRPr="00C26A4F">
          <w:rPr>
            <w:rFonts w:ascii="Times New Roman" w:hAnsi="Times New Roman"/>
            <w:color w:val="2B579A"/>
            <w:shd w:val="clear" w:color="auto" w:fill="E6E6E6"/>
          </w:rPr>
          <w:fldChar w:fldCharType="separate"/>
        </w:r>
        <w:r w:rsidRPr="00C26A4F">
          <w:rPr>
            <w:rFonts w:ascii="Times New Roman" w:hAnsi="Times New Roman"/>
            <w:noProof/>
          </w:rPr>
          <w:t>2</w:t>
        </w:r>
        <w:r w:rsidRPr="00C26A4F">
          <w:rPr>
            <w:rFonts w:ascii="Times New Roman" w:hAnsi="Times New Roman"/>
            <w:noProof/>
            <w:color w:val="2B579A"/>
            <w:shd w:val="clear" w:color="auto" w:fill="E6E6E6"/>
          </w:rPr>
          <w:fldChar w:fldCharType="end"/>
        </w:r>
      </w:p>
    </w:sdtContent>
  </w:sdt>
  <w:p w14:paraId="17360959" w14:textId="591246E6" w:rsidR="00EA4F6E" w:rsidRPr="008E7F73" w:rsidRDefault="00EA4F6E" w:rsidP="008E7F73">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82EF6" w14:textId="77777777" w:rsidR="0074317E" w:rsidRDefault="0074317E" w:rsidP="00E62E27">
      <w:r>
        <w:separator/>
      </w:r>
    </w:p>
  </w:footnote>
  <w:footnote w:type="continuationSeparator" w:id="0">
    <w:p w14:paraId="1C4402E5" w14:textId="77777777" w:rsidR="0074317E" w:rsidRDefault="0074317E" w:rsidP="00E62E27">
      <w:r>
        <w:continuationSeparator/>
      </w:r>
    </w:p>
  </w:footnote>
  <w:footnote w:type="continuationNotice" w:id="1">
    <w:p w14:paraId="5E3BEF0E" w14:textId="77777777" w:rsidR="0074317E" w:rsidRDefault="00743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A1F2" w14:textId="6F2689C4" w:rsidR="00EA4F6E" w:rsidRPr="00E62E27" w:rsidRDefault="000D0EC3" w:rsidP="00E62E27">
    <w:pPr>
      <w:tabs>
        <w:tab w:val="center" w:pos="4320"/>
        <w:tab w:val="right" w:pos="8640"/>
      </w:tabs>
      <w:suppressAutoHyphens w:val="0"/>
      <w:jc w:val="center"/>
      <w:rPr>
        <w:rFonts w:ascii="Times New Roman" w:hAnsi="Times New Roman"/>
        <w:b/>
        <w:lang w:eastAsia="en-US"/>
      </w:rPr>
    </w:pPr>
    <w:r>
      <w:rPr>
        <w:rFonts w:ascii="Times New Roman" w:hAnsi="Times New Roman"/>
        <w:b/>
        <w:lang w:eastAsia="en-US"/>
      </w:rPr>
      <w:t>Massachusetts Commission for the Blind</w:t>
    </w:r>
  </w:p>
  <w:p w14:paraId="40F3C038" w14:textId="77777777" w:rsidR="00EA4F6E" w:rsidRDefault="00EA4F6E" w:rsidP="002C62E6">
    <w:pPr>
      <w:tabs>
        <w:tab w:val="center" w:pos="4320"/>
        <w:tab w:val="right" w:pos="8640"/>
      </w:tabs>
      <w:suppressAutoHyphens w:val="0"/>
      <w:jc w:val="center"/>
      <w:rPr>
        <w:rFonts w:ascii="Times New Roman" w:hAnsi="Times New Roman"/>
        <w:b/>
        <w:lang w:eastAsia="en-US"/>
      </w:rPr>
    </w:pPr>
    <w:r w:rsidRPr="00E62E27">
      <w:rPr>
        <w:rFonts w:ascii="Times New Roman" w:hAnsi="Times New Roman"/>
        <w:b/>
        <w:lang w:eastAsia="en-US"/>
      </w:rPr>
      <w:t>Language Access Plan</w:t>
    </w:r>
  </w:p>
  <w:p w14:paraId="6221EF1F" w14:textId="64619A33" w:rsidR="00EA4F6E" w:rsidRDefault="00EA4F6E" w:rsidP="002C62E6">
    <w:pPr>
      <w:jc w:val="center"/>
      <w:rPr>
        <w:rFonts w:ascii="Times New Roman" w:hAnsi="Times New Roman"/>
      </w:rPr>
    </w:pPr>
    <w:r>
      <w:rPr>
        <w:rFonts w:ascii="Times New Roman" w:hAnsi="Times New Roman"/>
      </w:rPr>
      <w:t>January 2024</w:t>
    </w:r>
    <w:r w:rsidRPr="002254EB">
      <w:rPr>
        <w:rFonts w:ascii="Times New Roman" w:hAnsi="Times New Roman"/>
      </w:rPr>
      <w:t xml:space="preserve"> – </w:t>
    </w:r>
    <w:r>
      <w:rPr>
        <w:rFonts w:ascii="Times New Roman" w:hAnsi="Times New Roman"/>
      </w:rPr>
      <w:t xml:space="preserve">December </w:t>
    </w:r>
    <w:r w:rsidRPr="002254EB">
      <w:rPr>
        <w:rFonts w:ascii="Times New Roman" w:hAnsi="Times New Roman"/>
      </w:rPr>
      <w:t>202</w:t>
    </w:r>
    <w:r>
      <w:rPr>
        <w:rFonts w:ascii="Times New Roman" w:hAnsi="Times New Roman"/>
      </w:rPr>
      <w:t>5</w:t>
    </w:r>
  </w:p>
  <w:p w14:paraId="4ADF5CBD" w14:textId="77777777" w:rsidR="00EA4F6E" w:rsidRPr="002C62E6" w:rsidRDefault="00EA4F6E" w:rsidP="007C1B53">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9C5ABBC8"/>
    <w:name w:val="WW8Num2"/>
    <w:lvl w:ilvl="0">
      <w:start w:val="1"/>
      <w:numFmt w:val="decimal"/>
      <w:pStyle w:val="Heading3"/>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260" w:hanging="360"/>
      </w:pPr>
    </w:lvl>
  </w:abstractNum>
  <w:abstractNum w:abstractNumId="4" w15:restartNumberingAfterBreak="0">
    <w:nsid w:val="00000005"/>
    <w:multiLevelType w:val="singleLevel"/>
    <w:tmpl w:val="04090019"/>
    <w:name w:val="WW8Num5"/>
    <w:lvl w:ilvl="0">
      <w:start w:val="1"/>
      <w:numFmt w:val="lowerLetter"/>
      <w:lvlText w:val="%1."/>
      <w:lvlJc w:val="left"/>
      <w:pPr>
        <w:tabs>
          <w:tab w:val="num" w:pos="1080"/>
        </w:tabs>
        <w:ind w:left="1080" w:hanging="360"/>
      </w:pPr>
    </w:lvl>
  </w:abstractNum>
  <w:abstractNum w:abstractNumId="5" w15:restartNumberingAfterBreak="0">
    <w:nsid w:val="04F977AB"/>
    <w:multiLevelType w:val="hybridMultilevel"/>
    <w:tmpl w:val="E106583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91B09B3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CA77F"/>
    <w:multiLevelType w:val="hybridMultilevel"/>
    <w:tmpl w:val="535AFA42"/>
    <w:lvl w:ilvl="0" w:tplc="8278BFA2">
      <w:start w:val="1"/>
      <w:numFmt w:val="bullet"/>
      <w:lvlText w:val=""/>
      <w:lvlJc w:val="left"/>
      <w:pPr>
        <w:ind w:left="2520" w:hanging="360"/>
      </w:pPr>
      <w:rPr>
        <w:rFonts w:ascii="Symbol" w:hAnsi="Symbol" w:hint="default"/>
      </w:rPr>
    </w:lvl>
    <w:lvl w:ilvl="1" w:tplc="1E7AB9C6">
      <w:start w:val="1"/>
      <w:numFmt w:val="bullet"/>
      <w:lvlText w:val="o"/>
      <w:lvlJc w:val="left"/>
      <w:pPr>
        <w:ind w:left="3240" w:hanging="360"/>
      </w:pPr>
      <w:rPr>
        <w:rFonts w:ascii="Courier New" w:hAnsi="Courier New" w:hint="default"/>
      </w:rPr>
    </w:lvl>
    <w:lvl w:ilvl="2" w:tplc="7158B2EC">
      <w:start w:val="1"/>
      <w:numFmt w:val="bullet"/>
      <w:lvlText w:val=""/>
      <w:lvlJc w:val="left"/>
      <w:pPr>
        <w:ind w:left="3960" w:hanging="360"/>
      </w:pPr>
      <w:rPr>
        <w:rFonts w:ascii="Wingdings" w:hAnsi="Wingdings" w:hint="default"/>
      </w:rPr>
    </w:lvl>
    <w:lvl w:ilvl="3" w:tplc="8E0CD1E4">
      <w:start w:val="1"/>
      <w:numFmt w:val="bullet"/>
      <w:lvlText w:val=""/>
      <w:lvlJc w:val="left"/>
      <w:pPr>
        <w:ind w:left="4680" w:hanging="360"/>
      </w:pPr>
      <w:rPr>
        <w:rFonts w:ascii="Symbol" w:hAnsi="Symbol" w:hint="default"/>
      </w:rPr>
    </w:lvl>
    <w:lvl w:ilvl="4" w:tplc="CCA8DCC2">
      <w:start w:val="1"/>
      <w:numFmt w:val="bullet"/>
      <w:lvlText w:val="o"/>
      <w:lvlJc w:val="left"/>
      <w:pPr>
        <w:ind w:left="5400" w:hanging="360"/>
      </w:pPr>
      <w:rPr>
        <w:rFonts w:ascii="Courier New" w:hAnsi="Courier New" w:hint="default"/>
      </w:rPr>
    </w:lvl>
    <w:lvl w:ilvl="5" w:tplc="8230CAE4">
      <w:start w:val="1"/>
      <w:numFmt w:val="bullet"/>
      <w:lvlText w:val=""/>
      <w:lvlJc w:val="left"/>
      <w:pPr>
        <w:ind w:left="6120" w:hanging="360"/>
      </w:pPr>
      <w:rPr>
        <w:rFonts w:ascii="Wingdings" w:hAnsi="Wingdings" w:hint="default"/>
      </w:rPr>
    </w:lvl>
    <w:lvl w:ilvl="6" w:tplc="246A3E00">
      <w:start w:val="1"/>
      <w:numFmt w:val="bullet"/>
      <w:lvlText w:val=""/>
      <w:lvlJc w:val="left"/>
      <w:pPr>
        <w:ind w:left="6840" w:hanging="360"/>
      </w:pPr>
      <w:rPr>
        <w:rFonts w:ascii="Symbol" w:hAnsi="Symbol" w:hint="default"/>
      </w:rPr>
    </w:lvl>
    <w:lvl w:ilvl="7" w:tplc="D906493E">
      <w:start w:val="1"/>
      <w:numFmt w:val="bullet"/>
      <w:lvlText w:val="o"/>
      <w:lvlJc w:val="left"/>
      <w:pPr>
        <w:ind w:left="7560" w:hanging="360"/>
      </w:pPr>
      <w:rPr>
        <w:rFonts w:ascii="Courier New" w:hAnsi="Courier New" w:hint="default"/>
      </w:rPr>
    </w:lvl>
    <w:lvl w:ilvl="8" w:tplc="48B4ADA2">
      <w:start w:val="1"/>
      <w:numFmt w:val="bullet"/>
      <w:lvlText w:val=""/>
      <w:lvlJc w:val="left"/>
      <w:pPr>
        <w:ind w:left="8280" w:hanging="360"/>
      </w:pPr>
      <w:rPr>
        <w:rFonts w:ascii="Wingdings" w:hAnsi="Wingdings" w:hint="default"/>
      </w:rPr>
    </w:lvl>
  </w:abstractNum>
  <w:abstractNum w:abstractNumId="7" w15:restartNumberingAfterBreak="0">
    <w:nsid w:val="10BE7BF6"/>
    <w:multiLevelType w:val="hybridMultilevel"/>
    <w:tmpl w:val="280A6566"/>
    <w:lvl w:ilvl="0" w:tplc="42FAD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D134D"/>
    <w:multiLevelType w:val="hybridMultilevel"/>
    <w:tmpl w:val="47948E1A"/>
    <w:lvl w:ilvl="0" w:tplc="BF828E8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748F5"/>
    <w:multiLevelType w:val="hybridMultilevel"/>
    <w:tmpl w:val="52E21F44"/>
    <w:lvl w:ilvl="0" w:tplc="A3B4D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F098A"/>
    <w:multiLevelType w:val="hybridMultilevel"/>
    <w:tmpl w:val="5AC258F2"/>
    <w:lvl w:ilvl="0" w:tplc="D3969A5E">
      <w:start w:val="1"/>
      <w:numFmt w:val="bullet"/>
      <w:lvlText w:val=""/>
      <w:lvlJc w:val="left"/>
      <w:pPr>
        <w:ind w:left="2160" w:hanging="360"/>
      </w:pPr>
      <w:rPr>
        <w:rFonts w:ascii="Symbol" w:hAnsi="Symbol" w:hint="default"/>
      </w:rPr>
    </w:lvl>
    <w:lvl w:ilvl="1" w:tplc="B3A2EE9A">
      <w:start w:val="1"/>
      <w:numFmt w:val="bullet"/>
      <w:lvlText w:val="o"/>
      <w:lvlJc w:val="left"/>
      <w:pPr>
        <w:ind w:left="2880" w:hanging="360"/>
      </w:pPr>
      <w:rPr>
        <w:rFonts w:ascii="Courier New" w:hAnsi="Courier New" w:hint="default"/>
      </w:rPr>
    </w:lvl>
    <w:lvl w:ilvl="2" w:tplc="20A4737C">
      <w:start w:val="1"/>
      <w:numFmt w:val="bullet"/>
      <w:lvlText w:val=""/>
      <w:lvlJc w:val="left"/>
      <w:pPr>
        <w:ind w:left="3600" w:hanging="360"/>
      </w:pPr>
      <w:rPr>
        <w:rFonts w:ascii="Wingdings" w:hAnsi="Wingdings" w:hint="default"/>
      </w:rPr>
    </w:lvl>
    <w:lvl w:ilvl="3" w:tplc="E38C2720">
      <w:start w:val="1"/>
      <w:numFmt w:val="bullet"/>
      <w:lvlText w:val=""/>
      <w:lvlJc w:val="left"/>
      <w:pPr>
        <w:ind w:left="4320" w:hanging="360"/>
      </w:pPr>
      <w:rPr>
        <w:rFonts w:ascii="Symbol" w:hAnsi="Symbol" w:hint="default"/>
      </w:rPr>
    </w:lvl>
    <w:lvl w:ilvl="4" w:tplc="3E8618AA">
      <w:start w:val="1"/>
      <w:numFmt w:val="bullet"/>
      <w:lvlText w:val="o"/>
      <w:lvlJc w:val="left"/>
      <w:pPr>
        <w:ind w:left="5040" w:hanging="360"/>
      </w:pPr>
      <w:rPr>
        <w:rFonts w:ascii="Courier New" w:hAnsi="Courier New" w:hint="default"/>
      </w:rPr>
    </w:lvl>
    <w:lvl w:ilvl="5" w:tplc="88BAC012">
      <w:start w:val="1"/>
      <w:numFmt w:val="bullet"/>
      <w:lvlText w:val=""/>
      <w:lvlJc w:val="left"/>
      <w:pPr>
        <w:ind w:left="5760" w:hanging="360"/>
      </w:pPr>
      <w:rPr>
        <w:rFonts w:ascii="Wingdings" w:hAnsi="Wingdings" w:hint="default"/>
      </w:rPr>
    </w:lvl>
    <w:lvl w:ilvl="6" w:tplc="EA5EC33E">
      <w:start w:val="1"/>
      <w:numFmt w:val="bullet"/>
      <w:lvlText w:val=""/>
      <w:lvlJc w:val="left"/>
      <w:pPr>
        <w:ind w:left="6480" w:hanging="360"/>
      </w:pPr>
      <w:rPr>
        <w:rFonts w:ascii="Symbol" w:hAnsi="Symbol" w:hint="default"/>
      </w:rPr>
    </w:lvl>
    <w:lvl w:ilvl="7" w:tplc="9F262592">
      <w:start w:val="1"/>
      <w:numFmt w:val="bullet"/>
      <w:lvlText w:val="o"/>
      <w:lvlJc w:val="left"/>
      <w:pPr>
        <w:ind w:left="7200" w:hanging="360"/>
      </w:pPr>
      <w:rPr>
        <w:rFonts w:ascii="Courier New" w:hAnsi="Courier New" w:hint="default"/>
      </w:rPr>
    </w:lvl>
    <w:lvl w:ilvl="8" w:tplc="CA98C9FC">
      <w:start w:val="1"/>
      <w:numFmt w:val="bullet"/>
      <w:lvlText w:val=""/>
      <w:lvlJc w:val="left"/>
      <w:pPr>
        <w:ind w:left="7920" w:hanging="360"/>
      </w:pPr>
      <w:rPr>
        <w:rFonts w:ascii="Wingdings" w:hAnsi="Wingdings" w:hint="default"/>
      </w:rPr>
    </w:lvl>
  </w:abstractNum>
  <w:abstractNum w:abstractNumId="11" w15:restartNumberingAfterBreak="0">
    <w:nsid w:val="4E874530"/>
    <w:multiLevelType w:val="hybridMultilevel"/>
    <w:tmpl w:val="D62ACAA2"/>
    <w:lvl w:ilvl="0" w:tplc="9AAAD624">
      <w:start w:val="43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EB197E"/>
    <w:multiLevelType w:val="hybridMultilevel"/>
    <w:tmpl w:val="9AFC5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63422"/>
    <w:multiLevelType w:val="hybridMultilevel"/>
    <w:tmpl w:val="97900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A218B"/>
    <w:multiLevelType w:val="hybridMultilevel"/>
    <w:tmpl w:val="F290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C745B"/>
    <w:multiLevelType w:val="hybridMultilevel"/>
    <w:tmpl w:val="7632DEC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decimal"/>
      <w:lvlText w:val="%3."/>
      <w:lvlJc w:val="left"/>
      <w:pPr>
        <w:ind w:left="2340" w:hanging="360"/>
      </w:pPr>
      <w:rPr>
        <w:rFonts w:hint="default"/>
      </w:rPr>
    </w:lvl>
    <w:lvl w:ilvl="3" w:tplc="04090017">
      <w:start w:val="1"/>
      <w:numFmt w:val="lowerLetter"/>
      <w:lvlText w:val="%4)"/>
      <w:lvlJc w:val="left"/>
      <w:pPr>
        <w:ind w:left="72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F5E3E"/>
    <w:multiLevelType w:val="hybridMultilevel"/>
    <w:tmpl w:val="3E2C77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4466B34"/>
    <w:multiLevelType w:val="hybridMultilevel"/>
    <w:tmpl w:val="B9126CEA"/>
    <w:lvl w:ilvl="0" w:tplc="DBA0117A">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5050341"/>
    <w:multiLevelType w:val="hybridMultilevel"/>
    <w:tmpl w:val="0D0851E4"/>
    <w:lvl w:ilvl="0" w:tplc="42CAC416">
      <w:start w:val="1"/>
      <w:numFmt w:val="decimal"/>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536566"/>
    <w:multiLevelType w:val="hybridMultilevel"/>
    <w:tmpl w:val="E5B26040"/>
    <w:lvl w:ilvl="0" w:tplc="04090017">
      <w:start w:val="1"/>
      <w:numFmt w:val="lowerLetter"/>
      <w:lvlText w:val="%1)"/>
      <w:lvlJc w:val="left"/>
      <w:pPr>
        <w:ind w:left="360" w:hanging="360"/>
      </w:pPr>
      <w:rPr>
        <w:rFonts w:hint="default"/>
        <w:b/>
        <w:bCs/>
        <w:sz w:val="24"/>
        <w:szCs w:val="24"/>
      </w:rPr>
    </w:lvl>
    <w:lvl w:ilvl="1" w:tplc="FFFFFFFF">
      <w:start w:val="1"/>
      <w:numFmt w:val="lowerLetter"/>
      <w:lvlText w:val="%2."/>
      <w:lvlJc w:val="left"/>
      <w:pPr>
        <w:ind w:left="1080" w:hanging="360"/>
      </w:pPr>
      <w:rPr>
        <w:b w:val="0"/>
      </w:rPr>
    </w:lvl>
    <w:lvl w:ilvl="2" w:tplc="FFFFFFFF">
      <w:start w:val="1"/>
      <w:numFmt w:val="lowerRoman"/>
      <w:lvlText w:val="%3."/>
      <w:lvlJc w:val="right"/>
      <w:pPr>
        <w:ind w:left="1800" w:hanging="180"/>
      </w:pPr>
      <w:rPr>
        <w:b w:val="0"/>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C8C8CD2"/>
    <w:multiLevelType w:val="hybridMultilevel"/>
    <w:tmpl w:val="D4741F04"/>
    <w:lvl w:ilvl="0" w:tplc="2E5CFC9C">
      <w:start w:val="1"/>
      <w:numFmt w:val="bullet"/>
      <w:lvlText w:val=""/>
      <w:lvlJc w:val="left"/>
      <w:pPr>
        <w:ind w:left="2160" w:hanging="360"/>
      </w:pPr>
      <w:rPr>
        <w:rFonts w:ascii="Symbol" w:hAnsi="Symbol" w:hint="default"/>
      </w:rPr>
    </w:lvl>
    <w:lvl w:ilvl="1" w:tplc="A4E8D97C">
      <w:start w:val="1"/>
      <w:numFmt w:val="bullet"/>
      <w:lvlText w:val="o"/>
      <w:lvlJc w:val="left"/>
      <w:pPr>
        <w:ind w:left="2880" w:hanging="360"/>
      </w:pPr>
      <w:rPr>
        <w:rFonts w:ascii="Courier New" w:hAnsi="Courier New" w:hint="default"/>
      </w:rPr>
    </w:lvl>
    <w:lvl w:ilvl="2" w:tplc="018EE864">
      <w:start w:val="1"/>
      <w:numFmt w:val="bullet"/>
      <w:lvlText w:val=""/>
      <w:lvlJc w:val="left"/>
      <w:pPr>
        <w:ind w:left="3600" w:hanging="360"/>
      </w:pPr>
      <w:rPr>
        <w:rFonts w:ascii="Wingdings" w:hAnsi="Wingdings" w:hint="default"/>
      </w:rPr>
    </w:lvl>
    <w:lvl w:ilvl="3" w:tplc="C4D6CBDE">
      <w:start w:val="1"/>
      <w:numFmt w:val="bullet"/>
      <w:lvlText w:val=""/>
      <w:lvlJc w:val="left"/>
      <w:pPr>
        <w:ind w:left="4320" w:hanging="360"/>
      </w:pPr>
      <w:rPr>
        <w:rFonts w:ascii="Symbol" w:hAnsi="Symbol" w:hint="default"/>
      </w:rPr>
    </w:lvl>
    <w:lvl w:ilvl="4" w:tplc="B4BE845A">
      <w:start w:val="1"/>
      <w:numFmt w:val="bullet"/>
      <w:lvlText w:val="o"/>
      <w:lvlJc w:val="left"/>
      <w:pPr>
        <w:ind w:left="5040" w:hanging="360"/>
      </w:pPr>
      <w:rPr>
        <w:rFonts w:ascii="Courier New" w:hAnsi="Courier New" w:hint="default"/>
      </w:rPr>
    </w:lvl>
    <w:lvl w:ilvl="5" w:tplc="0E18F350">
      <w:start w:val="1"/>
      <w:numFmt w:val="bullet"/>
      <w:lvlText w:val=""/>
      <w:lvlJc w:val="left"/>
      <w:pPr>
        <w:ind w:left="5760" w:hanging="360"/>
      </w:pPr>
      <w:rPr>
        <w:rFonts w:ascii="Wingdings" w:hAnsi="Wingdings" w:hint="default"/>
      </w:rPr>
    </w:lvl>
    <w:lvl w:ilvl="6" w:tplc="F132C4BC">
      <w:start w:val="1"/>
      <w:numFmt w:val="bullet"/>
      <w:lvlText w:val=""/>
      <w:lvlJc w:val="left"/>
      <w:pPr>
        <w:ind w:left="6480" w:hanging="360"/>
      </w:pPr>
      <w:rPr>
        <w:rFonts w:ascii="Symbol" w:hAnsi="Symbol" w:hint="default"/>
      </w:rPr>
    </w:lvl>
    <w:lvl w:ilvl="7" w:tplc="0AB8B39C">
      <w:start w:val="1"/>
      <w:numFmt w:val="bullet"/>
      <w:lvlText w:val="o"/>
      <w:lvlJc w:val="left"/>
      <w:pPr>
        <w:ind w:left="7200" w:hanging="360"/>
      </w:pPr>
      <w:rPr>
        <w:rFonts w:ascii="Courier New" w:hAnsi="Courier New" w:hint="default"/>
      </w:rPr>
    </w:lvl>
    <w:lvl w:ilvl="8" w:tplc="F4C25034">
      <w:start w:val="1"/>
      <w:numFmt w:val="bullet"/>
      <w:lvlText w:val=""/>
      <w:lvlJc w:val="left"/>
      <w:pPr>
        <w:ind w:left="7920" w:hanging="360"/>
      </w:pPr>
      <w:rPr>
        <w:rFonts w:ascii="Wingdings" w:hAnsi="Wingdings" w:hint="default"/>
      </w:rPr>
    </w:lvl>
  </w:abstractNum>
  <w:abstractNum w:abstractNumId="21" w15:restartNumberingAfterBreak="0">
    <w:nsid w:val="7CE1284C"/>
    <w:multiLevelType w:val="hybridMultilevel"/>
    <w:tmpl w:val="690684F6"/>
    <w:lvl w:ilvl="0" w:tplc="566AB98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D30D7A"/>
    <w:multiLevelType w:val="hybridMultilevel"/>
    <w:tmpl w:val="697C28DA"/>
    <w:lvl w:ilvl="0" w:tplc="DBA0117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204563">
    <w:abstractNumId w:val="10"/>
  </w:num>
  <w:num w:numId="2" w16cid:durableId="7758867">
    <w:abstractNumId w:val="20"/>
  </w:num>
  <w:num w:numId="3" w16cid:durableId="309867025">
    <w:abstractNumId w:val="6"/>
  </w:num>
  <w:num w:numId="4" w16cid:durableId="828402742">
    <w:abstractNumId w:val="1"/>
  </w:num>
  <w:num w:numId="5" w16cid:durableId="864365344">
    <w:abstractNumId w:val="14"/>
  </w:num>
  <w:num w:numId="6" w16cid:durableId="751926778">
    <w:abstractNumId w:val="19"/>
  </w:num>
  <w:num w:numId="7" w16cid:durableId="2104641394">
    <w:abstractNumId w:val="17"/>
  </w:num>
  <w:num w:numId="8" w16cid:durableId="160312967">
    <w:abstractNumId w:val="22"/>
  </w:num>
  <w:num w:numId="9" w16cid:durableId="1392968737">
    <w:abstractNumId w:val="21"/>
  </w:num>
  <w:num w:numId="10" w16cid:durableId="253559557">
    <w:abstractNumId w:val="18"/>
  </w:num>
  <w:num w:numId="11" w16cid:durableId="160632157">
    <w:abstractNumId w:val="12"/>
  </w:num>
  <w:num w:numId="12" w16cid:durableId="910847804">
    <w:abstractNumId w:val="8"/>
  </w:num>
  <w:num w:numId="13" w16cid:durableId="852034860">
    <w:abstractNumId w:val="7"/>
  </w:num>
  <w:num w:numId="14" w16cid:durableId="1430932296">
    <w:abstractNumId w:val="13"/>
  </w:num>
  <w:num w:numId="15" w16cid:durableId="796140009">
    <w:abstractNumId w:val="5"/>
  </w:num>
  <w:num w:numId="16" w16cid:durableId="424495297">
    <w:abstractNumId w:val="9"/>
  </w:num>
  <w:num w:numId="17" w16cid:durableId="459571056">
    <w:abstractNumId w:val="15"/>
  </w:num>
  <w:num w:numId="18" w16cid:durableId="491608778">
    <w:abstractNumId w:val="11"/>
  </w:num>
  <w:num w:numId="19" w16cid:durableId="169194890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F4"/>
    <w:rsid w:val="00003543"/>
    <w:rsid w:val="00005B1F"/>
    <w:rsid w:val="0000632F"/>
    <w:rsid w:val="00007D48"/>
    <w:rsid w:val="00011211"/>
    <w:rsid w:val="00013B57"/>
    <w:rsid w:val="00013E79"/>
    <w:rsid w:val="00014AE3"/>
    <w:rsid w:val="00015155"/>
    <w:rsid w:val="00016C97"/>
    <w:rsid w:val="000223ED"/>
    <w:rsid w:val="00022789"/>
    <w:rsid w:val="00022E42"/>
    <w:rsid w:val="0002360A"/>
    <w:rsid w:val="00024398"/>
    <w:rsid w:val="00025ED4"/>
    <w:rsid w:val="00027061"/>
    <w:rsid w:val="000270C3"/>
    <w:rsid w:val="00027677"/>
    <w:rsid w:val="0003268E"/>
    <w:rsid w:val="00033E4E"/>
    <w:rsid w:val="000347C7"/>
    <w:rsid w:val="00034B0D"/>
    <w:rsid w:val="00035648"/>
    <w:rsid w:val="00035D81"/>
    <w:rsid w:val="00037A11"/>
    <w:rsid w:val="00040C7E"/>
    <w:rsid w:val="00040D74"/>
    <w:rsid w:val="000411A6"/>
    <w:rsid w:val="0004238D"/>
    <w:rsid w:val="0004269A"/>
    <w:rsid w:val="00045256"/>
    <w:rsid w:val="000459C8"/>
    <w:rsid w:val="00046008"/>
    <w:rsid w:val="00046778"/>
    <w:rsid w:val="00047AC8"/>
    <w:rsid w:val="00051294"/>
    <w:rsid w:val="000514D2"/>
    <w:rsid w:val="00051AEC"/>
    <w:rsid w:val="00052B56"/>
    <w:rsid w:val="000535C3"/>
    <w:rsid w:val="00053D7C"/>
    <w:rsid w:val="00054EA4"/>
    <w:rsid w:val="00055A28"/>
    <w:rsid w:val="00056700"/>
    <w:rsid w:val="00056719"/>
    <w:rsid w:val="0006073F"/>
    <w:rsid w:val="0006175D"/>
    <w:rsid w:val="00062676"/>
    <w:rsid w:val="00063670"/>
    <w:rsid w:val="00063D25"/>
    <w:rsid w:val="00064F8A"/>
    <w:rsid w:val="00065378"/>
    <w:rsid w:val="00065A9A"/>
    <w:rsid w:val="0006735A"/>
    <w:rsid w:val="000708D6"/>
    <w:rsid w:val="00070B54"/>
    <w:rsid w:val="00071CED"/>
    <w:rsid w:val="00072B8C"/>
    <w:rsid w:val="000733EA"/>
    <w:rsid w:val="0007516D"/>
    <w:rsid w:val="000760C5"/>
    <w:rsid w:val="00076BB3"/>
    <w:rsid w:val="00077841"/>
    <w:rsid w:val="00077C32"/>
    <w:rsid w:val="000821E6"/>
    <w:rsid w:val="00083231"/>
    <w:rsid w:val="00083763"/>
    <w:rsid w:val="00092449"/>
    <w:rsid w:val="0009304B"/>
    <w:rsid w:val="000931F6"/>
    <w:rsid w:val="000934AC"/>
    <w:rsid w:val="00093A27"/>
    <w:rsid w:val="00094325"/>
    <w:rsid w:val="000944FB"/>
    <w:rsid w:val="00095965"/>
    <w:rsid w:val="00095F2C"/>
    <w:rsid w:val="00096869"/>
    <w:rsid w:val="00097267"/>
    <w:rsid w:val="0009769B"/>
    <w:rsid w:val="0009789B"/>
    <w:rsid w:val="000A06E0"/>
    <w:rsid w:val="000A0865"/>
    <w:rsid w:val="000A09D6"/>
    <w:rsid w:val="000A5BFF"/>
    <w:rsid w:val="000A6F05"/>
    <w:rsid w:val="000B0AA6"/>
    <w:rsid w:val="000B3A59"/>
    <w:rsid w:val="000B3F1A"/>
    <w:rsid w:val="000B5C0A"/>
    <w:rsid w:val="000B60DA"/>
    <w:rsid w:val="000B6CA0"/>
    <w:rsid w:val="000B7739"/>
    <w:rsid w:val="000C0B1A"/>
    <w:rsid w:val="000C1681"/>
    <w:rsid w:val="000C1922"/>
    <w:rsid w:val="000C521D"/>
    <w:rsid w:val="000C649E"/>
    <w:rsid w:val="000C6D88"/>
    <w:rsid w:val="000C6D8A"/>
    <w:rsid w:val="000C7B35"/>
    <w:rsid w:val="000C7DB5"/>
    <w:rsid w:val="000D0862"/>
    <w:rsid w:val="000D0EC3"/>
    <w:rsid w:val="000D212D"/>
    <w:rsid w:val="000D31C7"/>
    <w:rsid w:val="000D4873"/>
    <w:rsid w:val="000D4F74"/>
    <w:rsid w:val="000E4914"/>
    <w:rsid w:val="000E4CB0"/>
    <w:rsid w:val="000E4D57"/>
    <w:rsid w:val="000E4D90"/>
    <w:rsid w:val="000E6073"/>
    <w:rsid w:val="000E6DFB"/>
    <w:rsid w:val="000F0990"/>
    <w:rsid w:val="000F0D23"/>
    <w:rsid w:val="000F19E8"/>
    <w:rsid w:val="000F45A0"/>
    <w:rsid w:val="000F4AF6"/>
    <w:rsid w:val="000F5E19"/>
    <w:rsid w:val="00103C00"/>
    <w:rsid w:val="0010702A"/>
    <w:rsid w:val="0011047E"/>
    <w:rsid w:val="00110A56"/>
    <w:rsid w:val="00110F14"/>
    <w:rsid w:val="001113A8"/>
    <w:rsid w:val="00111628"/>
    <w:rsid w:val="00111D94"/>
    <w:rsid w:val="00113688"/>
    <w:rsid w:val="001144F0"/>
    <w:rsid w:val="00115BD3"/>
    <w:rsid w:val="0011640B"/>
    <w:rsid w:val="0011751A"/>
    <w:rsid w:val="0012012A"/>
    <w:rsid w:val="0012295C"/>
    <w:rsid w:val="00122BB5"/>
    <w:rsid w:val="001245A9"/>
    <w:rsid w:val="00131413"/>
    <w:rsid w:val="00132984"/>
    <w:rsid w:val="00133C7C"/>
    <w:rsid w:val="0013528E"/>
    <w:rsid w:val="001357DC"/>
    <w:rsid w:val="00135FA7"/>
    <w:rsid w:val="001365E0"/>
    <w:rsid w:val="00136716"/>
    <w:rsid w:val="00137921"/>
    <w:rsid w:val="00140432"/>
    <w:rsid w:val="0014101A"/>
    <w:rsid w:val="00141CD6"/>
    <w:rsid w:val="001422E5"/>
    <w:rsid w:val="001429AD"/>
    <w:rsid w:val="00142DE4"/>
    <w:rsid w:val="00143018"/>
    <w:rsid w:val="00143203"/>
    <w:rsid w:val="00143C39"/>
    <w:rsid w:val="0014425E"/>
    <w:rsid w:val="00144E14"/>
    <w:rsid w:val="00146E41"/>
    <w:rsid w:val="00147242"/>
    <w:rsid w:val="00147A51"/>
    <w:rsid w:val="0015058F"/>
    <w:rsid w:val="001514F4"/>
    <w:rsid w:val="00151A46"/>
    <w:rsid w:val="00151C3F"/>
    <w:rsid w:val="00153BC3"/>
    <w:rsid w:val="00162DE8"/>
    <w:rsid w:val="001664E6"/>
    <w:rsid w:val="001669BD"/>
    <w:rsid w:val="0016733C"/>
    <w:rsid w:val="00170544"/>
    <w:rsid w:val="00170B4D"/>
    <w:rsid w:val="00170F8A"/>
    <w:rsid w:val="00172F4B"/>
    <w:rsid w:val="00175E99"/>
    <w:rsid w:val="001764A1"/>
    <w:rsid w:val="0018058B"/>
    <w:rsid w:val="001817AD"/>
    <w:rsid w:val="00183522"/>
    <w:rsid w:val="0018471A"/>
    <w:rsid w:val="00190DE3"/>
    <w:rsid w:val="00190F94"/>
    <w:rsid w:val="001910CA"/>
    <w:rsid w:val="0019197B"/>
    <w:rsid w:val="00191A2A"/>
    <w:rsid w:val="00191BBE"/>
    <w:rsid w:val="00192308"/>
    <w:rsid w:val="00194E09"/>
    <w:rsid w:val="001952E1"/>
    <w:rsid w:val="001955CC"/>
    <w:rsid w:val="001959B8"/>
    <w:rsid w:val="00195CEB"/>
    <w:rsid w:val="00197EBF"/>
    <w:rsid w:val="001A07CB"/>
    <w:rsid w:val="001A20B9"/>
    <w:rsid w:val="001A2803"/>
    <w:rsid w:val="001A5328"/>
    <w:rsid w:val="001A6D25"/>
    <w:rsid w:val="001B05C1"/>
    <w:rsid w:val="001B0F0F"/>
    <w:rsid w:val="001B100D"/>
    <w:rsid w:val="001B1B34"/>
    <w:rsid w:val="001B1B88"/>
    <w:rsid w:val="001B3A2A"/>
    <w:rsid w:val="001B5376"/>
    <w:rsid w:val="001B5F95"/>
    <w:rsid w:val="001B631A"/>
    <w:rsid w:val="001B6F25"/>
    <w:rsid w:val="001B748F"/>
    <w:rsid w:val="001C02FC"/>
    <w:rsid w:val="001C19CC"/>
    <w:rsid w:val="001C22C5"/>
    <w:rsid w:val="001C2B02"/>
    <w:rsid w:val="001C33B7"/>
    <w:rsid w:val="001C4B4A"/>
    <w:rsid w:val="001C752E"/>
    <w:rsid w:val="001C7AC1"/>
    <w:rsid w:val="001C7C63"/>
    <w:rsid w:val="001D65C3"/>
    <w:rsid w:val="001D68C5"/>
    <w:rsid w:val="001D7BDA"/>
    <w:rsid w:val="001E0A56"/>
    <w:rsid w:val="001E1AFF"/>
    <w:rsid w:val="001E496D"/>
    <w:rsid w:val="001E7CE8"/>
    <w:rsid w:val="001F0C27"/>
    <w:rsid w:val="001F0D64"/>
    <w:rsid w:val="001F1CE9"/>
    <w:rsid w:val="001F20DE"/>
    <w:rsid w:val="001F398B"/>
    <w:rsid w:val="001F3B82"/>
    <w:rsid w:val="001F5789"/>
    <w:rsid w:val="001F6AEC"/>
    <w:rsid w:val="001F6E5F"/>
    <w:rsid w:val="00200A57"/>
    <w:rsid w:val="002025AD"/>
    <w:rsid w:val="0020385B"/>
    <w:rsid w:val="00203935"/>
    <w:rsid w:val="002130AE"/>
    <w:rsid w:val="002141C9"/>
    <w:rsid w:val="00215527"/>
    <w:rsid w:val="00217587"/>
    <w:rsid w:val="002217B1"/>
    <w:rsid w:val="002243ED"/>
    <w:rsid w:val="002254EB"/>
    <w:rsid w:val="00227DC8"/>
    <w:rsid w:val="002305E0"/>
    <w:rsid w:val="00237816"/>
    <w:rsid w:val="00237BBE"/>
    <w:rsid w:val="00245DE3"/>
    <w:rsid w:val="0024776A"/>
    <w:rsid w:val="002477AC"/>
    <w:rsid w:val="0025005F"/>
    <w:rsid w:val="00252AF0"/>
    <w:rsid w:val="0025347E"/>
    <w:rsid w:val="002536EB"/>
    <w:rsid w:val="00254A06"/>
    <w:rsid w:val="00255036"/>
    <w:rsid w:val="002557D7"/>
    <w:rsid w:val="002564F1"/>
    <w:rsid w:val="00257C06"/>
    <w:rsid w:val="00262833"/>
    <w:rsid w:val="00270EAE"/>
    <w:rsid w:val="002713D9"/>
    <w:rsid w:val="0027198E"/>
    <w:rsid w:val="00274500"/>
    <w:rsid w:val="002755D5"/>
    <w:rsid w:val="00275741"/>
    <w:rsid w:val="00276E8D"/>
    <w:rsid w:val="002775C9"/>
    <w:rsid w:val="00280ED2"/>
    <w:rsid w:val="00284752"/>
    <w:rsid w:val="00284FDD"/>
    <w:rsid w:val="002856D6"/>
    <w:rsid w:val="00285DE5"/>
    <w:rsid w:val="00285FB1"/>
    <w:rsid w:val="00287405"/>
    <w:rsid w:val="00290304"/>
    <w:rsid w:val="00292131"/>
    <w:rsid w:val="00293205"/>
    <w:rsid w:val="002932A9"/>
    <w:rsid w:val="00293809"/>
    <w:rsid w:val="00295474"/>
    <w:rsid w:val="00295D0C"/>
    <w:rsid w:val="002960FC"/>
    <w:rsid w:val="00296864"/>
    <w:rsid w:val="00297F83"/>
    <w:rsid w:val="002A09E0"/>
    <w:rsid w:val="002A0C8C"/>
    <w:rsid w:val="002A168B"/>
    <w:rsid w:val="002A3213"/>
    <w:rsid w:val="002A4612"/>
    <w:rsid w:val="002A57B1"/>
    <w:rsid w:val="002A7950"/>
    <w:rsid w:val="002B0553"/>
    <w:rsid w:val="002B0A51"/>
    <w:rsid w:val="002B1A86"/>
    <w:rsid w:val="002B558F"/>
    <w:rsid w:val="002B59CE"/>
    <w:rsid w:val="002B5F17"/>
    <w:rsid w:val="002C101E"/>
    <w:rsid w:val="002C31D7"/>
    <w:rsid w:val="002C3AF1"/>
    <w:rsid w:val="002C5C8A"/>
    <w:rsid w:val="002C62E6"/>
    <w:rsid w:val="002D0474"/>
    <w:rsid w:val="002D084C"/>
    <w:rsid w:val="002D2D0D"/>
    <w:rsid w:val="002D307C"/>
    <w:rsid w:val="002D4583"/>
    <w:rsid w:val="002D4B7B"/>
    <w:rsid w:val="002D4FBE"/>
    <w:rsid w:val="002D6CFF"/>
    <w:rsid w:val="002D7A51"/>
    <w:rsid w:val="002D7C56"/>
    <w:rsid w:val="002E1108"/>
    <w:rsid w:val="002E3019"/>
    <w:rsid w:val="002E42CF"/>
    <w:rsid w:val="002E5C60"/>
    <w:rsid w:val="002E7B82"/>
    <w:rsid w:val="002E7B97"/>
    <w:rsid w:val="002F086B"/>
    <w:rsid w:val="002F139F"/>
    <w:rsid w:val="002F2368"/>
    <w:rsid w:val="002F2FF4"/>
    <w:rsid w:val="002F38F0"/>
    <w:rsid w:val="002F3E21"/>
    <w:rsid w:val="002F3F8E"/>
    <w:rsid w:val="002F46A7"/>
    <w:rsid w:val="002F4773"/>
    <w:rsid w:val="002F5449"/>
    <w:rsid w:val="002F60CF"/>
    <w:rsid w:val="00300D2D"/>
    <w:rsid w:val="00302683"/>
    <w:rsid w:val="00302978"/>
    <w:rsid w:val="00303202"/>
    <w:rsid w:val="00306C08"/>
    <w:rsid w:val="00307550"/>
    <w:rsid w:val="00307A64"/>
    <w:rsid w:val="00311774"/>
    <w:rsid w:val="003117CD"/>
    <w:rsid w:val="003123FE"/>
    <w:rsid w:val="00313CAE"/>
    <w:rsid w:val="003157A1"/>
    <w:rsid w:val="00315B11"/>
    <w:rsid w:val="00315FFE"/>
    <w:rsid w:val="00316678"/>
    <w:rsid w:val="00317488"/>
    <w:rsid w:val="00317F08"/>
    <w:rsid w:val="003219C5"/>
    <w:rsid w:val="00322CE1"/>
    <w:rsid w:val="0032419C"/>
    <w:rsid w:val="00324700"/>
    <w:rsid w:val="00324DB2"/>
    <w:rsid w:val="00326174"/>
    <w:rsid w:val="00326C16"/>
    <w:rsid w:val="00326D4C"/>
    <w:rsid w:val="003309A7"/>
    <w:rsid w:val="00333B03"/>
    <w:rsid w:val="00333C79"/>
    <w:rsid w:val="00334DEC"/>
    <w:rsid w:val="00336CE0"/>
    <w:rsid w:val="00341342"/>
    <w:rsid w:val="00341D25"/>
    <w:rsid w:val="00342011"/>
    <w:rsid w:val="00343C77"/>
    <w:rsid w:val="003441E7"/>
    <w:rsid w:val="003444B0"/>
    <w:rsid w:val="00344F91"/>
    <w:rsid w:val="003459EE"/>
    <w:rsid w:val="00347A46"/>
    <w:rsid w:val="00350B01"/>
    <w:rsid w:val="00351F9F"/>
    <w:rsid w:val="00355E91"/>
    <w:rsid w:val="00356E1F"/>
    <w:rsid w:val="00357211"/>
    <w:rsid w:val="003606A2"/>
    <w:rsid w:val="0036349C"/>
    <w:rsid w:val="00364818"/>
    <w:rsid w:val="00364DEF"/>
    <w:rsid w:val="00365725"/>
    <w:rsid w:val="00371E64"/>
    <w:rsid w:val="00375737"/>
    <w:rsid w:val="00375B1B"/>
    <w:rsid w:val="00380AAD"/>
    <w:rsid w:val="00381779"/>
    <w:rsid w:val="0038234F"/>
    <w:rsid w:val="00383542"/>
    <w:rsid w:val="00390945"/>
    <w:rsid w:val="003913D3"/>
    <w:rsid w:val="00392ED8"/>
    <w:rsid w:val="0039300F"/>
    <w:rsid w:val="0039423D"/>
    <w:rsid w:val="00397631"/>
    <w:rsid w:val="00397D68"/>
    <w:rsid w:val="003A072A"/>
    <w:rsid w:val="003A10CE"/>
    <w:rsid w:val="003A4ECC"/>
    <w:rsid w:val="003A4FEE"/>
    <w:rsid w:val="003A7A21"/>
    <w:rsid w:val="003B1100"/>
    <w:rsid w:val="003B1CA9"/>
    <w:rsid w:val="003B25CD"/>
    <w:rsid w:val="003B44B4"/>
    <w:rsid w:val="003B667F"/>
    <w:rsid w:val="003B7850"/>
    <w:rsid w:val="003C0EE2"/>
    <w:rsid w:val="003C1018"/>
    <w:rsid w:val="003C11FB"/>
    <w:rsid w:val="003C1B20"/>
    <w:rsid w:val="003C2E7C"/>
    <w:rsid w:val="003C5646"/>
    <w:rsid w:val="003C5959"/>
    <w:rsid w:val="003C5A60"/>
    <w:rsid w:val="003C5C42"/>
    <w:rsid w:val="003C60AC"/>
    <w:rsid w:val="003D0E18"/>
    <w:rsid w:val="003D11F2"/>
    <w:rsid w:val="003D2B10"/>
    <w:rsid w:val="003D4978"/>
    <w:rsid w:val="003D4C9D"/>
    <w:rsid w:val="003D53F5"/>
    <w:rsid w:val="003D57AA"/>
    <w:rsid w:val="003E0FF4"/>
    <w:rsid w:val="003E294E"/>
    <w:rsid w:val="003E2A9E"/>
    <w:rsid w:val="003E2F18"/>
    <w:rsid w:val="003E3DB2"/>
    <w:rsid w:val="003E62DD"/>
    <w:rsid w:val="003E64F3"/>
    <w:rsid w:val="003E6948"/>
    <w:rsid w:val="003E7568"/>
    <w:rsid w:val="003F1678"/>
    <w:rsid w:val="003F198E"/>
    <w:rsid w:val="003F4BB6"/>
    <w:rsid w:val="003F58B5"/>
    <w:rsid w:val="003F59DA"/>
    <w:rsid w:val="003F6855"/>
    <w:rsid w:val="003F751C"/>
    <w:rsid w:val="003F7970"/>
    <w:rsid w:val="00402A9D"/>
    <w:rsid w:val="00402F3D"/>
    <w:rsid w:val="004030DF"/>
    <w:rsid w:val="00403B67"/>
    <w:rsid w:val="00404C55"/>
    <w:rsid w:val="00404E44"/>
    <w:rsid w:val="00406F90"/>
    <w:rsid w:val="00410802"/>
    <w:rsid w:val="004121BD"/>
    <w:rsid w:val="0041273A"/>
    <w:rsid w:val="00413364"/>
    <w:rsid w:val="00414148"/>
    <w:rsid w:val="0041470C"/>
    <w:rsid w:val="00414859"/>
    <w:rsid w:val="00415D86"/>
    <w:rsid w:val="00417AD5"/>
    <w:rsid w:val="00420304"/>
    <w:rsid w:val="00420FFF"/>
    <w:rsid w:val="00423625"/>
    <w:rsid w:val="0042405C"/>
    <w:rsid w:val="004247D1"/>
    <w:rsid w:val="00430746"/>
    <w:rsid w:val="00431BEC"/>
    <w:rsid w:val="004334B3"/>
    <w:rsid w:val="0043459D"/>
    <w:rsid w:val="00436A17"/>
    <w:rsid w:val="00437F09"/>
    <w:rsid w:val="00437FB2"/>
    <w:rsid w:val="004400F1"/>
    <w:rsid w:val="0044091E"/>
    <w:rsid w:val="00442367"/>
    <w:rsid w:val="004439B1"/>
    <w:rsid w:val="0044586C"/>
    <w:rsid w:val="0044634D"/>
    <w:rsid w:val="00447D0C"/>
    <w:rsid w:val="0045160E"/>
    <w:rsid w:val="00452122"/>
    <w:rsid w:val="004524CB"/>
    <w:rsid w:val="00452B96"/>
    <w:rsid w:val="0045353B"/>
    <w:rsid w:val="00454DF8"/>
    <w:rsid w:val="00457683"/>
    <w:rsid w:val="004610EF"/>
    <w:rsid w:val="0046343E"/>
    <w:rsid w:val="00463558"/>
    <w:rsid w:val="004655D3"/>
    <w:rsid w:val="004712C9"/>
    <w:rsid w:val="00472342"/>
    <w:rsid w:val="00473634"/>
    <w:rsid w:val="004744B9"/>
    <w:rsid w:val="00474593"/>
    <w:rsid w:val="00474A32"/>
    <w:rsid w:val="00474B93"/>
    <w:rsid w:val="004754DE"/>
    <w:rsid w:val="00475D26"/>
    <w:rsid w:val="004761D8"/>
    <w:rsid w:val="00477976"/>
    <w:rsid w:val="00480457"/>
    <w:rsid w:val="004805D6"/>
    <w:rsid w:val="00480F14"/>
    <w:rsid w:val="0048138A"/>
    <w:rsid w:val="00482BFC"/>
    <w:rsid w:val="00482FE5"/>
    <w:rsid w:val="00492D89"/>
    <w:rsid w:val="00495DFB"/>
    <w:rsid w:val="00497F64"/>
    <w:rsid w:val="00497F97"/>
    <w:rsid w:val="004A00C2"/>
    <w:rsid w:val="004A0A2B"/>
    <w:rsid w:val="004A1E70"/>
    <w:rsid w:val="004A4DBC"/>
    <w:rsid w:val="004B10F1"/>
    <w:rsid w:val="004B111D"/>
    <w:rsid w:val="004B2A92"/>
    <w:rsid w:val="004B2BFA"/>
    <w:rsid w:val="004B5EE2"/>
    <w:rsid w:val="004B61BC"/>
    <w:rsid w:val="004C1393"/>
    <w:rsid w:val="004C23BC"/>
    <w:rsid w:val="004C355D"/>
    <w:rsid w:val="004C4873"/>
    <w:rsid w:val="004C531E"/>
    <w:rsid w:val="004C5DAE"/>
    <w:rsid w:val="004D10A0"/>
    <w:rsid w:val="004D583C"/>
    <w:rsid w:val="004D6B60"/>
    <w:rsid w:val="004D76DB"/>
    <w:rsid w:val="004D7B7B"/>
    <w:rsid w:val="004D7DDA"/>
    <w:rsid w:val="004D7F9B"/>
    <w:rsid w:val="004E2599"/>
    <w:rsid w:val="004E3E6E"/>
    <w:rsid w:val="004E494C"/>
    <w:rsid w:val="004E4BFC"/>
    <w:rsid w:val="004E4CCB"/>
    <w:rsid w:val="004E5AAF"/>
    <w:rsid w:val="004E5AFC"/>
    <w:rsid w:val="004E62AC"/>
    <w:rsid w:val="004E7739"/>
    <w:rsid w:val="004E7E6E"/>
    <w:rsid w:val="004F0DF4"/>
    <w:rsid w:val="004F1B9A"/>
    <w:rsid w:val="004F5BAC"/>
    <w:rsid w:val="004F797D"/>
    <w:rsid w:val="00500CCF"/>
    <w:rsid w:val="00501EBA"/>
    <w:rsid w:val="0050231B"/>
    <w:rsid w:val="00505C4C"/>
    <w:rsid w:val="0050733E"/>
    <w:rsid w:val="00510020"/>
    <w:rsid w:val="005113D2"/>
    <w:rsid w:val="00511584"/>
    <w:rsid w:val="005118A6"/>
    <w:rsid w:val="00511CF4"/>
    <w:rsid w:val="00511EA3"/>
    <w:rsid w:val="0051536E"/>
    <w:rsid w:val="00515E9C"/>
    <w:rsid w:val="0051680B"/>
    <w:rsid w:val="00520FC4"/>
    <w:rsid w:val="005211D5"/>
    <w:rsid w:val="0052200E"/>
    <w:rsid w:val="00524138"/>
    <w:rsid w:val="00526334"/>
    <w:rsid w:val="00527677"/>
    <w:rsid w:val="00527D88"/>
    <w:rsid w:val="00530B8B"/>
    <w:rsid w:val="0053123E"/>
    <w:rsid w:val="005318E8"/>
    <w:rsid w:val="005327F3"/>
    <w:rsid w:val="005338AD"/>
    <w:rsid w:val="00534E67"/>
    <w:rsid w:val="00535B41"/>
    <w:rsid w:val="005365FF"/>
    <w:rsid w:val="005400E5"/>
    <w:rsid w:val="0054165F"/>
    <w:rsid w:val="00541703"/>
    <w:rsid w:val="0054367B"/>
    <w:rsid w:val="0054372E"/>
    <w:rsid w:val="00552876"/>
    <w:rsid w:val="00554FAE"/>
    <w:rsid w:val="0056092B"/>
    <w:rsid w:val="00560D52"/>
    <w:rsid w:val="005631CD"/>
    <w:rsid w:val="005634B4"/>
    <w:rsid w:val="005637E5"/>
    <w:rsid w:val="005649F0"/>
    <w:rsid w:val="00564D0A"/>
    <w:rsid w:val="00565096"/>
    <w:rsid w:val="00565556"/>
    <w:rsid w:val="00565980"/>
    <w:rsid w:val="0056608B"/>
    <w:rsid w:val="00566693"/>
    <w:rsid w:val="00566E25"/>
    <w:rsid w:val="005676F2"/>
    <w:rsid w:val="00572012"/>
    <w:rsid w:val="00572016"/>
    <w:rsid w:val="00574046"/>
    <w:rsid w:val="00574903"/>
    <w:rsid w:val="005751F7"/>
    <w:rsid w:val="005766EB"/>
    <w:rsid w:val="00576835"/>
    <w:rsid w:val="00580BDE"/>
    <w:rsid w:val="00583115"/>
    <w:rsid w:val="00585CC8"/>
    <w:rsid w:val="00587929"/>
    <w:rsid w:val="00592719"/>
    <w:rsid w:val="00594312"/>
    <w:rsid w:val="0059434D"/>
    <w:rsid w:val="00594EFE"/>
    <w:rsid w:val="005964DE"/>
    <w:rsid w:val="0059674A"/>
    <w:rsid w:val="005A0ECC"/>
    <w:rsid w:val="005A2A9F"/>
    <w:rsid w:val="005A3433"/>
    <w:rsid w:val="005A3A0A"/>
    <w:rsid w:val="005A6DE8"/>
    <w:rsid w:val="005B240F"/>
    <w:rsid w:val="005B366A"/>
    <w:rsid w:val="005B6B00"/>
    <w:rsid w:val="005C0F37"/>
    <w:rsid w:val="005C174A"/>
    <w:rsid w:val="005C1E47"/>
    <w:rsid w:val="005C3DC2"/>
    <w:rsid w:val="005C427F"/>
    <w:rsid w:val="005C4A8C"/>
    <w:rsid w:val="005C7B9F"/>
    <w:rsid w:val="005C7F7C"/>
    <w:rsid w:val="005D080A"/>
    <w:rsid w:val="005D3807"/>
    <w:rsid w:val="005D3809"/>
    <w:rsid w:val="005D4133"/>
    <w:rsid w:val="005D439D"/>
    <w:rsid w:val="005D6A09"/>
    <w:rsid w:val="005E0417"/>
    <w:rsid w:val="005E0E00"/>
    <w:rsid w:val="005E40C6"/>
    <w:rsid w:val="005E74C8"/>
    <w:rsid w:val="005F00CD"/>
    <w:rsid w:val="005F05AA"/>
    <w:rsid w:val="005F0795"/>
    <w:rsid w:val="005F0BEF"/>
    <w:rsid w:val="005F0CCB"/>
    <w:rsid w:val="005F2023"/>
    <w:rsid w:val="005F3790"/>
    <w:rsid w:val="005F4B1B"/>
    <w:rsid w:val="005F5969"/>
    <w:rsid w:val="005F5B2D"/>
    <w:rsid w:val="005F67CE"/>
    <w:rsid w:val="0060097D"/>
    <w:rsid w:val="00602E9D"/>
    <w:rsid w:val="00603125"/>
    <w:rsid w:val="00604036"/>
    <w:rsid w:val="0060480D"/>
    <w:rsid w:val="00604E99"/>
    <w:rsid w:val="006064F9"/>
    <w:rsid w:val="00606B2F"/>
    <w:rsid w:val="00611269"/>
    <w:rsid w:val="00612E05"/>
    <w:rsid w:val="00614147"/>
    <w:rsid w:val="00615778"/>
    <w:rsid w:val="00616D8C"/>
    <w:rsid w:val="00617834"/>
    <w:rsid w:val="0062110F"/>
    <w:rsid w:val="00621232"/>
    <w:rsid w:val="00622BB2"/>
    <w:rsid w:val="00624D0F"/>
    <w:rsid w:val="00630453"/>
    <w:rsid w:val="00630F95"/>
    <w:rsid w:val="00632283"/>
    <w:rsid w:val="0063314A"/>
    <w:rsid w:val="00633E71"/>
    <w:rsid w:val="006341AC"/>
    <w:rsid w:val="00634DBC"/>
    <w:rsid w:val="00635666"/>
    <w:rsid w:val="00640720"/>
    <w:rsid w:val="0064514C"/>
    <w:rsid w:val="00646ADE"/>
    <w:rsid w:val="00647022"/>
    <w:rsid w:val="00647297"/>
    <w:rsid w:val="0065010F"/>
    <w:rsid w:val="00650C25"/>
    <w:rsid w:val="00651EA4"/>
    <w:rsid w:val="00655840"/>
    <w:rsid w:val="00655E99"/>
    <w:rsid w:val="00655EA9"/>
    <w:rsid w:val="00655FCB"/>
    <w:rsid w:val="00656870"/>
    <w:rsid w:val="00657F39"/>
    <w:rsid w:val="0066103A"/>
    <w:rsid w:val="00661C1B"/>
    <w:rsid w:val="006620DC"/>
    <w:rsid w:val="00663FB8"/>
    <w:rsid w:val="00664D76"/>
    <w:rsid w:val="00665F8D"/>
    <w:rsid w:val="00666ACE"/>
    <w:rsid w:val="0067188F"/>
    <w:rsid w:val="006737E2"/>
    <w:rsid w:val="006772C3"/>
    <w:rsid w:val="006772E1"/>
    <w:rsid w:val="006775EC"/>
    <w:rsid w:val="00677996"/>
    <w:rsid w:val="0068087D"/>
    <w:rsid w:val="0068192C"/>
    <w:rsid w:val="00681A75"/>
    <w:rsid w:val="00681FE6"/>
    <w:rsid w:val="006820FB"/>
    <w:rsid w:val="00682634"/>
    <w:rsid w:val="006839D0"/>
    <w:rsid w:val="00691944"/>
    <w:rsid w:val="00691B35"/>
    <w:rsid w:val="0069360C"/>
    <w:rsid w:val="006939EC"/>
    <w:rsid w:val="00693B71"/>
    <w:rsid w:val="00693F6C"/>
    <w:rsid w:val="006942AE"/>
    <w:rsid w:val="00694EFA"/>
    <w:rsid w:val="00695BB6"/>
    <w:rsid w:val="00696D69"/>
    <w:rsid w:val="00696FB9"/>
    <w:rsid w:val="006A0849"/>
    <w:rsid w:val="006A08CC"/>
    <w:rsid w:val="006A0EC6"/>
    <w:rsid w:val="006A5F37"/>
    <w:rsid w:val="006A6C1D"/>
    <w:rsid w:val="006A7269"/>
    <w:rsid w:val="006A7A1A"/>
    <w:rsid w:val="006A7C3A"/>
    <w:rsid w:val="006B20C7"/>
    <w:rsid w:val="006B220A"/>
    <w:rsid w:val="006B319B"/>
    <w:rsid w:val="006B5C03"/>
    <w:rsid w:val="006B6973"/>
    <w:rsid w:val="006B7BBA"/>
    <w:rsid w:val="006C19C6"/>
    <w:rsid w:val="006C2105"/>
    <w:rsid w:val="006C2130"/>
    <w:rsid w:val="006C2EB0"/>
    <w:rsid w:val="006C39B0"/>
    <w:rsid w:val="006C4C98"/>
    <w:rsid w:val="006C5E90"/>
    <w:rsid w:val="006C5F2D"/>
    <w:rsid w:val="006D0B9A"/>
    <w:rsid w:val="006D121F"/>
    <w:rsid w:val="006D2845"/>
    <w:rsid w:val="006D3ADC"/>
    <w:rsid w:val="006D514C"/>
    <w:rsid w:val="006D7276"/>
    <w:rsid w:val="006D72C2"/>
    <w:rsid w:val="006E2201"/>
    <w:rsid w:val="006E37A6"/>
    <w:rsid w:val="006E6828"/>
    <w:rsid w:val="006E731C"/>
    <w:rsid w:val="006E7F08"/>
    <w:rsid w:val="006F2A86"/>
    <w:rsid w:val="006F4DC9"/>
    <w:rsid w:val="006F61DC"/>
    <w:rsid w:val="006F6721"/>
    <w:rsid w:val="00700249"/>
    <w:rsid w:val="00700D30"/>
    <w:rsid w:val="007022AB"/>
    <w:rsid w:val="00703069"/>
    <w:rsid w:val="00703174"/>
    <w:rsid w:val="007037B1"/>
    <w:rsid w:val="00703B5A"/>
    <w:rsid w:val="00704D9B"/>
    <w:rsid w:val="007064F9"/>
    <w:rsid w:val="0070682E"/>
    <w:rsid w:val="00707859"/>
    <w:rsid w:val="00710117"/>
    <w:rsid w:val="0071275F"/>
    <w:rsid w:val="00712A9A"/>
    <w:rsid w:val="00714AB2"/>
    <w:rsid w:val="00715EBE"/>
    <w:rsid w:val="0072113D"/>
    <w:rsid w:val="007229E2"/>
    <w:rsid w:val="007235EF"/>
    <w:rsid w:val="00724304"/>
    <w:rsid w:val="007254C2"/>
    <w:rsid w:val="007257E8"/>
    <w:rsid w:val="00725B02"/>
    <w:rsid w:val="00725E78"/>
    <w:rsid w:val="007262C9"/>
    <w:rsid w:val="00726AEC"/>
    <w:rsid w:val="00726C88"/>
    <w:rsid w:val="007308B0"/>
    <w:rsid w:val="00731360"/>
    <w:rsid w:val="00731FB7"/>
    <w:rsid w:val="00733D7A"/>
    <w:rsid w:val="00736E6F"/>
    <w:rsid w:val="00740468"/>
    <w:rsid w:val="00742008"/>
    <w:rsid w:val="007421E0"/>
    <w:rsid w:val="00742347"/>
    <w:rsid w:val="0074317E"/>
    <w:rsid w:val="00743480"/>
    <w:rsid w:val="00745742"/>
    <w:rsid w:val="00745B2C"/>
    <w:rsid w:val="007476DA"/>
    <w:rsid w:val="007477D6"/>
    <w:rsid w:val="00747C9E"/>
    <w:rsid w:val="007508CF"/>
    <w:rsid w:val="007513CC"/>
    <w:rsid w:val="00751AA3"/>
    <w:rsid w:val="00752483"/>
    <w:rsid w:val="00752D2D"/>
    <w:rsid w:val="0075325E"/>
    <w:rsid w:val="0075457B"/>
    <w:rsid w:val="00755995"/>
    <w:rsid w:val="0075703B"/>
    <w:rsid w:val="00760C5C"/>
    <w:rsid w:val="0076189B"/>
    <w:rsid w:val="00761930"/>
    <w:rsid w:val="00762B8A"/>
    <w:rsid w:val="00764F26"/>
    <w:rsid w:val="0076620A"/>
    <w:rsid w:val="00767862"/>
    <w:rsid w:val="00767CFB"/>
    <w:rsid w:val="007702DD"/>
    <w:rsid w:val="00771944"/>
    <w:rsid w:val="00775605"/>
    <w:rsid w:val="007820AD"/>
    <w:rsid w:val="00782A71"/>
    <w:rsid w:val="007833DD"/>
    <w:rsid w:val="007834A7"/>
    <w:rsid w:val="0078419E"/>
    <w:rsid w:val="0078736A"/>
    <w:rsid w:val="00790769"/>
    <w:rsid w:val="00791332"/>
    <w:rsid w:val="00794285"/>
    <w:rsid w:val="00796D9C"/>
    <w:rsid w:val="00797009"/>
    <w:rsid w:val="0079789C"/>
    <w:rsid w:val="00797DD1"/>
    <w:rsid w:val="007A2B02"/>
    <w:rsid w:val="007A4775"/>
    <w:rsid w:val="007A5762"/>
    <w:rsid w:val="007A5CE1"/>
    <w:rsid w:val="007A6101"/>
    <w:rsid w:val="007A6E84"/>
    <w:rsid w:val="007B2CC6"/>
    <w:rsid w:val="007B46BA"/>
    <w:rsid w:val="007C0A09"/>
    <w:rsid w:val="007C1B53"/>
    <w:rsid w:val="007C241E"/>
    <w:rsid w:val="007C4627"/>
    <w:rsid w:val="007C4BA0"/>
    <w:rsid w:val="007C56D3"/>
    <w:rsid w:val="007C5A7C"/>
    <w:rsid w:val="007C5A9A"/>
    <w:rsid w:val="007C60CF"/>
    <w:rsid w:val="007C7D42"/>
    <w:rsid w:val="007D1F99"/>
    <w:rsid w:val="007D2E71"/>
    <w:rsid w:val="007D5AEA"/>
    <w:rsid w:val="007E270C"/>
    <w:rsid w:val="007E3BC4"/>
    <w:rsid w:val="007F03F8"/>
    <w:rsid w:val="007F0AEA"/>
    <w:rsid w:val="007F3C5C"/>
    <w:rsid w:val="007F434B"/>
    <w:rsid w:val="007F553F"/>
    <w:rsid w:val="007F591A"/>
    <w:rsid w:val="007F61C4"/>
    <w:rsid w:val="007F6833"/>
    <w:rsid w:val="007F7AFC"/>
    <w:rsid w:val="00800CEE"/>
    <w:rsid w:val="00800FA4"/>
    <w:rsid w:val="00801324"/>
    <w:rsid w:val="0080223C"/>
    <w:rsid w:val="008023EF"/>
    <w:rsid w:val="008024B4"/>
    <w:rsid w:val="00803321"/>
    <w:rsid w:val="008037CD"/>
    <w:rsid w:val="00803C6B"/>
    <w:rsid w:val="00803DB0"/>
    <w:rsid w:val="008047BF"/>
    <w:rsid w:val="00806FA1"/>
    <w:rsid w:val="00813C60"/>
    <w:rsid w:val="00814ECF"/>
    <w:rsid w:val="008212C6"/>
    <w:rsid w:val="00822748"/>
    <w:rsid w:val="008241EA"/>
    <w:rsid w:val="0082682E"/>
    <w:rsid w:val="0083002C"/>
    <w:rsid w:val="00830467"/>
    <w:rsid w:val="00831C79"/>
    <w:rsid w:val="00832DAB"/>
    <w:rsid w:val="00832DDC"/>
    <w:rsid w:val="00832F87"/>
    <w:rsid w:val="00833740"/>
    <w:rsid w:val="00833C60"/>
    <w:rsid w:val="00833DE2"/>
    <w:rsid w:val="00833FA7"/>
    <w:rsid w:val="00834533"/>
    <w:rsid w:val="0083466F"/>
    <w:rsid w:val="008368A6"/>
    <w:rsid w:val="00837425"/>
    <w:rsid w:val="00840DB5"/>
    <w:rsid w:val="008411EA"/>
    <w:rsid w:val="0084142B"/>
    <w:rsid w:val="00841B7C"/>
    <w:rsid w:val="00843455"/>
    <w:rsid w:val="0084383D"/>
    <w:rsid w:val="0084406B"/>
    <w:rsid w:val="008452B9"/>
    <w:rsid w:val="00845851"/>
    <w:rsid w:val="00852872"/>
    <w:rsid w:val="00853C6F"/>
    <w:rsid w:val="00853D8E"/>
    <w:rsid w:val="00854D24"/>
    <w:rsid w:val="0086046B"/>
    <w:rsid w:val="008622A5"/>
    <w:rsid w:val="0086272B"/>
    <w:rsid w:val="00862B72"/>
    <w:rsid w:val="0086321C"/>
    <w:rsid w:val="00863CEA"/>
    <w:rsid w:val="008641CD"/>
    <w:rsid w:val="00864AD6"/>
    <w:rsid w:val="00864CFC"/>
    <w:rsid w:val="008656D1"/>
    <w:rsid w:val="00865DC0"/>
    <w:rsid w:val="0087030D"/>
    <w:rsid w:val="00870422"/>
    <w:rsid w:val="008704B9"/>
    <w:rsid w:val="00871514"/>
    <w:rsid w:val="00872379"/>
    <w:rsid w:val="00874F40"/>
    <w:rsid w:val="008800C8"/>
    <w:rsid w:val="00880409"/>
    <w:rsid w:val="00881115"/>
    <w:rsid w:val="00881895"/>
    <w:rsid w:val="00882201"/>
    <w:rsid w:val="008853C1"/>
    <w:rsid w:val="00885D00"/>
    <w:rsid w:val="00886684"/>
    <w:rsid w:val="008868A7"/>
    <w:rsid w:val="00886FCD"/>
    <w:rsid w:val="00887266"/>
    <w:rsid w:val="00891079"/>
    <w:rsid w:val="00891F63"/>
    <w:rsid w:val="0089220C"/>
    <w:rsid w:val="00893747"/>
    <w:rsid w:val="00893E02"/>
    <w:rsid w:val="00894D53"/>
    <w:rsid w:val="008959BF"/>
    <w:rsid w:val="008963BA"/>
    <w:rsid w:val="00896AA4"/>
    <w:rsid w:val="008975EE"/>
    <w:rsid w:val="008A045B"/>
    <w:rsid w:val="008A14A7"/>
    <w:rsid w:val="008A15AB"/>
    <w:rsid w:val="008A33FE"/>
    <w:rsid w:val="008A3A5A"/>
    <w:rsid w:val="008A5443"/>
    <w:rsid w:val="008B0AC9"/>
    <w:rsid w:val="008B114A"/>
    <w:rsid w:val="008B3148"/>
    <w:rsid w:val="008B40DC"/>
    <w:rsid w:val="008B4780"/>
    <w:rsid w:val="008B5C52"/>
    <w:rsid w:val="008B6A83"/>
    <w:rsid w:val="008C16B2"/>
    <w:rsid w:val="008C1E77"/>
    <w:rsid w:val="008C2915"/>
    <w:rsid w:val="008C2E1D"/>
    <w:rsid w:val="008C39F1"/>
    <w:rsid w:val="008C3A98"/>
    <w:rsid w:val="008C78EB"/>
    <w:rsid w:val="008D1482"/>
    <w:rsid w:val="008D1A48"/>
    <w:rsid w:val="008D1D03"/>
    <w:rsid w:val="008D346A"/>
    <w:rsid w:val="008D50C0"/>
    <w:rsid w:val="008D517B"/>
    <w:rsid w:val="008D51DF"/>
    <w:rsid w:val="008D6E28"/>
    <w:rsid w:val="008D7E0D"/>
    <w:rsid w:val="008E0B93"/>
    <w:rsid w:val="008E1D29"/>
    <w:rsid w:val="008E1DC9"/>
    <w:rsid w:val="008E2E61"/>
    <w:rsid w:val="008E32C2"/>
    <w:rsid w:val="008E46E8"/>
    <w:rsid w:val="008E49EA"/>
    <w:rsid w:val="008E4C5B"/>
    <w:rsid w:val="008E4D82"/>
    <w:rsid w:val="008E53A4"/>
    <w:rsid w:val="008E601F"/>
    <w:rsid w:val="008E7F73"/>
    <w:rsid w:val="008F060C"/>
    <w:rsid w:val="008F1144"/>
    <w:rsid w:val="008F46EB"/>
    <w:rsid w:val="008F7623"/>
    <w:rsid w:val="00900665"/>
    <w:rsid w:val="00902158"/>
    <w:rsid w:val="009059BB"/>
    <w:rsid w:val="0091644C"/>
    <w:rsid w:val="0092249A"/>
    <w:rsid w:val="00923167"/>
    <w:rsid w:val="00923263"/>
    <w:rsid w:val="00923E73"/>
    <w:rsid w:val="00927D4C"/>
    <w:rsid w:val="00930AA6"/>
    <w:rsid w:val="00935466"/>
    <w:rsid w:val="00935754"/>
    <w:rsid w:val="00935C91"/>
    <w:rsid w:val="00935FD4"/>
    <w:rsid w:val="0093659C"/>
    <w:rsid w:val="00941EFB"/>
    <w:rsid w:val="0094421A"/>
    <w:rsid w:val="0094460B"/>
    <w:rsid w:val="009478E2"/>
    <w:rsid w:val="00950984"/>
    <w:rsid w:val="00950A54"/>
    <w:rsid w:val="0095125C"/>
    <w:rsid w:val="009538B8"/>
    <w:rsid w:val="00955A0B"/>
    <w:rsid w:val="00956605"/>
    <w:rsid w:val="00956CC0"/>
    <w:rsid w:val="009601F7"/>
    <w:rsid w:val="00962045"/>
    <w:rsid w:val="00966181"/>
    <w:rsid w:val="00967200"/>
    <w:rsid w:val="009679D8"/>
    <w:rsid w:val="00970176"/>
    <w:rsid w:val="00971DDD"/>
    <w:rsid w:val="00973300"/>
    <w:rsid w:val="00974019"/>
    <w:rsid w:val="0097719F"/>
    <w:rsid w:val="009800CC"/>
    <w:rsid w:val="00980AD6"/>
    <w:rsid w:val="00981704"/>
    <w:rsid w:val="00981973"/>
    <w:rsid w:val="00982009"/>
    <w:rsid w:val="00983B38"/>
    <w:rsid w:val="00984029"/>
    <w:rsid w:val="0098433E"/>
    <w:rsid w:val="00986BEB"/>
    <w:rsid w:val="00990636"/>
    <w:rsid w:val="00997C9C"/>
    <w:rsid w:val="009A0175"/>
    <w:rsid w:val="009A32B3"/>
    <w:rsid w:val="009A5B87"/>
    <w:rsid w:val="009A62C4"/>
    <w:rsid w:val="009A636C"/>
    <w:rsid w:val="009B1DCD"/>
    <w:rsid w:val="009B30CF"/>
    <w:rsid w:val="009B516C"/>
    <w:rsid w:val="009B60F8"/>
    <w:rsid w:val="009B65B2"/>
    <w:rsid w:val="009C00F3"/>
    <w:rsid w:val="009C10CD"/>
    <w:rsid w:val="009C2FE7"/>
    <w:rsid w:val="009C4477"/>
    <w:rsid w:val="009C5632"/>
    <w:rsid w:val="009C744A"/>
    <w:rsid w:val="009C79F8"/>
    <w:rsid w:val="009D6C8F"/>
    <w:rsid w:val="009D71EC"/>
    <w:rsid w:val="009D7B32"/>
    <w:rsid w:val="009E0893"/>
    <w:rsid w:val="009E1059"/>
    <w:rsid w:val="009E2A24"/>
    <w:rsid w:val="009E672D"/>
    <w:rsid w:val="009F02DA"/>
    <w:rsid w:val="009F0797"/>
    <w:rsid w:val="009F2F03"/>
    <w:rsid w:val="009F3A2B"/>
    <w:rsid w:val="009F4BE6"/>
    <w:rsid w:val="009F5504"/>
    <w:rsid w:val="00A0050E"/>
    <w:rsid w:val="00A0056F"/>
    <w:rsid w:val="00A00970"/>
    <w:rsid w:val="00A00E4A"/>
    <w:rsid w:val="00A0116A"/>
    <w:rsid w:val="00A01179"/>
    <w:rsid w:val="00A01C8B"/>
    <w:rsid w:val="00A01EC9"/>
    <w:rsid w:val="00A0261B"/>
    <w:rsid w:val="00A03C2C"/>
    <w:rsid w:val="00A06792"/>
    <w:rsid w:val="00A12FE0"/>
    <w:rsid w:val="00A136F0"/>
    <w:rsid w:val="00A13BA9"/>
    <w:rsid w:val="00A13C52"/>
    <w:rsid w:val="00A15035"/>
    <w:rsid w:val="00A15C5B"/>
    <w:rsid w:val="00A207A8"/>
    <w:rsid w:val="00A21703"/>
    <w:rsid w:val="00A21E69"/>
    <w:rsid w:val="00A21F97"/>
    <w:rsid w:val="00A221A0"/>
    <w:rsid w:val="00A22332"/>
    <w:rsid w:val="00A24AA1"/>
    <w:rsid w:val="00A261F5"/>
    <w:rsid w:val="00A26BD6"/>
    <w:rsid w:val="00A3154A"/>
    <w:rsid w:val="00A323B3"/>
    <w:rsid w:val="00A327E2"/>
    <w:rsid w:val="00A32DCD"/>
    <w:rsid w:val="00A33FA7"/>
    <w:rsid w:val="00A340F8"/>
    <w:rsid w:val="00A34BE0"/>
    <w:rsid w:val="00A35ED4"/>
    <w:rsid w:val="00A4017D"/>
    <w:rsid w:val="00A408D3"/>
    <w:rsid w:val="00A41429"/>
    <w:rsid w:val="00A417C7"/>
    <w:rsid w:val="00A42E94"/>
    <w:rsid w:val="00A44762"/>
    <w:rsid w:val="00A44EDE"/>
    <w:rsid w:val="00A4622C"/>
    <w:rsid w:val="00A46553"/>
    <w:rsid w:val="00A47979"/>
    <w:rsid w:val="00A511C9"/>
    <w:rsid w:val="00A519FE"/>
    <w:rsid w:val="00A52418"/>
    <w:rsid w:val="00A5306A"/>
    <w:rsid w:val="00A55E8B"/>
    <w:rsid w:val="00A6016F"/>
    <w:rsid w:val="00A60281"/>
    <w:rsid w:val="00A61887"/>
    <w:rsid w:val="00A61F32"/>
    <w:rsid w:val="00A63373"/>
    <w:rsid w:val="00A64122"/>
    <w:rsid w:val="00A652AD"/>
    <w:rsid w:val="00A6586B"/>
    <w:rsid w:val="00A6604E"/>
    <w:rsid w:val="00A66DF1"/>
    <w:rsid w:val="00A72950"/>
    <w:rsid w:val="00A72C66"/>
    <w:rsid w:val="00A72E90"/>
    <w:rsid w:val="00A7305F"/>
    <w:rsid w:val="00A73E72"/>
    <w:rsid w:val="00A746FE"/>
    <w:rsid w:val="00A74CFE"/>
    <w:rsid w:val="00A75AC4"/>
    <w:rsid w:val="00A7641D"/>
    <w:rsid w:val="00A8084A"/>
    <w:rsid w:val="00A8145B"/>
    <w:rsid w:val="00A82DD3"/>
    <w:rsid w:val="00A85279"/>
    <w:rsid w:val="00A85EAC"/>
    <w:rsid w:val="00A86A48"/>
    <w:rsid w:val="00A91BCB"/>
    <w:rsid w:val="00A93153"/>
    <w:rsid w:val="00A9330C"/>
    <w:rsid w:val="00A935E5"/>
    <w:rsid w:val="00A96956"/>
    <w:rsid w:val="00AA020E"/>
    <w:rsid w:val="00AA0D7F"/>
    <w:rsid w:val="00AA14BF"/>
    <w:rsid w:val="00AA2E12"/>
    <w:rsid w:val="00AA37C1"/>
    <w:rsid w:val="00AA6B77"/>
    <w:rsid w:val="00AB0610"/>
    <w:rsid w:val="00AB0C20"/>
    <w:rsid w:val="00AB2909"/>
    <w:rsid w:val="00AB6CA9"/>
    <w:rsid w:val="00AB71C1"/>
    <w:rsid w:val="00AB79CC"/>
    <w:rsid w:val="00AB7B55"/>
    <w:rsid w:val="00AC0FE8"/>
    <w:rsid w:val="00AC1471"/>
    <w:rsid w:val="00AC2A86"/>
    <w:rsid w:val="00AD07FB"/>
    <w:rsid w:val="00AD1944"/>
    <w:rsid w:val="00AD32AE"/>
    <w:rsid w:val="00AD5DE6"/>
    <w:rsid w:val="00AE0B56"/>
    <w:rsid w:val="00AE32EE"/>
    <w:rsid w:val="00AE4298"/>
    <w:rsid w:val="00AE458B"/>
    <w:rsid w:val="00AE476B"/>
    <w:rsid w:val="00AE49AA"/>
    <w:rsid w:val="00AF0F12"/>
    <w:rsid w:val="00AF369E"/>
    <w:rsid w:val="00AF56C4"/>
    <w:rsid w:val="00B02C69"/>
    <w:rsid w:val="00B02EA8"/>
    <w:rsid w:val="00B0426F"/>
    <w:rsid w:val="00B06372"/>
    <w:rsid w:val="00B07FC8"/>
    <w:rsid w:val="00B1337D"/>
    <w:rsid w:val="00B15F92"/>
    <w:rsid w:val="00B16472"/>
    <w:rsid w:val="00B16BBC"/>
    <w:rsid w:val="00B172EB"/>
    <w:rsid w:val="00B21B22"/>
    <w:rsid w:val="00B21BA7"/>
    <w:rsid w:val="00B224E3"/>
    <w:rsid w:val="00B22F97"/>
    <w:rsid w:val="00B23710"/>
    <w:rsid w:val="00B25A55"/>
    <w:rsid w:val="00B261C0"/>
    <w:rsid w:val="00B26F53"/>
    <w:rsid w:val="00B27D83"/>
    <w:rsid w:val="00B30BD1"/>
    <w:rsid w:val="00B31103"/>
    <w:rsid w:val="00B3165F"/>
    <w:rsid w:val="00B31AF5"/>
    <w:rsid w:val="00B33685"/>
    <w:rsid w:val="00B33C89"/>
    <w:rsid w:val="00B33DC1"/>
    <w:rsid w:val="00B34992"/>
    <w:rsid w:val="00B34C6C"/>
    <w:rsid w:val="00B34F30"/>
    <w:rsid w:val="00B35118"/>
    <w:rsid w:val="00B35EEF"/>
    <w:rsid w:val="00B3636F"/>
    <w:rsid w:val="00B36EDE"/>
    <w:rsid w:val="00B43DF8"/>
    <w:rsid w:val="00B4482E"/>
    <w:rsid w:val="00B456D3"/>
    <w:rsid w:val="00B45A43"/>
    <w:rsid w:val="00B45EA4"/>
    <w:rsid w:val="00B46BE1"/>
    <w:rsid w:val="00B46C5E"/>
    <w:rsid w:val="00B46DF8"/>
    <w:rsid w:val="00B5044B"/>
    <w:rsid w:val="00B5050F"/>
    <w:rsid w:val="00B523FD"/>
    <w:rsid w:val="00B52629"/>
    <w:rsid w:val="00B55A9C"/>
    <w:rsid w:val="00B57E00"/>
    <w:rsid w:val="00B60E2E"/>
    <w:rsid w:val="00B6136A"/>
    <w:rsid w:val="00B615C5"/>
    <w:rsid w:val="00B6237B"/>
    <w:rsid w:val="00B639F6"/>
    <w:rsid w:val="00B7052C"/>
    <w:rsid w:val="00B7384B"/>
    <w:rsid w:val="00B74712"/>
    <w:rsid w:val="00B7590B"/>
    <w:rsid w:val="00B7762F"/>
    <w:rsid w:val="00B8060D"/>
    <w:rsid w:val="00B81527"/>
    <w:rsid w:val="00B838B6"/>
    <w:rsid w:val="00B91D09"/>
    <w:rsid w:val="00B92F12"/>
    <w:rsid w:val="00B93446"/>
    <w:rsid w:val="00B96656"/>
    <w:rsid w:val="00B968E8"/>
    <w:rsid w:val="00B97206"/>
    <w:rsid w:val="00B9737F"/>
    <w:rsid w:val="00BA0195"/>
    <w:rsid w:val="00BA391D"/>
    <w:rsid w:val="00BA5594"/>
    <w:rsid w:val="00BA79D8"/>
    <w:rsid w:val="00BB01D7"/>
    <w:rsid w:val="00BB1617"/>
    <w:rsid w:val="00BB39FA"/>
    <w:rsid w:val="00BB5852"/>
    <w:rsid w:val="00BB6A79"/>
    <w:rsid w:val="00BB7859"/>
    <w:rsid w:val="00BC0C84"/>
    <w:rsid w:val="00BC1623"/>
    <w:rsid w:val="00BC164A"/>
    <w:rsid w:val="00BC21BC"/>
    <w:rsid w:val="00BC39E1"/>
    <w:rsid w:val="00BC62DD"/>
    <w:rsid w:val="00BD2DCE"/>
    <w:rsid w:val="00BD35DA"/>
    <w:rsid w:val="00BD5C47"/>
    <w:rsid w:val="00BD7059"/>
    <w:rsid w:val="00BE253B"/>
    <w:rsid w:val="00BE25AC"/>
    <w:rsid w:val="00BE466C"/>
    <w:rsid w:val="00BE5383"/>
    <w:rsid w:val="00BE5F7B"/>
    <w:rsid w:val="00BE61B1"/>
    <w:rsid w:val="00BE61C0"/>
    <w:rsid w:val="00BE6D0C"/>
    <w:rsid w:val="00BE7B1F"/>
    <w:rsid w:val="00BF05A9"/>
    <w:rsid w:val="00BF0B2F"/>
    <w:rsid w:val="00BF0DDA"/>
    <w:rsid w:val="00BF2304"/>
    <w:rsid w:val="00BF2820"/>
    <w:rsid w:val="00BF3D6C"/>
    <w:rsid w:val="00BF4910"/>
    <w:rsid w:val="00BF5EAA"/>
    <w:rsid w:val="00BF6873"/>
    <w:rsid w:val="00BF79D8"/>
    <w:rsid w:val="00C008F5"/>
    <w:rsid w:val="00C018CA"/>
    <w:rsid w:val="00C01ACC"/>
    <w:rsid w:val="00C023E5"/>
    <w:rsid w:val="00C02EC5"/>
    <w:rsid w:val="00C048AC"/>
    <w:rsid w:val="00C06405"/>
    <w:rsid w:val="00C11517"/>
    <w:rsid w:val="00C12190"/>
    <w:rsid w:val="00C13745"/>
    <w:rsid w:val="00C13C80"/>
    <w:rsid w:val="00C13E86"/>
    <w:rsid w:val="00C14237"/>
    <w:rsid w:val="00C15D31"/>
    <w:rsid w:val="00C2158B"/>
    <w:rsid w:val="00C22750"/>
    <w:rsid w:val="00C22A15"/>
    <w:rsid w:val="00C23BBD"/>
    <w:rsid w:val="00C249A6"/>
    <w:rsid w:val="00C2505E"/>
    <w:rsid w:val="00C26A4F"/>
    <w:rsid w:val="00C272A3"/>
    <w:rsid w:val="00C273CA"/>
    <w:rsid w:val="00C31305"/>
    <w:rsid w:val="00C31FE0"/>
    <w:rsid w:val="00C335F1"/>
    <w:rsid w:val="00C3567D"/>
    <w:rsid w:val="00C37880"/>
    <w:rsid w:val="00C41AE9"/>
    <w:rsid w:val="00C429DC"/>
    <w:rsid w:val="00C42D2F"/>
    <w:rsid w:val="00C42FDA"/>
    <w:rsid w:val="00C44F8F"/>
    <w:rsid w:val="00C47B40"/>
    <w:rsid w:val="00C47FBB"/>
    <w:rsid w:val="00C50204"/>
    <w:rsid w:val="00C50C93"/>
    <w:rsid w:val="00C50FB8"/>
    <w:rsid w:val="00C519CE"/>
    <w:rsid w:val="00C54D65"/>
    <w:rsid w:val="00C55F97"/>
    <w:rsid w:val="00C6211B"/>
    <w:rsid w:val="00C62450"/>
    <w:rsid w:val="00C63268"/>
    <w:rsid w:val="00C707E3"/>
    <w:rsid w:val="00C72976"/>
    <w:rsid w:val="00C739C5"/>
    <w:rsid w:val="00C73CB9"/>
    <w:rsid w:val="00C75328"/>
    <w:rsid w:val="00C81716"/>
    <w:rsid w:val="00C81D22"/>
    <w:rsid w:val="00C90A2A"/>
    <w:rsid w:val="00C92037"/>
    <w:rsid w:val="00C95095"/>
    <w:rsid w:val="00CA0293"/>
    <w:rsid w:val="00CA03EA"/>
    <w:rsid w:val="00CA0BD6"/>
    <w:rsid w:val="00CA302F"/>
    <w:rsid w:val="00CA728A"/>
    <w:rsid w:val="00CB2755"/>
    <w:rsid w:val="00CB4742"/>
    <w:rsid w:val="00CB61FE"/>
    <w:rsid w:val="00CB6281"/>
    <w:rsid w:val="00CB62A1"/>
    <w:rsid w:val="00CB6C19"/>
    <w:rsid w:val="00CB75EE"/>
    <w:rsid w:val="00CC2670"/>
    <w:rsid w:val="00CC3211"/>
    <w:rsid w:val="00CC4A0D"/>
    <w:rsid w:val="00CC5843"/>
    <w:rsid w:val="00CC62A8"/>
    <w:rsid w:val="00CD1C07"/>
    <w:rsid w:val="00CD2D09"/>
    <w:rsid w:val="00CD3A5C"/>
    <w:rsid w:val="00CD4CE8"/>
    <w:rsid w:val="00CD4E73"/>
    <w:rsid w:val="00CD6B82"/>
    <w:rsid w:val="00CD6C53"/>
    <w:rsid w:val="00CD760C"/>
    <w:rsid w:val="00CE29A4"/>
    <w:rsid w:val="00CE4006"/>
    <w:rsid w:val="00CE6286"/>
    <w:rsid w:val="00CE7C03"/>
    <w:rsid w:val="00CF121D"/>
    <w:rsid w:val="00CF3603"/>
    <w:rsid w:val="00CF37CB"/>
    <w:rsid w:val="00CF72A8"/>
    <w:rsid w:val="00D0112C"/>
    <w:rsid w:val="00D01278"/>
    <w:rsid w:val="00D0371F"/>
    <w:rsid w:val="00D049B9"/>
    <w:rsid w:val="00D04DF4"/>
    <w:rsid w:val="00D06DF9"/>
    <w:rsid w:val="00D079F4"/>
    <w:rsid w:val="00D119DF"/>
    <w:rsid w:val="00D11D25"/>
    <w:rsid w:val="00D14565"/>
    <w:rsid w:val="00D15BC0"/>
    <w:rsid w:val="00D17166"/>
    <w:rsid w:val="00D20441"/>
    <w:rsid w:val="00D20F7D"/>
    <w:rsid w:val="00D21418"/>
    <w:rsid w:val="00D22095"/>
    <w:rsid w:val="00D2390C"/>
    <w:rsid w:val="00D23C99"/>
    <w:rsid w:val="00D23CD8"/>
    <w:rsid w:val="00D23CEC"/>
    <w:rsid w:val="00D25450"/>
    <w:rsid w:val="00D25EDC"/>
    <w:rsid w:val="00D26642"/>
    <w:rsid w:val="00D26C68"/>
    <w:rsid w:val="00D301C4"/>
    <w:rsid w:val="00D31349"/>
    <w:rsid w:val="00D316D1"/>
    <w:rsid w:val="00D32022"/>
    <w:rsid w:val="00D34C37"/>
    <w:rsid w:val="00D36E64"/>
    <w:rsid w:val="00D451BD"/>
    <w:rsid w:val="00D45209"/>
    <w:rsid w:val="00D47C14"/>
    <w:rsid w:val="00D50398"/>
    <w:rsid w:val="00D51CE7"/>
    <w:rsid w:val="00D539CF"/>
    <w:rsid w:val="00D53FB5"/>
    <w:rsid w:val="00D54039"/>
    <w:rsid w:val="00D5526F"/>
    <w:rsid w:val="00D5621D"/>
    <w:rsid w:val="00D606B7"/>
    <w:rsid w:val="00D62E29"/>
    <w:rsid w:val="00D64941"/>
    <w:rsid w:val="00D6497F"/>
    <w:rsid w:val="00D66565"/>
    <w:rsid w:val="00D678E7"/>
    <w:rsid w:val="00D70FA8"/>
    <w:rsid w:val="00D71535"/>
    <w:rsid w:val="00D715FA"/>
    <w:rsid w:val="00D718FC"/>
    <w:rsid w:val="00D722E8"/>
    <w:rsid w:val="00D74270"/>
    <w:rsid w:val="00D759D4"/>
    <w:rsid w:val="00D75F9B"/>
    <w:rsid w:val="00D774CD"/>
    <w:rsid w:val="00D77A19"/>
    <w:rsid w:val="00D8028D"/>
    <w:rsid w:val="00D81459"/>
    <w:rsid w:val="00D8147C"/>
    <w:rsid w:val="00D824FB"/>
    <w:rsid w:val="00D83F04"/>
    <w:rsid w:val="00D92983"/>
    <w:rsid w:val="00D94168"/>
    <w:rsid w:val="00D94C6B"/>
    <w:rsid w:val="00D959EA"/>
    <w:rsid w:val="00DA01CD"/>
    <w:rsid w:val="00DA050F"/>
    <w:rsid w:val="00DA4C24"/>
    <w:rsid w:val="00DB11FF"/>
    <w:rsid w:val="00DB1370"/>
    <w:rsid w:val="00DB26A4"/>
    <w:rsid w:val="00DB2D40"/>
    <w:rsid w:val="00DB433A"/>
    <w:rsid w:val="00DB4A74"/>
    <w:rsid w:val="00DB61D9"/>
    <w:rsid w:val="00DB6BC2"/>
    <w:rsid w:val="00DC041B"/>
    <w:rsid w:val="00DC198F"/>
    <w:rsid w:val="00DC4698"/>
    <w:rsid w:val="00DC60C0"/>
    <w:rsid w:val="00DC6663"/>
    <w:rsid w:val="00DC75AB"/>
    <w:rsid w:val="00DD14D3"/>
    <w:rsid w:val="00DD2E69"/>
    <w:rsid w:val="00DD35CB"/>
    <w:rsid w:val="00DD48F2"/>
    <w:rsid w:val="00DD5EBF"/>
    <w:rsid w:val="00DD64C1"/>
    <w:rsid w:val="00DD6E45"/>
    <w:rsid w:val="00DD7684"/>
    <w:rsid w:val="00DD7BF2"/>
    <w:rsid w:val="00DE079B"/>
    <w:rsid w:val="00DE0A32"/>
    <w:rsid w:val="00DE2873"/>
    <w:rsid w:val="00DE2B15"/>
    <w:rsid w:val="00DE3A70"/>
    <w:rsid w:val="00DE5020"/>
    <w:rsid w:val="00DE5BC6"/>
    <w:rsid w:val="00DF0BCA"/>
    <w:rsid w:val="00DF19D1"/>
    <w:rsid w:val="00DF2619"/>
    <w:rsid w:val="00DF4FE8"/>
    <w:rsid w:val="00DF6385"/>
    <w:rsid w:val="00DF6881"/>
    <w:rsid w:val="00E010DE"/>
    <w:rsid w:val="00E016A1"/>
    <w:rsid w:val="00E01E1A"/>
    <w:rsid w:val="00E02014"/>
    <w:rsid w:val="00E02CC4"/>
    <w:rsid w:val="00E0478F"/>
    <w:rsid w:val="00E049D0"/>
    <w:rsid w:val="00E04BD1"/>
    <w:rsid w:val="00E056DA"/>
    <w:rsid w:val="00E05DAF"/>
    <w:rsid w:val="00E10F7F"/>
    <w:rsid w:val="00E111A1"/>
    <w:rsid w:val="00E13C0F"/>
    <w:rsid w:val="00E13EA6"/>
    <w:rsid w:val="00E14889"/>
    <w:rsid w:val="00E149FB"/>
    <w:rsid w:val="00E15043"/>
    <w:rsid w:val="00E206B6"/>
    <w:rsid w:val="00E20879"/>
    <w:rsid w:val="00E22526"/>
    <w:rsid w:val="00E2603A"/>
    <w:rsid w:val="00E265E3"/>
    <w:rsid w:val="00E26635"/>
    <w:rsid w:val="00E27074"/>
    <w:rsid w:val="00E27304"/>
    <w:rsid w:val="00E32AFD"/>
    <w:rsid w:val="00E32DAE"/>
    <w:rsid w:val="00E34E7D"/>
    <w:rsid w:val="00E35B25"/>
    <w:rsid w:val="00E3610D"/>
    <w:rsid w:val="00E3623B"/>
    <w:rsid w:val="00E37252"/>
    <w:rsid w:val="00E406A5"/>
    <w:rsid w:val="00E40D08"/>
    <w:rsid w:val="00E410E7"/>
    <w:rsid w:val="00E4133D"/>
    <w:rsid w:val="00E4373C"/>
    <w:rsid w:val="00E43DCB"/>
    <w:rsid w:val="00E507A6"/>
    <w:rsid w:val="00E55810"/>
    <w:rsid w:val="00E55BFB"/>
    <w:rsid w:val="00E5608C"/>
    <w:rsid w:val="00E6009F"/>
    <w:rsid w:val="00E61656"/>
    <w:rsid w:val="00E62DC4"/>
    <w:rsid w:val="00E62E27"/>
    <w:rsid w:val="00E6382D"/>
    <w:rsid w:val="00E64B14"/>
    <w:rsid w:val="00E65046"/>
    <w:rsid w:val="00E65B67"/>
    <w:rsid w:val="00E6776A"/>
    <w:rsid w:val="00E67D0A"/>
    <w:rsid w:val="00E71032"/>
    <w:rsid w:val="00E717CC"/>
    <w:rsid w:val="00E732A7"/>
    <w:rsid w:val="00E74357"/>
    <w:rsid w:val="00E7744F"/>
    <w:rsid w:val="00E802A5"/>
    <w:rsid w:val="00E81B5F"/>
    <w:rsid w:val="00E82E7A"/>
    <w:rsid w:val="00E836EF"/>
    <w:rsid w:val="00E83AE5"/>
    <w:rsid w:val="00E849F1"/>
    <w:rsid w:val="00E85079"/>
    <w:rsid w:val="00E852E1"/>
    <w:rsid w:val="00E85C98"/>
    <w:rsid w:val="00E860E4"/>
    <w:rsid w:val="00E86BD5"/>
    <w:rsid w:val="00E87C26"/>
    <w:rsid w:val="00E87E77"/>
    <w:rsid w:val="00E90AA0"/>
    <w:rsid w:val="00E95B87"/>
    <w:rsid w:val="00E96377"/>
    <w:rsid w:val="00EA0163"/>
    <w:rsid w:val="00EA12E2"/>
    <w:rsid w:val="00EA1649"/>
    <w:rsid w:val="00EA35FB"/>
    <w:rsid w:val="00EA4F6E"/>
    <w:rsid w:val="00EB1EF5"/>
    <w:rsid w:val="00EB39FD"/>
    <w:rsid w:val="00EB5595"/>
    <w:rsid w:val="00EB6015"/>
    <w:rsid w:val="00EB60DE"/>
    <w:rsid w:val="00EC3F68"/>
    <w:rsid w:val="00EC7EA2"/>
    <w:rsid w:val="00ED1D8C"/>
    <w:rsid w:val="00ED2182"/>
    <w:rsid w:val="00ED3316"/>
    <w:rsid w:val="00ED42B3"/>
    <w:rsid w:val="00ED5EAC"/>
    <w:rsid w:val="00ED68F0"/>
    <w:rsid w:val="00ED7E46"/>
    <w:rsid w:val="00EE2EED"/>
    <w:rsid w:val="00EE585F"/>
    <w:rsid w:val="00EE7B3E"/>
    <w:rsid w:val="00EF06AD"/>
    <w:rsid w:val="00EF296C"/>
    <w:rsid w:val="00EF33F0"/>
    <w:rsid w:val="00EF544F"/>
    <w:rsid w:val="00EF6938"/>
    <w:rsid w:val="00EF7357"/>
    <w:rsid w:val="00EF76EA"/>
    <w:rsid w:val="00EF7A67"/>
    <w:rsid w:val="00EF7C9E"/>
    <w:rsid w:val="00F00F0D"/>
    <w:rsid w:val="00F01178"/>
    <w:rsid w:val="00F02310"/>
    <w:rsid w:val="00F02393"/>
    <w:rsid w:val="00F03588"/>
    <w:rsid w:val="00F03596"/>
    <w:rsid w:val="00F05501"/>
    <w:rsid w:val="00F06BF4"/>
    <w:rsid w:val="00F11435"/>
    <w:rsid w:val="00F11533"/>
    <w:rsid w:val="00F138B1"/>
    <w:rsid w:val="00F152A7"/>
    <w:rsid w:val="00F2036C"/>
    <w:rsid w:val="00F2117F"/>
    <w:rsid w:val="00F21D49"/>
    <w:rsid w:val="00F23A84"/>
    <w:rsid w:val="00F2442E"/>
    <w:rsid w:val="00F24C0D"/>
    <w:rsid w:val="00F25837"/>
    <w:rsid w:val="00F25C47"/>
    <w:rsid w:val="00F2787A"/>
    <w:rsid w:val="00F31C23"/>
    <w:rsid w:val="00F343C9"/>
    <w:rsid w:val="00F35748"/>
    <w:rsid w:val="00F35D7D"/>
    <w:rsid w:val="00F37F0F"/>
    <w:rsid w:val="00F43612"/>
    <w:rsid w:val="00F45C13"/>
    <w:rsid w:val="00F469A2"/>
    <w:rsid w:val="00F46DD4"/>
    <w:rsid w:val="00F50497"/>
    <w:rsid w:val="00F51051"/>
    <w:rsid w:val="00F51619"/>
    <w:rsid w:val="00F5237A"/>
    <w:rsid w:val="00F534DA"/>
    <w:rsid w:val="00F56D31"/>
    <w:rsid w:val="00F60694"/>
    <w:rsid w:val="00F6156C"/>
    <w:rsid w:val="00F632E0"/>
    <w:rsid w:val="00F65B9E"/>
    <w:rsid w:val="00F71BF1"/>
    <w:rsid w:val="00F71C9E"/>
    <w:rsid w:val="00F71F3E"/>
    <w:rsid w:val="00F74594"/>
    <w:rsid w:val="00F75763"/>
    <w:rsid w:val="00F77509"/>
    <w:rsid w:val="00F77CE9"/>
    <w:rsid w:val="00F8246B"/>
    <w:rsid w:val="00F855A2"/>
    <w:rsid w:val="00F86C4D"/>
    <w:rsid w:val="00F92428"/>
    <w:rsid w:val="00F93904"/>
    <w:rsid w:val="00F969EC"/>
    <w:rsid w:val="00FA1A41"/>
    <w:rsid w:val="00FA1D3F"/>
    <w:rsid w:val="00FA36B7"/>
    <w:rsid w:val="00FA377D"/>
    <w:rsid w:val="00FA520C"/>
    <w:rsid w:val="00FA55C0"/>
    <w:rsid w:val="00FA5A9C"/>
    <w:rsid w:val="00FA740A"/>
    <w:rsid w:val="00FB0FB8"/>
    <w:rsid w:val="00FB13F7"/>
    <w:rsid w:val="00FB28C6"/>
    <w:rsid w:val="00FB37D2"/>
    <w:rsid w:val="00FB45A3"/>
    <w:rsid w:val="00FB468F"/>
    <w:rsid w:val="00FC0014"/>
    <w:rsid w:val="00FC120B"/>
    <w:rsid w:val="00FC1A78"/>
    <w:rsid w:val="00FC29F5"/>
    <w:rsid w:val="00FC37A0"/>
    <w:rsid w:val="00FC3967"/>
    <w:rsid w:val="00FC590B"/>
    <w:rsid w:val="00FC5EF6"/>
    <w:rsid w:val="00FC6258"/>
    <w:rsid w:val="00FD3C1F"/>
    <w:rsid w:val="00FD3FDB"/>
    <w:rsid w:val="00FD4125"/>
    <w:rsid w:val="00FD5B8B"/>
    <w:rsid w:val="00FD747A"/>
    <w:rsid w:val="00FD761D"/>
    <w:rsid w:val="00FE325D"/>
    <w:rsid w:val="00FE4B14"/>
    <w:rsid w:val="00FE54F6"/>
    <w:rsid w:val="00FE657F"/>
    <w:rsid w:val="00FE6A3E"/>
    <w:rsid w:val="00FE6AC0"/>
    <w:rsid w:val="00FF1350"/>
    <w:rsid w:val="00FF4D27"/>
    <w:rsid w:val="00FF4E12"/>
    <w:rsid w:val="00FF565A"/>
    <w:rsid w:val="00FF5780"/>
    <w:rsid w:val="00FF77C6"/>
    <w:rsid w:val="00FF7EB4"/>
    <w:rsid w:val="0B2DE399"/>
    <w:rsid w:val="0F06A7C9"/>
    <w:rsid w:val="1BDCA6CE"/>
    <w:rsid w:val="1C6647B5"/>
    <w:rsid w:val="1D0D330A"/>
    <w:rsid w:val="1F7BB07B"/>
    <w:rsid w:val="2283E738"/>
    <w:rsid w:val="2851F6D1"/>
    <w:rsid w:val="2BD9A23B"/>
    <w:rsid w:val="2D75729C"/>
    <w:rsid w:val="2F1142FD"/>
    <w:rsid w:val="2FD73239"/>
    <w:rsid w:val="35887207"/>
    <w:rsid w:val="36A1390A"/>
    <w:rsid w:val="38C012C9"/>
    <w:rsid w:val="3A5BE32A"/>
    <w:rsid w:val="3D00331B"/>
    <w:rsid w:val="3F2F544D"/>
    <w:rsid w:val="457719AB"/>
    <w:rsid w:val="4A56FAEC"/>
    <w:rsid w:val="502012AD"/>
    <w:rsid w:val="54E31218"/>
    <w:rsid w:val="5854F749"/>
    <w:rsid w:val="5B0B2CE6"/>
    <w:rsid w:val="5E0F1772"/>
    <w:rsid w:val="65983CE2"/>
    <w:rsid w:val="6B048853"/>
    <w:rsid w:val="6F8B2476"/>
    <w:rsid w:val="78B5EBEC"/>
    <w:rsid w:val="7B04E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FB010A"/>
  <w15:docId w15:val="{67FDD753-29B1-4299-8763-FF9CB12B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Georgia" w:hAnsi="Georgia"/>
      <w:sz w:val="24"/>
      <w:szCs w:val="24"/>
      <w:lang w:eastAsia="ar-SA"/>
    </w:rPr>
  </w:style>
  <w:style w:type="paragraph" w:styleId="Heading1">
    <w:name w:val="heading 1"/>
    <w:basedOn w:val="Normal"/>
    <w:next w:val="Normal"/>
    <w:link w:val="Heading1Char"/>
    <w:uiPriority w:val="1"/>
    <w:qFormat/>
    <w:rsid w:val="004030DF"/>
    <w:pPr>
      <w:spacing w:after="120"/>
      <w:ind w:left="547" w:hanging="547"/>
      <w:jc w:val="center"/>
      <w:outlineLvl w:val="0"/>
    </w:pPr>
    <w:rPr>
      <w:b/>
      <w:sz w:val="28"/>
      <w:szCs w:val="28"/>
    </w:rPr>
  </w:style>
  <w:style w:type="paragraph" w:styleId="Heading2">
    <w:name w:val="heading 2"/>
    <w:basedOn w:val="Normal"/>
    <w:next w:val="Normal"/>
    <w:link w:val="Heading2Char"/>
    <w:uiPriority w:val="9"/>
    <w:unhideWhenUsed/>
    <w:qFormat/>
    <w:rsid w:val="000821E6"/>
    <w:pPr>
      <w:tabs>
        <w:tab w:val="left" w:pos="450"/>
      </w:tabs>
      <w:spacing w:before="120" w:after="120"/>
      <w:ind w:left="547" w:hanging="547"/>
      <w:outlineLvl w:val="1"/>
    </w:pPr>
    <w:rPr>
      <w:rFonts w:ascii="Times New Roman" w:hAnsi="Times New Roman"/>
      <w:b/>
      <w:bCs/>
    </w:rPr>
  </w:style>
  <w:style w:type="paragraph" w:styleId="Heading3">
    <w:name w:val="heading 3"/>
    <w:basedOn w:val="Normal"/>
    <w:link w:val="Heading3Char"/>
    <w:uiPriority w:val="9"/>
    <w:qFormat/>
    <w:rsid w:val="00077841"/>
    <w:pPr>
      <w:numPr>
        <w:numId w:val="4"/>
      </w:numPr>
      <w:ind w:left="36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3z0">
    <w:name w:val="WW8Num3z0"/>
    <w:rPr>
      <w:b/>
      <w:i w:val="0"/>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26z0">
    <w:name w:val="WW8Num26z0"/>
    <w:rPr>
      <w:rFonts w:ascii="Symbol" w:hAnsi="Symbol"/>
    </w:rPr>
  </w:style>
  <w:style w:type="character" w:customStyle="1" w:styleId="CharChar">
    <w:name w:val="Char Char"/>
    <w:rPr>
      <w:rFonts w:eastAsia="Times New Roman"/>
    </w:rPr>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pPr>
      <w:ind w:left="720"/>
    </w:pPr>
  </w:style>
  <w:style w:type="paragraph" w:styleId="FootnoteText">
    <w:name w:val="footnote text"/>
    <w:basedOn w:val="Normal"/>
    <w:rPr>
      <w:rFonts w:ascii="Times New Roman" w:hAnsi="Times New Roman"/>
      <w:sz w:val="20"/>
      <w:szCs w:val="20"/>
    </w:rPr>
  </w:style>
  <w:style w:type="paragraph" w:customStyle="1" w:styleId="WW-Default">
    <w:name w:val="WW-Default"/>
    <w:pPr>
      <w:suppressAutoHyphens/>
      <w:autoSpaceDE w:val="0"/>
    </w:pPr>
    <w:rPr>
      <w:rFonts w:ascii="ITC Garamond Std" w:hAnsi="ITC Garamond Std" w:cs="ITC Garamond Std"/>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EA0163"/>
    <w:rPr>
      <w:rFonts w:ascii="Tahoma" w:hAnsi="Tahoma" w:cs="Tahoma"/>
      <w:sz w:val="16"/>
      <w:szCs w:val="16"/>
    </w:rPr>
  </w:style>
  <w:style w:type="character" w:styleId="CommentReference">
    <w:name w:val="annotation reference"/>
    <w:semiHidden/>
    <w:rsid w:val="00EA0163"/>
    <w:rPr>
      <w:sz w:val="16"/>
      <w:szCs w:val="16"/>
    </w:rPr>
  </w:style>
  <w:style w:type="paragraph" w:styleId="CommentText">
    <w:name w:val="annotation text"/>
    <w:basedOn w:val="Normal"/>
    <w:semiHidden/>
    <w:rsid w:val="00EA0163"/>
    <w:rPr>
      <w:sz w:val="20"/>
      <w:szCs w:val="20"/>
    </w:rPr>
  </w:style>
  <w:style w:type="paragraph" w:styleId="CommentSubject">
    <w:name w:val="annotation subject"/>
    <w:basedOn w:val="CommentText"/>
    <w:next w:val="CommentText"/>
    <w:semiHidden/>
    <w:rsid w:val="00EA0163"/>
    <w:rPr>
      <w:b/>
      <w:bCs/>
    </w:rPr>
  </w:style>
  <w:style w:type="paragraph" w:styleId="Header">
    <w:name w:val="header"/>
    <w:basedOn w:val="Normal"/>
    <w:link w:val="HeaderChar"/>
    <w:rsid w:val="00E62E27"/>
    <w:pPr>
      <w:tabs>
        <w:tab w:val="center" w:pos="4680"/>
        <w:tab w:val="right" w:pos="9360"/>
      </w:tabs>
    </w:pPr>
    <w:rPr>
      <w:lang w:val="x-none"/>
    </w:rPr>
  </w:style>
  <w:style w:type="character" w:customStyle="1" w:styleId="HeaderChar">
    <w:name w:val="Header Char"/>
    <w:link w:val="Header"/>
    <w:rsid w:val="00E62E27"/>
    <w:rPr>
      <w:rFonts w:ascii="Georgia" w:hAnsi="Georgia"/>
      <w:sz w:val="24"/>
      <w:szCs w:val="24"/>
      <w:lang w:eastAsia="ar-SA"/>
    </w:rPr>
  </w:style>
  <w:style w:type="paragraph" w:styleId="Footer">
    <w:name w:val="footer"/>
    <w:basedOn w:val="Normal"/>
    <w:link w:val="FooterChar"/>
    <w:rsid w:val="00E62E27"/>
    <w:pPr>
      <w:tabs>
        <w:tab w:val="center" w:pos="4680"/>
        <w:tab w:val="right" w:pos="9360"/>
      </w:tabs>
    </w:pPr>
    <w:rPr>
      <w:lang w:val="x-none"/>
    </w:rPr>
  </w:style>
  <w:style w:type="character" w:customStyle="1" w:styleId="FooterChar">
    <w:name w:val="Footer Char"/>
    <w:link w:val="Footer"/>
    <w:rsid w:val="00E62E27"/>
    <w:rPr>
      <w:rFonts w:ascii="Georgia" w:hAnsi="Georgia"/>
      <w:sz w:val="24"/>
      <w:szCs w:val="24"/>
      <w:lang w:eastAsia="ar-SA"/>
    </w:rPr>
  </w:style>
  <w:style w:type="paragraph" w:styleId="Revision">
    <w:name w:val="Revision"/>
    <w:hidden/>
    <w:uiPriority w:val="99"/>
    <w:semiHidden/>
    <w:rsid w:val="006E6828"/>
    <w:rPr>
      <w:rFonts w:ascii="Georgia" w:hAnsi="Georgia"/>
      <w:sz w:val="24"/>
      <w:szCs w:val="24"/>
      <w:lang w:eastAsia="ar-SA"/>
    </w:rPr>
  </w:style>
  <w:style w:type="character" w:styleId="PageNumber">
    <w:name w:val="page number"/>
    <w:basedOn w:val="DefaultParagraphFont"/>
    <w:rsid w:val="006F61DC"/>
  </w:style>
  <w:style w:type="table" w:styleId="TableGrid">
    <w:name w:val="Table Grid"/>
    <w:basedOn w:val="TableNormal"/>
    <w:rsid w:val="0067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B05C1"/>
    <w:rPr>
      <w:color w:val="800080"/>
      <w:u w:val="single"/>
    </w:rPr>
  </w:style>
  <w:style w:type="character" w:customStyle="1" w:styleId="Heading3Char">
    <w:name w:val="Heading 3 Char"/>
    <w:link w:val="Heading3"/>
    <w:uiPriority w:val="9"/>
    <w:rsid w:val="00077841"/>
    <w:rPr>
      <w:b/>
      <w:sz w:val="24"/>
      <w:szCs w:val="24"/>
      <w:lang w:eastAsia="ar-SA"/>
    </w:rPr>
  </w:style>
  <w:style w:type="paragraph" w:styleId="NormalWeb">
    <w:name w:val="Normal (Web)"/>
    <w:basedOn w:val="Normal"/>
    <w:uiPriority w:val="99"/>
    <w:unhideWhenUsed/>
    <w:rsid w:val="00170B4D"/>
    <w:pPr>
      <w:suppressAutoHyphens w:val="0"/>
      <w:spacing w:before="100" w:beforeAutospacing="1" w:after="100" w:afterAutospacing="1"/>
    </w:pPr>
    <w:rPr>
      <w:rFonts w:ascii="Times New Roman" w:hAnsi="Times New Roman"/>
      <w:lang w:eastAsia="en-US"/>
    </w:rPr>
  </w:style>
  <w:style w:type="character" w:customStyle="1" w:styleId="leadsnippet">
    <w:name w:val="lead_snippet"/>
    <w:basedOn w:val="DefaultParagraphFont"/>
    <w:rsid w:val="00170B4D"/>
  </w:style>
  <w:style w:type="character" w:customStyle="1" w:styleId="apple-converted-space">
    <w:name w:val="apple-converted-space"/>
    <w:basedOn w:val="DefaultParagraphFont"/>
    <w:rsid w:val="00170B4D"/>
  </w:style>
  <w:style w:type="character" w:customStyle="1" w:styleId="Heading1Char">
    <w:name w:val="Heading 1 Char"/>
    <w:basedOn w:val="DefaultParagraphFont"/>
    <w:link w:val="Heading1"/>
    <w:rsid w:val="004030DF"/>
    <w:rPr>
      <w:rFonts w:ascii="Georgia" w:hAnsi="Georgia"/>
      <w:b/>
      <w:sz w:val="28"/>
      <w:szCs w:val="28"/>
      <w:lang w:eastAsia="ar-SA"/>
    </w:rPr>
  </w:style>
  <w:style w:type="character" w:customStyle="1" w:styleId="Heading2Char">
    <w:name w:val="Heading 2 Char"/>
    <w:basedOn w:val="DefaultParagraphFont"/>
    <w:link w:val="Heading2"/>
    <w:rsid w:val="000821E6"/>
    <w:rPr>
      <w:b/>
      <w:bCs/>
      <w:sz w:val="24"/>
      <w:szCs w:val="24"/>
      <w:lang w:eastAsia="ar-SA"/>
    </w:rPr>
  </w:style>
  <w:style w:type="character" w:customStyle="1" w:styleId="UnresolvedMention1">
    <w:name w:val="Unresolved Mention1"/>
    <w:basedOn w:val="DefaultParagraphFont"/>
    <w:uiPriority w:val="99"/>
    <w:semiHidden/>
    <w:unhideWhenUsed/>
    <w:rsid w:val="00B07FC8"/>
    <w:rPr>
      <w:color w:val="605E5C"/>
      <w:shd w:val="clear" w:color="auto" w:fill="E1DFDD"/>
    </w:rPr>
  </w:style>
  <w:style w:type="character" w:customStyle="1" w:styleId="UnresolvedMention2">
    <w:name w:val="Unresolved Mention2"/>
    <w:basedOn w:val="DefaultParagraphFont"/>
    <w:uiPriority w:val="99"/>
    <w:semiHidden/>
    <w:unhideWhenUsed/>
    <w:rsid w:val="004A00C2"/>
    <w:rPr>
      <w:color w:val="605E5C"/>
      <w:shd w:val="clear" w:color="auto" w:fill="E1DFDD"/>
    </w:rPr>
  </w:style>
  <w:style w:type="paragraph" w:styleId="TOCHeading">
    <w:name w:val="TOC Heading"/>
    <w:basedOn w:val="Heading1"/>
    <w:next w:val="Normal"/>
    <w:uiPriority w:val="39"/>
    <w:unhideWhenUsed/>
    <w:qFormat/>
    <w:rsid w:val="007308B0"/>
    <w:pPr>
      <w:keepNext/>
      <w:keepLines/>
      <w:suppressAutoHyphens w:val="0"/>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eastAsia="en-US"/>
    </w:rPr>
  </w:style>
  <w:style w:type="paragraph" w:styleId="TOC1">
    <w:name w:val="toc 1"/>
    <w:basedOn w:val="Normal"/>
    <w:next w:val="Normal"/>
    <w:autoRedefine/>
    <w:uiPriority w:val="39"/>
    <w:unhideWhenUsed/>
    <w:rsid w:val="00852872"/>
    <w:pPr>
      <w:tabs>
        <w:tab w:val="right" w:leader="dot" w:pos="9350"/>
      </w:tabs>
      <w:spacing w:after="100"/>
    </w:pPr>
    <w:rPr>
      <w:b/>
      <w:bCs/>
    </w:rPr>
  </w:style>
  <w:style w:type="paragraph" w:styleId="TOC2">
    <w:name w:val="toc 2"/>
    <w:basedOn w:val="Normal"/>
    <w:next w:val="Normal"/>
    <w:autoRedefine/>
    <w:uiPriority w:val="39"/>
    <w:unhideWhenUsed/>
    <w:rsid w:val="00C41AE9"/>
    <w:pPr>
      <w:tabs>
        <w:tab w:val="left" w:pos="880"/>
        <w:tab w:val="right" w:leader="dot" w:pos="9350"/>
      </w:tabs>
      <w:spacing w:after="100"/>
      <w:ind w:left="240"/>
    </w:pPr>
  </w:style>
  <w:style w:type="paragraph" w:styleId="TOC3">
    <w:name w:val="toc 3"/>
    <w:basedOn w:val="Normal"/>
    <w:next w:val="Normal"/>
    <w:autoRedefine/>
    <w:uiPriority w:val="39"/>
    <w:unhideWhenUsed/>
    <w:rsid w:val="00313CAE"/>
    <w:pPr>
      <w:tabs>
        <w:tab w:val="left" w:pos="1080"/>
        <w:tab w:val="right" w:leader="dot" w:pos="9350"/>
      </w:tabs>
      <w:spacing w:after="100"/>
      <w:ind w:left="480"/>
    </w:pPr>
  </w:style>
  <w:style w:type="character" w:styleId="UnresolvedMention">
    <w:name w:val="Unresolved Mention"/>
    <w:basedOn w:val="DefaultParagraphFont"/>
    <w:uiPriority w:val="99"/>
    <w:semiHidden/>
    <w:unhideWhenUsed/>
    <w:rsid w:val="004A1E70"/>
    <w:rPr>
      <w:color w:val="605E5C"/>
      <w:shd w:val="clear" w:color="auto" w:fill="E1DFDD"/>
    </w:rPr>
  </w:style>
  <w:style w:type="character" w:customStyle="1" w:styleId="cf01">
    <w:name w:val="cf01"/>
    <w:basedOn w:val="DefaultParagraphFont"/>
    <w:rsid w:val="007F61C4"/>
    <w:rPr>
      <w:rFonts w:ascii="Segoe UI" w:hAnsi="Segoe UI" w:cs="Segoe UI" w:hint="default"/>
      <w:sz w:val="18"/>
      <w:szCs w:val="18"/>
    </w:rPr>
  </w:style>
  <w:style w:type="character" w:styleId="Strong">
    <w:name w:val="Strong"/>
    <w:basedOn w:val="DefaultParagraphFont"/>
    <w:uiPriority w:val="22"/>
    <w:qFormat/>
    <w:rsid w:val="009478E2"/>
    <w:rPr>
      <w:b/>
      <w:bCs/>
    </w:rPr>
  </w:style>
  <w:style w:type="paragraph" w:customStyle="1" w:styleId="xmsolistparagraph">
    <w:name w:val="x_msolistparagraph"/>
    <w:basedOn w:val="Normal"/>
    <w:rsid w:val="00FC5EF6"/>
    <w:pPr>
      <w:suppressAutoHyphens w:val="0"/>
      <w:ind w:left="720"/>
    </w:pPr>
    <w:rPr>
      <w:rFonts w:ascii="Calibri" w:eastAsiaTheme="minorHAnsi" w:hAnsi="Calibri" w:cs="Calibri"/>
      <w:sz w:val="22"/>
      <w:szCs w:val="22"/>
      <w:lang w:eastAsia="en-US"/>
    </w:rPr>
  </w:style>
  <w:style w:type="character" w:customStyle="1" w:styleId="ui-provider">
    <w:name w:val="ui-provider"/>
    <w:basedOn w:val="DefaultParagraphFont"/>
    <w:rsid w:val="00624D0F"/>
  </w:style>
  <w:style w:type="paragraph" w:customStyle="1" w:styleId="paragraph">
    <w:name w:val="paragraph"/>
    <w:basedOn w:val="Normal"/>
    <w:rsid w:val="00663FB8"/>
    <w:pPr>
      <w:suppressAutoHyphens w:val="0"/>
      <w:spacing w:before="100" w:beforeAutospacing="1" w:after="100" w:afterAutospacing="1"/>
    </w:pPr>
    <w:rPr>
      <w:rFonts w:ascii="Times New Roman" w:hAnsi="Times New Roman"/>
      <w:lang w:eastAsia="en-US"/>
    </w:rPr>
  </w:style>
  <w:style w:type="character" w:customStyle="1" w:styleId="normaltextrun">
    <w:name w:val="normaltextrun"/>
    <w:basedOn w:val="DefaultParagraphFont"/>
    <w:rsid w:val="00663FB8"/>
  </w:style>
  <w:style w:type="character" w:customStyle="1" w:styleId="eop">
    <w:name w:val="eop"/>
    <w:basedOn w:val="DefaultParagraphFont"/>
    <w:rsid w:val="00663FB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4334">
      <w:bodyDiv w:val="1"/>
      <w:marLeft w:val="0"/>
      <w:marRight w:val="0"/>
      <w:marTop w:val="0"/>
      <w:marBottom w:val="0"/>
      <w:divBdr>
        <w:top w:val="none" w:sz="0" w:space="0" w:color="auto"/>
        <w:left w:val="none" w:sz="0" w:space="0" w:color="auto"/>
        <w:bottom w:val="none" w:sz="0" w:space="0" w:color="auto"/>
        <w:right w:val="none" w:sz="0" w:space="0" w:color="auto"/>
      </w:divBdr>
    </w:div>
    <w:div w:id="168913600">
      <w:bodyDiv w:val="1"/>
      <w:marLeft w:val="0"/>
      <w:marRight w:val="0"/>
      <w:marTop w:val="0"/>
      <w:marBottom w:val="0"/>
      <w:divBdr>
        <w:top w:val="none" w:sz="0" w:space="0" w:color="auto"/>
        <w:left w:val="none" w:sz="0" w:space="0" w:color="auto"/>
        <w:bottom w:val="none" w:sz="0" w:space="0" w:color="auto"/>
        <w:right w:val="none" w:sz="0" w:space="0" w:color="auto"/>
      </w:divBdr>
    </w:div>
    <w:div w:id="206072003">
      <w:bodyDiv w:val="1"/>
      <w:marLeft w:val="0"/>
      <w:marRight w:val="0"/>
      <w:marTop w:val="0"/>
      <w:marBottom w:val="0"/>
      <w:divBdr>
        <w:top w:val="none" w:sz="0" w:space="0" w:color="auto"/>
        <w:left w:val="none" w:sz="0" w:space="0" w:color="auto"/>
        <w:bottom w:val="none" w:sz="0" w:space="0" w:color="auto"/>
        <w:right w:val="none" w:sz="0" w:space="0" w:color="auto"/>
      </w:divBdr>
    </w:div>
    <w:div w:id="251353006">
      <w:bodyDiv w:val="1"/>
      <w:marLeft w:val="0"/>
      <w:marRight w:val="0"/>
      <w:marTop w:val="0"/>
      <w:marBottom w:val="0"/>
      <w:divBdr>
        <w:top w:val="none" w:sz="0" w:space="0" w:color="auto"/>
        <w:left w:val="none" w:sz="0" w:space="0" w:color="auto"/>
        <w:bottom w:val="none" w:sz="0" w:space="0" w:color="auto"/>
        <w:right w:val="none" w:sz="0" w:space="0" w:color="auto"/>
      </w:divBdr>
    </w:div>
    <w:div w:id="271403543">
      <w:bodyDiv w:val="1"/>
      <w:marLeft w:val="0"/>
      <w:marRight w:val="0"/>
      <w:marTop w:val="0"/>
      <w:marBottom w:val="0"/>
      <w:divBdr>
        <w:top w:val="none" w:sz="0" w:space="0" w:color="auto"/>
        <w:left w:val="none" w:sz="0" w:space="0" w:color="auto"/>
        <w:bottom w:val="none" w:sz="0" w:space="0" w:color="auto"/>
        <w:right w:val="none" w:sz="0" w:space="0" w:color="auto"/>
      </w:divBdr>
    </w:div>
    <w:div w:id="288627232">
      <w:bodyDiv w:val="1"/>
      <w:marLeft w:val="0"/>
      <w:marRight w:val="0"/>
      <w:marTop w:val="0"/>
      <w:marBottom w:val="0"/>
      <w:divBdr>
        <w:top w:val="none" w:sz="0" w:space="0" w:color="auto"/>
        <w:left w:val="none" w:sz="0" w:space="0" w:color="auto"/>
        <w:bottom w:val="none" w:sz="0" w:space="0" w:color="auto"/>
        <w:right w:val="none" w:sz="0" w:space="0" w:color="auto"/>
      </w:divBdr>
    </w:div>
    <w:div w:id="307711300">
      <w:bodyDiv w:val="1"/>
      <w:marLeft w:val="0"/>
      <w:marRight w:val="0"/>
      <w:marTop w:val="0"/>
      <w:marBottom w:val="0"/>
      <w:divBdr>
        <w:top w:val="none" w:sz="0" w:space="0" w:color="auto"/>
        <w:left w:val="none" w:sz="0" w:space="0" w:color="auto"/>
        <w:bottom w:val="none" w:sz="0" w:space="0" w:color="auto"/>
        <w:right w:val="none" w:sz="0" w:space="0" w:color="auto"/>
      </w:divBdr>
    </w:div>
    <w:div w:id="396712267">
      <w:bodyDiv w:val="1"/>
      <w:marLeft w:val="0"/>
      <w:marRight w:val="0"/>
      <w:marTop w:val="0"/>
      <w:marBottom w:val="0"/>
      <w:divBdr>
        <w:top w:val="none" w:sz="0" w:space="0" w:color="auto"/>
        <w:left w:val="none" w:sz="0" w:space="0" w:color="auto"/>
        <w:bottom w:val="none" w:sz="0" w:space="0" w:color="auto"/>
        <w:right w:val="none" w:sz="0" w:space="0" w:color="auto"/>
      </w:divBdr>
    </w:div>
    <w:div w:id="441922109">
      <w:bodyDiv w:val="1"/>
      <w:marLeft w:val="0"/>
      <w:marRight w:val="0"/>
      <w:marTop w:val="0"/>
      <w:marBottom w:val="0"/>
      <w:divBdr>
        <w:top w:val="none" w:sz="0" w:space="0" w:color="auto"/>
        <w:left w:val="none" w:sz="0" w:space="0" w:color="auto"/>
        <w:bottom w:val="none" w:sz="0" w:space="0" w:color="auto"/>
        <w:right w:val="none" w:sz="0" w:space="0" w:color="auto"/>
      </w:divBdr>
    </w:div>
    <w:div w:id="461845479">
      <w:bodyDiv w:val="1"/>
      <w:marLeft w:val="0"/>
      <w:marRight w:val="0"/>
      <w:marTop w:val="0"/>
      <w:marBottom w:val="0"/>
      <w:divBdr>
        <w:top w:val="none" w:sz="0" w:space="0" w:color="auto"/>
        <w:left w:val="none" w:sz="0" w:space="0" w:color="auto"/>
        <w:bottom w:val="none" w:sz="0" w:space="0" w:color="auto"/>
        <w:right w:val="none" w:sz="0" w:space="0" w:color="auto"/>
      </w:divBdr>
      <w:divsChild>
        <w:div w:id="453404829">
          <w:marLeft w:val="0"/>
          <w:marRight w:val="0"/>
          <w:marTop w:val="0"/>
          <w:marBottom w:val="0"/>
          <w:divBdr>
            <w:top w:val="none" w:sz="0" w:space="0" w:color="auto"/>
            <w:left w:val="none" w:sz="0" w:space="0" w:color="auto"/>
            <w:bottom w:val="none" w:sz="0" w:space="0" w:color="auto"/>
            <w:right w:val="none" w:sz="0" w:space="0" w:color="auto"/>
          </w:divBdr>
        </w:div>
        <w:div w:id="613557631">
          <w:marLeft w:val="0"/>
          <w:marRight w:val="0"/>
          <w:marTop w:val="0"/>
          <w:marBottom w:val="0"/>
          <w:divBdr>
            <w:top w:val="none" w:sz="0" w:space="0" w:color="auto"/>
            <w:left w:val="none" w:sz="0" w:space="0" w:color="auto"/>
            <w:bottom w:val="none" w:sz="0" w:space="0" w:color="auto"/>
            <w:right w:val="none" w:sz="0" w:space="0" w:color="auto"/>
          </w:divBdr>
        </w:div>
        <w:div w:id="1527406346">
          <w:marLeft w:val="0"/>
          <w:marRight w:val="0"/>
          <w:marTop w:val="0"/>
          <w:marBottom w:val="0"/>
          <w:divBdr>
            <w:top w:val="none" w:sz="0" w:space="0" w:color="auto"/>
            <w:left w:val="none" w:sz="0" w:space="0" w:color="auto"/>
            <w:bottom w:val="none" w:sz="0" w:space="0" w:color="auto"/>
            <w:right w:val="none" w:sz="0" w:space="0" w:color="auto"/>
          </w:divBdr>
        </w:div>
        <w:div w:id="1985155200">
          <w:marLeft w:val="0"/>
          <w:marRight w:val="0"/>
          <w:marTop w:val="0"/>
          <w:marBottom w:val="0"/>
          <w:divBdr>
            <w:top w:val="none" w:sz="0" w:space="0" w:color="auto"/>
            <w:left w:val="none" w:sz="0" w:space="0" w:color="auto"/>
            <w:bottom w:val="none" w:sz="0" w:space="0" w:color="auto"/>
            <w:right w:val="none" w:sz="0" w:space="0" w:color="auto"/>
          </w:divBdr>
        </w:div>
        <w:div w:id="2145077033">
          <w:marLeft w:val="0"/>
          <w:marRight w:val="0"/>
          <w:marTop w:val="0"/>
          <w:marBottom w:val="0"/>
          <w:divBdr>
            <w:top w:val="none" w:sz="0" w:space="0" w:color="auto"/>
            <w:left w:val="none" w:sz="0" w:space="0" w:color="auto"/>
            <w:bottom w:val="none" w:sz="0" w:space="0" w:color="auto"/>
            <w:right w:val="none" w:sz="0" w:space="0" w:color="auto"/>
          </w:divBdr>
        </w:div>
      </w:divsChild>
    </w:div>
    <w:div w:id="486631557">
      <w:bodyDiv w:val="1"/>
      <w:marLeft w:val="0"/>
      <w:marRight w:val="0"/>
      <w:marTop w:val="0"/>
      <w:marBottom w:val="0"/>
      <w:divBdr>
        <w:top w:val="none" w:sz="0" w:space="0" w:color="auto"/>
        <w:left w:val="none" w:sz="0" w:space="0" w:color="auto"/>
        <w:bottom w:val="none" w:sz="0" w:space="0" w:color="auto"/>
        <w:right w:val="none" w:sz="0" w:space="0" w:color="auto"/>
      </w:divBdr>
    </w:div>
    <w:div w:id="492187896">
      <w:bodyDiv w:val="1"/>
      <w:marLeft w:val="0"/>
      <w:marRight w:val="0"/>
      <w:marTop w:val="0"/>
      <w:marBottom w:val="0"/>
      <w:divBdr>
        <w:top w:val="none" w:sz="0" w:space="0" w:color="auto"/>
        <w:left w:val="none" w:sz="0" w:space="0" w:color="auto"/>
        <w:bottom w:val="none" w:sz="0" w:space="0" w:color="auto"/>
        <w:right w:val="none" w:sz="0" w:space="0" w:color="auto"/>
      </w:divBdr>
    </w:div>
    <w:div w:id="504126298">
      <w:bodyDiv w:val="1"/>
      <w:marLeft w:val="0"/>
      <w:marRight w:val="0"/>
      <w:marTop w:val="0"/>
      <w:marBottom w:val="0"/>
      <w:divBdr>
        <w:top w:val="none" w:sz="0" w:space="0" w:color="auto"/>
        <w:left w:val="none" w:sz="0" w:space="0" w:color="auto"/>
        <w:bottom w:val="none" w:sz="0" w:space="0" w:color="auto"/>
        <w:right w:val="none" w:sz="0" w:space="0" w:color="auto"/>
      </w:divBdr>
    </w:div>
    <w:div w:id="560361698">
      <w:bodyDiv w:val="1"/>
      <w:marLeft w:val="0"/>
      <w:marRight w:val="0"/>
      <w:marTop w:val="0"/>
      <w:marBottom w:val="0"/>
      <w:divBdr>
        <w:top w:val="none" w:sz="0" w:space="0" w:color="auto"/>
        <w:left w:val="none" w:sz="0" w:space="0" w:color="auto"/>
        <w:bottom w:val="none" w:sz="0" w:space="0" w:color="auto"/>
        <w:right w:val="none" w:sz="0" w:space="0" w:color="auto"/>
      </w:divBdr>
    </w:div>
    <w:div w:id="581372024">
      <w:bodyDiv w:val="1"/>
      <w:marLeft w:val="0"/>
      <w:marRight w:val="0"/>
      <w:marTop w:val="0"/>
      <w:marBottom w:val="0"/>
      <w:divBdr>
        <w:top w:val="none" w:sz="0" w:space="0" w:color="auto"/>
        <w:left w:val="none" w:sz="0" w:space="0" w:color="auto"/>
        <w:bottom w:val="none" w:sz="0" w:space="0" w:color="auto"/>
        <w:right w:val="none" w:sz="0" w:space="0" w:color="auto"/>
      </w:divBdr>
    </w:div>
    <w:div w:id="602415759">
      <w:bodyDiv w:val="1"/>
      <w:marLeft w:val="0"/>
      <w:marRight w:val="0"/>
      <w:marTop w:val="0"/>
      <w:marBottom w:val="0"/>
      <w:divBdr>
        <w:top w:val="none" w:sz="0" w:space="0" w:color="auto"/>
        <w:left w:val="none" w:sz="0" w:space="0" w:color="auto"/>
        <w:bottom w:val="none" w:sz="0" w:space="0" w:color="auto"/>
        <w:right w:val="none" w:sz="0" w:space="0" w:color="auto"/>
      </w:divBdr>
    </w:div>
    <w:div w:id="612631165">
      <w:bodyDiv w:val="1"/>
      <w:marLeft w:val="0"/>
      <w:marRight w:val="0"/>
      <w:marTop w:val="0"/>
      <w:marBottom w:val="0"/>
      <w:divBdr>
        <w:top w:val="none" w:sz="0" w:space="0" w:color="auto"/>
        <w:left w:val="none" w:sz="0" w:space="0" w:color="auto"/>
        <w:bottom w:val="none" w:sz="0" w:space="0" w:color="auto"/>
        <w:right w:val="none" w:sz="0" w:space="0" w:color="auto"/>
      </w:divBdr>
      <w:divsChild>
        <w:div w:id="416942615">
          <w:marLeft w:val="0"/>
          <w:marRight w:val="0"/>
          <w:marTop w:val="0"/>
          <w:marBottom w:val="0"/>
          <w:divBdr>
            <w:top w:val="none" w:sz="0" w:space="0" w:color="auto"/>
            <w:left w:val="none" w:sz="0" w:space="0" w:color="auto"/>
            <w:bottom w:val="none" w:sz="0" w:space="0" w:color="auto"/>
            <w:right w:val="none" w:sz="0" w:space="0" w:color="auto"/>
          </w:divBdr>
        </w:div>
        <w:div w:id="629945192">
          <w:marLeft w:val="0"/>
          <w:marRight w:val="0"/>
          <w:marTop w:val="0"/>
          <w:marBottom w:val="0"/>
          <w:divBdr>
            <w:top w:val="none" w:sz="0" w:space="0" w:color="auto"/>
            <w:left w:val="none" w:sz="0" w:space="0" w:color="auto"/>
            <w:bottom w:val="none" w:sz="0" w:space="0" w:color="auto"/>
            <w:right w:val="none" w:sz="0" w:space="0" w:color="auto"/>
          </w:divBdr>
        </w:div>
        <w:div w:id="750929623">
          <w:marLeft w:val="0"/>
          <w:marRight w:val="0"/>
          <w:marTop w:val="0"/>
          <w:marBottom w:val="0"/>
          <w:divBdr>
            <w:top w:val="none" w:sz="0" w:space="0" w:color="auto"/>
            <w:left w:val="none" w:sz="0" w:space="0" w:color="auto"/>
            <w:bottom w:val="none" w:sz="0" w:space="0" w:color="auto"/>
            <w:right w:val="none" w:sz="0" w:space="0" w:color="auto"/>
          </w:divBdr>
        </w:div>
        <w:div w:id="1010910545">
          <w:marLeft w:val="0"/>
          <w:marRight w:val="0"/>
          <w:marTop w:val="0"/>
          <w:marBottom w:val="0"/>
          <w:divBdr>
            <w:top w:val="none" w:sz="0" w:space="0" w:color="auto"/>
            <w:left w:val="none" w:sz="0" w:space="0" w:color="auto"/>
            <w:bottom w:val="none" w:sz="0" w:space="0" w:color="auto"/>
            <w:right w:val="none" w:sz="0" w:space="0" w:color="auto"/>
          </w:divBdr>
        </w:div>
        <w:div w:id="1346592312">
          <w:marLeft w:val="0"/>
          <w:marRight w:val="0"/>
          <w:marTop w:val="0"/>
          <w:marBottom w:val="0"/>
          <w:divBdr>
            <w:top w:val="none" w:sz="0" w:space="0" w:color="auto"/>
            <w:left w:val="none" w:sz="0" w:space="0" w:color="auto"/>
            <w:bottom w:val="none" w:sz="0" w:space="0" w:color="auto"/>
            <w:right w:val="none" w:sz="0" w:space="0" w:color="auto"/>
          </w:divBdr>
        </w:div>
        <w:div w:id="1391267745">
          <w:marLeft w:val="0"/>
          <w:marRight w:val="0"/>
          <w:marTop w:val="0"/>
          <w:marBottom w:val="0"/>
          <w:divBdr>
            <w:top w:val="none" w:sz="0" w:space="0" w:color="auto"/>
            <w:left w:val="none" w:sz="0" w:space="0" w:color="auto"/>
            <w:bottom w:val="none" w:sz="0" w:space="0" w:color="auto"/>
            <w:right w:val="none" w:sz="0" w:space="0" w:color="auto"/>
          </w:divBdr>
        </w:div>
        <w:div w:id="1457017307">
          <w:marLeft w:val="0"/>
          <w:marRight w:val="0"/>
          <w:marTop w:val="0"/>
          <w:marBottom w:val="0"/>
          <w:divBdr>
            <w:top w:val="none" w:sz="0" w:space="0" w:color="auto"/>
            <w:left w:val="none" w:sz="0" w:space="0" w:color="auto"/>
            <w:bottom w:val="none" w:sz="0" w:space="0" w:color="auto"/>
            <w:right w:val="none" w:sz="0" w:space="0" w:color="auto"/>
          </w:divBdr>
        </w:div>
      </w:divsChild>
    </w:div>
    <w:div w:id="657729912">
      <w:bodyDiv w:val="1"/>
      <w:marLeft w:val="0"/>
      <w:marRight w:val="0"/>
      <w:marTop w:val="0"/>
      <w:marBottom w:val="0"/>
      <w:divBdr>
        <w:top w:val="none" w:sz="0" w:space="0" w:color="auto"/>
        <w:left w:val="none" w:sz="0" w:space="0" w:color="auto"/>
        <w:bottom w:val="none" w:sz="0" w:space="0" w:color="auto"/>
        <w:right w:val="none" w:sz="0" w:space="0" w:color="auto"/>
      </w:divBdr>
    </w:div>
    <w:div w:id="995844286">
      <w:bodyDiv w:val="1"/>
      <w:marLeft w:val="0"/>
      <w:marRight w:val="0"/>
      <w:marTop w:val="0"/>
      <w:marBottom w:val="0"/>
      <w:divBdr>
        <w:top w:val="none" w:sz="0" w:space="0" w:color="auto"/>
        <w:left w:val="none" w:sz="0" w:space="0" w:color="auto"/>
        <w:bottom w:val="none" w:sz="0" w:space="0" w:color="auto"/>
        <w:right w:val="none" w:sz="0" w:space="0" w:color="auto"/>
      </w:divBdr>
    </w:div>
    <w:div w:id="1068574418">
      <w:bodyDiv w:val="1"/>
      <w:marLeft w:val="0"/>
      <w:marRight w:val="0"/>
      <w:marTop w:val="0"/>
      <w:marBottom w:val="0"/>
      <w:divBdr>
        <w:top w:val="none" w:sz="0" w:space="0" w:color="auto"/>
        <w:left w:val="none" w:sz="0" w:space="0" w:color="auto"/>
        <w:bottom w:val="none" w:sz="0" w:space="0" w:color="auto"/>
        <w:right w:val="none" w:sz="0" w:space="0" w:color="auto"/>
      </w:divBdr>
    </w:div>
    <w:div w:id="1102921908">
      <w:bodyDiv w:val="1"/>
      <w:marLeft w:val="0"/>
      <w:marRight w:val="0"/>
      <w:marTop w:val="0"/>
      <w:marBottom w:val="0"/>
      <w:divBdr>
        <w:top w:val="none" w:sz="0" w:space="0" w:color="auto"/>
        <w:left w:val="none" w:sz="0" w:space="0" w:color="auto"/>
        <w:bottom w:val="none" w:sz="0" w:space="0" w:color="auto"/>
        <w:right w:val="none" w:sz="0" w:space="0" w:color="auto"/>
      </w:divBdr>
    </w:div>
    <w:div w:id="1214074673">
      <w:bodyDiv w:val="1"/>
      <w:marLeft w:val="0"/>
      <w:marRight w:val="0"/>
      <w:marTop w:val="0"/>
      <w:marBottom w:val="0"/>
      <w:divBdr>
        <w:top w:val="none" w:sz="0" w:space="0" w:color="auto"/>
        <w:left w:val="none" w:sz="0" w:space="0" w:color="auto"/>
        <w:bottom w:val="none" w:sz="0" w:space="0" w:color="auto"/>
        <w:right w:val="none" w:sz="0" w:space="0" w:color="auto"/>
      </w:divBdr>
    </w:div>
    <w:div w:id="1343968934">
      <w:bodyDiv w:val="1"/>
      <w:marLeft w:val="0"/>
      <w:marRight w:val="0"/>
      <w:marTop w:val="0"/>
      <w:marBottom w:val="0"/>
      <w:divBdr>
        <w:top w:val="none" w:sz="0" w:space="0" w:color="auto"/>
        <w:left w:val="none" w:sz="0" w:space="0" w:color="auto"/>
        <w:bottom w:val="none" w:sz="0" w:space="0" w:color="auto"/>
        <w:right w:val="none" w:sz="0" w:space="0" w:color="auto"/>
      </w:divBdr>
    </w:div>
    <w:div w:id="1354572179">
      <w:bodyDiv w:val="1"/>
      <w:marLeft w:val="0"/>
      <w:marRight w:val="0"/>
      <w:marTop w:val="0"/>
      <w:marBottom w:val="0"/>
      <w:divBdr>
        <w:top w:val="none" w:sz="0" w:space="0" w:color="auto"/>
        <w:left w:val="none" w:sz="0" w:space="0" w:color="auto"/>
        <w:bottom w:val="none" w:sz="0" w:space="0" w:color="auto"/>
        <w:right w:val="none" w:sz="0" w:space="0" w:color="auto"/>
      </w:divBdr>
    </w:div>
    <w:div w:id="1376932708">
      <w:bodyDiv w:val="1"/>
      <w:marLeft w:val="0"/>
      <w:marRight w:val="0"/>
      <w:marTop w:val="0"/>
      <w:marBottom w:val="0"/>
      <w:divBdr>
        <w:top w:val="none" w:sz="0" w:space="0" w:color="auto"/>
        <w:left w:val="none" w:sz="0" w:space="0" w:color="auto"/>
        <w:bottom w:val="none" w:sz="0" w:space="0" w:color="auto"/>
        <w:right w:val="none" w:sz="0" w:space="0" w:color="auto"/>
      </w:divBdr>
      <w:divsChild>
        <w:div w:id="568883842">
          <w:marLeft w:val="0"/>
          <w:marRight w:val="0"/>
          <w:marTop w:val="0"/>
          <w:marBottom w:val="0"/>
          <w:divBdr>
            <w:top w:val="none" w:sz="0" w:space="0" w:color="auto"/>
            <w:left w:val="none" w:sz="0" w:space="0" w:color="auto"/>
            <w:bottom w:val="none" w:sz="0" w:space="0" w:color="auto"/>
            <w:right w:val="none" w:sz="0" w:space="0" w:color="auto"/>
          </w:divBdr>
        </w:div>
        <w:div w:id="1136072174">
          <w:marLeft w:val="0"/>
          <w:marRight w:val="0"/>
          <w:marTop w:val="0"/>
          <w:marBottom w:val="0"/>
          <w:divBdr>
            <w:top w:val="none" w:sz="0" w:space="0" w:color="auto"/>
            <w:left w:val="none" w:sz="0" w:space="0" w:color="auto"/>
            <w:bottom w:val="none" w:sz="0" w:space="0" w:color="auto"/>
            <w:right w:val="none" w:sz="0" w:space="0" w:color="auto"/>
          </w:divBdr>
        </w:div>
        <w:div w:id="1277054295">
          <w:marLeft w:val="0"/>
          <w:marRight w:val="0"/>
          <w:marTop w:val="0"/>
          <w:marBottom w:val="0"/>
          <w:divBdr>
            <w:top w:val="none" w:sz="0" w:space="0" w:color="auto"/>
            <w:left w:val="none" w:sz="0" w:space="0" w:color="auto"/>
            <w:bottom w:val="none" w:sz="0" w:space="0" w:color="auto"/>
            <w:right w:val="none" w:sz="0" w:space="0" w:color="auto"/>
          </w:divBdr>
        </w:div>
        <w:div w:id="1337147151">
          <w:marLeft w:val="0"/>
          <w:marRight w:val="0"/>
          <w:marTop w:val="0"/>
          <w:marBottom w:val="0"/>
          <w:divBdr>
            <w:top w:val="none" w:sz="0" w:space="0" w:color="auto"/>
            <w:left w:val="none" w:sz="0" w:space="0" w:color="auto"/>
            <w:bottom w:val="none" w:sz="0" w:space="0" w:color="auto"/>
            <w:right w:val="none" w:sz="0" w:space="0" w:color="auto"/>
          </w:divBdr>
        </w:div>
        <w:div w:id="1828131560">
          <w:marLeft w:val="0"/>
          <w:marRight w:val="0"/>
          <w:marTop w:val="0"/>
          <w:marBottom w:val="0"/>
          <w:divBdr>
            <w:top w:val="none" w:sz="0" w:space="0" w:color="auto"/>
            <w:left w:val="none" w:sz="0" w:space="0" w:color="auto"/>
            <w:bottom w:val="none" w:sz="0" w:space="0" w:color="auto"/>
            <w:right w:val="none" w:sz="0" w:space="0" w:color="auto"/>
          </w:divBdr>
        </w:div>
      </w:divsChild>
    </w:div>
    <w:div w:id="1396926206">
      <w:bodyDiv w:val="1"/>
      <w:marLeft w:val="0"/>
      <w:marRight w:val="0"/>
      <w:marTop w:val="0"/>
      <w:marBottom w:val="0"/>
      <w:divBdr>
        <w:top w:val="none" w:sz="0" w:space="0" w:color="auto"/>
        <w:left w:val="none" w:sz="0" w:space="0" w:color="auto"/>
        <w:bottom w:val="none" w:sz="0" w:space="0" w:color="auto"/>
        <w:right w:val="none" w:sz="0" w:space="0" w:color="auto"/>
      </w:divBdr>
    </w:div>
    <w:div w:id="1402407198">
      <w:bodyDiv w:val="1"/>
      <w:marLeft w:val="0"/>
      <w:marRight w:val="0"/>
      <w:marTop w:val="0"/>
      <w:marBottom w:val="0"/>
      <w:divBdr>
        <w:top w:val="none" w:sz="0" w:space="0" w:color="auto"/>
        <w:left w:val="none" w:sz="0" w:space="0" w:color="auto"/>
        <w:bottom w:val="none" w:sz="0" w:space="0" w:color="auto"/>
        <w:right w:val="none" w:sz="0" w:space="0" w:color="auto"/>
      </w:divBdr>
    </w:div>
    <w:div w:id="1441414258">
      <w:bodyDiv w:val="1"/>
      <w:marLeft w:val="0"/>
      <w:marRight w:val="0"/>
      <w:marTop w:val="0"/>
      <w:marBottom w:val="0"/>
      <w:divBdr>
        <w:top w:val="none" w:sz="0" w:space="0" w:color="auto"/>
        <w:left w:val="none" w:sz="0" w:space="0" w:color="auto"/>
        <w:bottom w:val="none" w:sz="0" w:space="0" w:color="auto"/>
        <w:right w:val="none" w:sz="0" w:space="0" w:color="auto"/>
      </w:divBdr>
    </w:div>
    <w:div w:id="1462531729">
      <w:bodyDiv w:val="1"/>
      <w:marLeft w:val="0"/>
      <w:marRight w:val="0"/>
      <w:marTop w:val="0"/>
      <w:marBottom w:val="0"/>
      <w:divBdr>
        <w:top w:val="none" w:sz="0" w:space="0" w:color="auto"/>
        <w:left w:val="none" w:sz="0" w:space="0" w:color="auto"/>
        <w:bottom w:val="none" w:sz="0" w:space="0" w:color="auto"/>
        <w:right w:val="none" w:sz="0" w:space="0" w:color="auto"/>
      </w:divBdr>
    </w:div>
    <w:div w:id="1550416771">
      <w:bodyDiv w:val="1"/>
      <w:marLeft w:val="0"/>
      <w:marRight w:val="0"/>
      <w:marTop w:val="0"/>
      <w:marBottom w:val="0"/>
      <w:divBdr>
        <w:top w:val="none" w:sz="0" w:space="0" w:color="auto"/>
        <w:left w:val="none" w:sz="0" w:space="0" w:color="auto"/>
        <w:bottom w:val="none" w:sz="0" w:space="0" w:color="auto"/>
        <w:right w:val="none" w:sz="0" w:space="0" w:color="auto"/>
      </w:divBdr>
    </w:div>
    <w:div w:id="1708290125">
      <w:bodyDiv w:val="1"/>
      <w:marLeft w:val="0"/>
      <w:marRight w:val="0"/>
      <w:marTop w:val="0"/>
      <w:marBottom w:val="0"/>
      <w:divBdr>
        <w:top w:val="none" w:sz="0" w:space="0" w:color="auto"/>
        <w:left w:val="none" w:sz="0" w:space="0" w:color="auto"/>
        <w:bottom w:val="none" w:sz="0" w:space="0" w:color="auto"/>
        <w:right w:val="none" w:sz="0" w:space="0" w:color="auto"/>
      </w:divBdr>
      <w:divsChild>
        <w:div w:id="279460140">
          <w:marLeft w:val="0"/>
          <w:marRight w:val="0"/>
          <w:marTop w:val="0"/>
          <w:marBottom w:val="0"/>
          <w:divBdr>
            <w:top w:val="none" w:sz="0" w:space="0" w:color="auto"/>
            <w:left w:val="none" w:sz="0" w:space="0" w:color="auto"/>
            <w:bottom w:val="none" w:sz="0" w:space="0" w:color="auto"/>
            <w:right w:val="none" w:sz="0" w:space="0" w:color="auto"/>
          </w:divBdr>
        </w:div>
        <w:div w:id="607543513">
          <w:marLeft w:val="0"/>
          <w:marRight w:val="0"/>
          <w:marTop w:val="0"/>
          <w:marBottom w:val="0"/>
          <w:divBdr>
            <w:top w:val="none" w:sz="0" w:space="0" w:color="auto"/>
            <w:left w:val="none" w:sz="0" w:space="0" w:color="auto"/>
            <w:bottom w:val="none" w:sz="0" w:space="0" w:color="auto"/>
            <w:right w:val="none" w:sz="0" w:space="0" w:color="auto"/>
          </w:divBdr>
        </w:div>
        <w:div w:id="1391612029">
          <w:marLeft w:val="0"/>
          <w:marRight w:val="0"/>
          <w:marTop w:val="0"/>
          <w:marBottom w:val="0"/>
          <w:divBdr>
            <w:top w:val="none" w:sz="0" w:space="0" w:color="auto"/>
            <w:left w:val="none" w:sz="0" w:space="0" w:color="auto"/>
            <w:bottom w:val="none" w:sz="0" w:space="0" w:color="auto"/>
            <w:right w:val="none" w:sz="0" w:space="0" w:color="auto"/>
          </w:divBdr>
        </w:div>
      </w:divsChild>
    </w:div>
    <w:div w:id="1728455450">
      <w:bodyDiv w:val="1"/>
      <w:marLeft w:val="0"/>
      <w:marRight w:val="0"/>
      <w:marTop w:val="0"/>
      <w:marBottom w:val="0"/>
      <w:divBdr>
        <w:top w:val="none" w:sz="0" w:space="0" w:color="auto"/>
        <w:left w:val="none" w:sz="0" w:space="0" w:color="auto"/>
        <w:bottom w:val="none" w:sz="0" w:space="0" w:color="auto"/>
        <w:right w:val="none" w:sz="0" w:space="0" w:color="auto"/>
      </w:divBdr>
    </w:div>
    <w:div w:id="1737776699">
      <w:bodyDiv w:val="1"/>
      <w:marLeft w:val="0"/>
      <w:marRight w:val="0"/>
      <w:marTop w:val="0"/>
      <w:marBottom w:val="0"/>
      <w:divBdr>
        <w:top w:val="none" w:sz="0" w:space="0" w:color="auto"/>
        <w:left w:val="none" w:sz="0" w:space="0" w:color="auto"/>
        <w:bottom w:val="none" w:sz="0" w:space="0" w:color="auto"/>
        <w:right w:val="none" w:sz="0" w:space="0" w:color="auto"/>
      </w:divBdr>
    </w:div>
    <w:div w:id="1800370468">
      <w:bodyDiv w:val="1"/>
      <w:marLeft w:val="0"/>
      <w:marRight w:val="0"/>
      <w:marTop w:val="0"/>
      <w:marBottom w:val="0"/>
      <w:divBdr>
        <w:top w:val="none" w:sz="0" w:space="0" w:color="auto"/>
        <w:left w:val="none" w:sz="0" w:space="0" w:color="auto"/>
        <w:bottom w:val="none" w:sz="0" w:space="0" w:color="auto"/>
        <w:right w:val="none" w:sz="0" w:space="0" w:color="auto"/>
      </w:divBdr>
    </w:div>
    <w:div w:id="1887596008">
      <w:bodyDiv w:val="1"/>
      <w:marLeft w:val="0"/>
      <w:marRight w:val="0"/>
      <w:marTop w:val="0"/>
      <w:marBottom w:val="0"/>
      <w:divBdr>
        <w:top w:val="none" w:sz="0" w:space="0" w:color="auto"/>
        <w:left w:val="none" w:sz="0" w:space="0" w:color="auto"/>
        <w:bottom w:val="none" w:sz="0" w:space="0" w:color="auto"/>
        <w:right w:val="none" w:sz="0" w:space="0" w:color="auto"/>
      </w:divBdr>
    </w:div>
    <w:div w:id="1913663953">
      <w:bodyDiv w:val="1"/>
      <w:marLeft w:val="0"/>
      <w:marRight w:val="0"/>
      <w:marTop w:val="0"/>
      <w:marBottom w:val="0"/>
      <w:divBdr>
        <w:top w:val="none" w:sz="0" w:space="0" w:color="auto"/>
        <w:left w:val="none" w:sz="0" w:space="0" w:color="auto"/>
        <w:bottom w:val="none" w:sz="0" w:space="0" w:color="auto"/>
        <w:right w:val="none" w:sz="0" w:space="0" w:color="auto"/>
      </w:divBdr>
    </w:div>
    <w:div w:id="1981961083">
      <w:bodyDiv w:val="1"/>
      <w:marLeft w:val="0"/>
      <w:marRight w:val="0"/>
      <w:marTop w:val="0"/>
      <w:marBottom w:val="0"/>
      <w:divBdr>
        <w:top w:val="none" w:sz="0" w:space="0" w:color="auto"/>
        <w:left w:val="none" w:sz="0" w:space="0" w:color="auto"/>
        <w:bottom w:val="none" w:sz="0" w:space="0" w:color="auto"/>
        <w:right w:val="none" w:sz="0" w:space="0" w:color="auto"/>
      </w:divBdr>
    </w:div>
    <w:div w:id="1991864711">
      <w:bodyDiv w:val="1"/>
      <w:marLeft w:val="0"/>
      <w:marRight w:val="0"/>
      <w:marTop w:val="0"/>
      <w:marBottom w:val="0"/>
      <w:divBdr>
        <w:top w:val="none" w:sz="0" w:space="0" w:color="auto"/>
        <w:left w:val="none" w:sz="0" w:space="0" w:color="auto"/>
        <w:bottom w:val="none" w:sz="0" w:space="0" w:color="auto"/>
        <w:right w:val="none" w:sz="0" w:space="0" w:color="auto"/>
      </w:divBdr>
      <w:divsChild>
        <w:div w:id="261766308">
          <w:marLeft w:val="0"/>
          <w:marRight w:val="0"/>
          <w:marTop w:val="0"/>
          <w:marBottom w:val="900"/>
          <w:divBdr>
            <w:top w:val="none" w:sz="0" w:space="0" w:color="auto"/>
            <w:left w:val="none" w:sz="0" w:space="0" w:color="auto"/>
            <w:bottom w:val="none" w:sz="0" w:space="0" w:color="auto"/>
            <w:right w:val="none" w:sz="0" w:space="0" w:color="auto"/>
          </w:divBdr>
          <w:divsChild>
            <w:div w:id="849756885">
              <w:marLeft w:val="0"/>
              <w:marRight w:val="0"/>
              <w:marTop w:val="0"/>
              <w:marBottom w:val="0"/>
              <w:divBdr>
                <w:top w:val="none" w:sz="0" w:space="0" w:color="auto"/>
                <w:left w:val="none" w:sz="0" w:space="0" w:color="auto"/>
                <w:bottom w:val="none" w:sz="0" w:space="0" w:color="auto"/>
                <w:right w:val="none" w:sz="0" w:space="0" w:color="auto"/>
              </w:divBdr>
              <w:divsChild>
                <w:div w:id="1991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2776">
          <w:marLeft w:val="0"/>
          <w:marRight w:val="0"/>
          <w:marTop w:val="0"/>
          <w:marBottom w:val="0"/>
          <w:divBdr>
            <w:top w:val="none" w:sz="0" w:space="0" w:color="auto"/>
            <w:left w:val="none" w:sz="0" w:space="0" w:color="auto"/>
            <w:bottom w:val="none" w:sz="0" w:space="0" w:color="auto"/>
            <w:right w:val="none" w:sz="0" w:space="0" w:color="auto"/>
          </w:divBdr>
          <w:divsChild>
            <w:div w:id="1396246774">
              <w:marLeft w:val="0"/>
              <w:marRight w:val="0"/>
              <w:marTop w:val="0"/>
              <w:marBottom w:val="0"/>
              <w:divBdr>
                <w:top w:val="none" w:sz="0" w:space="0" w:color="auto"/>
                <w:left w:val="none" w:sz="0" w:space="0" w:color="auto"/>
                <w:bottom w:val="none" w:sz="0" w:space="0" w:color="auto"/>
                <w:right w:val="none" w:sz="0" w:space="0" w:color="auto"/>
              </w:divBdr>
              <w:divsChild>
                <w:div w:id="16672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17834">
      <w:bodyDiv w:val="1"/>
      <w:marLeft w:val="0"/>
      <w:marRight w:val="0"/>
      <w:marTop w:val="0"/>
      <w:marBottom w:val="0"/>
      <w:divBdr>
        <w:top w:val="none" w:sz="0" w:space="0" w:color="auto"/>
        <w:left w:val="none" w:sz="0" w:space="0" w:color="auto"/>
        <w:bottom w:val="none" w:sz="0" w:space="0" w:color="auto"/>
        <w:right w:val="none" w:sz="0" w:space="0" w:color="auto"/>
      </w:divBdr>
      <w:divsChild>
        <w:div w:id="1531534193">
          <w:marLeft w:val="0"/>
          <w:marRight w:val="0"/>
          <w:marTop w:val="0"/>
          <w:marBottom w:val="60"/>
          <w:divBdr>
            <w:top w:val="none" w:sz="0" w:space="0" w:color="auto"/>
            <w:left w:val="none" w:sz="0" w:space="0" w:color="auto"/>
            <w:bottom w:val="none" w:sz="0" w:space="0" w:color="auto"/>
            <w:right w:val="none" w:sz="0" w:space="0" w:color="auto"/>
          </w:divBdr>
          <w:divsChild>
            <w:div w:id="1273901268">
              <w:marLeft w:val="0"/>
              <w:marRight w:val="0"/>
              <w:marTop w:val="0"/>
              <w:marBottom w:val="0"/>
              <w:divBdr>
                <w:top w:val="none" w:sz="0" w:space="0" w:color="auto"/>
                <w:left w:val="none" w:sz="0" w:space="0" w:color="auto"/>
                <w:bottom w:val="none" w:sz="0" w:space="0" w:color="auto"/>
                <w:right w:val="none" w:sz="0" w:space="0" w:color="auto"/>
              </w:divBdr>
              <w:divsChild>
                <w:div w:id="156725541">
                  <w:marLeft w:val="0"/>
                  <w:marRight w:val="0"/>
                  <w:marTop w:val="0"/>
                  <w:marBottom w:val="0"/>
                  <w:divBdr>
                    <w:top w:val="none" w:sz="0" w:space="0" w:color="auto"/>
                    <w:left w:val="none" w:sz="0" w:space="0" w:color="auto"/>
                    <w:bottom w:val="none" w:sz="0" w:space="0" w:color="auto"/>
                    <w:right w:val="none" w:sz="0" w:space="0" w:color="auto"/>
                  </w:divBdr>
                  <w:divsChild>
                    <w:div w:id="849023046">
                      <w:marLeft w:val="0"/>
                      <w:marRight w:val="150"/>
                      <w:marTop w:val="30"/>
                      <w:marBottom w:val="0"/>
                      <w:divBdr>
                        <w:top w:val="none" w:sz="0" w:space="0" w:color="auto"/>
                        <w:left w:val="none" w:sz="0" w:space="0" w:color="auto"/>
                        <w:bottom w:val="none" w:sz="0" w:space="0" w:color="auto"/>
                        <w:right w:val="none" w:sz="0" w:space="0" w:color="auto"/>
                      </w:divBdr>
                      <w:divsChild>
                        <w:div w:id="1983342080">
                          <w:marLeft w:val="0"/>
                          <w:marRight w:val="0"/>
                          <w:marTop w:val="0"/>
                          <w:marBottom w:val="0"/>
                          <w:divBdr>
                            <w:top w:val="none" w:sz="0" w:space="0" w:color="auto"/>
                            <w:left w:val="none" w:sz="0" w:space="0" w:color="auto"/>
                            <w:bottom w:val="none" w:sz="0" w:space="0" w:color="auto"/>
                            <w:right w:val="none" w:sz="0" w:space="0" w:color="auto"/>
                          </w:divBdr>
                        </w:div>
                      </w:divsChild>
                    </w:div>
                    <w:div w:id="960040994">
                      <w:marLeft w:val="0"/>
                      <w:marRight w:val="150"/>
                      <w:marTop w:val="30"/>
                      <w:marBottom w:val="0"/>
                      <w:divBdr>
                        <w:top w:val="none" w:sz="0" w:space="0" w:color="auto"/>
                        <w:left w:val="none" w:sz="0" w:space="0" w:color="auto"/>
                        <w:bottom w:val="none" w:sz="0" w:space="0" w:color="auto"/>
                        <w:right w:val="none" w:sz="0" w:space="0" w:color="auto"/>
                      </w:divBdr>
                      <w:divsChild>
                        <w:div w:id="928390711">
                          <w:marLeft w:val="0"/>
                          <w:marRight w:val="0"/>
                          <w:marTop w:val="0"/>
                          <w:marBottom w:val="0"/>
                          <w:divBdr>
                            <w:top w:val="none" w:sz="0" w:space="0" w:color="auto"/>
                            <w:left w:val="none" w:sz="0" w:space="0" w:color="auto"/>
                            <w:bottom w:val="none" w:sz="0" w:space="0" w:color="auto"/>
                            <w:right w:val="none" w:sz="0" w:space="0" w:color="auto"/>
                          </w:divBdr>
                        </w:div>
                      </w:divsChild>
                    </w:div>
                    <w:div w:id="880092837">
                      <w:marLeft w:val="0"/>
                      <w:marRight w:val="0"/>
                      <w:marTop w:val="0"/>
                      <w:marBottom w:val="0"/>
                      <w:divBdr>
                        <w:top w:val="none" w:sz="0" w:space="0" w:color="auto"/>
                        <w:left w:val="none" w:sz="0" w:space="0" w:color="auto"/>
                        <w:bottom w:val="none" w:sz="0" w:space="0" w:color="auto"/>
                        <w:right w:val="none" w:sz="0" w:space="0" w:color="auto"/>
                      </w:divBdr>
                      <w:divsChild>
                        <w:div w:id="18933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05270">
      <w:bodyDiv w:val="1"/>
      <w:marLeft w:val="0"/>
      <w:marRight w:val="0"/>
      <w:marTop w:val="0"/>
      <w:marBottom w:val="0"/>
      <w:divBdr>
        <w:top w:val="none" w:sz="0" w:space="0" w:color="auto"/>
        <w:left w:val="none" w:sz="0" w:space="0" w:color="auto"/>
        <w:bottom w:val="none" w:sz="0" w:space="0" w:color="auto"/>
        <w:right w:val="none" w:sz="0" w:space="0" w:color="auto"/>
      </w:divBdr>
    </w:div>
    <w:div w:id="2025939089">
      <w:bodyDiv w:val="1"/>
      <w:marLeft w:val="0"/>
      <w:marRight w:val="0"/>
      <w:marTop w:val="0"/>
      <w:marBottom w:val="0"/>
      <w:divBdr>
        <w:top w:val="none" w:sz="0" w:space="0" w:color="auto"/>
        <w:left w:val="none" w:sz="0" w:space="0" w:color="auto"/>
        <w:bottom w:val="none" w:sz="0" w:space="0" w:color="auto"/>
        <w:right w:val="none" w:sz="0" w:space="0" w:color="auto"/>
      </w:divBdr>
    </w:div>
    <w:div w:id="2030182429">
      <w:bodyDiv w:val="1"/>
      <w:marLeft w:val="0"/>
      <w:marRight w:val="0"/>
      <w:marTop w:val="0"/>
      <w:marBottom w:val="0"/>
      <w:divBdr>
        <w:top w:val="none" w:sz="0" w:space="0" w:color="auto"/>
        <w:left w:val="none" w:sz="0" w:space="0" w:color="auto"/>
        <w:bottom w:val="none" w:sz="0" w:space="0" w:color="auto"/>
        <w:right w:val="none" w:sz="0" w:space="0" w:color="auto"/>
      </w:divBdr>
    </w:div>
    <w:div w:id="2093427887">
      <w:bodyDiv w:val="1"/>
      <w:marLeft w:val="0"/>
      <w:marRight w:val="0"/>
      <w:marTop w:val="0"/>
      <w:marBottom w:val="0"/>
      <w:divBdr>
        <w:top w:val="none" w:sz="0" w:space="0" w:color="auto"/>
        <w:left w:val="none" w:sz="0" w:space="0" w:color="auto"/>
        <w:bottom w:val="none" w:sz="0" w:space="0" w:color="auto"/>
        <w:right w:val="none" w:sz="0" w:space="0" w:color="auto"/>
      </w:divBdr>
    </w:div>
    <w:div w:id="213204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executive-orders/no-614-establishing-the-digital-accessibility-and-equity-governance-board" TargetMode="External"/><Relationship Id="rId18" Type="http://schemas.openxmlformats.org/officeDocument/2006/relationships/hyperlink" Target="http://www.mass.gov/mcb" TargetMode="External"/><Relationship Id="rId26" Type="http://schemas.openxmlformats.org/officeDocument/2006/relationships/hyperlink" Target="https://www.mass.gov/forms/request-a-translation-of-an-mcb-document" TargetMode="External"/><Relationship Id="rId39" Type="http://schemas.microsoft.com/office/2019/05/relationships/documenttasks" Target="documenttasks/documenttasks1.xml"/><Relationship Id="rId21" Type="http://schemas.openxmlformats.org/officeDocument/2006/relationships/hyperlink" Target="http://juicystudio.com/services/readability.php" TargetMode="External"/><Relationship Id="rId34"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mcbinfo@mass.gov" TargetMode="External"/><Relationship Id="rId25" Type="http://schemas.openxmlformats.org/officeDocument/2006/relationships/hyperlink" Target="mailto:Shauntay.M.King@mass.gov"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chael.g.saccone@mass.gov" TargetMode="External"/><Relationship Id="rId20" Type="http://schemas.openxmlformats.org/officeDocument/2006/relationships/hyperlink" Target="https://www.doe.mass.edu/nmg/passive.html?section=readability" TargetMode="External"/><Relationship Id="rId29" Type="http://schemas.openxmlformats.org/officeDocument/2006/relationships/hyperlink" Target="mailto:Shauntay.M.King@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mass.gov/doc/language-identification-flashcard-1/download" TargetMode="External"/><Relationship Id="rId32" Type="http://schemas.openxmlformats.org/officeDocument/2006/relationships/hyperlink" Target="https://miracoalition.org/wp-content/uploads/2023/02/Language-Access-Factsheet-MIRA-Coalition-2023.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administrative-bulletin/language-access-policy-and-guidelines-af-16" TargetMode="External"/><Relationship Id="rId23" Type="http://schemas.openxmlformats.org/officeDocument/2006/relationships/hyperlink" Target="https://lbridge.com/Quote" TargetMode="External"/><Relationship Id="rId28" Type="http://schemas.openxmlformats.org/officeDocument/2006/relationships/hyperlink" Target="https://www.mass.gov/how-to/how-to-request-an-asl-interpreter-or-cart-provider"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plainlanguage.gov/media/FederalPLGuidelines.pdf" TargetMode="External"/><Relationship Id="rId31" Type="http://schemas.openxmlformats.org/officeDocument/2006/relationships/hyperlink" Target="https://www.census.gov/topics/population/language-use/dat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executive-orders/no-615-promoting-access-to-government-services-and-information-by-identifying-and-minimizing-language-access-barriers" TargetMode="External"/><Relationship Id="rId22" Type="http://schemas.openxmlformats.org/officeDocument/2006/relationships/hyperlink" Target="https://www.mass.gov/doc/prf75/download" TargetMode="External"/><Relationship Id="rId27" Type="http://schemas.openxmlformats.org/officeDocument/2006/relationships/hyperlink" Target="https://www.mass.gov/doc/communication-spectrum-tip-sheet-for-first-time-interpretercart-requests/download" TargetMode="External"/><Relationship Id="rId30" Type="http://schemas.openxmlformats.org/officeDocument/2006/relationships/hyperlink" Target="https://apps.mla.org/map_data"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AC00BDB-DE12-4BB2-A7A5-A5D61C8422F5}">
    <t:Anchor>
      <t:Comment id="272475718"/>
    </t:Anchor>
    <t:History>
      <t:Event id="{60E3E03E-C3B2-4157-931F-167F04C3308C}" time="2024-01-09T16:20:58.448Z">
        <t:Attribution userId="S::tami.segal@mass.gov::07e30c6e-a0c4-4565-bcb8-c2fe9dbb9e4b" userProvider="AD" userName="Segal, Tami (EHS)"/>
        <t:Anchor>
          <t:Comment id="4753629"/>
        </t:Anchor>
        <t:Create/>
      </t:Event>
      <t:Event id="{887182A8-4F82-48B6-8CFC-A73FC09BA8D1}" time="2024-01-09T16:20:58.448Z">
        <t:Attribution userId="S::tami.segal@mass.gov::07e30c6e-a0c4-4565-bcb8-c2fe9dbb9e4b" userProvider="AD" userName="Segal, Tami (EHS)"/>
        <t:Anchor>
          <t:Comment id="4753629"/>
        </t:Anchor>
        <t:Assign userId="S::Michael.G.Saccone@mass.gov::fbf33f5d-01cc-46b4-8084-d775080fd97f" userProvider="AD" userName="Saccone, Michael G (MCB)"/>
      </t:Event>
      <t:Event id="{71AD6F5A-018D-4C0F-B98D-32E6921D3A2D}" time="2024-01-09T16:20:58.448Z">
        <t:Attribution userId="S::tami.segal@mass.gov::07e30c6e-a0c4-4565-bcb8-c2fe9dbb9e4b" userProvider="AD" userName="Segal, Tami (EHS)"/>
        <t:Anchor>
          <t:Comment id="4753629"/>
        </t:Anchor>
        <t:SetTitle title="@Saccone, Michael G (MCB)"/>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6" ma:contentTypeDescription="Create a new document." ma:contentTypeScope="" ma:versionID="dfca5ed46638c6e09c4b7abe127d0f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39015dad4cf01d1bac389ba3ffceb40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SharedWithUsers xmlns="17eb2ca1-151e-4498-8659-dcf34d506d6e">
      <UserInfo>
        <DisplayName>Saccone, Michael G (MCB)</DisplayName>
        <AccountId>938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B4F13-366E-4CA0-82C3-05678023D5E8}">
  <ds:schemaRefs>
    <ds:schemaRef ds:uri="http://schemas.openxmlformats.org/officeDocument/2006/bibliography"/>
  </ds:schemaRefs>
</ds:datastoreItem>
</file>

<file path=customXml/itemProps2.xml><?xml version="1.0" encoding="utf-8"?>
<ds:datastoreItem xmlns:ds="http://schemas.openxmlformats.org/officeDocument/2006/customXml" ds:itemID="{FB221DF9-30ED-4F4C-B438-C56D0BF70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72A8A-43D9-4998-9620-007F6324EC56}">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4.xml><?xml version="1.0" encoding="utf-8"?>
<ds:datastoreItem xmlns:ds="http://schemas.openxmlformats.org/officeDocument/2006/customXml" ds:itemID="{56A2E05F-FE9F-4B07-95D9-6B87DBA64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2897</Words>
  <Characters>16515</Characters>
  <Application>Microsoft Office Word</Application>
  <DocSecurity>0</DocSecurity>
  <Lines>137</Lines>
  <Paragraphs>38</Paragraphs>
  <ScaleCrop>false</ScaleCrop>
  <Company>EHS</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ACCESS PLAN TEMPLATE</dc:title>
  <dc:subject/>
  <dc:creator>D</dc:creator>
  <cp:keywords/>
  <cp:lastModifiedBy>Saccone, Michael G (MCB)</cp:lastModifiedBy>
  <cp:revision>3</cp:revision>
  <cp:lastPrinted>2017-04-13T18:43:00Z</cp:lastPrinted>
  <dcterms:created xsi:type="dcterms:W3CDTF">2024-03-01T22:31:00Z</dcterms:created>
  <dcterms:modified xsi:type="dcterms:W3CDTF">2024-03-06T02:49:00Z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