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F4" w:rsidRDefault="00E521F4" w:rsidP="00D60038">
      <w:pPr>
        <w:contextualSpacing/>
        <w:jc w:val="center"/>
        <w:rPr>
          <w:rFonts w:ascii="Times New Roman" w:hAnsi="Times New Roman"/>
          <w:sz w:val="24"/>
          <w:szCs w:val="24"/>
        </w:rPr>
      </w:pPr>
      <w:bookmarkStart w:id="0" w:name="_GoBack"/>
      <w:bookmarkEnd w:id="0"/>
      <w:r w:rsidRPr="00132198">
        <w:rPr>
          <w:rFonts w:ascii="Times New Roman" w:hAnsi="Times New Roman"/>
          <w:sz w:val="24"/>
          <w:szCs w:val="24"/>
        </w:rPr>
        <w:t>COMMONWEALTH OF MASSACHUSETTS</w:t>
      </w:r>
    </w:p>
    <w:p w:rsidR="00E521F4" w:rsidRPr="00132198" w:rsidRDefault="00E521F4" w:rsidP="00D60038">
      <w:pPr>
        <w:contextualSpacing/>
        <w:jc w:val="center"/>
        <w:rPr>
          <w:rFonts w:ascii="Times New Roman" w:hAnsi="Times New Roman"/>
          <w:sz w:val="24"/>
          <w:szCs w:val="24"/>
        </w:rPr>
      </w:pPr>
    </w:p>
    <w:p w:rsidR="00E521F4" w:rsidRDefault="00E521F4" w:rsidP="00D60038">
      <w:pPr>
        <w:contextualSpacing/>
        <w:rPr>
          <w:rFonts w:ascii="Times New Roman" w:hAnsi="Times New Roman"/>
          <w:b/>
          <w:sz w:val="24"/>
          <w:szCs w:val="24"/>
        </w:rPr>
      </w:pPr>
      <w:proofErr w:type="gramStart"/>
      <w:r w:rsidRPr="00132198">
        <w:rPr>
          <w:rFonts w:ascii="Times New Roman" w:hAnsi="Times New Roman"/>
          <w:sz w:val="24"/>
          <w:szCs w:val="24"/>
        </w:rPr>
        <w:t>Suffolk, ss.</w:t>
      </w:r>
      <w:proofErr w:type="gramEnd"/>
      <w:r w:rsidRPr="00132198">
        <w:rPr>
          <w:rFonts w:ascii="Times New Roman" w:hAnsi="Times New Roman"/>
          <w:sz w:val="24"/>
          <w:szCs w:val="24"/>
        </w:rPr>
        <w:tab/>
      </w:r>
      <w:r w:rsidRPr="00132198">
        <w:rPr>
          <w:rFonts w:ascii="Times New Roman" w:hAnsi="Times New Roman"/>
          <w:sz w:val="24"/>
          <w:szCs w:val="24"/>
        </w:rPr>
        <w:tab/>
      </w:r>
      <w:r w:rsidRPr="0013219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F61B7">
        <w:rPr>
          <w:rFonts w:ascii="Times New Roman" w:hAnsi="Times New Roman"/>
          <w:b/>
          <w:sz w:val="24"/>
          <w:szCs w:val="24"/>
        </w:rPr>
        <w:t>Division of Administrative Law Appeals</w:t>
      </w:r>
    </w:p>
    <w:p w:rsidR="00E521F4" w:rsidRDefault="00E521F4" w:rsidP="00D60038">
      <w:pPr>
        <w:contextualSpacing/>
        <w:rPr>
          <w:rFonts w:ascii="Times New Roman" w:hAnsi="Times New Roman"/>
          <w:sz w:val="24"/>
          <w:szCs w:val="24"/>
        </w:rPr>
      </w:pPr>
    </w:p>
    <w:p w:rsidR="00E521F4" w:rsidRPr="00132198" w:rsidRDefault="00E521F4" w:rsidP="00D60038">
      <w:pPr>
        <w:contextualSpacing/>
        <w:rPr>
          <w:rFonts w:ascii="Times New Roman" w:hAnsi="Times New Roman"/>
          <w:sz w:val="24"/>
          <w:szCs w:val="24"/>
        </w:rPr>
      </w:pPr>
    </w:p>
    <w:p w:rsidR="00E521F4" w:rsidRPr="00132198" w:rsidRDefault="00E521F4" w:rsidP="00D60038">
      <w:pPr>
        <w:contextualSpacing/>
        <w:rPr>
          <w:rFonts w:ascii="Times New Roman" w:hAnsi="Times New Roman"/>
          <w:b/>
          <w:sz w:val="24"/>
          <w:szCs w:val="24"/>
        </w:rPr>
      </w:pPr>
      <w:r>
        <w:rPr>
          <w:rFonts w:ascii="Times New Roman" w:hAnsi="Times New Roman"/>
          <w:b/>
          <w:sz w:val="24"/>
          <w:szCs w:val="24"/>
        </w:rPr>
        <w:t xml:space="preserve">Michael </w:t>
      </w:r>
      <w:proofErr w:type="spellStart"/>
      <w:r>
        <w:rPr>
          <w:rFonts w:ascii="Times New Roman" w:hAnsi="Times New Roman"/>
          <w:b/>
          <w:sz w:val="24"/>
          <w:szCs w:val="24"/>
        </w:rPr>
        <w:t>Lanni</w:t>
      </w:r>
      <w:proofErr w:type="spellEnd"/>
      <w:r>
        <w:rPr>
          <w:rFonts w:ascii="Times New Roman" w:hAnsi="Times New Roman"/>
          <w:b/>
          <w:sz w:val="24"/>
          <w:szCs w:val="24"/>
        </w:rPr>
        <w:t>,</w:t>
      </w:r>
    </w:p>
    <w:p w:rsidR="00E521F4" w:rsidRDefault="00E521F4" w:rsidP="00D60038">
      <w:pPr>
        <w:ind w:firstLine="720"/>
        <w:contextualSpacing/>
        <w:rPr>
          <w:rFonts w:ascii="Times New Roman" w:hAnsi="Times New Roman"/>
          <w:sz w:val="24"/>
          <w:szCs w:val="24"/>
        </w:rPr>
      </w:pPr>
      <w:r w:rsidRPr="00132198">
        <w:rPr>
          <w:rFonts w:ascii="Times New Roman" w:hAnsi="Times New Roman"/>
          <w:sz w:val="24"/>
          <w:szCs w:val="24"/>
        </w:rPr>
        <w:t>Petitioner</w:t>
      </w:r>
    </w:p>
    <w:p w:rsidR="00E521F4" w:rsidRPr="00132198" w:rsidRDefault="00E521F4" w:rsidP="00D60038">
      <w:pPr>
        <w:ind w:firstLine="720"/>
        <w:contextualSpacing/>
        <w:rPr>
          <w:rFonts w:ascii="Times New Roman" w:hAnsi="Times New Roman"/>
          <w:sz w:val="24"/>
          <w:szCs w:val="24"/>
        </w:rPr>
      </w:pPr>
    </w:p>
    <w:p w:rsidR="00E521F4" w:rsidRDefault="00E521F4" w:rsidP="00D60038">
      <w:pPr>
        <w:contextualSpacing/>
        <w:rPr>
          <w:rFonts w:ascii="Times New Roman" w:hAnsi="Times New Roman"/>
          <w:sz w:val="24"/>
          <w:szCs w:val="24"/>
        </w:rPr>
      </w:pPr>
      <w:r w:rsidRPr="00132198">
        <w:rPr>
          <w:rFonts w:ascii="Times New Roman" w:hAnsi="Times New Roman"/>
          <w:sz w:val="24"/>
          <w:szCs w:val="24"/>
        </w:rPr>
        <w:t>v.</w:t>
      </w:r>
      <w:r w:rsidRPr="00132198">
        <w:rPr>
          <w:rFonts w:ascii="Times New Roman" w:hAnsi="Times New Roman"/>
          <w:sz w:val="24"/>
          <w:szCs w:val="24"/>
        </w:rPr>
        <w:tab/>
      </w:r>
      <w:r w:rsidRPr="00132198">
        <w:rPr>
          <w:rFonts w:ascii="Times New Roman" w:hAnsi="Times New Roman"/>
          <w:sz w:val="24"/>
          <w:szCs w:val="24"/>
        </w:rPr>
        <w:tab/>
      </w:r>
      <w:r w:rsidRPr="00132198">
        <w:rPr>
          <w:rFonts w:ascii="Times New Roman" w:hAnsi="Times New Roman"/>
          <w:sz w:val="24"/>
          <w:szCs w:val="24"/>
        </w:rPr>
        <w:tab/>
      </w:r>
      <w:r w:rsidRPr="0013219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Docket No.</w:t>
      </w:r>
      <w:r>
        <w:rPr>
          <w:rFonts w:ascii="Times New Roman" w:hAnsi="Times New Roman"/>
          <w:sz w:val="24"/>
          <w:szCs w:val="24"/>
        </w:rPr>
        <w:tab/>
        <w:t>CR-</w:t>
      </w:r>
      <w:r w:rsidR="00FC6A21">
        <w:rPr>
          <w:rFonts w:ascii="Times New Roman" w:hAnsi="Times New Roman"/>
          <w:sz w:val="24"/>
          <w:szCs w:val="24"/>
        </w:rPr>
        <w:t>15-116</w:t>
      </w:r>
    </w:p>
    <w:p w:rsidR="00E521F4" w:rsidRPr="00132198" w:rsidRDefault="00E521F4" w:rsidP="00D60038">
      <w:pPr>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 Issued:</w:t>
      </w:r>
      <w:r>
        <w:rPr>
          <w:rFonts w:ascii="Times New Roman" w:hAnsi="Times New Roman"/>
          <w:sz w:val="24"/>
          <w:szCs w:val="24"/>
        </w:rPr>
        <w:tab/>
      </w:r>
      <w:r w:rsidR="00371556">
        <w:rPr>
          <w:rFonts w:ascii="Times New Roman" w:hAnsi="Times New Roman"/>
          <w:sz w:val="24"/>
          <w:szCs w:val="24"/>
        </w:rPr>
        <w:t>August 19, 2016</w:t>
      </w:r>
    </w:p>
    <w:p w:rsidR="00E521F4" w:rsidRPr="00132198" w:rsidRDefault="00E521F4" w:rsidP="00D60038">
      <w:pPr>
        <w:contextualSpacing/>
        <w:rPr>
          <w:rFonts w:ascii="Times New Roman" w:hAnsi="Times New Roman"/>
          <w:b/>
          <w:sz w:val="24"/>
          <w:szCs w:val="24"/>
        </w:rPr>
      </w:pPr>
      <w:r>
        <w:rPr>
          <w:rFonts w:ascii="Times New Roman" w:hAnsi="Times New Roman"/>
          <w:b/>
          <w:sz w:val="24"/>
          <w:szCs w:val="24"/>
        </w:rPr>
        <w:t>Everett Retirement Board,</w:t>
      </w:r>
    </w:p>
    <w:p w:rsidR="00E521F4" w:rsidRPr="00132198" w:rsidRDefault="00E521F4" w:rsidP="00D60038">
      <w:pPr>
        <w:ind w:firstLine="720"/>
        <w:contextualSpacing/>
        <w:rPr>
          <w:rFonts w:ascii="Times New Roman" w:hAnsi="Times New Roman"/>
          <w:sz w:val="24"/>
          <w:szCs w:val="24"/>
        </w:rPr>
      </w:pPr>
      <w:r w:rsidRPr="00132198">
        <w:rPr>
          <w:rFonts w:ascii="Times New Roman" w:hAnsi="Times New Roman"/>
          <w:sz w:val="24"/>
          <w:szCs w:val="24"/>
        </w:rPr>
        <w:t>Respondent</w:t>
      </w:r>
    </w:p>
    <w:p w:rsidR="00E521F4" w:rsidRDefault="00E521F4" w:rsidP="00D60038">
      <w:pPr>
        <w:contextualSpacing/>
        <w:rPr>
          <w:rFonts w:ascii="Times New Roman" w:hAnsi="Times New Roman"/>
          <w:sz w:val="24"/>
          <w:szCs w:val="24"/>
        </w:rPr>
      </w:pPr>
    </w:p>
    <w:p w:rsidR="00E521F4" w:rsidRPr="00132198" w:rsidRDefault="00E521F4" w:rsidP="00D60038">
      <w:pPr>
        <w:contextualSpacing/>
        <w:rPr>
          <w:rFonts w:ascii="Times New Roman" w:hAnsi="Times New Roman"/>
          <w:sz w:val="24"/>
          <w:szCs w:val="24"/>
        </w:rPr>
      </w:pPr>
    </w:p>
    <w:p w:rsidR="00E521F4" w:rsidRDefault="00E521F4" w:rsidP="00D60038">
      <w:pPr>
        <w:contextualSpacing/>
        <w:rPr>
          <w:rFonts w:ascii="Times New Roman" w:hAnsi="Times New Roman"/>
          <w:b/>
          <w:sz w:val="24"/>
          <w:szCs w:val="24"/>
        </w:rPr>
      </w:pPr>
      <w:r>
        <w:rPr>
          <w:rFonts w:ascii="Times New Roman" w:hAnsi="Times New Roman"/>
          <w:b/>
          <w:sz w:val="24"/>
          <w:szCs w:val="24"/>
        </w:rPr>
        <w:t>Appearance f</w:t>
      </w:r>
      <w:r w:rsidRPr="00132198">
        <w:rPr>
          <w:rFonts w:ascii="Times New Roman" w:hAnsi="Times New Roman"/>
          <w:b/>
          <w:sz w:val="24"/>
          <w:szCs w:val="24"/>
        </w:rPr>
        <w:t>or Petitioner:</w:t>
      </w:r>
    </w:p>
    <w:p w:rsidR="00E521F4" w:rsidRPr="00132198" w:rsidRDefault="00E521F4" w:rsidP="00D60038">
      <w:pPr>
        <w:contextualSpacing/>
        <w:rPr>
          <w:rFonts w:ascii="Times New Roman" w:hAnsi="Times New Roman"/>
          <w:b/>
          <w:sz w:val="24"/>
          <w:szCs w:val="24"/>
        </w:rPr>
      </w:pPr>
    </w:p>
    <w:p w:rsidR="00E521F4" w:rsidRDefault="00F85860" w:rsidP="00D60038">
      <w:pPr>
        <w:ind w:firstLine="720"/>
        <w:contextualSpacing/>
        <w:rPr>
          <w:rFonts w:ascii="Times New Roman" w:hAnsi="Times New Roman"/>
          <w:sz w:val="24"/>
          <w:szCs w:val="24"/>
        </w:rPr>
      </w:pPr>
      <w:r>
        <w:rPr>
          <w:rFonts w:ascii="Times New Roman" w:hAnsi="Times New Roman"/>
          <w:sz w:val="24"/>
          <w:szCs w:val="24"/>
        </w:rPr>
        <w:t xml:space="preserve">Daniel C. </w:t>
      </w:r>
      <w:proofErr w:type="spellStart"/>
      <w:r>
        <w:rPr>
          <w:rFonts w:ascii="Times New Roman" w:hAnsi="Times New Roman"/>
          <w:sz w:val="24"/>
          <w:szCs w:val="24"/>
        </w:rPr>
        <w:t>Finbury</w:t>
      </w:r>
      <w:proofErr w:type="spellEnd"/>
      <w:r w:rsidR="00F45716">
        <w:rPr>
          <w:rFonts w:ascii="Times New Roman" w:hAnsi="Times New Roman"/>
          <w:sz w:val="24"/>
          <w:szCs w:val="24"/>
        </w:rPr>
        <w:t>, Esq.</w:t>
      </w:r>
    </w:p>
    <w:p w:rsidR="00F85860" w:rsidRDefault="00F85860" w:rsidP="00D60038">
      <w:pPr>
        <w:ind w:firstLine="720"/>
        <w:contextualSpacing/>
        <w:rPr>
          <w:rFonts w:ascii="Times New Roman" w:hAnsi="Times New Roman"/>
          <w:sz w:val="24"/>
          <w:szCs w:val="24"/>
        </w:rPr>
      </w:pPr>
      <w:proofErr w:type="spellStart"/>
      <w:proofErr w:type="gramStart"/>
      <w:r>
        <w:rPr>
          <w:rFonts w:ascii="Times New Roman" w:hAnsi="Times New Roman"/>
          <w:sz w:val="24"/>
          <w:szCs w:val="24"/>
        </w:rPr>
        <w:t>Finbury</w:t>
      </w:r>
      <w:proofErr w:type="spellEnd"/>
      <w:r>
        <w:rPr>
          <w:rFonts w:ascii="Times New Roman" w:hAnsi="Times New Roman"/>
          <w:sz w:val="24"/>
          <w:szCs w:val="24"/>
        </w:rPr>
        <w:t xml:space="preserve"> &amp; Sullivan, P.C.</w:t>
      </w:r>
      <w:proofErr w:type="gramEnd"/>
    </w:p>
    <w:p w:rsidR="00F85860" w:rsidRDefault="00F85860" w:rsidP="00D60038">
      <w:pPr>
        <w:ind w:firstLine="720"/>
        <w:contextualSpacing/>
        <w:rPr>
          <w:rFonts w:ascii="Times New Roman" w:hAnsi="Times New Roman"/>
          <w:sz w:val="24"/>
          <w:szCs w:val="24"/>
        </w:rPr>
      </w:pPr>
      <w:r>
        <w:rPr>
          <w:rFonts w:ascii="Times New Roman" w:hAnsi="Times New Roman"/>
          <w:sz w:val="24"/>
          <w:szCs w:val="24"/>
        </w:rPr>
        <w:t xml:space="preserve">55 </w:t>
      </w:r>
      <w:proofErr w:type="spellStart"/>
      <w:r>
        <w:rPr>
          <w:rFonts w:ascii="Times New Roman" w:hAnsi="Times New Roman"/>
          <w:sz w:val="24"/>
          <w:szCs w:val="24"/>
        </w:rPr>
        <w:t>Ginty</w:t>
      </w:r>
      <w:proofErr w:type="spellEnd"/>
      <w:r>
        <w:rPr>
          <w:rFonts w:ascii="Times New Roman" w:hAnsi="Times New Roman"/>
          <w:sz w:val="24"/>
          <w:szCs w:val="24"/>
        </w:rPr>
        <w:t xml:space="preserve"> Boulevard</w:t>
      </w:r>
    </w:p>
    <w:p w:rsidR="00F85860" w:rsidRPr="00F85860" w:rsidRDefault="00F85860" w:rsidP="00D60038">
      <w:pPr>
        <w:ind w:firstLine="720"/>
        <w:contextualSpacing/>
        <w:rPr>
          <w:rFonts w:ascii="Times New Roman" w:hAnsi="Times New Roman"/>
          <w:sz w:val="24"/>
          <w:szCs w:val="24"/>
        </w:rPr>
      </w:pPr>
      <w:r>
        <w:rPr>
          <w:rFonts w:ascii="Times New Roman" w:hAnsi="Times New Roman"/>
          <w:sz w:val="24"/>
          <w:szCs w:val="24"/>
        </w:rPr>
        <w:t>Haverhill, MA 01830-6124</w:t>
      </w:r>
    </w:p>
    <w:p w:rsidR="00E521F4" w:rsidRPr="00132198" w:rsidRDefault="00E521F4" w:rsidP="00D60038">
      <w:pPr>
        <w:ind w:firstLine="720"/>
        <w:contextualSpacing/>
        <w:rPr>
          <w:rFonts w:ascii="Times New Roman" w:hAnsi="Times New Roman"/>
          <w:sz w:val="24"/>
          <w:szCs w:val="24"/>
        </w:rPr>
      </w:pPr>
    </w:p>
    <w:p w:rsidR="00E521F4" w:rsidRDefault="00E521F4" w:rsidP="00D60038">
      <w:pPr>
        <w:contextualSpacing/>
        <w:rPr>
          <w:rFonts w:ascii="Times New Roman" w:hAnsi="Times New Roman"/>
          <w:b/>
          <w:sz w:val="24"/>
          <w:szCs w:val="24"/>
        </w:rPr>
      </w:pPr>
      <w:r>
        <w:rPr>
          <w:rFonts w:ascii="Times New Roman" w:hAnsi="Times New Roman"/>
          <w:b/>
          <w:sz w:val="24"/>
          <w:szCs w:val="24"/>
        </w:rPr>
        <w:t>Appearance f</w:t>
      </w:r>
      <w:r w:rsidRPr="00132198">
        <w:rPr>
          <w:rFonts w:ascii="Times New Roman" w:hAnsi="Times New Roman"/>
          <w:b/>
          <w:sz w:val="24"/>
          <w:szCs w:val="24"/>
        </w:rPr>
        <w:t>or Respondent</w:t>
      </w:r>
      <w:r>
        <w:rPr>
          <w:rFonts w:ascii="Times New Roman" w:hAnsi="Times New Roman"/>
          <w:b/>
          <w:sz w:val="24"/>
          <w:szCs w:val="24"/>
        </w:rPr>
        <w:t>s</w:t>
      </w:r>
      <w:r w:rsidRPr="00132198">
        <w:rPr>
          <w:rFonts w:ascii="Times New Roman" w:hAnsi="Times New Roman"/>
          <w:b/>
          <w:sz w:val="24"/>
          <w:szCs w:val="24"/>
        </w:rPr>
        <w:t>:</w:t>
      </w:r>
    </w:p>
    <w:p w:rsidR="00E521F4" w:rsidRPr="00132198" w:rsidRDefault="00E521F4" w:rsidP="00D60038">
      <w:pPr>
        <w:contextualSpacing/>
        <w:rPr>
          <w:rFonts w:ascii="Times New Roman" w:hAnsi="Times New Roman"/>
          <w:b/>
          <w:sz w:val="24"/>
          <w:szCs w:val="24"/>
        </w:rPr>
      </w:pPr>
    </w:p>
    <w:p w:rsidR="00E521F4" w:rsidRDefault="00F45716" w:rsidP="00D60038">
      <w:pPr>
        <w:ind w:firstLine="720"/>
        <w:contextualSpacing/>
        <w:rPr>
          <w:rFonts w:ascii="Times New Roman" w:hAnsi="Times New Roman"/>
          <w:sz w:val="24"/>
          <w:szCs w:val="24"/>
        </w:rPr>
      </w:pPr>
      <w:r>
        <w:rPr>
          <w:rFonts w:ascii="Times New Roman" w:hAnsi="Times New Roman"/>
          <w:sz w:val="24"/>
          <w:szCs w:val="24"/>
        </w:rPr>
        <w:t>Nicholas Poser</w:t>
      </w:r>
      <w:r w:rsidR="00E521F4" w:rsidRPr="00132198">
        <w:rPr>
          <w:rFonts w:ascii="Times New Roman" w:hAnsi="Times New Roman"/>
          <w:sz w:val="24"/>
          <w:szCs w:val="24"/>
        </w:rPr>
        <w:t>, Esq.</w:t>
      </w:r>
    </w:p>
    <w:p w:rsidR="00DB21CF" w:rsidRDefault="00DB21CF" w:rsidP="00D60038">
      <w:pPr>
        <w:ind w:firstLine="720"/>
        <w:contextualSpacing/>
        <w:rPr>
          <w:rFonts w:ascii="Times New Roman" w:hAnsi="Times New Roman"/>
          <w:sz w:val="24"/>
          <w:szCs w:val="24"/>
        </w:rPr>
      </w:pPr>
      <w:r>
        <w:rPr>
          <w:rFonts w:ascii="Times New Roman" w:hAnsi="Times New Roman"/>
          <w:sz w:val="24"/>
          <w:szCs w:val="24"/>
        </w:rPr>
        <w:t>Law Office of Nicholas Poser</w:t>
      </w:r>
    </w:p>
    <w:p w:rsidR="00E521F4" w:rsidRDefault="00F45716" w:rsidP="00D60038">
      <w:pPr>
        <w:ind w:firstLine="720"/>
        <w:contextualSpacing/>
        <w:rPr>
          <w:rFonts w:ascii="Times New Roman" w:hAnsi="Times New Roman"/>
          <w:sz w:val="24"/>
          <w:szCs w:val="24"/>
        </w:rPr>
      </w:pPr>
      <w:r>
        <w:rPr>
          <w:rFonts w:ascii="Times New Roman" w:hAnsi="Times New Roman"/>
          <w:sz w:val="24"/>
          <w:szCs w:val="24"/>
        </w:rPr>
        <w:t>197 Portland Street, 5</w:t>
      </w:r>
      <w:r w:rsidRPr="00F45716">
        <w:rPr>
          <w:rFonts w:ascii="Times New Roman" w:hAnsi="Times New Roman"/>
          <w:sz w:val="24"/>
          <w:szCs w:val="24"/>
          <w:vertAlign w:val="superscript"/>
        </w:rPr>
        <w:t>th</w:t>
      </w:r>
      <w:r>
        <w:rPr>
          <w:rFonts w:ascii="Times New Roman" w:hAnsi="Times New Roman"/>
          <w:sz w:val="24"/>
          <w:szCs w:val="24"/>
        </w:rPr>
        <w:t xml:space="preserve"> Floor</w:t>
      </w:r>
    </w:p>
    <w:p w:rsidR="00F45716" w:rsidRPr="00132198" w:rsidRDefault="00F45716" w:rsidP="00D60038">
      <w:pPr>
        <w:ind w:firstLine="720"/>
        <w:contextualSpacing/>
        <w:rPr>
          <w:rFonts w:ascii="Times New Roman" w:hAnsi="Times New Roman"/>
          <w:sz w:val="24"/>
          <w:szCs w:val="24"/>
        </w:rPr>
      </w:pPr>
      <w:r>
        <w:rPr>
          <w:rFonts w:ascii="Times New Roman" w:hAnsi="Times New Roman"/>
          <w:sz w:val="24"/>
          <w:szCs w:val="24"/>
        </w:rPr>
        <w:t>Boston, MA 02114</w:t>
      </w:r>
    </w:p>
    <w:p w:rsidR="00E521F4" w:rsidRPr="00132198" w:rsidRDefault="00E521F4" w:rsidP="00D60038">
      <w:pPr>
        <w:ind w:firstLine="720"/>
        <w:contextualSpacing/>
        <w:rPr>
          <w:rFonts w:ascii="Times New Roman" w:hAnsi="Times New Roman"/>
          <w:sz w:val="24"/>
          <w:szCs w:val="24"/>
        </w:rPr>
      </w:pPr>
    </w:p>
    <w:p w:rsidR="00E521F4" w:rsidRDefault="00E521F4" w:rsidP="00D60038">
      <w:pPr>
        <w:contextualSpacing/>
        <w:rPr>
          <w:rFonts w:ascii="Times New Roman" w:hAnsi="Times New Roman"/>
          <w:b/>
          <w:sz w:val="24"/>
          <w:szCs w:val="24"/>
        </w:rPr>
      </w:pPr>
      <w:r w:rsidRPr="00132198">
        <w:rPr>
          <w:rFonts w:ascii="Times New Roman" w:hAnsi="Times New Roman"/>
          <w:b/>
          <w:sz w:val="24"/>
          <w:szCs w:val="24"/>
        </w:rPr>
        <w:t>Administrative Magistrate</w:t>
      </w:r>
    </w:p>
    <w:p w:rsidR="00E521F4" w:rsidRPr="00132198" w:rsidRDefault="00E521F4" w:rsidP="00D60038">
      <w:pPr>
        <w:contextualSpacing/>
        <w:rPr>
          <w:rFonts w:ascii="Times New Roman" w:hAnsi="Times New Roman"/>
          <w:b/>
          <w:sz w:val="24"/>
          <w:szCs w:val="24"/>
        </w:rPr>
      </w:pPr>
    </w:p>
    <w:p w:rsidR="00E521F4" w:rsidRPr="00221FDA" w:rsidRDefault="00F85860" w:rsidP="00D60038">
      <w:pPr>
        <w:ind w:firstLine="720"/>
        <w:contextualSpacing/>
        <w:rPr>
          <w:rFonts w:ascii="Times New Roman" w:hAnsi="Times New Roman"/>
          <w:sz w:val="24"/>
          <w:szCs w:val="24"/>
        </w:rPr>
      </w:pPr>
      <w:r w:rsidRPr="00221FDA">
        <w:rPr>
          <w:rFonts w:ascii="Times New Roman" w:hAnsi="Times New Roman"/>
          <w:sz w:val="24"/>
          <w:szCs w:val="24"/>
        </w:rPr>
        <w:t>James P. Rooney</w:t>
      </w:r>
    </w:p>
    <w:p w:rsidR="00E521F4" w:rsidRDefault="00E521F4" w:rsidP="00D60038">
      <w:pPr>
        <w:contextualSpacing/>
        <w:rPr>
          <w:rFonts w:ascii="Times New Roman" w:hAnsi="Times New Roman"/>
          <w:b/>
          <w:sz w:val="24"/>
          <w:szCs w:val="24"/>
        </w:rPr>
      </w:pPr>
    </w:p>
    <w:p w:rsidR="000D3C0A" w:rsidRDefault="000D3C0A" w:rsidP="00D60038">
      <w:pPr>
        <w:contextualSpacing/>
        <w:jc w:val="center"/>
        <w:rPr>
          <w:rFonts w:ascii="Times New Roman" w:hAnsi="Times New Roman"/>
          <w:b/>
          <w:sz w:val="24"/>
          <w:szCs w:val="24"/>
        </w:rPr>
      </w:pPr>
      <w:r w:rsidRPr="00132198">
        <w:rPr>
          <w:rFonts w:ascii="Times New Roman" w:hAnsi="Times New Roman"/>
          <w:b/>
          <w:sz w:val="24"/>
          <w:szCs w:val="24"/>
        </w:rPr>
        <w:t>S</w:t>
      </w:r>
      <w:r w:rsidR="00B318FA">
        <w:rPr>
          <w:rFonts w:ascii="Times New Roman" w:hAnsi="Times New Roman"/>
          <w:b/>
          <w:sz w:val="24"/>
          <w:szCs w:val="24"/>
        </w:rPr>
        <w:t>ummary of Decision</w:t>
      </w:r>
    </w:p>
    <w:p w:rsidR="005E22FB" w:rsidRDefault="005E22FB" w:rsidP="005E22FB">
      <w:pPr>
        <w:contextualSpacing/>
        <w:rPr>
          <w:rFonts w:ascii="Times New Roman" w:hAnsi="Times New Roman"/>
          <w:sz w:val="24"/>
          <w:szCs w:val="24"/>
        </w:rPr>
      </w:pPr>
      <w:r>
        <w:rPr>
          <w:rFonts w:ascii="Times New Roman" w:hAnsi="Times New Roman"/>
          <w:sz w:val="24"/>
          <w:szCs w:val="24"/>
        </w:rPr>
        <w:tab/>
      </w:r>
    </w:p>
    <w:p w:rsidR="00FB5203" w:rsidRPr="005E22FB" w:rsidRDefault="005E22FB" w:rsidP="00790F73">
      <w:pPr>
        <w:ind w:left="720"/>
        <w:contextualSpacing/>
        <w:rPr>
          <w:rFonts w:ascii="Times New Roman" w:hAnsi="Times New Roman"/>
          <w:sz w:val="24"/>
          <w:szCs w:val="24"/>
        </w:rPr>
      </w:pPr>
      <w:r>
        <w:rPr>
          <w:rFonts w:ascii="Times New Roman" w:hAnsi="Times New Roman"/>
          <w:sz w:val="24"/>
          <w:szCs w:val="24"/>
        </w:rPr>
        <w:t xml:space="preserve">Denial of accidental disability application based on a regional medical panel’s finding is reversed and remanded. </w:t>
      </w:r>
      <w:r w:rsidR="00D91D73">
        <w:rPr>
          <w:rFonts w:ascii="Times New Roman" w:hAnsi="Times New Roman"/>
          <w:sz w:val="24"/>
          <w:szCs w:val="24"/>
        </w:rPr>
        <w:t xml:space="preserve"> </w:t>
      </w:r>
      <w:r>
        <w:rPr>
          <w:rFonts w:ascii="Times New Roman" w:hAnsi="Times New Roman"/>
          <w:sz w:val="24"/>
          <w:szCs w:val="24"/>
        </w:rPr>
        <w:t xml:space="preserve">The </w:t>
      </w:r>
      <w:r w:rsidR="00D91D73">
        <w:rPr>
          <w:rFonts w:ascii="Times New Roman" w:hAnsi="Times New Roman"/>
          <w:sz w:val="24"/>
          <w:szCs w:val="24"/>
        </w:rPr>
        <w:t xml:space="preserve">panel majority erroneously determined that the applicant was not permanently disabled to a “medical certainty.”  On remand, a new panel is to consider </w:t>
      </w:r>
      <w:r w:rsidR="00A46728">
        <w:rPr>
          <w:rFonts w:ascii="Times New Roman" w:hAnsi="Times New Roman"/>
          <w:sz w:val="24"/>
          <w:szCs w:val="24"/>
        </w:rPr>
        <w:t xml:space="preserve">whether </w:t>
      </w:r>
      <w:r w:rsidR="00D91D73">
        <w:rPr>
          <w:rFonts w:ascii="Times New Roman" w:hAnsi="Times New Roman"/>
          <w:sz w:val="24"/>
          <w:szCs w:val="24"/>
        </w:rPr>
        <w:t>his</w:t>
      </w:r>
      <w:r w:rsidR="00A46728">
        <w:rPr>
          <w:rFonts w:ascii="Times New Roman" w:hAnsi="Times New Roman"/>
          <w:sz w:val="24"/>
          <w:szCs w:val="24"/>
        </w:rPr>
        <w:t xml:space="preserve"> disability is likely </w:t>
      </w:r>
      <w:r w:rsidR="00D91D73">
        <w:rPr>
          <w:rFonts w:ascii="Times New Roman" w:hAnsi="Times New Roman"/>
          <w:sz w:val="24"/>
          <w:szCs w:val="24"/>
        </w:rPr>
        <w:t xml:space="preserve">to be </w:t>
      </w:r>
      <w:r w:rsidR="00A46728">
        <w:rPr>
          <w:rFonts w:ascii="Times New Roman" w:hAnsi="Times New Roman"/>
          <w:sz w:val="24"/>
          <w:szCs w:val="24"/>
        </w:rPr>
        <w:t>permanent</w:t>
      </w:r>
      <w:r w:rsidR="00D91D73">
        <w:rPr>
          <w:rFonts w:ascii="Times New Roman" w:hAnsi="Times New Roman"/>
          <w:sz w:val="24"/>
          <w:szCs w:val="24"/>
        </w:rPr>
        <w:t xml:space="preserve">. </w:t>
      </w:r>
    </w:p>
    <w:p w:rsidR="00A46728" w:rsidRDefault="00A46728" w:rsidP="00D60038">
      <w:pPr>
        <w:contextualSpacing/>
        <w:jc w:val="center"/>
        <w:rPr>
          <w:rFonts w:ascii="Times New Roman" w:hAnsi="Times New Roman"/>
          <w:b/>
          <w:sz w:val="24"/>
          <w:szCs w:val="24"/>
        </w:rPr>
      </w:pPr>
    </w:p>
    <w:p w:rsidR="00B97001" w:rsidRDefault="000D3C0A" w:rsidP="00D60038">
      <w:pPr>
        <w:contextualSpacing/>
        <w:jc w:val="center"/>
        <w:rPr>
          <w:rFonts w:ascii="Times New Roman" w:hAnsi="Times New Roman"/>
          <w:sz w:val="24"/>
          <w:szCs w:val="24"/>
        </w:rPr>
      </w:pPr>
      <w:r w:rsidRPr="00132198">
        <w:rPr>
          <w:rFonts w:ascii="Times New Roman" w:hAnsi="Times New Roman"/>
          <w:b/>
          <w:sz w:val="24"/>
          <w:szCs w:val="24"/>
        </w:rPr>
        <w:t>DECISION</w:t>
      </w:r>
    </w:p>
    <w:p w:rsidR="00B97001" w:rsidRDefault="00B97001" w:rsidP="00D60038">
      <w:pPr>
        <w:contextualSpacing/>
        <w:rPr>
          <w:rFonts w:ascii="Times New Roman" w:hAnsi="Times New Roman"/>
          <w:sz w:val="24"/>
          <w:szCs w:val="24"/>
        </w:rPr>
      </w:pPr>
    </w:p>
    <w:p w:rsidR="00B97001" w:rsidRDefault="00B97001" w:rsidP="00FB5203">
      <w:pPr>
        <w:spacing w:line="480" w:lineRule="auto"/>
        <w:contextualSpacing/>
        <w:rPr>
          <w:rFonts w:ascii="Times New Roman" w:hAnsi="Times New Roman"/>
          <w:sz w:val="24"/>
          <w:szCs w:val="24"/>
        </w:rPr>
      </w:pPr>
      <w:r>
        <w:rPr>
          <w:rFonts w:ascii="Times New Roman" w:hAnsi="Times New Roman"/>
          <w:sz w:val="24"/>
          <w:szCs w:val="24"/>
        </w:rPr>
        <w:tab/>
        <w:t xml:space="preserve">Petitioner Michael </w:t>
      </w:r>
      <w:proofErr w:type="spellStart"/>
      <w:r>
        <w:rPr>
          <w:rFonts w:ascii="Times New Roman" w:hAnsi="Times New Roman"/>
          <w:sz w:val="24"/>
          <w:szCs w:val="24"/>
        </w:rPr>
        <w:t>Lanni</w:t>
      </w:r>
      <w:proofErr w:type="spellEnd"/>
      <w:r>
        <w:rPr>
          <w:rFonts w:ascii="Times New Roman" w:hAnsi="Times New Roman"/>
          <w:sz w:val="24"/>
          <w:szCs w:val="24"/>
        </w:rPr>
        <w:t xml:space="preserve"> appealed timely</w:t>
      </w:r>
      <w:r w:rsidR="00EE5247">
        <w:rPr>
          <w:rFonts w:ascii="Times New Roman" w:hAnsi="Times New Roman"/>
          <w:sz w:val="24"/>
          <w:szCs w:val="24"/>
        </w:rPr>
        <w:t>,</w:t>
      </w:r>
      <w:r>
        <w:rPr>
          <w:rFonts w:ascii="Times New Roman" w:hAnsi="Times New Roman"/>
          <w:sz w:val="24"/>
          <w:szCs w:val="24"/>
        </w:rPr>
        <w:t xml:space="preserve"> under </w:t>
      </w:r>
      <w:r w:rsidR="00F85C1A">
        <w:rPr>
          <w:rFonts w:ascii="Times New Roman" w:hAnsi="Times New Roman"/>
          <w:sz w:val="24"/>
          <w:szCs w:val="24"/>
        </w:rPr>
        <w:t>M.</w:t>
      </w:r>
      <w:r>
        <w:rPr>
          <w:rFonts w:ascii="Times New Roman" w:hAnsi="Times New Roman"/>
          <w:sz w:val="24"/>
          <w:szCs w:val="24"/>
        </w:rPr>
        <w:t>G.L. c. 32, § 16(4)</w:t>
      </w:r>
      <w:r w:rsidR="00EE5247">
        <w:rPr>
          <w:rFonts w:ascii="Times New Roman" w:hAnsi="Times New Roman"/>
          <w:sz w:val="24"/>
          <w:szCs w:val="24"/>
        </w:rPr>
        <w:t>,</w:t>
      </w:r>
      <w:r>
        <w:rPr>
          <w:rFonts w:ascii="Times New Roman" w:hAnsi="Times New Roman"/>
          <w:sz w:val="24"/>
          <w:szCs w:val="24"/>
        </w:rPr>
        <w:t xml:space="preserve"> the </w:t>
      </w:r>
      <w:r w:rsidR="00D33451">
        <w:rPr>
          <w:rFonts w:ascii="Times New Roman" w:hAnsi="Times New Roman"/>
          <w:sz w:val="24"/>
          <w:szCs w:val="24"/>
        </w:rPr>
        <w:t>February 25, 2015</w:t>
      </w:r>
      <w:r>
        <w:rPr>
          <w:rFonts w:ascii="Times New Roman" w:hAnsi="Times New Roman"/>
          <w:sz w:val="24"/>
          <w:szCs w:val="24"/>
        </w:rPr>
        <w:t xml:space="preserve"> decision of the Respondent, Everett Retirement Board, denying his request to receive </w:t>
      </w:r>
      <w:r w:rsidR="00552311">
        <w:rPr>
          <w:rFonts w:ascii="Times New Roman" w:hAnsi="Times New Roman"/>
          <w:sz w:val="24"/>
          <w:szCs w:val="24"/>
        </w:rPr>
        <w:t>accidental disability retirement benefits.</w:t>
      </w:r>
      <w:r w:rsidR="00F85C1A">
        <w:rPr>
          <w:rFonts w:ascii="Times New Roman" w:hAnsi="Times New Roman"/>
          <w:sz w:val="24"/>
          <w:szCs w:val="24"/>
        </w:rPr>
        <w:t xml:space="preserve">  The Board based its decision on the conclusion of a </w:t>
      </w:r>
      <w:r w:rsidR="00F85C1A">
        <w:rPr>
          <w:rFonts w:ascii="Times New Roman" w:hAnsi="Times New Roman"/>
          <w:sz w:val="24"/>
          <w:szCs w:val="24"/>
        </w:rPr>
        <w:lastRenderedPageBreak/>
        <w:t xml:space="preserve">regional medical panel that examined Mr. </w:t>
      </w:r>
      <w:proofErr w:type="spellStart"/>
      <w:r w:rsidR="00F85C1A">
        <w:rPr>
          <w:rFonts w:ascii="Times New Roman" w:hAnsi="Times New Roman"/>
          <w:sz w:val="24"/>
          <w:szCs w:val="24"/>
        </w:rPr>
        <w:t>Lanni</w:t>
      </w:r>
      <w:proofErr w:type="spellEnd"/>
      <w:r w:rsidR="00F85C1A">
        <w:rPr>
          <w:rFonts w:ascii="Times New Roman" w:hAnsi="Times New Roman"/>
          <w:sz w:val="24"/>
          <w:szCs w:val="24"/>
        </w:rPr>
        <w:t xml:space="preserve">.  One member of the panel thought Mr. </w:t>
      </w:r>
      <w:proofErr w:type="spellStart"/>
      <w:r w:rsidR="00F85C1A">
        <w:rPr>
          <w:rFonts w:ascii="Times New Roman" w:hAnsi="Times New Roman"/>
          <w:sz w:val="24"/>
          <w:szCs w:val="24"/>
        </w:rPr>
        <w:t>Lanni</w:t>
      </w:r>
      <w:proofErr w:type="spellEnd"/>
      <w:r w:rsidR="00F85C1A">
        <w:rPr>
          <w:rFonts w:ascii="Times New Roman" w:hAnsi="Times New Roman"/>
          <w:sz w:val="24"/>
          <w:szCs w:val="24"/>
        </w:rPr>
        <w:t xml:space="preserve"> was not disabled; the other two panel members thought he was disabled</w:t>
      </w:r>
      <w:r w:rsidR="00B318FA">
        <w:rPr>
          <w:rFonts w:ascii="Times New Roman" w:hAnsi="Times New Roman"/>
          <w:sz w:val="24"/>
          <w:szCs w:val="24"/>
        </w:rPr>
        <w:t>,</w:t>
      </w:r>
      <w:r w:rsidR="00F85C1A">
        <w:rPr>
          <w:rFonts w:ascii="Times New Roman" w:hAnsi="Times New Roman"/>
          <w:sz w:val="24"/>
          <w:szCs w:val="24"/>
        </w:rPr>
        <w:t xml:space="preserve"> but could not say to a “medical certainty” whether he was permanently disable</w:t>
      </w:r>
      <w:r w:rsidR="00790F73">
        <w:rPr>
          <w:rFonts w:ascii="Times New Roman" w:hAnsi="Times New Roman"/>
          <w:sz w:val="24"/>
          <w:szCs w:val="24"/>
        </w:rPr>
        <w:t>d.</w:t>
      </w:r>
    </w:p>
    <w:p w:rsidR="003C33E4" w:rsidRDefault="00D33451" w:rsidP="00FB5203">
      <w:pPr>
        <w:spacing w:line="480" w:lineRule="auto"/>
        <w:contextualSpacing/>
        <w:rPr>
          <w:rFonts w:ascii="Times New Roman" w:hAnsi="Times New Roman"/>
          <w:sz w:val="24"/>
          <w:szCs w:val="24"/>
        </w:rPr>
      </w:pPr>
      <w:r>
        <w:rPr>
          <w:rFonts w:ascii="Times New Roman" w:hAnsi="Times New Roman"/>
          <w:sz w:val="24"/>
          <w:szCs w:val="24"/>
        </w:rPr>
        <w:tab/>
      </w:r>
      <w:r w:rsidR="003C33E4">
        <w:rPr>
          <w:rFonts w:ascii="Times New Roman" w:hAnsi="Times New Roman"/>
          <w:sz w:val="24"/>
          <w:szCs w:val="24"/>
        </w:rPr>
        <w:t xml:space="preserve">I held </w:t>
      </w:r>
      <w:r w:rsidR="00EF7805">
        <w:rPr>
          <w:rFonts w:ascii="Times New Roman" w:hAnsi="Times New Roman"/>
          <w:sz w:val="24"/>
          <w:szCs w:val="24"/>
        </w:rPr>
        <w:t>a</w:t>
      </w:r>
      <w:r w:rsidR="003C33E4">
        <w:rPr>
          <w:rFonts w:ascii="Times New Roman" w:hAnsi="Times New Roman"/>
          <w:sz w:val="24"/>
          <w:szCs w:val="24"/>
        </w:rPr>
        <w:t xml:space="preserve"> hearing on June 8, 2016 at the Division of </w:t>
      </w:r>
      <w:r w:rsidR="00A74B32">
        <w:rPr>
          <w:rFonts w:ascii="Times New Roman" w:hAnsi="Times New Roman"/>
          <w:sz w:val="24"/>
          <w:szCs w:val="24"/>
        </w:rPr>
        <w:t>Administrative</w:t>
      </w:r>
      <w:r w:rsidR="003C33E4">
        <w:rPr>
          <w:rFonts w:ascii="Times New Roman" w:hAnsi="Times New Roman"/>
          <w:sz w:val="24"/>
          <w:szCs w:val="24"/>
        </w:rPr>
        <w:t xml:space="preserve"> Law Appeals, One Congress Street, Boston, M</w:t>
      </w:r>
      <w:r w:rsidR="00F85C1A">
        <w:rPr>
          <w:rFonts w:ascii="Times New Roman" w:hAnsi="Times New Roman"/>
          <w:sz w:val="24"/>
          <w:szCs w:val="24"/>
        </w:rPr>
        <w:t>assachusetts.</w:t>
      </w:r>
      <w:r w:rsidR="003C33E4">
        <w:rPr>
          <w:rFonts w:ascii="Times New Roman" w:hAnsi="Times New Roman"/>
          <w:sz w:val="24"/>
          <w:szCs w:val="24"/>
        </w:rPr>
        <w:t xml:space="preserve"> </w:t>
      </w:r>
      <w:r w:rsidR="00F85C1A">
        <w:rPr>
          <w:rFonts w:ascii="Times New Roman" w:hAnsi="Times New Roman"/>
          <w:sz w:val="24"/>
          <w:szCs w:val="24"/>
        </w:rPr>
        <w:t xml:space="preserve"> I recorded t</w:t>
      </w:r>
      <w:r w:rsidR="003C33E4">
        <w:rPr>
          <w:rFonts w:ascii="Times New Roman" w:hAnsi="Times New Roman"/>
          <w:sz w:val="24"/>
          <w:szCs w:val="24"/>
        </w:rPr>
        <w:t xml:space="preserve">he hearing digitally. </w:t>
      </w:r>
      <w:r w:rsidR="00F85C1A">
        <w:rPr>
          <w:rFonts w:ascii="Times New Roman" w:hAnsi="Times New Roman"/>
          <w:sz w:val="24"/>
          <w:szCs w:val="24"/>
        </w:rPr>
        <w:t xml:space="preserve"> </w:t>
      </w:r>
      <w:r w:rsidR="00AC78CF">
        <w:rPr>
          <w:rFonts w:ascii="Times New Roman" w:hAnsi="Times New Roman"/>
          <w:sz w:val="24"/>
          <w:szCs w:val="24"/>
        </w:rPr>
        <w:t xml:space="preserve">I admitted </w:t>
      </w:r>
      <w:r w:rsidR="00F85C1A">
        <w:rPr>
          <w:rFonts w:ascii="Times New Roman" w:hAnsi="Times New Roman"/>
          <w:sz w:val="24"/>
          <w:szCs w:val="24"/>
        </w:rPr>
        <w:t>twenty-</w:t>
      </w:r>
      <w:r w:rsidR="00A31972">
        <w:rPr>
          <w:rFonts w:ascii="Times New Roman" w:hAnsi="Times New Roman"/>
          <w:sz w:val="24"/>
          <w:szCs w:val="24"/>
        </w:rPr>
        <w:t>t</w:t>
      </w:r>
      <w:r w:rsidR="003A6880">
        <w:rPr>
          <w:rFonts w:ascii="Times New Roman" w:hAnsi="Times New Roman"/>
          <w:sz w:val="24"/>
          <w:szCs w:val="24"/>
        </w:rPr>
        <w:t>hree</w:t>
      </w:r>
      <w:r w:rsidR="00AC78CF">
        <w:rPr>
          <w:rFonts w:ascii="Times New Roman" w:hAnsi="Times New Roman"/>
          <w:sz w:val="24"/>
          <w:szCs w:val="24"/>
        </w:rPr>
        <w:t xml:space="preserve"> documents into evidence</w:t>
      </w:r>
      <w:r w:rsidR="00B318FA">
        <w:rPr>
          <w:rFonts w:ascii="Times New Roman" w:hAnsi="Times New Roman"/>
          <w:sz w:val="24"/>
          <w:szCs w:val="24"/>
        </w:rPr>
        <w:t xml:space="preserve"> – 18 from Mr. </w:t>
      </w:r>
      <w:proofErr w:type="spellStart"/>
      <w:r w:rsidR="00B318FA">
        <w:rPr>
          <w:rFonts w:ascii="Times New Roman" w:hAnsi="Times New Roman"/>
          <w:sz w:val="24"/>
          <w:szCs w:val="24"/>
        </w:rPr>
        <w:t>Lanni</w:t>
      </w:r>
      <w:proofErr w:type="spellEnd"/>
      <w:r w:rsidR="00B318FA">
        <w:rPr>
          <w:rFonts w:ascii="Times New Roman" w:hAnsi="Times New Roman"/>
          <w:sz w:val="24"/>
          <w:szCs w:val="24"/>
        </w:rPr>
        <w:t xml:space="preserve"> and 5 from the Board</w:t>
      </w:r>
      <w:r w:rsidR="00AC78CF">
        <w:rPr>
          <w:rFonts w:ascii="Times New Roman" w:hAnsi="Times New Roman"/>
          <w:sz w:val="24"/>
          <w:szCs w:val="24"/>
        </w:rPr>
        <w:t xml:space="preserve">. </w:t>
      </w:r>
      <w:r w:rsidR="00F85C1A">
        <w:rPr>
          <w:rFonts w:ascii="Times New Roman" w:hAnsi="Times New Roman"/>
          <w:sz w:val="24"/>
          <w:szCs w:val="24"/>
        </w:rPr>
        <w:t xml:space="preserve"> </w:t>
      </w:r>
      <w:r w:rsidR="009240A8">
        <w:rPr>
          <w:rFonts w:ascii="Times New Roman" w:hAnsi="Times New Roman"/>
          <w:sz w:val="24"/>
          <w:szCs w:val="24"/>
        </w:rPr>
        <w:t xml:space="preserve">I marked Mr. </w:t>
      </w:r>
      <w:proofErr w:type="spellStart"/>
      <w:r w:rsidR="009240A8">
        <w:rPr>
          <w:rFonts w:ascii="Times New Roman" w:hAnsi="Times New Roman"/>
          <w:sz w:val="24"/>
          <w:szCs w:val="24"/>
        </w:rPr>
        <w:t>Lanni’s</w:t>
      </w:r>
      <w:proofErr w:type="spellEnd"/>
      <w:r w:rsidR="009240A8">
        <w:rPr>
          <w:rFonts w:ascii="Times New Roman" w:hAnsi="Times New Roman"/>
          <w:sz w:val="24"/>
          <w:szCs w:val="24"/>
        </w:rPr>
        <w:t xml:space="preserve"> prehearing memorandum </w:t>
      </w:r>
      <w:r w:rsidR="00F671D3">
        <w:rPr>
          <w:rFonts w:ascii="Times New Roman" w:hAnsi="Times New Roman"/>
          <w:sz w:val="24"/>
          <w:szCs w:val="24"/>
        </w:rPr>
        <w:t>as Pleading A</w:t>
      </w:r>
      <w:r w:rsidR="00CF62AA">
        <w:rPr>
          <w:rStyle w:val="FootnoteReference"/>
          <w:rFonts w:ascii="Times New Roman" w:hAnsi="Times New Roman"/>
          <w:sz w:val="24"/>
          <w:szCs w:val="24"/>
        </w:rPr>
        <w:footnoteReference w:id="1"/>
      </w:r>
      <w:r w:rsidR="00F671D3">
        <w:rPr>
          <w:rFonts w:ascii="Times New Roman" w:hAnsi="Times New Roman"/>
          <w:sz w:val="24"/>
          <w:szCs w:val="24"/>
        </w:rPr>
        <w:t xml:space="preserve"> and the Board’s prehearing memorandum as Pleading B. </w:t>
      </w:r>
      <w:r w:rsidR="00B318FA">
        <w:rPr>
          <w:rFonts w:ascii="Times New Roman" w:hAnsi="Times New Roman"/>
          <w:sz w:val="24"/>
          <w:szCs w:val="24"/>
        </w:rPr>
        <w:t xml:space="preserve"> Mr. </w:t>
      </w:r>
      <w:proofErr w:type="spellStart"/>
      <w:r w:rsidR="00B318FA">
        <w:rPr>
          <w:rFonts w:ascii="Times New Roman" w:hAnsi="Times New Roman"/>
          <w:sz w:val="24"/>
          <w:szCs w:val="24"/>
        </w:rPr>
        <w:t>Lanni</w:t>
      </w:r>
      <w:proofErr w:type="spellEnd"/>
      <w:r w:rsidR="003C33E4">
        <w:rPr>
          <w:rFonts w:ascii="Times New Roman" w:hAnsi="Times New Roman"/>
          <w:sz w:val="24"/>
          <w:szCs w:val="24"/>
        </w:rPr>
        <w:t xml:space="preserve"> testified on his own behalf</w:t>
      </w:r>
      <w:r w:rsidR="00B318FA">
        <w:rPr>
          <w:rFonts w:ascii="Times New Roman" w:hAnsi="Times New Roman"/>
          <w:sz w:val="24"/>
          <w:szCs w:val="24"/>
        </w:rPr>
        <w:t>; the Board</w:t>
      </w:r>
      <w:r w:rsidR="003C33E4">
        <w:rPr>
          <w:rFonts w:ascii="Times New Roman" w:hAnsi="Times New Roman"/>
          <w:sz w:val="24"/>
          <w:szCs w:val="24"/>
        </w:rPr>
        <w:t xml:space="preserve"> called no witnesses.</w:t>
      </w:r>
      <w:r w:rsidR="00B318FA">
        <w:rPr>
          <w:rFonts w:ascii="Times New Roman" w:hAnsi="Times New Roman"/>
          <w:sz w:val="24"/>
          <w:szCs w:val="24"/>
        </w:rPr>
        <w:t xml:space="preserve"> </w:t>
      </w:r>
      <w:r w:rsidR="003C33E4">
        <w:rPr>
          <w:rFonts w:ascii="Times New Roman" w:hAnsi="Times New Roman"/>
          <w:sz w:val="24"/>
          <w:szCs w:val="24"/>
        </w:rPr>
        <w:t xml:space="preserve"> The administrative record closed </w:t>
      </w:r>
      <w:r w:rsidR="00F671D3">
        <w:rPr>
          <w:rFonts w:ascii="Times New Roman" w:hAnsi="Times New Roman"/>
          <w:sz w:val="24"/>
          <w:szCs w:val="24"/>
        </w:rPr>
        <w:t xml:space="preserve">after the parties made their final </w:t>
      </w:r>
      <w:r w:rsidR="00F85C1A">
        <w:rPr>
          <w:rFonts w:ascii="Times New Roman" w:hAnsi="Times New Roman"/>
          <w:sz w:val="24"/>
          <w:szCs w:val="24"/>
        </w:rPr>
        <w:t xml:space="preserve">oral </w:t>
      </w:r>
      <w:r w:rsidR="00F671D3">
        <w:rPr>
          <w:rFonts w:ascii="Times New Roman" w:hAnsi="Times New Roman"/>
          <w:sz w:val="24"/>
          <w:szCs w:val="24"/>
        </w:rPr>
        <w:t>arguments</w:t>
      </w:r>
      <w:r w:rsidR="003C33E4">
        <w:rPr>
          <w:rFonts w:ascii="Times New Roman" w:hAnsi="Times New Roman"/>
          <w:sz w:val="24"/>
          <w:szCs w:val="24"/>
        </w:rPr>
        <w:t>.</w:t>
      </w:r>
    </w:p>
    <w:p w:rsidR="004F5616" w:rsidRPr="001F373F" w:rsidRDefault="004F5616" w:rsidP="00D60038">
      <w:pPr>
        <w:contextualSpacing/>
        <w:rPr>
          <w:rFonts w:ascii="Times New Roman" w:eastAsia="Times New Roman" w:hAnsi="Times New Roman"/>
          <w:sz w:val="24"/>
          <w:szCs w:val="24"/>
        </w:rPr>
      </w:pPr>
    </w:p>
    <w:p w:rsidR="000D3C0A" w:rsidRPr="00B318FA" w:rsidRDefault="000D3C0A" w:rsidP="00D60038">
      <w:pPr>
        <w:jc w:val="center"/>
        <w:rPr>
          <w:rFonts w:ascii="Times New Roman" w:hAnsi="Times New Roman"/>
          <w:sz w:val="24"/>
          <w:szCs w:val="24"/>
        </w:rPr>
      </w:pPr>
      <w:r w:rsidRPr="00B318FA">
        <w:rPr>
          <w:rFonts w:ascii="Times New Roman" w:hAnsi="Times New Roman"/>
          <w:b/>
          <w:sz w:val="24"/>
          <w:szCs w:val="24"/>
        </w:rPr>
        <w:t>FINDINGS OF FACT</w:t>
      </w:r>
    </w:p>
    <w:p w:rsidR="000D3C0A" w:rsidRDefault="000D3C0A" w:rsidP="00D60038">
      <w:pPr>
        <w:jc w:val="center"/>
        <w:rPr>
          <w:rFonts w:ascii="Times New Roman" w:hAnsi="Times New Roman"/>
          <w:sz w:val="24"/>
          <w:szCs w:val="24"/>
        </w:rPr>
      </w:pPr>
    </w:p>
    <w:p w:rsidR="000D3C0A" w:rsidRDefault="000D3C0A" w:rsidP="00FB5203">
      <w:pPr>
        <w:spacing w:line="480" w:lineRule="auto"/>
        <w:rPr>
          <w:rFonts w:ascii="Times New Roman" w:hAnsi="Times New Roman"/>
          <w:sz w:val="24"/>
          <w:szCs w:val="24"/>
        </w:rPr>
      </w:pPr>
      <w:r>
        <w:rPr>
          <w:rFonts w:ascii="Times New Roman" w:hAnsi="Times New Roman"/>
          <w:sz w:val="24"/>
          <w:szCs w:val="24"/>
        </w:rPr>
        <w:tab/>
        <w:t>Based on the testimony and evidence presented</w:t>
      </w:r>
      <w:r w:rsidR="003C33E4">
        <w:rPr>
          <w:rFonts w:ascii="Times New Roman" w:hAnsi="Times New Roman"/>
          <w:sz w:val="24"/>
          <w:szCs w:val="24"/>
        </w:rPr>
        <w:t xml:space="preserve"> by the parties</w:t>
      </w:r>
      <w:r>
        <w:rPr>
          <w:rFonts w:ascii="Times New Roman" w:hAnsi="Times New Roman"/>
          <w:sz w:val="24"/>
          <w:szCs w:val="24"/>
        </w:rPr>
        <w:t>,</w:t>
      </w:r>
      <w:r w:rsidR="00264D94">
        <w:rPr>
          <w:rFonts w:ascii="Times New Roman" w:hAnsi="Times New Roman"/>
          <w:sz w:val="24"/>
          <w:szCs w:val="24"/>
        </w:rPr>
        <w:t xml:space="preserve"> and reasonable inferences from them,</w:t>
      </w:r>
      <w:r>
        <w:rPr>
          <w:rFonts w:ascii="Times New Roman" w:hAnsi="Times New Roman"/>
          <w:sz w:val="24"/>
          <w:szCs w:val="24"/>
        </w:rPr>
        <w:t xml:space="preserve"> I make the following findings of fact:</w:t>
      </w:r>
    </w:p>
    <w:p w:rsidR="001B3DE6" w:rsidRDefault="005C4D2C" w:rsidP="001B3DE6">
      <w:pPr>
        <w:spacing w:line="480" w:lineRule="auto"/>
        <w:ind w:firstLine="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B3DE6">
        <w:rPr>
          <w:rFonts w:ascii="Times New Roman" w:hAnsi="Times New Roman"/>
          <w:sz w:val="24"/>
          <w:szCs w:val="24"/>
        </w:rPr>
        <w:t xml:space="preserve">Michael </w:t>
      </w:r>
      <w:proofErr w:type="spellStart"/>
      <w:r w:rsidR="001B3DE6">
        <w:rPr>
          <w:rFonts w:ascii="Times New Roman" w:hAnsi="Times New Roman"/>
          <w:sz w:val="24"/>
          <w:szCs w:val="24"/>
        </w:rPr>
        <w:t>Lanni</w:t>
      </w:r>
      <w:proofErr w:type="spellEnd"/>
      <w:r w:rsidR="00F85C1A">
        <w:rPr>
          <w:rFonts w:ascii="Times New Roman" w:hAnsi="Times New Roman"/>
          <w:sz w:val="24"/>
          <w:szCs w:val="24"/>
        </w:rPr>
        <w:t xml:space="preserve">, who was born in 1968, </w:t>
      </w:r>
      <w:r w:rsidR="001B3DE6">
        <w:rPr>
          <w:rFonts w:ascii="Times New Roman" w:hAnsi="Times New Roman"/>
          <w:sz w:val="24"/>
          <w:szCs w:val="24"/>
        </w:rPr>
        <w:t xml:space="preserve">worked as a custodian in the Everett schools for five years, </w:t>
      </w:r>
      <w:r w:rsidR="00F85C1A">
        <w:rPr>
          <w:rFonts w:ascii="Times New Roman" w:hAnsi="Times New Roman"/>
          <w:sz w:val="24"/>
          <w:szCs w:val="24"/>
        </w:rPr>
        <w:t>beginning in 2007.  H</w:t>
      </w:r>
      <w:r w:rsidR="001B3DE6">
        <w:rPr>
          <w:rFonts w:ascii="Times New Roman" w:hAnsi="Times New Roman"/>
          <w:sz w:val="24"/>
          <w:szCs w:val="24"/>
        </w:rPr>
        <w:t xml:space="preserve">is job involved heavy physical labor, </w:t>
      </w:r>
      <w:r w:rsidR="00EF7805">
        <w:rPr>
          <w:rFonts w:ascii="Times New Roman" w:hAnsi="Times New Roman"/>
          <w:sz w:val="24"/>
          <w:szCs w:val="24"/>
        </w:rPr>
        <w:t>including</w:t>
      </w:r>
      <w:r w:rsidR="001B3DE6">
        <w:rPr>
          <w:rFonts w:ascii="Times New Roman" w:hAnsi="Times New Roman"/>
          <w:sz w:val="24"/>
          <w:szCs w:val="24"/>
        </w:rPr>
        <w:t xml:space="preserve"> mopping, cleaning, lifting heavy buckets of mop water, </w:t>
      </w:r>
      <w:r w:rsidR="00EF7805">
        <w:rPr>
          <w:rFonts w:ascii="Times New Roman" w:hAnsi="Times New Roman"/>
          <w:sz w:val="24"/>
          <w:szCs w:val="24"/>
        </w:rPr>
        <w:t>snow blowing</w:t>
      </w:r>
      <w:r w:rsidR="006D3667">
        <w:rPr>
          <w:rFonts w:ascii="Times New Roman" w:hAnsi="Times New Roman"/>
          <w:sz w:val="24"/>
          <w:szCs w:val="24"/>
        </w:rPr>
        <w:t>, and climbing ladders.</w:t>
      </w:r>
      <w:r w:rsidR="001B3DE6">
        <w:rPr>
          <w:rFonts w:ascii="Times New Roman" w:hAnsi="Times New Roman"/>
          <w:sz w:val="24"/>
          <w:szCs w:val="24"/>
        </w:rPr>
        <w:t xml:space="preserve"> (</w:t>
      </w:r>
      <w:proofErr w:type="spellStart"/>
      <w:r w:rsidR="006D3667">
        <w:rPr>
          <w:rFonts w:ascii="Times New Roman" w:hAnsi="Times New Roman"/>
          <w:sz w:val="24"/>
          <w:szCs w:val="24"/>
        </w:rPr>
        <w:t>Lanni</w:t>
      </w:r>
      <w:proofErr w:type="spellEnd"/>
      <w:r w:rsidR="006D3667">
        <w:rPr>
          <w:rFonts w:ascii="Times New Roman" w:hAnsi="Times New Roman"/>
          <w:sz w:val="24"/>
          <w:szCs w:val="24"/>
        </w:rPr>
        <w:t xml:space="preserve"> </w:t>
      </w:r>
      <w:r w:rsidR="001B3DE6">
        <w:rPr>
          <w:rFonts w:ascii="Times New Roman" w:hAnsi="Times New Roman"/>
          <w:sz w:val="24"/>
          <w:szCs w:val="24"/>
        </w:rPr>
        <w:t>Testimony</w:t>
      </w:r>
      <w:r w:rsidR="006D3667">
        <w:rPr>
          <w:rFonts w:ascii="Times New Roman" w:hAnsi="Times New Roman"/>
          <w:sz w:val="24"/>
          <w:szCs w:val="24"/>
        </w:rPr>
        <w:t>; Board Ex. A</w:t>
      </w:r>
      <w:r w:rsidR="001B3DE6">
        <w:rPr>
          <w:rFonts w:ascii="Times New Roman" w:hAnsi="Times New Roman"/>
          <w:sz w:val="24"/>
          <w:szCs w:val="24"/>
        </w:rPr>
        <w:t>.)</w:t>
      </w:r>
    </w:p>
    <w:p w:rsidR="00BF1C56" w:rsidRDefault="001B3DE6" w:rsidP="00FB5203">
      <w:pPr>
        <w:spacing w:line="480" w:lineRule="auto"/>
        <w:ind w:firstLine="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D3667">
        <w:rPr>
          <w:rFonts w:ascii="Times New Roman" w:hAnsi="Times New Roman"/>
          <w:sz w:val="24"/>
          <w:szCs w:val="24"/>
        </w:rPr>
        <w:t xml:space="preserve">In 2012, Mr. </w:t>
      </w:r>
      <w:proofErr w:type="spellStart"/>
      <w:r w:rsidR="006D3667">
        <w:rPr>
          <w:rFonts w:ascii="Times New Roman" w:hAnsi="Times New Roman"/>
          <w:sz w:val="24"/>
          <w:szCs w:val="24"/>
        </w:rPr>
        <w:t>Lanni</w:t>
      </w:r>
      <w:proofErr w:type="spellEnd"/>
      <w:r w:rsidR="006D3667">
        <w:rPr>
          <w:rFonts w:ascii="Times New Roman" w:hAnsi="Times New Roman"/>
          <w:sz w:val="24"/>
          <w:szCs w:val="24"/>
        </w:rPr>
        <w:t xml:space="preserve"> was assigned to the </w:t>
      </w:r>
      <w:r w:rsidR="00EF7805">
        <w:rPr>
          <w:rFonts w:ascii="Times New Roman" w:hAnsi="Times New Roman"/>
          <w:sz w:val="24"/>
          <w:szCs w:val="24"/>
        </w:rPr>
        <w:t>Lafayette</w:t>
      </w:r>
      <w:r w:rsidR="006D3667">
        <w:rPr>
          <w:rFonts w:ascii="Times New Roman" w:hAnsi="Times New Roman"/>
          <w:sz w:val="24"/>
          <w:szCs w:val="24"/>
        </w:rPr>
        <w:t xml:space="preserve"> School</w:t>
      </w:r>
      <w:r w:rsidR="00EE5247">
        <w:rPr>
          <w:rFonts w:ascii="Times New Roman" w:hAnsi="Times New Roman"/>
          <w:sz w:val="24"/>
          <w:szCs w:val="24"/>
        </w:rPr>
        <w:t>,</w:t>
      </w:r>
      <w:r w:rsidR="00EE5247" w:rsidRPr="00EE5247">
        <w:rPr>
          <w:rFonts w:ascii="Times New Roman" w:hAnsi="Times New Roman"/>
          <w:sz w:val="24"/>
          <w:szCs w:val="24"/>
        </w:rPr>
        <w:t xml:space="preserve"> </w:t>
      </w:r>
      <w:r w:rsidR="00EE5247">
        <w:rPr>
          <w:rFonts w:ascii="Times New Roman" w:hAnsi="Times New Roman"/>
          <w:sz w:val="24"/>
          <w:szCs w:val="24"/>
        </w:rPr>
        <w:t>an elementary school</w:t>
      </w:r>
      <w:r w:rsidR="006D3667">
        <w:rPr>
          <w:rFonts w:ascii="Times New Roman" w:hAnsi="Times New Roman"/>
          <w:sz w:val="24"/>
          <w:szCs w:val="24"/>
        </w:rPr>
        <w:t xml:space="preserve">.  </w:t>
      </w:r>
      <w:r>
        <w:rPr>
          <w:rFonts w:ascii="Times New Roman" w:hAnsi="Times New Roman"/>
          <w:sz w:val="24"/>
          <w:szCs w:val="24"/>
        </w:rPr>
        <w:t xml:space="preserve">On February 3, 2012, </w:t>
      </w:r>
      <w:r w:rsidR="006D3667">
        <w:rPr>
          <w:rFonts w:ascii="Times New Roman" w:hAnsi="Times New Roman"/>
          <w:sz w:val="24"/>
          <w:szCs w:val="24"/>
        </w:rPr>
        <w:t>he</w:t>
      </w:r>
      <w:r w:rsidR="005C4D2C" w:rsidRPr="005C4D2C">
        <w:rPr>
          <w:rFonts w:ascii="Times New Roman" w:hAnsi="Times New Roman"/>
          <w:sz w:val="24"/>
          <w:szCs w:val="24"/>
        </w:rPr>
        <w:t xml:space="preserve"> was injured </w:t>
      </w:r>
      <w:r w:rsidR="006D3667">
        <w:rPr>
          <w:rFonts w:ascii="Times New Roman" w:hAnsi="Times New Roman"/>
          <w:sz w:val="24"/>
          <w:szCs w:val="24"/>
        </w:rPr>
        <w:t xml:space="preserve">while cleaning a flooded bathroom.  He slipped in two to three inches of water on the bathroom floor and </w:t>
      </w:r>
      <w:r w:rsidR="00E61DD0">
        <w:rPr>
          <w:rFonts w:ascii="Times New Roman" w:hAnsi="Times New Roman"/>
          <w:sz w:val="24"/>
          <w:szCs w:val="24"/>
        </w:rPr>
        <w:t>fell down, hitting his head and his right side</w:t>
      </w:r>
      <w:r w:rsidR="006D3667">
        <w:rPr>
          <w:rFonts w:ascii="Times New Roman" w:hAnsi="Times New Roman"/>
          <w:sz w:val="24"/>
          <w:szCs w:val="24"/>
        </w:rPr>
        <w:t>.  He</w:t>
      </w:r>
      <w:r w:rsidR="00BF1C56">
        <w:rPr>
          <w:rFonts w:ascii="Times New Roman" w:hAnsi="Times New Roman"/>
          <w:sz w:val="24"/>
          <w:szCs w:val="24"/>
        </w:rPr>
        <w:t xml:space="preserve"> </w:t>
      </w:r>
      <w:r w:rsidR="00BF1C56">
        <w:rPr>
          <w:rFonts w:ascii="Times New Roman" w:hAnsi="Times New Roman"/>
          <w:sz w:val="24"/>
          <w:szCs w:val="24"/>
        </w:rPr>
        <w:lastRenderedPageBreak/>
        <w:t>instant</w:t>
      </w:r>
      <w:r w:rsidR="006D3667">
        <w:rPr>
          <w:rFonts w:ascii="Times New Roman" w:hAnsi="Times New Roman"/>
          <w:sz w:val="24"/>
          <w:szCs w:val="24"/>
        </w:rPr>
        <w:t xml:space="preserve">ly felt </w:t>
      </w:r>
      <w:r w:rsidR="00BF1C56">
        <w:rPr>
          <w:rFonts w:ascii="Times New Roman" w:hAnsi="Times New Roman"/>
          <w:sz w:val="24"/>
          <w:szCs w:val="24"/>
        </w:rPr>
        <w:t>pain in his right arm</w:t>
      </w:r>
      <w:r w:rsidR="00747BA5">
        <w:rPr>
          <w:rFonts w:ascii="Times New Roman" w:hAnsi="Times New Roman"/>
          <w:sz w:val="24"/>
          <w:szCs w:val="24"/>
        </w:rPr>
        <w:t xml:space="preserve"> and </w:t>
      </w:r>
      <w:r w:rsidR="006D3667">
        <w:rPr>
          <w:rFonts w:ascii="Times New Roman" w:hAnsi="Times New Roman"/>
          <w:sz w:val="24"/>
          <w:szCs w:val="24"/>
        </w:rPr>
        <w:t>had difficulty lifting himself off the floor.  (</w:t>
      </w:r>
      <w:proofErr w:type="spellStart"/>
      <w:r w:rsidR="006D3667">
        <w:rPr>
          <w:rFonts w:ascii="Times New Roman" w:hAnsi="Times New Roman"/>
          <w:sz w:val="24"/>
          <w:szCs w:val="24"/>
        </w:rPr>
        <w:t>Lanni</w:t>
      </w:r>
      <w:proofErr w:type="spellEnd"/>
      <w:r w:rsidR="006D3667">
        <w:rPr>
          <w:rFonts w:ascii="Times New Roman" w:hAnsi="Times New Roman"/>
          <w:sz w:val="24"/>
          <w:szCs w:val="24"/>
        </w:rPr>
        <w:t xml:space="preserve"> </w:t>
      </w:r>
      <w:r w:rsidR="00747BA5">
        <w:rPr>
          <w:rFonts w:ascii="Times New Roman" w:hAnsi="Times New Roman"/>
          <w:sz w:val="24"/>
          <w:szCs w:val="24"/>
        </w:rPr>
        <w:t>Testimony.)</w:t>
      </w:r>
    </w:p>
    <w:p w:rsidR="00747BA5" w:rsidRDefault="00045778" w:rsidP="00FB5203">
      <w:pPr>
        <w:spacing w:line="480" w:lineRule="auto"/>
        <w:ind w:firstLine="720"/>
        <w:rPr>
          <w:rFonts w:ascii="Times New Roman" w:hAnsi="Times New Roman"/>
          <w:sz w:val="24"/>
          <w:szCs w:val="24"/>
        </w:rPr>
      </w:pPr>
      <w:r>
        <w:rPr>
          <w:rFonts w:ascii="Times New Roman" w:hAnsi="Times New Roman"/>
          <w:sz w:val="24"/>
          <w:szCs w:val="24"/>
        </w:rPr>
        <w:t>3</w:t>
      </w:r>
      <w:r w:rsidR="00747BA5">
        <w:rPr>
          <w:rFonts w:ascii="Times New Roman" w:hAnsi="Times New Roman"/>
          <w:sz w:val="24"/>
          <w:szCs w:val="24"/>
        </w:rPr>
        <w:t>.</w:t>
      </w:r>
      <w:r w:rsidR="00747BA5">
        <w:rPr>
          <w:rFonts w:ascii="Times New Roman" w:hAnsi="Times New Roman"/>
          <w:sz w:val="24"/>
          <w:szCs w:val="24"/>
        </w:rPr>
        <w:tab/>
      </w:r>
      <w:r w:rsidR="006D3667">
        <w:rPr>
          <w:rFonts w:ascii="Times New Roman" w:hAnsi="Times New Roman"/>
          <w:sz w:val="24"/>
          <w:szCs w:val="24"/>
        </w:rPr>
        <w:t xml:space="preserve">Mr. </w:t>
      </w:r>
      <w:proofErr w:type="spellStart"/>
      <w:r w:rsidR="006D3667">
        <w:rPr>
          <w:rFonts w:ascii="Times New Roman" w:hAnsi="Times New Roman"/>
          <w:sz w:val="24"/>
          <w:szCs w:val="24"/>
        </w:rPr>
        <w:t>Lanni</w:t>
      </w:r>
      <w:proofErr w:type="spellEnd"/>
      <w:r w:rsidR="006D3667">
        <w:rPr>
          <w:rFonts w:ascii="Times New Roman" w:hAnsi="Times New Roman"/>
          <w:sz w:val="24"/>
          <w:szCs w:val="24"/>
        </w:rPr>
        <w:t xml:space="preserve"> was taken that day to the </w:t>
      </w:r>
      <w:proofErr w:type="spellStart"/>
      <w:r w:rsidR="006D3667">
        <w:rPr>
          <w:rFonts w:ascii="Times New Roman" w:hAnsi="Times New Roman"/>
          <w:sz w:val="24"/>
          <w:szCs w:val="24"/>
        </w:rPr>
        <w:t>Whidden</w:t>
      </w:r>
      <w:proofErr w:type="spellEnd"/>
      <w:r w:rsidR="006D3667">
        <w:rPr>
          <w:rFonts w:ascii="Times New Roman" w:hAnsi="Times New Roman"/>
          <w:sz w:val="24"/>
          <w:szCs w:val="24"/>
        </w:rPr>
        <w:t xml:space="preserve"> </w:t>
      </w:r>
      <w:r w:rsidR="00EF7805">
        <w:rPr>
          <w:rFonts w:ascii="Times New Roman" w:hAnsi="Times New Roman"/>
          <w:sz w:val="24"/>
          <w:szCs w:val="24"/>
        </w:rPr>
        <w:t>Memorial</w:t>
      </w:r>
      <w:r w:rsidR="006D3667">
        <w:rPr>
          <w:rFonts w:ascii="Times New Roman" w:hAnsi="Times New Roman"/>
          <w:sz w:val="24"/>
          <w:szCs w:val="24"/>
        </w:rPr>
        <w:t xml:space="preserve"> Hospital emergency room.  The in</w:t>
      </w:r>
      <w:r w:rsidR="00747BA5">
        <w:rPr>
          <w:rFonts w:ascii="Times New Roman" w:hAnsi="Times New Roman"/>
          <w:sz w:val="24"/>
          <w:szCs w:val="24"/>
        </w:rPr>
        <w:t xml:space="preserve">itial diagnosis </w:t>
      </w:r>
      <w:r w:rsidR="006D3667">
        <w:rPr>
          <w:rFonts w:ascii="Times New Roman" w:hAnsi="Times New Roman"/>
          <w:sz w:val="24"/>
          <w:szCs w:val="24"/>
        </w:rPr>
        <w:t>was</w:t>
      </w:r>
      <w:r w:rsidR="00747BA5">
        <w:rPr>
          <w:rFonts w:ascii="Times New Roman" w:hAnsi="Times New Roman"/>
          <w:sz w:val="24"/>
          <w:szCs w:val="24"/>
        </w:rPr>
        <w:t xml:space="preserve"> a “deep bruise</w:t>
      </w:r>
      <w:r w:rsidR="006D3667">
        <w:rPr>
          <w:rFonts w:ascii="Times New Roman" w:hAnsi="Times New Roman"/>
          <w:sz w:val="24"/>
          <w:szCs w:val="24"/>
        </w:rPr>
        <w:t xml:space="preserve"> (contusion)” o</w:t>
      </w:r>
      <w:r w:rsidR="00747BA5">
        <w:rPr>
          <w:rFonts w:ascii="Times New Roman" w:hAnsi="Times New Roman"/>
          <w:sz w:val="24"/>
          <w:szCs w:val="24"/>
        </w:rPr>
        <w:t xml:space="preserve">f </w:t>
      </w:r>
      <w:r w:rsidR="006D3667">
        <w:rPr>
          <w:rFonts w:ascii="Times New Roman" w:hAnsi="Times New Roman"/>
          <w:sz w:val="24"/>
          <w:szCs w:val="24"/>
        </w:rPr>
        <w:t>his</w:t>
      </w:r>
      <w:r w:rsidR="00747BA5">
        <w:rPr>
          <w:rFonts w:ascii="Times New Roman" w:hAnsi="Times New Roman"/>
          <w:sz w:val="24"/>
          <w:szCs w:val="24"/>
        </w:rPr>
        <w:t xml:space="preserve"> elbow. </w:t>
      </w:r>
      <w:r>
        <w:rPr>
          <w:rFonts w:ascii="Times New Roman" w:hAnsi="Times New Roman"/>
          <w:sz w:val="24"/>
          <w:szCs w:val="24"/>
        </w:rPr>
        <w:t xml:space="preserve">  He was told that he might expect to have pain and swelling for a few weeks.  </w:t>
      </w:r>
      <w:r w:rsidR="00747BA5">
        <w:rPr>
          <w:rFonts w:ascii="Times New Roman" w:hAnsi="Times New Roman"/>
          <w:sz w:val="24"/>
          <w:szCs w:val="24"/>
        </w:rPr>
        <w:t>(</w:t>
      </w:r>
      <w:proofErr w:type="spellStart"/>
      <w:r w:rsidR="006D3667">
        <w:rPr>
          <w:rFonts w:ascii="Times New Roman" w:hAnsi="Times New Roman"/>
          <w:sz w:val="24"/>
          <w:szCs w:val="24"/>
        </w:rPr>
        <w:t>Lanni</w:t>
      </w:r>
      <w:proofErr w:type="spellEnd"/>
      <w:r w:rsidR="006D3667">
        <w:rPr>
          <w:rFonts w:ascii="Times New Roman" w:hAnsi="Times New Roman"/>
          <w:sz w:val="24"/>
          <w:szCs w:val="24"/>
        </w:rPr>
        <w:t xml:space="preserve"> </w:t>
      </w:r>
      <w:r w:rsidR="00747BA5">
        <w:rPr>
          <w:rFonts w:ascii="Times New Roman" w:hAnsi="Times New Roman"/>
          <w:sz w:val="24"/>
          <w:szCs w:val="24"/>
        </w:rPr>
        <w:t>Ex. 1.)</w:t>
      </w:r>
    </w:p>
    <w:p w:rsidR="00045778" w:rsidRDefault="00045778" w:rsidP="00FB5203">
      <w:pPr>
        <w:spacing w:line="480" w:lineRule="auto"/>
        <w:ind w:firstLine="720"/>
        <w:rPr>
          <w:rFonts w:ascii="Times New Roman" w:hAnsi="Times New Roman"/>
          <w:sz w:val="24"/>
          <w:szCs w:val="24"/>
        </w:rPr>
      </w:pPr>
      <w:r>
        <w:rPr>
          <w:rFonts w:ascii="Times New Roman" w:hAnsi="Times New Roman"/>
          <w:sz w:val="24"/>
          <w:szCs w:val="24"/>
        </w:rPr>
        <w:t>4</w:t>
      </w:r>
      <w:r w:rsidR="00747BA5">
        <w:rPr>
          <w:rFonts w:ascii="Times New Roman" w:hAnsi="Times New Roman"/>
          <w:sz w:val="24"/>
          <w:szCs w:val="24"/>
        </w:rPr>
        <w:t>.</w:t>
      </w:r>
      <w:r w:rsidR="00747BA5">
        <w:rPr>
          <w:rFonts w:ascii="Times New Roman" w:hAnsi="Times New Roman"/>
          <w:sz w:val="24"/>
          <w:szCs w:val="24"/>
        </w:rPr>
        <w:tab/>
      </w:r>
      <w:r>
        <w:rPr>
          <w:rFonts w:ascii="Times New Roman" w:hAnsi="Times New Roman"/>
          <w:sz w:val="24"/>
          <w:szCs w:val="24"/>
        </w:rPr>
        <w:t xml:space="preserve">Mr. </w:t>
      </w:r>
      <w:proofErr w:type="spellStart"/>
      <w:r>
        <w:rPr>
          <w:rFonts w:ascii="Times New Roman" w:hAnsi="Times New Roman"/>
          <w:sz w:val="24"/>
          <w:szCs w:val="24"/>
        </w:rPr>
        <w:t>Lanni</w:t>
      </w:r>
      <w:proofErr w:type="spellEnd"/>
      <w:r>
        <w:rPr>
          <w:rFonts w:ascii="Times New Roman" w:hAnsi="Times New Roman"/>
          <w:sz w:val="24"/>
          <w:szCs w:val="24"/>
        </w:rPr>
        <w:t xml:space="preserve"> continued to have pain ten </w:t>
      </w:r>
      <w:r w:rsidR="00EF7805">
        <w:rPr>
          <w:rFonts w:ascii="Times New Roman" w:hAnsi="Times New Roman"/>
          <w:sz w:val="24"/>
          <w:szCs w:val="24"/>
        </w:rPr>
        <w:t>days</w:t>
      </w:r>
      <w:r>
        <w:rPr>
          <w:rFonts w:ascii="Times New Roman" w:hAnsi="Times New Roman"/>
          <w:sz w:val="24"/>
          <w:szCs w:val="24"/>
        </w:rPr>
        <w:t xml:space="preserve"> later.  An x-ray of his right elbow on February 13, 2012 did not show a fracture or a dislocation.  (</w:t>
      </w:r>
      <w:proofErr w:type="spellStart"/>
      <w:r>
        <w:rPr>
          <w:rFonts w:ascii="Times New Roman" w:hAnsi="Times New Roman"/>
          <w:sz w:val="24"/>
          <w:szCs w:val="24"/>
        </w:rPr>
        <w:t>Lanni</w:t>
      </w:r>
      <w:proofErr w:type="spellEnd"/>
      <w:r>
        <w:rPr>
          <w:rFonts w:ascii="Times New Roman" w:hAnsi="Times New Roman"/>
          <w:sz w:val="24"/>
          <w:szCs w:val="24"/>
        </w:rPr>
        <w:t xml:space="preserve"> </w:t>
      </w:r>
      <w:proofErr w:type="spellStart"/>
      <w:r>
        <w:rPr>
          <w:rFonts w:ascii="Times New Roman" w:hAnsi="Times New Roman"/>
          <w:sz w:val="24"/>
          <w:szCs w:val="24"/>
        </w:rPr>
        <w:t>Exs</w:t>
      </w:r>
      <w:proofErr w:type="spellEnd"/>
      <w:r>
        <w:rPr>
          <w:rFonts w:ascii="Times New Roman" w:hAnsi="Times New Roman"/>
          <w:sz w:val="24"/>
          <w:szCs w:val="24"/>
        </w:rPr>
        <w:t xml:space="preserve">. 2 and 3.)  </w:t>
      </w:r>
    </w:p>
    <w:p w:rsidR="00B52972" w:rsidRDefault="00045778" w:rsidP="00FB5203">
      <w:pPr>
        <w:spacing w:line="480" w:lineRule="auto"/>
        <w:ind w:firstLine="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By the end of </w:t>
      </w:r>
      <w:r w:rsidR="00EF7805">
        <w:rPr>
          <w:rFonts w:ascii="Times New Roman" w:hAnsi="Times New Roman"/>
          <w:sz w:val="24"/>
          <w:szCs w:val="24"/>
        </w:rPr>
        <w:t>February</w:t>
      </w:r>
      <w:r>
        <w:rPr>
          <w:rFonts w:ascii="Times New Roman" w:hAnsi="Times New Roman"/>
          <w:sz w:val="24"/>
          <w:szCs w:val="24"/>
        </w:rPr>
        <w:t xml:space="preserve"> 2012, when Mr. </w:t>
      </w:r>
      <w:proofErr w:type="spellStart"/>
      <w:r>
        <w:rPr>
          <w:rFonts w:ascii="Times New Roman" w:hAnsi="Times New Roman"/>
          <w:sz w:val="24"/>
          <w:szCs w:val="24"/>
        </w:rPr>
        <w:t>Lanni’s</w:t>
      </w:r>
      <w:proofErr w:type="spellEnd"/>
      <w:r>
        <w:rPr>
          <w:rFonts w:ascii="Times New Roman" w:hAnsi="Times New Roman"/>
          <w:sz w:val="24"/>
          <w:szCs w:val="24"/>
        </w:rPr>
        <w:t xml:space="preserve"> pain had still not abated, his primary care physician, Patrick </w:t>
      </w:r>
      <w:proofErr w:type="spellStart"/>
      <w:r>
        <w:rPr>
          <w:rFonts w:ascii="Times New Roman" w:hAnsi="Times New Roman"/>
          <w:sz w:val="24"/>
          <w:szCs w:val="24"/>
        </w:rPr>
        <w:t>Barbier</w:t>
      </w:r>
      <w:proofErr w:type="spellEnd"/>
      <w:r>
        <w:rPr>
          <w:rFonts w:ascii="Times New Roman" w:hAnsi="Times New Roman"/>
          <w:sz w:val="24"/>
          <w:szCs w:val="24"/>
        </w:rPr>
        <w:t xml:space="preserve">, M.D., referred him to an orthopedic surgeon, Robert Davis, M.D., </w:t>
      </w:r>
      <w:r w:rsidR="00B318FA">
        <w:rPr>
          <w:rFonts w:ascii="Times New Roman" w:hAnsi="Times New Roman"/>
          <w:sz w:val="24"/>
          <w:szCs w:val="24"/>
        </w:rPr>
        <w:t xml:space="preserve">of </w:t>
      </w:r>
      <w:r>
        <w:rPr>
          <w:rFonts w:ascii="Times New Roman" w:hAnsi="Times New Roman"/>
          <w:sz w:val="24"/>
          <w:szCs w:val="24"/>
        </w:rPr>
        <w:t xml:space="preserve">Beth </w:t>
      </w:r>
      <w:r w:rsidR="00B318FA">
        <w:rPr>
          <w:rFonts w:ascii="Times New Roman" w:hAnsi="Times New Roman"/>
          <w:sz w:val="24"/>
          <w:szCs w:val="24"/>
        </w:rPr>
        <w:t xml:space="preserve">Israel </w:t>
      </w:r>
      <w:r>
        <w:rPr>
          <w:rFonts w:ascii="Times New Roman" w:hAnsi="Times New Roman"/>
          <w:sz w:val="24"/>
          <w:szCs w:val="24"/>
        </w:rPr>
        <w:t xml:space="preserve">Deaconess Medical Center.  Dr. Davis ordered an MRI of Mr. </w:t>
      </w:r>
      <w:proofErr w:type="spellStart"/>
      <w:r>
        <w:rPr>
          <w:rFonts w:ascii="Times New Roman" w:hAnsi="Times New Roman"/>
          <w:sz w:val="24"/>
          <w:szCs w:val="24"/>
        </w:rPr>
        <w:t>Lanni’s</w:t>
      </w:r>
      <w:proofErr w:type="spellEnd"/>
      <w:r>
        <w:rPr>
          <w:rFonts w:ascii="Times New Roman" w:hAnsi="Times New Roman"/>
          <w:sz w:val="24"/>
          <w:szCs w:val="24"/>
        </w:rPr>
        <w:t xml:space="preserve"> </w:t>
      </w:r>
      <w:r w:rsidR="00EF7805">
        <w:rPr>
          <w:rFonts w:ascii="Times New Roman" w:hAnsi="Times New Roman"/>
          <w:sz w:val="24"/>
          <w:szCs w:val="24"/>
        </w:rPr>
        <w:t>elbow</w:t>
      </w:r>
      <w:r>
        <w:rPr>
          <w:rFonts w:ascii="Times New Roman" w:hAnsi="Times New Roman"/>
          <w:sz w:val="24"/>
          <w:szCs w:val="24"/>
        </w:rPr>
        <w:t xml:space="preserve">.  </w:t>
      </w:r>
      <w:r w:rsidR="00B52972">
        <w:rPr>
          <w:rFonts w:ascii="Times New Roman" w:hAnsi="Times New Roman"/>
          <w:sz w:val="24"/>
          <w:szCs w:val="24"/>
        </w:rPr>
        <w:t>(</w:t>
      </w:r>
      <w:proofErr w:type="spellStart"/>
      <w:r w:rsidR="00B52972">
        <w:rPr>
          <w:rFonts w:ascii="Times New Roman" w:hAnsi="Times New Roman"/>
          <w:sz w:val="24"/>
          <w:szCs w:val="24"/>
        </w:rPr>
        <w:t>Lanni</w:t>
      </w:r>
      <w:proofErr w:type="spellEnd"/>
      <w:r w:rsidR="00B52972">
        <w:rPr>
          <w:rFonts w:ascii="Times New Roman" w:hAnsi="Times New Roman"/>
          <w:sz w:val="24"/>
          <w:szCs w:val="24"/>
        </w:rPr>
        <w:t xml:space="preserve"> Ex. 5.)</w:t>
      </w:r>
    </w:p>
    <w:p w:rsidR="0087416E" w:rsidRDefault="0087416E" w:rsidP="00FB5203">
      <w:pPr>
        <w:spacing w:line="480" w:lineRule="auto"/>
        <w:ind w:firstLine="72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B318FA">
        <w:rPr>
          <w:rFonts w:ascii="Times New Roman" w:hAnsi="Times New Roman"/>
          <w:sz w:val="24"/>
          <w:szCs w:val="24"/>
        </w:rPr>
        <w:t>The</w:t>
      </w:r>
      <w:r w:rsidR="00F15C3B">
        <w:rPr>
          <w:rFonts w:ascii="Times New Roman" w:hAnsi="Times New Roman"/>
          <w:sz w:val="24"/>
          <w:szCs w:val="24"/>
        </w:rPr>
        <w:t xml:space="preserve"> MRI </w:t>
      </w:r>
      <w:r w:rsidR="00B52972">
        <w:rPr>
          <w:rFonts w:ascii="Times New Roman" w:hAnsi="Times New Roman"/>
          <w:sz w:val="24"/>
          <w:szCs w:val="24"/>
        </w:rPr>
        <w:t xml:space="preserve">of Mr. </w:t>
      </w:r>
      <w:proofErr w:type="spellStart"/>
      <w:r w:rsidR="00B52972">
        <w:rPr>
          <w:rFonts w:ascii="Times New Roman" w:hAnsi="Times New Roman"/>
          <w:sz w:val="24"/>
          <w:szCs w:val="24"/>
        </w:rPr>
        <w:t>Lanni’s</w:t>
      </w:r>
      <w:proofErr w:type="spellEnd"/>
      <w:r w:rsidR="00B52972">
        <w:rPr>
          <w:rFonts w:ascii="Times New Roman" w:hAnsi="Times New Roman"/>
          <w:sz w:val="24"/>
          <w:szCs w:val="24"/>
        </w:rPr>
        <w:t xml:space="preserve"> right elbow </w:t>
      </w:r>
      <w:r w:rsidR="00F15C3B">
        <w:rPr>
          <w:rFonts w:ascii="Times New Roman" w:hAnsi="Times New Roman"/>
          <w:sz w:val="24"/>
          <w:szCs w:val="24"/>
        </w:rPr>
        <w:t>taken on April 28, 2012 sho</w:t>
      </w:r>
      <w:r w:rsidR="00B52972">
        <w:rPr>
          <w:rFonts w:ascii="Times New Roman" w:hAnsi="Times New Roman"/>
          <w:sz w:val="24"/>
          <w:szCs w:val="24"/>
        </w:rPr>
        <w:t>w</w:t>
      </w:r>
      <w:r w:rsidR="00F15C3B">
        <w:rPr>
          <w:rFonts w:ascii="Times New Roman" w:hAnsi="Times New Roman"/>
          <w:sz w:val="24"/>
          <w:szCs w:val="24"/>
        </w:rPr>
        <w:t>ed a “high-grade partial tear of the common extensor origin</w:t>
      </w:r>
      <w:r w:rsidR="00B52972">
        <w:rPr>
          <w:rFonts w:ascii="Times New Roman" w:hAnsi="Times New Roman"/>
          <w:sz w:val="24"/>
          <w:szCs w:val="24"/>
        </w:rPr>
        <w:t xml:space="preserve">” </w:t>
      </w:r>
      <w:r w:rsidR="00F15C3B">
        <w:rPr>
          <w:rFonts w:ascii="Times New Roman" w:hAnsi="Times New Roman"/>
          <w:sz w:val="24"/>
          <w:szCs w:val="24"/>
        </w:rPr>
        <w:t xml:space="preserve">and a </w:t>
      </w:r>
      <w:r w:rsidR="00B52972">
        <w:rPr>
          <w:rFonts w:ascii="Times New Roman" w:hAnsi="Times New Roman"/>
          <w:sz w:val="24"/>
          <w:szCs w:val="24"/>
        </w:rPr>
        <w:t>“[</w:t>
      </w:r>
      <w:r w:rsidR="00F15C3B">
        <w:rPr>
          <w:rFonts w:ascii="Times New Roman" w:hAnsi="Times New Roman"/>
          <w:sz w:val="24"/>
          <w:szCs w:val="24"/>
        </w:rPr>
        <w:t>n</w:t>
      </w:r>
      <w:r w:rsidR="00B52972">
        <w:rPr>
          <w:rFonts w:ascii="Times New Roman" w:hAnsi="Times New Roman"/>
          <w:sz w:val="24"/>
          <w:szCs w:val="24"/>
        </w:rPr>
        <w:t>]</w:t>
      </w:r>
      <w:r w:rsidR="00F15C3B">
        <w:rPr>
          <w:rFonts w:ascii="Times New Roman" w:hAnsi="Times New Roman"/>
          <w:sz w:val="24"/>
          <w:szCs w:val="24"/>
        </w:rPr>
        <w:t>ear complete tear of the biceps tendon</w:t>
      </w:r>
      <w:r w:rsidR="00B52972">
        <w:rPr>
          <w:rFonts w:ascii="Times New Roman" w:hAnsi="Times New Roman"/>
          <w:sz w:val="24"/>
          <w:szCs w:val="24"/>
        </w:rPr>
        <w:t xml:space="preserve"> insertion</w:t>
      </w:r>
      <w:r w:rsidR="00B318FA">
        <w:rPr>
          <w:rFonts w:ascii="Times New Roman" w:hAnsi="Times New Roman"/>
          <w:sz w:val="24"/>
          <w:szCs w:val="24"/>
        </w:rPr>
        <w:t>.</w:t>
      </w:r>
      <w:r w:rsidR="00F15C3B">
        <w:rPr>
          <w:rFonts w:ascii="Times New Roman" w:hAnsi="Times New Roman"/>
          <w:sz w:val="24"/>
          <w:szCs w:val="24"/>
        </w:rPr>
        <w:t xml:space="preserve">” </w:t>
      </w:r>
      <w:r w:rsidR="00B52972">
        <w:rPr>
          <w:rFonts w:ascii="Times New Roman" w:hAnsi="Times New Roman"/>
          <w:sz w:val="24"/>
          <w:szCs w:val="24"/>
        </w:rPr>
        <w:t xml:space="preserve"> </w:t>
      </w:r>
      <w:r w:rsidR="00F15C3B">
        <w:rPr>
          <w:rFonts w:ascii="Times New Roman" w:hAnsi="Times New Roman"/>
          <w:sz w:val="24"/>
          <w:szCs w:val="24"/>
        </w:rPr>
        <w:t>(</w:t>
      </w:r>
      <w:proofErr w:type="spellStart"/>
      <w:r w:rsidR="00B52972">
        <w:rPr>
          <w:rFonts w:ascii="Times New Roman" w:hAnsi="Times New Roman"/>
          <w:sz w:val="24"/>
          <w:szCs w:val="24"/>
        </w:rPr>
        <w:t>Lanni</w:t>
      </w:r>
      <w:proofErr w:type="spellEnd"/>
      <w:r w:rsidR="00B52972">
        <w:rPr>
          <w:rFonts w:ascii="Times New Roman" w:hAnsi="Times New Roman"/>
          <w:sz w:val="24"/>
          <w:szCs w:val="24"/>
        </w:rPr>
        <w:t xml:space="preserve"> </w:t>
      </w:r>
      <w:r w:rsidR="00F15C3B">
        <w:rPr>
          <w:rFonts w:ascii="Times New Roman" w:hAnsi="Times New Roman"/>
          <w:sz w:val="24"/>
          <w:szCs w:val="24"/>
        </w:rPr>
        <w:t>Ex. 5.)</w:t>
      </w:r>
      <w:r w:rsidR="00B52972">
        <w:rPr>
          <w:rFonts w:ascii="Times New Roman" w:hAnsi="Times New Roman"/>
          <w:sz w:val="24"/>
          <w:szCs w:val="24"/>
        </w:rPr>
        <w:t xml:space="preserve">  Dr. Davis’s plan was to “return him to physical therapy,” but with the likelihood that he would re</w:t>
      </w:r>
      <w:r w:rsidR="002E60B5">
        <w:rPr>
          <w:rFonts w:ascii="Times New Roman" w:hAnsi="Times New Roman"/>
          <w:sz w:val="24"/>
          <w:szCs w:val="24"/>
        </w:rPr>
        <w:t>q</w:t>
      </w:r>
      <w:r w:rsidR="00B52972">
        <w:rPr>
          <w:rFonts w:ascii="Times New Roman" w:hAnsi="Times New Roman"/>
          <w:sz w:val="24"/>
          <w:szCs w:val="24"/>
        </w:rPr>
        <w:t xml:space="preserve">uire surgery.  </w:t>
      </w:r>
      <w:r w:rsidR="00B52972" w:rsidRPr="00B52972">
        <w:rPr>
          <w:rFonts w:ascii="Times New Roman" w:hAnsi="Times New Roman"/>
          <w:i/>
          <w:sz w:val="24"/>
          <w:szCs w:val="24"/>
        </w:rPr>
        <w:t>Id</w:t>
      </w:r>
      <w:r w:rsidR="00B52972">
        <w:rPr>
          <w:rFonts w:ascii="Times New Roman" w:hAnsi="Times New Roman"/>
          <w:sz w:val="24"/>
          <w:szCs w:val="24"/>
        </w:rPr>
        <w:t xml:space="preserve">. </w:t>
      </w:r>
      <w:r w:rsidR="008423D3">
        <w:rPr>
          <w:rFonts w:ascii="Times New Roman" w:hAnsi="Times New Roman"/>
          <w:sz w:val="24"/>
          <w:szCs w:val="24"/>
        </w:rPr>
        <w:t xml:space="preserve"> </w:t>
      </w:r>
    </w:p>
    <w:p w:rsidR="005C4D2C" w:rsidRDefault="00551D7E" w:rsidP="00FB5203">
      <w:pPr>
        <w:spacing w:line="480" w:lineRule="auto"/>
        <w:ind w:firstLine="720"/>
        <w:rPr>
          <w:rFonts w:ascii="Times New Roman" w:hAnsi="Times New Roman"/>
          <w:sz w:val="24"/>
          <w:szCs w:val="24"/>
        </w:rPr>
      </w:pPr>
      <w:r>
        <w:rPr>
          <w:rFonts w:ascii="Times New Roman" w:hAnsi="Times New Roman"/>
          <w:sz w:val="24"/>
          <w:szCs w:val="24"/>
        </w:rPr>
        <w:t>7</w:t>
      </w:r>
      <w:r w:rsidR="005C4D2C">
        <w:rPr>
          <w:rFonts w:ascii="Times New Roman" w:hAnsi="Times New Roman"/>
          <w:sz w:val="24"/>
          <w:szCs w:val="24"/>
        </w:rPr>
        <w:t>.</w:t>
      </w:r>
      <w:r w:rsidR="005C4D2C">
        <w:rPr>
          <w:rFonts w:ascii="Times New Roman" w:hAnsi="Times New Roman"/>
          <w:sz w:val="24"/>
          <w:szCs w:val="24"/>
        </w:rPr>
        <w:tab/>
        <w:t xml:space="preserve">Mr. </w:t>
      </w:r>
      <w:proofErr w:type="spellStart"/>
      <w:r w:rsidR="005C4D2C">
        <w:rPr>
          <w:rFonts w:ascii="Times New Roman" w:hAnsi="Times New Roman"/>
          <w:sz w:val="24"/>
          <w:szCs w:val="24"/>
        </w:rPr>
        <w:t>Lanni</w:t>
      </w:r>
      <w:proofErr w:type="spellEnd"/>
      <w:r w:rsidR="005C4D2C">
        <w:rPr>
          <w:rFonts w:ascii="Times New Roman" w:hAnsi="Times New Roman"/>
          <w:sz w:val="24"/>
          <w:szCs w:val="24"/>
        </w:rPr>
        <w:t xml:space="preserve"> was laid off </w:t>
      </w:r>
      <w:r w:rsidR="001749A2">
        <w:rPr>
          <w:rFonts w:ascii="Times New Roman" w:hAnsi="Times New Roman"/>
          <w:sz w:val="24"/>
          <w:szCs w:val="24"/>
        </w:rPr>
        <w:t xml:space="preserve">prior to elbow surgery </w:t>
      </w:r>
      <w:r w:rsidR="00B318FA">
        <w:rPr>
          <w:rFonts w:ascii="Times New Roman" w:hAnsi="Times New Roman"/>
          <w:sz w:val="24"/>
          <w:szCs w:val="24"/>
        </w:rPr>
        <w:t xml:space="preserve">because he had not returned to </w:t>
      </w:r>
      <w:r w:rsidR="001749A2">
        <w:rPr>
          <w:rFonts w:ascii="Times New Roman" w:hAnsi="Times New Roman"/>
          <w:sz w:val="24"/>
          <w:szCs w:val="24"/>
        </w:rPr>
        <w:t xml:space="preserve">work.  </w:t>
      </w:r>
      <w:r w:rsidR="005C4D2C">
        <w:rPr>
          <w:rFonts w:ascii="Times New Roman" w:hAnsi="Times New Roman"/>
          <w:sz w:val="24"/>
          <w:szCs w:val="24"/>
        </w:rPr>
        <w:t>(</w:t>
      </w:r>
      <w:proofErr w:type="spellStart"/>
      <w:r w:rsidR="001749A2">
        <w:rPr>
          <w:rFonts w:ascii="Times New Roman" w:hAnsi="Times New Roman"/>
          <w:sz w:val="24"/>
          <w:szCs w:val="24"/>
        </w:rPr>
        <w:t>Lanni</w:t>
      </w:r>
      <w:proofErr w:type="spellEnd"/>
      <w:r w:rsidR="001749A2">
        <w:rPr>
          <w:rFonts w:ascii="Times New Roman" w:hAnsi="Times New Roman"/>
          <w:sz w:val="24"/>
          <w:szCs w:val="24"/>
        </w:rPr>
        <w:t xml:space="preserve"> </w:t>
      </w:r>
      <w:r w:rsidR="005C4D2C">
        <w:rPr>
          <w:rFonts w:ascii="Times New Roman" w:hAnsi="Times New Roman"/>
          <w:sz w:val="24"/>
          <w:szCs w:val="24"/>
        </w:rPr>
        <w:t>Testimony.)</w:t>
      </w:r>
    </w:p>
    <w:p w:rsidR="001749A2" w:rsidRDefault="00551D7E" w:rsidP="00FB5203">
      <w:pPr>
        <w:spacing w:line="480" w:lineRule="auto"/>
        <w:ind w:firstLine="720"/>
        <w:rPr>
          <w:rFonts w:ascii="Times New Roman" w:hAnsi="Times New Roman"/>
          <w:sz w:val="24"/>
          <w:szCs w:val="24"/>
        </w:rPr>
      </w:pPr>
      <w:r>
        <w:rPr>
          <w:rFonts w:ascii="Times New Roman" w:hAnsi="Times New Roman"/>
          <w:sz w:val="24"/>
          <w:szCs w:val="24"/>
        </w:rPr>
        <w:t>8</w:t>
      </w:r>
      <w:r w:rsidR="00E41090">
        <w:rPr>
          <w:rFonts w:ascii="Times New Roman" w:hAnsi="Times New Roman"/>
          <w:sz w:val="24"/>
          <w:szCs w:val="24"/>
        </w:rPr>
        <w:t>.</w:t>
      </w:r>
      <w:r w:rsidR="00E41090">
        <w:rPr>
          <w:rFonts w:ascii="Times New Roman" w:hAnsi="Times New Roman"/>
          <w:sz w:val="24"/>
          <w:szCs w:val="24"/>
        </w:rPr>
        <w:tab/>
        <w:t xml:space="preserve">On </w:t>
      </w:r>
      <w:r w:rsidR="00FF6917">
        <w:rPr>
          <w:rFonts w:ascii="Times New Roman" w:hAnsi="Times New Roman"/>
          <w:sz w:val="24"/>
          <w:szCs w:val="24"/>
        </w:rPr>
        <w:t>July 12, 2012</w:t>
      </w:r>
      <w:r w:rsidR="00E41090">
        <w:rPr>
          <w:rFonts w:ascii="Times New Roman" w:hAnsi="Times New Roman"/>
          <w:sz w:val="24"/>
          <w:szCs w:val="24"/>
        </w:rPr>
        <w:t xml:space="preserve">, Mr. </w:t>
      </w:r>
      <w:proofErr w:type="spellStart"/>
      <w:r w:rsidR="00E41090">
        <w:rPr>
          <w:rFonts w:ascii="Times New Roman" w:hAnsi="Times New Roman"/>
          <w:sz w:val="24"/>
          <w:szCs w:val="24"/>
        </w:rPr>
        <w:t>Lanni</w:t>
      </w:r>
      <w:proofErr w:type="spellEnd"/>
      <w:r w:rsidR="00E41090">
        <w:rPr>
          <w:rFonts w:ascii="Times New Roman" w:hAnsi="Times New Roman"/>
          <w:sz w:val="24"/>
          <w:szCs w:val="24"/>
        </w:rPr>
        <w:t xml:space="preserve"> underwent surgery to repair </w:t>
      </w:r>
      <w:r w:rsidR="00FF6917">
        <w:rPr>
          <w:rFonts w:ascii="Times New Roman" w:hAnsi="Times New Roman"/>
          <w:sz w:val="24"/>
          <w:szCs w:val="24"/>
        </w:rPr>
        <w:t>the torn</w:t>
      </w:r>
      <w:r w:rsidR="00841C05">
        <w:rPr>
          <w:rFonts w:ascii="Times New Roman" w:hAnsi="Times New Roman"/>
          <w:sz w:val="24"/>
          <w:szCs w:val="24"/>
        </w:rPr>
        <w:t xml:space="preserve"> bicep</w:t>
      </w:r>
      <w:r w:rsidR="00B318FA">
        <w:rPr>
          <w:rFonts w:ascii="Times New Roman" w:hAnsi="Times New Roman"/>
          <w:sz w:val="24"/>
          <w:szCs w:val="24"/>
        </w:rPr>
        <w:t>s</w:t>
      </w:r>
      <w:r w:rsidR="00FF6917">
        <w:rPr>
          <w:rFonts w:ascii="Times New Roman" w:hAnsi="Times New Roman"/>
          <w:sz w:val="24"/>
          <w:szCs w:val="24"/>
        </w:rPr>
        <w:t xml:space="preserve"> </w:t>
      </w:r>
      <w:r w:rsidR="00B318FA">
        <w:rPr>
          <w:rFonts w:ascii="Times New Roman" w:hAnsi="Times New Roman"/>
          <w:sz w:val="24"/>
          <w:szCs w:val="24"/>
        </w:rPr>
        <w:t xml:space="preserve">and </w:t>
      </w:r>
      <w:r w:rsidR="00FF6917">
        <w:rPr>
          <w:rFonts w:ascii="Times New Roman" w:hAnsi="Times New Roman"/>
          <w:sz w:val="24"/>
          <w:szCs w:val="24"/>
        </w:rPr>
        <w:t>tendon</w:t>
      </w:r>
      <w:r w:rsidR="00841C05">
        <w:rPr>
          <w:rFonts w:ascii="Times New Roman" w:hAnsi="Times New Roman"/>
          <w:sz w:val="24"/>
          <w:szCs w:val="24"/>
        </w:rPr>
        <w:t>.</w:t>
      </w:r>
      <w:r w:rsidR="001749A2">
        <w:rPr>
          <w:rFonts w:ascii="Times New Roman" w:hAnsi="Times New Roman"/>
          <w:sz w:val="24"/>
          <w:szCs w:val="24"/>
        </w:rPr>
        <w:t xml:space="preserve"> </w:t>
      </w:r>
      <w:r w:rsidR="00841C05">
        <w:rPr>
          <w:rFonts w:ascii="Times New Roman" w:hAnsi="Times New Roman"/>
          <w:sz w:val="24"/>
          <w:szCs w:val="24"/>
        </w:rPr>
        <w:t xml:space="preserve"> </w:t>
      </w:r>
      <w:r w:rsidR="001749A2">
        <w:rPr>
          <w:rFonts w:ascii="Times New Roman" w:hAnsi="Times New Roman"/>
          <w:sz w:val="24"/>
          <w:szCs w:val="24"/>
        </w:rPr>
        <w:t>Ther</w:t>
      </w:r>
      <w:r w:rsidR="00B63EAA">
        <w:rPr>
          <w:rFonts w:ascii="Times New Roman" w:hAnsi="Times New Roman"/>
          <w:sz w:val="24"/>
          <w:szCs w:val="24"/>
        </w:rPr>
        <w:t>e</w:t>
      </w:r>
      <w:r w:rsidR="001749A2">
        <w:rPr>
          <w:rFonts w:ascii="Times New Roman" w:hAnsi="Times New Roman"/>
          <w:sz w:val="24"/>
          <w:szCs w:val="24"/>
        </w:rPr>
        <w:t xml:space="preserve">after, Dr. Davis sent him for more physical therapy.  </w:t>
      </w:r>
      <w:r w:rsidR="00E41090">
        <w:rPr>
          <w:rFonts w:ascii="Times New Roman" w:hAnsi="Times New Roman"/>
          <w:sz w:val="24"/>
          <w:szCs w:val="24"/>
        </w:rPr>
        <w:t>(</w:t>
      </w:r>
      <w:proofErr w:type="spellStart"/>
      <w:r w:rsidR="001749A2">
        <w:rPr>
          <w:rFonts w:ascii="Times New Roman" w:hAnsi="Times New Roman"/>
          <w:sz w:val="24"/>
          <w:szCs w:val="24"/>
        </w:rPr>
        <w:t>Lanni</w:t>
      </w:r>
      <w:proofErr w:type="spellEnd"/>
      <w:r w:rsidR="001749A2">
        <w:rPr>
          <w:rFonts w:ascii="Times New Roman" w:hAnsi="Times New Roman"/>
          <w:sz w:val="24"/>
          <w:szCs w:val="24"/>
        </w:rPr>
        <w:t xml:space="preserve"> </w:t>
      </w:r>
      <w:r w:rsidR="00E41090">
        <w:rPr>
          <w:rFonts w:ascii="Times New Roman" w:hAnsi="Times New Roman"/>
          <w:sz w:val="24"/>
          <w:szCs w:val="24"/>
        </w:rPr>
        <w:t xml:space="preserve">Ex. </w:t>
      </w:r>
      <w:r w:rsidR="001749A2">
        <w:rPr>
          <w:rFonts w:ascii="Times New Roman" w:hAnsi="Times New Roman"/>
          <w:sz w:val="24"/>
          <w:szCs w:val="24"/>
        </w:rPr>
        <w:t>5</w:t>
      </w:r>
      <w:r w:rsidR="00FF6917">
        <w:rPr>
          <w:rFonts w:ascii="Times New Roman" w:hAnsi="Times New Roman"/>
          <w:sz w:val="24"/>
          <w:szCs w:val="24"/>
        </w:rPr>
        <w:t>.</w:t>
      </w:r>
      <w:r w:rsidR="00E41090">
        <w:rPr>
          <w:rFonts w:ascii="Times New Roman" w:hAnsi="Times New Roman"/>
          <w:sz w:val="24"/>
          <w:szCs w:val="24"/>
        </w:rPr>
        <w:t>)</w:t>
      </w:r>
      <w:r w:rsidR="00013658">
        <w:rPr>
          <w:rFonts w:ascii="Times New Roman" w:hAnsi="Times New Roman"/>
          <w:sz w:val="24"/>
          <w:szCs w:val="24"/>
        </w:rPr>
        <w:t xml:space="preserve">  Mr. </w:t>
      </w:r>
      <w:proofErr w:type="spellStart"/>
      <w:r w:rsidR="00013658">
        <w:rPr>
          <w:rFonts w:ascii="Times New Roman" w:hAnsi="Times New Roman"/>
          <w:sz w:val="24"/>
          <w:szCs w:val="24"/>
        </w:rPr>
        <w:t>Lanni</w:t>
      </w:r>
      <w:proofErr w:type="spellEnd"/>
      <w:r w:rsidR="00013658">
        <w:rPr>
          <w:rFonts w:ascii="Times New Roman" w:hAnsi="Times New Roman"/>
          <w:sz w:val="24"/>
          <w:szCs w:val="24"/>
        </w:rPr>
        <w:t xml:space="preserve"> underwent a</w:t>
      </w:r>
      <w:r w:rsidR="00B63EAA">
        <w:rPr>
          <w:rFonts w:ascii="Times New Roman" w:hAnsi="Times New Roman"/>
          <w:sz w:val="24"/>
          <w:szCs w:val="24"/>
        </w:rPr>
        <w:t>q</w:t>
      </w:r>
      <w:r w:rsidR="00013658">
        <w:rPr>
          <w:rFonts w:ascii="Times New Roman" w:hAnsi="Times New Roman"/>
          <w:sz w:val="24"/>
          <w:szCs w:val="24"/>
        </w:rPr>
        <w:t xml:space="preserve">uatic therapy </w:t>
      </w:r>
      <w:r w:rsidR="00B63EAA">
        <w:rPr>
          <w:rFonts w:ascii="Times New Roman" w:hAnsi="Times New Roman"/>
          <w:sz w:val="24"/>
          <w:szCs w:val="24"/>
        </w:rPr>
        <w:t xml:space="preserve">that autumn </w:t>
      </w:r>
      <w:r w:rsidR="00013658">
        <w:rPr>
          <w:rFonts w:ascii="Times New Roman" w:hAnsi="Times New Roman"/>
          <w:sz w:val="24"/>
          <w:szCs w:val="24"/>
        </w:rPr>
        <w:t>at Whittier Rehabilitation Hosp</w:t>
      </w:r>
      <w:r w:rsidR="00B63EAA">
        <w:rPr>
          <w:rFonts w:ascii="Times New Roman" w:hAnsi="Times New Roman"/>
          <w:sz w:val="24"/>
          <w:szCs w:val="24"/>
        </w:rPr>
        <w:t>it</w:t>
      </w:r>
      <w:r w:rsidR="00013658">
        <w:rPr>
          <w:rFonts w:ascii="Times New Roman" w:hAnsi="Times New Roman"/>
          <w:sz w:val="24"/>
          <w:szCs w:val="24"/>
        </w:rPr>
        <w:t>al</w:t>
      </w:r>
      <w:r w:rsidR="00B63EAA">
        <w:rPr>
          <w:rFonts w:ascii="Times New Roman" w:hAnsi="Times New Roman"/>
          <w:sz w:val="24"/>
          <w:szCs w:val="24"/>
        </w:rPr>
        <w:t>, but reported continued high pain levels and impaired grip strength.  (</w:t>
      </w:r>
      <w:proofErr w:type="spellStart"/>
      <w:r w:rsidR="00B63EAA">
        <w:rPr>
          <w:rFonts w:ascii="Times New Roman" w:hAnsi="Times New Roman"/>
          <w:sz w:val="24"/>
          <w:szCs w:val="24"/>
        </w:rPr>
        <w:t>Lanni</w:t>
      </w:r>
      <w:proofErr w:type="spellEnd"/>
      <w:r w:rsidR="00B63EAA">
        <w:rPr>
          <w:rFonts w:ascii="Times New Roman" w:hAnsi="Times New Roman"/>
          <w:sz w:val="24"/>
          <w:szCs w:val="24"/>
        </w:rPr>
        <w:t xml:space="preserve"> Ex. 7.)</w:t>
      </w:r>
    </w:p>
    <w:p w:rsidR="00B63EAA" w:rsidRDefault="00B63EAA" w:rsidP="00FB5203">
      <w:pPr>
        <w:spacing w:line="480" w:lineRule="auto"/>
        <w:ind w:firstLine="72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Mr. </w:t>
      </w:r>
      <w:proofErr w:type="spellStart"/>
      <w:r>
        <w:rPr>
          <w:rFonts w:ascii="Times New Roman" w:hAnsi="Times New Roman"/>
          <w:sz w:val="24"/>
          <w:szCs w:val="24"/>
        </w:rPr>
        <w:t>Lanni</w:t>
      </w:r>
      <w:proofErr w:type="spellEnd"/>
      <w:r>
        <w:rPr>
          <w:rFonts w:ascii="Times New Roman" w:hAnsi="Times New Roman"/>
          <w:sz w:val="24"/>
          <w:szCs w:val="24"/>
        </w:rPr>
        <w:t xml:space="preserve"> was reexamined by Dr. Davis on Jan</w:t>
      </w:r>
      <w:r w:rsidR="00CB036F">
        <w:rPr>
          <w:rFonts w:ascii="Times New Roman" w:hAnsi="Times New Roman"/>
          <w:sz w:val="24"/>
          <w:szCs w:val="24"/>
        </w:rPr>
        <w:t>ua</w:t>
      </w:r>
      <w:r>
        <w:rPr>
          <w:rFonts w:ascii="Times New Roman" w:hAnsi="Times New Roman"/>
          <w:sz w:val="24"/>
          <w:szCs w:val="24"/>
        </w:rPr>
        <w:t>ry 15, 2013.  He compl</w:t>
      </w:r>
      <w:r w:rsidR="00CB036F">
        <w:rPr>
          <w:rFonts w:ascii="Times New Roman" w:hAnsi="Times New Roman"/>
          <w:sz w:val="24"/>
          <w:szCs w:val="24"/>
        </w:rPr>
        <w:t>a</w:t>
      </w:r>
      <w:r>
        <w:rPr>
          <w:rFonts w:ascii="Times New Roman" w:hAnsi="Times New Roman"/>
          <w:sz w:val="24"/>
          <w:szCs w:val="24"/>
        </w:rPr>
        <w:t xml:space="preserve">ined of right elbow, forearm, and shoulder pain.  Dr. Davis noted “residual inflammation of his biceps </w:t>
      </w:r>
      <w:r>
        <w:rPr>
          <w:rFonts w:ascii="Times New Roman" w:hAnsi="Times New Roman"/>
          <w:sz w:val="24"/>
          <w:szCs w:val="24"/>
        </w:rPr>
        <w:lastRenderedPageBreak/>
        <w:t xml:space="preserve">tendon repair.”  </w:t>
      </w:r>
      <w:r w:rsidR="008423D3">
        <w:rPr>
          <w:rFonts w:ascii="Times New Roman" w:hAnsi="Times New Roman"/>
          <w:sz w:val="24"/>
          <w:szCs w:val="24"/>
        </w:rPr>
        <w:t xml:space="preserve">He asked Mr. </w:t>
      </w:r>
      <w:proofErr w:type="spellStart"/>
      <w:r w:rsidR="008423D3">
        <w:rPr>
          <w:rFonts w:ascii="Times New Roman" w:hAnsi="Times New Roman"/>
          <w:sz w:val="24"/>
          <w:szCs w:val="24"/>
        </w:rPr>
        <w:t>Lanni</w:t>
      </w:r>
      <w:proofErr w:type="spellEnd"/>
      <w:r w:rsidR="008423D3">
        <w:rPr>
          <w:rFonts w:ascii="Times New Roman" w:hAnsi="Times New Roman"/>
          <w:sz w:val="24"/>
          <w:szCs w:val="24"/>
        </w:rPr>
        <w:t xml:space="preserve"> to consider more physical therapy or an evaluation by a pain clinic for </w:t>
      </w:r>
      <w:r w:rsidR="00B318FA">
        <w:rPr>
          <w:rFonts w:ascii="Times New Roman" w:hAnsi="Times New Roman"/>
          <w:sz w:val="24"/>
          <w:szCs w:val="24"/>
        </w:rPr>
        <w:t>“</w:t>
      </w:r>
      <w:r w:rsidR="008423D3">
        <w:rPr>
          <w:rFonts w:ascii="Times New Roman" w:hAnsi="Times New Roman"/>
          <w:sz w:val="24"/>
          <w:szCs w:val="24"/>
        </w:rPr>
        <w:t xml:space="preserve">complex regional pain </w:t>
      </w:r>
      <w:r w:rsidR="00B318FA">
        <w:rPr>
          <w:rFonts w:ascii="Times New Roman" w:hAnsi="Times New Roman"/>
          <w:sz w:val="24"/>
          <w:szCs w:val="24"/>
        </w:rPr>
        <w:t>syndrome.”</w:t>
      </w:r>
      <w:r w:rsidR="00B318FA">
        <w:rPr>
          <w:rStyle w:val="FootnoteReference"/>
          <w:rFonts w:ascii="Times New Roman" w:hAnsi="Times New Roman"/>
          <w:sz w:val="24"/>
          <w:szCs w:val="24"/>
        </w:rPr>
        <w:footnoteReference w:id="2"/>
      </w:r>
      <w:r w:rsidR="008423D3">
        <w:rPr>
          <w:rFonts w:ascii="Times New Roman" w:hAnsi="Times New Roman"/>
          <w:sz w:val="24"/>
          <w:szCs w:val="24"/>
        </w:rPr>
        <w:t xml:space="preserve">  (</w:t>
      </w:r>
      <w:proofErr w:type="spellStart"/>
      <w:r w:rsidR="008423D3">
        <w:rPr>
          <w:rFonts w:ascii="Times New Roman" w:hAnsi="Times New Roman"/>
          <w:sz w:val="24"/>
          <w:szCs w:val="24"/>
        </w:rPr>
        <w:t>Lanni</w:t>
      </w:r>
      <w:proofErr w:type="spellEnd"/>
      <w:r w:rsidR="008423D3">
        <w:rPr>
          <w:rFonts w:ascii="Times New Roman" w:hAnsi="Times New Roman"/>
          <w:sz w:val="24"/>
          <w:szCs w:val="24"/>
        </w:rPr>
        <w:t xml:space="preserve"> Ex. 5.)  Dr. Davis saw Mr. </w:t>
      </w:r>
      <w:proofErr w:type="spellStart"/>
      <w:r w:rsidR="008423D3">
        <w:rPr>
          <w:rFonts w:ascii="Times New Roman" w:hAnsi="Times New Roman"/>
          <w:sz w:val="24"/>
          <w:szCs w:val="24"/>
        </w:rPr>
        <w:t>Lanni</w:t>
      </w:r>
      <w:proofErr w:type="spellEnd"/>
      <w:r w:rsidR="008423D3">
        <w:rPr>
          <w:rFonts w:ascii="Times New Roman" w:hAnsi="Times New Roman"/>
          <w:sz w:val="24"/>
          <w:szCs w:val="24"/>
        </w:rPr>
        <w:t xml:space="preserve"> again on April 26, 2013.  Mr. </w:t>
      </w:r>
      <w:proofErr w:type="spellStart"/>
      <w:r w:rsidR="008423D3">
        <w:rPr>
          <w:rFonts w:ascii="Times New Roman" w:hAnsi="Times New Roman"/>
          <w:sz w:val="24"/>
          <w:szCs w:val="24"/>
        </w:rPr>
        <w:t>Lanni</w:t>
      </w:r>
      <w:proofErr w:type="spellEnd"/>
      <w:r w:rsidR="008423D3">
        <w:rPr>
          <w:rFonts w:ascii="Times New Roman" w:hAnsi="Times New Roman"/>
          <w:sz w:val="24"/>
          <w:szCs w:val="24"/>
        </w:rPr>
        <w:t xml:space="preserve"> reported difficult</w:t>
      </w:r>
      <w:r w:rsidR="00AA42A2">
        <w:rPr>
          <w:rFonts w:ascii="Times New Roman" w:hAnsi="Times New Roman"/>
          <w:sz w:val="24"/>
          <w:szCs w:val="24"/>
        </w:rPr>
        <w:t>y</w:t>
      </w:r>
      <w:r w:rsidR="008423D3">
        <w:rPr>
          <w:rFonts w:ascii="Times New Roman" w:hAnsi="Times New Roman"/>
          <w:sz w:val="24"/>
          <w:szCs w:val="24"/>
        </w:rPr>
        <w:t xml:space="preserve"> with physical therapy because of shoulder pain.  Dr. Davis recommended further physical therapy, particularly range of motion exercises.  </w:t>
      </w:r>
      <w:r w:rsidR="008423D3" w:rsidRPr="008423D3">
        <w:rPr>
          <w:rFonts w:ascii="Times New Roman" w:hAnsi="Times New Roman"/>
          <w:i/>
          <w:sz w:val="24"/>
          <w:szCs w:val="24"/>
        </w:rPr>
        <w:t>Id</w:t>
      </w:r>
      <w:r w:rsidR="008423D3">
        <w:rPr>
          <w:rFonts w:ascii="Times New Roman" w:hAnsi="Times New Roman"/>
          <w:sz w:val="24"/>
          <w:szCs w:val="24"/>
        </w:rPr>
        <w:t>.</w:t>
      </w:r>
    </w:p>
    <w:p w:rsidR="00CB036F" w:rsidRDefault="00CB036F" w:rsidP="00FB5203">
      <w:pPr>
        <w:spacing w:line="480" w:lineRule="auto"/>
        <w:ind w:firstLine="72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Mr. </w:t>
      </w:r>
      <w:proofErr w:type="spellStart"/>
      <w:r>
        <w:rPr>
          <w:rFonts w:ascii="Times New Roman" w:hAnsi="Times New Roman"/>
          <w:sz w:val="24"/>
          <w:szCs w:val="24"/>
        </w:rPr>
        <w:t>Lanni</w:t>
      </w:r>
      <w:proofErr w:type="spellEnd"/>
      <w:r>
        <w:rPr>
          <w:rFonts w:ascii="Times New Roman" w:hAnsi="Times New Roman"/>
          <w:sz w:val="24"/>
          <w:szCs w:val="24"/>
        </w:rPr>
        <w:t xml:space="preserve"> was evaluated on July 9, 2013 by Fernando </w:t>
      </w:r>
      <w:proofErr w:type="spellStart"/>
      <w:r>
        <w:rPr>
          <w:rFonts w:ascii="Times New Roman" w:hAnsi="Times New Roman"/>
          <w:sz w:val="24"/>
          <w:szCs w:val="24"/>
        </w:rPr>
        <w:t>Mujica</w:t>
      </w:r>
      <w:proofErr w:type="spellEnd"/>
      <w:r>
        <w:rPr>
          <w:rFonts w:ascii="Times New Roman" w:hAnsi="Times New Roman"/>
          <w:sz w:val="24"/>
          <w:szCs w:val="24"/>
        </w:rPr>
        <w:t>, M.D.</w:t>
      </w:r>
      <w:r w:rsidR="0055712F">
        <w:rPr>
          <w:rFonts w:ascii="Times New Roman" w:hAnsi="Times New Roman"/>
          <w:sz w:val="24"/>
          <w:szCs w:val="24"/>
        </w:rPr>
        <w:t>,</w:t>
      </w:r>
      <w:r>
        <w:rPr>
          <w:rFonts w:ascii="Times New Roman" w:hAnsi="Times New Roman"/>
          <w:sz w:val="24"/>
          <w:szCs w:val="24"/>
        </w:rPr>
        <w:t xml:space="preserve"> of the Arnold Pain Managem</w:t>
      </w:r>
      <w:r w:rsidR="00EF6782">
        <w:rPr>
          <w:rFonts w:ascii="Times New Roman" w:hAnsi="Times New Roman"/>
          <w:sz w:val="24"/>
          <w:szCs w:val="24"/>
        </w:rPr>
        <w:t>ent</w:t>
      </w:r>
      <w:r>
        <w:rPr>
          <w:rFonts w:ascii="Times New Roman" w:hAnsi="Times New Roman"/>
          <w:sz w:val="24"/>
          <w:szCs w:val="24"/>
        </w:rPr>
        <w:t xml:space="preserve"> Center.  </w:t>
      </w:r>
      <w:r w:rsidR="00EF7805">
        <w:rPr>
          <w:rFonts w:ascii="Times New Roman" w:hAnsi="Times New Roman"/>
          <w:sz w:val="24"/>
          <w:szCs w:val="24"/>
        </w:rPr>
        <w:t xml:space="preserve">Dr. </w:t>
      </w:r>
      <w:proofErr w:type="spellStart"/>
      <w:r w:rsidR="00EF7805">
        <w:rPr>
          <w:rFonts w:ascii="Times New Roman" w:hAnsi="Times New Roman"/>
          <w:sz w:val="24"/>
          <w:szCs w:val="24"/>
        </w:rPr>
        <w:t>Mujica</w:t>
      </w:r>
      <w:proofErr w:type="spellEnd"/>
      <w:r w:rsidR="00EF7805">
        <w:rPr>
          <w:rFonts w:ascii="Times New Roman" w:hAnsi="Times New Roman"/>
          <w:sz w:val="24"/>
          <w:szCs w:val="24"/>
        </w:rPr>
        <w:t xml:space="preserve"> recommended “aggressive PT/OT” because this will “help him regain his mobility in his arm/hand as there does not seem to be any neurologic injury.”  </w:t>
      </w:r>
      <w:r>
        <w:rPr>
          <w:rFonts w:ascii="Times New Roman" w:hAnsi="Times New Roman"/>
          <w:sz w:val="24"/>
          <w:szCs w:val="24"/>
        </w:rPr>
        <w:t xml:space="preserve">He did not find that Mr. </w:t>
      </w:r>
      <w:proofErr w:type="spellStart"/>
      <w:r>
        <w:rPr>
          <w:rFonts w:ascii="Times New Roman" w:hAnsi="Times New Roman"/>
          <w:sz w:val="24"/>
          <w:szCs w:val="24"/>
        </w:rPr>
        <w:t>Lanni</w:t>
      </w:r>
      <w:proofErr w:type="spellEnd"/>
      <w:r>
        <w:rPr>
          <w:rFonts w:ascii="Times New Roman" w:hAnsi="Times New Roman"/>
          <w:sz w:val="24"/>
          <w:szCs w:val="24"/>
        </w:rPr>
        <w:t xml:space="preserve"> had any “signs/symptoms consistent with CRPS [complex regional pain</w:t>
      </w:r>
      <w:r w:rsidR="00B318FA">
        <w:rPr>
          <w:rFonts w:ascii="Times New Roman" w:hAnsi="Times New Roman"/>
          <w:sz w:val="24"/>
          <w:szCs w:val="24"/>
        </w:rPr>
        <w:t xml:space="preserve"> syndrome</w:t>
      </w:r>
      <w:r>
        <w:rPr>
          <w:rFonts w:ascii="Times New Roman" w:hAnsi="Times New Roman"/>
          <w:sz w:val="24"/>
          <w:szCs w:val="24"/>
        </w:rPr>
        <w:t>].”  (</w:t>
      </w:r>
      <w:proofErr w:type="spellStart"/>
      <w:r>
        <w:rPr>
          <w:rFonts w:ascii="Times New Roman" w:hAnsi="Times New Roman"/>
          <w:sz w:val="24"/>
          <w:szCs w:val="24"/>
        </w:rPr>
        <w:t>Lanni</w:t>
      </w:r>
      <w:proofErr w:type="spellEnd"/>
      <w:r>
        <w:rPr>
          <w:rFonts w:ascii="Times New Roman" w:hAnsi="Times New Roman"/>
          <w:sz w:val="24"/>
          <w:szCs w:val="24"/>
        </w:rPr>
        <w:t xml:space="preserve"> Ex. 5.) </w:t>
      </w:r>
    </w:p>
    <w:p w:rsidR="005C4D2C" w:rsidRDefault="00204133" w:rsidP="00FB5203">
      <w:pPr>
        <w:spacing w:line="480" w:lineRule="auto"/>
        <w:ind w:firstLine="720"/>
        <w:rPr>
          <w:rFonts w:ascii="Times New Roman" w:hAnsi="Times New Roman"/>
          <w:sz w:val="24"/>
          <w:szCs w:val="24"/>
        </w:rPr>
      </w:pPr>
      <w:r>
        <w:rPr>
          <w:rFonts w:ascii="Times New Roman" w:hAnsi="Times New Roman"/>
          <w:sz w:val="24"/>
          <w:szCs w:val="24"/>
        </w:rPr>
        <w:t>11</w:t>
      </w:r>
      <w:r w:rsidR="005C4D2C">
        <w:rPr>
          <w:rFonts w:ascii="Times New Roman" w:hAnsi="Times New Roman"/>
          <w:sz w:val="24"/>
          <w:szCs w:val="24"/>
        </w:rPr>
        <w:t>.</w:t>
      </w:r>
      <w:r w:rsidR="005C4D2C">
        <w:rPr>
          <w:rFonts w:ascii="Times New Roman" w:hAnsi="Times New Roman"/>
          <w:sz w:val="24"/>
          <w:szCs w:val="24"/>
        </w:rPr>
        <w:tab/>
      </w:r>
      <w:r w:rsidR="00AA1448">
        <w:rPr>
          <w:rFonts w:ascii="Times New Roman" w:hAnsi="Times New Roman"/>
          <w:sz w:val="24"/>
          <w:szCs w:val="24"/>
        </w:rPr>
        <w:t xml:space="preserve">Mr. </w:t>
      </w:r>
      <w:proofErr w:type="spellStart"/>
      <w:r w:rsidR="00AA1448">
        <w:rPr>
          <w:rFonts w:ascii="Times New Roman" w:hAnsi="Times New Roman"/>
          <w:sz w:val="24"/>
          <w:szCs w:val="24"/>
        </w:rPr>
        <w:t>Lanni</w:t>
      </w:r>
      <w:proofErr w:type="spellEnd"/>
      <w:r w:rsidR="00AA1448">
        <w:rPr>
          <w:rFonts w:ascii="Times New Roman" w:hAnsi="Times New Roman"/>
          <w:sz w:val="24"/>
          <w:szCs w:val="24"/>
        </w:rPr>
        <w:t xml:space="preserve"> filed an</w:t>
      </w:r>
      <w:r w:rsidR="005066F4">
        <w:rPr>
          <w:rFonts w:ascii="Times New Roman" w:hAnsi="Times New Roman"/>
          <w:sz w:val="24"/>
          <w:szCs w:val="24"/>
        </w:rPr>
        <w:t xml:space="preserve"> </w:t>
      </w:r>
      <w:r w:rsidR="00CB036F">
        <w:rPr>
          <w:rFonts w:ascii="Times New Roman" w:hAnsi="Times New Roman"/>
          <w:sz w:val="24"/>
          <w:szCs w:val="24"/>
        </w:rPr>
        <w:t xml:space="preserve">application for </w:t>
      </w:r>
      <w:r w:rsidR="005066F4">
        <w:rPr>
          <w:rFonts w:ascii="Times New Roman" w:hAnsi="Times New Roman"/>
          <w:sz w:val="24"/>
          <w:szCs w:val="24"/>
        </w:rPr>
        <w:t xml:space="preserve">accidental disability </w:t>
      </w:r>
      <w:r w:rsidR="00CB036F">
        <w:rPr>
          <w:rFonts w:ascii="Times New Roman" w:hAnsi="Times New Roman"/>
          <w:sz w:val="24"/>
          <w:szCs w:val="24"/>
        </w:rPr>
        <w:t>retirement on</w:t>
      </w:r>
      <w:r w:rsidR="005066F4">
        <w:rPr>
          <w:rFonts w:ascii="Times New Roman" w:hAnsi="Times New Roman"/>
          <w:sz w:val="24"/>
          <w:szCs w:val="24"/>
        </w:rPr>
        <w:t xml:space="preserve"> </w:t>
      </w:r>
      <w:r w:rsidR="00AA1448">
        <w:rPr>
          <w:rFonts w:ascii="Times New Roman" w:hAnsi="Times New Roman"/>
          <w:sz w:val="24"/>
          <w:szCs w:val="24"/>
        </w:rPr>
        <w:t xml:space="preserve">August 20, </w:t>
      </w:r>
      <w:r w:rsidR="005066F4">
        <w:rPr>
          <w:rFonts w:ascii="Times New Roman" w:hAnsi="Times New Roman"/>
          <w:sz w:val="24"/>
          <w:szCs w:val="24"/>
        </w:rPr>
        <w:t>2013</w:t>
      </w:r>
      <w:r w:rsidR="00551D7E">
        <w:rPr>
          <w:rFonts w:ascii="Times New Roman" w:hAnsi="Times New Roman"/>
          <w:sz w:val="24"/>
          <w:szCs w:val="24"/>
        </w:rPr>
        <w:t xml:space="preserve"> due to “chronic intractable pain, loss of strength and flexibility in right arm” that remained post-surgery</w:t>
      </w:r>
      <w:r w:rsidR="00CB036F">
        <w:rPr>
          <w:rFonts w:ascii="Times New Roman" w:hAnsi="Times New Roman"/>
          <w:sz w:val="24"/>
          <w:szCs w:val="24"/>
        </w:rPr>
        <w:t xml:space="preserve">. </w:t>
      </w:r>
      <w:r w:rsidR="009F141E">
        <w:rPr>
          <w:rFonts w:ascii="Times New Roman" w:hAnsi="Times New Roman"/>
          <w:sz w:val="24"/>
          <w:szCs w:val="24"/>
        </w:rPr>
        <w:t xml:space="preserve"> (</w:t>
      </w:r>
      <w:r w:rsidR="00CB036F">
        <w:rPr>
          <w:rFonts w:ascii="Times New Roman" w:hAnsi="Times New Roman"/>
          <w:sz w:val="24"/>
          <w:szCs w:val="24"/>
        </w:rPr>
        <w:t xml:space="preserve">Board </w:t>
      </w:r>
      <w:r w:rsidR="00AA1448">
        <w:rPr>
          <w:rFonts w:ascii="Times New Roman" w:hAnsi="Times New Roman"/>
          <w:sz w:val="24"/>
          <w:szCs w:val="24"/>
        </w:rPr>
        <w:t xml:space="preserve">Ex. </w:t>
      </w:r>
      <w:r w:rsidR="00CB036F">
        <w:rPr>
          <w:rFonts w:ascii="Times New Roman" w:hAnsi="Times New Roman"/>
          <w:sz w:val="24"/>
          <w:szCs w:val="24"/>
        </w:rPr>
        <w:t>A</w:t>
      </w:r>
      <w:r w:rsidR="009F141E">
        <w:rPr>
          <w:rFonts w:ascii="Times New Roman" w:hAnsi="Times New Roman"/>
          <w:sz w:val="24"/>
          <w:szCs w:val="24"/>
        </w:rPr>
        <w:t>.</w:t>
      </w:r>
      <w:r w:rsidR="005066F4">
        <w:rPr>
          <w:rFonts w:ascii="Times New Roman" w:hAnsi="Times New Roman"/>
          <w:sz w:val="24"/>
          <w:szCs w:val="24"/>
        </w:rPr>
        <w:t>)</w:t>
      </w:r>
      <w:r w:rsidR="00CB036F">
        <w:rPr>
          <w:rFonts w:ascii="Times New Roman" w:hAnsi="Times New Roman"/>
          <w:sz w:val="24"/>
          <w:szCs w:val="24"/>
        </w:rPr>
        <w:t xml:space="preserve">  </w:t>
      </w:r>
      <w:r w:rsidR="009772B7">
        <w:rPr>
          <w:rFonts w:ascii="Times New Roman" w:hAnsi="Times New Roman"/>
          <w:sz w:val="24"/>
          <w:szCs w:val="24"/>
        </w:rPr>
        <w:t xml:space="preserve">Dr. </w:t>
      </w:r>
      <w:proofErr w:type="spellStart"/>
      <w:r w:rsidR="009772B7">
        <w:rPr>
          <w:rFonts w:ascii="Times New Roman" w:hAnsi="Times New Roman"/>
          <w:sz w:val="24"/>
          <w:szCs w:val="24"/>
        </w:rPr>
        <w:t>Barbier</w:t>
      </w:r>
      <w:proofErr w:type="spellEnd"/>
      <w:r w:rsidR="009772B7">
        <w:rPr>
          <w:rFonts w:ascii="Times New Roman" w:hAnsi="Times New Roman"/>
          <w:sz w:val="24"/>
          <w:szCs w:val="24"/>
        </w:rPr>
        <w:t xml:space="preserve"> filed a physician’s statement in support of the application.  He </w:t>
      </w:r>
      <w:r w:rsidR="000B7437">
        <w:rPr>
          <w:rFonts w:ascii="Times New Roman" w:hAnsi="Times New Roman"/>
          <w:sz w:val="24"/>
          <w:szCs w:val="24"/>
        </w:rPr>
        <w:t xml:space="preserve">declared that Mr. </w:t>
      </w:r>
      <w:proofErr w:type="spellStart"/>
      <w:r w:rsidR="000B7437">
        <w:rPr>
          <w:rFonts w:ascii="Times New Roman" w:hAnsi="Times New Roman"/>
          <w:sz w:val="24"/>
          <w:szCs w:val="24"/>
        </w:rPr>
        <w:t>Lanni</w:t>
      </w:r>
      <w:proofErr w:type="spellEnd"/>
      <w:r w:rsidR="000B7437">
        <w:rPr>
          <w:rFonts w:ascii="Times New Roman" w:hAnsi="Times New Roman"/>
          <w:sz w:val="24"/>
          <w:szCs w:val="24"/>
        </w:rPr>
        <w:t xml:space="preserve"> had “not been able to use his [right] upper extremity as before” the 2012 accident and that his condition had plateaued.  (Board Ex. B.)</w:t>
      </w:r>
    </w:p>
    <w:p w:rsidR="00EF6782" w:rsidRDefault="00EF6782" w:rsidP="00FB5203">
      <w:pPr>
        <w:spacing w:line="480" w:lineRule="auto"/>
        <w:ind w:firstLine="720"/>
        <w:rPr>
          <w:rFonts w:ascii="Times New Roman" w:hAnsi="Times New Roman"/>
          <w:sz w:val="24"/>
          <w:szCs w:val="24"/>
        </w:rPr>
      </w:pPr>
      <w:r>
        <w:rPr>
          <w:rFonts w:ascii="Times New Roman" w:hAnsi="Times New Roman"/>
          <w:sz w:val="24"/>
          <w:szCs w:val="24"/>
        </w:rPr>
        <w:t>1</w:t>
      </w:r>
      <w:r w:rsidR="00204133">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Mr. </w:t>
      </w:r>
      <w:proofErr w:type="spellStart"/>
      <w:r>
        <w:rPr>
          <w:rFonts w:ascii="Times New Roman" w:hAnsi="Times New Roman"/>
          <w:sz w:val="24"/>
          <w:szCs w:val="24"/>
        </w:rPr>
        <w:t>Lanni</w:t>
      </w:r>
      <w:proofErr w:type="spellEnd"/>
      <w:r>
        <w:rPr>
          <w:rFonts w:ascii="Times New Roman" w:hAnsi="Times New Roman"/>
          <w:sz w:val="24"/>
          <w:szCs w:val="24"/>
        </w:rPr>
        <w:t xml:space="preserve"> was evaluated in </w:t>
      </w:r>
      <w:r w:rsidR="004D519C">
        <w:rPr>
          <w:rFonts w:ascii="Times New Roman" w:hAnsi="Times New Roman"/>
          <w:sz w:val="24"/>
          <w:szCs w:val="24"/>
        </w:rPr>
        <w:t xml:space="preserve">May 2013, and again in </w:t>
      </w:r>
      <w:r>
        <w:rPr>
          <w:rFonts w:ascii="Times New Roman" w:hAnsi="Times New Roman"/>
          <w:sz w:val="24"/>
          <w:szCs w:val="24"/>
        </w:rPr>
        <w:t>September 2013 and in March 2015 by Richard Warnock, M.D.</w:t>
      </w:r>
      <w:r w:rsidR="00B318FA">
        <w:rPr>
          <w:rFonts w:ascii="Times New Roman" w:hAnsi="Times New Roman"/>
          <w:sz w:val="24"/>
          <w:szCs w:val="24"/>
        </w:rPr>
        <w:t>,</w:t>
      </w:r>
      <w:r>
        <w:rPr>
          <w:rFonts w:ascii="Times New Roman" w:hAnsi="Times New Roman"/>
          <w:sz w:val="24"/>
          <w:szCs w:val="24"/>
        </w:rPr>
        <w:t xml:space="preserve"> an orthopedic surgeon, in connection with a claim </w:t>
      </w:r>
      <w:r w:rsidR="00EF7805">
        <w:rPr>
          <w:rFonts w:ascii="Times New Roman" w:hAnsi="Times New Roman"/>
          <w:sz w:val="24"/>
          <w:szCs w:val="24"/>
        </w:rPr>
        <w:t>for</w:t>
      </w:r>
      <w:r>
        <w:rPr>
          <w:rFonts w:ascii="Times New Roman" w:hAnsi="Times New Roman"/>
          <w:sz w:val="24"/>
          <w:szCs w:val="24"/>
        </w:rPr>
        <w:t xml:space="preserve"> workers’ </w:t>
      </w:r>
      <w:r w:rsidR="00EF7805">
        <w:rPr>
          <w:rFonts w:ascii="Times New Roman" w:hAnsi="Times New Roman"/>
          <w:sz w:val="24"/>
          <w:szCs w:val="24"/>
        </w:rPr>
        <w:t>compensation</w:t>
      </w:r>
      <w:r>
        <w:rPr>
          <w:rFonts w:ascii="Times New Roman" w:hAnsi="Times New Roman"/>
          <w:sz w:val="24"/>
          <w:szCs w:val="24"/>
        </w:rPr>
        <w:t xml:space="preserve"> he had filed.  </w:t>
      </w:r>
      <w:r w:rsidR="004D519C">
        <w:rPr>
          <w:rFonts w:ascii="Times New Roman" w:hAnsi="Times New Roman"/>
          <w:sz w:val="24"/>
          <w:szCs w:val="24"/>
        </w:rPr>
        <w:t>In his report of his May 2013 ev</w:t>
      </w:r>
      <w:r w:rsidR="00AA42A2">
        <w:rPr>
          <w:rFonts w:ascii="Times New Roman" w:hAnsi="Times New Roman"/>
          <w:sz w:val="24"/>
          <w:szCs w:val="24"/>
        </w:rPr>
        <w:t>a</w:t>
      </w:r>
      <w:r w:rsidR="004D519C">
        <w:rPr>
          <w:rFonts w:ascii="Times New Roman" w:hAnsi="Times New Roman"/>
          <w:sz w:val="24"/>
          <w:szCs w:val="24"/>
        </w:rPr>
        <w:t xml:space="preserve">luation, Dr. Warnock expressed puzzlement that Mr. </w:t>
      </w:r>
      <w:proofErr w:type="spellStart"/>
      <w:r w:rsidR="004D519C">
        <w:rPr>
          <w:rFonts w:ascii="Times New Roman" w:hAnsi="Times New Roman"/>
          <w:sz w:val="24"/>
          <w:szCs w:val="24"/>
        </w:rPr>
        <w:t>Lanni’s</w:t>
      </w:r>
      <w:proofErr w:type="spellEnd"/>
      <w:r w:rsidR="004D519C">
        <w:rPr>
          <w:rFonts w:ascii="Times New Roman" w:hAnsi="Times New Roman"/>
          <w:sz w:val="24"/>
          <w:szCs w:val="24"/>
        </w:rPr>
        <w:t xml:space="preserve"> pain symptoms had not improved and </w:t>
      </w:r>
      <w:r w:rsidR="00AA42A2">
        <w:rPr>
          <w:rFonts w:ascii="Times New Roman" w:hAnsi="Times New Roman"/>
          <w:sz w:val="24"/>
          <w:szCs w:val="24"/>
        </w:rPr>
        <w:t>recommended that</w:t>
      </w:r>
      <w:r w:rsidR="004D519C">
        <w:rPr>
          <w:rFonts w:ascii="Times New Roman" w:hAnsi="Times New Roman"/>
          <w:sz w:val="24"/>
          <w:szCs w:val="24"/>
        </w:rPr>
        <w:t xml:space="preserve"> </w:t>
      </w:r>
      <w:r w:rsidR="004D519C">
        <w:rPr>
          <w:rFonts w:ascii="Times New Roman" w:hAnsi="Times New Roman"/>
          <w:sz w:val="24"/>
          <w:szCs w:val="24"/>
        </w:rPr>
        <w:lastRenderedPageBreak/>
        <w:t xml:space="preserve">he be referred to a pain clinic.  </w:t>
      </w:r>
      <w:r w:rsidR="00AA42A2">
        <w:rPr>
          <w:rFonts w:ascii="Times New Roman" w:hAnsi="Times New Roman"/>
          <w:sz w:val="24"/>
          <w:szCs w:val="24"/>
        </w:rPr>
        <w:t xml:space="preserve">He thought Mr. </w:t>
      </w:r>
      <w:proofErr w:type="spellStart"/>
      <w:r w:rsidR="00AA42A2">
        <w:rPr>
          <w:rFonts w:ascii="Times New Roman" w:hAnsi="Times New Roman"/>
          <w:sz w:val="24"/>
          <w:szCs w:val="24"/>
        </w:rPr>
        <w:t>Lanni</w:t>
      </w:r>
      <w:proofErr w:type="spellEnd"/>
      <w:r w:rsidR="00AA42A2">
        <w:rPr>
          <w:rFonts w:ascii="Times New Roman" w:hAnsi="Times New Roman"/>
          <w:sz w:val="24"/>
          <w:szCs w:val="24"/>
        </w:rPr>
        <w:t xml:space="preserve"> capable of only light duty work that would require him to lift no more than five pounds.  After </w:t>
      </w:r>
      <w:r>
        <w:rPr>
          <w:rFonts w:ascii="Times New Roman" w:hAnsi="Times New Roman"/>
          <w:sz w:val="24"/>
          <w:szCs w:val="24"/>
        </w:rPr>
        <w:t xml:space="preserve">his September 2013 </w:t>
      </w:r>
      <w:r w:rsidR="00EF7805">
        <w:rPr>
          <w:rFonts w:ascii="Times New Roman" w:hAnsi="Times New Roman"/>
          <w:sz w:val="24"/>
          <w:szCs w:val="24"/>
        </w:rPr>
        <w:t>evaluation</w:t>
      </w:r>
      <w:r>
        <w:rPr>
          <w:rFonts w:ascii="Times New Roman" w:hAnsi="Times New Roman"/>
          <w:sz w:val="24"/>
          <w:szCs w:val="24"/>
        </w:rPr>
        <w:t xml:space="preserve">, Dr. Warnock </w:t>
      </w:r>
      <w:r w:rsidR="00AA42A2">
        <w:rPr>
          <w:rFonts w:ascii="Times New Roman" w:hAnsi="Times New Roman"/>
          <w:sz w:val="24"/>
          <w:szCs w:val="24"/>
        </w:rPr>
        <w:t>reported</w:t>
      </w:r>
      <w:r>
        <w:rPr>
          <w:rFonts w:ascii="Times New Roman" w:hAnsi="Times New Roman"/>
          <w:sz w:val="24"/>
          <w:szCs w:val="24"/>
        </w:rPr>
        <w:t xml:space="preserve"> that his “</w:t>
      </w:r>
      <w:r w:rsidR="00EF7805">
        <w:rPr>
          <w:rFonts w:ascii="Times New Roman" w:hAnsi="Times New Roman"/>
          <w:sz w:val="24"/>
          <w:szCs w:val="24"/>
        </w:rPr>
        <w:t>medical</w:t>
      </w:r>
      <w:r>
        <w:rPr>
          <w:rFonts w:ascii="Times New Roman" w:hAnsi="Times New Roman"/>
          <w:sz w:val="24"/>
          <w:szCs w:val="24"/>
        </w:rPr>
        <w:t xml:space="preserve"> opinion with a </w:t>
      </w:r>
      <w:r w:rsidR="00EF7805">
        <w:rPr>
          <w:rFonts w:ascii="Times New Roman" w:hAnsi="Times New Roman"/>
          <w:sz w:val="24"/>
          <w:szCs w:val="24"/>
        </w:rPr>
        <w:t>reasonable</w:t>
      </w:r>
      <w:r>
        <w:rPr>
          <w:rFonts w:ascii="Times New Roman" w:hAnsi="Times New Roman"/>
          <w:sz w:val="24"/>
          <w:szCs w:val="24"/>
        </w:rPr>
        <w:t xml:space="preserve"> degree </w:t>
      </w:r>
      <w:r w:rsidR="003D389D">
        <w:rPr>
          <w:rFonts w:ascii="Times New Roman" w:hAnsi="Times New Roman"/>
          <w:sz w:val="24"/>
          <w:szCs w:val="24"/>
        </w:rPr>
        <w:t xml:space="preserve">of </w:t>
      </w:r>
      <w:r>
        <w:rPr>
          <w:rFonts w:ascii="Times New Roman" w:hAnsi="Times New Roman"/>
          <w:sz w:val="24"/>
          <w:szCs w:val="24"/>
        </w:rPr>
        <w:t>cert</w:t>
      </w:r>
      <w:r w:rsidR="003D389D">
        <w:rPr>
          <w:rFonts w:ascii="Times New Roman" w:hAnsi="Times New Roman"/>
          <w:sz w:val="24"/>
          <w:szCs w:val="24"/>
        </w:rPr>
        <w:t>a</w:t>
      </w:r>
      <w:r>
        <w:rPr>
          <w:rFonts w:ascii="Times New Roman" w:hAnsi="Times New Roman"/>
          <w:sz w:val="24"/>
          <w:szCs w:val="24"/>
        </w:rPr>
        <w:t>inty</w:t>
      </w:r>
      <w:r w:rsidR="003D389D">
        <w:rPr>
          <w:rFonts w:ascii="Times New Roman" w:hAnsi="Times New Roman"/>
          <w:sz w:val="24"/>
          <w:szCs w:val="24"/>
        </w:rPr>
        <w:t xml:space="preserve"> [</w:t>
      </w:r>
      <w:r>
        <w:rPr>
          <w:rFonts w:ascii="Times New Roman" w:hAnsi="Times New Roman"/>
          <w:sz w:val="24"/>
          <w:szCs w:val="24"/>
        </w:rPr>
        <w:t>was</w:t>
      </w:r>
      <w:r w:rsidR="003D389D">
        <w:rPr>
          <w:rFonts w:ascii="Times New Roman" w:hAnsi="Times New Roman"/>
          <w:sz w:val="24"/>
          <w:szCs w:val="24"/>
        </w:rPr>
        <w:t>]</w:t>
      </w:r>
      <w:r>
        <w:rPr>
          <w:rFonts w:ascii="Times New Roman" w:hAnsi="Times New Roman"/>
          <w:sz w:val="24"/>
          <w:szCs w:val="24"/>
        </w:rPr>
        <w:t xml:space="preserve"> that Mr. </w:t>
      </w:r>
      <w:proofErr w:type="spellStart"/>
      <w:r>
        <w:rPr>
          <w:rFonts w:ascii="Times New Roman" w:hAnsi="Times New Roman"/>
          <w:sz w:val="24"/>
          <w:szCs w:val="24"/>
        </w:rPr>
        <w:t>Lanni’s</w:t>
      </w:r>
      <w:proofErr w:type="spellEnd"/>
      <w:r>
        <w:rPr>
          <w:rFonts w:ascii="Times New Roman" w:hAnsi="Times New Roman"/>
          <w:sz w:val="24"/>
          <w:szCs w:val="24"/>
        </w:rPr>
        <w:t xml:space="preserve"> </w:t>
      </w:r>
      <w:r w:rsidR="00EF7805">
        <w:rPr>
          <w:rFonts w:ascii="Times New Roman" w:hAnsi="Times New Roman"/>
          <w:sz w:val="24"/>
          <w:szCs w:val="24"/>
        </w:rPr>
        <w:t>diagnosis</w:t>
      </w:r>
      <w:r w:rsidR="003D389D">
        <w:rPr>
          <w:rFonts w:ascii="Times New Roman" w:hAnsi="Times New Roman"/>
          <w:sz w:val="24"/>
          <w:szCs w:val="24"/>
        </w:rPr>
        <w:t xml:space="preserve"> appears causally related to the fall” in 2012, but that his “symptoms are out of proportion to the objective findings.”  He also stated that he did “not think he has a classic pain syndrome by any reasonable assessment by me, but I would </w:t>
      </w:r>
      <w:r w:rsidR="00AA42A2">
        <w:rPr>
          <w:rFonts w:ascii="Times New Roman" w:hAnsi="Times New Roman"/>
          <w:sz w:val="24"/>
          <w:szCs w:val="24"/>
        </w:rPr>
        <w:t xml:space="preserve">[again] </w:t>
      </w:r>
      <w:r w:rsidR="003D389D">
        <w:rPr>
          <w:rFonts w:ascii="Times New Roman" w:hAnsi="Times New Roman"/>
          <w:sz w:val="24"/>
          <w:szCs w:val="24"/>
        </w:rPr>
        <w:t xml:space="preserve">recommend that [he] is seen by a pain clinic to determine if that is the case.”  He also thought “a course of injections in his shoulder would be reasonable.”  He added that </w:t>
      </w:r>
      <w:r w:rsidR="00AC6E18">
        <w:rPr>
          <w:rFonts w:ascii="Times New Roman" w:hAnsi="Times New Roman"/>
          <w:sz w:val="24"/>
          <w:szCs w:val="24"/>
        </w:rPr>
        <w:t xml:space="preserve">Mr. </w:t>
      </w:r>
      <w:proofErr w:type="spellStart"/>
      <w:r w:rsidR="00AC6E18">
        <w:rPr>
          <w:rFonts w:ascii="Times New Roman" w:hAnsi="Times New Roman"/>
          <w:sz w:val="24"/>
          <w:szCs w:val="24"/>
        </w:rPr>
        <w:t>Lanni</w:t>
      </w:r>
      <w:proofErr w:type="spellEnd"/>
      <w:r w:rsidR="00AC6E18">
        <w:rPr>
          <w:rFonts w:ascii="Times New Roman" w:hAnsi="Times New Roman"/>
          <w:sz w:val="24"/>
          <w:szCs w:val="24"/>
        </w:rPr>
        <w:t xml:space="preserve"> “is not at a </w:t>
      </w:r>
      <w:r w:rsidR="00EF7805">
        <w:rPr>
          <w:rFonts w:ascii="Times New Roman" w:hAnsi="Times New Roman"/>
          <w:sz w:val="24"/>
          <w:szCs w:val="24"/>
        </w:rPr>
        <w:t>medical</w:t>
      </w:r>
      <w:r w:rsidR="00AC6E18">
        <w:rPr>
          <w:rFonts w:ascii="Times New Roman" w:hAnsi="Times New Roman"/>
          <w:sz w:val="24"/>
          <w:szCs w:val="24"/>
        </w:rPr>
        <w:t xml:space="preserve"> end result un</w:t>
      </w:r>
      <w:r w:rsidR="00D80D08">
        <w:rPr>
          <w:rFonts w:ascii="Times New Roman" w:hAnsi="Times New Roman"/>
          <w:sz w:val="24"/>
          <w:szCs w:val="24"/>
        </w:rPr>
        <w:t>ti</w:t>
      </w:r>
      <w:r w:rsidR="00AC6E18">
        <w:rPr>
          <w:rFonts w:ascii="Times New Roman" w:hAnsi="Times New Roman"/>
          <w:sz w:val="24"/>
          <w:szCs w:val="24"/>
        </w:rPr>
        <w:t>l</w:t>
      </w:r>
      <w:r w:rsidR="00D80D08">
        <w:rPr>
          <w:rFonts w:ascii="Times New Roman" w:hAnsi="Times New Roman"/>
          <w:sz w:val="24"/>
          <w:szCs w:val="24"/>
        </w:rPr>
        <w:t xml:space="preserve"> </w:t>
      </w:r>
      <w:r w:rsidR="00AC6E18">
        <w:rPr>
          <w:rFonts w:ascii="Times New Roman" w:hAnsi="Times New Roman"/>
          <w:sz w:val="24"/>
          <w:szCs w:val="24"/>
        </w:rPr>
        <w:t>t</w:t>
      </w:r>
      <w:r w:rsidR="00D80D08">
        <w:rPr>
          <w:rFonts w:ascii="Times New Roman" w:hAnsi="Times New Roman"/>
          <w:sz w:val="24"/>
          <w:szCs w:val="24"/>
        </w:rPr>
        <w:t>he</w:t>
      </w:r>
      <w:r w:rsidR="00AC6E18">
        <w:rPr>
          <w:rFonts w:ascii="Times New Roman" w:hAnsi="Times New Roman"/>
          <w:sz w:val="24"/>
          <w:szCs w:val="24"/>
        </w:rPr>
        <w:t xml:space="preserve"> pain clinic has ru</w:t>
      </w:r>
      <w:r w:rsidR="00D80D08">
        <w:rPr>
          <w:rFonts w:ascii="Times New Roman" w:hAnsi="Times New Roman"/>
          <w:sz w:val="24"/>
          <w:szCs w:val="24"/>
        </w:rPr>
        <w:t>led</w:t>
      </w:r>
      <w:r w:rsidR="00AC6E18">
        <w:rPr>
          <w:rFonts w:ascii="Times New Roman" w:hAnsi="Times New Roman"/>
          <w:sz w:val="24"/>
          <w:szCs w:val="24"/>
        </w:rPr>
        <w:t xml:space="preserve"> on</w:t>
      </w:r>
      <w:r w:rsidR="00D80D08">
        <w:rPr>
          <w:rFonts w:ascii="Times New Roman" w:hAnsi="Times New Roman"/>
          <w:sz w:val="24"/>
          <w:szCs w:val="24"/>
        </w:rPr>
        <w:t xml:space="preserve"> </w:t>
      </w:r>
      <w:r w:rsidR="00AC6E18">
        <w:rPr>
          <w:rFonts w:ascii="Times New Roman" w:hAnsi="Times New Roman"/>
          <w:sz w:val="24"/>
          <w:szCs w:val="24"/>
        </w:rPr>
        <w:t>his condition.”  (</w:t>
      </w:r>
      <w:proofErr w:type="spellStart"/>
      <w:r w:rsidR="00AC6E18">
        <w:rPr>
          <w:rFonts w:ascii="Times New Roman" w:hAnsi="Times New Roman"/>
          <w:sz w:val="24"/>
          <w:szCs w:val="24"/>
        </w:rPr>
        <w:t>Lanni</w:t>
      </w:r>
      <w:proofErr w:type="spellEnd"/>
      <w:r w:rsidR="00AC6E18">
        <w:rPr>
          <w:rFonts w:ascii="Times New Roman" w:hAnsi="Times New Roman"/>
          <w:sz w:val="24"/>
          <w:szCs w:val="24"/>
        </w:rPr>
        <w:t xml:space="preserve"> Ex. 8.)  In his report of the 2015 evaluation, </w:t>
      </w:r>
      <w:r w:rsidR="004D519C">
        <w:rPr>
          <w:rFonts w:ascii="Times New Roman" w:hAnsi="Times New Roman"/>
          <w:sz w:val="24"/>
          <w:szCs w:val="24"/>
        </w:rPr>
        <w:t>Dr. Warnock</w:t>
      </w:r>
      <w:r w:rsidR="00AC6E18">
        <w:rPr>
          <w:rFonts w:ascii="Times New Roman" w:hAnsi="Times New Roman"/>
          <w:sz w:val="24"/>
          <w:szCs w:val="24"/>
        </w:rPr>
        <w:t xml:space="preserve"> noted that the pain clinic that had </w:t>
      </w:r>
      <w:r w:rsidR="00EF7805">
        <w:rPr>
          <w:rFonts w:ascii="Times New Roman" w:hAnsi="Times New Roman"/>
          <w:sz w:val="24"/>
          <w:szCs w:val="24"/>
        </w:rPr>
        <w:t>evaluated</w:t>
      </w:r>
      <w:r w:rsidR="00AC6E18">
        <w:rPr>
          <w:rFonts w:ascii="Times New Roman" w:hAnsi="Times New Roman"/>
          <w:sz w:val="24"/>
          <w:szCs w:val="24"/>
        </w:rPr>
        <w:t xml:space="preserve"> Mr. </w:t>
      </w:r>
      <w:proofErr w:type="spellStart"/>
      <w:r w:rsidR="00AC6E18">
        <w:rPr>
          <w:rFonts w:ascii="Times New Roman" w:hAnsi="Times New Roman"/>
          <w:sz w:val="24"/>
          <w:szCs w:val="24"/>
        </w:rPr>
        <w:t>Lanni</w:t>
      </w:r>
      <w:proofErr w:type="spellEnd"/>
      <w:r w:rsidR="00AC6E18">
        <w:rPr>
          <w:rFonts w:ascii="Times New Roman" w:hAnsi="Times New Roman"/>
          <w:sz w:val="24"/>
          <w:szCs w:val="24"/>
        </w:rPr>
        <w:t xml:space="preserve"> </w:t>
      </w:r>
      <w:r w:rsidR="00B318FA">
        <w:rPr>
          <w:rFonts w:ascii="Times New Roman" w:hAnsi="Times New Roman"/>
          <w:sz w:val="24"/>
          <w:szCs w:val="24"/>
        </w:rPr>
        <w:t xml:space="preserve">-- </w:t>
      </w:r>
      <w:r w:rsidR="00AC6E18">
        <w:rPr>
          <w:rFonts w:ascii="Times New Roman" w:hAnsi="Times New Roman"/>
          <w:sz w:val="24"/>
          <w:szCs w:val="24"/>
        </w:rPr>
        <w:t>the Arnold Pain Management Center</w:t>
      </w:r>
      <w:r w:rsidR="00B318FA">
        <w:rPr>
          <w:rFonts w:ascii="Times New Roman" w:hAnsi="Times New Roman"/>
          <w:sz w:val="24"/>
          <w:szCs w:val="24"/>
        </w:rPr>
        <w:t xml:space="preserve"> -- </w:t>
      </w:r>
      <w:r w:rsidR="00AC6E18">
        <w:rPr>
          <w:rFonts w:ascii="Times New Roman" w:hAnsi="Times New Roman"/>
          <w:sz w:val="24"/>
          <w:szCs w:val="24"/>
        </w:rPr>
        <w:t xml:space="preserve">did not think </w:t>
      </w:r>
      <w:r w:rsidR="004D519C">
        <w:rPr>
          <w:rFonts w:ascii="Times New Roman" w:hAnsi="Times New Roman"/>
          <w:sz w:val="24"/>
          <w:szCs w:val="24"/>
        </w:rPr>
        <w:t>he</w:t>
      </w:r>
      <w:r w:rsidR="00AC6E18">
        <w:rPr>
          <w:rFonts w:ascii="Times New Roman" w:hAnsi="Times New Roman"/>
          <w:sz w:val="24"/>
          <w:szCs w:val="24"/>
        </w:rPr>
        <w:t xml:space="preserve"> had complex regional pain syndrome, but that he had later been </w:t>
      </w:r>
      <w:r w:rsidR="00EF7805">
        <w:rPr>
          <w:rFonts w:ascii="Times New Roman" w:hAnsi="Times New Roman"/>
          <w:sz w:val="24"/>
          <w:szCs w:val="24"/>
        </w:rPr>
        <w:t>examined</w:t>
      </w:r>
      <w:r w:rsidR="00AC6E18">
        <w:rPr>
          <w:rFonts w:ascii="Times New Roman" w:hAnsi="Times New Roman"/>
          <w:sz w:val="24"/>
          <w:szCs w:val="24"/>
        </w:rPr>
        <w:t xml:space="preserve"> by a Dr. Ross who though</w:t>
      </w:r>
      <w:r w:rsidR="004D519C">
        <w:rPr>
          <w:rFonts w:ascii="Times New Roman" w:hAnsi="Times New Roman"/>
          <w:sz w:val="24"/>
          <w:szCs w:val="24"/>
        </w:rPr>
        <w:t>t</w:t>
      </w:r>
      <w:r w:rsidR="00AC6E18">
        <w:rPr>
          <w:rFonts w:ascii="Times New Roman" w:hAnsi="Times New Roman"/>
          <w:sz w:val="24"/>
          <w:szCs w:val="24"/>
        </w:rPr>
        <w:t xml:space="preserve"> </w:t>
      </w:r>
      <w:r w:rsidR="00EF7805">
        <w:rPr>
          <w:rFonts w:ascii="Times New Roman" w:hAnsi="Times New Roman"/>
          <w:sz w:val="24"/>
          <w:szCs w:val="24"/>
        </w:rPr>
        <w:t>he</w:t>
      </w:r>
      <w:r w:rsidR="00AC6E18">
        <w:rPr>
          <w:rFonts w:ascii="Times New Roman" w:hAnsi="Times New Roman"/>
          <w:sz w:val="24"/>
          <w:szCs w:val="24"/>
        </w:rPr>
        <w:t xml:space="preserve"> had “some degree of </w:t>
      </w:r>
      <w:r w:rsidR="00D80D08">
        <w:rPr>
          <w:rFonts w:ascii="Times New Roman" w:hAnsi="Times New Roman"/>
          <w:sz w:val="24"/>
          <w:szCs w:val="24"/>
        </w:rPr>
        <w:t xml:space="preserve">symptoms relative to a complex </w:t>
      </w:r>
      <w:r w:rsidR="00EF7805">
        <w:rPr>
          <w:rFonts w:ascii="Times New Roman" w:hAnsi="Times New Roman"/>
          <w:sz w:val="24"/>
          <w:szCs w:val="24"/>
        </w:rPr>
        <w:t>regional</w:t>
      </w:r>
      <w:r w:rsidR="00D80D08">
        <w:rPr>
          <w:rFonts w:ascii="Times New Roman" w:hAnsi="Times New Roman"/>
          <w:sz w:val="24"/>
          <w:szCs w:val="24"/>
        </w:rPr>
        <w:t xml:space="preserve"> pain syndrome, but that he [Dr. Ross] needed additional information.”  </w:t>
      </w:r>
      <w:r w:rsidR="00AA42A2">
        <w:rPr>
          <w:rFonts w:ascii="Times New Roman" w:hAnsi="Times New Roman"/>
          <w:sz w:val="24"/>
          <w:szCs w:val="24"/>
        </w:rPr>
        <w:t xml:space="preserve">Dr. Warnock </w:t>
      </w:r>
      <w:r w:rsidR="00D80D08">
        <w:rPr>
          <w:rFonts w:ascii="Times New Roman" w:hAnsi="Times New Roman"/>
          <w:sz w:val="24"/>
          <w:szCs w:val="24"/>
        </w:rPr>
        <w:t xml:space="preserve">added that Dr. Ross did not give Mr. </w:t>
      </w:r>
      <w:proofErr w:type="spellStart"/>
      <w:r w:rsidR="00D80D08">
        <w:rPr>
          <w:rFonts w:ascii="Times New Roman" w:hAnsi="Times New Roman"/>
          <w:sz w:val="24"/>
          <w:szCs w:val="24"/>
        </w:rPr>
        <w:t>Lanni</w:t>
      </w:r>
      <w:proofErr w:type="spellEnd"/>
      <w:r w:rsidR="00D80D08">
        <w:rPr>
          <w:rFonts w:ascii="Times New Roman" w:hAnsi="Times New Roman"/>
          <w:sz w:val="24"/>
          <w:szCs w:val="24"/>
        </w:rPr>
        <w:t xml:space="preserve"> an injection in his shoulder.  He concluded that Mr. </w:t>
      </w:r>
      <w:proofErr w:type="spellStart"/>
      <w:r w:rsidR="00D80D08">
        <w:rPr>
          <w:rFonts w:ascii="Times New Roman" w:hAnsi="Times New Roman"/>
          <w:sz w:val="24"/>
          <w:szCs w:val="24"/>
        </w:rPr>
        <w:t>Lanni’s</w:t>
      </w:r>
      <w:proofErr w:type="spellEnd"/>
      <w:r w:rsidR="00D80D08">
        <w:rPr>
          <w:rFonts w:ascii="Times New Roman" w:hAnsi="Times New Roman"/>
          <w:sz w:val="24"/>
          <w:szCs w:val="24"/>
        </w:rPr>
        <w:t xml:space="preserve"> condition had not changed and that he had </w:t>
      </w:r>
      <w:r w:rsidR="00EF7805">
        <w:rPr>
          <w:rFonts w:ascii="Times New Roman" w:hAnsi="Times New Roman"/>
          <w:sz w:val="24"/>
          <w:szCs w:val="24"/>
        </w:rPr>
        <w:t>reached</w:t>
      </w:r>
      <w:r w:rsidR="00D80D08">
        <w:rPr>
          <w:rFonts w:ascii="Times New Roman" w:hAnsi="Times New Roman"/>
          <w:sz w:val="24"/>
          <w:szCs w:val="24"/>
        </w:rPr>
        <w:t xml:space="preserve"> a medical end result.  </w:t>
      </w:r>
      <w:r w:rsidR="00D80D08" w:rsidRPr="00D80D08">
        <w:rPr>
          <w:rFonts w:ascii="Times New Roman" w:hAnsi="Times New Roman"/>
          <w:i/>
          <w:sz w:val="24"/>
          <w:szCs w:val="24"/>
        </w:rPr>
        <w:t>Id</w:t>
      </w:r>
      <w:r w:rsidR="00D80D08">
        <w:rPr>
          <w:rFonts w:ascii="Times New Roman" w:hAnsi="Times New Roman"/>
          <w:sz w:val="24"/>
          <w:szCs w:val="24"/>
        </w:rPr>
        <w:t>.</w:t>
      </w:r>
    </w:p>
    <w:p w:rsidR="00FD76A2" w:rsidRDefault="00B2704A" w:rsidP="00FB5203">
      <w:pPr>
        <w:spacing w:line="480" w:lineRule="auto"/>
        <w:ind w:firstLine="720"/>
        <w:rPr>
          <w:rFonts w:ascii="Times New Roman" w:hAnsi="Times New Roman"/>
          <w:sz w:val="24"/>
          <w:szCs w:val="24"/>
        </w:rPr>
      </w:pPr>
      <w:r>
        <w:rPr>
          <w:rFonts w:ascii="Times New Roman" w:hAnsi="Times New Roman"/>
          <w:sz w:val="24"/>
          <w:szCs w:val="24"/>
        </w:rPr>
        <w:t>1</w:t>
      </w:r>
      <w:r w:rsidR="00204133">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sidR="00FD76A2">
        <w:rPr>
          <w:rFonts w:ascii="Times New Roman" w:hAnsi="Times New Roman"/>
          <w:sz w:val="24"/>
          <w:szCs w:val="24"/>
        </w:rPr>
        <w:t xml:space="preserve">Mr. </w:t>
      </w:r>
      <w:proofErr w:type="spellStart"/>
      <w:r w:rsidR="00FD76A2">
        <w:rPr>
          <w:rFonts w:ascii="Times New Roman" w:hAnsi="Times New Roman"/>
          <w:sz w:val="24"/>
          <w:szCs w:val="24"/>
        </w:rPr>
        <w:t>Lanni</w:t>
      </w:r>
      <w:proofErr w:type="spellEnd"/>
      <w:r w:rsidR="00FD76A2">
        <w:rPr>
          <w:rFonts w:ascii="Times New Roman" w:hAnsi="Times New Roman"/>
          <w:sz w:val="24"/>
          <w:szCs w:val="24"/>
        </w:rPr>
        <w:t xml:space="preserve"> was also evaluated in February 2014 by Kenneth J. Glazer, M.D., an orthopedic surgeon, in connection with his workers’ compensation claim.  Based on his examination of Mr. </w:t>
      </w:r>
      <w:proofErr w:type="spellStart"/>
      <w:r w:rsidR="00FD76A2">
        <w:rPr>
          <w:rFonts w:ascii="Times New Roman" w:hAnsi="Times New Roman"/>
          <w:sz w:val="24"/>
          <w:szCs w:val="24"/>
        </w:rPr>
        <w:t>Lanni</w:t>
      </w:r>
      <w:proofErr w:type="spellEnd"/>
      <w:r w:rsidR="00FD76A2">
        <w:rPr>
          <w:rFonts w:ascii="Times New Roman" w:hAnsi="Times New Roman"/>
          <w:sz w:val="24"/>
          <w:szCs w:val="24"/>
        </w:rPr>
        <w:t xml:space="preserve"> and a review of his medical records, Dr. Glazer concluded that:</w:t>
      </w:r>
    </w:p>
    <w:p w:rsidR="00FD76A2" w:rsidRDefault="00FD76A2" w:rsidP="00FD76A2">
      <w:pPr>
        <w:ind w:left="720"/>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Lanni</w:t>
      </w:r>
      <w:proofErr w:type="spellEnd"/>
      <w:r>
        <w:rPr>
          <w:rFonts w:ascii="Times New Roman" w:hAnsi="Times New Roman"/>
          <w:sz w:val="24"/>
          <w:szCs w:val="24"/>
        </w:rPr>
        <w:t xml:space="preserve"> has reached an end result from his right elbow injury and surgery.  Regarding his right shoulder, I would be hesitant to proceed with any surgical treatment seeing how poorly he has done with his elbow.  Consideration could be given to a cortisone injection for the shoulder but I would be concerned about any more invasive type of treatment.  I do feel that his best course of treatment would be further involvement with a pain management program that could address all of his pain issues.</w:t>
      </w:r>
    </w:p>
    <w:p w:rsidR="00FD76A2" w:rsidRDefault="00FD76A2" w:rsidP="00FD76A2">
      <w:pPr>
        <w:ind w:left="720"/>
        <w:rPr>
          <w:rFonts w:ascii="Times New Roman" w:hAnsi="Times New Roman"/>
          <w:sz w:val="24"/>
          <w:szCs w:val="24"/>
        </w:rPr>
      </w:pPr>
    </w:p>
    <w:p w:rsidR="00B2704A" w:rsidRDefault="00FD76A2" w:rsidP="00FD76A2">
      <w:pPr>
        <w:spacing w:line="480" w:lineRule="auto"/>
        <w:ind w:left="-720" w:firstLine="72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Lanni</w:t>
      </w:r>
      <w:proofErr w:type="spellEnd"/>
      <w:r>
        <w:rPr>
          <w:rFonts w:ascii="Times New Roman" w:hAnsi="Times New Roman"/>
          <w:sz w:val="24"/>
          <w:szCs w:val="24"/>
        </w:rPr>
        <w:t xml:space="preserve"> Ex. 12.)</w:t>
      </w:r>
    </w:p>
    <w:p w:rsidR="005066F4" w:rsidRDefault="00E770D4" w:rsidP="00FB5203">
      <w:pPr>
        <w:spacing w:line="480" w:lineRule="auto"/>
        <w:ind w:firstLine="720"/>
        <w:rPr>
          <w:rFonts w:ascii="Times New Roman" w:hAnsi="Times New Roman"/>
          <w:sz w:val="24"/>
          <w:szCs w:val="24"/>
        </w:rPr>
      </w:pPr>
      <w:r>
        <w:rPr>
          <w:rFonts w:ascii="Times New Roman" w:hAnsi="Times New Roman"/>
          <w:sz w:val="24"/>
          <w:szCs w:val="24"/>
        </w:rPr>
        <w:lastRenderedPageBreak/>
        <w:t>1</w:t>
      </w:r>
      <w:r w:rsidR="00204133">
        <w:rPr>
          <w:rFonts w:ascii="Times New Roman" w:hAnsi="Times New Roman"/>
          <w:sz w:val="24"/>
          <w:szCs w:val="24"/>
        </w:rPr>
        <w:t>4</w:t>
      </w:r>
      <w:r w:rsidR="005066F4">
        <w:rPr>
          <w:rFonts w:ascii="Times New Roman" w:hAnsi="Times New Roman"/>
          <w:sz w:val="24"/>
          <w:szCs w:val="24"/>
        </w:rPr>
        <w:t>.</w:t>
      </w:r>
      <w:r w:rsidR="005066F4">
        <w:rPr>
          <w:rFonts w:ascii="Times New Roman" w:hAnsi="Times New Roman"/>
          <w:sz w:val="24"/>
          <w:szCs w:val="24"/>
        </w:rPr>
        <w:tab/>
        <w:t>A medical panel was convened in August 2014</w:t>
      </w:r>
      <w:r w:rsidR="004D519C">
        <w:rPr>
          <w:rFonts w:ascii="Times New Roman" w:hAnsi="Times New Roman"/>
          <w:sz w:val="24"/>
          <w:szCs w:val="24"/>
        </w:rPr>
        <w:t xml:space="preserve">.  The panel originally included Dr. Ross, but because he had already treated Mr. </w:t>
      </w:r>
      <w:proofErr w:type="spellStart"/>
      <w:r w:rsidR="004D519C">
        <w:rPr>
          <w:rFonts w:ascii="Times New Roman" w:hAnsi="Times New Roman"/>
          <w:sz w:val="24"/>
          <w:szCs w:val="24"/>
        </w:rPr>
        <w:t>Lanni</w:t>
      </w:r>
      <w:proofErr w:type="spellEnd"/>
      <w:r w:rsidR="004D519C">
        <w:rPr>
          <w:rFonts w:ascii="Times New Roman" w:hAnsi="Times New Roman"/>
          <w:sz w:val="24"/>
          <w:szCs w:val="24"/>
        </w:rPr>
        <w:t xml:space="preserve">, he was replaced </w:t>
      </w:r>
      <w:r w:rsidR="005066F4">
        <w:rPr>
          <w:rFonts w:ascii="Times New Roman" w:hAnsi="Times New Roman"/>
          <w:sz w:val="24"/>
          <w:szCs w:val="24"/>
        </w:rPr>
        <w:t xml:space="preserve">in January 2015. </w:t>
      </w:r>
      <w:r w:rsidR="00D80D08">
        <w:rPr>
          <w:rFonts w:ascii="Times New Roman" w:hAnsi="Times New Roman"/>
          <w:sz w:val="24"/>
          <w:szCs w:val="24"/>
        </w:rPr>
        <w:t xml:space="preserve"> </w:t>
      </w:r>
      <w:r>
        <w:rPr>
          <w:rFonts w:ascii="Times New Roman" w:hAnsi="Times New Roman"/>
          <w:sz w:val="24"/>
          <w:szCs w:val="24"/>
        </w:rPr>
        <w:t xml:space="preserve">The final medical panel consisted of two orthopedic surgeons, </w:t>
      </w:r>
      <w:r w:rsidR="000B7437">
        <w:rPr>
          <w:rFonts w:ascii="Times New Roman" w:hAnsi="Times New Roman"/>
          <w:sz w:val="24"/>
          <w:szCs w:val="24"/>
        </w:rPr>
        <w:t xml:space="preserve">Louis A. Bley, M.D., and Steven H. Sewall, M.D., </w:t>
      </w:r>
      <w:r>
        <w:rPr>
          <w:rFonts w:ascii="Times New Roman" w:hAnsi="Times New Roman"/>
          <w:sz w:val="24"/>
          <w:szCs w:val="24"/>
        </w:rPr>
        <w:t>and a neurologist</w:t>
      </w:r>
      <w:r w:rsidR="000B7437">
        <w:rPr>
          <w:rFonts w:ascii="Times New Roman" w:hAnsi="Times New Roman"/>
          <w:sz w:val="24"/>
          <w:szCs w:val="24"/>
        </w:rPr>
        <w:t>, Judy Fine-Edelstein, M.D.</w:t>
      </w:r>
      <w:r>
        <w:rPr>
          <w:rFonts w:ascii="Times New Roman" w:hAnsi="Times New Roman"/>
          <w:sz w:val="24"/>
          <w:szCs w:val="24"/>
        </w:rPr>
        <w:t xml:space="preserve"> </w:t>
      </w:r>
      <w:r w:rsidR="000B7437">
        <w:rPr>
          <w:rFonts w:ascii="Times New Roman" w:hAnsi="Times New Roman"/>
          <w:sz w:val="24"/>
          <w:szCs w:val="24"/>
        </w:rPr>
        <w:t xml:space="preserve"> </w:t>
      </w:r>
      <w:proofErr w:type="gramStart"/>
      <w:r w:rsidR="00EE5247">
        <w:rPr>
          <w:rFonts w:ascii="Times New Roman" w:hAnsi="Times New Roman"/>
          <w:sz w:val="24"/>
          <w:szCs w:val="24"/>
        </w:rPr>
        <w:t xml:space="preserve">Drs. Bley and Fine-Edelstein </w:t>
      </w:r>
      <w:r w:rsidR="00D80D08">
        <w:rPr>
          <w:rFonts w:ascii="Times New Roman" w:hAnsi="Times New Roman"/>
          <w:sz w:val="24"/>
          <w:szCs w:val="24"/>
        </w:rPr>
        <w:t xml:space="preserve">thought </w:t>
      </w:r>
      <w:r w:rsidR="003F68F1">
        <w:rPr>
          <w:rFonts w:ascii="Times New Roman" w:hAnsi="Times New Roman"/>
          <w:sz w:val="24"/>
          <w:szCs w:val="24"/>
        </w:rPr>
        <w:t xml:space="preserve">that Mr. </w:t>
      </w:r>
      <w:proofErr w:type="spellStart"/>
      <w:r w:rsidR="003F68F1">
        <w:rPr>
          <w:rFonts w:ascii="Times New Roman" w:hAnsi="Times New Roman"/>
          <w:sz w:val="24"/>
          <w:szCs w:val="24"/>
        </w:rPr>
        <w:t>Lanni</w:t>
      </w:r>
      <w:proofErr w:type="spellEnd"/>
      <w:r w:rsidR="003F68F1">
        <w:rPr>
          <w:rFonts w:ascii="Times New Roman" w:hAnsi="Times New Roman"/>
          <w:sz w:val="24"/>
          <w:szCs w:val="24"/>
        </w:rPr>
        <w:t xml:space="preserve"> </w:t>
      </w:r>
      <w:r w:rsidR="00907859">
        <w:rPr>
          <w:rFonts w:ascii="Times New Roman" w:hAnsi="Times New Roman"/>
          <w:sz w:val="24"/>
          <w:szCs w:val="24"/>
        </w:rPr>
        <w:t>was disabled and that the disability might be the natural and proximate result of his arm injury, but could not say that this disability was permanent</w:t>
      </w:r>
      <w:r w:rsidR="003F68F1">
        <w:rPr>
          <w:rFonts w:ascii="Times New Roman" w:hAnsi="Times New Roman"/>
          <w:sz w:val="24"/>
          <w:szCs w:val="24"/>
        </w:rPr>
        <w:t>.</w:t>
      </w:r>
      <w:proofErr w:type="gramEnd"/>
      <w:r w:rsidR="00D80D08">
        <w:rPr>
          <w:rFonts w:ascii="Times New Roman" w:hAnsi="Times New Roman"/>
          <w:sz w:val="24"/>
          <w:szCs w:val="24"/>
        </w:rPr>
        <w:t xml:space="preserve"> </w:t>
      </w:r>
      <w:r w:rsidR="003F68F1">
        <w:rPr>
          <w:rFonts w:ascii="Times New Roman" w:hAnsi="Times New Roman"/>
          <w:sz w:val="24"/>
          <w:szCs w:val="24"/>
        </w:rPr>
        <w:t xml:space="preserve"> </w:t>
      </w:r>
      <w:r w:rsidR="003A154B">
        <w:rPr>
          <w:rFonts w:ascii="Times New Roman" w:hAnsi="Times New Roman"/>
          <w:sz w:val="24"/>
          <w:szCs w:val="24"/>
        </w:rPr>
        <w:t>Dr. Se</w:t>
      </w:r>
      <w:r w:rsidR="003F68F1">
        <w:rPr>
          <w:rFonts w:ascii="Times New Roman" w:hAnsi="Times New Roman"/>
          <w:sz w:val="24"/>
          <w:szCs w:val="24"/>
        </w:rPr>
        <w:t xml:space="preserve">wall </w:t>
      </w:r>
      <w:r w:rsidR="00907859">
        <w:rPr>
          <w:rFonts w:ascii="Times New Roman" w:hAnsi="Times New Roman"/>
          <w:sz w:val="24"/>
          <w:szCs w:val="24"/>
        </w:rPr>
        <w:t xml:space="preserve">concluded that Mr. </w:t>
      </w:r>
      <w:proofErr w:type="spellStart"/>
      <w:r w:rsidR="00907859">
        <w:rPr>
          <w:rFonts w:ascii="Times New Roman" w:hAnsi="Times New Roman"/>
          <w:sz w:val="24"/>
          <w:szCs w:val="24"/>
        </w:rPr>
        <w:t>Lanni</w:t>
      </w:r>
      <w:proofErr w:type="spellEnd"/>
      <w:r w:rsidR="00907859">
        <w:rPr>
          <w:rFonts w:ascii="Times New Roman" w:hAnsi="Times New Roman"/>
          <w:sz w:val="24"/>
          <w:szCs w:val="24"/>
        </w:rPr>
        <w:t xml:space="preserve"> was not disabled</w:t>
      </w:r>
      <w:r w:rsidR="003F68F1">
        <w:rPr>
          <w:rFonts w:ascii="Times New Roman" w:hAnsi="Times New Roman"/>
          <w:sz w:val="24"/>
          <w:szCs w:val="24"/>
        </w:rPr>
        <w:t xml:space="preserve">. </w:t>
      </w:r>
      <w:r w:rsidR="00D80D08">
        <w:rPr>
          <w:rFonts w:ascii="Times New Roman" w:hAnsi="Times New Roman"/>
          <w:sz w:val="24"/>
          <w:szCs w:val="24"/>
        </w:rPr>
        <w:t xml:space="preserve"> </w:t>
      </w:r>
      <w:proofErr w:type="gramStart"/>
      <w:r w:rsidR="00907859">
        <w:rPr>
          <w:rFonts w:ascii="Times New Roman" w:hAnsi="Times New Roman"/>
          <w:sz w:val="24"/>
          <w:szCs w:val="24"/>
        </w:rPr>
        <w:t>(</w:t>
      </w:r>
      <w:r w:rsidR="00D80D08">
        <w:rPr>
          <w:rFonts w:ascii="Times New Roman" w:hAnsi="Times New Roman"/>
          <w:sz w:val="24"/>
          <w:szCs w:val="24"/>
        </w:rPr>
        <w:t xml:space="preserve">Board </w:t>
      </w:r>
      <w:r w:rsidR="00907859">
        <w:rPr>
          <w:rFonts w:ascii="Times New Roman" w:hAnsi="Times New Roman"/>
          <w:sz w:val="24"/>
          <w:szCs w:val="24"/>
        </w:rPr>
        <w:t xml:space="preserve">Ex. </w:t>
      </w:r>
      <w:r w:rsidR="00D80D08">
        <w:rPr>
          <w:rFonts w:ascii="Times New Roman" w:hAnsi="Times New Roman"/>
          <w:sz w:val="24"/>
          <w:szCs w:val="24"/>
        </w:rPr>
        <w:t>D</w:t>
      </w:r>
      <w:r w:rsidR="00EE5247">
        <w:rPr>
          <w:rFonts w:ascii="Times New Roman" w:hAnsi="Times New Roman"/>
          <w:sz w:val="24"/>
          <w:szCs w:val="24"/>
        </w:rPr>
        <w:t xml:space="preserve">; </w:t>
      </w:r>
      <w:proofErr w:type="spellStart"/>
      <w:r w:rsidR="00EE5247">
        <w:rPr>
          <w:rFonts w:ascii="Times New Roman" w:hAnsi="Times New Roman"/>
          <w:sz w:val="24"/>
          <w:szCs w:val="24"/>
        </w:rPr>
        <w:t>Lanni</w:t>
      </w:r>
      <w:proofErr w:type="spellEnd"/>
      <w:r w:rsidR="00EE5247">
        <w:rPr>
          <w:rFonts w:ascii="Times New Roman" w:hAnsi="Times New Roman"/>
          <w:sz w:val="24"/>
          <w:szCs w:val="24"/>
        </w:rPr>
        <w:t xml:space="preserve"> </w:t>
      </w:r>
      <w:proofErr w:type="spellStart"/>
      <w:r w:rsidR="00EE5247">
        <w:rPr>
          <w:rFonts w:ascii="Times New Roman" w:hAnsi="Times New Roman"/>
          <w:sz w:val="24"/>
          <w:szCs w:val="24"/>
        </w:rPr>
        <w:t>Exs</w:t>
      </w:r>
      <w:proofErr w:type="spellEnd"/>
      <w:r w:rsidR="00EE5247">
        <w:rPr>
          <w:rFonts w:ascii="Times New Roman" w:hAnsi="Times New Roman"/>
          <w:sz w:val="24"/>
          <w:szCs w:val="24"/>
        </w:rPr>
        <w:t>. 13 and 14</w:t>
      </w:r>
      <w:r w:rsidR="009F141E">
        <w:rPr>
          <w:rFonts w:ascii="Times New Roman" w:hAnsi="Times New Roman"/>
          <w:sz w:val="24"/>
          <w:szCs w:val="24"/>
        </w:rPr>
        <w:t>.</w:t>
      </w:r>
      <w:r w:rsidR="003F68F1">
        <w:rPr>
          <w:rFonts w:ascii="Times New Roman" w:hAnsi="Times New Roman"/>
          <w:sz w:val="24"/>
          <w:szCs w:val="24"/>
        </w:rPr>
        <w:t>)</w:t>
      </w:r>
      <w:proofErr w:type="gramEnd"/>
    </w:p>
    <w:p w:rsidR="00D80D08" w:rsidRDefault="00D80D08" w:rsidP="00FB5203">
      <w:pPr>
        <w:spacing w:line="480" w:lineRule="auto"/>
        <w:ind w:firstLine="720"/>
        <w:rPr>
          <w:rFonts w:ascii="Times New Roman" w:hAnsi="Times New Roman"/>
          <w:sz w:val="24"/>
          <w:szCs w:val="24"/>
        </w:rPr>
      </w:pPr>
      <w:r>
        <w:rPr>
          <w:rFonts w:ascii="Times New Roman" w:hAnsi="Times New Roman"/>
          <w:sz w:val="24"/>
          <w:szCs w:val="24"/>
        </w:rPr>
        <w:t>1</w:t>
      </w:r>
      <w:r w:rsidR="00204133">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Drs. Bley and Fine-Edelstein </w:t>
      </w:r>
      <w:r w:rsidR="00EE5247">
        <w:rPr>
          <w:rFonts w:ascii="Times New Roman" w:hAnsi="Times New Roman"/>
          <w:sz w:val="24"/>
          <w:szCs w:val="24"/>
        </w:rPr>
        <w:t xml:space="preserve">reviewed Mr. </w:t>
      </w:r>
      <w:proofErr w:type="spellStart"/>
      <w:r w:rsidR="00EE5247">
        <w:rPr>
          <w:rFonts w:ascii="Times New Roman" w:hAnsi="Times New Roman"/>
          <w:sz w:val="24"/>
          <w:szCs w:val="24"/>
        </w:rPr>
        <w:t>Lanni’s</w:t>
      </w:r>
      <w:proofErr w:type="spellEnd"/>
      <w:r w:rsidR="00EE5247">
        <w:rPr>
          <w:rFonts w:ascii="Times New Roman" w:hAnsi="Times New Roman"/>
          <w:sz w:val="24"/>
          <w:szCs w:val="24"/>
        </w:rPr>
        <w:t xml:space="preserve"> 2012 and 2013 medical records and </w:t>
      </w:r>
      <w:r>
        <w:rPr>
          <w:rFonts w:ascii="Times New Roman" w:hAnsi="Times New Roman"/>
          <w:sz w:val="24"/>
          <w:szCs w:val="24"/>
        </w:rPr>
        <w:t xml:space="preserve">examined Mr. </w:t>
      </w:r>
      <w:proofErr w:type="spellStart"/>
      <w:r>
        <w:rPr>
          <w:rFonts w:ascii="Times New Roman" w:hAnsi="Times New Roman"/>
          <w:sz w:val="24"/>
          <w:szCs w:val="24"/>
        </w:rPr>
        <w:t>Lanni</w:t>
      </w:r>
      <w:proofErr w:type="spellEnd"/>
      <w:r>
        <w:rPr>
          <w:rFonts w:ascii="Times New Roman" w:hAnsi="Times New Roman"/>
          <w:sz w:val="24"/>
          <w:szCs w:val="24"/>
        </w:rPr>
        <w:t xml:space="preserve"> on August 22, 2014.  </w:t>
      </w:r>
      <w:r w:rsidR="008C7E4A">
        <w:rPr>
          <w:rFonts w:ascii="Times New Roman" w:hAnsi="Times New Roman"/>
          <w:sz w:val="24"/>
          <w:szCs w:val="24"/>
        </w:rPr>
        <w:t xml:space="preserve">Mr. </w:t>
      </w:r>
      <w:proofErr w:type="spellStart"/>
      <w:r w:rsidR="008C7E4A">
        <w:rPr>
          <w:rFonts w:ascii="Times New Roman" w:hAnsi="Times New Roman"/>
          <w:sz w:val="24"/>
          <w:szCs w:val="24"/>
        </w:rPr>
        <w:t>Lanni</w:t>
      </w:r>
      <w:proofErr w:type="spellEnd"/>
      <w:r w:rsidR="008C7E4A">
        <w:rPr>
          <w:rFonts w:ascii="Times New Roman" w:hAnsi="Times New Roman"/>
          <w:sz w:val="24"/>
          <w:szCs w:val="24"/>
        </w:rPr>
        <w:t xml:space="preserve"> reported chronic elbow pain that “radiates down the arm into his fingers” and “oc</w:t>
      </w:r>
      <w:r w:rsidR="00080511">
        <w:rPr>
          <w:rFonts w:ascii="Times New Roman" w:hAnsi="Times New Roman"/>
          <w:sz w:val="24"/>
          <w:szCs w:val="24"/>
        </w:rPr>
        <w:t>c</w:t>
      </w:r>
      <w:r w:rsidR="008C7E4A">
        <w:rPr>
          <w:rFonts w:ascii="Times New Roman" w:hAnsi="Times New Roman"/>
          <w:sz w:val="24"/>
          <w:szCs w:val="24"/>
        </w:rPr>
        <w:t xml:space="preserve">asionally . . . radiates up into his shoulder.”  </w:t>
      </w:r>
      <w:r w:rsidR="00EE5247">
        <w:rPr>
          <w:rFonts w:ascii="Times New Roman" w:hAnsi="Times New Roman"/>
          <w:sz w:val="24"/>
          <w:szCs w:val="24"/>
        </w:rPr>
        <w:t xml:space="preserve">He also told the doctors that a </w:t>
      </w:r>
      <w:r w:rsidR="008C7E4A">
        <w:rPr>
          <w:rFonts w:ascii="Times New Roman" w:hAnsi="Times New Roman"/>
          <w:sz w:val="24"/>
          <w:szCs w:val="24"/>
        </w:rPr>
        <w:t>Lidoderm patch he has been using provide</w:t>
      </w:r>
      <w:r w:rsidR="009A5516">
        <w:rPr>
          <w:rFonts w:ascii="Times New Roman" w:hAnsi="Times New Roman"/>
          <w:sz w:val="24"/>
          <w:szCs w:val="24"/>
        </w:rPr>
        <w:t>d</w:t>
      </w:r>
      <w:r w:rsidR="008C7E4A">
        <w:rPr>
          <w:rFonts w:ascii="Times New Roman" w:hAnsi="Times New Roman"/>
          <w:sz w:val="24"/>
          <w:szCs w:val="24"/>
        </w:rPr>
        <w:t xml:space="preserve"> only mild pain relief.  The doct</w:t>
      </w:r>
      <w:r w:rsidR="00404AD3">
        <w:rPr>
          <w:rFonts w:ascii="Times New Roman" w:hAnsi="Times New Roman"/>
          <w:sz w:val="24"/>
          <w:szCs w:val="24"/>
        </w:rPr>
        <w:t>o</w:t>
      </w:r>
      <w:r w:rsidR="008C7E4A">
        <w:rPr>
          <w:rFonts w:ascii="Times New Roman" w:hAnsi="Times New Roman"/>
          <w:sz w:val="24"/>
          <w:szCs w:val="24"/>
        </w:rPr>
        <w:t>rs noted he has a decreased range of motion in his right elbow and pain to touch in in his right hand and arm.</w:t>
      </w:r>
      <w:r w:rsidR="00404AD3">
        <w:rPr>
          <w:rFonts w:ascii="Times New Roman" w:hAnsi="Times New Roman"/>
          <w:sz w:val="24"/>
          <w:szCs w:val="24"/>
        </w:rPr>
        <w:t xml:space="preserve">  They concluded that: </w:t>
      </w:r>
    </w:p>
    <w:p w:rsidR="0069280F" w:rsidRDefault="00404AD3" w:rsidP="00080511">
      <w:pPr>
        <w:ind w:left="720"/>
        <w:rPr>
          <w:rFonts w:ascii="Times New Roman" w:hAnsi="Times New Roman"/>
          <w:sz w:val="24"/>
          <w:szCs w:val="24"/>
        </w:rPr>
      </w:pPr>
      <w:r>
        <w:rPr>
          <w:rFonts w:ascii="Times New Roman" w:hAnsi="Times New Roman"/>
          <w:sz w:val="24"/>
          <w:szCs w:val="24"/>
        </w:rPr>
        <w:t xml:space="preserve">[I]t is our medical opinion that [Mr. </w:t>
      </w:r>
      <w:proofErr w:type="spellStart"/>
      <w:r>
        <w:rPr>
          <w:rFonts w:ascii="Times New Roman" w:hAnsi="Times New Roman"/>
          <w:sz w:val="24"/>
          <w:szCs w:val="24"/>
        </w:rPr>
        <w:t>Lanni</w:t>
      </w:r>
      <w:proofErr w:type="spellEnd"/>
      <w:r>
        <w:rPr>
          <w:rFonts w:ascii="Times New Roman" w:hAnsi="Times New Roman"/>
          <w:sz w:val="24"/>
          <w:szCs w:val="24"/>
        </w:rPr>
        <w:t xml:space="preserve">] </w:t>
      </w:r>
      <w:r w:rsidR="0069280F">
        <w:rPr>
          <w:rFonts w:ascii="Times New Roman" w:hAnsi="Times New Roman"/>
          <w:sz w:val="24"/>
          <w:szCs w:val="24"/>
        </w:rPr>
        <w:t xml:space="preserve">sustained a tear to the right biceps tendon, and a surgical procedure to repair the tear, and to excise the extensor tendon and debride.  He continued to have significant pain and </w:t>
      </w:r>
      <w:r w:rsidR="000260E4">
        <w:rPr>
          <w:rFonts w:ascii="Times New Roman" w:hAnsi="Times New Roman"/>
          <w:sz w:val="24"/>
          <w:szCs w:val="24"/>
        </w:rPr>
        <w:t>discomfort</w:t>
      </w:r>
      <w:r w:rsidR="0069280F">
        <w:rPr>
          <w:rFonts w:ascii="Times New Roman" w:hAnsi="Times New Roman"/>
          <w:sz w:val="24"/>
          <w:szCs w:val="24"/>
        </w:rPr>
        <w:t xml:space="preserve">, and appears to have some symptoms which may be consistent with </w:t>
      </w:r>
      <w:r w:rsidR="000260E4">
        <w:rPr>
          <w:rFonts w:ascii="Times New Roman" w:hAnsi="Times New Roman"/>
          <w:sz w:val="24"/>
          <w:szCs w:val="24"/>
        </w:rPr>
        <w:t>chronic</w:t>
      </w:r>
      <w:r w:rsidR="0069280F">
        <w:rPr>
          <w:rFonts w:ascii="Times New Roman" w:hAnsi="Times New Roman"/>
          <w:sz w:val="24"/>
          <w:szCs w:val="24"/>
        </w:rPr>
        <w:t xml:space="preserve"> pain syndrome, given the </w:t>
      </w:r>
      <w:proofErr w:type="spellStart"/>
      <w:r w:rsidR="0069280F">
        <w:rPr>
          <w:rFonts w:ascii="Times New Roman" w:hAnsi="Times New Roman"/>
          <w:sz w:val="24"/>
          <w:szCs w:val="24"/>
        </w:rPr>
        <w:t>hyperestesia</w:t>
      </w:r>
      <w:proofErr w:type="spellEnd"/>
      <w:r w:rsidR="00B318FA">
        <w:rPr>
          <w:rFonts w:ascii="Times New Roman" w:hAnsi="Times New Roman"/>
          <w:sz w:val="24"/>
          <w:szCs w:val="24"/>
        </w:rPr>
        <w:t>,</w:t>
      </w:r>
      <w:r w:rsidR="00935E6A">
        <w:rPr>
          <w:rStyle w:val="FootnoteReference"/>
          <w:rFonts w:ascii="Times New Roman" w:hAnsi="Times New Roman"/>
          <w:sz w:val="24"/>
          <w:szCs w:val="24"/>
        </w:rPr>
        <w:footnoteReference w:id="3"/>
      </w:r>
      <w:r w:rsidR="0069280F">
        <w:rPr>
          <w:rFonts w:ascii="Times New Roman" w:hAnsi="Times New Roman"/>
          <w:sz w:val="24"/>
          <w:szCs w:val="24"/>
        </w:rPr>
        <w:t xml:space="preserve"> fe</w:t>
      </w:r>
      <w:r w:rsidR="00935E6A">
        <w:rPr>
          <w:rFonts w:ascii="Times New Roman" w:hAnsi="Times New Roman"/>
          <w:sz w:val="24"/>
          <w:szCs w:val="24"/>
        </w:rPr>
        <w:t>e</w:t>
      </w:r>
      <w:r w:rsidR="0069280F">
        <w:rPr>
          <w:rFonts w:ascii="Times New Roman" w:hAnsi="Times New Roman"/>
          <w:sz w:val="24"/>
          <w:szCs w:val="24"/>
        </w:rPr>
        <w:t xml:space="preserve">ling of </w:t>
      </w:r>
      <w:r w:rsidR="000260E4">
        <w:rPr>
          <w:rFonts w:ascii="Times New Roman" w:hAnsi="Times New Roman"/>
          <w:sz w:val="24"/>
          <w:szCs w:val="24"/>
        </w:rPr>
        <w:t>swelling</w:t>
      </w:r>
      <w:r w:rsidR="0069280F">
        <w:rPr>
          <w:rFonts w:ascii="Times New Roman" w:hAnsi="Times New Roman"/>
          <w:sz w:val="24"/>
          <w:szCs w:val="24"/>
        </w:rPr>
        <w:t xml:space="preserve">, </w:t>
      </w:r>
      <w:r w:rsidR="000260E4">
        <w:rPr>
          <w:rFonts w:ascii="Times New Roman" w:hAnsi="Times New Roman"/>
          <w:sz w:val="24"/>
          <w:szCs w:val="24"/>
        </w:rPr>
        <w:t>temperature</w:t>
      </w:r>
      <w:r w:rsidR="0069280F">
        <w:rPr>
          <w:rFonts w:ascii="Times New Roman" w:hAnsi="Times New Roman"/>
          <w:sz w:val="24"/>
          <w:szCs w:val="24"/>
        </w:rPr>
        <w:t xml:space="preserve"> change, and sever</w:t>
      </w:r>
      <w:r w:rsidR="00935E6A">
        <w:rPr>
          <w:rFonts w:ascii="Times New Roman" w:hAnsi="Times New Roman"/>
          <w:sz w:val="24"/>
          <w:szCs w:val="24"/>
        </w:rPr>
        <w:t>e</w:t>
      </w:r>
      <w:r w:rsidR="0069280F">
        <w:rPr>
          <w:rFonts w:ascii="Times New Roman" w:hAnsi="Times New Roman"/>
          <w:sz w:val="24"/>
          <w:szCs w:val="24"/>
        </w:rPr>
        <w:t xml:space="preserve"> burning and chronic pain, some decreased range of motion, mild </w:t>
      </w:r>
      <w:r w:rsidR="000260E4">
        <w:rPr>
          <w:rFonts w:ascii="Times New Roman" w:hAnsi="Times New Roman"/>
          <w:sz w:val="24"/>
          <w:szCs w:val="24"/>
        </w:rPr>
        <w:t>weakness</w:t>
      </w:r>
      <w:r w:rsidR="0069280F">
        <w:rPr>
          <w:rFonts w:ascii="Times New Roman" w:hAnsi="Times New Roman"/>
          <w:sz w:val="24"/>
          <w:szCs w:val="24"/>
        </w:rPr>
        <w:t xml:space="preserve">, and poor </w:t>
      </w:r>
      <w:r w:rsidR="000260E4">
        <w:rPr>
          <w:rFonts w:ascii="Times New Roman" w:hAnsi="Times New Roman"/>
          <w:sz w:val="24"/>
          <w:szCs w:val="24"/>
        </w:rPr>
        <w:t>response</w:t>
      </w:r>
      <w:r w:rsidR="0069280F">
        <w:rPr>
          <w:rFonts w:ascii="Times New Roman" w:hAnsi="Times New Roman"/>
          <w:sz w:val="24"/>
          <w:szCs w:val="24"/>
        </w:rPr>
        <w:t xml:space="preserve"> to usual therapies.</w:t>
      </w:r>
    </w:p>
    <w:p w:rsidR="000260E4" w:rsidRDefault="000260E4" w:rsidP="000260E4">
      <w:pPr>
        <w:ind w:firstLine="720"/>
        <w:rPr>
          <w:rFonts w:ascii="Times New Roman" w:hAnsi="Times New Roman"/>
          <w:sz w:val="24"/>
          <w:szCs w:val="24"/>
        </w:rPr>
      </w:pPr>
    </w:p>
    <w:p w:rsidR="00404AD3" w:rsidRDefault="0069280F" w:rsidP="00080511">
      <w:pPr>
        <w:ind w:left="720"/>
        <w:rPr>
          <w:rFonts w:ascii="Times New Roman" w:hAnsi="Times New Roman"/>
          <w:sz w:val="24"/>
          <w:szCs w:val="24"/>
        </w:rPr>
      </w:pPr>
      <w:r>
        <w:rPr>
          <w:rFonts w:ascii="Times New Roman" w:hAnsi="Times New Roman"/>
          <w:sz w:val="24"/>
          <w:szCs w:val="24"/>
        </w:rPr>
        <w:t xml:space="preserve">The </w:t>
      </w:r>
      <w:r w:rsidR="000260E4">
        <w:rPr>
          <w:rFonts w:ascii="Times New Roman" w:hAnsi="Times New Roman"/>
          <w:sz w:val="24"/>
          <w:szCs w:val="24"/>
        </w:rPr>
        <w:t>medical</w:t>
      </w:r>
      <w:r>
        <w:rPr>
          <w:rFonts w:ascii="Times New Roman" w:hAnsi="Times New Roman"/>
          <w:sz w:val="24"/>
          <w:szCs w:val="24"/>
        </w:rPr>
        <w:t xml:space="preserve"> </w:t>
      </w:r>
      <w:r w:rsidR="000260E4">
        <w:rPr>
          <w:rFonts w:ascii="Times New Roman" w:hAnsi="Times New Roman"/>
          <w:sz w:val="24"/>
          <w:szCs w:val="24"/>
        </w:rPr>
        <w:t>panel</w:t>
      </w:r>
      <w:r>
        <w:rPr>
          <w:rFonts w:ascii="Times New Roman" w:hAnsi="Times New Roman"/>
          <w:sz w:val="24"/>
          <w:szCs w:val="24"/>
        </w:rPr>
        <w:t xml:space="preserve"> feels that at the </w:t>
      </w:r>
      <w:r w:rsidR="000260E4">
        <w:rPr>
          <w:rFonts w:ascii="Times New Roman" w:hAnsi="Times New Roman"/>
          <w:sz w:val="24"/>
          <w:szCs w:val="24"/>
        </w:rPr>
        <w:t>present</w:t>
      </w:r>
      <w:r>
        <w:rPr>
          <w:rFonts w:ascii="Times New Roman" w:hAnsi="Times New Roman"/>
          <w:sz w:val="24"/>
          <w:szCs w:val="24"/>
        </w:rPr>
        <w:t xml:space="preserve"> time the symptoms that Mr. </w:t>
      </w:r>
      <w:proofErr w:type="spellStart"/>
      <w:r>
        <w:rPr>
          <w:rFonts w:ascii="Times New Roman" w:hAnsi="Times New Roman"/>
          <w:sz w:val="24"/>
          <w:szCs w:val="24"/>
        </w:rPr>
        <w:t>Lanni</w:t>
      </w:r>
      <w:proofErr w:type="spellEnd"/>
      <w:r>
        <w:rPr>
          <w:rFonts w:ascii="Times New Roman" w:hAnsi="Times New Roman"/>
          <w:sz w:val="24"/>
          <w:szCs w:val="24"/>
        </w:rPr>
        <w:t xml:space="preserve"> has are </w:t>
      </w:r>
      <w:r w:rsidR="000260E4">
        <w:rPr>
          <w:rFonts w:ascii="Times New Roman" w:hAnsi="Times New Roman"/>
          <w:sz w:val="24"/>
          <w:szCs w:val="24"/>
        </w:rPr>
        <w:t>significant</w:t>
      </w:r>
      <w:r>
        <w:rPr>
          <w:rFonts w:ascii="Times New Roman" w:hAnsi="Times New Roman"/>
          <w:sz w:val="24"/>
          <w:szCs w:val="24"/>
        </w:rPr>
        <w:t xml:space="preserve">, and </w:t>
      </w:r>
      <w:r w:rsidR="000260E4">
        <w:rPr>
          <w:rFonts w:ascii="Times New Roman" w:hAnsi="Times New Roman"/>
          <w:sz w:val="24"/>
          <w:szCs w:val="24"/>
        </w:rPr>
        <w:t>would</w:t>
      </w:r>
      <w:r>
        <w:rPr>
          <w:rFonts w:ascii="Times New Roman" w:hAnsi="Times New Roman"/>
          <w:sz w:val="24"/>
          <w:szCs w:val="24"/>
        </w:rPr>
        <w:t xml:space="preserve"> prohibit him from </w:t>
      </w:r>
      <w:r w:rsidR="000260E4">
        <w:rPr>
          <w:rFonts w:ascii="Times New Roman" w:hAnsi="Times New Roman"/>
          <w:sz w:val="24"/>
          <w:szCs w:val="24"/>
        </w:rPr>
        <w:t>working</w:t>
      </w:r>
      <w:r>
        <w:rPr>
          <w:rFonts w:ascii="Times New Roman" w:hAnsi="Times New Roman"/>
          <w:sz w:val="24"/>
          <w:szCs w:val="24"/>
        </w:rPr>
        <w:t xml:space="preserve"> in his occupation as a custodian.  </w:t>
      </w:r>
      <w:r w:rsidR="000260E4">
        <w:rPr>
          <w:rFonts w:ascii="Times New Roman" w:hAnsi="Times New Roman"/>
          <w:sz w:val="24"/>
          <w:szCs w:val="24"/>
        </w:rPr>
        <w:t xml:space="preserve">We cannot state with medical certainty at this point whether he has reached maximum medical improvement, and whether his symptoms are clearly permanent, as although we do not have medical notes, there is an ongoing evaluation for continued shoulder pain, as well as an evaluation that may include a bone scan, and other treatment for possible </w:t>
      </w:r>
      <w:r w:rsidR="000260E4">
        <w:rPr>
          <w:rFonts w:ascii="Times New Roman" w:hAnsi="Times New Roman"/>
          <w:sz w:val="24"/>
          <w:szCs w:val="24"/>
        </w:rPr>
        <w:lastRenderedPageBreak/>
        <w:t>chronic regional pain syndrome, which may include a sympathetic block.</w:t>
      </w:r>
      <w:r w:rsidR="009E6FE7">
        <w:rPr>
          <w:rStyle w:val="FootnoteReference"/>
          <w:rFonts w:ascii="Times New Roman" w:hAnsi="Times New Roman"/>
          <w:sz w:val="24"/>
          <w:szCs w:val="24"/>
        </w:rPr>
        <w:footnoteReference w:id="4"/>
      </w:r>
      <w:r w:rsidR="000260E4">
        <w:rPr>
          <w:rFonts w:ascii="Times New Roman" w:hAnsi="Times New Roman"/>
          <w:sz w:val="24"/>
          <w:szCs w:val="24"/>
        </w:rPr>
        <w:t xml:space="preserve">  For this reason, although the injury and symptoms are causally related to this work, and at present he is disabled f</w:t>
      </w:r>
      <w:r w:rsidR="00080511">
        <w:rPr>
          <w:rFonts w:ascii="Times New Roman" w:hAnsi="Times New Roman"/>
          <w:sz w:val="24"/>
          <w:szCs w:val="24"/>
        </w:rPr>
        <w:t>ro</w:t>
      </w:r>
      <w:r w:rsidR="000260E4">
        <w:rPr>
          <w:rFonts w:ascii="Times New Roman" w:hAnsi="Times New Roman"/>
          <w:sz w:val="24"/>
          <w:szCs w:val="24"/>
        </w:rPr>
        <w:t xml:space="preserve">m his occupation, it is not clear that he has reached full maximum medical improvement, as there </w:t>
      </w:r>
      <w:r w:rsidR="00EE5247">
        <w:rPr>
          <w:rFonts w:ascii="Times New Roman" w:hAnsi="Times New Roman"/>
          <w:sz w:val="24"/>
          <w:szCs w:val="24"/>
        </w:rPr>
        <w:t>are</w:t>
      </w:r>
      <w:r w:rsidR="000260E4">
        <w:rPr>
          <w:rFonts w:ascii="Times New Roman" w:hAnsi="Times New Roman"/>
          <w:sz w:val="24"/>
          <w:szCs w:val="24"/>
        </w:rPr>
        <w:t xml:space="preserve"> continuing medical evaluations underway at this time.</w:t>
      </w:r>
    </w:p>
    <w:p w:rsidR="000260E4" w:rsidRDefault="000260E4" w:rsidP="000260E4">
      <w:pPr>
        <w:ind w:firstLine="720"/>
        <w:rPr>
          <w:rFonts w:ascii="Times New Roman" w:hAnsi="Times New Roman"/>
          <w:sz w:val="24"/>
          <w:szCs w:val="24"/>
        </w:rPr>
      </w:pPr>
    </w:p>
    <w:p w:rsidR="000260E4" w:rsidRDefault="000260E4" w:rsidP="00110923">
      <w:pPr>
        <w:spacing w:line="480" w:lineRule="auto"/>
        <w:ind w:left="-720" w:firstLine="720"/>
        <w:rPr>
          <w:rFonts w:ascii="Times New Roman" w:hAnsi="Times New Roman"/>
          <w:sz w:val="24"/>
          <w:szCs w:val="24"/>
        </w:rPr>
      </w:pPr>
      <w:proofErr w:type="gramStart"/>
      <w:r>
        <w:rPr>
          <w:rFonts w:ascii="Times New Roman" w:hAnsi="Times New Roman"/>
          <w:sz w:val="24"/>
          <w:szCs w:val="24"/>
        </w:rPr>
        <w:t>(Bd. Ex. D</w:t>
      </w:r>
      <w:r w:rsidR="00EE5247">
        <w:rPr>
          <w:rFonts w:ascii="Times New Roman" w:hAnsi="Times New Roman"/>
          <w:sz w:val="24"/>
          <w:szCs w:val="24"/>
        </w:rPr>
        <w:t xml:space="preserve">; </w:t>
      </w:r>
      <w:proofErr w:type="spellStart"/>
      <w:r w:rsidR="00EE5247">
        <w:rPr>
          <w:rFonts w:ascii="Times New Roman" w:hAnsi="Times New Roman"/>
          <w:sz w:val="24"/>
          <w:szCs w:val="24"/>
        </w:rPr>
        <w:t>Lanni</w:t>
      </w:r>
      <w:proofErr w:type="spellEnd"/>
      <w:r w:rsidR="00EE5247">
        <w:rPr>
          <w:rFonts w:ascii="Times New Roman" w:hAnsi="Times New Roman"/>
          <w:sz w:val="24"/>
          <w:szCs w:val="24"/>
        </w:rPr>
        <w:t xml:space="preserve"> Ex. 13</w:t>
      </w:r>
      <w:r>
        <w:rPr>
          <w:rFonts w:ascii="Times New Roman" w:hAnsi="Times New Roman"/>
          <w:sz w:val="24"/>
          <w:szCs w:val="24"/>
        </w:rPr>
        <w:t>.)</w:t>
      </w:r>
      <w:proofErr w:type="gramEnd"/>
    </w:p>
    <w:p w:rsidR="00080511" w:rsidRDefault="00080511" w:rsidP="00FB5203">
      <w:pPr>
        <w:spacing w:line="480" w:lineRule="auto"/>
        <w:ind w:firstLine="720"/>
        <w:rPr>
          <w:rFonts w:ascii="Times New Roman" w:hAnsi="Times New Roman"/>
          <w:sz w:val="24"/>
          <w:szCs w:val="24"/>
        </w:rPr>
      </w:pPr>
      <w:r>
        <w:rPr>
          <w:rFonts w:ascii="Times New Roman" w:hAnsi="Times New Roman"/>
          <w:sz w:val="24"/>
          <w:szCs w:val="24"/>
        </w:rPr>
        <w:t>1</w:t>
      </w:r>
      <w:r w:rsidR="00204133">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 xml:space="preserve">Dr. Sewall evaluated Mr. </w:t>
      </w:r>
      <w:proofErr w:type="spellStart"/>
      <w:r>
        <w:rPr>
          <w:rFonts w:ascii="Times New Roman" w:hAnsi="Times New Roman"/>
          <w:sz w:val="24"/>
          <w:szCs w:val="24"/>
        </w:rPr>
        <w:t>Lanni</w:t>
      </w:r>
      <w:proofErr w:type="spellEnd"/>
      <w:r>
        <w:rPr>
          <w:rFonts w:ascii="Times New Roman" w:hAnsi="Times New Roman"/>
          <w:sz w:val="24"/>
          <w:szCs w:val="24"/>
        </w:rPr>
        <w:t xml:space="preserve"> on October 27, 2014.  He noted that “some mild atrophy of the musculature” of Mr. </w:t>
      </w:r>
      <w:proofErr w:type="spellStart"/>
      <w:r>
        <w:rPr>
          <w:rFonts w:ascii="Times New Roman" w:hAnsi="Times New Roman"/>
          <w:sz w:val="24"/>
          <w:szCs w:val="24"/>
        </w:rPr>
        <w:t>Lanni’s</w:t>
      </w:r>
      <w:proofErr w:type="spellEnd"/>
      <w:r>
        <w:rPr>
          <w:rFonts w:ascii="Times New Roman" w:hAnsi="Times New Roman"/>
          <w:sz w:val="24"/>
          <w:szCs w:val="24"/>
        </w:rPr>
        <w:t xml:space="preserve"> right arm, but little diminution in the range of motion of his right elbow.  He made no mention of any pain M</w:t>
      </w:r>
      <w:r w:rsidR="00935E6A">
        <w:rPr>
          <w:rFonts w:ascii="Times New Roman" w:hAnsi="Times New Roman"/>
          <w:sz w:val="24"/>
          <w:szCs w:val="24"/>
        </w:rPr>
        <w:t>r.</w:t>
      </w:r>
      <w:r>
        <w:rPr>
          <w:rFonts w:ascii="Times New Roman" w:hAnsi="Times New Roman"/>
          <w:sz w:val="24"/>
          <w:szCs w:val="24"/>
        </w:rPr>
        <w:t xml:space="preserve"> </w:t>
      </w:r>
      <w:proofErr w:type="spellStart"/>
      <w:r>
        <w:rPr>
          <w:rFonts w:ascii="Times New Roman" w:hAnsi="Times New Roman"/>
          <w:sz w:val="24"/>
          <w:szCs w:val="24"/>
        </w:rPr>
        <w:t>Lanni</w:t>
      </w:r>
      <w:proofErr w:type="spellEnd"/>
      <w:r>
        <w:rPr>
          <w:rFonts w:ascii="Times New Roman" w:hAnsi="Times New Roman"/>
          <w:sz w:val="24"/>
          <w:szCs w:val="24"/>
        </w:rPr>
        <w:t xml:space="preserve"> experienced in his right elbow or arm.  He concluded that Mr. </w:t>
      </w:r>
      <w:proofErr w:type="spellStart"/>
      <w:r>
        <w:rPr>
          <w:rFonts w:ascii="Times New Roman" w:hAnsi="Times New Roman"/>
          <w:sz w:val="24"/>
          <w:szCs w:val="24"/>
        </w:rPr>
        <w:t>Lanni</w:t>
      </w:r>
      <w:proofErr w:type="spellEnd"/>
      <w:r>
        <w:rPr>
          <w:rFonts w:ascii="Times New Roman" w:hAnsi="Times New Roman"/>
          <w:sz w:val="24"/>
          <w:szCs w:val="24"/>
        </w:rPr>
        <w:t>:</w:t>
      </w:r>
    </w:p>
    <w:p w:rsidR="00935E6A" w:rsidRDefault="00080511" w:rsidP="00935E6A">
      <w:pPr>
        <w:ind w:left="720"/>
        <w:rPr>
          <w:rFonts w:ascii="Times New Roman" w:hAnsi="Times New Roman"/>
          <w:sz w:val="24"/>
          <w:szCs w:val="24"/>
        </w:rPr>
      </w:pPr>
      <w:proofErr w:type="gramStart"/>
      <w:r>
        <w:rPr>
          <w:rFonts w:ascii="Times New Roman" w:hAnsi="Times New Roman"/>
          <w:sz w:val="24"/>
          <w:szCs w:val="24"/>
        </w:rPr>
        <w:t>is</w:t>
      </w:r>
      <w:proofErr w:type="gramEnd"/>
      <w:r>
        <w:rPr>
          <w:rFonts w:ascii="Times New Roman" w:hAnsi="Times New Roman"/>
          <w:sz w:val="24"/>
          <w:szCs w:val="24"/>
        </w:rPr>
        <w:t xml:space="preserve"> post-surgery for lateral epicondylitis and tear of the common extensor tendon to the right hand as well as tear of the biceps as it inserts </w:t>
      </w:r>
      <w:r w:rsidR="00935E6A">
        <w:rPr>
          <w:rFonts w:ascii="Times New Roman" w:hAnsi="Times New Roman"/>
          <w:sz w:val="24"/>
          <w:szCs w:val="24"/>
        </w:rPr>
        <w:t>into</w:t>
      </w:r>
      <w:r>
        <w:rPr>
          <w:rFonts w:ascii="Times New Roman" w:hAnsi="Times New Roman"/>
          <w:sz w:val="24"/>
          <w:szCs w:val="24"/>
        </w:rPr>
        <w:t xml:space="preserve"> the elbow, but I think he has a good surgical result.  </w:t>
      </w:r>
      <w:r w:rsidR="00935E6A">
        <w:rPr>
          <w:rFonts w:ascii="Times New Roman" w:hAnsi="Times New Roman"/>
          <w:sz w:val="24"/>
          <w:szCs w:val="24"/>
        </w:rPr>
        <w:t>Incidentally</w:t>
      </w:r>
      <w:r>
        <w:rPr>
          <w:rFonts w:ascii="Times New Roman" w:hAnsi="Times New Roman"/>
          <w:sz w:val="24"/>
          <w:szCs w:val="24"/>
        </w:rPr>
        <w:t xml:space="preserve">, he has good strength in testing elbow flexion against </w:t>
      </w:r>
      <w:r w:rsidR="00935E6A">
        <w:rPr>
          <w:rFonts w:ascii="Times New Roman" w:hAnsi="Times New Roman"/>
          <w:sz w:val="24"/>
          <w:szCs w:val="24"/>
        </w:rPr>
        <w:t>resistance</w:t>
      </w:r>
      <w:r>
        <w:rPr>
          <w:rFonts w:ascii="Times New Roman" w:hAnsi="Times New Roman"/>
          <w:sz w:val="24"/>
          <w:szCs w:val="24"/>
        </w:rPr>
        <w:t xml:space="preserve">, and compared to the </w:t>
      </w:r>
      <w:r w:rsidR="00935E6A">
        <w:rPr>
          <w:rFonts w:ascii="Times New Roman" w:hAnsi="Times New Roman"/>
          <w:sz w:val="24"/>
          <w:szCs w:val="24"/>
        </w:rPr>
        <w:t>wrist.</w:t>
      </w:r>
    </w:p>
    <w:p w:rsidR="00935E6A" w:rsidRDefault="00935E6A" w:rsidP="00935E6A">
      <w:pPr>
        <w:ind w:left="720"/>
        <w:rPr>
          <w:rFonts w:ascii="Times New Roman" w:hAnsi="Times New Roman"/>
          <w:sz w:val="24"/>
          <w:szCs w:val="24"/>
        </w:rPr>
      </w:pPr>
    </w:p>
    <w:p w:rsidR="00935E6A" w:rsidRDefault="00935E6A" w:rsidP="00935E6A">
      <w:pPr>
        <w:ind w:firstLine="720"/>
        <w:rPr>
          <w:rFonts w:ascii="Times New Roman" w:hAnsi="Times New Roman"/>
          <w:sz w:val="24"/>
          <w:szCs w:val="24"/>
        </w:rPr>
      </w:pPr>
      <w:r>
        <w:rPr>
          <w:rFonts w:ascii="Times New Roman" w:hAnsi="Times New Roman"/>
          <w:sz w:val="24"/>
          <w:szCs w:val="24"/>
        </w:rPr>
        <w:t>I do not feel he is a candidate for disability.</w:t>
      </w:r>
    </w:p>
    <w:p w:rsidR="00935E6A" w:rsidRDefault="00935E6A" w:rsidP="00935E6A">
      <w:pPr>
        <w:ind w:firstLine="720"/>
        <w:rPr>
          <w:rFonts w:ascii="Times New Roman" w:hAnsi="Times New Roman"/>
          <w:sz w:val="24"/>
          <w:szCs w:val="24"/>
        </w:rPr>
      </w:pPr>
    </w:p>
    <w:p w:rsidR="00935E6A" w:rsidRDefault="00935E6A" w:rsidP="00935E6A">
      <w:pPr>
        <w:ind w:firstLine="720"/>
        <w:rPr>
          <w:rFonts w:ascii="Times New Roman" w:hAnsi="Times New Roman"/>
          <w:sz w:val="24"/>
          <w:szCs w:val="24"/>
        </w:rPr>
      </w:pPr>
      <w:r>
        <w:rPr>
          <w:rFonts w:ascii="Times New Roman" w:hAnsi="Times New Roman"/>
          <w:sz w:val="24"/>
          <w:szCs w:val="24"/>
        </w:rPr>
        <w:t>I do feel he is capable of returning to his regular work as a custodian.</w:t>
      </w:r>
    </w:p>
    <w:p w:rsidR="00935E6A" w:rsidRDefault="00935E6A" w:rsidP="00935E6A">
      <w:pPr>
        <w:ind w:firstLine="720"/>
        <w:rPr>
          <w:rFonts w:ascii="Times New Roman" w:hAnsi="Times New Roman"/>
          <w:sz w:val="24"/>
          <w:szCs w:val="24"/>
        </w:rPr>
      </w:pPr>
    </w:p>
    <w:p w:rsidR="00080511" w:rsidRDefault="00935E6A" w:rsidP="00110923">
      <w:pPr>
        <w:spacing w:line="480" w:lineRule="auto"/>
        <w:ind w:left="-720" w:firstLine="720"/>
        <w:rPr>
          <w:rFonts w:ascii="Times New Roman" w:hAnsi="Times New Roman"/>
          <w:sz w:val="24"/>
          <w:szCs w:val="24"/>
        </w:rPr>
      </w:pPr>
      <w:proofErr w:type="gramStart"/>
      <w:r>
        <w:rPr>
          <w:rFonts w:ascii="Times New Roman" w:hAnsi="Times New Roman"/>
          <w:sz w:val="24"/>
          <w:szCs w:val="24"/>
        </w:rPr>
        <w:t>(Bd. Ex. D</w:t>
      </w:r>
      <w:r w:rsidR="00EE5247">
        <w:rPr>
          <w:rFonts w:ascii="Times New Roman" w:hAnsi="Times New Roman"/>
          <w:sz w:val="24"/>
          <w:szCs w:val="24"/>
        </w:rPr>
        <w:t xml:space="preserve">; </w:t>
      </w:r>
      <w:proofErr w:type="spellStart"/>
      <w:r w:rsidR="00EE5247">
        <w:rPr>
          <w:rFonts w:ascii="Times New Roman" w:hAnsi="Times New Roman"/>
          <w:sz w:val="24"/>
          <w:szCs w:val="24"/>
        </w:rPr>
        <w:t>Lanni</w:t>
      </w:r>
      <w:proofErr w:type="spellEnd"/>
      <w:r w:rsidR="00EE5247">
        <w:rPr>
          <w:rFonts w:ascii="Times New Roman" w:hAnsi="Times New Roman"/>
          <w:sz w:val="24"/>
          <w:szCs w:val="24"/>
        </w:rPr>
        <w:t xml:space="preserve"> Ex. 14</w:t>
      </w:r>
      <w:r>
        <w:rPr>
          <w:rFonts w:ascii="Times New Roman" w:hAnsi="Times New Roman"/>
          <w:sz w:val="24"/>
          <w:szCs w:val="24"/>
        </w:rPr>
        <w:t>.)</w:t>
      </w:r>
      <w:proofErr w:type="gramEnd"/>
      <w:r w:rsidR="00080511">
        <w:rPr>
          <w:rFonts w:ascii="Times New Roman" w:hAnsi="Times New Roman"/>
          <w:sz w:val="24"/>
          <w:szCs w:val="24"/>
        </w:rPr>
        <w:t xml:space="preserve"> </w:t>
      </w:r>
    </w:p>
    <w:p w:rsidR="00E41090" w:rsidRDefault="00204133" w:rsidP="00FB5203">
      <w:pPr>
        <w:spacing w:line="480" w:lineRule="auto"/>
        <w:ind w:firstLine="720"/>
        <w:rPr>
          <w:rFonts w:ascii="Times New Roman" w:hAnsi="Times New Roman"/>
          <w:sz w:val="24"/>
          <w:szCs w:val="24"/>
        </w:rPr>
      </w:pPr>
      <w:r>
        <w:rPr>
          <w:rFonts w:ascii="Times New Roman" w:hAnsi="Times New Roman"/>
          <w:sz w:val="24"/>
          <w:szCs w:val="24"/>
        </w:rPr>
        <w:t>17</w:t>
      </w:r>
      <w:r w:rsidR="00E41090">
        <w:rPr>
          <w:rFonts w:ascii="Times New Roman" w:hAnsi="Times New Roman"/>
          <w:sz w:val="24"/>
          <w:szCs w:val="24"/>
        </w:rPr>
        <w:t>.</w:t>
      </w:r>
      <w:r w:rsidR="00E41090">
        <w:rPr>
          <w:rFonts w:ascii="Times New Roman" w:hAnsi="Times New Roman"/>
          <w:sz w:val="24"/>
          <w:szCs w:val="24"/>
        </w:rPr>
        <w:tab/>
      </w:r>
      <w:r w:rsidR="00BC14ED">
        <w:rPr>
          <w:rFonts w:ascii="Times New Roman" w:hAnsi="Times New Roman"/>
          <w:sz w:val="24"/>
          <w:szCs w:val="24"/>
        </w:rPr>
        <w:t>On</w:t>
      </w:r>
      <w:r w:rsidR="00E41090">
        <w:rPr>
          <w:rFonts w:ascii="Times New Roman" w:hAnsi="Times New Roman"/>
          <w:sz w:val="24"/>
          <w:szCs w:val="24"/>
        </w:rPr>
        <w:t xml:space="preserve"> </w:t>
      </w:r>
      <w:r w:rsidR="00614B5E">
        <w:rPr>
          <w:rFonts w:ascii="Times New Roman" w:hAnsi="Times New Roman"/>
          <w:sz w:val="24"/>
          <w:szCs w:val="24"/>
        </w:rPr>
        <w:t>February 2</w:t>
      </w:r>
      <w:r w:rsidR="00E91DDF">
        <w:rPr>
          <w:rFonts w:ascii="Times New Roman" w:hAnsi="Times New Roman"/>
          <w:sz w:val="24"/>
          <w:szCs w:val="24"/>
        </w:rPr>
        <w:t>7</w:t>
      </w:r>
      <w:r w:rsidR="00885B7E">
        <w:rPr>
          <w:rFonts w:ascii="Times New Roman" w:hAnsi="Times New Roman"/>
          <w:sz w:val="24"/>
          <w:szCs w:val="24"/>
        </w:rPr>
        <w:t>, 2015</w:t>
      </w:r>
      <w:r w:rsidR="00E41090">
        <w:rPr>
          <w:rFonts w:ascii="Times New Roman" w:hAnsi="Times New Roman"/>
          <w:sz w:val="24"/>
          <w:szCs w:val="24"/>
        </w:rPr>
        <w:t xml:space="preserve">, the Everett Retirement Board denied Mr. </w:t>
      </w:r>
      <w:proofErr w:type="spellStart"/>
      <w:r w:rsidR="00E41090">
        <w:rPr>
          <w:rFonts w:ascii="Times New Roman" w:hAnsi="Times New Roman"/>
          <w:sz w:val="24"/>
          <w:szCs w:val="24"/>
        </w:rPr>
        <w:t>Lanni’s</w:t>
      </w:r>
      <w:proofErr w:type="spellEnd"/>
      <w:r w:rsidR="00E41090">
        <w:rPr>
          <w:rFonts w:ascii="Times New Roman" w:hAnsi="Times New Roman"/>
          <w:sz w:val="24"/>
          <w:szCs w:val="24"/>
        </w:rPr>
        <w:t xml:space="preserve"> accidental disability application</w:t>
      </w:r>
      <w:r w:rsidR="00B318FA">
        <w:rPr>
          <w:rFonts w:ascii="Times New Roman" w:hAnsi="Times New Roman"/>
          <w:sz w:val="24"/>
          <w:szCs w:val="24"/>
        </w:rPr>
        <w:t xml:space="preserve"> based on the medical panel’s reports</w:t>
      </w:r>
      <w:r w:rsidR="00E41090">
        <w:rPr>
          <w:rFonts w:ascii="Times New Roman" w:hAnsi="Times New Roman"/>
          <w:sz w:val="24"/>
          <w:szCs w:val="24"/>
        </w:rPr>
        <w:t xml:space="preserve">. </w:t>
      </w:r>
      <w:r w:rsidR="00E61DD0">
        <w:rPr>
          <w:rFonts w:ascii="Times New Roman" w:hAnsi="Times New Roman"/>
          <w:sz w:val="24"/>
          <w:szCs w:val="24"/>
        </w:rPr>
        <w:t xml:space="preserve"> </w:t>
      </w:r>
      <w:r w:rsidR="00885B7E">
        <w:rPr>
          <w:rFonts w:ascii="Times New Roman" w:hAnsi="Times New Roman"/>
          <w:sz w:val="24"/>
          <w:szCs w:val="24"/>
        </w:rPr>
        <w:t>(</w:t>
      </w:r>
      <w:r w:rsidR="00E61DD0">
        <w:rPr>
          <w:rFonts w:ascii="Times New Roman" w:hAnsi="Times New Roman"/>
          <w:sz w:val="24"/>
          <w:szCs w:val="24"/>
        </w:rPr>
        <w:t>Bd. Ex. E.</w:t>
      </w:r>
      <w:r w:rsidR="00E41090">
        <w:rPr>
          <w:rFonts w:ascii="Times New Roman" w:hAnsi="Times New Roman"/>
          <w:sz w:val="24"/>
          <w:szCs w:val="24"/>
        </w:rPr>
        <w:t>)</w:t>
      </w:r>
      <w:r w:rsidR="00E61DD0">
        <w:rPr>
          <w:rFonts w:ascii="Times New Roman" w:hAnsi="Times New Roman"/>
          <w:sz w:val="24"/>
          <w:szCs w:val="24"/>
        </w:rPr>
        <w:t xml:space="preserve">  </w:t>
      </w:r>
      <w:r w:rsidR="00885B7E">
        <w:rPr>
          <w:rFonts w:ascii="Times New Roman" w:hAnsi="Times New Roman"/>
          <w:sz w:val="24"/>
          <w:szCs w:val="24"/>
        </w:rPr>
        <w:t xml:space="preserve">Mr. </w:t>
      </w:r>
      <w:proofErr w:type="spellStart"/>
      <w:r w:rsidR="00885B7E">
        <w:rPr>
          <w:rFonts w:ascii="Times New Roman" w:hAnsi="Times New Roman"/>
          <w:sz w:val="24"/>
          <w:szCs w:val="24"/>
        </w:rPr>
        <w:t>Lanni</w:t>
      </w:r>
      <w:proofErr w:type="spellEnd"/>
      <w:r w:rsidR="00885B7E">
        <w:rPr>
          <w:rFonts w:ascii="Times New Roman" w:hAnsi="Times New Roman"/>
          <w:sz w:val="24"/>
          <w:szCs w:val="24"/>
        </w:rPr>
        <w:t xml:space="preserve"> appealed</w:t>
      </w:r>
      <w:r w:rsidR="00B318FA">
        <w:rPr>
          <w:rFonts w:ascii="Times New Roman" w:hAnsi="Times New Roman"/>
          <w:sz w:val="24"/>
          <w:szCs w:val="24"/>
        </w:rPr>
        <w:t xml:space="preserve"> timely on March 5, 2015</w:t>
      </w:r>
      <w:r w:rsidR="00485D04">
        <w:rPr>
          <w:rFonts w:ascii="Times New Roman" w:hAnsi="Times New Roman"/>
          <w:sz w:val="24"/>
          <w:szCs w:val="24"/>
        </w:rPr>
        <w:t>.</w:t>
      </w:r>
      <w:r w:rsidR="00E91DDF">
        <w:rPr>
          <w:rFonts w:ascii="Times New Roman" w:hAnsi="Times New Roman"/>
          <w:sz w:val="24"/>
          <w:szCs w:val="24"/>
        </w:rPr>
        <w:t xml:space="preserve"> </w:t>
      </w:r>
      <w:r w:rsidR="00E61DD0">
        <w:rPr>
          <w:rFonts w:ascii="Times New Roman" w:hAnsi="Times New Roman"/>
          <w:sz w:val="24"/>
          <w:szCs w:val="24"/>
        </w:rPr>
        <w:t xml:space="preserve"> </w:t>
      </w:r>
      <w:r w:rsidR="00E91DDF">
        <w:rPr>
          <w:rFonts w:ascii="Times New Roman" w:hAnsi="Times New Roman"/>
          <w:sz w:val="24"/>
          <w:szCs w:val="24"/>
        </w:rPr>
        <w:t>(</w:t>
      </w:r>
      <w:proofErr w:type="spellStart"/>
      <w:r w:rsidR="00E61DD0">
        <w:rPr>
          <w:rFonts w:ascii="Times New Roman" w:hAnsi="Times New Roman"/>
          <w:sz w:val="24"/>
          <w:szCs w:val="24"/>
        </w:rPr>
        <w:t>Lanni</w:t>
      </w:r>
      <w:proofErr w:type="spellEnd"/>
      <w:r w:rsidR="00E61DD0">
        <w:rPr>
          <w:rFonts w:ascii="Times New Roman" w:hAnsi="Times New Roman"/>
          <w:sz w:val="24"/>
          <w:szCs w:val="24"/>
        </w:rPr>
        <w:t xml:space="preserve"> Ex. 18.)</w:t>
      </w:r>
    </w:p>
    <w:p w:rsidR="009A5516" w:rsidRDefault="008B7504" w:rsidP="00FB5203">
      <w:pPr>
        <w:spacing w:line="480" w:lineRule="auto"/>
        <w:ind w:firstLine="720"/>
        <w:rPr>
          <w:rFonts w:ascii="Times New Roman" w:hAnsi="Times New Roman"/>
          <w:sz w:val="24"/>
          <w:szCs w:val="24"/>
        </w:rPr>
      </w:pPr>
      <w:r>
        <w:rPr>
          <w:rFonts w:ascii="Times New Roman" w:hAnsi="Times New Roman"/>
          <w:sz w:val="24"/>
          <w:szCs w:val="24"/>
        </w:rPr>
        <w:t>1</w:t>
      </w:r>
      <w:r w:rsidR="00204133">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009A5516">
        <w:rPr>
          <w:rFonts w:ascii="Times New Roman" w:hAnsi="Times New Roman"/>
          <w:sz w:val="24"/>
          <w:szCs w:val="24"/>
        </w:rPr>
        <w:t xml:space="preserve">Mr. </w:t>
      </w:r>
      <w:proofErr w:type="spellStart"/>
      <w:r w:rsidR="009A5516">
        <w:rPr>
          <w:rFonts w:ascii="Times New Roman" w:hAnsi="Times New Roman"/>
          <w:sz w:val="24"/>
          <w:szCs w:val="24"/>
        </w:rPr>
        <w:t>Lanni</w:t>
      </w:r>
      <w:proofErr w:type="spellEnd"/>
      <w:r w:rsidR="009A5516">
        <w:rPr>
          <w:rFonts w:ascii="Times New Roman" w:hAnsi="Times New Roman"/>
          <w:sz w:val="24"/>
          <w:szCs w:val="24"/>
        </w:rPr>
        <w:t xml:space="preserve"> was evaluated on in July 2015 by Frank Graf, M.D., an orthopedic surgeon, in connection with his workers’ compensation claim.  Dr. Graf thought he was medically disabled and the disability was “total and likely to be permanent.”  He also concluded that:</w:t>
      </w:r>
    </w:p>
    <w:p w:rsidR="009A5516" w:rsidRDefault="009A5516" w:rsidP="009A5516">
      <w:pPr>
        <w:ind w:left="720"/>
        <w:rPr>
          <w:rFonts w:ascii="Times New Roman" w:hAnsi="Times New Roman"/>
          <w:sz w:val="24"/>
          <w:szCs w:val="24"/>
        </w:rPr>
      </w:pPr>
      <w:r>
        <w:rPr>
          <w:rFonts w:ascii="Times New Roman" w:hAnsi="Times New Roman"/>
          <w:sz w:val="24"/>
          <w:szCs w:val="24"/>
        </w:rPr>
        <w:lastRenderedPageBreak/>
        <w:t>A medical end result probably has been reached.  However, there has not been an MRI of the cervical spine and this is appropriate and is likely to exp</w:t>
      </w:r>
      <w:r w:rsidR="004A2D32">
        <w:rPr>
          <w:rFonts w:ascii="Times New Roman" w:hAnsi="Times New Roman"/>
          <w:sz w:val="24"/>
          <w:szCs w:val="24"/>
        </w:rPr>
        <w:t>lain</w:t>
      </w:r>
      <w:r>
        <w:rPr>
          <w:rFonts w:ascii="Times New Roman" w:hAnsi="Times New Roman"/>
          <w:sz w:val="24"/>
          <w:szCs w:val="24"/>
        </w:rPr>
        <w:t xml:space="preserve"> the intractability of his current symptoms and the limited success of surgery directed to the elbow.</w:t>
      </w:r>
    </w:p>
    <w:p w:rsidR="009A5516" w:rsidRDefault="009A5516" w:rsidP="009A5516">
      <w:pPr>
        <w:ind w:firstLine="720"/>
        <w:rPr>
          <w:rFonts w:ascii="Times New Roman" w:hAnsi="Times New Roman"/>
          <w:sz w:val="24"/>
          <w:szCs w:val="24"/>
        </w:rPr>
      </w:pPr>
    </w:p>
    <w:p w:rsidR="009A5516" w:rsidRDefault="009A5516" w:rsidP="009A5516">
      <w:pPr>
        <w:spacing w:line="480" w:lineRule="auto"/>
        <w:ind w:left="-720" w:firstLine="72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Lanni</w:t>
      </w:r>
      <w:proofErr w:type="spellEnd"/>
      <w:r>
        <w:rPr>
          <w:rFonts w:ascii="Times New Roman" w:hAnsi="Times New Roman"/>
          <w:sz w:val="24"/>
          <w:szCs w:val="24"/>
        </w:rPr>
        <w:t xml:space="preserve"> Ex. 15.)</w:t>
      </w:r>
    </w:p>
    <w:p w:rsidR="000D3C0A" w:rsidRPr="000D3C0A" w:rsidRDefault="00396DE1" w:rsidP="00821F79">
      <w:pPr>
        <w:spacing w:line="480" w:lineRule="auto"/>
        <w:ind w:firstLine="720"/>
        <w:rPr>
          <w:rFonts w:ascii="Times New Roman" w:hAnsi="Times New Roman"/>
          <w:sz w:val="24"/>
          <w:szCs w:val="24"/>
        </w:rPr>
      </w:pPr>
      <w:r>
        <w:rPr>
          <w:rFonts w:ascii="Times New Roman" w:hAnsi="Times New Roman"/>
          <w:sz w:val="24"/>
          <w:szCs w:val="24"/>
        </w:rPr>
        <w:t>1</w:t>
      </w:r>
      <w:r w:rsidR="00204133">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00821F79">
        <w:rPr>
          <w:rFonts w:ascii="Times New Roman" w:hAnsi="Times New Roman"/>
          <w:sz w:val="24"/>
          <w:szCs w:val="24"/>
        </w:rPr>
        <w:t xml:space="preserve">Mr. </w:t>
      </w:r>
      <w:proofErr w:type="spellStart"/>
      <w:r w:rsidR="00821F79">
        <w:rPr>
          <w:rFonts w:ascii="Times New Roman" w:hAnsi="Times New Roman"/>
          <w:sz w:val="24"/>
          <w:szCs w:val="24"/>
        </w:rPr>
        <w:t>Lanni</w:t>
      </w:r>
      <w:proofErr w:type="spellEnd"/>
      <w:r w:rsidR="00821F79">
        <w:rPr>
          <w:rFonts w:ascii="Times New Roman" w:hAnsi="Times New Roman"/>
          <w:sz w:val="24"/>
          <w:szCs w:val="24"/>
        </w:rPr>
        <w:t xml:space="preserve"> last saw his surgeon, Dr. Davis</w:t>
      </w:r>
      <w:r w:rsidR="00B318FA">
        <w:rPr>
          <w:rFonts w:ascii="Times New Roman" w:hAnsi="Times New Roman"/>
          <w:sz w:val="24"/>
          <w:szCs w:val="24"/>
        </w:rPr>
        <w:t>,</w:t>
      </w:r>
      <w:r w:rsidR="00821F79">
        <w:rPr>
          <w:rFonts w:ascii="Times New Roman" w:hAnsi="Times New Roman"/>
          <w:sz w:val="24"/>
          <w:szCs w:val="24"/>
        </w:rPr>
        <w:t xml:space="preserve"> in June 2015.  Dr. Davis did not recommend any additional surgery or order a bone scan.  He thought Mr. </w:t>
      </w:r>
      <w:proofErr w:type="spellStart"/>
      <w:r w:rsidR="00821F79">
        <w:rPr>
          <w:rFonts w:ascii="Times New Roman" w:hAnsi="Times New Roman"/>
          <w:sz w:val="24"/>
          <w:szCs w:val="24"/>
        </w:rPr>
        <w:t>Lanni’s</w:t>
      </w:r>
      <w:proofErr w:type="spellEnd"/>
      <w:r w:rsidR="00821F79">
        <w:rPr>
          <w:rFonts w:ascii="Times New Roman" w:hAnsi="Times New Roman"/>
          <w:sz w:val="24"/>
          <w:szCs w:val="24"/>
        </w:rPr>
        <w:t xml:space="preserve"> condition had plateaued and recommended only exercise.  Mr. </w:t>
      </w:r>
      <w:proofErr w:type="spellStart"/>
      <w:r w:rsidR="00821F79">
        <w:rPr>
          <w:rFonts w:ascii="Times New Roman" w:hAnsi="Times New Roman"/>
          <w:sz w:val="24"/>
          <w:szCs w:val="24"/>
        </w:rPr>
        <w:t>Lanni</w:t>
      </w:r>
      <w:proofErr w:type="spellEnd"/>
      <w:r w:rsidR="00821F79">
        <w:rPr>
          <w:rFonts w:ascii="Times New Roman" w:hAnsi="Times New Roman"/>
          <w:sz w:val="24"/>
          <w:szCs w:val="24"/>
        </w:rPr>
        <w:t xml:space="preserve"> has a home exercise program he </w:t>
      </w:r>
      <w:r w:rsidR="008D0972">
        <w:rPr>
          <w:rFonts w:ascii="Times New Roman" w:hAnsi="Times New Roman"/>
          <w:sz w:val="24"/>
          <w:szCs w:val="24"/>
        </w:rPr>
        <w:t>performs</w:t>
      </w:r>
      <w:r w:rsidR="00821F79">
        <w:rPr>
          <w:rFonts w:ascii="Times New Roman" w:hAnsi="Times New Roman"/>
          <w:sz w:val="24"/>
          <w:szCs w:val="24"/>
        </w:rPr>
        <w:t xml:space="preserve"> that mostly involves stretching.  He continues to have pain in his right arm </w:t>
      </w:r>
      <w:r w:rsidR="008D0972">
        <w:rPr>
          <w:rFonts w:ascii="Times New Roman" w:hAnsi="Times New Roman"/>
          <w:sz w:val="24"/>
          <w:szCs w:val="24"/>
        </w:rPr>
        <w:t>every day</w:t>
      </w:r>
      <w:r w:rsidR="0055712F">
        <w:rPr>
          <w:rFonts w:ascii="Times New Roman" w:hAnsi="Times New Roman"/>
          <w:sz w:val="24"/>
          <w:szCs w:val="24"/>
        </w:rPr>
        <w:t>; h</w:t>
      </w:r>
      <w:r w:rsidR="00821F79">
        <w:rPr>
          <w:rFonts w:ascii="Times New Roman" w:hAnsi="Times New Roman"/>
          <w:sz w:val="24"/>
          <w:szCs w:val="24"/>
        </w:rPr>
        <w:t xml:space="preserve">e experiences shooting pain on the </w:t>
      </w:r>
      <w:r w:rsidR="008D0972">
        <w:rPr>
          <w:rFonts w:ascii="Times New Roman" w:hAnsi="Times New Roman"/>
          <w:sz w:val="24"/>
          <w:szCs w:val="24"/>
        </w:rPr>
        <w:t>inside</w:t>
      </w:r>
      <w:r w:rsidR="00821F79">
        <w:rPr>
          <w:rFonts w:ascii="Times New Roman" w:hAnsi="Times New Roman"/>
          <w:sz w:val="24"/>
          <w:szCs w:val="24"/>
        </w:rPr>
        <w:t xml:space="preserve"> of his elbow as well as a pins and needles sensation.  He describes the typical pain level as 4 or 5 on a ten point scale.  </w:t>
      </w:r>
      <w:r w:rsidR="00E25541">
        <w:rPr>
          <w:rFonts w:ascii="Times New Roman" w:hAnsi="Times New Roman"/>
          <w:sz w:val="24"/>
          <w:szCs w:val="24"/>
        </w:rPr>
        <w:t>He can grip objects with his right hand</w:t>
      </w:r>
      <w:r w:rsidR="0055712F">
        <w:rPr>
          <w:rFonts w:ascii="Times New Roman" w:hAnsi="Times New Roman"/>
          <w:sz w:val="24"/>
          <w:szCs w:val="24"/>
        </w:rPr>
        <w:t>,</w:t>
      </w:r>
      <w:r w:rsidR="00E25541">
        <w:rPr>
          <w:rFonts w:ascii="Times New Roman" w:hAnsi="Times New Roman"/>
          <w:sz w:val="24"/>
          <w:szCs w:val="24"/>
        </w:rPr>
        <w:t xml:space="preserve"> but he cannot hold them for long because of the pain, and as a result</w:t>
      </w:r>
      <w:r w:rsidR="0055712F">
        <w:rPr>
          <w:rFonts w:ascii="Times New Roman" w:hAnsi="Times New Roman"/>
          <w:sz w:val="24"/>
          <w:szCs w:val="24"/>
        </w:rPr>
        <w:t xml:space="preserve"> he</w:t>
      </w:r>
      <w:r w:rsidR="00E25541">
        <w:rPr>
          <w:rFonts w:ascii="Times New Roman" w:hAnsi="Times New Roman"/>
          <w:sz w:val="24"/>
          <w:szCs w:val="24"/>
        </w:rPr>
        <w:t xml:space="preserve"> has dropped items he </w:t>
      </w:r>
      <w:r w:rsidR="0055712F">
        <w:rPr>
          <w:rFonts w:ascii="Times New Roman" w:hAnsi="Times New Roman"/>
          <w:sz w:val="24"/>
          <w:szCs w:val="24"/>
        </w:rPr>
        <w:t>was</w:t>
      </w:r>
      <w:r w:rsidR="00E25541">
        <w:rPr>
          <w:rFonts w:ascii="Times New Roman" w:hAnsi="Times New Roman"/>
          <w:sz w:val="24"/>
          <w:szCs w:val="24"/>
        </w:rPr>
        <w:t xml:space="preserve"> holding.  </w:t>
      </w:r>
      <w:r w:rsidR="00821F79">
        <w:rPr>
          <w:rFonts w:ascii="Times New Roman" w:hAnsi="Times New Roman"/>
          <w:sz w:val="24"/>
          <w:szCs w:val="24"/>
        </w:rPr>
        <w:t>He cannot sleep th</w:t>
      </w:r>
      <w:r w:rsidR="00B318FA">
        <w:rPr>
          <w:rFonts w:ascii="Times New Roman" w:hAnsi="Times New Roman"/>
          <w:sz w:val="24"/>
          <w:szCs w:val="24"/>
        </w:rPr>
        <w:t>r</w:t>
      </w:r>
      <w:r w:rsidR="00821F79">
        <w:rPr>
          <w:rFonts w:ascii="Times New Roman" w:hAnsi="Times New Roman"/>
          <w:sz w:val="24"/>
          <w:szCs w:val="24"/>
        </w:rPr>
        <w:t xml:space="preserve">ough the night.  </w:t>
      </w:r>
      <w:proofErr w:type="gramStart"/>
      <w:r w:rsidR="00821F79">
        <w:rPr>
          <w:rFonts w:ascii="Times New Roman" w:hAnsi="Times New Roman"/>
          <w:sz w:val="24"/>
          <w:szCs w:val="24"/>
        </w:rPr>
        <w:t>(</w:t>
      </w:r>
      <w:proofErr w:type="spellStart"/>
      <w:r w:rsidR="00821F79">
        <w:rPr>
          <w:rFonts w:ascii="Times New Roman" w:hAnsi="Times New Roman"/>
          <w:sz w:val="24"/>
          <w:szCs w:val="24"/>
        </w:rPr>
        <w:t>Lanni</w:t>
      </w:r>
      <w:proofErr w:type="spellEnd"/>
      <w:r w:rsidR="00821F79">
        <w:rPr>
          <w:rFonts w:ascii="Times New Roman" w:hAnsi="Times New Roman"/>
          <w:sz w:val="24"/>
          <w:szCs w:val="24"/>
        </w:rPr>
        <w:t xml:space="preserve"> testimony.)</w:t>
      </w:r>
      <w:proofErr w:type="gramEnd"/>
    </w:p>
    <w:p w:rsidR="00D60038" w:rsidRDefault="00861B10" w:rsidP="00D60038">
      <w:pPr>
        <w:pStyle w:val="ListParagraph"/>
        <w:spacing w:after="0" w:line="240" w:lineRule="auto"/>
        <w:ind w:left="0"/>
        <w:jc w:val="center"/>
        <w:rPr>
          <w:rFonts w:ascii="Times New Roman" w:hAnsi="Times New Roman"/>
          <w:b/>
          <w:sz w:val="24"/>
          <w:szCs w:val="24"/>
        </w:rPr>
      </w:pPr>
      <w:r w:rsidRPr="00B318FA">
        <w:rPr>
          <w:rFonts w:ascii="Times New Roman" w:hAnsi="Times New Roman"/>
          <w:b/>
          <w:sz w:val="24"/>
          <w:szCs w:val="24"/>
        </w:rPr>
        <w:t>DISCUSSION</w:t>
      </w:r>
    </w:p>
    <w:p w:rsidR="00EE5247" w:rsidRPr="00B318FA" w:rsidRDefault="00EE5247" w:rsidP="00D60038">
      <w:pPr>
        <w:pStyle w:val="ListParagraph"/>
        <w:spacing w:after="0" w:line="240" w:lineRule="auto"/>
        <w:ind w:left="0"/>
        <w:jc w:val="center"/>
        <w:rPr>
          <w:rFonts w:ascii="Times New Roman" w:hAnsi="Times New Roman"/>
          <w:sz w:val="24"/>
          <w:szCs w:val="24"/>
        </w:rPr>
      </w:pPr>
    </w:p>
    <w:p w:rsidR="00B877DC" w:rsidRDefault="00D60038" w:rsidP="00FB5203">
      <w:pPr>
        <w:pStyle w:val="ListParagraph"/>
        <w:spacing w:after="0" w:line="480" w:lineRule="auto"/>
        <w:ind w:left="0"/>
        <w:rPr>
          <w:rFonts w:ascii="Times New Roman" w:hAnsi="Times New Roman"/>
          <w:sz w:val="24"/>
          <w:szCs w:val="24"/>
        </w:rPr>
      </w:pPr>
      <w:r>
        <w:rPr>
          <w:rFonts w:ascii="Times New Roman" w:hAnsi="Times New Roman"/>
          <w:sz w:val="24"/>
          <w:szCs w:val="24"/>
        </w:rPr>
        <w:tab/>
        <w:t xml:space="preserve">In order to receive accidental </w:t>
      </w:r>
      <w:r w:rsidR="00CC6D06">
        <w:rPr>
          <w:rFonts w:ascii="Times New Roman" w:hAnsi="Times New Roman"/>
          <w:sz w:val="24"/>
          <w:szCs w:val="24"/>
        </w:rPr>
        <w:t xml:space="preserve">retirement </w:t>
      </w:r>
      <w:r>
        <w:rPr>
          <w:rFonts w:ascii="Times New Roman" w:hAnsi="Times New Roman"/>
          <w:sz w:val="24"/>
          <w:szCs w:val="24"/>
        </w:rPr>
        <w:t xml:space="preserve">disability benefits, an applicant must establish by substantial evidence that he is totally and permanently incapacitated from performing the essential duties of his or her position as a result of an injury sustained or hazard undergone while in the performance of his duties. </w:t>
      </w:r>
      <w:r w:rsidR="00FE6CF4">
        <w:rPr>
          <w:rFonts w:ascii="Times New Roman" w:hAnsi="Times New Roman"/>
          <w:sz w:val="24"/>
          <w:szCs w:val="24"/>
        </w:rPr>
        <w:t>M.</w:t>
      </w:r>
      <w:r>
        <w:rPr>
          <w:rFonts w:ascii="Times New Roman" w:hAnsi="Times New Roman"/>
          <w:sz w:val="24"/>
          <w:szCs w:val="24"/>
        </w:rPr>
        <w:t xml:space="preserve">G.L. c. 32 </w:t>
      </w:r>
      <w:r w:rsidR="00B318FA">
        <w:rPr>
          <w:rFonts w:ascii="Times New Roman" w:hAnsi="Times New Roman"/>
          <w:sz w:val="24"/>
          <w:szCs w:val="24"/>
        </w:rPr>
        <w:t>§</w:t>
      </w:r>
      <w:r>
        <w:rPr>
          <w:rFonts w:ascii="Times New Roman" w:hAnsi="Times New Roman"/>
          <w:sz w:val="24"/>
          <w:szCs w:val="24"/>
        </w:rPr>
        <w:t xml:space="preserve"> 7</w:t>
      </w:r>
      <w:r w:rsidR="00FE6CF4">
        <w:rPr>
          <w:rFonts w:ascii="Times New Roman" w:hAnsi="Times New Roman"/>
          <w:sz w:val="24"/>
          <w:szCs w:val="24"/>
        </w:rPr>
        <w:t xml:space="preserve">; </w:t>
      </w:r>
      <w:r w:rsidR="004B3E07" w:rsidRPr="00B318FA">
        <w:rPr>
          <w:rFonts w:ascii="Times New Roman" w:hAnsi="Times New Roman"/>
          <w:i/>
          <w:sz w:val="24"/>
          <w:szCs w:val="24"/>
        </w:rPr>
        <w:t>Donnelly v. State B</w:t>
      </w:r>
      <w:r w:rsidR="00B318FA">
        <w:rPr>
          <w:rFonts w:ascii="Times New Roman" w:hAnsi="Times New Roman"/>
          <w:i/>
          <w:sz w:val="24"/>
          <w:szCs w:val="24"/>
        </w:rPr>
        <w:t>d.</w:t>
      </w:r>
      <w:r w:rsidR="004B3E07" w:rsidRPr="00B318FA">
        <w:rPr>
          <w:rFonts w:ascii="Times New Roman" w:hAnsi="Times New Roman"/>
          <w:i/>
          <w:sz w:val="24"/>
          <w:szCs w:val="24"/>
        </w:rPr>
        <w:t xml:space="preserve"> of Retirement</w:t>
      </w:r>
      <w:r w:rsidR="004B3E07">
        <w:rPr>
          <w:rFonts w:ascii="Times New Roman" w:hAnsi="Times New Roman"/>
          <w:sz w:val="24"/>
          <w:szCs w:val="24"/>
        </w:rPr>
        <w:t xml:space="preserve">, </w:t>
      </w:r>
      <w:r w:rsidR="00EE5247">
        <w:rPr>
          <w:rFonts w:ascii="Times New Roman" w:hAnsi="Times New Roman"/>
          <w:sz w:val="24"/>
          <w:szCs w:val="24"/>
        </w:rPr>
        <w:t xml:space="preserve">Docket No. </w:t>
      </w:r>
      <w:r w:rsidR="004B3E07">
        <w:rPr>
          <w:rFonts w:ascii="Times New Roman" w:hAnsi="Times New Roman"/>
          <w:sz w:val="24"/>
          <w:szCs w:val="24"/>
        </w:rPr>
        <w:t>CR-08-312 (</w:t>
      </w:r>
      <w:r w:rsidR="00B318FA">
        <w:rPr>
          <w:rFonts w:ascii="Times New Roman" w:hAnsi="Times New Roman"/>
          <w:sz w:val="24"/>
          <w:szCs w:val="24"/>
        </w:rPr>
        <w:t>Mass. Div. of Admin. Law App.</w:t>
      </w:r>
      <w:r w:rsidR="00661477">
        <w:rPr>
          <w:rFonts w:ascii="Times New Roman" w:hAnsi="Times New Roman"/>
          <w:sz w:val="24"/>
          <w:szCs w:val="24"/>
        </w:rPr>
        <w:t>,</w:t>
      </w:r>
      <w:r w:rsidR="004B3E07">
        <w:rPr>
          <w:rFonts w:ascii="Times New Roman" w:hAnsi="Times New Roman"/>
          <w:sz w:val="24"/>
          <w:szCs w:val="24"/>
        </w:rPr>
        <w:t xml:space="preserve"> Aug. 26, 2010)</w:t>
      </w:r>
      <w:r w:rsidR="00AA3F12">
        <w:rPr>
          <w:rFonts w:ascii="Times New Roman" w:hAnsi="Times New Roman"/>
          <w:sz w:val="24"/>
          <w:szCs w:val="24"/>
        </w:rPr>
        <w:t xml:space="preserve">. </w:t>
      </w:r>
      <w:r w:rsidR="004B3E07">
        <w:rPr>
          <w:rFonts w:ascii="Times New Roman" w:hAnsi="Times New Roman"/>
          <w:sz w:val="24"/>
          <w:szCs w:val="24"/>
        </w:rPr>
        <w:t xml:space="preserve"> </w:t>
      </w:r>
      <w:r w:rsidR="0055712F" w:rsidRPr="0055712F">
        <w:rPr>
          <w:rFonts w:ascii="Times New Roman" w:hAnsi="Times New Roman"/>
          <w:sz w:val="24"/>
          <w:szCs w:val="24"/>
          <w:lang w:val="en-CA"/>
        </w:rPr>
        <w:fldChar w:fldCharType="begin"/>
      </w:r>
      <w:r w:rsidR="0055712F" w:rsidRPr="0055712F">
        <w:rPr>
          <w:rFonts w:ascii="Times New Roman" w:hAnsi="Times New Roman"/>
          <w:sz w:val="24"/>
          <w:szCs w:val="24"/>
          <w:lang w:val="en-CA"/>
        </w:rPr>
        <w:instrText xml:space="preserve"> SEQ CHAPTER \h \r 1</w:instrText>
      </w:r>
      <w:r w:rsidR="0055712F" w:rsidRPr="0055712F">
        <w:rPr>
          <w:rFonts w:ascii="Times New Roman" w:hAnsi="Times New Roman"/>
          <w:sz w:val="24"/>
          <w:szCs w:val="24"/>
          <w:lang w:val="en-CA"/>
        </w:rPr>
        <w:fldChar w:fldCharType="end"/>
      </w:r>
      <w:r w:rsidR="0055712F" w:rsidRPr="0055712F">
        <w:rPr>
          <w:rFonts w:ascii="Times New Roman" w:hAnsi="Times New Roman"/>
          <w:sz w:val="24"/>
          <w:szCs w:val="24"/>
        </w:rPr>
        <w:t xml:space="preserve">No application may be approved until the applicant has been examined by a medical panel whose function is to determine medical questions that are beyond the common knowledge and experience of a local retirement board. </w:t>
      </w:r>
      <w:r w:rsidR="0055712F">
        <w:rPr>
          <w:i/>
          <w:iCs/>
          <w:sz w:val="24"/>
          <w:szCs w:val="24"/>
        </w:rPr>
        <w:t xml:space="preserve"> </w:t>
      </w:r>
      <w:r w:rsidR="003E1833" w:rsidRPr="00AA3F12">
        <w:rPr>
          <w:rFonts w:ascii="Times New Roman" w:hAnsi="Times New Roman"/>
          <w:i/>
          <w:sz w:val="24"/>
          <w:szCs w:val="24"/>
        </w:rPr>
        <w:t>Malden Retirement B</w:t>
      </w:r>
      <w:r w:rsidR="00AA3F12" w:rsidRPr="00AA3F12">
        <w:rPr>
          <w:rFonts w:ascii="Times New Roman" w:hAnsi="Times New Roman"/>
          <w:i/>
          <w:sz w:val="24"/>
          <w:szCs w:val="24"/>
        </w:rPr>
        <w:t>d. v. Contributory Retirement App. Bd.</w:t>
      </w:r>
      <w:r w:rsidR="00B877DC">
        <w:rPr>
          <w:rFonts w:ascii="Times New Roman" w:hAnsi="Times New Roman"/>
          <w:sz w:val="24"/>
          <w:szCs w:val="24"/>
        </w:rPr>
        <w:t xml:space="preserve">, </w:t>
      </w:r>
      <w:r w:rsidR="00AF0B5D">
        <w:rPr>
          <w:rFonts w:ascii="Times New Roman" w:hAnsi="Times New Roman"/>
          <w:sz w:val="24"/>
          <w:szCs w:val="24"/>
        </w:rPr>
        <w:t>1 Mass. App. 42</w:t>
      </w:r>
      <w:r w:rsidR="00AA3F12">
        <w:rPr>
          <w:rFonts w:ascii="Times New Roman" w:hAnsi="Times New Roman"/>
          <w:sz w:val="24"/>
          <w:szCs w:val="24"/>
        </w:rPr>
        <w:t>0, 423,</w:t>
      </w:r>
      <w:r w:rsidR="00AF0B5D">
        <w:rPr>
          <w:rFonts w:ascii="Times New Roman" w:hAnsi="Times New Roman"/>
          <w:sz w:val="24"/>
          <w:szCs w:val="24"/>
        </w:rPr>
        <w:t xml:space="preserve"> </w:t>
      </w:r>
      <w:r w:rsidR="00B877DC">
        <w:rPr>
          <w:rFonts w:ascii="Times New Roman" w:hAnsi="Times New Roman"/>
          <w:sz w:val="24"/>
          <w:szCs w:val="24"/>
        </w:rPr>
        <w:t>298 N.E. 2</w:t>
      </w:r>
      <w:r w:rsidR="00194C5E">
        <w:rPr>
          <w:rFonts w:ascii="Times New Roman" w:hAnsi="Times New Roman"/>
          <w:sz w:val="24"/>
          <w:szCs w:val="24"/>
        </w:rPr>
        <w:t>d 90</w:t>
      </w:r>
      <w:r w:rsidR="00AA3F12">
        <w:rPr>
          <w:rFonts w:ascii="Times New Roman" w:hAnsi="Times New Roman"/>
          <w:sz w:val="24"/>
          <w:szCs w:val="24"/>
        </w:rPr>
        <w:t>2, 904</w:t>
      </w:r>
      <w:r w:rsidR="003E1833">
        <w:rPr>
          <w:rFonts w:ascii="Times New Roman" w:hAnsi="Times New Roman"/>
          <w:sz w:val="24"/>
          <w:szCs w:val="24"/>
        </w:rPr>
        <w:t xml:space="preserve"> (1973)</w:t>
      </w:r>
      <w:r w:rsidR="00194C5E">
        <w:rPr>
          <w:rFonts w:ascii="Times New Roman" w:hAnsi="Times New Roman"/>
          <w:sz w:val="24"/>
          <w:szCs w:val="24"/>
        </w:rPr>
        <w:t>.</w:t>
      </w:r>
      <w:r w:rsidR="00AA3F12">
        <w:rPr>
          <w:rFonts w:ascii="Times New Roman" w:hAnsi="Times New Roman"/>
          <w:sz w:val="24"/>
          <w:szCs w:val="24"/>
        </w:rPr>
        <w:t xml:space="preserve"> </w:t>
      </w:r>
      <w:r w:rsidR="00194C5E">
        <w:rPr>
          <w:rFonts w:ascii="Times New Roman" w:hAnsi="Times New Roman"/>
          <w:sz w:val="24"/>
          <w:szCs w:val="24"/>
        </w:rPr>
        <w:t xml:space="preserve"> </w:t>
      </w:r>
      <w:proofErr w:type="gramStart"/>
      <w:r w:rsidR="00075433">
        <w:rPr>
          <w:rFonts w:ascii="Times New Roman" w:hAnsi="Times New Roman"/>
          <w:sz w:val="24"/>
          <w:szCs w:val="24"/>
        </w:rPr>
        <w:t>Unless the medical panel has applie</w:t>
      </w:r>
      <w:r w:rsidR="003F7E79">
        <w:rPr>
          <w:rFonts w:ascii="Times New Roman" w:hAnsi="Times New Roman"/>
          <w:sz w:val="24"/>
          <w:szCs w:val="24"/>
        </w:rPr>
        <w:t>d an erroneous standard or failed</w:t>
      </w:r>
      <w:r w:rsidR="00075433">
        <w:rPr>
          <w:rFonts w:ascii="Times New Roman" w:hAnsi="Times New Roman"/>
          <w:sz w:val="24"/>
          <w:szCs w:val="24"/>
        </w:rPr>
        <w:t xml:space="preserve"> to follow the proper procedures, or unless the</w:t>
      </w:r>
      <w:r w:rsidR="003F7E79">
        <w:rPr>
          <w:rFonts w:ascii="Times New Roman" w:hAnsi="Times New Roman"/>
          <w:sz w:val="24"/>
          <w:szCs w:val="24"/>
        </w:rPr>
        <w:t xml:space="preserve"> certificate is “plainly wrong</w:t>
      </w:r>
      <w:r w:rsidR="00326763">
        <w:rPr>
          <w:rFonts w:ascii="Times New Roman" w:hAnsi="Times New Roman"/>
          <w:sz w:val="24"/>
          <w:szCs w:val="24"/>
        </w:rPr>
        <w:t>,</w:t>
      </w:r>
      <w:r w:rsidR="003F7E79">
        <w:rPr>
          <w:rFonts w:ascii="Times New Roman" w:hAnsi="Times New Roman"/>
          <w:sz w:val="24"/>
          <w:szCs w:val="24"/>
        </w:rPr>
        <w:t>”</w:t>
      </w:r>
      <w:r w:rsidR="00075433">
        <w:rPr>
          <w:rFonts w:ascii="Times New Roman" w:hAnsi="Times New Roman"/>
          <w:sz w:val="24"/>
          <w:szCs w:val="24"/>
        </w:rPr>
        <w:t xml:space="preserve"> </w:t>
      </w:r>
      <w:r w:rsidR="003F7E79">
        <w:rPr>
          <w:rFonts w:ascii="Times New Roman" w:hAnsi="Times New Roman"/>
          <w:sz w:val="24"/>
          <w:szCs w:val="24"/>
        </w:rPr>
        <w:t xml:space="preserve">a </w:t>
      </w:r>
      <w:r w:rsidR="003F7E79">
        <w:rPr>
          <w:rFonts w:ascii="Times New Roman" w:hAnsi="Times New Roman"/>
          <w:sz w:val="24"/>
          <w:szCs w:val="24"/>
        </w:rPr>
        <w:lastRenderedPageBreak/>
        <w:t>retirement board</w:t>
      </w:r>
      <w:r w:rsidR="00075433">
        <w:rPr>
          <w:rFonts w:ascii="Times New Roman" w:hAnsi="Times New Roman"/>
          <w:sz w:val="24"/>
          <w:szCs w:val="24"/>
        </w:rPr>
        <w:t xml:space="preserve"> may not ignore the panel’s medical findings.</w:t>
      </w:r>
      <w:proofErr w:type="gramEnd"/>
      <w:r w:rsidR="00075433">
        <w:rPr>
          <w:rFonts w:ascii="Times New Roman" w:hAnsi="Times New Roman"/>
          <w:sz w:val="24"/>
          <w:szCs w:val="24"/>
        </w:rPr>
        <w:t xml:space="preserve"> </w:t>
      </w:r>
      <w:r w:rsidR="00AA3F12">
        <w:rPr>
          <w:rFonts w:ascii="Times New Roman" w:hAnsi="Times New Roman"/>
          <w:sz w:val="24"/>
          <w:szCs w:val="24"/>
        </w:rPr>
        <w:t xml:space="preserve"> </w:t>
      </w:r>
      <w:proofErr w:type="gramStart"/>
      <w:r w:rsidR="00AA3F12" w:rsidRPr="00E11724">
        <w:rPr>
          <w:rFonts w:ascii="Times New Roman" w:hAnsi="Times New Roman"/>
          <w:i/>
          <w:sz w:val="24"/>
          <w:szCs w:val="24"/>
        </w:rPr>
        <w:t>Id</w:t>
      </w:r>
      <w:r w:rsidR="00AA3F12">
        <w:rPr>
          <w:rFonts w:ascii="Times New Roman" w:hAnsi="Times New Roman"/>
          <w:sz w:val="24"/>
          <w:szCs w:val="24"/>
        </w:rPr>
        <w:t xml:space="preserve">. </w:t>
      </w:r>
      <w:r w:rsidR="00E11724">
        <w:rPr>
          <w:rFonts w:ascii="Times New Roman" w:hAnsi="Times New Roman"/>
          <w:sz w:val="24"/>
          <w:szCs w:val="24"/>
        </w:rPr>
        <w:t>a</w:t>
      </w:r>
      <w:r w:rsidR="00AA3F12">
        <w:rPr>
          <w:rFonts w:ascii="Times New Roman" w:hAnsi="Times New Roman"/>
          <w:sz w:val="24"/>
          <w:szCs w:val="24"/>
        </w:rPr>
        <w:t>t 424, 298 N.E.2d at 905</w:t>
      </w:r>
      <w:r w:rsidR="00075433">
        <w:rPr>
          <w:rFonts w:ascii="Times New Roman" w:hAnsi="Times New Roman"/>
          <w:sz w:val="24"/>
          <w:szCs w:val="24"/>
        </w:rPr>
        <w:t xml:space="preserve">; </w:t>
      </w:r>
      <w:r w:rsidR="00075433" w:rsidRPr="00AA3F12">
        <w:rPr>
          <w:rFonts w:ascii="Times New Roman" w:hAnsi="Times New Roman"/>
          <w:i/>
          <w:sz w:val="24"/>
          <w:szCs w:val="24"/>
        </w:rPr>
        <w:t>Kelley v.</w:t>
      </w:r>
      <w:r w:rsidR="00075433" w:rsidRPr="00AA3F12">
        <w:rPr>
          <w:rFonts w:ascii="Times New Roman" w:hAnsi="Times New Roman"/>
          <w:sz w:val="24"/>
          <w:szCs w:val="24"/>
        </w:rPr>
        <w:t xml:space="preserve"> </w:t>
      </w:r>
      <w:r w:rsidR="00AA3F12" w:rsidRPr="00AA3F12">
        <w:rPr>
          <w:rFonts w:ascii="Times New Roman" w:hAnsi="Times New Roman"/>
          <w:i/>
          <w:sz w:val="24"/>
          <w:szCs w:val="24"/>
        </w:rPr>
        <w:t>Contributory Retirement App. Bd.</w:t>
      </w:r>
      <w:r w:rsidR="00075433">
        <w:rPr>
          <w:rFonts w:ascii="Times New Roman" w:hAnsi="Times New Roman"/>
          <w:sz w:val="24"/>
          <w:szCs w:val="24"/>
        </w:rPr>
        <w:t xml:space="preserve">, 341 Mass. 611, </w:t>
      </w:r>
      <w:r w:rsidR="00AA3F12">
        <w:rPr>
          <w:rFonts w:ascii="Times New Roman" w:hAnsi="Times New Roman"/>
          <w:sz w:val="24"/>
          <w:szCs w:val="24"/>
        </w:rPr>
        <w:t>617,</w:t>
      </w:r>
      <w:r w:rsidR="00075433">
        <w:rPr>
          <w:rFonts w:ascii="Times New Roman" w:hAnsi="Times New Roman"/>
          <w:sz w:val="24"/>
          <w:szCs w:val="24"/>
        </w:rPr>
        <w:t>171 N.E. 2d 277</w:t>
      </w:r>
      <w:r w:rsidR="00AA3F12">
        <w:rPr>
          <w:rFonts w:ascii="Times New Roman" w:hAnsi="Times New Roman"/>
          <w:sz w:val="24"/>
          <w:szCs w:val="24"/>
        </w:rPr>
        <w:t>, 281</w:t>
      </w:r>
      <w:r w:rsidR="00075433">
        <w:rPr>
          <w:rFonts w:ascii="Times New Roman" w:hAnsi="Times New Roman"/>
          <w:sz w:val="24"/>
          <w:szCs w:val="24"/>
        </w:rPr>
        <w:t xml:space="preserve"> (1961).</w:t>
      </w:r>
      <w:proofErr w:type="gramEnd"/>
      <w:r w:rsidR="00075433">
        <w:rPr>
          <w:rFonts w:ascii="Times New Roman" w:hAnsi="Times New Roman"/>
          <w:sz w:val="24"/>
          <w:szCs w:val="24"/>
        </w:rPr>
        <w:t xml:space="preserve"> </w:t>
      </w:r>
    </w:p>
    <w:p w:rsidR="00C66403" w:rsidRDefault="00B72CC9" w:rsidP="00FB5203">
      <w:pPr>
        <w:pStyle w:val="ListParagraph"/>
        <w:spacing w:after="0" w:line="480" w:lineRule="auto"/>
        <w:ind w:left="0"/>
        <w:rPr>
          <w:rFonts w:ascii="Times New Roman" w:hAnsi="Times New Roman"/>
          <w:sz w:val="24"/>
          <w:szCs w:val="24"/>
        </w:rPr>
      </w:pPr>
      <w:r>
        <w:rPr>
          <w:rFonts w:ascii="Times New Roman" w:hAnsi="Times New Roman"/>
          <w:sz w:val="24"/>
          <w:szCs w:val="24"/>
        </w:rPr>
        <w:tab/>
        <w:t xml:space="preserve">In this </w:t>
      </w:r>
      <w:r w:rsidR="00E90D95">
        <w:rPr>
          <w:rFonts w:ascii="Times New Roman" w:hAnsi="Times New Roman"/>
          <w:sz w:val="24"/>
          <w:szCs w:val="24"/>
        </w:rPr>
        <w:t xml:space="preserve">instance, </w:t>
      </w:r>
      <w:r w:rsidR="00AA3F12">
        <w:rPr>
          <w:rFonts w:ascii="Times New Roman" w:hAnsi="Times New Roman"/>
          <w:sz w:val="24"/>
          <w:szCs w:val="24"/>
        </w:rPr>
        <w:t xml:space="preserve">Drs. Bley and Fine-Edelstein, who made up </w:t>
      </w:r>
      <w:r w:rsidR="00D270C4">
        <w:rPr>
          <w:rFonts w:ascii="Times New Roman" w:hAnsi="Times New Roman"/>
          <w:sz w:val="24"/>
          <w:szCs w:val="24"/>
        </w:rPr>
        <w:t>a majority of the medical panel</w:t>
      </w:r>
      <w:r w:rsidR="00AA3F12">
        <w:rPr>
          <w:rFonts w:ascii="Times New Roman" w:hAnsi="Times New Roman"/>
          <w:sz w:val="24"/>
          <w:szCs w:val="24"/>
        </w:rPr>
        <w:t>,</w:t>
      </w:r>
      <w:r w:rsidR="00D270C4">
        <w:rPr>
          <w:rFonts w:ascii="Times New Roman" w:hAnsi="Times New Roman"/>
          <w:sz w:val="24"/>
          <w:szCs w:val="24"/>
        </w:rPr>
        <w:t xml:space="preserve"> </w:t>
      </w:r>
      <w:r w:rsidR="00891D90">
        <w:rPr>
          <w:rFonts w:ascii="Times New Roman" w:hAnsi="Times New Roman"/>
          <w:sz w:val="24"/>
          <w:szCs w:val="24"/>
        </w:rPr>
        <w:t xml:space="preserve">thought that Mr. </w:t>
      </w:r>
      <w:proofErr w:type="spellStart"/>
      <w:r w:rsidR="00891D90">
        <w:rPr>
          <w:rFonts w:ascii="Times New Roman" w:hAnsi="Times New Roman"/>
          <w:sz w:val="24"/>
          <w:szCs w:val="24"/>
        </w:rPr>
        <w:t>Lanni</w:t>
      </w:r>
      <w:proofErr w:type="spellEnd"/>
      <w:r w:rsidR="00E90D95">
        <w:rPr>
          <w:rFonts w:ascii="Times New Roman" w:hAnsi="Times New Roman"/>
          <w:sz w:val="24"/>
          <w:szCs w:val="24"/>
        </w:rPr>
        <w:t xml:space="preserve"> </w:t>
      </w:r>
      <w:r w:rsidR="00EE5247">
        <w:rPr>
          <w:rFonts w:ascii="Times New Roman" w:hAnsi="Times New Roman"/>
          <w:sz w:val="24"/>
          <w:szCs w:val="24"/>
        </w:rPr>
        <w:t>was</w:t>
      </w:r>
      <w:r w:rsidR="00E90D95">
        <w:rPr>
          <w:rFonts w:ascii="Times New Roman" w:hAnsi="Times New Roman"/>
          <w:sz w:val="24"/>
          <w:szCs w:val="24"/>
        </w:rPr>
        <w:t xml:space="preserve"> disabled </w:t>
      </w:r>
      <w:r w:rsidR="00FB1A3B">
        <w:rPr>
          <w:rFonts w:ascii="Times New Roman" w:hAnsi="Times New Roman"/>
          <w:sz w:val="24"/>
          <w:szCs w:val="24"/>
        </w:rPr>
        <w:t xml:space="preserve">from performing the essential duties of his job and that </w:t>
      </w:r>
      <w:r w:rsidR="00891D90">
        <w:rPr>
          <w:rFonts w:ascii="Times New Roman" w:hAnsi="Times New Roman"/>
          <w:sz w:val="24"/>
          <w:szCs w:val="24"/>
        </w:rPr>
        <w:t>his</w:t>
      </w:r>
      <w:r w:rsidR="00FB1A3B">
        <w:rPr>
          <w:rFonts w:ascii="Times New Roman" w:hAnsi="Times New Roman"/>
          <w:sz w:val="24"/>
          <w:szCs w:val="24"/>
        </w:rPr>
        <w:t xml:space="preserve"> disability </w:t>
      </w:r>
      <w:r w:rsidR="00891D90">
        <w:rPr>
          <w:rFonts w:ascii="Times New Roman" w:hAnsi="Times New Roman"/>
          <w:sz w:val="24"/>
          <w:szCs w:val="24"/>
        </w:rPr>
        <w:t xml:space="preserve">was caused by the injury he sustained in 2012 while working, but could not say that his disability is permanent.  </w:t>
      </w:r>
      <w:proofErr w:type="gramStart"/>
      <w:r w:rsidR="00AA3F12">
        <w:rPr>
          <w:rFonts w:ascii="Times New Roman" w:hAnsi="Times New Roman"/>
          <w:sz w:val="24"/>
          <w:szCs w:val="24"/>
        </w:rPr>
        <w:t>(Finding 15.)</w:t>
      </w:r>
      <w:proofErr w:type="gramEnd"/>
      <w:r w:rsidR="00AA3F12">
        <w:rPr>
          <w:rFonts w:ascii="Times New Roman" w:hAnsi="Times New Roman"/>
          <w:sz w:val="24"/>
          <w:szCs w:val="24"/>
        </w:rPr>
        <w:t xml:space="preserve">  The other panelist, Dr. Sewall, </w:t>
      </w:r>
      <w:r w:rsidR="00891D90">
        <w:rPr>
          <w:rFonts w:ascii="Times New Roman" w:hAnsi="Times New Roman"/>
          <w:sz w:val="24"/>
          <w:szCs w:val="24"/>
        </w:rPr>
        <w:t xml:space="preserve">did not think Mr. </w:t>
      </w:r>
      <w:proofErr w:type="spellStart"/>
      <w:r w:rsidR="00891D90">
        <w:rPr>
          <w:rFonts w:ascii="Times New Roman" w:hAnsi="Times New Roman"/>
          <w:sz w:val="24"/>
          <w:szCs w:val="24"/>
        </w:rPr>
        <w:t>Lanni</w:t>
      </w:r>
      <w:proofErr w:type="spellEnd"/>
      <w:r w:rsidR="00891D90">
        <w:rPr>
          <w:rFonts w:ascii="Times New Roman" w:hAnsi="Times New Roman"/>
          <w:sz w:val="24"/>
          <w:szCs w:val="24"/>
        </w:rPr>
        <w:t xml:space="preserve"> was even disabled.</w:t>
      </w:r>
      <w:r w:rsidR="00AA3F12">
        <w:rPr>
          <w:rFonts w:ascii="Times New Roman" w:hAnsi="Times New Roman"/>
          <w:sz w:val="24"/>
          <w:szCs w:val="24"/>
        </w:rPr>
        <w:t xml:space="preserve">  </w:t>
      </w:r>
      <w:proofErr w:type="gramStart"/>
      <w:r w:rsidR="00AA3F12">
        <w:rPr>
          <w:rFonts w:ascii="Times New Roman" w:hAnsi="Times New Roman"/>
          <w:sz w:val="24"/>
          <w:szCs w:val="24"/>
        </w:rPr>
        <w:t>(Finding 16.)</w:t>
      </w:r>
      <w:proofErr w:type="gramEnd"/>
      <w:r w:rsidR="00066467">
        <w:rPr>
          <w:rFonts w:ascii="Times New Roman" w:hAnsi="Times New Roman"/>
          <w:sz w:val="24"/>
          <w:szCs w:val="24"/>
        </w:rPr>
        <w:t xml:space="preserve"> </w:t>
      </w:r>
    </w:p>
    <w:p w:rsidR="007F63EF" w:rsidRDefault="00C66403" w:rsidP="00C66403">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The medical panel majority</w:t>
      </w:r>
      <w:r w:rsidR="00066467">
        <w:rPr>
          <w:rFonts w:ascii="Times New Roman" w:hAnsi="Times New Roman"/>
          <w:sz w:val="24"/>
          <w:szCs w:val="24"/>
        </w:rPr>
        <w:t xml:space="preserve"> applied an erroneous standard in responding to the issue of permanence.</w:t>
      </w:r>
      <w:r w:rsidR="00AA3F12">
        <w:rPr>
          <w:rFonts w:ascii="Times New Roman" w:hAnsi="Times New Roman"/>
          <w:sz w:val="24"/>
          <w:szCs w:val="24"/>
        </w:rPr>
        <w:t xml:space="preserve">  Dr. Sewall applied an erroneous standard with respect to disability.</w:t>
      </w:r>
    </w:p>
    <w:p w:rsidR="00E11724" w:rsidRDefault="00EF7A1B" w:rsidP="00E11724">
      <w:pPr>
        <w:pStyle w:val="ListParagraph"/>
        <w:spacing w:after="0" w:line="480" w:lineRule="auto"/>
        <w:ind w:left="0"/>
        <w:rPr>
          <w:rFonts w:ascii="Times New Roman" w:hAnsi="Times New Roman"/>
          <w:sz w:val="24"/>
          <w:szCs w:val="24"/>
        </w:rPr>
      </w:pPr>
      <w:r>
        <w:rPr>
          <w:rFonts w:ascii="Times New Roman" w:hAnsi="Times New Roman"/>
          <w:sz w:val="24"/>
          <w:szCs w:val="24"/>
        </w:rPr>
        <w:tab/>
      </w:r>
      <w:r w:rsidR="004A770D">
        <w:rPr>
          <w:rFonts w:ascii="Times New Roman" w:hAnsi="Times New Roman"/>
          <w:sz w:val="24"/>
          <w:szCs w:val="24"/>
        </w:rPr>
        <w:t>While there is no defi</w:t>
      </w:r>
      <w:r w:rsidR="00C66403">
        <w:rPr>
          <w:rFonts w:ascii="Times New Roman" w:hAnsi="Times New Roman"/>
          <w:sz w:val="24"/>
          <w:szCs w:val="24"/>
        </w:rPr>
        <w:t>nition for the term “permanent”</w:t>
      </w:r>
      <w:r w:rsidR="004A770D">
        <w:rPr>
          <w:rFonts w:ascii="Times New Roman" w:hAnsi="Times New Roman"/>
          <w:sz w:val="24"/>
          <w:szCs w:val="24"/>
        </w:rPr>
        <w:t xml:space="preserve"> or standard for the determination of permanency in either </w:t>
      </w:r>
      <w:r w:rsidR="00E11724">
        <w:rPr>
          <w:rFonts w:ascii="Times New Roman" w:hAnsi="Times New Roman"/>
          <w:sz w:val="24"/>
          <w:szCs w:val="24"/>
        </w:rPr>
        <w:t xml:space="preserve">the public employee retirement statute, </w:t>
      </w:r>
      <w:r w:rsidR="00A91F51">
        <w:rPr>
          <w:rFonts w:ascii="Times New Roman" w:hAnsi="Times New Roman"/>
          <w:sz w:val="24"/>
          <w:szCs w:val="24"/>
        </w:rPr>
        <w:t xml:space="preserve">M.G.L. c. </w:t>
      </w:r>
      <w:r w:rsidR="004A770D">
        <w:rPr>
          <w:rFonts w:ascii="Times New Roman" w:hAnsi="Times New Roman"/>
          <w:sz w:val="24"/>
          <w:szCs w:val="24"/>
        </w:rPr>
        <w:t>32</w:t>
      </w:r>
      <w:r w:rsidR="00E11724">
        <w:rPr>
          <w:rFonts w:ascii="Times New Roman" w:hAnsi="Times New Roman"/>
          <w:sz w:val="24"/>
          <w:szCs w:val="24"/>
        </w:rPr>
        <w:t>,</w:t>
      </w:r>
      <w:r w:rsidR="004A770D">
        <w:rPr>
          <w:rFonts w:ascii="Times New Roman" w:hAnsi="Times New Roman"/>
          <w:sz w:val="24"/>
          <w:szCs w:val="24"/>
        </w:rPr>
        <w:t xml:space="preserve"> or </w:t>
      </w:r>
      <w:r w:rsidR="00E11724">
        <w:rPr>
          <w:rFonts w:ascii="Times New Roman" w:hAnsi="Times New Roman"/>
          <w:sz w:val="24"/>
          <w:szCs w:val="24"/>
        </w:rPr>
        <w:t xml:space="preserve">in the workers’ compensation statute, </w:t>
      </w:r>
      <w:r w:rsidR="00A91F51">
        <w:rPr>
          <w:rFonts w:ascii="Times New Roman" w:hAnsi="Times New Roman"/>
          <w:sz w:val="24"/>
          <w:szCs w:val="24"/>
        </w:rPr>
        <w:t>M.G.L. c.</w:t>
      </w:r>
      <w:r w:rsidR="004A770D">
        <w:rPr>
          <w:rFonts w:ascii="Times New Roman" w:hAnsi="Times New Roman"/>
          <w:sz w:val="24"/>
          <w:szCs w:val="24"/>
        </w:rPr>
        <w:t xml:space="preserve"> 152</w:t>
      </w:r>
      <w:r w:rsidR="00E11724">
        <w:rPr>
          <w:rFonts w:ascii="Times New Roman" w:hAnsi="Times New Roman"/>
          <w:sz w:val="24"/>
          <w:szCs w:val="24"/>
        </w:rPr>
        <w:t>,</w:t>
      </w:r>
      <w:r w:rsidR="004A770D">
        <w:rPr>
          <w:rFonts w:ascii="Times New Roman" w:hAnsi="Times New Roman"/>
          <w:sz w:val="24"/>
          <w:szCs w:val="24"/>
        </w:rPr>
        <w:t xml:space="preserve"> </w:t>
      </w:r>
      <w:r w:rsidR="00230102">
        <w:rPr>
          <w:rFonts w:ascii="Times New Roman" w:hAnsi="Times New Roman"/>
          <w:sz w:val="24"/>
          <w:szCs w:val="24"/>
        </w:rPr>
        <w:t xml:space="preserve">the Contributory Retirement Appeals Board (CRAB) and the Division of Administrative Law Appeals (DALA) have generally </w:t>
      </w:r>
      <w:r w:rsidR="00A91F51">
        <w:rPr>
          <w:rFonts w:ascii="Times New Roman" w:hAnsi="Times New Roman"/>
          <w:sz w:val="24"/>
          <w:szCs w:val="24"/>
        </w:rPr>
        <w:t xml:space="preserve">adopted the “likelihood of permanence” standard </w:t>
      </w:r>
      <w:r w:rsidR="00C66403">
        <w:rPr>
          <w:rFonts w:ascii="Times New Roman" w:hAnsi="Times New Roman"/>
          <w:sz w:val="24"/>
          <w:szCs w:val="24"/>
        </w:rPr>
        <w:t>used in</w:t>
      </w:r>
      <w:r w:rsidR="00230102">
        <w:rPr>
          <w:rFonts w:ascii="Times New Roman" w:hAnsi="Times New Roman"/>
          <w:sz w:val="24"/>
          <w:szCs w:val="24"/>
        </w:rPr>
        <w:t xml:space="preserve"> insurance cases</w:t>
      </w:r>
      <w:r w:rsidR="00A91F51">
        <w:rPr>
          <w:rFonts w:ascii="Times New Roman" w:hAnsi="Times New Roman"/>
          <w:sz w:val="24"/>
          <w:szCs w:val="24"/>
        </w:rPr>
        <w:t xml:space="preserve"> to distinguish permanent from temporary disability</w:t>
      </w:r>
      <w:r w:rsidR="00E11724">
        <w:rPr>
          <w:rFonts w:ascii="Times New Roman" w:hAnsi="Times New Roman"/>
          <w:sz w:val="24"/>
          <w:szCs w:val="24"/>
        </w:rPr>
        <w:t>.</w:t>
      </w:r>
      <w:r w:rsidR="00E11724">
        <w:rPr>
          <w:rStyle w:val="FootnoteReference"/>
          <w:rFonts w:ascii="Times New Roman" w:hAnsi="Times New Roman"/>
          <w:sz w:val="24"/>
          <w:szCs w:val="24"/>
        </w:rPr>
        <w:footnoteReference w:id="5"/>
      </w:r>
      <w:r w:rsidR="00E11724">
        <w:rPr>
          <w:rFonts w:ascii="Times New Roman" w:hAnsi="Times New Roman"/>
          <w:sz w:val="24"/>
          <w:szCs w:val="24"/>
        </w:rPr>
        <w:t xml:space="preserve">  </w:t>
      </w:r>
      <w:proofErr w:type="spellStart"/>
      <w:r w:rsidR="00E11724" w:rsidRPr="00E11724">
        <w:rPr>
          <w:rFonts w:ascii="Times New Roman" w:eastAsia="Times New Roman" w:hAnsi="Times New Roman"/>
          <w:i/>
          <w:sz w:val="24"/>
          <w:szCs w:val="24"/>
        </w:rPr>
        <w:t>Antonellis</w:t>
      </w:r>
      <w:proofErr w:type="spellEnd"/>
      <w:r w:rsidR="00E11724" w:rsidRPr="00E11724">
        <w:rPr>
          <w:rFonts w:ascii="Times New Roman" w:eastAsia="Times New Roman" w:hAnsi="Times New Roman"/>
          <w:i/>
          <w:sz w:val="24"/>
          <w:szCs w:val="24"/>
        </w:rPr>
        <w:t xml:space="preserve"> v. Essex Regional Ret. Bd</w:t>
      </w:r>
      <w:r w:rsidR="00E11724" w:rsidRPr="00E11724">
        <w:rPr>
          <w:rFonts w:ascii="Times New Roman" w:eastAsia="Times New Roman" w:hAnsi="Times New Roman"/>
          <w:sz w:val="24"/>
          <w:szCs w:val="24"/>
        </w:rPr>
        <w:t>.</w:t>
      </w:r>
      <w:r w:rsidR="00E11724">
        <w:rPr>
          <w:rFonts w:ascii="Times New Roman" w:hAnsi="Times New Roman"/>
          <w:sz w:val="24"/>
          <w:szCs w:val="24"/>
        </w:rPr>
        <w:t xml:space="preserve">, </w:t>
      </w:r>
      <w:r w:rsidR="00A91F51">
        <w:rPr>
          <w:rFonts w:ascii="Times New Roman" w:hAnsi="Times New Roman"/>
          <w:sz w:val="24"/>
          <w:szCs w:val="24"/>
        </w:rPr>
        <w:t xml:space="preserve">Docket No. </w:t>
      </w:r>
      <w:r w:rsidR="00E11724">
        <w:rPr>
          <w:rFonts w:ascii="Times New Roman" w:hAnsi="Times New Roman"/>
          <w:sz w:val="24"/>
          <w:szCs w:val="24"/>
        </w:rPr>
        <w:t>CR-03-392 (</w:t>
      </w:r>
      <w:r w:rsidR="00E12B38">
        <w:rPr>
          <w:rFonts w:ascii="Times New Roman" w:hAnsi="Times New Roman"/>
          <w:sz w:val="24"/>
          <w:szCs w:val="24"/>
        </w:rPr>
        <w:t xml:space="preserve">Mass. Div. of Admin. Law App., Sept. 11, 2003; </w:t>
      </w:r>
      <w:r w:rsidR="00E11724">
        <w:rPr>
          <w:rFonts w:ascii="Times New Roman" w:hAnsi="Times New Roman"/>
          <w:sz w:val="24"/>
          <w:szCs w:val="24"/>
        </w:rPr>
        <w:t xml:space="preserve">CRAB, Feb. 23, 2004) </w:t>
      </w:r>
    </w:p>
    <w:p w:rsidR="00FA6D14" w:rsidRPr="0038531C" w:rsidRDefault="009858E3" w:rsidP="0038531C">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sidRPr="00E11724">
        <w:rPr>
          <w:rFonts w:ascii="Times New Roman" w:eastAsia="Times New Roman" w:hAnsi="Times New Roman"/>
          <w:i/>
          <w:sz w:val="24"/>
          <w:szCs w:val="24"/>
        </w:rPr>
        <w:t>Yoffa</w:t>
      </w:r>
      <w:proofErr w:type="spellEnd"/>
      <w:r w:rsidRPr="00E11724">
        <w:rPr>
          <w:rFonts w:ascii="Times New Roman" w:eastAsia="Times New Roman" w:hAnsi="Times New Roman"/>
          <w:i/>
          <w:sz w:val="24"/>
          <w:szCs w:val="24"/>
        </w:rPr>
        <w:t xml:space="preserve"> v. Metropolitan Life Insurance Company</w:t>
      </w:r>
      <w:r>
        <w:rPr>
          <w:rFonts w:ascii="Times New Roman" w:eastAsia="Times New Roman" w:hAnsi="Times New Roman"/>
          <w:sz w:val="24"/>
          <w:szCs w:val="24"/>
        </w:rPr>
        <w:t xml:space="preserve">, </w:t>
      </w:r>
      <w:r w:rsidR="00A91F51">
        <w:rPr>
          <w:rFonts w:ascii="Times New Roman" w:eastAsia="Times New Roman" w:hAnsi="Times New Roman"/>
          <w:sz w:val="24"/>
          <w:szCs w:val="24"/>
        </w:rPr>
        <w:t xml:space="preserve">304 Mass.110, 111-112, 23 N.E.2d 108, 109 (1939), </w:t>
      </w:r>
      <w:r w:rsidR="00C7652E">
        <w:rPr>
          <w:rFonts w:ascii="Times New Roman" w:eastAsia="Times New Roman" w:hAnsi="Times New Roman"/>
          <w:sz w:val="24"/>
          <w:szCs w:val="24"/>
        </w:rPr>
        <w:t>the Supreme Judicial Court</w:t>
      </w:r>
      <w:r>
        <w:rPr>
          <w:rFonts w:ascii="Times New Roman" w:eastAsia="Times New Roman" w:hAnsi="Times New Roman"/>
          <w:sz w:val="24"/>
          <w:szCs w:val="24"/>
        </w:rPr>
        <w:t xml:space="preserve"> concluded that a disability </w:t>
      </w:r>
      <w:r w:rsidR="00E11724">
        <w:rPr>
          <w:rFonts w:ascii="Times New Roman" w:eastAsia="Times New Roman" w:hAnsi="Times New Roman"/>
          <w:sz w:val="24"/>
          <w:szCs w:val="24"/>
        </w:rPr>
        <w:t xml:space="preserve">for purposes of an insurance policy </w:t>
      </w:r>
      <w:r>
        <w:rPr>
          <w:rFonts w:ascii="Times New Roman" w:eastAsia="Times New Roman" w:hAnsi="Times New Roman"/>
          <w:sz w:val="24"/>
          <w:szCs w:val="24"/>
        </w:rPr>
        <w:t xml:space="preserve">is considered to be permanent if it is shown to be of such a character that, based </w:t>
      </w:r>
      <w:r>
        <w:rPr>
          <w:rFonts w:ascii="Times New Roman" w:eastAsia="Times New Roman" w:hAnsi="Times New Roman"/>
          <w:sz w:val="24"/>
          <w:szCs w:val="24"/>
        </w:rPr>
        <w:lastRenderedPageBreak/>
        <w:t xml:space="preserve">on the evidence at the time of the determination, is likely to continue permanently. </w:t>
      </w:r>
      <w:r w:rsidR="00E12B38">
        <w:rPr>
          <w:rFonts w:ascii="Times New Roman" w:eastAsia="Times New Roman" w:hAnsi="Times New Roman"/>
          <w:sz w:val="24"/>
          <w:szCs w:val="24"/>
        </w:rPr>
        <w:t xml:space="preserve"> </w:t>
      </w:r>
      <w:r w:rsidR="00C7652E">
        <w:rPr>
          <w:rFonts w:ascii="Times New Roman" w:eastAsia="Times New Roman" w:hAnsi="Times New Roman"/>
          <w:sz w:val="24"/>
          <w:szCs w:val="24"/>
        </w:rPr>
        <w:t>Three years later, the Court confirmed this approach in</w:t>
      </w:r>
      <w:r>
        <w:rPr>
          <w:rFonts w:ascii="Times New Roman" w:eastAsia="Times New Roman" w:hAnsi="Times New Roman"/>
          <w:sz w:val="24"/>
          <w:szCs w:val="24"/>
        </w:rPr>
        <w:t xml:space="preserve"> </w:t>
      </w:r>
      <w:proofErr w:type="spellStart"/>
      <w:r w:rsidRPr="00E12B38">
        <w:rPr>
          <w:rFonts w:ascii="Times New Roman" w:eastAsia="Times New Roman" w:hAnsi="Times New Roman"/>
          <w:i/>
          <w:sz w:val="24"/>
          <w:szCs w:val="24"/>
        </w:rPr>
        <w:t>Hovhanesian</w:t>
      </w:r>
      <w:proofErr w:type="spellEnd"/>
      <w:r w:rsidRPr="00E12B38">
        <w:rPr>
          <w:rFonts w:ascii="Times New Roman" w:eastAsia="Times New Roman" w:hAnsi="Times New Roman"/>
          <w:i/>
          <w:sz w:val="24"/>
          <w:szCs w:val="24"/>
        </w:rPr>
        <w:t xml:space="preserve"> v. New York Life Insurance Company</w:t>
      </w:r>
      <w:r>
        <w:rPr>
          <w:rFonts w:ascii="Times New Roman" w:eastAsia="Times New Roman" w:hAnsi="Times New Roman"/>
          <w:sz w:val="24"/>
          <w:szCs w:val="24"/>
        </w:rPr>
        <w:t xml:space="preserve">, </w:t>
      </w:r>
      <w:r w:rsidR="00A91F51">
        <w:rPr>
          <w:rFonts w:ascii="Times New Roman" w:eastAsia="Times New Roman" w:hAnsi="Times New Roman"/>
          <w:sz w:val="24"/>
          <w:szCs w:val="24"/>
        </w:rPr>
        <w:t>310 Mass. 626, 628, 39 N.E.2d 423, 425 (1942), holding</w:t>
      </w:r>
      <w:r w:rsidR="00C7652E">
        <w:rPr>
          <w:rFonts w:ascii="Times New Roman" w:eastAsia="Times New Roman" w:hAnsi="Times New Roman"/>
          <w:sz w:val="24"/>
          <w:szCs w:val="24"/>
        </w:rPr>
        <w:t xml:space="preserve"> that total disability payments could begin</w:t>
      </w:r>
      <w:r w:rsidR="00862069">
        <w:rPr>
          <w:rFonts w:ascii="Times New Roman" w:eastAsia="Times New Roman" w:hAnsi="Times New Roman"/>
          <w:sz w:val="24"/>
          <w:szCs w:val="24"/>
        </w:rPr>
        <w:t xml:space="preserve"> </w:t>
      </w:r>
      <w:r w:rsidR="00C7652E">
        <w:rPr>
          <w:rFonts w:ascii="Times New Roman" w:eastAsia="Times New Roman" w:hAnsi="Times New Roman"/>
          <w:sz w:val="24"/>
          <w:szCs w:val="24"/>
        </w:rPr>
        <w:t xml:space="preserve">once the disability “is shown to be of such a character that it is likely to continue permanently; that is to say, if it is ‘presumably’ permanent.” </w:t>
      </w:r>
    </w:p>
    <w:p w:rsidR="002000E8" w:rsidRDefault="00E12B38" w:rsidP="00FB5203">
      <w:pPr>
        <w:pStyle w:val="ListParagraph"/>
        <w:spacing w:after="0" w:line="480" w:lineRule="auto"/>
        <w:ind w:left="0" w:firstLine="720"/>
        <w:rPr>
          <w:rFonts w:ascii="Times New Roman" w:eastAsia="Times New Roman" w:hAnsi="Times New Roman"/>
          <w:sz w:val="24"/>
          <w:szCs w:val="24"/>
        </w:rPr>
      </w:pPr>
      <w:r>
        <w:rPr>
          <w:rFonts w:ascii="Times New Roman" w:hAnsi="Times New Roman"/>
          <w:sz w:val="24"/>
          <w:szCs w:val="24"/>
        </w:rPr>
        <w:t>The</w:t>
      </w:r>
      <w:r w:rsidR="00572098">
        <w:rPr>
          <w:rFonts w:ascii="Times New Roman" w:hAnsi="Times New Roman"/>
          <w:sz w:val="24"/>
          <w:szCs w:val="24"/>
        </w:rPr>
        <w:t xml:space="preserve"> structure of Chapter 32 lends itself to th</w:t>
      </w:r>
      <w:r>
        <w:rPr>
          <w:rFonts w:ascii="Times New Roman" w:hAnsi="Times New Roman"/>
          <w:sz w:val="24"/>
          <w:szCs w:val="24"/>
        </w:rPr>
        <w:t>e</w:t>
      </w:r>
      <w:r w:rsidR="00572098">
        <w:rPr>
          <w:rFonts w:ascii="Times New Roman" w:hAnsi="Times New Roman"/>
          <w:sz w:val="24"/>
          <w:szCs w:val="24"/>
        </w:rPr>
        <w:t xml:space="preserve"> approach </w:t>
      </w:r>
      <w:r>
        <w:rPr>
          <w:rFonts w:ascii="Times New Roman" w:hAnsi="Times New Roman"/>
          <w:sz w:val="24"/>
          <w:szCs w:val="24"/>
        </w:rPr>
        <w:t xml:space="preserve">taken in insurance cases </w:t>
      </w:r>
      <w:r w:rsidR="00572098">
        <w:rPr>
          <w:rFonts w:ascii="Times New Roman" w:hAnsi="Times New Roman"/>
          <w:sz w:val="24"/>
          <w:szCs w:val="24"/>
        </w:rPr>
        <w:t xml:space="preserve">for defining permanency. </w:t>
      </w:r>
      <w:r>
        <w:rPr>
          <w:rFonts w:ascii="Times New Roman" w:hAnsi="Times New Roman"/>
          <w:sz w:val="24"/>
          <w:szCs w:val="24"/>
        </w:rPr>
        <w:t xml:space="preserve"> </w:t>
      </w:r>
      <w:r w:rsidR="00A91F51">
        <w:rPr>
          <w:rFonts w:ascii="Times New Roman" w:hAnsi="Times New Roman"/>
          <w:sz w:val="24"/>
          <w:szCs w:val="24"/>
        </w:rPr>
        <w:t>M.G.L. c. 32, §§</w:t>
      </w:r>
      <w:r w:rsidR="002000E8">
        <w:rPr>
          <w:rFonts w:ascii="Times New Roman" w:hAnsi="Times New Roman"/>
          <w:sz w:val="24"/>
          <w:szCs w:val="24"/>
        </w:rPr>
        <w:t xml:space="preserve"> 6 and 7</w:t>
      </w:r>
      <w:r>
        <w:rPr>
          <w:rFonts w:ascii="Times New Roman" w:hAnsi="Times New Roman"/>
          <w:sz w:val="24"/>
          <w:szCs w:val="24"/>
        </w:rPr>
        <w:t>, which address ordinary and accidental disability retirement respectively,</w:t>
      </w:r>
      <w:r w:rsidR="002000E8">
        <w:rPr>
          <w:rFonts w:ascii="Times New Roman" w:hAnsi="Times New Roman"/>
          <w:sz w:val="24"/>
          <w:szCs w:val="24"/>
        </w:rPr>
        <w:t xml:space="preserve"> require a member to prove </w:t>
      </w:r>
      <w:r w:rsidR="006B1822">
        <w:rPr>
          <w:rFonts w:ascii="Times New Roman" w:hAnsi="Times New Roman"/>
          <w:sz w:val="24"/>
          <w:szCs w:val="24"/>
        </w:rPr>
        <w:t xml:space="preserve">only </w:t>
      </w:r>
      <w:r w:rsidR="002000E8">
        <w:rPr>
          <w:rFonts w:ascii="Times New Roman" w:hAnsi="Times New Roman"/>
          <w:sz w:val="24"/>
          <w:szCs w:val="24"/>
        </w:rPr>
        <w:t xml:space="preserve">that a disability is </w:t>
      </w:r>
      <w:r w:rsidR="006B1822">
        <w:rPr>
          <w:rFonts w:ascii="Times New Roman" w:hAnsi="Times New Roman"/>
          <w:sz w:val="24"/>
          <w:szCs w:val="24"/>
        </w:rPr>
        <w:t>“</w:t>
      </w:r>
      <w:r w:rsidR="002000E8">
        <w:rPr>
          <w:rFonts w:ascii="Times New Roman" w:hAnsi="Times New Roman"/>
          <w:sz w:val="24"/>
          <w:szCs w:val="24"/>
        </w:rPr>
        <w:t>likely to be permanent</w:t>
      </w:r>
      <w:r w:rsidR="006B1822">
        <w:rPr>
          <w:rFonts w:ascii="Times New Roman" w:hAnsi="Times New Roman"/>
          <w:sz w:val="24"/>
          <w:szCs w:val="24"/>
        </w:rPr>
        <w:t>”</w:t>
      </w:r>
      <w:r w:rsidR="002000E8">
        <w:rPr>
          <w:rFonts w:ascii="Times New Roman" w:hAnsi="Times New Roman"/>
          <w:sz w:val="24"/>
          <w:szCs w:val="24"/>
        </w:rPr>
        <w:t xml:space="preserve"> in order to be el</w:t>
      </w:r>
      <w:r w:rsidR="006B1822">
        <w:rPr>
          <w:rFonts w:ascii="Times New Roman" w:hAnsi="Times New Roman"/>
          <w:sz w:val="24"/>
          <w:szCs w:val="24"/>
        </w:rPr>
        <w:t>igible for a disability pension.</w:t>
      </w:r>
      <w:r w:rsidR="002000E8">
        <w:rPr>
          <w:rFonts w:ascii="Times New Roman" w:hAnsi="Times New Roman"/>
          <w:sz w:val="24"/>
          <w:szCs w:val="24"/>
        </w:rPr>
        <w:t xml:space="preserve"> </w:t>
      </w:r>
      <w:r>
        <w:rPr>
          <w:rFonts w:ascii="Times New Roman" w:hAnsi="Times New Roman"/>
          <w:sz w:val="24"/>
          <w:szCs w:val="24"/>
        </w:rPr>
        <w:t xml:space="preserve"> </w:t>
      </w:r>
      <w:r w:rsidR="002000E8">
        <w:rPr>
          <w:rFonts w:ascii="Times New Roman" w:hAnsi="Times New Roman"/>
          <w:sz w:val="24"/>
          <w:szCs w:val="24"/>
        </w:rPr>
        <w:t>Section 8</w:t>
      </w:r>
      <w:r>
        <w:rPr>
          <w:rFonts w:ascii="Times New Roman" w:hAnsi="Times New Roman"/>
          <w:sz w:val="24"/>
          <w:szCs w:val="24"/>
        </w:rPr>
        <w:t>, which addresses reevaluation of members retired for disability,</w:t>
      </w:r>
      <w:r w:rsidR="002000E8">
        <w:rPr>
          <w:rFonts w:ascii="Times New Roman" w:hAnsi="Times New Roman"/>
          <w:sz w:val="24"/>
          <w:szCs w:val="24"/>
        </w:rPr>
        <w:t xml:space="preserve"> assumes that at least some disabilities of persons granted</w:t>
      </w:r>
      <w:r w:rsidR="00042355">
        <w:rPr>
          <w:rFonts w:ascii="Times New Roman" w:hAnsi="Times New Roman"/>
          <w:sz w:val="24"/>
          <w:szCs w:val="24"/>
        </w:rPr>
        <w:t xml:space="preserve"> disability </w:t>
      </w:r>
      <w:r w:rsidR="002000E8">
        <w:rPr>
          <w:rFonts w:ascii="Times New Roman" w:hAnsi="Times New Roman"/>
          <w:sz w:val="24"/>
          <w:szCs w:val="24"/>
        </w:rPr>
        <w:t xml:space="preserve">pensions will not </w:t>
      </w:r>
      <w:r>
        <w:rPr>
          <w:rFonts w:ascii="Times New Roman" w:hAnsi="Times New Roman"/>
          <w:sz w:val="24"/>
          <w:szCs w:val="24"/>
        </w:rPr>
        <w:t>last forever</w:t>
      </w:r>
      <w:r w:rsidR="002000E8">
        <w:rPr>
          <w:rFonts w:ascii="Times New Roman" w:hAnsi="Times New Roman"/>
          <w:sz w:val="24"/>
          <w:szCs w:val="24"/>
        </w:rPr>
        <w:t>.</w:t>
      </w:r>
      <w:r>
        <w:rPr>
          <w:rFonts w:ascii="Times New Roman" w:hAnsi="Times New Roman"/>
          <w:sz w:val="24"/>
          <w:szCs w:val="24"/>
        </w:rPr>
        <w:t xml:space="preserve"> </w:t>
      </w:r>
      <w:r w:rsidR="002000E8">
        <w:rPr>
          <w:rFonts w:ascii="Times New Roman" w:hAnsi="Times New Roman"/>
          <w:sz w:val="24"/>
          <w:szCs w:val="24"/>
        </w:rPr>
        <w:t xml:space="preserve"> </w:t>
      </w:r>
      <w:r w:rsidR="00A55E23">
        <w:rPr>
          <w:rFonts w:ascii="Times New Roman" w:eastAsia="Times New Roman" w:hAnsi="Times New Roman"/>
          <w:sz w:val="24"/>
          <w:szCs w:val="24"/>
        </w:rPr>
        <w:t>Section 8 requires periodic reexaminations, rehabilitation programs and procedures for a return to work if a member is found to be able to perform the essential duties of his or her former position</w:t>
      </w:r>
      <w:r>
        <w:rPr>
          <w:rFonts w:ascii="Times New Roman" w:eastAsia="Times New Roman" w:hAnsi="Times New Roman"/>
          <w:sz w:val="24"/>
          <w:szCs w:val="24"/>
        </w:rPr>
        <w:t>.  This provision demonstrates</w:t>
      </w:r>
      <w:r w:rsidR="00A55E23">
        <w:rPr>
          <w:rFonts w:ascii="Times New Roman" w:eastAsia="Times New Roman" w:hAnsi="Times New Roman"/>
          <w:sz w:val="24"/>
          <w:szCs w:val="24"/>
        </w:rPr>
        <w:t xml:space="preserve"> that the legislature did not intend </w:t>
      </w:r>
      <w:r w:rsidR="00042355">
        <w:rPr>
          <w:rFonts w:ascii="Times New Roman" w:eastAsia="Times New Roman" w:hAnsi="Times New Roman"/>
          <w:sz w:val="24"/>
          <w:szCs w:val="24"/>
        </w:rPr>
        <w:t>to delay the award of disability retirement benefits until there is absolute certainty that a disability is permanent</w:t>
      </w:r>
      <w:r w:rsidR="00A55E23">
        <w:rPr>
          <w:rFonts w:ascii="Times New Roman" w:eastAsia="Times New Roman" w:hAnsi="Times New Roman"/>
          <w:sz w:val="24"/>
          <w:szCs w:val="24"/>
        </w:rPr>
        <w:t>.</w:t>
      </w:r>
      <w:r>
        <w:rPr>
          <w:rFonts w:ascii="Times New Roman" w:eastAsia="Times New Roman" w:hAnsi="Times New Roman"/>
          <w:sz w:val="24"/>
          <w:szCs w:val="24"/>
        </w:rPr>
        <w:t xml:space="preserve"> </w:t>
      </w:r>
      <w:r w:rsidR="00A55E23">
        <w:rPr>
          <w:rFonts w:ascii="Times New Roman" w:eastAsia="Times New Roman" w:hAnsi="Times New Roman"/>
          <w:sz w:val="24"/>
          <w:szCs w:val="24"/>
        </w:rPr>
        <w:t xml:space="preserve"> </w:t>
      </w:r>
      <w:r w:rsidR="00A55E23" w:rsidRPr="00E12B38">
        <w:rPr>
          <w:rFonts w:ascii="Times New Roman" w:eastAsia="Times New Roman" w:hAnsi="Times New Roman"/>
          <w:i/>
          <w:sz w:val="24"/>
          <w:szCs w:val="24"/>
        </w:rPr>
        <w:t xml:space="preserve">See </w:t>
      </w:r>
      <w:proofErr w:type="spellStart"/>
      <w:r w:rsidR="00A55E23" w:rsidRPr="00E12B38">
        <w:rPr>
          <w:rFonts w:ascii="Times New Roman" w:eastAsia="Times New Roman" w:hAnsi="Times New Roman"/>
          <w:i/>
          <w:sz w:val="24"/>
          <w:szCs w:val="24"/>
        </w:rPr>
        <w:t>Rego</w:t>
      </w:r>
      <w:proofErr w:type="spellEnd"/>
      <w:r w:rsidR="00A55E23" w:rsidRPr="00E12B38">
        <w:rPr>
          <w:rFonts w:ascii="Times New Roman" w:eastAsia="Times New Roman" w:hAnsi="Times New Roman"/>
          <w:i/>
          <w:sz w:val="24"/>
          <w:szCs w:val="24"/>
        </w:rPr>
        <w:t xml:space="preserve"> v. State B</w:t>
      </w:r>
      <w:r>
        <w:rPr>
          <w:rFonts w:ascii="Times New Roman" w:eastAsia="Times New Roman" w:hAnsi="Times New Roman"/>
          <w:i/>
          <w:sz w:val="24"/>
          <w:szCs w:val="24"/>
        </w:rPr>
        <w:t>d.</w:t>
      </w:r>
      <w:r w:rsidR="00A55E23" w:rsidRPr="00E12B38">
        <w:rPr>
          <w:rFonts w:ascii="Times New Roman" w:eastAsia="Times New Roman" w:hAnsi="Times New Roman"/>
          <w:i/>
          <w:sz w:val="24"/>
          <w:szCs w:val="24"/>
        </w:rPr>
        <w:t xml:space="preserve"> of Retirement</w:t>
      </w:r>
      <w:r w:rsidR="00A55E23">
        <w:rPr>
          <w:rFonts w:ascii="Times New Roman" w:eastAsia="Times New Roman" w:hAnsi="Times New Roman"/>
          <w:sz w:val="24"/>
          <w:szCs w:val="24"/>
        </w:rPr>
        <w:t xml:space="preserve">, </w:t>
      </w:r>
      <w:r w:rsidR="00A91F51">
        <w:rPr>
          <w:rFonts w:ascii="Times New Roman" w:eastAsia="Times New Roman" w:hAnsi="Times New Roman"/>
          <w:sz w:val="24"/>
          <w:szCs w:val="24"/>
        </w:rPr>
        <w:t xml:space="preserve">Docket No. </w:t>
      </w:r>
      <w:r w:rsidR="00A55E23">
        <w:rPr>
          <w:rFonts w:ascii="Times New Roman" w:eastAsia="Times New Roman" w:hAnsi="Times New Roman"/>
          <w:sz w:val="24"/>
          <w:szCs w:val="24"/>
        </w:rPr>
        <w:t>CR-98-521 (</w:t>
      </w:r>
      <w:r>
        <w:rPr>
          <w:rFonts w:ascii="Times New Roman" w:eastAsia="Times New Roman" w:hAnsi="Times New Roman"/>
          <w:sz w:val="24"/>
          <w:szCs w:val="24"/>
        </w:rPr>
        <w:t>Mass. Div. of Admin. Law App.,</w:t>
      </w:r>
      <w:r w:rsidR="00A55E23">
        <w:rPr>
          <w:rFonts w:ascii="Times New Roman" w:eastAsia="Times New Roman" w:hAnsi="Times New Roman"/>
          <w:sz w:val="24"/>
          <w:szCs w:val="24"/>
        </w:rPr>
        <w:t xml:space="preserve"> Sept. 8, 1999)</w:t>
      </w:r>
      <w:r w:rsidR="00CE0B31">
        <w:rPr>
          <w:rFonts w:ascii="Times New Roman" w:eastAsia="Times New Roman" w:hAnsi="Times New Roman"/>
          <w:sz w:val="24"/>
          <w:szCs w:val="24"/>
        </w:rPr>
        <w:t>.</w:t>
      </w:r>
      <w:r>
        <w:rPr>
          <w:rFonts w:ascii="Times New Roman" w:eastAsia="Times New Roman" w:hAnsi="Times New Roman"/>
          <w:sz w:val="24"/>
          <w:szCs w:val="24"/>
        </w:rPr>
        <w:t xml:space="preserve"> </w:t>
      </w:r>
      <w:r w:rsidR="00CE0B31">
        <w:rPr>
          <w:rFonts w:ascii="Times New Roman" w:eastAsia="Times New Roman" w:hAnsi="Times New Roman"/>
          <w:sz w:val="24"/>
          <w:szCs w:val="24"/>
        </w:rPr>
        <w:t xml:space="preserve"> It also implies that the level of proof a finder of fact should require </w:t>
      </w:r>
      <w:r>
        <w:rPr>
          <w:rFonts w:ascii="Times New Roman" w:eastAsia="Times New Roman" w:hAnsi="Times New Roman"/>
          <w:sz w:val="24"/>
          <w:szCs w:val="24"/>
        </w:rPr>
        <w:t xml:space="preserve">regarding permanency of a disability </w:t>
      </w:r>
      <w:r w:rsidR="00CE0B31">
        <w:rPr>
          <w:rFonts w:ascii="Times New Roman" w:eastAsia="Times New Roman" w:hAnsi="Times New Roman"/>
          <w:sz w:val="24"/>
          <w:szCs w:val="24"/>
        </w:rPr>
        <w:t>is not certainty</w:t>
      </w:r>
      <w:r>
        <w:rPr>
          <w:rFonts w:ascii="Times New Roman" w:eastAsia="Times New Roman" w:hAnsi="Times New Roman"/>
          <w:sz w:val="24"/>
          <w:szCs w:val="24"/>
        </w:rPr>
        <w:t>.  Thus, a p</w:t>
      </w:r>
      <w:r w:rsidR="00CE0B31">
        <w:rPr>
          <w:rFonts w:ascii="Times New Roman" w:eastAsia="Times New Roman" w:hAnsi="Times New Roman"/>
          <w:sz w:val="24"/>
          <w:szCs w:val="24"/>
        </w:rPr>
        <w:t xml:space="preserve">etitioner has the burden of proving </w:t>
      </w:r>
      <w:r w:rsidR="0055712F">
        <w:rPr>
          <w:rFonts w:ascii="Times New Roman" w:eastAsia="Times New Roman" w:hAnsi="Times New Roman"/>
          <w:sz w:val="24"/>
          <w:szCs w:val="24"/>
        </w:rPr>
        <w:t xml:space="preserve">only </w:t>
      </w:r>
      <w:r w:rsidR="00CE0B31">
        <w:rPr>
          <w:rFonts w:ascii="Times New Roman" w:eastAsia="Times New Roman" w:hAnsi="Times New Roman"/>
          <w:sz w:val="24"/>
          <w:szCs w:val="24"/>
        </w:rPr>
        <w:t xml:space="preserve">that his disability is likely to be permanent, not that it is certain to be permanent. </w:t>
      </w:r>
      <w:r w:rsidR="00CE0B31">
        <w:rPr>
          <w:rFonts w:ascii="Times New Roman" w:eastAsia="Times New Roman" w:hAnsi="Times New Roman"/>
          <w:sz w:val="24"/>
          <w:szCs w:val="24"/>
          <w:u w:val="single"/>
        </w:rPr>
        <w:t>See</w:t>
      </w:r>
      <w:r w:rsidR="00CE0B31">
        <w:rPr>
          <w:rFonts w:ascii="Times New Roman" w:eastAsia="Times New Roman" w:hAnsi="Times New Roman"/>
          <w:sz w:val="24"/>
          <w:szCs w:val="24"/>
        </w:rPr>
        <w:t xml:space="preserve"> </w:t>
      </w:r>
      <w:r w:rsidR="00CE0B31">
        <w:rPr>
          <w:rFonts w:ascii="Times New Roman" w:eastAsia="Times New Roman" w:hAnsi="Times New Roman"/>
          <w:sz w:val="24"/>
          <w:szCs w:val="24"/>
          <w:u w:val="single"/>
        </w:rPr>
        <w:t>id</w:t>
      </w:r>
      <w:r w:rsidR="00042355">
        <w:rPr>
          <w:rFonts w:ascii="Times New Roman" w:eastAsia="Times New Roman" w:hAnsi="Times New Roman"/>
          <w:sz w:val="24"/>
          <w:szCs w:val="24"/>
          <w:u w:val="single"/>
        </w:rPr>
        <w:t>.</w:t>
      </w:r>
    </w:p>
    <w:p w:rsidR="00E12B38" w:rsidRDefault="0032254E" w:rsidP="003C5659">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Based on </w:t>
      </w:r>
      <w:r w:rsidR="00294302">
        <w:rPr>
          <w:rFonts w:ascii="Times New Roman" w:eastAsia="Times New Roman" w:hAnsi="Times New Roman"/>
          <w:sz w:val="24"/>
          <w:szCs w:val="24"/>
        </w:rPr>
        <w:t xml:space="preserve">this analysis, </w:t>
      </w:r>
      <w:r w:rsidR="00E12B38">
        <w:rPr>
          <w:rFonts w:ascii="Times New Roman" w:eastAsia="Times New Roman" w:hAnsi="Times New Roman"/>
          <w:sz w:val="24"/>
          <w:szCs w:val="24"/>
        </w:rPr>
        <w:t>CRAB</w:t>
      </w:r>
      <w:r>
        <w:rPr>
          <w:rFonts w:ascii="Times New Roman" w:eastAsia="Times New Roman" w:hAnsi="Times New Roman"/>
          <w:sz w:val="24"/>
          <w:szCs w:val="24"/>
        </w:rPr>
        <w:t xml:space="preserve"> conclude</w:t>
      </w:r>
      <w:r w:rsidR="00E12B38">
        <w:rPr>
          <w:rFonts w:ascii="Times New Roman" w:eastAsia="Times New Roman" w:hAnsi="Times New Roman"/>
          <w:sz w:val="24"/>
          <w:szCs w:val="24"/>
        </w:rPr>
        <w:t>d</w:t>
      </w:r>
      <w:r>
        <w:rPr>
          <w:rFonts w:ascii="Times New Roman" w:eastAsia="Times New Roman" w:hAnsi="Times New Roman"/>
          <w:sz w:val="24"/>
          <w:szCs w:val="24"/>
        </w:rPr>
        <w:t xml:space="preserve"> that, for purposes of </w:t>
      </w:r>
      <w:r w:rsidR="00E12B38">
        <w:rPr>
          <w:rFonts w:ascii="Times New Roman" w:eastAsia="Times New Roman" w:hAnsi="Times New Roman"/>
          <w:sz w:val="24"/>
          <w:szCs w:val="24"/>
        </w:rPr>
        <w:t>C</w:t>
      </w:r>
      <w:r>
        <w:rPr>
          <w:rFonts w:ascii="Times New Roman" w:eastAsia="Times New Roman" w:hAnsi="Times New Roman"/>
          <w:sz w:val="24"/>
          <w:szCs w:val="24"/>
        </w:rPr>
        <w:t>hapter 32, a disability shall be considered to be permanent</w:t>
      </w:r>
      <w:r w:rsidR="00E12B38">
        <w:rPr>
          <w:rFonts w:ascii="Times New Roman" w:eastAsia="Times New Roman" w:hAnsi="Times New Roman"/>
          <w:sz w:val="24"/>
          <w:szCs w:val="24"/>
        </w:rPr>
        <w:t>:</w:t>
      </w:r>
    </w:p>
    <w:p w:rsidR="00E12B38" w:rsidRDefault="00E12B38" w:rsidP="009C042F">
      <w:pPr>
        <w:pStyle w:val="ListParagraph"/>
        <w:spacing w:after="0" w:line="240" w:lineRule="auto"/>
        <w:rPr>
          <w:rFonts w:ascii="Times New Roman" w:hAnsi="Times New Roman"/>
          <w:sz w:val="24"/>
          <w:szCs w:val="24"/>
        </w:rPr>
      </w:pPr>
      <w:proofErr w:type="gramStart"/>
      <w:r w:rsidRPr="009C042F">
        <w:rPr>
          <w:rFonts w:ascii="Times New Roman" w:hAnsi="Times New Roman"/>
          <w:sz w:val="24"/>
          <w:szCs w:val="24"/>
        </w:rPr>
        <w:t>if</w:t>
      </w:r>
      <w:proofErr w:type="gramEnd"/>
      <w:r w:rsidRPr="009C042F">
        <w:rPr>
          <w:rFonts w:ascii="Times New Roman" w:hAnsi="Times New Roman"/>
          <w:sz w:val="24"/>
          <w:szCs w:val="24"/>
        </w:rPr>
        <w:t xml:space="preserve"> it is shown to be of such a character that it is more likely than not to continue permanently even though recovery at some remote of unknown time is possible. In making this determination, the fact finder, in this case the medical panel, shall consider (a) the period of time that the disability has continued; (b) the nature of the disability and </w:t>
      </w:r>
      <w:r w:rsidRPr="009C042F">
        <w:rPr>
          <w:rFonts w:ascii="Times New Roman" w:hAnsi="Times New Roman"/>
          <w:sz w:val="24"/>
          <w:szCs w:val="24"/>
        </w:rPr>
        <w:lastRenderedPageBreak/>
        <w:t>whether it appears, based on all of the then available evidence, to be of lasting or indefinite duration, as distinguished from one in which recovery merely awaits a normal healing period; and (c) the likely effect of a return to the essential duties of the member's position on the recovery.</w:t>
      </w:r>
      <w:r w:rsidR="009C042F">
        <w:rPr>
          <w:rFonts w:ascii="Times New Roman" w:hAnsi="Times New Roman"/>
          <w:sz w:val="24"/>
          <w:szCs w:val="24"/>
        </w:rPr>
        <w:t xml:space="preserve"> </w:t>
      </w:r>
      <w:r w:rsidRPr="009C042F">
        <w:rPr>
          <w:rFonts w:ascii="Times New Roman" w:hAnsi="Times New Roman"/>
          <w:sz w:val="24"/>
          <w:szCs w:val="24"/>
        </w:rPr>
        <w:t xml:space="preserve"> If recovery can reasonably be expected after a fairly definite time, and is not likely to be reversed by the member's performance of the normal essential duties of his or her position, the disability cannot be classed as permanent.</w:t>
      </w:r>
    </w:p>
    <w:p w:rsidR="009C042F" w:rsidRPr="009C042F" w:rsidRDefault="009C042F" w:rsidP="009C042F">
      <w:pPr>
        <w:pStyle w:val="ListParagraph"/>
        <w:spacing w:after="0" w:line="240" w:lineRule="auto"/>
        <w:rPr>
          <w:rFonts w:ascii="Times New Roman" w:hAnsi="Times New Roman"/>
          <w:sz w:val="24"/>
          <w:szCs w:val="24"/>
        </w:rPr>
      </w:pPr>
    </w:p>
    <w:p w:rsidR="009C042F" w:rsidRPr="009C042F" w:rsidRDefault="009C042F" w:rsidP="009C042F">
      <w:pPr>
        <w:pStyle w:val="ListParagraph"/>
        <w:spacing w:after="0" w:line="480" w:lineRule="auto"/>
        <w:ind w:left="-720" w:firstLine="720"/>
        <w:rPr>
          <w:rFonts w:ascii="Times New Roman" w:hAnsi="Times New Roman"/>
          <w:sz w:val="24"/>
          <w:szCs w:val="24"/>
        </w:rPr>
      </w:pPr>
      <w:proofErr w:type="spellStart"/>
      <w:proofErr w:type="gramStart"/>
      <w:r w:rsidRPr="009C042F">
        <w:rPr>
          <w:rFonts w:ascii="Times New Roman" w:hAnsi="Times New Roman"/>
          <w:i/>
          <w:sz w:val="24"/>
          <w:szCs w:val="24"/>
        </w:rPr>
        <w:t>Antonellis</w:t>
      </w:r>
      <w:proofErr w:type="spellEnd"/>
      <w:r w:rsidRPr="009C042F">
        <w:rPr>
          <w:rFonts w:ascii="Times New Roman" w:hAnsi="Times New Roman"/>
          <w:sz w:val="24"/>
          <w:szCs w:val="24"/>
        </w:rPr>
        <w:t>, CRAB decision at 5.</w:t>
      </w:r>
      <w:proofErr w:type="gramEnd"/>
    </w:p>
    <w:p w:rsidR="009E6FE7" w:rsidRDefault="00354E9F" w:rsidP="00FB5203">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In this case, the medical panel </w:t>
      </w:r>
      <w:r w:rsidR="0039521F">
        <w:rPr>
          <w:rFonts w:ascii="Times New Roman" w:eastAsia="Times New Roman" w:hAnsi="Times New Roman"/>
          <w:sz w:val="24"/>
          <w:szCs w:val="24"/>
        </w:rPr>
        <w:t xml:space="preserve">majority </w:t>
      </w:r>
      <w:r w:rsidR="009E6FE7">
        <w:rPr>
          <w:rFonts w:ascii="Times New Roman" w:eastAsia="Times New Roman" w:hAnsi="Times New Roman"/>
          <w:sz w:val="24"/>
          <w:szCs w:val="24"/>
        </w:rPr>
        <w:t xml:space="preserve">declined to conclude that Mr. </w:t>
      </w:r>
      <w:proofErr w:type="spellStart"/>
      <w:r w:rsidR="009E6FE7">
        <w:rPr>
          <w:rFonts w:ascii="Times New Roman" w:eastAsia="Times New Roman" w:hAnsi="Times New Roman"/>
          <w:sz w:val="24"/>
          <w:szCs w:val="24"/>
        </w:rPr>
        <w:t>Lanni’s</w:t>
      </w:r>
      <w:proofErr w:type="spellEnd"/>
      <w:r w:rsidR="009E6FE7">
        <w:rPr>
          <w:rFonts w:ascii="Times New Roman" w:eastAsia="Times New Roman" w:hAnsi="Times New Roman"/>
          <w:sz w:val="24"/>
          <w:szCs w:val="24"/>
        </w:rPr>
        <w:t xml:space="preserve"> injury was permanent because there was </w:t>
      </w:r>
      <w:r w:rsidR="00B52CB6">
        <w:rPr>
          <w:rFonts w:ascii="Times New Roman" w:eastAsia="Times New Roman" w:hAnsi="Times New Roman"/>
          <w:sz w:val="24"/>
          <w:szCs w:val="24"/>
        </w:rPr>
        <w:t>an “</w:t>
      </w:r>
      <w:r w:rsidR="009E6FE7">
        <w:rPr>
          <w:rFonts w:ascii="Times New Roman" w:eastAsia="Times New Roman" w:hAnsi="Times New Roman"/>
          <w:sz w:val="24"/>
          <w:szCs w:val="24"/>
        </w:rPr>
        <w:t>ongoing evaluation</w:t>
      </w:r>
      <w:r w:rsidR="00B52CB6">
        <w:rPr>
          <w:rFonts w:ascii="Times New Roman" w:eastAsia="Times New Roman" w:hAnsi="Times New Roman"/>
          <w:sz w:val="24"/>
          <w:szCs w:val="24"/>
        </w:rPr>
        <w:t>”</w:t>
      </w:r>
      <w:r w:rsidR="009E6FE7">
        <w:rPr>
          <w:rFonts w:ascii="Times New Roman" w:eastAsia="Times New Roman" w:hAnsi="Times New Roman"/>
          <w:sz w:val="24"/>
          <w:szCs w:val="24"/>
        </w:rPr>
        <w:t xml:space="preserve"> of the source of his pain</w:t>
      </w:r>
      <w:r w:rsidR="00D30C6A">
        <w:rPr>
          <w:rFonts w:ascii="Times New Roman" w:eastAsia="Times New Roman" w:hAnsi="Times New Roman"/>
          <w:sz w:val="24"/>
          <w:szCs w:val="24"/>
        </w:rPr>
        <w:t>,</w:t>
      </w:r>
      <w:r w:rsidR="009E6FE7">
        <w:rPr>
          <w:rFonts w:ascii="Times New Roman" w:eastAsia="Times New Roman" w:hAnsi="Times New Roman"/>
          <w:sz w:val="24"/>
          <w:szCs w:val="24"/>
        </w:rPr>
        <w:t xml:space="preserve"> the cause of which had so far eluded his doctors.  The panelists stated:</w:t>
      </w:r>
    </w:p>
    <w:p w:rsidR="009E6FE7" w:rsidRDefault="009E6FE7" w:rsidP="009E6FE7">
      <w:pPr>
        <w:pStyle w:val="ListParagraph"/>
        <w:spacing w:after="0" w:line="240" w:lineRule="auto"/>
        <w:rPr>
          <w:rFonts w:ascii="Times New Roman" w:hAnsi="Times New Roman"/>
          <w:sz w:val="24"/>
          <w:szCs w:val="24"/>
        </w:rPr>
      </w:pPr>
      <w:r>
        <w:rPr>
          <w:rFonts w:ascii="Times New Roman" w:hAnsi="Times New Roman"/>
          <w:sz w:val="24"/>
          <w:szCs w:val="24"/>
        </w:rPr>
        <w:t>We cannot state with medical certainty at this point whether he has reached maximum medical improvement, and whether his symptoms are clearly permanent, as although we do not have medical notes, there is an ongoing evaluation for continued shoulder pain, as well as an evaluation that may include a bone scan, and other treatment for possible chronic regional pain syndrome, which may include a sympathetic block.</w:t>
      </w:r>
    </w:p>
    <w:p w:rsidR="009E6FE7" w:rsidRDefault="009E6FE7" w:rsidP="009E6FE7">
      <w:pPr>
        <w:pStyle w:val="ListParagraph"/>
        <w:spacing w:after="0" w:line="240" w:lineRule="auto"/>
        <w:rPr>
          <w:rFonts w:ascii="Times New Roman" w:hAnsi="Times New Roman"/>
          <w:sz w:val="24"/>
          <w:szCs w:val="24"/>
        </w:rPr>
      </w:pPr>
    </w:p>
    <w:p w:rsidR="009E6FE7" w:rsidRDefault="009E6FE7" w:rsidP="009E6FE7">
      <w:pPr>
        <w:pStyle w:val="ListParagraph"/>
        <w:spacing w:after="0" w:line="480" w:lineRule="auto"/>
        <w:ind w:left="-720" w:firstLine="720"/>
        <w:rPr>
          <w:rFonts w:ascii="Times New Roman" w:hAnsi="Times New Roman"/>
          <w:sz w:val="24"/>
          <w:szCs w:val="24"/>
        </w:rPr>
      </w:pPr>
      <w:proofErr w:type="gramStart"/>
      <w:r>
        <w:rPr>
          <w:rFonts w:ascii="Times New Roman" w:hAnsi="Times New Roman"/>
          <w:sz w:val="24"/>
          <w:szCs w:val="24"/>
        </w:rPr>
        <w:t>(Finding 15.)</w:t>
      </w:r>
      <w:proofErr w:type="gramEnd"/>
    </w:p>
    <w:p w:rsidR="0010225F" w:rsidRDefault="00B14967" w:rsidP="00B52CB6">
      <w:pPr>
        <w:pStyle w:val="ListParagraph"/>
        <w:spacing w:after="0" w:line="480" w:lineRule="auto"/>
        <w:ind w:left="0"/>
        <w:rPr>
          <w:rFonts w:ascii="Times New Roman" w:eastAsia="Times New Roman" w:hAnsi="Times New Roman"/>
          <w:sz w:val="24"/>
          <w:szCs w:val="24"/>
        </w:rPr>
      </w:pPr>
      <w:r>
        <w:rPr>
          <w:rFonts w:ascii="Times New Roman" w:eastAsia="Times New Roman" w:hAnsi="Times New Roman"/>
          <w:sz w:val="24"/>
          <w:szCs w:val="24"/>
        </w:rPr>
        <w:t xml:space="preserve">Exactly what the panelists were referring to is not entirely clear, particularly in light of </w:t>
      </w:r>
      <w:r w:rsidR="0055712F">
        <w:rPr>
          <w:rFonts w:ascii="Times New Roman" w:eastAsia="Times New Roman" w:hAnsi="Times New Roman"/>
          <w:sz w:val="24"/>
          <w:szCs w:val="24"/>
        </w:rPr>
        <w:t>t</w:t>
      </w:r>
      <w:r>
        <w:rPr>
          <w:rFonts w:ascii="Times New Roman" w:eastAsia="Times New Roman" w:hAnsi="Times New Roman"/>
          <w:sz w:val="24"/>
          <w:szCs w:val="24"/>
        </w:rPr>
        <w:t>heir stat</w:t>
      </w:r>
      <w:r w:rsidR="00B52CB6">
        <w:rPr>
          <w:rFonts w:ascii="Times New Roman" w:eastAsia="Times New Roman" w:hAnsi="Times New Roman"/>
          <w:sz w:val="24"/>
          <w:szCs w:val="24"/>
        </w:rPr>
        <w:t>e</w:t>
      </w:r>
      <w:r>
        <w:rPr>
          <w:rFonts w:ascii="Times New Roman" w:eastAsia="Times New Roman" w:hAnsi="Times New Roman"/>
          <w:sz w:val="24"/>
          <w:szCs w:val="24"/>
        </w:rPr>
        <w:t>m</w:t>
      </w:r>
      <w:r w:rsidR="00B52CB6">
        <w:rPr>
          <w:rFonts w:ascii="Times New Roman" w:eastAsia="Times New Roman" w:hAnsi="Times New Roman"/>
          <w:sz w:val="24"/>
          <w:szCs w:val="24"/>
        </w:rPr>
        <w:t>ent</w:t>
      </w:r>
      <w:r>
        <w:rPr>
          <w:rFonts w:ascii="Times New Roman" w:eastAsia="Times New Roman" w:hAnsi="Times New Roman"/>
          <w:sz w:val="24"/>
          <w:szCs w:val="24"/>
        </w:rPr>
        <w:t xml:space="preserve"> that they lacked medical notes.</w:t>
      </w:r>
      <w:r w:rsidR="00B52CB6">
        <w:rPr>
          <w:rFonts w:ascii="Times New Roman" w:eastAsia="Times New Roman" w:hAnsi="Times New Roman"/>
          <w:sz w:val="24"/>
          <w:szCs w:val="24"/>
        </w:rPr>
        <w:t xml:space="preserve">  Mr. </w:t>
      </w:r>
      <w:proofErr w:type="spellStart"/>
      <w:r w:rsidR="00B52CB6">
        <w:rPr>
          <w:rFonts w:ascii="Times New Roman" w:eastAsia="Times New Roman" w:hAnsi="Times New Roman"/>
          <w:sz w:val="24"/>
          <w:szCs w:val="24"/>
        </w:rPr>
        <w:t>Lanni’s</w:t>
      </w:r>
      <w:proofErr w:type="spellEnd"/>
      <w:r w:rsidR="00B52CB6">
        <w:rPr>
          <w:rFonts w:ascii="Times New Roman" w:eastAsia="Times New Roman" w:hAnsi="Times New Roman"/>
          <w:sz w:val="24"/>
          <w:szCs w:val="24"/>
        </w:rPr>
        <w:t xml:space="preserve"> surgeon, Dr. Davis</w:t>
      </w:r>
      <w:r w:rsidR="00C62B5E">
        <w:rPr>
          <w:rFonts w:ascii="Times New Roman" w:eastAsia="Times New Roman" w:hAnsi="Times New Roman"/>
          <w:sz w:val="24"/>
          <w:szCs w:val="24"/>
        </w:rPr>
        <w:t>,</w:t>
      </w:r>
      <w:r w:rsidR="00B52CB6">
        <w:rPr>
          <w:rFonts w:ascii="Times New Roman" w:eastAsia="Times New Roman" w:hAnsi="Times New Roman"/>
          <w:sz w:val="24"/>
          <w:szCs w:val="24"/>
        </w:rPr>
        <w:t xml:space="preserve"> had not recommended a bone scan, as far as the records indicate, and Mr. </w:t>
      </w:r>
      <w:proofErr w:type="spellStart"/>
      <w:r w:rsidR="00B52CB6">
        <w:rPr>
          <w:rFonts w:ascii="Times New Roman" w:eastAsia="Times New Roman" w:hAnsi="Times New Roman"/>
          <w:sz w:val="24"/>
          <w:szCs w:val="24"/>
        </w:rPr>
        <w:t>Lanni</w:t>
      </w:r>
      <w:proofErr w:type="spellEnd"/>
      <w:r w:rsidR="00B52CB6">
        <w:rPr>
          <w:rFonts w:ascii="Times New Roman" w:eastAsia="Times New Roman" w:hAnsi="Times New Roman"/>
          <w:sz w:val="24"/>
          <w:szCs w:val="24"/>
        </w:rPr>
        <w:t xml:space="preserve"> has not had a bone scan since.  Mr. </w:t>
      </w:r>
      <w:proofErr w:type="spellStart"/>
      <w:r w:rsidR="00B52CB6">
        <w:rPr>
          <w:rFonts w:ascii="Times New Roman" w:eastAsia="Times New Roman" w:hAnsi="Times New Roman"/>
          <w:sz w:val="24"/>
          <w:szCs w:val="24"/>
        </w:rPr>
        <w:t>Lanni</w:t>
      </w:r>
      <w:proofErr w:type="spellEnd"/>
      <w:r w:rsidR="00B52CB6">
        <w:rPr>
          <w:rFonts w:ascii="Times New Roman" w:eastAsia="Times New Roman" w:hAnsi="Times New Roman"/>
          <w:sz w:val="24"/>
          <w:szCs w:val="24"/>
        </w:rPr>
        <w:t xml:space="preserve"> had been evaluated prior to the t</w:t>
      </w:r>
      <w:r w:rsidR="00C62B5E">
        <w:rPr>
          <w:rFonts w:ascii="Times New Roman" w:eastAsia="Times New Roman" w:hAnsi="Times New Roman"/>
          <w:sz w:val="24"/>
          <w:szCs w:val="24"/>
        </w:rPr>
        <w:t>ime</w:t>
      </w:r>
      <w:r w:rsidR="00B52CB6">
        <w:rPr>
          <w:rFonts w:ascii="Times New Roman" w:eastAsia="Times New Roman" w:hAnsi="Times New Roman"/>
          <w:sz w:val="24"/>
          <w:szCs w:val="24"/>
        </w:rPr>
        <w:t xml:space="preserve"> he saw the medi</w:t>
      </w:r>
      <w:r w:rsidR="00C62B5E">
        <w:rPr>
          <w:rFonts w:ascii="Times New Roman" w:eastAsia="Times New Roman" w:hAnsi="Times New Roman"/>
          <w:sz w:val="24"/>
          <w:szCs w:val="24"/>
        </w:rPr>
        <w:t>c</w:t>
      </w:r>
      <w:r w:rsidR="00B52CB6">
        <w:rPr>
          <w:rFonts w:ascii="Times New Roman" w:eastAsia="Times New Roman" w:hAnsi="Times New Roman"/>
          <w:sz w:val="24"/>
          <w:szCs w:val="24"/>
        </w:rPr>
        <w:t xml:space="preserve">al panelists to see if he suffered from </w:t>
      </w:r>
      <w:r w:rsidR="00B52CB6">
        <w:rPr>
          <w:rFonts w:ascii="Times New Roman" w:hAnsi="Times New Roman"/>
          <w:sz w:val="24"/>
          <w:szCs w:val="24"/>
        </w:rPr>
        <w:t>complex regional pain syndrome.  The Arnold Pain Management Center</w:t>
      </w:r>
      <w:r w:rsidR="00B52CB6">
        <w:rPr>
          <w:rFonts w:ascii="Times New Roman" w:eastAsia="Times New Roman" w:hAnsi="Times New Roman"/>
          <w:sz w:val="24"/>
          <w:szCs w:val="24"/>
        </w:rPr>
        <w:t xml:space="preserve"> concluded that he did not exhibit symptoms of this syndrome, while Dr. Ross thought he had some sy</w:t>
      </w:r>
      <w:r w:rsidR="00C62B5E">
        <w:rPr>
          <w:rFonts w:ascii="Times New Roman" w:eastAsia="Times New Roman" w:hAnsi="Times New Roman"/>
          <w:sz w:val="24"/>
          <w:szCs w:val="24"/>
        </w:rPr>
        <w:t>m</w:t>
      </w:r>
      <w:r w:rsidR="00B52CB6">
        <w:rPr>
          <w:rFonts w:ascii="Times New Roman" w:eastAsia="Times New Roman" w:hAnsi="Times New Roman"/>
          <w:sz w:val="24"/>
          <w:szCs w:val="24"/>
        </w:rPr>
        <w:t xml:space="preserve">ptoms consistent with </w:t>
      </w:r>
      <w:r w:rsidR="00C62B5E">
        <w:rPr>
          <w:rFonts w:ascii="Times New Roman" w:eastAsia="Times New Roman" w:hAnsi="Times New Roman"/>
          <w:sz w:val="24"/>
          <w:szCs w:val="24"/>
        </w:rPr>
        <w:t>it</w:t>
      </w:r>
      <w:r w:rsidR="00B52CB6">
        <w:rPr>
          <w:rFonts w:ascii="Times New Roman" w:eastAsia="Times New Roman" w:hAnsi="Times New Roman"/>
          <w:sz w:val="24"/>
          <w:szCs w:val="24"/>
        </w:rPr>
        <w:t>, but that more information was needed</w:t>
      </w:r>
      <w:r w:rsidR="00C62B5E">
        <w:rPr>
          <w:rFonts w:ascii="Times New Roman" w:eastAsia="Times New Roman" w:hAnsi="Times New Roman"/>
          <w:sz w:val="24"/>
          <w:szCs w:val="24"/>
        </w:rPr>
        <w:t xml:space="preserve"> to make a definitive diagnosis</w:t>
      </w:r>
      <w:r w:rsidR="00B52CB6">
        <w:rPr>
          <w:rFonts w:ascii="Times New Roman" w:eastAsia="Times New Roman" w:hAnsi="Times New Roman"/>
          <w:sz w:val="24"/>
          <w:szCs w:val="24"/>
        </w:rPr>
        <w:t xml:space="preserve">.  There is nothing evident in the record suggesting that his doctors were considering a sympathetic block to numb the pain in the affected nerves.  </w:t>
      </w:r>
      <w:r w:rsidR="00C62B5E">
        <w:rPr>
          <w:rFonts w:ascii="Times New Roman" w:eastAsia="Times New Roman" w:hAnsi="Times New Roman"/>
          <w:sz w:val="24"/>
          <w:szCs w:val="24"/>
        </w:rPr>
        <w:t>But even though the medical panel</w:t>
      </w:r>
      <w:r w:rsidR="00BF6CFF">
        <w:rPr>
          <w:rFonts w:ascii="Times New Roman" w:eastAsia="Times New Roman" w:hAnsi="Times New Roman"/>
          <w:sz w:val="24"/>
          <w:szCs w:val="24"/>
        </w:rPr>
        <w:t>ists’</w:t>
      </w:r>
      <w:r w:rsidR="00C62B5E">
        <w:rPr>
          <w:rFonts w:ascii="Times New Roman" w:eastAsia="Times New Roman" w:hAnsi="Times New Roman"/>
          <w:sz w:val="24"/>
          <w:szCs w:val="24"/>
        </w:rPr>
        <w:t xml:space="preserve"> so</w:t>
      </w:r>
      <w:r w:rsidR="00C108E5">
        <w:rPr>
          <w:rFonts w:ascii="Times New Roman" w:eastAsia="Times New Roman" w:hAnsi="Times New Roman"/>
          <w:sz w:val="24"/>
          <w:szCs w:val="24"/>
        </w:rPr>
        <w:t>urce</w:t>
      </w:r>
      <w:r w:rsidR="00C62B5E">
        <w:rPr>
          <w:rFonts w:ascii="Times New Roman" w:eastAsia="Times New Roman" w:hAnsi="Times New Roman"/>
          <w:sz w:val="24"/>
          <w:szCs w:val="24"/>
        </w:rPr>
        <w:t xml:space="preserve"> for their view of </w:t>
      </w:r>
      <w:r w:rsidR="00D91D73">
        <w:rPr>
          <w:rFonts w:ascii="Times New Roman" w:eastAsia="Times New Roman" w:hAnsi="Times New Roman"/>
          <w:sz w:val="24"/>
          <w:szCs w:val="24"/>
        </w:rPr>
        <w:t>potential</w:t>
      </w:r>
      <w:r w:rsidR="00C62B5E">
        <w:rPr>
          <w:rFonts w:ascii="Times New Roman" w:eastAsia="Times New Roman" w:hAnsi="Times New Roman"/>
          <w:sz w:val="24"/>
          <w:szCs w:val="24"/>
        </w:rPr>
        <w:t xml:space="preserve"> fut</w:t>
      </w:r>
      <w:r w:rsidR="00C108E5">
        <w:rPr>
          <w:rFonts w:ascii="Times New Roman" w:eastAsia="Times New Roman" w:hAnsi="Times New Roman"/>
          <w:sz w:val="24"/>
          <w:szCs w:val="24"/>
        </w:rPr>
        <w:t>ure</w:t>
      </w:r>
      <w:r w:rsidR="00C62B5E">
        <w:rPr>
          <w:rFonts w:ascii="Times New Roman" w:eastAsia="Times New Roman" w:hAnsi="Times New Roman"/>
          <w:sz w:val="24"/>
          <w:szCs w:val="24"/>
        </w:rPr>
        <w:t xml:space="preserve"> treatment approaches for Mr. </w:t>
      </w:r>
      <w:proofErr w:type="spellStart"/>
      <w:r w:rsidR="00C62B5E">
        <w:rPr>
          <w:rFonts w:ascii="Times New Roman" w:eastAsia="Times New Roman" w:hAnsi="Times New Roman"/>
          <w:sz w:val="24"/>
          <w:szCs w:val="24"/>
        </w:rPr>
        <w:t>Lanni</w:t>
      </w:r>
      <w:proofErr w:type="spellEnd"/>
      <w:r w:rsidR="00C62B5E">
        <w:rPr>
          <w:rFonts w:ascii="Times New Roman" w:eastAsia="Times New Roman" w:hAnsi="Times New Roman"/>
          <w:sz w:val="24"/>
          <w:szCs w:val="24"/>
        </w:rPr>
        <w:t xml:space="preserve"> is unclear, it doubtless was </w:t>
      </w:r>
      <w:r w:rsidR="00D91D73">
        <w:rPr>
          <w:rFonts w:ascii="Times New Roman" w:eastAsia="Times New Roman" w:hAnsi="Times New Roman"/>
          <w:sz w:val="24"/>
          <w:szCs w:val="24"/>
        </w:rPr>
        <w:t>worthwhile</w:t>
      </w:r>
      <w:r w:rsidR="00C62B5E">
        <w:rPr>
          <w:rFonts w:ascii="Times New Roman" w:eastAsia="Times New Roman" w:hAnsi="Times New Roman"/>
          <w:sz w:val="24"/>
          <w:szCs w:val="24"/>
        </w:rPr>
        <w:t xml:space="preserve"> at the </w:t>
      </w:r>
      <w:r w:rsidR="00D91D73">
        <w:rPr>
          <w:rFonts w:ascii="Times New Roman" w:eastAsia="Times New Roman" w:hAnsi="Times New Roman"/>
          <w:sz w:val="24"/>
          <w:szCs w:val="24"/>
        </w:rPr>
        <w:t>time</w:t>
      </w:r>
      <w:r w:rsidR="00C62B5E">
        <w:rPr>
          <w:rFonts w:ascii="Times New Roman" w:eastAsia="Times New Roman" w:hAnsi="Times New Roman"/>
          <w:sz w:val="24"/>
          <w:szCs w:val="24"/>
        </w:rPr>
        <w:t xml:space="preserve"> and is still </w:t>
      </w:r>
      <w:r w:rsidR="00D91D73">
        <w:rPr>
          <w:rFonts w:ascii="Times New Roman" w:eastAsia="Times New Roman" w:hAnsi="Times New Roman"/>
          <w:sz w:val="24"/>
          <w:szCs w:val="24"/>
        </w:rPr>
        <w:t>worthwhile</w:t>
      </w:r>
      <w:r w:rsidR="00C62B5E">
        <w:rPr>
          <w:rFonts w:ascii="Times New Roman" w:eastAsia="Times New Roman" w:hAnsi="Times New Roman"/>
          <w:sz w:val="24"/>
          <w:szCs w:val="24"/>
        </w:rPr>
        <w:t xml:space="preserve"> for Mr. </w:t>
      </w:r>
      <w:proofErr w:type="spellStart"/>
      <w:r w:rsidR="00C62B5E">
        <w:rPr>
          <w:rFonts w:ascii="Times New Roman" w:eastAsia="Times New Roman" w:hAnsi="Times New Roman"/>
          <w:sz w:val="24"/>
          <w:szCs w:val="24"/>
        </w:rPr>
        <w:t>Lanni’s</w:t>
      </w:r>
      <w:proofErr w:type="spellEnd"/>
      <w:r w:rsidR="00C62B5E">
        <w:rPr>
          <w:rFonts w:ascii="Times New Roman" w:eastAsia="Times New Roman" w:hAnsi="Times New Roman"/>
          <w:sz w:val="24"/>
          <w:szCs w:val="24"/>
        </w:rPr>
        <w:t xml:space="preserve"> doctors to attempt to determine why he still has disabling arm and elbow pain after his surgery and to </w:t>
      </w:r>
      <w:r w:rsidR="00A91F51">
        <w:rPr>
          <w:rFonts w:ascii="Times New Roman" w:eastAsia="Times New Roman" w:hAnsi="Times New Roman"/>
          <w:sz w:val="24"/>
          <w:szCs w:val="24"/>
        </w:rPr>
        <w:t>propose</w:t>
      </w:r>
      <w:r w:rsidR="00C62B5E">
        <w:rPr>
          <w:rFonts w:ascii="Times New Roman" w:eastAsia="Times New Roman" w:hAnsi="Times New Roman"/>
          <w:sz w:val="24"/>
          <w:szCs w:val="24"/>
        </w:rPr>
        <w:t xml:space="preserve"> a treatment </w:t>
      </w:r>
      <w:r w:rsidR="00A91F51">
        <w:rPr>
          <w:rFonts w:ascii="Times New Roman" w:eastAsia="Times New Roman" w:hAnsi="Times New Roman"/>
          <w:sz w:val="24"/>
          <w:szCs w:val="24"/>
        </w:rPr>
        <w:t xml:space="preserve">plan </w:t>
      </w:r>
      <w:r w:rsidR="00C62B5E">
        <w:rPr>
          <w:rFonts w:ascii="Times New Roman" w:eastAsia="Times New Roman" w:hAnsi="Times New Roman"/>
          <w:sz w:val="24"/>
          <w:szCs w:val="24"/>
        </w:rPr>
        <w:lastRenderedPageBreak/>
        <w:t>that will provide him some relief.</w:t>
      </w:r>
      <w:r w:rsidR="004A2D32">
        <w:rPr>
          <w:rStyle w:val="FootnoteReference"/>
          <w:rFonts w:ascii="Times New Roman" w:eastAsia="Times New Roman" w:hAnsi="Times New Roman"/>
          <w:sz w:val="24"/>
          <w:szCs w:val="24"/>
        </w:rPr>
        <w:footnoteReference w:id="6"/>
      </w:r>
      <w:r w:rsidR="00C62B5E">
        <w:rPr>
          <w:rFonts w:ascii="Times New Roman" w:eastAsia="Times New Roman" w:hAnsi="Times New Roman"/>
          <w:sz w:val="24"/>
          <w:szCs w:val="24"/>
        </w:rPr>
        <w:t xml:space="preserve">  That effort, however, should not have prevented the medical panelists from determining whether Mr. </w:t>
      </w:r>
      <w:proofErr w:type="spellStart"/>
      <w:r w:rsidR="00C108E5">
        <w:rPr>
          <w:rFonts w:ascii="Times New Roman" w:eastAsia="Times New Roman" w:hAnsi="Times New Roman"/>
          <w:sz w:val="24"/>
          <w:szCs w:val="24"/>
        </w:rPr>
        <w:t>L</w:t>
      </w:r>
      <w:r w:rsidR="00C62B5E">
        <w:rPr>
          <w:rFonts w:ascii="Times New Roman" w:eastAsia="Times New Roman" w:hAnsi="Times New Roman"/>
          <w:sz w:val="24"/>
          <w:szCs w:val="24"/>
        </w:rPr>
        <w:t>anni’s</w:t>
      </w:r>
      <w:proofErr w:type="spellEnd"/>
      <w:r w:rsidR="00C62B5E">
        <w:rPr>
          <w:rFonts w:ascii="Times New Roman" w:eastAsia="Times New Roman" w:hAnsi="Times New Roman"/>
          <w:sz w:val="24"/>
          <w:szCs w:val="24"/>
        </w:rPr>
        <w:t xml:space="preserve"> disability is permanent.  </w:t>
      </w:r>
      <w:r w:rsidR="00C108E5">
        <w:rPr>
          <w:rFonts w:ascii="Times New Roman" w:eastAsia="Times New Roman" w:hAnsi="Times New Roman"/>
          <w:sz w:val="24"/>
          <w:szCs w:val="24"/>
        </w:rPr>
        <w:t>As pointed out above, t</w:t>
      </w:r>
      <w:r w:rsidR="00CA38F2">
        <w:rPr>
          <w:rFonts w:ascii="Times New Roman" w:eastAsia="Times New Roman" w:hAnsi="Times New Roman"/>
          <w:sz w:val="24"/>
          <w:szCs w:val="24"/>
        </w:rPr>
        <w:t xml:space="preserve">he issue is not whether Mr. </w:t>
      </w:r>
      <w:proofErr w:type="spellStart"/>
      <w:r w:rsidR="00CA38F2">
        <w:rPr>
          <w:rFonts w:ascii="Times New Roman" w:eastAsia="Times New Roman" w:hAnsi="Times New Roman"/>
          <w:sz w:val="24"/>
          <w:szCs w:val="24"/>
        </w:rPr>
        <w:t>Lanni’s</w:t>
      </w:r>
      <w:proofErr w:type="spellEnd"/>
      <w:r w:rsidR="00CA38F2">
        <w:rPr>
          <w:rFonts w:ascii="Times New Roman" w:eastAsia="Times New Roman" w:hAnsi="Times New Roman"/>
          <w:sz w:val="24"/>
          <w:szCs w:val="24"/>
        </w:rPr>
        <w:t xml:space="preserve"> </w:t>
      </w:r>
      <w:r w:rsidR="00A40D31">
        <w:rPr>
          <w:rFonts w:ascii="Times New Roman" w:eastAsia="Times New Roman" w:hAnsi="Times New Roman"/>
          <w:sz w:val="24"/>
          <w:szCs w:val="24"/>
        </w:rPr>
        <w:t>injuries are “clearly permanent</w:t>
      </w:r>
      <w:r w:rsidR="008B4733">
        <w:rPr>
          <w:rFonts w:ascii="Times New Roman" w:eastAsia="Times New Roman" w:hAnsi="Times New Roman"/>
          <w:sz w:val="24"/>
          <w:szCs w:val="24"/>
        </w:rPr>
        <w:t>,”</w:t>
      </w:r>
      <w:r w:rsidR="00A40D31">
        <w:rPr>
          <w:rFonts w:ascii="Times New Roman" w:eastAsia="Times New Roman" w:hAnsi="Times New Roman"/>
          <w:sz w:val="24"/>
          <w:szCs w:val="24"/>
        </w:rPr>
        <w:t xml:space="preserve"> but whether they are likely to be permanent</w:t>
      </w:r>
      <w:r w:rsidR="00FD6D5D">
        <w:rPr>
          <w:rFonts w:ascii="Times New Roman" w:eastAsia="Times New Roman" w:hAnsi="Times New Roman"/>
          <w:sz w:val="24"/>
          <w:szCs w:val="24"/>
        </w:rPr>
        <w:t xml:space="preserve">, </w:t>
      </w:r>
      <w:r w:rsidR="00A91F51">
        <w:rPr>
          <w:rFonts w:ascii="Times New Roman" w:eastAsia="Times New Roman" w:hAnsi="Times New Roman"/>
          <w:sz w:val="24"/>
          <w:szCs w:val="24"/>
        </w:rPr>
        <w:t xml:space="preserve">which they would be even </w:t>
      </w:r>
      <w:r w:rsidR="00FD6D5D">
        <w:rPr>
          <w:rFonts w:ascii="Times New Roman" w:eastAsia="Times New Roman" w:hAnsi="Times New Roman"/>
          <w:sz w:val="24"/>
          <w:szCs w:val="24"/>
        </w:rPr>
        <w:t>if</w:t>
      </w:r>
      <w:r w:rsidR="00A40D31">
        <w:rPr>
          <w:rFonts w:ascii="Times New Roman" w:eastAsia="Times New Roman" w:hAnsi="Times New Roman"/>
          <w:sz w:val="24"/>
          <w:szCs w:val="24"/>
        </w:rPr>
        <w:t xml:space="preserve"> recovery might be possible at some unknown, remote time in the future. </w:t>
      </w:r>
      <w:r w:rsidR="00C108E5">
        <w:rPr>
          <w:rFonts w:ascii="Times New Roman" w:eastAsia="Times New Roman" w:hAnsi="Times New Roman"/>
          <w:sz w:val="24"/>
          <w:szCs w:val="24"/>
        </w:rPr>
        <w:t xml:space="preserve"> When the medical panel evaluated Mr. </w:t>
      </w:r>
      <w:proofErr w:type="spellStart"/>
      <w:r w:rsidR="00C108E5">
        <w:rPr>
          <w:rFonts w:ascii="Times New Roman" w:eastAsia="Times New Roman" w:hAnsi="Times New Roman"/>
          <w:sz w:val="24"/>
          <w:szCs w:val="24"/>
        </w:rPr>
        <w:t>Lanni</w:t>
      </w:r>
      <w:proofErr w:type="spellEnd"/>
      <w:r w:rsidR="00C108E5">
        <w:rPr>
          <w:rFonts w:ascii="Times New Roman" w:eastAsia="Times New Roman" w:hAnsi="Times New Roman"/>
          <w:sz w:val="24"/>
          <w:szCs w:val="24"/>
        </w:rPr>
        <w:t xml:space="preserve">, his </w:t>
      </w:r>
      <w:r w:rsidR="00A91F51">
        <w:rPr>
          <w:rFonts w:ascii="Times New Roman" w:eastAsia="Times New Roman" w:hAnsi="Times New Roman"/>
          <w:sz w:val="24"/>
          <w:szCs w:val="24"/>
        </w:rPr>
        <w:t xml:space="preserve">post-surgical </w:t>
      </w:r>
      <w:r w:rsidR="00C108E5">
        <w:rPr>
          <w:rFonts w:ascii="Times New Roman" w:eastAsia="Times New Roman" w:hAnsi="Times New Roman"/>
          <w:sz w:val="24"/>
          <w:szCs w:val="24"/>
        </w:rPr>
        <w:t xml:space="preserve">pain and discomfort had lasted </w:t>
      </w:r>
      <w:r w:rsidR="00A91F51">
        <w:rPr>
          <w:rFonts w:ascii="Times New Roman" w:eastAsia="Times New Roman" w:hAnsi="Times New Roman"/>
          <w:sz w:val="24"/>
          <w:szCs w:val="24"/>
        </w:rPr>
        <w:t>more than</w:t>
      </w:r>
      <w:r w:rsidR="00C108E5">
        <w:rPr>
          <w:rFonts w:ascii="Times New Roman" w:eastAsia="Times New Roman" w:hAnsi="Times New Roman"/>
          <w:sz w:val="24"/>
          <w:szCs w:val="24"/>
        </w:rPr>
        <w:t xml:space="preserve"> t</w:t>
      </w:r>
      <w:r w:rsidR="0055712F">
        <w:rPr>
          <w:rFonts w:ascii="Times New Roman" w:eastAsia="Times New Roman" w:hAnsi="Times New Roman"/>
          <w:sz w:val="24"/>
          <w:szCs w:val="24"/>
        </w:rPr>
        <w:t>wo</w:t>
      </w:r>
      <w:r w:rsidR="00C108E5">
        <w:rPr>
          <w:rFonts w:ascii="Times New Roman" w:eastAsia="Times New Roman" w:hAnsi="Times New Roman"/>
          <w:sz w:val="24"/>
          <w:szCs w:val="24"/>
        </w:rPr>
        <w:t xml:space="preserve"> years, with little </w:t>
      </w:r>
      <w:r w:rsidR="00A91F51">
        <w:rPr>
          <w:rFonts w:ascii="Times New Roman" w:eastAsia="Times New Roman" w:hAnsi="Times New Roman"/>
          <w:sz w:val="24"/>
          <w:szCs w:val="24"/>
        </w:rPr>
        <w:t>or</w:t>
      </w:r>
      <w:r w:rsidR="00C108E5">
        <w:rPr>
          <w:rFonts w:ascii="Times New Roman" w:eastAsia="Times New Roman" w:hAnsi="Times New Roman"/>
          <w:sz w:val="24"/>
          <w:szCs w:val="24"/>
        </w:rPr>
        <w:t xml:space="preserve"> no improvement.  The medical panelists did not opine that he was likely to recover in some definite time</w:t>
      </w:r>
      <w:r w:rsidR="00A91F51">
        <w:rPr>
          <w:rFonts w:ascii="Times New Roman" w:eastAsia="Times New Roman" w:hAnsi="Times New Roman"/>
          <w:sz w:val="24"/>
          <w:szCs w:val="24"/>
        </w:rPr>
        <w:t xml:space="preserve">.  Instead, they hypothesized </w:t>
      </w:r>
      <w:r w:rsidR="00C108E5">
        <w:rPr>
          <w:rFonts w:ascii="Times New Roman" w:eastAsia="Times New Roman" w:hAnsi="Times New Roman"/>
          <w:sz w:val="24"/>
          <w:szCs w:val="24"/>
        </w:rPr>
        <w:t xml:space="preserve">that further evaluations might lead to a </w:t>
      </w:r>
      <w:r w:rsidR="00A91F51">
        <w:rPr>
          <w:rFonts w:ascii="Times New Roman" w:eastAsia="Times New Roman" w:hAnsi="Times New Roman"/>
          <w:sz w:val="24"/>
          <w:szCs w:val="24"/>
        </w:rPr>
        <w:t xml:space="preserve">helpful </w:t>
      </w:r>
      <w:r w:rsidR="00C108E5">
        <w:rPr>
          <w:rFonts w:ascii="Times New Roman" w:eastAsia="Times New Roman" w:hAnsi="Times New Roman"/>
          <w:sz w:val="24"/>
          <w:szCs w:val="24"/>
        </w:rPr>
        <w:t xml:space="preserve">treatment.  </w:t>
      </w:r>
      <w:r w:rsidR="00E25541">
        <w:rPr>
          <w:rFonts w:ascii="Times New Roman" w:eastAsia="Times New Roman" w:hAnsi="Times New Roman"/>
          <w:sz w:val="24"/>
          <w:szCs w:val="24"/>
        </w:rPr>
        <w:t xml:space="preserve">This possibility should not have prevented the panelists from rendering an opinion as to whether Mr. </w:t>
      </w:r>
      <w:proofErr w:type="spellStart"/>
      <w:r w:rsidR="00E25541">
        <w:rPr>
          <w:rFonts w:ascii="Times New Roman" w:eastAsia="Times New Roman" w:hAnsi="Times New Roman"/>
          <w:sz w:val="24"/>
          <w:szCs w:val="24"/>
        </w:rPr>
        <w:t>Lanni’s</w:t>
      </w:r>
      <w:proofErr w:type="spellEnd"/>
      <w:r w:rsidR="00E25541">
        <w:rPr>
          <w:rFonts w:ascii="Times New Roman" w:eastAsia="Times New Roman" w:hAnsi="Times New Roman"/>
          <w:sz w:val="24"/>
          <w:szCs w:val="24"/>
        </w:rPr>
        <w:t xml:space="preserve"> disability was </w:t>
      </w:r>
      <w:r w:rsidR="00A91F51">
        <w:rPr>
          <w:rFonts w:ascii="Times New Roman" w:eastAsia="Times New Roman" w:hAnsi="Times New Roman"/>
          <w:sz w:val="24"/>
          <w:szCs w:val="24"/>
        </w:rPr>
        <w:t xml:space="preserve">likely to be </w:t>
      </w:r>
      <w:r w:rsidR="00E25541">
        <w:rPr>
          <w:rFonts w:ascii="Times New Roman" w:eastAsia="Times New Roman" w:hAnsi="Times New Roman"/>
          <w:sz w:val="24"/>
          <w:szCs w:val="24"/>
        </w:rPr>
        <w:t>permanent.  Their failure to do so was error</w:t>
      </w:r>
      <w:r w:rsidR="005D689A">
        <w:rPr>
          <w:rFonts w:ascii="Times New Roman" w:eastAsia="Times New Roman" w:hAnsi="Times New Roman"/>
          <w:sz w:val="24"/>
          <w:szCs w:val="24"/>
        </w:rPr>
        <w:t>.</w:t>
      </w:r>
    </w:p>
    <w:p w:rsidR="009E7DEE" w:rsidRDefault="009E7DEE" w:rsidP="00FB5203">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The third </w:t>
      </w:r>
      <w:r w:rsidR="00A66C77">
        <w:rPr>
          <w:rFonts w:ascii="Times New Roman" w:eastAsia="Times New Roman" w:hAnsi="Times New Roman"/>
          <w:sz w:val="24"/>
          <w:szCs w:val="24"/>
        </w:rPr>
        <w:t>member of the medical panel</w:t>
      </w:r>
      <w:r w:rsidR="00E25541">
        <w:rPr>
          <w:rFonts w:ascii="Times New Roman" w:eastAsia="Times New Roman" w:hAnsi="Times New Roman"/>
          <w:sz w:val="24"/>
          <w:szCs w:val="24"/>
        </w:rPr>
        <w:t xml:space="preserve">, Dr. Sewall, </w:t>
      </w:r>
      <w:r w:rsidR="00D91D73">
        <w:rPr>
          <w:rFonts w:ascii="Times New Roman" w:eastAsia="Times New Roman" w:hAnsi="Times New Roman"/>
          <w:sz w:val="24"/>
          <w:szCs w:val="24"/>
        </w:rPr>
        <w:t>thought</w:t>
      </w:r>
      <w:r w:rsidR="00E25541">
        <w:rPr>
          <w:rFonts w:ascii="Times New Roman" w:eastAsia="Times New Roman" w:hAnsi="Times New Roman"/>
          <w:sz w:val="24"/>
          <w:szCs w:val="24"/>
        </w:rPr>
        <w:t xml:space="preserve"> that Mr. </w:t>
      </w:r>
      <w:proofErr w:type="spellStart"/>
      <w:r w:rsidR="00E25541">
        <w:rPr>
          <w:rFonts w:ascii="Times New Roman" w:eastAsia="Times New Roman" w:hAnsi="Times New Roman"/>
          <w:sz w:val="24"/>
          <w:szCs w:val="24"/>
        </w:rPr>
        <w:t>Lanni</w:t>
      </w:r>
      <w:proofErr w:type="spellEnd"/>
      <w:r w:rsidR="00E25541">
        <w:rPr>
          <w:rFonts w:ascii="Times New Roman" w:eastAsia="Times New Roman" w:hAnsi="Times New Roman"/>
          <w:sz w:val="24"/>
          <w:szCs w:val="24"/>
        </w:rPr>
        <w:t xml:space="preserve"> was not disabled </w:t>
      </w:r>
      <w:r w:rsidR="00D91D73">
        <w:rPr>
          <w:rFonts w:ascii="Times New Roman" w:eastAsia="Times New Roman" w:hAnsi="Times New Roman"/>
          <w:sz w:val="24"/>
          <w:szCs w:val="24"/>
        </w:rPr>
        <w:t>because</w:t>
      </w:r>
      <w:r w:rsidR="00E25541">
        <w:rPr>
          <w:rFonts w:ascii="Times New Roman" w:eastAsia="Times New Roman" w:hAnsi="Times New Roman"/>
          <w:sz w:val="24"/>
          <w:szCs w:val="24"/>
        </w:rPr>
        <w:t xml:space="preserve"> his surgery had repaired his torn biceps and tendon and </w:t>
      </w:r>
      <w:r w:rsidR="00D91D73">
        <w:rPr>
          <w:rFonts w:ascii="Times New Roman" w:eastAsia="Times New Roman" w:hAnsi="Times New Roman"/>
          <w:sz w:val="24"/>
          <w:szCs w:val="24"/>
        </w:rPr>
        <w:t>because</w:t>
      </w:r>
      <w:r w:rsidR="00E25541">
        <w:rPr>
          <w:rFonts w:ascii="Times New Roman" w:eastAsia="Times New Roman" w:hAnsi="Times New Roman"/>
          <w:sz w:val="24"/>
          <w:szCs w:val="24"/>
        </w:rPr>
        <w:t xml:space="preserve"> he had good grip </w:t>
      </w:r>
      <w:r w:rsidR="00D91D73">
        <w:rPr>
          <w:rFonts w:ascii="Times New Roman" w:eastAsia="Times New Roman" w:hAnsi="Times New Roman"/>
          <w:sz w:val="24"/>
          <w:szCs w:val="24"/>
        </w:rPr>
        <w:t>strength</w:t>
      </w:r>
      <w:r w:rsidR="00E25541">
        <w:rPr>
          <w:rFonts w:ascii="Times New Roman" w:eastAsia="Times New Roman" w:hAnsi="Times New Roman"/>
          <w:sz w:val="24"/>
          <w:szCs w:val="24"/>
        </w:rPr>
        <w:t xml:space="preserve"> with his right hand.  </w:t>
      </w:r>
      <w:proofErr w:type="gramStart"/>
      <w:r w:rsidR="00E25541">
        <w:rPr>
          <w:rFonts w:ascii="Times New Roman" w:eastAsia="Times New Roman" w:hAnsi="Times New Roman"/>
          <w:sz w:val="24"/>
          <w:szCs w:val="24"/>
        </w:rPr>
        <w:t>(Finding 16.)</w:t>
      </w:r>
      <w:proofErr w:type="gramEnd"/>
      <w:r w:rsidR="00E25541">
        <w:rPr>
          <w:rFonts w:ascii="Times New Roman" w:eastAsia="Times New Roman" w:hAnsi="Times New Roman"/>
          <w:sz w:val="24"/>
          <w:szCs w:val="24"/>
        </w:rPr>
        <w:t xml:space="preserve">  </w:t>
      </w:r>
      <w:r w:rsidR="00A14396">
        <w:rPr>
          <w:rFonts w:ascii="Times New Roman" w:eastAsia="Times New Roman" w:hAnsi="Times New Roman"/>
          <w:sz w:val="24"/>
          <w:szCs w:val="24"/>
        </w:rPr>
        <w:t>Thi</w:t>
      </w:r>
      <w:r w:rsidR="003F4C92">
        <w:rPr>
          <w:rFonts w:ascii="Times New Roman" w:eastAsia="Times New Roman" w:hAnsi="Times New Roman"/>
          <w:sz w:val="24"/>
          <w:szCs w:val="24"/>
        </w:rPr>
        <w:t>s conclusion is erroneous</w:t>
      </w:r>
      <w:r w:rsidR="00C41347">
        <w:rPr>
          <w:rFonts w:ascii="Times New Roman" w:eastAsia="Times New Roman" w:hAnsi="Times New Roman"/>
          <w:sz w:val="24"/>
          <w:szCs w:val="24"/>
        </w:rPr>
        <w:t xml:space="preserve"> because t</w:t>
      </w:r>
      <w:r w:rsidR="00E31C1E">
        <w:rPr>
          <w:rFonts w:ascii="Times New Roman" w:eastAsia="Times New Roman" w:hAnsi="Times New Roman"/>
          <w:sz w:val="24"/>
          <w:szCs w:val="24"/>
        </w:rPr>
        <w:t>he issue in thi</w:t>
      </w:r>
      <w:r w:rsidR="00C23523">
        <w:rPr>
          <w:rFonts w:ascii="Times New Roman" w:eastAsia="Times New Roman" w:hAnsi="Times New Roman"/>
          <w:sz w:val="24"/>
          <w:szCs w:val="24"/>
        </w:rPr>
        <w:t xml:space="preserve">s case is not whether Mr. </w:t>
      </w:r>
      <w:proofErr w:type="spellStart"/>
      <w:r w:rsidR="00C23523">
        <w:rPr>
          <w:rFonts w:ascii="Times New Roman" w:eastAsia="Times New Roman" w:hAnsi="Times New Roman"/>
          <w:sz w:val="24"/>
          <w:szCs w:val="24"/>
        </w:rPr>
        <w:t>Lanni’s</w:t>
      </w:r>
      <w:proofErr w:type="spellEnd"/>
      <w:r w:rsidR="00C23523">
        <w:rPr>
          <w:rFonts w:ascii="Times New Roman" w:eastAsia="Times New Roman" w:hAnsi="Times New Roman"/>
          <w:sz w:val="24"/>
          <w:szCs w:val="24"/>
        </w:rPr>
        <w:t xml:space="preserve"> arm is still physically damaged from</w:t>
      </w:r>
      <w:r w:rsidR="00B6157E">
        <w:rPr>
          <w:rFonts w:ascii="Times New Roman" w:eastAsia="Times New Roman" w:hAnsi="Times New Roman"/>
          <w:sz w:val="24"/>
          <w:szCs w:val="24"/>
        </w:rPr>
        <w:t xml:space="preserve"> </w:t>
      </w:r>
      <w:r w:rsidR="00E25541">
        <w:rPr>
          <w:rFonts w:ascii="Times New Roman" w:eastAsia="Times New Roman" w:hAnsi="Times New Roman"/>
          <w:sz w:val="24"/>
          <w:szCs w:val="24"/>
        </w:rPr>
        <w:t>his</w:t>
      </w:r>
      <w:r w:rsidR="00B6157E">
        <w:rPr>
          <w:rFonts w:ascii="Times New Roman" w:eastAsia="Times New Roman" w:hAnsi="Times New Roman"/>
          <w:sz w:val="24"/>
          <w:szCs w:val="24"/>
        </w:rPr>
        <w:t xml:space="preserve"> </w:t>
      </w:r>
      <w:r w:rsidR="00A91F51">
        <w:rPr>
          <w:rFonts w:ascii="Times New Roman" w:eastAsia="Times New Roman" w:hAnsi="Times New Roman"/>
          <w:sz w:val="24"/>
          <w:szCs w:val="24"/>
        </w:rPr>
        <w:t xml:space="preserve">2012 </w:t>
      </w:r>
      <w:r w:rsidR="00E25541">
        <w:rPr>
          <w:rFonts w:ascii="Times New Roman" w:eastAsia="Times New Roman" w:hAnsi="Times New Roman"/>
          <w:sz w:val="24"/>
          <w:szCs w:val="24"/>
        </w:rPr>
        <w:t>injury</w:t>
      </w:r>
      <w:r w:rsidR="002145AC">
        <w:rPr>
          <w:rFonts w:ascii="Times New Roman" w:eastAsia="Times New Roman" w:hAnsi="Times New Roman"/>
          <w:sz w:val="24"/>
          <w:szCs w:val="24"/>
        </w:rPr>
        <w:t xml:space="preserve">. </w:t>
      </w:r>
      <w:r w:rsidR="00E25541">
        <w:rPr>
          <w:rFonts w:ascii="Times New Roman" w:eastAsia="Times New Roman" w:hAnsi="Times New Roman"/>
          <w:sz w:val="24"/>
          <w:szCs w:val="24"/>
        </w:rPr>
        <w:t xml:space="preserve"> </w:t>
      </w:r>
      <w:r w:rsidR="002145AC">
        <w:rPr>
          <w:rFonts w:ascii="Times New Roman" w:eastAsia="Times New Roman" w:hAnsi="Times New Roman"/>
          <w:sz w:val="24"/>
          <w:szCs w:val="24"/>
        </w:rPr>
        <w:t xml:space="preserve">In his disability retirement application, Mr. </w:t>
      </w:r>
      <w:proofErr w:type="spellStart"/>
      <w:r w:rsidR="002145AC">
        <w:rPr>
          <w:rFonts w:ascii="Times New Roman" w:eastAsia="Times New Roman" w:hAnsi="Times New Roman"/>
          <w:sz w:val="24"/>
          <w:szCs w:val="24"/>
        </w:rPr>
        <w:t>Lanni</w:t>
      </w:r>
      <w:proofErr w:type="spellEnd"/>
      <w:r w:rsidR="002145AC">
        <w:rPr>
          <w:rFonts w:ascii="Times New Roman" w:eastAsia="Times New Roman" w:hAnsi="Times New Roman"/>
          <w:sz w:val="24"/>
          <w:szCs w:val="24"/>
        </w:rPr>
        <w:t xml:space="preserve"> stated that the reason for filing the application was “chronic intractable pain.” </w:t>
      </w:r>
      <w:r w:rsidR="00E25541">
        <w:rPr>
          <w:rFonts w:ascii="Times New Roman" w:eastAsia="Times New Roman" w:hAnsi="Times New Roman"/>
          <w:sz w:val="24"/>
          <w:szCs w:val="24"/>
        </w:rPr>
        <w:t xml:space="preserve"> </w:t>
      </w:r>
      <w:proofErr w:type="gramStart"/>
      <w:r w:rsidR="00E25541">
        <w:rPr>
          <w:rFonts w:ascii="Times New Roman" w:eastAsia="Times New Roman" w:hAnsi="Times New Roman"/>
          <w:sz w:val="24"/>
          <w:szCs w:val="24"/>
        </w:rPr>
        <w:t>(</w:t>
      </w:r>
      <w:r w:rsidR="00E31C1E">
        <w:rPr>
          <w:rFonts w:ascii="Times New Roman" w:eastAsia="Times New Roman" w:hAnsi="Times New Roman"/>
          <w:sz w:val="24"/>
          <w:szCs w:val="24"/>
        </w:rPr>
        <w:t>Finding</w:t>
      </w:r>
      <w:r w:rsidR="00E25541">
        <w:rPr>
          <w:rFonts w:ascii="Times New Roman" w:eastAsia="Times New Roman" w:hAnsi="Times New Roman"/>
          <w:sz w:val="24"/>
          <w:szCs w:val="24"/>
        </w:rPr>
        <w:t xml:space="preserve"> 11.)</w:t>
      </w:r>
      <w:proofErr w:type="gramEnd"/>
      <w:r w:rsidR="00E25541">
        <w:rPr>
          <w:rFonts w:ascii="Times New Roman" w:eastAsia="Times New Roman" w:hAnsi="Times New Roman"/>
          <w:sz w:val="24"/>
          <w:szCs w:val="24"/>
        </w:rPr>
        <w:t xml:space="preserve">  Dr. Sewall did not discuss whet</w:t>
      </w:r>
      <w:r w:rsidR="005431E5">
        <w:rPr>
          <w:rFonts w:ascii="Times New Roman" w:eastAsia="Times New Roman" w:hAnsi="Times New Roman"/>
          <w:sz w:val="24"/>
          <w:szCs w:val="24"/>
        </w:rPr>
        <w:t>her</w:t>
      </w:r>
      <w:r w:rsidR="00E25541">
        <w:rPr>
          <w:rFonts w:ascii="Times New Roman" w:eastAsia="Times New Roman" w:hAnsi="Times New Roman"/>
          <w:sz w:val="24"/>
          <w:szCs w:val="24"/>
        </w:rPr>
        <w:t xml:space="preserve"> Mr. </w:t>
      </w:r>
      <w:proofErr w:type="spellStart"/>
      <w:r w:rsidR="005431E5">
        <w:rPr>
          <w:rFonts w:ascii="Times New Roman" w:eastAsia="Times New Roman" w:hAnsi="Times New Roman"/>
          <w:sz w:val="24"/>
          <w:szCs w:val="24"/>
        </w:rPr>
        <w:t>L</w:t>
      </w:r>
      <w:r w:rsidR="00E25541">
        <w:rPr>
          <w:rFonts w:ascii="Times New Roman" w:eastAsia="Times New Roman" w:hAnsi="Times New Roman"/>
          <w:sz w:val="24"/>
          <w:szCs w:val="24"/>
        </w:rPr>
        <w:t>anni</w:t>
      </w:r>
      <w:r w:rsidR="005431E5">
        <w:rPr>
          <w:rFonts w:ascii="Times New Roman" w:eastAsia="Times New Roman" w:hAnsi="Times New Roman"/>
          <w:sz w:val="24"/>
          <w:szCs w:val="24"/>
        </w:rPr>
        <w:t>’</w:t>
      </w:r>
      <w:r w:rsidR="00E25541">
        <w:rPr>
          <w:rFonts w:ascii="Times New Roman" w:eastAsia="Times New Roman" w:hAnsi="Times New Roman"/>
          <w:sz w:val="24"/>
          <w:szCs w:val="24"/>
        </w:rPr>
        <w:t>s</w:t>
      </w:r>
      <w:proofErr w:type="spellEnd"/>
      <w:r w:rsidR="00E25541">
        <w:rPr>
          <w:rFonts w:ascii="Times New Roman" w:eastAsia="Times New Roman" w:hAnsi="Times New Roman"/>
          <w:sz w:val="24"/>
          <w:szCs w:val="24"/>
        </w:rPr>
        <w:t xml:space="preserve"> pa</w:t>
      </w:r>
      <w:r w:rsidR="005431E5">
        <w:rPr>
          <w:rFonts w:ascii="Times New Roman" w:eastAsia="Times New Roman" w:hAnsi="Times New Roman"/>
          <w:sz w:val="24"/>
          <w:szCs w:val="24"/>
        </w:rPr>
        <w:t>i</w:t>
      </w:r>
      <w:r w:rsidR="00E25541">
        <w:rPr>
          <w:rFonts w:ascii="Times New Roman" w:eastAsia="Times New Roman" w:hAnsi="Times New Roman"/>
          <w:sz w:val="24"/>
          <w:szCs w:val="24"/>
        </w:rPr>
        <w:t>n was disabling</w:t>
      </w:r>
      <w:r w:rsidR="005431E5">
        <w:rPr>
          <w:rFonts w:ascii="Times New Roman" w:eastAsia="Times New Roman" w:hAnsi="Times New Roman"/>
          <w:sz w:val="24"/>
          <w:szCs w:val="24"/>
        </w:rPr>
        <w:t>.</w:t>
      </w:r>
      <w:r w:rsidR="003A154B">
        <w:rPr>
          <w:rFonts w:ascii="Times New Roman" w:eastAsia="Times New Roman" w:hAnsi="Times New Roman"/>
          <w:sz w:val="24"/>
          <w:szCs w:val="24"/>
        </w:rPr>
        <w:t xml:space="preserve"> </w:t>
      </w:r>
      <w:r w:rsidR="005431E5">
        <w:rPr>
          <w:rFonts w:ascii="Times New Roman" w:eastAsia="Times New Roman" w:hAnsi="Times New Roman"/>
          <w:sz w:val="24"/>
          <w:szCs w:val="24"/>
        </w:rPr>
        <w:t xml:space="preserve"> His</w:t>
      </w:r>
      <w:r w:rsidR="003A154B">
        <w:rPr>
          <w:rFonts w:ascii="Times New Roman" w:eastAsia="Times New Roman" w:hAnsi="Times New Roman"/>
          <w:sz w:val="24"/>
          <w:szCs w:val="24"/>
        </w:rPr>
        <w:t xml:space="preserve"> </w:t>
      </w:r>
      <w:r w:rsidR="00903D00">
        <w:rPr>
          <w:rFonts w:ascii="Times New Roman" w:eastAsia="Times New Roman" w:hAnsi="Times New Roman"/>
          <w:sz w:val="24"/>
          <w:szCs w:val="24"/>
        </w:rPr>
        <w:t xml:space="preserve">conclusion is </w:t>
      </w:r>
      <w:r w:rsidR="00C41347">
        <w:rPr>
          <w:rFonts w:ascii="Times New Roman" w:eastAsia="Times New Roman" w:hAnsi="Times New Roman"/>
          <w:sz w:val="24"/>
          <w:szCs w:val="24"/>
        </w:rPr>
        <w:t xml:space="preserve">therefore </w:t>
      </w:r>
      <w:r w:rsidR="00903D00">
        <w:rPr>
          <w:rFonts w:ascii="Times New Roman" w:eastAsia="Times New Roman" w:hAnsi="Times New Roman"/>
          <w:sz w:val="24"/>
          <w:szCs w:val="24"/>
        </w:rPr>
        <w:t xml:space="preserve">erroneous because he did not address the issue </w:t>
      </w:r>
      <w:r w:rsidR="00A91F51">
        <w:rPr>
          <w:rFonts w:ascii="Times New Roman" w:eastAsia="Times New Roman" w:hAnsi="Times New Roman"/>
          <w:sz w:val="24"/>
          <w:szCs w:val="24"/>
        </w:rPr>
        <w:t>of persistent, disabling pain</w:t>
      </w:r>
      <w:r w:rsidR="00903D00">
        <w:rPr>
          <w:rFonts w:ascii="Times New Roman" w:eastAsia="Times New Roman" w:hAnsi="Times New Roman"/>
          <w:sz w:val="24"/>
          <w:szCs w:val="24"/>
        </w:rPr>
        <w:t>.</w:t>
      </w:r>
    </w:p>
    <w:p w:rsidR="00C41347" w:rsidRDefault="008B4733" w:rsidP="00FB5203">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Even</w:t>
      </w:r>
      <w:r w:rsidR="005D689A">
        <w:rPr>
          <w:rFonts w:ascii="Times New Roman" w:eastAsia="Times New Roman" w:hAnsi="Times New Roman"/>
          <w:sz w:val="24"/>
          <w:szCs w:val="24"/>
        </w:rPr>
        <w:t xml:space="preserve"> though the medical panel did not apply the proper standard, it is not </w:t>
      </w:r>
      <w:r>
        <w:rPr>
          <w:rFonts w:ascii="Times New Roman" w:eastAsia="Times New Roman" w:hAnsi="Times New Roman"/>
          <w:sz w:val="24"/>
          <w:szCs w:val="24"/>
        </w:rPr>
        <w:t xml:space="preserve">generally </w:t>
      </w:r>
      <w:r w:rsidR="005D689A">
        <w:rPr>
          <w:rFonts w:ascii="Times New Roman" w:eastAsia="Times New Roman" w:hAnsi="Times New Roman"/>
          <w:sz w:val="24"/>
          <w:szCs w:val="24"/>
        </w:rPr>
        <w:t xml:space="preserve">for DALA to make a medical determination of </w:t>
      </w:r>
      <w:r w:rsidR="00A91F51">
        <w:rPr>
          <w:rFonts w:ascii="Times New Roman" w:eastAsia="Times New Roman" w:hAnsi="Times New Roman"/>
          <w:sz w:val="24"/>
          <w:szCs w:val="24"/>
        </w:rPr>
        <w:t>that a disability is permanent</w:t>
      </w:r>
      <w:r w:rsidR="005D689A">
        <w:rPr>
          <w:rFonts w:ascii="Times New Roman" w:eastAsia="Times New Roman" w:hAnsi="Times New Roman"/>
          <w:sz w:val="24"/>
          <w:szCs w:val="24"/>
        </w:rPr>
        <w:t>.</w:t>
      </w:r>
      <w:r w:rsidR="00A91F51">
        <w:rPr>
          <w:rFonts w:ascii="Times New Roman" w:eastAsia="Times New Roman" w:hAnsi="Times New Roman"/>
          <w:sz w:val="24"/>
          <w:szCs w:val="24"/>
        </w:rPr>
        <w:t xml:space="preserve"> </w:t>
      </w:r>
      <w:r w:rsidR="005D689A">
        <w:rPr>
          <w:rFonts w:ascii="Times New Roman" w:eastAsia="Times New Roman" w:hAnsi="Times New Roman"/>
          <w:sz w:val="24"/>
          <w:szCs w:val="24"/>
        </w:rPr>
        <w:t xml:space="preserve"> </w:t>
      </w:r>
      <w:r w:rsidR="005D689A" w:rsidRPr="00C41347">
        <w:rPr>
          <w:rFonts w:ascii="Times New Roman" w:eastAsia="Times New Roman" w:hAnsi="Times New Roman"/>
          <w:i/>
          <w:sz w:val="24"/>
          <w:szCs w:val="24"/>
        </w:rPr>
        <w:t xml:space="preserve">See Malden </w:t>
      </w:r>
      <w:r w:rsidR="005D689A" w:rsidRPr="00C41347">
        <w:rPr>
          <w:rFonts w:ascii="Times New Roman" w:eastAsia="Times New Roman" w:hAnsi="Times New Roman"/>
          <w:i/>
          <w:sz w:val="24"/>
          <w:szCs w:val="24"/>
        </w:rPr>
        <w:lastRenderedPageBreak/>
        <w:t>Ret</w:t>
      </w:r>
      <w:r w:rsidR="00C41347" w:rsidRPr="00C41347">
        <w:rPr>
          <w:rFonts w:ascii="Times New Roman" w:eastAsia="Times New Roman" w:hAnsi="Times New Roman"/>
          <w:i/>
          <w:sz w:val="24"/>
          <w:szCs w:val="24"/>
        </w:rPr>
        <w:t>irement</w:t>
      </w:r>
      <w:r w:rsidR="005D689A" w:rsidRPr="00C41347">
        <w:rPr>
          <w:rFonts w:ascii="Times New Roman" w:eastAsia="Times New Roman" w:hAnsi="Times New Roman"/>
          <w:i/>
          <w:sz w:val="24"/>
          <w:szCs w:val="24"/>
        </w:rPr>
        <w:t xml:space="preserve"> Bd.</w:t>
      </w:r>
      <w:r w:rsidR="005D689A">
        <w:rPr>
          <w:rFonts w:ascii="Times New Roman" w:eastAsia="Times New Roman" w:hAnsi="Times New Roman"/>
          <w:sz w:val="24"/>
          <w:szCs w:val="24"/>
        </w:rPr>
        <w:t xml:space="preserve">, 1 Mass. App. Ct. </w:t>
      </w:r>
      <w:r w:rsidR="00C41347">
        <w:rPr>
          <w:rFonts w:ascii="Times New Roman" w:eastAsia="Times New Roman" w:hAnsi="Times New Roman"/>
          <w:sz w:val="24"/>
          <w:szCs w:val="24"/>
        </w:rPr>
        <w:t>at 424,</w:t>
      </w:r>
      <w:r w:rsidR="00790F73">
        <w:rPr>
          <w:rFonts w:ascii="Times New Roman" w:eastAsia="Times New Roman" w:hAnsi="Times New Roman"/>
          <w:sz w:val="24"/>
          <w:szCs w:val="24"/>
        </w:rPr>
        <w:t xml:space="preserve"> </w:t>
      </w:r>
      <w:r w:rsidR="005D689A">
        <w:rPr>
          <w:rFonts w:ascii="Times New Roman" w:eastAsia="Times New Roman" w:hAnsi="Times New Roman"/>
          <w:sz w:val="24"/>
          <w:szCs w:val="24"/>
        </w:rPr>
        <w:t>420, 298</w:t>
      </w:r>
      <w:r>
        <w:rPr>
          <w:rFonts w:ascii="Times New Roman" w:eastAsia="Times New Roman" w:hAnsi="Times New Roman"/>
          <w:sz w:val="24"/>
          <w:szCs w:val="24"/>
        </w:rPr>
        <w:t xml:space="preserve"> N.E.2d </w:t>
      </w:r>
      <w:r w:rsidR="00C41347">
        <w:rPr>
          <w:rFonts w:ascii="Times New Roman" w:eastAsia="Times New Roman" w:hAnsi="Times New Roman"/>
          <w:sz w:val="24"/>
          <w:szCs w:val="24"/>
        </w:rPr>
        <w:t>at</w:t>
      </w:r>
      <w:r>
        <w:rPr>
          <w:rFonts w:ascii="Times New Roman" w:eastAsia="Times New Roman" w:hAnsi="Times New Roman"/>
          <w:sz w:val="24"/>
          <w:szCs w:val="24"/>
        </w:rPr>
        <w:t xml:space="preserve"> </w:t>
      </w:r>
      <w:r w:rsidR="00790F73">
        <w:rPr>
          <w:rFonts w:ascii="Times New Roman" w:eastAsia="Times New Roman" w:hAnsi="Times New Roman"/>
          <w:sz w:val="24"/>
          <w:szCs w:val="24"/>
        </w:rPr>
        <w:t>905</w:t>
      </w:r>
      <w:r>
        <w:rPr>
          <w:rFonts w:ascii="Times New Roman" w:eastAsia="Times New Roman" w:hAnsi="Times New Roman"/>
          <w:sz w:val="24"/>
          <w:szCs w:val="24"/>
        </w:rPr>
        <w:t xml:space="preserve">. </w:t>
      </w:r>
      <w:r w:rsidR="00C41347">
        <w:rPr>
          <w:rFonts w:ascii="Times New Roman" w:eastAsia="Times New Roman" w:hAnsi="Times New Roman"/>
          <w:sz w:val="24"/>
          <w:szCs w:val="24"/>
        </w:rPr>
        <w:t xml:space="preserve"> Only </w:t>
      </w:r>
      <w:r w:rsidR="00A91F51">
        <w:rPr>
          <w:rFonts w:ascii="Times New Roman" w:eastAsia="Times New Roman" w:hAnsi="Times New Roman"/>
          <w:sz w:val="24"/>
          <w:szCs w:val="24"/>
        </w:rPr>
        <w:t>when</w:t>
      </w:r>
      <w:r w:rsidR="00C41347">
        <w:rPr>
          <w:rFonts w:ascii="Times New Roman" w:eastAsia="Times New Roman" w:hAnsi="Times New Roman"/>
          <w:sz w:val="24"/>
          <w:szCs w:val="24"/>
        </w:rPr>
        <w:t xml:space="preserve"> it is clear that </w:t>
      </w:r>
      <w:r w:rsidR="00A91F51">
        <w:rPr>
          <w:rFonts w:ascii="Times New Roman" w:eastAsia="Times New Roman" w:hAnsi="Times New Roman"/>
          <w:sz w:val="24"/>
          <w:szCs w:val="24"/>
        </w:rPr>
        <w:t>if</w:t>
      </w:r>
      <w:r w:rsidR="00C41347">
        <w:rPr>
          <w:rFonts w:ascii="Times New Roman" w:eastAsia="Times New Roman" w:hAnsi="Times New Roman"/>
          <w:sz w:val="24"/>
          <w:szCs w:val="24"/>
        </w:rPr>
        <w:t xml:space="preserve"> the panel applied the correct standard, it </w:t>
      </w:r>
      <w:r w:rsidR="00D91D73">
        <w:rPr>
          <w:rFonts w:ascii="Times New Roman" w:eastAsia="Times New Roman" w:hAnsi="Times New Roman"/>
          <w:sz w:val="24"/>
          <w:szCs w:val="24"/>
        </w:rPr>
        <w:t>would</w:t>
      </w:r>
      <w:r w:rsidR="00C41347">
        <w:rPr>
          <w:rFonts w:ascii="Times New Roman" w:eastAsia="Times New Roman" w:hAnsi="Times New Roman"/>
          <w:sz w:val="24"/>
          <w:szCs w:val="24"/>
        </w:rPr>
        <w:t xml:space="preserve"> have found the disability to be permanent, and that the appl</w:t>
      </w:r>
      <w:r w:rsidR="004A2D32">
        <w:rPr>
          <w:rFonts w:ascii="Times New Roman" w:eastAsia="Times New Roman" w:hAnsi="Times New Roman"/>
          <w:sz w:val="24"/>
          <w:szCs w:val="24"/>
        </w:rPr>
        <w:t>icant</w:t>
      </w:r>
      <w:r w:rsidR="00C41347">
        <w:rPr>
          <w:rFonts w:ascii="Times New Roman" w:eastAsia="Times New Roman" w:hAnsi="Times New Roman"/>
          <w:sz w:val="24"/>
          <w:szCs w:val="24"/>
        </w:rPr>
        <w:t xml:space="preserve"> was disabled and the disability was the </w:t>
      </w:r>
      <w:r w:rsidR="00C41347">
        <w:rPr>
          <w:rFonts w:ascii="Times New Roman" w:hAnsi="Times New Roman"/>
          <w:sz w:val="24"/>
          <w:szCs w:val="24"/>
        </w:rPr>
        <w:t>result of an injury sustained or hazard undergone while in the performance of his duties</w:t>
      </w:r>
      <w:r w:rsidR="004A2D32">
        <w:rPr>
          <w:rFonts w:ascii="Times New Roman" w:hAnsi="Times New Roman"/>
          <w:sz w:val="24"/>
          <w:szCs w:val="24"/>
        </w:rPr>
        <w:t>,</w:t>
      </w:r>
      <w:r w:rsidR="00C41347">
        <w:rPr>
          <w:rFonts w:ascii="Times New Roman" w:hAnsi="Times New Roman"/>
          <w:sz w:val="24"/>
          <w:szCs w:val="24"/>
        </w:rPr>
        <w:t xml:space="preserve"> may DALA conclude that a flawed med</w:t>
      </w:r>
      <w:r w:rsidR="00BF6CFF">
        <w:rPr>
          <w:rFonts w:ascii="Times New Roman" w:hAnsi="Times New Roman"/>
          <w:sz w:val="24"/>
          <w:szCs w:val="24"/>
        </w:rPr>
        <w:t>ical</w:t>
      </w:r>
      <w:r w:rsidR="00C41347">
        <w:rPr>
          <w:rFonts w:ascii="Times New Roman" w:hAnsi="Times New Roman"/>
          <w:sz w:val="24"/>
          <w:szCs w:val="24"/>
        </w:rPr>
        <w:t xml:space="preserve"> panel certificate </w:t>
      </w:r>
      <w:r w:rsidR="000969EE">
        <w:rPr>
          <w:rFonts w:ascii="Times New Roman" w:hAnsi="Times New Roman"/>
          <w:sz w:val="24"/>
          <w:szCs w:val="24"/>
        </w:rPr>
        <w:t>meets</w:t>
      </w:r>
      <w:r w:rsidR="00C41347">
        <w:rPr>
          <w:rFonts w:ascii="Times New Roman" w:hAnsi="Times New Roman"/>
          <w:sz w:val="24"/>
          <w:szCs w:val="24"/>
        </w:rPr>
        <w:t xml:space="preserve"> </w:t>
      </w:r>
      <w:r w:rsidR="00D91D73">
        <w:rPr>
          <w:rFonts w:ascii="Times New Roman" w:hAnsi="Times New Roman"/>
          <w:sz w:val="24"/>
          <w:szCs w:val="24"/>
        </w:rPr>
        <w:t>sufficient</w:t>
      </w:r>
      <w:r w:rsidR="000969EE">
        <w:rPr>
          <w:rFonts w:ascii="Times New Roman" w:hAnsi="Times New Roman"/>
          <w:sz w:val="24"/>
          <w:szCs w:val="24"/>
        </w:rPr>
        <w:t>ly</w:t>
      </w:r>
      <w:r w:rsidR="00C41347">
        <w:rPr>
          <w:rFonts w:ascii="Times New Roman" w:hAnsi="Times New Roman"/>
          <w:sz w:val="24"/>
          <w:szCs w:val="24"/>
        </w:rPr>
        <w:t xml:space="preserve"> the general requirem</w:t>
      </w:r>
      <w:r w:rsidR="004A2D32">
        <w:rPr>
          <w:rFonts w:ascii="Times New Roman" w:hAnsi="Times New Roman"/>
          <w:sz w:val="24"/>
          <w:szCs w:val="24"/>
        </w:rPr>
        <w:t>ent</w:t>
      </w:r>
      <w:r w:rsidR="00C41347">
        <w:rPr>
          <w:rFonts w:ascii="Times New Roman" w:hAnsi="Times New Roman"/>
          <w:sz w:val="24"/>
          <w:szCs w:val="24"/>
        </w:rPr>
        <w:t xml:space="preserve"> that an app</w:t>
      </w:r>
      <w:r w:rsidR="004A2D32">
        <w:rPr>
          <w:rFonts w:ascii="Times New Roman" w:hAnsi="Times New Roman"/>
          <w:sz w:val="24"/>
          <w:szCs w:val="24"/>
        </w:rPr>
        <w:t>lica</w:t>
      </w:r>
      <w:r w:rsidR="00C41347">
        <w:rPr>
          <w:rFonts w:ascii="Times New Roman" w:hAnsi="Times New Roman"/>
          <w:sz w:val="24"/>
          <w:szCs w:val="24"/>
        </w:rPr>
        <w:t xml:space="preserve">tion </w:t>
      </w:r>
      <w:r w:rsidR="004A2D32">
        <w:rPr>
          <w:rFonts w:ascii="Times New Roman" w:hAnsi="Times New Roman"/>
          <w:sz w:val="24"/>
          <w:szCs w:val="24"/>
        </w:rPr>
        <w:t xml:space="preserve">be supported by </w:t>
      </w:r>
      <w:r w:rsidR="00C41347">
        <w:rPr>
          <w:rFonts w:ascii="Times New Roman" w:eastAsia="Times New Roman" w:hAnsi="Times New Roman"/>
          <w:sz w:val="24"/>
          <w:szCs w:val="24"/>
        </w:rPr>
        <w:t>an af</w:t>
      </w:r>
      <w:r w:rsidR="004A2D32">
        <w:rPr>
          <w:rFonts w:ascii="Times New Roman" w:eastAsia="Times New Roman" w:hAnsi="Times New Roman"/>
          <w:sz w:val="24"/>
          <w:szCs w:val="24"/>
        </w:rPr>
        <w:t>firmative</w:t>
      </w:r>
      <w:r w:rsidR="00C41347">
        <w:rPr>
          <w:rFonts w:ascii="Times New Roman" w:eastAsia="Times New Roman" w:hAnsi="Times New Roman"/>
          <w:sz w:val="24"/>
          <w:szCs w:val="24"/>
        </w:rPr>
        <w:t xml:space="preserve"> medi</w:t>
      </w:r>
      <w:r w:rsidR="004A2D32">
        <w:rPr>
          <w:rFonts w:ascii="Times New Roman" w:eastAsia="Times New Roman" w:hAnsi="Times New Roman"/>
          <w:sz w:val="24"/>
          <w:szCs w:val="24"/>
        </w:rPr>
        <w:t>c</w:t>
      </w:r>
      <w:r w:rsidR="00C41347">
        <w:rPr>
          <w:rFonts w:ascii="Times New Roman" w:eastAsia="Times New Roman" w:hAnsi="Times New Roman"/>
          <w:sz w:val="24"/>
          <w:szCs w:val="24"/>
        </w:rPr>
        <w:t xml:space="preserve">al panel certificate.  </w:t>
      </w:r>
      <w:proofErr w:type="spellStart"/>
      <w:proofErr w:type="gramStart"/>
      <w:r w:rsidR="00C41347" w:rsidRPr="004A2D32">
        <w:rPr>
          <w:rFonts w:ascii="Times New Roman" w:eastAsia="Times New Roman" w:hAnsi="Times New Roman"/>
          <w:i/>
          <w:sz w:val="24"/>
          <w:szCs w:val="24"/>
        </w:rPr>
        <w:t>Antonellis</w:t>
      </w:r>
      <w:proofErr w:type="spellEnd"/>
      <w:r w:rsidR="00C41347">
        <w:rPr>
          <w:rFonts w:ascii="Times New Roman" w:eastAsia="Times New Roman" w:hAnsi="Times New Roman"/>
          <w:sz w:val="24"/>
          <w:szCs w:val="24"/>
        </w:rPr>
        <w:t>, CR</w:t>
      </w:r>
      <w:r w:rsidR="004A2D32">
        <w:rPr>
          <w:rFonts w:ascii="Times New Roman" w:eastAsia="Times New Roman" w:hAnsi="Times New Roman"/>
          <w:sz w:val="24"/>
          <w:szCs w:val="24"/>
        </w:rPr>
        <w:t>A</w:t>
      </w:r>
      <w:r w:rsidR="00C41347">
        <w:rPr>
          <w:rFonts w:ascii="Times New Roman" w:eastAsia="Times New Roman" w:hAnsi="Times New Roman"/>
          <w:sz w:val="24"/>
          <w:szCs w:val="24"/>
        </w:rPr>
        <w:t>B decision at 7.</w:t>
      </w:r>
      <w:proofErr w:type="gramEnd"/>
      <w:r w:rsidR="00C41347">
        <w:rPr>
          <w:rFonts w:ascii="Times New Roman" w:eastAsia="Times New Roman" w:hAnsi="Times New Roman"/>
          <w:sz w:val="24"/>
          <w:szCs w:val="24"/>
        </w:rPr>
        <w:t xml:space="preserve">  </w:t>
      </w:r>
    </w:p>
    <w:p w:rsidR="000969EE" w:rsidRDefault="00BF6CFF" w:rsidP="00FB5203">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There is some evidence in the record that Mr. </w:t>
      </w:r>
      <w:proofErr w:type="spellStart"/>
      <w:r>
        <w:rPr>
          <w:rFonts w:ascii="Times New Roman" w:eastAsia="Times New Roman" w:hAnsi="Times New Roman"/>
          <w:sz w:val="24"/>
          <w:szCs w:val="24"/>
        </w:rPr>
        <w:t>Lanni’s</w:t>
      </w:r>
      <w:proofErr w:type="spellEnd"/>
      <w:r>
        <w:rPr>
          <w:rFonts w:ascii="Times New Roman" w:eastAsia="Times New Roman" w:hAnsi="Times New Roman"/>
          <w:sz w:val="24"/>
          <w:szCs w:val="24"/>
        </w:rPr>
        <w:t xml:space="preserve"> disability is likely to be permanent.  Drs. </w:t>
      </w:r>
      <w:proofErr w:type="spellStart"/>
      <w:r>
        <w:rPr>
          <w:rFonts w:ascii="Times New Roman" w:eastAsia="Times New Roman" w:hAnsi="Times New Roman"/>
          <w:sz w:val="24"/>
          <w:szCs w:val="24"/>
        </w:rPr>
        <w:t>Barbier</w:t>
      </w:r>
      <w:proofErr w:type="spellEnd"/>
      <w:r>
        <w:rPr>
          <w:rFonts w:ascii="Times New Roman" w:eastAsia="Times New Roman" w:hAnsi="Times New Roman"/>
          <w:sz w:val="24"/>
          <w:szCs w:val="24"/>
        </w:rPr>
        <w:t xml:space="preserve"> and Glazer conclu</w:t>
      </w:r>
      <w:r w:rsidR="0055712F">
        <w:rPr>
          <w:rFonts w:ascii="Times New Roman" w:eastAsia="Times New Roman" w:hAnsi="Times New Roman"/>
          <w:sz w:val="24"/>
          <w:szCs w:val="24"/>
        </w:rPr>
        <w:t>ded</w:t>
      </w:r>
      <w:r>
        <w:rPr>
          <w:rFonts w:ascii="Times New Roman" w:eastAsia="Times New Roman" w:hAnsi="Times New Roman"/>
          <w:sz w:val="24"/>
          <w:szCs w:val="24"/>
        </w:rPr>
        <w:t xml:space="preserve"> that Mr. </w:t>
      </w:r>
      <w:proofErr w:type="spellStart"/>
      <w:r>
        <w:rPr>
          <w:rFonts w:ascii="Times New Roman" w:eastAsia="Times New Roman" w:hAnsi="Times New Roman"/>
          <w:sz w:val="24"/>
          <w:szCs w:val="24"/>
        </w:rPr>
        <w:t>Lanni</w:t>
      </w:r>
      <w:proofErr w:type="spellEnd"/>
      <w:r>
        <w:rPr>
          <w:rFonts w:ascii="Times New Roman" w:eastAsia="Times New Roman" w:hAnsi="Times New Roman"/>
          <w:sz w:val="24"/>
          <w:szCs w:val="24"/>
        </w:rPr>
        <w:t xml:space="preserve"> has reached an end medical result.  Dr. Warnock </w:t>
      </w:r>
      <w:r w:rsidR="00D91D73">
        <w:rPr>
          <w:rFonts w:ascii="Times New Roman" w:eastAsia="Times New Roman" w:hAnsi="Times New Roman"/>
          <w:sz w:val="24"/>
          <w:szCs w:val="24"/>
        </w:rPr>
        <w:t>thought</w:t>
      </w:r>
      <w:r>
        <w:rPr>
          <w:rFonts w:ascii="Times New Roman" w:eastAsia="Times New Roman" w:hAnsi="Times New Roman"/>
          <w:sz w:val="24"/>
          <w:szCs w:val="24"/>
        </w:rPr>
        <w:t xml:space="preserve"> so too, so long as Mr. </w:t>
      </w:r>
      <w:proofErr w:type="spellStart"/>
      <w:r>
        <w:rPr>
          <w:rFonts w:ascii="Times New Roman" w:eastAsia="Times New Roman" w:hAnsi="Times New Roman"/>
          <w:sz w:val="24"/>
          <w:szCs w:val="24"/>
        </w:rPr>
        <w:t>Lanni</w:t>
      </w:r>
      <w:proofErr w:type="spellEnd"/>
      <w:r>
        <w:rPr>
          <w:rFonts w:ascii="Times New Roman" w:eastAsia="Times New Roman" w:hAnsi="Times New Roman"/>
          <w:sz w:val="24"/>
          <w:szCs w:val="24"/>
        </w:rPr>
        <w:t xml:space="preserve"> does not have complex regional pain syndrome.  Still,</w:t>
      </w:r>
      <w:r w:rsidR="008E538E">
        <w:rPr>
          <w:rFonts w:ascii="Times New Roman" w:eastAsia="Times New Roman" w:hAnsi="Times New Roman"/>
          <w:sz w:val="24"/>
          <w:szCs w:val="24"/>
        </w:rPr>
        <w:t xml:space="preserve"> it is not clear that the medical panel would necessarily have answered “</w:t>
      </w:r>
      <w:r w:rsidR="000969EE">
        <w:rPr>
          <w:rFonts w:ascii="Times New Roman" w:eastAsia="Times New Roman" w:hAnsi="Times New Roman"/>
          <w:sz w:val="24"/>
          <w:szCs w:val="24"/>
        </w:rPr>
        <w:t>y</w:t>
      </w:r>
      <w:r w:rsidR="008E538E">
        <w:rPr>
          <w:rFonts w:ascii="Times New Roman" w:eastAsia="Times New Roman" w:hAnsi="Times New Roman"/>
          <w:sz w:val="24"/>
          <w:szCs w:val="24"/>
        </w:rPr>
        <w:t xml:space="preserve">es” to the question as to permanency if it had applied the proper standard. </w:t>
      </w:r>
      <w:r>
        <w:rPr>
          <w:rFonts w:ascii="Times New Roman" w:eastAsia="Times New Roman" w:hAnsi="Times New Roman"/>
          <w:sz w:val="24"/>
          <w:szCs w:val="24"/>
        </w:rPr>
        <w:t xml:space="preserve"> </w:t>
      </w:r>
    </w:p>
    <w:p w:rsidR="00BF6CFF" w:rsidRDefault="008E538E" w:rsidP="00FB5203">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Accordingly, the decision of the </w:t>
      </w:r>
      <w:r w:rsidR="0055712F">
        <w:rPr>
          <w:rFonts w:ascii="Times New Roman" w:eastAsia="Times New Roman" w:hAnsi="Times New Roman"/>
          <w:sz w:val="24"/>
          <w:szCs w:val="24"/>
        </w:rPr>
        <w:t xml:space="preserve">Everett Retirement Board </w:t>
      </w:r>
      <w:r>
        <w:rPr>
          <w:rFonts w:ascii="Times New Roman" w:eastAsia="Times New Roman" w:hAnsi="Times New Roman"/>
          <w:sz w:val="24"/>
          <w:szCs w:val="24"/>
        </w:rPr>
        <w:t xml:space="preserve">denying </w:t>
      </w:r>
      <w:r w:rsidR="000969EE">
        <w:rPr>
          <w:rFonts w:ascii="Times New Roman" w:eastAsia="Times New Roman" w:hAnsi="Times New Roman"/>
          <w:sz w:val="24"/>
          <w:szCs w:val="24"/>
        </w:rPr>
        <w:t xml:space="preserve">Mr. </w:t>
      </w:r>
      <w:proofErr w:type="spellStart"/>
      <w:r w:rsidR="000969EE">
        <w:rPr>
          <w:rFonts w:ascii="Times New Roman" w:eastAsia="Times New Roman" w:hAnsi="Times New Roman"/>
          <w:sz w:val="24"/>
          <w:szCs w:val="24"/>
        </w:rPr>
        <w:t>Lanni’s</w:t>
      </w:r>
      <w:proofErr w:type="spellEnd"/>
      <w:r w:rsidR="000969EE">
        <w:rPr>
          <w:rFonts w:ascii="Times New Roman" w:eastAsia="Times New Roman" w:hAnsi="Times New Roman"/>
          <w:sz w:val="24"/>
          <w:szCs w:val="24"/>
        </w:rPr>
        <w:t xml:space="preserve"> accidental disability retirement </w:t>
      </w:r>
      <w:r>
        <w:rPr>
          <w:rFonts w:ascii="Times New Roman" w:eastAsia="Times New Roman" w:hAnsi="Times New Roman"/>
          <w:sz w:val="24"/>
          <w:szCs w:val="24"/>
        </w:rPr>
        <w:t>application is reversed</w:t>
      </w:r>
      <w:r w:rsidR="000969EE">
        <w:rPr>
          <w:rFonts w:ascii="Times New Roman" w:eastAsia="Times New Roman" w:hAnsi="Times New Roman"/>
          <w:sz w:val="24"/>
          <w:szCs w:val="24"/>
        </w:rPr>
        <w:t>,</w:t>
      </w:r>
      <w:r>
        <w:rPr>
          <w:rFonts w:ascii="Times New Roman" w:eastAsia="Times New Roman" w:hAnsi="Times New Roman"/>
          <w:sz w:val="24"/>
          <w:szCs w:val="24"/>
        </w:rPr>
        <w:t xml:space="preserve"> and the matter is remanded to the </w:t>
      </w:r>
      <w:r w:rsidR="00BF6CFF">
        <w:rPr>
          <w:rFonts w:ascii="Times New Roman" w:eastAsia="Times New Roman" w:hAnsi="Times New Roman"/>
          <w:sz w:val="24"/>
          <w:szCs w:val="24"/>
        </w:rPr>
        <w:t>B</w:t>
      </w:r>
      <w:r>
        <w:rPr>
          <w:rFonts w:ascii="Times New Roman" w:eastAsia="Times New Roman" w:hAnsi="Times New Roman"/>
          <w:sz w:val="24"/>
          <w:szCs w:val="24"/>
        </w:rPr>
        <w:t>oard</w:t>
      </w:r>
      <w:r w:rsidR="00BF6CFF">
        <w:rPr>
          <w:rFonts w:ascii="Times New Roman" w:eastAsia="Times New Roman" w:hAnsi="Times New Roman"/>
          <w:sz w:val="24"/>
          <w:szCs w:val="24"/>
        </w:rPr>
        <w:t xml:space="preserve"> for resubmission to a medical panel.  Given the length of time </w:t>
      </w:r>
      <w:r w:rsidR="00D91D73">
        <w:rPr>
          <w:rFonts w:ascii="Times New Roman" w:eastAsia="Times New Roman" w:hAnsi="Times New Roman"/>
          <w:sz w:val="24"/>
          <w:szCs w:val="24"/>
        </w:rPr>
        <w:t>since</w:t>
      </w:r>
      <w:r w:rsidR="00BF6CFF">
        <w:rPr>
          <w:rFonts w:ascii="Times New Roman" w:eastAsia="Times New Roman" w:hAnsi="Times New Roman"/>
          <w:sz w:val="24"/>
          <w:szCs w:val="24"/>
        </w:rPr>
        <w:t xml:space="preserve"> the panel’s evaluation of Mr. </w:t>
      </w:r>
      <w:proofErr w:type="spellStart"/>
      <w:r w:rsidR="00BF6CFF">
        <w:rPr>
          <w:rFonts w:ascii="Times New Roman" w:eastAsia="Times New Roman" w:hAnsi="Times New Roman"/>
          <w:sz w:val="24"/>
          <w:szCs w:val="24"/>
        </w:rPr>
        <w:t>Lanni</w:t>
      </w:r>
      <w:proofErr w:type="spellEnd"/>
      <w:r w:rsidR="00BF6CFF">
        <w:rPr>
          <w:rFonts w:ascii="Times New Roman" w:eastAsia="Times New Roman" w:hAnsi="Times New Roman"/>
          <w:sz w:val="24"/>
          <w:szCs w:val="24"/>
        </w:rPr>
        <w:t>, submission to a new panel would be warranted.</w:t>
      </w:r>
    </w:p>
    <w:p w:rsidR="000D3C0A" w:rsidRDefault="000D3C0A" w:rsidP="000D3C0A">
      <w:pPr>
        <w:rPr>
          <w:rFonts w:ascii="Times New Roman" w:hAnsi="Times New Roman"/>
          <w:sz w:val="24"/>
          <w:szCs w:val="24"/>
        </w:rPr>
      </w:pPr>
      <w:proofErr w:type="gramStart"/>
      <w:r>
        <w:rPr>
          <w:rFonts w:ascii="Times New Roman" w:hAnsi="Times New Roman"/>
          <w:sz w:val="24"/>
          <w:szCs w:val="24"/>
        </w:rPr>
        <w:t>SO ORDERED.</w:t>
      </w:r>
      <w:proofErr w:type="gramEnd"/>
    </w:p>
    <w:p w:rsidR="00BF6CFF" w:rsidRDefault="00BF6CFF" w:rsidP="000D3C0A">
      <w:pPr>
        <w:rPr>
          <w:rFonts w:ascii="Times New Roman" w:hAnsi="Times New Roman"/>
          <w:sz w:val="24"/>
          <w:szCs w:val="24"/>
        </w:rPr>
      </w:pPr>
    </w:p>
    <w:p w:rsidR="00BF6CFF" w:rsidRDefault="00BF6CFF" w:rsidP="000D3C0A">
      <w:pPr>
        <w:rPr>
          <w:rFonts w:ascii="Times New Roman" w:hAnsi="Times New Roman"/>
          <w:sz w:val="24"/>
          <w:szCs w:val="24"/>
        </w:rPr>
      </w:pPr>
    </w:p>
    <w:p w:rsidR="000D3C0A" w:rsidRDefault="000D3C0A" w:rsidP="00BF6CFF">
      <w:pPr>
        <w:spacing w:line="480" w:lineRule="auto"/>
        <w:ind w:left="2160" w:firstLine="720"/>
        <w:rPr>
          <w:rFonts w:ascii="Times New Roman" w:hAnsi="Times New Roman"/>
          <w:sz w:val="24"/>
          <w:szCs w:val="24"/>
        </w:rPr>
      </w:pPr>
      <w:r>
        <w:rPr>
          <w:rFonts w:ascii="Times New Roman" w:hAnsi="Times New Roman"/>
          <w:sz w:val="24"/>
          <w:szCs w:val="24"/>
        </w:rPr>
        <w:t>DIVISION OF ADMINISTRATIVE LAW APPEALS</w:t>
      </w:r>
    </w:p>
    <w:p w:rsidR="000D3C0A" w:rsidRDefault="000D3C0A" w:rsidP="000D3C0A">
      <w:pPr>
        <w:spacing w:line="480" w:lineRule="auto"/>
        <w:contextualSpacing/>
        <w:rPr>
          <w:rFonts w:ascii="Times New Roman" w:hAnsi="Times New Roman"/>
          <w:sz w:val="24"/>
          <w:szCs w:val="24"/>
        </w:rPr>
      </w:pPr>
    </w:p>
    <w:p w:rsidR="000D3C0A" w:rsidRDefault="000D3C0A" w:rsidP="00BF6CFF">
      <w:pPr>
        <w:ind w:left="2160" w:firstLine="720"/>
        <w:contextualSpacing/>
        <w:rPr>
          <w:rFonts w:ascii="Times New Roman" w:hAnsi="Times New Roman"/>
          <w:sz w:val="24"/>
          <w:szCs w:val="24"/>
        </w:rPr>
      </w:pPr>
      <w:r>
        <w:rPr>
          <w:rFonts w:ascii="Times New Roman" w:hAnsi="Times New Roman"/>
          <w:sz w:val="24"/>
          <w:szCs w:val="24"/>
        </w:rPr>
        <w:t>____________________________________________</w:t>
      </w:r>
    </w:p>
    <w:p w:rsidR="000D3C0A" w:rsidRDefault="000D3C0A" w:rsidP="00BF6CFF">
      <w:pPr>
        <w:ind w:left="2160" w:firstLine="720"/>
        <w:contextualSpacing/>
        <w:rPr>
          <w:rFonts w:ascii="Times New Roman" w:hAnsi="Times New Roman"/>
          <w:sz w:val="24"/>
          <w:szCs w:val="24"/>
        </w:rPr>
      </w:pPr>
      <w:r>
        <w:rPr>
          <w:rFonts w:ascii="Times New Roman" w:hAnsi="Times New Roman"/>
          <w:sz w:val="24"/>
          <w:szCs w:val="24"/>
        </w:rPr>
        <w:t>James P. Rooney</w:t>
      </w:r>
    </w:p>
    <w:p w:rsidR="000D3C0A" w:rsidRDefault="00AE39B3" w:rsidP="00BF6CFF">
      <w:pPr>
        <w:ind w:left="2160" w:firstLine="720"/>
        <w:contextualSpacing/>
        <w:rPr>
          <w:rFonts w:ascii="Times New Roman" w:hAnsi="Times New Roman"/>
          <w:sz w:val="24"/>
          <w:szCs w:val="24"/>
        </w:rPr>
      </w:pPr>
      <w:r>
        <w:rPr>
          <w:rFonts w:ascii="Times New Roman" w:hAnsi="Times New Roman"/>
          <w:sz w:val="24"/>
          <w:szCs w:val="24"/>
        </w:rPr>
        <w:t xml:space="preserve">First </w:t>
      </w:r>
      <w:r w:rsidR="000D3C0A">
        <w:rPr>
          <w:rFonts w:ascii="Times New Roman" w:hAnsi="Times New Roman"/>
          <w:sz w:val="24"/>
          <w:szCs w:val="24"/>
        </w:rPr>
        <w:t>Administrative Magistrate</w:t>
      </w:r>
    </w:p>
    <w:p w:rsidR="000D3C0A" w:rsidRDefault="000D3C0A" w:rsidP="000D3C0A">
      <w:pPr>
        <w:contextualSpacing/>
        <w:rPr>
          <w:rFonts w:ascii="Times New Roman" w:hAnsi="Times New Roman"/>
          <w:sz w:val="24"/>
          <w:szCs w:val="24"/>
        </w:rPr>
      </w:pPr>
    </w:p>
    <w:p w:rsidR="006046BF" w:rsidRPr="00813059" w:rsidRDefault="000D3C0A" w:rsidP="000D3C0A">
      <w:r>
        <w:rPr>
          <w:rFonts w:ascii="Times New Roman" w:hAnsi="Times New Roman"/>
          <w:sz w:val="24"/>
          <w:szCs w:val="24"/>
        </w:rPr>
        <w:t>D</w:t>
      </w:r>
      <w:r w:rsidR="00BF6CFF">
        <w:rPr>
          <w:rFonts w:ascii="Times New Roman" w:hAnsi="Times New Roman"/>
          <w:sz w:val="24"/>
          <w:szCs w:val="24"/>
        </w:rPr>
        <w:t>ated:</w:t>
      </w:r>
      <w:r>
        <w:rPr>
          <w:rFonts w:ascii="Times New Roman" w:hAnsi="Times New Roman"/>
          <w:sz w:val="24"/>
          <w:szCs w:val="24"/>
        </w:rPr>
        <w:t xml:space="preserve">  </w:t>
      </w:r>
      <w:r w:rsidR="00371556">
        <w:rPr>
          <w:rFonts w:ascii="Times New Roman" w:hAnsi="Times New Roman"/>
          <w:sz w:val="24"/>
          <w:szCs w:val="24"/>
        </w:rPr>
        <w:t>August 19, 2016</w:t>
      </w:r>
    </w:p>
    <w:sectPr w:rsidR="006046BF" w:rsidRPr="00813059" w:rsidSect="00FC6A21">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58" w:rsidRDefault="00E71758" w:rsidP="000D3C0A">
      <w:r>
        <w:separator/>
      </w:r>
    </w:p>
  </w:endnote>
  <w:endnote w:type="continuationSeparator" w:id="0">
    <w:p w:rsidR="00E71758" w:rsidRDefault="00E71758" w:rsidP="000D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58" w:rsidRDefault="00E71758" w:rsidP="000D3C0A">
      <w:r>
        <w:separator/>
      </w:r>
    </w:p>
  </w:footnote>
  <w:footnote w:type="continuationSeparator" w:id="0">
    <w:p w:rsidR="00E71758" w:rsidRDefault="00E71758" w:rsidP="000D3C0A">
      <w:r>
        <w:continuationSeparator/>
      </w:r>
    </w:p>
  </w:footnote>
  <w:footnote w:id="1">
    <w:p w:rsidR="00C41347" w:rsidRPr="006A4D0D" w:rsidRDefault="00C41347">
      <w:pPr>
        <w:pStyle w:val="FootnoteText"/>
        <w:rPr>
          <w:rFonts w:ascii="Times New Roman" w:hAnsi="Times New Roman"/>
        </w:rPr>
      </w:pPr>
      <w:r w:rsidRPr="006A4D0D">
        <w:rPr>
          <w:rStyle w:val="FootnoteReference"/>
          <w:rFonts w:ascii="Times New Roman" w:hAnsi="Times New Roman"/>
        </w:rPr>
        <w:footnoteRef/>
      </w:r>
      <w:r w:rsidRPr="006A4D0D">
        <w:rPr>
          <w:rFonts w:ascii="Times New Roman" w:hAnsi="Times New Roman"/>
        </w:rPr>
        <w:t xml:space="preserve"> </w:t>
      </w:r>
      <w:r w:rsidRPr="00F85C1A">
        <w:rPr>
          <w:rFonts w:ascii="Times New Roman" w:hAnsi="Times New Roman"/>
          <w:sz w:val="24"/>
          <w:szCs w:val="24"/>
        </w:rPr>
        <w:t xml:space="preserve">The Board initially moved to strike </w:t>
      </w:r>
      <w:r>
        <w:rPr>
          <w:rFonts w:ascii="Times New Roman" w:hAnsi="Times New Roman"/>
          <w:sz w:val="24"/>
          <w:szCs w:val="24"/>
        </w:rPr>
        <w:t xml:space="preserve">Mr. </w:t>
      </w:r>
      <w:proofErr w:type="spellStart"/>
      <w:r>
        <w:rPr>
          <w:rFonts w:ascii="Times New Roman" w:hAnsi="Times New Roman"/>
          <w:sz w:val="24"/>
          <w:szCs w:val="24"/>
        </w:rPr>
        <w:t>Lanni’s</w:t>
      </w:r>
      <w:proofErr w:type="spellEnd"/>
      <w:r>
        <w:rPr>
          <w:rFonts w:ascii="Times New Roman" w:hAnsi="Times New Roman"/>
          <w:sz w:val="24"/>
          <w:szCs w:val="24"/>
        </w:rPr>
        <w:t xml:space="preserve"> prehearing</w:t>
      </w:r>
      <w:r w:rsidRPr="00F85C1A">
        <w:rPr>
          <w:rFonts w:ascii="Times New Roman" w:hAnsi="Times New Roman"/>
          <w:sz w:val="24"/>
          <w:szCs w:val="24"/>
        </w:rPr>
        <w:t xml:space="preserve"> memorandum because </w:t>
      </w:r>
      <w:r>
        <w:rPr>
          <w:rFonts w:ascii="Times New Roman" w:hAnsi="Times New Roman"/>
          <w:sz w:val="24"/>
          <w:szCs w:val="24"/>
        </w:rPr>
        <w:t>his</w:t>
      </w:r>
      <w:r w:rsidRPr="00F85C1A">
        <w:rPr>
          <w:rFonts w:ascii="Times New Roman" w:hAnsi="Times New Roman"/>
          <w:sz w:val="24"/>
          <w:szCs w:val="24"/>
        </w:rPr>
        <w:t xml:space="preserve"> counsel failed to </w:t>
      </w:r>
      <w:r>
        <w:rPr>
          <w:rFonts w:ascii="Times New Roman" w:hAnsi="Times New Roman"/>
          <w:sz w:val="24"/>
          <w:szCs w:val="24"/>
        </w:rPr>
        <w:t>attach his proposed</w:t>
      </w:r>
      <w:r w:rsidRPr="00F85C1A">
        <w:rPr>
          <w:rFonts w:ascii="Times New Roman" w:hAnsi="Times New Roman"/>
          <w:sz w:val="24"/>
          <w:szCs w:val="24"/>
        </w:rPr>
        <w:t xml:space="preserve"> exhibits and to send </w:t>
      </w:r>
      <w:r>
        <w:rPr>
          <w:rFonts w:ascii="Times New Roman" w:hAnsi="Times New Roman"/>
          <w:sz w:val="24"/>
          <w:szCs w:val="24"/>
        </w:rPr>
        <w:t xml:space="preserve">an </w:t>
      </w:r>
      <w:r w:rsidRPr="00F85C1A">
        <w:rPr>
          <w:rFonts w:ascii="Times New Roman" w:hAnsi="Times New Roman"/>
          <w:sz w:val="24"/>
          <w:szCs w:val="24"/>
        </w:rPr>
        <w:t xml:space="preserve">electronic version of the memorandum </w:t>
      </w:r>
      <w:r>
        <w:rPr>
          <w:rFonts w:ascii="Times New Roman" w:hAnsi="Times New Roman"/>
          <w:sz w:val="24"/>
          <w:szCs w:val="24"/>
        </w:rPr>
        <w:t>to</w:t>
      </w:r>
      <w:r w:rsidRPr="00F85C1A">
        <w:rPr>
          <w:rFonts w:ascii="Times New Roman" w:hAnsi="Times New Roman"/>
          <w:sz w:val="24"/>
          <w:szCs w:val="24"/>
        </w:rPr>
        <w:t xml:space="preserve"> Board counsel. </w:t>
      </w:r>
      <w:r>
        <w:rPr>
          <w:rFonts w:ascii="Times New Roman" w:hAnsi="Times New Roman"/>
          <w:sz w:val="24"/>
          <w:szCs w:val="24"/>
        </w:rPr>
        <w:t xml:space="preserve"> Mr. </w:t>
      </w:r>
      <w:proofErr w:type="spellStart"/>
      <w:r>
        <w:rPr>
          <w:rFonts w:ascii="Times New Roman" w:hAnsi="Times New Roman"/>
          <w:sz w:val="24"/>
          <w:szCs w:val="24"/>
        </w:rPr>
        <w:t>Lanni’s</w:t>
      </w:r>
      <w:proofErr w:type="spellEnd"/>
      <w:r w:rsidRPr="00F85C1A">
        <w:rPr>
          <w:rFonts w:ascii="Times New Roman" w:hAnsi="Times New Roman"/>
          <w:sz w:val="24"/>
          <w:szCs w:val="24"/>
        </w:rPr>
        <w:t xml:space="preserve"> counsel later </w:t>
      </w:r>
      <w:r>
        <w:rPr>
          <w:rFonts w:ascii="Times New Roman" w:hAnsi="Times New Roman"/>
          <w:sz w:val="24"/>
          <w:szCs w:val="24"/>
        </w:rPr>
        <w:t>corrected these defects.  T</w:t>
      </w:r>
      <w:r w:rsidRPr="00F85C1A">
        <w:rPr>
          <w:rFonts w:ascii="Times New Roman" w:hAnsi="Times New Roman"/>
          <w:sz w:val="24"/>
          <w:szCs w:val="24"/>
        </w:rPr>
        <w:t>herefore, the Board’s motion to strike is denied.</w:t>
      </w:r>
    </w:p>
  </w:footnote>
  <w:footnote w:id="2">
    <w:p w:rsidR="00C41347" w:rsidRDefault="00C41347" w:rsidP="00B318FA">
      <w:pPr>
        <w:pStyle w:val="NormalWeb"/>
      </w:pPr>
      <w:r>
        <w:rPr>
          <w:rStyle w:val="FootnoteReference"/>
        </w:rPr>
        <w:footnoteRef/>
      </w:r>
      <w:r>
        <w:t xml:space="preserve">  </w:t>
      </w:r>
      <w:r w:rsidRPr="00110923">
        <w:t xml:space="preserve">Complex regional pain syndrome “is an uncommon form of chronic pain that usually affects an arm or a leg. Complex regional pain syndrome typically develops after an injury, surgery, stroke or heart attack, but the pain is out of proportion to the severity of the initial injury.  The cause of complex regional pain syndrome </w:t>
      </w:r>
      <w:r>
        <w:t>[is not]</w:t>
      </w:r>
      <w:r w:rsidRPr="00110923">
        <w:t xml:space="preserve"> clearly understood.”  http://www.mayoclinic.org/diseases-conditions/complex-regional-pain-syndrome/basics/definition/con-20022844.</w:t>
      </w:r>
    </w:p>
    <w:p w:rsidR="00C41347" w:rsidRDefault="00C41347" w:rsidP="00B318FA">
      <w:pPr>
        <w:pStyle w:val="FootnoteText"/>
      </w:pPr>
    </w:p>
  </w:footnote>
  <w:footnote w:id="3">
    <w:p w:rsidR="00C41347" w:rsidRPr="00935E6A" w:rsidRDefault="00C41347">
      <w:pPr>
        <w:pStyle w:val="FootnoteText"/>
        <w:rPr>
          <w:rFonts w:ascii="Times New Roman" w:hAnsi="Times New Roman"/>
          <w:sz w:val="24"/>
          <w:szCs w:val="24"/>
        </w:rPr>
      </w:pPr>
      <w:r>
        <w:rPr>
          <w:rStyle w:val="FootnoteReference"/>
        </w:rPr>
        <w:footnoteRef/>
      </w:r>
      <w:r>
        <w:t xml:space="preserve">  </w:t>
      </w:r>
      <w:r w:rsidRPr="00935E6A">
        <w:rPr>
          <w:rFonts w:ascii="Times New Roman" w:hAnsi="Times New Roman"/>
          <w:sz w:val="24"/>
          <w:szCs w:val="24"/>
        </w:rPr>
        <w:t>Hyperesthesia is “an increased sensitivity to the stimuli.”  http://medicalopedia.org/2462/hyperesthesia-causes-diagnosis-and-treatment/.</w:t>
      </w:r>
    </w:p>
  </w:footnote>
  <w:footnote w:id="4">
    <w:p w:rsidR="00C41347" w:rsidRPr="00D30C6A" w:rsidRDefault="00C41347">
      <w:pPr>
        <w:pStyle w:val="FootnoteText"/>
        <w:rPr>
          <w:rFonts w:ascii="Times New Roman" w:hAnsi="Times New Roman"/>
          <w:sz w:val="24"/>
          <w:szCs w:val="24"/>
        </w:rPr>
      </w:pPr>
      <w:r>
        <w:rPr>
          <w:rStyle w:val="FootnoteReference"/>
        </w:rPr>
        <w:footnoteRef/>
      </w:r>
      <w:r>
        <w:t xml:space="preserve">  </w:t>
      </w:r>
      <w:r w:rsidRPr="00D30C6A">
        <w:rPr>
          <w:rFonts w:ascii="Times New Roman" w:hAnsi="Times New Roman"/>
          <w:sz w:val="24"/>
          <w:szCs w:val="24"/>
        </w:rPr>
        <w:t>Complex regional pain syndrome is sometimes treated with an “[</w:t>
      </w:r>
      <w:proofErr w:type="spellStart"/>
      <w:r w:rsidRPr="00D30C6A">
        <w:rPr>
          <w:rFonts w:ascii="Times New Roman" w:hAnsi="Times New Roman"/>
          <w:sz w:val="24"/>
          <w:szCs w:val="24"/>
        </w:rPr>
        <w:t>i</w:t>
      </w:r>
      <w:proofErr w:type="spellEnd"/>
      <w:r w:rsidRPr="00D30C6A">
        <w:rPr>
          <w:rFonts w:ascii="Times New Roman" w:hAnsi="Times New Roman"/>
          <w:sz w:val="24"/>
          <w:szCs w:val="24"/>
        </w:rPr>
        <w:t>]</w:t>
      </w:r>
      <w:proofErr w:type="spellStart"/>
      <w:r w:rsidRPr="00D30C6A">
        <w:rPr>
          <w:rFonts w:ascii="Times New Roman" w:hAnsi="Times New Roman"/>
          <w:sz w:val="24"/>
          <w:szCs w:val="24"/>
        </w:rPr>
        <w:t>njection</w:t>
      </w:r>
      <w:proofErr w:type="spellEnd"/>
      <w:r w:rsidRPr="00D30C6A">
        <w:rPr>
          <w:rFonts w:ascii="Times New Roman" w:hAnsi="Times New Roman"/>
          <w:sz w:val="24"/>
          <w:szCs w:val="24"/>
        </w:rPr>
        <w:t xml:space="preserve"> of an anesthetic to block pain fibers in [the] affected nerves.”  http://www.mayoclinic.org/diseases-conditions/complex-regional-pain-syndrome/basics/treatment/con-20022844.</w:t>
      </w:r>
    </w:p>
  </w:footnote>
  <w:footnote w:id="5">
    <w:p w:rsidR="00C41347" w:rsidRDefault="00C41347" w:rsidP="00E11724">
      <w:pPr>
        <w:pStyle w:val="ListParagraph"/>
        <w:spacing w:after="0" w:line="240" w:lineRule="auto"/>
        <w:ind w:left="0"/>
      </w:pPr>
      <w:r>
        <w:rPr>
          <w:rStyle w:val="FootnoteReference"/>
        </w:rPr>
        <w:footnoteRef/>
      </w:r>
      <w:r>
        <w:t xml:space="preserve">  </w:t>
      </w:r>
      <w:r>
        <w:rPr>
          <w:rFonts w:ascii="Times New Roman" w:hAnsi="Times New Roman"/>
          <w:sz w:val="24"/>
          <w:szCs w:val="24"/>
        </w:rPr>
        <w:t xml:space="preserve">This approach is consistent with decisions in other jurisdictions in which the question of what constitutes a permanent versus a temporary disability has been presented.  </w:t>
      </w:r>
      <w:r w:rsidRPr="00E11724">
        <w:rPr>
          <w:rFonts w:ascii="Times New Roman" w:hAnsi="Times New Roman"/>
          <w:i/>
          <w:sz w:val="24"/>
          <w:szCs w:val="24"/>
        </w:rPr>
        <w:t>See Cunningham v. Com. Pennsylvania State Police</w:t>
      </w:r>
      <w:r>
        <w:rPr>
          <w:rFonts w:ascii="Times New Roman" w:hAnsi="Times New Roman"/>
          <w:sz w:val="24"/>
          <w:szCs w:val="24"/>
        </w:rPr>
        <w:t>, 510 Pa. 74, 82-83, 507 A</w:t>
      </w:r>
      <w:r w:rsidRPr="00230102">
        <w:rPr>
          <w:rFonts w:ascii="Times New Roman" w:hAnsi="Times New Roman"/>
          <w:sz w:val="24"/>
          <w:szCs w:val="24"/>
        </w:rPr>
        <w:t xml:space="preserve">.2d 40, 44-45; </w:t>
      </w:r>
      <w:r w:rsidRPr="00E11724">
        <w:rPr>
          <w:rFonts w:ascii="Times New Roman" w:hAnsi="Times New Roman"/>
          <w:i/>
          <w:sz w:val="24"/>
          <w:szCs w:val="24"/>
        </w:rPr>
        <w:t>Watson v. Gulf Stevedore Corp.</w:t>
      </w:r>
      <w:r w:rsidRPr="00C66403">
        <w:rPr>
          <w:rFonts w:ascii="Times New Roman" w:hAnsi="Times New Roman"/>
          <w:sz w:val="24"/>
          <w:szCs w:val="24"/>
        </w:rPr>
        <w:t>,</w:t>
      </w:r>
      <w:r w:rsidRPr="00230102">
        <w:rPr>
          <w:rFonts w:ascii="Times New Roman" w:hAnsi="Times New Roman"/>
          <w:sz w:val="24"/>
          <w:szCs w:val="24"/>
        </w:rPr>
        <w:t xml:space="preserve"> 400 F.2d 649 (5th Cir. 1968); </w:t>
      </w:r>
      <w:r w:rsidRPr="00E11724">
        <w:rPr>
          <w:rFonts w:ascii="Times New Roman" w:hAnsi="Times New Roman"/>
          <w:i/>
          <w:sz w:val="24"/>
          <w:szCs w:val="24"/>
        </w:rPr>
        <w:t>Rose v. Thornton and Florence Electric Company</w:t>
      </w:r>
      <w:r w:rsidRPr="00230102">
        <w:rPr>
          <w:rFonts w:ascii="Times New Roman" w:hAnsi="Times New Roman"/>
          <w:sz w:val="24"/>
          <w:szCs w:val="24"/>
        </w:rPr>
        <w:t xml:space="preserve">, 4 Kan.App.2d 669, </w:t>
      </w:r>
      <w:r>
        <w:rPr>
          <w:rFonts w:ascii="Times New Roman" w:hAnsi="Times New Roman"/>
          <w:sz w:val="24"/>
          <w:szCs w:val="24"/>
        </w:rPr>
        <w:t xml:space="preserve">609 P.2d 1180 (1980); </w:t>
      </w:r>
      <w:r w:rsidRPr="00E11724">
        <w:rPr>
          <w:rFonts w:ascii="Times New Roman" w:hAnsi="Times New Roman"/>
          <w:i/>
          <w:sz w:val="24"/>
          <w:szCs w:val="24"/>
        </w:rPr>
        <w:t>Overland Construction v. Industrial Commission</w:t>
      </w:r>
      <w:r w:rsidRPr="00230102">
        <w:rPr>
          <w:rFonts w:ascii="Times New Roman" w:hAnsi="Times New Roman"/>
          <w:sz w:val="24"/>
          <w:szCs w:val="24"/>
        </w:rPr>
        <w:t>, 37 Ill.2d 525, 229 N.E.2d 500 (1967);</w:t>
      </w:r>
      <w:r>
        <w:rPr>
          <w:rFonts w:ascii="Times New Roman" w:hAnsi="Times New Roman"/>
          <w:sz w:val="24"/>
          <w:szCs w:val="24"/>
        </w:rPr>
        <w:t xml:space="preserve"> and </w:t>
      </w:r>
      <w:r w:rsidRPr="00E11724">
        <w:rPr>
          <w:rFonts w:ascii="Times New Roman" w:hAnsi="Times New Roman"/>
          <w:i/>
          <w:sz w:val="24"/>
          <w:szCs w:val="24"/>
        </w:rPr>
        <w:t>Logsdon v. Industrial Commission</w:t>
      </w:r>
      <w:r w:rsidRPr="00230102">
        <w:rPr>
          <w:rFonts w:ascii="Times New Roman" w:hAnsi="Times New Roman"/>
          <w:sz w:val="24"/>
          <w:szCs w:val="24"/>
        </w:rPr>
        <w:t>, 143 Ohio St. 508, 57 N.E.2d 75 (1944)</w:t>
      </w:r>
      <w:r>
        <w:rPr>
          <w:rFonts w:ascii="Times New Roman" w:hAnsi="Times New Roman"/>
          <w:sz w:val="24"/>
          <w:szCs w:val="24"/>
        </w:rPr>
        <w:t>.</w:t>
      </w:r>
    </w:p>
  </w:footnote>
  <w:footnote w:id="6">
    <w:p w:rsidR="004A2D32" w:rsidRDefault="004A2D32">
      <w:pPr>
        <w:pStyle w:val="FootnoteText"/>
      </w:pPr>
      <w:r>
        <w:rPr>
          <w:rStyle w:val="FootnoteReference"/>
        </w:rPr>
        <w:footnoteRef/>
      </w:r>
      <w:r>
        <w:t xml:space="preserve">  </w:t>
      </w:r>
      <w:r w:rsidRPr="004A2D32">
        <w:rPr>
          <w:rFonts w:ascii="Times New Roman" w:hAnsi="Times New Roman"/>
          <w:sz w:val="24"/>
          <w:szCs w:val="24"/>
        </w:rPr>
        <w:t xml:space="preserve">Board counsel noted Dr. Graf’s opinion that an MRI of Mr. </w:t>
      </w:r>
      <w:proofErr w:type="spellStart"/>
      <w:r w:rsidRPr="004A2D32">
        <w:rPr>
          <w:rFonts w:ascii="Times New Roman" w:hAnsi="Times New Roman"/>
          <w:sz w:val="24"/>
          <w:szCs w:val="24"/>
        </w:rPr>
        <w:t>Lanni’s</w:t>
      </w:r>
      <w:proofErr w:type="spellEnd"/>
      <w:r w:rsidRPr="004A2D32">
        <w:rPr>
          <w:rFonts w:ascii="Times New Roman" w:hAnsi="Times New Roman"/>
          <w:sz w:val="24"/>
          <w:szCs w:val="24"/>
        </w:rPr>
        <w:t xml:space="preserve"> cervical spine might be valuable and could help explain his continued pain.  Dr. Graf, like most of the other doctors who has evaluated Mr. </w:t>
      </w:r>
      <w:proofErr w:type="spellStart"/>
      <w:r w:rsidRPr="004A2D32">
        <w:rPr>
          <w:rFonts w:ascii="Times New Roman" w:hAnsi="Times New Roman"/>
          <w:sz w:val="24"/>
          <w:szCs w:val="24"/>
        </w:rPr>
        <w:t>Lanni</w:t>
      </w:r>
      <w:proofErr w:type="spellEnd"/>
      <w:r>
        <w:rPr>
          <w:rFonts w:ascii="Times New Roman" w:hAnsi="Times New Roman"/>
          <w:sz w:val="24"/>
          <w:szCs w:val="24"/>
        </w:rPr>
        <w:t>,</w:t>
      </w:r>
      <w:r w:rsidRPr="004A2D32">
        <w:rPr>
          <w:rFonts w:ascii="Times New Roman" w:hAnsi="Times New Roman"/>
          <w:sz w:val="24"/>
          <w:szCs w:val="24"/>
        </w:rPr>
        <w:t xml:space="preserve"> is an orthopedic surgeon.  Counsel suggested that an evaluation by a neurologist would be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650886"/>
      <w:docPartObj>
        <w:docPartGallery w:val="Page Numbers (Top of Page)"/>
        <w:docPartUnique/>
      </w:docPartObj>
    </w:sdtPr>
    <w:sdtEndPr>
      <w:rPr>
        <w:rFonts w:ascii="Times New Roman" w:hAnsi="Times New Roman" w:cs="Times New Roman"/>
        <w:noProof/>
        <w:sz w:val="24"/>
        <w:szCs w:val="24"/>
      </w:rPr>
    </w:sdtEndPr>
    <w:sdtContent>
      <w:p w:rsidR="00790F73" w:rsidRPr="0055712F" w:rsidRDefault="00790F73">
        <w:pPr>
          <w:pStyle w:val="Header"/>
          <w:jc w:val="center"/>
          <w:rPr>
            <w:rFonts w:ascii="Times New Roman" w:hAnsi="Times New Roman" w:cs="Times New Roman"/>
            <w:sz w:val="24"/>
            <w:szCs w:val="24"/>
          </w:rPr>
        </w:pPr>
        <w:r w:rsidRPr="0055712F">
          <w:rPr>
            <w:rFonts w:ascii="Times New Roman" w:hAnsi="Times New Roman" w:cs="Times New Roman"/>
            <w:sz w:val="24"/>
            <w:szCs w:val="24"/>
          </w:rPr>
          <w:fldChar w:fldCharType="begin"/>
        </w:r>
        <w:r w:rsidRPr="0055712F">
          <w:rPr>
            <w:rFonts w:ascii="Times New Roman" w:hAnsi="Times New Roman" w:cs="Times New Roman"/>
            <w:sz w:val="24"/>
            <w:szCs w:val="24"/>
          </w:rPr>
          <w:instrText xml:space="preserve"> PAGE   \* MERGEFORMAT </w:instrText>
        </w:r>
        <w:r w:rsidRPr="0055712F">
          <w:rPr>
            <w:rFonts w:ascii="Times New Roman" w:hAnsi="Times New Roman" w:cs="Times New Roman"/>
            <w:sz w:val="24"/>
            <w:szCs w:val="24"/>
          </w:rPr>
          <w:fldChar w:fldCharType="separate"/>
        </w:r>
        <w:r w:rsidR="00D9087D">
          <w:rPr>
            <w:rFonts w:ascii="Times New Roman" w:hAnsi="Times New Roman" w:cs="Times New Roman"/>
            <w:noProof/>
            <w:sz w:val="24"/>
            <w:szCs w:val="24"/>
          </w:rPr>
          <w:t>13</w:t>
        </w:r>
        <w:r w:rsidRPr="0055712F">
          <w:rPr>
            <w:rFonts w:ascii="Times New Roman" w:hAnsi="Times New Roman" w:cs="Times New Roman"/>
            <w:noProof/>
            <w:sz w:val="24"/>
            <w:szCs w:val="24"/>
          </w:rPr>
          <w:fldChar w:fldCharType="end"/>
        </w:r>
      </w:p>
    </w:sdtContent>
  </w:sdt>
  <w:p w:rsidR="00C41347" w:rsidRPr="00D55295" w:rsidRDefault="00790F73" w:rsidP="00D55295">
    <w:pPr>
      <w:pStyle w:val="Header"/>
      <w:tabs>
        <w:tab w:val="clear" w:pos="4680"/>
        <w:tab w:val="clear" w:pos="9360"/>
        <w:tab w:val="right" w:pos="8640"/>
      </w:tabs>
      <w:rPr>
        <w:rFonts w:ascii="Times New Roman" w:hAnsi="Times New Roman"/>
        <w:sz w:val="24"/>
        <w:szCs w:val="24"/>
      </w:rPr>
    </w:pPr>
    <w:proofErr w:type="spellStart"/>
    <w:r w:rsidRPr="00790F73">
      <w:rPr>
        <w:rFonts w:ascii="Times New Roman" w:hAnsi="Times New Roman"/>
        <w:i/>
        <w:sz w:val="24"/>
        <w:szCs w:val="24"/>
      </w:rPr>
      <w:t>Lanni</w:t>
    </w:r>
    <w:proofErr w:type="spellEnd"/>
    <w:r w:rsidRPr="00790F73">
      <w:rPr>
        <w:rFonts w:ascii="Times New Roman" w:hAnsi="Times New Roman"/>
        <w:i/>
        <w:sz w:val="24"/>
        <w:szCs w:val="24"/>
      </w:rPr>
      <w:t xml:space="preserve"> v. Everett Retirement Bd.</w:t>
    </w:r>
    <w:r>
      <w:rPr>
        <w:rFonts w:ascii="Times New Roman" w:hAnsi="Times New Roman"/>
        <w:sz w:val="24"/>
        <w:szCs w:val="24"/>
      </w:rPr>
      <w:tab/>
    </w:r>
    <w:r w:rsidRPr="00790F73">
      <w:rPr>
        <w:rFonts w:ascii="Times New Roman" w:hAnsi="Times New Roman"/>
        <w:i/>
        <w:sz w:val="24"/>
        <w:szCs w:val="24"/>
      </w:rPr>
      <w:t>CR-15-116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D4E11"/>
    <w:multiLevelType w:val="hybridMultilevel"/>
    <w:tmpl w:val="C6AC42CC"/>
    <w:lvl w:ilvl="0" w:tplc="CF186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966809"/>
    <w:multiLevelType w:val="hybridMultilevel"/>
    <w:tmpl w:val="3048C23E"/>
    <w:lvl w:ilvl="0" w:tplc="28E8B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5C"/>
    <w:rsid w:val="00010E04"/>
    <w:rsid w:val="00013658"/>
    <w:rsid w:val="0002047D"/>
    <w:rsid w:val="0002313B"/>
    <w:rsid w:val="000260E4"/>
    <w:rsid w:val="00036D46"/>
    <w:rsid w:val="000372C1"/>
    <w:rsid w:val="00042355"/>
    <w:rsid w:val="00045778"/>
    <w:rsid w:val="00056B95"/>
    <w:rsid w:val="00061250"/>
    <w:rsid w:val="00064021"/>
    <w:rsid w:val="00064CC3"/>
    <w:rsid w:val="00066467"/>
    <w:rsid w:val="00075433"/>
    <w:rsid w:val="00080511"/>
    <w:rsid w:val="00083780"/>
    <w:rsid w:val="0009596E"/>
    <w:rsid w:val="000969EE"/>
    <w:rsid w:val="000B0261"/>
    <w:rsid w:val="000B7437"/>
    <w:rsid w:val="000D3C0A"/>
    <w:rsid w:val="000E2E68"/>
    <w:rsid w:val="001009B3"/>
    <w:rsid w:val="0010225F"/>
    <w:rsid w:val="00110923"/>
    <w:rsid w:val="00121F94"/>
    <w:rsid w:val="00132E1F"/>
    <w:rsid w:val="00157010"/>
    <w:rsid w:val="001664B3"/>
    <w:rsid w:val="001749A2"/>
    <w:rsid w:val="00185C3A"/>
    <w:rsid w:val="00194C5E"/>
    <w:rsid w:val="001A5516"/>
    <w:rsid w:val="001B3DE6"/>
    <w:rsid w:val="001C7D32"/>
    <w:rsid w:val="001D07E4"/>
    <w:rsid w:val="001D1EC2"/>
    <w:rsid w:val="002000E8"/>
    <w:rsid w:val="00204133"/>
    <w:rsid w:val="0020577C"/>
    <w:rsid w:val="002145AC"/>
    <w:rsid w:val="00220625"/>
    <w:rsid w:val="0022067A"/>
    <w:rsid w:val="00221FDA"/>
    <w:rsid w:val="002251CE"/>
    <w:rsid w:val="00230102"/>
    <w:rsid w:val="00264D94"/>
    <w:rsid w:val="00284821"/>
    <w:rsid w:val="002906DF"/>
    <w:rsid w:val="002917B7"/>
    <w:rsid w:val="0029276D"/>
    <w:rsid w:val="002932B8"/>
    <w:rsid w:val="00294302"/>
    <w:rsid w:val="002E60B5"/>
    <w:rsid w:val="003061E7"/>
    <w:rsid w:val="00312CB2"/>
    <w:rsid w:val="0032254E"/>
    <w:rsid w:val="00326763"/>
    <w:rsid w:val="003302F7"/>
    <w:rsid w:val="00354E9F"/>
    <w:rsid w:val="00365603"/>
    <w:rsid w:val="00371556"/>
    <w:rsid w:val="0038531C"/>
    <w:rsid w:val="0039521F"/>
    <w:rsid w:val="00396BD2"/>
    <w:rsid w:val="00396DE1"/>
    <w:rsid w:val="003A154B"/>
    <w:rsid w:val="003A3BCF"/>
    <w:rsid w:val="003A6880"/>
    <w:rsid w:val="003C33E4"/>
    <w:rsid w:val="003C5659"/>
    <w:rsid w:val="003D389D"/>
    <w:rsid w:val="003E1833"/>
    <w:rsid w:val="003F212E"/>
    <w:rsid w:val="003F4C92"/>
    <w:rsid w:val="003F68F1"/>
    <w:rsid w:val="003F7E79"/>
    <w:rsid w:val="00404AD3"/>
    <w:rsid w:val="004206C2"/>
    <w:rsid w:val="00427D56"/>
    <w:rsid w:val="004451EE"/>
    <w:rsid w:val="00446034"/>
    <w:rsid w:val="004467BD"/>
    <w:rsid w:val="0046175C"/>
    <w:rsid w:val="00467FED"/>
    <w:rsid w:val="004737A1"/>
    <w:rsid w:val="0048011D"/>
    <w:rsid w:val="00485D04"/>
    <w:rsid w:val="004962DE"/>
    <w:rsid w:val="004A2D32"/>
    <w:rsid w:val="004A49D2"/>
    <w:rsid w:val="004A770D"/>
    <w:rsid w:val="004B0609"/>
    <w:rsid w:val="004B3E07"/>
    <w:rsid w:val="004D2327"/>
    <w:rsid w:val="004D519C"/>
    <w:rsid w:val="004F533A"/>
    <w:rsid w:val="004F5616"/>
    <w:rsid w:val="0050075C"/>
    <w:rsid w:val="005066F4"/>
    <w:rsid w:val="00537A1C"/>
    <w:rsid w:val="005431E5"/>
    <w:rsid w:val="00551D7E"/>
    <w:rsid w:val="00552311"/>
    <w:rsid w:val="0055712F"/>
    <w:rsid w:val="00572098"/>
    <w:rsid w:val="00590A43"/>
    <w:rsid w:val="0059516B"/>
    <w:rsid w:val="005C4D2C"/>
    <w:rsid w:val="005D689A"/>
    <w:rsid w:val="005E1B29"/>
    <w:rsid w:val="005E22FB"/>
    <w:rsid w:val="006046BF"/>
    <w:rsid w:val="00614B5E"/>
    <w:rsid w:val="0062640D"/>
    <w:rsid w:val="00627C9A"/>
    <w:rsid w:val="0063135D"/>
    <w:rsid w:val="00646A88"/>
    <w:rsid w:val="00657789"/>
    <w:rsid w:val="00661477"/>
    <w:rsid w:val="006844C2"/>
    <w:rsid w:val="0069280F"/>
    <w:rsid w:val="006A4D0D"/>
    <w:rsid w:val="006B1822"/>
    <w:rsid w:val="006C5668"/>
    <w:rsid w:val="006D3667"/>
    <w:rsid w:val="006E6B83"/>
    <w:rsid w:val="006E7784"/>
    <w:rsid w:val="006E7D18"/>
    <w:rsid w:val="006F3C7F"/>
    <w:rsid w:val="007047D7"/>
    <w:rsid w:val="0072246C"/>
    <w:rsid w:val="00747BA5"/>
    <w:rsid w:val="007635C4"/>
    <w:rsid w:val="00783B4B"/>
    <w:rsid w:val="00790F73"/>
    <w:rsid w:val="00792393"/>
    <w:rsid w:val="007D6116"/>
    <w:rsid w:val="007F63EF"/>
    <w:rsid w:val="00812A66"/>
    <w:rsid w:val="00813059"/>
    <w:rsid w:val="00813251"/>
    <w:rsid w:val="00817B29"/>
    <w:rsid w:val="00821F79"/>
    <w:rsid w:val="00822535"/>
    <w:rsid w:val="00823198"/>
    <w:rsid w:val="00841C05"/>
    <w:rsid w:val="008423D3"/>
    <w:rsid w:val="00842E6A"/>
    <w:rsid w:val="00853489"/>
    <w:rsid w:val="00855063"/>
    <w:rsid w:val="00861B10"/>
    <w:rsid w:val="00862069"/>
    <w:rsid w:val="00864813"/>
    <w:rsid w:val="0087416E"/>
    <w:rsid w:val="008851CC"/>
    <w:rsid w:val="00885B7E"/>
    <w:rsid w:val="00891D90"/>
    <w:rsid w:val="008A39E0"/>
    <w:rsid w:val="008A680B"/>
    <w:rsid w:val="008B4733"/>
    <w:rsid w:val="008B7504"/>
    <w:rsid w:val="008C7E4A"/>
    <w:rsid w:val="008D0972"/>
    <w:rsid w:val="008E538E"/>
    <w:rsid w:val="008F3F94"/>
    <w:rsid w:val="00903D00"/>
    <w:rsid w:val="00907859"/>
    <w:rsid w:val="0091613A"/>
    <w:rsid w:val="009240A8"/>
    <w:rsid w:val="0093026F"/>
    <w:rsid w:val="00935E6A"/>
    <w:rsid w:val="00971640"/>
    <w:rsid w:val="009772B7"/>
    <w:rsid w:val="00980850"/>
    <w:rsid w:val="00982AAF"/>
    <w:rsid w:val="009858E3"/>
    <w:rsid w:val="0099563C"/>
    <w:rsid w:val="009A5516"/>
    <w:rsid w:val="009C042F"/>
    <w:rsid w:val="009E6FE7"/>
    <w:rsid w:val="009E7DEE"/>
    <w:rsid w:val="009F141E"/>
    <w:rsid w:val="00A14396"/>
    <w:rsid w:val="00A31972"/>
    <w:rsid w:val="00A40D31"/>
    <w:rsid w:val="00A46728"/>
    <w:rsid w:val="00A55E23"/>
    <w:rsid w:val="00A60E2D"/>
    <w:rsid w:val="00A66C77"/>
    <w:rsid w:val="00A720F3"/>
    <w:rsid w:val="00A74B32"/>
    <w:rsid w:val="00A74F43"/>
    <w:rsid w:val="00A91F51"/>
    <w:rsid w:val="00A9289B"/>
    <w:rsid w:val="00A92F3D"/>
    <w:rsid w:val="00AA1448"/>
    <w:rsid w:val="00AA1A22"/>
    <w:rsid w:val="00AA3F12"/>
    <w:rsid w:val="00AA42A2"/>
    <w:rsid w:val="00AB1B65"/>
    <w:rsid w:val="00AC6E18"/>
    <w:rsid w:val="00AC78CF"/>
    <w:rsid w:val="00AD357C"/>
    <w:rsid w:val="00AD6B92"/>
    <w:rsid w:val="00AE39B3"/>
    <w:rsid w:val="00AF0B5D"/>
    <w:rsid w:val="00B02646"/>
    <w:rsid w:val="00B14967"/>
    <w:rsid w:val="00B25640"/>
    <w:rsid w:val="00B25755"/>
    <w:rsid w:val="00B2704A"/>
    <w:rsid w:val="00B318FA"/>
    <w:rsid w:val="00B52972"/>
    <w:rsid w:val="00B52CB6"/>
    <w:rsid w:val="00B6157E"/>
    <w:rsid w:val="00B62ABF"/>
    <w:rsid w:val="00B63EAA"/>
    <w:rsid w:val="00B72CC9"/>
    <w:rsid w:val="00B72CE6"/>
    <w:rsid w:val="00B877DC"/>
    <w:rsid w:val="00B97001"/>
    <w:rsid w:val="00BC14ED"/>
    <w:rsid w:val="00BE3863"/>
    <w:rsid w:val="00BF1C56"/>
    <w:rsid w:val="00BF6CFF"/>
    <w:rsid w:val="00C108E5"/>
    <w:rsid w:val="00C23523"/>
    <w:rsid w:val="00C41347"/>
    <w:rsid w:val="00C62B5E"/>
    <w:rsid w:val="00C66403"/>
    <w:rsid w:val="00C7652E"/>
    <w:rsid w:val="00CA38F2"/>
    <w:rsid w:val="00CB036F"/>
    <w:rsid w:val="00CC55D3"/>
    <w:rsid w:val="00CC6D06"/>
    <w:rsid w:val="00CE0B31"/>
    <w:rsid w:val="00CE3B43"/>
    <w:rsid w:val="00CF4193"/>
    <w:rsid w:val="00CF62AA"/>
    <w:rsid w:val="00D02B2D"/>
    <w:rsid w:val="00D10788"/>
    <w:rsid w:val="00D247A2"/>
    <w:rsid w:val="00D270C4"/>
    <w:rsid w:val="00D30C6A"/>
    <w:rsid w:val="00D33451"/>
    <w:rsid w:val="00D4466B"/>
    <w:rsid w:val="00D55295"/>
    <w:rsid w:val="00D60038"/>
    <w:rsid w:val="00D80D08"/>
    <w:rsid w:val="00D87B04"/>
    <w:rsid w:val="00D9087D"/>
    <w:rsid w:val="00D91D73"/>
    <w:rsid w:val="00DB21CF"/>
    <w:rsid w:val="00DC56E2"/>
    <w:rsid w:val="00DC6085"/>
    <w:rsid w:val="00DE0866"/>
    <w:rsid w:val="00E11724"/>
    <w:rsid w:val="00E12B38"/>
    <w:rsid w:val="00E25541"/>
    <w:rsid w:val="00E31C1E"/>
    <w:rsid w:val="00E37276"/>
    <w:rsid w:val="00E41090"/>
    <w:rsid w:val="00E43EAD"/>
    <w:rsid w:val="00E45DCA"/>
    <w:rsid w:val="00E46A11"/>
    <w:rsid w:val="00E521F4"/>
    <w:rsid w:val="00E53A53"/>
    <w:rsid w:val="00E53BB9"/>
    <w:rsid w:val="00E61494"/>
    <w:rsid w:val="00E61DD0"/>
    <w:rsid w:val="00E71758"/>
    <w:rsid w:val="00E770D4"/>
    <w:rsid w:val="00E779F9"/>
    <w:rsid w:val="00E829E5"/>
    <w:rsid w:val="00E90D95"/>
    <w:rsid w:val="00E91DDF"/>
    <w:rsid w:val="00EC0F34"/>
    <w:rsid w:val="00ED41D6"/>
    <w:rsid w:val="00EE5247"/>
    <w:rsid w:val="00EE52B2"/>
    <w:rsid w:val="00EF6782"/>
    <w:rsid w:val="00EF7805"/>
    <w:rsid w:val="00EF7A1B"/>
    <w:rsid w:val="00F14DB7"/>
    <w:rsid w:val="00F15C3B"/>
    <w:rsid w:val="00F24D54"/>
    <w:rsid w:val="00F261BC"/>
    <w:rsid w:val="00F33EB9"/>
    <w:rsid w:val="00F45716"/>
    <w:rsid w:val="00F50868"/>
    <w:rsid w:val="00F671D3"/>
    <w:rsid w:val="00F85860"/>
    <w:rsid w:val="00F85C1A"/>
    <w:rsid w:val="00F926C6"/>
    <w:rsid w:val="00FA4AB8"/>
    <w:rsid w:val="00FA6D14"/>
    <w:rsid w:val="00FB1A3B"/>
    <w:rsid w:val="00FB4726"/>
    <w:rsid w:val="00FB5203"/>
    <w:rsid w:val="00FC48A5"/>
    <w:rsid w:val="00FC6A21"/>
    <w:rsid w:val="00FD319A"/>
    <w:rsid w:val="00FD5357"/>
    <w:rsid w:val="00FD6D5D"/>
    <w:rsid w:val="00FD76A2"/>
    <w:rsid w:val="00FE3363"/>
    <w:rsid w:val="00FE6CF4"/>
    <w:rsid w:val="00FF463B"/>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0A"/>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0D3C0A"/>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D3C0A"/>
    <w:rPr>
      <w:rFonts w:ascii="Calibri" w:eastAsia="Calibri" w:hAnsi="Calibri" w:cs="Times New Roman"/>
      <w:sz w:val="20"/>
      <w:szCs w:val="20"/>
    </w:rPr>
  </w:style>
  <w:style w:type="character" w:styleId="FootnoteReference">
    <w:name w:val="footnote reference"/>
    <w:uiPriority w:val="99"/>
    <w:semiHidden/>
    <w:unhideWhenUsed/>
    <w:rsid w:val="000D3C0A"/>
    <w:rPr>
      <w:vertAlign w:val="superscript"/>
    </w:rPr>
  </w:style>
  <w:style w:type="paragraph" w:styleId="Header">
    <w:name w:val="header"/>
    <w:basedOn w:val="Normal"/>
    <w:link w:val="HeaderChar"/>
    <w:uiPriority w:val="99"/>
    <w:unhideWhenUsed/>
    <w:rsid w:val="00D55295"/>
    <w:pPr>
      <w:tabs>
        <w:tab w:val="center" w:pos="4680"/>
        <w:tab w:val="right" w:pos="9360"/>
      </w:tabs>
    </w:pPr>
  </w:style>
  <w:style w:type="character" w:customStyle="1" w:styleId="HeaderChar">
    <w:name w:val="Header Char"/>
    <w:basedOn w:val="DefaultParagraphFont"/>
    <w:link w:val="Header"/>
    <w:uiPriority w:val="99"/>
    <w:rsid w:val="00D55295"/>
  </w:style>
  <w:style w:type="paragraph" w:styleId="Footer">
    <w:name w:val="footer"/>
    <w:basedOn w:val="Normal"/>
    <w:link w:val="FooterChar"/>
    <w:uiPriority w:val="99"/>
    <w:unhideWhenUsed/>
    <w:rsid w:val="00D55295"/>
    <w:pPr>
      <w:tabs>
        <w:tab w:val="center" w:pos="4680"/>
        <w:tab w:val="right" w:pos="9360"/>
      </w:tabs>
    </w:pPr>
  </w:style>
  <w:style w:type="character" w:customStyle="1" w:styleId="FooterChar">
    <w:name w:val="Footer Char"/>
    <w:basedOn w:val="DefaultParagraphFont"/>
    <w:link w:val="Footer"/>
    <w:uiPriority w:val="99"/>
    <w:rsid w:val="00D55295"/>
  </w:style>
  <w:style w:type="character" w:customStyle="1" w:styleId="cosearchterm">
    <w:name w:val="co_searchterm"/>
    <w:basedOn w:val="DefaultParagraphFont"/>
    <w:rsid w:val="00FA6D14"/>
  </w:style>
  <w:style w:type="paragraph" w:styleId="BalloonText">
    <w:name w:val="Balloon Text"/>
    <w:basedOn w:val="Normal"/>
    <w:link w:val="BalloonTextChar"/>
    <w:uiPriority w:val="99"/>
    <w:semiHidden/>
    <w:unhideWhenUsed/>
    <w:rsid w:val="00080511"/>
    <w:rPr>
      <w:rFonts w:ascii="Tahoma" w:hAnsi="Tahoma" w:cs="Tahoma"/>
      <w:sz w:val="16"/>
      <w:szCs w:val="16"/>
    </w:rPr>
  </w:style>
  <w:style w:type="character" w:customStyle="1" w:styleId="BalloonTextChar">
    <w:name w:val="Balloon Text Char"/>
    <w:basedOn w:val="DefaultParagraphFont"/>
    <w:link w:val="BalloonText"/>
    <w:uiPriority w:val="99"/>
    <w:semiHidden/>
    <w:rsid w:val="00080511"/>
    <w:rPr>
      <w:rFonts w:ascii="Tahoma" w:hAnsi="Tahoma" w:cs="Tahoma"/>
      <w:sz w:val="16"/>
      <w:szCs w:val="16"/>
    </w:rPr>
  </w:style>
  <w:style w:type="paragraph" w:styleId="NormalWeb">
    <w:name w:val="Normal (Web)"/>
    <w:basedOn w:val="Normal"/>
    <w:uiPriority w:val="99"/>
    <w:semiHidden/>
    <w:unhideWhenUsed/>
    <w:rsid w:val="00935E6A"/>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0A"/>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0D3C0A"/>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D3C0A"/>
    <w:rPr>
      <w:rFonts w:ascii="Calibri" w:eastAsia="Calibri" w:hAnsi="Calibri" w:cs="Times New Roman"/>
      <w:sz w:val="20"/>
      <w:szCs w:val="20"/>
    </w:rPr>
  </w:style>
  <w:style w:type="character" w:styleId="FootnoteReference">
    <w:name w:val="footnote reference"/>
    <w:uiPriority w:val="99"/>
    <w:semiHidden/>
    <w:unhideWhenUsed/>
    <w:rsid w:val="000D3C0A"/>
    <w:rPr>
      <w:vertAlign w:val="superscript"/>
    </w:rPr>
  </w:style>
  <w:style w:type="paragraph" w:styleId="Header">
    <w:name w:val="header"/>
    <w:basedOn w:val="Normal"/>
    <w:link w:val="HeaderChar"/>
    <w:uiPriority w:val="99"/>
    <w:unhideWhenUsed/>
    <w:rsid w:val="00D55295"/>
    <w:pPr>
      <w:tabs>
        <w:tab w:val="center" w:pos="4680"/>
        <w:tab w:val="right" w:pos="9360"/>
      </w:tabs>
    </w:pPr>
  </w:style>
  <w:style w:type="character" w:customStyle="1" w:styleId="HeaderChar">
    <w:name w:val="Header Char"/>
    <w:basedOn w:val="DefaultParagraphFont"/>
    <w:link w:val="Header"/>
    <w:uiPriority w:val="99"/>
    <w:rsid w:val="00D55295"/>
  </w:style>
  <w:style w:type="paragraph" w:styleId="Footer">
    <w:name w:val="footer"/>
    <w:basedOn w:val="Normal"/>
    <w:link w:val="FooterChar"/>
    <w:uiPriority w:val="99"/>
    <w:unhideWhenUsed/>
    <w:rsid w:val="00D55295"/>
    <w:pPr>
      <w:tabs>
        <w:tab w:val="center" w:pos="4680"/>
        <w:tab w:val="right" w:pos="9360"/>
      </w:tabs>
    </w:pPr>
  </w:style>
  <w:style w:type="character" w:customStyle="1" w:styleId="FooterChar">
    <w:name w:val="Footer Char"/>
    <w:basedOn w:val="DefaultParagraphFont"/>
    <w:link w:val="Footer"/>
    <w:uiPriority w:val="99"/>
    <w:rsid w:val="00D55295"/>
  </w:style>
  <w:style w:type="character" w:customStyle="1" w:styleId="cosearchterm">
    <w:name w:val="co_searchterm"/>
    <w:basedOn w:val="DefaultParagraphFont"/>
    <w:rsid w:val="00FA6D14"/>
  </w:style>
  <w:style w:type="paragraph" w:styleId="BalloonText">
    <w:name w:val="Balloon Text"/>
    <w:basedOn w:val="Normal"/>
    <w:link w:val="BalloonTextChar"/>
    <w:uiPriority w:val="99"/>
    <w:semiHidden/>
    <w:unhideWhenUsed/>
    <w:rsid w:val="00080511"/>
    <w:rPr>
      <w:rFonts w:ascii="Tahoma" w:hAnsi="Tahoma" w:cs="Tahoma"/>
      <w:sz w:val="16"/>
      <w:szCs w:val="16"/>
    </w:rPr>
  </w:style>
  <w:style w:type="character" w:customStyle="1" w:styleId="BalloonTextChar">
    <w:name w:val="Balloon Text Char"/>
    <w:basedOn w:val="DefaultParagraphFont"/>
    <w:link w:val="BalloonText"/>
    <w:uiPriority w:val="99"/>
    <w:semiHidden/>
    <w:rsid w:val="00080511"/>
    <w:rPr>
      <w:rFonts w:ascii="Tahoma" w:hAnsi="Tahoma" w:cs="Tahoma"/>
      <w:sz w:val="16"/>
      <w:szCs w:val="16"/>
    </w:rPr>
  </w:style>
  <w:style w:type="paragraph" w:styleId="NormalWeb">
    <w:name w:val="Normal (Web)"/>
    <w:basedOn w:val="Normal"/>
    <w:uiPriority w:val="99"/>
    <w:semiHidden/>
    <w:unhideWhenUsed/>
    <w:rsid w:val="00935E6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22">
      <w:bodyDiv w:val="1"/>
      <w:marLeft w:val="0"/>
      <w:marRight w:val="0"/>
      <w:marTop w:val="0"/>
      <w:marBottom w:val="0"/>
      <w:divBdr>
        <w:top w:val="none" w:sz="0" w:space="0" w:color="auto"/>
        <w:left w:val="none" w:sz="0" w:space="0" w:color="auto"/>
        <w:bottom w:val="none" w:sz="0" w:space="0" w:color="auto"/>
        <w:right w:val="none" w:sz="0" w:space="0" w:color="auto"/>
      </w:divBdr>
      <w:divsChild>
        <w:div w:id="2064478726">
          <w:marLeft w:val="0"/>
          <w:marRight w:val="0"/>
          <w:marTop w:val="0"/>
          <w:marBottom w:val="0"/>
          <w:divBdr>
            <w:top w:val="none" w:sz="0" w:space="0" w:color="auto"/>
            <w:left w:val="none" w:sz="0" w:space="0" w:color="auto"/>
            <w:bottom w:val="none" w:sz="0" w:space="0" w:color="auto"/>
            <w:right w:val="none" w:sz="0" w:space="0" w:color="auto"/>
          </w:divBdr>
          <w:divsChild>
            <w:div w:id="306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2591">
      <w:bodyDiv w:val="1"/>
      <w:marLeft w:val="0"/>
      <w:marRight w:val="0"/>
      <w:marTop w:val="0"/>
      <w:marBottom w:val="0"/>
      <w:divBdr>
        <w:top w:val="none" w:sz="0" w:space="0" w:color="auto"/>
        <w:left w:val="none" w:sz="0" w:space="0" w:color="auto"/>
        <w:bottom w:val="none" w:sz="0" w:space="0" w:color="auto"/>
        <w:right w:val="none" w:sz="0" w:space="0" w:color="auto"/>
      </w:divBdr>
      <w:divsChild>
        <w:div w:id="108815128">
          <w:marLeft w:val="0"/>
          <w:marRight w:val="0"/>
          <w:marTop w:val="0"/>
          <w:marBottom w:val="0"/>
          <w:divBdr>
            <w:top w:val="none" w:sz="0" w:space="0" w:color="auto"/>
            <w:left w:val="none" w:sz="0" w:space="0" w:color="auto"/>
            <w:bottom w:val="none" w:sz="0" w:space="0" w:color="auto"/>
            <w:right w:val="none" w:sz="0" w:space="0" w:color="auto"/>
          </w:divBdr>
          <w:divsChild>
            <w:div w:id="4341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0952">
      <w:bodyDiv w:val="1"/>
      <w:marLeft w:val="0"/>
      <w:marRight w:val="0"/>
      <w:marTop w:val="0"/>
      <w:marBottom w:val="0"/>
      <w:divBdr>
        <w:top w:val="none" w:sz="0" w:space="0" w:color="auto"/>
        <w:left w:val="none" w:sz="0" w:space="0" w:color="auto"/>
        <w:bottom w:val="none" w:sz="0" w:space="0" w:color="auto"/>
        <w:right w:val="none" w:sz="0" w:space="0" w:color="auto"/>
      </w:divBdr>
      <w:divsChild>
        <w:div w:id="136536532">
          <w:marLeft w:val="0"/>
          <w:marRight w:val="0"/>
          <w:marTop w:val="0"/>
          <w:marBottom w:val="0"/>
          <w:divBdr>
            <w:top w:val="none" w:sz="0" w:space="0" w:color="auto"/>
            <w:left w:val="none" w:sz="0" w:space="0" w:color="auto"/>
            <w:bottom w:val="none" w:sz="0" w:space="0" w:color="auto"/>
            <w:right w:val="none" w:sz="0" w:space="0" w:color="auto"/>
          </w:divBdr>
          <w:divsChild>
            <w:div w:id="5555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4A98E-5586-43E3-BD88-F1E101ED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2017-01-13T23:36:00Z</dcterms:created>
  <dc:creator>ANF</dc:creator>
  <lastModifiedBy>ANF</lastModifiedBy>
  <lastPrinted>2016-08-09T20:46:00Z</lastPrinted>
  <dcterms:modified xsi:type="dcterms:W3CDTF">2017-01-13T23:36:00Z</dcterms:modified>
  <revision>2</revision>
</coreProperties>
</file>