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37224" w14:textId="7960350B" w:rsidR="00540F69" w:rsidRPr="00E336B0" w:rsidRDefault="002F142E" w:rsidP="002F142E">
      <w:pPr>
        <w:ind w:left="-540"/>
        <w:rPr>
          <w:lang w:val="es-ES_tradn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2074B0" wp14:editId="3B31A187">
                <wp:simplePos x="0" y="0"/>
                <wp:positionH relativeFrom="column">
                  <wp:posOffset>-342900</wp:posOffset>
                </wp:positionH>
                <wp:positionV relativeFrom="paragraph">
                  <wp:posOffset>1407795</wp:posOffset>
                </wp:positionV>
                <wp:extent cx="7429500" cy="3175"/>
                <wp:effectExtent l="0" t="19050" r="38100" b="53975"/>
                <wp:wrapNone/>
                <wp:docPr id="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0" cy="317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3185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609D0" id="Straight Connector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10.85pt" to="558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U0vgEAAFYDAAAOAAAAZHJzL2Uyb0RvYy54bWysU01v2zAMvQ/YfxB0X2yn89IacXpI1126&#10;LUC73RlJtoXJoiAqcfLvJ6luuo/bsIsg8ePx8ZFa355Gw47Kk0bb8mpRcqasQKlt3/JvT/fvrjmj&#10;AFaCQataflbEbzdv36wn16glDmik8iyCWGom1/IhBNcUBYlBjUALdMpGZ4d+hBCfvi+khymij6ZY&#10;luWHYkIvnUehiKL17tnJNxm/65QIX7uOVGCm5ZFbyKfP5z6dxWYNTe/BDVrMNOAfWIygbSx6gbqD&#10;AOzg9V9QoxYeCbuwEDgW2HVaqNxD7KYq/+jmcQCnci9RHHIXmej/wYovx63d+URdnOyje0Dxg5jF&#10;7QC2V5nA09nFwVVJqmJy1FxS0oPczrP99BlljIFDwKzCqfMj64x231NiAo+dslOW/XyRXZ0CE9G4&#10;er+8qcs4HRF9V9WqzqWgSSgp13kKnxSOLF1abrRNokADxwcKidVrSDJbvNfG5MEay6aW16uqLnMG&#10;odEyeVMc+X6/NZ4dIe7GVXVd32znwr+FeTxYmdEGBfLjfA+gzfM9Vjd2liapkVaPmj3K886/SBaH&#10;l2nOi5a249d3zn79DpufAAAA//8DAFBLAwQUAAYACAAAACEAi/DiveIAAAAMAQAADwAAAGRycy9k&#10;b3ducmV2LnhtbEyPwW7CMBBE75X6D9ZW6g2cWC2ENA5CSC2HVkhAkcrNxEsSEa/T2ED693VO7XFn&#10;RzNvsnlvGnbFztWWJMTjCBhSYXVNpYTP3esoAea8Iq0aSyjhBx3M8/u7TKXa3miD160vWQghlyoJ&#10;lfdtyrkrKjTKjW2LFH4n2xnlw9mVXHfqFsJNw0UUTbhRNYWGSrW4rLA4by9Gwv6QrPD74/B1eltT&#10;Kd7PNNslKykfH/rFCzCPvf8zw4Af0CEPTEd7Ie1YI2H0/BS2eAlCxFNggyOOJ0E6DpIQwPOM/x+R&#10;/wIAAP//AwBQSwECLQAUAAYACAAAACEAtoM4kv4AAADhAQAAEwAAAAAAAAAAAAAAAAAAAAAAW0Nv&#10;bnRlbnRfVHlwZXNdLnhtbFBLAQItABQABgAIAAAAIQA4/SH/1gAAAJQBAAALAAAAAAAAAAAAAAAA&#10;AC8BAABfcmVscy8ucmVsc1BLAQItABQABgAIAAAAIQBpJZU0vgEAAFYDAAAOAAAAAAAAAAAAAAAA&#10;AC4CAABkcnMvZTJvRG9jLnhtbFBLAQItABQABgAIAAAAIQCL8OK94gAAAAwBAAAPAAAAAAAAAAAA&#10;AAAAABgEAABkcnMvZG93bnJldi54bWxQSwUGAAAAAAQABADzAAAAJwUAAAAA&#10;" strokecolor="#31859c" strokeweight="4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3E93E0A5" wp14:editId="59E8B668">
                <wp:extent cx="7429500" cy="1285103"/>
                <wp:effectExtent l="0" t="0" r="0" b="0"/>
                <wp:docPr id="4" name="Rectangle 4" descr="Título: Header - Descripción: Massachusetts Department of Public Health&#10;Plomo en el agua potable para escuelas y guarderías de niños&#10;&#10;Lead in drinking water for schools and childcare facilities" title="Plomo en el agua potable para escuelas y guarderías de niño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0" cy="1285103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11054" w14:textId="77777777" w:rsidR="00540F69" w:rsidRDefault="00540F69" w:rsidP="00BC7040"/>
                          <w:p w14:paraId="2D4C3664" w14:textId="77777777" w:rsidR="00540F69" w:rsidRPr="00E2663F" w:rsidRDefault="00540F69" w:rsidP="00773A20">
                            <w:pPr>
                              <w:pStyle w:val="MassDOHHeader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Departamento de Salud Pública de Massachusetts </w:t>
                            </w:r>
                          </w:p>
                          <w:p w14:paraId="5FCF65EE" w14:textId="77777777" w:rsidR="00540F69" w:rsidRDefault="00540F69" w:rsidP="002F142E">
                            <w:pPr>
                              <w:pStyle w:val="Heading1"/>
                              <w:spacing w:after="0" w:afterAutospacing="0"/>
                              <w:rPr>
                                <w:rFonts w:cs="Arial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</w:rPr>
                              <w:t xml:space="preserve">Plomo en el agua potable </w:t>
                            </w:r>
                          </w:p>
                          <w:p w14:paraId="32863FDE" w14:textId="6CF82C60" w:rsidR="00540F69" w:rsidRPr="002F142E" w:rsidRDefault="00540F69" w:rsidP="00226B8A">
                            <w:pPr>
                              <w:jc w:val="center"/>
                              <w:rPr>
                                <w:rFonts w:ascii="Georgia" w:hAnsi="Georgia" w:cs="Georgia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F142E">
                              <w:rPr>
                                <w:rFonts w:ascii="Georgia" w:hAnsi="Georgia" w:cs="Georgia"/>
                                <w:color w:val="FFFFFF" w:themeColor="background1"/>
                                <w:sz w:val="48"/>
                                <w:szCs w:val="48"/>
                              </w:rPr>
                              <w:t>para escuelas y guarderías</w:t>
                            </w:r>
                            <w:r w:rsidR="002F142E">
                              <w:rPr>
                                <w:rFonts w:ascii="Georgia" w:hAnsi="Georgia" w:cs="Georgia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de niños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93E0A5" id="Rectangle 4" o:spid="_x0000_s1026" alt="Title: Plomo en el agua potable para escuelas y guarderías de niños - Description: Título: Header - Descripción: Massachusetts Department of Public Health&#10;Plomo en el agua potable para escuelas y guarderías de niños&#10;&#10;Lead in drinking water for schools and childcare facilities" style="width:585pt;height:10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8n8gEAAMMDAAAOAAAAZHJzL2Uyb0RvYy54bWysU8Fu2zAMvQ/YPwi6L7bTpG2MOEWRIsOA&#10;bh3Q7QNkWbaF2aJGKbGzrx8lp2mw3YpeBFGUHvken9Z3Y9+xg0KnwRQ8m6WcKSOh0qYp+M8fu0+3&#10;nDkvTCU6MKrgR+X43ebjh/VgczWHFrpKISMQ4/LBFrz13uZJ4mSreuFmYJWhZA3YC08hNkmFYiD0&#10;vkvmaXqdDICVRZDKOTp9mJJ8E/HrWkn/VNdOedYVnHrzccW4lmFNNmuRNyhsq+WpDfGGLnqhDRU9&#10;Qz0IL9ge9X9QvZYIDmo/k9AnUNdaqsiB2GTpP2yeW2FV5ELiOHuWyb0frPx2eLbfMbTu7CPIX44Z&#10;2LbCNOoeEYZWiYrKZUGoZLAuPz8IgaOnrBy+QkWjFXsPUYOxxj4AEjs2RqmPZ6nV6Jmkw5vFfLVM&#10;aSKSctn8dpmlV7GGyF+eW3T+s4KehU3BkWYZ4cXh0fnQjshfrsT2odPVTnddDLAptx2yg6C5X10v&#10;d6uJAbG8vNaZcNlAeDYhhpPIM1ALLnK5H8uRkmFbQnUkxgiTj8j3tGkB/3A2kIcK7n7vBSrOui+G&#10;VFtli0UwXQwWy5s5BXiZKS8zwkiCKrj0yNkUbP1k1b1F3bRUK4sKGLgnrWsdVXjt69Q5OSWKc3J1&#10;sOJlHG+9/r3NXwAAAP//AwBQSwMEFAAGAAgAAAAhADH0lfLbAAAABgEAAA8AAABkcnMvZG93bnJl&#10;di54bWxMj81qwzAQhO+FvIPYQG+NFBP643odQsAYCoUm6QPI1tY2tVbGUhzn7av00l4Ghllmvs22&#10;s+3FRKPvHCOsVwoEce1Mxw3C56l4eAbhg2aje8eEcCUP23xxl+nUuAsfaDqGRsQS9qlGaEMYUil9&#10;3ZLVfuUG4ph9udHqEO3YSDPqSyy3vUyUepRWdxwXWj3QvqX6+3i2CC/yWry7qlBVU34cyultXxrX&#10;Id4v590riEBz+DuGG35EhzwyVe7MxoseIT4SfvWWrZ9U9BVCopINyDyT//HzHwAAAP//AwBQSwEC&#10;LQAUAAYACAAAACEAtoM4kv4AAADhAQAAEwAAAAAAAAAAAAAAAAAAAAAAW0NvbnRlbnRfVHlwZXNd&#10;LnhtbFBLAQItABQABgAIAAAAIQA4/SH/1gAAAJQBAAALAAAAAAAAAAAAAAAAAC8BAABfcmVscy8u&#10;cmVsc1BLAQItABQABgAIAAAAIQBJpn8n8gEAAMMDAAAOAAAAAAAAAAAAAAAAAC4CAABkcnMvZTJv&#10;RG9jLnhtbFBLAQItABQABgAIAAAAIQAx9JXy2wAAAAYBAAAPAAAAAAAAAAAAAAAAAEwEAABkcnMv&#10;ZG93bnJldi54bWxQSwUGAAAAAAQABADzAAAAVAUAAAAA&#10;" fillcolor="#365f91" stroked="f">
                <v:textbox>
                  <w:txbxContent>
                    <w:p w14:paraId="18311054" w14:textId="77777777" w:rsidR="00540F69" w:rsidRDefault="00540F69" w:rsidP="00BC7040"/>
                    <w:p w14:paraId="2D4C3664" w14:textId="77777777" w:rsidR="00540F69" w:rsidRPr="00E2663F" w:rsidRDefault="00540F69" w:rsidP="00773A20">
                      <w:pPr>
                        <w:pStyle w:val="MassDOHHeader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Departamento de Salud Pública de Massachusetts </w:t>
                      </w:r>
                    </w:p>
                    <w:p w14:paraId="5FCF65EE" w14:textId="77777777" w:rsidR="00540F69" w:rsidRDefault="00540F69" w:rsidP="002F142E">
                      <w:pPr>
                        <w:pStyle w:val="Heading1"/>
                        <w:spacing w:after="0" w:afterAutospacing="0"/>
                        <w:rPr>
                          <w:rFonts w:cs="Arial"/>
                          <w:sz w:val="64"/>
                          <w:szCs w:val="64"/>
                        </w:rPr>
                      </w:pPr>
                      <w:r>
                        <w:rPr>
                          <w:sz w:val="64"/>
                          <w:szCs w:val="64"/>
                        </w:rPr>
                        <w:t xml:space="preserve">Plomo en el agua potable </w:t>
                      </w:r>
                    </w:p>
                    <w:p w14:paraId="32863FDE" w14:textId="6CF82C60" w:rsidR="00540F69" w:rsidRPr="002F142E" w:rsidRDefault="00540F69" w:rsidP="00226B8A">
                      <w:pPr>
                        <w:jc w:val="center"/>
                        <w:rPr>
                          <w:rFonts w:ascii="Georgia" w:hAnsi="Georgia" w:cs="Georgia"/>
                          <w:color w:val="FFFFFF" w:themeColor="background1"/>
                          <w:sz w:val="48"/>
                          <w:szCs w:val="48"/>
                        </w:rPr>
                      </w:pPr>
                      <w:r w:rsidRPr="002F142E">
                        <w:rPr>
                          <w:rFonts w:ascii="Georgia" w:hAnsi="Georgia" w:cs="Georgia"/>
                          <w:color w:val="FFFFFF" w:themeColor="background1"/>
                          <w:sz w:val="48"/>
                          <w:szCs w:val="48"/>
                        </w:rPr>
                        <w:t>para escuelas y guarderías</w:t>
                      </w:r>
                      <w:r w:rsidR="002F142E">
                        <w:rPr>
                          <w:rFonts w:ascii="Georgia" w:hAnsi="Georgia" w:cs="Georgia"/>
                          <w:color w:val="FFFFFF" w:themeColor="background1"/>
                          <w:sz w:val="48"/>
                          <w:szCs w:val="48"/>
                        </w:rPr>
                        <w:t xml:space="preserve"> de niños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13EB1FC" w14:textId="77777777" w:rsidR="00540F69" w:rsidRPr="00E336B0" w:rsidRDefault="00540F69" w:rsidP="00454FAC">
      <w:pPr>
        <w:rPr>
          <w:lang w:val="es-ES_tradnl"/>
        </w:rPr>
      </w:pPr>
    </w:p>
    <w:p w14:paraId="7D3EE164" w14:textId="77777777" w:rsidR="00540F69" w:rsidRPr="00E336B0" w:rsidRDefault="00540F69" w:rsidP="008A7C99">
      <w:pPr>
        <w:rPr>
          <w:lang w:val="es-ES_tradnl"/>
        </w:rPr>
        <w:sectPr w:rsidR="00540F69" w:rsidRPr="00E336B0" w:rsidSect="002F14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70" w:right="720" w:bottom="720" w:left="720" w:header="288" w:footer="1008" w:gutter="0"/>
          <w:cols w:space="720"/>
          <w:docGrid w:linePitch="299"/>
        </w:sectPr>
      </w:pPr>
    </w:p>
    <w:p w14:paraId="455D03D4" w14:textId="77777777" w:rsidR="002F142E" w:rsidRDefault="002F142E" w:rsidP="008A7C99">
      <w:pPr>
        <w:rPr>
          <w:lang w:val="es-ES_tradnl"/>
        </w:rPr>
      </w:pPr>
    </w:p>
    <w:p w14:paraId="7059B927" w14:textId="6F614DB8" w:rsidR="00540F69" w:rsidRPr="000436C2" w:rsidRDefault="00540F69" w:rsidP="008A7C99">
      <w:pPr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 xml:space="preserve">Esta </w:t>
      </w:r>
      <w:r w:rsidR="002F142E" w:rsidRPr="000436C2">
        <w:rPr>
          <w:sz w:val="20"/>
          <w:szCs w:val="20"/>
          <w:lang w:val="es-ES_tradnl"/>
        </w:rPr>
        <w:t>hoja</w:t>
      </w:r>
      <w:r w:rsidRPr="000436C2">
        <w:rPr>
          <w:sz w:val="20"/>
          <w:szCs w:val="20"/>
          <w:lang w:val="es-ES_tradnl"/>
        </w:rPr>
        <w:t xml:space="preserve"> informativa brinda información sobre el plomo y la salud, </w:t>
      </w:r>
      <w:r w:rsidR="002F142E" w:rsidRPr="000436C2">
        <w:rPr>
          <w:sz w:val="20"/>
          <w:szCs w:val="20"/>
          <w:lang w:val="es-ES_tradnl"/>
        </w:rPr>
        <w:t xml:space="preserve">la forma en que </w:t>
      </w:r>
      <w:r w:rsidRPr="000436C2">
        <w:rPr>
          <w:sz w:val="20"/>
          <w:szCs w:val="20"/>
          <w:lang w:val="es-ES_tradnl"/>
        </w:rPr>
        <w:t xml:space="preserve">el plomo puede llegar al agua potable de </w:t>
      </w:r>
      <w:r w:rsidR="002F142E" w:rsidRPr="000436C2">
        <w:rPr>
          <w:sz w:val="20"/>
          <w:szCs w:val="20"/>
          <w:lang w:val="es-ES_tradnl"/>
        </w:rPr>
        <w:t>la</w:t>
      </w:r>
      <w:r w:rsidRPr="000436C2">
        <w:rPr>
          <w:sz w:val="20"/>
          <w:szCs w:val="20"/>
          <w:lang w:val="es-ES_tradnl"/>
        </w:rPr>
        <w:t xml:space="preserve"> escuela o guardería, y cómo los niños, maestros y el personal pueden evitar la exposición. </w:t>
      </w:r>
    </w:p>
    <w:p w14:paraId="3D2108E0" w14:textId="77777777" w:rsidR="00540F69" w:rsidRPr="000436C2" w:rsidRDefault="00540F69" w:rsidP="008A7C99">
      <w:pPr>
        <w:rPr>
          <w:sz w:val="20"/>
          <w:szCs w:val="20"/>
          <w:lang w:val="es-ES_tradnl"/>
        </w:rPr>
      </w:pPr>
    </w:p>
    <w:p w14:paraId="375E4F05" w14:textId="258454FB" w:rsidR="00540F69" w:rsidRPr="000436C2" w:rsidRDefault="00540F69" w:rsidP="008A7C99">
      <w:pPr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El plomo puede encontrar</w:t>
      </w:r>
      <w:r w:rsidR="006760F5" w:rsidRPr="000436C2">
        <w:rPr>
          <w:sz w:val="20"/>
          <w:szCs w:val="20"/>
          <w:lang w:val="es-ES_tradnl"/>
        </w:rPr>
        <w:t>se</w:t>
      </w:r>
      <w:r w:rsidRPr="000436C2">
        <w:rPr>
          <w:sz w:val="20"/>
          <w:szCs w:val="20"/>
          <w:lang w:val="es-ES_tradnl"/>
        </w:rPr>
        <w:t xml:space="preserve"> en todas partes en el medioambiente. </w:t>
      </w:r>
      <w:r w:rsidR="006760F5" w:rsidRPr="000436C2">
        <w:rPr>
          <w:sz w:val="20"/>
          <w:szCs w:val="20"/>
          <w:lang w:val="es-ES_tradnl"/>
        </w:rPr>
        <w:t>Si bien</w:t>
      </w:r>
      <w:r w:rsidRPr="000436C2">
        <w:rPr>
          <w:sz w:val="20"/>
          <w:szCs w:val="20"/>
          <w:lang w:val="es-ES_tradnl"/>
        </w:rPr>
        <w:t xml:space="preserve"> se encuentra en la naturaleza, la mayoría de la</w:t>
      </w:r>
      <w:r w:rsidR="006760F5" w:rsidRPr="000436C2">
        <w:rPr>
          <w:sz w:val="20"/>
          <w:szCs w:val="20"/>
          <w:lang w:val="es-ES_tradnl"/>
        </w:rPr>
        <w:t>s</w:t>
      </w:r>
      <w:r w:rsidRPr="000436C2">
        <w:rPr>
          <w:sz w:val="20"/>
          <w:szCs w:val="20"/>
          <w:lang w:val="es-ES_tradnl"/>
        </w:rPr>
        <w:t xml:space="preserve"> </w:t>
      </w:r>
      <w:r w:rsidR="006760F5" w:rsidRPr="000436C2">
        <w:rPr>
          <w:sz w:val="20"/>
          <w:szCs w:val="20"/>
          <w:lang w:val="es-ES_tradnl"/>
        </w:rPr>
        <w:t>exposiciones</w:t>
      </w:r>
      <w:r w:rsidRPr="000436C2">
        <w:rPr>
          <w:sz w:val="20"/>
          <w:szCs w:val="20"/>
          <w:lang w:val="es-ES_tradnl"/>
        </w:rPr>
        <w:t xml:space="preserve"> proviene</w:t>
      </w:r>
      <w:r w:rsidR="006760F5" w:rsidRPr="000436C2">
        <w:rPr>
          <w:sz w:val="20"/>
          <w:szCs w:val="20"/>
          <w:lang w:val="es-ES_tradnl"/>
        </w:rPr>
        <w:t>n</w:t>
      </w:r>
      <w:r w:rsidRPr="000436C2">
        <w:rPr>
          <w:sz w:val="20"/>
          <w:szCs w:val="20"/>
          <w:lang w:val="es-ES_tradnl"/>
        </w:rPr>
        <w:t xml:space="preserve"> de actividades o usos humanos. La pintura con plomo y el polvo contaminado con plomo son las principales fuentes de exposición para los niños. Los bebés, niños pequeños y fetos en desarrollo son más sensibles a los efectos del plomo debido a que sus sistemas corporales aún no se han desarrollado por completo. Se deben tomar precauciones para minimizar la exposición al plomo.</w:t>
      </w:r>
    </w:p>
    <w:p w14:paraId="380A3DE5" w14:textId="77777777" w:rsidR="00540F69" w:rsidRPr="000436C2" w:rsidRDefault="00540F69" w:rsidP="00945B77">
      <w:pPr>
        <w:pStyle w:val="Body"/>
        <w:spacing w:after="0"/>
        <w:rPr>
          <w:sz w:val="20"/>
          <w:szCs w:val="20"/>
          <w:lang w:val="es-ES_tradnl"/>
        </w:rPr>
      </w:pPr>
    </w:p>
    <w:p w14:paraId="7BF5542D" w14:textId="77777777" w:rsidR="00540F69" w:rsidRPr="000436C2" w:rsidRDefault="00540F69" w:rsidP="00A82BEF">
      <w:pPr>
        <w:pStyle w:val="Subtitle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¿CÓMO LLEGA EL PLOMO AL AGUA POTABLE?</w:t>
      </w:r>
    </w:p>
    <w:p w14:paraId="0DAB4853" w14:textId="77777777" w:rsidR="00540F69" w:rsidRPr="000436C2" w:rsidRDefault="00540F69" w:rsidP="008A7C99">
      <w:pPr>
        <w:rPr>
          <w:sz w:val="20"/>
          <w:szCs w:val="20"/>
          <w:lang w:val="es-ES_tradnl"/>
        </w:rPr>
      </w:pPr>
    </w:p>
    <w:p w14:paraId="7F0242EF" w14:textId="5F6ABADC" w:rsidR="00540F69" w:rsidRPr="000436C2" w:rsidRDefault="00540F69" w:rsidP="008A7C99">
      <w:pPr>
        <w:rPr>
          <w:rFonts w:eastAsia="Times New Roman"/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En Massachusetts, la mayoría de las fuentes de agua potable provenientes de reservorios y aguas subterráneas no tienen plomo. Cuando hay plomo en el agua, por lo general, se debe a</w:t>
      </w:r>
      <w:r w:rsidR="006760F5" w:rsidRPr="000436C2">
        <w:rPr>
          <w:sz w:val="20"/>
          <w:szCs w:val="20"/>
          <w:lang w:val="es-ES_tradnl"/>
        </w:rPr>
        <w:t>l</w:t>
      </w:r>
      <w:r w:rsidRPr="000436C2">
        <w:rPr>
          <w:sz w:val="20"/>
          <w:szCs w:val="20"/>
          <w:lang w:val="es-ES_tradnl"/>
        </w:rPr>
        <w:t xml:space="preserve"> agua proveniente de </w:t>
      </w:r>
      <w:r w:rsidR="006760F5" w:rsidRPr="000436C2">
        <w:rPr>
          <w:sz w:val="20"/>
          <w:szCs w:val="20"/>
          <w:lang w:val="es-ES_tradnl"/>
        </w:rPr>
        <w:t>tuber</w:t>
      </w:r>
      <w:r w:rsidRPr="000436C2">
        <w:rPr>
          <w:sz w:val="20"/>
          <w:szCs w:val="20"/>
          <w:lang w:val="es-ES_tradnl"/>
        </w:rPr>
        <w:t xml:space="preserve">ías de plomo o tuberías de edificios con partes o soldaduras de plomo. Las líneas de servicio, que son las </w:t>
      </w:r>
      <w:r w:rsidR="006760F5" w:rsidRPr="000436C2">
        <w:rPr>
          <w:sz w:val="20"/>
          <w:szCs w:val="20"/>
          <w:lang w:val="es-ES_tradnl"/>
        </w:rPr>
        <w:t>tuber</w:t>
      </w:r>
      <w:r w:rsidRPr="000436C2">
        <w:rPr>
          <w:sz w:val="20"/>
          <w:szCs w:val="20"/>
          <w:lang w:val="es-ES_tradnl"/>
        </w:rPr>
        <w:t xml:space="preserve">ías que conectan los hogares, escuelas u otros edificios con la tubería de abastecimiento principal, podrían tener plomo. Dentro de la escuela o guardería, también puede haber </w:t>
      </w:r>
      <w:r w:rsidR="006760F5" w:rsidRPr="000436C2">
        <w:rPr>
          <w:sz w:val="20"/>
          <w:szCs w:val="20"/>
          <w:lang w:val="es-ES_tradnl"/>
        </w:rPr>
        <w:t>tuber</w:t>
      </w:r>
      <w:r w:rsidRPr="000436C2">
        <w:rPr>
          <w:sz w:val="20"/>
          <w:szCs w:val="20"/>
          <w:lang w:val="es-ES_tradnl"/>
        </w:rPr>
        <w:t xml:space="preserve">ías de plomo, </w:t>
      </w:r>
      <w:r w:rsidR="006760F5" w:rsidRPr="000436C2">
        <w:rPr>
          <w:sz w:val="20"/>
          <w:szCs w:val="20"/>
          <w:lang w:val="es-ES_tradnl"/>
        </w:rPr>
        <w:t>tuber</w:t>
      </w:r>
      <w:r w:rsidRPr="000436C2">
        <w:rPr>
          <w:sz w:val="20"/>
          <w:szCs w:val="20"/>
          <w:lang w:val="es-ES_tradnl"/>
        </w:rPr>
        <w:t xml:space="preserve">ías conectadas con soldaduras de plomo, o </w:t>
      </w:r>
      <w:r w:rsidR="00960529">
        <w:rPr>
          <w:sz w:val="20"/>
          <w:szCs w:val="20"/>
          <w:lang w:val="es-ES_tradnl"/>
        </w:rPr>
        <w:t>llaves</w:t>
      </w:r>
      <w:r w:rsidRPr="000436C2">
        <w:rPr>
          <w:sz w:val="20"/>
          <w:szCs w:val="20"/>
          <w:lang w:val="es-ES_tradnl"/>
        </w:rPr>
        <w:t xml:space="preserve">/accesorios de latón que contienen plomo. Los niveles de plomo son más altos cuando el agua ha estado </w:t>
      </w:r>
      <w:r w:rsidR="006760F5" w:rsidRPr="000436C2">
        <w:rPr>
          <w:sz w:val="20"/>
          <w:szCs w:val="20"/>
          <w:lang w:val="es-ES_tradnl"/>
        </w:rPr>
        <w:t xml:space="preserve">reposada </w:t>
      </w:r>
      <w:r w:rsidRPr="000436C2">
        <w:rPr>
          <w:sz w:val="20"/>
          <w:szCs w:val="20"/>
          <w:lang w:val="es-ES_tradnl"/>
        </w:rPr>
        <w:t xml:space="preserve">en </w:t>
      </w:r>
      <w:r w:rsidR="006760F5" w:rsidRPr="000436C2">
        <w:rPr>
          <w:sz w:val="20"/>
          <w:szCs w:val="20"/>
          <w:lang w:val="es-ES_tradnl"/>
        </w:rPr>
        <w:t>las tuber</w:t>
      </w:r>
      <w:r w:rsidRPr="000436C2">
        <w:rPr>
          <w:sz w:val="20"/>
          <w:szCs w:val="20"/>
          <w:lang w:val="es-ES_tradnl"/>
        </w:rPr>
        <w:t xml:space="preserve">ías de plomo </w:t>
      </w:r>
      <w:r w:rsidR="006760F5" w:rsidRPr="000436C2">
        <w:rPr>
          <w:sz w:val="20"/>
          <w:szCs w:val="20"/>
          <w:lang w:val="es-ES_tradnl"/>
        </w:rPr>
        <w:t xml:space="preserve">por </w:t>
      </w:r>
      <w:r w:rsidRPr="000436C2">
        <w:rPr>
          <w:sz w:val="20"/>
          <w:szCs w:val="20"/>
          <w:lang w:val="es-ES_tradnl"/>
        </w:rPr>
        <w:t xml:space="preserve">varias horas. El agua caliente </w:t>
      </w:r>
      <w:r w:rsidR="00960529">
        <w:rPr>
          <w:sz w:val="20"/>
          <w:szCs w:val="20"/>
          <w:lang w:val="es-ES_tradnl"/>
        </w:rPr>
        <w:t>podría e</w:t>
      </w:r>
      <w:r w:rsidRPr="000436C2">
        <w:rPr>
          <w:sz w:val="20"/>
          <w:szCs w:val="20"/>
          <w:lang w:val="es-ES_tradnl"/>
        </w:rPr>
        <w:t>xtraer el plomo de l</w:t>
      </w:r>
      <w:r w:rsidR="00960529">
        <w:rPr>
          <w:sz w:val="20"/>
          <w:szCs w:val="20"/>
          <w:lang w:val="es-ES_tradnl"/>
        </w:rPr>
        <w:t>o</w:t>
      </w:r>
      <w:r w:rsidRPr="000436C2">
        <w:rPr>
          <w:sz w:val="20"/>
          <w:szCs w:val="20"/>
          <w:lang w:val="es-ES_tradnl"/>
        </w:rPr>
        <w:t>s cañ</w:t>
      </w:r>
      <w:r w:rsidR="00960529">
        <w:rPr>
          <w:sz w:val="20"/>
          <w:szCs w:val="20"/>
          <w:lang w:val="es-ES_tradnl"/>
        </w:rPr>
        <w:t>o</w:t>
      </w:r>
      <w:r w:rsidRPr="000436C2">
        <w:rPr>
          <w:sz w:val="20"/>
          <w:szCs w:val="20"/>
          <w:lang w:val="es-ES_tradnl"/>
        </w:rPr>
        <w:t xml:space="preserve">s, soldaduras o llaves/accesorios, lo </w:t>
      </w:r>
      <w:r w:rsidR="00960529">
        <w:rPr>
          <w:sz w:val="20"/>
          <w:szCs w:val="20"/>
          <w:lang w:val="es-ES_tradnl"/>
        </w:rPr>
        <w:t xml:space="preserve">cual </w:t>
      </w:r>
      <w:r w:rsidRPr="000436C2">
        <w:rPr>
          <w:sz w:val="20"/>
          <w:szCs w:val="20"/>
          <w:lang w:val="es-ES_tradnl"/>
        </w:rPr>
        <w:t>libera el plomo en el agua.</w:t>
      </w:r>
    </w:p>
    <w:p w14:paraId="7F72E5F6" w14:textId="77777777" w:rsidR="00540F69" w:rsidRPr="000436C2" w:rsidRDefault="00540F69" w:rsidP="00CC6829">
      <w:pPr>
        <w:rPr>
          <w:sz w:val="20"/>
          <w:szCs w:val="20"/>
          <w:lang w:val="es-ES_tradnl"/>
        </w:rPr>
      </w:pPr>
    </w:p>
    <w:p w14:paraId="75ED111D" w14:textId="77777777" w:rsidR="00540F69" w:rsidRPr="000436C2" w:rsidRDefault="00540F69" w:rsidP="00DD5C68">
      <w:pPr>
        <w:pStyle w:val="Subtitle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¿CÓMO LLEGA EL PLOMO AL CUERPO DE UNA PERSONA?</w:t>
      </w:r>
    </w:p>
    <w:p w14:paraId="77138BCE" w14:textId="77777777" w:rsidR="002F142E" w:rsidRPr="000436C2" w:rsidRDefault="002F142E" w:rsidP="008A7C99">
      <w:pPr>
        <w:pStyle w:val="Body"/>
        <w:spacing w:after="0"/>
        <w:rPr>
          <w:sz w:val="20"/>
          <w:szCs w:val="20"/>
          <w:lang w:val="es-ES_tradnl"/>
        </w:rPr>
      </w:pPr>
    </w:p>
    <w:p w14:paraId="682A75DC" w14:textId="77777777" w:rsidR="00C640D2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 xml:space="preserve">El plomo se encuentra presente en niveles generalmente bajos en diversas fuentes, como </w:t>
      </w:r>
      <w:r w:rsidR="006760F5" w:rsidRPr="000436C2">
        <w:rPr>
          <w:sz w:val="20"/>
          <w:szCs w:val="20"/>
          <w:lang w:val="es-ES_tradnl"/>
        </w:rPr>
        <w:t xml:space="preserve">la </w:t>
      </w:r>
    </w:p>
    <w:p w14:paraId="44951AC0" w14:textId="77777777" w:rsidR="00960529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 xml:space="preserve">comida, </w:t>
      </w:r>
      <w:r w:rsidR="006760F5" w:rsidRPr="000436C2">
        <w:rPr>
          <w:sz w:val="20"/>
          <w:szCs w:val="20"/>
          <w:lang w:val="es-ES_tradnl"/>
        </w:rPr>
        <w:t xml:space="preserve">el </w:t>
      </w:r>
      <w:r w:rsidRPr="000436C2">
        <w:rPr>
          <w:sz w:val="20"/>
          <w:szCs w:val="20"/>
          <w:lang w:val="es-ES_tradnl"/>
        </w:rPr>
        <w:t xml:space="preserve">agua potable, </w:t>
      </w:r>
      <w:r w:rsidR="006760F5" w:rsidRPr="000436C2">
        <w:rPr>
          <w:sz w:val="20"/>
          <w:szCs w:val="20"/>
          <w:lang w:val="es-ES_tradnl"/>
        </w:rPr>
        <w:t xml:space="preserve">la </w:t>
      </w:r>
      <w:r w:rsidRPr="000436C2">
        <w:rPr>
          <w:sz w:val="20"/>
          <w:szCs w:val="20"/>
          <w:lang w:val="es-ES_tradnl"/>
        </w:rPr>
        <w:t xml:space="preserve">tierra, </w:t>
      </w:r>
      <w:r w:rsidR="006760F5" w:rsidRPr="000436C2">
        <w:rPr>
          <w:sz w:val="20"/>
          <w:szCs w:val="20"/>
          <w:lang w:val="es-ES_tradnl"/>
        </w:rPr>
        <w:t xml:space="preserve">el </w:t>
      </w:r>
      <w:r w:rsidRPr="000436C2">
        <w:rPr>
          <w:sz w:val="20"/>
          <w:szCs w:val="20"/>
          <w:lang w:val="es-ES_tradnl"/>
        </w:rPr>
        <w:t xml:space="preserve">polvo y </w:t>
      </w:r>
      <w:r w:rsidR="006760F5" w:rsidRPr="000436C2">
        <w:rPr>
          <w:sz w:val="20"/>
          <w:szCs w:val="20"/>
          <w:lang w:val="es-ES_tradnl"/>
        </w:rPr>
        <w:t xml:space="preserve">el </w:t>
      </w:r>
      <w:r w:rsidRPr="000436C2">
        <w:rPr>
          <w:sz w:val="20"/>
          <w:szCs w:val="20"/>
          <w:lang w:val="es-ES_tradnl"/>
        </w:rPr>
        <w:t xml:space="preserve">aire. La exposición al plomo se produce por comer alimentos, beber agua, tragar accidentalmente polvo y tierra, y respirar aire que contienen plomo. Otras fuentes menos comunes de plomo incluyen algunos elementos de cerámica hechos a mano y utensilios de cocina importados, remedios caseros, juguetes, </w:t>
      </w:r>
      <w:r w:rsidR="006760F5" w:rsidRPr="000436C2">
        <w:rPr>
          <w:sz w:val="20"/>
          <w:szCs w:val="20"/>
          <w:lang w:val="es-ES_tradnl"/>
        </w:rPr>
        <w:t>dulces</w:t>
      </w:r>
      <w:r w:rsidRPr="000436C2">
        <w:rPr>
          <w:sz w:val="20"/>
          <w:szCs w:val="20"/>
          <w:lang w:val="es-ES_tradnl"/>
        </w:rPr>
        <w:t xml:space="preserve">, </w:t>
      </w:r>
      <w:r w:rsidR="00F75B24" w:rsidRPr="000436C2">
        <w:rPr>
          <w:sz w:val="20"/>
          <w:szCs w:val="20"/>
          <w:lang w:val="es-ES_tradnl"/>
        </w:rPr>
        <w:t>joyería</w:t>
      </w:r>
      <w:r w:rsidRPr="000436C2">
        <w:rPr>
          <w:sz w:val="20"/>
          <w:szCs w:val="20"/>
          <w:lang w:val="es-ES_tradnl"/>
        </w:rPr>
        <w:t xml:space="preserve"> y comida enlatada. La pintura con plomo y el polvo contaminado con plomo son las principales fuentes de </w:t>
      </w:r>
    </w:p>
    <w:p w14:paraId="5FBB61C2" w14:textId="77777777" w:rsidR="00960529" w:rsidRDefault="00960529" w:rsidP="008A7C99">
      <w:pPr>
        <w:pStyle w:val="Body"/>
        <w:spacing w:after="0"/>
        <w:rPr>
          <w:sz w:val="20"/>
          <w:szCs w:val="20"/>
          <w:lang w:val="es-ES_tradnl"/>
        </w:rPr>
      </w:pPr>
    </w:p>
    <w:p w14:paraId="4F01B7BC" w14:textId="2A60D440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exposición para los niños, pero el agua potable puede ser una fuente importante que contribuye a la exposición global.</w:t>
      </w:r>
    </w:p>
    <w:p w14:paraId="0FF2851C" w14:textId="77777777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</w:p>
    <w:p w14:paraId="65E94688" w14:textId="77777777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 xml:space="preserve">Como todos estamos expuestos a pequeñas cantidades de plomo en la vida cotidiana, no es raro que haya un bajo nivel de plomo presente en nuestro cuerpo.  </w:t>
      </w:r>
    </w:p>
    <w:p w14:paraId="4143B48F" w14:textId="77777777" w:rsidR="00540F69" w:rsidRPr="000436C2" w:rsidRDefault="00540F69" w:rsidP="00AF2A54">
      <w:pPr>
        <w:pStyle w:val="Subtitle"/>
        <w:rPr>
          <w:sz w:val="20"/>
          <w:szCs w:val="20"/>
          <w:lang w:val="es-ES_tradnl"/>
        </w:rPr>
      </w:pPr>
    </w:p>
    <w:p w14:paraId="5D72B407" w14:textId="77777777" w:rsidR="00540F69" w:rsidRPr="000436C2" w:rsidRDefault="00540F69" w:rsidP="00DD5C68">
      <w:pPr>
        <w:pStyle w:val="Subtitle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¿ES SEGURO BAÑARSE EN AGUA CON NIVELES ELEVADOS DE PLOMO?</w:t>
      </w:r>
    </w:p>
    <w:p w14:paraId="147167D5" w14:textId="77777777" w:rsidR="00540F69" w:rsidRPr="000436C2" w:rsidRDefault="00540F69" w:rsidP="008A7C99">
      <w:pPr>
        <w:rPr>
          <w:sz w:val="20"/>
          <w:szCs w:val="20"/>
          <w:lang w:val="es-ES_tradnl"/>
        </w:rPr>
      </w:pPr>
    </w:p>
    <w:p w14:paraId="5DA91072" w14:textId="77777777" w:rsidR="00540F69" w:rsidRPr="000436C2" w:rsidRDefault="00540F69" w:rsidP="008A7C99">
      <w:pPr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Sí. El plomo no es absorbido fácilmente por la piel. No hay problema con lavarse las manos, bañarse o ducharse con agua que contenga plomo.</w:t>
      </w:r>
    </w:p>
    <w:p w14:paraId="39E8DCDA" w14:textId="77777777" w:rsidR="00540F69" w:rsidRPr="000436C2" w:rsidRDefault="00540F69" w:rsidP="00A82BEF">
      <w:pPr>
        <w:pStyle w:val="Subtitle"/>
        <w:rPr>
          <w:sz w:val="20"/>
          <w:szCs w:val="20"/>
          <w:lang w:val="es-ES_tradnl"/>
        </w:rPr>
      </w:pPr>
    </w:p>
    <w:p w14:paraId="356D5F34" w14:textId="77777777" w:rsidR="00540F69" w:rsidRPr="000436C2" w:rsidRDefault="00540F69" w:rsidP="00DD5C68">
      <w:pPr>
        <w:pStyle w:val="Subtitle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 xml:space="preserve">¿QUÉ OCURRE SI LOS NIVELES DE PLOMO EN EL AGUA POTABLE DE LA ESCUELA O LAS GUARDERÍAS SON ALTOS? </w:t>
      </w:r>
    </w:p>
    <w:p w14:paraId="3FEA16B9" w14:textId="77777777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</w:p>
    <w:p w14:paraId="12767FF7" w14:textId="4CB97E5D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 xml:space="preserve">El Departamento de Protección Ambiental de Massachusetts da las siguientes recomendaciones a las escuelas y guarderías. Las recomendaciones se aplican a </w:t>
      </w:r>
      <w:r w:rsidR="00F75B24" w:rsidRPr="000436C2">
        <w:rPr>
          <w:sz w:val="20"/>
          <w:szCs w:val="20"/>
          <w:lang w:val="es-ES_tradnl"/>
        </w:rPr>
        <w:t xml:space="preserve">las </w:t>
      </w:r>
      <w:r w:rsidRPr="000436C2">
        <w:rPr>
          <w:sz w:val="20"/>
          <w:szCs w:val="20"/>
          <w:lang w:val="es-ES_tradnl"/>
        </w:rPr>
        <w:t>llaves</w:t>
      </w:r>
      <w:r w:rsidR="00F75B24" w:rsidRPr="000436C2">
        <w:rPr>
          <w:sz w:val="20"/>
          <w:szCs w:val="20"/>
          <w:lang w:val="es-ES_tradnl"/>
        </w:rPr>
        <w:t xml:space="preserve"> o </w:t>
      </w:r>
      <w:r w:rsidRPr="000436C2">
        <w:rPr>
          <w:sz w:val="20"/>
          <w:szCs w:val="20"/>
          <w:lang w:val="es-ES_tradnl"/>
        </w:rPr>
        <w:t>accesorios que se usan para beber,</w:t>
      </w:r>
      <w:r w:rsidR="00F75B24" w:rsidRPr="000436C2">
        <w:rPr>
          <w:sz w:val="20"/>
          <w:szCs w:val="20"/>
          <w:lang w:val="es-ES_tradnl"/>
        </w:rPr>
        <w:t xml:space="preserve"> la preparación de </w:t>
      </w:r>
      <w:r w:rsidRPr="000436C2">
        <w:rPr>
          <w:sz w:val="20"/>
          <w:szCs w:val="20"/>
          <w:lang w:val="es-ES_tradnl"/>
        </w:rPr>
        <w:t xml:space="preserve">comidas y </w:t>
      </w:r>
      <w:r w:rsidR="00F75B24" w:rsidRPr="000436C2">
        <w:rPr>
          <w:sz w:val="20"/>
          <w:szCs w:val="20"/>
          <w:lang w:val="es-ES_tradnl"/>
        </w:rPr>
        <w:t>los</w:t>
      </w:r>
      <w:r w:rsidRPr="000436C2">
        <w:rPr>
          <w:sz w:val="20"/>
          <w:szCs w:val="20"/>
          <w:lang w:val="es-ES_tradnl"/>
        </w:rPr>
        <w:t xml:space="preserve"> usos médicos:</w:t>
      </w:r>
    </w:p>
    <w:p w14:paraId="6717E884" w14:textId="4068FAE3" w:rsidR="00540F69" w:rsidRPr="000436C2" w:rsidRDefault="00540F69" w:rsidP="00954D05">
      <w:pPr>
        <w:pStyle w:val="Body"/>
        <w:numPr>
          <w:ilvl w:val="0"/>
          <w:numId w:val="44"/>
        </w:numPr>
        <w:spacing w:after="0"/>
        <w:ind w:left="36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Si los niveles de plomo son de 15 partes por mil millones (</w:t>
      </w:r>
      <w:proofErr w:type="spellStart"/>
      <w:r w:rsidRPr="000436C2">
        <w:rPr>
          <w:sz w:val="20"/>
          <w:szCs w:val="20"/>
          <w:lang w:val="es-ES_tradnl"/>
        </w:rPr>
        <w:t>ppb</w:t>
      </w:r>
      <w:proofErr w:type="spellEnd"/>
      <w:r w:rsidRPr="000436C2">
        <w:rPr>
          <w:sz w:val="20"/>
          <w:szCs w:val="20"/>
          <w:lang w:val="es-ES_tradnl"/>
        </w:rPr>
        <w:t xml:space="preserve">) o más, su escuela o guardería </w:t>
      </w:r>
      <w:r w:rsidR="00F75B24" w:rsidRPr="000436C2">
        <w:rPr>
          <w:sz w:val="20"/>
          <w:szCs w:val="20"/>
          <w:lang w:val="es-ES_tradnl"/>
        </w:rPr>
        <w:t xml:space="preserve">debería evitar el uso de llaves o </w:t>
      </w:r>
      <w:r w:rsidRPr="000436C2">
        <w:rPr>
          <w:sz w:val="20"/>
          <w:szCs w:val="20"/>
          <w:lang w:val="es-ES_tradnl"/>
        </w:rPr>
        <w:t xml:space="preserve">accesorios con más de 15 </w:t>
      </w:r>
      <w:proofErr w:type="spellStart"/>
      <w:r w:rsidRPr="000436C2">
        <w:rPr>
          <w:sz w:val="20"/>
          <w:szCs w:val="20"/>
          <w:lang w:val="es-ES_tradnl"/>
        </w:rPr>
        <w:t>ppb</w:t>
      </w:r>
      <w:proofErr w:type="spellEnd"/>
      <w:r w:rsidRPr="000436C2">
        <w:rPr>
          <w:sz w:val="20"/>
          <w:szCs w:val="20"/>
          <w:lang w:val="es-ES_tradnl"/>
        </w:rPr>
        <w:t xml:space="preserve"> y proporcionar una fuente alternativa de agua. </w:t>
      </w:r>
    </w:p>
    <w:p w14:paraId="1B3FFC3A" w14:textId="0832E652" w:rsidR="00540F69" w:rsidRPr="000436C2" w:rsidRDefault="00540F69" w:rsidP="00954D05">
      <w:pPr>
        <w:pStyle w:val="Body"/>
        <w:numPr>
          <w:ilvl w:val="0"/>
          <w:numId w:val="44"/>
        </w:numPr>
        <w:spacing w:after="0"/>
        <w:ind w:left="36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 xml:space="preserve">Si se detecta plomo con un nivel </w:t>
      </w:r>
      <w:r w:rsidR="00F75B24" w:rsidRPr="000436C2">
        <w:rPr>
          <w:sz w:val="20"/>
          <w:szCs w:val="20"/>
          <w:lang w:val="es-ES_tradnl"/>
        </w:rPr>
        <w:t xml:space="preserve">menor a </w:t>
      </w:r>
      <w:r w:rsidRPr="000436C2">
        <w:rPr>
          <w:sz w:val="20"/>
          <w:szCs w:val="20"/>
          <w:lang w:val="es-ES_tradnl"/>
        </w:rPr>
        <w:t xml:space="preserve">15 </w:t>
      </w:r>
      <w:proofErr w:type="spellStart"/>
      <w:r w:rsidRPr="000436C2">
        <w:rPr>
          <w:sz w:val="20"/>
          <w:szCs w:val="20"/>
          <w:lang w:val="es-ES_tradnl"/>
        </w:rPr>
        <w:t>ppb</w:t>
      </w:r>
      <w:proofErr w:type="spellEnd"/>
      <w:r w:rsidRPr="000436C2">
        <w:rPr>
          <w:sz w:val="20"/>
          <w:szCs w:val="20"/>
          <w:lang w:val="es-ES_tradnl"/>
        </w:rPr>
        <w:t>, deben continuar evaluando y corrigiendo las deficiencias</w:t>
      </w:r>
      <w:r w:rsidR="00F75B24" w:rsidRPr="000436C2">
        <w:rPr>
          <w:sz w:val="20"/>
          <w:szCs w:val="20"/>
          <w:lang w:val="es-ES_tradnl"/>
        </w:rPr>
        <w:t xml:space="preserve"> de las llaves o </w:t>
      </w:r>
      <w:r w:rsidRPr="000436C2">
        <w:rPr>
          <w:sz w:val="20"/>
          <w:szCs w:val="20"/>
          <w:lang w:val="es-ES_tradnl"/>
        </w:rPr>
        <w:t xml:space="preserve">accesorios hasta lograr la concentración más baja posible de plomo. </w:t>
      </w:r>
    </w:p>
    <w:p w14:paraId="00BC029C" w14:textId="477D2691" w:rsidR="00540F69" w:rsidRPr="000436C2" w:rsidRDefault="00540F69" w:rsidP="00954D05">
      <w:pPr>
        <w:pStyle w:val="Body"/>
        <w:numPr>
          <w:ilvl w:val="0"/>
          <w:numId w:val="44"/>
        </w:numPr>
        <w:spacing w:after="0"/>
        <w:ind w:left="36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Las llaves y los accesorios que s</w:t>
      </w:r>
      <w:r w:rsidR="00F75B24" w:rsidRPr="000436C2">
        <w:rPr>
          <w:sz w:val="20"/>
          <w:szCs w:val="20"/>
          <w:lang w:val="es-ES_tradnl"/>
        </w:rPr>
        <w:t xml:space="preserve">e usan para los </w:t>
      </w:r>
      <w:r w:rsidRPr="000436C2">
        <w:rPr>
          <w:sz w:val="20"/>
          <w:szCs w:val="20"/>
          <w:lang w:val="es-ES_tradnl"/>
        </w:rPr>
        <w:t xml:space="preserve">bebés, niños pequeños y embarazadas con concentraciones más altas se deben solucionar primero. </w:t>
      </w:r>
    </w:p>
    <w:p w14:paraId="47BCBD5D" w14:textId="77777777" w:rsidR="00540F69" w:rsidRPr="000436C2" w:rsidRDefault="00540F69" w:rsidP="00B06571">
      <w:pPr>
        <w:pStyle w:val="Body"/>
        <w:spacing w:after="0"/>
        <w:rPr>
          <w:sz w:val="20"/>
          <w:szCs w:val="20"/>
          <w:lang w:val="es-ES_tradnl"/>
        </w:rPr>
      </w:pPr>
    </w:p>
    <w:p w14:paraId="2EB97673" w14:textId="6E09F83F" w:rsidR="00540F69" w:rsidRPr="000436C2" w:rsidRDefault="00540F69" w:rsidP="00B06571">
      <w:pPr>
        <w:pStyle w:val="Body"/>
        <w:spacing w:after="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 xml:space="preserve">Nota: En las llaves/accesorios que </w:t>
      </w:r>
      <w:r w:rsidRPr="000436C2">
        <w:rPr>
          <w:sz w:val="20"/>
          <w:szCs w:val="20"/>
          <w:u w:val="single"/>
          <w:lang w:val="es-ES_tradnl"/>
        </w:rPr>
        <w:t>no</w:t>
      </w:r>
      <w:r w:rsidRPr="000436C2">
        <w:rPr>
          <w:sz w:val="20"/>
          <w:szCs w:val="20"/>
          <w:lang w:val="es-ES_tradnl"/>
        </w:rPr>
        <w:t xml:space="preserve"> se deben usar para beber, preparar comida ni con usos médicos, se deben poner </w:t>
      </w:r>
      <w:r w:rsidR="00DC0A81" w:rsidRPr="000436C2">
        <w:rPr>
          <w:sz w:val="20"/>
          <w:szCs w:val="20"/>
          <w:lang w:val="es-ES_tradnl"/>
        </w:rPr>
        <w:t>letreros</w:t>
      </w:r>
      <w:r w:rsidRPr="000436C2">
        <w:rPr>
          <w:sz w:val="20"/>
          <w:szCs w:val="20"/>
          <w:lang w:val="es-ES_tradnl"/>
        </w:rPr>
        <w:t xml:space="preserve"> que recomienden evitar su uso.</w:t>
      </w:r>
    </w:p>
    <w:p w14:paraId="1C01DAAB" w14:textId="77777777" w:rsidR="00540F69" w:rsidRPr="000436C2" w:rsidRDefault="00540F69" w:rsidP="0008555E">
      <w:pPr>
        <w:pStyle w:val="Body"/>
        <w:spacing w:after="0"/>
        <w:ind w:left="720"/>
        <w:rPr>
          <w:sz w:val="20"/>
          <w:szCs w:val="20"/>
          <w:lang w:val="es-ES_tradnl"/>
        </w:rPr>
      </w:pPr>
    </w:p>
    <w:p w14:paraId="0E2E9124" w14:textId="525055A1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  <w:proofErr w:type="spellStart"/>
      <w:r w:rsidRPr="000436C2">
        <w:rPr>
          <w:sz w:val="20"/>
          <w:szCs w:val="20"/>
          <w:lang w:val="es-ES_tradnl"/>
        </w:rPr>
        <w:t>MassDEP</w:t>
      </w:r>
      <w:proofErr w:type="spellEnd"/>
      <w:r w:rsidRPr="000436C2">
        <w:rPr>
          <w:sz w:val="20"/>
          <w:szCs w:val="20"/>
          <w:lang w:val="es-ES_tradnl"/>
        </w:rPr>
        <w:t xml:space="preserve"> puede proporcionar asistencia técnica </w:t>
      </w:r>
      <w:r w:rsidR="004D6297" w:rsidRPr="000436C2">
        <w:rPr>
          <w:sz w:val="20"/>
          <w:szCs w:val="20"/>
          <w:lang w:val="es-ES_tradnl"/>
        </w:rPr>
        <w:t xml:space="preserve">sobre testeos y medidas de seguimiento </w:t>
      </w:r>
      <w:r w:rsidRPr="000436C2">
        <w:rPr>
          <w:sz w:val="20"/>
          <w:szCs w:val="20"/>
          <w:lang w:val="es-ES_tradnl"/>
        </w:rPr>
        <w:t>a las escuelas y guarderías. Existen diferentes maneras en las que se pueden reducir los niveles de plomo e</w:t>
      </w:r>
      <w:r w:rsidR="00A13F07">
        <w:rPr>
          <w:sz w:val="20"/>
          <w:szCs w:val="20"/>
          <w:lang w:val="es-ES_tradnl"/>
        </w:rPr>
        <w:t>n el agua potable de la escuela</w:t>
      </w:r>
      <w:r w:rsidRPr="000436C2">
        <w:rPr>
          <w:sz w:val="20"/>
          <w:szCs w:val="20"/>
          <w:lang w:val="es-ES_tradnl"/>
        </w:rPr>
        <w:t xml:space="preserve"> </w:t>
      </w:r>
      <w:r w:rsidR="00A13F07" w:rsidRPr="000436C2">
        <w:rPr>
          <w:sz w:val="20"/>
          <w:szCs w:val="20"/>
          <w:lang w:val="es-ES_tradnl"/>
        </w:rPr>
        <w:t>como,</w:t>
      </w:r>
      <w:r w:rsidRPr="000436C2">
        <w:rPr>
          <w:sz w:val="20"/>
          <w:szCs w:val="20"/>
          <w:lang w:val="es-ES_tradnl"/>
        </w:rPr>
        <w:t xml:space="preserve"> </w:t>
      </w:r>
      <w:r w:rsidR="004D6297" w:rsidRPr="000436C2">
        <w:rPr>
          <w:sz w:val="20"/>
          <w:szCs w:val="20"/>
          <w:lang w:val="es-ES_tradnl"/>
        </w:rPr>
        <w:t xml:space="preserve">por ejemplo, </w:t>
      </w:r>
      <w:r w:rsidRPr="000436C2">
        <w:rPr>
          <w:sz w:val="20"/>
          <w:szCs w:val="20"/>
          <w:lang w:val="es-ES_tradnl"/>
        </w:rPr>
        <w:t xml:space="preserve">reemplazar </w:t>
      </w:r>
      <w:r w:rsidR="004D6297" w:rsidRPr="000436C2">
        <w:rPr>
          <w:sz w:val="20"/>
          <w:szCs w:val="20"/>
          <w:lang w:val="es-ES_tradnl"/>
        </w:rPr>
        <w:t>tuberías</w:t>
      </w:r>
      <w:r w:rsidRPr="000436C2">
        <w:rPr>
          <w:sz w:val="20"/>
          <w:szCs w:val="20"/>
          <w:lang w:val="es-ES_tradnl"/>
        </w:rPr>
        <w:t xml:space="preserve">, llaves/accesorios, instalar filtros o iniciar un programa de descarga. Las escuelas y guarderías deben tener un </w:t>
      </w:r>
      <w:r w:rsidRPr="000436C2">
        <w:rPr>
          <w:sz w:val="20"/>
          <w:szCs w:val="20"/>
          <w:lang w:val="es-ES_tradnl"/>
        </w:rPr>
        <w:lastRenderedPageBreak/>
        <w:t xml:space="preserve">plan para tratar el plomo en el agua potable y mantener a padres, maestros, personal y </w:t>
      </w:r>
      <w:r w:rsidR="004D6297" w:rsidRPr="000436C2">
        <w:rPr>
          <w:sz w:val="20"/>
          <w:szCs w:val="20"/>
          <w:lang w:val="es-ES_tradnl"/>
        </w:rPr>
        <w:t xml:space="preserve">a </w:t>
      </w:r>
      <w:proofErr w:type="spellStart"/>
      <w:r w:rsidRPr="000436C2">
        <w:rPr>
          <w:sz w:val="20"/>
          <w:szCs w:val="20"/>
          <w:lang w:val="es-ES_tradnl"/>
        </w:rPr>
        <w:t>MassDEP</w:t>
      </w:r>
      <w:proofErr w:type="spellEnd"/>
      <w:r w:rsidRPr="000436C2">
        <w:rPr>
          <w:sz w:val="20"/>
          <w:szCs w:val="20"/>
          <w:lang w:val="es-ES_tradnl"/>
        </w:rPr>
        <w:t xml:space="preserve"> informados sobre las pruebas, los resultados y las acciones de seguimiento.</w:t>
      </w:r>
    </w:p>
    <w:p w14:paraId="2B82BC57" w14:textId="77777777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</w:p>
    <w:p w14:paraId="51801A2A" w14:textId="7FD0CAE4" w:rsidR="00540F69" w:rsidRPr="000436C2" w:rsidRDefault="00540F69" w:rsidP="006A445D">
      <w:pPr>
        <w:pStyle w:val="CommentText"/>
        <w:rPr>
          <w:lang w:val="es-ES_tradnl"/>
        </w:rPr>
      </w:pPr>
      <w:r w:rsidRPr="000436C2">
        <w:rPr>
          <w:lang w:val="es-ES_tradnl"/>
        </w:rPr>
        <w:t xml:space="preserve">La exposición de los niños al plomo en el agua potable de la escuela es solo una pequeña parte de su exposición </w:t>
      </w:r>
      <w:r w:rsidR="004D6297" w:rsidRPr="000436C2">
        <w:rPr>
          <w:lang w:val="es-ES_tradnl"/>
        </w:rPr>
        <w:t>total</w:t>
      </w:r>
      <w:r w:rsidRPr="000436C2">
        <w:rPr>
          <w:lang w:val="es-ES_tradnl"/>
        </w:rPr>
        <w:t xml:space="preserve"> potencial. Por lo general, los niños solo beben agua en escuelas y guarderías durante una parte del día. Si bien es improbable que el plomo en el agua potable de las escuelas o guarderías hagan que el personal o los niños tengan niveles de plomo en </w:t>
      </w:r>
      <w:r w:rsidR="004D6297" w:rsidRPr="000436C2">
        <w:rPr>
          <w:lang w:val="es-ES_tradnl"/>
        </w:rPr>
        <w:t xml:space="preserve">la </w:t>
      </w:r>
      <w:r w:rsidRPr="000436C2">
        <w:rPr>
          <w:lang w:val="es-ES_tradnl"/>
        </w:rPr>
        <w:t xml:space="preserve">sangre muy elevados, esto puede contribuir a la exposición </w:t>
      </w:r>
      <w:r w:rsidR="004D6297" w:rsidRPr="000436C2">
        <w:rPr>
          <w:lang w:val="es-ES_tradnl"/>
        </w:rPr>
        <w:t>total</w:t>
      </w:r>
      <w:r w:rsidRPr="000436C2">
        <w:rPr>
          <w:lang w:val="es-ES_tradnl"/>
        </w:rPr>
        <w:t xml:space="preserve">. </w:t>
      </w:r>
      <w:r w:rsidR="004D6297" w:rsidRPr="000436C2">
        <w:rPr>
          <w:lang w:val="es-ES_tradnl"/>
        </w:rPr>
        <w:t xml:space="preserve">Aun así, </w:t>
      </w:r>
      <w:r w:rsidRPr="000436C2">
        <w:rPr>
          <w:lang w:val="es-ES_tradnl"/>
        </w:rPr>
        <w:t xml:space="preserve">el riesgo variará </w:t>
      </w:r>
      <w:r w:rsidR="004D6297" w:rsidRPr="000436C2">
        <w:rPr>
          <w:lang w:val="es-ES_tradnl"/>
        </w:rPr>
        <w:t>dependiendo d</w:t>
      </w:r>
      <w:r w:rsidRPr="000436C2">
        <w:rPr>
          <w:lang w:val="es-ES_tradnl"/>
        </w:rPr>
        <w:t xml:space="preserve">el individuo, las circunstancias y la cantidad de agua consumida. Por ejemplo, los bebés que </w:t>
      </w:r>
      <w:r w:rsidR="004D6297" w:rsidRPr="000436C2">
        <w:rPr>
          <w:lang w:val="es-ES_tradnl"/>
        </w:rPr>
        <w:t>toman</w:t>
      </w:r>
      <w:r w:rsidRPr="000436C2">
        <w:rPr>
          <w:lang w:val="es-ES_tradnl"/>
        </w:rPr>
        <w:t xml:space="preserve"> leche de fórmula preparada con agua contaminada con </w:t>
      </w:r>
      <w:proofErr w:type="gramStart"/>
      <w:r w:rsidRPr="000436C2">
        <w:rPr>
          <w:lang w:val="es-ES_tradnl"/>
        </w:rPr>
        <w:t>plomo</w:t>
      </w:r>
      <w:r w:rsidR="004D6297" w:rsidRPr="000436C2">
        <w:rPr>
          <w:lang w:val="es-ES_tradnl"/>
        </w:rPr>
        <w:t>,</w:t>
      </w:r>
      <w:proofErr w:type="gramEnd"/>
      <w:r w:rsidR="004D6297" w:rsidRPr="000436C2">
        <w:rPr>
          <w:lang w:val="es-ES_tradnl"/>
        </w:rPr>
        <w:t xml:space="preserve"> </w:t>
      </w:r>
      <w:r w:rsidRPr="000436C2">
        <w:rPr>
          <w:lang w:val="es-ES_tradnl"/>
        </w:rPr>
        <w:t>pueden tener un riesgo más alto debido al gran volumen de agua que consumen en proporción al tamaño de su cuerpo.</w:t>
      </w:r>
    </w:p>
    <w:p w14:paraId="3A789ED1" w14:textId="77777777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</w:p>
    <w:p w14:paraId="40717E6F" w14:textId="77777777" w:rsidR="00540F69" w:rsidRPr="000436C2" w:rsidRDefault="00540F69" w:rsidP="00A82BEF">
      <w:pPr>
        <w:pStyle w:val="Subtitle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¿SE PUEDE USAR AGUA CON NIVELES ELEVADOS DE PLOMO PARA LIMPIAR HERIDAS?</w:t>
      </w:r>
    </w:p>
    <w:p w14:paraId="5D0C3F3D" w14:textId="77777777" w:rsidR="00540F69" w:rsidRPr="000436C2" w:rsidRDefault="00540F69" w:rsidP="00AF2A54">
      <w:pPr>
        <w:pStyle w:val="Subtitle"/>
        <w:rPr>
          <w:sz w:val="20"/>
          <w:szCs w:val="20"/>
          <w:lang w:val="es-ES_tradnl"/>
        </w:rPr>
      </w:pPr>
    </w:p>
    <w:p w14:paraId="39E2FBF9" w14:textId="77777777" w:rsidR="00540F69" w:rsidRPr="000436C2" w:rsidRDefault="00540F69" w:rsidP="00DD5C68">
      <w:pPr>
        <w:pStyle w:val="Subtitle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 xml:space="preserve">Sí. Una breve exposición a niveles elevados de plomo en el agua mientras se enjuaga una herida no representa un peligro para la salud. </w:t>
      </w:r>
    </w:p>
    <w:p w14:paraId="53E9601D" w14:textId="77777777" w:rsidR="00540F69" w:rsidRPr="000436C2" w:rsidRDefault="00540F69" w:rsidP="00DD5C68">
      <w:pPr>
        <w:pStyle w:val="Subtitle"/>
        <w:rPr>
          <w:sz w:val="20"/>
          <w:szCs w:val="20"/>
          <w:lang w:val="es-ES_tradnl"/>
        </w:rPr>
      </w:pPr>
    </w:p>
    <w:p w14:paraId="3B191E83" w14:textId="7B58C109" w:rsidR="00540F69" w:rsidRPr="000436C2" w:rsidRDefault="00CF758C" w:rsidP="00DD5C68">
      <w:pPr>
        <w:pStyle w:val="Subtitle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¿CÓMO PUEDE ENFERMAR EL PLOMO</w:t>
      </w:r>
      <w:r w:rsidR="00540F69" w:rsidRPr="000436C2">
        <w:rPr>
          <w:sz w:val="20"/>
          <w:szCs w:val="20"/>
          <w:lang w:val="es-ES_tradnl"/>
        </w:rPr>
        <w:t>?</w:t>
      </w:r>
    </w:p>
    <w:p w14:paraId="4DB46998" w14:textId="77777777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</w:p>
    <w:p w14:paraId="1D43DC8A" w14:textId="38F0E9DD" w:rsidR="00540F69" w:rsidRPr="000436C2" w:rsidRDefault="00540F69" w:rsidP="00F95362">
      <w:pPr>
        <w:pStyle w:val="Body"/>
        <w:spacing w:after="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 xml:space="preserve">El plomo detectado por encima de 15 </w:t>
      </w:r>
      <w:proofErr w:type="spellStart"/>
      <w:r w:rsidRPr="000436C2">
        <w:rPr>
          <w:sz w:val="20"/>
          <w:szCs w:val="20"/>
          <w:lang w:val="es-ES_tradnl"/>
        </w:rPr>
        <w:t>ppb</w:t>
      </w:r>
      <w:proofErr w:type="spellEnd"/>
      <w:r w:rsidRPr="000436C2">
        <w:rPr>
          <w:sz w:val="20"/>
          <w:szCs w:val="20"/>
          <w:lang w:val="es-ES_tradnl"/>
        </w:rPr>
        <w:t xml:space="preserve"> no necesariamente </w:t>
      </w:r>
      <w:r w:rsidR="00CF758C" w:rsidRPr="000436C2">
        <w:rPr>
          <w:sz w:val="20"/>
          <w:szCs w:val="20"/>
          <w:lang w:val="es-ES_tradnl"/>
        </w:rPr>
        <w:t>significa</w:t>
      </w:r>
      <w:r w:rsidRPr="000436C2">
        <w:rPr>
          <w:sz w:val="20"/>
          <w:szCs w:val="20"/>
          <w:lang w:val="es-ES_tradnl"/>
        </w:rPr>
        <w:t xml:space="preserve"> que un niño tendrá niveles elevados de plomo en la sangre. La cantidad de plomo en el cuerpo de un niño depende de varios factores, como su edad, estado nutricional y las diversas fuentes de plomo en el medio ambiente. </w:t>
      </w:r>
    </w:p>
    <w:p w14:paraId="4F705853" w14:textId="77777777" w:rsidR="00540F69" w:rsidRPr="000436C2" w:rsidRDefault="00540F69" w:rsidP="00A82BEF">
      <w:pPr>
        <w:pStyle w:val="Subtitle"/>
        <w:rPr>
          <w:sz w:val="20"/>
          <w:szCs w:val="20"/>
          <w:lang w:val="es-ES_tradnl"/>
        </w:rPr>
      </w:pPr>
    </w:p>
    <w:p w14:paraId="23F938DA" w14:textId="36BF1A02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 xml:space="preserve">El plomo puede afectar cada sistema de órganos del cuerpo, </w:t>
      </w:r>
      <w:r w:rsidR="00CF758C" w:rsidRPr="000436C2">
        <w:rPr>
          <w:sz w:val="20"/>
          <w:szCs w:val="20"/>
          <w:lang w:val="es-ES_tradnl"/>
        </w:rPr>
        <w:t xml:space="preserve">incluyendo </w:t>
      </w:r>
      <w:r w:rsidRPr="000436C2">
        <w:rPr>
          <w:sz w:val="20"/>
          <w:szCs w:val="20"/>
          <w:lang w:val="es-ES_tradnl"/>
        </w:rPr>
        <w:t xml:space="preserve">el sistema nervioso, los riñones y el sistema cardiovascular. Los cerebros en desarrollo de los bebés, niños pequeños y fetos en gestación </w:t>
      </w:r>
      <w:r w:rsidR="00CF758C" w:rsidRPr="000436C2">
        <w:rPr>
          <w:sz w:val="20"/>
          <w:szCs w:val="20"/>
          <w:lang w:val="es-ES_tradnl"/>
        </w:rPr>
        <w:t>poseen</w:t>
      </w:r>
      <w:r w:rsidRPr="000436C2">
        <w:rPr>
          <w:sz w:val="20"/>
          <w:szCs w:val="20"/>
          <w:lang w:val="es-ES_tradnl"/>
        </w:rPr>
        <w:t xml:space="preserve"> el mayor riesgo. Una exposición al plomo que tendría un efecto mínimo en un adulto puede tener un gran efecto en un bebé, niño pequeño y feto en gestación. La mayoría de los niños que tienen intoxicación por plomo o niveles altos de exposición al plomo no se ven ni actúan como si estuvieran enfermos. La única manera de confirmar intoxicación por plomo es a través de un análisis de plomo en </w:t>
      </w:r>
      <w:r w:rsidR="00CF758C" w:rsidRPr="000436C2">
        <w:rPr>
          <w:sz w:val="20"/>
          <w:szCs w:val="20"/>
          <w:lang w:val="es-ES_tradnl"/>
        </w:rPr>
        <w:t xml:space="preserve">la </w:t>
      </w:r>
      <w:r w:rsidRPr="000436C2">
        <w:rPr>
          <w:sz w:val="20"/>
          <w:szCs w:val="20"/>
          <w:lang w:val="es-ES_tradnl"/>
        </w:rPr>
        <w:t>sangre. Es importante reducir la exposición al plomo lo más posible, en particular en bebés, niños pequeños y embarazadas.</w:t>
      </w:r>
    </w:p>
    <w:p w14:paraId="2B06CEBA" w14:textId="77777777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</w:p>
    <w:p w14:paraId="3F356CA5" w14:textId="77777777" w:rsidR="00540F69" w:rsidRPr="000436C2" w:rsidRDefault="00540F69" w:rsidP="0038574E">
      <w:pPr>
        <w:pStyle w:val="Subtitle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¿QUÉ OCURRE SI ESTOY EMBARAZADA O PLANEO QUEDAR EMBARAZADA?</w:t>
      </w:r>
    </w:p>
    <w:p w14:paraId="7F95BCD2" w14:textId="77777777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</w:p>
    <w:p w14:paraId="2E79BE0D" w14:textId="58C27C49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 xml:space="preserve">El plomo puede pasar de </w:t>
      </w:r>
      <w:r w:rsidR="00F30FA9" w:rsidRPr="000436C2">
        <w:rPr>
          <w:sz w:val="20"/>
          <w:szCs w:val="20"/>
          <w:lang w:val="es-ES_tradnl"/>
        </w:rPr>
        <w:t xml:space="preserve">la </w:t>
      </w:r>
      <w:r w:rsidRPr="000436C2">
        <w:rPr>
          <w:sz w:val="20"/>
          <w:szCs w:val="20"/>
          <w:lang w:val="es-ES_tradnl"/>
        </w:rPr>
        <w:t>madre a</w:t>
      </w:r>
      <w:r w:rsidR="00F30FA9" w:rsidRPr="000436C2">
        <w:rPr>
          <w:sz w:val="20"/>
          <w:szCs w:val="20"/>
          <w:lang w:val="es-ES_tradnl"/>
        </w:rPr>
        <w:t>l</w:t>
      </w:r>
      <w:r w:rsidRPr="000436C2">
        <w:rPr>
          <w:sz w:val="20"/>
          <w:szCs w:val="20"/>
          <w:lang w:val="es-ES_tradnl"/>
        </w:rPr>
        <w:t xml:space="preserve"> feto </w:t>
      </w:r>
      <w:r w:rsidR="000C5FAF" w:rsidRPr="000436C2">
        <w:rPr>
          <w:sz w:val="20"/>
          <w:szCs w:val="20"/>
          <w:lang w:val="es-ES_tradnl"/>
        </w:rPr>
        <w:t xml:space="preserve">durante la </w:t>
      </w:r>
      <w:r w:rsidRPr="000436C2">
        <w:rPr>
          <w:sz w:val="20"/>
          <w:szCs w:val="20"/>
          <w:lang w:val="es-ES_tradnl"/>
        </w:rPr>
        <w:t xml:space="preserve">gestación. El polvo de pintura </w:t>
      </w:r>
      <w:r w:rsidR="000C5FAF" w:rsidRPr="000436C2">
        <w:rPr>
          <w:sz w:val="20"/>
          <w:szCs w:val="20"/>
          <w:lang w:val="es-ES_tradnl"/>
        </w:rPr>
        <w:t xml:space="preserve">vieja </w:t>
      </w:r>
      <w:r w:rsidRPr="000436C2">
        <w:rPr>
          <w:sz w:val="20"/>
          <w:szCs w:val="20"/>
          <w:lang w:val="es-ES_tradnl"/>
        </w:rPr>
        <w:t>con plomo (por ejemplo, durante una renovación) puede ser una fuente importante de exposición para las embarazadas. Si bien el agua potable</w:t>
      </w:r>
      <w:r w:rsidR="000C5FAF" w:rsidRPr="000436C2">
        <w:rPr>
          <w:sz w:val="20"/>
          <w:szCs w:val="20"/>
          <w:lang w:val="es-ES_tradnl"/>
        </w:rPr>
        <w:t>,</w:t>
      </w:r>
      <w:r w:rsidRPr="000436C2">
        <w:rPr>
          <w:sz w:val="20"/>
          <w:szCs w:val="20"/>
          <w:lang w:val="es-ES_tradnl"/>
        </w:rPr>
        <w:t xml:space="preserve"> </w:t>
      </w:r>
      <w:r w:rsidR="000C5FAF" w:rsidRPr="000436C2">
        <w:rPr>
          <w:sz w:val="20"/>
          <w:szCs w:val="20"/>
          <w:lang w:val="es-ES_tradnl"/>
        </w:rPr>
        <w:t xml:space="preserve">en general, no es </w:t>
      </w:r>
      <w:r w:rsidRPr="000436C2">
        <w:rPr>
          <w:sz w:val="20"/>
          <w:szCs w:val="20"/>
          <w:lang w:val="es-ES_tradnl"/>
        </w:rPr>
        <w:t>la fuente más significativa de exposición que produ</w:t>
      </w:r>
      <w:r w:rsidR="000C5FAF" w:rsidRPr="000436C2">
        <w:rPr>
          <w:sz w:val="20"/>
          <w:szCs w:val="20"/>
          <w:lang w:val="es-ES_tradnl"/>
        </w:rPr>
        <w:t>ce</w:t>
      </w:r>
      <w:r w:rsidRPr="000436C2">
        <w:rPr>
          <w:sz w:val="20"/>
          <w:szCs w:val="20"/>
          <w:lang w:val="es-ES_tradnl"/>
        </w:rPr>
        <w:t xml:space="preserve"> niveles de plomo</w:t>
      </w:r>
      <w:r w:rsidR="000C5FAF" w:rsidRPr="000436C2">
        <w:rPr>
          <w:sz w:val="20"/>
          <w:szCs w:val="20"/>
          <w:lang w:val="es-ES_tradnl"/>
        </w:rPr>
        <w:t xml:space="preserve"> elevado</w:t>
      </w:r>
      <w:r w:rsidRPr="000436C2">
        <w:rPr>
          <w:sz w:val="20"/>
          <w:szCs w:val="20"/>
          <w:lang w:val="es-ES_tradnl"/>
        </w:rPr>
        <w:t xml:space="preserve"> en </w:t>
      </w:r>
      <w:r w:rsidR="000C5FAF" w:rsidRPr="000436C2">
        <w:rPr>
          <w:sz w:val="20"/>
          <w:szCs w:val="20"/>
          <w:lang w:val="es-ES_tradnl"/>
        </w:rPr>
        <w:t xml:space="preserve">la </w:t>
      </w:r>
      <w:r w:rsidRPr="000436C2">
        <w:rPr>
          <w:sz w:val="20"/>
          <w:szCs w:val="20"/>
          <w:lang w:val="es-ES_tradnl"/>
        </w:rPr>
        <w:t xml:space="preserve">sangre, </w:t>
      </w:r>
      <w:r w:rsidR="00F30FA9" w:rsidRPr="000436C2">
        <w:rPr>
          <w:sz w:val="20"/>
          <w:szCs w:val="20"/>
          <w:lang w:val="es-ES_tradnl"/>
        </w:rPr>
        <w:t xml:space="preserve">sí </w:t>
      </w:r>
      <w:r w:rsidRPr="000436C2">
        <w:rPr>
          <w:sz w:val="20"/>
          <w:szCs w:val="20"/>
          <w:lang w:val="es-ES_tradnl"/>
        </w:rPr>
        <w:t xml:space="preserve">puede ser una fuente </w:t>
      </w:r>
      <w:r w:rsidRPr="000436C2">
        <w:rPr>
          <w:sz w:val="20"/>
          <w:szCs w:val="20"/>
          <w:lang w:val="es-ES_tradnl"/>
        </w:rPr>
        <w:t xml:space="preserve">importante que contribuya a la exposición </w:t>
      </w:r>
      <w:r w:rsidR="000C5FAF" w:rsidRPr="000436C2">
        <w:rPr>
          <w:sz w:val="20"/>
          <w:szCs w:val="20"/>
          <w:lang w:val="es-ES_tradnl"/>
        </w:rPr>
        <w:t>total</w:t>
      </w:r>
      <w:r w:rsidRPr="000436C2">
        <w:rPr>
          <w:sz w:val="20"/>
          <w:szCs w:val="20"/>
          <w:lang w:val="es-ES_tradnl"/>
        </w:rPr>
        <w:t xml:space="preserve">. Las embarazadas deben tener cuidado con la exposición potencial al plomo en el hogar y el lugar de trabajo, proveniente del uso de remedios caseros tradicionales, cosméticos importados o elementos de cerámica esmaltados con plomo utilizados para cocinar o almacenar alimentos. Además, el deseo de comer o morder sustancias no comestibles, como tierra o alhajas, puede exponer a una persona al plomo. Hable con su médico u otro proveedor de cuidados de la salud para analizar los riesgos a la exposición al plomo y si </w:t>
      </w:r>
      <w:r w:rsidR="00F30FA9" w:rsidRPr="000436C2">
        <w:rPr>
          <w:sz w:val="20"/>
          <w:szCs w:val="20"/>
          <w:lang w:val="es-ES_tradnl"/>
        </w:rPr>
        <w:t xml:space="preserve">deberían </w:t>
      </w:r>
      <w:r w:rsidRPr="000436C2">
        <w:rPr>
          <w:sz w:val="20"/>
          <w:szCs w:val="20"/>
          <w:lang w:val="es-ES_tradnl"/>
        </w:rPr>
        <w:t>hacer</w:t>
      </w:r>
      <w:r w:rsidR="00F30FA9" w:rsidRPr="000436C2">
        <w:rPr>
          <w:sz w:val="20"/>
          <w:szCs w:val="20"/>
          <w:lang w:val="es-ES_tradnl"/>
        </w:rPr>
        <w:t xml:space="preserve">le una prueba de </w:t>
      </w:r>
      <w:proofErr w:type="gramStart"/>
      <w:r w:rsidR="00F30FA9" w:rsidRPr="000436C2">
        <w:rPr>
          <w:sz w:val="20"/>
          <w:szCs w:val="20"/>
          <w:lang w:val="es-ES_tradnl"/>
        </w:rPr>
        <w:t xml:space="preserve">plomo </w:t>
      </w:r>
      <w:r w:rsidRPr="000436C2">
        <w:rPr>
          <w:sz w:val="20"/>
          <w:szCs w:val="20"/>
          <w:lang w:val="es-ES_tradnl"/>
        </w:rPr>
        <w:t xml:space="preserve"> </w:t>
      </w:r>
      <w:r w:rsidR="00F30FA9" w:rsidRPr="000436C2">
        <w:rPr>
          <w:sz w:val="20"/>
          <w:szCs w:val="20"/>
          <w:lang w:val="es-ES_tradnl"/>
        </w:rPr>
        <w:t>en</w:t>
      </w:r>
      <w:proofErr w:type="gramEnd"/>
      <w:r w:rsidR="00F30FA9" w:rsidRPr="000436C2">
        <w:rPr>
          <w:sz w:val="20"/>
          <w:szCs w:val="20"/>
          <w:lang w:val="es-ES_tradnl"/>
        </w:rPr>
        <w:t xml:space="preserve"> la sangre</w:t>
      </w:r>
      <w:r w:rsidRPr="000436C2">
        <w:rPr>
          <w:sz w:val="20"/>
          <w:szCs w:val="20"/>
          <w:lang w:val="es-ES_tradnl"/>
        </w:rPr>
        <w:t>.</w:t>
      </w:r>
    </w:p>
    <w:p w14:paraId="0F7CB2A5" w14:textId="77777777" w:rsidR="00540F69" w:rsidRPr="000436C2" w:rsidRDefault="00540F69" w:rsidP="00AF2A54">
      <w:pPr>
        <w:pStyle w:val="Subtitle"/>
        <w:rPr>
          <w:sz w:val="20"/>
          <w:szCs w:val="20"/>
          <w:lang w:val="es-ES_tradnl"/>
        </w:rPr>
      </w:pPr>
    </w:p>
    <w:p w14:paraId="3DDE2714" w14:textId="041F0729" w:rsidR="00540F69" w:rsidRPr="000436C2" w:rsidRDefault="00B07E1F" w:rsidP="00DD5C68">
      <w:pPr>
        <w:pStyle w:val="Subtitle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¿</w:t>
      </w:r>
      <w:r w:rsidR="00540F69" w:rsidRPr="000436C2">
        <w:rPr>
          <w:sz w:val="20"/>
          <w:szCs w:val="20"/>
          <w:lang w:val="es-ES_tradnl"/>
        </w:rPr>
        <w:t xml:space="preserve">MI HIJO </w:t>
      </w:r>
      <w:r w:rsidR="00A13F07">
        <w:rPr>
          <w:sz w:val="20"/>
          <w:szCs w:val="20"/>
          <w:lang w:val="es-ES_tradnl"/>
        </w:rPr>
        <w:t>Y</w:t>
      </w:r>
      <w:r w:rsidRPr="000436C2">
        <w:rPr>
          <w:sz w:val="20"/>
          <w:szCs w:val="20"/>
          <w:lang w:val="es-ES_tradnl"/>
        </w:rPr>
        <w:t xml:space="preserve"> YO, DEBERÍAMOS HACERNOS</w:t>
      </w:r>
      <w:r w:rsidR="00540F69" w:rsidRPr="000436C2">
        <w:rPr>
          <w:sz w:val="20"/>
          <w:szCs w:val="20"/>
          <w:lang w:val="es-ES_tradnl"/>
        </w:rPr>
        <w:t xml:space="preserve"> UN ANÁLISIS DE SANGRE?</w:t>
      </w:r>
    </w:p>
    <w:p w14:paraId="0E8DFA84" w14:textId="77777777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</w:p>
    <w:p w14:paraId="77D06208" w14:textId="6F62C14A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 xml:space="preserve">No se recomienda hacerles pruebas a todos los niños tras la detección de plomo en el agua potable de una escuela o guardería. Es improbable que el plomo en el agua potable de las escuelas o guarderías </w:t>
      </w:r>
      <w:r w:rsidR="00B07E1F" w:rsidRPr="000436C2">
        <w:rPr>
          <w:sz w:val="20"/>
          <w:szCs w:val="20"/>
          <w:lang w:val="es-ES_tradnl"/>
        </w:rPr>
        <w:t xml:space="preserve">provoque </w:t>
      </w:r>
      <w:r w:rsidRPr="000436C2">
        <w:rPr>
          <w:sz w:val="20"/>
          <w:szCs w:val="20"/>
          <w:lang w:val="es-ES_tradnl"/>
        </w:rPr>
        <w:t xml:space="preserve">que el personal o los niños tengan </w:t>
      </w:r>
      <w:r w:rsidR="00B07E1F" w:rsidRPr="000436C2">
        <w:rPr>
          <w:sz w:val="20"/>
          <w:szCs w:val="20"/>
          <w:lang w:val="es-ES_tradnl"/>
        </w:rPr>
        <w:t xml:space="preserve">altos </w:t>
      </w:r>
      <w:r w:rsidRPr="000436C2">
        <w:rPr>
          <w:sz w:val="20"/>
          <w:szCs w:val="20"/>
          <w:lang w:val="es-ES_tradnl"/>
        </w:rPr>
        <w:t xml:space="preserve">niveles de plomo en </w:t>
      </w:r>
      <w:r w:rsidR="00B07E1F" w:rsidRPr="000436C2">
        <w:rPr>
          <w:sz w:val="20"/>
          <w:szCs w:val="20"/>
          <w:lang w:val="es-ES_tradnl"/>
        </w:rPr>
        <w:t>la sangre</w:t>
      </w:r>
      <w:r w:rsidRPr="000436C2">
        <w:rPr>
          <w:sz w:val="20"/>
          <w:szCs w:val="20"/>
          <w:lang w:val="es-ES_tradnl"/>
        </w:rPr>
        <w:t xml:space="preserve">. Lo más importante es identificar y eliminar las presuntas fuentes de exposición al plomo.   </w:t>
      </w:r>
    </w:p>
    <w:p w14:paraId="12414E40" w14:textId="08B9C720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L</w:t>
      </w:r>
      <w:r w:rsidR="00B07E1F" w:rsidRPr="000436C2">
        <w:rPr>
          <w:sz w:val="20"/>
          <w:szCs w:val="20"/>
          <w:lang w:val="es-ES_tradnl"/>
        </w:rPr>
        <w:t xml:space="preserve">as pruebas de </w:t>
      </w:r>
      <w:r w:rsidRPr="000436C2">
        <w:rPr>
          <w:sz w:val="20"/>
          <w:szCs w:val="20"/>
          <w:lang w:val="es-ES_tradnl"/>
        </w:rPr>
        <w:t xml:space="preserve">sangre se utilizan comúnmente para detectar intoxicación por plomo en los niños. En Massachusetts, se debe analizar el nivel de plomo en </w:t>
      </w:r>
      <w:r w:rsidR="00B07E1F" w:rsidRPr="000436C2">
        <w:rPr>
          <w:sz w:val="20"/>
          <w:szCs w:val="20"/>
          <w:lang w:val="es-ES_tradnl"/>
        </w:rPr>
        <w:t xml:space="preserve">la </w:t>
      </w:r>
      <w:r w:rsidRPr="000436C2">
        <w:rPr>
          <w:sz w:val="20"/>
          <w:szCs w:val="20"/>
          <w:lang w:val="es-ES_tradnl"/>
        </w:rPr>
        <w:t xml:space="preserve">sangre de los niños de 9 a 12 meses, y otra vez a los 2 y 3 años, </w:t>
      </w:r>
      <w:r w:rsidR="00B07E1F" w:rsidRPr="000436C2">
        <w:rPr>
          <w:sz w:val="20"/>
          <w:szCs w:val="20"/>
          <w:lang w:val="es-ES_tradnl"/>
        </w:rPr>
        <w:t xml:space="preserve">y </w:t>
      </w:r>
      <w:r w:rsidRPr="000436C2">
        <w:rPr>
          <w:sz w:val="20"/>
          <w:szCs w:val="20"/>
          <w:lang w:val="es-ES_tradnl"/>
        </w:rPr>
        <w:t>a veces también a los 4 años, según dónde vivan. Este enfoque programado de l</w:t>
      </w:r>
      <w:r w:rsidR="00B07E1F" w:rsidRPr="000436C2">
        <w:rPr>
          <w:sz w:val="20"/>
          <w:szCs w:val="20"/>
          <w:lang w:val="es-ES_tradnl"/>
        </w:rPr>
        <w:t xml:space="preserve">as pruebas </w:t>
      </w:r>
      <w:r w:rsidRPr="000436C2">
        <w:rPr>
          <w:sz w:val="20"/>
          <w:szCs w:val="20"/>
          <w:lang w:val="es-ES_tradnl"/>
        </w:rPr>
        <w:t>de plomo en</w:t>
      </w:r>
      <w:r w:rsidR="00B07E1F" w:rsidRPr="000436C2">
        <w:rPr>
          <w:sz w:val="20"/>
          <w:szCs w:val="20"/>
          <w:lang w:val="es-ES_tradnl"/>
        </w:rPr>
        <w:t xml:space="preserve"> la</w:t>
      </w:r>
      <w:r w:rsidRPr="000436C2">
        <w:rPr>
          <w:sz w:val="20"/>
          <w:szCs w:val="20"/>
          <w:lang w:val="es-ES_tradnl"/>
        </w:rPr>
        <w:t xml:space="preserve"> sangre ayuda a identificar niños intoxicados y a eliminar fuentes de exposición al plomo. Si bien no recomendamos hacerles pruebas a todos los niños en escuelas o guarderías donde se han identificado niveles elevados de plomo en el agua potable, si nunca se ha evaluado a su hijo</w:t>
      </w:r>
      <w:r w:rsidR="00B07E1F" w:rsidRPr="000436C2">
        <w:rPr>
          <w:sz w:val="20"/>
          <w:szCs w:val="20"/>
          <w:lang w:val="es-ES_tradnl"/>
        </w:rPr>
        <w:t>/a</w:t>
      </w:r>
      <w:r w:rsidRPr="000436C2">
        <w:rPr>
          <w:sz w:val="20"/>
          <w:szCs w:val="20"/>
          <w:lang w:val="es-ES_tradnl"/>
        </w:rPr>
        <w:t xml:space="preserve"> o si usted tiene inquietudes específicas de salud acerca de su hijo, debe conversarlo con el médico de su hijo u otro proveedor de cuidados de salud. </w:t>
      </w:r>
    </w:p>
    <w:p w14:paraId="6E63B661" w14:textId="77777777" w:rsidR="00540F69" w:rsidRPr="000436C2" w:rsidRDefault="00540F69" w:rsidP="00C9386C">
      <w:pPr>
        <w:rPr>
          <w:sz w:val="20"/>
          <w:szCs w:val="20"/>
          <w:lang w:val="es-ES_tradnl"/>
        </w:rPr>
      </w:pPr>
    </w:p>
    <w:p w14:paraId="02588BDF" w14:textId="77777777" w:rsidR="00540F69" w:rsidRPr="000436C2" w:rsidRDefault="00540F69" w:rsidP="00A82BEF">
      <w:pPr>
        <w:pStyle w:val="Subtitle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 xml:space="preserve">¿CÓMO PUEDO REDUCIR LA EXPOSICIÓN AL PLOMO EN LA ESCUELA O GUARDERÍA? </w:t>
      </w:r>
    </w:p>
    <w:p w14:paraId="19FA9B64" w14:textId="77777777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</w:p>
    <w:p w14:paraId="3E2819B5" w14:textId="3F6992EB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Si es un estudiante, maestro o miembro del personal, puede ayudar a reducir su exposición si los niveles de plomo son elevados en el agua de la llave</w:t>
      </w:r>
      <w:r w:rsidR="002E2151" w:rsidRPr="000436C2">
        <w:rPr>
          <w:sz w:val="20"/>
          <w:szCs w:val="20"/>
          <w:lang w:val="es-ES_tradnl"/>
        </w:rPr>
        <w:t>/grifo</w:t>
      </w:r>
      <w:r w:rsidRPr="000436C2">
        <w:rPr>
          <w:sz w:val="20"/>
          <w:szCs w:val="20"/>
          <w:lang w:val="es-ES_tradnl"/>
        </w:rPr>
        <w:t xml:space="preserve">. </w:t>
      </w:r>
    </w:p>
    <w:p w14:paraId="236EFF16" w14:textId="77777777" w:rsidR="00540F69" w:rsidRPr="000436C2" w:rsidRDefault="00540F69" w:rsidP="008A7C99">
      <w:pPr>
        <w:pStyle w:val="Body"/>
        <w:spacing w:after="0"/>
        <w:rPr>
          <w:sz w:val="20"/>
          <w:szCs w:val="20"/>
          <w:lang w:val="es-ES_tradnl"/>
        </w:rPr>
      </w:pPr>
    </w:p>
    <w:p w14:paraId="743CA9A8" w14:textId="77777777" w:rsidR="00540F69" w:rsidRPr="000436C2" w:rsidRDefault="00540F69" w:rsidP="00945B77">
      <w:pPr>
        <w:pStyle w:val="Body"/>
        <w:spacing w:after="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Algunas recomendaciones sencillas:</w:t>
      </w:r>
    </w:p>
    <w:p w14:paraId="56459AD9" w14:textId="12310518" w:rsidR="00540F69" w:rsidRPr="000436C2" w:rsidRDefault="00540F69" w:rsidP="00D97AAF">
      <w:pPr>
        <w:pStyle w:val="Body"/>
        <w:numPr>
          <w:ilvl w:val="0"/>
          <w:numId w:val="45"/>
        </w:numPr>
        <w:spacing w:after="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 xml:space="preserve">Obedecer los </w:t>
      </w:r>
      <w:r w:rsidR="006B5485" w:rsidRPr="000436C2">
        <w:rPr>
          <w:sz w:val="20"/>
          <w:szCs w:val="20"/>
          <w:lang w:val="es-ES_tradnl"/>
        </w:rPr>
        <w:t>letreros</w:t>
      </w:r>
      <w:r w:rsidRPr="000436C2">
        <w:rPr>
          <w:sz w:val="20"/>
          <w:szCs w:val="20"/>
          <w:lang w:val="es-ES_tradnl"/>
        </w:rPr>
        <w:t xml:space="preserve"> que identifican </w:t>
      </w:r>
      <w:r w:rsidR="006B5485" w:rsidRPr="000436C2">
        <w:rPr>
          <w:sz w:val="20"/>
          <w:szCs w:val="20"/>
          <w:lang w:val="es-ES_tradnl"/>
        </w:rPr>
        <w:t xml:space="preserve">las </w:t>
      </w:r>
      <w:r w:rsidRPr="000436C2">
        <w:rPr>
          <w:sz w:val="20"/>
          <w:szCs w:val="20"/>
          <w:lang w:val="es-ES_tradnl"/>
        </w:rPr>
        <w:t xml:space="preserve">llaves/ accesorios de agua que son </w:t>
      </w:r>
      <w:r w:rsidR="006B5485" w:rsidRPr="000436C2">
        <w:rPr>
          <w:sz w:val="20"/>
          <w:szCs w:val="20"/>
          <w:lang w:val="es-ES_tradnl"/>
        </w:rPr>
        <w:t xml:space="preserve">únicamente </w:t>
      </w:r>
      <w:r w:rsidRPr="000436C2">
        <w:rPr>
          <w:sz w:val="20"/>
          <w:szCs w:val="20"/>
          <w:lang w:val="es-ES_tradnl"/>
        </w:rPr>
        <w:t>para lavarse las manos o que no deben usar</w:t>
      </w:r>
      <w:r w:rsidR="006B5485" w:rsidRPr="000436C2">
        <w:rPr>
          <w:sz w:val="20"/>
          <w:szCs w:val="20"/>
          <w:lang w:val="es-ES_tradnl"/>
        </w:rPr>
        <w:t>se</w:t>
      </w:r>
      <w:r w:rsidRPr="000436C2">
        <w:rPr>
          <w:sz w:val="20"/>
          <w:szCs w:val="20"/>
          <w:lang w:val="es-ES_tradnl"/>
        </w:rPr>
        <w:t xml:space="preserve"> para nada.</w:t>
      </w:r>
    </w:p>
    <w:p w14:paraId="47526ABF" w14:textId="77777777" w:rsidR="00540F69" w:rsidRPr="000436C2" w:rsidRDefault="00540F69" w:rsidP="00D97AAF">
      <w:pPr>
        <w:pStyle w:val="Body"/>
        <w:numPr>
          <w:ilvl w:val="0"/>
          <w:numId w:val="45"/>
        </w:numPr>
        <w:spacing w:after="0"/>
        <w:rPr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Dejar que el agua corra durante 1 minuto antes de beber de una llave/accesorio.</w:t>
      </w:r>
    </w:p>
    <w:p w14:paraId="0884EBE8" w14:textId="77777777" w:rsidR="00483BB4" w:rsidRDefault="00540F69" w:rsidP="00D97AAF">
      <w:pPr>
        <w:pStyle w:val="Body"/>
        <w:numPr>
          <w:ilvl w:val="0"/>
          <w:numId w:val="45"/>
        </w:numPr>
        <w:spacing w:after="0"/>
        <w:rPr>
          <w:sz w:val="20"/>
          <w:szCs w:val="20"/>
          <w:lang w:val="es-ES_tradnl"/>
        </w:rPr>
      </w:pPr>
      <w:r w:rsidRPr="00483BB4">
        <w:rPr>
          <w:sz w:val="20"/>
          <w:szCs w:val="20"/>
          <w:lang w:val="es-ES_tradnl"/>
        </w:rPr>
        <w:t>Usar agua fría para beber y cocinar. Si quiere agua caliente, haga correr agua fría de la llave/accesorio y caliéntela en el microondas o en la hornalla.</w:t>
      </w:r>
    </w:p>
    <w:p w14:paraId="783B2442" w14:textId="2468AF74" w:rsidR="006B5485" w:rsidRPr="00483BB4" w:rsidRDefault="00540F69" w:rsidP="00D97AAF">
      <w:pPr>
        <w:pStyle w:val="Body"/>
        <w:numPr>
          <w:ilvl w:val="0"/>
          <w:numId w:val="45"/>
        </w:numPr>
        <w:spacing w:after="0"/>
        <w:rPr>
          <w:sz w:val="20"/>
          <w:szCs w:val="20"/>
          <w:lang w:val="es-ES_tradnl"/>
        </w:rPr>
      </w:pPr>
      <w:r w:rsidRPr="00483BB4">
        <w:rPr>
          <w:sz w:val="20"/>
          <w:szCs w:val="20"/>
          <w:lang w:val="es-ES_tradnl"/>
        </w:rPr>
        <w:t xml:space="preserve">Al mezclar leche de fórmula en polvo con agua de la llave, use siempre </w:t>
      </w:r>
      <w:r w:rsidR="006B5485" w:rsidRPr="00483BB4">
        <w:rPr>
          <w:sz w:val="20"/>
          <w:szCs w:val="20"/>
          <w:lang w:val="es-ES_tradnl"/>
        </w:rPr>
        <w:t xml:space="preserve">el </w:t>
      </w:r>
      <w:r w:rsidRPr="00483BB4">
        <w:rPr>
          <w:sz w:val="20"/>
          <w:szCs w:val="20"/>
          <w:lang w:val="es-ES_tradnl"/>
        </w:rPr>
        <w:t xml:space="preserve">agua fría. Simplemente caliente la fórmula luego. Use agua embotellada o filtrada para mezclarla con </w:t>
      </w:r>
      <w:r w:rsidR="006B5485" w:rsidRPr="00483BB4">
        <w:rPr>
          <w:sz w:val="20"/>
          <w:szCs w:val="20"/>
          <w:lang w:val="es-ES_tradnl"/>
        </w:rPr>
        <w:lastRenderedPageBreak/>
        <w:t xml:space="preserve">la </w:t>
      </w:r>
      <w:r w:rsidRPr="00483BB4">
        <w:rPr>
          <w:sz w:val="20"/>
          <w:szCs w:val="20"/>
          <w:lang w:val="es-ES_tradnl"/>
        </w:rPr>
        <w:t xml:space="preserve">leche de fórmula si sabe que los niveles de plomo en el agua de la llave son elevados. Los filtros deben tener la certificación de los estándares NSF International/ANSI para la eliminación de plomo por debajo de 1 </w:t>
      </w:r>
      <w:proofErr w:type="spellStart"/>
      <w:r w:rsidRPr="00483BB4">
        <w:rPr>
          <w:sz w:val="20"/>
          <w:szCs w:val="20"/>
          <w:lang w:val="es-ES_tradnl"/>
        </w:rPr>
        <w:t>ppb</w:t>
      </w:r>
      <w:proofErr w:type="spellEnd"/>
      <w:r w:rsidRPr="00483BB4">
        <w:rPr>
          <w:sz w:val="20"/>
          <w:szCs w:val="20"/>
          <w:lang w:val="es-ES_tradnl"/>
        </w:rPr>
        <w:t xml:space="preserve"> (</w:t>
      </w:r>
      <w:hyperlink r:id="rId13" w:history="1">
        <w:r w:rsidR="00DD7318" w:rsidRPr="00110532">
          <w:rPr>
            <w:rStyle w:val="Hyperlink"/>
          </w:rPr>
          <w:t>www.nsf.org/services/b</w:t>
        </w:r>
        <w:r w:rsidR="00DD7318" w:rsidRPr="00110532">
          <w:rPr>
            <w:rStyle w:val="Hyperlink"/>
          </w:rPr>
          <w:t>y</w:t>
        </w:r>
        <w:r w:rsidR="00DD7318" w:rsidRPr="00110532">
          <w:rPr>
            <w:rStyle w:val="Hyperlink"/>
          </w:rPr>
          <w:t>-industry/water-wastewater/</w:t>
        </w:r>
      </w:hyperlink>
      <w:r w:rsidR="00DD7318">
        <w:rPr>
          <w:sz w:val="20"/>
          <w:szCs w:val="20"/>
          <w:lang w:val="es-ES_tradnl"/>
        </w:rPr>
        <w:t xml:space="preserve"> </w:t>
      </w:r>
      <w:r w:rsidRPr="00483BB4">
        <w:rPr>
          <w:sz w:val="20"/>
          <w:szCs w:val="20"/>
          <w:lang w:val="es-ES_tradnl"/>
        </w:rPr>
        <w:t xml:space="preserve">o 1-877-867-3435). Consulte los consejos de </w:t>
      </w:r>
      <w:proofErr w:type="spellStart"/>
      <w:r w:rsidRPr="00483BB4">
        <w:rPr>
          <w:sz w:val="20"/>
          <w:szCs w:val="20"/>
          <w:lang w:val="es-ES_tradnl"/>
        </w:rPr>
        <w:t>MassDEP</w:t>
      </w:r>
      <w:proofErr w:type="spellEnd"/>
      <w:r w:rsidRPr="00483BB4">
        <w:rPr>
          <w:sz w:val="20"/>
          <w:szCs w:val="20"/>
          <w:lang w:val="es-ES_tradnl"/>
        </w:rPr>
        <w:t xml:space="preserve"> sobre filtros en puntos de uso en: </w:t>
      </w:r>
      <w:hyperlink r:id="rId14" w:history="1">
        <w:r w:rsidR="009C63A5" w:rsidRPr="00F30CD2">
          <w:rPr>
            <w:rStyle w:val="Hyperlink"/>
            <w:rFonts w:cs="Arial"/>
            <w:sz w:val="20"/>
            <w:szCs w:val="20"/>
            <w:lang w:val="es-ES_tradnl"/>
          </w:rPr>
          <w:t>https://www.mass.gov/files/documents/2017/12/11/pouomp</w:t>
        </w:r>
        <w:r w:rsidR="009C63A5" w:rsidRPr="00F30CD2">
          <w:rPr>
            <w:rStyle w:val="Hyperlink"/>
            <w:rFonts w:cs="Arial"/>
            <w:sz w:val="20"/>
            <w:szCs w:val="20"/>
            <w:lang w:val="es-ES_tradnl"/>
          </w:rPr>
          <w:t>b</w:t>
        </w:r>
        <w:r w:rsidR="009C63A5" w:rsidRPr="00F30CD2">
          <w:rPr>
            <w:rStyle w:val="Hyperlink"/>
            <w:rFonts w:cs="Arial"/>
            <w:sz w:val="20"/>
            <w:szCs w:val="20"/>
            <w:lang w:val="es-ES_tradnl"/>
          </w:rPr>
          <w:t>cutips.pdf</w:t>
        </w:r>
      </w:hyperlink>
      <w:r w:rsidRPr="00483BB4">
        <w:rPr>
          <w:sz w:val="20"/>
          <w:szCs w:val="20"/>
          <w:lang w:val="es-ES_tradnl"/>
        </w:rPr>
        <w:t>.</w:t>
      </w:r>
    </w:p>
    <w:p w14:paraId="3D88D89C" w14:textId="57666460" w:rsidR="006B5485" w:rsidRPr="000436C2" w:rsidRDefault="006B5485" w:rsidP="006B5485">
      <w:pPr>
        <w:pStyle w:val="Body"/>
        <w:spacing w:after="0"/>
        <w:ind w:left="360"/>
        <w:rPr>
          <w:sz w:val="20"/>
          <w:szCs w:val="20"/>
          <w:lang w:val="es-ES_tradnl"/>
        </w:rPr>
      </w:pPr>
    </w:p>
    <w:p w14:paraId="13503586" w14:textId="738FD010" w:rsidR="00540F69" w:rsidRPr="000436C2" w:rsidRDefault="00540F69" w:rsidP="006B5485">
      <w:pPr>
        <w:pStyle w:val="Body"/>
        <w:spacing w:after="0"/>
        <w:rPr>
          <w:b/>
          <w:bCs/>
          <w:sz w:val="20"/>
          <w:szCs w:val="20"/>
          <w:lang w:val="es-ES_tradnl"/>
        </w:rPr>
      </w:pPr>
      <w:r w:rsidRPr="000436C2">
        <w:rPr>
          <w:b/>
          <w:bCs/>
          <w:sz w:val="20"/>
          <w:szCs w:val="20"/>
          <w:lang w:val="es-ES_tradnl"/>
        </w:rPr>
        <w:t>¿DÓNDE PUEDO OBTENER MÁS INFORMACIÓN?</w:t>
      </w:r>
    </w:p>
    <w:p w14:paraId="07222389" w14:textId="34A22481" w:rsidR="00540F69" w:rsidRPr="000436C2" w:rsidRDefault="00540F69" w:rsidP="000032E4">
      <w:pPr>
        <w:pStyle w:val="Body"/>
        <w:spacing w:after="0"/>
        <w:rPr>
          <w:sz w:val="20"/>
          <w:szCs w:val="20"/>
          <w:lang w:val="es-ES_tradnl"/>
        </w:rPr>
      </w:pPr>
    </w:p>
    <w:p w14:paraId="43B9E7AE" w14:textId="29CF3E64" w:rsidR="00540F69" w:rsidRPr="000436C2" w:rsidRDefault="00540F69" w:rsidP="00A82BEF">
      <w:pPr>
        <w:pStyle w:val="Subtitle"/>
        <w:rPr>
          <w:b w:val="0"/>
          <w:bCs w:val="0"/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Para información de salud:</w:t>
      </w:r>
    </w:p>
    <w:p w14:paraId="4DF9DECB" w14:textId="1F68136F" w:rsidR="00540F69" w:rsidRPr="000436C2" w:rsidRDefault="00540F69" w:rsidP="00AF2A54">
      <w:pPr>
        <w:pStyle w:val="Subtitle"/>
        <w:rPr>
          <w:b w:val="0"/>
          <w:bCs w:val="0"/>
          <w:caps/>
          <w:sz w:val="20"/>
          <w:szCs w:val="20"/>
          <w:lang w:val="es-ES_tradnl"/>
        </w:rPr>
      </w:pPr>
      <w:r w:rsidRPr="000436C2">
        <w:rPr>
          <w:b w:val="0"/>
          <w:bCs w:val="0"/>
          <w:sz w:val="20"/>
          <w:szCs w:val="20"/>
          <w:lang w:val="es-ES_tradnl"/>
        </w:rPr>
        <w:t>Departamento de Salud Pública de Massachusetts</w:t>
      </w:r>
    </w:p>
    <w:p w14:paraId="05E4F0C2" w14:textId="51EFB6D8" w:rsidR="00540F69" w:rsidRPr="000436C2" w:rsidRDefault="00540F69" w:rsidP="00DD5C68">
      <w:pPr>
        <w:pStyle w:val="Subtitle"/>
        <w:rPr>
          <w:b w:val="0"/>
          <w:bCs w:val="0"/>
          <w:caps/>
          <w:sz w:val="20"/>
          <w:szCs w:val="20"/>
          <w:lang w:val="es-ES_tradnl"/>
        </w:rPr>
      </w:pPr>
      <w:r w:rsidRPr="000436C2">
        <w:rPr>
          <w:b w:val="0"/>
          <w:bCs w:val="0"/>
          <w:sz w:val="20"/>
          <w:szCs w:val="20"/>
          <w:lang w:val="es-ES_tradnl"/>
        </w:rPr>
        <w:t xml:space="preserve">Oficina de Salud </w:t>
      </w:r>
      <w:r w:rsidR="006B5485" w:rsidRPr="000436C2">
        <w:rPr>
          <w:b w:val="0"/>
          <w:bCs w:val="0"/>
          <w:sz w:val="20"/>
          <w:szCs w:val="20"/>
          <w:lang w:val="es-ES_tradnl"/>
        </w:rPr>
        <w:t>A</w:t>
      </w:r>
      <w:r w:rsidRPr="000436C2">
        <w:rPr>
          <w:b w:val="0"/>
          <w:bCs w:val="0"/>
          <w:sz w:val="20"/>
          <w:szCs w:val="20"/>
          <w:lang w:val="es-ES_tradnl"/>
        </w:rPr>
        <w:t>mbiental</w:t>
      </w:r>
    </w:p>
    <w:p w14:paraId="3AF5023E" w14:textId="41B73EEA" w:rsidR="00540F69" w:rsidRPr="000436C2" w:rsidRDefault="00540F69" w:rsidP="00DD5C68">
      <w:pPr>
        <w:pStyle w:val="Subtitle"/>
        <w:rPr>
          <w:b w:val="0"/>
          <w:bCs w:val="0"/>
          <w:caps/>
          <w:sz w:val="20"/>
          <w:szCs w:val="20"/>
          <w:lang w:val="es-ES_tradnl"/>
        </w:rPr>
      </w:pPr>
      <w:r w:rsidRPr="000436C2">
        <w:rPr>
          <w:b w:val="0"/>
          <w:bCs w:val="0"/>
          <w:sz w:val="20"/>
          <w:szCs w:val="20"/>
          <w:lang w:val="es-ES_tradnl"/>
        </w:rPr>
        <w:t xml:space="preserve">Teléfono: 617-624-5757 | Fax: </w:t>
      </w:r>
      <w:r w:rsidR="005D62BB">
        <w:rPr>
          <w:b w:val="0"/>
          <w:bCs w:val="0"/>
          <w:sz w:val="20"/>
          <w:szCs w:val="20"/>
          <w:lang w:val="es-ES_tradnl"/>
        </w:rPr>
        <w:t xml:space="preserve">617-624-5777 </w:t>
      </w:r>
    </w:p>
    <w:p w14:paraId="6463CE1A" w14:textId="2795C43C" w:rsidR="00540F69" w:rsidRPr="000436C2" w:rsidRDefault="00540F69" w:rsidP="00DD5C68">
      <w:pPr>
        <w:pStyle w:val="Subtitle"/>
        <w:rPr>
          <w:b w:val="0"/>
          <w:bCs w:val="0"/>
          <w:caps/>
          <w:color w:val="auto"/>
          <w:sz w:val="20"/>
          <w:szCs w:val="20"/>
          <w:lang w:val="es-ES_tradnl"/>
        </w:rPr>
      </w:pPr>
      <w:hyperlink r:id="rId15" w:history="1">
        <w:r w:rsidRPr="000436C2">
          <w:rPr>
            <w:rStyle w:val="Hyperlink"/>
            <w:rFonts w:cs="Arial"/>
            <w:b w:val="0"/>
            <w:bCs w:val="0"/>
            <w:sz w:val="20"/>
            <w:szCs w:val="20"/>
            <w:lang w:val="es-ES_tradnl"/>
          </w:rPr>
          <w:t>https://www.mass.gov/orgs/bu</w:t>
        </w:r>
        <w:r w:rsidRPr="000436C2">
          <w:rPr>
            <w:rStyle w:val="Hyperlink"/>
            <w:rFonts w:cs="Arial"/>
            <w:b w:val="0"/>
            <w:bCs w:val="0"/>
            <w:sz w:val="20"/>
            <w:szCs w:val="20"/>
            <w:lang w:val="es-ES_tradnl"/>
          </w:rPr>
          <w:t>r</w:t>
        </w:r>
        <w:r w:rsidRPr="000436C2">
          <w:rPr>
            <w:rStyle w:val="Hyperlink"/>
            <w:rFonts w:cs="Arial"/>
            <w:b w:val="0"/>
            <w:bCs w:val="0"/>
            <w:sz w:val="20"/>
            <w:szCs w:val="20"/>
            <w:lang w:val="es-ES_tradnl"/>
          </w:rPr>
          <w:t>eau-of-environmental-health</w:t>
        </w:r>
      </w:hyperlink>
    </w:p>
    <w:p w14:paraId="63E6A385" w14:textId="443D3F74" w:rsidR="00540F69" w:rsidRDefault="00540F69" w:rsidP="00E75B94">
      <w:pPr>
        <w:rPr>
          <w:sz w:val="20"/>
          <w:szCs w:val="20"/>
          <w:lang w:val="es-ES_tradnl"/>
        </w:rPr>
      </w:pPr>
    </w:p>
    <w:p w14:paraId="5E0A3642" w14:textId="77777777" w:rsidR="009C63A5" w:rsidRDefault="009C63A5" w:rsidP="00E75B94">
      <w:pPr>
        <w:rPr>
          <w:sz w:val="20"/>
          <w:szCs w:val="20"/>
          <w:lang w:val="es-ES_tradnl"/>
        </w:rPr>
      </w:pPr>
    </w:p>
    <w:p w14:paraId="7C81B10B" w14:textId="77777777" w:rsidR="009C63A5" w:rsidRPr="000436C2" w:rsidRDefault="009C63A5" w:rsidP="00E75B94">
      <w:pPr>
        <w:rPr>
          <w:sz w:val="20"/>
          <w:szCs w:val="20"/>
          <w:lang w:val="es-ES_tradnl"/>
        </w:rPr>
      </w:pPr>
    </w:p>
    <w:p w14:paraId="221C0A9F" w14:textId="46417751" w:rsidR="00540F69" w:rsidRPr="000436C2" w:rsidRDefault="00540F69" w:rsidP="00A82BEF">
      <w:pPr>
        <w:pStyle w:val="Subtitle"/>
        <w:rPr>
          <w:b w:val="0"/>
          <w:bCs w:val="0"/>
          <w:caps/>
          <w:sz w:val="20"/>
          <w:szCs w:val="20"/>
          <w:lang w:val="es-ES_tradnl"/>
        </w:rPr>
      </w:pPr>
      <w:r w:rsidRPr="000436C2">
        <w:rPr>
          <w:b w:val="0"/>
          <w:bCs w:val="0"/>
          <w:sz w:val="20"/>
          <w:szCs w:val="20"/>
          <w:lang w:val="es-ES_tradnl"/>
        </w:rPr>
        <w:t>Departamento de Salud Pública de Massachusetts</w:t>
      </w:r>
    </w:p>
    <w:p w14:paraId="441454C4" w14:textId="4D1EB531" w:rsidR="005C4179" w:rsidRPr="000436C2" w:rsidRDefault="005C4179" w:rsidP="005C4179">
      <w:pPr>
        <w:pStyle w:val="Subtitle"/>
        <w:rPr>
          <w:b w:val="0"/>
          <w:bCs w:val="0"/>
          <w:sz w:val="20"/>
          <w:szCs w:val="20"/>
          <w:lang w:val="es-ES_tradnl"/>
        </w:rPr>
      </w:pPr>
      <w:r w:rsidRPr="000436C2">
        <w:rPr>
          <w:b w:val="0"/>
          <w:bCs w:val="0"/>
          <w:sz w:val="20"/>
          <w:szCs w:val="20"/>
          <w:lang w:val="es-ES_tradnl"/>
        </w:rPr>
        <w:t>Programa de Prevención del Envenenamiento por</w:t>
      </w:r>
    </w:p>
    <w:p w14:paraId="28D03F6B" w14:textId="1482E8EA" w:rsidR="00540F69" w:rsidRPr="000436C2" w:rsidRDefault="005C4179" w:rsidP="005C4179">
      <w:pPr>
        <w:pStyle w:val="Subtitle"/>
        <w:rPr>
          <w:b w:val="0"/>
          <w:bCs w:val="0"/>
          <w:caps/>
          <w:sz w:val="20"/>
          <w:szCs w:val="20"/>
          <w:lang w:val="es-ES_tradnl"/>
        </w:rPr>
      </w:pPr>
      <w:r w:rsidRPr="000436C2">
        <w:rPr>
          <w:b w:val="0"/>
          <w:bCs w:val="0"/>
          <w:sz w:val="20"/>
          <w:szCs w:val="20"/>
          <w:lang w:val="es-ES_tradnl"/>
        </w:rPr>
        <w:t>Plomo en la Niñez</w:t>
      </w:r>
      <w:r w:rsidR="00540F69" w:rsidRPr="000436C2">
        <w:rPr>
          <w:b w:val="0"/>
          <w:bCs w:val="0"/>
          <w:sz w:val="20"/>
          <w:szCs w:val="20"/>
          <w:lang w:val="es-ES_tradnl"/>
        </w:rPr>
        <w:t xml:space="preserve"> </w:t>
      </w:r>
    </w:p>
    <w:p w14:paraId="581DB48D" w14:textId="6FFFF81F" w:rsidR="00540F69" w:rsidRPr="000436C2" w:rsidRDefault="00540F69" w:rsidP="00AF2A54">
      <w:pPr>
        <w:pStyle w:val="Subtitle"/>
        <w:rPr>
          <w:b w:val="0"/>
          <w:bCs w:val="0"/>
          <w:caps/>
          <w:sz w:val="20"/>
          <w:szCs w:val="20"/>
          <w:lang w:val="es-ES_tradnl"/>
        </w:rPr>
      </w:pPr>
      <w:r w:rsidRPr="000436C2">
        <w:rPr>
          <w:b w:val="0"/>
          <w:bCs w:val="0"/>
          <w:sz w:val="20"/>
          <w:szCs w:val="20"/>
          <w:lang w:val="es-ES_tradnl"/>
        </w:rPr>
        <w:t xml:space="preserve">1-800-532-9571 o </w:t>
      </w:r>
      <w:hyperlink r:id="rId16" w:history="1">
        <w:r w:rsidRPr="000436C2">
          <w:rPr>
            <w:rStyle w:val="Hyperlink"/>
            <w:rFonts w:cs="Arial"/>
            <w:b w:val="0"/>
            <w:bCs w:val="0"/>
            <w:sz w:val="20"/>
            <w:szCs w:val="20"/>
            <w:lang w:val="es-ES_tradnl"/>
          </w:rPr>
          <w:t>https://www.mass.gov/orgs/childhood-lead-poisoning-prevention-p</w:t>
        </w:r>
        <w:r w:rsidRPr="000436C2">
          <w:rPr>
            <w:rStyle w:val="Hyperlink"/>
            <w:rFonts w:cs="Arial"/>
            <w:b w:val="0"/>
            <w:bCs w:val="0"/>
            <w:sz w:val="20"/>
            <w:szCs w:val="20"/>
            <w:lang w:val="es-ES_tradnl"/>
          </w:rPr>
          <w:t>r</w:t>
        </w:r>
        <w:r w:rsidRPr="000436C2">
          <w:rPr>
            <w:rStyle w:val="Hyperlink"/>
            <w:rFonts w:cs="Arial"/>
            <w:b w:val="0"/>
            <w:bCs w:val="0"/>
            <w:sz w:val="20"/>
            <w:szCs w:val="20"/>
            <w:lang w:val="es-ES_tradnl"/>
          </w:rPr>
          <w:t>ogram</w:t>
        </w:r>
      </w:hyperlink>
    </w:p>
    <w:p w14:paraId="06A46669" w14:textId="090E7C81" w:rsidR="00540F69" w:rsidRPr="000436C2" w:rsidRDefault="00540F69" w:rsidP="00DD5C68">
      <w:pPr>
        <w:pStyle w:val="Subtitle"/>
        <w:rPr>
          <w:b w:val="0"/>
          <w:bCs w:val="0"/>
          <w:sz w:val="20"/>
          <w:szCs w:val="20"/>
          <w:lang w:val="es-ES_tradnl"/>
        </w:rPr>
      </w:pPr>
    </w:p>
    <w:p w14:paraId="7962F38C" w14:textId="1F9CDD45" w:rsidR="00540F69" w:rsidRPr="000436C2" w:rsidRDefault="00540F69" w:rsidP="00DD5C68">
      <w:pPr>
        <w:pStyle w:val="Subtitle"/>
        <w:rPr>
          <w:b w:val="0"/>
          <w:bCs w:val="0"/>
          <w:sz w:val="20"/>
          <w:szCs w:val="20"/>
          <w:lang w:val="es-ES_tradnl"/>
        </w:rPr>
      </w:pPr>
      <w:r w:rsidRPr="000436C2">
        <w:rPr>
          <w:sz w:val="20"/>
          <w:szCs w:val="20"/>
          <w:lang w:val="es-ES_tradnl"/>
        </w:rPr>
        <w:t>Para información adicional sobre el agua potable:</w:t>
      </w:r>
    </w:p>
    <w:p w14:paraId="64264894" w14:textId="77777777" w:rsidR="00540F69" w:rsidRPr="000436C2" w:rsidRDefault="00540F69" w:rsidP="00DD5C68">
      <w:pPr>
        <w:pStyle w:val="Subtitle"/>
        <w:rPr>
          <w:b w:val="0"/>
          <w:bCs w:val="0"/>
          <w:caps/>
          <w:sz w:val="20"/>
          <w:szCs w:val="20"/>
          <w:lang w:val="es-ES_tradnl"/>
        </w:rPr>
      </w:pPr>
      <w:r w:rsidRPr="000436C2">
        <w:rPr>
          <w:b w:val="0"/>
          <w:bCs w:val="0"/>
          <w:sz w:val="20"/>
          <w:szCs w:val="20"/>
          <w:lang w:val="es-ES_tradnl"/>
        </w:rPr>
        <w:t>Departamento de Protección Ambiental de Massachusetts</w:t>
      </w:r>
    </w:p>
    <w:p w14:paraId="2BBB4662" w14:textId="77777777" w:rsidR="00540F69" w:rsidRPr="000436C2" w:rsidRDefault="00540F69" w:rsidP="00DD5C68">
      <w:pPr>
        <w:pStyle w:val="Subtitle"/>
        <w:rPr>
          <w:b w:val="0"/>
          <w:bCs w:val="0"/>
          <w:caps/>
          <w:sz w:val="20"/>
          <w:szCs w:val="20"/>
          <w:lang w:val="es-ES_tradnl"/>
        </w:rPr>
      </w:pPr>
      <w:r w:rsidRPr="000436C2">
        <w:rPr>
          <w:b w:val="0"/>
          <w:bCs w:val="0"/>
          <w:sz w:val="20"/>
          <w:szCs w:val="20"/>
          <w:lang w:val="es-ES_tradnl"/>
        </w:rPr>
        <w:t>Programa de Agua Potable</w:t>
      </w:r>
    </w:p>
    <w:p w14:paraId="4A87F7AA" w14:textId="77777777" w:rsidR="00540F69" w:rsidRPr="000436C2" w:rsidRDefault="00540F69" w:rsidP="00DD5C68">
      <w:pPr>
        <w:pStyle w:val="Subtitle"/>
        <w:rPr>
          <w:b w:val="0"/>
          <w:bCs w:val="0"/>
          <w:caps/>
          <w:sz w:val="20"/>
          <w:szCs w:val="20"/>
          <w:lang w:val="es-ES_tradnl"/>
        </w:rPr>
      </w:pPr>
      <w:r w:rsidRPr="000436C2">
        <w:rPr>
          <w:b w:val="0"/>
          <w:bCs w:val="0"/>
          <w:sz w:val="20"/>
          <w:szCs w:val="20"/>
          <w:lang w:val="es-ES_tradnl"/>
        </w:rPr>
        <w:t xml:space="preserve">617-292-5770 </w:t>
      </w:r>
    </w:p>
    <w:p w14:paraId="5D351B55" w14:textId="13D96E32" w:rsidR="00540F69" w:rsidRPr="000436C2" w:rsidRDefault="00C31EF1" w:rsidP="00DD5C68">
      <w:pPr>
        <w:pStyle w:val="Subtitle"/>
        <w:rPr>
          <w:b w:val="0"/>
          <w:bCs w:val="0"/>
          <w:caps/>
          <w:sz w:val="20"/>
          <w:szCs w:val="20"/>
          <w:lang w:val="es-ES_tradnl"/>
        </w:rPr>
      </w:pPr>
      <w:r>
        <w:rPr>
          <w:b w:val="0"/>
          <w:bCs w:val="0"/>
          <w:sz w:val="20"/>
          <w:szCs w:val="20"/>
          <w:lang w:val="es-ES_tradnl"/>
        </w:rPr>
        <w:t>p</w:t>
      </w:r>
      <w:r w:rsidR="00540F69" w:rsidRPr="000436C2">
        <w:rPr>
          <w:b w:val="0"/>
          <w:bCs w:val="0"/>
          <w:sz w:val="20"/>
          <w:szCs w:val="20"/>
          <w:lang w:val="es-ES_tradnl"/>
        </w:rPr>
        <w:t>rogram.</w:t>
      </w:r>
      <w:r>
        <w:rPr>
          <w:b w:val="0"/>
          <w:bCs w:val="0"/>
          <w:sz w:val="20"/>
          <w:szCs w:val="20"/>
          <w:lang w:val="es-ES_tradnl"/>
        </w:rPr>
        <w:t>d</w:t>
      </w:r>
      <w:r w:rsidR="00540F69" w:rsidRPr="000436C2">
        <w:rPr>
          <w:b w:val="0"/>
          <w:bCs w:val="0"/>
          <w:sz w:val="20"/>
          <w:szCs w:val="20"/>
          <w:lang w:val="es-ES_tradnl"/>
        </w:rPr>
        <w:t>irector-</w:t>
      </w:r>
      <w:r>
        <w:rPr>
          <w:b w:val="0"/>
          <w:bCs w:val="0"/>
          <w:sz w:val="20"/>
          <w:szCs w:val="20"/>
          <w:lang w:val="es-ES_tradnl"/>
        </w:rPr>
        <w:t>dwp</w:t>
      </w:r>
      <w:r w:rsidR="00540F69" w:rsidRPr="000436C2">
        <w:rPr>
          <w:b w:val="0"/>
          <w:bCs w:val="0"/>
          <w:sz w:val="20"/>
          <w:szCs w:val="20"/>
          <w:lang w:val="es-ES_tradnl"/>
        </w:rPr>
        <w:t>@</w:t>
      </w:r>
      <w:r>
        <w:rPr>
          <w:b w:val="0"/>
          <w:bCs w:val="0"/>
          <w:sz w:val="20"/>
          <w:szCs w:val="20"/>
          <w:lang w:val="es-ES_tradnl"/>
        </w:rPr>
        <w:t>mass.gov</w:t>
      </w:r>
      <w:r w:rsidR="00540F69" w:rsidRPr="000436C2">
        <w:rPr>
          <w:b w:val="0"/>
          <w:bCs w:val="0"/>
          <w:sz w:val="20"/>
          <w:szCs w:val="20"/>
          <w:lang w:val="es-ES_tradnl"/>
        </w:rPr>
        <w:t xml:space="preserve"> </w:t>
      </w:r>
    </w:p>
    <w:p w14:paraId="4C2D496A" w14:textId="346C507B" w:rsidR="00540F69" w:rsidRPr="000436C2" w:rsidRDefault="00C31EF1" w:rsidP="009F2BCC">
      <w:pPr>
        <w:rPr>
          <w:sz w:val="20"/>
          <w:szCs w:val="20"/>
          <w:lang w:val="es-ES_tradnl"/>
        </w:rPr>
      </w:pPr>
      <w:hyperlink r:id="rId17" w:history="1">
        <w:r w:rsidRPr="00C31EF1">
          <w:rPr>
            <w:rStyle w:val="Hyperlink"/>
            <w:rFonts w:cs="Arial"/>
            <w:sz w:val="20"/>
            <w:szCs w:val="20"/>
          </w:rPr>
          <w:t>https://www.mass</w:t>
        </w:r>
        <w:r w:rsidRPr="00C31EF1">
          <w:rPr>
            <w:rStyle w:val="Hyperlink"/>
            <w:rFonts w:cs="Arial"/>
            <w:sz w:val="20"/>
            <w:szCs w:val="20"/>
          </w:rPr>
          <w:t>.</w:t>
        </w:r>
        <w:r w:rsidRPr="00C31EF1">
          <w:rPr>
            <w:rStyle w:val="Hyperlink"/>
            <w:rFonts w:cs="Arial"/>
            <w:sz w:val="20"/>
            <w:szCs w:val="20"/>
          </w:rPr>
          <w:t>gov</w:t>
        </w:r>
        <w:r w:rsidRPr="00C31EF1">
          <w:rPr>
            <w:rStyle w:val="Hyperlink"/>
            <w:rFonts w:cs="Arial"/>
            <w:sz w:val="20"/>
            <w:szCs w:val="20"/>
          </w:rPr>
          <w:t>/</w:t>
        </w:r>
        <w:r w:rsidRPr="00C31EF1">
          <w:rPr>
            <w:rStyle w:val="Hyperlink"/>
            <w:rFonts w:cs="Arial"/>
            <w:sz w:val="20"/>
            <w:szCs w:val="20"/>
          </w:rPr>
          <w:t>water-smart</w:t>
        </w:r>
      </w:hyperlink>
    </w:p>
    <w:p w14:paraId="6FF3CD56" w14:textId="77777777" w:rsidR="00540F69" w:rsidRPr="000436C2" w:rsidRDefault="00540F69" w:rsidP="00E75B94">
      <w:pPr>
        <w:rPr>
          <w:sz w:val="20"/>
          <w:szCs w:val="20"/>
          <w:lang w:val="es-ES_tradnl"/>
        </w:rPr>
      </w:pPr>
    </w:p>
    <w:p w14:paraId="787D6CCF" w14:textId="7AA5643F" w:rsidR="005C4179" w:rsidRPr="000436C2" w:rsidRDefault="00540F69" w:rsidP="005C4179">
      <w:pPr>
        <w:pStyle w:val="Subtitle"/>
        <w:rPr>
          <w:sz w:val="20"/>
          <w:szCs w:val="20"/>
          <w:lang w:val="es-ES_tradnl"/>
        </w:rPr>
        <w:sectPr w:rsidR="005C4179" w:rsidRPr="000436C2" w:rsidSect="00C640D2">
          <w:type w:val="continuous"/>
          <w:pgSz w:w="12240" w:h="15840"/>
          <w:pgMar w:top="720" w:right="720" w:bottom="720" w:left="720" w:header="432" w:footer="576" w:gutter="0"/>
          <w:cols w:num="2" w:space="720"/>
          <w:docGrid w:linePitch="299"/>
        </w:sectPr>
      </w:pPr>
      <w:r w:rsidRPr="000436C2">
        <w:rPr>
          <w:rFonts w:ascii="Arial Bold" w:hAnsi="Arial Bold" w:cs="Arial Bold"/>
          <w:caps/>
          <w:sz w:val="20"/>
          <w:szCs w:val="20"/>
          <w:lang w:val="es-ES_tradnl"/>
        </w:rPr>
        <w:t>Nota para proveedores de aguas públicas</w:t>
      </w:r>
      <w:r w:rsidRPr="000436C2">
        <w:rPr>
          <w:sz w:val="20"/>
          <w:szCs w:val="20"/>
          <w:lang w:val="es-ES_tradnl"/>
        </w:rPr>
        <w:t xml:space="preserve">: </w:t>
      </w:r>
      <w:r w:rsidRPr="000436C2">
        <w:rPr>
          <w:b w:val="0"/>
          <w:bCs w:val="0"/>
          <w:sz w:val="20"/>
          <w:szCs w:val="20"/>
          <w:lang w:val="es-ES_tradnl"/>
        </w:rPr>
        <w:t>Este documento de preguntas frecuentes no reúne los requisitos de notificación o educación de la</w:t>
      </w:r>
      <w:r w:rsidR="005C4179" w:rsidRPr="000436C2">
        <w:rPr>
          <w:b w:val="0"/>
          <w:bCs w:val="0"/>
          <w:sz w:val="20"/>
          <w:szCs w:val="20"/>
          <w:lang w:val="es-ES_tradnl"/>
        </w:rPr>
        <w:t>s</w:t>
      </w:r>
      <w:r w:rsidRPr="000436C2">
        <w:rPr>
          <w:b w:val="0"/>
          <w:bCs w:val="0"/>
          <w:sz w:val="20"/>
          <w:szCs w:val="20"/>
          <w:lang w:val="es-ES_tradnl"/>
        </w:rPr>
        <w:t xml:space="preserve"> Norma</w:t>
      </w:r>
      <w:r w:rsidR="005C4179" w:rsidRPr="000436C2">
        <w:rPr>
          <w:b w:val="0"/>
          <w:bCs w:val="0"/>
          <w:sz w:val="20"/>
          <w:szCs w:val="20"/>
          <w:lang w:val="es-ES_tradnl"/>
        </w:rPr>
        <w:t>s</w:t>
      </w:r>
      <w:r w:rsidRPr="000436C2">
        <w:rPr>
          <w:b w:val="0"/>
          <w:bCs w:val="0"/>
          <w:sz w:val="20"/>
          <w:szCs w:val="20"/>
          <w:lang w:val="es-ES_tradnl"/>
        </w:rPr>
        <w:t xml:space="preserve"> sobre Plomo y Cobre 310 CMR 22.06B. Los sistemas públicos de abastecimiento de </w:t>
      </w:r>
      <w:proofErr w:type="gramStart"/>
      <w:r w:rsidRPr="000436C2">
        <w:rPr>
          <w:b w:val="0"/>
          <w:bCs w:val="0"/>
          <w:sz w:val="20"/>
          <w:szCs w:val="20"/>
          <w:lang w:val="es-ES_tradnl"/>
        </w:rPr>
        <w:t>agua</w:t>
      </w:r>
      <w:r w:rsidR="005C4179" w:rsidRPr="000436C2">
        <w:rPr>
          <w:b w:val="0"/>
          <w:bCs w:val="0"/>
          <w:sz w:val="20"/>
          <w:szCs w:val="20"/>
          <w:lang w:val="es-ES_tradnl"/>
        </w:rPr>
        <w:t>,</w:t>
      </w:r>
      <w:proofErr w:type="gramEnd"/>
      <w:r w:rsidRPr="000436C2">
        <w:rPr>
          <w:b w:val="0"/>
          <w:bCs w:val="0"/>
          <w:sz w:val="20"/>
          <w:szCs w:val="20"/>
          <w:lang w:val="es-ES_tradnl"/>
        </w:rPr>
        <w:t xml:space="preserve"> deben comunicarse con </w:t>
      </w:r>
      <w:proofErr w:type="spellStart"/>
      <w:r w:rsidRPr="000436C2">
        <w:rPr>
          <w:b w:val="0"/>
          <w:bCs w:val="0"/>
          <w:sz w:val="20"/>
          <w:szCs w:val="20"/>
          <w:lang w:val="es-ES_tradnl"/>
        </w:rPr>
        <w:t>MassDEP</w:t>
      </w:r>
      <w:proofErr w:type="spellEnd"/>
      <w:r w:rsidRPr="000436C2">
        <w:rPr>
          <w:b w:val="0"/>
          <w:bCs w:val="0"/>
          <w:sz w:val="20"/>
          <w:szCs w:val="20"/>
          <w:lang w:val="es-ES_tradnl"/>
        </w:rPr>
        <w:t xml:space="preserve"> para averiguar los </w:t>
      </w:r>
      <w:r w:rsidR="005C4179" w:rsidRPr="000436C2">
        <w:rPr>
          <w:b w:val="0"/>
          <w:bCs w:val="0"/>
          <w:sz w:val="20"/>
          <w:szCs w:val="20"/>
          <w:lang w:val="es-ES_tradnl"/>
        </w:rPr>
        <w:t xml:space="preserve">requerimientos sobre el plomo y cobre en </w:t>
      </w:r>
      <w:r w:rsidRPr="000436C2">
        <w:rPr>
          <w:b w:val="0"/>
          <w:bCs w:val="0"/>
          <w:sz w:val="20"/>
          <w:szCs w:val="20"/>
          <w:lang w:val="es-ES_tradnl"/>
        </w:rPr>
        <w:t xml:space="preserve">los sistemas de aguas públicas </w:t>
      </w:r>
      <w:r w:rsidR="005C4179" w:rsidRPr="000436C2">
        <w:rPr>
          <w:b w:val="0"/>
          <w:bCs w:val="0"/>
          <w:sz w:val="20"/>
          <w:szCs w:val="20"/>
          <w:lang w:val="es-ES_tradnl"/>
        </w:rPr>
        <w:t xml:space="preserve">para </w:t>
      </w:r>
      <w:r w:rsidRPr="000436C2">
        <w:rPr>
          <w:b w:val="0"/>
          <w:bCs w:val="0"/>
          <w:sz w:val="20"/>
          <w:szCs w:val="20"/>
          <w:lang w:val="es-ES_tradnl"/>
        </w:rPr>
        <w:t xml:space="preserve">notificar a los clientes de resultados </w:t>
      </w:r>
      <w:r w:rsidR="005C4179" w:rsidRPr="000436C2">
        <w:rPr>
          <w:b w:val="0"/>
          <w:bCs w:val="0"/>
          <w:sz w:val="20"/>
          <w:szCs w:val="20"/>
          <w:lang w:val="es-ES_tradnl"/>
        </w:rPr>
        <w:t>altos en plomo.</w:t>
      </w:r>
    </w:p>
    <w:p w14:paraId="06DC5322" w14:textId="5D7EDFD8" w:rsidR="00540F69" w:rsidRPr="000436C2" w:rsidRDefault="00C27D53" w:rsidP="0011438F">
      <w:pPr>
        <w:jc w:val="right"/>
        <w:rPr>
          <w:sz w:val="20"/>
          <w:szCs w:val="20"/>
          <w:lang w:val="es-ES_tradnl"/>
        </w:rPr>
      </w:pPr>
      <w:r w:rsidRPr="000436C2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05567FF" wp14:editId="24B45BC5">
                <wp:simplePos x="0" y="0"/>
                <wp:positionH relativeFrom="column">
                  <wp:posOffset>-190500</wp:posOffset>
                </wp:positionH>
                <wp:positionV relativeFrom="paragraph">
                  <wp:posOffset>417830</wp:posOffset>
                </wp:positionV>
                <wp:extent cx="7067550" cy="1289050"/>
                <wp:effectExtent l="0" t="0" r="0" b="6350"/>
                <wp:wrapTight wrapText="bothSides">
                  <wp:wrapPolygon edited="0">
                    <wp:start x="116" y="0"/>
                    <wp:lineTo x="116" y="21387"/>
                    <wp:lineTo x="21425" y="21387"/>
                    <wp:lineTo x="21425" y="0"/>
                    <wp:lineTo x="116" y="0"/>
                  </wp:wrapPolygon>
                </wp:wrapTight>
                <wp:docPr id="1" name="Text Box 1" descr="Título: Footer - Descripción:                Departamento de Salud Pública de Massachusetts &#10;        Oficina de Salud Ambiental &#10;        250 Washington Street, 7.º piso &#10;        Boston, MA 02108 &#10;        Teléfono: 617-624-5757 | Fax: 617-624-5777 | TTY: 617-624-5286 &#10;        https://www.mass.gov/orgs/bureau-of-environmental-health&#10;&#10;Marzo de 2019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991EB" w14:textId="77777777" w:rsidR="00540F69" w:rsidRDefault="00540F69" w:rsidP="000436C2">
                            <w:pPr>
                              <w:pStyle w:val="ListBullet"/>
                              <w:tabs>
                                <w:tab w:val="clear" w:pos="0"/>
                              </w:tabs>
                              <w:ind w:left="0"/>
                            </w:pPr>
                            <w:r>
                              <w:br w:type="page"/>
                              <w:t xml:space="preserve">        Departamento de Salud Pública de Massachusetts </w:t>
                            </w:r>
                          </w:p>
                          <w:p w14:paraId="07EF9AB3" w14:textId="3270DF84" w:rsidR="00540F69" w:rsidRDefault="00540F69" w:rsidP="000436C2">
                            <w:pPr>
                              <w:pStyle w:val="ListBullet"/>
                              <w:tabs>
                                <w:tab w:val="clear" w:pos="0"/>
                              </w:tabs>
                              <w:ind w:left="0"/>
                            </w:pPr>
                            <w:r>
                              <w:t xml:space="preserve">        Oficina de Salud </w:t>
                            </w:r>
                            <w:r w:rsidR="00960529">
                              <w:t>A</w:t>
                            </w:r>
                            <w:r>
                              <w:t xml:space="preserve">mbiental </w:t>
                            </w:r>
                          </w:p>
                          <w:p w14:paraId="0E0E6C98" w14:textId="31AE07B5" w:rsidR="00540F69" w:rsidRDefault="00C640D2" w:rsidP="000436C2">
                            <w:pPr>
                              <w:pStyle w:val="ListBullet"/>
                              <w:tabs>
                                <w:tab w:val="clear" w:pos="0"/>
                              </w:tabs>
                              <w:ind w:left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        </w:t>
                            </w:r>
                            <w:r w:rsidR="00540F69">
                              <w:rPr>
                                <w:b w:val="0"/>
                                <w:bCs w:val="0"/>
                              </w:rPr>
                              <w:t xml:space="preserve">250 Washington Street, 7.º piso </w:t>
                            </w:r>
                          </w:p>
                          <w:p w14:paraId="5A68B319" w14:textId="77777777" w:rsidR="00540F69" w:rsidRDefault="00540F69" w:rsidP="000436C2">
                            <w:pPr>
                              <w:pStyle w:val="ListBullet"/>
                              <w:tabs>
                                <w:tab w:val="clear" w:pos="0"/>
                              </w:tabs>
                              <w:ind w:left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        Boston, MA 02108 </w:t>
                            </w:r>
                          </w:p>
                          <w:p w14:paraId="7DABA28A" w14:textId="72D114EB" w:rsidR="00540F69" w:rsidRDefault="00540F69" w:rsidP="000436C2">
                            <w:pPr>
                              <w:pStyle w:val="ListBullet"/>
                              <w:tabs>
                                <w:tab w:val="clear" w:pos="0"/>
                              </w:tabs>
                              <w:ind w:left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        Teléfono: 617-624-5757 | Fax: </w:t>
                            </w:r>
                            <w:r w:rsidR="00871C86">
                              <w:rPr>
                                <w:b w:val="0"/>
                                <w:bCs w:val="0"/>
                              </w:rPr>
                              <w:t>617-624-5777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3C878DE1" w14:textId="4AB4B587" w:rsidR="00540F69" w:rsidRPr="00515FFF" w:rsidRDefault="000436C2" w:rsidP="000436C2">
                            <w:pPr>
                              <w:pStyle w:val="ListBullet"/>
                              <w:tabs>
                                <w:tab w:val="clear" w:pos="0"/>
                              </w:tabs>
                              <w:ind w:left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        </w:t>
                            </w:r>
                            <w:hyperlink r:id="rId18" w:history="1">
                              <w:r w:rsidR="00540F69">
                                <w:rPr>
                                  <w:rStyle w:val="Hyperlink"/>
                                  <w:rFonts w:cs="Arial"/>
                                  <w:b w:val="0"/>
                                  <w:bCs w:val="0"/>
                                </w:rPr>
                                <w:t>https://www.mass.gov/orgs/bureau-of-environmental-health</w:t>
                              </w:r>
                            </w:hyperlink>
                          </w:p>
                          <w:p w14:paraId="375AD36B" w14:textId="77777777" w:rsidR="00540F69" w:rsidRPr="000257AD" w:rsidRDefault="00540F69" w:rsidP="000436C2">
                            <w:pPr>
                              <w:pStyle w:val="ListBullet"/>
                              <w:tabs>
                                <w:tab w:val="clear" w:pos="0"/>
                              </w:tabs>
                            </w:pPr>
                          </w:p>
                          <w:p w14:paraId="308DAE2D" w14:textId="5C7E890A" w:rsidR="00540F69" w:rsidRDefault="00540F69" w:rsidP="000436C2">
                            <w:pPr>
                              <w:pStyle w:val="ListBullet"/>
                              <w:tabs>
                                <w:tab w:val="clear" w:pos="0"/>
                              </w:tabs>
                            </w:pPr>
                            <w:r>
                              <w:t>Marzo de 2019</w:t>
                            </w:r>
                          </w:p>
                          <w:p w14:paraId="465FC86B" w14:textId="77777777" w:rsidR="00540F69" w:rsidRPr="00277A6F" w:rsidRDefault="00540F69" w:rsidP="0011438F">
                            <w:pPr>
                              <w:pStyle w:val="ListBulle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567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alt="Título: Footer - Descripción:                Departamento de Salud Pública de Massachusetts &#10;        Oficina de Salud Ambiental &#10;        250 Washington Street, 7.º piso &#10;        Boston, MA 02108 &#10;        Teléfono: 617-624-5757 | Fax: 617-624-5777 | TTY: 617-624-5286 &#10;        https://www.mass.gov/orgs/bureau-of-environmental-health&#10;&#10;Marzo de 2019&#10;&#10;" style="position:absolute;left:0;text-align:left;margin-left:-15pt;margin-top:32.9pt;width:556.5pt;height:101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tG4QEAAKkDAAAOAAAAZHJzL2Uyb0RvYy54bWysU8Fu2zAMvQ/YPwi6L7aDpGmNOEXXosOA&#10;bh3Q7QNkWbaF2aJGKbGzrx8lu2m23YpeBJGUH997pLfXY9+xg0KnwRQ8W6ScKSOh0qYp+I/v9x8u&#10;OXNemEp0YFTBj8rx6937d9vB5moJLXSVQkYgxuWDLXjrvc2TxMlW9cItwCpDxRqwF55CbJIKxUDo&#10;fZcs0/QiGQAriyCVc5S9m4p8F/HrWkn/WNdOedYVnLj5eGI8y3Amu63IGxS21XKmIV7BohfaUNMT&#10;1J3wgu1R/wfVa4ngoPYLCX0Cda2lihpITZb+o+apFVZFLWSOsyeb3NvByq+HJ/sNmR8/wkgDjCKc&#10;fQD50zEDt60wjbpBhKFVoqLGWbAsGazL50+D1S53AaQcvkBFQxZ7DxForLEPrpBORug0gOPJdDV6&#10;Jim5SS826zWVJNWy5eVVSkHoIfLnzy06/0lBz8Kl4EhTjfDi8OD89PT5Sehm4F53XZxsZ/5KEGbI&#10;RPqB8cTdj+XIdDVrC2pKqI6kB2HaF9pvurSAvzkbaFcK7n7tBSrOus+GPLnKVquwXDFYrTdLCvC8&#10;Up5XhJEEVXDP2XS99dNC7i3qpqVO0xQM3JCPtY4KX1jN9Gkfokfz7oaFO4/jq5c/bPcHAAD//wMA&#10;UEsDBBQABgAIAAAAIQBKIU4Q3wAAAAsBAAAPAAAAZHJzL2Rvd25yZXYueG1sTI9NT8MwDIbvSPyH&#10;yEjctoSNVV2pOyEQVxDjQ9ota722onGqJlvLv8c7saPtV6+fJ99MrlMnGkLrGeFubkARl75quUb4&#10;/HiZpaBCtFzZzjMh/FKATXF9ldus8iO/02kbayUlHDKL0MTYZ1qHsiFnw9z3xHI7+MHZKONQ62qw&#10;o5S7Ti+MSbSzLcuHxvb01FD5sz06hK/Xw+773rzVz27Vj34ymt1aI97eTI8PoCJN8T8MZ3xBh0KY&#10;9v7IVVAdwmxpxCUiJCtROAdMupTNHmGRpCnoIteXDsUfAAAA//8DAFBLAQItABQABgAIAAAAIQC2&#10;gziS/gAAAOEBAAATAAAAAAAAAAAAAAAAAAAAAABbQ29udGVudF9UeXBlc10ueG1sUEsBAi0AFAAG&#10;AAgAAAAhADj9If/WAAAAlAEAAAsAAAAAAAAAAAAAAAAALwEAAF9yZWxzLy5yZWxzUEsBAi0AFAAG&#10;AAgAAAAhAJ6Ki0bhAQAAqQMAAA4AAAAAAAAAAAAAAAAALgIAAGRycy9lMm9Eb2MueG1sUEsBAi0A&#10;FAAGAAgAAAAhAEohThDfAAAACwEAAA8AAAAAAAAAAAAAAAAAOwQAAGRycy9kb3ducmV2LnhtbFBL&#10;BQYAAAAABAAEAPMAAABHBQAAAAA=&#10;" filled="f" stroked="f">
                <v:textbox>
                  <w:txbxContent>
                    <w:p w14:paraId="18C991EB" w14:textId="77777777" w:rsidR="00540F69" w:rsidRDefault="00540F69" w:rsidP="000436C2">
                      <w:pPr>
                        <w:pStyle w:val="ListBullet"/>
                        <w:tabs>
                          <w:tab w:val="clear" w:pos="0"/>
                        </w:tabs>
                        <w:ind w:left="0"/>
                      </w:pPr>
                      <w:r>
                        <w:br w:type="page"/>
                        <w:t xml:space="preserve">        Departamento de Salud Pública de Massachusetts </w:t>
                      </w:r>
                    </w:p>
                    <w:p w14:paraId="07EF9AB3" w14:textId="3270DF84" w:rsidR="00540F69" w:rsidRDefault="00540F69" w:rsidP="000436C2">
                      <w:pPr>
                        <w:pStyle w:val="ListBullet"/>
                        <w:tabs>
                          <w:tab w:val="clear" w:pos="0"/>
                        </w:tabs>
                        <w:ind w:left="0"/>
                      </w:pPr>
                      <w:r>
                        <w:t xml:space="preserve">        Oficina de Salud </w:t>
                      </w:r>
                      <w:r w:rsidR="00960529">
                        <w:t>A</w:t>
                      </w:r>
                      <w:r>
                        <w:t xml:space="preserve">mbiental </w:t>
                      </w:r>
                    </w:p>
                    <w:p w14:paraId="0E0E6C98" w14:textId="31AE07B5" w:rsidR="00540F69" w:rsidRDefault="00C640D2" w:rsidP="000436C2">
                      <w:pPr>
                        <w:pStyle w:val="ListBullet"/>
                        <w:tabs>
                          <w:tab w:val="clear" w:pos="0"/>
                        </w:tabs>
                        <w:ind w:left="0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 xml:space="preserve">        </w:t>
                      </w:r>
                      <w:r w:rsidR="00540F69">
                        <w:rPr>
                          <w:b w:val="0"/>
                          <w:bCs w:val="0"/>
                        </w:rPr>
                        <w:t xml:space="preserve">250 Washington Street, 7.º piso </w:t>
                      </w:r>
                    </w:p>
                    <w:p w14:paraId="5A68B319" w14:textId="77777777" w:rsidR="00540F69" w:rsidRDefault="00540F69" w:rsidP="000436C2">
                      <w:pPr>
                        <w:pStyle w:val="ListBullet"/>
                        <w:tabs>
                          <w:tab w:val="clear" w:pos="0"/>
                        </w:tabs>
                        <w:ind w:left="0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 xml:space="preserve">        Boston, MA 02108 </w:t>
                      </w:r>
                    </w:p>
                    <w:p w14:paraId="7DABA28A" w14:textId="72D114EB" w:rsidR="00540F69" w:rsidRDefault="00540F69" w:rsidP="000436C2">
                      <w:pPr>
                        <w:pStyle w:val="ListBullet"/>
                        <w:tabs>
                          <w:tab w:val="clear" w:pos="0"/>
                        </w:tabs>
                        <w:ind w:left="0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 xml:space="preserve">        Teléfono: 617-624-5757 | Fax: </w:t>
                      </w:r>
                      <w:r w:rsidR="00871C86">
                        <w:rPr>
                          <w:b w:val="0"/>
                          <w:bCs w:val="0"/>
                        </w:rPr>
                        <w:t>617-624-5777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3C878DE1" w14:textId="4AB4B587" w:rsidR="00540F69" w:rsidRPr="00515FFF" w:rsidRDefault="000436C2" w:rsidP="000436C2">
                      <w:pPr>
                        <w:pStyle w:val="ListBullet"/>
                        <w:tabs>
                          <w:tab w:val="clear" w:pos="0"/>
                        </w:tabs>
                        <w:ind w:left="0"/>
                        <w:rPr>
                          <w:b w:val="0"/>
                          <w:bCs w:val="0"/>
                        </w:rPr>
                      </w:pPr>
                      <w:r>
                        <w:t xml:space="preserve">        </w:t>
                      </w:r>
                      <w:hyperlink r:id="rId19" w:history="1">
                        <w:r w:rsidR="00540F69">
                          <w:rPr>
                            <w:rStyle w:val="Hyperlink"/>
                            <w:rFonts w:cs="Arial"/>
                            <w:b w:val="0"/>
                            <w:bCs w:val="0"/>
                          </w:rPr>
                          <w:t>https://www.mass.gov/orgs/bureau-of-environmental-health</w:t>
                        </w:r>
                      </w:hyperlink>
                    </w:p>
                    <w:p w14:paraId="375AD36B" w14:textId="77777777" w:rsidR="00540F69" w:rsidRPr="000257AD" w:rsidRDefault="00540F69" w:rsidP="000436C2">
                      <w:pPr>
                        <w:pStyle w:val="ListBullet"/>
                        <w:tabs>
                          <w:tab w:val="clear" w:pos="0"/>
                        </w:tabs>
                      </w:pPr>
                    </w:p>
                    <w:p w14:paraId="308DAE2D" w14:textId="5C7E890A" w:rsidR="00540F69" w:rsidRDefault="00540F69" w:rsidP="000436C2">
                      <w:pPr>
                        <w:pStyle w:val="ListBullet"/>
                        <w:tabs>
                          <w:tab w:val="clear" w:pos="0"/>
                        </w:tabs>
                      </w:pPr>
                      <w:r>
                        <w:t>Marzo de 2019</w:t>
                      </w:r>
                    </w:p>
                    <w:p w14:paraId="465FC86B" w14:textId="77777777" w:rsidR="00540F69" w:rsidRPr="00277A6F" w:rsidRDefault="00540F69" w:rsidP="0011438F">
                      <w:pPr>
                        <w:pStyle w:val="ListBullet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EBBDB" wp14:editId="1D6783AF">
                <wp:simplePos x="0" y="0"/>
                <wp:positionH relativeFrom="column">
                  <wp:posOffset>-738505</wp:posOffset>
                </wp:positionH>
                <wp:positionV relativeFrom="paragraph">
                  <wp:posOffset>259080</wp:posOffset>
                </wp:positionV>
                <wp:extent cx="7877810" cy="0"/>
                <wp:effectExtent l="0" t="0" r="27940" b="19050"/>
                <wp:wrapNone/>
                <wp:docPr id="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05021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15pt,20.4pt" to="562.1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g2tAEAAEkDAAAOAAAAZHJzL2Uyb0RvYy54bWysU01v2zAMvQ/YfxB0X+xka5MZcXpIl126&#10;LUC7H8BIsi1MFgVRiZ1/X0n5aNHeil0IUSSfHh+p5d3YG3ZQnjTamk8nJWfKCpTatjX/+7T5suCM&#10;AlgJBq2q+VERv1t9/rQcXKVm2KGRyrMIYqkaXM27EFxVFCQ61QNN0Ckbgw36HkJ0fVtID0NE700x&#10;K8vbYkAvnUehiOLt/SnIVxm/aZQIf5qGVGCm5pFbyNZnu0u2WC2haj24ToszDfgAix60jY9eoe4h&#10;ANt7/Q6q18IjYRMmAvsCm0YLlXuI3UzLN908duBU7iWKQ+4qE/0/WPH7sLZbn6iL0T66BxT/iFlc&#10;d2BblQk8HV0c3DRJVQyOqmtJcshtPdsNv1DGHNgHzCqMje8TZOyPjVns41VsNQYm4uV8MZ8vpnEm&#10;4hIroLoUOk/hp8KepUPNjbZJB6jg8EAhEYHqkpKuLW60MXmWxrKh5rObb2WZKwiNlima8si3u7Xx&#10;7ABxHb7e3my+n9qKkddpHvdWZrROgfxxPgfQ5nSOrxt7ViMJkLaNqh3K49ZfVIrzyjTPu5UW4rWf&#10;q19+wOoZAAD//wMAUEsDBBQABgAIAAAAIQApJABo3wAAAAsBAAAPAAAAZHJzL2Rvd25yZXYueG1s&#10;TI9dS8MwFIbvBf9DOIJ3W5J1DKlNhx8IwwvBqWyXaXNMi01Smqyr/nrP2IVenvc8vB/FenIdG3GI&#10;bfAK5FwAQ18H03qr4P3taXYDLCbtje6CRwXfGGFdXl4UOjfh6F9x3CbLyMTHXCtoUupzzmPdoNNx&#10;Hnr09PsMg9OJzsFyM+gjmbuOL4RYcadbTwmN7vGhwfpre3AKbMiql+Ejs5tx/yzr3eZnuhePSl1f&#10;TXe3wBJO6Q+GU32qDiV1qsLBm8g6BTMpVxmxCpaCNpwIuViSUp0VXhb8/4byFwAA//8DAFBLAQIt&#10;ABQABgAIAAAAIQC2gziS/gAAAOEBAAATAAAAAAAAAAAAAAAAAAAAAABbQ29udGVudF9UeXBlc10u&#10;eG1sUEsBAi0AFAAGAAgAAAAhADj9If/WAAAAlAEAAAsAAAAAAAAAAAAAAAAALwEAAF9yZWxzLy5y&#10;ZWxzUEsBAi0AFAAGAAgAAAAhAEgfKDa0AQAASQMAAA4AAAAAAAAAAAAAAAAALgIAAGRycy9lMm9E&#10;b2MueG1sUEsBAi0AFAAGAAgAAAAhACkkAGjfAAAACwEAAA8AAAAAAAAAAAAAAAAADgQAAGRycy9k&#10;b3ducmV2LnhtbFBLBQYAAAAABAAEAPMAAAAaBQAAAAA=&#10;" strokecolor="#365f91" strokeweight="2pt"/>
            </w:pict>
          </mc:Fallback>
        </mc:AlternateContent>
      </w:r>
      <w:r w:rsidR="000436C2" w:rsidRPr="000436C2">
        <w:rPr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1D79AFAE" wp14:editId="675E38C2">
            <wp:simplePos x="0" y="0"/>
            <wp:positionH relativeFrom="column">
              <wp:posOffset>4763458</wp:posOffset>
            </wp:positionH>
            <wp:positionV relativeFrom="paragraph">
              <wp:posOffset>578474</wp:posOffset>
            </wp:positionV>
            <wp:extent cx="901700" cy="914400"/>
            <wp:effectExtent l="0" t="0" r="0" b="0"/>
            <wp:wrapThrough wrapText="bothSides">
              <wp:wrapPolygon edited="0">
                <wp:start x="6845" y="0"/>
                <wp:lineTo x="4107" y="1350"/>
                <wp:lineTo x="0" y="5400"/>
                <wp:lineTo x="0" y="16200"/>
                <wp:lineTo x="5932" y="21150"/>
                <wp:lineTo x="8214" y="21150"/>
                <wp:lineTo x="12777" y="21150"/>
                <wp:lineTo x="15059" y="21150"/>
                <wp:lineTo x="20992" y="16200"/>
                <wp:lineTo x="20992" y="5400"/>
                <wp:lineTo x="15972" y="450"/>
                <wp:lineTo x="13690" y="0"/>
                <wp:lineTo x="6845" y="0"/>
              </wp:wrapPolygon>
            </wp:wrapThrough>
            <wp:docPr id="6" name="Picture 10" descr="Massachusetts 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ssachusetts Department of Public Health sea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DEF28" w14:textId="48A7508B" w:rsidR="00540F69" w:rsidRPr="00E336B0" w:rsidRDefault="00540F69" w:rsidP="0011438F">
      <w:pPr>
        <w:jc w:val="right"/>
        <w:rPr>
          <w:lang w:val="es-ES_tradnl"/>
        </w:rPr>
      </w:pPr>
    </w:p>
    <w:p w14:paraId="4358C7D9" w14:textId="77777777" w:rsidR="0054465B" w:rsidRDefault="0054465B" w:rsidP="0011438F">
      <w:pPr>
        <w:rPr>
          <w:lang w:val="es-ES_tradnl"/>
        </w:rPr>
      </w:pPr>
    </w:p>
    <w:p w14:paraId="3FF79644" w14:textId="77777777" w:rsidR="0054465B" w:rsidRDefault="0054465B" w:rsidP="0011438F">
      <w:pPr>
        <w:rPr>
          <w:lang w:val="es-ES_tradnl"/>
        </w:rPr>
      </w:pPr>
    </w:p>
    <w:p w14:paraId="0D7CA707" w14:textId="55C9AFCD" w:rsidR="00540F69" w:rsidRPr="00E336B0" w:rsidRDefault="00C27D53" w:rsidP="0011438F">
      <w:pPr>
        <w:rPr>
          <w:lang w:val="es-ES_tradn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1A0B2" wp14:editId="585155E3">
                <wp:simplePos x="0" y="0"/>
                <wp:positionH relativeFrom="column">
                  <wp:posOffset>-752475</wp:posOffset>
                </wp:positionH>
                <wp:positionV relativeFrom="paragraph">
                  <wp:posOffset>586740</wp:posOffset>
                </wp:positionV>
                <wp:extent cx="7887335" cy="0"/>
                <wp:effectExtent l="0" t="0" r="1841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73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93A0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25pt,46.2pt" to="561.8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zFtQEAAEkDAAAOAAAAZHJzL2Uyb0RvYy54bWysU8tu2zAQvBfoPxC815LtOnEEyzk4dS9p&#10;ayDpB6xJSiJKcQkubcl/X5J+NGhvRS7Ech/D2dnl6nHsDTsqTxptzaeTkjNlBUpt25r/fN1+WnJG&#10;AawEg1bV/KSIP64/flgNrlIz7NBI5VkEsVQNruZdCK4qChKd6oEm6JSNwQZ9DyFefVtID0NE700x&#10;K8u7YkAvnUehiKL36Rzk64zfNEqEH01DKjBT88gt5NPnc5/OYr2CqvXgOi0uNOA/WPSgbXz0BvUE&#10;AdjB63+gei08EjZhIrAvsGm0ULmH2M20/Kublw6cyr1EccjdZKL3gxXfjxu784m6GO2Le0bxi5jF&#10;TQe2VZnA68nFwU2TVMXgqLqVpAu5nWf74RvKmAOHgFmFsfF9goz9sTGLfbqJrcbARHTeL5f38/mC&#10;M3GNFVBdC52n8FVhz5JRc6Nt0gEqOD5TSESguqYkt8WtNibP0lg21Hy2+FyWuYLQaJmiKY98u98Y&#10;z44Q12F+t9g+nNuKkbdpHg9WZrROgfxysQNoc7bj68Ze1EgCpG2jao/ytPNXleK8Ms3LbqWFeHvP&#10;1X9+wPo3AAAA//8DAFBLAwQUAAYACAAAACEAXk98yeIAAAALAQAADwAAAGRycy9kb3ducmV2Lnht&#10;bEyPy07DMBBF90j8gzVI7FrHCVQlxKl4CKliUYm2CJZOPCQR8Tiy3TTw9bhiAcuZObpzbrGaTM9G&#10;dL6zJEHME2BItdUdNRL2u6fZEpgPirTqLaGEL/SwKs/PCpVre6QXHLehYTGEfK4ktCEMOee+btEo&#10;P7cDUrx9WGdUiKNruHbqGMNNz9MkWXCjOoofWjXgQ4v15/ZgJDQ2qzbuNWvW4/uzqN/W39N98ijl&#10;5cV0dwss4BT+YDjpR3Uoo1NlD6Q96yXMhFheR1bCTXoF7ESINFsAq343vCz4/w7lDwAAAP//AwBQ&#10;SwECLQAUAAYACAAAACEAtoM4kv4AAADhAQAAEwAAAAAAAAAAAAAAAAAAAAAAW0NvbnRlbnRfVHlw&#10;ZXNdLnhtbFBLAQItABQABgAIAAAAIQA4/SH/1gAAAJQBAAALAAAAAAAAAAAAAAAAAC8BAABfcmVs&#10;cy8ucmVsc1BLAQItABQABgAIAAAAIQDvfxzFtQEAAEkDAAAOAAAAAAAAAAAAAAAAAC4CAABkcnMv&#10;ZTJvRG9jLnhtbFBLAQItABQABgAIAAAAIQBeT3zJ4gAAAAsBAAAPAAAAAAAAAAAAAAAAAA8EAABk&#10;cnMvZG93bnJldi54bWxQSwUGAAAAAAQABADzAAAAHgUAAAAA&#10;" strokecolor="#365f91" strokeweight="2pt"/>
            </w:pict>
          </mc:Fallback>
        </mc:AlternateContent>
      </w:r>
    </w:p>
    <w:sectPr w:rsidR="00540F69" w:rsidRPr="00E336B0" w:rsidSect="00C640D2">
      <w:type w:val="continuous"/>
      <w:pgSz w:w="12240" w:h="15840" w:code="1"/>
      <w:pgMar w:top="1440" w:right="1080" w:bottom="810" w:left="1080" w:header="72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41F80" w14:textId="77777777" w:rsidR="00540F69" w:rsidRDefault="00540F69" w:rsidP="00BC7040">
      <w:r>
        <w:separator/>
      </w:r>
    </w:p>
  </w:endnote>
  <w:endnote w:type="continuationSeparator" w:id="0">
    <w:p w14:paraId="33968C33" w14:textId="77777777" w:rsidR="00540F69" w:rsidRDefault="00540F69" w:rsidP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0000000000000000000"/>
    <w:charset w:val="00"/>
    <w:family w:val="roman"/>
    <w:notTrueType/>
    <w:pitch w:val="default"/>
  </w:font>
  <w:font w:name="Myanmar Text">
    <w:altName w:val="Times New Roman"/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98CD3" w14:textId="77777777" w:rsidR="00381C50" w:rsidRDefault="00381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BB6AA" w14:textId="426384EB" w:rsidR="00540F69" w:rsidRDefault="00C235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5F7B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6AA56" w14:textId="77777777" w:rsidR="00381C50" w:rsidRDefault="00381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906DE" w14:textId="77777777" w:rsidR="00540F69" w:rsidRDefault="00540F69" w:rsidP="00BC7040">
      <w:r>
        <w:separator/>
      </w:r>
    </w:p>
  </w:footnote>
  <w:footnote w:type="continuationSeparator" w:id="0">
    <w:p w14:paraId="19F327F0" w14:textId="77777777" w:rsidR="00540F69" w:rsidRDefault="00540F69" w:rsidP="00BC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B74E8" w14:textId="77777777" w:rsidR="00381C50" w:rsidRDefault="00381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5FD68" w14:textId="77777777" w:rsidR="00381C50" w:rsidRDefault="00381C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1E694" w14:textId="77777777" w:rsidR="00381C50" w:rsidRDefault="00381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cs="Symbol" w:hint="default"/>
      </w:rPr>
    </w:lvl>
  </w:abstractNum>
  <w:abstractNum w:abstractNumId="1" w15:restartNumberingAfterBreak="0">
    <w:nsid w:val="00600EE0"/>
    <w:multiLevelType w:val="hybridMultilevel"/>
    <w:tmpl w:val="8282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1271B"/>
    <w:multiLevelType w:val="hybridMultilevel"/>
    <w:tmpl w:val="BDD4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200A72"/>
    <w:multiLevelType w:val="hybridMultilevel"/>
    <w:tmpl w:val="E8EC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F468E"/>
    <w:multiLevelType w:val="hybridMultilevel"/>
    <w:tmpl w:val="EEE8D52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F497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84022B"/>
    <w:multiLevelType w:val="hybridMultilevel"/>
    <w:tmpl w:val="8282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4D10"/>
    <w:multiLevelType w:val="multilevel"/>
    <w:tmpl w:val="3442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0CDC1160"/>
    <w:multiLevelType w:val="hybridMultilevel"/>
    <w:tmpl w:val="8B5840A6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F497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E40671F"/>
    <w:multiLevelType w:val="hybridMultilevel"/>
    <w:tmpl w:val="B0DE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0414853"/>
    <w:multiLevelType w:val="hybridMultilevel"/>
    <w:tmpl w:val="CE30ADA0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F497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4386B65"/>
    <w:multiLevelType w:val="hybridMultilevel"/>
    <w:tmpl w:val="884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FF074F"/>
    <w:multiLevelType w:val="hybridMultilevel"/>
    <w:tmpl w:val="8282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8459E"/>
    <w:multiLevelType w:val="hybridMultilevel"/>
    <w:tmpl w:val="FC7C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E625BC"/>
    <w:multiLevelType w:val="hybridMultilevel"/>
    <w:tmpl w:val="9A8A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1FB62B9"/>
    <w:multiLevelType w:val="hybridMultilevel"/>
    <w:tmpl w:val="38C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3E668D6"/>
    <w:multiLevelType w:val="hybridMultilevel"/>
    <w:tmpl w:val="60F03A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42B3331"/>
    <w:multiLevelType w:val="hybridMultilevel"/>
    <w:tmpl w:val="E96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DB0F2A"/>
    <w:multiLevelType w:val="hybridMultilevel"/>
    <w:tmpl w:val="046A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64138D9"/>
    <w:multiLevelType w:val="multilevel"/>
    <w:tmpl w:val="2B0C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29DE7182"/>
    <w:multiLevelType w:val="multilevel"/>
    <w:tmpl w:val="B4DC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2CF60F5E"/>
    <w:multiLevelType w:val="hybridMultilevel"/>
    <w:tmpl w:val="85FCB11C"/>
    <w:lvl w:ilvl="0" w:tplc="CC74FD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D7078"/>
    <w:multiLevelType w:val="hybridMultilevel"/>
    <w:tmpl w:val="D1B4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8097972"/>
    <w:multiLevelType w:val="hybridMultilevel"/>
    <w:tmpl w:val="5EF8C414"/>
    <w:lvl w:ilvl="0" w:tplc="ECB693C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F497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9400ECC"/>
    <w:multiLevelType w:val="hybridMultilevel"/>
    <w:tmpl w:val="FDA8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D5702BD"/>
    <w:multiLevelType w:val="hybridMultilevel"/>
    <w:tmpl w:val="85EE7B4E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F497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8EF32AC"/>
    <w:multiLevelType w:val="hybridMultilevel"/>
    <w:tmpl w:val="54966AA2"/>
    <w:lvl w:ilvl="0" w:tplc="55120A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C6763"/>
    <w:multiLevelType w:val="hybridMultilevel"/>
    <w:tmpl w:val="F6E2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0B43F5A"/>
    <w:multiLevelType w:val="hybridMultilevel"/>
    <w:tmpl w:val="5D5E6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78D7303"/>
    <w:multiLevelType w:val="multilevel"/>
    <w:tmpl w:val="0D98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 w15:restartNumberingAfterBreak="0">
    <w:nsid w:val="58963C79"/>
    <w:multiLevelType w:val="hybridMultilevel"/>
    <w:tmpl w:val="587CE35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F497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C3F7C9E"/>
    <w:multiLevelType w:val="hybridMultilevel"/>
    <w:tmpl w:val="FB78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D384BD3"/>
    <w:multiLevelType w:val="hybridMultilevel"/>
    <w:tmpl w:val="4CCA4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9252E9"/>
    <w:multiLevelType w:val="hybridMultilevel"/>
    <w:tmpl w:val="87EA9F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EC301EC"/>
    <w:multiLevelType w:val="hybridMultilevel"/>
    <w:tmpl w:val="CFC425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DE0996"/>
    <w:multiLevelType w:val="hybridMultilevel"/>
    <w:tmpl w:val="EFD4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F6B1EF6"/>
    <w:multiLevelType w:val="hybridMultilevel"/>
    <w:tmpl w:val="191C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22B1B5E"/>
    <w:multiLevelType w:val="hybridMultilevel"/>
    <w:tmpl w:val="5ABC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8936D5"/>
    <w:multiLevelType w:val="hybridMultilevel"/>
    <w:tmpl w:val="9EF2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B58425B"/>
    <w:multiLevelType w:val="hybridMultilevel"/>
    <w:tmpl w:val="D3E2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D0D3528"/>
    <w:multiLevelType w:val="hybridMultilevel"/>
    <w:tmpl w:val="F17A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53825131">
    <w:abstractNumId w:val="0"/>
  </w:num>
  <w:num w:numId="2" w16cid:durableId="886916886">
    <w:abstractNumId w:val="0"/>
  </w:num>
  <w:num w:numId="3" w16cid:durableId="1428770437">
    <w:abstractNumId w:val="0"/>
  </w:num>
  <w:num w:numId="4" w16cid:durableId="2101368885">
    <w:abstractNumId w:val="0"/>
  </w:num>
  <w:num w:numId="5" w16cid:durableId="851723402">
    <w:abstractNumId w:val="0"/>
  </w:num>
  <w:num w:numId="6" w16cid:durableId="807746260">
    <w:abstractNumId w:val="25"/>
  </w:num>
  <w:num w:numId="7" w16cid:durableId="2136681740">
    <w:abstractNumId w:val="10"/>
  </w:num>
  <w:num w:numId="8" w16cid:durableId="1399478094">
    <w:abstractNumId w:val="17"/>
  </w:num>
  <w:num w:numId="9" w16cid:durableId="1789742705">
    <w:abstractNumId w:val="30"/>
  </w:num>
  <w:num w:numId="10" w16cid:durableId="180322010">
    <w:abstractNumId w:val="9"/>
  </w:num>
  <w:num w:numId="11" w16cid:durableId="1079328633">
    <w:abstractNumId w:val="24"/>
  </w:num>
  <w:num w:numId="12" w16cid:durableId="270011968">
    <w:abstractNumId w:val="7"/>
  </w:num>
  <w:num w:numId="13" w16cid:durableId="1452746251">
    <w:abstractNumId w:val="22"/>
  </w:num>
  <w:num w:numId="14" w16cid:durableId="1320302655">
    <w:abstractNumId w:val="4"/>
  </w:num>
  <w:num w:numId="15" w16cid:durableId="1108507525">
    <w:abstractNumId w:val="14"/>
  </w:num>
  <w:num w:numId="16" w16cid:durableId="699092363">
    <w:abstractNumId w:val="19"/>
  </w:num>
  <w:num w:numId="17" w16cid:durableId="1144353384">
    <w:abstractNumId w:val="33"/>
  </w:num>
  <w:num w:numId="18" w16cid:durableId="1354306146">
    <w:abstractNumId w:val="6"/>
  </w:num>
  <w:num w:numId="19" w16cid:durableId="1590701326">
    <w:abstractNumId w:val="29"/>
  </w:num>
  <w:num w:numId="20" w16cid:durableId="967587102">
    <w:abstractNumId w:val="18"/>
  </w:num>
  <w:num w:numId="21" w16cid:durableId="1212502342">
    <w:abstractNumId w:val="8"/>
  </w:num>
  <w:num w:numId="22" w16cid:durableId="436147388">
    <w:abstractNumId w:val="37"/>
  </w:num>
  <w:num w:numId="23" w16cid:durableId="1081369526">
    <w:abstractNumId w:val="34"/>
  </w:num>
  <w:num w:numId="24" w16cid:durableId="35011474">
    <w:abstractNumId w:val="15"/>
  </w:num>
  <w:num w:numId="25" w16cid:durableId="1497380408">
    <w:abstractNumId w:val="23"/>
  </w:num>
  <w:num w:numId="26" w16cid:durableId="246305846">
    <w:abstractNumId w:val="31"/>
  </w:num>
  <w:num w:numId="27" w16cid:durableId="1180579898">
    <w:abstractNumId w:val="26"/>
  </w:num>
  <w:num w:numId="28" w16cid:durableId="24251980">
    <w:abstractNumId w:val="21"/>
  </w:num>
  <w:num w:numId="29" w16cid:durableId="97802285">
    <w:abstractNumId w:val="13"/>
  </w:num>
  <w:num w:numId="30" w16cid:durableId="674259664">
    <w:abstractNumId w:val="38"/>
  </w:num>
  <w:num w:numId="31" w16cid:durableId="1765374737">
    <w:abstractNumId w:val="2"/>
  </w:num>
  <w:num w:numId="32" w16cid:durableId="1826777615">
    <w:abstractNumId w:val="28"/>
  </w:num>
  <w:num w:numId="33" w16cid:durableId="469246729">
    <w:abstractNumId w:val="35"/>
  </w:num>
  <w:num w:numId="34" w16cid:durableId="375131897">
    <w:abstractNumId w:val="5"/>
  </w:num>
  <w:num w:numId="35" w16cid:durableId="1597865146">
    <w:abstractNumId w:val="11"/>
  </w:num>
  <w:num w:numId="36" w16cid:durableId="353775793">
    <w:abstractNumId w:val="1"/>
  </w:num>
  <w:num w:numId="37" w16cid:durableId="688524889">
    <w:abstractNumId w:val="20"/>
  </w:num>
  <w:num w:numId="38" w16cid:durableId="1767771579">
    <w:abstractNumId w:val="36"/>
  </w:num>
  <w:num w:numId="39" w16cid:durableId="1157844916">
    <w:abstractNumId w:val="16"/>
  </w:num>
  <w:num w:numId="40" w16cid:durableId="1855805335">
    <w:abstractNumId w:val="12"/>
  </w:num>
  <w:num w:numId="41" w16cid:durableId="1749838249">
    <w:abstractNumId w:val="32"/>
  </w:num>
  <w:num w:numId="42" w16cid:durableId="1766149050">
    <w:abstractNumId w:val="39"/>
  </w:num>
  <w:num w:numId="43" w16cid:durableId="554893644">
    <w:abstractNumId w:val="40"/>
  </w:num>
  <w:num w:numId="44" w16cid:durableId="530606660">
    <w:abstractNumId w:val="27"/>
  </w:num>
  <w:num w:numId="45" w16cid:durableId="1854569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ECC"/>
    <w:rsid w:val="00000FDE"/>
    <w:rsid w:val="00002BBA"/>
    <w:rsid w:val="000032E4"/>
    <w:rsid w:val="00006C33"/>
    <w:rsid w:val="00007845"/>
    <w:rsid w:val="00013EB4"/>
    <w:rsid w:val="000146A9"/>
    <w:rsid w:val="0002105A"/>
    <w:rsid w:val="00022107"/>
    <w:rsid w:val="000257AD"/>
    <w:rsid w:val="00026892"/>
    <w:rsid w:val="00027349"/>
    <w:rsid w:val="00027CE6"/>
    <w:rsid w:val="00030854"/>
    <w:rsid w:val="000436C2"/>
    <w:rsid w:val="0004538F"/>
    <w:rsid w:val="00045B06"/>
    <w:rsid w:val="0005205D"/>
    <w:rsid w:val="00052A76"/>
    <w:rsid w:val="00052FD1"/>
    <w:rsid w:val="00055C1D"/>
    <w:rsid w:val="00062E03"/>
    <w:rsid w:val="00063EDE"/>
    <w:rsid w:val="00067159"/>
    <w:rsid w:val="000675EA"/>
    <w:rsid w:val="000710CD"/>
    <w:rsid w:val="00074FF9"/>
    <w:rsid w:val="000817C0"/>
    <w:rsid w:val="00083072"/>
    <w:rsid w:val="00085374"/>
    <w:rsid w:val="0008555E"/>
    <w:rsid w:val="00086FF2"/>
    <w:rsid w:val="00092A29"/>
    <w:rsid w:val="00093128"/>
    <w:rsid w:val="000A542A"/>
    <w:rsid w:val="000A71EB"/>
    <w:rsid w:val="000B6FFB"/>
    <w:rsid w:val="000B7064"/>
    <w:rsid w:val="000B7A92"/>
    <w:rsid w:val="000C48DC"/>
    <w:rsid w:val="000C5FAF"/>
    <w:rsid w:val="000C6AF7"/>
    <w:rsid w:val="000C6B47"/>
    <w:rsid w:val="000D32CF"/>
    <w:rsid w:val="000D384C"/>
    <w:rsid w:val="000D3E58"/>
    <w:rsid w:val="000D458D"/>
    <w:rsid w:val="000E4733"/>
    <w:rsid w:val="000E5FC4"/>
    <w:rsid w:val="000E73A7"/>
    <w:rsid w:val="000F0CDF"/>
    <w:rsid w:val="000F19C6"/>
    <w:rsid w:val="000F5CF6"/>
    <w:rsid w:val="000F7F52"/>
    <w:rsid w:val="00101714"/>
    <w:rsid w:val="00105926"/>
    <w:rsid w:val="00112603"/>
    <w:rsid w:val="0011438F"/>
    <w:rsid w:val="00120B64"/>
    <w:rsid w:val="00120BF7"/>
    <w:rsid w:val="001229F5"/>
    <w:rsid w:val="00126AF8"/>
    <w:rsid w:val="00130281"/>
    <w:rsid w:val="00130432"/>
    <w:rsid w:val="00144ADD"/>
    <w:rsid w:val="00153823"/>
    <w:rsid w:val="00155024"/>
    <w:rsid w:val="00160838"/>
    <w:rsid w:val="00160C42"/>
    <w:rsid w:val="00172A5E"/>
    <w:rsid w:val="001748E6"/>
    <w:rsid w:val="001770EA"/>
    <w:rsid w:val="001920C8"/>
    <w:rsid w:val="00192ECC"/>
    <w:rsid w:val="001976B9"/>
    <w:rsid w:val="001A0EE6"/>
    <w:rsid w:val="001A7190"/>
    <w:rsid w:val="001B47B2"/>
    <w:rsid w:val="001B7373"/>
    <w:rsid w:val="001C24BD"/>
    <w:rsid w:val="001C7DB7"/>
    <w:rsid w:val="001D06D1"/>
    <w:rsid w:val="001D509C"/>
    <w:rsid w:val="001D61CB"/>
    <w:rsid w:val="001D73B6"/>
    <w:rsid w:val="001E20A1"/>
    <w:rsid w:val="001E25B2"/>
    <w:rsid w:val="001E3B14"/>
    <w:rsid w:val="001E51C9"/>
    <w:rsid w:val="001F1342"/>
    <w:rsid w:val="001F42B2"/>
    <w:rsid w:val="00200D88"/>
    <w:rsid w:val="00201082"/>
    <w:rsid w:val="0020532C"/>
    <w:rsid w:val="002146C1"/>
    <w:rsid w:val="00217053"/>
    <w:rsid w:val="00222969"/>
    <w:rsid w:val="002250B2"/>
    <w:rsid w:val="002253EB"/>
    <w:rsid w:val="00226B8A"/>
    <w:rsid w:val="00227D24"/>
    <w:rsid w:val="00232265"/>
    <w:rsid w:val="00240D36"/>
    <w:rsid w:val="00241D66"/>
    <w:rsid w:val="002433CA"/>
    <w:rsid w:val="00243B0E"/>
    <w:rsid w:val="002445EF"/>
    <w:rsid w:val="00265202"/>
    <w:rsid w:val="00270454"/>
    <w:rsid w:val="0027330D"/>
    <w:rsid w:val="00274755"/>
    <w:rsid w:val="00276966"/>
    <w:rsid w:val="00276BDF"/>
    <w:rsid w:val="00277A6F"/>
    <w:rsid w:val="002908C7"/>
    <w:rsid w:val="00296541"/>
    <w:rsid w:val="002966AE"/>
    <w:rsid w:val="002A3DF6"/>
    <w:rsid w:val="002A5F7B"/>
    <w:rsid w:val="002B3E95"/>
    <w:rsid w:val="002C0FBA"/>
    <w:rsid w:val="002C6E60"/>
    <w:rsid w:val="002C7451"/>
    <w:rsid w:val="002D3E68"/>
    <w:rsid w:val="002E2151"/>
    <w:rsid w:val="002E3C20"/>
    <w:rsid w:val="002E72D5"/>
    <w:rsid w:val="002F142E"/>
    <w:rsid w:val="00301C43"/>
    <w:rsid w:val="00320D68"/>
    <w:rsid w:val="00322896"/>
    <w:rsid w:val="00322917"/>
    <w:rsid w:val="00325D30"/>
    <w:rsid w:val="0032664C"/>
    <w:rsid w:val="003273EA"/>
    <w:rsid w:val="00331E66"/>
    <w:rsid w:val="00334311"/>
    <w:rsid w:val="003350FB"/>
    <w:rsid w:val="00337548"/>
    <w:rsid w:val="00340CAE"/>
    <w:rsid w:val="00344774"/>
    <w:rsid w:val="00355D3E"/>
    <w:rsid w:val="00360261"/>
    <w:rsid w:val="00362C3A"/>
    <w:rsid w:val="00371904"/>
    <w:rsid w:val="00374371"/>
    <w:rsid w:val="003757E4"/>
    <w:rsid w:val="00376B30"/>
    <w:rsid w:val="00381C50"/>
    <w:rsid w:val="0038574E"/>
    <w:rsid w:val="00386B57"/>
    <w:rsid w:val="003954BA"/>
    <w:rsid w:val="003A7014"/>
    <w:rsid w:val="003B005F"/>
    <w:rsid w:val="003B1772"/>
    <w:rsid w:val="003B312C"/>
    <w:rsid w:val="003B7451"/>
    <w:rsid w:val="003C3E47"/>
    <w:rsid w:val="003C5573"/>
    <w:rsid w:val="003C5833"/>
    <w:rsid w:val="003D0480"/>
    <w:rsid w:val="003D1D53"/>
    <w:rsid w:val="003D6ACC"/>
    <w:rsid w:val="003D7309"/>
    <w:rsid w:val="003E284C"/>
    <w:rsid w:val="003E300A"/>
    <w:rsid w:val="003E5AC4"/>
    <w:rsid w:val="003E732D"/>
    <w:rsid w:val="003F2F26"/>
    <w:rsid w:val="003F7C64"/>
    <w:rsid w:val="003F7DAC"/>
    <w:rsid w:val="004053DE"/>
    <w:rsid w:val="004106F2"/>
    <w:rsid w:val="00423790"/>
    <w:rsid w:val="00424FAD"/>
    <w:rsid w:val="00431A5B"/>
    <w:rsid w:val="004438D2"/>
    <w:rsid w:val="00447361"/>
    <w:rsid w:val="00447887"/>
    <w:rsid w:val="00454FAC"/>
    <w:rsid w:val="00463973"/>
    <w:rsid w:val="0046493C"/>
    <w:rsid w:val="0046784B"/>
    <w:rsid w:val="00475CFE"/>
    <w:rsid w:val="004801C6"/>
    <w:rsid w:val="00483BB4"/>
    <w:rsid w:val="00485A13"/>
    <w:rsid w:val="00494E32"/>
    <w:rsid w:val="00496272"/>
    <w:rsid w:val="00497A0E"/>
    <w:rsid w:val="004B069F"/>
    <w:rsid w:val="004B3AC7"/>
    <w:rsid w:val="004B3AD0"/>
    <w:rsid w:val="004B421D"/>
    <w:rsid w:val="004B797A"/>
    <w:rsid w:val="004B7BCC"/>
    <w:rsid w:val="004C0E27"/>
    <w:rsid w:val="004D39E7"/>
    <w:rsid w:val="004D6297"/>
    <w:rsid w:val="004D761F"/>
    <w:rsid w:val="004E5D72"/>
    <w:rsid w:val="004E677F"/>
    <w:rsid w:val="004E7571"/>
    <w:rsid w:val="004F0134"/>
    <w:rsid w:val="004F0AA4"/>
    <w:rsid w:val="004F15E2"/>
    <w:rsid w:val="004F4A12"/>
    <w:rsid w:val="00502486"/>
    <w:rsid w:val="00506560"/>
    <w:rsid w:val="005065EE"/>
    <w:rsid w:val="00510F91"/>
    <w:rsid w:val="00512131"/>
    <w:rsid w:val="00512F96"/>
    <w:rsid w:val="00514561"/>
    <w:rsid w:val="00515F4D"/>
    <w:rsid w:val="00515FFF"/>
    <w:rsid w:val="00520BBB"/>
    <w:rsid w:val="00523AB5"/>
    <w:rsid w:val="00525E50"/>
    <w:rsid w:val="00525F95"/>
    <w:rsid w:val="0052737A"/>
    <w:rsid w:val="00530300"/>
    <w:rsid w:val="00534AFC"/>
    <w:rsid w:val="00540F69"/>
    <w:rsid w:val="00541E7A"/>
    <w:rsid w:val="00543BF7"/>
    <w:rsid w:val="0054465B"/>
    <w:rsid w:val="00546AB7"/>
    <w:rsid w:val="00547FA8"/>
    <w:rsid w:val="005541A6"/>
    <w:rsid w:val="0055533B"/>
    <w:rsid w:val="00560450"/>
    <w:rsid w:val="00565CFE"/>
    <w:rsid w:val="005831B9"/>
    <w:rsid w:val="00591B51"/>
    <w:rsid w:val="00594C6F"/>
    <w:rsid w:val="00597312"/>
    <w:rsid w:val="005A1BFD"/>
    <w:rsid w:val="005A2F68"/>
    <w:rsid w:val="005A7065"/>
    <w:rsid w:val="005B00EB"/>
    <w:rsid w:val="005B2381"/>
    <w:rsid w:val="005B59EB"/>
    <w:rsid w:val="005C0D7F"/>
    <w:rsid w:val="005C279F"/>
    <w:rsid w:val="005C2D2F"/>
    <w:rsid w:val="005C4179"/>
    <w:rsid w:val="005D1F16"/>
    <w:rsid w:val="005D62BB"/>
    <w:rsid w:val="005E1106"/>
    <w:rsid w:val="005E12D7"/>
    <w:rsid w:val="005E38EB"/>
    <w:rsid w:val="005E3D02"/>
    <w:rsid w:val="005F0C92"/>
    <w:rsid w:val="005F34CA"/>
    <w:rsid w:val="006025A4"/>
    <w:rsid w:val="00604309"/>
    <w:rsid w:val="006056A1"/>
    <w:rsid w:val="00607C11"/>
    <w:rsid w:val="00611672"/>
    <w:rsid w:val="00616332"/>
    <w:rsid w:val="0062208F"/>
    <w:rsid w:val="00625AD0"/>
    <w:rsid w:val="00636A47"/>
    <w:rsid w:val="0063785A"/>
    <w:rsid w:val="0064199D"/>
    <w:rsid w:val="00641C2F"/>
    <w:rsid w:val="00642407"/>
    <w:rsid w:val="006433BA"/>
    <w:rsid w:val="006435C8"/>
    <w:rsid w:val="00650BAF"/>
    <w:rsid w:val="00655957"/>
    <w:rsid w:val="0066152C"/>
    <w:rsid w:val="0066169E"/>
    <w:rsid w:val="0066205D"/>
    <w:rsid w:val="00662E23"/>
    <w:rsid w:val="006664C1"/>
    <w:rsid w:val="00671A3E"/>
    <w:rsid w:val="00671C00"/>
    <w:rsid w:val="00672F87"/>
    <w:rsid w:val="006760F5"/>
    <w:rsid w:val="00676562"/>
    <w:rsid w:val="0067698B"/>
    <w:rsid w:val="006779D9"/>
    <w:rsid w:val="00680BF3"/>
    <w:rsid w:val="0069263F"/>
    <w:rsid w:val="006A2683"/>
    <w:rsid w:val="006A4253"/>
    <w:rsid w:val="006A445D"/>
    <w:rsid w:val="006A65FC"/>
    <w:rsid w:val="006A7F7D"/>
    <w:rsid w:val="006B0FF9"/>
    <w:rsid w:val="006B22BE"/>
    <w:rsid w:val="006B5485"/>
    <w:rsid w:val="006B7CD0"/>
    <w:rsid w:val="006C3F99"/>
    <w:rsid w:val="006C4278"/>
    <w:rsid w:val="006D2197"/>
    <w:rsid w:val="006D27DF"/>
    <w:rsid w:val="006D4595"/>
    <w:rsid w:val="006D48B0"/>
    <w:rsid w:val="006D76E7"/>
    <w:rsid w:val="006D7C70"/>
    <w:rsid w:val="006E08F2"/>
    <w:rsid w:val="006E0AE3"/>
    <w:rsid w:val="006E5290"/>
    <w:rsid w:val="006E5D64"/>
    <w:rsid w:val="006F230E"/>
    <w:rsid w:val="006F405A"/>
    <w:rsid w:val="006F5230"/>
    <w:rsid w:val="00702517"/>
    <w:rsid w:val="00704AAF"/>
    <w:rsid w:val="00705E6D"/>
    <w:rsid w:val="00711232"/>
    <w:rsid w:val="00711F77"/>
    <w:rsid w:val="00712DA4"/>
    <w:rsid w:val="00714463"/>
    <w:rsid w:val="0072775E"/>
    <w:rsid w:val="007348E4"/>
    <w:rsid w:val="00740B1C"/>
    <w:rsid w:val="00741EDF"/>
    <w:rsid w:val="007529DD"/>
    <w:rsid w:val="007533A6"/>
    <w:rsid w:val="0075574B"/>
    <w:rsid w:val="00773A20"/>
    <w:rsid w:val="007776AE"/>
    <w:rsid w:val="00780021"/>
    <w:rsid w:val="00795765"/>
    <w:rsid w:val="00797984"/>
    <w:rsid w:val="007A661D"/>
    <w:rsid w:val="007A6D69"/>
    <w:rsid w:val="007B5FB6"/>
    <w:rsid w:val="007C1F81"/>
    <w:rsid w:val="007C44CF"/>
    <w:rsid w:val="007C5E06"/>
    <w:rsid w:val="007C6125"/>
    <w:rsid w:val="007C701F"/>
    <w:rsid w:val="007D4741"/>
    <w:rsid w:val="007D581A"/>
    <w:rsid w:val="007E31CF"/>
    <w:rsid w:val="007F163A"/>
    <w:rsid w:val="007F1BB8"/>
    <w:rsid w:val="007F1DB5"/>
    <w:rsid w:val="007F7E64"/>
    <w:rsid w:val="00811C7F"/>
    <w:rsid w:val="00812099"/>
    <w:rsid w:val="0081223D"/>
    <w:rsid w:val="00815EB4"/>
    <w:rsid w:val="00821FD1"/>
    <w:rsid w:val="00822CFA"/>
    <w:rsid w:val="00823CCF"/>
    <w:rsid w:val="0082435E"/>
    <w:rsid w:val="008258F3"/>
    <w:rsid w:val="008366D5"/>
    <w:rsid w:val="00844718"/>
    <w:rsid w:val="00846F3D"/>
    <w:rsid w:val="00856093"/>
    <w:rsid w:val="00856D5C"/>
    <w:rsid w:val="0086007E"/>
    <w:rsid w:val="008608A7"/>
    <w:rsid w:val="00871863"/>
    <w:rsid w:val="00871C86"/>
    <w:rsid w:val="00886716"/>
    <w:rsid w:val="00886EBC"/>
    <w:rsid w:val="00890E0A"/>
    <w:rsid w:val="008A4C8D"/>
    <w:rsid w:val="008A7C99"/>
    <w:rsid w:val="008B53E1"/>
    <w:rsid w:val="008C11F5"/>
    <w:rsid w:val="008C2330"/>
    <w:rsid w:val="008C57DB"/>
    <w:rsid w:val="008C6099"/>
    <w:rsid w:val="008D021A"/>
    <w:rsid w:val="008D4375"/>
    <w:rsid w:val="008D49FD"/>
    <w:rsid w:val="008E18EE"/>
    <w:rsid w:val="008F047C"/>
    <w:rsid w:val="008F208E"/>
    <w:rsid w:val="008F54EA"/>
    <w:rsid w:val="009029C6"/>
    <w:rsid w:val="009077EF"/>
    <w:rsid w:val="0091395F"/>
    <w:rsid w:val="009148EE"/>
    <w:rsid w:val="00916A96"/>
    <w:rsid w:val="009229CE"/>
    <w:rsid w:val="00930385"/>
    <w:rsid w:val="0093106F"/>
    <w:rsid w:val="00931FA4"/>
    <w:rsid w:val="00932503"/>
    <w:rsid w:val="0093268B"/>
    <w:rsid w:val="009334CE"/>
    <w:rsid w:val="0093516A"/>
    <w:rsid w:val="00936495"/>
    <w:rsid w:val="00936E5D"/>
    <w:rsid w:val="00937591"/>
    <w:rsid w:val="00940CD9"/>
    <w:rsid w:val="00945B77"/>
    <w:rsid w:val="00950E04"/>
    <w:rsid w:val="00954D05"/>
    <w:rsid w:val="00956317"/>
    <w:rsid w:val="009564F7"/>
    <w:rsid w:val="009574D4"/>
    <w:rsid w:val="00960529"/>
    <w:rsid w:val="00962449"/>
    <w:rsid w:val="009655DC"/>
    <w:rsid w:val="009702CB"/>
    <w:rsid w:val="009925E8"/>
    <w:rsid w:val="009963FA"/>
    <w:rsid w:val="00996C56"/>
    <w:rsid w:val="009A2927"/>
    <w:rsid w:val="009B1C28"/>
    <w:rsid w:val="009B1D83"/>
    <w:rsid w:val="009B48CE"/>
    <w:rsid w:val="009B53F5"/>
    <w:rsid w:val="009C5877"/>
    <w:rsid w:val="009C63A5"/>
    <w:rsid w:val="009C67B4"/>
    <w:rsid w:val="009C6835"/>
    <w:rsid w:val="009D130E"/>
    <w:rsid w:val="009D2D0F"/>
    <w:rsid w:val="009D7863"/>
    <w:rsid w:val="009D7DF9"/>
    <w:rsid w:val="009E0C6F"/>
    <w:rsid w:val="009E2589"/>
    <w:rsid w:val="009F27B0"/>
    <w:rsid w:val="009F2BCC"/>
    <w:rsid w:val="009F5ABA"/>
    <w:rsid w:val="009F72BB"/>
    <w:rsid w:val="00A02C3F"/>
    <w:rsid w:val="00A04A24"/>
    <w:rsid w:val="00A04F95"/>
    <w:rsid w:val="00A06787"/>
    <w:rsid w:val="00A07A32"/>
    <w:rsid w:val="00A13F07"/>
    <w:rsid w:val="00A253D2"/>
    <w:rsid w:val="00A25695"/>
    <w:rsid w:val="00A26657"/>
    <w:rsid w:val="00A27027"/>
    <w:rsid w:val="00A27064"/>
    <w:rsid w:val="00A4091E"/>
    <w:rsid w:val="00A44E04"/>
    <w:rsid w:val="00A52074"/>
    <w:rsid w:val="00A5247F"/>
    <w:rsid w:val="00A5306B"/>
    <w:rsid w:val="00A54235"/>
    <w:rsid w:val="00A55D9E"/>
    <w:rsid w:val="00A632C2"/>
    <w:rsid w:val="00A719CC"/>
    <w:rsid w:val="00A74487"/>
    <w:rsid w:val="00A74B1E"/>
    <w:rsid w:val="00A74D4F"/>
    <w:rsid w:val="00A8015E"/>
    <w:rsid w:val="00A823A5"/>
    <w:rsid w:val="00A8244A"/>
    <w:rsid w:val="00A82BEF"/>
    <w:rsid w:val="00A87688"/>
    <w:rsid w:val="00A91254"/>
    <w:rsid w:val="00A92702"/>
    <w:rsid w:val="00A93110"/>
    <w:rsid w:val="00A958DB"/>
    <w:rsid w:val="00AA12A2"/>
    <w:rsid w:val="00AA7D8A"/>
    <w:rsid w:val="00AB2D54"/>
    <w:rsid w:val="00AB596A"/>
    <w:rsid w:val="00AC1539"/>
    <w:rsid w:val="00AC34C9"/>
    <w:rsid w:val="00AC4E34"/>
    <w:rsid w:val="00AC7B2D"/>
    <w:rsid w:val="00AD45B8"/>
    <w:rsid w:val="00AD6102"/>
    <w:rsid w:val="00AD6E7A"/>
    <w:rsid w:val="00AE02F6"/>
    <w:rsid w:val="00AE15F2"/>
    <w:rsid w:val="00AF1423"/>
    <w:rsid w:val="00AF2A54"/>
    <w:rsid w:val="00AF5AEC"/>
    <w:rsid w:val="00AF705D"/>
    <w:rsid w:val="00B03365"/>
    <w:rsid w:val="00B06392"/>
    <w:rsid w:val="00B06571"/>
    <w:rsid w:val="00B07E1F"/>
    <w:rsid w:val="00B07FC4"/>
    <w:rsid w:val="00B11657"/>
    <w:rsid w:val="00B154EF"/>
    <w:rsid w:val="00B2148E"/>
    <w:rsid w:val="00B2290B"/>
    <w:rsid w:val="00B22DF0"/>
    <w:rsid w:val="00B305D0"/>
    <w:rsid w:val="00B3287D"/>
    <w:rsid w:val="00B35950"/>
    <w:rsid w:val="00B4352D"/>
    <w:rsid w:val="00B43713"/>
    <w:rsid w:val="00B4571A"/>
    <w:rsid w:val="00B50504"/>
    <w:rsid w:val="00B53024"/>
    <w:rsid w:val="00B54617"/>
    <w:rsid w:val="00B601BD"/>
    <w:rsid w:val="00B62BCF"/>
    <w:rsid w:val="00B64125"/>
    <w:rsid w:val="00B67F6C"/>
    <w:rsid w:val="00B7609F"/>
    <w:rsid w:val="00B84618"/>
    <w:rsid w:val="00B90AAA"/>
    <w:rsid w:val="00B928DB"/>
    <w:rsid w:val="00BA4B26"/>
    <w:rsid w:val="00BB403D"/>
    <w:rsid w:val="00BB5AB8"/>
    <w:rsid w:val="00BB7607"/>
    <w:rsid w:val="00BC32E0"/>
    <w:rsid w:val="00BC6FAB"/>
    <w:rsid w:val="00BC7040"/>
    <w:rsid w:val="00BD1CC7"/>
    <w:rsid w:val="00BD4642"/>
    <w:rsid w:val="00BD6401"/>
    <w:rsid w:val="00BE327E"/>
    <w:rsid w:val="00BF0453"/>
    <w:rsid w:val="00BF207B"/>
    <w:rsid w:val="00BF4915"/>
    <w:rsid w:val="00C002C7"/>
    <w:rsid w:val="00C073F7"/>
    <w:rsid w:val="00C11BA4"/>
    <w:rsid w:val="00C14805"/>
    <w:rsid w:val="00C17D2E"/>
    <w:rsid w:val="00C22C16"/>
    <w:rsid w:val="00C235C1"/>
    <w:rsid w:val="00C258F7"/>
    <w:rsid w:val="00C27D53"/>
    <w:rsid w:val="00C3136A"/>
    <w:rsid w:val="00C315A1"/>
    <w:rsid w:val="00C31763"/>
    <w:rsid w:val="00C31EF1"/>
    <w:rsid w:val="00C43572"/>
    <w:rsid w:val="00C447AF"/>
    <w:rsid w:val="00C44D4B"/>
    <w:rsid w:val="00C52D38"/>
    <w:rsid w:val="00C563B6"/>
    <w:rsid w:val="00C56E54"/>
    <w:rsid w:val="00C630B5"/>
    <w:rsid w:val="00C640D2"/>
    <w:rsid w:val="00C66262"/>
    <w:rsid w:val="00C66B7F"/>
    <w:rsid w:val="00C72901"/>
    <w:rsid w:val="00C7513B"/>
    <w:rsid w:val="00C8093D"/>
    <w:rsid w:val="00C904F1"/>
    <w:rsid w:val="00C924D6"/>
    <w:rsid w:val="00C9386C"/>
    <w:rsid w:val="00C97E8A"/>
    <w:rsid w:val="00CA053F"/>
    <w:rsid w:val="00CA1061"/>
    <w:rsid w:val="00CA1843"/>
    <w:rsid w:val="00CA1940"/>
    <w:rsid w:val="00CA1E70"/>
    <w:rsid w:val="00CB5A2F"/>
    <w:rsid w:val="00CB74E4"/>
    <w:rsid w:val="00CC34FF"/>
    <w:rsid w:val="00CC4E65"/>
    <w:rsid w:val="00CC50DC"/>
    <w:rsid w:val="00CC6829"/>
    <w:rsid w:val="00CC7BF0"/>
    <w:rsid w:val="00CD0B29"/>
    <w:rsid w:val="00CD22EA"/>
    <w:rsid w:val="00CD4683"/>
    <w:rsid w:val="00CD57C4"/>
    <w:rsid w:val="00CE6697"/>
    <w:rsid w:val="00CE680B"/>
    <w:rsid w:val="00CF1970"/>
    <w:rsid w:val="00CF240C"/>
    <w:rsid w:val="00CF758C"/>
    <w:rsid w:val="00D02ECC"/>
    <w:rsid w:val="00D06CB7"/>
    <w:rsid w:val="00D07C91"/>
    <w:rsid w:val="00D14832"/>
    <w:rsid w:val="00D14BEE"/>
    <w:rsid w:val="00D33283"/>
    <w:rsid w:val="00D33592"/>
    <w:rsid w:val="00D375CD"/>
    <w:rsid w:val="00D4027A"/>
    <w:rsid w:val="00D418A5"/>
    <w:rsid w:val="00D457ED"/>
    <w:rsid w:val="00D52C4E"/>
    <w:rsid w:val="00D55ABB"/>
    <w:rsid w:val="00D55EAB"/>
    <w:rsid w:val="00D60A9D"/>
    <w:rsid w:val="00D63C87"/>
    <w:rsid w:val="00D666EE"/>
    <w:rsid w:val="00D66D0C"/>
    <w:rsid w:val="00D7040A"/>
    <w:rsid w:val="00D72D48"/>
    <w:rsid w:val="00D74006"/>
    <w:rsid w:val="00D87349"/>
    <w:rsid w:val="00D93BC0"/>
    <w:rsid w:val="00D94CA3"/>
    <w:rsid w:val="00D97AAF"/>
    <w:rsid w:val="00DA100B"/>
    <w:rsid w:val="00DA37BB"/>
    <w:rsid w:val="00DA56E7"/>
    <w:rsid w:val="00DA6043"/>
    <w:rsid w:val="00DB04A3"/>
    <w:rsid w:val="00DB233C"/>
    <w:rsid w:val="00DC0A81"/>
    <w:rsid w:val="00DC12F3"/>
    <w:rsid w:val="00DC15EE"/>
    <w:rsid w:val="00DC27DC"/>
    <w:rsid w:val="00DC3FE8"/>
    <w:rsid w:val="00DD0321"/>
    <w:rsid w:val="00DD379B"/>
    <w:rsid w:val="00DD5C68"/>
    <w:rsid w:val="00DD7318"/>
    <w:rsid w:val="00DF0AC9"/>
    <w:rsid w:val="00E02F4A"/>
    <w:rsid w:val="00E10C50"/>
    <w:rsid w:val="00E14C51"/>
    <w:rsid w:val="00E22809"/>
    <w:rsid w:val="00E2283E"/>
    <w:rsid w:val="00E23047"/>
    <w:rsid w:val="00E2663F"/>
    <w:rsid w:val="00E336B0"/>
    <w:rsid w:val="00E34B7A"/>
    <w:rsid w:val="00E40962"/>
    <w:rsid w:val="00E4118E"/>
    <w:rsid w:val="00E41DB6"/>
    <w:rsid w:val="00E42533"/>
    <w:rsid w:val="00E47641"/>
    <w:rsid w:val="00E5752C"/>
    <w:rsid w:val="00E65597"/>
    <w:rsid w:val="00E73C5A"/>
    <w:rsid w:val="00E75113"/>
    <w:rsid w:val="00E75B94"/>
    <w:rsid w:val="00E80C30"/>
    <w:rsid w:val="00E86A69"/>
    <w:rsid w:val="00EA268D"/>
    <w:rsid w:val="00EA4E92"/>
    <w:rsid w:val="00EA60DA"/>
    <w:rsid w:val="00EA7B2C"/>
    <w:rsid w:val="00EB245F"/>
    <w:rsid w:val="00EC0A3A"/>
    <w:rsid w:val="00EC56A3"/>
    <w:rsid w:val="00EC5701"/>
    <w:rsid w:val="00EC7A30"/>
    <w:rsid w:val="00ED572A"/>
    <w:rsid w:val="00ED7465"/>
    <w:rsid w:val="00EE3DB2"/>
    <w:rsid w:val="00EE70AA"/>
    <w:rsid w:val="00EE7570"/>
    <w:rsid w:val="00EF00EF"/>
    <w:rsid w:val="00EF2691"/>
    <w:rsid w:val="00F01473"/>
    <w:rsid w:val="00F01B7D"/>
    <w:rsid w:val="00F14645"/>
    <w:rsid w:val="00F14CA0"/>
    <w:rsid w:val="00F178AA"/>
    <w:rsid w:val="00F20157"/>
    <w:rsid w:val="00F237F9"/>
    <w:rsid w:val="00F30FA9"/>
    <w:rsid w:val="00F35AA6"/>
    <w:rsid w:val="00F46BF5"/>
    <w:rsid w:val="00F50DEB"/>
    <w:rsid w:val="00F53DC1"/>
    <w:rsid w:val="00F546AC"/>
    <w:rsid w:val="00F56EDA"/>
    <w:rsid w:val="00F6304E"/>
    <w:rsid w:val="00F715F7"/>
    <w:rsid w:val="00F7193A"/>
    <w:rsid w:val="00F73D7F"/>
    <w:rsid w:val="00F75B24"/>
    <w:rsid w:val="00F776CC"/>
    <w:rsid w:val="00F820EC"/>
    <w:rsid w:val="00F82A3F"/>
    <w:rsid w:val="00F95362"/>
    <w:rsid w:val="00FA0660"/>
    <w:rsid w:val="00FA0686"/>
    <w:rsid w:val="00FA5EE4"/>
    <w:rsid w:val="00FB1684"/>
    <w:rsid w:val="00FB4723"/>
    <w:rsid w:val="00FB6E5E"/>
    <w:rsid w:val="00FC2ECE"/>
    <w:rsid w:val="00FC3FD0"/>
    <w:rsid w:val="00FC4C61"/>
    <w:rsid w:val="00FD533C"/>
    <w:rsid w:val="00FE037E"/>
    <w:rsid w:val="00FE4689"/>
    <w:rsid w:val="00FF26D3"/>
    <w:rsid w:val="00FF27EB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0202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2CF"/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29CE"/>
    <w:pPr>
      <w:spacing w:after="100" w:afterAutospacing="1"/>
      <w:jc w:val="center"/>
      <w:outlineLvl w:val="0"/>
    </w:pPr>
    <w:rPr>
      <w:rFonts w:ascii="Georgia" w:hAnsi="Georgia" w:cs="Georgia"/>
      <w:color w:val="FFFFFF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9"/>
    <w:qFormat/>
    <w:rsid w:val="009229CE"/>
    <w:pPr>
      <w:spacing w:before="240" w:after="480" w:line="460" w:lineRule="exact"/>
      <w:outlineLvl w:val="1"/>
    </w:pPr>
    <w:rPr>
      <w:color w:val="31849B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9"/>
    <w:qFormat/>
    <w:rsid w:val="00A8015E"/>
    <w:pPr>
      <w:spacing w:before="120" w:after="40"/>
      <w:outlineLvl w:val="2"/>
    </w:pPr>
    <w:rPr>
      <w:caps/>
      <w:color w:val="aut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3FE8"/>
    <w:pPr>
      <w:keepNext/>
      <w:keepLines/>
      <w:spacing w:before="200"/>
      <w:outlineLvl w:val="3"/>
    </w:pPr>
    <w:rPr>
      <w:rFonts w:ascii="Calibri" w:eastAsia="MS Gothic" w:hAnsi="Calibri" w:cs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C3FE8"/>
    <w:pPr>
      <w:keepNext/>
      <w:keepLines/>
      <w:spacing w:before="200"/>
      <w:outlineLvl w:val="4"/>
    </w:pPr>
    <w:rPr>
      <w:rFonts w:ascii="Calibri" w:eastAsia="MS Gothic" w:hAnsi="Calibri" w:cs="Calibri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5877"/>
    <w:rPr>
      <w:rFonts w:ascii="Georgia" w:hAnsi="Georgia" w:cs="Georgia"/>
      <w:color w:val="FFFFFF"/>
      <w:spacing w:val="20"/>
      <w:sz w:val="72"/>
      <w:szCs w:val="72"/>
      <w:lang w:eastAsia="en-US"/>
    </w:rPr>
  </w:style>
  <w:style w:type="character" w:customStyle="1" w:styleId="Heading2Char">
    <w:name w:val="Heading 2 Char"/>
    <w:aliases w:val="Intro Copy Char"/>
    <w:basedOn w:val="DefaultParagraphFont"/>
    <w:link w:val="Heading2"/>
    <w:uiPriority w:val="99"/>
    <w:locked/>
    <w:rsid w:val="00510F91"/>
    <w:rPr>
      <w:rFonts w:ascii="Arial" w:hAnsi="Arial" w:cs="Arial"/>
      <w:color w:val="31849B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015E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C3FE8"/>
    <w:rPr>
      <w:rFonts w:ascii="Calibri" w:eastAsia="MS Gothic" w:hAnsi="Calibri" w:cs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C3FE8"/>
    <w:rPr>
      <w:rFonts w:ascii="Calibri" w:eastAsia="MS Gothic" w:hAnsi="Calibri" w:cs="Calibri"/>
      <w:color w:val="243F6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60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Header">
    <w:name w:val="header"/>
    <w:aliases w:val="Subhead 1"/>
    <w:basedOn w:val="Normal"/>
    <w:link w:val="HeaderChar"/>
    <w:uiPriority w:val="99"/>
    <w:rsid w:val="00780021"/>
    <w:pPr>
      <w:tabs>
        <w:tab w:val="center" w:pos="4320"/>
        <w:tab w:val="right" w:pos="8640"/>
      </w:tabs>
    </w:pPr>
    <w:rPr>
      <w:b/>
      <w:bCs/>
      <w:caps/>
      <w:color w:val="31849B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locked/>
    <w:rsid w:val="00780021"/>
    <w:rPr>
      <w:rFonts w:ascii="Arial" w:hAnsi="Arial" w:cs="Arial"/>
      <w:b/>
      <w:bCs/>
      <w:caps/>
      <w:color w:val="31849B"/>
      <w:kern w:val="20"/>
      <w:sz w:val="24"/>
      <w:szCs w:val="24"/>
    </w:rPr>
  </w:style>
  <w:style w:type="paragraph" w:styleId="Footer">
    <w:name w:val="footer"/>
    <w:basedOn w:val="Normal"/>
    <w:link w:val="FooterChar"/>
    <w:uiPriority w:val="99"/>
    <w:rsid w:val="00002BBA"/>
    <w:pPr>
      <w:ind w:left="630"/>
    </w:pPr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2BBA"/>
    <w:rPr>
      <w:rFonts w:ascii="Arial" w:hAnsi="Arial" w:cs="Arial"/>
      <w:color w:val="000000"/>
      <w:sz w:val="24"/>
      <w:szCs w:val="24"/>
      <w:lang w:eastAsia="en-US"/>
    </w:rPr>
  </w:style>
  <w:style w:type="paragraph" w:styleId="ListBullet">
    <w:name w:val="List Bullet"/>
    <w:basedOn w:val="Normal"/>
    <w:autoRedefine/>
    <w:uiPriority w:val="99"/>
    <w:rsid w:val="00FF2B5F"/>
    <w:pPr>
      <w:tabs>
        <w:tab w:val="left" w:pos="0"/>
      </w:tabs>
      <w:ind w:left="432"/>
    </w:pPr>
    <w:rPr>
      <w:b/>
      <w:bCs/>
      <w:color w:val="000000"/>
      <w:sz w:val="18"/>
      <w:szCs w:val="18"/>
    </w:rPr>
  </w:style>
  <w:style w:type="paragraph" w:customStyle="1" w:styleId="Footnote">
    <w:name w:val="Footnote"/>
    <w:basedOn w:val="Normal"/>
    <w:uiPriority w:val="99"/>
    <w:rsid w:val="009229CE"/>
    <w:pPr>
      <w:pBdr>
        <w:top w:val="dotted" w:sz="18" w:space="1" w:color="365F91"/>
        <w:left w:val="dotted" w:sz="18" w:space="4" w:color="365F91"/>
        <w:bottom w:val="dotted" w:sz="18" w:space="13" w:color="365F91"/>
        <w:right w:val="dotted" w:sz="18" w:space="4" w:color="365F91"/>
      </w:pBdr>
      <w:shd w:val="clear" w:color="auto" w:fill="E0E0E0"/>
      <w:tabs>
        <w:tab w:val="left" w:pos="90"/>
      </w:tabs>
      <w:spacing w:line="280" w:lineRule="exact"/>
    </w:pPr>
    <w:rPr>
      <w:color w:val="5F497A"/>
    </w:rPr>
  </w:style>
  <w:style w:type="paragraph" w:styleId="DocumentMap">
    <w:name w:val="Document Map"/>
    <w:basedOn w:val="Normal"/>
    <w:link w:val="DocumentMapChar"/>
    <w:uiPriority w:val="99"/>
    <w:semiHidden/>
    <w:rsid w:val="009C587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C5877"/>
    <w:rPr>
      <w:rFonts w:ascii="Lucida Grande" w:hAnsi="Lucida Grande" w:cs="Lucida Grande"/>
      <w:color w:val="auto"/>
      <w:kern w:val="20"/>
      <w:sz w:val="24"/>
      <w:szCs w:val="24"/>
    </w:rPr>
  </w:style>
  <w:style w:type="paragraph" w:styleId="Subtitle">
    <w:name w:val="Subtitle"/>
    <w:basedOn w:val="Header"/>
    <w:next w:val="Normal"/>
    <w:link w:val="SubtitleChar"/>
    <w:autoRedefine/>
    <w:uiPriority w:val="99"/>
    <w:qFormat/>
    <w:rsid w:val="00886716"/>
    <w:rPr>
      <w:caps w:val="0"/>
      <w:color w:val="00000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86716"/>
    <w:rPr>
      <w:rFonts w:ascii="Arial" w:hAnsi="Arial" w:cs="Arial"/>
      <w:b/>
      <w:bCs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3D1D53"/>
    <w:rPr>
      <w:rFonts w:cs="Times New Roman"/>
      <w:i/>
      <w:iCs/>
    </w:rPr>
  </w:style>
  <w:style w:type="paragraph" w:customStyle="1" w:styleId="AdditionalInformation">
    <w:name w:val="Additional Information"/>
    <w:basedOn w:val="Footer"/>
    <w:uiPriority w:val="99"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99"/>
    <w:qFormat/>
    <w:rsid w:val="00002BBA"/>
    <w:pPr>
      <w:pBdr>
        <w:bottom w:val="single" w:sz="8" w:space="4" w:color="4F81BD"/>
      </w:pBdr>
      <w:spacing w:before="240" w:after="120"/>
    </w:pPr>
    <w:rPr>
      <w:rFonts w:ascii="Georgia" w:eastAsia="MS Gothic" w:hAnsi="Georgia" w:cs="Georgia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02BBA"/>
    <w:rPr>
      <w:rFonts w:ascii="Georgia" w:eastAsia="MS Gothic" w:hAnsi="Georgia" w:cs="Georgia"/>
      <w:color w:val="31849B"/>
      <w:spacing w:val="10"/>
      <w:kern w:val="36"/>
      <w:sz w:val="32"/>
      <w:szCs w:val="32"/>
      <w:lang w:eastAsia="en-US"/>
    </w:rPr>
  </w:style>
  <w:style w:type="paragraph" w:customStyle="1" w:styleId="MassDOHHeader">
    <w:name w:val="MassDOH Header"/>
    <w:basedOn w:val="Normal"/>
    <w:uiPriority w:val="99"/>
    <w:rsid w:val="00773A20"/>
    <w:pPr>
      <w:jc w:val="center"/>
    </w:pPr>
    <w:rPr>
      <w:caps/>
      <w:color w:val="FFFFFF"/>
      <w:spacing w:val="20"/>
    </w:rPr>
  </w:style>
  <w:style w:type="paragraph" w:styleId="Quote">
    <w:name w:val="Quote"/>
    <w:aliases w:val="What can you do?"/>
    <w:basedOn w:val="Normal"/>
    <w:next w:val="Normal"/>
    <w:link w:val="QuoteChar"/>
    <w:uiPriority w:val="99"/>
    <w:qFormat/>
    <w:rsid w:val="00773A20"/>
    <w:rPr>
      <w:i/>
      <w:iCs/>
      <w:color w:val="000000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99"/>
    <w:locked/>
    <w:rsid w:val="00773A20"/>
    <w:rPr>
      <w:rFonts w:ascii="Arial" w:hAnsi="Arial" w:cs="Arial"/>
      <w:i/>
      <w:iCs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F178A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D1CC7"/>
    <w:rPr>
      <w:rFonts w:cs="Times New Roman"/>
      <w:color w:val="800080"/>
      <w:u w:val="single"/>
    </w:rPr>
  </w:style>
  <w:style w:type="paragraph" w:styleId="ListParagraph">
    <w:name w:val="List Paragraph"/>
    <w:basedOn w:val="Normal"/>
    <w:autoRedefine/>
    <w:uiPriority w:val="99"/>
    <w:qFormat/>
    <w:rsid w:val="00360261"/>
    <w:pPr>
      <w:spacing w:after="60"/>
      <w:ind w:left="720"/>
    </w:pPr>
  </w:style>
  <w:style w:type="character" w:styleId="CommentReference">
    <w:name w:val="annotation reference"/>
    <w:basedOn w:val="DefaultParagraphFont"/>
    <w:uiPriority w:val="99"/>
    <w:semiHidden/>
    <w:rsid w:val="00C11BA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1B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11BA4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11BA4"/>
    <w:rPr>
      <w:rFonts w:ascii="Arial" w:hAnsi="Arial" w:cs="Arial"/>
      <w:b/>
      <w:bCs/>
      <w:lang w:eastAsia="en-US"/>
    </w:rPr>
  </w:style>
  <w:style w:type="paragraph" w:styleId="NormalWeb">
    <w:name w:val="Normal (Web)"/>
    <w:basedOn w:val="Normal"/>
    <w:uiPriority w:val="99"/>
    <w:rsid w:val="00B43713"/>
    <w:pPr>
      <w:spacing w:before="75" w:after="150" w:line="240" w:lineRule="atLeast"/>
      <w:ind w:left="150" w:right="150"/>
    </w:pPr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99"/>
    <w:qFormat/>
    <w:rsid w:val="00052A76"/>
    <w:rPr>
      <w:rFonts w:ascii="Arial" w:hAnsi="Arial" w:cs="Arial"/>
      <w:sz w:val="24"/>
      <w:szCs w:val="24"/>
      <w:lang w:eastAsia="en-US"/>
    </w:rPr>
  </w:style>
  <w:style w:type="paragraph" w:customStyle="1" w:styleId="Subtitleb">
    <w:name w:val="Subtitle b"/>
    <w:basedOn w:val="Subtitle"/>
    <w:uiPriority w:val="99"/>
    <w:rsid w:val="00334311"/>
  </w:style>
  <w:style w:type="paragraph" w:customStyle="1" w:styleId="Body">
    <w:name w:val="Body"/>
    <w:basedOn w:val="Normal"/>
    <w:uiPriority w:val="99"/>
    <w:rsid w:val="00F20157"/>
    <w:pPr>
      <w:spacing w:after="200"/>
    </w:pPr>
  </w:style>
  <w:style w:type="paragraph" w:customStyle="1" w:styleId="Intro">
    <w:name w:val="Intro"/>
    <w:basedOn w:val="Body"/>
    <w:uiPriority w:val="99"/>
    <w:rsid w:val="00676562"/>
    <w:pPr>
      <w:spacing w:before="120"/>
    </w:pPr>
  </w:style>
  <w:style w:type="paragraph" w:styleId="Revision">
    <w:name w:val="Revision"/>
    <w:hidden/>
    <w:uiPriority w:val="99"/>
    <w:semiHidden/>
    <w:rsid w:val="000B7A92"/>
    <w:rPr>
      <w:rFonts w:ascii="Arial" w:hAnsi="Arial" w:cs="Arial"/>
      <w:lang w:eastAsia="en-US"/>
    </w:rPr>
  </w:style>
  <w:style w:type="numbering" w:customStyle="1" w:styleId="Style1">
    <w:name w:val="Style1"/>
    <w:rsid w:val="005F018A"/>
    <w:pPr>
      <w:numPr>
        <w:numId w:val="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31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135"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94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193169708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193169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931697145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  <w:divsChild>
                                <w:div w:id="193169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9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7138"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234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193169714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193169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931697214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190"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01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193169716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19316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931697003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9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225"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228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193169704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193169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931697164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  <w:divsChild>
                                <w:div w:id="19316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9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nsf.org/services/by-industry/water-wastewater/" TargetMode="External"/><Relationship Id="rId18" Type="http://schemas.openxmlformats.org/officeDocument/2006/relationships/hyperlink" Target="https://www.mass.gov/orgs/bureau-of-environmental-healt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mass.gov/water-sma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orgs/childhood-lead-poisoning-prevention-program%20" TargetMode="External"/><Relationship Id="rId20" Type="http://schemas.openxmlformats.org/officeDocument/2006/relationships/image" Target="media/image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mass.gov/orgs/bureau-of-environmental-health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mass.gov/orgs/bureau-of-environmental-healt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mass.gov/files/documents/2017/12/11/pouompbcutip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Plomo en el agua potable para escuelas y guarderías de niños</vt:lpstr>
    </vt:vector>
  </TitlesOfParts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Plomo en el agua potable para escuelas y guarderías de niños</dc:title>
  <dc:creator/>
  <cp:keywords>Plomo, agua potable, escuelas, guarderías de niños</cp:keywords>
  <cp:lastModifiedBy/>
  <cp:revision>1</cp:revision>
  <dcterms:created xsi:type="dcterms:W3CDTF">2019-06-11T19:11:00Z</dcterms:created>
  <dcterms:modified xsi:type="dcterms:W3CDTF">2024-11-27T20:31:00Z</dcterms:modified>
</cp:coreProperties>
</file>