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D252D" w14:textId="7FDF4098" w:rsidR="00D02ECC" w:rsidRPr="002A3DF6" w:rsidRDefault="006664C1" w:rsidP="00BC7040">
      <w:pPr>
        <w:rPr>
          <w:sz w:val="18"/>
          <w:szCs w:val="18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FDF8B" wp14:editId="6F33C8A8">
                <wp:simplePos x="0" y="0"/>
                <wp:positionH relativeFrom="column">
                  <wp:posOffset>-454660</wp:posOffset>
                </wp:positionH>
                <wp:positionV relativeFrom="paragraph">
                  <wp:posOffset>70411</wp:posOffset>
                </wp:positionV>
                <wp:extent cx="7877810" cy="0"/>
                <wp:effectExtent l="0" t="19050" r="2794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615B13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8pt,5.55pt" to="584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" strokecolor="#31859c" strokeweight="4.5pt"/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02DC6" wp14:editId="2AA70DFC">
                <wp:simplePos x="0" y="0"/>
                <wp:positionH relativeFrom="column">
                  <wp:posOffset>-516255</wp:posOffset>
                </wp:positionH>
                <wp:positionV relativeFrom="paragraph">
                  <wp:posOffset>-647065</wp:posOffset>
                </wp:positionV>
                <wp:extent cx="7829550" cy="1911350"/>
                <wp:effectExtent l="0" t="0" r="0" b="0"/>
                <wp:wrapThrough wrapText="bothSides">
                  <wp:wrapPolygon edited="0">
                    <wp:start x="0" y="0"/>
                    <wp:lineTo x="0" y="21313"/>
                    <wp:lineTo x="21547" y="21313"/>
                    <wp:lineTo x="21547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1911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933AA" w14:textId="77777777" w:rsidR="00126AF8" w:rsidRDefault="00126AF8" w:rsidP="00BC7040"/>
                          <w:p w14:paraId="10289011" w14:textId="601B97C9" w:rsidR="00126AF8" w:rsidRPr="00E2663F" w:rsidRDefault="00126AF8" w:rsidP="00773A20">
                            <w:pPr>
                              <w:pStyle w:val="MassDOHHead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Departamento de Salud Pública de Massachusetts | Oficina de Salud Ambiental</w:t>
                            </w:r>
                          </w:p>
                          <w:p w14:paraId="06AA2EE8" w14:textId="1A7D84B0" w:rsidR="00126AF8" w:rsidRDefault="00105926" w:rsidP="00A8015E">
                            <w:pPr>
                              <w:pStyle w:val="Heading1"/>
                              <w:rPr>
                                <w:rFonts w:cs="Arial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sz w:val="64"/>
                              </w:rPr>
                              <w:t xml:space="preserve">Plomo en el agua potable </w:t>
                            </w:r>
                          </w:p>
                          <w:p w14:paraId="5C581A4C" w14:textId="3AF5ACF5" w:rsidR="007B5FB6" w:rsidRPr="007B5FB6" w:rsidRDefault="007B5FB6" w:rsidP="007B5FB6">
                            <w:pPr>
                              <w:pStyle w:val="Heading1"/>
                            </w:pPr>
                            <w:r>
                              <w:t>Información rápida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02DC6" id="Rectangle 4" o:spid="_x0000_s1026" style="position:absolute;margin-left:-40.65pt;margin-top:-50.95pt;width:616.5pt;height:1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" fillcolor="#76923c [2406]" stroked="f">
                <v:textbox>
                  <w:txbxContent>
                    <w:p w14:paraId="2F9933AA" w14:textId="77777777" w:rsidR="00126AF8" w:rsidRDefault="00126AF8" w:rsidP="00BC7040"/>
                    <w:p w14:paraId="10289011" w14:textId="601B97C9" w:rsidR="00126AF8" w:rsidRPr="00E2663F" w:rsidRDefault="00126AF8" w:rsidP="00773A20">
                      <w:pPr>
                        <w:pStyle w:val="MassDOHHeader"/>
                        <w:rPr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sz w:val="19"/>
                        </w:rPr>
                        <w:t>Departamento de Salud Pública de Massachusetts | Oficina de Salud Ambiental</w:t>
                      </w:r>
                    </w:p>
                    <w:p w14:paraId="06AA2EE8" w14:textId="1A7D84B0" w:rsidR="00126AF8" w:rsidRDefault="00105926" w:rsidP="00A8015E">
                      <w:pPr>
                        <w:pStyle w:val="Heading1"/>
                        <w:rPr>
                          <w:rFonts w:cs="Arial"/>
                          <w:sz w:val="64"/>
                          <w:szCs w:val="64"/>
                        </w:rPr>
                      </w:pPr>
                      <w:r>
                        <w:rPr>
                          <w:sz w:val="64"/>
                        </w:rPr>
                        <w:t xml:space="preserve">Plomo en el agua potable </w:t>
                      </w:r>
                    </w:p>
                    <w:p w14:paraId="5C581A4C" w14:textId="3AF5ACF5" w:rsidR="007B5FB6" w:rsidRPr="007B5FB6" w:rsidRDefault="007B5FB6" w:rsidP="007B5FB6">
                      <w:pPr>
                        <w:pStyle w:val="Heading1"/>
                      </w:pPr>
                      <w:r>
                        <w:t>Información rápida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97C3CEE" w14:textId="4488899C" w:rsidR="002A3DF6" w:rsidRDefault="002A3DF6" w:rsidP="00BC7040">
      <w:pPr>
        <w:pStyle w:val="Header"/>
        <w:sectPr w:rsidR="002A3DF6" w:rsidSect="00E751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288" w:gutter="0"/>
          <w:cols w:space="720"/>
          <w:docGrid w:linePitch="326"/>
        </w:sectPr>
      </w:pPr>
    </w:p>
    <w:p w14:paraId="679ECEE7" w14:textId="5EF2C415" w:rsidR="00CD0B29" w:rsidRPr="001D006C" w:rsidRDefault="007B5FB6" w:rsidP="00CD0B29">
      <w:pPr>
        <w:pStyle w:val="Subtitle"/>
        <w:rPr>
          <w:sz w:val="20"/>
        </w:rPr>
      </w:pPr>
      <w:r w:rsidRPr="001D006C">
        <w:rPr>
          <w:sz w:val="20"/>
        </w:rPr>
        <w:t>Descripción general:</w:t>
      </w:r>
    </w:p>
    <w:p w14:paraId="5F91510F" w14:textId="77777777" w:rsidR="00144ADD" w:rsidRPr="001D006C" w:rsidRDefault="00144ADD" w:rsidP="00374371">
      <w:pPr>
        <w:pStyle w:val="ListParagraph"/>
        <w:numPr>
          <w:ilvl w:val="0"/>
          <w:numId w:val="27"/>
        </w:numPr>
        <w:spacing w:after="60"/>
        <w:ind w:left="446"/>
        <w:contextualSpacing w:val="0"/>
        <w:rPr>
          <w:rFonts w:eastAsia="Times New Roman" w:cs="Arial"/>
          <w:sz w:val="20"/>
        </w:rPr>
      </w:pPr>
      <w:r w:rsidRPr="001D006C">
        <w:rPr>
          <w:sz w:val="20"/>
        </w:rPr>
        <w:t>Los bebés, niños pequeños y las mujeres embarazas son particularmente vulnerables a los efectos dañinos de la exposición al plomo.</w:t>
      </w:r>
    </w:p>
    <w:p w14:paraId="64DF9D11" w14:textId="77777777" w:rsidR="00144ADD" w:rsidRPr="001D006C" w:rsidRDefault="00144ADD" w:rsidP="00374371">
      <w:pPr>
        <w:pStyle w:val="ListParagraph"/>
        <w:numPr>
          <w:ilvl w:val="0"/>
          <w:numId w:val="27"/>
        </w:numPr>
        <w:spacing w:after="60"/>
        <w:ind w:left="446"/>
        <w:contextualSpacing w:val="0"/>
        <w:rPr>
          <w:rFonts w:eastAsia="Times New Roman" w:cs="Arial"/>
          <w:sz w:val="20"/>
        </w:rPr>
      </w:pPr>
      <w:r w:rsidRPr="001D006C">
        <w:rPr>
          <w:sz w:val="20"/>
        </w:rPr>
        <w:t>El plomo puede dañar el cerebro, los riñones y el sistema nervioso.</w:t>
      </w:r>
    </w:p>
    <w:p w14:paraId="71996F3D" w14:textId="406874CE" w:rsidR="00144ADD" w:rsidRPr="001D006C" w:rsidRDefault="00144ADD" w:rsidP="00374371">
      <w:pPr>
        <w:pStyle w:val="ListParagraph"/>
        <w:numPr>
          <w:ilvl w:val="0"/>
          <w:numId w:val="27"/>
        </w:numPr>
        <w:spacing w:after="60"/>
        <w:ind w:left="446"/>
        <w:contextualSpacing w:val="0"/>
        <w:rPr>
          <w:rFonts w:eastAsia="Times New Roman" w:cs="Arial"/>
          <w:sz w:val="20"/>
        </w:rPr>
      </w:pPr>
      <w:r w:rsidRPr="001D006C">
        <w:rPr>
          <w:sz w:val="20"/>
        </w:rPr>
        <w:t>La mayoría de las exposiciones al plomo provienen del polvo y las virutas de la pintura con plomo.</w:t>
      </w:r>
    </w:p>
    <w:p w14:paraId="78DA9FDE" w14:textId="72740765" w:rsidR="00A92702" w:rsidRPr="001D006C" w:rsidRDefault="001D006C" w:rsidP="00374371">
      <w:pPr>
        <w:pStyle w:val="ListParagraph"/>
        <w:numPr>
          <w:ilvl w:val="0"/>
          <w:numId w:val="27"/>
        </w:numPr>
        <w:spacing w:after="60"/>
        <w:ind w:left="446" w:right="4320"/>
        <w:contextualSpacing w:val="0"/>
        <w:rPr>
          <w:sz w:val="20"/>
        </w:rPr>
      </w:pPr>
      <w:r w:rsidRPr="001D006C">
        <w:rPr>
          <w:noProof/>
          <w:sz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43FC31" wp14:editId="0FB6A0A9">
                <wp:simplePos x="0" y="0"/>
                <wp:positionH relativeFrom="column">
                  <wp:posOffset>3717298</wp:posOffset>
                </wp:positionH>
                <wp:positionV relativeFrom="paragraph">
                  <wp:posOffset>148586</wp:posOffset>
                </wp:positionV>
                <wp:extent cx="3000375" cy="1520117"/>
                <wp:effectExtent l="0" t="0" r="28575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5201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8688D" id="Rectangle 6" o:spid="_x0000_s1026" style="position:absolute;margin-left:292.7pt;margin-top:11.7pt;width:236.25pt;height:11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" filled="f" strokecolor="#76923c [2406]" strokeweight="2pt"/>
            </w:pict>
          </mc:Fallback>
        </mc:AlternateContent>
      </w:r>
      <w:r w:rsidRPr="001D006C">
        <w:rPr>
          <w:rFonts w:cs="Arial"/>
          <w:noProof/>
          <w:sz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382668" wp14:editId="684C9A56">
                <wp:simplePos x="0" y="0"/>
                <wp:positionH relativeFrom="column">
                  <wp:posOffset>3723122</wp:posOffset>
                </wp:positionH>
                <wp:positionV relativeFrom="paragraph">
                  <wp:posOffset>189355</wp:posOffset>
                </wp:positionV>
                <wp:extent cx="3028950" cy="1421106"/>
                <wp:effectExtent l="0" t="0" r="0" b="8255"/>
                <wp:wrapNone/>
                <wp:docPr id="307" name="Text Box 2" descr="Al mezclar la fórmula en polvo para bebés con agua del grifo:&#10;1. Use agua FRÍA.&#10;2. NO use agua caliente para la fórmula del bebé: el agua hervida no elimina el plomo.&#10;3. Simplemente entibie la fórmula al servirla.&#10;" title="CONSEJOS PARA REDUCIR EL PLOMO EN LA FÓRMULA DEL BEB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211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8AE1D" w14:textId="39ADF833" w:rsidR="00D66D0C" w:rsidRPr="001D006C" w:rsidRDefault="00D66D0C" w:rsidP="00D66D0C">
                            <w:pPr>
                              <w:pStyle w:val="Subtitle"/>
                              <w:rPr>
                                <w:color w:val="auto"/>
                                <w:sz w:val="20"/>
                              </w:rPr>
                            </w:pPr>
                            <w:r w:rsidRPr="001D006C">
                              <w:rPr>
                                <w:color w:val="auto"/>
                                <w:sz w:val="20"/>
                              </w:rPr>
                              <w:t>Consejos para reducir el plomo en la fórmula del bebe</w:t>
                            </w:r>
                          </w:p>
                          <w:p w14:paraId="567C75B6" w14:textId="77777777" w:rsidR="00D66D0C" w:rsidRPr="001D006C" w:rsidRDefault="00D66D0C" w:rsidP="00374371">
                            <w:pPr>
                              <w:spacing w:after="120"/>
                              <w:rPr>
                                <w:sz w:val="20"/>
                              </w:rPr>
                            </w:pPr>
                            <w:r w:rsidRPr="001D006C">
                              <w:rPr>
                                <w:sz w:val="20"/>
                              </w:rPr>
                              <w:t>Al mezclar la fórmula en polvo para bebés con agua del grifo:</w:t>
                            </w:r>
                          </w:p>
                          <w:p w14:paraId="7FBCA586" w14:textId="68ACD18C" w:rsidR="00D66D0C" w:rsidRPr="001D006C" w:rsidRDefault="00D66D0C" w:rsidP="0037437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60"/>
                              <w:ind w:left="360"/>
                              <w:contextualSpacing w:val="0"/>
                              <w:rPr>
                                <w:sz w:val="20"/>
                              </w:rPr>
                            </w:pPr>
                            <w:r w:rsidRPr="001D006C">
                              <w:rPr>
                                <w:sz w:val="20"/>
                              </w:rPr>
                              <w:t xml:space="preserve">Use agua </w:t>
                            </w:r>
                            <w:r w:rsidRPr="001D006C">
                              <w:rPr>
                                <w:b/>
                                <w:sz w:val="20"/>
                              </w:rPr>
                              <w:t>FRÍA</w:t>
                            </w:r>
                            <w:r w:rsidRPr="001D006C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032700CA" w14:textId="1975D206" w:rsidR="00D66D0C" w:rsidRPr="001D006C" w:rsidRDefault="00D66D0C" w:rsidP="0037437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60"/>
                              <w:ind w:left="360"/>
                              <w:contextualSpacing w:val="0"/>
                              <w:rPr>
                                <w:sz w:val="20"/>
                              </w:rPr>
                            </w:pPr>
                            <w:r w:rsidRPr="001D006C">
                              <w:rPr>
                                <w:b/>
                                <w:sz w:val="20"/>
                                <w:u w:val="single"/>
                              </w:rPr>
                              <w:t>NO</w:t>
                            </w:r>
                            <w:r w:rsidRPr="001D006C">
                              <w:rPr>
                                <w:sz w:val="20"/>
                              </w:rPr>
                              <w:t xml:space="preserve"> use agua caliente para la fórmula del bebé: el agua hervida no elimina el plomo.</w:t>
                            </w:r>
                          </w:p>
                          <w:p w14:paraId="622D101B" w14:textId="74C29A78" w:rsidR="00D66D0C" w:rsidRPr="001D006C" w:rsidRDefault="00D66D0C" w:rsidP="0037437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60"/>
                              <w:ind w:left="360"/>
                              <w:contextualSpacing w:val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1D006C">
                              <w:rPr>
                                <w:sz w:val="20"/>
                              </w:rPr>
                              <w:t>Simplemente entibie la fórmula al servirla.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826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alt="Title: CONSEJOS PARA REDUCIR EL PLOMO EN LA FÓRMULA DEL BEBE - Description: Al mezclar la fórmula en polvo para bebés con agua del grifo:&#10;1. Use agua FRÍA.&#10;2. NO use agua caliente para la fórmula del bebé: el agua hervida no elimina el plomo.&#10;3. Simplemente entibie la fórmula al servirla.&#10;" style="position:absolute;left:0;text-align:left;margin-left:293.15pt;margin-top:14.9pt;width:238.5pt;height:1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" fillcolor="white [3212]" stroked="f">
                <v:textbox>
                  <w:txbxContent>
                    <w:p w14:paraId="6138AE1D" w14:textId="39ADF833" w:rsidR="00D66D0C" w:rsidRPr="001D006C" w:rsidRDefault="00D66D0C" w:rsidP="00D66D0C">
                      <w:pPr>
                        <w:pStyle w:val="Subtitle"/>
                        <w:rPr>
                          <w:color w:val="auto"/>
                          <w:sz w:val="20"/>
                        </w:rPr>
                      </w:pPr>
                      <w:r w:rsidRPr="001D006C">
                        <w:rPr>
                          <w:color w:val="auto"/>
                          <w:sz w:val="20"/>
                        </w:rPr>
                        <w:t>Consejos para reducir el plomo en la fórmula del bebe</w:t>
                      </w:r>
                    </w:p>
                    <w:p w14:paraId="567C75B6" w14:textId="77777777" w:rsidR="00D66D0C" w:rsidRPr="001D006C" w:rsidRDefault="00D66D0C" w:rsidP="00374371">
                      <w:pPr>
                        <w:spacing w:after="120"/>
                        <w:rPr>
                          <w:sz w:val="20"/>
                        </w:rPr>
                      </w:pPr>
                      <w:r w:rsidRPr="001D006C">
                        <w:rPr>
                          <w:sz w:val="20"/>
                        </w:rPr>
                        <w:t>Al mezclar la fórmula en polvo para bebés con agua del grifo:</w:t>
                      </w:r>
                    </w:p>
                    <w:p w14:paraId="7FBCA586" w14:textId="68ACD18C" w:rsidR="00D66D0C" w:rsidRPr="001D006C" w:rsidRDefault="00D66D0C" w:rsidP="0037437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60"/>
                        <w:ind w:left="360"/>
                        <w:contextualSpacing w:val="0"/>
                        <w:rPr>
                          <w:sz w:val="20"/>
                        </w:rPr>
                      </w:pPr>
                      <w:r w:rsidRPr="001D006C">
                        <w:rPr>
                          <w:sz w:val="20"/>
                        </w:rPr>
                        <w:t xml:space="preserve">Use agua </w:t>
                      </w:r>
                      <w:r w:rsidRPr="001D006C">
                        <w:rPr>
                          <w:b/>
                          <w:sz w:val="20"/>
                        </w:rPr>
                        <w:t>FRÍA</w:t>
                      </w:r>
                      <w:r w:rsidRPr="001D006C">
                        <w:rPr>
                          <w:sz w:val="20"/>
                        </w:rPr>
                        <w:t>.</w:t>
                      </w:r>
                    </w:p>
                    <w:p w14:paraId="032700CA" w14:textId="1975D206" w:rsidR="00D66D0C" w:rsidRPr="001D006C" w:rsidRDefault="00D66D0C" w:rsidP="0037437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60"/>
                        <w:ind w:left="360"/>
                        <w:contextualSpacing w:val="0"/>
                        <w:rPr>
                          <w:sz w:val="20"/>
                        </w:rPr>
                      </w:pPr>
                      <w:r w:rsidRPr="001D006C">
                        <w:rPr>
                          <w:b/>
                          <w:sz w:val="20"/>
                          <w:u w:val="single"/>
                        </w:rPr>
                        <w:t>NO</w:t>
                      </w:r>
                      <w:r w:rsidRPr="001D006C">
                        <w:rPr>
                          <w:sz w:val="20"/>
                        </w:rPr>
                        <w:t xml:space="preserve"> use agua caliente para la fórmula del bebé: el agua hervida no elimina el plomo.</w:t>
                      </w:r>
                    </w:p>
                    <w:p w14:paraId="622D101B" w14:textId="74C29A78" w:rsidR="00D66D0C" w:rsidRPr="001D006C" w:rsidRDefault="00D66D0C" w:rsidP="0037437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60"/>
                        <w:ind w:left="360"/>
                        <w:contextualSpacing w:val="0"/>
                        <w:rPr>
                          <w:color w:val="FFFFFF" w:themeColor="background1"/>
                          <w:sz w:val="20"/>
                        </w:rPr>
                      </w:pPr>
                      <w:r w:rsidRPr="001D006C">
                        <w:rPr>
                          <w:sz w:val="20"/>
                        </w:rPr>
                        <w:t>Simplemente entibie la fórmula al servirla.</w:t>
                      </w:r>
                    </w:p>
                  </w:txbxContent>
                </v:textbox>
              </v:shape>
            </w:pict>
          </mc:Fallback>
        </mc:AlternateContent>
      </w:r>
      <w:r w:rsidR="00374371" w:rsidRPr="001D006C">
        <w:rPr>
          <w:sz w:val="20"/>
        </w:rPr>
        <w:t>La mayoría de las fuentes de agua pública de Massachusetts están libres de plomo, pero éste puede llegar a su agua debido a las cañerías, soldaduras y accesorios viejos de plomo.</w:t>
      </w:r>
    </w:p>
    <w:p w14:paraId="25E54D40" w14:textId="52A354A3" w:rsidR="00CD0B29" w:rsidRPr="001D006C" w:rsidRDefault="007B5FB6" w:rsidP="00144ADD">
      <w:pPr>
        <w:pStyle w:val="Subtitle"/>
        <w:spacing w:before="360"/>
        <w:ind w:right="4320"/>
        <w:rPr>
          <w:sz w:val="20"/>
        </w:rPr>
      </w:pPr>
      <w:r w:rsidRPr="001D006C">
        <w:rPr>
          <w:sz w:val="20"/>
        </w:rPr>
        <w:t>Qué hacer:</w:t>
      </w:r>
    </w:p>
    <w:p w14:paraId="07360EBA" w14:textId="77777777" w:rsidR="00144ADD" w:rsidRPr="001D006C" w:rsidRDefault="00144ADD" w:rsidP="00374371">
      <w:pPr>
        <w:pStyle w:val="ListParagraph"/>
        <w:numPr>
          <w:ilvl w:val="0"/>
          <w:numId w:val="26"/>
        </w:numPr>
        <w:spacing w:after="60"/>
        <w:ind w:left="446" w:right="4320"/>
        <w:contextualSpacing w:val="0"/>
        <w:rPr>
          <w:rFonts w:eastAsia="Times New Roman" w:cs="Arial"/>
          <w:sz w:val="20"/>
        </w:rPr>
      </w:pPr>
      <w:r w:rsidRPr="001D006C">
        <w:rPr>
          <w:sz w:val="20"/>
        </w:rPr>
        <w:t>Averigüe si su casa tiene pintura con plomo o cañería o accesorios de plomo.</w:t>
      </w:r>
    </w:p>
    <w:p w14:paraId="3FDFAA18" w14:textId="49FBF845" w:rsidR="00144ADD" w:rsidRPr="001D006C" w:rsidRDefault="00144ADD" w:rsidP="00374371">
      <w:pPr>
        <w:pStyle w:val="ListParagraph"/>
        <w:numPr>
          <w:ilvl w:val="0"/>
          <w:numId w:val="26"/>
        </w:numPr>
        <w:spacing w:after="60"/>
        <w:ind w:left="446" w:right="4320"/>
        <w:contextualSpacing w:val="0"/>
        <w:rPr>
          <w:rFonts w:eastAsia="Times New Roman" w:cs="Arial"/>
          <w:sz w:val="20"/>
        </w:rPr>
      </w:pPr>
      <w:r w:rsidRPr="001D006C">
        <w:rPr>
          <w:sz w:val="20"/>
        </w:rPr>
        <w:t>Hable con el médico de su bebé sobre hacerle pruebas de plomo y sobre la exposición al plomo. En Massachusetts, a los niños se les debe hacer las pruebas a los 1, 2, 3 y a veces</w:t>
      </w:r>
      <w:r w:rsidR="00402669">
        <w:rPr>
          <w:sz w:val="20"/>
        </w:rPr>
        <w:t xml:space="preserve"> a los</w:t>
      </w:r>
      <w:r w:rsidRPr="001D006C">
        <w:rPr>
          <w:sz w:val="20"/>
        </w:rPr>
        <w:t xml:space="preserve"> 4 años de edad.</w:t>
      </w:r>
    </w:p>
    <w:p w14:paraId="028D413A" w14:textId="77777777" w:rsidR="00144ADD" w:rsidRPr="001D006C" w:rsidRDefault="00144ADD" w:rsidP="00374371">
      <w:pPr>
        <w:pStyle w:val="ListParagraph"/>
        <w:numPr>
          <w:ilvl w:val="0"/>
          <w:numId w:val="26"/>
        </w:numPr>
        <w:tabs>
          <w:tab w:val="left" w:pos="10080"/>
        </w:tabs>
        <w:spacing w:after="60"/>
        <w:ind w:left="446"/>
        <w:contextualSpacing w:val="0"/>
        <w:rPr>
          <w:rFonts w:eastAsia="Times New Roman" w:cs="Arial"/>
          <w:sz w:val="20"/>
        </w:rPr>
      </w:pPr>
      <w:r w:rsidRPr="001D006C">
        <w:rPr>
          <w:sz w:val="20"/>
        </w:rPr>
        <w:t>Si está embarazada, hable con su médico sobre los riesgos de la exposición al plomo y si tiene que hacerse las pruebas.</w:t>
      </w:r>
    </w:p>
    <w:p w14:paraId="000BEDC5" w14:textId="77777777" w:rsidR="00144ADD" w:rsidRPr="001D006C" w:rsidRDefault="00144ADD" w:rsidP="00374371">
      <w:pPr>
        <w:pStyle w:val="ListParagraph"/>
        <w:numPr>
          <w:ilvl w:val="0"/>
          <w:numId w:val="26"/>
        </w:numPr>
        <w:tabs>
          <w:tab w:val="left" w:pos="10080"/>
        </w:tabs>
        <w:spacing w:after="60"/>
        <w:ind w:left="446"/>
        <w:contextualSpacing w:val="0"/>
        <w:rPr>
          <w:rFonts w:eastAsia="Times New Roman" w:cs="Arial"/>
          <w:sz w:val="20"/>
        </w:rPr>
      </w:pPr>
      <w:r w:rsidRPr="001D006C">
        <w:rPr>
          <w:sz w:val="20"/>
        </w:rPr>
        <w:t xml:space="preserve">Use agua </w:t>
      </w:r>
      <w:r w:rsidRPr="001D006C">
        <w:rPr>
          <w:b/>
          <w:sz w:val="20"/>
        </w:rPr>
        <w:t>fría</w:t>
      </w:r>
      <w:r w:rsidRPr="001D006C">
        <w:rPr>
          <w:sz w:val="20"/>
        </w:rPr>
        <w:t xml:space="preserve"> para beber y cocinar. </w:t>
      </w:r>
    </w:p>
    <w:p w14:paraId="64AD4BAC" w14:textId="77777777" w:rsidR="00144ADD" w:rsidRPr="001D006C" w:rsidRDefault="00144ADD" w:rsidP="00374371">
      <w:pPr>
        <w:pStyle w:val="ListParagraph"/>
        <w:numPr>
          <w:ilvl w:val="0"/>
          <w:numId w:val="26"/>
        </w:numPr>
        <w:tabs>
          <w:tab w:val="left" w:pos="10080"/>
        </w:tabs>
        <w:spacing w:after="60"/>
        <w:ind w:left="446"/>
        <w:contextualSpacing w:val="0"/>
        <w:rPr>
          <w:rFonts w:eastAsia="Times New Roman" w:cs="Arial"/>
          <w:sz w:val="20"/>
        </w:rPr>
      </w:pPr>
      <w:r w:rsidRPr="001D006C">
        <w:rPr>
          <w:sz w:val="20"/>
        </w:rPr>
        <w:t xml:space="preserve">Deje correr el agua antes de usar. </w:t>
      </w:r>
    </w:p>
    <w:p w14:paraId="673D03A8" w14:textId="77777777" w:rsidR="00144ADD" w:rsidRPr="001D006C" w:rsidRDefault="00144ADD" w:rsidP="00374371">
      <w:pPr>
        <w:pStyle w:val="ListParagraph"/>
        <w:numPr>
          <w:ilvl w:val="0"/>
          <w:numId w:val="26"/>
        </w:numPr>
        <w:spacing w:after="60"/>
        <w:ind w:left="446"/>
        <w:contextualSpacing w:val="0"/>
        <w:rPr>
          <w:rFonts w:eastAsia="Times New Roman" w:cs="Arial"/>
          <w:sz w:val="20"/>
        </w:rPr>
      </w:pPr>
      <w:r w:rsidRPr="001D006C">
        <w:rPr>
          <w:sz w:val="20"/>
        </w:rPr>
        <w:t xml:space="preserve">Llame al departamento local de agua para saber si la línea de servicio de su hogar está hecha de plomo y para hacer pruebas a su agua. </w:t>
      </w:r>
    </w:p>
    <w:p w14:paraId="750E195D" w14:textId="3D4B3397" w:rsidR="00A92702" w:rsidRPr="001D006C" w:rsidRDefault="00144ADD" w:rsidP="00374371">
      <w:pPr>
        <w:pStyle w:val="ListParagraph"/>
        <w:numPr>
          <w:ilvl w:val="0"/>
          <w:numId w:val="26"/>
        </w:numPr>
        <w:spacing w:after="60"/>
        <w:ind w:left="446"/>
        <w:contextualSpacing w:val="0"/>
        <w:rPr>
          <w:rFonts w:eastAsia="Times New Roman" w:cs="Arial"/>
          <w:sz w:val="20"/>
        </w:rPr>
      </w:pPr>
      <w:r w:rsidRPr="001D006C">
        <w:rPr>
          <w:sz w:val="20"/>
        </w:rPr>
        <w:t xml:space="preserve">Si la prueba de agua indica que el nivel de plomo en su agua es superior que el nivel de acción de </w:t>
      </w:r>
      <w:r w:rsidR="00402669">
        <w:rPr>
          <w:sz w:val="20"/>
        </w:rPr>
        <w:t xml:space="preserve">la </w:t>
      </w:r>
      <w:r w:rsidRPr="001D006C">
        <w:rPr>
          <w:sz w:val="20"/>
        </w:rPr>
        <w:t>EPA de 15 ppmm y está embarazada o tiene niños pequeños, el Centro de Contr</w:t>
      </w:r>
      <w:r w:rsidR="00402669">
        <w:rPr>
          <w:sz w:val="20"/>
        </w:rPr>
        <w:t>ol y Prevención de Enfermedades</w:t>
      </w:r>
      <w:r w:rsidRPr="001D006C">
        <w:rPr>
          <w:sz w:val="20"/>
        </w:rPr>
        <w:t xml:space="preserve"> recomienda consumir agua embotellada o filtrada para beber y cocinar.  </w:t>
      </w:r>
    </w:p>
    <w:p w14:paraId="52F1B35F" w14:textId="77777777" w:rsidR="00D07C91" w:rsidRPr="001D006C" w:rsidRDefault="00D07C91" w:rsidP="00144ADD">
      <w:pPr>
        <w:pStyle w:val="Subtitle"/>
        <w:spacing w:before="360"/>
        <w:rPr>
          <w:sz w:val="20"/>
        </w:rPr>
      </w:pPr>
      <w:r w:rsidRPr="001D006C">
        <w:rPr>
          <w:sz w:val="20"/>
        </w:rPr>
        <w:t>¿Dónde puedo obtener más información?</w:t>
      </w:r>
    </w:p>
    <w:p w14:paraId="5AFE850D" w14:textId="360E63AD" w:rsidR="00144ADD" w:rsidRPr="00402669" w:rsidRDefault="00144ADD" w:rsidP="00144ADD">
      <w:pPr>
        <w:pStyle w:val="Subtitle"/>
        <w:spacing w:after="200"/>
        <w:rPr>
          <w:b w:val="0"/>
          <w:caps w:val="0"/>
          <w:color w:val="auto"/>
          <w:sz w:val="20"/>
        </w:rPr>
      </w:pPr>
      <w:r w:rsidRPr="001D006C">
        <w:rPr>
          <w:b w:val="0"/>
          <w:caps w:val="0"/>
          <w:color w:val="auto"/>
          <w:sz w:val="20"/>
        </w:rPr>
        <w:t>En el Programa de Agua Potable</w:t>
      </w:r>
      <w:r w:rsidR="00402669">
        <w:rPr>
          <w:b w:val="0"/>
          <w:caps w:val="0"/>
          <w:color w:val="auto"/>
          <w:sz w:val="20"/>
        </w:rPr>
        <w:t xml:space="preserve"> de</w:t>
      </w:r>
      <w:r w:rsidRPr="001D006C">
        <w:rPr>
          <w:b w:val="0"/>
          <w:caps w:val="0"/>
          <w:color w:val="auto"/>
          <w:sz w:val="20"/>
        </w:rPr>
        <w:t xml:space="preserve"> MassDEP para obtener información sobre el lavado de tuberías y sobre el plomo en las líneas de servicio y la</w:t>
      </w:r>
      <w:r w:rsidR="00402669">
        <w:rPr>
          <w:b w:val="0"/>
          <w:caps w:val="0"/>
          <w:color w:val="auto"/>
          <w:sz w:val="20"/>
        </w:rPr>
        <w:t>s</w:t>
      </w:r>
      <w:r w:rsidRPr="001D006C">
        <w:rPr>
          <w:b w:val="0"/>
          <w:caps w:val="0"/>
          <w:color w:val="auto"/>
          <w:sz w:val="20"/>
        </w:rPr>
        <w:t xml:space="preserve"> cañerías de su hoga</w:t>
      </w:r>
      <w:r w:rsidR="00402669">
        <w:rPr>
          <w:b w:val="0"/>
          <w:caps w:val="0"/>
          <w:color w:val="auto"/>
          <w:sz w:val="20"/>
        </w:rPr>
        <w:t>r comunicándose al 617-292-5770, por correo electrónico,</w:t>
      </w:r>
      <w:r w:rsidRPr="001D006C">
        <w:rPr>
          <w:b w:val="0"/>
          <w:caps w:val="0"/>
          <w:color w:val="auto"/>
          <w:sz w:val="20"/>
        </w:rPr>
        <w:t xml:space="preserve"> </w:t>
      </w:r>
      <w:r w:rsidR="00B12E18">
        <w:rPr>
          <w:b w:val="0"/>
          <w:caps w:val="0"/>
          <w:color w:val="auto"/>
          <w:sz w:val="20"/>
        </w:rPr>
        <w:t>p</w:t>
      </w:r>
      <w:r w:rsidR="00487D80" w:rsidRPr="00487D80">
        <w:rPr>
          <w:b w:val="0"/>
          <w:caps w:val="0"/>
          <w:color w:val="auto"/>
          <w:sz w:val="20"/>
        </w:rPr>
        <w:t>rogram.</w:t>
      </w:r>
      <w:r w:rsidR="00B12E18">
        <w:rPr>
          <w:b w:val="0"/>
          <w:caps w:val="0"/>
          <w:color w:val="auto"/>
          <w:sz w:val="20"/>
        </w:rPr>
        <w:t>d</w:t>
      </w:r>
      <w:r w:rsidR="00487D80" w:rsidRPr="00487D80">
        <w:rPr>
          <w:b w:val="0"/>
          <w:caps w:val="0"/>
          <w:color w:val="auto"/>
          <w:sz w:val="20"/>
        </w:rPr>
        <w:t>irector-</w:t>
      </w:r>
      <w:r w:rsidR="00B12E18">
        <w:rPr>
          <w:b w:val="0"/>
          <w:caps w:val="0"/>
          <w:color w:val="auto"/>
          <w:sz w:val="20"/>
        </w:rPr>
        <w:t>dwp</w:t>
      </w:r>
      <w:r w:rsidR="00487D80" w:rsidRPr="00487D80">
        <w:rPr>
          <w:b w:val="0"/>
          <w:caps w:val="0"/>
          <w:color w:val="auto"/>
          <w:sz w:val="20"/>
        </w:rPr>
        <w:t>@</w:t>
      </w:r>
      <w:r w:rsidR="00B12E18">
        <w:rPr>
          <w:b w:val="0"/>
          <w:caps w:val="0"/>
          <w:color w:val="auto"/>
          <w:sz w:val="20"/>
        </w:rPr>
        <w:t>mass.gov</w:t>
      </w:r>
      <w:r w:rsidR="00487D80">
        <w:rPr>
          <w:b w:val="0"/>
          <w:caps w:val="0"/>
          <w:color w:val="auto"/>
          <w:sz w:val="20"/>
        </w:rPr>
        <w:t xml:space="preserve">, </w:t>
      </w:r>
      <w:r w:rsidRPr="00402669">
        <w:rPr>
          <w:b w:val="0"/>
          <w:caps w:val="0"/>
          <w:color w:val="auto"/>
          <w:sz w:val="20"/>
          <w:lang w:val="es-ES_tradnl"/>
        </w:rPr>
        <w:t xml:space="preserve">o </w:t>
      </w:r>
      <w:r w:rsidR="00402669" w:rsidRPr="00402669">
        <w:rPr>
          <w:b w:val="0"/>
          <w:caps w:val="0"/>
          <w:color w:val="auto"/>
          <w:sz w:val="20"/>
          <w:lang w:val="es-ES_tradnl"/>
        </w:rPr>
        <w:t>visitando:</w:t>
      </w:r>
      <w:r w:rsidR="00B12E18">
        <w:rPr>
          <w:b w:val="0"/>
          <w:caps w:val="0"/>
          <w:color w:val="auto"/>
          <w:sz w:val="20"/>
          <w:lang w:val="es-ES_tradnl"/>
        </w:rPr>
        <w:t xml:space="preserve"> </w:t>
      </w:r>
      <w:hyperlink r:id="rId14" w:history="1">
        <w:r w:rsidR="00B12E18" w:rsidRPr="00D43C00">
          <w:rPr>
            <w:rStyle w:val="Hyperlink"/>
            <w:b w:val="0"/>
            <w:caps w:val="0"/>
            <w:sz w:val="20"/>
            <w:lang w:val="es-ES_tradnl"/>
          </w:rPr>
          <w:t>www.mass.gov/lead-in-drinking-water</w:t>
        </w:r>
      </w:hyperlink>
      <w:r w:rsidR="00B12E18">
        <w:rPr>
          <w:b w:val="0"/>
          <w:caps w:val="0"/>
          <w:color w:val="auto"/>
          <w:sz w:val="20"/>
          <w:lang w:val="es-ES_tradnl"/>
        </w:rPr>
        <w:t xml:space="preserve"> </w:t>
      </w:r>
      <w:r w:rsidRPr="00402669">
        <w:rPr>
          <w:b w:val="0"/>
          <w:caps w:val="0"/>
          <w:color w:val="auto"/>
          <w:sz w:val="20"/>
          <w:lang w:val="es-ES_tradnl"/>
        </w:rPr>
        <w:t xml:space="preserve">  </w:t>
      </w:r>
    </w:p>
    <w:p w14:paraId="71432AE5" w14:textId="4F9CBF43" w:rsidR="00144ADD" w:rsidRPr="001D006C" w:rsidRDefault="00144ADD" w:rsidP="00144ADD">
      <w:pPr>
        <w:pStyle w:val="Subtitle"/>
        <w:spacing w:after="200"/>
        <w:rPr>
          <w:b w:val="0"/>
          <w:caps w:val="0"/>
          <w:color w:val="auto"/>
          <w:sz w:val="20"/>
        </w:rPr>
      </w:pPr>
      <w:r w:rsidRPr="001D006C">
        <w:rPr>
          <w:b w:val="0"/>
          <w:caps w:val="0"/>
          <w:color w:val="auto"/>
          <w:sz w:val="20"/>
        </w:rPr>
        <w:t>En el Programa de Prevención de Envenenamiento por Plom</w:t>
      </w:r>
      <w:r w:rsidR="00402669">
        <w:rPr>
          <w:b w:val="0"/>
          <w:caps w:val="0"/>
          <w:color w:val="auto"/>
          <w:sz w:val="20"/>
        </w:rPr>
        <w:t>o en la Niñez del DPH</w:t>
      </w:r>
      <w:r w:rsidRPr="001D006C">
        <w:rPr>
          <w:b w:val="0"/>
          <w:caps w:val="0"/>
          <w:color w:val="auto"/>
          <w:sz w:val="20"/>
        </w:rPr>
        <w:t xml:space="preserve"> al 1-800-532-9571 o </w:t>
      </w:r>
      <w:r w:rsidR="00402669">
        <w:rPr>
          <w:b w:val="0"/>
          <w:caps w:val="0"/>
          <w:color w:val="auto"/>
          <w:sz w:val="20"/>
        </w:rPr>
        <w:t xml:space="preserve">visitando: </w:t>
      </w:r>
      <w:hyperlink r:id="rId15" w:tooltip="En el Programa de Prevención de Envenenamiento por Plomo en la Niñez del DPH ">
        <w:r w:rsidRPr="001D006C">
          <w:rPr>
            <w:rStyle w:val="Hyperlink"/>
            <w:b w:val="0"/>
            <w:caps w:val="0"/>
            <w:sz w:val="20"/>
          </w:rPr>
          <w:t>www.mass.gov/dph/clppp</w:t>
        </w:r>
      </w:hyperlink>
      <w:r w:rsidRPr="001D006C">
        <w:rPr>
          <w:b w:val="0"/>
          <w:caps w:val="0"/>
          <w:color w:val="auto"/>
          <w:sz w:val="20"/>
        </w:rPr>
        <w:t xml:space="preserve">  </w:t>
      </w:r>
    </w:p>
    <w:p w14:paraId="6FA64F98" w14:textId="658CDA38" w:rsidR="00A93110" w:rsidRPr="001D006C" w:rsidRDefault="00274755" w:rsidP="00672F5D">
      <w:pPr>
        <w:rPr>
          <w:rFonts w:cs="Arial"/>
          <w:color w:val="000000" w:themeColor="text1"/>
          <w:sz w:val="20"/>
        </w:rPr>
      </w:pPr>
      <w:r w:rsidRPr="001D006C">
        <w:rPr>
          <w:noProof/>
          <w:sz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F73FD5" wp14:editId="32AC60DF">
                <wp:simplePos x="0" y="0"/>
                <wp:positionH relativeFrom="column">
                  <wp:posOffset>-733301</wp:posOffset>
                </wp:positionH>
                <wp:positionV relativeFrom="paragraph">
                  <wp:posOffset>751675</wp:posOffset>
                </wp:positionV>
                <wp:extent cx="7877810" cy="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E6365E" id="Straight Connector 3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59.2pt" to="562.5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" strokecolor="#76923c [2406]" strokeweight="2pt"/>
            </w:pict>
          </mc:Fallback>
        </mc:AlternateContent>
      </w:r>
      <w:r w:rsidRPr="001D006C">
        <w:rPr>
          <w:noProof/>
          <w:sz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E4A79C" wp14:editId="6DDEC64B">
                <wp:simplePos x="0" y="0"/>
                <wp:positionH relativeFrom="column">
                  <wp:posOffset>-685800</wp:posOffset>
                </wp:positionH>
                <wp:positionV relativeFrom="paragraph">
                  <wp:posOffset>762635</wp:posOffset>
                </wp:positionV>
                <wp:extent cx="7658100" cy="1294130"/>
                <wp:effectExtent l="0" t="0" r="0" b="12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129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mv="urn:schemas-microsoft-com:mac:vml" xmlns:mo="http://schemas.microsoft.com/office/mac/office/2008/main" xmlns:w10="urn:schemas-microsoft-com:office:word" xmlns:v="urn:schemas-microsoft-com:vml" xmlns:o="urn:schemas-microsoft-com:office:office" xmlns:w="http://schemas.openxmlformats.org/wordprocessingml/2006/main" xmlns=""/>
                          </a:ext>
                        </a:extLst>
                      </wps:spPr>
                      <wps:txbx>
                        <w:txbxContent>
                          <w:p w14:paraId="354580A4" w14:textId="5EEA95F6" w:rsidR="008A4C8D" w:rsidRPr="00402669" w:rsidRDefault="001476E0" w:rsidP="001D006C">
                            <w:pPr>
                              <w:pStyle w:val="ListBullet"/>
                              <w:rPr>
                                <w:lang w:val="en-US"/>
                              </w:rPr>
                            </w:pPr>
                            <w:r>
                              <w:tab/>
                            </w:r>
                            <w:r w:rsidRPr="00402669">
                              <w:rPr>
                                <w:lang w:val="en-US"/>
                              </w:rPr>
                              <w:t xml:space="preserve">Massachusetts Department of Public Health </w:t>
                            </w:r>
                          </w:p>
                          <w:p w14:paraId="404938FF" w14:textId="4304A6CF" w:rsidR="00126AF8" w:rsidRPr="00402669" w:rsidRDefault="001476E0" w:rsidP="001D006C">
                            <w:pPr>
                              <w:pStyle w:val="ListBullet"/>
                              <w:rPr>
                                <w:lang w:val="en-US"/>
                              </w:rPr>
                            </w:pPr>
                            <w:r w:rsidRPr="00402669">
                              <w:rPr>
                                <w:lang w:val="en-US"/>
                              </w:rPr>
                              <w:tab/>
                              <w:t xml:space="preserve">Bureau of Environmental Health </w:t>
                            </w:r>
                          </w:p>
                          <w:p w14:paraId="2670DC32" w14:textId="628F1E59" w:rsidR="00126AF8" w:rsidRPr="00402669" w:rsidRDefault="001476E0" w:rsidP="001D006C">
                            <w:pPr>
                              <w:pStyle w:val="ListBullet"/>
                              <w:rPr>
                                <w:b w:val="0"/>
                                <w:bCs/>
                                <w:lang w:val="en-US"/>
                              </w:rPr>
                            </w:pPr>
                            <w:r w:rsidRPr="00402669">
                              <w:rPr>
                                <w:lang w:val="en-US"/>
                              </w:rPr>
                              <w:tab/>
                            </w:r>
                            <w:r w:rsidRPr="00402669">
                              <w:rPr>
                                <w:b w:val="0"/>
                                <w:bCs/>
                                <w:lang w:val="en-US"/>
                              </w:rPr>
                              <w:t xml:space="preserve">250 Washington Street, 7th Floor </w:t>
                            </w:r>
                          </w:p>
                          <w:p w14:paraId="52BC3325" w14:textId="47E75D5E" w:rsidR="00126AF8" w:rsidRPr="00402669" w:rsidRDefault="001476E0" w:rsidP="001D006C">
                            <w:pPr>
                              <w:pStyle w:val="ListBullet"/>
                              <w:rPr>
                                <w:b w:val="0"/>
                                <w:bCs/>
                                <w:lang w:val="en-US"/>
                              </w:rPr>
                            </w:pPr>
                            <w:r w:rsidRPr="00402669">
                              <w:rPr>
                                <w:b w:val="0"/>
                                <w:bCs/>
                                <w:lang w:val="en-US"/>
                              </w:rPr>
                              <w:tab/>
                              <w:t xml:space="preserve">Boston, MA 02108 </w:t>
                            </w:r>
                          </w:p>
                          <w:p w14:paraId="3BBBD9FF" w14:textId="19FA7CC4" w:rsidR="00126AF8" w:rsidRPr="00402669" w:rsidRDefault="001476E0" w:rsidP="001D006C">
                            <w:pPr>
                              <w:pStyle w:val="ListBullet"/>
                              <w:rPr>
                                <w:b w:val="0"/>
                                <w:bCs/>
                                <w:lang w:val="en-US"/>
                              </w:rPr>
                            </w:pPr>
                            <w:r w:rsidRPr="00402669">
                              <w:rPr>
                                <w:b w:val="0"/>
                                <w:bCs/>
                                <w:lang w:val="en-US"/>
                              </w:rPr>
                              <w:tab/>
                              <w:t xml:space="preserve">Teléfono: 617-624-5757 | Fax: 617-624-5183 | TTY: 617-624-5286 </w:t>
                            </w:r>
                          </w:p>
                          <w:p w14:paraId="4F63A160" w14:textId="7BAD0A30" w:rsidR="00052FD1" w:rsidRPr="00402669" w:rsidRDefault="001476E0" w:rsidP="001D006C">
                            <w:pPr>
                              <w:pStyle w:val="ListBullet"/>
                              <w:rPr>
                                <w:b w:val="0"/>
                                <w:bCs/>
                                <w:lang w:val="en-US"/>
                              </w:rPr>
                            </w:pPr>
                            <w:r w:rsidRPr="00402669">
                              <w:rPr>
                                <w:b w:val="0"/>
                                <w:bCs/>
                                <w:lang w:val="en-US"/>
                              </w:rPr>
                              <w:tab/>
                            </w:r>
                            <w:hyperlink r:id="rId16" w:tooltip="Bureau of Environmental Health">
                              <w:r w:rsidRPr="00402669">
                                <w:rPr>
                                  <w:rStyle w:val="Hyperlink"/>
                                  <w:b w:val="0"/>
                                  <w:bCs/>
                                  <w:lang w:val="en-US"/>
                                </w:rPr>
                                <w:t>www.mass.gov/dph/environmental_health</w:t>
                              </w:r>
                            </w:hyperlink>
                            <w:r w:rsidRPr="00402669">
                              <w:rPr>
                                <w:b w:val="0"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5DCB3FCB" w14:textId="77777777" w:rsidR="00155024" w:rsidRPr="00402669" w:rsidRDefault="00155024" w:rsidP="001D006C">
                            <w:pPr>
                              <w:pStyle w:val="ListBullet"/>
                              <w:rPr>
                                <w:b w:val="0"/>
                                <w:bCs/>
                                <w:lang w:val="en-US"/>
                              </w:rPr>
                            </w:pPr>
                          </w:p>
                          <w:p w14:paraId="5334A3CB" w14:textId="4FCEB4F1" w:rsidR="00A93110" w:rsidRDefault="008258F3" w:rsidP="001D006C">
                            <w:pPr>
                              <w:pStyle w:val="ListBullet"/>
                              <w:rPr>
                                <w:b w:val="0"/>
                                <w:bCs/>
                              </w:rPr>
                            </w:pPr>
                            <w:r w:rsidRPr="00E56B21">
                              <w:rPr>
                                <w:b w:val="0"/>
                                <w:bCs/>
                              </w:rPr>
                              <w:t>Mayo de 2016</w:t>
                            </w:r>
                          </w:p>
                          <w:p w14:paraId="77BE96A5" w14:textId="65A61DC4" w:rsidR="00770AC2" w:rsidRPr="00E56B21" w:rsidRDefault="00770AC2" w:rsidP="001D006C">
                            <w:pPr>
                              <w:pStyle w:val="ListBullet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b w:val="0"/>
                                <w:bCs/>
                              </w:rPr>
                              <w:t>Spanish</w:t>
                            </w:r>
                          </w:p>
                          <w:p w14:paraId="79D576E3" w14:textId="77777777" w:rsidR="008A4C8D" w:rsidRPr="00E56B21" w:rsidRDefault="008A4C8D" w:rsidP="001D006C">
                            <w:pPr>
                              <w:pStyle w:val="ListBullet"/>
                              <w:rPr>
                                <w:b w:val="0"/>
                                <w:bCs/>
                              </w:rPr>
                            </w:pPr>
                          </w:p>
                          <w:p w14:paraId="562C3AB8" w14:textId="77777777" w:rsidR="008A4C8D" w:rsidRDefault="008A4C8D" w:rsidP="001D006C">
                            <w:pPr>
                              <w:pStyle w:val="ListBulle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4A79C" id="Text Box 1" o:spid="_x0000_s1028" type="#_x0000_t202" style="position:absolute;margin-left:-54pt;margin-top:60.05pt;width:603pt;height:10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" filled="f" stroked="f">
                <v:textbox>
                  <w:txbxContent>
                    <w:p w14:paraId="354580A4" w14:textId="5EEA95F6" w:rsidR="008A4C8D" w:rsidRPr="00402669" w:rsidRDefault="001476E0" w:rsidP="001D006C">
                      <w:pPr>
                        <w:pStyle w:val="ListBullet"/>
                        <w:rPr>
                          <w:lang w:val="en-US"/>
                        </w:rPr>
                      </w:pPr>
                      <w:r>
                        <w:tab/>
                      </w:r>
                      <w:r w:rsidRPr="00402669">
                        <w:rPr>
                          <w:lang w:val="en-US"/>
                        </w:rPr>
                        <w:t xml:space="preserve">Massachusetts Department of Public Health </w:t>
                      </w:r>
                    </w:p>
                    <w:p w14:paraId="404938FF" w14:textId="4304A6CF" w:rsidR="00126AF8" w:rsidRPr="00402669" w:rsidRDefault="001476E0" w:rsidP="001D006C">
                      <w:pPr>
                        <w:pStyle w:val="ListBullet"/>
                        <w:rPr>
                          <w:lang w:val="en-US"/>
                        </w:rPr>
                      </w:pPr>
                      <w:r w:rsidRPr="00402669">
                        <w:rPr>
                          <w:lang w:val="en-US"/>
                        </w:rPr>
                        <w:tab/>
                        <w:t xml:space="preserve">Bureau of Environmental Health </w:t>
                      </w:r>
                    </w:p>
                    <w:p w14:paraId="2670DC32" w14:textId="628F1E59" w:rsidR="00126AF8" w:rsidRPr="00402669" w:rsidRDefault="001476E0" w:rsidP="001D006C">
                      <w:pPr>
                        <w:pStyle w:val="ListBullet"/>
                        <w:rPr>
                          <w:b w:val="0"/>
                          <w:bCs/>
                          <w:lang w:val="en-US"/>
                        </w:rPr>
                      </w:pPr>
                      <w:r w:rsidRPr="00402669">
                        <w:rPr>
                          <w:lang w:val="en-US"/>
                        </w:rPr>
                        <w:tab/>
                      </w:r>
                      <w:r w:rsidRPr="00402669">
                        <w:rPr>
                          <w:b w:val="0"/>
                          <w:bCs/>
                          <w:lang w:val="en-US"/>
                        </w:rPr>
                        <w:t xml:space="preserve">250 Washington Street, 7th Floor </w:t>
                      </w:r>
                    </w:p>
                    <w:p w14:paraId="52BC3325" w14:textId="47E75D5E" w:rsidR="00126AF8" w:rsidRPr="00402669" w:rsidRDefault="001476E0" w:rsidP="001D006C">
                      <w:pPr>
                        <w:pStyle w:val="ListBullet"/>
                        <w:rPr>
                          <w:b w:val="0"/>
                          <w:bCs/>
                          <w:lang w:val="en-US"/>
                        </w:rPr>
                      </w:pPr>
                      <w:r w:rsidRPr="00402669">
                        <w:rPr>
                          <w:b w:val="0"/>
                          <w:bCs/>
                          <w:lang w:val="en-US"/>
                        </w:rPr>
                        <w:tab/>
                        <w:t xml:space="preserve">Boston, MA 02108 </w:t>
                      </w:r>
                    </w:p>
                    <w:p w14:paraId="3BBBD9FF" w14:textId="19FA7CC4" w:rsidR="00126AF8" w:rsidRPr="00402669" w:rsidRDefault="001476E0" w:rsidP="001D006C">
                      <w:pPr>
                        <w:pStyle w:val="ListBullet"/>
                        <w:rPr>
                          <w:b w:val="0"/>
                          <w:bCs/>
                          <w:lang w:val="en-US"/>
                        </w:rPr>
                      </w:pPr>
                      <w:r w:rsidRPr="00402669">
                        <w:rPr>
                          <w:b w:val="0"/>
                          <w:bCs/>
                          <w:lang w:val="en-US"/>
                        </w:rPr>
                        <w:tab/>
                        <w:t xml:space="preserve">Teléfono: 617-624-5757 | Fax: 617-624-5183 | TTY: 617-624-5286 </w:t>
                      </w:r>
                    </w:p>
                    <w:p w14:paraId="4F63A160" w14:textId="7BAD0A30" w:rsidR="00052FD1" w:rsidRPr="00402669" w:rsidRDefault="001476E0" w:rsidP="001D006C">
                      <w:pPr>
                        <w:pStyle w:val="ListBullet"/>
                        <w:rPr>
                          <w:b w:val="0"/>
                          <w:bCs/>
                          <w:lang w:val="en-US"/>
                        </w:rPr>
                      </w:pPr>
                      <w:r w:rsidRPr="00402669">
                        <w:rPr>
                          <w:b w:val="0"/>
                          <w:bCs/>
                          <w:lang w:val="en-US"/>
                        </w:rPr>
                        <w:tab/>
                      </w:r>
                      <w:hyperlink r:id="rId17" w:tooltip="Bureau of Environmental Health">
                        <w:r w:rsidRPr="00402669">
                          <w:rPr>
                            <w:rStyle w:val="Hyperlink"/>
                            <w:b w:val="0"/>
                            <w:bCs/>
                            <w:lang w:val="en-US"/>
                          </w:rPr>
                          <w:t>www.mass.gov/dph/environmental_health</w:t>
                        </w:r>
                      </w:hyperlink>
                      <w:r w:rsidRPr="00402669">
                        <w:rPr>
                          <w:b w:val="0"/>
                          <w:bCs/>
                          <w:lang w:val="en-US"/>
                        </w:rPr>
                        <w:t xml:space="preserve"> </w:t>
                      </w:r>
                    </w:p>
                    <w:p w14:paraId="5DCB3FCB" w14:textId="77777777" w:rsidR="00155024" w:rsidRPr="00402669" w:rsidRDefault="00155024" w:rsidP="001D006C">
                      <w:pPr>
                        <w:pStyle w:val="ListBullet"/>
                        <w:rPr>
                          <w:b w:val="0"/>
                          <w:bCs/>
                          <w:lang w:val="en-US"/>
                        </w:rPr>
                      </w:pPr>
                    </w:p>
                    <w:p w14:paraId="5334A3CB" w14:textId="4FCEB4F1" w:rsidR="00A93110" w:rsidRDefault="008258F3" w:rsidP="001D006C">
                      <w:pPr>
                        <w:pStyle w:val="ListBullet"/>
                        <w:rPr>
                          <w:b w:val="0"/>
                          <w:bCs/>
                        </w:rPr>
                      </w:pPr>
                      <w:r w:rsidRPr="00E56B21">
                        <w:rPr>
                          <w:b w:val="0"/>
                          <w:bCs/>
                        </w:rPr>
                        <w:t>Mayo de 2016</w:t>
                      </w:r>
                    </w:p>
                    <w:p w14:paraId="77BE96A5" w14:textId="65A61DC4" w:rsidR="00770AC2" w:rsidRPr="00E56B21" w:rsidRDefault="00770AC2" w:rsidP="001D006C">
                      <w:pPr>
                        <w:pStyle w:val="ListBullet"/>
                        <w:rPr>
                          <w:b w:val="0"/>
                          <w:bCs/>
                        </w:rPr>
                      </w:pPr>
                      <w:r>
                        <w:rPr>
                          <w:b w:val="0"/>
                          <w:bCs/>
                        </w:rPr>
                        <w:t>Spanish</w:t>
                      </w:r>
                    </w:p>
                    <w:p w14:paraId="79D576E3" w14:textId="77777777" w:rsidR="008A4C8D" w:rsidRPr="00E56B21" w:rsidRDefault="008A4C8D" w:rsidP="001D006C">
                      <w:pPr>
                        <w:pStyle w:val="ListBullet"/>
                        <w:rPr>
                          <w:b w:val="0"/>
                          <w:bCs/>
                        </w:rPr>
                      </w:pPr>
                    </w:p>
                    <w:p w14:paraId="562C3AB8" w14:textId="77777777" w:rsidR="008A4C8D" w:rsidRDefault="008A4C8D" w:rsidP="001D006C">
                      <w:pPr>
                        <w:pStyle w:val="ListBulle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D006C">
        <w:rPr>
          <w:sz w:val="20"/>
        </w:rPr>
        <w:t>En la Of</w:t>
      </w:r>
      <w:r w:rsidR="00402669">
        <w:rPr>
          <w:sz w:val="20"/>
        </w:rPr>
        <w:t>icina de Salud Ambiental del DPH para</w:t>
      </w:r>
      <w:r w:rsidRPr="001D006C">
        <w:rPr>
          <w:sz w:val="20"/>
        </w:rPr>
        <w:t xml:space="preserve"> información de salud respecto </w:t>
      </w:r>
      <w:r w:rsidR="00402669">
        <w:rPr>
          <w:sz w:val="20"/>
        </w:rPr>
        <w:t xml:space="preserve">al agua potable al 617-624-5757 </w:t>
      </w:r>
      <w:r w:rsidRPr="001D006C">
        <w:rPr>
          <w:sz w:val="20"/>
        </w:rPr>
        <w:t>o</w:t>
      </w:r>
      <w:r w:rsidR="00402669">
        <w:rPr>
          <w:sz w:val="20"/>
        </w:rPr>
        <w:t xml:space="preserve"> visitando:</w:t>
      </w:r>
      <w:r w:rsidR="00B12E18">
        <w:t xml:space="preserve"> </w:t>
      </w:r>
      <w:hyperlink r:id="rId18" w:history="1">
        <w:r w:rsidR="001E574E" w:rsidRPr="00E94B9B">
          <w:rPr>
            <w:rStyle w:val="Hyperlink"/>
            <w:sz w:val="20"/>
          </w:rPr>
          <w:t>www.mass.gov/info-details/lead-in-drinking-water</w:t>
        </w:r>
      </w:hyperlink>
      <w:r w:rsidR="001E574E" w:rsidRPr="001E574E">
        <w:rPr>
          <w:rStyle w:val="Hyperlink"/>
          <w:sz w:val="20"/>
        </w:rPr>
        <w:t xml:space="preserve"> </w:t>
      </w:r>
      <w:r w:rsidR="00B12E18" w:rsidRPr="00B12E18">
        <w:rPr>
          <w:rStyle w:val="Hyperlink"/>
          <w:sz w:val="20"/>
        </w:rPr>
        <w:t xml:space="preserve"> </w:t>
      </w:r>
      <w:r w:rsidRPr="00B12E18">
        <w:rPr>
          <w:rStyle w:val="Hyperlink"/>
        </w:rPr>
        <w:t xml:space="preserve">  </w:t>
      </w:r>
      <w:r w:rsidRPr="001D006C">
        <w:rPr>
          <w:noProof/>
          <w:sz w:val="20"/>
          <w:lang w:val="en-US" w:eastAsia="en-US" w:bidi="ar-SA"/>
        </w:rPr>
        <w:drawing>
          <wp:anchor distT="0" distB="0" distL="114300" distR="114300" simplePos="0" relativeHeight="251660288" behindDoc="0" locked="0" layoutInCell="1" allowOverlap="1" wp14:anchorId="78153863" wp14:editId="6AD8C1EA">
            <wp:simplePos x="0" y="0"/>
            <wp:positionH relativeFrom="column">
              <wp:posOffset>5318125</wp:posOffset>
            </wp:positionH>
            <wp:positionV relativeFrom="paragraph">
              <wp:posOffset>885825</wp:posOffset>
            </wp:positionV>
            <wp:extent cx="901700" cy="914400"/>
            <wp:effectExtent l="0" t="0" r="0" b="0"/>
            <wp:wrapThrough wrapText="bothSides">
              <wp:wrapPolygon edited="0">
                <wp:start x="6845" y="0"/>
                <wp:lineTo x="4107" y="1350"/>
                <wp:lineTo x="0" y="5400"/>
                <wp:lineTo x="0" y="16200"/>
                <wp:lineTo x="5932" y="21150"/>
                <wp:lineTo x="8214" y="21150"/>
                <wp:lineTo x="12777" y="21150"/>
                <wp:lineTo x="15059" y="21150"/>
                <wp:lineTo x="20992" y="16200"/>
                <wp:lineTo x="20992" y="5400"/>
                <wp:lineTo x="15972" y="450"/>
                <wp:lineTo x="13690" y="0"/>
                <wp:lineTo x="6845" y="0"/>
              </wp:wrapPolygon>
            </wp:wrapThrough>
            <wp:docPr id="11" name="Picture 11" title="MDPH-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K.eps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06C">
        <w:rPr>
          <w:noProof/>
          <w:sz w:val="20"/>
          <w:lang w:val="en-US" w:eastAsia="en-US" w:bidi="ar-SA"/>
        </w:rPr>
        <w:drawing>
          <wp:anchor distT="0" distB="0" distL="114300" distR="114300" simplePos="0" relativeHeight="251655168" behindDoc="0" locked="0" layoutInCell="1" allowOverlap="1" wp14:anchorId="6A005A94" wp14:editId="1BD0836D">
            <wp:simplePos x="0" y="0"/>
            <wp:positionH relativeFrom="column">
              <wp:posOffset>5318125</wp:posOffset>
            </wp:positionH>
            <wp:positionV relativeFrom="paragraph">
              <wp:posOffset>885825</wp:posOffset>
            </wp:positionV>
            <wp:extent cx="901700" cy="914400"/>
            <wp:effectExtent l="0" t="0" r="0" b="0"/>
            <wp:wrapThrough wrapText="bothSides">
              <wp:wrapPolygon edited="0">
                <wp:start x="6845" y="0"/>
                <wp:lineTo x="4107" y="1350"/>
                <wp:lineTo x="0" y="5400"/>
                <wp:lineTo x="0" y="16200"/>
                <wp:lineTo x="5932" y="21150"/>
                <wp:lineTo x="8214" y="21150"/>
                <wp:lineTo x="12777" y="21150"/>
                <wp:lineTo x="15059" y="21150"/>
                <wp:lineTo x="20992" y="16200"/>
                <wp:lineTo x="20992" y="5400"/>
                <wp:lineTo x="15972" y="450"/>
                <wp:lineTo x="13690" y="0"/>
                <wp:lineTo x="6845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K.eps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3110" w:rsidRPr="001D006C" w:rsidSect="00D07C91">
      <w:footerReference w:type="default" r:id="rId20"/>
      <w:type w:val="continuous"/>
      <w:pgSz w:w="12240" w:h="15840" w:code="1"/>
      <w:pgMar w:top="1440" w:right="1080" w:bottom="1440" w:left="1080" w:header="72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C7236" w14:textId="77777777" w:rsidR="00D21158" w:rsidRDefault="00D21158" w:rsidP="00BC7040">
      <w:r>
        <w:separator/>
      </w:r>
    </w:p>
  </w:endnote>
  <w:endnote w:type="continuationSeparator" w:id="0">
    <w:p w14:paraId="1B8E1526" w14:textId="77777777" w:rsidR="00D21158" w:rsidRDefault="00D21158" w:rsidP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B8E41" w14:textId="77777777" w:rsidR="003A7014" w:rsidRDefault="003A7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718F3" w14:textId="77777777" w:rsidR="003A7014" w:rsidRDefault="003A70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873D2" w14:textId="77777777" w:rsidR="003A7014" w:rsidRDefault="003A70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91C5C" w14:textId="77777777" w:rsidR="007B5FB6" w:rsidRPr="008A4C8D" w:rsidRDefault="007B5FB6" w:rsidP="007B5FB6">
    <w:pPr>
      <w:pStyle w:val="Heading3"/>
      <w:jc w:val="center"/>
      <w:rPr>
        <w:rFonts w:ascii="Arial Bold" w:hAnsi="Arial Bold" w:hint="eastAsia"/>
        <w:color w:val="5F497A" w:themeColor="accent4" w:themeShade="BF"/>
      </w:rPr>
    </w:pPr>
    <w:r>
      <w:rPr>
        <w:rFonts w:ascii="Arial Bold" w:hAnsi="Arial Bold"/>
        <w:color w:val="5F497A" w:themeColor="accent4" w:themeShade="BF"/>
      </w:rPr>
      <w:t>Departamento de Salud Pública de Massachusetts</w:t>
    </w:r>
  </w:p>
  <w:p w14:paraId="2111C1ED" w14:textId="77777777" w:rsidR="007B5FB6" w:rsidRPr="008A4C8D" w:rsidRDefault="007B5FB6" w:rsidP="007B5FB6">
    <w:pPr>
      <w:jc w:val="center"/>
      <w:rPr>
        <w:color w:val="5F497A" w:themeColor="accent4" w:themeShade="BF"/>
      </w:rPr>
    </w:pPr>
    <w:r>
      <w:rPr>
        <w:color w:val="5F497A" w:themeColor="accent4" w:themeShade="BF"/>
      </w:rPr>
      <w:t>Oficina de Salud Ambiental</w:t>
    </w:r>
  </w:p>
  <w:p w14:paraId="41496608" w14:textId="77777777" w:rsidR="007B5FB6" w:rsidRPr="008A4C8D" w:rsidRDefault="007B5FB6" w:rsidP="007B5FB6">
    <w:pPr>
      <w:spacing w:after="0"/>
      <w:jc w:val="center"/>
      <w:rPr>
        <w:color w:val="5F497A" w:themeColor="accent4" w:themeShade="BF"/>
      </w:rPr>
    </w:pPr>
    <w:r>
      <w:rPr>
        <w:color w:val="5F497A" w:themeColor="accent4" w:themeShade="BF"/>
      </w:rPr>
      <w:t>Mayo de 2016</w:t>
    </w:r>
  </w:p>
  <w:p w14:paraId="20050EB5" w14:textId="7D11E99A" w:rsidR="00956317" w:rsidRPr="008A4C8D" w:rsidRDefault="00956317" w:rsidP="008A4C8D">
    <w:pPr>
      <w:spacing w:after="0"/>
      <w:jc w:val="center"/>
      <w:rPr>
        <w:color w:val="5F497A" w:themeColor="accent4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4BAAE" w14:textId="77777777" w:rsidR="00D21158" w:rsidRDefault="00D21158" w:rsidP="00BC7040">
      <w:r>
        <w:separator/>
      </w:r>
    </w:p>
  </w:footnote>
  <w:footnote w:type="continuationSeparator" w:id="0">
    <w:p w14:paraId="66CA5847" w14:textId="77777777" w:rsidR="00D21158" w:rsidRDefault="00D21158" w:rsidP="00BC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5656" w14:textId="77777777" w:rsidR="003A7014" w:rsidRDefault="003A7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0243C" w14:textId="77777777" w:rsidR="003A7014" w:rsidRDefault="003A7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90C56" w14:textId="77777777" w:rsidR="003A7014" w:rsidRDefault="003A7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1271B"/>
    <w:multiLevelType w:val="hybridMultilevel"/>
    <w:tmpl w:val="BDD4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468E"/>
    <w:multiLevelType w:val="hybridMultilevel"/>
    <w:tmpl w:val="EEE8D52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D10"/>
    <w:multiLevelType w:val="multilevel"/>
    <w:tmpl w:val="3442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C1160"/>
    <w:multiLevelType w:val="hybridMultilevel"/>
    <w:tmpl w:val="8B5840A6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0671F"/>
    <w:multiLevelType w:val="hybridMultilevel"/>
    <w:tmpl w:val="B0DE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14853"/>
    <w:multiLevelType w:val="hybridMultilevel"/>
    <w:tmpl w:val="CE30ADA0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86B65"/>
    <w:multiLevelType w:val="hybridMultilevel"/>
    <w:tmpl w:val="884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625BC"/>
    <w:multiLevelType w:val="hybridMultilevel"/>
    <w:tmpl w:val="9A8A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B62B9"/>
    <w:multiLevelType w:val="hybridMultilevel"/>
    <w:tmpl w:val="38C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668D6"/>
    <w:multiLevelType w:val="hybridMultilevel"/>
    <w:tmpl w:val="60F03A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DB0F2A"/>
    <w:multiLevelType w:val="hybridMultilevel"/>
    <w:tmpl w:val="046A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138D9"/>
    <w:multiLevelType w:val="multilevel"/>
    <w:tmpl w:val="2B0C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E7182"/>
    <w:multiLevelType w:val="multilevel"/>
    <w:tmpl w:val="B4DC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2D7078"/>
    <w:multiLevelType w:val="hybridMultilevel"/>
    <w:tmpl w:val="D1B4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7972"/>
    <w:multiLevelType w:val="hybridMultilevel"/>
    <w:tmpl w:val="5EF8C414"/>
    <w:lvl w:ilvl="0" w:tplc="ECB69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00ECC"/>
    <w:multiLevelType w:val="hybridMultilevel"/>
    <w:tmpl w:val="FDA8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702BD"/>
    <w:multiLevelType w:val="hybridMultilevel"/>
    <w:tmpl w:val="85EE7B4E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EF32AC"/>
    <w:multiLevelType w:val="hybridMultilevel"/>
    <w:tmpl w:val="54966AA2"/>
    <w:lvl w:ilvl="0" w:tplc="55120A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D7303"/>
    <w:multiLevelType w:val="multilevel"/>
    <w:tmpl w:val="0D98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63C79"/>
    <w:multiLevelType w:val="hybridMultilevel"/>
    <w:tmpl w:val="587CE35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F7C9E"/>
    <w:multiLevelType w:val="hybridMultilevel"/>
    <w:tmpl w:val="FB78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252E9"/>
    <w:multiLevelType w:val="hybridMultilevel"/>
    <w:tmpl w:val="87EA9F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EC301EC"/>
    <w:multiLevelType w:val="hybridMultilevel"/>
    <w:tmpl w:val="CFC425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B1B5E"/>
    <w:multiLevelType w:val="hybridMultilevel"/>
    <w:tmpl w:val="5ABC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936D5"/>
    <w:multiLevelType w:val="hybridMultilevel"/>
    <w:tmpl w:val="9EF2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22045">
    <w:abstractNumId w:val="0"/>
  </w:num>
  <w:num w:numId="2" w16cid:durableId="951473183">
    <w:abstractNumId w:val="18"/>
  </w:num>
  <w:num w:numId="3" w16cid:durableId="1307970619">
    <w:abstractNumId w:val="7"/>
  </w:num>
  <w:num w:numId="4" w16cid:durableId="1272589898">
    <w:abstractNumId w:val="11"/>
  </w:num>
  <w:num w:numId="5" w16cid:durableId="1175608239">
    <w:abstractNumId w:val="21"/>
  </w:num>
  <w:num w:numId="6" w16cid:durableId="1782264363">
    <w:abstractNumId w:val="6"/>
  </w:num>
  <w:num w:numId="7" w16cid:durableId="229971413">
    <w:abstractNumId w:val="17"/>
  </w:num>
  <w:num w:numId="8" w16cid:durableId="870848915">
    <w:abstractNumId w:val="4"/>
  </w:num>
  <w:num w:numId="9" w16cid:durableId="676813072">
    <w:abstractNumId w:val="15"/>
  </w:num>
  <w:num w:numId="10" w16cid:durableId="1185944419">
    <w:abstractNumId w:val="2"/>
  </w:num>
  <w:num w:numId="11" w16cid:durableId="1466313173">
    <w:abstractNumId w:val="9"/>
  </w:num>
  <w:num w:numId="12" w16cid:durableId="142236327">
    <w:abstractNumId w:val="13"/>
  </w:num>
  <w:num w:numId="13" w16cid:durableId="169613002">
    <w:abstractNumId w:val="23"/>
  </w:num>
  <w:num w:numId="14" w16cid:durableId="742071618">
    <w:abstractNumId w:val="3"/>
  </w:num>
  <w:num w:numId="15" w16cid:durableId="288899209">
    <w:abstractNumId w:val="20"/>
  </w:num>
  <w:num w:numId="16" w16cid:durableId="89861538">
    <w:abstractNumId w:val="12"/>
  </w:num>
  <w:num w:numId="17" w16cid:durableId="539166649">
    <w:abstractNumId w:val="5"/>
  </w:num>
  <w:num w:numId="18" w16cid:durableId="699476879">
    <w:abstractNumId w:val="25"/>
  </w:num>
  <w:num w:numId="19" w16cid:durableId="555363088">
    <w:abstractNumId w:val="24"/>
  </w:num>
  <w:num w:numId="20" w16cid:durableId="1010257164">
    <w:abstractNumId w:val="10"/>
  </w:num>
  <w:num w:numId="21" w16cid:durableId="679163165">
    <w:abstractNumId w:val="16"/>
  </w:num>
  <w:num w:numId="22" w16cid:durableId="694961272">
    <w:abstractNumId w:val="22"/>
  </w:num>
  <w:num w:numId="23" w16cid:durableId="888610947">
    <w:abstractNumId w:val="19"/>
  </w:num>
  <w:num w:numId="24" w16cid:durableId="1254171305">
    <w:abstractNumId w:val="14"/>
  </w:num>
  <w:num w:numId="25" w16cid:durableId="1809206719">
    <w:abstractNumId w:val="8"/>
  </w:num>
  <w:num w:numId="26" w16cid:durableId="1391079931">
    <w:abstractNumId w:val="26"/>
  </w:num>
  <w:num w:numId="27" w16cid:durableId="1453209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ECC"/>
    <w:rsid w:val="00002BBA"/>
    <w:rsid w:val="000146A9"/>
    <w:rsid w:val="00027CE6"/>
    <w:rsid w:val="00045B06"/>
    <w:rsid w:val="0005205D"/>
    <w:rsid w:val="00052A76"/>
    <w:rsid w:val="00052FD1"/>
    <w:rsid w:val="00062E03"/>
    <w:rsid w:val="00063CF5"/>
    <w:rsid w:val="00063EDE"/>
    <w:rsid w:val="00074FF9"/>
    <w:rsid w:val="000A542A"/>
    <w:rsid w:val="000A71EB"/>
    <w:rsid w:val="000C6B47"/>
    <w:rsid w:val="000E4733"/>
    <w:rsid w:val="000E5FC4"/>
    <w:rsid w:val="000F19C6"/>
    <w:rsid w:val="00105926"/>
    <w:rsid w:val="00112603"/>
    <w:rsid w:val="00120B64"/>
    <w:rsid w:val="00126AF8"/>
    <w:rsid w:val="00130432"/>
    <w:rsid w:val="00144ADD"/>
    <w:rsid w:val="001476E0"/>
    <w:rsid w:val="00155024"/>
    <w:rsid w:val="00160838"/>
    <w:rsid w:val="0016453D"/>
    <w:rsid w:val="001748E6"/>
    <w:rsid w:val="001770EA"/>
    <w:rsid w:val="0018205A"/>
    <w:rsid w:val="001A0EE6"/>
    <w:rsid w:val="001B47B2"/>
    <w:rsid w:val="001B7373"/>
    <w:rsid w:val="001D006C"/>
    <w:rsid w:val="001D509C"/>
    <w:rsid w:val="001D61CB"/>
    <w:rsid w:val="001D73B6"/>
    <w:rsid w:val="001E25B2"/>
    <w:rsid w:val="001E3B14"/>
    <w:rsid w:val="001E574E"/>
    <w:rsid w:val="001F1342"/>
    <w:rsid w:val="001F42B2"/>
    <w:rsid w:val="00222969"/>
    <w:rsid w:val="00232265"/>
    <w:rsid w:val="00240D36"/>
    <w:rsid w:val="00241D66"/>
    <w:rsid w:val="002433CA"/>
    <w:rsid w:val="00243B0E"/>
    <w:rsid w:val="00265202"/>
    <w:rsid w:val="00270454"/>
    <w:rsid w:val="0027330D"/>
    <w:rsid w:val="00274755"/>
    <w:rsid w:val="00281FE7"/>
    <w:rsid w:val="002966AE"/>
    <w:rsid w:val="002A3DF6"/>
    <w:rsid w:val="002C6E60"/>
    <w:rsid w:val="002F68DC"/>
    <w:rsid w:val="00320D68"/>
    <w:rsid w:val="003273EA"/>
    <w:rsid w:val="003350FB"/>
    <w:rsid w:val="00337548"/>
    <w:rsid w:val="00340CAE"/>
    <w:rsid w:val="0034389A"/>
    <w:rsid w:val="00355D3E"/>
    <w:rsid w:val="00362C3A"/>
    <w:rsid w:val="00374371"/>
    <w:rsid w:val="003757E4"/>
    <w:rsid w:val="00386B57"/>
    <w:rsid w:val="003954BA"/>
    <w:rsid w:val="003A7014"/>
    <w:rsid w:val="003B1772"/>
    <w:rsid w:val="003D0480"/>
    <w:rsid w:val="003D1D53"/>
    <w:rsid w:val="003D7309"/>
    <w:rsid w:val="003E300A"/>
    <w:rsid w:val="003E5AC4"/>
    <w:rsid w:val="003F2F26"/>
    <w:rsid w:val="003F7DAC"/>
    <w:rsid w:val="00402669"/>
    <w:rsid w:val="00423790"/>
    <w:rsid w:val="00424FAD"/>
    <w:rsid w:val="00447887"/>
    <w:rsid w:val="00463973"/>
    <w:rsid w:val="00475CFE"/>
    <w:rsid w:val="00487D80"/>
    <w:rsid w:val="004C7310"/>
    <w:rsid w:val="004D39E7"/>
    <w:rsid w:val="004E677F"/>
    <w:rsid w:val="004E707C"/>
    <w:rsid w:val="004E7571"/>
    <w:rsid w:val="004F0134"/>
    <w:rsid w:val="004F4A12"/>
    <w:rsid w:val="00502486"/>
    <w:rsid w:val="00510F91"/>
    <w:rsid w:val="00512131"/>
    <w:rsid w:val="00515F4D"/>
    <w:rsid w:val="00525E50"/>
    <w:rsid w:val="005264C1"/>
    <w:rsid w:val="0052737A"/>
    <w:rsid w:val="00546AB7"/>
    <w:rsid w:val="00585CD3"/>
    <w:rsid w:val="005A7065"/>
    <w:rsid w:val="005B00EB"/>
    <w:rsid w:val="005B2381"/>
    <w:rsid w:val="005C279F"/>
    <w:rsid w:val="005D1F16"/>
    <w:rsid w:val="005E38EB"/>
    <w:rsid w:val="005F0C92"/>
    <w:rsid w:val="00604309"/>
    <w:rsid w:val="006056A1"/>
    <w:rsid w:val="00606934"/>
    <w:rsid w:val="00611672"/>
    <w:rsid w:val="00631601"/>
    <w:rsid w:val="00636A47"/>
    <w:rsid w:val="0063785A"/>
    <w:rsid w:val="00641C2F"/>
    <w:rsid w:val="006435C8"/>
    <w:rsid w:val="00655957"/>
    <w:rsid w:val="0066152C"/>
    <w:rsid w:val="0066169E"/>
    <w:rsid w:val="0066205D"/>
    <w:rsid w:val="006664C1"/>
    <w:rsid w:val="00671A3E"/>
    <w:rsid w:val="00672CD6"/>
    <w:rsid w:val="00672F5D"/>
    <w:rsid w:val="0067698B"/>
    <w:rsid w:val="006779D9"/>
    <w:rsid w:val="00680BF3"/>
    <w:rsid w:val="0069263F"/>
    <w:rsid w:val="006A2683"/>
    <w:rsid w:val="006A7F7D"/>
    <w:rsid w:val="006B0FF9"/>
    <w:rsid w:val="006D2197"/>
    <w:rsid w:val="006D27DF"/>
    <w:rsid w:val="006D48B0"/>
    <w:rsid w:val="006D76E7"/>
    <w:rsid w:val="006E08F2"/>
    <w:rsid w:val="006E0AE3"/>
    <w:rsid w:val="006E5290"/>
    <w:rsid w:val="006E5D64"/>
    <w:rsid w:val="006F405A"/>
    <w:rsid w:val="00704AAF"/>
    <w:rsid w:val="00712DA4"/>
    <w:rsid w:val="00741EDF"/>
    <w:rsid w:val="007533A6"/>
    <w:rsid w:val="00770AC2"/>
    <w:rsid w:val="00773A20"/>
    <w:rsid w:val="00780021"/>
    <w:rsid w:val="00781E55"/>
    <w:rsid w:val="00797984"/>
    <w:rsid w:val="007A661D"/>
    <w:rsid w:val="007B5FB6"/>
    <w:rsid w:val="007C6125"/>
    <w:rsid w:val="007C701F"/>
    <w:rsid w:val="007E31CF"/>
    <w:rsid w:val="00815EB4"/>
    <w:rsid w:val="00822CFA"/>
    <w:rsid w:val="00823CCF"/>
    <w:rsid w:val="008258F3"/>
    <w:rsid w:val="00856D5C"/>
    <w:rsid w:val="00857B39"/>
    <w:rsid w:val="0086007E"/>
    <w:rsid w:val="00873A08"/>
    <w:rsid w:val="00886EBC"/>
    <w:rsid w:val="00890E0A"/>
    <w:rsid w:val="008A4C8D"/>
    <w:rsid w:val="008C57DB"/>
    <w:rsid w:val="008C6099"/>
    <w:rsid w:val="008D021A"/>
    <w:rsid w:val="008D4375"/>
    <w:rsid w:val="008F54EA"/>
    <w:rsid w:val="009029C6"/>
    <w:rsid w:val="009077EF"/>
    <w:rsid w:val="009229CE"/>
    <w:rsid w:val="00930385"/>
    <w:rsid w:val="0093106F"/>
    <w:rsid w:val="0093268B"/>
    <w:rsid w:val="0093516A"/>
    <w:rsid w:val="00936E5D"/>
    <w:rsid w:val="00940CD9"/>
    <w:rsid w:val="00956317"/>
    <w:rsid w:val="009574D4"/>
    <w:rsid w:val="00962449"/>
    <w:rsid w:val="009925E8"/>
    <w:rsid w:val="009963FA"/>
    <w:rsid w:val="009B48CE"/>
    <w:rsid w:val="009B53F5"/>
    <w:rsid w:val="009C5877"/>
    <w:rsid w:val="009C67B4"/>
    <w:rsid w:val="009D130E"/>
    <w:rsid w:val="009D2D0F"/>
    <w:rsid w:val="009E0C6F"/>
    <w:rsid w:val="009E2589"/>
    <w:rsid w:val="009F72BB"/>
    <w:rsid w:val="00A04A24"/>
    <w:rsid w:val="00A253D2"/>
    <w:rsid w:val="00A25695"/>
    <w:rsid w:val="00A27027"/>
    <w:rsid w:val="00A27064"/>
    <w:rsid w:val="00A5247F"/>
    <w:rsid w:val="00A5306B"/>
    <w:rsid w:val="00A55D9E"/>
    <w:rsid w:val="00A632C2"/>
    <w:rsid w:val="00A719CC"/>
    <w:rsid w:val="00A74487"/>
    <w:rsid w:val="00A8015E"/>
    <w:rsid w:val="00A823A5"/>
    <w:rsid w:val="00A91254"/>
    <w:rsid w:val="00A92702"/>
    <w:rsid w:val="00A93110"/>
    <w:rsid w:val="00AA7D8A"/>
    <w:rsid w:val="00AC1539"/>
    <w:rsid w:val="00AC34C9"/>
    <w:rsid w:val="00AF1423"/>
    <w:rsid w:val="00AF5AEC"/>
    <w:rsid w:val="00B12E18"/>
    <w:rsid w:val="00B2290B"/>
    <w:rsid w:val="00B4352D"/>
    <w:rsid w:val="00B43713"/>
    <w:rsid w:val="00B43AEA"/>
    <w:rsid w:val="00B50504"/>
    <w:rsid w:val="00B54617"/>
    <w:rsid w:val="00B601BD"/>
    <w:rsid w:val="00B64125"/>
    <w:rsid w:val="00B84618"/>
    <w:rsid w:val="00BA4B26"/>
    <w:rsid w:val="00BB5AB8"/>
    <w:rsid w:val="00BB7607"/>
    <w:rsid w:val="00BC25A1"/>
    <w:rsid w:val="00BC32E0"/>
    <w:rsid w:val="00BC7040"/>
    <w:rsid w:val="00BD1CC7"/>
    <w:rsid w:val="00BD4642"/>
    <w:rsid w:val="00BD6401"/>
    <w:rsid w:val="00BF207B"/>
    <w:rsid w:val="00C11BA4"/>
    <w:rsid w:val="00C17D2E"/>
    <w:rsid w:val="00C3136A"/>
    <w:rsid w:val="00C315A1"/>
    <w:rsid w:val="00C43572"/>
    <w:rsid w:val="00C447AF"/>
    <w:rsid w:val="00C44D4B"/>
    <w:rsid w:val="00C563B6"/>
    <w:rsid w:val="00C630B5"/>
    <w:rsid w:val="00C66262"/>
    <w:rsid w:val="00C66B7F"/>
    <w:rsid w:val="00C7513B"/>
    <w:rsid w:val="00C8093D"/>
    <w:rsid w:val="00C924D6"/>
    <w:rsid w:val="00CA1061"/>
    <w:rsid w:val="00CA1940"/>
    <w:rsid w:val="00CA1E70"/>
    <w:rsid w:val="00CB5A2F"/>
    <w:rsid w:val="00CC34FF"/>
    <w:rsid w:val="00CD0B29"/>
    <w:rsid w:val="00CD4683"/>
    <w:rsid w:val="00CE6566"/>
    <w:rsid w:val="00CF240C"/>
    <w:rsid w:val="00D02ECC"/>
    <w:rsid w:val="00D07C91"/>
    <w:rsid w:val="00D14832"/>
    <w:rsid w:val="00D21158"/>
    <w:rsid w:val="00D33592"/>
    <w:rsid w:val="00D3726A"/>
    <w:rsid w:val="00D60A9D"/>
    <w:rsid w:val="00D63C87"/>
    <w:rsid w:val="00D666EE"/>
    <w:rsid w:val="00D66D0C"/>
    <w:rsid w:val="00D7040A"/>
    <w:rsid w:val="00D93BC0"/>
    <w:rsid w:val="00D94CA3"/>
    <w:rsid w:val="00DA37BB"/>
    <w:rsid w:val="00DA56E7"/>
    <w:rsid w:val="00DA6043"/>
    <w:rsid w:val="00DA6C98"/>
    <w:rsid w:val="00DA7401"/>
    <w:rsid w:val="00DC3FE8"/>
    <w:rsid w:val="00E10C50"/>
    <w:rsid w:val="00E22809"/>
    <w:rsid w:val="00E2663F"/>
    <w:rsid w:val="00E40962"/>
    <w:rsid w:val="00E4118E"/>
    <w:rsid w:val="00E56B21"/>
    <w:rsid w:val="00E75113"/>
    <w:rsid w:val="00E86A69"/>
    <w:rsid w:val="00EB245F"/>
    <w:rsid w:val="00EC7A30"/>
    <w:rsid w:val="00EE70AA"/>
    <w:rsid w:val="00EF2691"/>
    <w:rsid w:val="00F01473"/>
    <w:rsid w:val="00F01B7D"/>
    <w:rsid w:val="00F14CA0"/>
    <w:rsid w:val="00F178AA"/>
    <w:rsid w:val="00F35AA6"/>
    <w:rsid w:val="00F50DEB"/>
    <w:rsid w:val="00F56EDA"/>
    <w:rsid w:val="00F6304E"/>
    <w:rsid w:val="00F715F7"/>
    <w:rsid w:val="00F7193A"/>
    <w:rsid w:val="00F820EC"/>
    <w:rsid w:val="00FA0660"/>
    <w:rsid w:val="00FC3FD0"/>
    <w:rsid w:val="00FE037E"/>
    <w:rsid w:val="00FF27EB"/>
    <w:rsid w:val="00FF2B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2293D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s-ES" w:eastAsia="es-ES" w:bidi="es-E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ADD"/>
    <w:rPr>
      <w:rFonts w:ascii="Arial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A8015E"/>
    <w:pPr>
      <w:spacing w:before="120" w:after="40"/>
      <w:outlineLvl w:val="2"/>
    </w:pPr>
    <w:rPr>
      <w:bCs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es-ES"/>
    </w:rPr>
  </w:style>
  <w:style w:type="paragraph" w:styleId="ListBullet">
    <w:name w:val="List Bullet"/>
    <w:basedOn w:val="Normal"/>
    <w:autoRedefine/>
    <w:uiPriority w:val="99"/>
    <w:unhideWhenUsed/>
    <w:qFormat/>
    <w:rsid w:val="001D006C"/>
    <w:pPr>
      <w:tabs>
        <w:tab w:val="left" w:pos="0"/>
        <w:tab w:val="left" w:pos="450"/>
      </w:tabs>
      <w:ind w:firstLine="426"/>
      <w:contextualSpacing/>
    </w:pPr>
    <w:rPr>
      <w:b/>
      <w:color w:val="000000" w:themeColor="text1"/>
      <w:sz w:val="18"/>
      <w:szCs w:val="18"/>
    </w:r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31849B" w:themeColor="accent5" w:themeShade="BF"/>
      <w:sz w:val="28"/>
      <w:szCs w:val="28"/>
      <w:lang w:eastAsia="es-E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es-ES"/>
    </w:rPr>
  </w:style>
  <w:style w:type="paragraph" w:styleId="Subtitle">
    <w:name w:val="Subtitle"/>
    <w:basedOn w:val="Header"/>
    <w:next w:val="Normal"/>
    <w:link w:val="SubtitleChar"/>
    <w:uiPriority w:val="11"/>
    <w:qFormat/>
    <w:rsid w:val="00CB5A2F"/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CB5A2F"/>
    <w:rPr>
      <w:rFonts w:ascii="Arial" w:hAnsi="Arial" w:cs="Times New Roman"/>
      <w:b/>
      <w:caps/>
      <w:color w:val="000000" w:themeColor="text1"/>
      <w:sz w:val="24"/>
      <w:lang w:eastAsia="es-E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eastAsia="es-ES"/>
    </w:rPr>
  </w:style>
  <w:style w:type="character" w:customStyle="1" w:styleId="Heading3Char">
    <w:name w:val="Heading 3 Char"/>
    <w:basedOn w:val="DefaultParagraphFont"/>
    <w:link w:val="Heading3"/>
    <w:uiPriority w:val="9"/>
    <w:rsid w:val="00A8015E"/>
    <w:rPr>
      <w:rFonts w:ascii="Arial" w:hAnsi="Arial" w:cs="Times New Roman"/>
      <w:b/>
      <w:bCs/>
      <w:sz w:val="24"/>
      <w:szCs w:val="24"/>
      <w:lang w:eastAsia="es-E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s-E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es-E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F178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C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6435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B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BA4"/>
    <w:rPr>
      <w:rFonts w:ascii="Arial" w:hAnsi="Arial" w:cs="Times New Roman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BA4"/>
    <w:rPr>
      <w:rFonts w:ascii="Arial" w:hAnsi="Arial" w:cs="Times New Roman"/>
      <w:b/>
      <w:bCs/>
      <w:lang w:eastAsia="es-ES"/>
    </w:rPr>
  </w:style>
  <w:style w:type="paragraph" w:styleId="NormalWeb">
    <w:name w:val="Normal (Web)"/>
    <w:basedOn w:val="Normal"/>
    <w:uiPriority w:val="99"/>
    <w:unhideWhenUsed/>
    <w:rsid w:val="00B43713"/>
    <w:pPr>
      <w:spacing w:before="75" w:after="150" w:line="240" w:lineRule="atLeast"/>
      <w:ind w:left="150" w:right="150"/>
    </w:pPr>
    <w:rPr>
      <w:rFonts w:ascii="Times New Roman" w:eastAsia="Times New Roman" w:hAnsi="Times New Roman"/>
      <w:sz w:val="18"/>
      <w:szCs w:val="18"/>
    </w:rPr>
  </w:style>
  <w:style w:type="paragraph" w:styleId="NoSpacing">
    <w:name w:val="No Spacing"/>
    <w:uiPriority w:val="1"/>
    <w:rsid w:val="00052A76"/>
    <w:pPr>
      <w:spacing w:after="0"/>
    </w:pPr>
    <w:rPr>
      <w:rFonts w:ascii="Arial" w:hAnsi="Arial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2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0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272124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9747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71015470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134620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278102255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  <w:divsChild>
                                <w:div w:id="160703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9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6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639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246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126669216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104066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775781404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2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216681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7592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1453867112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26909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49575768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016864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8058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3748172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30042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434203073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  <w:divsChild>
                                <w:div w:id="121249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8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mass.gov/info-details/lead-in-drinking-wate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mass.gov/dph/environmental_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s.gov/dph/environmental_health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ass.gov/dph/clppp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mass.gov/lead-in-drinking-wate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46522C-F6AE-4BD0-B78E-C6902528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In Drinking Water Quick Facts - Spanish</vt:lpstr>
    </vt:vector>
  </TitlesOfParts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In Drinking Water Quick Facts - Spanish</dc:title>
  <dc:subject>Lead In Drinking Water Quick Facts - Spanish</dc:subject>
  <cp:keywords>water; lead</cp:keywords>
  <cp:lastModifiedBy/>
  <cp:revision>1</cp:revision>
  <dcterms:created xsi:type="dcterms:W3CDTF">2016-06-02T18:51:00Z</dcterms:created>
  <dcterms:modified xsi:type="dcterms:W3CDTF">2024-12-03T20:09:00Z</dcterms:modified>
</cp:coreProperties>
</file>