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5DEC" w14:textId="77777777" w:rsidR="000047DB" w:rsidRP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 w:rsidRPr="000047DB">
        <w:rPr>
          <w:rFonts w:asciiTheme="minorHAnsi" w:hAnsiTheme="minorHAnsi" w:cstheme="minorHAnsi"/>
          <w:color w:val="000000"/>
          <w:sz w:val="24"/>
          <w:szCs w:val="24"/>
        </w:rPr>
        <w:t>January 29,2020</w:t>
      </w:r>
    </w:p>
    <w:p w14:paraId="383BEDC4" w14:textId="77777777" w:rsidR="000047DB" w:rsidRP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E1D5988" w14:textId="77777777" w:rsidR="000047DB" w:rsidRP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 w:rsidRPr="000047DB">
        <w:rPr>
          <w:rFonts w:asciiTheme="minorHAnsi" w:hAnsiTheme="minorHAnsi" w:cstheme="minorHAnsi"/>
          <w:color w:val="000000"/>
          <w:sz w:val="24"/>
          <w:szCs w:val="24"/>
        </w:rPr>
        <w:t>EOHHS Secretary Marylou Sudders</w:t>
      </w:r>
    </w:p>
    <w:p w14:paraId="7700B4BB" w14:textId="1174CEE3" w:rsidR="000047DB" w:rsidRP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 w:rsidRPr="000047DB">
        <w:rPr>
          <w:rFonts w:asciiTheme="minorHAnsi" w:hAnsiTheme="minorHAnsi" w:cstheme="minorHAnsi"/>
          <w:color w:val="000000"/>
          <w:sz w:val="24"/>
          <w:szCs w:val="24"/>
        </w:rPr>
        <w:t xml:space="preserve">Chair, Nursing Facility </w:t>
      </w:r>
      <w:r>
        <w:rPr>
          <w:rFonts w:asciiTheme="minorHAnsi" w:hAnsiTheme="minorHAnsi" w:cstheme="minorHAnsi"/>
          <w:color w:val="000000"/>
          <w:sz w:val="24"/>
          <w:szCs w:val="24"/>
        </w:rPr>
        <w:t>Task Force</w:t>
      </w:r>
    </w:p>
    <w:p w14:paraId="712273B9" w14:textId="77777777" w:rsidR="000047DB" w:rsidRP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 w:rsidRPr="000047DB">
        <w:rPr>
          <w:rFonts w:asciiTheme="minorHAnsi" w:hAnsiTheme="minorHAnsi" w:cstheme="minorHAnsi"/>
          <w:color w:val="000000"/>
          <w:sz w:val="24"/>
          <w:szCs w:val="24"/>
        </w:rPr>
        <w:t>One Ashburton Place</w:t>
      </w:r>
    </w:p>
    <w:p w14:paraId="51BE81E8" w14:textId="77777777" w:rsidR="000047DB" w:rsidRP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 w:rsidRPr="000047DB">
        <w:rPr>
          <w:rFonts w:asciiTheme="minorHAnsi" w:hAnsiTheme="minorHAnsi" w:cstheme="minorHAnsi"/>
          <w:color w:val="000000"/>
          <w:sz w:val="24"/>
          <w:szCs w:val="24"/>
        </w:rPr>
        <w:t>Boston, MA 02108</w:t>
      </w:r>
    </w:p>
    <w:p w14:paraId="148A8B4F" w14:textId="77777777" w:rsidR="000047DB" w:rsidRP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4028701" w14:textId="74C01586" w:rsid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 w:rsidRPr="000047DB">
        <w:rPr>
          <w:rFonts w:asciiTheme="minorHAnsi" w:hAnsiTheme="minorHAnsi" w:cstheme="minorHAnsi"/>
          <w:color w:val="000000"/>
          <w:sz w:val="24"/>
          <w:szCs w:val="24"/>
        </w:rPr>
        <w:t xml:space="preserve">Delivered by email to </w:t>
      </w:r>
      <w:hyperlink r:id="rId11" w:history="1">
        <w:r w:rsidRPr="00A62A51">
          <w:rPr>
            <w:rStyle w:val="Hyperlink"/>
            <w:rFonts w:asciiTheme="minorHAnsi" w:hAnsiTheme="minorHAnsi" w:cstheme="minorHAnsi"/>
            <w:sz w:val="24"/>
            <w:szCs w:val="24"/>
          </w:rPr>
          <w:t>Marylou.sudders@state.ma.us</w:t>
        </w:r>
      </w:hyperlink>
    </w:p>
    <w:p w14:paraId="05820529" w14:textId="77777777" w:rsidR="000047DB" w:rsidRDefault="000047DB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68B360D" w14:textId="0806BCB4" w:rsidR="00E73AA7" w:rsidRPr="00FE1268" w:rsidRDefault="00E73AA7" w:rsidP="000047DB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 w:rsidRPr="00FE1268">
        <w:rPr>
          <w:rFonts w:asciiTheme="minorHAnsi" w:hAnsiTheme="minorHAnsi" w:cstheme="minorHAnsi"/>
          <w:color w:val="000000"/>
          <w:sz w:val="24"/>
          <w:szCs w:val="24"/>
        </w:rPr>
        <w:t xml:space="preserve">Dear </w:t>
      </w:r>
      <w:proofErr w:type="gramStart"/>
      <w:r w:rsidRPr="00FE1268">
        <w:rPr>
          <w:rFonts w:asciiTheme="minorHAnsi" w:hAnsiTheme="minorHAnsi" w:cstheme="minorHAnsi"/>
          <w:color w:val="000000"/>
          <w:sz w:val="24"/>
          <w:szCs w:val="24"/>
        </w:rPr>
        <w:t>Sec</w:t>
      </w:r>
      <w:r w:rsidR="006D748E">
        <w:rPr>
          <w:rFonts w:asciiTheme="minorHAnsi" w:hAnsiTheme="minorHAnsi" w:cstheme="minorHAnsi"/>
          <w:color w:val="000000"/>
          <w:sz w:val="24"/>
          <w:szCs w:val="24"/>
        </w:rPr>
        <w:t>retary</w:t>
      </w:r>
      <w:proofErr w:type="gramEnd"/>
      <w:r w:rsidRPr="00FE1268">
        <w:rPr>
          <w:rFonts w:asciiTheme="minorHAnsi" w:hAnsiTheme="minorHAnsi" w:cstheme="minorHAnsi"/>
          <w:color w:val="000000"/>
          <w:sz w:val="24"/>
          <w:szCs w:val="24"/>
        </w:rPr>
        <w:t xml:space="preserve"> Sudders,</w:t>
      </w:r>
    </w:p>
    <w:p w14:paraId="15A55715" w14:textId="77777777" w:rsidR="00E73AA7" w:rsidRPr="00FE1268" w:rsidRDefault="00E73AA7" w:rsidP="00E73AA7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4F8E169" w14:textId="18D58D70" w:rsidR="00B1034C" w:rsidRDefault="00D02EBC" w:rsidP="000134B3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As leaders of </w:t>
      </w:r>
      <w:r w:rsidR="00E73AA7" w:rsidRPr="00FE1268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DB04E7">
        <w:rPr>
          <w:rFonts w:asciiTheme="minorHAnsi" w:hAnsiTheme="minorHAnsi" w:cstheme="minorHAnsi"/>
          <w:color w:val="000000"/>
          <w:sz w:val="24"/>
          <w:szCs w:val="24"/>
        </w:rPr>
        <w:t>One Care</w:t>
      </w:r>
      <w:r w:rsidR="00E73AA7" w:rsidRPr="00FE12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BBE">
        <w:rPr>
          <w:rFonts w:asciiTheme="minorHAnsi" w:hAnsiTheme="minorHAnsi" w:cstheme="minorHAnsi"/>
          <w:color w:val="000000"/>
          <w:sz w:val="24"/>
          <w:szCs w:val="24"/>
        </w:rPr>
        <w:t xml:space="preserve">Implementation </w:t>
      </w:r>
      <w:r w:rsidR="00E73AA7" w:rsidRPr="00FE1268">
        <w:rPr>
          <w:rFonts w:asciiTheme="minorHAnsi" w:hAnsiTheme="minorHAnsi" w:cstheme="minorHAnsi"/>
          <w:color w:val="000000"/>
          <w:sz w:val="24"/>
          <w:szCs w:val="24"/>
        </w:rPr>
        <w:t>Council</w:t>
      </w:r>
      <w:r>
        <w:rPr>
          <w:rFonts w:asciiTheme="minorHAnsi" w:hAnsiTheme="minorHAnsi" w:cstheme="minorHAnsi"/>
          <w:color w:val="000000"/>
          <w:sz w:val="24"/>
          <w:szCs w:val="24"/>
        </w:rPr>
        <w:t>, we are writing</w:t>
      </w:r>
      <w:r w:rsidR="00E73AA7" w:rsidRPr="00FE12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6353">
        <w:rPr>
          <w:rFonts w:asciiTheme="minorHAnsi" w:hAnsiTheme="minorHAnsi" w:cstheme="minorHAnsi"/>
          <w:color w:val="000000"/>
          <w:sz w:val="24"/>
          <w:szCs w:val="24"/>
        </w:rPr>
        <w:t>to request</w:t>
      </w:r>
      <w:r w:rsidR="00EF3420">
        <w:rPr>
          <w:rFonts w:asciiTheme="minorHAnsi" w:hAnsiTheme="minorHAnsi" w:cstheme="minorHAnsi"/>
          <w:color w:val="000000"/>
          <w:sz w:val="24"/>
          <w:szCs w:val="24"/>
        </w:rPr>
        <w:t xml:space="preserve"> that</w:t>
      </w:r>
      <w:r w:rsidR="00F0635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42D4C">
        <w:rPr>
          <w:rFonts w:asciiTheme="minorHAnsi" w:hAnsiTheme="minorHAnsi" w:cstheme="minorHAnsi"/>
          <w:color w:val="000000"/>
          <w:sz w:val="24"/>
          <w:szCs w:val="24"/>
        </w:rPr>
        <w:t xml:space="preserve">you include </w:t>
      </w:r>
      <w:r w:rsidR="005503E5">
        <w:rPr>
          <w:rFonts w:asciiTheme="minorHAnsi" w:hAnsiTheme="minorHAnsi" w:cstheme="minorHAnsi"/>
          <w:color w:val="000000"/>
          <w:sz w:val="24"/>
          <w:szCs w:val="24"/>
        </w:rPr>
        <w:t>this letter in the official record</w:t>
      </w:r>
      <w:r w:rsidR="008F7DFB">
        <w:rPr>
          <w:rFonts w:asciiTheme="minorHAnsi" w:hAnsiTheme="minorHAnsi" w:cstheme="minorHAnsi"/>
          <w:color w:val="000000"/>
          <w:sz w:val="24"/>
          <w:szCs w:val="24"/>
        </w:rPr>
        <w:t xml:space="preserve"> of findings</w:t>
      </w:r>
      <w:r w:rsidR="003E610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7044E">
        <w:rPr>
          <w:rFonts w:asciiTheme="minorHAnsi" w:hAnsiTheme="minorHAnsi" w:cstheme="minorHAnsi"/>
          <w:color w:val="000000"/>
          <w:sz w:val="24"/>
          <w:szCs w:val="24"/>
        </w:rPr>
        <w:t xml:space="preserve">on </w:t>
      </w:r>
      <w:r w:rsidR="003E6108">
        <w:rPr>
          <w:rFonts w:asciiTheme="minorHAnsi" w:hAnsiTheme="minorHAnsi" w:cstheme="minorHAnsi"/>
          <w:color w:val="000000"/>
          <w:sz w:val="24"/>
          <w:szCs w:val="24"/>
        </w:rPr>
        <w:t>the</w:t>
      </w:r>
      <w:r w:rsidR="009B024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D748E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9B0246">
        <w:rPr>
          <w:rFonts w:asciiTheme="minorHAnsi" w:hAnsiTheme="minorHAnsi" w:cstheme="minorHAnsi"/>
          <w:color w:val="000000"/>
          <w:sz w:val="24"/>
          <w:szCs w:val="24"/>
        </w:rPr>
        <w:t xml:space="preserve">ursing home </w:t>
      </w:r>
      <w:r w:rsidR="000047DB">
        <w:rPr>
          <w:rFonts w:asciiTheme="minorHAnsi" w:hAnsiTheme="minorHAnsi" w:cstheme="minorHAnsi"/>
          <w:color w:val="000000"/>
          <w:sz w:val="24"/>
          <w:szCs w:val="24"/>
        </w:rPr>
        <w:t>Task Force</w:t>
      </w:r>
      <w:r w:rsidR="00571F4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064D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3ED9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503ED9" w:rsidRPr="00FE1268">
        <w:rPr>
          <w:rFonts w:asciiTheme="minorHAnsi" w:hAnsiTheme="minorHAnsi" w:cstheme="minorHAnsi"/>
          <w:color w:val="000000"/>
          <w:sz w:val="24"/>
          <w:szCs w:val="24"/>
        </w:rPr>
        <w:t xml:space="preserve">Council acknowledges the important role nursing homes play </w:t>
      </w:r>
      <w:r w:rsidR="00503ED9">
        <w:rPr>
          <w:rFonts w:asciiTheme="minorHAnsi" w:hAnsiTheme="minorHAnsi" w:cstheme="minorHAnsi"/>
          <w:color w:val="000000"/>
          <w:sz w:val="24"/>
          <w:szCs w:val="24"/>
        </w:rPr>
        <w:t xml:space="preserve">in the lives of persons who have </w:t>
      </w:r>
      <w:r w:rsidR="00503ED9" w:rsidRPr="00FE1268">
        <w:rPr>
          <w:rFonts w:asciiTheme="minorHAnsi" w:hAnsiTheme="minorHAnsi" w:cstheme="minorHAnsi"/>
          <w:color w:val="000000"/>
          <w:sz w:val="24"/>
          <w:szCs w:val="24"/>
        </w:rPr>
        <w:t>medically complex needs and/or other confounding factors.</w:t>
      </w:r>
      <w:r w:rsidR="00503ED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96BD1">
        <w:rPr>
          <w:rFonts w:asciiTheme="minorHAnsi" w:hAnsiTheme="minorHAnsi" w:cstheme="minorHAnsi"/>
          <w:color w:val="000000"/>
          <w:sz w:val="24"/>
          <w:szCs w:val="24"/>
        </w:rPr>
        <w:t xml:space="preserve">At </w:t>
      </w:r>
      <w:r w:rsidR="008B7351">
        <w:rPr>
          <w:rFonts w:asciiTheme="minorHAnsi" w:hAnsiTheme="minorHAnsi" w:cstheme="minorHAnsi"/>
          <w:color w:val="000000"/>
          <w:sz w:val="24"/>
          <w:szCs w:val="24"/>
        </w:rPr>
        <w:t xml:space="preserve">the same time, </w:t>
      </w:r>
      <w:r w:rsidR="002620B1">
        <w:rPr>
          <w:rFonts w:asciiTheme="minorHAnsi" w:hAnsiTheme="minorHAnsi" w:cstheme="minorHAnsi"/>
          <w:color w:val="000000"/>
          <w:sz w:val="24"/>
          <w:szCs w:val="24"/>
        </w:rPr>
        <w:t xml:space="preserve">it is </w:t>
      </w:r>
      <w:r w:rsidR="003D6CE6">
        <w:rPr>
          <w:rFonts w:asciiTheme="minorHAnsi" w:hAnsiTheme="minorHAnsi" w:cstheme="minorHAnsi"/>
          <w:color w:val="000000"/>
          <w:sz w:val="24"/>
          <w:szCs w:val="24"/>
        </w:rPr>
        <w:t xml:space="preserve">imperative that </w:t>
      </w:r>
      <w:r w:rsidR="006D748E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0047DB">
        <w:rPr>
          <w:rFonts w:asciiTheme="minorHAnsi" w:hAnsiTheme="minorHAnsi" w:cstheme="minorHAnsi"/>
          <w:color w:val="000000"/>
          <w:sz w:val="24"/>
          <w:szCs w:val="24"/>
        </w:rPr>
        <w:t>Task Force</w:t>
      </w:r>
      <w:r w:rsidR="00437E7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75DC0">
        <w:rPr>
          <w:rFonts w:asciiTheme="minorHAnsi" w:hAnsiTheme="minorHAnsi" w:cstheme="minorHAnsi"/>
          <w:color w:val="000000"/>
          <w:sz w:val="24"/>
          <w:szCs w:val="24"/>
        </w:rPr>
        <w:t xml:space="preserve">recommendations </w:t>
      </w:r>
      <w:r w:rsidR="004A7CAD">
        <w:rPr>
          <w:rFonts w:asciiTheme="minorHAnsi" w:hAnsiTheme="minorHAnsi" w:cstheme="minorHAnsi"/>
          <w:color w:val="000000"/>
          <w:sz w:val="24"/>
          <w:szCs w:val="24"/>
        </w:rPr>
        <w:t xml:space="preserve">and subsequent steps taken </w:t>
      </w:r>
      <w:r w:rsidR="00EE1C26">
        <w:rPr>
          <w:rFonts w:asciiTheme="minorHAnsi" w:hAnsiTheme="minorHAnsi" w:cstheme="minorHAnsi"/>
          <w:color w:val="000000"/>
          <w:sz w:val="24"/>
          <w:szCs w:val="24"/>
        </w:rPr>
        <w:t>by State</w:t>
      </w:r>
      <w:r w:rsidR="0029721B">
        <w:rPr>
          <w:rFonts w:asciiTheme="minorHAnsi" w:hAnsiTheme="minorHAnsi" w:cstheme="minorHAnsi"/>
          <w:color w:val="000000"/>
          <w:sz w:val="24"/>
          <w:szCs w:val="24"/>
        </w:rPr>
        <w:t xml:space="preserve">house policy makers </w:t>
      </w:r>
      <w:r w:rsidR="000A56C0">
        <w:rPr>
          <w:rFonts w:asciiTheme="minorHAnsi" w:hAnsiTheme="minorHAnsi" w:cstheme="minorHAnsi"/>
          <w:color w:val="000000"/>
          <w:sz w:val="24"/>
          <w:szCs w:val="24"/>
        </w:rPr>
        <w:t xml:space="preserve">align with </w:t>
      </w:r>
      <w:r w:rsidR="00653179">
        <w:rPr>
          <w:rFonts w:asciiTheme="minorHAnsi" w:hAnsiTheme="minorHAnsi" w:cstheme="minorHAnsi"/>
          <w:color w:val="000000"/>
          <w:sz w:val="24"/>
          <w:szCs w:val="24"/>
        </w:rPr>
        <w:t xml:space="preserve">innovations </w:t>
      </w:r>
      <w:r w:rsidR="00A44602">
        <w:rPr>
          <w:rFonts w:asciiTheme="minorHAnsi" w:hAnsiTheme="minorHAnsi" w:cstheme="minorHAnsi"/>
          <w:color w:val="000000"/>
          <w:sz w:val="24"/>
          <w:szCs w:val="24"/>
        </w:rPr>
        <w:t>being championed by the Executive Office of Health and Human Services (EOHHS)</w:t>
      </w:r>
      <w:r w:rsidR="00F046D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388513" w14:textId="77777777" w:rsidR="0090612D" w:rsidRDefault="0090612D" w:rsidP="000134B3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2BEF6CE" w14:textId="1F2F1B18" w:rsidR="0021659B" w:rsidRPr="001A1F6D" w:rsidRDefault="00185780" w:rsidP="001A1F6D">
      <w:pPr>
        <w:autoSpaceDE w:val="0"/>
        <w:autoSpaceDN w:val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It</w:t>
      </w:r>
      <w:r w:rsidR="00DE6C22">
        <w:rPr>
          <w:rFonts w:asciiTheme="minorHAnsi" w:hAnsiTheme="minorHAnsi" w:cstheme="minorHAnsi"/>
          <w:color w:val="000000"/>
          <w:sz w:val="24"/>
          <w:szCs w:val="24"/>
        </w:rPr>
        <w:t xml:space="preserve"> is </w:t>
      </w:r>
      <w:r w:rsidR="009E6270">
        <w:rPr>
          <w:rFonts w:asciiTheme="minorHAnsi" w:hAnsiTheme="minorHAnsi" w:cstheme="minorHAnsi"/>
          <w:color w:val="000000"/>
          <w:sz w:val="24"/>
          <w:szCs w:val="24"/>
        </w:rPr>
        <w:t xml:space="preserve">important to point out that the </w:t>
      </w:r>
      <w:r w:rsidR="000047DB">
        <w:rPr>
          <w:rFonts w:asciiTheme="minorHAnsi" w:hAnsiTheme="minorHAnsi" w:cstheme="minorHAnsi"/>
          <w:color w:val="000000"/>
          <w:sz w:val="24"/>
          <w:szCs w:val="24"/>
        </w:rPr>
        <w:t>Task Force</w:t>
      </w:r>
      <w:r w:rsidR="0059289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0377">
        <w:rPr>
          <w:rFonts w:asciiTheme="minorHAnsi" w:hAnsiTheme="minorHAnsi" w:cstheme="minorHAnsi"/>
          <w:color w:val="000000"/>
          <w:sz w:val="24"/>
          <w:szCs w:val="24"/>
        </w:rPr>
        <w:t xml:space="preserve">lacks </w:t>
      </w:r>
      <w:r w:rsidR="00CD5E4B">
        <w:rPr>
          <w:rFonts w:asciiTheme="minorHAnsi" w:hAnsiTheme="minorHAnsi" w:cstheme="minorHAnsi"/>
          <w:color w:val="000000"/>
          <w:sz w:val="24"/>
          <w:szCs w:val="24"/>
        </w:rPr>
        <w:t xml:space="preserve">two </w:t>
      </w:r>
      <w:r w:rsidR="00430DFD">
        <w:rPr>
          <w:rFonts w:asciiTheme="minorHAnsi" w:hAnsiTheme="minorHAnsi" w:cstheme="minorHAnsi"/>
          <w:color w:val="000000"/>
          <w:sz w:val="24"/>
          <w:szCs w:val="24"/>
        </w:rPr>
        <w:t xml:space="preserve">elements </w:t>
      </w:r>
      <w:r w:rsidR="00B7278F">
        <w:rPr>
          <w:rFonts w:asciiTheme="minorHAnsi" w:hAnsiTheme="minorHAnsi" w:cstheme="minorHAnsi"/>
          <w:color w:val="000000"/>
          <w:sz w:val="24"/>
          <w:szCs w:val="24"/>
        </w:rPr>
        <w:t xml:space="preserve">necessary for </w:t>
      </w:r>
      <w:r w:rsidR="00120166">
        <w:rPr>
          <w:rFonts w:asciiTheme="minorHAnsi" w:hAnsiTheme="minorHAnsi" w:cstheme="minorHAnsi"/>
          <w:color w:val="000000"/>
          <w:sz w:val="24"/>
          <w:szCs w:val="24"/>
        </w:rPr>
        <w:t>successful innovations</w:t>
      </w:r>
      <w:r w:rsidR="00F66CE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7902">
        <w:rPr>
          <w:rFonts w:asciiTheme="minorHAnsi" w:hAnsiTheme="minorHAnsi" w:cstheme="minorHAnsi"/>
          <w:color w:val="000000"/>
          <w:sz w:val="24"/>
          <w:szCs w:val="24"/>
        </w:rPr>
        <w:t>in</w:t>
      </w:r>
      <w:r w:rsidR="003A4738">
        <w:rPr>
          <w:rFonts w:asciiTheme="minorHAnsi" w:hAnsiTheme="minorHAnsi" w:cstheme="minorHAnsi"/>
          <w:color w:val="000000"/>
          <w:sz w:val="24"/>
          <w:szCs w:val="24"/>
        </w:rPr>
        <w:t xml:space="preserve"> person-centered care</w:t>
      </w:r>
      <w:r w:rsidR="000023B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A670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64B66">
        <w:rPr>
          <w:rFonts w:asciiTheme="minorHAnsi" w:hAnsiTheme="minorHAnsi" w:cstheme="minorHAnsi"/>
          <w:color w:val="000000"/>
          <w:sz w:val="24"/>
          <w:szCs w:val="24"/>
        </w:rPr>
        <w:t xml:space="preserve">First, </w:t>
      </w:r>
      <w:r w:rsidR="0029597E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29597E" w:rsidRPr="001A1F6D">
        <w:rPr>
          <w:rFonts w:asciiTheme="minorHAnsi" w:hAnsiTheme="minorHAnsi" w:cstheme="minorHAnsi"/>
          <w:color w:val="000000"/>
          <w:sz w:val="24"/>
          <w:szCs w:val="24"/>
        </w:rPr>
        <w:t xml:space="preserve">mproving quality of care is not listed among the Purposes of the </w:t>
      </w:r>
      <w:r w:rsidR="000047DB">
        <w:rPr>
          <w:rFonts w:asciiTheme="minorHAnsi" w:hAnsiTheme="minorHAnsi" w:cstheme="minorHAnsi"/>
          <w:color w:val="000000"/>
          <w:sz w:val="24"/>
          <w:szCs w:val="24"/>
        </w:rPr>
        <w:t>Task Force</w:t>
      </w:r>
      <w:r w:rsidR="00A95EAC">
        <w:rPr>
          <w:rFonts w:asciiTheme="minorHAnsi" w:hAnsiTheme="minorHAnsi" w:cstheme="minorHAnsi"/>
          <w:color w:val="000000"/>
          <w:sz w:val="24"/>
          <w:szCs w:val="24"/>
        </w:rPr>
        <w:t xml:space="preserve">. Second, despite </w:t>
      </w:r>
      <w:r w:rsidR="009C7434" w:rsidRPr="002B221C">
        <w:rPr>
          <w:rFonts w:asciiTheme="minorHAnsi" w:hAnsiTheme="minorHAnsi" w:cstheme="minorHAnsi"/>
          <w:color w:val="000000"/>
          <w:sz w:val="24"/>
          <w:szCs w:val="24"/>
        </w:rPr>
        <w:t>comprising 20% of the nursing home population</w:t>
      </w:r>
      <w:r w:rsidR="00725EE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C81D5F" w:rsidRPr="002B22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25EE6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0047DB">
        <w:rPr>
          <w:rFonts w:asciiTheme="minorHAnsi" w:hAnsiTheme="minorHAnsi" w:cstheme="minorHAnsi"/>
          <w:color w:val="000000"/>
          <w:sz w:val="24"/>
          <w:szCs w:val="24"/>
        </w:rPr>
        <w:t>Task Force</w:t>
      </w:r>
      <w:r w:rsidR="00725EE6" w:rsidRPr="002B22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C7434" w:rsidRPr="002B221C">
        <w:rPr>
          <w:rFonts w:asciiTheme="minorHAnsi" w:hAnsiTheme="minorHAnsi" w:cstheme="minorHAnsi"/>
          <w:color w:val="000000"/>
          <w:sz w:val="24"/>
          <w:szCs w:val="24"/>
        </w:rPr>
        <w:t xml:space="preserve">lacks </w:t>
      </w:r>
      <w:r w:rsidR="00C56F83" w:rsidRPr="002B221C">
        <w:rPr>
          <w:rFonts w:asciiTheme="minorHAnsi" w:hAnsiTheme="minorHAnsi" w:cstheme="minorHAnsi"/>
          <w:color w:val="000000"/>
          <w:sz w:val="24"/>
          <w:szCs w:val="24"/>
        </w:rPr>
        <w:t>representation from</w:t>
      </w:r>
      <w:r w:rsidR="009C7434" w:rsidRPr="002B221C">
        <w:rPr>
          <w:rFonts w:asciiTheme="minorHAnsi" w:hAnsiTheme="minorHAnsi" w:cstheme="minorHAnsi"/>
          <w:color w:val="000000"/>
          <w:sz w:val="24"/>
          <w:szCs w:val="24"/>
        </w:rPr>
        <w:t xml:space="preserve"> the disability community </w:t>
      </w:r>
      <w:r w:rsidR="00043CA2">
        <w:rPr>
          <w:rFonts w:asciiTheme="minorHAnsi" w:hAnsiTheme="minorHAnsi" w:cstheme="minorHAnsi"/>
          <w:color w:val="000000"/>
          <w:sz w:val="24"/>
          <w:szCs w:val="24"/>
        </w:rPr>
        <w:t>and/or</w:t>
      </w:r>
      <w:r w:rsidR="009C7434" w:rsidRPr="002B221C">
        <w:rPr>
          <w:rFonts w:asciiTheme="minorHAnsi" w:hAnsiTheme="minorHAnsi" w:cstheme="minorHAnsi"/>
          <w:color w:val="000000"/>
          <w:sz w:val="24"/>
          <w:szCs w:val="24"/>
        </w:rPr>
        <w:t xml:space="preserve"> their famil</w:t>
      </w:r>
      <w:r w:rsidR="00725EE6">
        <w:rPr>
          <w:rFonts w:asciiTheme="minorHAnsi" w:hAnsiTheme="minorHAnsi" w:cstheme="minorHAnsi"/>
          <w:color w:val="000000"/>
          <w:sz w:val="24"/>
          <w:szCs w:val="24"/>
        </w:rPr>
        <w:t>y members</w:t>
      </w:r>
      <w:r w:rsidR="009C7434" w:rsidRPr="002B221C">
        <w:rPr>
          <w:rFonts w:asciiTheme="minorHAnsi" w:hAnsiTheme="minorHAnsi" w:cstheme="minorHAnsi"/>
          <w:color w:val="000000"/>
          <w:sz w:val="24"/>
          <w:szCs w:val="24"/>
        </w:rPr>
        <w:t>/guardians</w:t>
      </w:r>
      <w:r w:rsidR="00E4045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06FED54" w14:textId="77777777" w:rsidR="0021659B" w:rsidRPr="00B84C89" w:rsidRDefault="0021659B" w:rsidP="0021659B">
      <w:pPr>
        <w:autoSpaceDE w:val="0"/>
        <w:autoSpaceDN w:val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178DCDA9" w14:textId="0BDDDC02" w:rsidR="008F7513" w:rsidRPr="006D748E" w:rsidRDefault="001B2AC9" w:rsidP="0021659B">
      <w:p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6D748E">
        <w:rPr>
          <w:rFonts w:asciiTheme="minorHAnsi" w:hAnsiTheme="minorHAnsi" w:cstheme="minorHAnsi"/>
          <w:sz w:val="24"/>
          <w:szCs w:val="24"/>
        </w:rPr>
        <w:t>Additional considerations include:</w:t>
      </w:r>
    </w:p>
    <w:p w14:paraId="685EDBD1" w14:textId="770D0715" w:rsidR="001B2AC9" w:rsidRPr="006D748E" w:rsidRDefault="001B2AC9" w:rsidP="008F7513">
      <w:pPr>
        <w:pStyle w:val="ListParagraph"/>
        <w:numPr>
          <w:ilvl w:val="0"/>
          <w:numId w:val="5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6D748E">
        <w:rPr>
          <w:rFonts w:asciiTheme="minorHAnsi" w:hAnsiTheme="minorHAnsi" w:cstheme="minorHAnsi"/>
          <w:sz w:val="24"/>
          <w:szCs w:val="24"/>
        </w:rPr>
        <w:t xml:space="preserve">the current nursing home model is fiscally unsustainable; </w:t>
      </w:r>
    </w:p>
    <w:p w14:paraId="2891297E" w14:textId="78D450CA" w:rsidR="008F7513" w:rsidRPr="002B7C84" w:rsidRDefault="00543B5B" w:rsidP="002B7C84">
      <w:pPr>
        <w:pStyle w:val="ListParagraph"/>
        <w:numPr>
          <w:ilvl w:val="0"/>
          <w:numId w:val="5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6D748E">
        <w:rPr>
          <w:rFonts w:asciiTheme="minorHAnsi" w:hAnsiTheme="minorHAnsi" w:cstheme="minorHAnsi"/>
          <w:sz w:val="24"/>
          <w:szCs w:val="24"/>
        </w:rPr>
        <w:t xml:space="preserve">initiatives being undertaken by MassHealth, including </w:t>
      </w:r>
      <w:r w:rsidR="006D748E" w:rsidRPr="006D748E">
        <w:rPr>
          <w:rFonts w:asciiTheme="minorHAnsi" w:hAnsiTheme="minorHAnsi" w:cstheme="minorHAnsi"/>
          <w:sz w:val="24"/>
          <w:szCs w:val="24"/>
        </w:rPr>
        <w:t>O</w:t>
      </w:r>
      <w:r w:rsidRPr="006D748E">
        <w:rPr>
          <w:rFonts w:asciiTheme="minorHAnsi" w:hAnsiTheme="minorHAnsi" w:cstheme="minorHAnsi"/>
          <w:sz w:val="24"/>
          <w:szCs w:val="24"/>
        </w:rPr>
        <w:t xml:space="preserve">ne </w:t>
      </w:r>
      <w:r w:rsidR="006D748E" w:rsidRPr="006D748E">
        <w:rPr>
          <w:rFonts w:asciiTheme="minorHAnsi" w:hAnsiTheme="minorHAnsi" w:cstheme="minorHAnsi"/>
          <w:sz w:val="24"/>
          <w:szCs w:val="24"/>
        </w:rPr>
        <w:t>C</w:t>
      </w:r>
      <w:r w:rsidRPr="006D748E">
        <w:rPr>
          <w:rFonts w:asciiTheme="minorHAnsi" w:hAnsiTheme="minorHAnsi" w:cstheme="minorHAnsi"/>
          <w:sz w:val="24"/>
          <w:szCs w:val="24"/>
        </w:rPr>
        <w:t>are, were established to reduce institutionalization by rebalancing spending through better align</w:t>
      </w:r>
      <w:r w:rsidR="006D748E" w:rsidRPr="006D748E">
        <w:rPr>
          <w:rFonts w:asciiTheme="minorHAnsi" w:hAnsiTheme="minorHAnsi" w:cstheme="minorHAnsi"/>
          <w:sz w:val="24"/>
          <w:szCs w:val="24"/>
        </w:rPr>
        <w:t>ment</w:t>
      </w:r>
      <w:r w:rsidRPr="006D748E">
        <w:rPr>
          <w:rFonts w:asciiTheme="minorHAnsi" w:hAnsiTheme="minorHAnsi" w:cstheme="minorHAnsi"/>
          <w:sz w:val="24"/>
          <w:szCs w:val="24"/>
        </w:rPr>
        <w:t xml:space="preserve"> of Medicare and Medicaid dollars</w:t>
      </w:r>
      <w:r w:rsidR="001B2AC9" w:rsidRPr="006D748E">
        <w:rPr>
          <w:rFonts w:asciiTheme="minorHAnsi" w:hAnsiTheme="minorHAnsi" w:cstheme="minorHAnsi"/>
          <w:sz w:val="24"/>
          <w:szCs w:val="24"/>
        </w:rPr>
        <w:t>;</w:t>
      </w:r>
      <w:r w:rsidR="002B7C84" w:rsidRPr="006D748E" w:rsidDel="002B7C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E122EC" w14:textId="71D99F8E" w:rsidR="008F7513" w:rsidRPr="006D748E" w:rsidRDefault="00543B5B" w:rsidP="008F7513">
      <w:pPr>
        <w:pStyle w:val="ListParagraph"/>
        <w:numPr>
          <w:ilvl w:val="0"/>
          <w:numId w:val="5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6D748E">
        <w:rPr>
          <w:rFonts w:asciiTheme="minorHAnsi" w:hAnsiTheme="minorHAnsi" w:cstheme="minorHAnsi"/>
          <w:sz w:val="24"/>
          <w:szCs w:val="24"/>
        </w:rPr>
        <w:t>the current nursing home</w:t>
      </w:r>
      <w:r w:rsidR="001B2AC9" w:rsidRPr="006D748E">
        <w:rPr>
          <w:rFonts w:asciiTheme="minorHAnsi" w:hAnsiTheme="minorHAnsi" w:cstheme="minorHAnsi"/>
          <w:sz w:val="24"/>
          <w:szCs w:val="24"/>
        </w:rPr>
        <w:t xml:space="preserve"> model </w:t>
      </w:r>
      <w:r w:rsidRPr="006D748E">
        <w:rPr>
          <w:rFonts w:asciiTheme="minorHAnsi" w:hAnsiTheme="minorHAnsi" w:cstheme="minorHAnsi"/>
          <w:sz w:val="24"/>
          <w:szCs w:val="24"/>
        </w:rPr>
        <w:t xml:space="preserve">is not </w:t>
      </w:r>
      <w:r w:rsidR="00A02EA1" w:rsidRPr="006D748E">
        <w:rPr>
          <w:rFonts w:asciiTheme="minorHAnsi" w:hAnsiTheme="minorHAnsi" w:cstheme="minorHAnsi"/>
          <w:sz w:val="24"/>
          <w:szCs w:val="24"/>
        </w:rPr>
        <w:t>aligned with</w:t>
      </w:r>
      <w:r w:rsidR="001E1D4A" w:rsidRPr="006D748E">
        <w:rPr>
          <w:rFonts w:asciiTheme="minorHAnsi" w:hAnsiTheme="minorHAnsi" w:cstheme="minorHAnsi"/>
          <w:sz w:val="24"/>
          <w:szCs w:val="24"/>
        </w:rPr>
        <w:t xml:space="preserve"> </w:t>
      </w:r>
      <w:r w:rsidR="00D02EBC">
        <w:rPr>
          <w:rFonts w:asciiTheme="minorHAnsi" w:hAnsiTheme="minorHAnsi" w:cstheme="minorHAnsi"/>
          <w:sz w:val="24"/>
          <w:szCs w:val="24"/>
        </w:rPr>
        <w:t>needs and goals</w:t>
      </w:r>
      <w:r w:rsidR="00D02EBC" w:rsidRPr="006D748E">
        <w:rPr>
          <w:rFonts w:asciiTheme="minorHAnsi" w:hAnsiTheme="minorHAnsi" w:cstheme="minorHAnsi"/>
          <w:sz w:val="24"/>
          <w:szCs w:val="24"/>
        </w:rPr>
        <w:t xml:space="preserve"> </w:t>
      </w:r>
      <w:r w:rsidR="001E1D4A" w:rsidRPr="006D748E">
        <w:rPr>
          <w:rFonts w:asciiTheme="minorHAnsi" w:hAnsiTheme="minorHAnsi" w:cstheme="minorHAnsi"/>
          <w:sz w:val="24"/>
          <w:szCs w:val="24"/>
        </w:rPr>
        <w:t xml:space="preserve">of </w:t>
      </w:r>
      <w:r w:rsidR="00D02EBC">
        <w:rPr>
          <w:rFonts w:asciiTheme="minorHAnsi" w:hAnsiTheme="minorHAnsi" w:cstheme="minorHAnsi"/>
          <w:sz w:val="24"/>
          <w:szCs w:val="24"/>
        </w:rPr>
        <w:t xml:space="preserve">many </w:t>
      </w:r>
      <w:r w:rsidR="001E1D4A" w:rsidRPr="006D748E">
        <w:rPr>
          <w:rFonts w:asciiTheme="minorHAnsi" w:hAnsiTheme="minorHAnsi" w:cstheme="minorHAnsi"/>
          <w:sz w:val="24"/>
          <w:szCs w:val="24"/>
        </w:rPr>
        <w:t xml:space="preserve">elders and persons with disabilities requiring </w:t>
      </w:r>
      <w:r w:rsidR="007E588C" w:rsidRPr="006D748E">
        <w:rPr>
          <w:rFonts w:asciiTheme="minorHAnsi" w:hAnsiTheme="minorHAnsi" w:cstheme="minorHAnsi"/>
          <w:sz w:val="24"/>
          <w:szCs w:val="24"/>
        </w:rPr>
        <w:t>nursing home level care</w:t>
      </w:r>
      <w:r w:rsidR="008F7513" w:rsidRPr="006D748E">
        <w:rPr>
          <w:rFonts w:asciiTheme="minorHAnsi" w:hAnsiTheme="minorHAnsi" w:cstheme="minorHAnsi"/>
          <w:sz w:val="24"/>
          <w:szCs w:val="24"/>
        </w:rPr>
        <w:t>;</w:t>
      </w:r>
    </w:p>
    <w:p w14:paraId="7F654B0B" w14:textId="475407EA" w:rsidR="00C81D5F" w:rsidRPr="006D748E" w:rsidRDefault="001B2AC9" w:rsidP="008F7513">
      <w:pPr>
        <w:pStyle w:val="ListParagraph"/>
        <w:numPr>
          <w:ilvl w:val="0"/>
          <w:numId w:val="5"/>
        </w:num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6D748E">
        <w:rPr>
          <w:rFonts w:asciiTheme="minorHAnsi" w:hAnsiTheme="minorHAnsi" w:cstheme="minorHAnsi"/>
          <w:sz w:val="24"/>
          <w:szCs w:val="24"/>
        </w:rPr>
        <w:t>health inequities may lead to increased</w:t>
      </w:r>
      <w:r w:rsidR="00B84C89" w:rsidRPr="006D748E">
        <w:rPr>
          <w:rFonts w:asciiTheme="minorHAnsi" w:hAnsiTheme="minorHAnsi" w:cstheme="minorHAnsi"/>
          <w:sz w:val="24"/>
          <w:szCs w:val="24"/>
        </w:rPr>
        <w:t xml:space="preserve"> institutionalization and isolation </w:t>
      </w:r>
      <w:r w:rsidR="002510F6" w:rsidRPr="006D748E">
        <w:rPr>
          <w:rFonts w:asciiTheme="minorHAnsi" w:hAnsiTheme="minorHAnsi" w:cstheme="minorHAnsi"/>
          <w:sz w:val="24"/>
          <w:szCs w:val="24"/>
        </w:rPr>
        <w:t>of low income ethnic, minority</w:t>
      </w:r>
      <w:r w:rsidR="0067143B" w:rsidRPr="006D748E">
        <w:rPr>
          <w:rFonts w:asciiTheme="minorHAnsi" w:hAnsiTheme="minorHAnsi" w:cstheme="minorHAnsi"/>
          <w:sz w:val="24"/>
          <w:szCs w:val="24"/>
        </w:rPr>
        <w:t xml:space="preserve"> and other underserved populations w</w:t>
      </w:r>
      <w:r w:rsidRPr="006D748E">
        <w:rPr>
          <w:rFonts w:asciiTheme="minorHAnsi" w:hAnsiTheme="minorHAnsi" w:cstheme="minorHAnsi"/>
          <w:sz w:val="24"/>
          <w:szCs w:val="24"/>
        </w:rPr>
        <w:t xml:space="preserve">ith </w:t>
      </w:r>
      <w:r w:rsidR="0067143B" w:rsidRPr="006D748E">
        <w:rPr>
          <w:rFonts w:asciiTheme="minorHAnsi" w:hAnsiTheme="minorHAnsi" w:cstheme="minorHAnsi"/>
          <w:sz w:val="24"/>
          <w:szCs w:val="24"/>
        </w:rPr>
        <w:t>complex care needs.</w:t>
      </w:r>
    </w:p>
    <w:p w14:paraId="2FCE52D8" w14:textId="77777777" w:rsidR="001B2AC9" w:rsidRPr="006D748E" w:rsidRDefault="001B2AC9" w:rsidP="00B84C89">
      <w:pPr>
        <w:pStyle w:val="ListParagraph"/>
        <w:autoSpaceDE w:val="0"/>
        <w:autoSpaceDN w:val="0"/>
        <w:ind w:left="360"/>
        <w:rPr>
          <w:rFonts w:asciiTheme="minorHAnsi" w:hAnsiTheme="minorHAnsi" w:cstheme="minorHAnsi"/>
          <w:sz w:val="24"/>
          <w:szCs w:val="24"/>
        </w:rPr>
      </w:pPr>
    </w:p>
    <w:p w14:paraId="39ED2369" w14:textId="465AAF3F" w:rsidR="007A3E70" w:rsidRPr="006D748E" w:rsidRDefault="001B2AC9" w:rsidP="00B84C89">
      <w:pPr>
        <w:autoSpaceDE w:val="0"/>
        <w:autoSpaceDN w:val="0"/>
        <w:rPr>
          <w:rFonts w:asciiTheme="minorHAnsi" w:hAnsiTheme="minorHAnsi" w:cstheme="minorHAnsi"/>
          <w:sz w:val="24"/>
          <w:szCs w:val="24"/>
        </w:rPr>
      </w:pPr>
      <w:r w:rsidRPr="006D748E">
        <w:rPr>
          <w:rFonts w:asciiTheme="minorHAnsi" w:hAnsiTheme="minorHAnsi" w:cstheme="minorHAnsi"/>
          <w:sz w:val="24"/>
          <w:szCs w:val="24"/>
        </w:rPr>
        <w:t>Over the past 20 years</w:t>
      </w:r>
      <w:r w:rsidR="009952FD" w:rsidRPr="006D748E">
        <w:rPr>
          <w:rFonts w:asciiTheme="minorHAnsi" w:hAnsiTheme="minorHAnsi" w:cstheme="minorHAnsi"/>
          <w:sz w:val="24"/>
          <w:szCs w:val="24"/>
        </w:rPr>
        <w:t xml:space="preserve"> </w:t>
      </w:r>
      <w:r w:rsidR="00296BC5" w:rsidRPr="006D748E">
        <w:rPr>
          <w:rFonts w:asciiTheme="minorHAnsi" w:hAnsiTheme="minorHAnsi" w:cstheme="minorHAnsi"/>
          <w:sz w:val="24"/>
          <w:szCs w:val="24"/>
        </w:rPr>
        <w:t xml:space="preserve">alternatives to the current nursing home model have </w:t>
      </w:r>
      <w:r w:rsidR="009952FD" w:rsidRPr="006D748E">
        <w:rPr>
          <w:rFonts w:asciiTheme="minorHAnsi" w:hAnsiTheme="minorHAnsi" w:cstheme="minorHAnsi"/>
          <w:sz w:val="24"/>
          <w:szCs w:val="24"/>
        </w:rPr>
        <w:t>emerged</w:t>
      </w:r>
      <w:r w:rsidR="00296BC5" w:rsidRPr="006D748E">
        <w:rPr>
          <w:rFonts w:asciiTheme="minorHAnsi" w:hAnsiTheme="minorHAnsi" w:cstheme="minorHAnsi"/>
          <w:sz w:val="24"/>
          <w:szCs w:val="24"/>
        </w:rPr>
        <w:t xml:space="preserve">. </w:t>
      </w:r>
      <w:r w:rsidR="009952FD" w:rsidRPr="006D748E">
        <w:rPr>
          <w:rFonts w:asciiTheme="minorHAnsi" w:hAnsiTheme="minorHAnsi" w:cstheme="minorHAnsi"/>
          <w:sz w:val="24"/>
          <w:szCs w:val="24"/>
        </w:rPr>
        <w:t>Assisted living facilities are probably the most popular. However,</w:t>
      </w:r>
      <w:r w:rsidR="00A16E2E" w:rsidRPr="006D748E">
        <w:rPr>
          <w:rFonts w:asciiTheme="minorHAnsi" w:hAnsiTheme="minorHAnsi" w:cstheme="minorHAnsi"/>
          <w:sz w:val="24"/>
          <w:szCs w:val="24"/>
        </w:rPr>
        <w:t xml:space="preserve"> current </w:t>
      </w:r>
      <w:r w:rsidR="009952FD" w:rsidRPr="006D748E">
        <w:rPr>
          <w:rFonts w:asciiTheme="minorHAnsi" w:hAnsiTheme="minorHAnsi" w:cstheme="minorHAnsi"/>
          <w:sz w:val="24"/>
          <w:szCs w:val="24"/>
        </w:rPr>
        <w:t>regulations do not permit persons with ADL and IADL</w:t>
      </w:r>
      <w:r w:rsidR="00A16E2E" w:rsidRPr="006D748E">
        <w:rPr>
          <w:rFonts w:asciiTheme="minorHAnsi" w:hAnsiTheme="minorHAnsi" w:cstheme="minorHAnsi"/>
          <w:sz w:val="24"/>
          <w:szCs w:val="24"/>
        </w:rPr>
        <w:t xml:space="preserve"> needs to reside in assisted living facilities.  There is also the greenhouse model.</w:t>
      </w:r>
      <w:r w:rsidR="009952FD" w:rsidRPr="006D748E">
        <w:rPr>
          <w:rFonts w:asciiTheme="minorHAnsi" w:hAnsiTheme="minorHAnsi" w:cstheme="minorHAnsi"/>
          <w:sz w:val="24"/>
          <w:szCs w:val="24"/>
        </w:rPr>
        <w:t xml:space="preserve"> </w:t>
      </w:r>
      <w:r w:rsidR="00296BC5" w:rsidRPr="006D748E">
        <w:rPr>
          <w:rFonts w:asciiTheme="minorHAnsi" w:hAnsiTheme="minorHAnsi" w:cstheme="minorHAnsi"/>
          <w:sz w:val="24"/>
          <w:szCs w:val="24"/>
        </w:rPr>
        <w:t>The Leonard Florence Center for Living stands</w:t>
      </w:r>
      <w:r w:rsidR="00A16E2E" w:rsidRPr="006D748E">
        <w:rPr>
          <w:rFonts w:asciiTheme="minorHAnsi" w:hAnsiTheme="minorHAnsi" w:cstheme="minorHAnsi"/>
          <w:sz w:val="24"/>
          <w:szCs w:val="24"/>
        </w:rPr>
        <w:t xml:space="preserve"> </w:t>
      </w:r>
      <w:r w:rsidR="000047DB">
        <w:rPr>
          <w:rFonts w:asciiTheme="minorHAnsi" w:hAnsiTheme="minorHAnsi" w:cstheme="minorHAnsi"/>
          <w:sz w:val="24"/>
          <w:szCs w:val="24"/>
        </w:rPr>
        <w:t>i</w:t>
      </w:r>
      <w:r w:rsidR="00A16E2E" w:rsidRPr="006D748E">
        <w:rPr>
          <w:rFonts w:asciiTheme="minorHAnsi" w:hAnsiTheme="minorHAnsi" w:cstheme="minorHAnsi"/>
          <w:sz w:val="24"/>
          <w:szCs w:val="24"/>
        </w:rPr>
        <w:t xml:space="preserve">s an </w:t>
      </w:r>
      <w:r w:rsidR="00296BC5" w:rsidRPr="006D748E">
        <w:rPr>
          <w:rFonts w:asciiTheme="minorHAnsi" w:hAnsiTheme="minorHAnsi" w:cstheme="minorHAnsi"/>
          <w:sz w:val="24"/>
          <w:szCs w:val="24"/>
        </w:rPr>
        <w:t xml:space="preserve">example of </w:t>
      </w:r>
      <w:r w:rsidR="00A16E2E" w:rsidRPr="006D748E">
        <w:rPr>
          <w:rFonts w:asciiTheme="minorHAnsi" w:hAnsiTheme="minorHAnsi" w:cstheme="minorHAnsi"/>
          <w:sz w:val="24"/>
          <w:szCs w:val="24"/>
        </w:rPr>
        <w:t xml:space="preserve">the greenhouse model. In addition, the Veterans Administration is also advancing variations on the current nursing home model. </w:t>
      </w:r>
      <w:r w:rsidR="006D748E" w:rsidRPr="006D748E">
        <w:rPr>
          <w:rFonts w:asciiTheme="minorHAnsi" w:hAnsiTheme="minorHAnsi" w:cstheme="minorHAnsi"/>
          <w:sz w:val="24"/>
          <w:szCs w:val="24"/>
        </w:rPr>
        <w:t>All</w:t>
      </w:r>
      <w:r w:rsidR="00A16E2E" w:rsidRPr="006D748E">
        <w:rPr>
          <w:rFonts w:asciiTheme="minorHAnsi" w:hAnsiTheme="minorHAnsi" w:cstheme="minorHAnsi"/>
          <w:sz w:val="24"/>
          <w:szCs w:val="24"/>
        </w:rPr>
        <w:t xml:space="preserve"> these models </w:t>
      </w:r>
      <w:r w:rsidR="006D748E" w:rsidRPr="006D748E">
        <w:rPr>
          <w:rFonts w:asciiTheme="minorHAnsi" w:hAnsiTheme="minorHAnsi" w:cstheme="minorHAnsi"/>
          <w:sz w:val="24"/>
          <w:szCs w:val="24"/>
        </w:rPr>
        <w:t>provide</w:t>
      </w:r>
      <w:r w:rsidR="009952FD" w:rsidRPr="006D748E">
        <w:rPr>
          <w:rFonts w:asciiTheme="minorHAnsi" w:hAnsiTheme="minorHAnsi" w:cstheme="minorHAnsi"/>
          <w:sz w:val="24"/>
          <w:szCs w:val="24"/>
        </w:rPr>
        <w:t xml:space="preserve"> </w:t>
      </w:r>
      <w:r w:rsidR="00812187" w:rsidRPr="006D748E">
        <w:rPr>
          <w:rFonts w:asciiTheme="minorHAnsi" w:hAnsiTheme="minorHAnsi" w:cstheme="minorHAnsi"/>
          <w:sz w:val="24"/>
          <w:szCs w:val="24"/>
        </w:rPr>
        <w:t>residents choice, control and dignity of risk</w:t>
      </w:r>
      <w:r w:rsidR="00296BC5" w:rsidRPr="006D748E">
        <w:rPr>
          <w:rFonts w:asciiTheme="minorHAnsi" w:hAnsiTheme="minorHAnsi" w:cstheme="minorHAnsi"/>
          <w:sz w:val="24"/>
          <w:szCs w:val="24"/>
        </w:rPr>
        <w:t xml:space="preserve"> not available</w:t>
      </w:r>
      <w:r w:rsidR="00A16E2E" w:rsidRPr="006D748E">
        <w:rPr>
          <w:rFonts w:asciiTheme="minorHAnsi" w:hAnsiTheme="minorHAnsi" w:cstheme="minorHAnsi"/>
          <w:sz w:val="24"/>
          <w:szCs w:val="24"/>
        </w:rPr>
        <w:t xml:space="preserve"> not available in the standard nursing home model.</w:t>
      </w:r>
    </w:p>
    <w:p w14:paraId="1F8FB730" w14:textId="65926339" w:rsidR="00F3024B" w:rsidRPr="006D748E" w:rsidRDefault="00F3024B" w:rsidP="00E10310">
      <w:pPr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</w:rPr>
      </w:pPr>
    </w:p>
    <w:p w14:paraId="22C86C95" w14:textId="3FE320F1" w:rsidR="00E723FD" w:rsidRPr="006D748E" w:rsidRDefault="004A54F9" w:rsidP="00E10310">
      <w:pPr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</w:rPr>
      </w:pPr>
      <w:r w:rsidRPr="006D748E">
        <w:rPr>
          <w:rFonts w:asciiTheme="minorHAnsi" w:eastAsia="Times New Roman" w:hAnsiTheme="minorHAnsi" w:cstheme="minorHAnsi"/>
          <w:sz w:val="24"/>
          <w:szCs w:val="24"/>
        </w:rPr>
        <w:t>Attached is a list of recommendations</w:t>
      </w:r>
      <w:r w:rsidR="00A16E2E" w:rsidRPr="006D748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33A2E">
        <w:rPr>
          <w:rFonts w:asciiTheme="minorHAnsi" w:eastAsia="Times New Roman" w:hAnsiTheme="minorHAnsi" w:cstheme="minorHAnsi"/>
          <w:sz w:val="24"/>
          <w:szCs w:val="24"/>
        </w:rPr>
        <w:t xml:space="preserve">for the </w:t>
      </w:r>
      <w:r w:rsidR="000047DB">
        <w:rPr>
          <w:rFonts w:asciiTheme="minorHAnsi" w:eastAsia="Times New Roman" w:hAnsiTheme="minorHAnsi" w:cstheme="minorHAnsi"/>
          <w:sz w:val="24"/>
          <w:szCs w:val="24"/>
        </w:rPr>
        <w:t>Task Force</w:t>
      </w:r>
      <w:r w:rsidR="00A33A2E">
        <w:rPr>
          <w:rFonts w:asciiTheme="minorHAnsi" w:eastAsia="Times New Roman" w:hAnsiTheme="minorHAnsi" w:cstheme="minorHAnsi"/>
          <w:sz w:val="24"/>
          <w:szCs w:val="24"/>
        </w:rPr>
        <w:t>’s consideration</w:t>
      </w:r>
      <w:r w:rsidR="00C07BED" w:rsidRPr="006D748E">
        <w:rPr>
          <w:rFonts w:asciiTheme="minorHAnsi" w:eastAsia="Times New Roman" w:hAnsiTheme="minorHAnsi" w:cstheme="minorHAnsi"/>
          <w:sz w:val="24"/>
          <w:szCs w:val="24"/>
        </w:rPr>
        <w:t>.</w:t>
      </w:r>
      <w:r w:rsidR="005930D6" w:rsidRPr="006D748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674FE" w:rsidRPr="006D748E">
        <w:rPr>
          <w:rFonts w:asciiTheme="minorHAnsi" w:eastAsia="Times New Roman" w:hAnsiTheme="minorHAnsi" w:cstheme="minorHAnsi"/>
          <w:sz w:val="24"/>
          <w:szCs w:val="24"/>
        </w:rPr>
        <w:t>We thank you for your leadership and look forward to ongoing partnership with EOHHS</w:t>
      </w:r>
      <w:r w:rsidR="00A05946" w:rsidRPr="006D748E">
        <w:rPr>
          <w:rFonts w:asciiTheme="minorHAnsi" w:eastAsia="Times New Roman" w:hAnsiTheme="minorHAnsi" w:cstheme="minorHAnsi"/>
          <w:sz w:val="24"/>
          <w:szCs w:val="24"/>
        </w:rPr>
        <w:t xml:space="preserve"> in the development of</w:t>
      </w:r>
      <w:r w:rsidR="005A1110" w:rsidRPr="006D748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B04E7" w:rsidRPr="006D748E">
        <w:rPr>
          <w:rFonts w:asciiTheme="minorHAnsi" w:eastAsia="Times New Roman" w:hAnsiTheme="minorHAnsi" w:cstheme="minorHAnsi"/>
          <w:sz w:val="24"/>
          <w:szCs w:val="24"/>
        </w:rPr>
        <w:t>One Care</w:t>
      </w:r>
      <w:r w:rsidR="005A1110" w:rsidRPr="006D748E">
        <w:rPr>
          <w:rFonts w:asciiTheme="minorHAnsi" w:eastAsia="Times New Roman" w:hAnsiTheme="minorHAnsi" w:cstheme="minorHAnsi"/>
          <w:sz w:val="24"/>
          <w:szCs w:val="24"/>
        </w:rPr>
        <w:t xml:space="preserve"> 2.0</w:t>
      </w:r>
      <w:r w:rsidR="005976D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391A" w:rsidRPr="00C5391A">
        <w:rPr>
          <w:rFonts w:asciiTheme="minorHAnsi" w:eastAsia="Times New Roman" w:hAnsiTheme="minorHAnsi" w:cstheme="minorHAnsi"/>
          <w:sz w:val="24"/>
          <w:szCs w:val="24"/>
        </w:rPr>
        <w:t>and other initiatives that impact populations with complex care needs</w:t>
      </w:r>
      <w:r w:rsidR="00DB04E7" w:rsidRPr="006D748E">
        <w:rPr>
          <w:rFonts w:asciiTheme="minorHAnsi" w:eastAsia="Times New Roman" w:hAnsiTheme="minorHAnsi" w:cstheme="minorHAnsi"/>
          <w:sz w:val="24"/>
          <w:szCs w:val="24"/>
        </w:rPr>
        <w:t>.</w:t>
      </w:r>
      <w:r w:rsidR="00E7343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73433" w:rsidRPr="00E73433">
        <w:rPr>
          <w:rFonts w:asciiTheme="minorHAnsi" w:eastAsia="Times New Roman" w:hAnsiTheme="minorHAnsi" w:cstheme="minorHAnsi"/>
          <w:sz w:val="24"/>
          <w:szCs w:val="24"/>
        </w:rPr>
        <w:t>Please contact us if you have any questions.</w:t>
      </w:r>
    </w:p>
    <w:p w14:paraId="7AD6CB38" w14:textId="1D3F1C21" w:rsidR="00DB04E7" w:rsidRPr="006D748E" w:rsidRDefault="00DB04E7" w:rsidP="00E10310">
      <w:pPr>
        <w:autoSpaceDE w:val="0"/>
        <w:autoSpaceDN w:val="0"/>
        <w:rPr>
          <w:rFonts w:asciiTheme="minorHAnsi" w:eastAsia="Times New Roman" w:hAnsiTheme="minorHAnsi" w:cstheme="minorHAnsi"/>
          <w:sz w:val="24"/>
          <w:szCs w:val="24"/>
        </w:rPr>
      </w:pPr>
    </w:p>
    <w:p w14:paraId="1926F056" w14:textId="626497BE" w:rsidR="00DB04E7" w:rsidRDefault="00DB04E7" w:rsidP="00E10310">
      <w:pPr>
        <w:autoSpaceDE w:val="0"/>
        <w:autoSpaceDN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Dennis Heaphy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hair</w:t>
      </w:r>
    </w:p>
    <w:p w14:paraId="0828A708" w14:textId="2C6D0B63" w:rsidR="00DB04E7" w:rsidRDefault="00DB04E7" w:rsidP="00E10310">
      <w:pPr>
        <w:autoSpaceDE w:val="0"/>
        <w:autoSpaceDN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Crystal Evans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Vice-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hair</w:t>
      </w:r>
    </w:p>
    <w:p w14:paraId="7E5F598E" w14:textId="28193033" w:rsidR="00DB04E7" w:rsidRDefault="00DB04E7" w:rsidP="00E10310">
      <w:pPr>
        <w:autoSpaceDE w:val="0"/>
        <w:autoSpaceDN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Paul Sty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zko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Vice-</w:t>
      </w:r>
      <w:r w:rsidR="006D748E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hair</w:t>
      </w:r>
    </w:p>
    <w:p w14:paraId="1C058040" w14:textId="77B1770D" w:rsidR="00A16E2E" w:rsidRDefault="00A16E2E" w:rsidP="00E10310">
      <w:pPr>
        <w:autoSpaceDE w:val="0"/>
        <w:autoSpaceDN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E311412" w14:textId="5098FBAA" w:rsidR="00E11DFC" w:rsidRDefault="00E11DFC" w:rsidP="00E10310">
      <w:pPr>
        <w:autoSpaceDE w:val="0"/>
        <w:autoSpaceDN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br w:type="page"/>
      </w:r>
    </w:p>
    <w:p w14:paraId="17FB9961" w14:textId="77777777" w:rsidR="00DF3659" w:rsidRDefault="00DF3659" w:rsidP="00E10310">
      <w:pPr>
        <w:autoSpaceDE w:val="0"/>
        <w:autoSpaceDN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211A8E9" w14:textId="7BDED8B8" w:rsidR="00E73AA7" w:rsidRPr="00057FB7" w:rsidRDefault="00217DBF" w:rsidP="00057FB7">
      <w:pPr>
        <w:autoSpaceDE w:val="0"/>
        <w:autoSpaceDN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 </w:t>
      </w:r>
      <w:r w:rsidR="00E804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ask </w:t>
      </w:r>
      <w:r w:rsidR="00B866B8">
        <w:rPr>
          <w:rFonts w:asciiTheme="minorHAnsi" w:eastAsia="Times New Roman" w:hAnsiTheme="minorHAnsi" w:cstheme="minorHAnsi"/>
          <w:color w:val="000000"/>
          <w:sz w:val="24"/>
          <w:szCs w:val="24"/>
        </w:rPr>
        <w:t>that</w:t>
      </w:r>
      <w:r w:rsidR="00E73AA7" w:rsidRPr="00057FB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047DB">
        <w:rPr>
          <w:rFonts w:asciiTheme="minorHAnsi" w:eastAsia="Times New Roman" w:hAnsiTheme="minorHAnsi" w:cstheme="minorHAnsi"/>
          <w:color w:val="000000"/>
          <w:sz w:val="24"/>
          <w:szCs w:val="24"/>
        </w:rPr>
        <w:t>Task Force</w:t>
      </w:r>
      <w:r w:rsidR="00B374C4" w:rsidRPr="00057FB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A490C" w:rsidRPr="00DA490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recommendations made to </w:t>
      </w:r>
      <w:r w:rsidR="005638E9">
        <w:rPr>
          <w:rFonts w:asciiTheme="minorHAnsi" w:eastAsia="Times New Roman" w:hAnsiTheme="minorHAnsi" w:cstheme="minorHAnsi"/>
          <w:color w:val="000000"/>
          <w:sz w:val="24"/>
          <w:szCs w:val="24"/>
        </w:rPr>
        <w:t>Stateh</w:t>
      </w:r>
      <w:r w:rsidR="004F68D8">
        <w:rPr>
          <w:rFonts w:asciiTheme="minorHAnsi" w:eastAsia="Times New Roman" w:hAnsiTheme="minorHAnsi" w:cstheme="minorHAnsi"/>
          <w:color w:val="000000"/>
          <w:sz w:val="24"/>
          <w:szCs w:val="24"/>
        </w:rPr>
        <w:t>ouse</w:t>
      </w:r>
      <w:r w:rsidR="005638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A490C" w:rsidRPr="00DA490C">
        <w:rPr>
          <w:rFonts w:asciiTheme="minorHAnsi" w:eastAsia="Times New Roman" w:hAnsiTheme="minorHAnsi" w:cstheme="minorHAnsi"/>
          <w:color w:val="000000"/>
          <w:sz w:val="24"/>
          <w:szCs w:val="24"/>
        </w:rPr>
        <w:t>policymakers provide</w:t>
      </w:r>
      <w:r w:rsidR="004F68D8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6520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374C4" w:rsidRPr="00057FB7">
        <w:rPr>
          <w:rFonts w:asciiTheme="minorHAnsi" w:eastAsia="Times New Roman" w:hAnsiTheme="minorHAnsi" w:cstheme="minorHAnsi"/>
          <w:color w:val="000000"/>
          <w:sz w:val="24"/>
          <w:szCs w:val="24"/>
        </w:rPr>
        <w:t>a roadmap to sustainab</w:t>
      </w:r>
      <w:r w:rsidR="00C72DB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le </w:t>
      </w:r>
      <w:r w:rsidR="00D12E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whole person-centered </w:t>
      </w:r>
      <w:r w:rsidR="00885CFF" w:rsidRPr="00057FB7">
        <w:rPr>
          <w:rFonts w:asciiTheme="minorHAnsi" w:eastAsia="Times New Roman" w:hAnsiTheme="minorHAnsi" w:cstheme="minorHAnsi"/>
          <w:color w:val="000000"/>
          <w:sz w:val="24"/>
          <w:szCs w:val="24"/>
        </w:rPr>
        <w:t>nursing home level care</w:t>
      </w:r>
      <w:r w:rsidR="005D5068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="00517081" w:rsidRPr="00057FB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547CA51" w14:textId="77777777" w:rsidR="00E73AA7" w:rsidRPr="0076521F" w:rsidRDefault="00E73AA7" w:rsidP="0076521F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6B75A7B" w14:textId="3EB44A92" w:rsidR="00206425" w:rsidRDefault="00046664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Commit</w:t>
      </w:r>
      <w:r w:rsidR="00273F2A">
        <w:rPr>
          <w:rFonts w:asciiTheme="minorHAnsi" w:eastAsia="Times New Roman" w:hAnsiTheme="minorHAnsi" w:cstheme="minorHAnsi"/>
          <w:color w:val="000000"/>
          <w:sz w:val="24"/>
          <w:szCs w:val="24"/>
        </w:rPr>
        <w:t>ted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075C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 </w:t>
      </w:r>
      <w:r w:rsidR="00273F2A">
        <w:rPr>
          <w:rFonts w:asciiTheme="minorHAnsi" w:eastAsia="Times New Roman" w:hAnsiTheme="minorHAnsi" w:cstheme="minorHAnsi"/>
          <w:color w:val="000000"/>
          <w:sz w:val="24"/>
          <w:szCs w:val="24"/>
        </w:rPr>
        <w:t>advancing</w:t>
      </w:r>
      <w:r w:rsidR="00A9505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A1522">
        <w:rPr>
          <w:rFonts w:asciiTheme="minorHAnsi" w:eastAsia="Times New Roman" w:hAnsiTheme="minorHAnsi" w:cstheme="minorHAnsi"/>
          <w:color w:val="000000"/>
          <w:sz w:val="24"/>
          <w:szCs w:val="24"/>
        </w:rPr>
        <w:t>the dignity</w:t>
      </w:r>
      <w:r w:rsidR="00D711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human rights</w:t>
      </w:r>
      <w:r w:rsidR="009A15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of elders, persons with disabilities</w:t>
      </w:r>
      <w:r w:rsidR="00792E8A">
        <w:rPr>
          <w:rFonts w:asciiTheme="minorHAnsi" w:eastAsia="Times New Roman" w:hAnsiTheme="minorHAnsi" w:cstheme="minorHAnsi"/>
          <w:color w:val="000000"/>
          <w:sz w:val="24"/>
          <w:szCs w:val="24"/>
        </w:rPr>
        <w:t>, and their family members</w:t>
      </w:r>
      <w:r w:rsidR="001C4F1A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F9BF6E7" w14:textId="57C6CC2A" w:rsidR="0016191F" w:rsidRDefault="0016191F" w:rsidP="0016191F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Requires ongoing engagement with and oversight by disability, elder and other advocacy groups in the development and implementation of systems transformation of the nursing home industry.</w:t>
      </w:r>
    </w:p>
    <w:p w14:paraId="638896B3" w14:textId="5209D29A" w:rsidR="001F6A74" w:rsidRPr="00FE1268" w:rsidRDefault="00FF6F3C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1F6A74">
        <w:rPr>
          <w:rFonts w:asciiTheme="minorHAnsi" w:eastAsia="Times New Roman" w:hAnsiTheme="minorHAnsi" w:cstheme="minorHAnsi"/>
          <w:color w:val="000000"/>
          <w:sz w:val="24"/>
          <w:szCs w:val="24"/>
        </w:rPr>
        <w:t>lign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ed</w:t>
      </w:r>
      <w:r w:rsidR="001F6A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the commitment by MassHealth to </w:t>
      </w:r>
      <w:r w:rsidR="00A075C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State’s Olmstead plan, </w:t>
      </w:r>
      <w:r w:rsidR="001F6A7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first</w:t>
      </w:r>
      <w:r w:rsidR="00295599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74503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F6A7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</w:t>
      </w:r>
      <w:r w:rsidR="001F6A74" w:rsidRPr="00FE1268">
        <w:rPr>
          <w:rFonts w:asciiTheme="minorHAnsi" w:eastAsia="Times New Roman" w:hAnsiTheme="minorHAnsi" w:cstheme="minorHAnsi"/>
          <w:color w:val="000000"/>
          <w:sz w:val="24"/>
          <w:szCs w:val="24"/>
        </w:rPr>
        <w:t>rebalancing spending</w:t>
      </w:r>
      <w:r w:rsidR="00A16E2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priorities.</w:t>
      </w:r>
    </w:p>
    <w:p w14:paraId="79B7B268" w14:textId="53294F56" w:rsidR="005F72A0" w:rsidRDefault="004D75D3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Balanc</w:t>
      </w:r>
      <w:r w:rsidR="00EC446E">
        <w:rPr>
          <w:rFonts w:asciiTheme="minorHAnsi" w:eastAsia="Times New Roman" w:hAnsiTheme="minorHAnsi" w:cstheme="minorHAnsi"/>
          <w:color w:val="000000"/>
          <w:sz w:val="24"/>
          <w:szCs w:val="24"/>
        </w:rPr>
        <w:t>es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B786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new </w:t>
      </w:r>
      <w:r w:rsidR="00AF2B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investment </w:t>
      </w:r>
      <w:r w:rsidR="00134D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dollars </w:t>
      </w:r>
      <w:r w:rsidR="00AF2B1D">
        <w:rPr>
          <w:rFonts w:asciiTheme="minorHAnsi" w:eastAsia="Times New Roman" w:hAnsiTheme="minorHAnsi" w:cstheme="minorHAnsi"/>
          <w:color w:val="000000"/>
          <w:sz w:val="24"/>
          <w:szCs w:val="24"/>
        </w:rPr>
        <w:t>in institutional care with</w:t>
      </w:r>
      <w:r w:rsidR="00E7467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equitable increased investment in </w:t>
      </w:r>
      <w:r w:rsidR="001E794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community </w:t>
      </w:r>
      <w:r w:rsidR="008B06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based </w:t>
      </w:r>
      <w:r w:rsidR="003D093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LTSS </w:t>
      </w:r>
      <w:r w:rsidR="00651ED8">
        <w:rPr>
          <w:rFonts w:asciiTheme="minorHAnsi" w:eastAsia="Times New Roman" w:hAnsiTheme="minorHAnsi" w:cstheme="minorHAnsi"/>
          <w:color w:val="000000"/>
          <w:sz w:val="24"/>
          <w:szCs w:val="24"/>
        </w:rPr>
        <w:t>initiatives</w:t>
      </w:r>
      <w:r w:rsidR="0052105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E0FA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such as </w:t>
      </w:r>
      <w:r w:rsidR="00EF79B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expansion of affordable housing availability </w:t>
      </w:r>
      <w:r w:rsidR="00CB593F">
        <w:rPr>
          <w:rFonts w:asciiTheme="minorHAnsi" w:eastAsia="Times New Roman" w:hAnsiTheme="minorHAnsi" w:cstheme="minorHAnsi"/>
          <w:color w:val="000000"/>
          <w:sz w:val="24"/>
          <w:szCs w:val="24"/>
        </w:rPr>
        <w:t>in the Commonwealth</w:t>
      </w:r>
      <w:r w:rsidR="005F72A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501BD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4965540F" w14:textId="1B7F22B8" w:rsidR="00F56A6D" w:rsidRDefault="00414E6F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14E6F">
        <w:rPr>
          <w:rFonts w:asciiTheme="minorHAnsi" w:eastAsia="Times New Roman" w:hAnsiTheme="minorHAnsi" w:cstheme="minorHAnsi"/>
          <w:color w:val="000000"/>
          <w:sz w:val="24"/>
          <w:szCs w:val="24"/>
        </w:rPr>
        <w:t>Remedy health and wellness inequities</w:t>
      </w:r>
      <w:r w:rsidRPr="00414E6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0522E">
        <w:rPr>
          <w:rFonts w:asciiTheme="minorHAnsi" w:eastAsia="Times New Roman" w:hAnsiTheme="minorHAnsi" w:cstheme="minorHAnsi"/>
          <w:color w:val="000000"/>
          <w:sz w:val="24"/>
          <w:szCs w:val="24"/>
        </w:rPr>
        <w:t>across</w:t>
      </w:r>
      <w:r w:rsidR="002B2F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racial, ethnic and other populations</w:t>
      </w:r>
      <w:r w:rsidR="005846C4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561D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43BB95DD" w14:textId="5AECBA2E" w:rsidR="00874C03" w:rsidRDefault="008B19A5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Establish </w:t>
      </w:r>
      <w:r w:rsidR="00E02CD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value-based and alternative </w:t>
      </w:r>
      <w:r w:rsidR="00E73AA7" w:rsidRPr="00FE1268">
        <w:rPr>
          <w:rFonts w:asciiTheme="minorHAnsi" w:eastAsia="Times New Roman" w:hAnsiTheme="minorHAnsi" w:cstheme="minorHAnsi"/>
          <w:color w:val="000000"/>
          <w:sz w:val="24"/>
          <w:szCs w:val="24"/>
        </w:rPr>
        <w:t>payment methodologies</w:t>
      </w:r>
      <w:r w:rsidR="00D702E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that </w:t>
      </w:r>
      <w:r w:rsidR="00BB43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are adjusted by </w:t>
      </w:r>
      <w:r w:rsidR="001A7A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risk </w:t>
      </w:r>
      <w:r w:rsidR="0001295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category </w:t>
      </w:r>
      <w:r w:rsidR="00A0525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along with </w:t>
      </w:r>
      <w:r w:rsidR="003D68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quality adjustment criteria. </w:t>
      </w:r>
    </w:p>
    <w:p w14:paraId="2E29262C" w14:textId="513A2D7B" w:rsidR="00E73AA7" w:rsidRDefault="00503AE6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Researching </w:t>
      </w:r>
      <w:r w:rsidR="00E27D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best practices being </w:t>
      </w:r>
      <w:r w:rsidR="0053481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developed in other states e.g. </w:t>
      </w:r>
      <w:r w:rsidR="00E73AA7" w:rsidRPr="00FE1268">
        <w:rPr>
          <w:rFonts w:asciiTheme="minorHAnsi" w:eastAsia="Times New Roman" w:hAnsiTheme="minorHAnsi" w:cstheme="minorHAnsi"/>
          <w:color w:val="000000"/>
          <w:sz w:val="24"/>
          <w:szCs w:val="24"/>
        </w:rPr>
        <w:t>work done in Tennessee which has developed a Quality Improvement and Long-Term Service in Supports Initiative.</w:t>
      </w:r>
      <w:r w:rsidR="006B0D83">
        <w:rPr>
          <w:rStyle w:val="EndnoteReference"/>
          <w:rFonts w:asciiTheme="minorHAnsi" w:eastAsia="Times New Roman" w:hAnsiTheme="minorHAnsi" w:cstheme="minorHAnsi"/>
          <w:color w:val="000000"/>
          <w:sz w:val="24"/>
          <w:szCs w:val="24"/>
        </w:rPr>
        <w:endnoteReference w:id="1"/>
      </w:r>
    </w:p>
    <w:p w14:paraId="1055E5A1" w14:textId="704AF495" w:rsidR="00702F2C" w:rsidRPr="009A1522" w:rsidRDefault="003B4E9D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Providing consumers</w:t>
      </w:r>
      <w:r w:rsidR="00B559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alternative </w:t>
      </w:r>
      <w:r w:rsidR="00C409B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models of care </w:t>
      </w:r>
      <w:r w:rsidR="00C5184B">
        <w:rPr>
          <w:rFonts w:asciiTheme="minorHAnsi" w:eastAsia="Times New Roman" w:hAnsiTheme="minorHAnsi" w:cstheme="minorHAnsi"/>
          <w:color w:val="000000"/>
          <w:sz w:val="24"/>
          <w:szCs w:val="24"/>
        </w:rPr>
        <w:t>that advance</w:t>
      </w:r>
      <w:r w:rsidR="004F6A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consumer</w:t>
      </w:r>
      <w:r w:rsidR="00C8651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F02C7" w:rsidRPr="00FF02C7">
        <w:rPr>
          <w:rFonts w:asciiTheme="minorHAnsi" w:eastAsia="Times New Roman" w:hAnsiTheme="minorHAnsi" w:cstheme="minorHAnsi"/>
          <w:color w:val="000000"/>
          <w:sz w:val="24"/>
          <w:szCs w:val="24"/>
        </w:rPr>
        <w:t>choice, control and dignity of risk</w:t>
      </w:r>
      <w:r w:rsidR="00A075C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6B580C">
        <w:rPr>
          <w:rFonts w:asciiTheme="minorHAnsi" w:eastAsia="Times New Roman" w:hAnsiTheme="minorHAnsi" w:cstheme="minorHAnsi"/>
          <w:color w:val="000000"/>
          <w:sz w:val="24"/>
          <w:szCs w:val="24"/>
        </w:rPr>
        <w:t>that includes re</w:t>
      </w:r>
      <w:r w:rsidR="00A075CD">
        <w:rPr>
          <w:rFonts w:asciiTheme="minorHAnsi" w:eastAsia="Times New Roman" w:hAnsiTheme="minorHAnsi" w:cstheme="minorHAnsi"/>
          <w:color w:val="000000"/>
          <w:sz w:val="24"/>
          <w:szCs w:val="24"/>
        </w:rPr>
        <w:t>mov</w:t>
      </w:r>
      <w:r w:rsidR="006B580C">
        <w:rPr>
          <w:rFonts w:asciiTheme="minorHAnsi" w:eastAsia="Times New Roman" w:hAnsiTheme="minorHAnsi" w:cstheme="minorHAnsi"/>
          <w:color w:val="000000"/>
          <w:sz w:val="24"/>
          <w:szCs w:val="24"/>
        </w:rPr>
        <w:t>al</w:t>
      </w:r>
      <w:r w:rsidR="00A075C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regulatory barriers preventing persons with disabilities from accessing</w:t>
      </w:r>
      <w:r w:rsidR="0040092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866B8" w:rsidRPr="00B866B8">
        <w:rPr>
          <w:rFonts w:asciiTheme="minorHAnsi" w:eastAsia="Times New Roman" w:hAnsiTheme="minorHAnsi" w:cstheme="minorHAnsi"/>
          <w:color w:val="000000"/>
          <w:sz w:val="24"/>
          <w:szCs w:val="24"/>
        </w:rPr>
        <w:t>options such as assisted-living communities.</w:t>
      </w:r>
    </w:p>
    <w:p w14:paraId="7414462D" w14:textId="2D74FA89" w:rsidR="0016191F" w:rsidRPr="003707E5" w:rsidRDefault="0024277D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Tying </w:t>
      </w:r>
      <w:r w:rsidR="003279E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sustainability and </w:t>
      </w:r>
      <w:r w:rsidR="00752B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quality </w:t>
      </w:r>
      <w:r w:rsidR="002B1B7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 </w:t>
      </w:r>
      <w:r w:rsidR="00A075C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just </w:t>
      </w:r>
      <w:r w:rsidR="002B1B7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working conditions </w:t>
      </w:r>
      <w:r w:rsidR="00D55AE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</w:t>
      </w:r>
      <w:r w:rsidR="00004CD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wages of </w:t>
      </w:r>
      <w:r w:rsidR="00A01E2F">
        <w:rPr>
          <w:rFonts w:asciiTheme="minorHAnsi" w:eastAsia="Times New Roman" w:hAnsiTheme="minorHAnsi" w:cstheme="minorHAnsi"/>
          <w:color w:val="000000"/>
          <w:sz w:val="24"/>
          <w:szCs w:val="24"/>
        </w:rPr>
        <w:t>nursing home employees</w:t>
      </w:r>
      <w:proofErr w:type="gramStart"/>
      <w:r w:rsidR="00A01E2F">
        <w:rPr>
          <w:rFonts w:asciiTheme="minorHAnsi" w:eastAsia="Times New Roman" w:hAnsiTheme="minorHAnsi" w:cstheme="minorHAnsi"/>
          <w:color w:val="000000"/>
          <w:sz w:val="24"/>
          <w:szCs w:val="24"/>
        </w:rPr>
        <w:t>, in particular, direct</w:t>
      </w:r>
      <w:proofErr w:type="gramEnd"/>
      <w:r w:rsidR="005271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staff e.g.</w:t>
      </w:r>
      <w:r w:rsidR="00FF5F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nurses and</w:t>
      </w:r>
      <w:r w:rsidR="00FE70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Certified Nursing Assistants.</w:t>
      </w:r>
    </w:p>
    <w:p w14:paraId="74A87086" w14:textId="50A8B5DA" w:rsidR="00A075CD" w:rsidRDefault="00E73AA7" w:rsidP="00B84C89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</w:pPr>
      <w:r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>Strengthen</w:t>
      </w:r>
      <w:r w:rsidR="00A075CD"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>ing</w:t>
      </w:r>
      <w:r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incentives for </w:t>
      </w:r>
      <w:r w:rsidR="00DB04E7"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>One Care</w:t>
      </w:r>
      <w:r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plans to </w:t>
      </w:r>
      <w:r w:rsidR="00A075CD"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rebalance spending in a manner that promotes person-centered </w:t>
      </w:r>
      <w:r w:rsidR="0016191F"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>LTSS</w:t>
      </w:r>
      <w:r w:rsidR="00A075CD" w:rsidRPr="00B84C8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their memb</w:t>
      </w:r>
      <w:r w:rsidR="0016191F">
        <w:t>ers.</w:t>
      </w:r>
    </w:p>
    <w:sectPr w:rsidR="00A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BA56A" w14:textId="77777777" w:rsidR="00B64223" w:rsidRDefault="00B64223" w:rsidP="00820D2D">
      <w:r>
        <w:separator/>
      </w:r>
    </w:p>
  </w:endnote>
  <w:endnote w:type="continuationSeparator" w:id="0">
    <w:p w14:paraId="3595EE62" w14:textId="77777777" w:rsidR="00B64223" w:rsidRDefault="00B64223" w:rsidP="00820D2D">
      <w:r>
        <w:continuationSeparator/>
      </w:r>
    </w:p>
  </w:endnote>
  <w:endnote w:id="1">
    <w:p w14:paraId="0F389236" w14:textId="39B61883" w:rsidR="006B0D83" w:rsidRDefault="006B0D83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FE1268">
          <w:rPr>
            <w:rStyle w:val="Hyperlink"/>
            <w:rFonts w:asciiTheme="minorHAnsi" w:hAnsiTheme="minorHAnsi" w:cstheme="minorHAnsi"/>
            <w:sz w:val="24"/>
            <w:szCs w:val="24"/>
          </w:rPr>
          <w:t>https://www.tn.gov/content/dam/tn/tenncare/documents/QuiltssFramwork.pdf</w:t>
        </w:r>
      </w:hyperlink>
      <w:r w:rsidR="00A075CD">
        <w:rPr>
          <w:rStyle w:val="Hyperlink"/>
          <w:rFonts w:asciiTheme="minorHAnsi" w:hAnsiTheme="minorHAnsi" w:cstheme="minorHAnsi"/>
          <w:sz w:val="24"/>
          <w:szCs w:val="24"/>
        </w:rPr>
        <w:t xml:space="preserve"> these alternative models.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C7B1D" w14:textId="77777777" w:rsidR="00B64223" w:rsidRDefault="00B64223" w:rsidP="00820D2D">
      <w:r>
        <w:separator/>
      </w:r>
    </w:p>
  </w:footnote>
  <w:footnote w:type="continuationSeparator" w:id="0">
    <w:p w14:paraId="08840A53" w14:textId="77777777" w:rsidR="00B64223" w:rsidRDefault="00B64223" w:rsidP="0082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A2544"/>
    <w:multiLevelType w:val="hybridMultilevel"/>
    <w:tmpl w:val="757A4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851F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6173DD6"/>
    <w:multiLevelType w:val="hybridMultilevel"/>
    <w:tmpl w:val="D45C8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F60535"/>
    <w:multiLevelType w:val="hybridMultilevel"/>
    <w:tmpl w:val="F44CA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1MzYyMDWxtDQ2MbNQ0lEKTi0uzszPAykwqQUAXmLinywAAAA="/>
    <w:docVar w:name="dgnword-docGUID" w:val="{3B37FF3E-82B6-4931-82EA-1FCCCDBAB4BC}"/>
    <w:docVar w:name="dgnword-eventsink" w:val="2096666727488"/>
  </w:docVars>
  <w:rsids>
    <w:rsidRoot w:val="00E73AA7"/>
    <w:rsid w:val="000007E2"/>
    <w:rsid w:val="000023BD"/>
    <w:rsid w:val="000047DB"/>
    <w:rsid w:val="00004CD7"/>
    <w:rsid w:val="000064DE"/>
    <w:rsid w:val="0001295B"/>
    <w:rsid w:val="000134B3"/>
    <w:rsid w:val="00013F55"/>
    <w:rsid w:val="00027B41"/>
    <w:rsid w:val="00031EC3"/>
    <w:rsid w:val="0004021C"/>
    <w:rsid w:val="00042D4C"/>
    <w:rsid w:val="00043CA2"/>
    <w:rsid w:val="00046664"/>
    <w:rsid w:val="0005032D"/>
    <w:rsid w:val="00055765"/>
    <w:rsid w:val="00057FB7"/>
    <w:rsid w:val="000606E5"/>
    <w:rsid w:val="00070860"/>
    <w:rsid w:val="00071DD9"/>
    <w:rsid w:val="00075A30"/>
    <w:rsid w:val="00086ECE"/>
    <w:rsid w:val="00090D20"/>
    <w:rsid w:val="000942E5"/>
    <w:rsid w:val="000A4CB9"/>
    <w:rsid w:val="000A56C0"/>
    <w:rsid w:val="000C04B2"/>
    <w:rsid w:val="000C150E"/>
    <w:rsid w:val="000C34CE"/>
    <w:rsid w:val="000D5D13"/>
    <w:rsid w:val="000F6A3D"/>
    <w:rsid w:val="001029A0"/>
    <w:rsid w:val="00110335"/>
    <w:rsid w:val="00110615"/>
    <w:rsid w:val="00112837"/>
    <w:rsid w:val="00120166"/>
    <w:rsid w:val="0012021E"/>
    <w:rsid w:val="00124A33"/>
    <w:rsid w:val="00126B26"/>
    <w:rsid w:val="00126DC8"/>
    <w:rsid w:val="00126E75"/>
    <w:rsid w:val="00134DE4"/>
    <w:rsid w:val="00137254"/>
    <w:rsid w:val="00137E1B"/>
    <w:rsid w:val="00145A9E"/>
    <w:rsid w:val="0016191F"/>
    <w:rsid w:val="00167218"/>
    <w:rsid w:val="00185780"/>
    <w:rsid w:val="001917EC"/>
    <w:rsid w:val="001917F3"/>
    <w:rsid w:val="001A1129"/>
    <w:rsid w:val="001A1F6D"/>
    <w:rsid w:val="001A46E1"/>
    <w:rsid w:val="001A55AC"/>
    <w:rsid w:val="001A702A"/>
    <w:rsid w:val="001A7A07"/>
    <w:rsid w:val="001B2AC9"/>
    <w:rsid w:val="001C17BB"/>
    <w:rsid w:val="001C4F1A"/>
    <w:rsid w:val="001C5325"/>
    <w:rsid w:val="001D0D27"/>
    <w:rsid w:val="001D22FF"/>
    <w:rsid w:val="001E079F"/>
    <w:rsid w:val="001E1D4A"/>
    <w:rsid w:val="001E7941"/>
    <w:rsid w:val="001F0C64"/>
    <w:rsid w:val="001F6A74"/>
    <w:rsid w:val="001F7A9D"/>
    <w:rsid w:val="002027C3"/>
    <w:rsid w:val="002032D5"/>
    <w:rsid w:val="00206425"/>
    <w:rsid w:val="00212DC5"/>
    <w:rsid w:val="002132F9"/>
    <w:rsid w:val="0021659B"/>
    <w:rsid w:val="00217DBF"/>
    <w:rsid w:val="00230178"/>
    <w:rsid w:val="00241124"/>
    <w:rsid w:val="002419D9"/>
    <w:rsid w:val="0024277D"/>
    <w:rsid w:val="00244F94"/>
    <w:rsid w:val="002510F6"/>
    <w:rsid w:val="00251E28"/>
    <w:rsid w:val="00261347"/>
    <w:rsid w:val="00261EE2"/>
    <w:rsid w:val="002620B1"/>
    <w:rsid w:val="002739E8"/>
    <w:rsid w:val="00273F2A"/>
    <w:rsid w:val="00286E84"/>
    <w:rsid w:val="002879D3"/>
    <w:rsid w:val="00290BEF"/>
    <w:rsid w:val="00291D03"/>
    <w:rsid w:val="00292B0A"/>
    <w:rsid w:val="00295599"/>
    <w:rsid w:val="0029597E"/>
    <w:rsid w:val="002963A6"/>
    <w:rsid w:val="00296BC5"/>
    <w:rsid w:val="0029721B"/>
    <w:rsid w:val="002B1B78"/>
    <w:rsid w:val="002B221C"/>
    <w:rsid w:val="002B2A3B"/>
    <w:rsid w:val="002B2F21"/>
    <w:rsid w:val="002B7512"/>
    <w:rsid w:val="002B7C84"/>
    <w:rsid w:val="002C02B1"/>
    <w:rsid w:val="002C5AB5"/>
    <w:rsid w:val="002E3E99"/>
    <w:rsid w:val="003032C7"/>
    <w:rsid w:val="0030664E"/>
    <w:rsid w:val="0030665F"/>
    <w:rsid w:val="003277FC"/>
    <w:rsid w:val="003279EB"/>
    <w:rsid w:val="00344876"/>
    <w:rsid w:val="00360E7F"/>
    <w:rsid w:val="00360EB5"/>
    <w:rsid w:val="0037044E"/>
    <w:rsid w:val="003707E5"/>
    <w:rsid w:val="00374056"/>
    <w:rsid w:val="00385DF8"/>
    <w:rsid w:val="00392421"/>
    <w:rsid w:val="00392A37"/>
    <w:rsid w:val="00392E69"/>
    <w:rsid w:val="0039614A"/>
    <w:rsid w:val="00396944"/>
    <w:rsid w:val="003A4738"/>
    <w:rsid w:val="003B39EB"/>
    <w:rsid w:val="003B4E9D"/>
    <w:rsid w:val="003B787B"/>
    <w:rsid w:val="003C4DC0"/>
    <w:rsid w:val="003C66C7"/>
    <w:rsid w:val="003C73D3"/>
    <w:rsid w:val="003D0933"/>
    <w:rsid w:val="003D13A9"/>
    <w:rsid w:val="003D191F"/>
    <w:rsid w:val="003D685E"/>
    <w:rsid w:val="003D6CE6"/>
    <w:rsid w:val="003E2F49"/>
    <w:rsid w:val="003E6108"/>
    <w:rsid w:val="0040092F"/>
    <w:rsid w:val="004123C0"/>
    <w:rsid w:val="00414E6F"/>
    <w:rsid w:val="00421AB2"/>
    <w:rsid w:val="00422F60"/>
    <w:rsid w:val="0043083E"/>
    <w:rsid w:val="00430DFD"/>
    <w:rsid w:val="00437E75"/>
    <w:rsid w:val="00440803"/>
    <w:rsid w:val="00443B65"/>
    <w:rsid w:val="00446C2F"/>
    <w:rsid w:val="0045126A"/>
    <w:rsid w:val="00451CDB"/>
    <w:rsid w:val="004617DE"/>
    <w:rsid w:val="004621F3"/>
    <w:rsid w:val="004645E6"/>
    <w:rsid w:val="00464B66"/>
    <w:rsid w:val="00467B9C"/>
    <w:rsid w:val="00474A50"/>
    <w:rsid w:val="004815C4"/>
    <w:rsid w:val="004824F5"/>
    <w:rsid w:val="004825E1"/>
    <w:rsid w:val="00485675"/>
    <w:rsid w:val="00493995"/>
    <w:rsid w:val="004A54F9"/>
    <w:rsid w:val="004A7A83"/>
    <w:rsid w:val="004A7CAD"/>
    <w:rsid w:val="004B2909"/>
    <w:rsid w:val="004B3A1B"/>
    <w:rsid w:val="004C2170"/>
    <w:rsid w:val="004C63CB"/>
    <w:rsid w:val="004D281D"/>
    <w:rsid w:val="004D397A"/>
    <w:rsid w:val="004D75D3"/>
    <w:rsid w:val="004D79B0"/>
    <w:rsid w:val="004E315E"/>
    <w:rsid w:val="004F454C"/>
    <w:rsid w:val="004F645E"/>
    <w:rsid w:val="004F68D8"/>
    <w:rsid w:val="004F6A90"/>
    <w:rsid w:val="00501BDE"/>
    <w:rsid w:val="00503AE6"/>
    <w:rsid w:val="00503ED9"/>
    <w:rsid w:val="00504BAF"/>
    <w:rsid w:val="00510FF9"/>
    <w:rsid w:val="0051361F"/>
    <w:rsid w:val="00517081"/>
    <w:rsid w:val="00517CBE"/>
    <w:rsid w:val="00521053"/>
    <w:rsid w:val="00523771"/>
    <w:rsid w:val="005271A0"/>
    <w:rsid w:val="0053282A"/>
    <w:rsid w:val="00534817"/>
    <w:rsid w:val="005372D6"/>
    <w:rsid w:val="00537A5C"/>
    <w:rsid w:val="00543B5B"/>
    <w:rsid w:val="005473DE"/>
    <w:rsid w:val="005503E5"/>
    <w:rsid w:val="005514F1"/>
    <w:rsid w:val="00552507"/>
    <w:rsid w:val="00557C30"/>
    <w:rsid w:val="00561D4F"/>
    <w:rsid w:val="00563294"/>
    <w:rsid w:val="0056388C"/>
    <w:rsid w:val="005638E9"/>
    <w:rsid w:val="00565CF2"/>
    <w:rsid w:val="00570240"/>
    <w:rsid w:val="00571F48"/>
    <w:rsid w:val="005762A3"/>
    <w:rsid w:val="005846C4"/>
    <w:rsid w:val="00592893"/>
    <w:rsid w:val="005930D6"/>
    <w:rsid w:val="0059473D"/>
    <w:rsid w:val="00596767"/>
    <w:rsid w:val="005976DD"/>
    <w:rsid w:val="005A1110"/>
    <w:rsid w:val="005A5D43"/>
    <w:rsid w:val="005B0DCD"/>
    <w:rsid w:val="005B43D7"/>
    <w:rsid w:val="005B70AF"/>
    <w:rsid w:val="005C572C"/>
    <w:rsid w:val="005C7421"/>
    <w:rsid w:val="005C7E7A"/>
    <w:rsid w:val="005D395C"/>
    <w:rsid w:val="005D5068"/>
    <w:rsid w:val="005E0A7F"/>
    <w:rsid w:val="005E0FAD"/>
    <w:rsid w:val="005E7B14"/>
    <w:rsid w:val="005F72A0"/>
    <w:rsid w:val="006038EF"/>
    <w:rsid w:val="00604A26"/>
    <w:rsid w:val="00604B97"/>
    <w:rsid w:val="00605465"/>
    <w:rsid w:val="006132A6"/>
    <w:rsid w:val="006214AB"/>
    <w:rsid w:val="00625166"/>
    <w:rsid w:val="006261FE"/>
    <w:rsid w:val="00627D44"/>
    <w:rsid w:val="0063059D"/>
    <w:rsid w:val="00635B3D"/>
    <w:rsid w:val="006361D1"/>
    <w:rsid w:val="00642E1A"/>
    <w:rsid w:val="00646339"/>
    <w:rsid w:val="00651ED8"/>
    <w:rsid w:val="006520E5"/>
    <w:rsid w:val="00652B33"/>
    <w:rsid w:val="00653179"/>
    <w:rsid w:val="006601CB"/>
    <w:rsid w:val="0066796D"/>
    <w:rsid w:val="0067143B"/>
    <w:rsid w:val="00674A07"/>
    <w:rsid w:val="00675A15"/>
    <w:rsid w:val="006912B7"/>
    <w:rsid w:val="00696F06"/>
    <w:rsid w:val="006A46F7"/>
    <w:rsid w:val="006B021E"/>
    <w:rsid w:val="006B0D83"/>
    <w:rsid w:val="006B21D7"/>
    <w:rsid w:val="006B580C"/>
    <w:rsid w:val="006C5924"/>
    <w:rsid w:val="006D6FB4"/>
    <w:rsid w:val="006D7175"/>
    <w:rsid w:val="006D748E"/>
    <w:rsid w:val="006E3692"/>
    <w:rsid w:val="006E4B9D"/>
    <w:rsid w:val="006F0868"/>
    <w:rsid w:val="006F3205"/>
    <w:rsid w:val="007018CE"/>
    <w:rsid w:val="00702F2C"/>
    <w:rsid w:val="007138EE"/>
    <w:rsid w:val="00716824"/>
    <w:rsid w:val="00721836"/>
    <w:rsid w:val="00725EE6"/>
    <w:rsid w:val="007269CA"/>
    <w:rsid w:val="00731A1E"/>
    <w:rsid w:val="00745031"/>
    <w:rsid w:val="00752BA2"/>
    <w:rsid w:val="00760F72"/>
    <w:rsid w:val="0076521F"/>
    <w:rsid w:val="00784A7C"/>
    <w:rsid w:val="00786176"/>
    <w:rsid w:val="00792E8A"/>
    <w:rsid w:val="0079479B"/>
    <w:rsid w:val="0079527D"/>
    <w:rsid w:val="007A0274"/>
    <w:rsid w:val="007A3E70"/>
    <w:rsid w:val="007A437E"/>
    <w:rsid w:val="007B6DD9"/>
    <w:rsid w:val="007B77E1"/>
    <w:rsid w:val="007C0390"/>
    <w:rsid w:val="007D5813"/>
    <w:rsid w:val="007D73BD"/>
    <w:rsid w:val="007E048E"/>
    <w:rsid w:val="007E588C"/>
    <w:rsid w:val="007F6F53"/>
    <w:rsid w:val="00812187"/>
    <w:rsid w:val="00820D2D"/>
    <w:rsid w:val="00846321"/>
    <w:rsid w:val="00850F09"/>
    <w:rsid w:val="00866646"/>
    <w:rsid w:val="00867868"/>
    <w:rsid w:val="00874C03"/>
    <w:rsid w:val="0088504F"/>
    <w:rsid w:val="00885CFF"/>
    <w:rsid w:val="008879B7"/>
    <w:rsid w:val="00892EBD"/>
    <w:rsid w:val="008937AD"/>
    <w:rsid w:val="00893889"/>
    <w:rsid w:val="008973D0"/>
    <w:rsid w:val="00897A45"/>
    <w:rsid w:val="008A00F6"/>
    <w:rsid w:val="008A4527"/>
    <w:rsid w:val="008A4B32"/>
    <w:rsid w:val="008A5BD9"/>
    <w:rsid w:val="008A5BFA"/>
    <w:rsid w:val="008B02AB"/>
    <w:rsid w:val="008B0656"/>
    <w:rsid w:val="008B19A5"/>
    <w:rsid w:val="008B2D18"/>
    <w:rsid w:val="008B7351"/>
    <w:rsid w:val="008C7144"/>
    <w:rsid w:val="008E58A5"/>
    <w:rsid w:val="008F7513"/>
    <w:rsid w:val="008F7DFB"/>
    <w:rsid w:val="00901EA7"/>
    <w:rsid w:val="0090612D"/>
    <w:rsid w:val="00945715"/>
    <w:rsid w:val="00945AAF"/>
    <w:rsid w:val="00946A40"/>
    <w:rsid w:val="00950288"/>
    <w:rsid w:val="0095536D"/>
    <w:rsid w:val="009572E4"/>
    <w:rsid w:val="00964734"/>
    <w:rsid w:val="00970207"/>
    <w:rsid w:val="00971E5A"/>
    <w:rsid w:val="00976342"/>
    <w:rsid w:val="00986EEB"/>
    <w:rsid w:val="009903F9"/>
    <w:rsid w:val="00990496"/>
    <w:rsid w:val="00991CE0"/>
    <w:rsid w:val="009952FD"/>
    <w:rsid w:val="009A1522"/>
    <w:rsid w:val="009B0246"/>
    <w:rsid w:val="009C7434"/>
    <w:rsid w:val="009C7AFF"/>
    <w:rsid w:val="009E17FD"/>
    <w:rsid w:val="009E3074"/>
    <w:rsid w:val="009E3195"/>
    <w:rsid w:val="009E6270"/>
    <w:rsid w:val="00A01E2F"/>
    <w:rsid w:val="00A02EA1"/>
    <w:rsid w:val="00A04A31"/>
    <w:rsid w:val="00A0522E"/>
    <w:rsid w:val="00A05255"/>
    <w:rsid w:val="00A05946"/>
    <w:rsid w:val="00A075CD"/>
    <w:rsid w:val="00A16E2E"/>
    <w:rsid w:val="00A22758"/>
    <w:rsid w:val="00A2420C"/>
    <w:rsid w:val="00A27BDE"/>
    <w:rsid w:val="00A33A2E"/>
    <w:rsid w:val="00A44602"/>
    <w:rsid w:val="00A45A57"/>
    <w:rsid w:val="00A5210E"/>
    <w:rsid w:val="00A57962"/>
    <w:rsid w:val="00A65125"/>
    <w:rsid w:val="00A6674B"/>
    <w:rsid w:val="00A81A77"/>
    <w:rsid w:val="00A95052"/>
    <w:rsid w:val="00A95EAC"/>
    <w:rsid w:val="00A96BD1"/>
    <w:rsid w:val="00AA4463"/>
    <w:rsid w:val="00AB12EA"/>
    <w:rsid w:val="00AD01D7"/>
    <w:rsid w:val="00AD13F7"/>
    <w:rsid w:val="00AD32BC"/>
    <w:rsid w:val="00AE1CDB"/>
    <w:rsid w:val="00AE21B4"/>
    <w:rsid w:val="00AE241E"/>
    <w:rsid w:val="00AF24F4"/>
    <w:rsid w:val="00AF2B1D"/>
    <w:rsid w:val="00AF332E"/>
    <w:rsid w:val="00B0435A"/>
    <w:rsid w:val="00B0557A"/>
    <w:rsid w:val="00B0648B"/>
    <w:rsid w:val="00B1034C"/>
    <w:rsid w:val="00B1093C"/>
    <w:rsid w:val="00B14B36"/>
    <w:rsid w:val="00B17810"/>
    <w:rsid w:val="00B24FE1"/>
    <w:rsid w:val="00B30D46"/>
    <w:rsid w:val="00B374C4"/>
    <w:rsid w:val="00B41726"/>
    <w:rsid w:val="00B51302"/>
    <w:rsid w:val="00B559EB"/>
    <w:rsid w:val="00B55BBE"/>
    <w:rsid w:val="00B57902"/>
    <w:rsid w:val="00B64223"/>
    <w:rsid w:val="00B7278F"/>
    <w:rsid w:val="00B762E5"/>
    <w:rsid w:val="00B80CBD"/>
    <w:rsid w:val="00B84C89"/>
    <w:rsid w:val="00B866B8"/>
    <w:rsid w:val="00B9045A"/>
    <w:rsid w:val="00B93B7A"/>
    <w:rsid w:val="00BA120E"/>
    <w:rsid w:val="00BA1250"/>
    <w:rsid w:val="00BB00A9"/>
    <w:rsid w:val="00BB4389"/>
    <w:rsid w:val="00BB4F06"/>
    <w:rsid w:val="00BB6E61"/>
    <w:rsid w:val="00BD02C4"/>
    <w:rsid w:val="00BD6ADF"/>
    <w:rsid w:val="00BE043A"/>
    <w:rsid w:val="00BE2689"/>
    <w:rsid w:val="00BE49EF"/>
    <w:rsid w:val="00BE5162"/>
    <w:rsid w:val="00BE5D45"/>
    <w:rsid w:val="00BF1C6F"/>
    <w:rsid w:val="00BF286B"/>
    <w:rsid w:val="00BF31EB"/>
    <w:rsid w:val="00C04C51"/>
    <w:rsid w:val="00C07BED"/>
    <w:rsid w:val="00C13C54"/>
    <w:rsid w:val="00C34BFF"/>
    <w:rsid w:val="00C36F05"/>
    <w:rsid w:val="00C409BA"/>
    <w:rsid w:val="00C41BCC"/>
    <w:rsid w:val="00C46B70"/>
    <w:rsid w:val="00C5184B"/>
    <w:rsid w:val="00C5391A"/>
    <w:rsid w:val="00C56F83"/>
    <w:rsid w:val="00C603E9"/>
    <w:rsid w:val="00C62464"/>
    <w:rsid w:val="00C713A4"/>
    <w:rsid w:val="00C7184B"/>
    <w:rsid w:val="00C71893"/>
    <w:rsid w:val="00C72B45"/>
    <w:rsid w:val="00C72DB2"/>
    <w:rsid w:val="00C81C0F"/>
    <w:rsid w:val="00C81D5F"/>
    <w:rsid w:val="00C8584B"/>
    <w:rsid w:val="00C8651B"/>
    <w:rsid w:val="00C94164"/>
    <w:rsid w:val="00CA4819"/>
    <w:rsid w:val="00CA5B43"/>
    <w:rsid w:val="00CB464D"/>
    <w:rsid w:val="00CB593F"/>
    <w:rsid w:val="00CB7289"/>
    <w:rsid w:val="00CC05F2"/>
    <w:rsid w:val="00CC0A1F"/>
    <w:rsid w:val="00CD5E4B"/>
    <w:rsid w:val="00CE028A"/>
    <w:rsid w:val="00CE2844"/>
    <w:rsid w:val="00CE6BC3"/>
    <w:rsid w:val="00CF5EE5"/>
    <w:rsid w:val="00D02EBC"/>
    <w:rsid w:val="00D07B0D"/>
    <w:rsid w:val="00D12BE5"/>
    <w:rsid w:val="00D12EE1"/>
    <w:rsid w:val="00D31CEE"/>
    <w:rsid w:val="00D33F40"/>
    <w:rsid w:val="00D3635C"/>
    <w:rsid w:val="00D4047A"/>
    <w:rsid w:val="00D55AE9"/>
    <w:rsid w:val="00D663A9"/>
    <w:rsid w:val="00D67CD5"/>
    <w:rsid w:val="00D702E5"/>
    <w:rsid w:val="00D71189"/>
    <w:rsid w:val="00D75DC0"/>
    <w:rsid w:val="00D86195"/>
    <w:rsid w:val="00D90040"/>
    <w:rsid w:val="00DA490C"/>
    <w:rsid w:val="00DB04E7"/>
    <w:rsid w:val="00DB226E"/>
    <w:rsid w:val="00DB7989"/>
    <w:rsid w:val="00DB7A92"/>
    <w:rsid w:val="00DC0B66"/>
    <w:rsid w:val="00DD3B2E"/>
    <w:rsid w:val="00DE051F"/>
    <w:rsid w:val="00DE2F25"/>
    <w:rsid w:val="00DE6C22"/>
    <w:rsid w:val="00DF1601"/>
    <w:rsid w:val="00DF3659"/>
    <w:rsid w:val="00DF36BA"/>
    <w:rsid w:val="00E02CD4"/>
    <w:rsid w:val="00E05FA2"/>
    <w:rsid w:val="00E071D5"/>
    <w:rsid w:val="00E10310"/>
    <w:rsid w:val="00E11DFC"/>
    <w:rsid w:val="00E150A0"/>
    <w:rsid w:val="00E16FB6"/>
    <w:rsid w:val="00E27D42"/>
    <w:rsid w:val="00E32F17"/>
    <w:rsid w:val="00E37C6A"/>
    <w:rsid w:val="00E40453"/>
    <w:rsid w:val="00E41BB2"/>
    <w:rsid w:val="00E44B0C"/>
    <w:rsid w:val="00E44C0D"/>
    <w:rsid w:val="00E46136"/>
    <w:rsid w:val="00E63885"/>
    <w:rsid w:val="00E723FD"/>
    <w:rsid w:val="00E72AA6"/>
    <w:rsid w:val="00E73433"/>
    <w:rsid w:val="00E73AA7"/>
    <w:rsid w:val="00E73CF1"/>
    <w:rsid w:val="00E7467B"/>
    <w:rsid w:val="00E767D1"/>
    <w:rsid w:val="00E804BE"/>
    <w:rsid w:val="00E81FC4"/>
    <w:rsid w:val="00E90F80"/>
    <w:rsid w:val="00EA1976"/>
    <w:rsid w:val="00EA1B5A"/>
    <w:rsid w:val="00EA48E7"/>
    <w:rsid w:val="00EB530B"/>
    <w:rsid w:val="00EB7689"/>
    <w:rsid w:val="00EB7869"/>
    <w:rsid w:val="00EC2522"/>
    <w:rsid w:val="00EC446E"/>
    <w:rsid w:val="00EC66E1"/>
    <w:rsid w:val="00ED05F3"/>
    <w:rsid w:val="00ED4AA2"/>
    <w:rsid w:val="00ED6382"/>
    <w:rsid w:val="00EE1C26"/>
    <w:rsid w:val="00EF3420"/>
    <w:rsid w:val="00EF38A3"/>
    <w:rsid w:val="00EF79B1"/>
    <w:rsid w:val="00F046DE"/>
    <w:rsid w:val="00F06353"/>
    <w:rsid w:val="00F06C79"/>
    <w:rsid w:val="00F0790F"/>
    <w:rsid w:val="00F14472"/>
    <w:rsid w:val="00F3024B"/>
    <w:rsid w:val="00F317AF"/>
    <w:rsid w:val="00F379D7"/>
    <w:rsid w:val="00F45246"/>
    <w:rsid w:val="00F5162F"/>
    <w:rsid w:val="00F556E8"/>
    <w:rsid w:val="00F56A6D"/>
    <w:rsid w:val="00F651A4"/>
    <w:rsid w:val="00F66CEE"/>
    <w:rsid w:val="00F674FE"/>
    <w:rsid w:val="00F71810"/>
    <w:rsid w:val="00F73DF6"/>
    <w:rsid w:val="00F75F03"/>
    <w:rsid w:val="00F76550"/>
    <w:rsid w:val="00F84595"/>
    <w:rsid w:val="00F86EE2"/>
    <w:rsid w:val="00F94D5D"/>
    <w:rsid w:val="00F978A8"/>
    <w:rsid w:val="00FA0298"/>
    <w:rsid w:val="00FA332C"/>
    <w:rsid w:val="00FA5E77"/>
    <w:rsid w:val="00FA645C"/>
    <w:rsid w:val="00FA6704"/>
    <w:rsid w:val="00FB022C"/>
    <w:rsid w:val="00FB0377"/>
    <w:rsid w:val="00FC242C"/>
    <w:rsid w:val="00FC4209"/>
    <w:rsid w:val="00FD1FE3"/>
    <w:rsid w:val="00FD2B9B"/>
    <w:rsid w:val="00FD49E6"/>
    <w:rsid w:val="00FD5E59"/>
    <w:rsid w:val="00FD65CF"/>
    <w:rsid w:val="00FE1268"/>
    <w:rsid w:val="00FE6E4B"/>
    <w:rsid w:val="00FE70AF"/>
    <w:rsid w:val="00FF02C7"/>
    <w:rsid w:val="00FF5BCF"/>
    <w:rsid w:val="00FF5F3E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BC63"/>
  <w15:docId w15:val="{18131D8B-06B8-449E-8A5A-D895B36F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3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AA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73A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60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0D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0D2D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0D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91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D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D03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74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ylou.sudders@state.ma.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n.gov/content/dam/tn/tenncare/documents/QuiltssFram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76AFA095D8348AC121A35C018B37A" ma:contentTypeVersion="11" ma:contentTypeDescription="Create a new document." ma:contentTypeScope="" ma:versionID="50e150f308d410957ac4005899304c5b">
  <xsd:schema xmlns:xsd="http://www.w3.org/2001/XMLSchema" xmlns:xs="http://www.w3.org/2001/XMLSchema" xmlns:p="http://schemas.microsoft.com/office/2006/metadata/properties" xmlns:ns3="0dfa915b-0285-4c73-afe1-47a055615397" xmlns:ns4="ff04d725-429c-4029-8dbc-8e6169e7a176" targetNamespace="http://schemas.microsoft.com/office/2006/metadata/properties" ma:root="true" ma:fieldsID="f626a84ba844b5946c5ead98c839f0ad" ns3:_="" ns4:_="">
    <xsd:import namespace="0dfa915b-0285-4c73-afe1-47a055615397"/>
    <xsd:import namespace="ff04d725-429c-4029-8dbc-8e6169e7a1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915b-0285-4c73-afe1-47a0556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d725-429c-4029-8dbc-8e6169e7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61FD-80DB-4C22-9A74-6CE0B7D6C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CEE43-82A3-4EFA-9A79-8EC00C99D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C69B0-FECA-412E-8224-054E7FF8E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a915b-0285-4c73-afe1-47a055615397"/>
    <ds:schemaRef ds:uri="ff04d725-429c-4029-8dbc-8e6169e7a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768133-84AE-46D0-B216-F001CEB8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Heaphy</dc:creator>
  <cp:lastModifiedBy>Dennis Heaphy</cp:lastModifiedBy>
  <cp:revision>41</cp:revision>
  <cp:lastPrinted>2020-01-28T01:55:00Z</cp:lastPrinted>
  <dcterms:created xsi:type="dcterms:W3CDTF">2020-01-30T00:26:00Z</dcterms:created>
  <dcterms:modified xsi:type="dcterms:W3CDTF">2020-01-30T00:59:00Z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zotero-version="5.0.82"&gt;&lt;session id="U4vKLola"/&gt;&lt;style id="http://www.zotero.org/styles/american-political-science-association" locale="en-US" hasBibliography="1" bibliographyStyleHasBeenSet="0"/&gt;&lt;prefs&gt;&lt;pref name="fieldType" value=</vt:lpwstr>
  </property>
  <property fmtid="{D5CDD505-2E9C-101B-9397-08002B2CF9AE}" pid="3" name="ZOTERO_PREF_2">
    <vt:lpwstr>"Field"/&gt;&lt;pref name="automaticJournalAbbreviations" value="true"/&gt;&lt;/prefs&gt;&lt;/data&gt;</vt:lpwstr>
  </property>
  <property fmtid="{D5CDD505-2E9C-101B-9397-08002B2CF9AE}" pid="4" name="ContentTypeId">
    <vt:lpwstr>0x01010092476AFA095D8348AC121A35C018B37A</vt:lpwstr>
  </property>
</Properties>
</file>