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2B9B" w14:textId="6ACBAF5B" w:rsidR="00A04DD4" w:rsidRPr="008A7B81" w:rsidRDefault="0070736A">
      <w:pPr>
        <w:rPr>
          <w:sz w:val="22"/>
          <w:szCs w:val="22"/>
        </w:rPr>
      </w:pPr>
      <w:r w:rsidRPr="008A7B81">
        <w:rPr>
          <w:sz w:val="22"/>
          <w:szCs w:val="22"/>
        </w:rPr>
        <w:t>601</w:t>
      </w:r>
      <w:r w:rsidR="006A7A0F" w:rsidRPr="008A7B81">
        <w:rPr>
          <w:sz w:val="22"/>
          <w:szCs w:val="22"/>
        </w:rPr>
        <w:tab/>
      </w:r>
      <w:r w:rsidR="006A7A0F" w:rsidRPr="008A7B81">
        <w:rPr>
          <w:sz w:val="22"/>
          <w:szCs w:val="22"/>
          <w:u w:val="single"/>
        </w:rPr>
        <w:t>Service Codes and Descriptions</w:t>
      </w:r>
    </w:p>
    <w:p w14:paraId="1B34ECAD" w14:textId="58686E4E" w:rsidR="0070736A" w:rsidRPr="0070736A" w:rsidRDefault="0070736A">
      <w:pPr>
        <w:rPr>
          <w:sz w:val="22"/>
          <w:szCs w:val="22"/>
        </w:rPr>
      </w:pPr>
    </w:p>
    <w:p w14:paraId="7D39CE6A" w14:textId="479EFEA1" w:rsidR="00D41520" w:rsidRDefault="00D41520" w:rsidP="00E51D6F">
      <w:pPr>
        <w:widowControl w:val="0"/>
        <w:tabs>
          <w:tab w:val="left" w:pos="936"/>
          <w:tab w:val="left" w:pos="1314"/>
          <w:tab w:val="left" w:pos="1692"/>
          <w:tab w:val="left" w:pos="2070"/>
        </w:tabs>
        <w:spacing w:after="220"/>
        <w:rPr>
          <w:sz w:val="22"/>
          <w:szCs w:val="22"/>
        </w:rPr>
      </w:pPr>
      <w:r w:rsidRPr="1D5D5BFB">
        <w:rPr>
          <w:sz w:val="22"/>
          <w:szCs w:val="22"/>
        </w:rPr>
        <w:t>MassHealth pays for the services represented by the codes in Subchapter 6 in effect at the time of service, subject to all conditions and limitations in MassHealth regulations 130 CMR 462.000</w:t>
      </w:r>
      <w:r w:rsidR="6DE7556F" w:rsidRPr="1D5D5BFB">
        <w:rPr>
          <w:sz w:val="22"/>
          <w:szCs w:val="22"/>
        </w:rPr>
        <w:t xml:space="preserve"> </w:t>
      </w:r>
      <w:r w:rsidR="6DE7556F" w:rsidRPr="1D5D5BFB">
        <w:rPr>
          <w:rFonts w:ascii="Times" w:eastAsia="Times" w:hAnsi="Times" w:cs="Times"/>
          <w:color w:val="000000" w:themeColor="text1"/>
          <w:sz w:val="22"/>
          <w:szCs w:val="22"/>
        </w:rPr>
        <w:t>and 130 CMR 450.000</w:t>
      </w:r>
      <w:r w:rsidRPr="1D5D5BFB">
        <w:rPr>
          <w:sz w:val="22"/>
          <w:szCs w:val="22"/>
        </w:rPr>
        <w:t xml:space="preserve">. </w:t>
      </w:r>
    </w:p>
    <w:p w14:paraId="08D9098E" w14:textId="69CEBC6E" w:rsidR="000F6BFF" w:rsidRPr="00E51D6F" w:rsidRDefault="00400507" w:rsidP="00780AB3">
      <w:pPr>
        <w:keepNext/>
        <w:keepLines/>
        <w:widowControl w:val="0"/>
        <w:tabs>
          <w:tab w:val="left" w:pos="1440"/>
        </w:tabs>
        <w:autoSpaceDE w:val="0"/>
        <w:autoSpaceDN w:val="0"/>
        <w:ind w:left="1440" w:hanging="1440"/>
        <w:rPr>
          <w:sz w:val="22"/>
          <w:szCs w:val="22"/>
          <w:u w:val="single"/>
          <w:lang w:bidi="en-US"/>
        </w:rPr>
      </w:pPr>
      <w:r w:rsidRPr="00E51D6F">
        <w:rPr>
          <w:sz w:val="22"/>
          <w:szCs w:val="22"/>
          <w:lang w:bidi="en-US"/>
        </w:rPr>
        <w:t>Service</w:t>
      </w:r>
      <w:r w:rsidR="000F6BFF" w:rsidRPr="00E51D6F">
        <w:rPr>
          <w:sz w:val="22"/>
          <w:szCs w:val="22"/>
          <w:u w:val="single"/>
          <w:lang w:bidi="en-US"/>
        </w:rPr>
        <w:t xml:space="preserve"> </w:t>
      </w:r>
    </w:p>
    <w:p w14:paraId="1826EAD0" w14:textId="3B1FC3BE" w:rsidR="00400507" w:rsidRPr="00E51D6F" w:rsidRDefault="00400507" w:rsidP="00780AB3">
      <w:pPr>
        <w:keepNext/>
        <w:keepLines/>
        <w:widowControl w:val="0"/>
        <w:tabs>
          <w:tab w:val="left" w:pos="1440"/>
        </w:tabs>
        <w:autoSpaceDE w:val="0"/>
        <w:autoSpaceDN w:val="0"/>
        <w:spacing w:after="220"/>
        <w:ind w:left="1440" w:hanging="1440"/>
        <w:rPr>
          <w:sz w:val="22"/>
          <w:szCs w:val="22"/>
          <w:u w:val="single"/>
          <w:lang w:bidi="en-US"/>
        </w:rPr>
      </w:pPr>
      <w:r w:rsidRPr="00E51D6F">
        <w:rPr>
          <w:sz w:val="22"/>
          <w:szCs w:val="22"/>
          <w:u w:val="single"/>
          <w:lang w:bidi="en-US"/>
        </w:rPr>
        <w:t>Code</w:t>
      </w:r>
      <w:r w:rsidRPr="005C6949">
        <w:rPr>
          <w:sz w:val="22"/>
          <w:szCs w:val="22"/>
          <w:lang w:bidi="en-US"/>
        </w:rPr>
        <w:tab/>
      </w:r>
      <w:r w:rsidRPr="00E51D6F">
        <w:rPr>
          <w:sz w:val="22"/>
          <w:szCs w:val="22"/>
          <w:u w:val="single"/>
          <w:lang w:bidi="en-US"/>
        </w:rPr>
        <w:t>Service Description</w:t>
      </w:r>
    </w:p>
    <w:p w14:paraId="68CA19DA" w14:textId="77777777" w:rsidR="00D41520" w:rsidRPr="00E51D6F" w:rsidRDefault="00D41520" w:rsidP="00E51D6F">
      <w:pPr>
        <w:pStyle w:val="BodyText2"/>
        <w:spacing w:before="220" w:after="220"/>
        <w:jc w:val="center"/>
        <w:rPr>
          <w:b/>
          <w:szCs w:val="22"/>
          <w:lang w:bidi="en-US"/>
        </w:rPr>
      </w:pPr>
      <w:r w:rsidRPr="00E51D6F">
        <w:rPr>
          <w:b/>
          <w:szCs w:val="22"/>
          <w:lang w:bidi="en-US"/>
        </w:rPr>
        <w:t>Psychiatric Evaluation</w:t>
      </w:r>
    </w:p>
    <w:p w14:paraId="5EDF9849" w14:textId="77C49047" w:rsidR="00D41520" w:rsidRPr="005C3F3C" w:rsidRDefault="00D41520" w:rsidP="00E51D6F">
      <w:pPr>
        <w:widowControl w:val="0"/>
        <w:tabs>
          <w:tab w:val="left" w:pos="1440"/>
        </w:tabs>
        <w:autoSpaceDE w:val="0"/>
        <w:autoSpaceDN w:val="0"/>
        <w:ind w:left="1440" w:hanging="1440"/>
        <w:rPr>
          <w:sz w:val="22"/>
          <w:szCs w:val="22"/>
          <w:lang w:bidi="en-US"/>
        </w:rPr>
      </w:pPr>
      <w:r w:rsidRPr="005C3F3C">
        <w:rPr>
          <w:sz w:val="22"/>
          <w:szCs w:val="22"/>
          <w:lang w:bidi="en-US"/>
        </w:rPr>
        <w:t>90791</w:t>
      </w:r>
      <w:r w:rsidR="00504BA6" w:rsidRPr="005C3F3C">
        <w:rPr>
          <w:sz w:val="22"/>
          <w:szCs w:val="22"/>
          <w:lang w:bidi="en-US"/>
        </w:rPr>
        <w:t>-</w:t>
      </w:r>
      <w:r w:rsidR="002B5C7A" w:rsidRPr="005C3F3C">
        <w:rPr>
          <w:sz w:val="22"/>
          <w:szCs w:val="22"/>
          <w:lang w:bidi="en-US"/>
        </w:rPr>
        <w:t>HO</w:t>
      </w:r>
      <w:r w:rsidRPr="005C3F3C">
        <w:rPr>
          <w:sz w:val="22"/>
          <w:szCs w:val="22"/>
          <w:lang w:bidi="en-US"/>
        </w:rPr>
        <w:tab/>
        <w:t xml:space="preserve">Psychiatric diagnostic evaluation. </w:t>
      </w:r>
      <w:r w:rsidRPr="003901C8">
        <w:rPr>
          <w:sz w:val="22"/>
          <w:szCs w:val="22"/>
          <w:lang w:bidi="en-US"/>
        </w:rPr>
        <w:t>(Diagnostic services.)</w:t>
      </w:r>
    </w:p>
    <w:p w14:paraId="42E20701" w14:textId="4233B450" w:rsidR="00D41520" w:rsidRPr="00400507" w:rsidRDefault="00D41520" w:rsidP="00E51D6F">
      <w:pPr>
        <w:widowControl w:val="0"/>
        <w:tabs>
          <w:tab w:val="left" w:pos="1440"/>
        </w:tabs>
        <w:autoSpaceDE w:val="0"/>
        <w:autoSpaceDN w:val="0"/>
        <w:ind w:left="1440" w:hanging="1440"/>
        <w:rPr>
          <w:sz w:val="22"/>
          <w:szCs w:val="22"/>
          <w:lang w:bidi="en-US"/>
        </w:rPr>
      </w:pPr>
      <w:r w:rsidRPr="5342EDEF">
        <w:rPr>
          <w:sz w:val="22"/>
          <w:szCs w:val="22"/>
          <w:lang w:bidi="en-US"/>
        </w:rPr>
        <w:t>90791</w:t>
      </w:r>
      <w:r w:rsidR="00504BA6">
        <w:rPr>
          <w:sz w:val="22"/>
          <w:szCs w:val="22"/>
          <w:lang w:bidi="en-US"/>
        </w:rPr>
        <w:t>-</w:t>
      </w:r>
      <w:r w:rsidRPr="5342EDEF">
        <w:rPr>
          <w:sz w:val="22"/>
          <w:szCs w:val="22"/>
          <w:lang w:bidi="en-US"/>
        </w:rPr>
        <w:t>HA</w:t>
      </w:r>
      <w:r w:rsidR="002B5C7A">
        <w:rPr>
          <w:sz w:val="22"/>
          <w:szCs w:val="22"/>
          <w:lang w:bidi="en-US"/>
        </w:rPr>
        <w:t>-HO</w:t>
      </w:r>
      <w:r w:rsidRPr="5342EDEF">
        <w:rPr>
          <w:sz w:val="22"/>
          <w:szCs w:val="22"/>
          <w:lang w:bidi="en-US"/>
        </w:rPr>
        <w:t xml:space="preserve"> </w:t>
      </w:r>
      <w:r w:rsidRPr="00E51D6F">
        <w:rPr>
          <w:sz w:val="22"/>
          <w:szCs w:val="22"/>
          <w:lang w:bidi="en-US"/>
        </w:rPr>
        <w:tab/>
      </w:r>
      <w:r w:rsidRPr="5342EDEF">
        <w:rPr>
          <w:sz w:val="22"/>
          <w:szCs w:val="22"/>
          <w:lang w:bidi="en-US"/>
        </w:rPr>
        <w:t>Psychiatric evaluation performed with a Children and Adolescent Needs and Strengths</w:t>
      </w:r>
      <w:r w:rsidR="00D15CF2">
        <w:rPr>
          <w:sz w:val="22"/>
          <w:szCs w:val="22"/>
          <w:lang w:bidi="en-US"/>
        </w:rPr>
        <w:t xml:space="preserve"> (CANS) assessment.</w:t>
      </w:r>
      <w:r w:rsidRPr="5342EDEF">
        <w:rPr>
          <w:sz w:val="22"/>
          <w:szCs w:val="22"/>
          <w:lang w:bidi="en-US"/>
        </w:rPr>
        <w:t xml:space="preserve"> </w:t>
      </w:r>
    </w:p>
    <w:p w14:paraId="78B7F854" w14:textId="77777777" w:rsidR="00D41520" w:rsidRPr="00E51D6F" w:rsidRDefault="00D41520" w:rsidP="00E51D6F">
      <w:pPr>
        <w:pStyle w:val="BodyText2"/>
        <w:spacing w:before="220" w:after="220"/>
        <w:jc w:val="center"/>
        <w:rPr>
          <w:b/>
          <w:szCs w:val="22"/>
          <w:lang w:bidi="en-US"/>
        </w:rPr>
      </w:pPr>
      <w:r w:rsidRPr="00E51D6F">
        <w:rPr>
          <w:b/>
          <w:szCs w:val="22"/>
          <w:lang w:bidi="en-US"/>
        </w:rPr>
        <w:t>Individual Therapy</w:t>
      </w:r>
    </w:p>
    <w:p w14:paraId="5E4248A1" w14:textId="1DD675B6" w:rsidR="00D41520" w:rsidRPr="00400507" w:rsidRDefault="00D41520" w:rsidP="00E51D6F">
      <w:pPr>
        <w:widowControl w:val="0"/>
        <w:tabs>
          <w:tab w:val="left" w:pos="1440"/>
        </w:tabs>
        <w:autoSpaceDE w:val="0"/>
        <w:autoSpaceDN w:val="0"/>
        <w:ind w:left="1440" w:hanging="1440"/>
        <w:rPr>
          <w:sz w:val="22"/>
          <w:szCs w:val="22"/>
          <w:lang w:bidi="en-US"/>
        </w:rPr>
      </w:pPr>
      <w:r w:rsidRPr="1DFFC61A">
        <w:rPr>
          <w:sz w:val="22"/>
          <w:szCs w:val="22"/>
          <w:lang w:bidi="en-US"/>
        </w:rPr>
        <w:t>90832</w:t>
      </w:r>
      <w:r w:rsidRPr="00E51D6F">
        <w:rPr>
          <w:sz w:val="22"/>
          <w:szCs w:val="22"/>
          <w:lang w:bidi="en-US"/>
        </w:rPr>
        <w:tab/>
      </w:r>
      <w:r w:rsidRPr="1DFFC61A">
        <w:rPr>
          <w:sz w:val="22"/>
          <w:szCs w:val="22"/>
          <w:lang w:bidi="en-US"/>
        </w:rPr>
        <w:t>Psychotherapy, 30 minutes with patient. (Individual therapy.)</w:t>
      </w:r>
    </w:p>
    <w:p w14:paraId="2FE93223" w14:textId="476E78F2" w:rsidR="00D41520" w:rsidRPr="00400507" w:rsidRDefault="00D41520" w:rsidP="00E51D6F">
      <w:pPr>
        <w:widowControl w:val="0"/>
        <w:tabs>
          <w:tab w:val="left" w:pos="1440"/>
        </w:tabs>
        <w:autoSpaceDE w:val="0"/>
        <w:autoSpaceDN w:val="0"/>
        <w:ind w:left="1440" w:hanging="1440"/>
        <w:rPr>
          <w:sz w:val="22"/>
          <w:szCs w:val="22"/>
          <w:lang w:bidi="en-US"/>
        </w:rPr>
      </w:pPr>
      <w:r w:rsidRPr="00400507">
        <w:rPr>
          <w:sz w:val="22"/>
          <w:szCs w:val="22"/>
          <w:lang w:bidi="en-US"/>
        </w:rPr>
        <w:t>90834</w:t>
      </w:r>
      <w:r w:rsidRPr="00400507">
        <w:rPr>
          <w:sz w:val="22"/>
          <w:szCs w:val="22"/>
          <w:lang w:bidi="en-US"/>
        </w:rPr>
        <w:tab/>
        <w:t>Psychotherapy, 45 minutes with patient. (Individual therapy.)</w:t>
      </w:r>
    </w:p>
    <w:p w14:paraId="203546E7" w14:textId="7422ADBC" w:rsidR="00D41520" w:rsidRPr="00400507" w:rsidRDefault="00D41520" w:rsidP="00E51D6F">
      <w:pPr>
        <w:widowControl w:val="0"/>
        <w:tabs>
          <w:tab w:val="left" w:pos="1440"/>
        </w:tabs>
        <w:autoSpaceDE w:val="0"/>
        <w:autoSpaceDN w:val="0"/>
        <w:ind w:left="1440" w:hanging="1440"/>
        <w:rPr>
          <w:sz w:val="22"/>
          <w:szCs w:val="22"/>
          <w:lang w:bidi="en-US"/>
        </w:rPr>
      </w:pPr>
      <w:r w:rsidRPr="00400507">
        <w:rPr>
          <w:sz w:val="22"/>
          <w:szCs w:val="22"/>
          <w:lang w:bidi="en-US"/>
        </w:rPr>
        <w:t>90837</w:t>
      </w:r>
      <w:r w:rsidRPr="00400507">
        <w:rPr>
          <w:sz w:val="22"/>
          <w:szCs w:val="22"/>
          <w:lang w:bidi="en-US"/>
        </w:rPr>
        <w:tab/>
        <w:t>Psychotherapy, 60 minutes with patient. (Individual therapy.)</w:t>
      </w:r>
    </w:p>
    <w:p w14:paraId="5BAEA206" w14:textId="77777777" w:rsidR="00D41520" w:rsidRPr="00E51D6F" w:rsidRDefault="00D41520" w:rsidP="00E51D6F">
      <w:pPr>
        <w:pStyle w:val="BodyText2"/>
        <w:spacing w:before="220" w:after="220"/>
        <w:jc w:val="center"/>
        <w:rPr>
          <w:b/>
          <w:szCs w:val="22"/>
          <w:lang w:bidi="en-US"/>
        </w:rPr>
      </w:pPr>
      <w:r w:rsidRPr="00E51D6F">
        <w:rPr>
          <w:b/>
          <w:szCs w:val="22"/>
          <w:lang w:bidi="en-US"/>
        </w:rPr>
        <w:t>Couple/Family Therapy</w:t>
      </w:r>
    </w:p>
    <w:p w14:paraId="558AA422" w14:textId="417A9D9E" w:rsidR="00D41520" w:rsidRPr="005C3F3C" w:rsidRDefault="0001243C" w:rsidP="00E51D6F">
      <w:pPr>
        <w:widowControl w:val="0"/>
        <w:tabs>
          <w:tab w:val="left" w:pos="1440"/>
        </w:tabs>
        <w:autoSpaceDE w:val="0"/>
        <w:autoSpaceDN w:val="0"/>
        <w:ind w:left="1440" w:hanging="1440"/>
        <w:rPr>
          <w:sz w:val="22"/>
          <w:szCs w:val="22"/>
          <w:lang w:bidi="en-US"/>
        </w:rPr>
      </w:pPr>
      <w:r w:rsidRPr="005C3F3C">
        <w:rPr>
          <w:sz w:val="22"/>
          <w:szCs w:val="22"/>
          <w:lang w:bidi="en-US"/>
        </w:rPr>
        <w:t>90846</w:t>
      </w:r>
      <w:r w:rsidRPr="005C3F3C">
        <w:rPr>
          <w:sz w:val="22"/>
          <w:szCs w:val="22"/>
          <w:lang w:bidi="en-US"/>
        </w:rPr>
        <w:tab/>
        <w:t>Family psychotherapy (without the patient present), 50 minutes.</w:t>
      </w:r>
    </w:p>
    <w:p w14:paraId="42C79208" w14:textId="17FD97A8" w:rsidR="00D41520" w:rsidRDefault="00D41520" w:rsidP="00E51D6F">
      <w:pPr>
        <w:widowControl w:val="0"/>
        <w:tabs>
          <w:tab w:val="left" w:pos="1440"/>
        </w:tabs>
        <w:autoSpaceDE w:val="0"/>
        <w:autoSpaceDN w:val="0"/>
        <w:ind w:left="1440" w:hanging="1440"/>
        <w:rPr>
          <w:sz w:val="22"/>
          <w:szCs w:val="22"/>
          <w:lang w:bidi="en-US"/>
        </w:rPr>
      </w:pPr>
      <w:r w:rsidRPr="00A90433">
        <w:rPr>
          <w:sz w:val="22"/>
          <w:szCs w:val="22"/>
          <w:lang w:bidi="en-US"/>
        </w:rPr>
        <w:t>90847</w:t>
      </w:r>
      <w:r w:rsidRPr="00A90433">
        <w:rPr>
          <w:sz w:val="22"/>
          <w:szCs w:val="22"/>
          <w:lang w:bidi="en-US"/>
        </w:rPr>
        <w:tab/>
        <w:t>Family psychotherapy (conjoint psychotherapy) (with patient present), 50 minutes</w:t>
      </w:r>
      <w:r w:rsidR="00BA1F35">
        <w:rPr>
          <w:sz w:val="22"/>
          <w:szCs w:val="22"/>
          <w:lang w:bidi="en-US"/>
        </w:rPr>
        <w:t>.</w:t>
      </w:r>
    </w:p>
    <w:p w14:paraId="5A4266A8" w14:textId="76AFD907" w:rsidR="00585E5F" w:rsidRPr="00A90433" w:rsidRDefault="00585E5F" w:rsidP="00E51D6F">
      <w:pPr>
        <w:widowControl w:val="0"/>
        <w:tabs>
          <w:tab w:val="left" w:pos="1440"/>
        </w:tabs>
        <w:autoSpaceDE w:val="0"/>
        <w:autoSpaceDN w:val="0"/>
        <w:ind w:left="1440" w:hanging="1440"/>
        <w:rPr>
          <w:sz w:val="22"/>
          <w:szCs w:val="22"/>
          <w:lang w:bidi="en-US"/>
        </w:rPr>
      </w:pPr>
      <w:r w:rsidRPr="00585E5F">
        <w:rPr>
          <w:sz w:val="22"/>
          <w:szCs w:val="22"/>
          <w:lang w:bidi="en-US"/>
        </w:rPr>
        <w:t>90849</w:t>
      </w:r>
      <w:r w:rsidRPr="00585E5F">
        <w:rPr>
          <w:sz w:val="22"/>
          <w:szCs w:val="22"/>
          <w:lang w:bidi="en-US"/>
        </w:rPr>
        <w:tab/>
        <w:t>Multiple-family group psychotherapy.</w:t>
      </w:r>
    </w:p>
    <w:p w14:paraId="35937112" w14:textId="77777777" w:rsidR="00D41520" w:rsidRPr="00E51D6F" w:rsidRDefault="00D41520" w:rsidP="00E51D6F">
      <w:pPr>
        <w:pStyle w:val="BodyText2"/>
        <w:spacing w:before="220" w:after="220"/>
        <w:jc w:val="center"/>
        <w:rPr>
          <w:b/>
          <w:szCs w:val="22"/>
          <w:lang w:bidi="en-US"/>
        </w:rPr>
      </w:pPr>
      <w:r w:rsidRPr="00E51D6F">
        <w:rPr>
          <w:b/>
          <w:szCs w:val="22"/>
          <w:lang w:bidi="en-US"/>
        </w:rPr>
        <w:t>Group Therapy</w:t>
      </w:r>
    </w:p>
    <w:p w14:paraId="7A1E5FDF" w14:textId="585C8894" w:rsidR="00D41520" w:rsidRPr="00A90433" w:rsidRDefault="00D41520" w:rsidP="00E51D6F">
      <w:pPr>
        <w:widowControl w:val="0"/>
        <w:tabs>
          <w:tab w:val="left" w:pos="1440"/>
        </w:tabs>
        <w:autoSpaceDE w:val="0"/>
        <w:autoSpaceDN w:val="0"/>
        <w:ind w:left="1440" w:hanging="1440"/>
        <w:rPr>
          <w:sz w:val="22"/>
          <w:szCs w:val="22"/>
          <w:lang w:bidi="en-US"/>
        </w:rPr>
      </w:pPr>
      <w:r w:rsidRPr="00A90433">
        <w:rPr>
          <w:sz w:val="22"/>
          <w:szCs w:val="22"/>
          <w:lang w:bidi="en-US"/>
        </w:rPr>
        <w:t>90853</w:t>
      </w:r>
      <w:r w:rsidRPr="00A90433">
        <w:rPr>
          <w:sz w:val="22"/>
          <w:szCs w:val="22"/>
          <w:lang w:bidi="en-US"/>
        </w:rPr>
        <w:tab/>
        <w:t>Group psychotherapy (other than multiple-family group)</w:t>
      </w:r>
      <w:r w:rsidR="00D15CF2">
        <w:rPr>
          <w:sz w:val="22"/>
          <w:szCs w:val="22"/>
          <w:lang w:bidi="en-US"/>
        </w:rPr>
        <w:t>.</w:t>
      </w:r>
      <w:r w:rsidRPr="00A90433">
        <w:rPr>
          <w:sz w:val="22"/>
          <w:szCs w:val="22"/>
          <w:lang w:bidi="en-US"/>
        </w:rPr>
        <w:t xml:space="preserve"> (Group therapy. Limited to </w:t>
      </w:r>
      <w:r w:rsidR="00D15CF2">
        <w:rPr>
          <w:sz w:val="22"/>
          <w:szCs w:val="22"/>
          <w:lang w:bidi="en-US"/>
        </w:rPr>
        <w:t>10</w:t>
      </w:r>
      <w:r w:rsidR="00D15CF2" w:rsidRPr="00A90433">
        <w:rPr>
          <w:sz w:val="22"/>
          <w:szCs w:val="22"/>
          <w:lang w:bidi="en-US"/>
        </w:rPr>
        <w:t xml:space="preserve"> </w:t>
      </w:r>
      <w:r w:rsidRPr="00A90433">
        <w:rPr>
          <w:sz w:val="22"/>
          <w:szCs w:val="22"/>
          <w:lang w:bidi="en-US"/>
        </w:rPr>
        <w:t>clients per group.</w:t>
      </w:r>
      <w:r w:rsidR="00073669" w:rsidRPr="00E51D6F">
        <w:rPr>
          <w:sz w:val="22"/>
          <w:szCs w:val="22"/>
          <w:lang w:bidi="en-US"/>
        </w:rPr>
        <w:t xml:space="preserve"> </w:t>
      </w:r>
      <w:r w:rsidR="00073669" w:rsidRPr="00073669">
        <w:rPr>
          <w:sz w:val="22"/>
          <w:szCs w:val="22"/>
          <w:lang w:bidi="en-US"/>
        </w:rPr>
        <w:t>Billed per client. 90 minutes.</w:t>
      </w:r>
      <w:r w:rsidRPr="00A90433">
        <w:rPr>
          <w:sz w:val="22"/>
          <w:szCs w:val="22"/>
          <w:lang w:bidi="en-US"/>
        </w:rPr>
        <w:t>)</w:t>
      </w:r>
    </w:p>
    <w:p w14:paraId="0BEC9B75" w14:textId="77777777" w:rsidR="00D41520" w:rsidRPr="00E51D6F" w:rsidRDefault="00D41520" w:rsidP="00E51D6F">
      <w:pPr>
        <w:pStyle w:val="BodyText2"/>
        <w:spacing w:before="220" w:after="220"/>
        <w:jc w:val="center"/>
        <w:rPr>
          <w:b/>
          <w:szCs w:val="22"/>
          <w:lang w:bidi="en-US"/>
        </w:rPr>
      </w:pPr>
      <w:r w:rsidRPr="00E51D6F">
        <w:rPr>
          <w:b/>
          <w:szCs w:val="22"/>
          <w:lang w:bidi="en-US"/>
        </w:rPr>
        <w:t>Case Consultation</w:t>
      </w:r>
    </w:p>
    <w:p w14:paraId="2366825F" w14:textId="53DEDDE1" w:rsidR="00D41520" w:rsidRPr="00E51D6F" w:rsidRDefault="00D41520" w:rsidP="00E51D6F">
      <w:pPr>
        <w:widowControl w:val="0"/>
        <w:tabs>
          <w:tab w:val="left" w:pos="1440"/>
        </w:tabs>
        <w:autoSpaceDE w:val="0"/>
        <w:autoSpaceDN w:val="0"/>
        <w:ind w:left="1440" w:hanging="1440"/>
        <w:rPr>
          <w:sz w:val="22"/>
          <w:szCs w:val="22"/>
          <w:lang w:bidi="en-US"/>
        </w:rPr>
      </w:pPr>
      <w:r w:rsidRPr="00E51D6F">
        <w:rPr>
          <w:sz w:val="22"/>
          <w:szCs w:val="22"/>
          <w:lang w:bidi="en-US"/>
        </w:rPr>
        <w:t>90882</w:t>
      </w:r>
      <w:r w:rsidRPr="00E51D6F">
        <w:rPr>
          <w:sz w:val="22"/>
          <w:szCs w:val="22"/>
          <w:lang w:bidi="en-US"/>
        </w:rPr>
        <w:tab/>
        <w:t>Environmental intervention for medical management purposes on a psychiatric patient's behalf with agencies, employers, or institutions</w:t>
      </w:r>
      <w:r w:rsidR="00D15CF2">
        <w:rPr>
          <w:sz w:val="22"/>
          <w:szCs w:val="22"/>
          <w:lang w:bidi="en-US"/>
        </w:rPr>
        <w:t>.</w:t>
      </w:r>
    </w:p>
    <w:p w14:paraId="706C2136" w14:textId="77777777" w:rsidR="00D41520" w:rsidRPr="00E51D6F" w:rsidRDefault="00D41520" w:rsidP="00E51D6F">
      <w:pPr>
        <w:pStyle w:val="BodyText2"/>
        <w:spacing w:before="220" w:after="220"/>
        <w:jc w:val="center"/>
        <w:rPr>
          <w:b/>
          <w:szCs w:val="22"/>
          <w:lang w:bidi="en-US"/>
        </w:rPr>
      </w:pPr>
      <w:r w:rsidRPr="00E51D6F">
        <w:rPr>
          <w:b/>
          <w:szCs w:val="22"/>
          <w:lang w:bidi="en-US"/>
        </w:rPr>
        <w:t>Family Consultation</w:t>
      </w:r>
    </w:p>
    <w:p w14:paraId="47C838F9" w14:textId="49CC6556" w:rsidR="00D41520" w:rsidRPr="00E51D6F" w:rsidRDefault="00D41520" w:rsidP="00E51D6F">
      <w:pPr>
        <w:widowControl w:val="0"/>
        <w:tabs>
          <w:tab w:val="left" w:pos="1440"/>
        </w:tabs>
        <w:autoSpaceDE w:val="0"/>
        <w:autoSpaceDN w:val="0"/>
        <w:spacing w:after="220"/>
        <w:ind w:left="1440" w:hanging="1440"/>
        <w:rPr>
          <w:sz w:val="22"/>
          <w:szCs w:val="22"/>
          <w:lang w:bidi="en-US"/>
        </w:rPr>
      </w:pPr>
      <w:r w:rsidRPr="00E51D6F">
        <w:rPr>
          <w:sz w:val="22"/>
          <w:szCs w:val="22"/>
          <w:lang w:bidi="en-US"/>
        </w:rPr>
        <w:t>90887</w:t>
      </w:r>
      <w:r w:rsidRPr="00E51D6F">
        <w:rPr>
          <w:sz w:val="22"/>
          <w:szCs w:val="22"/>
          <w:lang w:bidi="en-US"/>
        </w:rPr>
        <w:tab/>
        <w:t>Interpretation or explanation of results of psychiatric</w:t>
      </w:r>
      <w:r w:rsidR="00F91DB4">
        <w:rPr>
          <w:sz w:val="22"/>
          <w:szCs w:val="22"/>
          <w:lang w:bidi="en-US"/>
        </w:rPr>
        <w:t xml:space="preserve"> or</w:t>
      </w:r>
      <w:r w:rsidRPr="00E51D6F">
        <w:rPr>
          <w:sz w:val="22"/>
          <w:szCs w:val="22"/>
          <w:lang w:bidi="en-US"/>
        </w:rPr>
        <w:t xml:space="preserve"> other medical examinations and procedures, or other accumulated data</w:t>
      </w:r>
      <w:r w:rsidR="00F91DB4">
        <w:rPr>
          <w:sz w:val="22"/>
          <w:szCs w:val="22"/>
          <w:lang w:bidi="en-US"/>
        </w:rPr>
        <w:t>,</w:t>
      </w:r>
      <w:r w:rsidRPr="00E51D6F">
        <w:rPr>
          <w:sz w:val="22"/>
          <w:szCs w:val="22"/>
          <w:lang w:bidi="en-US"/>
        </w:rPr>
        <w:t xml:space="preserve"> to family or other responsible persons, or advising them </w:t>
      </w:r>
      <w:r w:rsidR="00F91DB4">
        <w:rPr>
          <w:sz w:val="22"/>
          <w:szCs w:val="22"/>
          <w:lang w:bidi="en-US"/>
        </w:rPr>
        <w:t xml:space="preserve">on </w:t>
      </w:r>
      <w:r w:rsidRPr="00E51D6F">
        <w:rPr>
          <w:sz w:val="22"/>
          <w:szCs w:val="22"/>
          <w:lang w:bidi="en-US"/>
        </w:rPr>
        <w:t xml:space="preserve">how to assist </w:t>
      </w:r>
      <w:r w:rsidR="00F91DB4">
        <w:rPr>
          <w:sz w:val="22"/>
          <w:szCs w:val="22"/>
          <w:lang w:bidi="en-US"/>
        </w:rPr>
        <w:t xml:space="preserve">the </w:t>
      </w:r>
      <w:r w:rsidRPr="00E51D6F">
        <w:rPr>
          <w:sz w:val="22"/>
          <w:szCs w:val="22"/>
          <w:lang w:bidi="en-US"/>
        </w:rPr>
        <w:t>patient (per one-half hour)</w:t>
      </w:r>
      <w:r w:rsidR="00F91DB4">
        <w:rPr>
          <w:sz w:val="22"/>
          <w:szCs w:val="22"/>
          <w:lang w:bidi="en-US"/>
        </w:rPr>
        <w:t>.</w:t>
      </w:r>
    </w:p>
    <w:p w14:paraId="0FB437BC" w14:textId="1212FAF1" w:rsidR="00D41520" w:rsidRPr="00E51D6F" w:rsidRDefault="00D41520" w:rsidP="00794BD9">
      <w:pPr>
        <w:keepLines/>
        <w:widowControl w:val="0"/>
        <w:tabs>
          <w:tab w:val="left" w:pos="1440"/>
        </w:tabs>
        <w:autoSpaceDE w:val="0"/>
        <w:autoSpaceDN w:val="0"/>
        <w:spacing w:before="220" w:after="220"/>
        <w:ind w:left="1440" w:hanging="1440"/>
        <w:rPr>
          <w:sz w:val="22"/>
          <w:szCs w:val="22"/>
          <w:u w:val="single"/>
          <w:lang w:bidi="en-US"/>
        </w:rPr>
      </w:pPr>
      <w:r w:rsidRPr="00E51D6F">
        <w:rPr>
          <w:sz w:val="22"/>
          <w:szCs w:val="22"/>
          <w:u w:val="single"/>
          <w:lang w:bidi="en-US"/>
        </w:rPr>
        <w:t>Modifier</w:t>
      </w:r>
      <w:r w:rsidR="00501CB7" w:rsidRPr="00E51D6F">
        <w:rPr>
          <w:sz w:val="22"/>
          <w:szCs w:val="22"/>
          <w:lang w:bidi="en-US"/>
        </w:rPr>
        <w:tab/>
      </w:r>
      <w:proofErr w:type="spellStart"/>
      <w:r w:rsidRPr="00E51D6F">
        <w:rPr>
          <w:sz w:val="22"/>
          <w:szCs w:val="22"/>
          <w:u w:val="single"/>
          <w:lang w:bidi="en-US"/>
        </w:rPr>
        <w:t>Modifier</w:t>
      </w:r>
      <w:proofErr w:type="spellEnd"/>
      <w:r w:rsidRPr="00E51D6F">
        <w:rPr>
          <w:sz w:val="22"/>
          <w:szCs w:val="22"/>
          <w:u w:val="single"/>
          <w:lang w:bidi="en-US"/>
        </w:rPr>
        <w:t xml:space="preserve"> Description</w:t>
      </w:r>
    </w:p>
    <w:p w14:paraId="4AE7E08C" w14:textId="70FCCFEF" w:rsidR="00D41520" w:rsidRPr="00E51D6F" w:rsidRDefault="00D41520" w:rsidP="00794BD9">
      <w:pPr>
        <w:keepLines/>
        <w:widowControl w:val="0"/>
        <w:tabs>
          <w:tab w:val="left" w:pos="1440"/>
        </w:tabs>
        <w:autoSpaceDE w:val="0"/>
        <w:autoSpaceDN w:val="0"/>
        <w:ind w:left="1440" w:hanging="1440"/>
        <w:rPr>
          <w:sz w:val="22"/>
          <w:szCs w:val="22"/>
          <w:lang w:bidi="en-US"/>
        </w:rPr>
      </w:pPr>
      <w:r w:rsidRPr="00E51D6F">
        <w:rPr>
          <w:sz w:val="22"/>
          <w:szCs w:val="22"/>
          <w:lang w:bidi="en-US"/>
        </w:rPr>
        <w:t xml:space="preserve">-HA </w:t>
      </w:r>
      <w:r w:rsidRPr="00E51D6F">
        <w:rPr>
          <w:sz w:val="22"/>
          <w:szCs w:val="22"/>
          <w:lang w:bidi="en-US"/>
        </w:rPr>
        <w:tab/>
        <w:t>Service Code 90791 must be accompanied by this modifier to indicate that the CANS</w:t>
      </w:r>
      <w:r w:rsidR="00AA4448">
        <w:rPr>
          <w:sz w:val="22"/>
          <w:szCs w:val="22"/>
          <w:lang w:bidi="en-US"/>
        </w:rPr>
        <w:t xml:space="preserve"> assessment</w:t>
      </w:r>
      <w:r w:rsidRPr="00E51D6F">
        <w:rPr>
          <w:sz w:val="22"/>
          <w:szCs w:val="22"/>
          <w:lang w:bidi="en-US"/>
        </w:rPr>
        <w:t xml:space="preserve"> is included in the psychiatric diagnostic interview examination. This modifier may be billed only by psychiatrists or psychiatric clinical nurse specialists.</w:t>
      </w:r>
    </w:p>
    <w:p w14:paraId="360E3413" w14:textId="255335DE" w:rsidR="00E2085D" w:rsidRPr="005550A6" w:rsidRDefault="00E2085D" w:rsidP="00794BD9">
      <w:pPr>
        <w:keepNext/>
        <w:rPr>
          <w:sz w:val="22"/>
          <w:szCs w:val="22"/>
        </w:rPr>
      </w:pPr>
      <w:r>
        <w:lastRenderedPageBreak/>
        <w:t>6</w:t>
      </w:r>
      <w:r w:rsidRPr="0070736A">
        <w:rPr>
          <w:sz w:val="22"/>
          <w:szCs w:val="22"/>
        </w:rPr>
        <w:t>01</w:t>
      </w:r>
      <w:r>
        <w:rPr>
          <w:sz w:val="22"/>
          <w:szCs w:val="22"/>
        </w:rPr>
        <w:tab/>
      </w:r>
      <w:r w:rsidRPr="006A7A0F">
        <w:rPr>
          <w:sz w:val="22"/>
          <w:szCs w:val="22"/>
          <w:u w:val="single"/>
        </w:rPr>
        <w:t>Service Codes and Descriptions</w:t>
      </w:r>
      <w:r w:rsidR="00AF5068" w:rsidRPr="005C6949">
        <w:rPr>
          <w:sz w:val="22"/>
          <w:szCs w:val="22"/>
        </w:rPr>
        <w:t xml:space="preserve"> (cont.)</w:t>
      </w:r>
    </w:p>
    <w:p w14:paraId="1A7DC0C0" w14:textId="5DF74384" w:rsidR="00400507" w:rsidRPr="00E51D6F" w:rsidRDefault="00400507" w:rsidP="00794BD9">
      <w:pPr>
        <w:keepLines/>
        <w:widowControl w:val="0"/>
        <w:tabs>
          <w:tab w:val="left" w:pos="1440"/>
        </w:tabs>
        <w:autoSpaceDE w:val="0"/>
        <w:autoSpaceDN w:val="0"/>
        <w:spacing w:before="220" w:after="220"/>
        <w:ind w:left="1440" w:hanging="1440"/>
        <w:rPr>
          <w:sz w:val="22"/>
          <w:szCs w:val="22"/>
          <w:u w:val="single"/>
          <w:lang w:bidi="en-US"/>
        </w:rPr>
      </w:pPr>
      <w:r w:rsidRPr="00E51D6F">
        <w:rPr>
          <w:sz w:val="22"/>
          <w:szCs w:val="22"/>
          <w:u w:val="single"/>
          <w:lang w:bidi="en-US"/>
        </w:rPr>
        <w:t>Modifier</w:t>
      </w:r>
      <w:r w:rsidRPr="005C6949">
        <w:rPr>
          <w:sz w:val="22"/>
          <w:szCs w:val="22"/>
          <w:lang w:bidi="en-US"/>
        </w:rPr>
        <w:tab/>
      </w:r>
      <w:proofErr w:type="spellStart"/>
      <w:r w:rsidRPr="00E51D6F">
        <w:rPr>
          <w:sz w:val="22"/>
          <w:szCs w:val="22"/>
          <w:u w:val="single"/>
          <w:lang w:bidi="en-US"/>
        </w:rPr>
        <w:t>Modifier</w:t>
      </w:r>
      <w:proofErr w:type="spellEnd"/>
      <w:r w:rsidRPr="00E51D6F">
        <w:rPr>
          <w:sz w:val="22"/>
          <w:szCs w:val="22"/>
          <w:u w:val="single"/>
          <w:lang w:bidi="en-US"/>
        </w:rPr>
        <w:t xml:space="preserve"> Description</w:t>
      </w:r>
    </w:p>
    <w:p w14:paraId="74047138" w14:textId="44CE19F4" w:rsidR="00D41520" w:rsidRPr="00E51D6F" w:rsidRDefault="00D41520" w:rsidP="00CD0A68">
      <w:pPr>
        <w:widowControl w:val="0"/>
        <w:tabs>
          <w:tab w:val="left" w:pos="1440"/>
        </w:tabs>
        <w:autoSpaceDE w:val="0"/>
        <w:autoSpaceDN w:val="0"/>
        <w:spacing w:after="220"/>
        <w:ind w:left="1440" w:hanging="1440"/>
        <w:rPr>
          <w:sz w:val="22"/>
          <w:szCs w:val="22"/>
          <w:lang w:bidi="en-US"/>
        </w:rPr>
      </w:pPr>
      <w:r w:rsidRPr="00E51D6F">
        <w:rPr>
          <w:sz w:val="22"/>
          <w:szCs w:val="22"/>
          <w:lang w:bidi="en-US"/>
        </w:rPr>
        <w:t xml:space="preserve">-HO </w:t>
      </w:r>
      <w:r w:rsidRPr="00E51D6F">
        <w:rPr>
          <w:sz w:val="22"/>
          <w:szCs w:val="22"/>
          <w:lang w:bidi="en-US"/>
        </w:rPr>
        <w:tab/>
        <w:t>Master’s degree level</w:t>
      </w:r>
      <w:r w:rsidR="00AA4448">
        <w:rPr>
          <w:sz w:val="22"/>
          <w:szCs w:val="22"/>
          <w:lang w:bidi="en-US"/>
        </w:rPr>
        <w:t>.</w:t>
      </w:r>
      <w:r w:rsidRPr="00E51D6F">
        <w:rPr>
          <w:sz w:val="22"/>
          <w:szCs w:val="22"/>
          <w:lang w:bidi="en-US"/>
        </w:rPr>
        <w:t xml:space="preserve"> (This modifier is to be applied to service codes billed by the mental health center </w:t>
      </w:r>
      <w:r w:rsidR="00AA4448">
        <w:rPr>
          <w:sz w:val="22"/>
          <w:szCs w:val="22"/>
          <w:lang w:bidi="en-US"/>
        </w:rPr>
        <w:t xml:space="preserve">that </w:t>
      </w:r>
      <w:r w:rsidRPr="00E51D6F">
        <w:rPr>
          <w:sz w:val="22"/>
          <w:szCs w:val="22"/>
          <w:lang w:bidi="en-US"/>
        </w:rPr>
        <w:t xml:space="preserve">were performed by </w:t>
      </w:r>
      <w:r w:rsidR="00E8141F">
        <w:rPr>
          <w:sz w:val="22"/>
          <w:szCs w:val="22"/>
          <w:lang w:bidi="en-US"/>
        </w:rPr>
        <w:t>a m</w:t>
      </w:r>
      <w:r w:rsidRPr="00E51D6F">
        <w:rPr>
          <w:sz w:val="22"/>
          <w:szCs w:val="22"/>
          <w:lang w:bidi="en-US"/>
        </w:rPr>
        <w:t xml:space="preserve">aster’s level clinician, including </w:t>
      </w:r>
      <w:r w:rsidR="00E8141F">
        <w:rPr>
          <w:sz w:val="22"/>
          <w:szCs w:val="22"/>
          <w:lang w:bidi="en-US"/>
        </w:rPr>
        <w:t>a l</w:t>
      </w:r>
      <w:r w:rsidRPr="00E51D6F">
        <w:rPr>
          <w:sz w:val="22"/>
          <w:szCs w:val="22"/>
          <w:lang w:bidi="en-US"/>
        </w:rPr>
        <w:t xml:space="preserve">icensed </w:t>
      </w:r>
      <w:r w:rsidR="00E8141F">
        <w:rPr>
          <w:sz w:val="22"/>
          <w:szCs w:val="22"/>
          <w:lang w:bidi="en-US"/>
        </w:rPr>
        <w:t>c</w:t>
      </w:r>
      <w:r w:rsidRPr="00E51D6F">
        <w:rPr>
          <w:sz w:val="22"/>
          <w:szCs w:val="22"/>
          <w:lang w:bidi="en-US"/>
        </w:rPr>
        <w:t xml:space="preserve">linical </w:t>
      </w:r>
      <w:r w:rsidR="00E8141F">
        <w:rPr>
          <w:sz w:val="22"/>
          <w:szCs w:val="22"/>
          <w:lang w:bidi="en-US"/>
        </w:rPr>
        <w:t>s</w:t>
      </w:r>
      <w:r w:rsidRPr="00E51D6F">
        <w:rPr>
          <w:sz w:val="22"/>
          <w:szCs w:val="22"/>
          <w:lang w:bidi="en-US"/>
        </w:rPr>
        <w:t xml:space="preserve">ocial </w:t>
      </w:r>
      <w:r w:rsidR="00E8141F">
        <w:rPr>
          <w:sz w:val="22"/>
          <w:szCs w:val="22"/>
          <w:lang w:bidi="en-US"/>
        </w:rPr>
        <w:t>w</w:t>
      </w:r>
      <w:r w:rsidRPr="00E51D6F">
        <w:rPr>
          <w:sz w:val="22"/>
          <w:szCs w:val="22"/>
          <w:lang w:bidi="en-US"/>
        </w:rPr>
        <w:t xml:space="preserve">orker, </w:t>
      </w:r>
      <w:r w:rsidR="00E8141F">
        <w:rPr>
          <w:sz w:val="22"/>
          <w:szCs w:val="22"/>
          <w:lang w:bidi="en-US"/>
        </w:rPr>
        <w:t>l</w:t>
      </w:r>
      <w:r w:rsidRPr="00E51D6F">
        <w:rPr>
          <w:sz w:val="22"/>
          <w:szCs w:val="22"/>
          <w:lang w:bidi="en-US"/>
        </w:rPr>
        <w:t xml:space="preserve">icensed </w:t>
      </w:r>
      <w:r w:rsidR="00E8141F">
        <w:rPr>
          <w:sz w:val="22"/>
          <w:szCs w:val="22"/>
          <w:lang w:bidi="en-US"/>
        </w:rPr>
        <w:t>i</w:t>
      </w:r>
      <w:r w:rsidRPr="00E51D6F">
        <w:rPr>
          <w:sz w:val="22"/>
          <w:szCs w:val="22"/>
          <w:lang w:bidi="en-US"/>
        </w:rPr>
        <w:t xml:space="preserve">ndependent </w:t>
      </w:r>
      <w:r w:rsidR="00E8141F">
        <w:rPr>
          <w:sz w:val="22"/>
          <w:szCs w:val="22"/>
          <w:lang w:bidi="en-US"/>
        </w:rPr>
        <w:t>c</w:t>
      </w:r>
      <w:r w:rsidRPr="00E51D6F">
        <w:rPr>
          <w:sz w:val="22"/>
          <w:szCs w:val="22"/>
          <w:lang w:bidi="en-US"/>
        </w:rPr>
        <w:t xml:space="preserve">linical </w:t>
      </w:r>
      <w:r w:rsidR="00E8141F">
        <w:rPr>
          <w:sz w:val="22"/>
          <w:szCs w:val="22"/>
          <w:lang w:bidi="en-US"/>
        </w:rPr>
        <w:t>s</w:t>
      </w:r>
      <w:r w:rsidRPr="00E51D6F">
        <w:rPr>
          <w:sz w:val="22"/>
          <w:szCs w:val="22"/>
          <w:lang w:bidi="en-US"/>
        </w:rPr>
        <w:t xml:space="preserve">ocial </w:t>
      </w:r>
      <w:r w:rsidR="00E8141F">
        <w:rPr>
          <w:sz w:val="22"/>
          <w:szCs w:val="22"/>
          <w:lang w:bidi="en-US"/>
        </w:rPr>
        <w:t>w</w:t>
      </w:r>
      <w:r w:rsidRPr="00E51D6F">
        <w:rPr>
          <w:sz w:val="22"/>
          <w:szCs w:val="22"/>
          <w:lang w:bidi="en-US"/>
        </w:rPr>
        <w:t xml:space="preserve">orker, </w:t>
      </w:r>
      <w:r w:rsidR="00E8141F">
        <w:rPr>
          <w:sz w:val="22"/>
          <w:szCs w:val="22"/>
          <w:lang w:bidi="en-US"/>
        </w:rPr>
        <w:t>l</w:t>
      </w:r>
      <w:r w:rsidRPr="00E51D6F">
        <w:rPr>
          <w:sz w:val="22"/>
          <w:szCs w:val="22"/>
          <w:lang w:bidi="en-US"/>
        </w:rPr>
        <w:t xml:space="preserve">icensed </w:t>
      </w:r>
      <w:r w:rsidR="00E8141F">
        <w:rPr>
          <w:sz w:val="22"/>
          <w:szCs w:val="22"/>
          <w:lang w:bidi="en-US"/>
        </w:rPr>
        <w:t>a</w:t>
      </w:r>
      <w:r w:rsidRPr="00E51D6F">
        <w:rPr>
          <w:sz w:val="22"/>
          <w:szCs w:val="22"/>
          <w:lang w:bidi="en-US"/>
        </w:rPr>
        <w:t xml:space="preserve">lcohol and </w:t>
      </w:r>
      <w:r w:rsidR="00E8141F">
        <w:rPr>
          <w:sz w:val="22"/>
          <w:szCs w:val="22"/>
          <w:lang w:bidi="en-US"/>
        </w:rPr>
        <w:t>d</w:t>
      </w:r>
      <w:r w:rsidRPr="00E51D6F">
        <w:rPr>
          <w:sz w:val="22"/>
          <w:szCs w:val="22"/>
          <w:lang w:bidi="en-US"/>
        </w:rPr>
        <w:t xml:space="preserve">rug </w:t>
      </w:r>
      <w:r w:rsidR="00E8141F">
        <w:rPr>
          <w:sz w:val="22"/>
          <w:szCs w:val="22"/>
          <w:lang w:bidi="en-US"/>
        </w:rPr>
        <w:t>c</w:t>
      </w:r>
      <w:r w:rsidRPr="00E51D6F">
        <w:rPr>
          <w:sz w:val="22"/>
          <w:szCs w:val="22"/>
          <w:lang w:bidi="en-US"/>
        </w:rPr>
        <w:t xml:space="preserve">ounselor I, </w:t>
      </w:r>
      <w:r w:rsidR="00E8141F">
        <w:rPr>
          <w:sz w:val="22"/>
          <w:szCs w:val="22"/>
          <w:lang w:bidi="en-US"/>
        </w:rPr>
        <w:t>l</w:t>
      </w:r>
      <w:r w:rsidRPr="00E51D6F">
        <w:rPr>
          <w:sz w:val="22"/>
          <w:szCs w:val="22"/>
          <w:lang w:bidi="en-US"/>
        </w:rPr>
        <w:t xml:space="preserve">icensed </w:t>
      </w:r>
      <w:r w:rsidR="00E8141F">
        <w:rPr>
          <w:sz w:val="22"/>
          <w:szCs w:val="22"/>
          <w:lang w:bidi="en-US"/>
        </w:rPr>
        <w:t>m</w:t>
      </w:r>
      <w:r w:rsidRPr="00E51D6F">
        <w:rPr>
          <w:sz w:val="22"/>
          <w:szCs w:val="22"/>
          <w:lang w:bidi="en-US"/>
        </w:rPr>
        <w:t xml:space="preserve">ental </w:t>
      </w:r>
      <w:r w:rsidR="00E8141F">
        <w:rPr>
          <w:sz w:val="22"/>
          <w:szCs w:val="22"/>
          <w:lang w:bidi="en-US"/>
        </w:rPr>
        <w:t>h</w:t>
      </w:r>
      <w:r w:rsidRPr="00E51D6F">
        <w:rPr>
          <w:sz w:val="22"/>
          <w:szCs w:val="22"/>
          <w:lang w:bidi="en-US"/>
        </w:rPr>
        <w:t xml:space="preserve">ealth </w:t>
      </w:r>
      <w:r w:rsidR="00E8141F">
        <w:rPr>
          <w:sz w:val="22"/>
          <w:szCs w:val="22"/>
          <w:lang w:bidi="en-US"/>
        </w:rPr>
        <w:t>c</w:t>
      </w:r>
      <w:r w:rsidRPr="00E51D6F">
        <w:rPr>
          <w:sz w:val="22"/>
          <w:szCs w:val="22"/>
          <w:lang w:bidi="en-US"/>
        </w:rPr>
        <w:t xml:space="preserve">ounselor, </w:t>
      </w:r>
      <w:r w:rsidR="00E8141F">
        <w:rPr>
          <w:sz w:val="22"/>
          <w:szCs w:val="22"/>
          <w:lang w:bidi="en-US"/>
        </w:rPr>
        <w:t>or l</w:t>
      </w:r>
      <w:r w:rsidRPr="00E51D6F">
        <w:rPr>
          <w:sz w:val="22"/>
          <w:szCs w:val="22"/>
          <w:lang w:bidi="en-US"/>
        </w:rPr>
        <w:t xml:space="preserve">icensed </w:t>
      </w:r>
      <w:r w:rsidR="00E8141F">
        <w:rPr>
          <w:sz w:val="22"/>
          <w:szCs w:val="22"/>
          <w:lang w:bidi="en-US"/>
        </w:rPr>
        <w:t>m</w:t>
      </w:r>
      <w:r w:rsidRPr="00E51D6F">
        <w:rPr>
          <w:sz w:val="22"/>
          <w:szCs w:val="22"/>
          <w:lang w:bidi="en-US"/>
        </w:rPr>
        <w:t xml:space="preserve">arriage and </w:t>
      </w:r>
      <w:r w:rsidR="00E8141F">
        <w:rPr>
          <w:sz w:val="22"/>
          <w:szCs w:val="22"/>
          <w:lang w:bidi="en-US"/>
        </w:rPr>
        <w:t>f</w:t>
      </w:r>
      <w:r w:rsidRPr="00E51D6F">
        <w:rPr>
          <w:sz w:val="22"/>
          <w:szCs w:val="22"/>
          <w:lang w:bidi="en-US"/>
        </w:rPr>
        <w:t xml:space="preserve">amily </w:t>
      </w:r>
      <w:r w:rsidR="00E8141F">
        <w:rPr>
          <w:sz w:val="22"/>
          <w:szCs w:val="22"/>
          <w:lang w:bidi="en-US"/>
        </w:rPr>
        <w:t>t</w:t>
      </w:r>
      <w:r w:rsidRPr="00E51D6F">
        <w:rPr>
          <w:sz w:val="22"/>
          <w:szCs w:val="22"/>
          <w:lang w:bidi="en-US"/>
        </w:rPr>
        <w:t>herapist</w:t>
      </w:r>
      <w:r w:rsidR="00E8141F">
        <w:rPr>
          <w:sz w:val="22"/>
          <w:szCs w:val="22"/>
          <w:lang w:bidi="en-US"/>
        </w:rPr>
        <w:t>.</w:t>
      </w:r>
      <w:r w:rsidRPr="00E51D6F">
        <w:rPr>
          <w:sz w:val="22"/>
          <w:szCs w:val="22"/>
          <w:lang w:bidi="en-US"/>
        </w:rPr>
        <w:t>)</w:t>
      </w:r>
    </w:p>
    <w:p w14:paraId="796B8597" w14:textId="0A7AF28F" w:rsidR="0070736A" w:rsidRDefault="00D41520" w:rsidP="00E51D6F">
      <w:pPr>
        <w:widowControl w:val="0"/>
        <w:tabs>
          <w:tab w:val="left" w:pos="936"/>
          <w:tab w:val="left" w:pos="1296"/>
          <w:tab w:val="left" w:pos="1656"/>
          <w:tab w:val="left" w:pos="2016"/>
        </w:tabs>
      </w:pPr>
      <w:r>
        <w:rPr>
          <w:sz w:val="22"/>
        </w:rPr>
        <w:t>This publication contains codes that are copyrighted by the American Medical Association. Certain terms</w:t>
      </w:r>
      <w:r w:rsidR="00400507">
        <w:rPr>
          <w:sz w:val="22"/>
        </w:rPr>
        <w:t xml:space="preserve"> </w:t>
      </w:r>
      <w:r>
        <w:rPr>
          <w:sz w:val="22"/>
        </w:rPr>
        <w:t xml:space="preserve">used in the service descriptions for </w:t>
      </w:r>
      <w:r w:rsidR="004511BB" w:rsidRPr="004511BB">
        <w:rPr>
          <w:sz w:val="22"/>
        </w:rPr>
        <w:t>Healthcare Common Procedure Coding System (</w:t>
      </w:r>
      <w:proofErr w:type="spellStart"/>
      <w:r w:rsidR="004511BB" w:rsidRPr="004511BB">
        <w:rPr>
          <w:sz w:val="22"/>
        </w:rPr>
        <w:t>HCPCS</w:t>
      </w:r>
      <w:proofErr w:type="spellEnd"/>
      <w:r w:rsidR="004511BB" w:rsidRPr="004511BB">
        <w:rPr>
          <w:sz w:val="22"/>
        </w:rPr>
        <w:t xml:space="preserve">) </w:t>
      </w:r>
      <w:r>
        <w:rPr>
          <w:sz w:val="22"/>
        </w:rPr>
        <w:t xml:space="preserve">codes are defined in the </w:t>
      </w:r>
      <w:r w:rsidRPr="00E51D6F">
        <w:rPr>
          <w:i/>
          <w:iCs/>
          <w:sz w:val="22"/>
        </w:rPr>
        <w:t>Current Procedural Terminology</w:t>
      </w:r>
      <w:r>
        <w:rPr>
          <w:sz w:val="22"/>
        </w:rPr>
        <w:t xml:space="preserve"> </w:t>
      </w:r>
      <w:r w:rsidR="00A157E3">
        <w:rPr>
          <w:sz w:val="22"/>
        </w:rPr>
        <w:t>C</w:t>
      </w:r>
      <w:r>
        <w:rPr>
          <w:sz w:val="22"/>
        </w:rPr>
        <w:t>odebook.</w:t>
      </w:r>
    </w:p>
    <w:sectPr w:rsidR="0070736A" w:rsidSect="00B92CDD">
      <w:headerReference w:type="default" r:id="rId9"/>
      <w:pgSz w:w="12240" w:h="15840" w:code="1"/>
      <w:pgMar w:top="576" w:right="1440" w:bottom="1440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35E2" w14:textId="77777777" w:rsidR="00C036A2" w:rsidRDefault="00C036A2" w:rsidP="00BC655F">
      <w:r>
        <w:separator/>
      </w:r>
    </w:p>
  </w:endnote>
  <w:endnote w:type="continuationSeparator" w:id="0">
    <w:p w14:paraId="054832D9" w14:textId="77777777" w:rsidR="00C036A2" w:rsidRDefault="00C036A2" w:rsidP="00BC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2F18F" w14:textId="77777777" w:rsidR="00C036A2" w:rsidRDefault="00C036A2" w:rsidP="00BC655F">
      <w:r>
        <w:separator/>
      </w:r>
    </w:p>
  </w:footnote>
  <w:footnote w:type="continuationSeparator" w:id="0">
    <w:p w14:paraId="68282C96" w14:textId="77777777" w:rsidR="00C036A2" w:rsidRDefault="00C036A2" w:rsidP="00BC6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1" w:type="dxa"/>
      <w:tblInd w:w="-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220"/>
      <w:gridCol w:w="3750"/>
      <w:gridCol w:w="1771"/>
    </w:tblGrid>
    <w:tr w:rsidR="00BC655F" w:rsidRPr="002B61E2" w14:paraId="6C66F06A" w14:textId="77777777" w:rsidTr="007621C0">
      <w:trPr>
        <w:trHeight w:hRule="exact" w:val="864"/>
      </w:trPr>
      <w:tc>
        <w:tcPr>
          <w:tcW w:w="4220" w:type="dxa"/>
          <w:tcBorders>
            <w:bottom w:val="nil"/>
          </w:tcBorders>
        </w:tcPr>
        <w:p w14:paraId="02ADC5E4" w14:textId="77777777" w:rsidR="00BC655F" w:rsidRPr="002B61E2" w:rsidRDefault="00BC655F" w:rsidP="00BC655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smartTag w:uri="urn:schemas-microsoft-com:office:smarttags" w:element="PlaceType">
            <w:r w:rsidRPr="002B61E2">
              <w:rPr>
                <w:rFonts w:ascii="Arial" w:hAnsi="Arial" w:cs="Arial"/>
                <w:b/>
              </w:rPr>
              <w:t>Commonwealth</w:t>
            </w:r>
          </w:smartTag>
          <w:r w:rsidRPr="002B61E2"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>o</w:t>
          </w:r>
          <w:r w:rsidRPr="002B61E2">
            <w:rPr>
              <w:rFonts w:ascii="Arial" w:hAnsi="Arial" w:cs="Arial"/>
              <w:b/>
            </w:rPr>
            <w:t xml:space="preserve">f </w:t>
          </w:r>
          <w:smartTag w:uri="urn:schemas-microsoft-com:office:smarttags" w:element="PlaceName">
            <w:r w:rsidRPr="002B61E2">
              <w:rPr>
                <w:rFonts w:ascii="Arial" w:hAnsi="Arial" w:cs="Arial"/>
                <w:b/>
              </w:rPr>
              <w:t>Massachusetts</w:t>
            </w:r>
          </w:smartTag>
        </w:p>
        <w:p w14:paraId="5F8D615E" w14:textId="77777777" w:rsidR="00BC655F" w:rsidRPr="002B61E2" w:rsidRDefault="00BC655F" w:rsidP="00BC655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>Mass</w:t>
          </w:r>
          <w:r>
            <w:rPr>
              <w:rFonts w:ascii="Arial" w:hAnsi="Arial" w:cs="Arial"/>
              <w:b/>
            </w:rPr>
            <w:t>H</w:t>
          </w:r>
          <w:r w:rsidRPr="002B61E2">
            <w:rPr>
              <w:rFonts w:ascii="Arial" w:hAnsi="Arial" w:cs="Arial"/>
              <w:b/>
            </w:rPr>
            <w:t>ealth</w:t>
          </w:r>
        </w:p>
        <w:p w14:paraId="4DDD2D10" w14:textId="77777777" w:rsidR="00BC655F" w:rsidRPr="002B61E2" w:rsidRDefault="00BC655F" w:rsidP="00BC655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3916AE75" w14:textId="77777777" w:rsidR="00BC655F" w:rsidRPr="002B61E2" w:rsidRDefault="00BC655F" w:rsidP="00BC655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2B61E2">
            <w:rPr>
              <w:rFonts w:ascii="Arial" w:hAnsi="Arial" w:cs="Arial"/>
              <w:b/>
            </w:rPr>
            <w:t xml:space="preserve">Subchapter Number </w:t>
          </w:r>
          <w:r>
            <w:rPr>
              <w:rFonts w:ascii="Arial" w:hAnsi="Arial" w:cs="Arial"/>
              <w:b/>
            </w:rPr>
            <w:t>a</w:t>
          </w:r>
          <w:r w:rsidRPr="002B61E2">
            <w:rPr>
              <w:rFonts w:ascii="Arial" w:hAnsi="Arial" w:cs="Arial"/>
              <w:b/>
            </w:rPr>
            <w:t>nd Title</w:t>
          </w:r>
        </w:p>
        <w:p w14:paraId="362F8AB5" w14:textId="77777777" w:rsidR="00BC655F" w:rsidRPr="002B61E2" w:rsidRDefault="00BC655F" w:rsidP="00BC655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6.  Service Codes and Descriptions</w:t>
          </w:r>
        </w:p>
      </w:tc>
      <w:tc>
        <w:tcPr>
          <w:tcW w:w="1771" w:type="dxa"/>
        </w:tcPr>
        <w:p w14:paraId="58E9112D" w14:textId="77777777" w:rsidR="00BC655F" w:rsidRPr="002B61E2" w:rsidRDefault="00BC655F" w:rsidP="00BC655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2B61E2">
            <w:rPr>
              <w:rFonts w:ascii="Arial" w:hAnsi="Arial" w:cs="Arial"/>
              <w:b/>
            </w:rPr>
            <w:t>Page</w:t>
          </w:r>
        </w:p>
        <w:p w14:paraId="0044D9DF" w14:textId="77777777" w:rsidR="00BC655F" w:rsidRPr="002B61E2" w:rsidRDefault="00BC655F" w:rsidP="00BC655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6-</w:t>
          </w:r>
          <w:r w:rsidRPr="00D41520">
            <w:rPr>
              <w:rFonts w:ascii="Arial" w:hAnsi="Arial" w:cs="Arial"/>
            </w:rPr>
            <w:fldChar w:fldCharType="begin"/>
          </w:r>
          <w:r w:rsidRPr="00D41520">
            <w:rPr>
              <w:rFonts w:ascii="Arial" w:hAnsi="Arial" w:cs="Arial"/>
            </w:rPr>
            <w:instrText xml:space="preserve"> PAGE   \* MERGEFORMAT </w:instrText>
          </w:r>
          <w:r w:rsidRPr="00D41520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D41520">
            <w:rPr>
              <w:rFonts w:ascii="Arial" w:hAnsi="Arial" w:cs="Arial"/>
              <w:noProof/>
            </w:rPr>
            <w:fldChar w:fldCharType="end"/>
          </w:r>
        </w:p>
      </w:tc>
    </w:tr>
    <w:tr w:rsidR="006B4619" w:rsidRPr="002B61E2" w14:paraId="4C96F756" w14:textId="77777777" w:rsidTr="007621C0">
      <w:trPr>
        <w:trHeight w:hRule="exact" w:val="864"/>
      </w:trPr>
      <w:tc>
        <w:tcPr>
          <w:tcW w:w="4220" w:type="dxa"/>
          <w:tcBorders>
            <w:top w:val="nil"/>
          </w:tcBorders>
          <w:vAlign w:val="center"/>
        </w:tcPr>
        <w:p w14:paraId="4421F963" w14:textId="40070FC0" w:rsidR="006B4619" w:rsidRPr="002B1AE1" w:rsidRDefault="0014525F" w:rsidP="006B4619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14525F">
            <w:rPr>
              <w:rFonts w:ascii="Arial" w:hAnsi="Arial" w:cs="Arial"/>
            </w:rPr>
            <w:t>Licensed Independent Behavioral Health Clinician Manual</w:t>
          </w:r>
        </w:p>
      </w:tc>
      <w:tc>
        <w:tcPr>
          <w:tcW w:w="3750" w:type="dxa"/>
        </w:tcPr>
        <w:p w14:paraId="019BBC3E" w14:textId="77777777" w:rsidR="006B4619" w:rsidRPr="007D0A23" w:rsidRDefault="006B4619" w:rsidP="006B4619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 w:rsidRPr="007D0A23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Transmittal Letter</w:t>
          </w:r>
        </w:p>
        <w:p w14:paraId="696293C4" w14:textId="1B8C08D6" w:rsidR="006B4619" w:rsidRPr="00E51D6F" w:rsidRDefault="006B4619" w:rsidP="006B4619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color w:val="FF0000"/>
            </w:rPr>
          </w:pPr>
          <w:proofErr w:type="spellStart"/>
          <w:r w:rsidRPr="007D0A23">
            <w:rPr>
              <w:rFonts w:ascii="Arial" w:hAnsi="Arial" w:cs="Arial"/>
              <w:color w:val="000000" w:themeColor="text1"/>
              <w:sz w:val="22"/>
              <w:szCs w:val="22"/>
            </w:rPr>
            <w:t>LI</w:t>
          </w:r>
          <w:r w:rsidR="00386545">
            <w:rPr>
              <w:rFonts w:ascii="Arial" w:hAnsi="Arial" w:cs="Arial"/>
              <w:color w:val="000000" w:themeColor="text1"/>
              <w:sz w:val="22"/>
              <w:szCs w:val="22"/>
            </w:rPr>
            <w:t>BHC</w:t>
          </w:r>
          <w:proofErr w:type="spellEnd"/>
          <w:r w:rsidRPr="007D0A23">
            <w:rPr>
              <w:rFonts w:ascii="Arial" w:hAnsi="Arial" w:cs="Arial"/>
              <w:color w:val="000000" w:themeColor="text1"/>
              <w:sz w:val="22"/>
              <w:szCs w:val="22"/>
            </w:rPr>
            <w:t>-3</w:t>
          </w:r>
        </w:p>
      </w:tc>
      <w:tc>
        <w:tcPr>
          <w:tcW w:w="1771" w:type="dxa"/>
        </w:tcPr>
        <w:p w14:paraId="6FB7004A" w14:textId="77777777" w:rsidR="006B4619" w:rsidRPr="007D0A23" w:rsidRDefault="006B4619" w:rsidP="006B4619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 w:rsidRPr="007D0A23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Date</w:t>
          </w:r>
        </w:p>
        <w:p w14:paraId="7398EBB2" w14:textId="5A931150" w:rsidR="006B4619" w:rsidRPr="00E51D6F" w:rsidRDefault="006B4619" w:rsidP="006B4619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color w:val="FF0000"/>
            </w:rPr>
          </w:pPr>
          <w:r w:rsidRPr="007D0A23">
            <w:rPr>
              <w:rFonts w:ascii="Arial" w:hAnsi="Arial" w:cs="Arial"/>
              <w:color w:val="000000" w:themeColor="text1"/>
              <w:sz w:val="22"/>
              <w:szCs w:val="22"/>
            </w:rPr>
            <w:t>04/25/25</w:t>
          </w:r>
        </w:p>
      </w:tc>
    </w:tr>
  </w:tbl>
  <w:p w14:paraId="6724845F" w14:textId="77777777" w:rsidR="00BC655F" w:rsidRDefault="00BC65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5D"/>
    <w:rsid w:val="0001243C"/>
    <w:rsid w:val="000250EB"/>
    <w:rsid w:val="00062F0D"/>
    <w:rsid w:val="00073669"/>
    <w:rsid w:val="00074360"/>
    <w:rsid w:val="00080212"/>
    <w:rsid w:val="000E2AB5"/>
    <w:rsid w:val="000F6BFF"/>
    <w:rsid w:val="001120D1"/>
    <w:rsid w:val="00113B26"/>
    <w:rsid w:val="00140BB0"/>
    <w:rsid w:val="0014525F"/>
    <w:rsid w:val="00154E53"/>
    <w:rsid w:val="00154F2D"/>
    <w:rsid w:val="0016799D"/>
    <w:rsid w:val="001A1810"/>
    <w:rsid w:val="001B7893"/>
    <w:rsid w:val="001C3DFA"/>
    <w:rsid w:val="001C43FE"/>
    <w:rsid w:val="001E093C"/>
    <w:rsid w:val="001E42EE"/>
    <w:rsid w:val="00213097"/>
    <w:rsid w:val="00276D6D"/>
    <w:rsid w:val="002B1AE1"/>
    <w:rsid w:val="002B5C7A"/>
    <w:rsid w:val="002C000C"/>
    <w:rsid w:val="002D162F"/>
    <w:rsid w:val="0030269A"/>
    <w:rsid w:val="00327DB4"/>
    <w:rsid w:val="003607C4"/>
    <w:rsid w:val="003724CD"/>
    <w:rsid w:val="00386545"/>
    <w:rsid w:val="003B506A"/>
    <w:rsid w:val="003F460B"/>
    <w:rsid w:val="00400507"/>
    <w:rsid w:val="00406DB7"/>
    <w:rsid w:val="0042127F"/>
    <w:rsid w:val="004511BB"/>
    <w:rsid w:val="004538E1"/>
    <w:rsid w:val="00464058"/>
    <w:rsid w:val="00464CE2"/>
    <w:rsid w:val="00501CB7"/>
    <w:rsid w:val="00504BA6"/>
    <w:rsid w:val="005177C0"/>
    <w:rsid w:val="005221CA"/>
    <w:rsid w:val="00527B89"/>
    <w:rsid w:val="005550A6"/>
    <w:rsid w:val="00585E5F"/>
    <w:rsid w:val="005A717E"/>
    <w:rsid w:val="005B64DD"/>
    <w:rsid w:val="005C3F3C"/>
    <w:rsid w:val="005C6949"/>
    <w:rsid w:val="005D0822"/>
    <w:rsid w:val="005E5573"/>
    <w:rsid w:val="005F2BD8"/>
    <w:rsid w:val="0062038A"/>
    <w:rsid w:val="00667928"/>
    <w:rsid w:val="00671BBB"/>
    <w:rsid w:val="006A5EAD"/>
    <w:rsid w:val="006A7A0F"/>
    <w:rsid w:val="006B4619"/>
    <w:rsid w:val="006D69D1"/>
    <w:rsid w:val="006E3D13"/>
    <w:rsid w:val="00704762"/>
    <w:rsid w:val="00706E52"/>
    <w:rsid w:val="0070736A"/>
    <w:rsid w:val="00715959"/>
    <w:rsid w:val="00761E7F"/>
    <w:rsid w:val="00764132"/>
    <w:rsid w:val="00771A23"/>
    <w:rsid w:val="00780AB3"/>
    <w:rsid w:val="00794BD9"/>
    <w:rsid w:val="0079720E"/>
    <w:rsid w:val="007A5DAC"/>
    <w:rsid w:val="007B2EA4"/>
    <w:rsid w:val="007D2BC6"/>
    <w:rsid w:val="007F7B71"/>
    <w:rsid w:val="008045E5"/>
    <w:rsid w:val="008303F3"/>
    <w:rsid w:val="00833BC7"/>
    <w:rsid w:val="00854EB2"/>
    <w:rsid w:val="008A7B81"/>
    <w:rsid w:val="00913F54"/>
    <w:rsid w:val="0093699A"/>
    <w:rsid w:val="009511A9"/>
    <w:rsid w:val="009E1538"/>
    <w:rsid w:val="009F29BF"/>
    <w:rsid w:val="00A04DD4"/>
    <w:rsid w:val="00A157E3"/>
    <w:rsid w:val="00A15A6A"/>
    <w:rsid w:val="00A4515D"/>
    <w:rsid w:val="00A47D5D"/>
    <w:rsid w:val="00A7439E"/>
    <w:rsid w:val="00A74704"/>
    <w:rsid w:val="00A90433"/>
    <w:rsid w:val="00AA4448"/>
    <w:rsid w:val="00AE5C14"/>
    <w:rsid w:val="00AF5068"/>
    <w:rsid w:val="00B07F54"/>
    <w:rsid w:val="00B50143"/>
    <w:rsid w:val="00B60FE6"/>
    <w:rsid w:val="00B92CDD"/>
    <w:rsid w:val="00B92F9F"/>
    <w:rsid w:val="00BA1F35"/>
    <w:rsid w:val="00BB1933"/>
    <w:rsid w:val="00BC655F"/>
    <w:rsid w:val="00BE65E6"/>
    <w:rsid w:val="00C036A2"/>
    <w:rsid w:val="00C04E1D"/>
    <w:rsid w:val="00C101D9"/>
    <w:rsid w:val="00C355E0"/>
    <w:rsid w:val="00C90FB1"/>
    <w:rsid w:val="00CD0A68"/>
    <w:rsid w:val="00CE125F"/>
    <w:rsid w:val="00CF7CAF"/>
    <w:rsid w:val="00D14FD2"/>
    <w:rsid w:val="00D15CF2"/>
    <w:rsid w:val="00D311D7"/>
    <w:rsid w:val="00D41520"/>
    <w:rsid w:val="00D66916"/>
    <w:rsid w:val="00D87BC4"/>
    <w:rsid w:val="00DA2D48"/>
    <w:rsid w:val="00E2085D"/>
    <w:rsid w:val="00E51D6F"/>
    <w:rsid w:val="00E66043"/>
    <w:rsid w:val="00E75A42"/>
    <w:rsid w:val="00E8141F"/>
    <w:rsid w:val="00E940E6"/>
    <w:rsid w:val="00EB2C0E"/>
    <w:rsid w:val="00EB4738"/>
    <w:rsid w:val="00ED4723"/>
    <w:rsid w:val="00EF41DD"/>
    <w:rsid w:val="00EF514B"/>
    <w:rsid w:val="00EF7061"/>
    <w:rsid w:val="00F37F1C"/>
    <w:rsid w:val="00F87AFF"/>
    <w:rsid w:val="00F91DB4"/>
    <w:rsid w:val="00FE5CF6"/>
    <w:rsid w:val="06A71C1D"/>
    <w:rsid w:val="07D02E5D"/>
    <w:rsid w:val="0D4FFBF4"/>
    <w:rsid w:val="0FD01F5E"/>
    <w:rsid w:val="1A8A4EBD"/>
    <w:rsid w:val="1D5D5BFB"/>
    <w:rsid w:val="1DFFC61A"/>
    <w:rsid w:val="2021EED7"/>
    <w:rsid w:val="24E2C3F6"/>
    <w:rsid w:val="3189E3CF"/>
    <w:rsid w:val="3A50DF7C"/>
    <w:rsid w:val="3E63146A"/>
    <w:rsid w:val="3FA55B23"/>
    <w:rsid w:val="3FCA2176"/>
    <w:rsid w:val="47DE2A55"/>
    <w:rsid w:val="4DB1EFEF"/>
    <w:rsid w:val="4F205869"/>
    <w:rsid w:val="500AFFCC"/>
    <w:rsid w:val="50DE07B0"/>
    <w:rsid w:val="5342EDEF"/>
    <w:rsid w:val="5B4998D5"/>
    <w:rsid w:val="5D19E682"/>
    <w:rsid w:val="6DE7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5D640B0D"/>
  <w15:chartTrackingRefBased/>
  <w15:docId w15:val="{67860C8C-3415-4931-BD04-EC82A883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15D"/>
  </w:style>
  <w:style w:type="paragraph" w:styleId="Heading2">
    <w:name w:val="heading 2"/>
    <w:basedOn w:val="Normal"/>
    <w:autoRedefine/>
    <w:qFormat/>
    <w:rsid w:val="000F6BFF"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overflowPunct w:val="0"/>
      <w:autoSpaceDE w:val="0"/>
      <w:autoSpaceDN w:val="0"/>
      <w:adjustRightInd w:val="0"/>
      <w:textAlignment w:val="baseline"/>
      <w:outlineLvl w:val="1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TOC1"/>
    <w:rsid w:val="00B50143"/>
    <w:pPr>
      <w:spacing w:before="240"/>
      <w:ind w:right="720"/>
    </w:pPr>
    <w:rPr>
      <w:rFonts w:ascii="Arial" w:hAnsi="Arial" w:cs="Arial"/>
      <w:b/>
      <w:bCs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B50143"/>
  </w:style>
  <w:style w:type="paragraph" w:styleId="TOC2">
    <w:name w:val="toc 2"/>
    <w:basedOn w:val="Normal"/>
    <w:next w:val="Normal"/>
    <w:autoRedefine/>
    <w:semiHidden/>
    <w:rsid w:val="00833BC7"/>
    <w:pPr>
      <w:tabs>
        <w:tab w:val="left" w:pos="7920"/>
      </w:tabs>
      <w:spacing w:before="120" w:after="120"/>
      <w:ind w:left="720"/>
    </w:pPr>
    <w:rPr>
      <w:rFonts w:ascii="Arial" w:hAnsi="Arial" w:cs="Arial"/>
      <w:b/>
      <w:bCs/>
      <w:noProof/>
      <w:sz w:val="22"/>
      <w:szCs w:val="22"/>
    </w:rPr>
  </w:style>
  <w:style w:type="paragraph" w:styleId="Footer">
    <w:name w:val="footer"/>
    <w:basedOn w:val="Normal"/>
    <w:link w:val="FooterChar"/>
    <w:rsid w:val="0070736A"/>
    <w:pPr>
      <w:tabs>
        <w:tab w:val="left" w:pos="0"/>
        <w:tab w:val="center" w:pos="4320"/>
        <w:tab w:val="right" w:pos="86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2"/>
    </w:rPr>
  </w:style>
  <w:style w:type="character" w:customStyle="1" w:styleId="FooterChar">
    <w:name w:val="Footer Char"/>
    <w:basedOn w:val="DefaultParagraphFont"/>
    <w:link w:val="Footer"/>
    <w:rsid w:val="0070736A"/>
    <w:rPr>
      <w:rFonts w:ascii="Courier New" w:hAnsi="Courier New"/>
      <w:sz w:val="22"/>
    </w:rPr>
  </w:style>
  <w:style w:type="paragraph" w:styleId="BodyText2">
    <w:name w:val="Body Text 2"/>
    <w:basedOn w:val="Normal"/>
    <w:link w:val="BodyText2Char"/>
    <w:rsid w:val="00D41520"/>
    <w:pPr>
      <w:overflowPunct w:val="0"/>
      <w:autoSpaceDE w:val="0"/>
      <w:autoSpaceDN w:val="0"/>
      <w:adjustRightInd w:val="0"/>
      <w:ind w:left="990" w:hanging="990"/>
      <w:textAlignment w:val="baseline"/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D41520"/>
    <w:rPr>
      <w:sz w:val="22"/>
    </w:rPr>
  </w:style>
  <w:style w:type="paragraph" w:customStyle="1" w:styleId="ban">
    <w:name w:val="ban"/>
    <w:rsid w:val="00D41520"/>
    <w:pPr>
      <w:tabs>
        <w:tab w:val="left" w:pos="1320"/>
        <w:tab w:val="left" w:pos="1698"/>
        <w:tab w:val="left" w:pos="2076"/>
        <w:tab w:val="left" w:pos="2454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22"/>
    </w:rPr>
  </w:style>
  <w:style w:type="paragraph" w:styleId="Title">
    <w:name w:val="Title"/>
    <w:basedOn w:val="Normal"/>
    <w:link w:val="TitleChar"/>
    <w:qFormat/>
    <w:rsid w:val="00D41520"/>
    <w:pPr>
      <w:widowControl w:val="0"/>
      <w:tabs>
        <w:tab w:val="left" w:pos="0"/>
        <w:tab w:val="left" w:pos="518"/>
      </w:tabs>
      <w:jc w:val="center"/>
    </w:pPr>
    <w:rPr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D41520"/>
    <w:rPr>
      <w:b/>
      <w:sz w:val="22"/>
      <w:u w:val="single"/>
    </w:rPr>
  </w:style>
  <w:style w:type="character" w:styleId="CommentReference">
    <w:name w:val="annotation reference"/>
    <w:basedOn w:val="DefaultParagraphFont"/>
    <w:rsid w:val="004005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0507"/>
  </w:style>
  <w:style w:type="character" w:customStyle="1" w:styleId="CommentTextChar">
    <w:name w:val="Comment Text Char"/>
    <w:basedOn w:val="DefaultParagraphFont"/>
    <w:link w:val="CommentText"/>
    <w:rsid w:val="00400507"/>
  </w:style>
  <w:style w:type="paragraph" w:styleId="CommentSubject">
    <w:name w:val="annotation subject"/>
    <w:basedOn w:val="CommentText"/>
    <w:next w:val="CommentText"/>
    <w:link w:val="CommentSubjectChar"/>
    <w:rsid w:val="00400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0507"/>
    <w:rPr>
      <w:b/>
      <w:bCs/>
    </w:rPr>
  </w:style>
  <w:style w:type="paragraph" w:styleId="Revision">
    <w:name w:val="Revision"/>
    <w:hidden/>
    <w:uiPriority w:val="99"/>
    <w:semiHidden/>
    <w:rsid w:val="00A74704"/>
  </w:style>
  <w:style w:type="character" w:styleId="Mention">
    <w:name w:val="Mention"/>
    <w:basedOn w:val="DefaultParagraphFont"/>
    <w:uiPriority w:val="99"/>
    <w:unhideWhenUsed/>
    <w:rsid w:val="001E42EE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rsid w:val="00BC6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6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  <TextTEST xmlns="e1196768-4157-4d80-b3c6-79cf9493a5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9" ma:contentTypeDescription="Create a new document." ma:contentTypeScope="" ma:versionID="7f71d301f8f21885aecc816c8fa7c9fc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031255dd9caa6ec263e4ee212c9ef1f5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ex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xtTEST" ma:index="24" nillable="true" ma:displayName="TextTEST" ma:description="Testing for tags" ma:format="Dropdown" ma:internalName="TextTES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33965b-dcc6-4f7a-862c-ab8aa33e72ed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556600-3274-4B2E-A885-5271E4EA76EF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customXml/itemProps2.xml><?xml version="1.0" encoding="utf-8"?>
<ds:datastoreItem xmlns:ds="http://schemas.openxmlformats.org/officeDocument/2006/customXml" ds:itemID="{2DA6C3C0-2353-4A08-9D49-04E9834AF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E162A-EE32-41ED-BDDC-149FB7A12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2168</Characters>
  <Application>Microsoft Office Word</Application>
  <DocSecurity>0</DocSecurity>
  <Lines>18</Lines>
  <Paragraphs>4</Paragraphs>
  <ScaleCrop>false</ScaleCrop>
  <Company>Office of Health and Human Services</Company>
  <LinksUpToDate>false</LinksUpToDate>
  <CharactersWithSpaces>2498</CharactersWithSpaces>
  <SharedDoc>false</SharedDoc>
  <HLinks>
    <vt:vector size="18" baseType="variant">
      <vt:variant>
        <vt:i4>458861</vt:i4>
      </vt:variant>
      <vt:variant>
        <vt:i4>6</vt:i4>
      </vt:variant>
      <vt:variant>
        <vt:i4>0</vt:i4>
      </vt:variant>
      <vt:variant>
        <vt:i4>5</vt:i4>
      </vt:variant>
      <vt:variant>
        <vt:lpwstr>mailto:Paul.Velho@mass.gov</vt:lpwstr>
      </vt:variant>
      <vt:variant>
        <vt:lpwstr/>
      </vt:variant>
      <vt:variant>
        <vt:i4>458861</vt:i4>
      </vt:variant>
      <vt:variant>
        <vt:i4>3</vt:i4>
      </vt:variant>
      <vt:variant>
        <vt:i4>0</vt:i4>
      </vt:variant>
      <vt:variant>
        <vt:i4>5</vt:i4>
      </vt:variant>
      <vt:variant>
        <vt:lpwstr>mailto:Paul.Velho@mass.gov</vt:lpwstr>
      </vt:variant>
      <vt:variant>
        <vt:lpwstr/>
      </vt:variant>
      <vt:variant>
        <vt:i4>458861</vt:i4>
      </vt:variant>
      <vt:variant>
        <vt:i4>0</vt:i4>
      </vt:variant>
      <vt:variant>
        <vt:i4>0</vt:i4>
      </vt:variant>
      <vt:variant>
        <vt:i4>5</vt:i4>
      </vt:variant>
      <vt:variant>
        <vt:lpwstr>mailto:Paul.Velho@mass.gov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Debby Briggs</dc:creator>
  <cp:keywords/>
  <cp:lastModifiedBy>Philippa Durbin</cp:lastModifiedBy>
  <cp:revision>10</cp:revision>
  <cp:lastPrinted>2022-12-23T01:11:00Z</cp:lastPrinted>
  <dcterms:created xsi:type="dcterms:W3CDTF">2025-02-19T17:59:00Z</dcterms:created>
  <dcterms:modified xsi:type="dcterms:W3CDTF">2025-04-18T14:53:00Z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MediaServiceImageTags">
    <vt:lpwstr/>
  </property>
</Properties>
</file>