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753E5" w14:textId="77777777" w:rsidR="005E584D" w:rsidRPr="005E584D" w:rsidRDefault="005E584D" w:rsidP="005E584D">
      <w:pPr>
        <w:pStyle w:val="Heading1"/>
      </w:pPr>
      <w:r w:rsidRPr="005E584D">
        <w:t>Lowell CHC BH CP</w:t>
      </w:r>
    </w:p>
    <w:p w14:paraId="098A2E12" w14:textId="77777777" w:rsidR="005E584D" w:rsidRDefault="005E584D" w:rsidP="005E584D">
      <w:pPr>
        <w:pStyle w:val="Header"/>
      </w:pPr>
      <w:r>
        <w:t>03/29/19</w:t>
      </w:r>
    </w:p>
    <w:p w14:paraId="15160CA8" w14:textId="77777777" w:rsidR="005E584D" w:rsidRDefault="005E584D" w:rsidP="005E584D">
      <w:pPr>
        <w:pStyle w:val="Header"/>
      </w:pPr>
      <w:r>
        <w:t>BP1 Annual Report</w:t>
      </w:r>
    </w:p>
    <w:p w14:paraId="70D0CA21" w14:textId="77777777" w:rsidR="005E584D" w:rsidRDefault="005E584D" w:rsidP="00EB75DA">
      <w:pPr>
        <w:rPr>
          <w:b/>
          <w:sz w:val="23"/>
          <w:szCs w:val="23"/>
          <w:u w:val="single"/>
        </w:rPr>
      </w:pPr>
    </w:p>
    <w:p w14:paraId="4B5A97AA" w14:textId="2A1488CC" w:rsidR="00EB75DA" w:rsidRPr="005E584D" w:rsidRDefault="00E513CD" w:rsidP="005E584D">
      <w:pPr>
        <w:pStyle w:val="Heading2"/>
      </w:pPr>
      <w:r w:rsidRPr="005E584D">
        <w:t>SUMMARY</w:t>
      </w:r>
    </w:p>
    <w:p w14:paraId="6D793AF5" w14:textId="77777777" w:rsidR="00C81E3A" w:rsidRPr="00D4486A" w:rsidRDefault="00C81E3A" w:rsidP="00C81E3A">
      <w:pPr>
        <w:pStyle w:val="MABodyBullet1"/>
        <w:numPr>
          <w:ilvl w:val="0"/>
          <w:numId w:val="0"/>
        </w:numPr>
        <w:rPr>
          <w:sz w:val="23"/>
          <w:szCs w:val="23"/>
        </w:rPr>
      </w:pPr>
      <w:r w:rsidRPr="00D4486A">
        <w:rPr>
          <w:sz w:val="23"/>
          <w:szCs w:val="23"/>
        </w:rPr>
        <w:t xml:space="preserve">DSRIP funded activities during </w:t>
      </w:r>
      <w:r w:rsidR="00EB75DA" w:rsidRPr="00D4486A">
        <w:rPr>
          <w:sz w:val="23"/>
          <w:szCs w:val="23"/>
        </w:rPr>
        <w:t xml:space="preserve">Budget Period 1 </w:t>
      </w:r>
      <w:r w:rsidR="00576A5B">
        <w:rPr>
          <w:sz w:val="23"/>
          <w:szCs w:val="23"/>
        </w:rPr>
        <w:t xml:space="preserve">(BP1) </w:t>
      </w:r>
      <w:r w:rsidRPr="00D4486A">
        <w:rPr>
          <w:sz w:val="23"/>
          <w:szCs w:val="23"/>
        </w:rPr>
        <w:t>aided the</w:t>
      </w:r>
      <w:r w:rsidR="00EB75DA" w:rsidRPr="00D4486A">
        <w:rPr>
          <w:sz w:val="23"/>
          <w:szCs w:val="23"/>
        </w:rPr>
        <w:t xml:space="preserve"> Greater Lowell BH CP </w:t>
      </w:r>
      <w:r w:rsidRPr="00D4486A">
        <w:rPr>
          <w:sz w:val="23"/>
          <w:szCs w:val="23"/>
        </w:rPr>
        <w:t xml:space="preserve">in working towards the goals of </w:t>
      </w:r>
      <w:r w:rsidR="00576A5B">
        <w:rPr>
          <w:sz w:val="23"/>
          <w:szCs w:val="23"/>
        </w:rPr>
        <w:t>the</w:t>
      </w:r>
      <w:r w:rsidRPr="00D4486A">
        <w:rPr>
          <w:sz w:val="23"/>
          <w:szCs w:val="23"/>
        </w:rPr>
        <w:t xml:space="preserve"> program outlined below:</w:t>
      </w:r>
    </w:p>
    <w:p w14:paraId="5ED7BFEA" w14:textId="77777777" w:rsidR="00C81E3A" w:rsidRPr="00D4486A" w:rsidRDefault="00C81E3A" w:rsidP="00C81E3A">
      <w:pPr>
        <w:pStyle w:val="MABodyBullet1"/>
        <w:numPr>
          <w:ilvl w:val="0"/>
          <w:numId w:val="0"/>
        </w:numPr>
        <w:rPr>
          <w:sz w:val="23"/>
          <w:szCs w:val="23"/>
        </w:rPr>
      </w:pPr>
      <w:r w:rsidRPr="00D4486A">
        <w:rPr>
          <w:b/>
          <w:sz w:val="23"/>
          <w:szCs w:val="23"/>
        </w:rPr>
        <w:t>Support individuals with high BH (and LTSS) needs</w:t>
      </w:r>
      <w:r w:rsidRPr="00D4486A">
        <w:rPr>
          <w:sz w:val="23"/>
          <w:szCs w:val="23"/>
        </w:rPr>
        <w:t xml:space="preserve"> to help them navigate the complex BH system providing coordinated support </w:t>
      </w:r>
      <w:proofErr w:type="gramStart"/>
      <w:r w:rsidRPr="00D4486A">
        <w:rPr>
          <w:sz w:val="23"/>
          <w:szCs w:val="23"/>
        </w:rPr>
        <w:t>services;</w:t>
      </w:r>
      <w:proofErr w:type="gramEnd"/>
      <w:r w:rsidRPr="00D4486A">
        <w:rPr>
          <w:sz w:val="23"/>
          <w:szCs w:val="23"/>
        </w:rPr>
        <w:t xml:space="preserve"> </w:t>
      </w:r>
    </w:p>
    <w:p w14:paraId="15EA580A" w14:textId="77777777" w:rsidR="00C81E3A" w:rsidRPr="00D4486A" w:rsidRDefault="00C81E3A" w:rsidP="00C81E3A">
      <w:pPr>
        <w:pStyle w:val="MABodyBullet1"/>
        <w:numPr>
          <w:ilvl w:val="0"/>
          <w:numId w:val="0"/>
        </w:numPr>
        <w:rPr>
          <w:sz w:val="23"/>
          <w:szCs w:val="23"/>
        </w:rPr>
      </w:pPr>
      <w:r w:rsidRPr="00D4486A">
        <w:rPr>
          <w:b/>
          <w:sz w:val="23"/>
          <w:szCs w:val="23"/>
        </w:rPr>
        <w:t>Improving</w:t>
      </w:r>
      <w:r w:rsidRPr="00C81E3A">
        <w:rPr>
          <w:b/>
          <w:sz w:val="23"/>
          <w:szCs w:val="23"/>
        </w:rPr>
        <w:t xml:space="preserve"> the Enrollee experience</w:t>
      </w:r>
      <w:r w:rsidRPr="00C81E3A">
        <w:rPr>
          <w:sz w:val="23"/>
          <w:szCs w:val="23"/>
        </w:rPr>
        <w:t xml:space="preserve"> by holistically engaging individuals with high BH needs with services that strengthen, enhance and diversify access for individuals and families we </w:t>
      </w:r>
      <w:proofErr w:type="gramStart"/>
      <w:r w:rsidRPr="00C81E3A">
        <w:rPr>
          <w:sz w:val="23"/>
          <w:szCs w:val="23"/>
        </w:rPr>
        <w:t>serve</w:t>
      </w:r>
      <w:r w:rsidRPr="00D4486A">
        <w:rPr>
          <w:sz w:val="23"/>
          <w:szCs w:val="23"/>
        </w:rPr>
        <w:t>;</w:t>
      </w:r>
      <w:proofErr w:type="gramEnd"/>
      <w:r w:rsidRPr="00D4486A">
        <w:rPr>
          <w:sz w:val="23"/>
          <w:szCs w:val="23"/>
        </w:rPr>
        <w:t xml:space="preserve">  </w:t>
      </w:r>
    </w:p>
    <w:p w14:paraId="5A403DEA" w14:textId="77777777" w:rsidR="00C81E3A" w:rsidRPr="00C81E3A" w:rsidRDefault="00C81E3A" w:rsidP="00C81E3A">
      <w:pPr>
        <w:pStyle w:val="MABodyBullet1"/>
        <w:numPr>
          <w:ilvl w:val="0"/>
          <w:numId w:val="0"/>
        </w:numPr>
        <w:rPr>
          <w:sz w:val="23"/>
          <w:szCs w:val="23"/>
        </w:rPr>
      </w:pPr>
      <w:r w:rsidRPr="00D4486A">
        <w:rPr>
          <w:b/>
          <w:sz w:val="23"/>
          <w:szCs w:val="23"/>
        </w:rPr>
        <w:t>A</w:t>
      </w:r>
      <w:r w:rsidRPr="00C81E3A">
        <w:rPr>
          <w:b/>
          <w:sz w:val="23"/>
          <w:szCs w:val="23"/>
        </w:rPr>
        <w:t>ssist individuals in integrating into the community</w:t>
      </w:r>
      <w:r w:rsidRPr="00C81E3A">
        <w:rPr>
          <w:sz w:val="23"/>
          <w:szCs w:val="23"/>
        </w:rPr>
        <w:t xml:space="preserve"> through attaining valued community roles, active membership in local organizations and meaningful </w:t>
      </w:r>
      <w:proofErr w:type="gramStart"/>
      <w:r w:rsidRPr="00C81E3A">
        <w:rPr>
          <w:sz w:val="23"/>
          <w:szCs w:val="23"/>
        </w:rPr>
        <w:t>relationships</w:t>
      </w:r>
      <w:r w:rsidRPr="00D4486A">
        <w:rPr>
          <w:sz w:val="23"/>
          <w:szCs w:val="23"/>
        </w:rPr>
        <w:t>;</w:t>
      </w:r>
      <w:proofErr w:type="gramEnd"/>
      <w:r w:rsidRPr="00D4486A">
        <w:rPr>
          <w:sz w:val="23"/>
          <w:szCs w:val="23"/>
        </w:rPr>
        <w:t xml:space="preserve"> </w:t>
      </w:r>
    </w:p>
    <w:p w14:paraId="6D942261" w14:textId="77777777" w:rsidR="00C81E3A" w:rsidRPr="00D4486A" w:rsidRDefault="00C81E3A" w:rsidP="00C81E3A">
      <w:pPr>
        <w:spacing w:before="100"/>
        <w:rPr>
          <w:sz w:val="23"/>
          <w:szCs w:val="23"/>
        </w:rPr>
      </w:pPr>
      <w:r w:rsidRPr="00D4486A">
        <w:rPr>
          <w:b/>
          <w:sz w:val="23"/>
          <w:szCs w:val="23"/>
        </w:rPr>
        <w:t>Incorporate an enhanced data-driven decision-making process</w:t>
      </w:r>
      <w:r w:rsidRPr="00D4486A">
        <w:rPr>
          <w:sz w:val="23"/>
          <w:szCs w:val="23"/>
        </w:rPr>
        <w:t xml:space="preserve"> to guide clinical and administrative decisions to improve capabilities that enhance care delivery</w:t>
      </w:r>
    </w:p>
    <w:p w14:paraId="66F7E46A" w14:textId="77777777" w:rsidR="00C81E3A" w:rsidRPr="00D4486A" w:rsidRDefault="00C81E3A" w:rsidP="00C81E3A">
      <w:pPr>
        <w:spacing w:before="100" w:after="240"/>
        <w:rPr>
          <w:sz w:val="23"/>
          <w:szCs w:val="23"/>
        </w:rPr>
      </w:pPr>
      <w:r w:rsidRPr="00D4486A">
        <w:rPr>
          <w:b/>
          <w:sz w:val="23"/>
          <w:szCs w:val="23"/>
        </w:rPr>
        <w:t>Support community first values, SAMHSA recovery principles, and culturally competent care delivery</w:t>
      </w:r>
      <w:r w:rsidRPr="00D4486A">
        <w:rPr>
          <w:sz w:val="23"/>
          <w:szCs w:val="23"/>
        </w:rPr>
        <w:t xml:space="preserve"> by adopting evidenced- based, best practices</w:t>
      </w:r>
    </w:p>
    <w:p w14:paraId="4F02960A" w14:textId="77777777" w:rsidR="00C81E3A" w:rsidRPr="00D4486A" w:rsidRDefault="00C81E3A" w:rsidP="00C81E3A">
      <w:pPr>
        <w:spacing w:before="100" w:after="240"/>
        <w:contextualSpacing/>
        <w:rPr>
          <w:sz w:val="23"/>
          <w:szCs w:val="23"/>
        </w:rPr>
      </w:pPr>
      <w:r w:rsidRPr="00D4486A">
        <w:rPr>
          <w:b/>
          <w:sz w:val="23"/>
          <w:szCs w:val="23"/>
        </w:rPr>
        <w:t>Collaborate with ACOs, MCOs, CPs, and community organizations</w:t>
      </w:r>
      <w:r w:rsidRPr="00D4486A">
        <w:rPr>
          <w:sz w:val="23"/>
          <w:szCs w:val="23"/>
        </w:rPr>
        <w:t xml:space="preserve"> to integrate care and address the social determinants of health</w:t>
      </w:r>
      <w:r w:rsidR="0024047B" w:rsidRPr="00D4486A">
        <w:rPr>
          <w:sz w:val="23"/>
          <w:szCs w:val="23"/>
        </w:rPr>
        <w:t>.</w:t>
      </w:r>
    </w:p>
    <w:p w14:paraId="3142EE2D" w14:textId="77777777" w:rsidR="0024047B" w:rsidRPr="00D4486A" w:rsidRDefault="0024047B" w:rsidP="00C81E3A">
      <w:pPr>
        <w:spacing w:before="100" w:after="240"/>
        <w:contextualSpacing/>
        <w:rPr>
          <w:sz w:val="23"/>
          <w:szCs w:val="23"/>
        </w:rPr>
      </w:pPr>
    </w:p>
    <w:p w14:paraId="6FB80771" w14:textId="77777777" w:rsidR="00DB4ACD" w:rsidRPr="00D4486A" w:rsidRDefault="009A2E6F" w:rsidP="00C81E3A">
      <w:pPr>
        <w:spacing w:before="100" w:after="240"/>
        <w:contextualSpacing/>
        <w:rPr>
          <w:sz w:val="23"/>
          <w:szCs w:val="23"/>
        </w:rPr>
      </w:pPr>
      <w:r w:rsidRPr="00D4486A">
        <w:rPr>
          <w:sz w:val="23"/>
          <w:szCs w:val="23"/>
        </w:rPr>
        <w:t>The Greater Lowell BH CP</w:t>
      </w:r>
      <w:r w:rsidR="00E513CD" w:rsidRPr="00D4486A">
        <w:rPr>
          <w:sz w:val="23"/>
          <w:szCs w:val="23"/>
        </w:rPr>
        <w:t xml:space="preserve"> specifically</w:t>
      </w:r>
      <w:r w:rsidRPr="00D4486A">
        <w:rPr>
          <w:sz w:val="23"/>
          <w:szCs w:val="23"/>
        </w:rPr>
        <w:t xml:space="preserve"> utilized </w:t>
      </w:r>
      <w:r w:rsidR="000821D0" w:rsidRPr="00D4486A">
        <w:rPr>
          <w:sz w:val="23"/>
          <w:szCs w:val="23"/>
        </w:rPr>
        <w:t>Technology and Operational Infrastructure</w:t>
      </w:r>
      <w:r w:rsidR="00E513CD" w:rsidRPr="00D4486A">
        <w:rPr>
          <w:sz w:val="23"/>
          <w:szCs w:val="23"/>
        </w:rPr>
        <w:t xml:space="preserve"> funds to purchase </w:t>
      </w:r>
      <w:r w:rsidR="001E3BE7" w:rsidRPr="00D4486A">
        <w:rPr>
          <w:sz w:val="23"/>
          <w:szCs w:val="23"/>
        </w:rPr>
        <w:t>Information System</w:t>
      </w:r>
      <w:r w:rsidR="00DB4ACD" w:rsidRPr="00D4486A">
        <w:rPr>
          <w:sz w:val="23"/>
          <w:szCs w:val="23"/>
        </w:rPr>
        <w:t xml:space="preserve"> </w:t>
      </w:r>
      <w:r w:rsidR="00E513CD" w:rsidRPr="00D4486A">
        <w:rPr>
          <w:sz w:val="23"/>
          <w:szCs w:val="23"/>
        </w:rPr>
        <w:t xml:space="preserve">and </w:t>
      </w:r>
      <w:r w:rsidR="001E3BE7" w:rsidRPr="00D4486A">
        <w:rPr>
          <w:sz w:val="23"/>
          <w:szCs w:val="23"/>
        </w:rPr>
        <w:t>Technolo</w:t>
      </w:r>
      <w:r w:rsidR="00DB4ACD" w:rsidRPr="00D4486A">
        <w:rPr>
          <w:sz w:val="23"/>
          <w:szCs w:val="23"/>
        </w:rPr>
        <w:t>gy</w:t>
      </w:r>
      <w:r w:rsidR="001E3BE7" w:rsidRPr="00D4486A">
        <w:rPr>
          <w:sz w:val="23"/>
          <w:szCs w:val="23"/>
        </w:rPr>
        <w:t xml:space="preserve"> </w:t>
      </w:r>
      <w:r w:rsidR="00E513CD" w:rsidRPr="00D4486A">
        <w:rPr>
          <w:sz w:val="23"/>
          <w:szCs w:val="23"/>
        </w:rPr>
        <w:t xml:space="preserve">resources </w:t>
      </w:r>
      <w:r w:rsidR="001E3BE7" w:rsidRPr="00D4486A">
        <w:rPr>
          <w:sz w:val="23"/>
          <w:szCs w:val="23"/>
        </w:rPr>
        <w:t>necessary to meet the data collection and reporting requirements set forth by</w:t>
      </w:r>
      <w:r w:rsidR="00E513CD" w:rsidRPr="00D4486A">
        <w:rPr>
          <w:sz w:val="23"/>
          <w:szCs w:val="23"/>
        </w:rPr>
        <w:t xml:space="preserve"> the</w:t>
      </w:r>
      <w:r w:rsidR="001E3BE7" w:rsidRPr="00D4486A">
        <w:rPr>
          <w:sz w:val="23"/>
          <w:szCs w:val="23"/>
        </w:rPr>
        <w:t xml:space="preserve"> MassHealth</w:t>
      </w:r>
      <w:r w:rsidR="00E513CD" w:rsidRPr="00D4486A">
        <w:rPr>
          <w:sz w:val="23"/>
          <w:szCs w:val="23"/>
        </w:rPr>
        <w:t xml:space="preserve"> contract</w:t>
      </w:r>
      <w:r w:rsidR="001E3BE7" w:rsidRPr="00D4486A">
        <w:rPr>
          <w:sz w:val="23"/>
          <w:szCs w:val="23"/>
        </w:rPr>
        <w:t>.</w:t>
      </w:r>
      <w:r w:rsidR="00E513CD" w:rsidRPr="00D4486A">
        <w:rPr>
          <w:sz w:val="23"/>
          <w:szCs w:val="23"/>
        </w:rPr>
        <w:t xml:space="preserve">  Resources purchased included, </w:t>
      </w:r>
      <w:r w:rsidR="000821D0" w:rsidRPr="00D4486A">
        <w:rPr>
          <w:sz w:val="23"/>
          <w:szCs w:val="23"/>
        </w:rPr>
        <w:t xml:space="preserve">hiring of </w:t>
      </w:r>
      <w:r w:rsidR="00E513CD" w:rsidRPr="00D4486A">
        <w:rPr>
          <w:sz w:val="23"/>
          <w:szCs w:val="23"/>
        </w:rPr>
        <w:t xml:space="preserve">individuals </w:t>
      </w:r>
      <w:r w:rsidR="000821D0" w:rsidRPr="00D4486A">
        <w:rPr>
          <w:sz w:val="23"/>
          <w:szCs w:val="23"/>
        </w:rPr>
        <w:t xml:space="preserve">establish and </w:t>
      </w:r>
      <w:r w:rsidR="00E513CD" w:rsidRPr="00D4486A">
        <w:rPr>
          <w:sz w:val="23"/>
          <w:szCs w:val="23"/>
        </w:rPr>
        <w:t xml:space="preserve">implement the software and hardware into our programming </w:t>
      </w:r>
      <w:r w:rsidR="000821D0" w:rsidRPr="00D4486A">
        <w:rPr>
          <w:sz w:val="23"/>
          <w:szCs w:val="23"/>
        </w:rPr>
        <w:t xml:space="preserve">for use by staff </w:t>
      </w:r>
      <w:r w:rsidR="00E513CD" w:rsidRPr="00D4486A">
        <w:rPr>
          <w:sz w:val="23"/>
          <w:szCs w:val="23"/>
        </w:rPr>
        <w:t>and to</w:t>
      </w:r>
      <w:r w:rsidR="000821D0" w:rsidRPr="00D4486A">
        <w:rPr>
          <w:sz w:val="23"/>
          <w:szCs w:val="23"/>
        </w:rPr>
        <w:t xml:space="preserve"> </w:t>
      </w:r>
      <w:r w:rsidR="00E513CD" w:rsidRPr="00D4486A">
        <w:rPr>
          <w:sz w:val="23"/>
          <w:szCs w:val="23"/>
        </w:rPr>
        <w:t>develop</w:t>
      </w:r>
      <w:r w:rsidR="000821D0" w:rsidRPr="00D4486A">
        <w:rPr>
          <w:sz w:val="23"/>
          <w:szCs w:val="23"/>
        </w:rPr>
        <w:t xml:space="preserve"> and implement b</w:t>
      </w:r>
      <w:r w:rsidR="00E513CD" w:rsidRPr="00D4486A">
        <w:rPr>
          <w:sz w:val="23"/>
          <w:szCs w:val="23"/>
        </w:rPr>
        <w:t xml:space="preserve">oth process and outcome reporting needed to drive decision making </w:t>
      </w:r>
      <w:r w:rsidR="000821D0" w:rsidRPr="00D4486A">
        <w:rPr>
          <w:sz w:val="23"/>
          <w:szCs w:val="23"/>
        </w:rPr>
        <w:t>in program development and delivery.</w:t>
      </w:r>
      <w:r w:rsidR="00E513CD" w:rsidRPr="00D4486A">
        <w:rPr>
          <w:sz w:val="23"/>
          <w:szCs w:val="23"/>
        </w:rPr>
        <w:t xml:space="preserve"> </w:t>
      </w:r>
    </w:p>
    <w:p w14:paraId="020264C1" w14:textId="77777777" w:rsidR="00031ED2" w:rsidRPr="00D4486A" w:rsidRDefault="00031ED2" w:rsidP="00C81E3A">
      <w:pPr>
        <w:spacing w:before="100" w:after="240"/>
        <w:contextualSpacing/>
        <w:rPr>
          <w:sz w:val="23"/>
          <w:szCs w:val="23"/>
        </w:rPr>
      </w:pPr>
    </w:p>
    <w:p w14:paraId="30DFE667" w14:textId="77777777" w:rsidR="009A2E6F" w:rsidRPr="00D4486A" w:rsidRDefault="00DB4ACD" w:rsidP="00C81E3A">
      <w:pPr>
        <w:spacing w:before="100" w:after="240"/>
        <w:contextualSpacing/>
        <w:rPr>
          <w:sz w:val="23"/>
          <w:szCs w:val="23"/>
        </w:rPr>
      </w:pPr>
      <w:r w:rsidRPr="00D4486A">
        <w:rPr>
          <w:sz w:val="23"/>
          <w:szCs w:val="23"/>
        </w:rPr>
        <w:t xml:space="preserve">Recruitment and training funds were critical in the initial implementation of programming.  Funds assisted in providing the BH CP with incentives for recruitment and hiring in a competitive market, where the demand </w:t>
      </w:r>
      <w:r w:rsidR="00031ED2" w:rsidRPr="00D4486A">
        <w:rPr>
          <w:sz w:val="23"/>
          <w:szCs w:val="23"/>
        </w:rPr>
        <w:t xml:space="preserve">currently </w:t>
      </w:r>
      <w:r w:rsidRPr="00D4486A">
        <w:rPr>
          <w:sz w:val="23"/>
          <w:szCs w:val="23"/>
        </w:rPr>
        <w:t xml:space="preserve">outweighs the </w:t>
      </w:r>
      <w:r w:rsidR="00031ED2" w:rsidRPr="00D4486A">
        <w:rPr>
          <w:sz w:val="23"/>
          <w:szCs w:val="23"/>
        </w:rPr>
        <w:t>supply and available resources.  Training funds allowed development of required and important trainings in Training Management System, to meet the needs of a newly recruited workforce as well as continued skill development and understanding of not only a complex patient population but also system of care.</w:t>
      </w:r>
    </w:p>
    <w:p w14:paraId="1896D04B" w14:textId="77777777" w:rsidR="009A2E6F" w:rsidRPr="00D4486A" w:rsidRDefault="009A2E6F" w:rsidP="00C81E3A">
      <w:pPr>
        <w:spacing w:before="100" w:after="240"/>
        <w:contextualSpacing/>
        <w:rPr>
          <w:sz w:val="23"/>
          <w:szCs w:val="23"/>
        </w:rPr>
      </w:pPr>
    </w:p>
    <w:p w14:paraId="2F6F79EE" w14:textId="7AFC122B" w:rsidR="00CC343E" w:rsidRPr="005A0E16" w:rsidRDefault="000821D0" w:rsidP="008E4496">
      <w:pPr>
        <w:spacing w:before="100" w:after="240"/>
        <w:contextualSpacing/>
        <w:rPr>
          <w:sz w:val="23"/>
          <w:szCs w:val="23"/>
        </w:rPr>
      </w:pPr>
      <w:r w:rsidRPr="00D4486A">
        <w:rPr>
          <w:sz w:val="23"/>
          <w:szCs w:val="23"/>
        </w:rPr>
        <w:t>Most existing programs operate</w:t>
      </w:r>
      <w:r w:rsidR="009A2E6F" w:rsidRPr="00D4486A">
        <w:rPr>
          <w:sz w:val="23"/>
          <w:szCs w:val="23"/>
        </w:rPr>
        <w:t xml:space="preserve"> individually, with </w:t>
      </w:r>
      <w:r w:rsidRPr="00D4486A">
        <w:rPr>
          <w:sz w:val="23"/>
          <w:szCs w:val="23"/>
        </w:rPr>
        <w:t>very little true</w:t>
      </w:r>
      <w:r w:rsidR="009A2E6F" w:rsidRPr="00D4486A">
        <w:rPr>
          <w:sz w:val="23"/>
          <w:szCs w:val="23"/>
        </w:rPr>
        <w:t xml:space="preserve"> coordination, leaving the individual</w:t>
      </w:r>
      <w:r w:rsidRPr="00D4486A">
        <w:rPr>
          <w:sz w:val="23"/>
          <w:szCs w:val="23"/>
        </w:rPr>
        <w:t xml:space="preserve">s </w:t>
      </w:r>
      <w:r w:rsidR="009A2E6F" w:rsidRPr="00D4486A">
        <w:rPr>
          <w:sz w:val="23"/>
          <w:szCs w:val="23"/>
        </w:rPr>
        <w:t xml:space="preserve">with complex BH needs to navigate challenging </w:t>
      </w:r>
      <w:r w:rsidRPr="00D4486A">
        <w:rPr>
          <w:sz w:val="23"/>
          <w:szCs w:val="23"/>
        </w:rPr>
        <w:t xml:space="preserve">BH and Health Care </w:t>
      </w:r>
      <w:r w:rsidR="009A2E6F" w:rsidRPr="00D4486A">
        <w:rPr>
          <w:sz w:val="23"/>
          <w:szCs w:val="23"/>
        </w:rPr>
        <w:t>system</w:t>
      </w:r>
      <w:r w:rsidRPr="00D4486A">
        <w:rPr>
          <w:sz w:val="23"/>
          <w:szCs w:val="23"/>
        </w:rPr>
        <w:t>s</w:t>
      </w:r>
      <w:r w:rsidR="009A2E6F" w:rsidRPr="00D4486A">
        <w:rPr>
          <w:sz w:val="23"/>
          <w:szCs w:val="23"/>
        </w:rPr>
        <w:t xml:space="preserve">.  </w:t>
      </w:r>
      <w:r w:rsidR="002F00F1" w:rsidRPr="00D4486A">
        <w:rPr>
          <w:sz w:val="23"/>
          <w:szCs w:val="23"/>
        </w:rPr>
        <w:t xml:space="preserve">BY1 </w:t>
      </w:r>
      <w:r w:rsidR="0024047B" w:rsidRPr="00D4486A">
        <w:rPr>
          <w:sz w:val="23"/>
          <w:szCs w:val="23"/>
        </w:rPr>
        <w:t>DSRIP funds afforded the Greater Lowell BH CP</w:t>
      </w:r>
      <w:r w:rsidR="002F00F1" w:rsidRPr="00D4486A">
        <w:rPr>
          <w:sz w:val="23"/>
          <w:szCs w:val="23"/>
        </w:rPr>
        <w:t xml:space="preserve"> the opportunity</w:t>
      </w:r>
      <w:r w:rsidR="0024047B" w:rsidRPr="00D4486A">
        <w:rPr>
          <w:sz w:val="23"/>
          <w:szCs w:val="23"/>
        </w:rPr>
        <w:t xml:space="preserve"> </w:t>
      </w:r>
      <w:r w:rsidR="002F00F1" w:rsidRPr="00D4486A">
        <w:rPr>
          <w:sz w:val="23"/>
          <w:szCs w:val="23"/>
        </w:rPr>
        <w:t xml:space="preserve">to </w:t>
      </w:r>
      <w:r w:rsidR="0024047B" w:rsidRPr="00D4486A">
        <w:rPr>
          <w:sz w:val="23"/>
          <w:szCs w:val="23"/>
        </w:rPr>
        <w:t>develop an infrastructure</w:t>
      </w:r>
      <w:r w:rsidR="002F00F1" w:rsidRPr="00D4486A">
        <w:rPr>
          <w:sz w:val="23"/>
          <w:szCs w:val="23"/>
        </w:rPr>
        <w:t xml:space="preserve"> to </w:t>
      </w:r>
      <w:r w:rsidR="002F00F1" w:rsidRPr="00D4486A">
        <w:rPr>
          <w:rFonts w:cstheme="minorHAnsi"/>
          <w:color w:val="141414"/>
          <w:sz w:val="23"/>
          <w:szCs w:val="23"/>
        </w:rPr>
        <w:t xml:space="preserve">provide highly specialized wraparound care coordination supports to members with certain complex BH </w:t>
      </w:r>
      <w:r w:rsidR="002F00F1" w:rsidRPr="00D4486A">
        <w:rPr>
          <w:rFonts w:cstheme="minorHAnsi"/>
          <w:color w:val="141414"/>
          <w:sz w:val="23"/>
          <w:szCs w:val="23"/>
        </w:rPr>
        <w:lastRenderedPageBreak/>
        <w:t xml:space="preserve">needs who are enrolled in ACOs, MCOs, or the Adult Community Clinical Services (ACCS).  </w:t>
      </w:r>
      <w:r w:rsidR="009A2E6F" w:rsidRPr="00D4486A">
        <w:rPr>
          <w:rFonts w:cstheme="minorHAnsi"/>
          <w:color w:val="141414"/>
          <w:sz w:val="23"/>
          <w:szCs w:val="23"/>
        </w:rPr>
        <w:t xml:space="preserve">The time and resources DSRIP funds allowed the BH CP to </w:t>
      </w:r>
      <w:r w:rsidRPr="00D4486A">
        <w:rPr>
          <w:rFonts w:cstheme="minorHAnsi"/>
          <w:color w:val="141414"/>
          <w:sz w:val="23"/>
          <w:szCs w:val="23"/>
        </w:rPr>
        <w:t xml:space="preserve">begin to </w:t>
      </w:r>
      <w:r w:rsidR="009A2E6F" w:rsidRPr="00D4486A">
        <w:rPr>
          <w:rFonts w:cstheme="minorHAnsi"/>
          <w:color w:val="141414"/>
          <w:sz w:val="23"/>
          <w:szCs w:val="23"/>
        </w:rPr>
        <w:t>create</w:t>
      </w:r>
      <w:r w:rsidRPr="00D4486A">
        <w:rPr>
          <w:rFonts w:cstheme="minorHAnsi"/>
          <w:color w:val="141414"/>
          <w:sz w:val="23"/>
          <w:szCs w:val="23"/>
        </w:rPr>
        <w:t xml:space="preserve"> </w:t>
      </w:r>
      <w:r w:rsidR="009A2E6F" w:rsidRPr="00D4486A">
        <w:rPr>
          <w:rFonts w:cstheme="minorHAnsi"/>
          <w:color w:val="141414"/>
          <w:sz w:val="23"/>
          <w:szCs w:val="23"/>
        </w:rPr>
        <w:t>a more</w:t>
      </w:r>
      <w:r w:rsidRPr="00D4486A">
        <w:rPr>
          <w:rFonts w:cstheme="minorHAnsi"/>
          <w:color w:val="141414"/>
          <w:sz w:val="23"/>
          <w:szCs w:val="23"/>
        </w:rPr>
        <w:t xml:space="preserve"> holistic,</w:t>
      </w:r>
      <w:r w:rsidR="009A2E6F" w:rsidRPr="00D4486A">
        <w:rPr>
          <w:rFonts w:cstheme="minorHAnsi"/>
          <w:color w:val="141414"/>
          <w:sz w:val="23"/>
          <w:szCs w:val="23"/>
        </w:rPr>
        <w:t xml:space="preserve"> systemic, collaborative approach, which is </w:t>
      </w:r>
      <w:r w:rsidR="0024047B" w:rsidRPr="00D4486A">
        <w:rPr>
          <w:rFonts w:cstheme="minorHAnsi"/>
          <w:sz w:val="23"/>
          <w:szCs w:val="23"/>
        </w:rPr>
        <w:t xml:space="preserve">critical to </w:t>
      </w:r>
      <w:r w:rsidR="002F00F1" w:rsidRPr="00D4486A">
        <w:rPr>
          <w:rFonts w:cstheme="minorHAnsi"/>
          <w:sz w:val="23"/>
          <w:szCs w:val="23"/>
        </w:rPr>
        <w:t>shifting</w:t>
      </w:r>
      <w:r w:rsidR="0024047B" w:rsidRPr="00D4486A">
        <w:rPr>
          <w:sz w:val="23"/>
          <w:szCs w:val="23"/>
        </w:rPr>
        <w:t xml:space="preserve"> </w:t>
      </w:r>
      <w:r w:rsidR="002F00F1" w:rsidRPr="00D4486A">
        <w:rPr>
          <w:sz w:val="23"/>
          <w:szCs w:val="23"/>
        </w:rPr>
        <w:t xml:space="preserve">the </w:t>
      </w:r>
      <w:r w:rsidRPr="00D4486A">
        <w:rPr>
          <w:sz w:val="23"/>
          <w:szCs w:val="23"/>
        </w:rPr>
        <w:t>existing culture within BH, health</w:t>
      </w:r>
      <w:r w:rsidR="0024047B" w:rsidRPr="00D4486A">
        <w:rPr>
          <w:sz w:val="23"/>
          <w:szCs w:val="23"/>
        </w:rPr>
        <w:t xml:space="preserve"> care</w:t>
      </w:r>
      <w:r w:rsidR="002F00F1" w:rsidRPr="00D4486A">
        <w:rPr>
          <w:sz w:val="23"/>
          <w:szCs w:val="23"/>
        </w:rPr>
        <w:t xml:space="preserve"> and our communities.</w:t>
      </w:r>
    </w:p>
    <w:sectPr w:rsidR="00CC343E" w:rsidRPr="005A0E1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861D1" w14:textId="77777777" w:rsidR="003A6034" w:rsidRDefault="003A6034" w:rsidP="003E22B9">
      <w:r>
        <w:separator/>
      </w:r>
    </w:p>
  </w:endnote>
  <w:endnote w:type="continuationSeparator" w:id="0">
    <w:p w14:paraId="49E75C7B" w14:textId="77777777" w:rsidR="003A6034" w:rsidRDefault="003A6034" w:rsidP="003E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2376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5DBC49" w14:textId="77777777" w:rsidR="00BA3B79" w:rsidRDefault="00BA3B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D5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A0D1D07" w14:textId="77777777" w:rsidR="00BA3B79" w:rsidRDefault="00BA3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83C7F" w14:textId="77777777" w:rsidR="003A6034" w:rsidRDefault="003A6034" w:rsidP="003E22B9">
      <w:r>
        <w:separator/>
      </w:r>
    </w:p>
  </w:footnote>
  <w:footnote w:type="continuationSeparator" w:id="0">
    <w:p w14:paraId="7EB5A551" w14:textId="77777777" w:rsidR="003A6034" w:rsidRDefault="003A6034" w:rsidP="003E2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71340"/>
    <w:multiLevelType w:val="hybridMultilevel"/>
    <w:tmpl w:val="7160D8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AC5167"/>
    <w:multiLevelType w:val="hybridMultilevel"/>
    <w:tmpl w:val="DEA2A19E"/>
    <w:lvl w:ilvl="0" w:tplc="C9427AB6">
      <w:start w:val="1"/>
      <w:numFmt w:val="bullet"/>
      <w:pStyle w:val="MABodyBullet1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C7673"/>
    <w:multiLevelType w:val="hybridMultilevel"/>
    <w:tmpl w:val="E8EE8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02AA2"/>
    <w:multiLevelType w:val="hybridMultilevel"/>
    <w:tmpl w:val="65C4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070079"/>
    <w:multiLevelType w:val="multilevel"/>
    <w:tmpl w:val="91F2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43F30"/>
    <w:multiLevelType w:val="hybridMultilevel"/>
    <w:tmpl w:val="A112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41981"/>
    <w:multiLevelType w:val="hybridMultilevel"/>
    <w:tmpl w:val="3C446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24E82"/>
    <w:multiLevelType w:val="hybridMultilevel"/>
    <w:tmpl w:val="19D2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0A06"/>
    <w:multiLevelType w:val="hybridMultilevel"/>
    <w:tmpl w:val="661A89E8"/>
    <w:lvl w:ilvl="0" w:tplc="B38A66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37BA3"/>
    <w:multiLevelType w:val="hybridMultilevel"/>
    <w:tmpl w:val="BCA49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B9"/>
    <w:rsid w:val="00003A1A"/>
    <w:rsid w:val="00031ED2"/>
    <w:rsid w:val="000546A5"/>
    <w:rsid w:val="00057EB5"/>
    <w:rsid w:val="0007050A"/>
    <w:rsid w:val="000821D0"/>
    <w:rsid w:val="00085869"/>
    <w:rsid w:val="000943D8"/>
    <w:rsid w:val="00124C2F"/>
    <w:rsid w:val="001537C1"/>
    <w:rsid w:val="00166705"/>
    <w:rsid w:val="001B4B2F"/>
    <w:rsid w:val="001E3BE7"/>
    <w:rsid w:val="001F017E"/>
    <w:rsid w:val="002231B2"/>
    <w:rsid w:val="0024047B"/>
    <w:rsid w:val="0024233C"/>
    <w:rsid w:val="002A15FC"/>
    <w:rsid w:val="002A2121"/>
    <w:rsid w:val="002F00F1"/>
    <w:rsid w:val="00310BA5"/>
    <w:rsid w:val="003A6034"/>
    <w:rsid w:val="003C1C95"/>
    <w:rsid w:val="003E22B9"/>
    <w:rsid w:val="003F2D39"/>
    <w:rsid w:val="003F33BD"/>
    <w:rsid w:val="003F7F24"/>
    <w:rsid w:val="0043036B"/>
    <w:rsid w:val="004F0426"/>
    <w:rsid w:val="0054406A"/>
    <w:rsid w:val="00545E14"/>
    <w:rsid w:val="00555ADE"/>
    <w:rsid w:val="00563C82"/>
    <w:rsid w:val="00576A5B"/>
    <w:rsid w:val="00580128"/>
    <w:rsid w:val="00582450"/>
    <w:rsid w:val="005A0B32"/>
    <w:rsid w:val="005A0E16"/>
    <w:rsid w:val="005E584D"/>
    <w:rsid w:val="00642D5F"/>
    <w:rsid w:val="006C3F6E"/>
    <w:rsid w:val="006F788A"/>
    <w:rsid w:val="00700A7E"/>
    <w:rsid w:val="0070181E"/>
    <w:rsid w:val="00724F30"/>
    <w:rsid w:val="00792C46"/>
    <w:rsid w:val="007953B2"/>
    <w:rsid w:val="007B0E9D"/>
    <w:rsid w:val="007E1FE7"/>
    <w:rsid w:val="007F01A3"/>
    <w:rsid w:val="00817ABE"/>
    <w:rsid w:val="0083298C"/>
    <w:rsid w:val="0085050B"/>
    <w:rsid w:val="0089340B"/>
    <w:rsid w:val="008C2C1C"/>
    <w:rsid w:val="008E0161"/>
    <w:rsid w:val="008E4496"/>
    <w:rsid w:val="009078B2"/>
    <w:rsid w:val="00940DC1"/>
    <w:rsid w:val="009953AA"/>
    <w:rsid w:val="009A2E6F"/>
    <w:rsid w:val="009A3D9E"/>
    <w:rsid w:val="009B02F2"/>
    <w:rsid w:val="009C6873"/>
    <w:rsid w:val="00A01289"/>
    <w:rsid w:val="00A15ADD"/>
    <w:rsid w:val="00A17380"/>
    <w:rsid w:val="00B16CE6"/>
    <w:rsid w:val="00B642CE"/>
    <w:rsid w:val="00BA3B79"/>
    <w:rsid w:val="00BB023E"/>
    <w:rsid w:val="00BB192B"/>
    <w:rsid w:val="00C042C5"/>
    <w:rsid w:val="00C2068F"/>
    <w:rsid w:val="00C3312E"/>
    <w:rsid w:val="00C81C3C"/>
    <w:rsid w:val="00C81E3A"/>
    <w:rsid w:val="00CC343E"/>
    <w:rsid w:val="00CD4D39"/>
    <w:rsid w:val="00CF3D2D"/>
    <w:rsid w:val="00CF5049"/>
    <w:rsid w:val="00D4486A"/>
    <w:rsid w:val="00D44BBF"/>
    <w:rsid w:val="00D67F48"/>
    <w:rsid w:val="00D868AC"/>
    <w:rsid w:val="00DA377B"/>
    <w:rsid w:val="00DA6C7C"/>
    <w:rsid w:val="00DB2D66"/>
    <w:rsid w:val="00DB4ACD"/>
    <w:rsid w:val="00E053E1"/>
    <w:rsid w:val="00E230B8"/>
    <w:rsid w:val="00E25195"/>
    <w:rsid w:val="00E363E4"/>
    <w:rsid w:val="00E513CD"/>
    <w:rsid w:val="00E5598E"/>
    <w:rsid w:val="00E970A7"/>
    <w:rsid w:val="00EB75DA"/>
    <w:rsid w:val="00EC718A"/>
    <w:rsid w:val="00EE5576"/>
    <w:rsid w:val="00F42E25"/>
    <w:rsid w:val="00F438B9"/>
    <w:rsid w:val="00F83A79"/>
    <w:rsid w:val="00F97CD6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73A6"/>
  <w15:chartTrackingRefBased/>
  <w15:docId w15:val="{4FD890B8-8BBC-4314-A09B-41BB9626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ED2"/>
  </w:style>
  <w:style w:type="paragraph" w:styleId="Heading1">
    <w:name w:val="heading 1"/>
    <w:basedOn w:val="Header"/>
    <w:next w:val="Normal"/>
    <w:link w:val="Heading1Char"/>
    <w:uiPriority w:val="9"/>
    <w:qFormat/>
    <w:rsid w:val="005E584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84D"/>
    <w:pPr>
      <w:outlineLvl w:val="1"/>
    </w:pPr>
    <w:rPr>
      <w:b/>
      <w:sz w:val="23"/>
      <w:szCs w:val="23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ED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ED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ED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ED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ED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ED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ED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1ED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3E22B9"/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3E22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2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B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2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B9"/>
    <w:rPr>
      <w:rFonts w:ascii="Calibri" w:hAnsi="Calibri" w:cs="Calibri"/>
    </w:rPr>
  </w:style>
  <w:style w:type="paragraph" w:customStyle="1" w:styleId="MABodyBullet1">
    <w:name w:val="MA_Body Bullet 1"/>
    <w:rsid w:val="00F438B9"/>
    <w:pPr>
      <w:numPr>
        <w:numId w:val="1"/>
      </w:numPr>
      <w:spacing w:before="100" w:after="0" w:line="240" w:lineRule="auto"/>
    </w:pPr>
    <w:rPr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584D"/>
  </w:style>
  <w:style w:type="character" w:customStyle="1" w:styleId="Heading2Char">
    <w:name w:val="Heading 2 Char"/>
    <w:basedOn w:val="DefaultParagraphFont"/>
    <w:link w:val="Heading2"/>
    <w:uiPriority w:val="9"/>
    <w:rsid w:val="005E584D"/>
    <w:rPr>
      <w:b/>
      <w:sz w:val="23"/>
      <w:szCs w:val="23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ED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ED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D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D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D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D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1ED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31ED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31ED2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E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31ED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031ED2"/>
    <w:rPr>
      <w:b/>
      <w:bCs/>
    </w:rPr>
  </w:style>
  <w:style w:type="character" w:styleId="Emphasis">
    <w:name w:val="Emphasis"/>
    <w:basedOn w:val="DefaultParagraphFont"/>
    <w:uiPriority w:val="20"/>
    <w:qFormat/>
    <w:rsid w:val="00031ED2"/>
    <w:rPr>
      <w:i/>
      <w:iCs/>
    </w:rPr>
  </w:style>
  <w:style w:type="paragraph" w:styleId="NoSpacing">
    <w:name w:val="No Spacing"/>
    <w:uiPriority w:val="1"/>
    <w:qFormat/>
    <w:rsid w:val="00031ED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31ED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31ED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ED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ED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31ED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31ED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31ED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31ED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31ED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1ED2"/>
    <w:pPr>
      <w:outlineLvl w:val="9"/>
    </w:pPr>
  </w:style>
  <w:style w:type="paragraph" w:customStyle="1" w:styleId="Default">
    <w:name w:val="Default"/>
    <w:rsid w:val="00CF504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A6C7C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Body">
    <w:name w:val="MA_Body"/>
    <w:rsid w:val="00BA3B79"/>
    <w:pPr>
      <w:spacing w:before="100" w:after="200" w:line="240" w:lineRule="auto"/>
    </w:pPr>
    <w:rPr>
      <w:rFonts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0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5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5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7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Peugh, Karen</dc:creator>
  <cp:keywords/>
  <dc:description/>
  <cp:lastModifiedBy>Lam, Vivian</cp:lastModifiedBy>
  <cp:revision>4</cp:revision>
  <dcterms:created xsi:type="dcterms:W3CDTF">2020-11-20T19:14:00Z</dcterms:created>
  <dcterms:modified xsi:type="dcterms:W3CDTF">2020-12-04T18:26:00Z</dcterms:modified>
</cp:coreProperties>
</file>