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550B" w14:textId="26528F59" w:rsidR="00A97152" w:rsidRDefault="00A97152" w:rsidP="00A97152">
      <w:pPr>
        <w:autoSpaceDE w:val="0"/>
        <w:autoSpaceDN w:val="0"/>
        <w:adjustRightInd w:val="0"/>
        <w:spacing w:after="0" w:line="240" w:lineRule="auto"/>
        <w:jc w:val="both"/>
        <w:rPr>
          <w:rFonts w:ascii="Times New Roman" w:eastAsia="Times New Roman" w:hAnsi="Times New Roman" w:cs="Times New Roman"/>
          <w:sz w:val="24"/>
          <w:szCs w:val="24"/>
        </w:rPr>
      </w:pPr>
      <w:bookmarkStart w:id="0" w:name="_Hlk87283788"/>
      <w:permStart w:id="408965108" w:edGrp="everyone"/>
      <w:permEnd w:id="408965108"/>
      <w:r>
        <w:rPr>
          <w:rFonts w:ascii="Times New Roman" w:eastAsia="Times New Roman" w:hAnsi="Times New Roman" w:cs="Times New Roman"/>
          <w:sz w:val="24"/>
          <w:szCs w:val="24"/>
        </w:rPr>
        <w:t xml:space="preserve">The Massachusetts Department of Youth Services (DYS) is committed to providing quality services to all youth in its care. DYS is committed to respecting the dignity of all youth, and keeping them safe and secure, regardless of individual differences. The DYS </w:t>
      </w:r>
      <w:r>
        <w:rPr>
          <w:rFonts w:ascii="Times New Roman" w:eastAsia="Times New Roman" w:hAnsi="Times New Roman" w:cs="Times New Roman"/>
          <w:sz w:val="24"/>
          <w:szCs w:val="24"/>
          <w:u w:val="single"/>
        </w:rPr>
        <w:t>Policy on Prohibition of Harassment and Discrimination Against Youth</w:t>
      </w:r>
      <w:r>
        <w:rPr>
          <w:rFonts w:ascii="Times New Roman" w:eastAsia="Times New Roman" w:hAnsi="Times New Roman" w:cs="Times New Roman"/>
          <w:sz w:val="24"/>
          <w:szCs w:val="24"/>
        </w:rPr>
        <w:t xml:space="preserve"> prohibits any form of discrimination or harassment against youth based on actual or perceived membership in or association with a protected class.  No DYS employee, intern, volunteer, or contracted provider employee shall discrimination or harass a DYS youth in the course of their duties based on race, creed, color, age, sex, national origin, religion, marital status, mental or physical disability, gender identity, gender expression, intersex condition, sexual orientation, veteran status, and criminal record.  </w:t>
      </w:r>
    </w:p>
    <w:p w14:paraId="485213A9" w14:textId="77777777" w:rsidR="00A97152" w:rsidRDefault="00A97152" w:rsidP="00A97152">
      <w:pPr>
        <w:autoSpaceDE w:val="0"/>
        <w:autoSpaceDN w:val="0"/>
        <w:adjustRightInd w:val="0"/>
        <w:spacing w:after="0" w:line="240" w:lineRule="auto"/>
        <w:jc w:val="both"/>
        <w:rPr>
          <w:rFonts w:ascii="Times New Roman" w:eastAsia="Times New Roman" w:hAnsi="Times New Roman" w:cs="Times New Roman"/>
          <w:sz w:val="24"/>
          <w:szCs w:val="24"/>
        </w:rPr>
      </w:pPr>
    </w:p>
    <w:p w14:paraId="2C9DEB8F" w14:textId="77777777" w:rsidR="00A97152" w:rsidRDefault="00A97152" w:rsidP="00A9715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In conjunction with the above referenced Policy, the </w:t>
      </w:r>
      <w:r w:rsidR="003C0830" w:rsidRPr="00CE184A">
        <w:rPr>
          <w:rFonts w:ascii="Times New Roman" w:hAnsi="Times New Roman" w:cs="Times New Roman"/>
          <w:color w:val="000000"/>
          <w:sz w:val="24"/>
          <w:szCs w:val="24"/>
        </w:rPr>
        <w:t xml:space="preserve">DYS </w:t>
      </w:r>
      <w:r w:rsidR="0072026C" w:rsidRPr="00CE184A">
        <w:rPr>
          <w:rFonts w:ascii="Times New Roman" w:hAnsi="Times New Roman" w:cs="Times New Roman"/>
          <w:color w:val="000000"/>
          <w:sz w:val="24"/>
          <w:szCs w:val="24"/>
        </w:rPr>
        <w:t>Guidelines for</w:t>
      </w:r>
      <w:r w:rsidR="00312383" w:rsidRPr="00CE184A">
        <w:rPr>
          <w:rFonts w:ascii="Times New Roman" w:hAnsi="Times New Roman" w:cs="Times New Roman"/>
          <w:color w:val="000000"/>
          <w:sz w:val="24"/>
          <w:szCs w:val="24"/>
        </w:rPr>
        <w:t xml:space="preserve"> Serving Youth with Disabilities </w:t>
      </w:r>
      <w:r w:rsidR="00C9679D">
        <w:rPr>
          <w:rFonts w:ascii="Times New Roman" w:hAnsi="Times New Roman" w:cs="Times New Roman"/>
          <w:color w:val="000000"/>
          <w:sz w:val="24"/>
          <w:szCs w:val="24"/>
        </w:rPr>
        <w:t>U</w:t>
      </w:r>
      <w:r w:rsidR="00C9679D" w:rsidRPr="00CE184A">
        <w:rPr>
          <w:rFonts w:ascii="Times New Roman" w:hAnsi="Times New Roman" w:cs="Times New Roman"/>
          <w:color w:val="000000"/>
          <w:sz w:val="24"/>
          <w:szCs w:val="24"/>
        </w:rPr>
        <w:t xml:space="preserve">nder Section 504 (“Guidelines”) </w:t>
      </w:r>
      <w:r w:rsidR="00C9679D">
        <w:rPr>
          <w:rFonts w:ascii="Times New Roman" w:hAnsi="Times New Roman" w:cs="Times New Roman"/>
          <w:color w:val="000000"/>
          <w:sz w:val="24"/>
          <w:szCs w:val="24"/>
        </w:rPr>
        <w:t xml:space="preserve">in connection with the DYS Policy on the Prohibition of Discrimination and Harassment of Youth and </w:t>
      </w:r>
      <w:r w:rsidR="003C0830" w:rsidRPr="00CE184A">
        <w:rPr>
          <w:rFonts w:ascii="Times New Roman" w:hAnsi="Times New Roman" w:cs="Times New Roman"/>
          <w:color w:val="000000"/>
          <w:sz w:val="24"/>
          <w:szCs w:val="24"/>
        </w:rPr>
        <w:t xml:space="preserve">in accordance with </w:t>
      </w:r>
      <w:r w:rsidR="0072026C" w:rsidRPr="00CE184A">
        <w:rPr>
          <w:rFonts w:ascii="Times New Roman" w:hAnsi="Times New Roman" w:cs="Times New Roman"/>
          <w:color w:val="000000"/>
          <w:sz w:val="24"/>
          <w:szCs w:val="24"/>
        </w:rPr>
        <w:t>Section 504</w:t>
      </w:r>
      <w:r w:rsidR="003C0830" w:rsidRPr="00CE184A">
        <w:rPr>
          <w:rFonts w:ascii="Times New Roman" w:hAnsi="Times New Roman" w:cs="Times New Roman"/>
          <w:color w:val="000000"/>
          <w:sz w:val="24"/>
          <w:szCs w:val="24"/>
        </w:rPr>
        <w:t xml:space="preserve"> of the </w:t>
      </w:r>
      <w:r w:rsidR="003C0830" w:rsidRPr="00A62C80">
        <w:rPr>
          <w:rFonts w:ascii="Times New Roman" w:eastAsia="Times New Roman" w:hAnsi="Times New Roman" w:cs="Times New Roman"/>
          <w:sz w:val="24"/>
          <w:szCs w:val="24"/>
        </w:rPr>
        <w:t>Rehabilitation</w:t>
      </w:r>
      <w:r w:rsidR="003C0830" w:rsidRPr="00CE184A">
        <w:rPr>
          <w:rFonts w:ascii="Times New Roman" w:hAnsi="Times New Roman" w:cs="Times New Roman"/>
          <w:color w:val="000000"/>
          <w:sz w:val="24"/>
          <w:szCs w:val="24"/>
        </w:rPr>
        <w:t xml:space="preserve"> Act of 1973</w:t>
      </w:r>
      <w:r w:rsidR="0072026C" w:rsidRPr="00CE184A">
        <w:rPr>
          <w:rFonts w:ascii="Times New Roman" w:hAnsi="Times New Roman" w:cs="Times New Roman"/>
          <w:color w:val="000000"/>
          <w:sz w:val="24"/>
          <w:szCs w:val="24"/>
        </w:rPr>
        <w:t xml:space="preserve"> </w:t>
      </w:r>
      <w:r w:rsidR="00A80A5A">
        <w:rPr>
          <w:rFonts w:ascii="Times New Roman" w:hAnsi="Times New Roman" w:cs="Times New Roman"/>
          <w:color w:val="000000"/>
          <w:sz w:val="24"/>
          <w:szCs w:val="24"/>
        </w:rPr>
        <w:t>(</w:t>
      </w:r>
      <w:r w:rsidR="003C0830" w:rsidRPr="00CE184A">
        <w:rPr>
          <w:rFonts w:ascii="Times New Roman" w:hAnsi="Times New Roman" w:cs="Times New Roman"/>
          <w:color w:val="000000"/>
          <w:sz w:val="24"/>
          <w:szCs w:val="24"/>
        </w:rPr>
        <w:t>“Section 504”)</w:t>
      </w:r>
      <w:r w:rsidR="00741387" w:rsidRPr="00CE184A">
        <w:rPr>
          <w:rFonts w:ascii="Times New Roman" w:hAnsi="Times New Roman" w:cs="Times New Roman"/>
          <w:color w:val="000000"/>
          <w:sz w:val="24"/>
          <w:szCs w:val="24"/>
        </w:rPr>
        <w:t xml:space="preserve"> </w:t>
      </w:r>
      <w:r w:rsidR="00DD51E9">
        <w:rPr>
          <w:rFonts w:ascii="Times New Roman" w:hAnsi="Times New Roman" w:cs="Times New Roman"/>
          <w:color w:val="000000"/>
          <w:sz w:val="24"/>
          <w:szCs w:val="24"/>
        </w:rPr>
        <w:t xml:space="preserve">outlines the process for </w:t>
      </w:r>
      <w:r w:rsidR="005D320F" w:rsidRPr="009725BC">
        <w:rPr>
          <w:rFonts w:ascii="Times New Roman" w:eastAsia="Times New Roman" w:hAnsi="Times New Roman" w:cs="Times New Roman"/>
          <w:sz w:val="24"/>
          <w:szCs w:val="24"/>
        </w:rPr>
        <w:t>youth</w:t>
      </w:r>
      <w:r w:rsidR="005D320F" w:rsidRPr="00CE184A">
        <w:rPr>
          <w:rFonts w:ascii="Times New Roman" w:hAnsi="Times New Roman" w:cs="Times New Roman"/>
          <w:color w:val="000000"/>
          <w:sz w:val="24"/>
          <w:szCs w:val="24"/>
        </w:rPr>
        <w:t xml:space="preserve"> </w:t>
      </w:r>
      <w:r w:rsidR="0057038D" w:rsidRPr="00CE184A">
        <w:rPr>
          <w:rFonts w:ascii="Times New Roman" w:hAnsi="Times New Roman" w:cs="Times New Roman"/>
          <w:color w:val="000000"/>
          <w:sz w:val="24"/>
          <w:szCs w:val="24"/>
        </w:rPr>
        <w:t xml:space="preserve">committed to </w:t>
      </w:r>
      <w:r w:rsidR="003C0830" w:rsidRPr="00CE184A">
        <w:rPr>
          <w:rFonts w:ascii="Times New Roman" w:hAnsi="Times New Roman" w:cs="Times New Roman"/>
          <w:color w:val="000000"/>
          <w:sz w:val="24"/>
          <w:szCs w:val="24"/>
        </w:rPr>
        <w:t xml:space="preserve">DYS’ </w:t>
      </w:r>
      <w:r w:rsidR="0057038D" w:rsidRPr="00CE184A">
        <w:rPr>
          <w:rFonts w:ascii="Times New Roman" w:hAnsi="Times New Roman" w:cs="Times New Roman"/>
          <w:color w:val="000000"/>
          <w:sz w:val="24"/>
          <w:szCs w:val="24"/>
        </w:rPr>
        <w:t xml:space="preserve">care (“detained”) and custody (“committed”) </w:t>
      </w:r>
      <w:r w:rsidR="0072026C" w:rsidRPr="00CE184A">
        <w:rPr>
          <w:rFonts w:ascii="Times New Roman" w:hAnsi="Times New Roman" w:cs="Times New Roman"/>
          <w:color w:val="000000"/>
          <w:sz w:val="24"/>
          <w:szCs w:val="24"/>
        </w:rPr>
        <w:t>the rights and protections required by Section 504.</w:t>
      </w:r>
      <w:r w:rsidR="0057038D" w:rsidRPr="00CE184A">
        <w:rPr>
          <w:rFonts w:ascii="Times New Roman" w:hAnsi="Times New Roman" w:cs="Times New Roman"/>
          <w:color w:val="000000"/>
          <w:sz w:val="24"/>
          <w:szCs w:val="24"/>
        </w:rPr>
        <w:t xml:space="preserve"> </w:t>
      </w:r>
      <w:r w:rsidR="009E4251">
        <w:rPr>
          <w:rFonts w:ascii="Times New Roman" w:hAnsi="Times New Roman" w:cs="Times New Roman"/>
          <w:color w:val="000000"/>
          <w:sz w:val="24"/>
          <w:szCs w:val="24"/>
        </w:rPr>
        <w:t xml:space="preserve"> </w:t>
      </w:r>
    </w:p>
    <w:p w14:paraId="328EF2F0" w14:textId="77777777" w:rsidR="00A97152" w:rsidRDefault="00A97152" w:rsidP="00A97152">
      <w:pPr>
        <w:autoSpaceDE w:val="0"/>
        <w:autoSpaceDN w:val="0"/>
        <w:adjustRightInd w:val="0"/>
        <w:spacing w:after="0" w:line="240" w:lineRule="auto"/>
        <w:jc w:val="both"/>
        <w:rPr>
          <w:rFonts w:ascii="Times New Roman" w:hAnsi="Times New Roman" w:cs="Times New Roman"/>
          <w:color w:val="000000"/>
          <w:sz w:val="24"/>
          <w:szCs w:val="24"/>
        </w:rPr>
      </w:pPr>
    </w:p>
    <w:p w14:paraId="17FCFACF" w14:textId="5B2C6824" w:rsidR="00235B17" w:rsidRDefault="005D320F" w:rsidP="00A97152">
      <w:pPr>
        <w:autoSpaceDE w:val="0"/>
        <w:autoSpaceDN w:val="0"/>
        <w:adjustRightInd w:val="0"/>
        <w:spacing w:after="0" w:line="240" w:lineRule="auto"/>
        <w:jc w:val="both"/>
        <w:rPr>
          <w:rFonts w:ascii="Times New Roman" w:hAnsi="Times New Roman" w:cs="Times New Roman"/>
          <w:color w:val="000000"/>
          <w:sz w:val="24"/>
          <w:szCs w:val="24"/>
        </w:rPr>
      </w:pPr>
      <w:r w:rsidRPr="00CE184A">
        <w:rPr>
          <w:rFonts w:ascii="Times New Roman" w:hAnsi="Times New Roman" w:cs="Times New Roman"/>
          <w:color w:val="000000"/>
          <w:sz w:val="24"/>
          <w:szCs w:val="24"/>
        </w:rPr>
        <w:t xml:space="preserve">Section 504 prohibits discrimination against individuals with </w:t>
      </w:r>
      <w:r w:rsidR="0057038D" w:rsidRPr="00CE184A">
        <w:rPr>
          <w:rFonts w:ascii="Times New Roman" w:hAnsi="Times New Roman" w:cs="Times New Roman"/>
          <w:color w:val="000000"/>
          <w:sz w:val="24"/>
          <w:szCs w:val="24"/>
        </w:rPr>
        <w:t xml:space="preserve">a </w:t>
      </w:r>
      <w:r w:rsidR="00F94025" w:rsidRPr="00CE184A">
        <w:rPr>
          <w:rFonts w:ascii="Times New Roman" w:hAnsi="Times New Roman" w:cs="Times New Roman"/>
          <w:color w:val="000000"/>
          <w:sz w:val="24"/>
          <w:szCs w:val="24"/>
        </w:rPr>
        <w:t>disability</w:t>
      </w:r>
      <w:r w:rsidR="0051701D">
        <w:rPr>
          <w:rFonts w:ascii="Times New Roman" w:hAnsi="Times New Roman" w:cs="Times New Roman"/>
          <w:color w:val="000000"/>
          <w:sz w:val="24"/>
          <w:szCs w:val="24"/>
        </w:rPr>
        <w:t>, specifically by requiring that a plan (“504 Plan”) be developed to</w:t>
      </w:r>
      <w:r w:rsidR="009E4251">
        <w:rPr>
          <w:rFonts w:ascii="Times New Roman" w:hAnsi="Times New Roman" w:cs="Times New Roman"/>
          <w:color w:val="000000"/>
          <w:sz w:val="24"/>
          <w:szCs w:val="24"/>
        </w:rPr>
        <w:t xml:space="preserve"> </w:t>
      </w:r>
      <w:r w:rsidR="0045524D" w:rsidRPr="0045524D">
        <w:rPr>
          <w:rFonts w:ascii="Times New Roman" w:hAnsi="Times New Roman" w:cs="Times New Roman"/>
          <w:color w:val="000000"/>
          <w:sz w:val="24"/>
          <w:szCs w:val="24"/>
        </w:rPr>
        <w:t xml:space="preserve">ensure </w:t>
      </w:r>
      <w:r w:rsidR="0051701D">
        <w:rPr>
          <w:rFonts w:ascii="Times New Roman" w:hAnsi="Times New Roman" w:cs="Times New Roman"/>
          <w:color w:val="000000"/>
          <w:sz w:val="24"/>
          <w:szCs w:val="24"/>
        </w:rPr>
        <w:t>youth with disabilities</w:t>
      </w:r>
      <w:r w:rsidR="0051701D" w:rsidRPr="0045524D">
        <w:rPr>
          <w:rFonts w:ascii="Times New Roman" w:hAnsi="Times New Roman" w:cs="Times New Roman"/>
          <w:color w:val="000000"/>
          <w:sz w:val="24"/>
          <w:szCs w:val="24"/>
        </w:rPr>
        <w:t xml:space="preserve"> </w:t>
      </w:r>
      <w:r w:rsidR="0045524D" w:rsidRPr="0045524D">
        <w:rPr>
          <w:rFonts w:ascii="Times New Roman" w:hAnsi="Times New Roman" w:cs="Times New Roman"/>
          <w:color w:val="000000"/>
          <w:sz w:val="24"/>
          <w:szCs w:val="24"/>
        </w:rPr>
        <w:t xml:space="preserve">have </w:t>
      </w:r>
      <w:r w:rsidR="0051701D">
        <w:rPr>
          <w:rFonts w:ascii="Times New Roman" w:hAnsi="Times New Roman" w:cs="Times New Roman"/>
          <w:color w:val="000000"/>
          <w:sz w:val="24"/>
          <w:szCs w:val="24"/>
        </w:rPr>
        <w:t xml:space="preserve">the appropriate accommodations in place to afford them </w:t>
      </w:r>
      <w:r w:rsidR="0045524D" w:rsidRPr="0045524D">
        <w:rPr>
          <w:rFonts w:ascii="Times New Roman" w:hAnsi="Times New Roman" w:cs="Times New Roman"/>
          <w:color w:val="000000"/>
          <w:sz w:val="24"/>
          <w:szCs w:val="24"/>
        </w:rPr>
        <w:t>equal access to their education and program services</w:t>
      </w:r>
      <w:r w:rsidR="00F94025">
        <w:rPr>
          <w:rFonts w:ascii="Times New Roman" w:hAnsi="Times New Roman" w:cs="Times New Roman"/>
          <w:color w:val="000000"/>
          <w:sz w:val="24"/>
          <w:szCs w:val="24"/>
        </w:rPr>
        <w:t>.</w:t>
      </w:r>
      <w:r w:rsidR="0045524D" w:rsidRPr="0045524D">
        <w:rPr>
          <w:rFonts w:ascii="Times New Roman" w:hAnsi="Times New Roman" w:cs="Times New Roman"/>
          <w:color w:val="000000"/>
          <w:sz w:val="24"/>
          <w:szCs w:val="24"/>
        </w:rPr>
        <w:t xml:space="preserve"> </w:t>
      </w:r>
      <w:r w:rsidR="009E4251">
        <w:rPr>
          <w:rFonts w:ascii="Times New Roman" w:hAnsi="Times New Roman" w:cs="Times New Roman"/>
          <w:color w:val="000000"/>
          <w:sz w:val="24"/>
          <w:szCs w:val="24"/>
        </w:rPr>
        <w:t xml:space="preserve"> </w:t>
      </w:r>
      <w:r w:rsidR="0072026C" w:rsidRPr="003A400B">
        <w:rPr>
          <w:rFonts w:ascii="Times New Roman" w:hAnsi="Times New Roman" w:cs="Times New Roman"/>
          <w:color w:val="000000"/>
          <w:sz w:val="24"/>
          <w:szCs w:val="24"/>
        </w:rPr>
        <w:t>Section 504 defines</w:t>
      </w:r>
      <w:r w:rsidR="00A80CA3" w:rsidRPr="003A400B">
        <w:rPr>
          <w:rFonts w:ascii="Times New Roman" w:hAnsi="Times New Roman" w:cs="Times New Roman"/>
          <w:color w:val="000000"/>
          <w:sz w:val="24"/>
          <w:szCs w:val="24"/>
        </w:rPr>
        <w:t xml:space="preserve"> individuals with disabilities as persons with a physical or mental impairment which substantially limits one or more major life activities. </w:t>
      </w:r>
      <w:r w:rsidRPr="003A400B">
        <w:rPr>
          <w:rFonts w:ascii="Times New Roman" w:hAnsi="Times New Roman" w:cs="Times New Roman"/>
          <w:color w:val="000000"/>
          <w:sz w:val="24"/>
          <w:szCs w:val="24"/>
        </w:rPr>
        <w:t xml:space="preserve">These </w:t>
      </w:r>
      <w:r w:rsidR="0072026C" w:rsidRPr="003A400B">
        <w:rPr>
          <w:rFonts w:ascii="Times New Roman" w:hAnsi="Times New Roman" w:cs="Times New Roman"/>
          <w:color w:val="000000"/>
          <w:sz w:val="24"/>
          <w:szCs w:val="24"/>
        </w:rPr>
        <w:t xml:space="preserve">Guidelines </w:t>
      </w:r>
      <w:r w:rsidR="0057038D" w:rsidRPr="003A400B">
        <w:rPr>
          <w:rFonts w:ascii="Times New Roman" w:hAnsi="Times New Roman" w:cs="Times New Roman"/>
          <w:color w:val="000000"/>
          <w:sz w:val="24"/>
          <w:szCs w:val="24"/>
        </w:rPr>
        <w:t>outline</w:t>
      </w:r>
      <w:r w:rsidRPr="003A400B">
        <w:rPr>
          <w:rFonts w:ascii="Times New Roman" w:hAnsi="Times New Roman" w:cs="Times New Roman"/>
          <w:color w:val="000000"/>
          <w:sz w:val="24"/>
          <w:szCs w:val="24"/>
        </w:rPr>
        <w:t xml:space="preserve"> how DYS</w:t>
      </w:r>
      <w:r w:rsidR="006002DA">
        <w:rPr>
          <w:rFonts w:ascii="Times New Roman" w:hAnsi="Times New Roman" w:cs="Times New Roman"/>
          <w:color w:val="000000"/>
          <w:sz w:val="24"/>
          <w:szCs w:val="24"/>
        </w:rPr>
        <w:t xml:space="preserve"> state </w:t>
      </w:r>
      <w:r w:rsidR="0051701D">
        <w:rPr>
          <w:rFonts w:ascii="Times New Roman" w:hAnsi="Times New Roman" w:cs="Times New Roman"/>
          <w:color w:val="000000"/>
          <w:sz w:val="24"/>
          <w:szCs w:val="24"/>
        </w:rPr>
        <w:t xml:space="preserve">and contracted </w:t>
      </w:r>
      <w:r w:rsidR="006002DA">
        <w:rPr>
          <w:rFonts w:ascii="Times New Roman" w:hAnsi="Times New Roman" w:cs="Times New Roman"/>
          <w:color w:val="000000"/>
          <w:sz w:val="24"/>
          <w:szCs w:val="24"/>
        </w:rPr>
        <w:t>residential providers</w:t>
      </w:r>
      <w:r w:rsidRPr="003A400B">
        <w:rPr>
          <w:rFonts w:ascii="Times New Roman" w:hAnsi="Times New Roman" w:cs="Times New Roman"/>
          <w:color w:val="000000"/>
          <w:sz w:val="24"/>
          <w:szCs w:val="24"/>
        </w:rPr>
        <w:t xml:space="preserve"> </w:t>
      </w:r>
      <w:r w:rsidR="0057038D" w:rsidRPr="003A400B">
        <w:rPr>
          <w:rFonts w:ascii="Times New Roman" w:hAnsi="Times New Roman" w:cs="Times New Roman"/>
          <w:color w:val="000000"/>
          <w:sz w:val="24"/>
          <w:szCs w:val="24"/>
        </w:rPr>
        <w:t>wi</w:t>
      </w:r>
      <w:r w:rsidRPr="003A400B">
        <w:rPr>
          <w:rFonts w:ascii="Times New Roman" w:hAnsi="Times New Roman" w:cs="Times New Roman"/>
          <w:color w:val="000000"/>
          <w:sz w:val="24"/>
          <w:szCs w:val="24"/>
        </w:rPr>
        <w:t xml:space="preserve">ll provide </w:t>
      </w:r>
      <w:r w:rsidR="004F54E4" w:rsidRPr="003A400B">
        <w:rPr>
          <w:rFonts w:ascii="Times New Roman" w:hAnsi="Times New Roman" w:cs="Times New Roman"/>
          <w:color w:val="000000"/>
          <w:sz w:val="24"/>
          <w:szCs w:val="24"/>
        </w:rPr>
        <w:t>appropriate accommodations</w:t>
      </w:r>
      <w:r w:rsidR="003A400B">
        <w:rPr>
          <w:rFonts w:ascii="Times New Roman" w:hAnsi="Times New Roman" w:cs="Times New Roman"/>
          <w:color w:val="000000"/>
          <w:sz w:val="24"/>
          <w:szCs w:val="24"/>
        </w:rPr>
        <w:t xml:space="preserve"> </w:t>
      </w:r>
      <w:r w:rsidR="00C9679D">
        <w:rPr>
          <w:rFonts w:ascii="Times New Roman" w:hAnsi="Times New Roman" w:cs="Times New Roman"/>
          <w:color w:val="000000"/>
          <w:sz w:val="24"/>
          <w:szCs w:val="24"/>
        </w:rPr>
        <w:t xml:space="preserve">where </w:t>
      </w:r>
      <w:r w:rsidR="00BB2EAC" w:rsidRPr="003A400B">
        <w:rPr>
          <w:rFonts w:ascii="Times New Roman" w:hAnsi="Times New Roman" w:cs="Times New Roman"/>
          <w:color w:val="000000"/>
          <w:sz w:val="24"/>
          <w:szCs w:val="24"/>
        </w:rPr>
        <w:t>required by Section 504.</w:t>
      </w:r>
      <w:r w:rsidRPr="003A400B">
        <w:rPr>
          <w:rFonts w:ascii="Times New Roman" w:hAnsi="Times New Roman" w:cs="Times New Roman"/>
          <w:color w:val="000000"/>
          <w:sz w:val="24"/>
          <w:szCs w:val="24"/>
        </w:rPr>
        <w:t xml:space="preserve"> </w:t>
      </w:r>
    </w:p>
    <w:p w14:paraId="3BABE83F" w14:textId="59B3E3FC" w:rsidR="00DD42C6" w:rsidRPr="00CE184A" w:rsidRDefault="005D320F" w:rsidP="001F7CDA">
      <w:pPr>
        <w:pStyle w:val="ListParagraph"/>
        <w:spacing w:before="322" w:line="240" w:lineRule="auto"/>
        <w:ind w:left="0" w:right="831"/>
        <w:jc w:val="both"/>
        <w:textAlignment w:val="baseline"/>
        <w:rPr>
          <w:rFonts w:ascii="Times New Roman" w:hAnsi="Times New Roman" w:cs="Times New Roman"/>
          <w:b/>
          <w:bCs/>
          <w:color w:val="000000"/>
          <w:sz w:val="24"/>
          <w:szCs w:val="24"/>
        </w:rPr>
      </w:pPr>
      <w:bookmarkStart w:id="1" w:name="_Hlk126935335"/>
      <w:r w:rsidRPr="00CE184A">
        <w:rPr>
          <w:rFonts w:ascii="Times New Roman" w:hAnsi="Times New Roman" w:cs="Times New Roman"/>
          <w:b/>
          <w:bCs/>
          <w:color w:val="000000"/>
          <w:sz w:val="24"/>
          <w:szCs w:val="24"/>
        </w:rPr>
        <w:t xml:space="preserve">504 </w:t>
      </w:r>
      <w:r w:rsidR="00EB6D91" w:rsidRPr="00CE184A">
        <w:rPr>
          <w:rFonts w:ascii="Times New Roman" w:hAnsi="Times New Roman" w:cs="Times New Roman"/>
          <w:b/>
          <w:bCs/>
          <w:color w:val="000000"/>
          <w:sz w:val="24"/>
          <w:szCs w:val="24"/>
        </w:rPr>
        <w:t>PROCESS</w:t>
      </w:r>
      <w:r w:rsidR="0045524D">
        <w:rPr>
          <w:rFonts w:ascii="Times New Roman" w:hAnsi="Times New Roman" w:cs="Times New Roman"/>
          <w:b/>
          <w:bCs/>
          <w:color w:val="000000"/>
          <w:sz w:val="24"/>
          <w:szCs w:val="24"/>
        </w:rPr>
        <w:t xml:space="preserve"> OVERVIEW</w:t>
      </w:r>
    </w:p>
    <w:bookmarkEnd w:id="1"/>
    <w:p w14:paraId="278A7CC5" w14:textId="4E7A57DF" w:rsidR="0045524D" w:rsidRDefault="005D320F" w:rsidP="00A97152">
      <w:pPr>
        <w:autoSpaceDE w:val="0"/>
        <w:autoSpaceDN w:val="0"/>
        <w:adjustRightInd w:val="0"/>
        <w:spacing w:after="0" w:line="240" w:lineRule="auto"/>
        <w:jc w:val="both"/>
        <w:rPr>
          <w:rFonts w:ascii="Times New Roman" w:hAnsi="Times New Roman" w:cs="Times New Roman"/>
          <w:sz w:val="24"/>
          <w:szCs w:val="24"/>
        </w:rPr>
      </w:pPr>
      <w:r w:rsidRPr="00CE184A">
        <w:rPr>
          <w:rFonts w:ascii="Times New Roman" w:hAnsi="Times New Roman" w:cs="Times New Roman"/>
          <w:color w:val="000000"/>
          <w:sz w:val="24"/>
          <w:szCs w:val="24"/>
        </w:rPr>
        <w:t xml:space="preserve">The 504 Process consists of five steps: (1) </w:t>
      </w:r>
      <w:r w:rsidR="00E35899" w:rsidRPr="00CE184A">
        <w:rPr>
          <w:rFonts w:ascii="Times New Roman" w:hAnsi="Times New Roman" w:cs="Times New Roman"/>
          <w:color w:val="000000"/>
          <w:sz w:val="24"/>
          <w:szCs w:val="24"/>
        </w:rPr>
        <w:t>Identification</w:t>
      </w:r>
      <w:r w:rsidRPr="00CE184A">
        <w:rPr>
          <w:rFonts w:ascii="Times New Roman" w:hAnsi="Times New Roman" w:cs="Times New Roman"/>
          <w:color w:val="000000"/>
          <w:sz w:val="24"/>
          <w:szCs w:val="24"/>
        </w:rPr>
        <w:t xml:space="preserve">; (2) Evaluation; (3) Eligibility Determination; (4) </w:t>
      </w:r>
      <w:bookmarkStart w:id="2" w:name="_Hlk126938293"/>
      <w:r w:rsidR="00CD2BDE" w:rsidRPr="00CE184A">
        <w:rPr>
          <w:rFonts w:ascii="Times New Roman" w:hAnsi="Times New Roman" w:cs="Times New Roman"/>
          <w:color w:val="000000"/>
          <w:sz w:val="24"/>
          <w:szCs w:val="24"/>
        </w:rPr>
        <w:t xml:space="preserve">Development of a </w:t>
      </w:r>
      <w:r w:rsidRPr="00CE184A">
        <w:rPr>
          <w:rFonts w:ascii="Times New Roman" w:hAnsi="Times New Roman" w:cs="Times New Roman"/>
          <w:color w:val="000000"/>
          <w:sz w:val="24"/>
          <w:szCs w:val="24"/>
        </w:rPr>
        <w:t>504 Plan</w:t>
      </w:r>
      <w:bookmarkEnd w:id="2"/>
      <w:r w:rsidR="006B5F5E">
        <w:rPr>
          <w:rFonts w:ascii="Times New Roman" w:hAnsi="Times New Roman" w:cs="Times New Roman"/>
          <w:color w:val="000000"/>
          <w:sz w:val="24"/>
          <w:szCs w:val="24"/>
        </w:rPr>
        <w:t>;</w:t>
      </w:r>
      <w:r w:rsidR="00E36F9D" w:rsidRPr="00CE184A">
        <w:rPr>
          <w:rFonts w:ascii="Times New Roman" w:hAnsi="Times New Roman" w:cs="Times New Roman"/>
          <w:color w:val="000000"/>
          <w:sz w:val="24"/>
          <w:szCs w:val="24"/>
        </w:rPr>
        <w:t xml:space="preserve"> </w:t>
      </w:r>
      <w:r w:rsidRPr="00CE184A">
        <w:rPr>
          <w:rFonts w:ascii="Times New Roman" w:hAnsi="Times New Roman" w:cs="Times New Roman"/>
          <w:color w:val="000000"/>
          <w:sz w:val="24"/>
          <w:szCs w:val="24"/>
        </w:rPr>
        <w:t xml:space="preserve">and (5) Implementation.  </w:t>
      </w:r>
      <w:r w:rsidR="00127037">
        <w:rPr>
          <w:rFonts w:ascii="Times New Roman" w:hAnsi="Times New Roman" w:cs="Times New Roman"/>
          <w:sz w:val="24"/>
          <w:szCs w:val="24"/>
        </w:rPr>
        <w:t>This process</w:t>
      </w:r>
      <w:r w:rsidR="0045524D" w:rsidRPr="00CE184A">
        <w:rPr>
          <w:rFonts w:ascii="Times New Roman" w:hAnsi="Times New Roman" w:cs="Times New Roman"/>
          <w:sz w:val="24"/>
          <w:szCs w:val="24"/>
        </w:rPr>
        <w:t xml:space="preserve"> appl</w:t>
      </w:r>
      <w:r w:rsidR="00127037">
        <w:rPr>
          <w:rFonts w:ascii="Times New Roman" w:hAnsi="Times New Roman" w:cs="Times New Roman"/>
          <w:sz w:val="24"/>
          <w:szCs w:val="24"/>
        </w:rPr>
        <w:t>ies</w:t>
      </w:r>
      <w:r w:rsidR="0045524D" w:rsidRPr="00CE184A">
        <w:rPr>
          <w:rFonts w:ascii="Times New Roman" w:hAnsi="Times New Roman" w:cs="Times New Roman"/>
          <w:sz w:val="24"/>
          <w:szCs w:val="24"/>
        </w:rPr>
        <w:t xml:space="preserve"> to any youth residing in DYS </w:t>
      </w:r>
      <w:r w:rsidR="006B5F5E">
        <w:rPr>
          <w:rFonts w:ascii="Times New Roman" w:hAnsi="Times New Roman" w:cs="Times New Roman"/>
          <w:sz w:val="24"/>
          <w:szCs w:val="24"/>
        </w:rPr>
        <w:t xml:space="preserve">state </w:t>
      </w:r>
      <w:r w:rsidR="00A97152">
        <w:rPr>
          <w:rFonts w:ascii="Times New Roman" w:hAnsi="Times New Roman" w:cs="Times New Roman"/>
          <w:sz w:val="24"/>
          <w:szCs w:val="24"/>
        </w:rPr>
        <w:t xml:space="preserve">or </w:t>
      </w:r>
      <w:r w:rsidR="006B5F5E">
        <w:rPr>
          <w:rFonts w:ascii="Times New Roman" w:hAnsi="Times New Roman" w:cs="Times New Roman"/>
          <w:sz w:val="24"/>
          <w:szCs w:val="24"/>
        </w:rPr>
        <w:t xml:space="preserve">contracted provider </w:t>
      </w:r>
      <w:r w:rsidR="0045524D" w:rsidRPr="00CE184A">
        <w:rPr>
          <w:rFonts w:ascii="Times New Roman" w:hAnsi="Times New Roman" w:cs="Times New Roman"/>
          <w:sz w:val="24"/>
          <w:szCs w:val="24"/>
        </w:rPr>
        <w:t xml:space="preserve">programs previously </w:t>
      </w:r>
      <w:r w:rsidR="0045524D" w:rsidRPr="009725BC">
        <w:rPr>
          <w:rFonts w:ascii="Times New Roman" w:hAnsi="Times New Roman" w:cs="Times New Roman"/>
          <w:color w:val="000000"/>
          <w:sz w:val="24"/>
          <w:szCs w:val="24"/>
        </w:rPr>
        <w:t>identified</w:t>
      </w:r>
      <w:r w:rsidR="0045524D" w:rsidRPr="00CE184A">
        <w:rPr>
          <w:rFonts w:ascii="Times New Roman" w:hAnsi="Times New Roman" w:cs="Times New Roman"/>
          <w:sz w:val="24"/>
          <w:szCs w:val="24"/>
        </w:rPr>
        <w:t xml:space="preserve"> as in need of a 504 Plan through the data match between DESE, DYS and the Education Provider; </w:t>
      </w:r>
      <w:r w:rsidR="0045524D">
        <w:rPr>
          <w:rFonts w:ascii="Times New Roman" w:hAnsi="Times New Roman" w:cs="Times New Roman"/>
          <w:sz w:val="24"/>
          <w:szCs w:val="24"/>
        </w:rPr>
        <w:t>OR</w:t>
      </w:r>
      <w:r w:rsidR="0045524D" w:rsidRPr="00CE184A">
        <w:rPr>
          <w:rFonts w:ascii="Times New Roman" w:hAnsi="Times New Roman" w:cs="Times New Roman"/>
          <w:sz w:val="24"/>
          <w:szCs w:val="24"/>
        </w:rPr>
        <w:t xml:space="preserve"> </w:t>
      </w:r>
      <w:r w:rsidR="0045524D">
        <w:rPr>
          <w:rFonts w:ascii="Times New Roman" w:hAnsi="Times New Roman" w:cs="Times New Roman"/>
          <w:sz w:val="24"/>
          <w:szCs w:val="24"/>
        </w:rPr>
        <w:t>a youth</w:t>
      </w:r>
      <w:r w:rsidR="0045524D" w:rsidRPr="00CE184A">
        <w:rPr>
          <w:rFonts w:ascii="Times New Roman" w:hAnsi="Times New Roman" w:cs="Times New Roman"/>
          <w:sz w:val="24"/>
          <w:szCs w:val="24"/>
        </w:rPr>
        <w:t xml:space="preserve"> </w:t>
      </w:r>
      <w:r w:rsidR="006B5F5E">
        <w:rPr>
          <w:rFonts w:ascii="Times New Roman" w:hAnsi="Times New Roman" w:cs="Times New Roman"/>
          <w:sz w:val="24"/>
          <w:szCs w:val="24"/>
        </w:rPr>
        <w:t xml:space="preserve">in DYS state and contracted provider programs identified as someone who may </w:t>
      </w:r>
      <w:r w:rsidR="0045524D">
        <w:rPr>
          <w:rFonts w:ascii="Times New Roman" w:hAnsi="Times New Roman" w:cs="Times New Roman"/>
          <w:sz w:val="24"/>
          <w:szCs w:val="24"/>
        </w:rPr>
        <w:t>hav</w:t>
      </w:r>
      <w:r w:rsidR="006B5F5E">
        <w:rPr>
          <w:rFonts w:ascii="Times New Roman" w:hAnsi="Times New Roman" w:cs="Times New Roman"/>
          <w:sz w:val="24"/>
          <w:szCs w:val="24"/>
        </w:rPr>
        <w:t>e</w:t>
      </w:r>
      <w:r w:rsidR="0045524D">
        <w:rPr>
          <w:rFonts w:ascii="Times New Roman" w:hAnsi="Times New Roman" w:cs="Times New Roman"/>
          <w:sz w:val="24"/>
          <w:szCs w:val="24"/>
        </w:rPr>
        <w:t xml:space="preserve"> a</w:t>
      </w:r>
      <w:r w:rsidR="0045524D" w:rsidRPr="00CE184A">
        <w:rPr>
          <w:rFonts w:ascii="Times New Roman" w:hAnsi="Times New Roman" w:cs="Times New Roman"/>
          <w:sz w:val="24"/>
          <w:szCs w:val="24"/>
        </w:rPr>
        <w:t xml:space="preserve"> disability </w:t>
      </w:r>
      <w:r w:rsidR="00127037">
        <w:rPr>
          <w:rFonts w:ascii="Times New Roman" w:hAnsi="Times New Roman" w:cs="Times New Roman"/>
          <w:sz w:val="24"/>
          <w:szCs w:val="24"/>
        </w:rPr>
        <w:t>requiring</w:t>
      </w:r>
      <w:r w:rsidR="0045524D" w:rsidRPr="00CE184A">
        <w:rPr>
          <w:rFonts w:ascii="Times New Roman" w:hAnsi="Times New Roman" w:cs="Times New Roman"/>
          <w:sz w:val="24"/>
          <w:szCs w:val="24"/>
        </w:rPr>
        <w:t xml:space="preserve"> accommodations under Section 504.  </w:t>
      </w:r>
    </w:p>
    <w:p w14:paraId="2AD2283C" w14:textId="77777777" w:rsidR="00A97152" w:rsidRDefault="00A97152" w:rsidP="00A97152">
      <w:pPr>
        <w:autoSpaceDE w:val="0"/>
        <w:autoSpaceDN w:val="0"/>
        <w:adjustRightInd w:val="0"/>
        <w:spacing w:after="0" w:line="240" w:lineRule="auto"/>
        <w:jc w:val="both"/>
        <w:rPr>
          <w:rFonts w:ascii="Times New Roman" w:hAnsi="Times New Roman" w:cs="Times New Roman"/>
          <w:sz w:val="24"/>
          <w:szCs w:val="24"/>
        </w:rPr>
      </w:pPr>
    </w:p>
    <w:p w14:paraId="7D227CD7" w14:textId="1EBE8C16" w:rsidR="003A400B" w:rsidRDefault="009E4D0D" w:rsidP="00A97152">
      <w:pPr>
        <w:autoSpaceDE w:val="0"/>
        <w:autoSpaceDN w:val="0"/>
        <w:adjustRightInd w:val="0"/>
        <w:spacing w:after="0" w:line="240" w:lineRule="auto"/>
        <w:jc w:val="both"/>
        <w:rPr>
          <w:rFonts w:ascii="Times New Roman" w:hAnsi="Times New Roman" w:cs="Times New Roman"/>
          <w:sz w:val="24"/>
          <w:szCs w:val="24"/>
        </w:rPr>
      </w:pPr>
      <w:r w:rsidRPr="009725BC">
        <w:rPr>
          <w:rFonts w:ascii="Times New Roman" w:hAnsi="Times New Roman" w:cs="Times New Roman"/>
          <w:i/>
          <w:iCs/>
          <w:sz w:val="24"/>
          <w:szCs w:val="24"/>
        </w:rPr>
        <w:t>Once identified</w:t>
      </w:r>
      <w:r w:rsidRPr="00CE184A">
        <w:rPr>
          <w:rFonts w:ascii="Times New Roman" w:hAnsi="Times New Roman" w:cs="Times New Roman"/>
          <w:sz w:val="24"/>
          <w:szCs w:val="24"/>
        </w:rPr>
        <w:t>, DYS shall</w:t>
      </w:r>
      <w:r w:rsidR="00CD2BDE" w:rsidRPr="00CE184A">
        <w:rPr>
          <w:rFonts w:ascii="Times New Roman" w:hAnsi="Times New Roman" w:cs="Times New Roman"/>
          <w:sz w:val="24"/>
          <w:szCs w:val="24"/>
        </w:rPr>
        <w:t xml:space="preserve"> notify the youth and their parent</w:t>
      </w:r>
      <w:r w:rsidR="00F370FA" w:rsidRPr="00CE184A">
        <w:rPr>
          <w:rFonts w:ascii="Times New Roman" w:hAnsi="Times New Roman" w:cs="Times New Roman"/>
          <w:sz w:val="24"/>
          <w:szCs w:val="24"/>
        </w:rPr>
        <w:t xml:space="preserve"> or</w:t>
      </w:r>
      <w:r w:rsidR="00CD2BDE" w:rsidRPr="00CE184A">
        <w:rPr>
          <w:rFonts w:ascii="Times New Roman" w:hAnsi="Times New Roman" w:cs="Times New Roman"/>
          <w:sz w:val="24"/>
          <w:szCs w:val="24"/>
        </w:rPr>
        <w:t xml:space="preserve"> </w:t>
      </w:r>
      <w:r w:rsidR="00F370FA" w:rsidRPr="00CE184A">
        <w:rPr>
          <w:rFonts w:ascii="Times New Roman" w:hAnsi="Times New Roman" w:cs="Times New Roman"/>
          <w:sz w:val="24"/>
          <w:szCs w:val="24"/>
        </w:rPr>
        <w:t xml:space="preserve">legal </w:t>
      </w:r>
      <w:r w:rsidR="00CD2BDE" w:rsidRPr="00CE184A">
        <w:rPr>
          <w:rFonts w:ascii="Times New Roman" w:hAnsi="Times New Roman" w:cs="Times New Roman"/>
          <w:sz w:val="24"/>
          <w:szCs w:val="24"/>
        </w:rPr>
        <w:t xml:space="preserve">guardian of their rights under Section 504 as outlined in </w:t>
      </w:r>
      <w:r w:rsidR="00D67C46" w:rsidRPr="00CE184A">
        <w:rPr>
          <w:rFonts w:ascii="Times New Roman" w:hAnsi="Times New Roman" w:cs="Times New Roman"/>
          <w:sz w:val="24"/>
          <w:szCs w:val="24"/>
        </w:rPr>
        <w:t xml:space="preserve">these </w:t>
      </w:r>
      <w:r w:rsidR="00CD2BDE" w:rsidRPr="00CE184A">
        <w:rPr>
          <w:rFonts w:ascii="Times New Roman" w:hAnsi="Times New Roman" w:cs="Times New Roman"/>
          <w:sz w:val="24"/>
          <w:szCs w:val="24"/>
        </w:rPr>
        <w:t>Guideline</w:t>
      </w:r>
      <w:r w:rsidR="00D67C46" w:rsidRPr="00CE184A">
        <w:rPr>
          <w:rFonts w:ascii="Times New Roman" w:hAnsi="Times New Roman" w:cs="Times New Roman"/>
          <w:sz w:val="24"/>
          <w:szCs w:val="24"/>
        </w:rPr>
        <w:t>s</w:t>
      </w:r>
      <w:r w:rsidR="00CD2BDE" w:rsidRPr="00CE184A">
        <w:rPr>
          <w:rFonts w:ascii="Times New Roman" w:hAnsi="Times New Roman" w:cs="Times New Roman"/>
          <w:sz w:val="24"/>
          <w:szCs w:val="24"/>
        </w:rPr>
        <w:t xml:space="preserve">. </w:t>
      </w:r>
      <w:r w:rsidR="00ED1572">
        <w:rPr>
          <w:rFonts w:ascii="Times New Roman" w:hAnsi="Times New Roman" w:cs="Times New Roman"/>
          <w:sz w:val="24"/>
          <w:szCs w:val="24"/>
        </w:rPr>
        <w:t xml:space="preserve">For youth committed to the Department of Children and Families (DCF), DYS will also notify any DCF Educational Surrogate or Guardian Ad Litem (GAL).  </w:t>
      </w:r>
      <w:r w:rsidR="004E64EF" w:rsidRPr="00CE184A">
        <w:rPr>
          <w:rFonts w:ascii="Times New Roman" w:hAnsi="Times New Roman" w:cs="Times New Roman"/>
          <w:sz w:val="24"/>
          <w:szCs w:val="24"/>
        </w:rPr>
        <w:t>Once consent is obtained from a youth’s parent or legal guardian,</w:t>
      </w:r>
      <w:r w:rsidR="0058670B" w:rsidRPr="00CE184A">
        <w:rPr>
          <w:rFonts w:ascii="Times New Roman" w:hAnsi="Times New Roman" w:cs="Times New Roman"/>
          <w:sz w:val="24"/>
          <w:szCs w:val="24"/>
        </w:rPr>
        <w:t xml:space="preserve"> the identified</w:t>
      </w:r>
      <w:r w:rsidR="004E64EF" w:rsidRPr="00CE184A">
        <w:rPr>
          <w:rFonts w:ascii="Times New Roman" w:hAnsi="Times New Roman" w:cs="Times New Roman"/>
          <w:sz w:val="24"/>
          <w:szCs w:val="24"/>
        </w:rPr>
        <w:t xml:space="preserve"> youth will be</w:t>
      </w:r>
      <w:r w:rsidRPr="00CE184A">
        <w:rPr>
          <w:rFonts w:ascii="Times New Roman" w:hAnsi="Times New Roman" w:cs="Times New Roman"/>
          <w:color w:val="000000"/>
          <w:sz w:val="24"/>
          <w:szCs w:val="24"/>
        </w:rPr>
        <w:t xml:space="preserve"> </w:t>
      </w:r>
      <w:r w:rsidR="00CD2BDE" w:rsidRPr="009725BC">
        <w:rPr>
          <w:rFonts w:ascii="Times New Roman" w:hAnsi="Times New Roman" w:cs="Times New Roman"/>
          <w:i/>
          <w:iCs/>
          <w:color w:val="000000"/>
          <w:sz w:val="24"/>
          <w:szCs w:val="24"/>
        </w:rPr>
        <w:t>evaluated</w:t>
      </w:r>
      <w:r w:rsidR="00CD2BDE" w:rsidRPr="00CE184A">
        <w:rPr>
          <w:rFonts w:ascii="Times New Roman" w:hAnsi="Times New Roman" w:cs="Times New Roman"/>
          <w:color w:val="000000"/>
          <w:sz w:val="24"/>
          <w:szCs w:val="24"/>
        </w:rPr>
        <w:t xml:space="preserve"> by </w:t>
      </w:r>
      <w:r w:rsidR="004F54E4" w:rsidRPr="00CE184A">
        <w:rPr>
          <w:rFonts w:ascii="Times New Roman" w:hAnsi="Times New Roman" w:cs="Times New Roman"/>
          <w:color w:val="000000"/>
          <w:sz w:val="24"/>
          <w:szCs w:val="24"/>
        </w:rPr>
        <w:t xml:space="preserve">a </w:t>
      </w:r>
      <w:r w:rsidR="00CD2BDE" w:rsidRPr="00CE184A">
        <w:rPr>
          <w:rFonts w:ascii="Times New Roman" w:hAnsi="Times New Roman" w:cs="Times New Roman"/>
          <w:color w:val="000000"/>
          <w:sz w:val="24"/>
          <w:szCs w:val="24"/>
        </w:rPr>
        <w:t xml:space="preserve">504 Team </w:t>
      </w:r>
      <w:r w:rsidR="004F54E4" w:rsidRPr="00CE184A">
        <w:rPr>
          <w:rFonts w:ascii="Times New Roman" w:hAnsi="Times New Roman" w:cs="Times New Roman"/>
          <w:color w:val="000000"/>
          <w:sz w:val="24"/>
          <w:szCs w:val="24"/>
        </w:rPr>
        <w:t xml:space="preserve">comprised of DYS and its </w:t>
      </w:r>
      <w:r w:rsidR="00ED1572">
        <w:rPr>
          <w:rFonts w:ascii="Times New Roman" w:hAnsi="Times New Roman" w:cs="Times New Roman"/>
          <w:color w:val="000000"/>
          <w:sz w:val="24"/>
          <w:szCs w:val="24"/>
        </w:rPr>
        <w:t>contracted p</w:t>
      </w:r>
      <w:r w:rsidR="00ED1572" w:rsidRPr="00CE184A">
        <w:rPr>
          <w:rFonts w:ascii="Times New Roman" w:hAnsi="Times New Roman" w:cs="Times New Roman"/>
          <w:color w:val="000000"/>
          <w:sz w:val="24"/>
          <w:szCs w:val="24"/>
        </w:rPr>
        <w:t xml:space="preserve">rovider </w:t>
      </w:r>
      <w:r w:rsidR="004F54E4" w:rsidRPr="00CE184A">
        <w:rPr>
          <w:rFonts w:ascii="Times New Roman" w:hAnsi="Times New Roman" w:cs="Times New Roman"/>
          <w:color w:val="000000"/>
          <w:sz w:val="24"/>
          <w:szCs w:val="24"/>
        </w:rPr>
        <w:t xml:space="preserve">employees </w:t>
      </w:r>
      <w:r w:rsidR="00CD2BDE" w:rsidRPr="00CE184A">
        <w:rPr>
          <w:rFonts w:ascii="Times New Roman" w:hAnsi="Times New Roman" w:cs="Times New Roman"/>
          <w:color w:val="000000"/>
          <w:sz w:val="24"/>
          <w:szCs w:val="24"/>
        </w:rPr>
        <w:t xml:space="preserve">to determine if </w:t>
      </w:r>
      <w:r w:rsidR="00ED1572">
        <w:rPr>
          <w:rFonts w:ascii="Times New Roman" w:hAnsi="Times New Roman" w:cs="Times New Roman"/>
          <w:color w:val="000000"/>
          <w:sz w:val="24"/>
          <w:szCs w:val="24"/>
        </w:rPr>
        <w:t xml:space="preserve">the youth </w:t>
      </w:r>
      <w:proofErr w:type="gramStart"/>
      <w:r w:rsidR="00ED1572">
        <w:rPr>
          <w:rFonts w:ascii="Times New Roman" w:hAnsi="Times New Roman" w:cs="Times New Roman"/>
          <w:color w:val="000000"/>
          <w:sz w:val="24"/>
          <w:szCs w:val="24"/>
        </w:rPr>
        <w:t>has</w:t>
      </w:r>
      <w:proofErr w:type="gramEnd"/>
      <w:r w:rsidR="0072390F" w:rsidRPr="00CE184A">
        <w:rPr>
          <w:rFonts w:ascii="Times New Roman" w:hAnsi="Times New Roman" w:cs="Times New Roman"/>
          <w:color w:val="000000"/>
          <w:sz w:val="24"/>
          <w:szCs w:val="24"/>
        </w:rPr>
        <w:t xml:space="preserve"> </w:t>
      </w:r>
      <w:r w:rsidR="00CD2BDE" w:rsidRPr="00CE184A">
        <w:rPr>
          <w:rFonts w:ascii="Times New Roman" w:hAnsi="Times New Roman" w:cs="Times New Roman"/>
          <w:color w:val="000000"/>
          <w:sz w:val="24"/>
          <w:szCs w:val="24"/>
        </w:rPr>
        <w:t>a disability requiring accommodation</w:t>
      </w:r>
      <w:r w:rsidR="0072390F" w:rsidRPr="00CE184A">
        <w:rPr>
          <w:rFonts w:ascii="Times New Roman" w:hAnsi="Times New Roman" w:cs="Times New Roman"/>
          <w:color w:val="000000"/>
          <w:sz w:val="24"/>
          <w:szCs w:val="24"/>
        </w:rPr>
        <w:t>(</w:t>
      </w:r>
      <w:r w:rsidR="00820032" w:rsidRPr="00CE184A">
        <w:rPr>
          <w:rFonts w:ascii="Times New Roman" w:hAnsi="Times New Roman" w:cs="Times New Roman"/>
          <w:color w:val="000000"/>
          <w:sz w:val="24"/>
          <w:szCs w:val="24"/>
        </w:rPr>
        <w:t>s</w:t>
      </w:r>
      <w:r w:rsidR="0072390F" w:rsidRPr="00CE184A">
        <w:rPr>
          <w:rFonts w:ascii="Times New Roman" w:hAnsi="Times New Roman" w:cs="Times New Roman"/>
          <w:color w:val="000000"/>
          <w:sz w:val="24"/>
          <w:szCs w:val="24"/>
        </w:rPr>
        <w:t>)</w:t>
      </w:r>
      <w:r w:rsidR="00AD2960">
        <w:rPr>
          <w:rFonts w:ascii="Times New Roman" w:hAnsi="Times New Roman" w:cs="Times New Roman"/>
          <w:color w:val="000000"/>
          <w:sz w:val="24"/>
          <w:szCs w:val="24"/>
        </w:rPr>
        <w:t xml:space="preserve"> making the youth </w:t>
      </w:r>
      <w:r w:rsidR="00AD2960" w:rsidRPr="009725BC">
        <w:rPr>
          <w:rFonts w:ascii="Times New Roman" w:hAnsi="Times New Roman" w:cs="Times New Roman"/>
          <w:i/>
          <w:iCs/>
          <w:color w:val="000000"/>
          <w:sz w:val="24"/>
          <w:szCs w:val="24"/>
        </w:rPr>
        <w:t>eligible</w:t>
      </w:r>
      <w:r w:rsidR="00CD2BDE" w:rsidRPr="00CE184A">
        <w:rPr>
          <w:rFonts w:ascii="Times New Roman" w:hAnsi="Times New Roman" w:cs="Times New Roman"/>
          <w:color w:val="000000"/>
          <w:sz w:val="24"/>
          <w:szCs w:val="24"/>
        </w:rPr>
        <w:t xml:space="preserve">. </w:t>
      </w:r>
      <w:r w:rsidR="004E64EF" w:rsidRPr="00CE184A">
        <w:rPr>
          <w:rFonts w:ascii="Times New Roman" w:hAnsi="Times New Roman" w:cs="Times New Roman"/>
          <w:color w:val="000000"/>
          <w:sz w:val="24"/>
          <w:szCs w:val="24"/>
        </w:rPr>
        <w:t xml:space="preserve">If </w:t>
      </w:r>
      <w:r w:rsidR="009F169F">
        <w:rPr>
          <w:rFonts w:ascii="Times New Roman" w:hAnsi="Times New Roman" w:cs="Times New Roman"/>
          <w:color w:val="000000"/>
          <w:sz w:val="24"/>
          <w:szCs w:val="24"/>
        </w:rPr>
        <w:t>they have a disability requiring an accommodation</w:t>
      </w:r>
      <w:r w:rsidR="004E64EF" w:rsidRPr="00CE184A">
        <w:rPr>
          <w:rFonts w:ascii="Times New Roman" w:hAnsi="Times New Roman" w:cs="Times New Roman"/>
          <w:color w:val="000000"/>
          <w:sz w:val="24"/>
          <w:szCs w:val="24"/>
        </w:rPr>
        <w:t xml:space="preserve">, a </w:t>
      </w:r>
      <w:r w:rsidR="00CD2BDE" w:rsidRPr="00CE184A">
        <w:rPr>
          <w:rFonts w:ascii="Times New Roman" w:hAnsi="Times New Roman" w:cs="Times New Roman"/>
          <w:color w:val="000000"/>
          <w:sz w:val="24"/>
          <w:szCs w:val="24"/>
        </w:rPr>
        <w:t xml:space="preserve">504 Plan will be </w:t>
      </w:r>
      <w:r w:rsidR="009E655A" w:rsidRPr="009725BC">
        <w:rPr>
          <w:rFonts w:ascii="Times New Roman" w:hAnsi="Times New Roman" w:cs="Times New Roman"/>
          <w:i/>
          <w:iCs/>
          <w:color w:val="000000"/>
          <w:sz w:val="24"/>
          <w:szCs w:val="24"/>
        </w:rPr>
        <w:t>developed</w:t>
      </w:r>
      <w:r w:rsidR="009E655A">
        <w:rPr>
          <w:rFonts w:ascii="Times New Roman" w:hAnsi="Times New Roman" w:cs="Times New Roman"/>
          <w:color w:val="000000"/>
          <w:sz w:val="24"/>
          <w:szCs w:val="24"/>
        </w:rPr>
        <w:t>,</w:t>
      </w:r>
      <w:r w:rsidR="009E655A" w:rsidRPr="00CE184A">
        <w:rPr>
          <w:rFonts w:ascii="Times New Roman" w:hAnsi="Times New Roman" w:cs="Times New Roman"/>
          <w:color w:val="000000"/>
          <w:sz w:val="24"/>
          <w:szCs w:val="24"/>
        </w:rPr>
        <w:t xml:space="preserve"> specifying</w:t>
      </w:r>
      <w:r w:rsidR="00CD2BDE" w:rsidRPr="00CE184A">
        <w:rPr>
          <w:rFonts w:ascii="Times New Roman" w:hAnsi="Times New Roman" w:cs="Times New Roman"/>
          <w:color w:val="000000"/>
          <w:sz w:val="24"/>
          <w:szCs w:val="24"/>
        </w:rPr>
        <w:t xml:space="preserve"> </w:t>
      </w:r>
      <w:r w:rsidR="00820032" w:rsidRPr="00CE184A">
        <w:rPr>
          <w:rFonts w:ascii="Times New Roman" w:hAnsi="Times New Roman" w:cs="Times New Roman"/>
          <w:color w:val="000000"/>
          <w:sz w:val="24"/>
          <w:szCs w:val="24"/>
        </w:rPr>
        <w:t xml:space="preserve">the </w:t>
      </w:r>
      <w:r w:rsidR="004E64EF" w:rsidRPr="00CE184A">
        <w:rPr>
          <w:rFonts w:ascii="Times New Roman" w:hAnsi="Times New Roman" w:cs="Times New Roman"/>
          <w:color w:val="000000"/>
          <w:sz w:val="24"/>
          <w:szCs w:val="24"/>
        </w:rPr>
        <w:t xml:space="preserve">necessary </w:t>
      </w:r>
      <w:r w:rsidR="0058670B" w:rsidRPr="00CE184A">
        <w:rPr>
          <w:rFonts w:ascii="Times New Roman" w:hAnsi="Times New Roman" w:cs="Times New Roman"/>
          <w:color w:val="000000"/>
          <w:sz w:val="24"/>
          <w:szCs w:val="24"/>
        </w:rPr>
        <w:t xml:space="preserve">accommodation(s) and </w:t>
      </w:r>
      <w:r w:rsidR="00CD2BDE" w:rsidRPr="00CE184A">
        <w:rPr>
          <w:rFonts w:ascii="Times New Roman" w:hAnsi="Times New Roman" w:cs="Times New Roman"/>
          <w:color w:val="000000"/>
          <w:sz w:val="24"/>
          <w:szCs w:val="24"/>
        </w:rPr>
        <w:t xml:space="preserve">how </w:t>
      </w:r>
      <w:r w:rsidR="0058670B" w:rsidRPr="00CE184A">
        <w:rPr>
          <w:rFonts w:ascii="Times New Roman" w:hAnsi="Times New Roman" w:cs="Times New Roman"/>
          <w:color w:val="000000"/>
          <w:sz w:val="24"/>
          <w:szCs w:val="24"/>
        </w:rPr>
        <w:t xml:space="preserve">and by whom </w:t>
      </w:r>
      <w:r w:rsidR="00CD2BDE" w:rsidRPr="00CE184A">
        <w:rPr>
          <w:rFonts w:ascii="Times New Roman" w:hAnsi="Times New Roman" w:cs="Times New Roman"/>
          <w:color w:val="000000"/>
          <w:sz w:val="24"/>
          <w:szCs w:val="24"/>
        </w:rPr>
        <w:t xml:space="preserve">such </w:t>
      </w:r>
      <w:r w:rsidR="00820032" w:rsidRPr="00CE184A">
        <w:rPr>
          <w:rFonts w:ascii="Times New Roman" w:hAnsi="Times New Roman" w:cs="Times New Roman"/>
          <w:color w:val="000000"/>
          <w:sz w:val="24"/>
          <w:szCs w:val="24"/>
        </w:rPr>
        <w:t xml:space="preserve">accommodations </w:t>
      </w:r>
      <w:r w:rsidR="00CD2BDE" w:rsidRPr="00CE184A">
        <w:rPr>
          <w:rFonts w:ascii="Times New Roman" w:hAnsi="Times New Roman" w:cs="Times New Roman"/>
          <w:color w:val="000000"/>
          <w:sz w:val="24"/>
          <w:szCs w:val="24"/>
        </w:rPr>
        <w:t xml:space="preserve">will be </w:t>
      </w:r>
      <w:r w:rsidR="00820032" w:rsidRPr="009725BC">
        <w:rPr>
          <w:rFonts w:ascii="Times New Roman" w:hAnsi="Times New Roman" w:cs="Times New Roman"/>
          <w:i/>
          <w:iCs/>
          <w:color w:val="000000"/>
          <w:sz w:val="24"/>
          <w:szCs w:val="24"/>
        </w:rPr>
        <w:t>implemented</w:t>
      </w:r>
      <w:r w:rsidR="00CD2BDE" w:rsidRPr="00CE184A">
        <w:rPr>
          <w:rFonts w:ascii="Times New Roman" w:hAnsi="Times New Roman" w:cs="Times New Roman"/>
          <w:color w:val="000000"/>
          <w:sz w:val="24"/>
          <w:szCs w:val="24"/>
        </w:rPr>
        <w:t>, subject to parent</w:t>
      </w:r>
      <w:r w:rsidR="00F370FA" w:rsidRPr="00CE184A">
        <w:rPr>
          <w:rFonts w:ascii="Times New Roman" w:hAnsi="Times New Roman" w:cs="Times New Roman"/>
          <w:color w:val="000000"/>
          <w:sz w:val="24"/>
          <w:szCs w:val="24"/>
        </w:rPr>
        <w:t xml:space="preserve"> or legal </w:t>
      </w:r>
      <w:r w:rsidR="00CD2BDE" w:rsidRPr="00CE184A">
        <w:rPr>
          <w:rFonts w:ascii="Times New Roman" w:hAnsi="Times New Roman" w:cs="Times New Roman"/>
          <w:color w:val="000000"/>
          <w:sz w:val="24"/>
          <w:szCs w:val="24"/>
        </w:rPr>
        <w:t xml:space="preserve">guardian consent. </w:t>
      </w:r>
      <w:r w:rsidR="006D7103" w:rsidRPr="00CE184A">
        <w:rPr>
          <w:rFonts w:ascii="Times New Roman" w:hAnsi="Times New Roman" w:cs="Times New Roman"/>
          <w:sz w:val="24"/>
          <w:szCs w:val="24"/>
        </w:rPr>
        <w:t>DYS</w:t>
      </w:r>
      <w:r w:rsidR="00F46765">
        <w:rPr>
          <w:rFonts w:ascii="Times New Roman" w:hAnsi="Times New Roman" w:cs="Times New Roman"/>
          <w:sz w:val="24"/>
          <w:szCs w:val="24"/>
        </w:rPr>
        <w:t xml:space="preserve"> state and contracted providers</w:t>
      </w:r>
      <w:r w:rsidR="00F46765" w:rsidRPr="00CE184A">
        <w:rPr>
          <w:rFonts w:ascii="Times New Roman" w:hAnsi="Times New Roman" w:cs="Times New Roman"/>
          <w:sz w:val="24"/>
          <w:szCs w:val="24"/>
        </w:rPr>
        <w:t xml:space="preserve"> </w:t>
      </w:r>
      <w:r w:rsidR="006D7103" w:rsidRPr="00CE184A">
        <w:rPr>
          <w:rFonts w:ascii="Times New Roman" w:hAnsi="Times New Roman" w:cs="Times New Roman"/>
          <w:sz w:val="24"/>
          <w:szCs w:val="24"/>
        </w:rPr>
        <w:t xml:space="preserve">and </w:t>
      </w:r>
      <w:r w:rsidR="00F46765">
        <w:rPr>
          <w:rFonts w:ascii="Times New Roman" w:hAnsi="Times New Roman" w:cs="Times New Roman"/>
          <w:sz w:val="24"/>
          <w:szCs w:val="24"/>
        </w:rPr>
        <w:t>the DYS</w:t>
      </w:r>
      <w:r w:rsidR="006D7103" w:rsidRPr="00CE184A">
        <w:rPr>
          <w:rFonts w:ascii="Times New Roman" w:hAnsi="Times New Roman" w:cs="Times New Roman"/>
          <w:sz w:val="24"/>
          <w:szCs w:val="24"/>
        </w:rPr>
        <w:t xml:space="preserve"> Educational Provider</w:t>
      </w:r>
      <w:r w:rsidR="00F46765">
        <w:rPr>
          <w:rFonts w:ascii="Times New Roman" w:hAnsi="Times New Roman" w:cs="Times New Roman"/>
          <w:sz w:val="24"/>
          <w:szCs w:val="24"/>
        </w:rPr>
        <w:t>s</w:t>
      </w:r>
      <w:r w:rsidR="006D7103" w:rsidRPr="00CE184A">
        <w:rPr>
          <w:rFonts w:ascii="Times New Roman" w:hAnsi="Times New Roman" w:cs="Times New Roman"/>
          <w:sz w:val="24"/>
          <w:szCs w:val="24"/>
        </w:rPr>
        <w:t xml:space="preserve"> </w:t>
      </w:r>
      <w:r w:rsidR="006D7103">
        <w:rPr>
          <w:rFonts w:ascii="Times New Roman" w:hAnsi="Times New Roman" w:cs="Times New Roman"/>
          <w:sz w:val="24"/>
          <w:szCs w:val="24"/>
        </w:rPr>
        <w:t>will review a</w:t>
      </w:r>
      <w:r w:rsidR="00127037" w:rsidRPr="00CE184A">
        <w:rPr>
          <w:rFonts w:ascii="Times New Roman" w:hAnsi="Times New Roman" w:cs="Times New Roman"/>
          <w:sz w:val="24"/>
          <w:szCs w:val="24"/>
        </w:rPr>
        <w:t>ny 504 Plan that is implemented every six months or as needed (as detailed in the</w:t>
      </w:r>
      <w:r w:rsidR="006D7103">
        <w:rPr>
          <w:rFonts w:ascii="Times New Roman" w:hAnsi="Times New Roman" w:cs="Times New Roman"/>
          <w:sz w:val="24"/>
          <w:szCs w:val="24"/>
        </w:rPr>
        <w:t>se</w:t>
      </w:r>
      <w:r w:rsidR="00127037" w:rsidRPr="00CE184A">
        <w:rPr>
          <w:rFonts w:ascii="Times New Roman" w:hAnsi="Times New Roman" w:cs="Times New Roman"/>
          <w:sz w:val="24"/>
          <w:szCs w:val="24"/>
        </w:rPr>
        <w:t xml:space="preserve"> Guidelines).</w:t>
      </w:r>
    </w:p>
    <w:p w14:paraId="0F10DA0C" w14:textId="77777777" w:rsidR="00A97152" w:rsidRDefault="00A97152" w:rsidP="00A97152">
      <w:pPr>
        <w:autoSpaceDE w:val="0"/>
        <w:autoSpaceDN w:val="0"/>
        <w:adjustRightInd w:val="0"/>
        <w:spacing w:after="0" w:line="240" w:lineRule="auto"/>
        <w:jc w:val="both"/>
        <w:rPr>
          <w:rFonts w:ascii="Times New Roman" w:hAnsi="Times New Roman" w:cs="Times New Roman"/>
          <w:color w:val="000000"/>
          <w:sz w:val="24"/>
          <w:szCs w:val="24"/>
        </w:rPr>
      </w:pPr>
    </w:p>
    <w:p w14:paraId="4F4D2C7A" w14:textId="5FB49B44" w:rsidR="00BE31EF" w:rsidRDefault="00BE31EF" w:rsidP="00A97152">
      <w:pPr>
        <w:autoSpaceDE w:val="0"/>
        <w:autoSpaceDN w:val="0"/>
        <w:adjustRightInd w:val="0"/>
        <w:spacing w:after="0" w:line="240" w:lineRule="auto"/>
        <w:jc w:val="both"/>
        <w:rPr>
          <w:rFonts w:ascii="Times New Roman" w:hAnsi="Times New Roman" w:cs="Times New Roman"/>
          <w:sz w:val="24"/>
          <w:szCs w:val="24"/>
        </w:rPr>
      </w:pPr>
      <w:r w:rsidRPr="00CE184A">
        <w:rPr>
          <w:rFonts w:ascii="Times New Roman" w:hAnsi="Times New Roman" w:cs="Times New Roman"/>
          <w:color w:val="000000"/>
          <w:sz w:val="24"/>
          <w:szCs w:val="24"/>
        </w:rPr>
        <w:t>Youth deemed ineligible for a 504 Plan will be considered for an Individual Service Plan (ISP) to provide support and promote programmatic success</w:t>
      </w:r>
      <w:r>
        <w:rPr>
          <w:rFonts w:ascii="Times New Roman" w:hAnsi="Times New Roman" w:cs="Times New Roman"/>
          <w:color w:val="000000"/>
          <w:sz w:val="24"/>
          <w:szCs w:val="24"/>
        </w:rPr>
        <w:t>.</w:t>
      </w:r>
      <w:r w:rsidRPr="00BE31EF">
        <w:rPr>
          <w:rFonts w:ascii="Times New Roman" w:hAnsi="Times New Roman" w:cs="Times New Roman"/>
        </w:rPr>
        <w:t xml:space="preserve"> </w:t>
      </w:r>
      <w:r>
        <w:rPr>
          <w:rFonts w:ascii="Times New Roman" w:hAnsi="Times New Roman" w:cs="Times New Roman"/>
        </w:rPr>
        <w:t xml:space="preserve"> </w:t>
      </w:r>
      <w:r w:rsidRPr="00BE31EF">
        <w:rPr>
          <w:rFonts w:ascii="Times New Roman" w:hAnsi="Times New Roman" w:cs="Times New Roman"/>
          <w:sz w:val="24"/>
          <w:szCs w:val="24"/>
        </w:rPr>
        <w:t>A</w:t>
      </w:r>
      <w:r>
        <w:rPr>
          <w:rFonts w:ascii="Times New Roman" w:hAnsi="Times New Roman" w:cs="Times New Roman"/>
          <w:sz w:val="24"/>
          <w:szCs w:val="24"/>
        </w:rPr>
        <w:t>ny</w:t>
      </w:r>
      <w:r w:rsidRPr="00BE31EF">
        <w:rPr>
          <w:rFonts w:ascii="Times New Roman" w:hAnsi="Times New Roman" w:cs="Times New Roman"/>
          <w:sz w:val="24"/>
          <w:szCs w:val="24"/>
        </w:rPr>
        <w:t xml:space="preserve"> youth who </w:t>
      </w:r>
      <w:r w:rsidR="00ED1572">
        <w:rPr>
          <w:rFonts w:ascii="Times New Roman" w:hAnsi="Times New Roman" w:cs="Times New Roman"/>
          <w:sz w:val="24"/>
          <w:szCs w:val="24"/>
        </w:rPr>
        <w:t>is</w:t>
      </w:r>
      <w:r w:rsidR="00ED1572" w:rsidRPr="00BE31EF">
        <w:rPr>
          <w:rFonts w:ascii="Times New Roman" w:hAnsi="Times New Roman" w:cs="Times New Roman"/>
          <w:sz w:val="24"/>
          <w:szCs w:val="24"/>
        </w:rPr>
        <w:t xml:space="preserve"> </w:t>
      </w:r>
      <w:r w:rsidR="001F7CDA" w:rsidRPr="00BE31EF">
        <w:rPr>
          <w:rFonts w:ascii="Times New Roman" w:hAnsi="Times New Roman" w:cs="Times New Roman"/>
          <w:sz w:val="24"/>
          <w:szCs w:val="24"/>
        </w:rPr>
        <w:t xml:space="preserve">not </w:t>
      </w:r>
      <w:r w:rsidR="001F7CDA">
        <w:rPr>
          <w:rFonts w:ascii="Times New Roman" w:hAnsi="Times New Roman" w:cs="Times New Roman"/>
          <w:sz w:val="24"/>
          <w:szCs w:val="24"/>
        </w:rPr>
        <w:t>initially</w:t>
      </w:r>
      <w:r w:rsidR="00ED1572">
        <w:rPr>
          <w:rFonts w:ascii="Times New Roman" w:hAnsi="Times New Roman" w:cs="Times New Roman"/>
          <w:sz w:val="24"/>
          <w:szCs w:val="24"/>
        </w:rPr>
        <w:t xml:space="preserve"> </w:t>
      </w:r>
      <w:r w:rsidRPr="00BE31EF">
        <w:rPr>
          <w:rFonts w:ascii="Times New Roman" w:hAnsi="Times New Roman" w:cs="Times New Roman"/>
          <w:sz w:val="24"/>
          <w:szCs w:val="24"/>
        </w:rPr>
        <w:t xml:space="preserve">deemed eligible for a 504 Plan, may still be deemed eligible </w:t>
      </w:r>
      <w:proofErr w:type="gramStart"/>
      <w:r w:rsidRPr="00BE31EF">
        <w:rPr>
          <w:rFonts w:ascii="Times New Roman" w:hAnsi="Times New Roman" w:cs="Times New Roman"/>
          <w:sz w:val="24"/>
          <w:szCs w:val="24"/>
        </w:rPr>
        <w:t>at a later date</w:t>
      </w:r>
      <w:proofErr w:type="gramEnd"/>
      <w:r>
        <w:rPr>
          <w:rFonts w:ascii="Times New Roman" w:hAnsi="Times New Roman" w:cs="Times New Roman"/>
          <w:sz w:val="24"/>
          <w:szCs w:val="24"/>
        </w:rPr>
        <w:t>.</w:t>
      </w:r>
    </w:p>
    <w:p w14:paraId="3EA2CAC2" w14:textId="0D67FA0F" w:rsidR="00AD2960" w:rsidRDefault="00AD2960" w:rsidP="00AD2960">
      <w:pPr>
        <w:pStyle w:val="ListParagraph"/>
        <w:spacing w:before="322" w:line="240" w:lineRule="auto"/>
        <w:ind w:left="0" w:right="831"/>
        <w:jc w:val="both"/>
        <w:textAlignment w:val="baseline"/>
        <w:rPr>
          <w:rFonts w:ascii="Times New Roman" w:hAnsi="Times New Roman" w:cs="Times New Roman"/>
          <w:b/>
          <w:bCs/>
          <w:color w:val="000000"/>
          <w:sz w:val="24"/>
          <w:szCs w:val="24"/>
        </w:rPr>
      </w:pPr>
      <w:bookmarkStart w:id="3" w:name="_Hlk126935844"/>
      <w:r w:rsidRPr="00CE184A">
        <w:rPr>
          <w:rFonts w:ascii="Times New Roman" w:hAnsi="Times New Roman" w:cs="Times New Roman"/>
          <w:b/>
          <w:bCs/>
          <w:color w:val="000000"/>
          <w:sz w:val="24"/>
          <w:szCs w:val="24"/>
        </w:rPr>
        <w:lastRenderedPageBreak/>
        <w:t xml:space="preserve">SECTION I: </w:t>
      </w:r>
      <w:r>
        <w:rPr>
          <w:rFonts w:ascii="Times New Roman" w:hAnsi="Times New Roman" w:cs="Times New Roman"/>
          <w:b/>
          <w:bCs/>
          <w:color w:val="000000"/>
          <w:sz w:val="24"/>
          <w:szCs w:val="24"/>
        </w:rPr>
        <w:t>IDENTI</w:t>
      </w:r>
      <w:r w:rsidR="00CD55DA">
        <w:rPr>
          <w:rFonts w:ascii="Times New Roman" w:hAnsi="Times New Roman" w:cs="Times New Roman"/>
          <w:b/>
          <w:bCs/>
          <w:color w:val="000000"/>
          <w:sz w:val="24"/>
          <w:szCs w:val="24"/>
        </w:rPr>
        <w:t xml:space="preserve">FICATION AND REFERRAL FOR </w:t>
      </w:r>
      <w:r w:rsidR="00A97152">
        <w:rPr>
          <w:rFonts w:ascii="Times New Roman" w:hAnsi="Times New Roman" w:cs="Times New Roman"/>
          <w:b/>
          <w:bCs/>
          <w:color w:val="000000"/>
          <w:sz w:val="24"/>
          <w:szCs w:val="24"/>
        </w:rPr>
        <w:t xml:space="preserve">A </w:t>
      </w:r>
      <w:r w:rsidRPr="00CE184A">
        <w:rPr>
          <w:rFonts w:ascii="Times New Roman" w:hAnsi="Times New Roman" w:cs="Times New Roman"/>
          <w:b/>
          <w:bCs/>
          <w:color w:val="000000"/>
          <w:sz w:val="24"/>
          <w:szCs w:val="24"/>
        </w:rPr>
        <w:t xml:space="preserve">504 </w:t>
      </w:r>
      <w:r w:rsidR="00CD55DA">
        <w:rPr>
          <w:rFonts w:ascii="Times New Roman" w:hAnsi="Times New Roman" w:cs="Times New Roman"/>
          <w:b/>
          <w:bCs/>
          <w:color w:val="000000"/>
          <w:sz w:val="24"/>
          <w:szCs w:val="24"/>
        </w:rPr>
        <w:t>EVALUATION</w:t>
      </w:r>
    </w:p>
    <w:p w14:paraId="30785E3B" w14:textId="77777777" w:rsidR="00CD55DA" w:rsidRPr="00CE184A" w:rsidRDefault="00CD55DA" w:rsidP="00AD2960">
      <w:pPr>
        <w:pStyle w:val="ListParagraph"/>
        <w:spacing w:before="322" w:line="240" w:lineRule="auto"/>
        <w:ind w:left="0" w:right="831"/>
        <w:jc w:val="both"/>
        <w:textAlignment w:val="baseline"/>
        <w:rPr>
          <w:rFonts w:ascii="Times New Roman" w:hAnsi="Times New Roman" w:cs="Times New Roman"/>
          <w:b/>
          <w:bCs/>
          <w:color w:val="000000"/>
          <w:sz w:val="24"/>
          <w:szCs w:val="24"/>
        </w:rPr>
      </w:pPr>
    </w:p>
    <w:bookmarkEnd w:id="3"/>
    <w:p w14:paraId="5E5615A8" w14:textId="77777777" w:rsidR="00F05F03" w:rsidRPr="004A22A1" w:rsidRDefault="00944DB7" w:rsidP="00A97152">
      <w:pPr>
        <w:pStyle w:val="ListParagraph"/>
        <w:numPr>
          <w:ilvl w:val="0"/>
          <w:numId w:val="25"/>
        </w:numPr>
        <w:spacing w:before="322" w:after="0" w:line="240" w:lineRule="auto"/>
        <w:ind w:left="360" w:right="2"/>
        <w:jc w:val="both"/>
        <w:textAlignment w:val="baseline"/>
        <w:rPr>
          <w:rFonts w:ascii="Times New Roman" w:hAnsi="Times New Roman" w:cs="Times New Roman"/>
          <w:sz w:val="24"/>
          <w:szCs w:val="24"/>
        </w:rPr>
      </w:pPr>
      <w:r w:rsidRPr="00F05F03">
        <w:rPr>
          <w:rFonts w:ascii="Times New Roman" w:eastAsia="Calibri" w:hAnsi="Times New Roman" w:cs="Times New Roman"/>
          <w:b/>
          <w:bCs/>
          <w:color w:val="000000"/>
          <w:sz w:val="24"/>
          <w:szCs w:val="24"/>
        </w:rPr>
        <w:t>Identification</w:t>
      </w:r>
      <w:r w:rsidR="0035347A" w:rsidRPr="00F05F03">
        <w:rPr>
          <w:rFonts w:ascii="Times New Roman" w:eastAsia="Calibri" w:hAnsi="Times New Roman" w:cs="Times New Roman"/>
          <w:b/>
          <w:bCs/>
          <w:color w:val="000000"/>
          <w:sz w:val="24"/>
          <w:szCs w:val="24"/>
        </w:rPr>
        <w:t xml:space="preserve"> and Referral</w:t>
      </w:r>
      <w:r w:rsidR="00CD55DA" w:rsidRPr="00F05F03">
        <w:rPr>
          <w:rFonts w:ascii="Times New Roman" w:eastAsia="Calibri" w:hAnsi="Times New Roman" w:cs="Times New Roman"/>
          <w:b/>
          <w:bCs/>
          <w:color w:val="000000"/>
          <w:sz w:val="24"/>
          <w:szCs w:val="24"/>
        </w:rPr>
        <w:t xml:space="preserve"> Process</w:t>
      </w:r>
      <w:r w:rsidR="00461496" w:rsidRPr="00F05F03">
        <w:rPr>
          <w:rFonts w:ascii="Times New Roman" w:eastAsia="Calibri" w:hAnsi="Times New Roman" w:cs="Times New Roman"/>
          <w:b/>
          <w:bCs/>
          <w:color w:val="000000"/>
          <w:sz w:val="24"/>
          <w:szCs w:val="24"/>
        </w:rPr>
        <w:t>:</w:t>
      </w:r>
      <w:r w:rsidR="00480DCB" w:rsidRPr="00F05F03">
        <w:rPr>
          <w:rFonts w:ascii="Times New Roman" w:hAnsi="Times New Roman" w:cs="Times New Roman"/>
          <w:color w:val="000000"/>
          <w:spacing w:val="1"/>
          <w:sz w:val="24"/>
          <w:szCs w:val="24"/>
        </w:rPr>
        <w:t xml:space="preserve"> </w:t>
      </w:r>
      <w:r w:rsidR="00CD55DA" w:rsidRPr="00F05F03">
        <w:rPr>
          <w:rFonts w:ascii="Times New Roman" w:eastAsia="Calibri" w:hAnsi="Times New Roman" w:cs="Times New Roman"/>
          <w:color w:val="000000"/>
          <w:sz w:val="24"/>
          <w:szCs w:val="24"/>
        </w:rPr>
        <w:t xml:space="preserve">The initiation of the 504 Process differs according to the youth’s DYS status and whether the youth </w:t>
      </w:r>
      <w:proofErr w:type="gramStart"/>
      <w:r w:rsidR="00CD55DA" w:rsidRPr="00F05F03">
        <w:rPr>
          <w:rFonts w:ascii="Times New Roman" w:eastAsia="Calibri" w:hAnsi="Times New Roman" w:cs="Times New Roman"/>
          <w:color w:val="000000"/>
          <w:sz w:val="24"/>
          <w:szCs w:val="24"/>
        </w:rPr>
        <w:t>has</w:t>
      </w:r>
      <w:proofErr w:type="gramEnd"/>
      <w:r w:rsidR="00CD55DA" w:rsidRPr="00F05F03">
        <w:rPr>
          <w:rFonts w:ascii="Times New Roman" w:eastAsia="Calibri" w:hAnsi="Times New Roman" w:cs="Times New Roman"/>
          <w:color w:val="000000"/>
          <w:sz w:val="24"/>
          <w:szCs w:val="24"/>
        </w:rPr>
        <w:t xml:space="preserve"> an existing 504 Plan.   </w:t>
      </w:r>
    </w:p>
    <w:p w14:paraId="236A29CB" w14:textId="77777777" w:rsidR="00F05F03" w:rsidRDefault="00F05F03" w:rsidP="00A97152">
      <w:pPr>
        <w:pStyle w:val="ListParagraph"/>
        <w:spacing w:before="322" w:after="0" w:line="240" w:lineRule="auto"/>
        <w:ind w:left="360" w:right="2"/>
        <w:jc w:val="both"/>
        <w:textAlignment w:val="baseline"/>
        <w:rPr>
          <w:rFonts w:ascii="Times New Roman" w:eastAsia="Calibri" w:hAnsi="Times New Roman" w:cs="Times New Roman"/>
          <w:b/>
          <w:bCs/>
          <w:color w:val="000000"/>
          <w:sz w:val="24"/>
          <w:szCs w:val="24"/>
        </w:rPr>
      </w:pPr>
    </w:p>
    <w:p w14:paraId="3673D53B" w14:textId="7332D3C2" w:rsidR="00F05F03" w:rsidRDefault="00CD55DA" w:rsidP="00A97152">
      <w:pPr>
        <w:pStyle w:val="ListParagraph"/>
        <w:numPr>
          <w:ilvl w:val="0"/>
          <w:numId w:val="30"/>
        </w:numPr>
        <w:spacing w:before="322" w:after="0" w:line="240" w:lineRule="auto"/>
        <w:ind w:right="2"/>
        <w:jc w:val="both"/>
        <w:textAlignment w:val="baseline"/>
        <w:rPr>
          <w:rFonts w:ascii="Times New Roman" w:hAnsi="Times New Roman" w:cs="Times New Roman"/>
          <w:sz w:val="24"/>
          <w:szCs w:val="24"/>
        </w:rPr>
      </w:pPr>
      <w:r w:rsidRPr="00F05F03">
        <w:rPr>
          <w:rFonts w:ascii="Times New Roman" w:hAnsi="Times New Roman" w:cs="Times New Roman"/>
          <w:sz w:val="24"/>
          <w:szCs w:val="24"/>
        </w:rPr>
        <w:t xml:space="preserve">When a detained or committed youth comes to DYS, DYS shall review the youth’s student record in Aspen and JJEMS to determine whether a youth had a 504 Plan at their last Local Education Authority (LEA), prior school, and/or in a prior DYS placement. </w:t>
      </w:r>
    </w:p>
    <w:p w14:paraId="7FF2AD50" w14:textId="77777777" w:rsidR="00F05F03" w:rsidRDefault="00F05F03" w:rsidP="00A97152">
      <w:pPr>
        <w:pStyle w:val="ListParagraph"/>
        <w:spacing w:before="322" w:after="0" w:line="240" w:lineRule="auto"/>
        <w:ind w:right="2"/>
        <w:jc w:val="both"/>
        <w:textAlignment w:val="baseline"/>
        <w:rPr>
          <w:rFonts w:ascii="Times New Roman" w:hAnsi="Times New Roman" w:cs="Times New Roman"/>
          <w:sz w:val="24"/>
          <w:szCs w:val="24"/>
        </w:rPr>
      </w:pPr>
    </w:p>
    <w:p w14:paraId="1D766239" w14:textId="77777777" w:rsidR="00F05F03" w:rsidRPr="00F05F03" w:rsidRDefault="00F05F03" w:rsidP="00A97152">
      <w:pPr>
        <w:pStyle w:val="ListParagraph"/>
        <w:numPr>
          <w:ilvl w:val="0"/>
          <w:numId w:val="30"/>
        </w:numPr>
        <w:spacing w:before="322" w:after="0" w:line="240" w:lineRule="auto"/>
        <w:ind w:right="2"/>
        <w:jc w:val="both"/>
        <w:textAlignment w:val="baseline"/>
        <w:rPr>
          <w:rFonts w:ascii="Times New Roman" w:hAnsi="Times New Roman" w:cs="Times New Roman"/>
          <w:sz w:val="24"/>
          <w:szCs w:val="24"/>
        </w:rPr>
      </w:pPr>
      <w:r>
        <w:rPr>
          <w:rFonts w:ascii="Times New Roman" w:hAnsi="Times New Roman" w:cs="Times New Roman"/>
          <w:sz w:val="24"/>
          <w:szCs w:val="24"/>
        </w:rPr>
        <w:t>A</w:t>
      </w:r>
      <w:r w:rsidR="00CD55DA" w:rsidRPr="00F05F03">
        <w:rPr>
          <w:rFonts w:ascii="Times New Roman" w:hAnsi="Times New Roman" w:cs="Times New Roman"/>
          <w:sz w:val="24"/>
          <w:szCs w:val="24"/>
        </w:rPr>
        <w:t xml:space="preserve"> </w:t>
      </w:r>
      <w:r w:rsidRPr="000C679E">
        <w:rPr>
          <w:rFonts w:ascii="Times New Roman" w:eastAsia="Calibri" w:hAnsi="Times New Roman" w:cs="Times New Roman"/>
          <w:color w:val="000000"/>
          <w:sz w:val="24"/>
          <w:szCs w:val="24"/>
        </w:rPr>
        <w:t>youth who do</w:t>
      </w:r>
      <w:r>
        <w:rPr>
          <w:rFonts w:ascii="Times New Roman" w:eastAsia="Calibri" w:hAnsi="Times New Roman" w:cs="Times New Roman"/>
          <w:color w:val="000000"/>
          <w:sz w:val="24"/>
          <w:szCs w:val="24"/>
        </w:rPr>
        <w:t>es</w:t>
      </w:r>
      <w:r w:rsidRPr="000C679E">
        <w:rPr>
          <w:rFonts w:ascii="Times New Roman" w:eastAsia="Calibri" w:hAnsi="Times New Roman" w:cs="Times New Roman"/>
          <w:color w:val="000000"/>
          <w:sz w:val="24"/>
          <w:szCs w:val="24"/>
        </w:rPr>
        <w:t xml:space="preserve"> not have a prior 504 Plan but is </w:t>
      </w:r>
      <w:r>
        <w:rPr>
          <w:rFonts w:ascii="Times New Roman" w:eastAsia="Calibri" w:hAnsi="Times New Roman" w:cs="Times New Roman"/>
          <w:color w:val="000000"/>
          <w:sz w:val="24"/>
          <w:szCs w:val="24"/>
        </w:rPr>
        <w:t xml:space="preserve">identified </w:t>
      </w:r>
      <w:r w:rsidRPr="000C679E">
        <w:rPr>
          <w:rFonts w:ascii="Times New Roman" w:eastAsia="Calibri" w:hAnsi="Times New Roman" w:cs="Times New Roman"/>
          <w:color w:val="000000"/>
          <w:sz w:val="24"/>
          <w:szCs w:val="24"/>
        </w:rPr>
        <w:t>as</w:t>
      </w:r>
      <w:r>
        <w:rPr>
          <w:rFonts w:ascii="Times New Roman" w:eastAsia="Calibri" w:hAnsi="Times New Roman" w:cs="Times New Roman"/>
          <w:color w:val="000000"/>
          <w:sz w:val="24"/>
          <w:szCs w:val="24"/>
        </w:rPr>
        <w:t xml:space="preserve"> having a suspected mental or physical impairment that may require a 504</w:t>
      </w:r>
      <w:r w:rsidRPr="000C679E">
        <w:rPr>
          <w:rFonts w:ascii="Times New Roman" w:eastAsia="Calibri" w:hAnsi="Times New Roman" w:cs="Times New Roman"/>
          <w:color w:val="000000"/>
          <w:sz w:val="24"/>
          <w:szCs w:val="24"/>
        </w:rPr>
        <w:t xml:space="preserve"> accommodation</w:t>
      </w:r>
      <w:r>
        <w:rPr>
          <w:rFonts w:ascii="Times New Roman" w:eastAsia="Calibri" w:hAnsi="Times New Roman" w:cs="Times New Roman"/>
          <w:color w:val="000000"/>
          <w:sz w:val="24"/>
          <w:szCs w:val="24"/>
        </w:rPr>
        <w:t xml:space="preserve">, </w:t>
      </w:r>
      <w:r w:rsidRPr="000C679E">
        <w:rPr>
          <w:rFonts w:ascii="Times New Roman" w:eastAsia="Calibri" w:hAnsi="Times New Roman" w:cs="Times New Roman"/>
          <w:color w:val="000000"/>
          <w:sz w:val="24"/>
          <w:szCs w:val="24"/>
        </w:rPr>
        <w:t>either</w:t>
      </w:r>
      <w:r>
        <w:rPr>
          <w:rFonts w:ascii="Times New Roman" w:eastAsia="Calibri" w:hAnsi="Times New Roman" w:cs="Times New Roman"/>
          <w:color w:val="000000"/>
          <w:sz w:val="24"/>
          <w:szCs w:val="24"/>
        </w:rPr>
        <w:t xml:space="preserve"> to address </w:t>
      </w:r>
      <w:r w:rsidRPr="000C679E">
        <w:rPr>
          <w:rFonts w:ascii="Times New Roman" w:eastAsia="Calibri" w:hAnsi="Times New Roman" w:cs="Times New Roman"/>
          <w:color w:val="000000"/>
          <w:sz w:val="24"/>
          <w:szCs w:val="24"/>
        </w:rPr>
        <w:t>programmatic or educational</w:t>
      </w:r>
      <w:r>
        <w:rPr>
          <w:rFonts w:ascii="Times New Roman" w:eastAsia="Calibri" w:hAnsi="Times New Roman" w:cs="Times New Roman"/>
          <w:color w:val="000000"/>
          <w:sz w:val="24"/>
          <w:szCs w:val="24"/>
        </w:rPr>
        <w:t xml:space="preserve"> needs,</w:t>
      </w:r>
      <w:r w:rsidRPr="000C679E" w:rsidDel="006B5F5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shall</w:t>
      </w:r>
      <w:r w:rsidRPr="000C679E">
        <w:rPr>
          <w:rFonts w:ascii="Times New Roman" w:eastAsia="Calibri" w:hAnsi="Times New Roman" w:cs="Times New Roman"/>
          <w:color w:val="000000"/>
          <w:sz w:val="24"/>
          <w:szCs w:val="24"/>
        </w:rPr>
        <w:t xml:space="preserve"> be referred to the DYS Regional 504 </w:t>
      </w:r>
      <w:r>
        <w:rPr>
          <w:rFonts w:ascii="Times New Roman" w:eastAsia="Calibri" w:hAnsi="Times New Roman" w:cs="Times New Roman"/>
          <w:color w:val="000000"/>
          <w:sz w:val="24"/>
          <w:szCs w:val="24"/>
        </w:rPr>
        <w:t>C</w:t>
      </w:r>
      <w:r w:rsidRPr="000C679E">
        <w:rPr>
          <w:rFonts w:ascii="Times New Roman" w:eastAsia="Calibri" w:hAnsi="Times New Roman" w:cs="Times New Roman"/>
          <w:color w:val="000000"/>
          <w:sz w:val="24"/>
          <w:szCs w:val="24"/>
        </w:rPr>
        <w:t>oordinator</w:t>
      </w:r>
      <w:r>
        <w:rPr>
          <w:rFonts w:ascii="Times New Roman" w:eastAsia="Calibri" w:hAnsi="Times New Roman" w:cs="Times New Roman"/>
          <w:color w:val="000000"/>
          <w:sz w:val="24"/>
          <w:szCs w:val="24"/>
        </w:rPr>
        <w:t xml:space="preserve">.  Such referral may be by the youth, </w:t>
      </w:r>
      <w:r w:rsidRPr="000C679E">
        <w:rPr>
          <w:rFonts w:ascii="Times New Roman" w:eastAsia="Calibri" w:hAnsi="Times New Roman" w:cs="Times New Roman"/>
          <w:color w:val="000000"/>
          <w:sz w:val="24"/>
          <w:szCs w:val="24"/>
        </w:rPr>
        <w:t>parent/legal guardian, or</w:t>
      </w:r>
      <w:r>
        <w:rPr>
          <w:rFonts w:ascii="Times New Roman" w:eastAsia="Calibri" w:hAnsi="Times New Roman" w:cs="Times New Roman"/>
          <w:color w:val="000000"/>
          <w:sz w:val="24"/>
          <w:szCs w:val="24"/>
        </w:rPr>
        <w:t xml:space="preserve"> any state or contracted provider employee. </w:t>
      </w:r>
    </w:p>
    <w:p w14:paraId="61A2EC09" w14:textId="77777777" w:rsidR="00F05F03" w:rsidRPr="00F05F03" w:rsidRDefault="00F05F03" w:rsidP="00A97152">
      <w:pPr>
        <w:pStyle w:val="ListParagraph"/>
        <w:ind w:right="2"/>
        <w:rPr>
          <w:rFonts w:ascii="Times New Roman" w:eastAsia="Calibri" w:hAnsi="Times New Roman" w:cs="Times New Roman"/>
          <w:color w:val="000000"/>
          <w:sz w:val="24"/>
          <w:szCs w:val="24"/>
        </w:rPr>
      </w:pPr>
    </w:p>
    <w:p w14:paraId="5597751D" w14:textId="4B0C6B7C" w:rsidR="00CD55DA" w:rsidRPr="00F05F03" w:rsidRDefault="00CD55DA" w:rsidP="00A97152">
      <w:pPr>
        <w:pStyle w:val="ListParagraph"/>
        <w:numPr>
          <w:ilvl w:val="0"/>
          <w:numId w:val="30"/>
        </w:numPr>
        <w:spacing w:before="322" w:after="0" w:line="240" w:lineRule="auto"/>
        <w:ind w:right="2"/>
        <w:jc w:val="both"/>
        <w:textAlignment w:val="baseline"/>
        <w:rPr>
          <w:rFonts w:ascii="Times New Roman" w:hAnsi="Times New Roman" w:cs="Times New Roman"/>
          <w:sz w:val="24"/>
          <w:szCs w:val="24"/>
        </w:rPr>
      </w:pPr>
      <w:r w:rsidRPr="00F05F03">
        <w:rPr>
          <w:rFonts w:ascii="Times New Roman" w:eastAsia="Calibri" w:hAnsi="Times New Roman" w:cs="Times New Roman"/>
          <w:color w:val="000000"/>
          <w:sz w:val="24"/>
          <w:szCs w:val="24"/>
        </w:rPr>
        <w:t>The 504 Process for detained youth, youth whose grants of conditional liberty have been revoked, Youth Engaged in Services (YES), and court referral youth without an existing plan, occurs after 30 days in a DYS residential setting unless an immediate accommodation is needed</w:t>
      </w:r>
      <w:r w:rsidR="00F05F03" w:rsidRPr="00F05F03">
        <w:rPr>
          <w:rFonts w:ascii="Times New Roman" w:eastAsia="Calibri" w:hAnsi="Times New Roman" w:cs="Times New Roman"/>
          <w:color w:val="000000"/>
          <w:sz w:val="24"/>
          <w:szCs w:val="24"/>
        </w:rPr>
        <w:t xml:space="preserve"> to respond to an emergency</w:t>
      </w:r>
      <w:r w:rsidRPr="00F05F03">
        <w:rPr>
          <w:rFonts w:ascii="Times New Roman" w:eastAsia="Calibri" w:hAnsi="Times New Roman" w:cs="Times New Roman"/>
          <w:color w:val="000000"/>
          <w:sz w:val="24"/>
          <w:szCs w:val="24"/>
        </w:rPr>
        <w:t>.</w:t>
      </w:r>
      <w:r w:rsidR="00F05F03" w:rsidRPr="00C77AB0">
        <w:rPr>
          <w:rFonts w:ascii="Times New Roman" w:eastAsia="Calibri" w:hAnsi="Times New Roman" w:cs="Times New Roman"/>
          <w:color w:val="000000"/>
          <w:sz w:val="24"/>
          <w:szCs w:val="24"/>
        </w:rPr>
        <w:t xml:space="preserve"> </w:t>
      </w:r>
    </w:p>
    <w:p w14:paraId="1431F73A" w14:textId="77777777" w:rsidR="00F05F03" w:rsidRPr="00F05F03" w:rsidRDefault="00F05F03" w:rsidP="00A97152">
      <w:pPr>
        <w:pStyle w:val="ListParagraph"/>
        <w:ind w:right="2"/>
        <w:rPr>
          <w:rFonts w:ascii="Times New Roman" w:hAnsi="Times New Roman" w:cs="Times New Roman"/>
          <w:sz w:val="24"/>
          <w:szCs w:val="24"/>
        </w:rPr>
      </w:pPr>
    </w:p>
    <w:p w14:paraId="2D3CE535" w14:textId="57170D55" w:rsidR="00F05F03" w:rsidRPr="00F05F03" w:rsidRDefault="00F05F03" w:rsidP="00A97152">
      <w:pPr>
        <w:pStyle w:val="ListParagraph"/>
        <w:numPr>
          <w:ilvl w:val="0"/>
          <w:numId w:val="30"/>
        </w:numPr>
        <w:spacing w:before="322" w:after="0" w:line="240" w:lineRule="auto"/>
        <w:ind w:right="2"/>
        <w:jc w:val="both"/>
        <w:textAlignment w:val="baseline"/>
        <w:rPr>
          <w:rFonts w:ascii="Times New Roman" w:hAnsi="Times New Roman" w:cs="Times New Roman"/>
          <w:sz w:val="24"/>
          <w:szCs w:val="24"/>
        </w:rPr>
      </w:pPr>
      <w:r w:rsidRPr="00F9188A">
        <w:rPr>
          <w:rFonts w:ascii="Times New Roman" w:hAnsi="Times New Roman" w:cs="Times New Roman"/>
          <w:color w:val="000000"/>
          <w:spacing w:val="1"/>
          <w:sz w:val="24"/>
          <w:szCs w:val="24"/>
        </w:rPr>
        <w:t xml:space="preserve">The identification process requires a referral form noting the presenting concern(s), notice to parents, notice of procedural safeguards, and parent/guardian consent. </w:t>
      </w:r>
      <w:r w:rsidRPr="00F9188A">
        <w:rPr>
          <w:rFonts w:ascii="Times New Roman" w:eastAsia="Calibri" w:hAnsi="Times New Roman" w:cs="Times New Roman"/>
          <w:color w:val="000000"/>
          <w:sz w:val="24"/>
          <w:szCs w:val="24"/>
        </w:rPr>
        <w:t xml:space="preserve">A youth’s </w:t>
      </w:r>
      <w:r w:rsidRPr="00F9188A">
        <w:rPr>
          <w:rFonts w:ascii="Times New Roman" w:eastAsia="Times New Roman" w:hAnsi="Times New Roman" w:cs="Times New Roman"/>
          <w:color w:val="000000"/>
          <w:sz w:val="24"/>
          <w:szCs w:val="24"/>
        </w:rPr>
        <w:t>Parent/Guardian/DCF Educational Surrogate or GAL</w:t>
      </w:r>
      <w:r w:rsidRPr="00F9188A">
        <w:rPr>
          <w:rFonts w:ascii="Times New Roman" w:eastAsia="Calibri" w:hAnsi="Times New Roman" w:cs="Times New Roman"/>
          <w:color w:val="000000"/>
          <w:sz w:val="24"/>
          <w:szCs w:val="24"/>
        </w:rPr>
        <w:t xml:space="preserve"> </w:t>
      </w:r>
      <w:r w:rsidRPr="00F9188A">
        <w:rPr>
          <w:rFonts w:ascii="Times New Roman" w:hAnsi="Times New Roman" w:cs="Times New Roman"/>
          <w:color w:val="000000"/>
          <w:spacing w:val="1"/>
          <w:sz w:val="24"/>
          <w:szCs w:val="24"/>
        </w:rPr>
        <w:t>shall receive copies of referral and consent forms and the opportunity to seek clarification of terms, timelines, and procedural safeguards. The DYS Regional 504 Coordinator shall oversee this process and confirm the required referral forms and consents are received and copies given to a youth’s Parent/Guardian/DCF Educational Surrogate or GAL</w:t>
      </w:r>
      <w:r w:rsidR="004A22A1">
        <w:rPr>
          <w:rFonts w:ascii="Times New Roman" w:hAnsi="Times New Roman" w:cs="Times New Roman"/>
          <w:color w:val="000000"/>
          <w:spacing w:val="1"/>
          <w:sz w:val="24"/>
          <w:szCs w:val="24"/>
        </w:rPr>
        <w:t>.</w:t>
      </w:r>
    </w:p>
    <w:p w14:paraId="303BCA07" w14:textId="77777777" w:rsidR="00480DCB" w:rsidRPr="00CE184A" w:rsidRDefault="00480DCB" w:rsidP="00A97152">
      <w:pPr>
        <w:pStyle w:val="ListParagraph"/>
        <w:spacing w:after="35" w:line="240" w:lineRule="auto"/>
        <w:ind w:right="2"/>
        <w:rPr>
          <w:rFonts w:ascii="Times New Roman" w:eastAsia="Calibri" w:hAnsi="Times New Roman" w:cs="Times New Roman"/>
          <w:b/>
          <w:bCs/>
          <w:color w:val="000000"/>
          <w:sz w:val="24"/>
          <w:szCs w:val="24"/>
        </w:rPr>
      </w:pPr>
    </w:p>
    <w:p w14:paraId="3E386D85" w14:textId="2DC3DC53" w:rsidR="000C679E" w:rsidRDefault="00CD55DA" w:rsidP="00A97152">
      <w:pPr>
        <w:pStyle w:val="ListParagraph"/>
        <w:numPr>
          <w:ilvl w:val="0"/>
          <w:numId w:val="25"/>
        </w:numPr>
        <w:spacing w:after="35" w:line="240" w:lineRule="auto"/>
        <w:ind w:left="360" w:right="2"/>
        <w:jc w:val="both"/>
        <w:rPr>
          <w:rFonts w:ascii="Times New Roman" w:eastAsia="Calibri" w:hAnsi="Times New Roman" w:cs="Times New Roman"/>
          <w:color w:val="000000"/>
          <w:sz w:val="24"/>
          <w:szCs w:val="24"/>
        </w:rPr>
      </w:pPr>
      <w:r w:rsidRPr="00CD55DA">
        <w:rPr>
          <w:rFonts w:ascii="Times New Roman" w:eastAsia="Calibri" w:hAnsi="Times New Roman" w:cs="Times New Roman"/>
          <w:b/>
          <w:bCs/>
          <w:color w:val="000000"/>
          <w:sz w:val="24"/>
          <w:szCs w:val="24"/>
        </w:rPr>
        <w:t>Data Match with DESE</w:t>
      </w:r>
      <w:r>
        <w:rPr>
          <w:rFonts w:ascii="Times New Roman" w:eastAsia="Calibri" w:hAnsi="Times New Roman" w:cs="Times New Roman"/>
          <w:color w:val="000000"/>
          <w:sz w:val="24"/>
          <w:szCs w:val="24"/>
        </w:rPr>
        <w:t xml:space="preserve">:  </w:t>
      </w:r>
      <w:r w:rsidR="00480DCB" w:rsidRPr="00CD55DA">
        <w:rPr>
          <w:rFonts w:ascii="Times New Roman" w:eastAsia="Calibri" w:hAnsi="Times New Roman" w:cs="Times New Roman"/>
          <w:color w:val="000000"/>
          <w:sz w:val="24"/>
          <w:szCs w:val="24"/>
        </w:rPr>
        <w:t>T</w:t>
      </w:r>
      <w:r w:rsidR="00944DB7" w:rsidRPr="00CD55DA">
        <w:rPr>
          <w:rFonts w:ascii="Times New Roman" w:eastAsia="Calibri" w:hAnsi="Times New Roman" w:cs="Times New Roman"/>
          <w:color w:val="000000"/>
          <w:sz w:val="24"/>
          <w:szCs w:val="24"/>
        </w:rPr>
        <w:t xml:space="preserve">he </w:t>
      </w:r>
      <w:r w:rsidR="0072390F" w:rsidRPr="00CD55DA">
        <w:rPr>
          <w:rFonts w:ascii="Times New Roman" w:eastAsia="Calibri" w:hAnsi="Times New Roman" w:cs="Times New Roman"/>
          <w:color w:val="000000"/>
          <w:sz w:val="24"/>
          <w:szCs w:val="24"/>
        </w:rPr>
        <w:t>Education Provider</w:t>
      </w:r>
      <w:r w:rsidR="003B1D1F" w:rsidRPr="00CD55DA">
        <w:rPr>
          <w:rFonts w:ascii="Times New Roman" w:eastAsia="Calibri" w:hAnsi="Times New Roman" w:cs="Times New Roman"/>
          <w:color w:val="000000"/>
          <w:sz w:val="24"/>
          <w:szCs w:val="24"/>
        </w:rPr>
        <w:t xml:space="preserve"> Student Records</w:t>
      </w:r>
      <w:r w:rsidR="0072390F" w:rsidRPr="00CD55DA">
        <w:rPr>
          <w:rFonts w:ascii="Times New Roman" w:eastAsia="Calibri" w:hAnsi="Times New Roman" w:cs="Times New Roman"/>
          <w:color w:val="000000"/>
          <w:sz w:val="24"/>
          <w:szCs w:val="24"/>
        </w:rPr>
        <w:t xml:space="preserve"> Coordinator (EP</w:t>
      </w:r>
      <w:r w:rsidR="003B1D1F" w:rsidRPr="00CD55DA">
        <w:rPr>
          <w:rFonts w:ascii="Times New Roman" w:eastAsia="Calibri" w:hAnsi="Times New Roman" w:cs="Times New Roman"/>
          <w:color w:val="000000"/>
          <w:sz w:val="24"/>
          <w:szCs w:val="24"/>
        </w:rPr>
        <w:t>S</w:t>
      </w:r>
      <w:r w:rsidR="0072390F" w:rsidRPr="00CD55DA">
        <w:rPr>
          <w:rFonts w:ascii="Times New Roman" w:eastAsia="Calibri" w:hAnsi="Times New Roman" w:cs="Times New Roman"/>
          <w:color w:val="000000"/>
          <w:sz w:val="24"/>
          <w:szCs w:val="24"/>
        </w:rPr>
        <w:t>RC)</w:t>
      </w:r>
      <w:r w:rsidR="00944DB7" w:rsidRPr="00CD55DA">
        <w:rPr>
          <w:rFonts w:ascii="Times New Roman" w:eastAsia="Calibri" w:hAnsi="Times New Roman" w:cs="Times New Roman"/>
          <w:color w:val="000000"/>
          <w:sz w:val="24"/>
          <w:szCs w:val="24"/>
        </w:rPr>
        <w:t xml:space="preserve"> review</w:t>
      </w:r>
      <w:r w:rsidR="00757B20">
        <w:rPr>
          <w:rFonts w:ascii="Times New Roman" w:eastAsia="Calibri" w:hAnsi="Times New Roman" w:cs="Times New Roman"/>
          <w:color w:val="000000"/>
          <w:sz w:val="24"/>
          <w:szCs w:val="24"/>
        </w:rPr>
        <w:t>s</w:t>
      </w:r>
      <w:r w:rsidR="00944DB7" w:rsidRPr="00CD55DA">
        <w:rPr>
          <w:rFonts w:ascii="Times New Roman" w:eastAsia="Calibri" w:hAnsi="Times New Roman" w:cs="Times New Roman"/>
          <w:color w:val="000000"/>
          <w:sz w:val="24"/>
          <w:szCs w:val="24"/>
        </w:rPr>
        <w:t xml:space="preserve"> the DESE data match twice a week </w:t>
      </w:r>
      <w:r w:rsidR="00ED1572" w:rsidRPr="00CD55DA">
        <w:rPr>
          <w:rFonts w:ascii="Times New Roman" w:eastAsia="Calibri" w:hAnsi="Times New Roman" w:cs="Times New Roman"/>
          <w:color w:val="000000"/>
          <w:sz w:val="24"/>
          <w:szCs w:val="24"/>
        </w:rPr>
        <w:t xml:space="preserve">as well as </w:t>
      </w:r>
      <w:r w:rsidR="00C5109C" w:rsidRPr="00CD55DA">
        <w:rPr>
          <w:rFonts w:ascii="Times New Roman" w:eastAsia="Calibri" w:hAnsi="Times New Roman" w:cs="Times New Roman"/>
          <w:color w:val="000000"/>
          <w:sz w:val="24"/>
          <w:szCs w:val="24"/>
        </w:rPr>
        <w:t xml:space="preserve">JJEMS </w:t>
      </w:r>
      <w:r w:rsidR="00944DB7" w:rsidRPr="00CD55DA">
        <w:rPr>
          <w:rFonts w:ascii="Times New Roman" w:eastAsia="Calibri" w:hAnsi="Times New Roman" w:cs="Times New Roman"/>
          <w:color w:val="000000"/>
          <w:sz w:val="24"/>
          <w:szCs w:val="24"/>
        </w:rPr>
        <w:t>to determine whether a youth had a 504 Plan at an LEA</w:t>
      </w:r>
      <w:r w:rsidR="00C5109C" w:rsidRPr="00CD55DA">
        <w:rPr>
          <w:rFonts w:ascii="Times New Roman" w:eastAsia="Calibri" w:hAnsi="Times New Roman" w:cs="Times New Roman"/>
          <w:color w:val="000000"/>
          <w:sz w:val="24"/>
          <w:szCs w:val="24"/>
        </w:rPr>
        <w:t xml:space="preserve"> or prior DYS Placement</w:t>
      </w:r>
      <w:r w:rsidR="00944DB7" w:rsidRPr="00CD55DA">
        <w:rPr>
          <w:rFonts w:ascii="Times New Roman" w:eastAsia="Calibri" w:hAnsi="Times New Roman" w:cs="Times New Roman"/>
          <w:color w:val="000000"/>
          <w:sz w:val="24"/>
          <w:szCs w:val="24"/>
        </w:rPr>
        <w:t xml:space="preserve">.  </w:t>
      </w:r>
      <w:r w:rsidR="00990A49" w:rsidRPr="00CD55DA">
        <w:rPr>
          <w:rFonts w:ascii="Times New Roman" w:eastAsia="Calibri" w:hAnsi="Times New Roman" w:cs="Times New Roman"/>
          <w:color w:val="000000"/>
          <w:sz w:val="24"/>
          <w:szCs w:val="24"/>
        </w:rPr>
        <w:t xml:space="preserve">The EPSRC will provide notification and </w:t>
      </w:r>
      <w:r w:rsidR="00ED1572" w:rsidRPr="00CD55DA">
        <w:rPr>
          <w:rFonts w:ascii="Times New Roman" w:eastAsia="Calibri" w:hAnsi="Times New Roman" w:cs="Times New Roman"/>
          <w:color w:val="000000"/>
          <w:sz w:val="24"/>
          <w:szCs w:val="24"/>
        </w:rPr>
        <w:t xml:space="preserve">a copy of </w:t>
      </w:r>
      <w:r w:rsidR="00990A49" w:rsidRPr="00CD55DA">
        <w:rPr>
          <w:rFonts w:ascii="Times New Roman" w:eastAsia="Calibri" w:hAnsi="Times New Roman" w:cs="Times New Roman"/>
          <w:color w:val="000000"/>
          <w:sz w:val="24"/>
          <w:szCs w:val="24"/>
        </w:rPr>
        <w:t>the existing 504 Plan to the DYS and Educational Provider Statewide 504 Coordinators and DYS Regional and Educational Provider Regional 504 Coordinators within 5 days of a youth’s initial intake into a residential program</w:t>
      </w:r>
      <w:r w:rsidR="00633383" w:rsidRPr="00CD55DA">
        <w:rPr>
          <w:rFonts w:ascii="Times New Roman" w:eastAsia="Calibri" w:hAnsi="Times New Roman" w:cs="Times New Roman"/>
          <w:color w:val="000000"/>
          <w:sz w:val="24"/>
          <w:szCs w:val="24"/>
        </w:rPr>
        <w:t xml:space="preserve">.  </w:t>
      </w:r>
    </w:p>
    <w:p w14:paraId="2DCF2D18" w14:textId="77777777" w:rsidR="00757B20" w:rsidRPr="00CD55DA" w:rsidRDefault="00757B20" w:rsidP="00757B20">
      <w:pPr>
        <w:pStyle w:val="ListParagraph"/>
        <w:spacing w:after="35" w:line="240" w:lineRule="auto"/>
        <w:ind w:left="360" w:right="2"/>
        <w:jc w:val="both"/>
        <w:rPr>
          <w:rFonts w:ascii="Times New Roman" w:eastAsia="Calibri" w:hAnsi="Times New Roman" w:cs="Times New Roman"/>
          <w:color w:val="000000"/>
          <w:sz w:val="24"/>
          <w:szCs w:val="24"/>
        </w:rPr>
      </w:pPr>
    </w:p>
    <w:p w14:paraId="40EE42EB" w14:textId="75E9F0D8" w:rsidR="00CD55DA" w:rsidRDefault="00CD55DA" w:rsidP="00CD55DA">
      <w:pPr>
        <w:pStyle w:val="ListParagraph"/>
        <w:spacing w:before="322" w:line="240" w:lineRule="auto"/>
        <w:ind w:left="0" w:right="831"/>
        <w:jc w:val="both"/>
        <w:textAlignment w:val="baseline"/>
        <w:rPr>
          <w:rFonts w:ascii="Times New Roman" w:hAnsi="Times New Roman" w:cs="Times New Roman"/>
          <w:b/>
          <w:bCs/>
          <w:color w:val="000000"/>
          <w:sz w:val="24"/>
          <w:szCs w:val="24"/>
        </w:rPr>
      </w:pPr>
      <w:bookmarkStart w:id="4" w:name="_Hlk126937824"/>
      <w:r w:rsidRPr="00CE184A">
        <w:rPr>
          <w:rFonts w:ascii="Times New Roman" w:hAnsi="Times New Roman" w:cs="Times New Roman"/>
          <w:b/>
          <w:bCs/>
          <w:color w:val="000000"/>
          <w:sz w:val="24"/>
          <w:szCs w:val="24"/>
        </w:rPr>
        <w:t xml:space="preserve">SECTION </w:t>
      </w:r>
      <w:r>
        <w:rPr>
          <w:rFonts w:ascii="Times New Roman" w:hAnsi="Times New Roman" w:cs="Times New Roman"/>
          <w:b/>
          <w:bCs/>
          <w:color w:val="000000"/>
          <w:sz w:val="24"/>
          <w:szCs w:val="24"/>
        </w:rPr>
        <w:t>I</w:t>
      </w:r>
      <w:r w:rsidRPr="00CE184A">
        <w:rPr>
          <w:rFonts w:ascii="Times New Roman" w:hAnsi="Times New Roman" w:cs="Times New Roman"/>
          <w:b/>
          <w:bCs/>
          <w:color w:val="000000"/>
          <w:sz w:val="24"/>
          <w:szCs w:val="24"/>
        </w:rPr>
        <w:t xml:space="preserve">I: </w:t>
      </w:r>
      <w:r>
        <w:rPr>
          <w:rFonts w:ascii="Times New Roman" w:hAnsi="Times New Roman" w:cs="Times New Roman"/>
          <w:b/>
          <w:bCs/>
          <w:color w:val="000000"/>
          <w:sz w:val="24"/>
          <w:szCs w:val="24"/>
        </w:rPr>
        <w:t>EVALUATION</w:t>
      </w:r>
      <w:r w:rsidR="004A22A1">
        <w:rPr>
          <w:rFonts w:ascii="Times New Roman" w:hAnsi="Times New Roman" w:cs="Times New Roman"/>
          <w:b/>
          <w:bCs/>
          <w:color w:val="000000"/>
          <w:sz w:val="24"/>
          <w:szCs w:val="24"/>
        </w:rPr>
        <w:t xml:space="preserve"> FOR A 504 PLAN</w:t>
      </w:r>
    </w:p>
    <w:bookmarkEnd w:id="4"/>
    <w:p w14:paraId="23F54400" w14:textId="77777777" w:rsidR="004A22A1" w:rsidRPr="00CE184A" w:rsidRDefault="004A22A1" w:rsidP="00CD55DA">
      <w:pPr>
        <w:pStyle w:val="ListParagraph"/>
        <w:spacing w:before="322" w:line="240" w:lineRule="auto"/>
        <w:ind w:left="0" w:right="831"/>
        <w:jc w:val="both"/>
        <w:textAlignment w:val="baseline"/>
        <w:rPr>
          <w:rFonts w:ascii="Times New Roman" w:hAnsi="Times New Roman" w:cs="Times New Roman"/>
          <w:b/>
          <w:bCs/>
          <w:color w:val="000000"/>
          <w:sz w:val="24"/>
          <w:szCs w:val="24"/>
        </w:rPr>
      </w:pPr>
    </w:p>
    <w:p w14:paraId="70014385" w14:textId="6A6AA70F" w:rsidR="004A22A1" w:rsidRDefault="004A22A1" w:rsidP="00757B20">
      <w:pPr>
        <w:pStyle w:val="ListParagraph"/>
        <w:numPr>
          <w:ilvl w:val="0"/>
          <w:numId w:val="31"/>
        </w:numPr>
        <w:spacing w:after="35" w:line="240" w:lineRule="auto"/>
        <w:ind w:left="360" w:right="2"/>
        <w:jc w:val="both"/>
        <w:rPr>
          <w:rFonts w:ascii="Times New Roman" w:eastAsia="Times New Roman" w:hAnsi="Times New Roman" w:cs="Times New Roman"/>
          <w:color w:val="000000"/>
          <w:sz w:val="24"/>
          <w:szCs w:val="24"/>
        </w:rPr>
      </w:pPr>
      <w:r w:rsidRPr="004A22A1">
        <w:rPr>
          <w:rFonts w:ascii="Times New Roman" w:eastAsia="Calibri" w:hAnsi="Times New Roman" w:cs="Times New Roman"/>
          <w:b/>
          <w:color w:val="000000"/>
          <w:sz w:val="24"/>
          <w:szCs w:val="24"/>
        </w:rPr>
        <w:t>Obtaining Consents</w:t>
      </w:r>
      <w:r w:rsidR="00461496" w:rsidRPr="004A22A1">
        <w:rPr>
          <w:rFonts w:ascii="Times New Roman" w:eastAsia="Calibri" w:hAnsi="Times New Roman" w:cs="Times New Roman"/>
          <w:b/>
          <w:color w:val="000000"/>
          <w:sz w:val="24"/>
          <w:szCs w:val="24"/>
        </w:rPr>
        <w:t>:</w:t>
      </w:r>
      <w:r w:rsidR="0070435B" w:rsidRPr="004A22A1">
        <w:rPr>
          <w:rFonts w:ascii="Times New Roman" w:hAnsi="Times New Roman" w:cs="Times New Roman"/>
          <w:color w:val="000000"/>
          <w:sz w:val="24"/>
          <w:szCs w:val="24"/>
        </w:rPr>
        <w:t xml:space="preserve"> </w:t>
      </w:r>
      <w:r w:rsidR="00480DCB" w:rsidRPr="004A22A1">
        <w:rPr>
          <w:rFonts w:ascii="Times New Roman" w:hAnsi="Times New Roman" w:cs="Times New Roman"/>
          <w:color w:val="000000"/>
          <w:sz w:val="24"/>
          <w:szCs w:val="24"/>
        </w:rPr>
        <w:t xml:space="preserve">DYS youth who are suspected of having a disability and in need of </w:t>
      </w:r>
      <w:r w:rsidR="00EF10B6" w:rsidRPr="004A22A1">
        <w:rPr>
          <w:rFonts w:ascii="Times New Roman" w:hAnsi="Times New Roman" w:cs="Times New Roman"/>
          <w:color w:val="000000"/>
          <w:sz w:val="24"/>
          <w:szCs w:val="24"/>
        </w:rPr>
        <w:t xml:space="preserve">a 504 Plan </w:t>
      </w:r>
      <w:r w:rsidR="00480DCB" w:rsidRPr="004A22A1">
        <w:rPr>
          <w:rFonts w:ascii="Times New Roman" w:hAnsi="Times New Roman" w:cs="Times New Roman"/>
          <w:color w:val="000000"/>
          <w:sz w:val="24"/>
          <w:szCs w:val="24"/>
        </w:rPr>
        <w:t xml:space="preserve">will be offered </w:t>
      </w:r>
      <w:r w:rsidR="00EF10B6" w:rsidRPr="004A22A1">
        <w:rPr>
          <w:rFonts w:ascii="Times New Roman" w:hAnsi="Times New Roman" w:cs="Times New Roman"/>
          <w:color w:val="000000"/>
          <w:sz w:val="24"/>
          <w:szCs w:val="24"/>
        </w:rPr>
        <w:t>an</w:t>
      </w:r>
      <w:r w:rsidR="006B5F5E" w:rsidRPr="004A22A1">
        <w:rPr>
          <w:rFonts w:ascii="Times New Roman" w:hAnsi="Times New Roman" w:cs="Times New Roman"/>
          <w:color w:val="000000"/>
          <w:sz w:val="24"/>
          <w:szCs w:val="24"/>
        </w:rPr>
        <w:t xml:space="preserve"> eligibility </w:t>
      </w:r>
      <w:r w:rsidR="00480DCB" w:rsidRPr="004A22A1">
        <w:rPr>
          <w:rFonts w:ascii="Times New Roman" w:hAnsi="Times New Roman" w:cs="Times New Roman"/>
          <w:color w:val="000000"/>
          <w:sz w:val="24"/>
          <w:szCs w:val="24"/>
        </w:rPr>
        <w:t xml:space="preserve">evaluation.  </w:t>
      </w:r>
      <w:r w:rsidR="00480DCB" w:rsidRPr="004A22A1">
        <w:rPr>
          <w:rFonts w:ascii="Times New Roman" w:eastAsia="Calibri" w:hAnsi="Times New Roman" w:cs="Times New Roman"/>
          <w:color w:val="000000"/>
          <w:sz w:val="24"/>
          <w:szCs w:val="24"/>
        </w:rPr>
        <w:t xml:space="preserve">Prior to the initiation of </w:t>
      </w:r>
      <w:r w:rsidR="00094C52" w:rsidRPr="004A22A1">
        <w:rPr>
          <w:rFonts w:ascii="Times New Roman" w:eastAsia="Calibri" w:hAnsi="Times New Roman" w:cs="Times New Roman"/>
          <w:color w:val="000000"/>
          <w:sz w:val="24"/>
          <w:szCs w:val="24"/>
        </w:rPr>
        <w:t>an</w:t>
      </w:r>
      <w:r w:rsidR="00480DCB" w:rsidRPr="004A22A1">
        <w:rPr>
          <w:rFonts w:ascii="Times New Roman" w:eastAsia="Calibri" w:hAnsi="Times New Roman" w:cs="Times New Roman"/>
          <w:color w:val="000000"/>
          <w:sz w:val="24"/>
          <w:szCs w:val="24"/>
        </w:rPr>
        <w:t xml:space="preserve"> eligibility evaluation, written consent must be obtained from the youth’s </w:t>
      </w:r>
      <w:r w:rsidR="00480DCB" w:rsidRPr="004A22A1">
        <w:rPr>
          <w:rFonts w:ascii="Times New Roman" w:eastAsia="Times New Roman" w:hAnsi="Times New Roman" w:cs="Times New Roman"/>
          <w:color w:val="000000"/>
          <w:sz w:val="24"/>
          <w:szCs w:val="24"/>
        </w:rPr>
        <w:t>Parent/Guardian/DCF Educational Surrogate</w:t>
      </w:r>
      <w:r w:rsidR="00ED1572" w:rsidRPr="004A22A1">
        <w:rPr>
          <w:rFonts w:ascii="Times New Roman" w:eastAsia="Times New Roman" w:hAnsi="Times New Roman" w:cs="Times New Roman"/>
          <w:color w:val="000000"/>
          <w:sz w:val="24"/>
          <w:szCs w:val="24"/>
        </w:rPr>
        <w:t xml:space="preserve"> or GAL</w:t>
      </w:r>
      <w:r w:rsidR="00480DCB" w:rsidRPr="004A22A1">
        <w:rPr>
          <w:rFonts w:ascii="Times New Roman" w:eastAsia="Times New Roman" w:hAnsi="Times New Roman" w:cs="Times New Roman"/>
          <w:color w:val="000000"/>
          <w:sz w:val="24"/>
          <w:szCs w:val="24"/>
        </w:rPr>
        <w:t xml:space="preserve">. The DYS Regional 504 Coordinator shall confirm that written consent has been received.  </w:t>
      </w:r>
      <w:r w:rsidRPr="0021796D">
        <w:rPr>
          <w:rFonts w:ascii="Times New Roman" w:hAnsi="Times New Roman" w:cs="Times New Roman"/>
          <w:color w:val="000000"/>
          <w:sz w:val="24"/>
          <w:szCs w:val="24"/>
        </w:rPr>
        <w:t xml:space="preserve">A parent/guardian has a right to refuse consent for an eligibility evaluation, specific services and/or to respond to DYS’ requests. </w:t>
      </w:r>
      <w:r w:rsidRPr="00A954AB">
        <w:rPr>
          <w:rFonts w:ascii="Times New Roman" w:hAnsi="Times New Roman" w:cs="Times New Roman"/>
          <w:color w:val="000000"/>
          <w:sz w:val="24"/>
          <w:szCs w:val="24"/>
        </w:rPr>
        <w:t>If the parent/guardian/DCF Educational Surrogate or GAL refuses to consent to an initial evaluation a youth may be considered for an Individual Support Plan.  See Policy: Individual Support Plan.</w:t>
      </w:r>
    </w:p>
    <w:p w14:paraId="462FDA73" w14:textId="77777777" w:rsidR="004A22A1" w:rsidRPr="004A22A1" w:rsidRDefault="004A22A1" w:rsidP="004A22A1">
      <w:pPr>
        <w:pStyle w:val="ListParagraph"/>
        <w:spacing w:after="35" w:line="240" w:lineRule="auto"/>
        <w:ind w:right="835"/>
        <w:rPr>
          <w:rFonts w:ascii="Times New Roman" w:eastAsia="Times New Roman" w:hAnsi="Times New Roman" w:cs="Times New Roman"/>
          <w:color w:val="000000"/>
          <w:sz w:val="24"/>
          <w:szCs w:val="24"/>
        </w:rPr>
      </w:pPr>
    </w:p>
    <w:p w14:paraId="051A6B4B" w14:textId="77777777" w:rsidR="004A22A1" w:rsidRPr="004A22A1" w:rsidRDefault="004A22A1" w:rsidP="00757B20">
      <w:pPr>
        <w:pStyle w:val="ListParagraph"/>
        <w:numPr>
          <w:ilvl w:val="0"/>
          <w:numId w:val="31"/>
        </w:numPr>
        <w:spacing w:after="35" w:line="240" w:lineRule="auto"/>
        <w:ind w:left="360" w:right="2"/>
        <w:rPr>
          <w:rFonts w:ascii="Times New Roman" w:eastAsia="Calibri" w:hAnsi="Times New Roman" w:cs="Times New Roman"/>
          <w:color w:val="000000"/>
          <w:sz w:val="24"/>
          <w:szCs w:val="24"/>
        </w:rPr>
      </w:pPr>
      <w:r w:rsidRPr="004A22A1">
        <w:rPr>
          <w:rFonts w:ascii="Times New Roman" w:hAnsi="Times New Roman" w:cs="Times New Roman"/>
          <w:b/>
          <w:bCs/>
          <w:color w:val="000000"/>
          <w:sz w:val="24"/>
          <w:szCs w:val="24"/>
        </w:rPr>
        <w:lastRenderedPageBreak/>
        <w:t xml:space="preserve">Evaluation by the 504 TEAM:  </w:t>
      </w:r>
      <w:r w:rsidR="00480DCB" w:rsidRPr="004A22A1" w:rsidDel="00DB4935">
        <w:rPr>
          <w:rFonts w:ascii="Times New Roman" w:hAnsi="Times New Roman" w:cs="Times New Roman"/>
          <w:color w:val="000000"/>
          <w:sz w:val="24"/>
          <w:szCs w:val="24"/>
        </w:rPr>
        <w:t>Once the written consent is received, the</w:t>
      </w:r>
      <w:r w:rsidR="00EF10B6" w:rsidRPr="004A22A1">
        <w:rPr>
          <w:rFonts w:ascii="Times New Roman" w:hAnsi="Times New Roman" w:cs="Times New Roman"/>
          <w:color w:val="000000"/>
          <w:sz w:val="24"/>
          <w:szCs w:val="24"/>
        </w:rPr>
        <w:t xml:space="preserve"> eligibility </w:t>
      </w:r>
      <w:r w:rsidR="00480DCB" w:rsidRPr="004A22A1" w:rsidDel="00DB4935">
        <w:rPr>
          <w:rFonts w:ascii="Times New Roman" w:hAnsi="Times New Roman" w:cs="Times New Roman"/>
          <w:color w:val="000000"/>
          <w:sz w:val="24"/>
          <w:szCs w:val="24"/>
        </w:rPr>
        <w:t xml:space="preserve">evaluation and development of a Section 504 Plan deemed necessary </w:t>
      </w:r>
      <w:r w:rsidR="00182227" w:rsidRPr="004A22A1">
        <w:rPr>
          <w:rFonts w:ascii="Times New Roman" w:hAnsi="Times New Roman" w:cs="Times New Roman"/>
          <w:color w:val="000000"/>
          <w:sz w:val="24"/>
          <w:szCs w:val="24"/>
        </w:rPr>
        <w:t xml:space="preserve">should </w:t>
      </w:r>
      <w:r w:rsidR="00480DCB" w:rsidRPr="004A22A1" w:rsidDel="00DB4935">
        <w:rPr>
          <w:rFonts w:ascii="Times New Roman" w:hAnsi="Times New Roman" w:cs="Times New Roman"/>
          <w:color w:val="000000"/>
          <w:sz w:val="24"/>
          <w:szCs w:val="24"/>
        </w:rPr>
        <w:t xml:space="preserve">take no more than 30 business days. </w:t>
      </w:r>
    </w:p>
    <w:p w14:paraId="6192C036" w14:textId="77777777" w:rsidR="004A22A1" w:rsidRPr="004A22A1" w:rsidRDefault="004A22A1" w:rsidP="00757B20">
      <w:pPr>
        <w:pStyle w:val="ListParagraph"/>
        <w:ind w:left="360" w:right="2"/>
        <w:rPr>
          <w:rFonts w:ascii="Times New Roman" w:hAnsi="Times New Roman" w:cs="Times New Roman"/>
          <w:color w:val="000000"/>
          <w:sz w:val="24"/>
          <w:szCs w:val="24"/>
        </w:rPr>
      </w:pPr>
    </w:p>
    <w:p w14:paraId="7057F67A" w14:textId="0539F86A" w:rsidR="001521DB" w:rsidRDefault="004A22A1" w:rsidP="00757B20">
      <w:pPr>
        <w:pStyle w:val="ListParagraph"/>
        <w:spacing w:after="35" w:line="240" w:lineRule="auto"/>
        <w:ind w:left="360" w:right="2"/>
        <w:rPr>
          <w:rFonts w:ascii="Times New Roman" w:eastAsia="Calibri" w:hAnsi="Times New Roman" w:cs="Times New Roman"/>
          <w:color w:val="000000"/>
          <w:sz w:val="24"/>
          <w:szCs w:val="24"/>
        </w:rPr>
      </w:pPr>
      <w:r>
        <w:rPr>
          <w:rFonts w:ascii="Times New Roman" w:hAnsi="Times New Roman" w:cs="Times New Roman"/>
          <w:color w:val="000000"/>
          <w:sz w:val="24"/>
          <w:szCs w:val="24"/>
        </w:rPr>
        <w:t>The</w:t>
      </w:r>
      <w:r w:rsidRPr="00CE184A">
        <w:rPr>
          <w:rFonts w:ascii="Times New Roman" w:hAnsi="Times New Roman" w:cs="Times New Roman"/>
          <w:color w:val="000000"/>
          <w:sz w:val="24"/>
          <w:szCs w:val="24"/>
        </w:rPr>
        <w:t xml:space="preserve"> 504 Team </w:t>
      </w:r>
      <w:r>
        <w:rPr>
          <w:rFonts w:ascii="Times New Roman" w:hAnsi="Times New Roman" w:cs="Times New Roman"/>
          <w:color w:val="000000"/>
          <w:sz w:val="24"/>
          <w:szCs w:val="24"/>
        </w:rPr>
        <w:t>shall</w:t>
      </w:r>
      <w:r w:rsidRPr="00CE184A">
        <w:rPr>
          <w:rFonts w:ascii="Times New Roman" w:hAnsi="Times New Roman" w:cs="Times New Roman"/>
          <w:color w:val="000000"/>
          <w:sz w:val="24"/>
          <w:szCs w:val="24"/>
        </w:rPr>
        <w:t xml:space="preserve"> conduct an evaluation of the relevant information about the youth to determine if there is</w:t>
      </w:r>
      <w:r w:rsidRPr="00CE184A">
        <w:rPr>
          <w:rFonts w:ascii="Times New Roman" w:hAnsi="Times New Roman" w:cs="Times New Roman"/>
          <w:i/>
          <w:color w:val="000000"/>
          <w:spacing w:val="2"/>
          <w:sz w:val="24"/>
          <w:szCs w:val="24"/>
        </w:rPr>
        <w:t xml:space="preserve"> </w:t>
      </w:r>
      <w:r w:rsidRPr="00CE184A">
        <w:rPr>
          <w:rFonts w:ascii="Times New Roman" w:hAnsi="Times New Roman" w:cs="Times New Roman"/>
          <w:color w:val="000000"/>
          <w:spacing w:val="2"/>
          <w:sz w:val="24"/>
          <w:szCs w:val="24"/>
        </w:rPr>
        <w:t xml:space="preserve">a </w:t>
      </w:r>
      <w:r>
        <w:rPr>
          <w:rFonts w:ascii="Times New Roman" w:hAnsi="Times New Roman" w:cs="Times New Roman"/>
          <w:color w:val="000000"/>
          <w:spacing w:val="2"/>
          <w:sz w:val="24"/>
          <w:szCs w:val="24"/>
        </w:rPr>
        <w:t xml:space="preserve">disability </w:t>
      </w:r>
      <w:r w:rsidRPr="00CE184A">
        <w:rPr>
          <w:rFonts w:ascii="Times New Roman" w:hAnsi="Times New Roman" w:cs="Times New Roman"/>
          <w:color w:val="000000"/>
          <w:spacing w:val="2"/>
          <w:sz w:val="24"/>
          <w:szCs w:val="24"/>
        </w:rPr>
        <w:t>that substantially limits a major life activity within the program environment and/or including the classroom environment</w:t>
      </w:r>
      <w:r w:rsidRPr="00CE18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such as</w:t>
      </w:r>
      <w:r w:rsidRPr="00CE184A">
        <w:rPr>
          <w:rFonts w:ascii="Times New Roman" w:hAnsi="Times New Roman" w:cs="Times New Roman"/>
          <w:color w:val="000000"/>
          <w:sz w:val="24"/>
          <w:szCs w:val="24"/>
        </w:rPr>
        <w:t xml:space="preserve"> learning, concentrating, thinking, speaking, breathing, sleeping, </w:t>
      </w:r>
      <w:r>
        <w:rPr>
          <w:rFonts w:ascii="Times New Roman" w:hAnsi="Times New Roman" w:cs="Times New Roman"/>
          <w:color w:val="000000"/>
          <w:sz w:val="24"/>
          <w:szCs w:val="24"/>
        </w:rPr>
        <w:t xml:space="preserve">or </w:t>
      </w:r>
      <w:r w:rsidRPr="00CE184A">
        <w:rPr>
          <w:rFonts w:ascii="Times New Roman" w:hAnsi="Times New Roman" w:cs="Times New Roman"/>
          <w:color w:val="000000"/>
          <w:sz w:val="24"/>
          <w:szCs w:val="24"/>
        </w:rPr>
        <w:t>other bodily functions</w:t>
      </w:r>
      <w:r>
        <w:rPr>
          <w:rFonts w:ascii="Times New Roman" w:hAnsi="Times New Roman" w:cs="Times New Roman"/>
          <w:color w:val="000000"/>
          <w:sz w:val="24"/>
          <w:szCs w:val="24"/>
        </w:rPr>
        <w:t xml:space="preserve"> including, but not limited to</w:t>
      </w:r>
      <w:r w:rsidRPr="00CE184A">
        <w:rPr>
          <w:rFonts w:ascii="Times New Roman" w:hAnsi="Times New Roman" w:cs="Times New Roman"/>
          <w:color w:val="000000"/>
          <w:sz w:val="24"/>
          <w:szCs w:val="24"/>
        </w:rPr>
        <w:t xml:space="preserve"> walking, hearing,</w:t>
      </w:r>
      <w:r>
        <w:rPr>
          <w:rFonts w:ascii="Times New Roman" w:hAnsi="Times New Roman" w:cs="Times New Roman"/>
          <w:color w:val="000000"/>
          <w:sz w:val="24"/>
          <w:szCs w:val="24"/>
        </w:rPr>
        <w:t xml:space="preserve"> and</w:t>
      </w:r>
      <w:r w:rsidRPr="00CE184A">
        <w:rPr>
          <w:rFonts w:ascii="Times New Roman" w:hAnsi="Times New Roman" w:cs="Times New Roman"/>
          <w:color w:val="000000"/>
          <w:sz w:val="24"/>
          <w:szCs w:val="24"/>
        </w:rPr>
        <w:t xml:space="preserve"> seeing</w:t>
      </w:r>
      <w:r>
        <w:rPr>
          <w:rFonts w:ascii="Times New Roman" w:hAnsi="Times New Roman" w:cs="Times New Roman"/>
          <w:color w:val="000000"/>
          <w:sz w:val="24"/>
          <w:szCs w:val="24"/>
        </w:rPr>
        <w:t>.</w:t>
      </w:r>
      <w:r w:rsidRPr="00CE184A">
        <w:rPr>
          <w:rFonts w:ascii="Times New Roman" w:hAnsi="Times New Roman" w:cs="Times New Roman"/>
          <w:color w:val="000000"/>
          <w:sz w:val="24"/>
          <w:szCs w:val="24"/>
        </w:rPr>
        <w:t xml:space="preserve">   </w:t>
      </w:r>
      <w:r w:rsidRPr="00CE184A">
        <w:rPr>
          <w:rFonts w:ascii="Times New Roman" w:hAnsi="Times New Roman" w:cs="Times New Roman"/>
          <w:color w:val="000000"/>
          <w:spacing w:val="2"/>
          <w:sz w:val="24"/>
          <w:szCs w:val="24"/>
        </w:rPr>
        <w:t>The nature and extent of the information needed to make a Section 504 eligibility decision is determined on a case-by-case basis by the 504 Team.</w:t>
      </w:r>
      <w:r w:rsidRPr="00CE184A">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The 504 Team includes the following:  Clinician, DYS and Educational Provider Regional 504 Coordinator, Parent/Guardian/DCF Educational Surrogate/GAL, Youth’s Educational Advocate, Youth, and any other team member with specific information to consider in the evaluation including the nurse or other individuals.</w:t>
      </w:r>
    </w:p>
    <w:p w14:paraId="1BFBA42C" w14:textId="45725281" w:rsidR="00513F49" w:rsidRDefault="00513F49" w:rsidP="00757B20">
      <w:pPr>
        <w:pStyle w:val="ListParagraph"/>
        <w:spacing w:after="35" w:line="240" w:lineRule="auto"/>
        <w:ind w:right="2"/>
        <w:rPr>
          <w:rFonts w:ascii="Times New Roman" w:eastAsia="Calibri" w:hAnsi="Times New Roman" w:cs="Times New Roman"/>
          <w:color w:val="000000"/>
          <w:sz w:val="24"/>
          <w:szCs w:val="24"/>
        </w:rPr>
      </w:pPr>
    </w:p>
    <w:p w14:paraId="52C9C070" w14:textId="77777777" w:rsidR="00513F49" w:rsidRPr="00513F49" w:rsidRDefault="00513F49" w:rsidP="00757B20">
      <w:pPr>
        <w:pStyle w:val="ListParagraph"/>
        <w:numPr>
          <w:ilvl w:val="0"/>
          <w:numId w:val="32"/>
        </w:numPr>
        <w:spacing w:before="211" w:line="240" w:lineRule="auto"/>
        <w:ind w:left="720" w:right="2"/>
        <w:jc w:val="both"/>
        <w:textAlignment w:val="baseline"/>
        <w:rPr>
          <w:rFonts w:ascii="Times New Roman" w:hAnsi="Times New Roman" w:cs="Times New Roman"/>
          <w:color w:val="000000"/>
          <w:sz w:val="24"/>
          <w:szCs w:val="24"/>
        </w:rPr>
      </w:pPr>
      <w:r w:rsidRPr="00513F49">
        <w:rPr>
          <w:rFonts w:ascii="Times New Roman" w:hAnsi="Times New Roman" w:cs="Times New Roman"/>
          <w:color w:val="000000"/>
          <w:sz w:val="24"/>
          <w:szCs w:val="24"/>
          <w:u w:val="single"/>
        </w:rPr>
        <w:t>Gathering sources of information</w:t>
      </w:r>
      <w:r w:rsidRPr="009725BC">
        <w:rPr>
          <w:rFonts w:ascii="Times New Roman" w:hAnsi="Times New Roman" w:cs="Times New Roman"/>
          <w:color w:val="000000"/>
          <w:sz w:val="24"/>
          <w:szCs w:val="24"/>
        </w:rPr>
        <w:t xml:space="preserve">:  A </w:t>
      </w:r>
      <w:r w:rsidRPr="00513F49">
        <w:rPr>
          <w:rFonts w:ascii="Times New Roman" w:hAnsi="Times New Roman" w:cs="Times New Roman"/>
          <w:color w:val="000000"/>
          <w:spacing w:val="2"/>
          <w:sz w:val="24"/>
          <w:szCs w:val="24"/>
        </w:rPr>
        <w:t>determination of Section 504 eligibility must be based on a multi-source evaluation.</w:t>
      </w:r>
      <w:r w:rsidRPr="00513F49">
        <w:rPr>
          <w:rFonts w:ascii="Times New Roman" w:hAnsi="Times New Roman" w:cs="Times New Roman"/>
          <w:color w:val="000000"/>
          <w:sz w:val="24"/>
          <w:szCs w:val="24"/>
        </w:rPr>
        <w:t xml:space="preserve"> It can consist of the use of formal assessments but does not have to include formal testing.  </w:t>
      </w:r>
      <w:r w:rsidRPr="00513F49">
        <w:rPr>
          <w:rFonts w:ascii="Times New Roman" w:hAnsi="Times New Roman" w:cs="Times New Roman"/>
          <w:color w:val="000000"/>
          <w:spacing w:val="1"/>
          <w:sz w:val="24"/>
          <w:szCs w:val="24"/>
        </w:rPr>
        <w:t xml:space="preserve">Eligibility evaluation standards require that assessments </w:t>
      </w:r>
      <w:proofErr w:type="gramStart"/>
      <w:r w:rsidRPr="00513F49">
        <w:rPr>
          <w:rFonts w:ascii="Times New Roman" w:hAnsi="Times New Roman" w:cs="Times New Roman"/>
          <w:color w:val="000000"/>
          <w:spacing w:val="1"/>
          <w:sz w:val="24"/>
          <w:szCs w:val="24"/>
        </w:rPr>
        <w:t>are</w:t>
      </w:r>
      <w:proofErr w:type="gramEnd"/>
      <w:r w:rsidRPr="00513F49">
        <w:rPr>
          <w:rFonts w:ascii="Times New Roman" w:hAnsi="Times New Roman" w:cs="Times New Roman"/>
          <w:color w:val="000000"/>
          <w:spacing w:val="1"/>
          <w:sz w:val="24"/>
          <w:szCs w:val="24"/>
        </w:rPr>
        <w:t xml:space="preserve"> (1) used for the purposes they were developed; (2) administered by qualified personnel; (3) tailored to assess the specific area of concern and not to provide a global ability score; and (4) selected and administered to ensure the test accurately reflects the youth’s abilities rather than reflecting the impairment. </w:t>
      </w:r>
    </w:p>
    <w:p w14:paraId="0FB03735" w14:textId="0A8B06E9" w:rsidR="00513F49" w:rsidRPr="00513F49" w:rsidRDefault="00513F49" w:rsidP="00757B20">
      <w:pPr>
        <w:spacing w:before="211" w:line="240" w:lineRule="auto"/>
        <w:ind w:left="360" w:right="2" w:firstLine="360"/>
        <w:jc w:val="both"/>
        <w:textAlignment w:val="baseline"/>
        <w:rPr>
          <w:rFonts w:ascii="Times New Roman" w:hAnsi="Times New Roman" w:cs="Times New Roman"/>
          <w:color w:val="000000"/>
          <w:sz w:val="24"/>
          <w:szCs w:val="24"/>
        </w:rPr>
      </w:pPr>
      <w:r w:rsidRPr="009725BC">
        <w:rPr>
          <w:rFonts w:ascii="Times New Roman" w:hAnsi="Times New Roman" w:cs="Times New Roman"/>
          <w:color w:val="000000"/>
          <w:spacing w:val="1"/>
          <w:sz w:val="24"/>
          <w:szCs w:val="24"/>
        </w:rPr>
        <w:t xml:space="preserve">The following may be considered as appropriate eligibility </w:t>
      </w:r>
      <w:r w:rsidRPr="009725BC">
        <w:rPr>
          <w:rFonts w:ascii="Times New Roman" w:hAnsi="Times New Roman" w:cs="Times New Roman"/>
          <w:color w:val="000000"/>
          <w:sz w:val="24"/>
          <w:szCs w:val="24"/>
        </w:rPr>
        <w:t>evaluation</w:t>
      </w:r>
      <w:r w:rsidRPr="009725BC">
        <w:rPr>
          <w:rFonts w:ascii="Times New Roman" w:hAnsi="Times New Roman" w:cs="Times New Roman"/>
          <w:color w:val="000000"/>
          <w:spacing w:val="1"/>
          <w:sz w:val="24"/>
          <w:szCs w:val="24"/>
        </w:rPr>
        <w:t xml:space="preserve"> methods:</w:t>
      </w:r>
    </w:p>
    <w:p w14:paraId="76429C6E" w14:textId="77777777" w:rsidR="00513F49" w:rsidRPr="00CE184A" w:rsidRDefault="00513F49" w:rsidP="00757B20">
      <w:pPr>
        <w:pStyle w:val="ListParagraph"/>
        <w:numPr>
          <w:ilvl w:val="0"/>
          <w:numId w:val="2"/>
        </w:numPr>
        <w:spacing w:line="240" w:lineRule="auto"/>
        <w:ind w:left="1800" w:right="2"/>
        <w:rPr>
          <w:rFonts w:ascii="Times New Roman" w:hAnsi="Times New Roman" w:cs="Times New Roman"/>
          <w:color w:val="000000"/>
          <w:spacing w:val="-1"/>
          <w:sz w:val="24"/>
          <w:szCs w:val="24"/>
        </w:rPr>
      </w:pPr>
      <w:r w:rsidRPr="00CE184A">
        <w:rPr>
          <w:rFonts w:ascii="Times New Roman" w:hAnsi="Times New Roman" w:cs="Times New Roman"/>
          <w:color w:val="000000"/>
          <w:spacing w:val="-1"/>
          <w:sz w:val="24"/>
          <w:szCs w:val="24"/>
        </w:rPr>
        <w:t>Direct observations of the youth</w:t>
      </w:r>
    </w:p>
    <w:p w14:paraId="7478204B" w14:textId="77777777" w:rsidR="00513F49" w:rsidRPr="00CE184A" w:rsidRDefault="00513F49" w:rsidP="00757B20">
      <w:pPr>
        <w:pStyle w:val="ListParagraph"/>
        <w:numPr>
          <w:ilvl w:val="0"/>
          <w:numId w:val="2"/>
        </w:numPr>
        <w:tabs>
          <w:tab w:val="left" w:pos="864"/>
        </w:tabs>
        <w:spacing w:before="221" w:after="0" w:line="240" w:lineRule="auto"/>
        <w:ind w:left="1800" w:right="2"/>
        <w:textAlignment w:val="baseline"/>
        <w:rPr>
          <w:rFonts w:ascii="Times New Roman" w:hAnsi="Times New Roman" w:cs="Times New Roman"/>
          <w:color w:val="000000"/>
          <w:spacing w:val="-1"/>
          <w:sz w:val="24"/>
          <w:szCs w:val="24"/>
        </w:rPr>
      </w:pPr>
      <w:r w:rsidRPr="00CE184A">
        <w:rPr>
          <w:rFonts w:ascii="Times New Roman" w:hAnsi="Times New Roman" w:cs="Times New Roman"/>
          <w:color w:val="000000"/>
          <w:sz w:val="24"/>
          <w:szCs w:val="24"/>
        </w:rPr>
        <w:t xml:space="preserve">Standardized tests or other assessments </w:t>
      </w:r>
    </w:p>
    <w:p w14:paraId="3F7BD2A9" w14:textId="77777777" w:rsidR="00513F49" w:rsidRPr="00CE184A" w:rsidRDefault="00513F49" w:rsidP="00757B20">
      <w:pPr>
        <w:numPr>
          <w:ilvl w:val="0"/>
          <w:numId w:val="2"/>
        </w:numPr>
        <w:tabs>
          <w:tab w:val="left" w:pos="432"/>
          <w:tab w:val="left" w:pos="864"/>
        </w:tabs>
        <w:spacing w:before="19" w:after="0" w:line="240" w:lineRule="auto"/>
        <w:ind w:left="1800" w:right="2"/>
        <w:textAlignment w:val="baseline"/>
        <w:rPr>
          <w:rFonts w:ascii="Times New Roman" w:hAnsi="Times New Roman" w:cs="Times New Roman"/>
          <w:color w:val="000000"/>
          <w:spacing w:val="-1"/>
          <w:sz w:val="24"/>
          <w:szCs w:val="24"/>
        </w:rPr>
      </w:pPr>
      <w:r w:rsidRPr="00CE184A">
        <w:rPr>
          <w:rFonts w:ascii="Times New Roman" w:hAnsi="Times New Roman" w:cs="Times New Roman"/>
          <w:color w:val="000000"/>
          <w:spacing w:val="-1"/>
          <w:sz w:val="24"/>
          <w:szCs w:val="24"/>
        </w:rPr>
        <w:t>Parent/youth/</w:t>
      </w:r>
      <w:r>
        <w:rPr>
          <w:rFonts w:ascii="Times New Roman" w:hAnsi="Times New Roman" w:cs="Times New Roman"/>
          <w:color w:val="000000"/>
          <w:spacing w:val="-1"/>
          <w:sz w:val="24"/>
          <w:szCs w:val="24"/>
        </w:rPr>
        <w:t>t</w:t>
      </w:r>
      <w:r w:rsidRPr="00CE184A">
        <w:rPr>
          <w:rFonts w:ascii="Times New Roman" w:hAnsi="Times New Roman" w:cs="Times New Roman"/>
          <w:color w:val="000000"/>
          <w:spacing w:val="-1"/>
          <w:sz w:val="24"/>
          <w:szCs w:val="24"/>
        </w:rPr>
        <w:t>eacher interviews</w:t>
      </w:r>
    </w:p>
    <w:p w14:paraId="0C4D6927" w14:textId="77777777" w:rsidR="00513F49" w:rsidRPr="00CE184A" w:rsidRDefault="00513F49" w:rsidP="00757B20">
      <w:pPr>
        <w:numPr>
          <w:ilvl w:val="0"/>
          <w:numId w:val="2"/>
        </w:numPr>
        <w:tabs>
          <w:tab w:val="left" w:pos="432"/>
          <w:tab w:val="left" w:pos="864"/>
        </w:tabs>
        <w:spacing w:before="19" w:after="0" w:line="240" w:lineRule="auto"/>
        <w:ind w:left="1800" w:right="2"/>
        <w:textAlignment w:val="baseline"/>
        <w:rPr>
          <w:rFonts w:ascii="Times New Roman" w:hAnsi="Times New Roman" w:cs="Times New Roman"/>
          <w:color w:val="000000"/>
          <w:spacing w:val="-1"/>
          <w:sz w:val="24"/>
          <w:szCs w:val="24"/>
        </w:rPr>
      </w:pPr>
      <w:r w:rsidRPr="00CE184A">
        <w:rPr>
          <w:rFonts w:ascii="Times New Roman" w:hAnsi="Times New Roman" w:cs="Times New Roman"/>
          <w:color w:val="000000"/>
          <w:spacing w:val="-1"/>
          <w:sz w:val="24"/>
          <w:szCs w:val="24"/>
        </w:rPr>
        <w:t>Pertinent medical information or disability records</w:t>
      </w:r>
    </w:p>
    <w:p w14:paraId="10C7A2C9" w14:textId="601DD826" w:rsidR="00513F49" w:rsidRDefault="00513F49" w:rsidP="00757B20">
      <w:pPr>
        <w:numPr>
          <w:ilvl w:val="0"/>
          <w:numId w:val="2"/>
        </w:numPr>
        <w:tabs>
          <w:tab w:val="left" w:pos="432"/>
          <w:tab w:val="left" w:pos="864"/>
        </w:tabs>
        <w:spacing w:before="14" w:after="0" w:line="240" w:lineRule="auto"/>
        <w:ind w:left="1800" w:right="2"/>
        <w:textAlignment w:val="baseline"/>
        <w:rPr>
          <w:rFonts w:ascii="Times New Roman" w:hAnsi="Times New Roman" w:cs="Times New Roman"/>
          <w:color w:val="000000"/>
          <w:spacing w:val="-1"/>
          <w:sz w:val="24"/>
          <w:szCs w:val="24"/>
        </w:rPr>
      </w:pPr>
      <w:r w:rsidRPr="00CE184A">
        <w:rPr>
          <w:rFonts w:ascii="Times New Roman" w:hAnsi="Times New Roman" w:cs="Times New Roman"/>
          <w:color w:val="000000"/>
          <w:spacing w:val="-1"/>
          <w:sz w:val="24"/>
          <w:szCs w:val="24"/>
        </w:rPr>
        <w:t xml:space="preserve">Information provided by the parent, </w:t>
      </w:r>
      <w:proofErr w:type="gramStart"/>
      <w:r w:rsidRPr="00CE184A">
        <w:rPr>
          <w:rFonts w:ascii="Times New Roman" w:hAnsi="Times New Roman" w:cs="Times New Roman"/>
          <w:color w:val="000000"/>
          <w:spacing w:val="-1"/>
          <w:sz w:val="24"/>
          <w:szCs w:val="24"/>
        </w:rPr>
        <w:t>guardian</w:t>
      </w:r>
      <w:proofErr w:type="gramEnd"/>
      <w:r w:rsidRPr="00CE184A">
        <w:rPr>
          <w:rFonts w:ascii="Times New Roman" w:hAnsi="Times New Roman" w:cs="Times New Roman"/>
          <w:color w:val="000000"/>
          <w:spacing w:val="-1"/>
          <w:sz w:val="24"/>
          <w:szCs w:val="24"/>
        </w:rPr>
        <w:t xml:space="preserve"> or educational surrogate</w:t>
      </w:r>
    </w:p>
    <w:p w14:paraId="5FC3C061" w14:textId="32B51D96" w:rsidR="00757B20" w:rsidRPr="00757B20" w:rsidRDefault="00513F49" w:rsidP="00757B20">
      <w:pPr>
        <w:numPr>
          <w:ilvl w:val="0"/>
          <w:numId w:val="2"/>
        </w:numPr>
        <w:tabs>
          <w:tab w:val="left" w:pos="432"/>
          <w:tab w:val="left" w:pos="864"/>
        </w:tabs>
        <w:spacing w:before="14" w:after="0" w:line="240" w:lineRule="auto"/>
        <w:ind w:left="1800" w:right="2"/>
        <w:textAlignment w:val="baseline"/>
        <w:rPr>
          <w:rFonts w:ascii="Times New Roman" w:eastAsia="Calibri" w:hAnsi="Times New Roman" w:cs="Times New Roman"/>
          <w:color w:val="000000"/>
          <w:sz w:val="24"/>
          <w:szCs w:val="24"/>
        </w:rPr>
      </w:pPr>
      <w:r w:rsidRPr="00513F49">
        <w:rPr>
          <w:rFonts w:ascii="Times New Roman" w:hAnsi="Times New Roman" w:cs="Times New Roman"/>
          <w:color w:val="000000"/>
          <w:spacing w:val="-1"/>
          <w:sz w:val="24"/>
          <w:szCs w:val="24"/>
        </w:rPr>
        <w:t>Information provided by the</w:t>
      </w:r>
      <w:r>
        <w:rPr>
          <w:rFonts w:ascii="Times New Roman" w:hAnsi="Times New Roman" w:cs="Times New Roman"/>
          <w:color w:val="000000"/>
          <w:spacing w:val="-1"/>
          <w:sz w:val="24"/>
          <w:szCs w:val="24"/>
        </w:rPr>
        <w:t xml:space="preserve"> youth</w:t>
      </w:r>
    </w:p>
    <w:p w14:paraId="34F4C925" w14:textId="3911F285" w:rsidR="00513F49" w:rsidRPr="00513F49" w:rsidRDefault="004D6783" w:rsidP="00757B20">
      <w:pPr>
        <w:pStyle w:val="ListParagraph"/>
        <w:numPr>
          <w:ilvl w:val="0"/>
          <w:numId w:val="32"/>
        </w:numPr>
        <w:spacing w:before="201" w:line="240" w:lineRule="auto"/>
        <w:ind w:left="720" w:right="2"/>
        <w:jc w:val="both"/>
        <w:textAlignment w:val="baseline"/>
        <w:rPr>
          <w:rFonts w:ascii="Times New Roman" w:hAnsi="Times New Roman" w:cs="Times New Roman"/>
          <w:color w:val="000000"/>
          <w:sz w:val="24"/>
          <w:szCs w:val="24"/>
        </w:rPr>
      </w:pPr>
      <w:r w:rsidRPr="00513F49">
        <w:rPr>
          <w:rFonts w:ascii="Times New Roman" w:hAnsi="Times New Roman" w:cs="Times New Roman"/>
          <w:color w:val="000000"/>
          <w:spacing w:val="1"/>
          <w:sz w:val="24"/>
          <w:szCs w:val="24"/>
          <w:u w:val="single"/>
        </w:rPr>
        <w:t xml:space="preserve">Considerations for </w:t>
      </w:r>
      <w:r w:rsidR="00056F08" w:rsidRPr="00513F49">
        <w:rPr>
          <w:rFonts w:ascii="Times New Roman" w:hAnsi="Times New Roman" w:cs="Times New Roman"/>
          <w:color w:val="000000"/>
          <w:spacing w:val="1"/>
          <w:sz w:val="24"/>
          <w:szCs w:val="24"/>
          <w:u w:val="single"/>
        </w:rPr>
        <w:t xml:space="preserve">a </w:t>
      </w:r>
      <w:r w:rsidR="007742F4" w:rsidRPr="00513F49">
        <w:rPr>
          <w:rFonts w:ascii="Times New Roman" w:hAnsi="Times New Roman" w:cs="Times New Roman"/>
          <w:color w:val="000000"/>
          <w:spacing w:val="1"/>
          <w:sz w:val="24"/>
          <w:szCs w:val="24"/>
          <w:u w:val="single"/>
        </w:rPr>
        <w:t>disability</w:t>
      </w:r>
      <w:r w:rsidR="00513F49" w:rsidRPr="00513F49">
        <w:rPr>
          <w:rFonts w:ascii="Times New Roman" w:hAnsi="Times New Roman" w:cs="Times New Roman"/>
          <w:color w:val="000000"/>
          <w:spacing w:val="1"/>
          <w:sz w:val="24"/>
          <w:szCs w:val="24"/>
          <w:u w:val="single"/>
        </w:rPr>
        <w:t>:</w:t>
      </w:r>
      <w:r w:rsidR="007328AD" w:rsidRPr="00513F49">
        <w:rPr>
          <w:rFonts w:ascii="Times New Roman" w:hAnsi="Times New Roman" w:cs="Times New Roman"/>
          <w:color w:val="000000"/>
          <w:spacing w:val="1"/>
          <w:sz w:val="24"/>
          <w:szCs w:val="24"/>
          <w:u w:val="single"/>
        </w:rPr>
        <w:t xml:space="preserve"> </w:t>
      </w:r>
      <w:r w:rsidR="007328AD" w:rsidRPr="00513F49">
        <w:rPr>
          <w:rFonts w:ascii="Times New Roman" w:hAnsi="Times New Roman" w:cs="Times New Roman"/>
          <w:color w:val="000000"/>
          <w:spacing w:val="1"/>
          <w:sz w:val="24"/>
          <w:szCs w:val="24"/>
        </w:rPr>
        <w:t>If</w:t>
      </w:r>
      <w:r w:rsidR="00056F08" w:rsidRPr="00513F49">
        <w:rPr>
          <w:rFonts w:ascii="Times New Roman" w:hAnsi="Times New Roman" w:cs="Times New Roman"/>
          <w:color w:val="000000"/>
          <w:spacing w:val="1"/>
          <w:sz w:val="24"/>
          <w:szCs w:val="24"/>
        </w:rPr>
        <w:t xml:space="preserve"> DYS does not have a current diagnosis documented by a physician, input from a youth’s physician may be sought as part of the </w:t>
      </w:r>
      <w:r w:rsidR="00EF10B6" w:rsidRPr="00513F49">
        <w:rPr>
          <w:rFonts w:ascii="Times New Roman" w:hAnsi="Times New Roman" w:cs="Times New Roman"/>
          <w:color w:val="000000"/>
          <w:spacing w:val="1"/>
          <w:sz w:val="24"/>
          <w:szCs w:val="24"/>
        </w:rPr>
        <w:t xml:space="preserve">eligibility </w:t>
      </w:r>
      <w:r w:rsidR="00056F08" w:rsidRPr="00513F49">
        <w:rPr>
          <w:rFonts w:ascii="Times New Roman" w:hAnsi="Times New Roman" w:cs="Times New Roman"/>
          <w:color w:val="000000"/>
          <w:spacing w:val="1"/>
          <w:sz w:val="24"/>
          <w:szCs w:val="24"/>
        </w:rPr>
        <w:t>evaluation process</w:t>
      </w:r>
      <w:r w:rsidR="00056F08" w:rsidRPr="009725BC">
        <w:rPr>
          <w:rFonts w:ascii="Times New Roman" w:eastAsia="Calibri" w:hAnsi="Times New Roman" w:cs="Times New Roman"/>
          <w:color w:val="000000"/>
          <w:sz w:val="24"/>
          <w:szCs w:val="24"/>
        </w:rPr>
        <w:t>.</w:t>
      </w:r>
      <w:r w:rsidR="00064ACE" w:rsidRPr="009725BC">
        <w:rPr>
          <w:rFonts w:ascii="Times New Roman" w:eastAsia="Calibri" w:hAnsi="Times New Roman" w:cs="Times New Roman"/>
          <w:color w:val="000000"/>
          <w:sz w:val="24"/>
          <w:szCs w:val="24"/>
        </w:rPr>
        <w:t xml:space="preserve"> </w:t>
      </w:r>
      <w:r w:rsidR="00056F08" w:rsidRPr="00513F49">
        <w:rPr>
          <w:rFonts w:ascii="Times New Roman" w:hAnsi="Times New Roman" w:cs="Times New Roman"/>
          <w:bCs/>
          <w:color w:val="000000"/>
          <w:spacing w:val="1"/>
          <w:sz w:val="24"/>
          <w:szCs w:val="24"/>
        </w:rPr>
        <w:t>A diagnosis of a physical or mental impairment</w:t>
      </w:r>
      <w:r w:rsidR="008F67C4" w:rsidRPr="00513F49">
        <w:rPr>
          <w:rFonts w:ascii="Times New Roman" w:hAnsi="Times New Roman" w:cs="Times New Roman"/>
          <w:bCs/>
          <w:color w:val="000000"/>
          <w:spacing w:val="1"/>
          <w:sz w:val="24"/>
          <w:szCs w:val="24"/>
        </w:rPr>
        <w:t xml:space="preserve"> alone</w:t>
      </w:r>
      <w:r w:rsidR="00056F08" w:rsidRPr="00513F49">
        <w:rPr>
          <w:rFonts w:ascii="Times New Roman" w:hAnsi="Times New Roman" w:cs="Times New Roman"/>
          <w:bCs/>
          <w:color w:val="000000"/>
          <w:spacing w:val="1"/>
          <w:sz w:val="24"/>
          <w:szCs w:val="24"/>
        </w:rPr>
        <w:t xml:space="preserve"> does not, determine eligibility under Section 50</w:t>
      </w:r>
      <w:r w:rsidR="008F67C4" w:rsidRPr="00513F49">
        <w:rPr>
          <w:rFonts w:ascii="Times New Roman" w:hAnsi="Times New Roman" w:cs="Times New Roman"/>
          <w:bCs/>
          <w:color w:val="000000"/>
          <w:spacing w:val="1"/>
          <w:sz w:val="24"/>
          <w:szCs w:val="24"/>
        </w:rPr>
        <w:t xml:space="preserve">4 as </w:t>
      </w:r>
      <w:r w:rsidR="00056F08" w:rsidRPr="00513F49">
        <w:rPr>
          <w:rFonts w:ascii="Times New Roman" w:hAnsi="Times New Roman" w:cs="Times New Roman"/>
          <w:color w:val="000000"/>
          <w:spacing w:val="1"/>
          <w:sz w:val="24"/>
          <w:szCs w:val="24"/>
        </w:rPr>
        <w:t>there must also be separate findings that the impairment substantially limits a major life activity.</w:t>
      </w:r>
      <w:r w:rsidR="000C679E" w:rsidRPr="00513F49">
        <w:rPr>
          <w:rFonts w:ascii="Times New Roman" w:hAnsi="Times New Roman" w:cs="Times New Roman"/>
          <w:color w:val="000000"/>
          <w:spacing w:val="1"/>
          <w:sz w:val="24"/>
          <w:szCs w:val="24"/>
        </w:rPr>
        <w:t xml:space="preserve"> </w:t>
      </w:r>
      <w:r w:rsidR="00056F08" w:rsidRPr="00513F49">
        <w:rPr>
          <w:rFonts w:ascii="Times New Roman" w:hAnsi="Times New Roman" w:cs="Times New Roman"/>
          <w:color w:val="000000"/>
          <w:sz w:val="24"/>
          <w:szCs w:val="24"/>
        </w:rPr>
        <w:t xml:space="preserve">Medical evaluations are NOT required under Section 504. DYS and its educational staff may NOT require the parent to provide medical information or evaluation, although a parent/guardian may willingly do so.  </w:t>
      </w:r>
    </w:p>
    <w:p w14:paraId="20A138A4" w14:textId="77777777" w:rsidR="00513F49" w:rsidRDefault="00513F49" w:rsidP="00757B20">
      <w:pPr>
        <w:pStyle w:val="ListParagraph"/>
        <w:spacing w:before="201" w:line="240" w:lineRule="auto"/>
        <w:ind w:left="1080" w:right="2"/>
        <w:jc w:val="both"/>
        <w:textAlignment w:val="baseline"/>
        <w:rPr>
          <w:rFonts w:ascii="Times New Roman" w:hAnsi="Times New Roman" w:cs="Times New Roman"/>
          <w:color w:val="000000"/>
          <w:spacing w:val="1"/>
          <w:sz w:val="24"/>
          <w:szCs w:val="24"/>
          <w:u w:val="single"/>
        </w:rPr>
      </w:pPr>
    </w:p>
    <w:p w14:paraId="0C8A2495" w14:textId="4F53E232" w:rsidR="00662027" w:rsidRPr="00513F49" w:rsidRDefault="00056F08" w:rsidP="00757B20">
      <w:pPr>
        <w:pStyle w:val="ListParagraph"/>
        <w:spacing w:before="201" w:line="240" w:lineRule="auto"/>
        <w:ind w:right="2"/>
        <w:jc w:val="both"/>
        <w:textAlignment w:val="baseline"/>
        <w:rPr>
          <w:rFonts w:ascii="Times New Roman" w:hAnsi="Times New Roman" w:cs="Times New Roman"/>
          <w:color w:val="000000"/>
          <w:sz w:val="24"/>
          <w:szCs w:val="24"/>
          <w:u w:val="single"/>
        </w:rPr>
      </w:pPr>
      <w:r w:rsidRPr="00513F49">
        <w:rPr>
          <w:rFonts w:ascii="Times New Roman" w:hAnsi="Times New Roman" w:cs="Times New Roman"/>
          <w:color w:val="000000"/>
          <w:sz w:val="24"/>
          <w:szCs w:val="24"/>
        </w:rPr>
        <w:t xml:space="preserve">If the evaluation team determines that a medical evaluation is necessary, DYS </w:t>
      </w:r>
      <w:r w:rsidR="00757B20">
        <w:rPr>
          <w:rFonts w:ascii="Times New Roman" w:hAnsi="Times New Roman" w:cs="Times New Roman"/>
          <w:color w:val="000000"/>
          <w:sz w:val="24"/>
          <w:szCs w:val="24"/>
        </w:rPr>
        <w:t>shall</w:t>
      </w:r>
      <w:r w:rsidR="00757B20" w:rsidRPr="00513F49">
        <w:rPr>
          <w:rFonts w:ascii="Times New Roman" w:hAnsi="Times New Roman" w:cs="Times New Roman"/>
          <w:color w:val="000000"/>
          <w:sz w:val="24"/>
          <w:szCs w:val="24"/>
        </w:rPr>
        <w:t xml:space="preserve"> </w:t>
      </w:r>
      <w:r w:rsidR="00480DCB" w:rsidRPr="00513F49">
        <w:rPr>
          <w:rFonts w:ascii="Times New Roman" w:hAnsi="Times New Roman" w:cs="Times New Roman"/>
          <w:color w:val="000000"/>
          <w:sz w:val="24"/>
          <w:szCs w:val="24"/>
        </w:rPr>
        <w:t>provide for that evaluation</w:t>
      </w:r>
      <w:r w:rsidRPr="00513F49">
        <w:rPr>
          <w:rFonts w:ascii="Times New Roman" w:hAnsi="Times New Roman" w:cs="Times New Roman"/>
          <w:color w:val="000000"/>
          <w:sz w:val="24"/>
          <w:szCs w:val="24"/>
        </w:rPr>
        <w:t>.</w:t>
      </w:r>
      <w:r w:rsidRPr="00513F49">
        <w:rPr>
          <w:rFonts w:ascii="Times New Roman" w:eastAsia="Calibri" w:hAnsi="Times New Roman" w:cs="Times New Roman"/>
          <w:color w:val="000000"/>
          <w:sz w:val="24"/>
          <w:szCs w:val="24"/>
        </w:rPr>
        <w:t xml:space="preserve"> </w:t>
      </w:r>
      <w:r w:rsidR="008A364D" w:rsidRPr="00513F49">
        <w:rPr>
          <w:rFonts w:ascii="Times New Roman" w:eastAsia="Calibri" w:hAnsi="Times New Roman" w:cs="Times New Roman"/>
          <w:color w:val="000000"/>
          <w:sz w:val="24"/>
          <w:szCs w:val="24"/>
        </w:rPr>
        <w:t xml:space="preserve">  It is the responsibility of the DYS Regional 504 Coordinator to make requests for medical information from a youth’s parent/guardian.</w:t>
      </w:r>
      <w:r w:rsidR="00EB06AE" w:rsidRPr="00513F49">
        <w:rPr>
          <w:rFonts w:ascii="Times New Roman" w:eastAsia="Calibri" w:hAnsi="Times New Roman" w:cs="Times New Roman"/>
          <w:color w:val="000000"/>
          <w:sz w:val="24"/>
          <w:szCs w:val="24"/>
        </w:rPr>
        <w:t xml:space="preserve"> </w:t>
      </w:r>
      <w:r w:rsidR="0023294C" w:rsidRPr="00513F49">
        <w:rPr>
          <w:rFonts w:ascii="Times New Roman" w:eastAsia="Calibri" w:hAnsi="Times New Roman" w:cs="Times New Roman"/>
          <w:color w:val="000000"/>
          <w:sz w:val="24"/>
          <w:szCs w:val="24"/>
        </w:rPr>
        <w:t>The 504 Team should inform</w:t>
      </w:r>
      <w:r w:rsidR="00EB06AE" w:rsidRPr="00513F49">
        <w:rPr>
          <w:rFonts w:ascii="Times New Roman" w:eastAsia="Calibri" w:hAnsi="Times New Roman" w:cs="Times New Roman"/>
          <w:color w:val="000000"/>
          <w:sz w:val="24"/>
          <w:szCs w:val="24"/>
        </w:rPr>
        <w:t xml:space="preserve"> the DYS 504 Statewide Coordinator if </w:t>
      </w:r>
      <w:r w:rsidR="0023294C" w:rsidRPr="00513F49">
        <w:rPr>
          <w:rFonts w:ascii="Times New Roman" w:eastAsia="Calibri" w:hAnsi="Times New Roman" w:cs="Times New Roman"/>
          <w:color w:val="000000"/>
          <w:sz w:val="24"/>
          <w:szCs w:val="24"/>
        </w:rPr>
        <w:t xml:space="preserve">there is a </w:t>
      </w:r>
      <w:r w:rsidR="00EB06AE" w:rsidRPr="00513F49">
        <w:rPr>
          <w:rFonts w:ascii="Times New Roman" w:eastAsia="Calibri" w:hAnsi="Times New Roman" w:cs="Times New Roman"/>
          <w:color w:val="000000"/>
          <w:sz w:val="24"/>
          <w:szCs w:val="24"/>
        </w:rPr>
        <w:t>determin</w:t>
      </w:r>
      <w:r w:rsidR="0023294C" w:rsidRPr="00513F49">
        <w:rPr>
          <w:rFonts w:ascii="Times New Roman" w:eastAsia="Calibri" w:hAnsi="Times New Roman" w:cs="Times New Roman"/>
          <w:color w:val="000000"/>
          <w:sz w:val="24"/>
          <w:szCs w:val="24"/>
        </w:rPr>
        <w:t>ation that</w:t>
      </w:r>
      <w:r w:rsidR="00EB06AE" w:rsidRPr="00513F49">
        <w:rPr>
          <w:rFonts w:ascii="Times New Roman" w:eastAsia="Calibri" w:hAnsi="Times New Roman" w:cs="Times New Roman"/>
          <w:color w:val="000000"/>
          <w:sz w:val="24"/>
          <w:szCs w:val="24"/>
        </w:rPr>
        <w:t xml:space="preserve"> a medical evaluation is necessary.</w:t>
      </w:r>
      <w:r w:rsidR="008A364D" w:rsidRPr="00513F49">
        <w:rPr>
          <w:rFonts w:ascii="Times New Roman" w:eastAsia="Calibri" w:hAnsi="Times New Roman" w:cs="Times New Roman"/>
          <w:color w:val="000000"/>
          <w:sz w:val="24"/>
          <w:szCs w:val="24"/>
        </w:rPr>
        <w:t xml:space="preserve"> </w:t>
      </w:r>
    </w:p>
    <w:p w14:paraId="246BA05D" w14:textId="24DF9CE7" w:rsidR="00CE184A" w:rsidRDefault="00CE184A" w:rsidP="00757B20">
      <w:pPr>
        <w:spacing w:after="35" w:line="240" w:lineRule="auto"/>
        <w:ind w:left="720" w:right="2"/>
        <w:rPr>
          <w:rFonts w:ascii="Times New Roman" w:hAnsi="Times New Roman" w:cs="Times New Roman"/>
          <w:color w:val="000000"/>
          <w:sz w:val="24"/>
          <w:szCs w:val="24"/>
        </w:rPr>
      </w:pPr>
      <w:r w:rsidRPr="00CE184A">
        <w:rPr>
          <w:rFonts w:ascii="Times New Roman" w:hAnsi="Times New Roman" w:cs="Times New Roman"/>
          <w:color w:val="000000"/>
          <w:sz w:val="24"/>
          <w:szCs w:val="24"/>
        </w:rPr>
        <w:t xml:space="preserve">The 504 Team may also rely on information outlined in the attached </w:t>
      </w:r>
      <w:r w:rsidRPr="00CE184A">
        <w:rPr>
          <w:rFonts w:ascii="Times New Roman" w:hAnsi="Times New Roman" w:cs="Times New Roman"/>
          <w:i/>
          <w:iCs/>
          <w:color w:val="000000"/>
          <w:sz w:val="24"/>
          <w:szCs w:val="24"/>
        </w:rPr>
        <w:t>Definitions and Glossary of Terms to assist staff in making appropriate eligibility determinations</w:t>
      </w:r>
      <w:r w:rsidRPr="00CE184A">
        <w:rPr>
          <w:rFonts w:ascii="Times New Roman" w:hAnsi="Times New Roman" w:cs="Times New Roman"/>
          <w:color w:val="000000"/>
          <w:sz w:val="24"/>
          <w:szCs w:val="24"/>
        </w:rPr>
        <w:t>.</w:t>
      </w:r>
    </w:p>
    <w:p w14:paraId="79845AFC" w14:textId="62D6BA0D" w:rsidR="00513F49" w:rsidRDefault="00513F49" w:rsidP="00513F49">
      <w:pPr>
        <w:pStyle w:val="ListParagraph"/>
        <w:spacing w:before="322" w:line="240" w:lineRule="auto"/>
        <w:ind w:left="0" w:right="831"/>
        <w:jc w:val="both"/>
        <w:textAlignment w:val="baseline"/>
        <w:rPr>
          <w:rFonts w:ascii="Times New Roman" w:hAnsi="Times New Roman" w:cs="Times New Roman"/>
          <w:b/>
          <w:bCs/>
          <w:color w:val="000000"/>
          <w:sz w:val="24"/>
          <w:szCs w:val="24"/>
        </w:rPr>
      </w:pPr>
      <w:bookmarkStart w:id="5" w:name="_Hlk126938183"/>
      <w:r w:rsidRPr="00CE184A">
        <w:rPr>
          <w:rFonts w:ascii="Times New Roman" w:hAnsi="Times New Roman" w:cs="Times New Roman"/>
          <w:b/>
          <w:bCs/>
          <w:color w:val="000000"/>
          <w:sz w:val="24"/>
          <w:szCs w:val="24"/>
        </w:rPr>
        <w:lastRenderedPageBreak/>
        <w:t xml:space="preserve">SECTION </w:t>
      </w:r>
      <w:r>
        <w:rPr>
          <w:rFonts w:ascii="Times New Roman" w:hAnsi="Times New Roman" w:cs="Times New Roman"/>
          <w:b/>
          <w:bCs/>
          <w:color w:val="000000"/>
          <w:sz w:val="24"/>
          <w:szCs w:val="24"/>
        </w:rPr>
        <w:t>II</w:t>
      </w:r>
      <w:r w:rsidRPr="00CE184A">
        <w:rPr>
          <w:rFonts w:ascii="Times New Roman" w:hAnsi="Times New Roman" w:cs="Times New Roman"/>
          <w:b/>
          <w:bCs/>
          <w:color w:val="000000"/>
          <w:sz w:val="24"/>
          <w:szCs w:val="24"/>
        </w:rPr>
        <w:t xml:space="preserve">I: </w:t>
      </w:r>
      <w:r>
        <w:rPr>
          <w:rFonts w:ascii="Times New Roman" w:hAnsi="Times New Roman" w:cs="Times New Roman"/>
          <w:b/>
          <w:bCs/>
          <w:color w:val="000000"/>
          <w:sz w:val="24"/>
          <w:szCs w:val="24"/>
        </w:rPr>
        <w:t>ELIGIBILITY DETERMINATION</w:t>
      </w:r>
    </w:p>
    <w:bookmarkEnd w:id="5"/>
    <w:p w14:paraId="62AC7736" w14:textId="77777777" w:rsidR="00513F49" w:rsidRDefault="00513F49" w:rsidP="00513F49">
      <w:pPr>
        <w:pStyle w:val="ListParagraph"/>
        <w:spacing w:before="322" w:line="240" w:lineRule="auto"/>
        <w:ind w:left="0" w:right="831"/>
        <w:jc w:val="both"/>
        <w:textAlignment w:val="baseline"/>
        <w:rPr>
          <w:rFonts w:ascii="Times New Roman" w:hAnsi="Times New Roman" w:cs="Times New Roman"/>
          <w:b/>
          <w:bCs/>
          <w:color w:val="000000"/>
          <w:sz w:val="24"/>
          <w:szCs w:val="24"/>
        </w:rPr>
      </w:pPr>
    </w:p>
    <w:p w14:paraId="120FE617" w14:textId="5193AB4C" w:rsidR="00980E09" w:rsidRDefault="00662027" w:rsidP="00757B20">
      <w:pPr>
        <w:pStyle w:val="ListParagraph"/>
        <w:numPr>
          <w:ilvl w:val="0"/>
          <w:numId w:val="33"/>
        </w:numPr>
        <w:spacing w:before="211" w:line="240" w:lineRule="auto"/>
        <w:ind w:left="360" w:right="2"/>
        <w:jc w:val="both"/>
        <w:textAlignment w:val="baseline"/>
        <w:rPr>
          <w:rFonts w:ascii="Times New Roman" w:hAnsi="Times New Roman" w:cs="Times New Roman"/>
          <w:color w:val="000000"/>
          <w:sz w:val="24"/>
          <w:szCs w:val="24"/>
        </w:rPr>
      </w:pPr>
      <w:r w:rsidRPr="00980E09">
        <w:rPr>
          <w:rFonts w:ascii="Times New Roman" w:eastAsia="Calibri" w:hAnsi="Times New Roman" w:cs="Times New Roman"/>
          <w:b/>
          <w:color w:val="000000"/>
          <w:sz w:val="24"/>
          <w:szCs w:val="24"/>
        </w:rPr>
        <w:t>Eligibility</w:t>
      </w:r>
      <w:r w:rsidR="00513F49" w:rsidRPr="00980E09">
        <w:rPr>
          <w:rFonts w:ascii="Times New Roman" w:eastAsia="Calibri" w:hAnsi="Times New Roman" w:cs="Times New Roman"/>
          <w:b/>
          <w:color w:val="000000"/>
          <w:sz w:val="24"/>
          <w:szCs w:val="24"/>
        </w:rPr>
        <w:t xml:space="preserve"> Determination Meeting</w:t>
      </w:r>
      <w:r w:rsidR="00EB6D91" w:rsidRPr="00980E09">
        <w:rPr>
          <w:rFonts w:ascii="Times New Roman" w:eastAsia="Calibri" w:hAnsi="Times New Roman" w:cs="Times New Roman"/>
          <w:b/>
          <w:color w:val="000000"/>
          <w:sz w:val="24"/>
          <w:szCs w:val="24"/>
        </w:rPr>
        <w:t xml:space="preserve">: </w:t>
      </w:r>
      <w:r w:rsidR="00EB09D2" w:rsidRPr="00980E09">
        <w:rPr>
          <w:rFonts w:ascii="Times New Roman" w:hAnsi="Times New Roman" w:cs="Times New Roman"/>
          <w:color w:val="000000"/>
          <w:sz w:val="24"/>
          <w:szCs w:val="24"/>
        </w:rPr>
        <w:t>After re</w:t>
      </w:r>
      <w:r w:rsidR="00EB06AE" w:rsidRPr="00980E09">
        <w:rPr>
          <w:rFonts w:ascii="Times New Roman" w:hAnsi="Times New Roman" w:cs="Times New Roman"/>
          <w:color w:val="000000"/>
          <w:sz w:val="24"/>
          <w:szCs w:val="24"/>
        </w:rPr>
        <w:t>ceip</w:t>
      </w:r>
      <w:r w:rsidR="008C1F02" w:rsidRPr="00980E09">
        <w:rPr>
          <w:rFonts w:ascii="Times New Roman" w:hAnsi="Times New Roman" w:cs="Times New Roman"/>
          <w:color w:val="000000"/>
          <w:sz w:val="24"/>
          <w:szCs w:val="24"/>
        </w:rPr>
        <w:t>t</w:t>
      </w:r>
      <w:r w:rsidR="00E74609" w:rsidRPr="00980E09">
        <w:rPr>
          <w:rFonts w:ascii="Times New Roman" w:hAnsi="Times New Roman" w:cs="Times New Roman"/>
          <w:color w:val="000000"/>
          <w:sz w:val="24"/>
          <w:szCs w:val="24"/>
        </w:rPr>
        <w:t xml:space="preserve"> </w:t>
      </w:r>
      <w:r w:rsidR="00EB09D2" w:rsidRPr="00980E09">
        <w:rPr>
          <w:rFonts w:ascii="Times New Roman" w:hAnsi="Times New Roman" w:cs="Times New Roman"/>
          <w:color w:val="000000"/>
          <w:sz w:val="24"/>
          <w:szCs w:val="24"/>
        </w:rPr>
        <w:t>of relevant documents</w:t>
      </w:r>
      <w:r w:rsidR="008F67C4" w:rsidRPr="00980E09">
        <w:rPr>
          <w:rFonts w:ascii="Times New Roman" w:hAnsi="Times New Roman" w:cs="Times New Roman"/>
          <w:color w:val="000000"/>
          <w:sz w:val="24"/>
          <w:szCs w:val="24"/>
        </w:rPr>
        <w:t xml:space="preserve"> and </w:t>
      </w:r>
      <w:r w:rsidR="00DB586E" w:rsidRPr="00980E09">
        <w:rPr>
          <w:rFonts w:ascii="Times New Roman" w:hAnsi="Times New Roman" w:cs="Times New Roman"/>
          <w:color w:val="000000"/>
          <w:sz w:val="24"/>
          <w:szCs w:val="24"/>
        </w:rPr>
        <w:t xml:space="preserve">other </w:t>
      </w:r>
      <w:r w:rsidR="008F67C4" w:rsidRPr="00980E09">
        <w:rPr>
          <w:rFonts w:ascii="Times New Roman" w:hAnsi="Times New Roman" w:cs="Times New Roman"/>
          <w:color w:val="000000"/>
          <w:sz w:val="24"/>
          <w:szCs w:val="24"/>
        </w:rPr>
        <w:t>information collected</w:t>
      </w:r>
      <w:r w:rsidR="00DB586E" w:rsidRPr="00980E09">
        <w:rPr>
          <w:rFonts w:ascii="Times New Roman" w:hAnsi="Times New Roman" w:cs="Times New Roman"/>
          <w:color w:val="000000"/>
          <w:sz w:val="24"/>
          <w:szCs w:val="24"/>
        </w:rPr>
        <w:t xml:space="preserve"> from persons knowledgeable about the youth and their impairment(s)</w:t>
      </w:r>
      <w:r w:rsidR="00EB09D2" w:rsidRPr="00980E09">
        <w:rPr>
          <w:rFonts w:ascii="Times New Roman" w:hAnsi="Times New Roman" w:cs="Times New Roman"/>
          <w:color w:val="000000"/>
          <w:sz w:val="24"/>
          <w:szCs w:val="24"/>
        </w:rPr>
        <w:t>, the 504 Team</w:t>
      </w:r>
      <w:r w:rsidR="00A509BA" w:rsidRPr="00980E09">
        <w:rPr>
          <w:rFonts w:ascii="Times New Roman" w:hAnsi="Times New Roman" w:cs="Times New Roman"/>
          <w:color w:val="000000"/>
          <w:sz w:val="24"/>
          <w:szCs w:val="24"/>
        </w:rPr>
        <w:t xml:space="preserve"> will</w:t>
      </w:r>
      <w:r w:rsidR="00DB586E" w:rsidRPr="00980E09">
        <w:rPr>
          <w:rFonts w:ascii="Times New Roman" w:hAnsi="Times New Roman" w:cs="Times New Roman"/>
          <w:color w:val="000000"/>
          <w:sz w:val="24"/>
          <w:szCs w:val="24"/>
        </w:rPr>
        <w:t xml:space="preserve"> hold an eligibility determination</w:t>
      </w:r>
      <w:r w:rsidR="00EB09D2" w:rsidRPr="00980E09">
        <w:rPr>
          <w:rFonts w:ascii="Times New Roman" w:hAnsi="Times New Roman" w:cs="Times New Roman"/>
          <w:color w:val="000000"/>
          <w:sz w:val="24"/>
          <w:szCs w:val="24"/>
        </w:rPr>
        <w:t xml:space="preserve"> meet</w:t>
      </w:r>
      <w:r w:rsidR="00DB586E" w:rsidRPr="00980E09">
        <w:rPr>
          <w:rFonts w:ascii="Times New Roman" w:hAnsi="Times New Roman" w:cs="Times New Roman"/>
          <w:color w:val="000000"/>
          <w:sz w:val="24"/>
          <w:szCs w:val="24"/>
        </w:rPr>
        <w:t>ing to</w:t>
      </w:r>
      <w:r w:rsidR="00EB09D2" w:rsidRPr="00980E09">
        <w:rPr>
          <w:rFonts w:ascii="Times New Roman" w:hAnsi="Times New Roman" w:cs="Times New Roman"/>
          <w:color w:val="000000"/>
          <w:sz w:val="24"/>
          <w:szCs w:val="24"/>
        </w:rPr>
        <w:t xml:space="preserve"> review the information elicited through the evaluation</w:t>
      </w:r>
      <w:r w:rsidR="00DB586E" w:rsidRPr="00980E09">
        <w:rPr>
          <w:rFonts w:ascii="Times New Roman" w:hAnsi="Times New Roman" w:cs="Times New Roman"/>
          <w:color w:val="000000"/>
          <w:sz w:val="24"/>
          <w:szCs w:val="24"/>
        </w:rPr>
        <w:t xml:space="preserve"> process</w:t>
      </w:r>
      <w:r w:rsidR="00403891" w:rsidRPr="00980E09">
        <w:rPr>
          <w:rFonts w:ascii="Times New Roman" w:hAnsi="Times New Roman" w:cs="Times New Roman"/>
          <w:color w:val="000000"/>
          <w:sz w:val="24"/>
          <w:szCs w:val="24"/>
        </w:rPr>
        <w:t xml:space="preserve">, </w:t>
      </w:r>
      <w:r w:rsidR="00DB586E" w:rsidRPr="00980E09">
        <w:rPr>
          <w:rFonts w:ascii="Times New Roman" w:hAnsi="Times New Roman" w:cs="Times New Roman"/>
          <w:color w:val="000000"/>
          <w:sz w:val="24"/>
          <w:szCs w:val="24"/>
        </w:rPr>
        <w:t>to</w:t>
      </w:r>
      <w:r w:rsidR="00EB09D2" w:rsidRPr="00980E09">
        <w:rPr>
          <w:rFonts w:ascii="Times New Roman" w:hAnsi="Times New Roman" w:cs="Times New Roman"/>
          <w:color w:val="000000"/>
          <w:sz w:val="24"/>
          <w:szCs w:val="24"/>
        </w:rPr>
        <w:t xml:space="preserve"> determine whether the youth </w:t>
      </w:r>
      <w:proofErr w:type="gramStart"/>
      <w:r w:rsidR="00C12C3E" w:rsidRPr="00980E09">
        <w:rPr>
          <w:rFonts w:ascii="Times New Roman" w:hAnsi="Times New Roman" w:cs="Times New Roman"/>
          <w:color w:val="000000"/>
          <w:sz w:val="24"/>
          <w:szCs w:val="24"/>
        </w:rPr>
        <w:t>meets</w:t>
      </w:r>
      <w:proofErr w:type="gramEnd"/>
      <w:r w:rsidR="00C12C3E" w:rsidRPr="00980E09">
        <w:rPr>
          <w:rFonts w:ascii="Times New Roman" w:hAnsi="Times New Roman" w:cs="Times New Roman"/>
          <w:color w:val="000000"/>
          <w:sz w:val="24"/>
          <w:szCs w:val="24"/>
        </w:rPr>
        <w:t xml:space="preserve"> the criteria </w:t>
      </w:r>
      <w:r w:rsidR="00EB09D2" w:rsidRPr="00980E09">
        <w:rPr>
          <w:rFonts w:ascii="Times New Roman" w:hAnsi="Times New Roman" w:cs="Times New Roman"/>
          <w:color w:val="000000"/>
          <w:sz w:val="24"/>
          <w:szCs w:val="24"/>
        </w:rPr>
        <w:t xml:space="preserve">for a 504 Plan. </w:t>
      </w:r>
      <w:r w:rsidR="00AE244C" w:rsidRPr="00980E09">
        <w:rPr>
          <w:rFonts w:ascii="Times New Roman" w:eastAsia="Times New Roman" w:hAnsi="Times New Roman" w:cs="Times New Roman"/>
          <w:color w:val="000000"/>
          <w:sz w:val="24"/>
          <w:szCs w:val="24"/>
        </w:rPr>
        <w:t>See attached copy of Facilitati</w:t>
      </w:r>
      <w:r w:rsidR="00DB586E" w:rsidRPr="00980E09">
        <w:rPr>
          <w:rFonts w:ascii="Times New Roman" w:eastAsia="Times New Roman" w:hAnsi="Times New Roman" w:cs="Times New Roman"/>
          <w:color w:val="000000"/>
          <w:sz w:val="24"/>
          <w:szCs w:val="24"/>
        </w:rPr>
        <w:t>ng</w:t>
      </w:r>
      <w:r w:rsidR="00AE244C" w:rsidRPr="00980E09">
        <w:rPr>
          <w:rFonts w:ascii="Times New Roman" w:eastAsia="Times New Roman" w:hAnsi="Times New Roman" w:cs="Times New Roman"/>
          <w:color w:val="000000"/>
          <w:sz w:val="24"/>
          <w:szCs w:val="24"/>
        </w:rPr>
        <w:t xml:space="preserve"> </w:t>
      </w:r>
      <w:r w:rsidR="006009AB" w:rsidRPr="00980E09">
        <w:rPr>
          <w:rFonts w:ascii="Times New Roman" w:eastAsia="Times New Roman" w:hAnsi="Times New Roman" w:cs="Times New Roman"/>
          <w:color w:val="000000"/>
          <w:sz w:val="24"/>
          <w:szCs w:val="24"/>
        </w:rPr>
        <w:t>a</w:t>
      </w:r>
      <w:r w:rsidR="00AE244C" w:rsidRPr="00980E09">
        <w:rPr>
          <w:rFonts w:ascii="Times New Roman" w:eastAsia="Times New Roman" w:hAnsi="Times New Roman" w:cs="Times New Roman"/>
          <w:color w:val="000000"/>
          <w:sz w:val="24"/>
          <w:szCs w:val="24"/>
        </w:rPr>
        <w:t xml:space="preserve"> Section 504 Meeting. </w:t>
      </w:r>
      <w:r w:rsidR="00EB09D2" w:rsidRPr="00980E09">
        <w:rPr>
          <w:rFonts w:ascii="Times New Roman" w:hAnsi="Times New Roman" w:cs="Times New Roman"/>
          <w:color w:val="000000"/>
          <w:sz w:val="24"/>
          <w:szCs w:val="24"/>
        </w:rPr>
        <w:t xml:space="preserve"> </w:t>
      </w:r>
    </w:p>
    <w:p w14:paraId="291F5CC0" w14:textId="77777777" w:rsidR="00980E09" w:rsidRPr="00980E09" w:rsidRDefault="00980E09" w:rsidP="00980E09">
      <w:pPr>
        <w:pStyle w:val="ListParagraph"/>
        <w:spacing w:before="211" w:line="240" w:lineRule="auto"/>
        <w:ind w:right="835"/>
        <w:jc w:val="both"/>
        <w:textAlignment w:val="baseline"/>
        <w:rPr>
          <w:rFonts w:ascii="Times New Roman" w:hAnsi="Times New Roman" w:cs="Times New Roman"/>
          <w:color w:val="000000"/>
          <w:sz w:val="24"/>
          <w:szCs w:val="24"/>
        </w:rPr>
      </w:pPr>
    </w:p>
    <w:p w14:paraId="40239A69" w14:textId="77777777" w:rsidR="00757B20" w:rsidRDefault="00980E09" w:rsidP="00757B20">
      <w:pPr>
        <w:pStyle w:val="ListParagraph"/>
        <w:numPr>
          <w:ilvl w:val="0"/>
          <w:numId w:val="33"/>
        </w:numPr>
        <w:spacing w:before="211" w:line="240" w:lineRule="auto"/>
        <w:ind w:left="360" w:right="2"/>
        <w:jc w:val="both"/>
        <w:textAlignment w:val="baseline"/>
        <w:rPr>
          <w:rFonts w:ascii="Times New Roman" w:hAnsi="Times New Roman" w:cs="Times New Roman"/>
          <w:color w:val="000000"/>
          <w:sz w:val="24"/>
          <w:szCs w:val="24"/>
        </w:rPr>
      </w:pPr>
      <w:r>
        <w:rPr>
          <w:rFonts w:ascii="Times New Roman" w:eastAsia="Calibri" w:hAnsi="Times New Roman" w:cs="Times New Roman"/>
          <w:b/>
          <w:color w:val="000000"/>
          <w:sz w:val="24"/>
          <w:szCs w:val="24"/>
        </w:rPr>
        <w:t>Eligibility:</w:t>
      </w:r>
      <w:r>
        <w:rPr>
          <w:rFonts w:ascii="Times New Roman" w:hAnsi="Times New Roman" w:cs="Times New Roman"/>
          <w:color w:val="000000"/>
          <w:sz w:val="24"/>
          <w:szCs w:val="24"/>
        </w:rPr>
        <w:t xml:space="preserve"> </w:t>
      </w:r>
    </w:p>
    <w:p w14:paraId="30E78AD5" w14:textId="77777777" w:rsidR="00757B20" w:rsidRPr="00757B20" w:rsidRDefault="00757B20" w:rsidP="00757B20">
      <w:pPr>
        <w:pStyle w:val="ListParagraph"/>
        <w:rPr>
          <w:rFonts w:ascii="Times New Roman" w:hAnsi="Times New Roman" w:cs="Times New Roman"/>
          <w:color w:val="000000"/>
          <w:sz w:val="24"/>
          <w:szCs w:val="24"/>
        </w:rPr>
      </w:pPr>
    </w:p>
    <w:p w14:paraId="206A3163" w14:textId="7A86C684" w:rsidR="00413593" w:rsidRDefault="00757B20" w:rsidP="00757B20">
      <w:pPr>
        <w:pStyle w:val="ListParagraph"/>
        <w:numPr>
          <w:ilvl w:val="0"/>
          <w:numId w:val="35"/>
        </w:numPr>
        <w:spacing w:before="211" w:line="240" w:lineRule="auto"/>
        <w:ind w:right="2"/>
        <w:jc w:val="both"/>
        <w:textAlignment w:val="baseline"/>
        <w:rPr>
          <w:rFonts w:ascii="Times New Roman" w:hAnsi="Times New Roman" w:cs="Times New Roman"/>
          <w:color w:val="000000"/>
          <w:sz w:val="24"/>
          <w:szCs w:val="24"/>
        </w:rPr>
      </w:pPr>
      <w:r w:rsidRPr="00A62C80">
        <w:rPr>
          <w:rFonts w:ascii="Times New Roman" w:hAnsi="Times New Roman" w:cs="Times New Roman"/>
          <w:color w:val="000000"/>
          <w:sz w:val="24"/>
          <w:szCs w:val="24"/>
          <w:u w:val="single"/>
        </w:rPr>
        <w:t>Youth Eligible for 504 Plan</w:t>
      </w:r>
      <w:r>
        <w:rPr>
          <w:rFonts w:ascii="Times New Roman" w:hAnsi="Times New Roman" w:cs="Times New Roman"/>
          <w:color w:val="000000"/>
          <w:sz w:val="24"/>
          <w:szCs w:val="24"/>
        </w:rPr>
        <w:t xml:space="preserve">:  </w:t>
      </w:r>
      <w:r w:rsidR="00DB586E" w:rsidRPr="00980E09">
        <w:rPr>
          <w:rFonts w:ascii="Times New Roman" w:hAnsi="Times New Roman" w:cs="Times New Roman"/>
          <w:color w:val="000000"/>
          <w:sz w:val="24"/>
          <w:szCs w:val="24"/>
        </w:rPr>
        <w:t xml:space="preserve">If the </w:t>
      </w:r>
      <w:r w:rsidR="00EF10B6" w:rsidRPr="00980E09">
        <w:rPr>
          <w:rFonts w:ascii="Times New Roman" w:hAnsi="Times New Roman" w:cs="Times New Roman"/>
          <w:color w:val="000000"/>
          <w:sz w:val="24"/>
          <w:szCs w:val="24"/>
        </w:rPr>
        <w:t xml:space="preserve">504 Team </w:t>
      </w:r>
      <w:r w:rsidR="00DB586E" w:rsidRPr="00980E09">
        <w:rPr>
          <w:rFonts w:ascii="Times New Roman" w:hAnsi="Times New Roman" w:cs="Times New Roman"/>
          <w:color w:val="000000"/>
          <w:sz w:val="24"/>
          <w:szCs w:val="24"/>
        </w:rPr>
        <w:t xml:space="preserve">determines that a youth is </w:t>
      </w:r>
      <w:r w:rsidR="00E74609" w:rsidRPr="00980E09">
        <w:rPr>
          <w:rFonts w:ascii="Times New Roman" w:hAnsi="Times New Roman" w:cs="Times New Roman"/>
          <w:color w:val="000000"/>
          <w:sz w:val="24"/>
          <w:szCs w:val="24"/>
        </w:rPr>
        <w:t>eligible</w:t>
      </w:r>
      <w:r w:rsidR="00DB586E" w:rsidRPr="00980E09">
        <w:rPr>
          <w:rFonts w:ascii="Times New Roman" w:hAnsi="Times New Roman" w:cs="Times New Roman"/>
          <w:color w:val="000000"/>
          <w:sz w:val="24"/>
          <w:szCs w:val="24"/>
        </w:rPr>
        <w:t xml:space="preserve">, they shall notify </w:t>
      </w:r>
      <w:r w:rsidR="006870C3" w:rsidRPr="00980E09">
        <w:rPr>
          <w:rFonts w:ascii="Times New Roman" w:hAnsi="Times New Roman" w:cs="Times New Roman"/>
          <w:color w:val="000000"/>
          <w:sz w:val="24"/>
          <w:szCs w:val="24"/>
        </w:rPr>
        <w:t>any</w:t>
      </w:r>
      <w:r w:rsidR="00DB586E" w:rsidRPr="00980E09">
        <w:rPr>
          <w:rFonts w:ascii="Times New Roman" w:hAnsi="Times New Roman" w:cs="Times New Roman"/>
          <w:color w:val="000000"/>
          <w:sz w:val="24"/>
          <w:szCs w:val="24"/>
        </w:rPr>
        <w:t xml:space="preserve"> parent/legal guardian/</w:t>
      </w:r>
      <w:r w:rsidR="006870C3" w:rsidRPr="00980E09">
        <w:rPr>
          <w:rFonts w:ascii="Times New Roman" w:hAnsi="Times New Roman" w:cs="Times New Roman"/>
          <w:color w:val="000000"/>
          <w:sz w:val="24"/>
          <w:szCs w:val="24"/>
        </w:rPr>
        <w:t>DCF E</w:t>
      </w:r>
      <w:r w:rsidR="00DB586E" w:rsidRPr="00980E09">
        <w:rPr>
          <w:rFonts w:ascii="Times New Roman" w:hAnsi="Times New Roman" w:cs="Times New Roman"/>
          <w:color w:val="000000"/>
          <w:sz w:val="24"/>
          <w:szCs w:val="24"/>
        </w:rPr>
        <w:t xml:space="preserve">ducational </w:t>
      </w:r>
      <w:r w:rsidR="006870C3" w:rsidRPr="00980E09">
        <w:rPr>
          <w:rFonts w:ascii="Times New Roman" w:hAnsi="Times New Roman" w:cs="Times New Roman"/>
          <w:color w:val="000000"/>
          <w:sz w:val="24"/>
          <w:szCs w:val="24"/>
        </w:rPr>
        <w:t>Surrogate</w:t>
      </w:r>
      <w:r w:rsidR="00DB586E" w:rsidRPr="00980E09">
        <w:rPr>
          <w:rFonts w:ascii="Times New Roman" w:hAnsi="Times New Roman" w:cs="Times New Roman"/>
          <w:color w:val="000000"/>
          <w:sz w:val="24"/>
          <w:szCs w:val="24"/>
        </w:rPr>
        <w:t>/GAL or the youth</w:t>
      </w:r>
      <w:r w:rsidR="006870C3" w:rsidRPr="00980E09">
        <w:rPr>
          <w:rFonts w:ascii="Times New Roman" w:hAnsi="Times New Roman" w:cs="Times New Roman"/>
          <w:color w:val="000000"/>
          <w:sz w:val="24"/>
          <w:szCs w:val="24"/>
        </w:rPr>
        <w:t>,</w:t>
      </w:r>
      <w:r w:rsidR="00DB586E" w:rsidRPr="00980E09">
        <w:rPr>
          <w:rFonts w:ascii="Times New Roman" w:hAnsi="Times New Roman" w:cs="Times New Roman"/>
          <w:color w:val="000000"/>
          <w:sz w:val="24"/>
          <w:szCs w:val="24"/>
        </w:rPr>
        <w:t xml:space="preserve"> if 18 or </w:t>
      </w:r>
      <w:r w:rsidR="00510571" w:rsidRPr="00980E09">
        <w:rPr>
          <w:rFonts w:ascii="Times New Roman" w:hAnsi="Times New Roman" w:cs="Times New Roman"/>
          <w:color w:val="000000"/>
          <w:sz w:val="24"/>
          <w:szCs w:val="24"/>
        </w:rPr>
        <w:t>older</w:t>
      </w:r>
      <w:r w:rsidR="00480DCB" w:rsidRPr="00980E09">
        <w:rPr>
          <w:rFonts w:ascii="Times New Roman" w:hAnsi="Times New Roman" w:cs="Times New Roman"/>
          <w:color w:val="000000"/>
          <w:sz w:val="24"/>
          <w:szCs w:val="24"/>
        </w:rPr>
        <w:t xml:space="preserve">, </w:t>
      </w:r>
      <w:r w:rsidR="00A509BA" w:rsidRPr="00980E09">
        <w:rPr>
          <w:rFonts w:ascii="Times New Roman" w:hAnsi="Times New Roman" w:cs="Times New Roman"/>
          <w:color w:val="000000"/>
          <w:sz w:val="24"/>
          <w:szCs w:val="24"/>
        </w:rPr>
        <w:t xml:space="preserve">who </w:t>
      </w:r>
      <w:r w:rsidR="006870C3" w:rsidRPr="00980E09">
        <w:rPr>
          <w:rFonts w:ascii="Times New Roman" w:hAnsi="Times New Roman" w:cs="Times New Roman"/>
          <w:color w:val="000000"/>
          <w:sz w:val="24"/>
          <w:szCs w:val="24"/>
        </w:rPr>
        <w:t xml:space="preserve">was </w:t>
      </w:r>
      <w:r w:rsidR="00A509BA" w:rsidRPr="00980E09">
        <w:rPr>
          <w:rFonts w:ascii="Times New Roman" w:hAnsi="Times New Roman" w:cs="Times New Roman"/>
          <w:color w:val="000000"/>
          <w:sz w:val="24"/>
          <w:szCs w:val="24"/>
        </w:rPr>
        <w:t xml:space="preserve">not </w:t>
      </w:r>
      <w:r w:rsidR="00480DCB" w:rsidRPr="00980E09">
        <w:rPr>
          <w:rFonts w:ascii="Times New Roman" w:hAnsi="Times New Roman" w:cs="Times New Roman"/>
          <w:color w:val="000000"/>
          <w:sz w:val="24"/>
          <w:szCs w:val="24"/>
        </w:rPr>
        <w:t>present</w:t>
      </w:r>
      <w:r w:rsidR="00A509BA" w:rsidRPr="00980E09">
        <w:rPr>
          <w:rFonts w:ascii="Times New Roman" w:hAnsi="Times New Roman" w:cs="Times New Roman"/>
          <w:color w:val="000000"/>
          <w:sz w:val="24"/>
          <w:szCs w:val="24"/>
        </w:rPr>
        <w:t xml:space="preserve"> at the eligibility determination meeting</w:t>
      </w:r>
      <w:r w:rsidR="00480DCB" w:rsidRPr="00980E09">
        <w:rPr>
          <w:rFonts w:ascii="Times New Roman" w:hAnsi="Times New Roman" w:cs="Times New Roman"/>
          <w:color w:val="000000"/>
          <w:sz w:val="24"/>
          <w:szCs w:val="24"/>
        </w:rPr>
        <w:t>,</w:t>
      </w:r>
      <w:r w:rsidR="00510571" w:rsidRPr="00980E09">
        <w:rPr>
          <w:rFonts w:ascii="Times New Roman" w:hAnsi="Times New Roman" w:cs="Times New Roman"/>
          <w:color w:val="000000"/>
          <w:sz w:val="24"/>
          <w:szCs w:val="24"/>
        </w:rPr>
        <w:t xml:space="preserve"> and</w:t>
      </w:r>
      <w:r w:rsidR="00DB586E" w:rsidRPr="00980E09">
        <w:rPr>
          <w:rFonts w:ascii="Times New Roman" w:hAnsi="Times New Roman" w:cs="Times New Roman"/>
          <w:color w:val="000000"/>
          <w:sz w:val="24"/>
          <w:szCs w:val="24"/>
        </w:rPr>
        <w:t xml:space="preserve"> develop a 504 </w:t>
      </w:r>
      <w:r w:rsidR="00510571" w:rsidRPr="00980E09">
        <w:rPr>
          <w:rFonts w:ascii="Times New Roman" w:hAnsi="Times New Roman" w:cs="Times New Roman"/>
          <w:color w:val="000000"/>
          <w:sz w:val="24"/>
          <w:szCs w:val="24"/>
        </w:rPr>
        <w:t>P</w:t>
      </w:r>
      <w:r w:rsidR="00DB586E" w:rsidRPr="00980E09">
        <w:rPr>
          <w:rFonts w:ascii="Times New Roman" w:hAnsi="Times New Roman" w:cs="Times New Roman"/>
          <w:color w:val="000000"/>
          <w:sz w:val="24"/>
          <w:szCs w:val="24"/>
        </w:rPr>
        <w:t xml:space="preserve">lan as described </w:t>
      </w:r>
      <w:r w:rsidR="00A509BA" w:rsidRPr="00980E09">
        <w:rPr>
          <w:rFonts w:ascii="Times New Roman" w:hAnsi="Times New Roman" w:cs="Times New Roman"/>
          <w:color w:val="000000"/>
          <w:sz w:val="24"/>
          <w:szCs w:val="24"/>
        </w:rPr>
        <w:t>below</w:t>
      </w:r>
      <w:r w:rsidR="00DB586E" w:rsidRPr="00980E09">
        <w:rPr>
          <w:rFonts w:ascii="Times New Roman" w:hAnsi="Times New Roman" w:cs="Times New Roman"/>
          <w:color w:val="000000"/>
          <w:sz w:val="24"/>
          <w:szCs w:val="24"/>
        </w:rPr>
        <w:t>.</w:t>
      </w:r>
    </w:p>
    <w:p w14:paraId="1F7A9D48" w14:textId="77777777" w:rsidR="00757B20" w:rsidRDefault="00757B20" w:rsidP="00757B20">
      <w:pPr>
        <w:pStyle w:val="ListParagraph"/>
        <w:spacing w:before="211" w:line="240" w:lineRule="auto"/>
        <w:ind w:right="2"/>
        <w:jc w:val="both"/>
        <w:textAlignment w:val="baseline"/>
        <w:rPr>
          <w:rFonts w:ascii="Times New Roman" w:hAnsi="Times New Roman" w:cs="Times New Roman"/>
          <w:color w:val="000000"/>
          <w:sz w:val="24"/>
          <w:szCs w:val="24"/>
        </w:rPr>
      </w:pPr>
    </w:p>
    <w:p w14:paraId="2436CB42" w14:textId="68601674" w:rsidR="00757B20" w:rsidRPr="00757B20" w:rsidRDefault="00757B20" w:rsidP="00757B20">
      <w:pPr>
        <w:pStyle w:val="ListParagraph"/>
        <w:numPr>
          <w:ilvl w:val="0"/>
          <w:numId w:val="35"/>
        </w:numPr>
        <w:spacing w:before="211" w:line="240" w:lineRule="auto"/>
        <w:ind w:right="2"/>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u w:val="single"/>
        </w:rPr>
        <w:t>Youth Not Eligible</w:t>
      </w:r>
      <w:r w:rsidRPr="00A62C80">
        <w:rPr>
          <w:rFonts w:ascii="Times New Roman" w:hAnsi="Times New Roman" w:cs="Times New Roman"/>
          <w:color w:val="000000"/>
          <w:sz w:val="24"/>
          <w:szCs w:val="24"/>
          <w:u w:val="single"/>
        </w:rPr>
        <w:t xml:space="preserve"> for 504 Plan</w:t>
      </w:r>
      <w:r>
        <w:rPr>
          <w:rFonts w:ascii="Times New Roman" w:hAnsi="Times New Roman" w:cs="Times New Roman"/>
          <w:color w:val="000000"/>
          <w:sz w:val="24"/>
          <w:szCs w:val="24"/>
        </w:rPr>
        <w:t xml:space="preserve">: </w:t>
      </w:r>
      <w:r w:rsidRPr="00413593" w:rsidDel="00757B20">
        <w:rPr>
          <w:rFonts w:ascii="Times New Roman" w:eastAsia="Calibri" w:hAnsi="Times New Roman" w:cs="Times New Roman"/>
          <w:color w:val="000000"/>
          <w:sz w:val="24"/>
          <w:szCs w:val="24"/>
        </w:rPr>
        <w:t xml:space="preserve">If after careful review of all existing information about the youth, the 504 Team determines that the youth does not require accommodation for a disability, the DYS Regional 504 Coordinator shall notify the DYS Statewide 504 Coordinator.  If the DYS Statewide 504 Coordinator disagrees with the denial of eligibility, the Assistant Commissioner of </w:t>
      </w:r>
      <w:r w:rsidDel="00757B20">
        <w:rPr>
          <w:rFonts w:ascii="Times New Roman" w:eastAsia="Calibri" w:hAnsi="Times New Roman" w:cs="Times New Roman"/>
          <w:color w:val="000000"/>
          <w:sz w:val="24"/>
          <w:szCs w:val="24"/>
        </w:rPr>
        <w:t>Supportive</w:t>
      </w:r>
      <w:r w:rsidRPr="00413593" w:rsidDel="00757B20">
        <w:rPr>
          <w:rFonts w:ascii="Times New Roman" w:eastAsia="Calibri" w:hAnsi="Times New Roman" w:cs="Times New Roman"/>
          <w:color w:val="000000"/>
          <w:sz w:val="24"/>
          <w:szCs w:val="24"/>
        </w:rPr>
        <w:t xml:space="preserve"> Services</w:t>
      </w:r>
      <w:r w:rsidDel="00757B20">
        <w:rPr>
          <w:rFonts w:ascii="Times New Roman" w:eastAsia="Calibri" w:hAnsi="Times New Roman" w:cs="Times New Roman"/>
          <w:color w:val="000000"/>
          <w:sz w:val="24"/>
          <w:szCs w:val="24"/>
        </w:rPr>
        <w:t xml:space="preserve"> will be notified</w:t>
      </w:r>
      <w:r w:rsidRPr="00413593" w:rsidDel="00757B20">
        <w:rPr>
          <w:rFonts w:ascii="Times New Roman" w:eastAsia="Calibri" w:hAnsi="Times New Roman" w:cs="Times New Roman"/>
          <w:color w:val="000000"/>
          <w:sz w:val="24"/>
          <w:szCs w:val="24"/>
        </w:rPr>
        <w:t xml:space="preserve"> in writing and </w:t>
      </w:r>
      <w:r w:rsidDel="00757B20">
        <w:rPr>
          <w:rFonts w:ascii="Times New Roman" w:eastAsia="Calibri" w:hAnsi="Times New Roman" w:cs="Times New Roman"/>
          <w:color w:val="000000"/>
          <w:sz w:val="24"/>
          <w:szCs w:val="24"/>
        </w:rPr>
        <w:t xml:space="preserve">together, they will </w:t>
      </w:r>
      <w:r w:rsidRPr="00413593" w:rsidDel="00757B20">
        <w:rPr>
          <w:rFonts w:ascii="Times New Roman" w:eastAsia="Calibri" w:hAnsi="Times New Roman" w:cs="Times New Roman"/>
          <w:color w:val="000000"/>
          <w:sz w:val="24"/>
          <w:szCs w:val="24"/>
        </w:rPr>
        <w:t xml:space="preserve">review with </w:t>
      </w:r>
      <w:r w:rsidDel="00757B20">
        <w:rPr>
          <w:rFonts w:ascii="Times New Roman" w:eastAsia="Calibri" w:hAnsi="Times New Roman" w:cs="Times New Roman"/>
          <w:color w:val="000000"/>
          <w:sz w:val="24"/>
          <w:szCs w:val="24"/>
        </w:rPr>
        <w:t xml:space="preserve">the </w:t>
      </w:r>
      <w:r w:rsidRPr="00413593" w:rsidDel="00757B20">
        <w:rPr>
          <w:rFonts w:ascii="Times New Roman" w:eastAsia="Calibri" w:hAnsi="Times New Roman" w:cs="Times New Roman"/>
          <w:color w:val="000000"/>
          <w:sz w:val="24"/>
          <w:szCs w:val="24"/>
        </w:rPr>
        <w:t xml:space="preserve">DYS Regional 504 Coordinator </w:t>
      </w:r>
      <w:r w:rsidDel="00757B20">
        <w:rPr>
          <w:rFonts w:ascii="Times New Roman" w:eastAsia="Calibri" w:hAnsi="Times New Roman" w:cs="Times New Roman"/>
          <w:color w:val="000000"/>
          <w:sz w:val="24"/>
          <w:szCs w:val="24"/>
        </w:rPr>
        <w:t>to reach a final determination</w:t>
      </w:r>
      <w:r>
        <w:rPr>
          <w:rFonts w:ascii="Times New Roman" w:eastAsia="Calibri" w:hAnsi="Times New Roman" w:cs="Times New Roman"/>
          <w:color w:val="000000"/>
          <w:sz w:val="24"/>
          <w:szCs w:val="24"/>
        </w:rPr>
        <w:t>.</w:t>
      </w:r>
    </w:p>
    <w:p w14:paraId="409658BC" w14:textId="77777777" w:rsidR="00757B20" w:rsidRPr="00757B20" w:rsidRDefault="00757B20" w:rsidP="00757B20">
      <w:pPr>
        <w:pStyle w:val="ListParagraph"/>
        <w:rPr>
          <w:rFonts w:ascii="Times New Roman" w:hAnsi="Times New Roman" w:cs="Times New Roman"/>
          <w:color w:val="000000"/>
          <w:sz w:val="24"/>
          <w:szCs w:val="24"/>
        </w:rPr>
      </w:pPr>
    </w:p>
    <w:p w14:paraId="101BD468" w14:textId="77777777" w:rsidR="00757B20" w:rsidRDefault="00757B20" w:rsidP="00757B20">
      <w:pPr>
        <w:pStyle w:val="ListParagraph"/>
        <w:spacing w:before="211" w:line="240" w:lineRule="auto"/>
        <w:ind w:right="2"/>
        <w:jc w:val="both"/>
        <w:textAlignment w:val="baseline"/>
        <w:rPr>
          <w:rFonts w:ascii="Times New Roman" w:hAnsi="Times New Roman" w:cs="Times New Roman"/>
          <w:sz w:val="24"/>
          <w:szCs w:val="24"/>
        </w:rPr>
      </w:pPr>
      <w:r>
        <w:rPr>
          <w:rFonts w:ascii="Times New Roman" w:eastAsia="Calibri" w:hAnsi="Times New Roman" w:cs="Times New Roman"/>
          <w:color w:val="000000"/>
          <w:sz w:val="24"/>
          <w:szCs w:val="24"/>
        </w:rPr>
        <w:t xml:space="preserve">If it is the final determination is that the youth does not require an accommodation, the DYS Regional 504 Coordinator </w:t>
      </w:r>
      <w:r w:rsidRPr="00CE184A">
        <w:rPr>
          <w:rFonts w:ascii="Times New Roman" w:eastAsia="Calibri" w:hAnsi="Times New Roman" w:cs="Times New Roman"/>
          <w:color w:val="000000"/>
          <w:sz w:val="24"/>
          <w:szCs w:val="24"/>
        </w:rPr>
        <w:t>will send the Notice of Section 504 Eligibility form to the parent/legal guardian/</w:t>
      </w:r>
      <w:r>
        <w:rPr>
          <w:rFonts w:ascii="Times New Roman" w:eastAsia="Calibri" w:hAnsi="Times New Roman" w:cs="Times New Roman"/>
          <w:color w:val="000000"/>
          <w:sz w:val="24"/>
          <w:szCs w:val="24"/>
        </w:rPr>
        <w:t>DCF E</w:t>
      </w:r>
      <w:r w:rsidRPr="00CE184A">
        <w:rPr>
          <w:rFonts w:ascii="Times New Roman" w:eastAsia="Calibri" w:hAnsi="Times New Roman" w:cs="Times New Roman"/>
          <w:color w:val="000000"/>
          <w:sz w:val="24"/>
          <w:szCs w:val="24"/>
        </w:rPr>
        <w:t xml:space="preserve">ducational </w:t>
      </w:r>
      <w:r>
        <w:rPr>
          <w:rFonts w:ascii="Times New Roman" w:eastAsia="Calibri" w:hAnsi="Times New Roman" w:cs="Times New Roman"/>
          <w:color w:val="000000"/>
          <w:sz w:val="24"/>
          <w:szCs w:val="24"/>
        </w:rPr>
        <w:t>S</w:t>
      </w:r>
      <w:r w:rsidRPr="00CE184A">
        <w:rPr>
          <w:rFonts w:ascii="Times New Roman" w:eastAsia="Calibri" w:hAnsi="Times New Roman" w:cs="Times New Roman"/>
          <w:color w:val="000000"/>
          <w:sz w:val="24"/>
          <w:szCs w:val="24"/>
        </w:rPr>
        <w:t>urrogate/GAL, along with a copy of the Section 504 Notice of Parent/Student Rights in Identification, Evaluation, and Placement</w:t>
      </w:r>
      <w:r>
        <w:rPr>
          <w:rFonts w:ascii="Times New Roman" w:eastAsia="Calibri" w:hAnsi="Times New Roman" w:cs="Times New Roman"/>
          <w:color w:val="000000"/>
          <w:sz w:val="24"/>
          <w:szCs w:val="24"/>
        </w:rPr>
        <w:t>.</w:t>
      </w:r>
      <w:r w:rsidRPr="00757B20">
        <w:rPr>
          <w:rFonts w:ascii="Times New Roman" w:hAnsi="Times New Roman" w:cs="Times New Roman"/>
          <w:sz w:val="24"/>
          <w:szCs w:val="24"/>
        </w:rPr>
        <w:t xml:space="preserve"> </w:t>
      </w:r>
    </w:p>
    <w:p w14:paraId="2D20DFC2" w14:textId="77777777" w:rsidR="00757B20" w:rsidRDefault="00757B20" w:rsidP="00757B20">
      <w:pPr>
        <w:pStyle w:val="ListParagraph"/>
        <w:spacing w:before="211" w:line="240" w:lineRule="auto"/>
        <w:ind w:right="2"/>
        <w:jc w:val="both"/>
        <w:textAlignment w:val="baseline"/>
        <w:rPr>
          <w:rFonts w:ascii="Times New Roman" w:hAnsi="Times New Roman" w:cs="Times New Roman"/>
          <w:sz w:val="24"/>
          <w:szCs w:val="24"/>
        </w:rPr>
      </w:pPr>
    </w:p>
    <w:p w14:paraId="494A406C" w14:textId="62E8975F" w:rsidR="00757B20" w:rsidRDefault="00757B20" w:rsidP="00757B20">
      <w:pPr>
        <w:pStyle w:val="ListParagraph"/>
        <w:spacing w:before="211" w:line="240" w:lineRule="auto"/>
        <w:ind w:right="2"/>
        <w:jc w:val="both"/>
        <w:textAlignment w:val="baseline"/>
        <w:rPr>
          <w:rFonts w:ascii="Times New Roman" w:eastAsia="Calibri" w:hAnsi="Times New Roman" w:cs="Times New Roman"/>
          <w:color w:val="000000"/>
          <w:sz w:val="24"/>
          <w:szCs w:val="24"/>
        </w:rPr>
      </w:pPr>
      <w:r w:rsidRPr="00CE184A">
        <w:rPr>
          <w:rFonts w:ascii="Times New Roman" w:hAnsi="Times New Roman" w:cs="Times New Roman"/>
          <w:sz w:val="24"/>
          <w:szCs w:val="24"/>
        </w:rPr>
        <w:t xml:space="preserve">Where a 504 Plan is not </w:t>
      </w:r>
      <w:r>
        <w:rPr>
          <w:rFonts w:ascii="Times New Roman" w:hAnsi="Times New Roman" w:cs="Times New Roman"/>
          <w:sz w:val="24"/>
          <w:szCs w:val="24"/>
        </w:rPr>
        <w:t xml:space="preserve">required </w:t>
      </w:r>
      <w:r w:rsidRPr="00CE184A">
        <w:rPr>
          <w:rFonts w:ascii="Times New Roman" w:hAnsi="Times New Roman" w:cs="Times New Roman"/>
          <w:sz w:val="24"/>
          <w:szCs w:val="24"/>
        </w:rPr>
        <w:t>or the parent/guardian/</w:t>
      </w:r>
      <w:r>
        <w:rPr>
          <w:rFonts w:ascii="Times New Roman" w:hAnsi="Times New Roman" w:cs="Times New Roman"/>
          <w:sz w:val="24"/>
          <w:szCs w:val="24"/>
        </w:rPr>
        <w:t>DCF E</w:t>
      </w:r>
      <w:r w:rsidRPr="00CE184A">
        <w:rPr>
          <w:rFonts w:ascii="Times New Roman" w:hAnsi="Times New Roman" w:cs="Times New Roman"/>
          <w:sz w:val="24"/>
          <w:szCs w:val="24"/>
        </w:rPr>
        <w:t xml:space="preserve">ducational </w:t>
      </w:r>
      <w:r>
        <w:rPr>
          <w:rFonts w:ascii="Times New Roman" w:hAnsi="Times New Roman" w:cs="Times New Roman"/>
          <w:sz w:val="24"/>
          <w:szCs w:val="24"/>
        </w:rPr>
        <w:t>S</w:t>
      </w:r>
      <w:r w:rsidRPr="00CE184A">
        <w:rPr>
          <w:rFonts w:ascii="Times New Roman" w:hAnsi="Times New Roman" w:cs="Times New Roman"/>
          <w:sz w:val="24"/>
          <w:szCs w:val="24"/>
        </w:rPr>
        <w:t>urrogate refuses consent at any point, an Individual Support Plan (ISP)</w:t>
      </w:r>
      <w:r>
        <w:rPr>
          <w:rFonts w:ascii="Times New Roman" w:hAnsi="Times New Roman" w:cs="Times New Roman"/>
          <w:sz w:val="24"/>
          <w:szCs w:val="24"/>
        </w:rPr>
        <w:t>, in accordance with ISP Policy,</w:t>
      </w:r>
      <w:r w:rsidRPr="00CE184A">
        <w:rPr>
          <w:rFonts w:ascii="Times New Roman" w:hAnsi="Times New Roman" w:cs="Times New Roman"/>
          <w:sz w:val="24"/>
          <w:szCs w:val="24"/>
        </w:rPr>
        <w:t xml:space="preserve"> is an option</w:t>
      </w:r>
      <w:r w:rsidR="005E525C">
        <w:rPr>
          <w:rFonts w:ascii="Times New Roman" w:hAnsi="Times New Roman" w:cs="Times New Roman"/>
          <w:sz w:val="24"/>
          <w:szCs w:val="24"/>
        </w:rPr>
        <w:t>.</w:t>
      </w:r>
    </w:p>
    <w:p w14:paraId="71A33021" w14:textId="32C1E0C6" w:rsidR="00757B20" w:rsidRDefault="00757B20" w:rsidP="00757B20">
      <w:pPr>
        <w:pStyle w:val="ListParagraph"/>
        <w:spacing w:before="211" w:line="240" w:lineRule="auto"/>
        <w:ind w:right="2"/>
        <w:jc w:val="both"/>
        <w:textAlignment w:val="baseline"/>
        <w:rPr>
          <w:rFonts w:ascii="Times New Roman" w:eastAsia="Calibri" w:hAnsi="Times New Roman" w:cs="Times New Roman"/>
          <w:color w:val="000000"/>
          <w:sz w:val="24"/>
          <w:szCs w:val="24"/>
        </w:rPr>
      </w:pPr>
    </w:p>
    <w:p w14:paraId="2A9817BC" w14:textId="75AD1FD3" w:rsidR="00980E09" w:rsidRDefault="00B802AB" w:rsidP="00A62C80">
      <w:pPr>
        <w:pStyle w:val="ListParagraph"/>
        <w:spacing w:before="211" w:line="240" w:lineRule="auto"/>
        <w:ind w:right="2"/>
        <w:jc w:val="both"/>
        <w:textAlignment w:val="baseline"/>
        <w:rPr>
          <w:rFonts w:ascii="Times New Roman" w:hAnsi="Times New Roman" w:cs="Times New Roman"/>
          <w:sz w:val="24"/>
          <w:szCs w:val="24"/>
        </w:rPr>
      </w:pPr>
      <w:r w:rsidRPr="00B802AB">
        <w:rPr>
          <w:rFonts w:ascii="Times New Roman" w:hAnsi="Times New Roman" w:cs="Times New Roman"/>
          <w:sz w:val="24"/>
          <w:szCs w:val="24"/>
        </w:rPr>
        <w:t xml:space="preserve">Where a youth over 18 or parent/guardian of the youth under 18 </w:t>
      </w:r>
      <w:r w:rsidR="004B4C00">
        <w:rPr>
          <w:rFonts w:ascii="Times New Roman" w:hAnsi="Times New Roman" w:cs="Times New Roman"/>
          <w:sz w:val="24"/>
          <w:szCs w:val="24"/>
        </w:rPr>
        <w:t xml:space="preserve">disagrees </w:t>
      </w:r>
      <w:r w:rsidRPr="00B802AB">
        <w:rPr>
          <w:rFonts w:ascii="Times New Roman" w:hAnsi="Times New Roman" w:cs="Times New Roman"/>
          <w:sz w:val="24"/>
          <w:szCs w:val="24"/>
        </w:rPr>
        <w:t xml:space="preserve">with the final </w:t>
      </w:r>
      <w:r w:rsidR="004B4C00">
        <w:rPr>
          <w:rFonts w:ascii="Times New Roman" w:hAnsi="Times New Roman" w:cs="Times New Roman"/>
          <w:sz w:val="24"/>
          <w:szCs w:val="24"/>
        </w:rPr>
        <w:t xml:space="preserve">eligibility </w:t>
      </w:r>
      <w:r w:rsidRPr="00B802AB">
        <w:rPr>
          <w:rFonts w:ascii="Times New Roman" w:hAnsi="Times New Roman" w:cs="Times New Roman"/>
          <w:sz w:val="24"/>
          <w:szCs w:val="24"/>
        </w:rPr>
        <w:t xml:space="preserve">determination, they may submit </w:t>
      </w:r>
      <w:r w:rsidR="00C7468B">
        <w:rPr>
          <w:rFonts w:ascii="Times New Roman" w:hAnsi="Times New Roman" w:cs="Times New Roman"/>
          <w:sz w:val="24"/>
          <w:szCs w:val="24"/>
        </w:rPr>
        <w:t xml:space="preserve">a request </w:t>
      </w:r>
      <w:r w:rsidRPr="00B802AB">
        <w:rPr>
          <w:rFonts w:ascii="Times New Roman" w:hAnsi="Times New Roman" w:cs="Times New Roman"/>
          <w:sz w:val="24"/>
          <w:szCs w:val="24"/>
        </w:rPr>
        <w:t xml:space="preserve">in writing to DYS Assistant Commissioner for </w:t>
      </w:r>
      <w:r w:rsidR="00980E09">
        <w:rPr>
          <w:rFonts w:ascii="Times New Roman" w:hAnsi="Times New Roman" w:cs="Times New Roman"/>
          <w:sz w:val="24"/>
          <w:szCs w:val="24"/>
        </w:rPr>
        <w:t xml:space="preserve">Supportive </w:t>
      </w:r>
      <w:r w:rsidRPr="00B802AB">
        <w:rPr>
          <w:rFonts w:ascii="Times New Roman" w:hAnsi="Times New Roman" w:cs="Times New Roman"/>
          <w:sz w:val="24"/>
          <w:szCs w:val="24"/>
        </w:rPr>
        <w:t>Services for further review.  Within 5 business days</w:t>
      </w:r>
      <w:r w:rsidR="004B4C00">
        <w:rPr>
          <w:rFonts w:ascii="Times New Roman" w:hAnsi="Times New Roman" w:cs="Times New Roman"/>
          <w:sz w:val="24"/>
          <w:szCs w:val="24"/>
        </w:rPr>
        <w:t xml:space="preserve"> from the date of the </w:t>
      </w:r>
      <w:r w:rsidR="00407E42">
        <w:rPr>
          <w:rFonts w:ascii="Times New Roman" w:hAnsi="Times New Roman" w:cs="Times New Roman"/>
          <w:sz w:val="24"/>
          <w:szCs w:val="24"/>
        </w:rPr>
        <w:t>request</w:t>
      </w:r>
      <w:r w:rsidRPr="00B802AB">
        <w:rPr>
          <w:rFonts w:ascii="Times New Roman" w:hAnsi="Times New Roman" w:cs="Times New Roman"/>
          <w:sz w:val="24"/>
          <w:szCs w:val="24"/>
        </w:rPr>
        <w:t xml:space="preserve">, the Assistant Commissioner shall review </w:t>
      </w:r>
      <w:r w:rsidR="00E33424">
        <w:rPr>
          <w:rFonts w:ascii="Times New Roman" w:hAnsi="Times New Roman" w:cs="Times New Roman"/>
          <w:sz w:val="24"/>
          <w:szCs w:val="24"/>
        </w:rPr>
        <w:t xml:space="preserve">the request </w:t>
      </w:r>
      <w:r w:rsidRPr="00B802AB">
        <w:rPr>
          <w:rFonts w:ascii="Times New Roman" w:hAnsi="Times New Roman" w:cs="Times New Roman"/>
          <w:sz w:val="24"/>
          <w:szCs w:val="24"/>
        </w:rPr>
        <w:t xml:space="preserve">along with supporting documentation and respond to the request by </w:t>
      </w:r>
      <w:r w:rsidR="00E33424">
        <w:rPr>
          <w:rFonts w:ascii="Times New Roman" w:hAnsi="Times New Roman" w:cs="Times New Roman"/>
          <w:sz w:val="24"/>
          <w:szCs w:val="24"/>
        </w:rPr>
        <w:t xml:space="preserve">either </w:t>
      </w:r>
      <w:r w:rsidRPr="00B802AB">
        <w:rPr>
          <w:rFonts w:ascii="Times New Roman" w:hAnsi="Times New Roman" w:cs="Times New Roman"/>
          <w:sz w:val="24"/>
          <w:szCs w:val="24"/>
        </w:rPr>
        <w:t xml:space="preserve">agreeing with the denial of eligibility, approving a 504 accommodation, or seeking additional information.  If more information is needed, </w:t>
      </w:r>
      <w:r w:rsidR="00E33424">
        <w:rPr>
          <w:rFonts w:ascii="Times New Roman" w:hAnsi="Times New Roman" w:cs="Times New Roman"/>
          <w:sz w:val="24"/>
          <w:szCs w:val="24"/>
        </w:rPr>
        <w:t xml:space="preserve">the Assistant Commissioner shall issue a </w:t>
      </w:r>
      <w:r w:rsidR="004B4C00">
        <w:rPr>
          <w:rFonts w:ascii="Times New Roman" w:hAnsi="Times New Roman" w:cs="Times New Roman"/>
          <w:sz w:val="24"/>
          <w:szCs w:val="24"/>
        </w:rPr>
        <w:t xml:space="preserve">written </w:t>
      </w:r>
      <w:r w:rsidRPr="00B802AB">
        <w:rPr>
          <w:rFonts w:ascii="Times New Roman" w:hAnsi="Times New Roman" w:cs="Times New Roman"/>
          <w:sz w:val="24"/>
          <w:szCs w:val="24"/>
        </w:rPr>
        <w:t xml:space="preserve">decision within 5 days of receipt of the additional information.  Notification of the </w:t>
      </w:r>
      <w:r w:rsidR="004B4C00">
        <w:rPr>
          <w:rFonts w:ascii="Times New Roman" w:hAnsi="Times New Roman" w:cs="Times New Roman"/>
          <w:sz w:val="24"/>
          <w:szCs w:val="24"/>
        </w:rPr>
        <w:t xml:space="preserve">Assistant Commissioner’s </w:t>
      </w:r>
      <w:r w:rsidRPr="00B802AB">
        <w:rPr>
          <w:rFonts w:ascii="Times New Roman" w:hAnsi="Times New Roman" w:cs="Times New Roman"/>
          <w:sz w:val="24"/>
          <w:szCs w:val="24"/>
        </w:rPr>
        <w:t xml:space="preserve">decision shall go to 504 Team, </w:t>
      </w:r>
      <w:r w:rsidR="00413593" w:rsidRPr="00B802AB">
        <w:rPr>
          <w:rFonts w:ascii="Times New Roman" w:hAnsi="Times New Roman" w:cs="Times New Roman"/>
          <w:sz w:val="24"/>
          <w:szCs w:val="24"/>
        </w:rPr>
        <w:t>youth,</w:t>
      </w:r>
      <w:r w:rsidRPr="00B802AB">
        <w:rPr>
          <w:rFonts w:ascii="Times New Roman" w:hAnsi="Times New Roman" w:cs="Times New Roman"/>
          <w:sz w:val="24"/>
          <w:szCs w:val="24"/>
        </w:rPr>
        <w:t xml:space="preserve"> and parent/guardian</w:t>
      </w:r>
      <w:r w:rsidR="00EF10B6">
        <w:rPr>
          <w:rFonts w:ascii="Times New Roman" w:hAnsi="Times New Roman" w:cs="Times New Roman"/>
          <w:sz w:val="24"/>
          <w:szCs w:val="24"/>
        </w:rPr>
        <w:t>/</w:t>
      </w:r>
      <w:r w:rsidR="006870C3">
        <w:rPr>
          <w:rFonts w:ascii="Times New Roman" w:hAnsi="Times New Roman" w:cs="Times New Roman"/>
          <w:sz w:val="24"/>
          <w:szCs w:val="24"/>
        </w:rPr>
        <w:t>DCF Educational Surrogate</w:t>
      </w:r>
      <w:r w:rsidR="00EF10B6">
        <w:rPr>
          <w:rFonts w:ascii="Times New Roman" w:hAnsi="Times New Roman" w:cs="Times New Roman"/>
          <w:sz w:val="24"/>
          <w:szCs w:val="24"/>
        </w:rPr>
        <w:t>/GAL</w:t>
      </w:r>
      <w:r w:rsidRPr="00B802AB">
        <w:rPr>
          <w:rFonts w:ascii="Times New Roman" w:hAnsi="Times New Roman" w:cs="Times New Roman"/>
          <w:sz w:val="24"/>
          <w:szCs w:val="24"/>
        </w:rPr>
        <w:t>. </w:t>
      </w:r>
    </w:p>
    <w:p w14:paraId="0DAAE275" w14:textId="77777777" w:rsidR="00980E09" w:rsidRPr="00980E09" w:rsidRDefault="00980E09" w:rsidP="00980E09">
      <w:pPr>
        <w:pStyle w:val="ListParagraph"/>
        <w:spacing w:before="211" w:line="240" w:lineRule="auto"/>
        <w:ind w:right="835"/>
        <w:jc w:val="both"/>
        <w:textAlignment w:val="baseline"/>
        <w:rPr>
          <w:rFonts w:ascii="Times New Roman" w:hAnsi="Times New Roman" w:cs="Times New Roman"/>
          <w:sz w:val="24"/>
          <w:szCs w:val="24"/>
        </w:rPr>
      </w:pPr>
    </w:p>
    <w:p w14:paraId="7C1142F5" w14:textId="5C7A3B2D" w:rsidR="00980E09" w:rsidRDefault="00980E09" w:rsidP="00980E09">
      <w:pPr>
        <w:pStyle w:val="ListParagraph"/>
        <w:spacing w:before="322" w:line="240" w:lineRule="auto"/>
        <w:ind w:left="0" w:right="831"/>
        <w:jc w:val="both"/>
        <w:textAlignment w:val="baseline"/>
        <w:rPr>
          <w:rFonts w:ascii="Times New Roman" w:hAnsi="Times New Roman" w:cs="Times New Roman"/>
          <w:b/>
          <w:bCs/>
          <w:color w:val="000000"/>
          <w:sz w:val="24"/>
          <w:szCs w:val="24"/>
        </w:rPr>
      </w:pPr>
      <w:bookmarkStart w:id="6" w:name="_Hlk126938609"/>
      <w:r w:rsidRPr="00CE184A">
        <w:rPr>
          <w:rFonts w:ascii="Times New Roman" w:hAnsi="Times New Roman" w:cs="Times New Roman"/>
          <w:b/>
          <w:bCs/>
          <w:color w:val="000000"/>
          <w:sz w:val="24"/>
          <w:szCs w:val="24"/>
        </w:rPr>
        <w:t xml:space="preserve">SECTION </w:t>
      </w:r>
      <w:r>
        <w:rPr>
          <w:rFonts w:ascii="Times New Roman" w:hAnsi="Times New Roman" w:cs="Times New Roman"/>
          <w:b/>
          <w:bCs/>
          <w:color w:val="000000"/>
          <w:sz w:val="24"/>
          <w:szCs w:val="24"/>
        </w:rPr>
        <w:t>IV</w:t>
      </w:r>
      <w:r w:rsidRPr="00CE184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DEVELOPMENT OF A SECTION 504 PLAN</w:t>
      </w:r>
    </w:p>
    <w:bookmarkEnd w:id="6"/>
    <w:p w14:paraId="5349A162" w14:textId="1CF316C4" w:rsidR="000929EE" w:rsidRDefault="000929EE" w:rsidP="00980E09">
      <w:pPr>
        <w:pStyle w:val="ListParagraph"/>
        <w:spacing w:before="211" w:line="240" w:lineRule="auto"/>
        <w:ind w:right="835"/>
        <w:textAlignment w:val="baseline"/>
        <w:rPr>
          <w:rFonts w:ascii="Times New Roman" w:eastAsia="Calibri" w:hAnsi="Times New Roman" w:cs="Times New Roman"/>
          <w:b/>
          <w:color w:val="000000"/>
          <w:sz w:val="24"/>
          <w:szCs w:val="24"/>
        </w:rPr>
      </w:pPr>
    </w:p>
    <w:p w14:paraId="0866A40B" w14:textId="707AC9E5" w:rsidR="00980E09" w:rsidRPr="00980E09" w:rsidRDefault="00980E09" w:rsidP="009277D9">
      <w:pPr>
        <w:pStyle w:val="ListParagraph"/>
        <w:spacing w:before="211" w:line="240" w:lineRule="auto"/>
        <w:ind w:left="360" w:right="2"/>
        <w:textAlignment w:val="baseline"/>
        <w:rPr>
          <w:rFonts w:ascii="Times New Roman" w:hAnsi="Times New Roman" w:cs="Times New Roman"/>
          <w:color w:val="000000"/>
          <w:sz w:val="24"/>
          <w:szCs w:val="24"/>
        </w:rPr>
      </w:pPr>
      <w:r w:rsidRPr="00980E09">
        <w:rPr>
          <w:rFonts w:ascii="Times New Roman" w:eastAsia="Calibri" w:hAnsi="Times New Roman" w:cs="Times New Roman"/>
          <w:bCs/>
          <w:color w:val="000000"/>
          <w:sz w:val="24"/>
          <w:szCs w:val="24"/>
        </w:rPr>
        <w:t xml:space="preserve">Where the 504 Team determines that a youth </w:t>
      </w:r>
      <w:r w:rsidRPr="00980E09">
        <w:rPr>
          <w:rFonts w:ascii="Times New Roman" w:eastAsia="Times New Roman" w:hAnsi="Times New Roman" w:cs="Times New Roman"/>
          <w:color w:val="000000"/>
          <w:sz w:val="24"/>
          <w:szCs w:val="24"/>
        </w:rPr>
        <w:t xml:space="preserve">is eligible and requires accommodations, a 504 Plan will be developed by the 504 Team. The 504 Plan will specify which accommodations will be provided and by whom.  </w:t>
      </w:r>
      <w:r w:rsidRPr="00980E09">
        <w:rPr>
          <w:rFonts w:ascii="Times New Roman" w:eastAsia="Calibri" w:hAnsi="Times New Roman" w:cs="Times New Roman"/>
          <w:color w:val="000000"/>
          <w:sz w:val="24"/>
          <w:szCs w:val="24"/>
        </w:rPr>
        <w:t xml:space="preserve">The 504 Plan </w:t>
      </w:r>
      <w:r w:rsidRPr="00980E09">
        <w:rPr>
          <w:rFonts w:ascii="Times New Roman" w:eastAsia="Calibri" w:hAnsi="Times New Roman" w:cs="Times New Roman"/>
          <w:bCs/>
          <w:iCs/>
          <w:color w:val="000000"/>
          <w:sz w:val="24"/>
          <w:szCs w:val="24"/>
        </w:rPr>
        <w:t xml:space="preserve">for the </w:t>
      </w:r>
      <w:r w:rsidRPr="00980E09">
        <w:rPr>
          <w:rFonts w:ascii="Times New Roman" w:eastAsia="Calibri" w:hAnsi="Times New Roman" w:cs="Times New Roman"/>
          <w:color w:val="000000"/>
          <w:sz w:val="24"/>
          <w:szCs w:val="24"/>
        </w:rPr>
        <w:t>youth will be completed in JJEMS, either at the meeting or, if not possible, within 10 days of the 504 Team meeting</w:t>
      </w:r>
      <w:r>
        <w:rPr>
          <w:rFonts w:ascii="Times New Roman" w:eastAsia="Calibri" w:hAnsi="Times New Roman" w:cs="Times New Roman"/>
          <w:color w:val="000000"/>
          <w:sz w:val="24"/>
          <w:szCs w:val="24"/>
        </w:rPr>
        <w:t>.</w:t>
      </w:r>
    </w:p>
    <w:p w14:paraId="34BD1806" w14:textId="234688E3" w:rsidR="00980E09" w:rsidRPr="00980E09" w:rsidRDefault="00980E09" w:rsidP="009277D9">
      <w:pPr>
        <w:spacing w:before="211" w:line="240" w:lineRule="auto"/>
        <w:ind w:left="360" w:right="2"/>
        <w:textAlignment w:val="baseline"/>
        <w:rPr>
          <w:rFonts w:ascii="Times New Roman" w:hAnsi="Times New Roman" w:cs="Times New Roman"/>
          <w:color w:val="000000"/>
          <w:sz w:val="24"/>
          <w:szCs w:val="24"/>
        </w:rPr>
      </w:pPr>
      <w:r w:rsidRPr="00980E09">
        <w:rPr>
          <w:rFonts w:ascii="Times New Roman" w:eastAsia="Times New Roman" w:hAnsi="Times New Roman" w:cs="Times New Roman"/>
          <w:color w:val="000000"/>
          <w:sz w:val="24"/>
          <w:szCs w:val="24"/>
        </w:rPr>
        <w:lastRenderedPageBreak/>
        <w:t>Prior to implementation of the 504 Plan, the parent/guardian shall be provided with a copy of the proposed Plan and a copy of the Notification of Parental Rights.  The parent/guardian must consent to the initial implementation of the 504 Plan; thereafter parental consent is not necessary for further modification.  If consent is not given to the 504 Plan implementation, an ISP may be considered.</w:t>
      </w:r>
    </w:p>
    <w:p w14:paraId="7D286A40" w14:textId="58A1821D" w:rsidR="009725BC" w:rsidRDefault="009725BC" w:rsidP="009725BC">
      <w:pPr>
        <w:pStyle w:val="ListParagraph"/>
        <w:spacing w:before="322" w:line="240" w:lineRule="auto"/>
        <w:ind w:left="0" w:right="831"/>
        <w:jc w:val="both"/>
        <w:textAlignment w:val="baseline"/>
        <w:rPr>
          <w:rFonts w:ascii="Times New Roman" w:hAnsi="Times New Roman" w:cs="Times New Roman"/>
          <w:b/>
          <w:bCs/>
          <w:color w:val="000000"/>
          <w:sz w:val="24"/>
          <w:szCs w:val="24"/>
        </w:rPr>
      </w:pPr>
      <w:bookmarkStart w:id="7" w:name="_Hlk126938754"/>
      <w:r w:rsidRPr="00CE184A">
        <w:rPr>
          <w:rFonts w:ascii="Times New Roman" w:hAnsi="Times New Roman" w:cs="Times New Roman"/>
          <w:b/>
          <w:bCs/>
          <w:color w:val="000000"/>
          <w:sz w:val="24"/>
          <w:szCs w:val="24"/>
        </w:rPr>
        <w:t xml:space="preserve">SECTION </w:t>
      </w:r>
      <w:r>
        <w:rPr>
          <w:rFonts w:ascii="Times New Roman" w:hAnsi="Times New Roman" w:cs="Times New Roman"/>
          <w:b/>
          <w:bCs/>
          <w:color w:val="000000"/>
          <w:sz w:val="24"/>
          <w:szCs w:val="24"/>
        </w:rPr>
        <w:t>V</w:t>
      </w:r>
      <w:r w:rsidRPr="00CE184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IMPLEMENTATION OF A SECTION 504 PLAN</w:t>
      </w:r>
    </w:p>
    <w:bookmarkEnd w:id="7"/>
    <w:p w14:paraId="47097C7C" w14:textId="77777777" w:rsidR="009725BC" w:rsidRDefault="009725BC" w:rsidP="009725BC">
      <w:pPr>
        <w:pStyle w:val="ListParagraph"/>
        <w:spacing w:before="322" w:line="240" w:lineRule="auto"/>
        <w:ind w:left="0" w:right="831"/>
        <w:jc w:val="both"/>
        <w:textAlignment w:val="baseline"/>
        <w:rPr>
          <w:rFonts w:ascii="Times New Roman" w:hAnsi="Times New Roman" w:cs="Times New Roman"/>
          <w:b/>
          <w:bCs/>
          <w:color w:val="000000"/>
          <w:sz w:val="24"/>
          <w:szCs w:val="24"/>
        </w:rPr>
      </w:pPr>
    </w:p>
    <w:p w14:paraId="2D7556BA" w14:textId="22046925" w:rsidR="00413593" w:rsidRDefault="006347D5" w:rsidP="009277D9">
      <w:pPr>
        <w:pStyle w:val="ListParagraph"/>
        <w:spacing w:before="211" w:line="240" w:lineRule="auto"/>
        <w:ind w:left="360" w:right="2"/>
        <w:textAlignment w:val="baseline"/>
        <w:rPr>
          <w:rFonts w:ascii="Times New Roman" w:eastAsia="Calibri" w:hAnsi="Times New Roman" w:cs="Times New Roman"/>
          <w:color w:val="000000"/>
          <w:sz w:val="24"/>
          <w:szCs w:val="24"/>
        </w:rPr>
      </w:pPr>
      <w:r w:rsidRPr="009725BC">
        <w:rPr>
          <w:rFonts w:ascii="Times New Roman" w:eastAsia="Calibri" w:hAnsi="Times New Roman" w:cs="Times New Roman"/>
          <w:bCs/>
          <w:color w:val="000000"/>
          <w:sz w:val="24"/>
          <w:szCs w:val="24"/>
        </w:rPr>
        <w:t xml:space="preserve">DYS and </w:t>
      </w:r>
      <w:r w:rsidR="004B4C00" w:rsidRPr="009725BC">
        <w:rPr>
          <w:rFonts w:ascii="Times New Roman" w:eastAsia="Calibri" w:hAnsi="Times New Roman" w:cs="Times New Roman"/>
          <w:bCs/>
          <w:color w:val="000000"/>
          <w:sz w:val="24"/>
          <w:szCs w:val="24"/>
        </w:rPr>
        <w:t xml:space="preserve">the </w:t>
      </w:r>
      <w:r w:rsidRPr="009725BC">
        <w:rPr>
          <w:rFonts w:ascii="Times New Roman" w:eastAsia="Calibri" w:hAnsi="Times New Roman" w:cs="Times New Roman"/>
          <w:bCs/>
          <w:color w:val="000000"/>
          <w:sz w:val="24"/>
          <w:szCs w:val="24"/>
        </w:rPr>
        <w:t xml:space="preserve">educational </w:t>
      </w:r>
      <w:r w:rsidR="00DA2308" w:rsidRPr="009725BC">
        <w:rPr>
          <w:rFonts w:ascii="Times New Roman" w:eastAsia="Calibri" w:hAnsi="Times New Roman" w:cs="Times New Roman"/>
          <w:bCs/>
          <w:color w:val="000000"/>
          <w:sz w:val="24"/>
          <w:szCs w:val="24"/>
        </w:rPr>
        <w:t>provider</w:t>
      </w:r>
      <w:r w:rsidRPr="009725BC">
        <w:rPr>
          <w:rFonts w:ascii="Times New Roman" w:eastAsia="Calibri" w:hAnsi="Times New Roman" w:cs="Times New Roman"/>
          <w:bCs/>
          <w:color w:val="000000"/>
          <w:sz w:val="24"/>
          <w:szCs w:val="24"/>
        </w:rPr>
        <w:t xml:space="preserve"> are responsible for the implementation of the 504 Plan</w:t>
      </w:r>
      <w:r w:rsidRPr="009725BC">
        <w:rPr>
          <w:rFonts w:ascii="Times New Roman" w:eastAsia="Calibri" w:hAnsi="Times New Roman" w:cs="Times New Roman"/>
          <w:b/>
          <w:color w:val="000000"/>
          <w:sz w:val="24"/>
          <w:szCs w:val="24"/>
        </w:rPr>
        <w:t xml:space="preserve">. </w:t>
      </w:r>
      <w:r w:rsidRPr="009725BC">
        <w:rPr>
          <w:rFonts w:ascii="Times New Roman" w:eastAsia="Calibri" w:hAnsi="Times New Roman" w:cs="Times New Roman"/>
          <w:bCs/>
          <w:color w:val="000000"/>
          <w:sz w:val="24"/>
          <w:szCs w:val="24"/>
        </w:rPr>
        <w:t>Only</w:t>
      </w:r>
      <w:r w:rsidR="00D16D05" w:rsidRPr="009725BC">
        <w:rPr>
          <w:rFonts w:ascii="Times New Roman" w:eastAsia="Calibri" w:hAnsi="Times New Roman" w:cs="Times New Roman"/>
          <w:bCs/>
          <w:color w:val="000000"/>
          <w:sz w:val="24"/>
          <w:szCs w:val="24"/>
        </w:rPr>
        <w:t xml:space="preserve"> </w:t>
      </w:r>
      <w:r w:rsidR="00242A65" w:rsidRPr="009725BC">
        <w:rPr>
          <w:rFonts w:ascii="Times New Roman" w:eastAsia="Calibri" w:hAnsi="Times New Roman" w:cs="Times New Roman"/>
          <w:bCs/>
          <w:color w:val="000000"/>
          <w:sz w:val="24"/>
          <w:szCs w:val="24"/>
        </w:rPr>
        <w:t xml:space="preserve">state and </w:t>
      </w:r>
      <w:r w:rsidR="006870C3" w:rsidRPr="009725BC">
        <w:rPr>
          <w:rFonts w:ascii="Times New Roman" w:eastAsia="Times New Roman" w:hAnsi="Times New Roman" w:cs="Times New Roman"/>
          <w:color w:val="000000"/>
          <w:sz w:val="24"/>
          <w:szCs w:val="24"/>
        </w:rPr>
        <w:t>contracted</w:t>
      </w:r>
      <w:r w:rsidR="006870C3" w:rsidRPr="009725BC">
        <w:rPr>
          <w:rFonts w:ascii="Times New Roman" w:eastAsia="Calibri" w:hAnsi="Times New Roman" w:cs="Times New Roman"/>
          <w:bCs/>
          <w:color w:val="000000"/>
          <w:sz w:val="24"/>
          <w:szCs w:val="24"/>
        </w:rPr>
        <w:t xml:space="preserve"> </w:t>
      </w:r>
      <w:r w:rsidR="00242A65" w:rsidRPr="009725BC">
        <w:rPr>
          <w:rFonts w:ascii="Times New Roman" w:eastAsia="Calibri" w:hAnsi="Times New Roman" w:cs="Times New Roman"/>
          <w:bCs/>
          <w:color w:val="000000"/>
          <w:sz w:val="24"/>
          <w:szCs w:val="24"/>
        </w:rPr>
        <w:t>provider staff</w:t>
      </w:r>
      <w:r w:rsidRPr="009725BC">
        <w:rPr>
          <w:rFonts w:ascii="Times New Roman" w:eastAsia="Calibri" w:hAnsi="Times New Roman" w:cs="Times New Roman"/>
          <w:bCs/>
          <w:color w:val="000000"/>
          <w:sz w:val="24"/>
          <w:szCs w:val="24"/>
        </w:rPr>
        <w:t xml:space="preserve"> with implementation responsibilities shall be informed of the existence and particulars of the plan. </w:t>
      </w:r>
      <w:r w:rsidR="002D08F3" w:rsidRPr="009725BC">
        <w:rPr>
          <w:rFonts w:ascii="Times New Roman" w:eastAsia="Calibri" w:hAnsi="Times New Roman" w:cs="Times New Roman"/>
          <w:color w:val="000000"/>
          <w:sz w:val="24"/>
          <w:szCs w:val="24"/>
        </w:rPr>
        <w:t xml:space="preserve">Any issues or concerns about implementation should be brought to the attention of the DYS Regional 504 Coordinator or Educational Provider Regional 504 Coordinator. If a resolution cannot be reached the DYS Statewide 504 Coordinator and the Educational Provider Statewide 504 Coordinator shall be notified.  </w:t>
      </w:r>
    </w:p>
    <w:p w14:paraId="1E4267BE" w14:textId="77777777" w:rsidR="009725BC" w:rsidRPr="009725BC" w:rsidRDefault="009725BC" w:rsidP="009725BC">
      <w:pPr>
        <w:pStyle w:val="ListParagraph"/>
        <w:spacing w:before="211" w:line="240" w:lineRule="auto"/>
        <w:ind w:left="360" w:right="835"/>
        <w:textAlignment w:val="baseline"/>
        <w:rPr>
          <w:rFonts w:ascii="Times New Roman" w:eastAsia="Calibri" w:hAnsi="Times New Roman" w:cs="Times New Roman"/>
          <w:color w:val="000000"/>
          <w:sz w:val="24"/>
          <w:szCs w:val="24"/>
        </w:rPr>
      </w:pPr>
    </w:p>
    <w:p w14:paraId="26F020C3" w14:textId="04BC3D87" w:rsidR="009725BC" w:rsidRDefault="009725BC" w:rsidP="009725BC">
      <w:pPr>
        <w:pStyle w:val="ListParagraph"/>
        <w:spacing w:before="322" w:line="240" w:lineRule="auto"/>
        <w:ind w:left="0" w:right="831"/>
        <w:jc w:val="both"/>
        <w:textAlignment w:val="baseline"/>
        <w:rPr>
          <w:rFonts w:ascii="Times New Roman" w:hAnsi="Times New Roman" w:cs="Times New Roman"/>
          <w:b/>
          <w:bCs/>
          <w:color w:val="000000"/>
          <w:sz w:val="24"/>
          <w:szCs w:val="24"/>
        </w:rPr>
      </w:pPr>
      <w:bookmarkStart w:id="8" w:name="_Hlk126938888"/>
      <w:r w:rsidRPr="00CE184A">
        <w:rPr>
          <w:rFonts w:ascii="Times New Roman" w:hAnsi="Times New Roman" w:cs="Times New Roman"/>
          <w:b/>
          <w:bCs/>
          <w:color w:val="000000"/>
          <w:sz w:val="24"/>
          <w:szCs w:val="24"/>
        </w:rPr>
        <w:t xml:space="preserve">SECTION </w:t>
      </w:r>
      <w:r>
        <w:rPr>
          <w:rFonts w:ascii="Times New Roman" w:hAnsi="Times New Roman" w:cs="Times New Roman"/>
          <w:b/>
          <w:bCs/>
          <w:color w:val="000000"/>
          <w:sz w:val="24"/>
          <w:szCs w:val="24"/>
        </w:rPr>
        <w:t>VI</w:t>
      </w:r>
      <w:r w:rsidRPr="00CE184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REVIEW AND RE-EVALUATION OF SECTION 504 PLAN</w:t>
      </w:r>
    </w:p>
    <w:bookmarkEnd w:id="8"/>
    <w:p w14:paraId="7D442372" w14:textId="77777777" w:rsidR="009725BC" w:rsidRDefault="009725BC" w:rsidP="009725BC">
      <w:pPr>
        <w:pStyle w:val="ListParagraph"/>
        <w:spacing w:before="211" w:line="240" w:lineRule="auto"/>
        <w:ind w:left="360" w:right="835"/>
        <w:textAlignment w:val="baseline"/>
        <w:rPr>
          <w:rFonts w:ascii="Times New Roman" w:eastAsia="Calibri" w:hAnsi="Times New Roman" w:cs="Times New Roman"/>
          <w:bCs/>
          <w:color w:val="000000"/>
          <w:sz w:val="24"/>
          <w:szCs w:val="24"/>
        </w:rPr>
      </w:pPr>
    </w:p>
    <w:p w14:paraId="281370FB" w14:textId="69A46CC2" w:rsidR="00413593" w:rsidRDefault="009277D9" w:rsidP="009277D9">
      <w:pPr>
        <w:pStyle w:val="ListParagraph"/>
        <w:numPr>
          <w:ilvl w:val="0"/>
          <w:numId w:val="36"/>
        </w:numPr>
        <w:spacing w:before="211" w:line="240" w:lineRule="auto"/>
        <w:ind w:right="835"/>
        <w:textAlignment w:val="baseline"/>
        <w:rPr>
          <w:rFonts w:ascii="Times New Roman" w:eastAsia="Calibri" w:hAnsi="Times New Roman" w:cs="Times New Roman"/>
          <w:color w:val="000000"/>
          <w:sz w:val="24"/>
          <w:szCs w:val="24"/>
        </w:rPr>
      </w:pPr>
      <w:r w:rsidRPr="00A62C80">
        <w:rPr>
          <w:rFonts w:ascii="Times New Roman" w:hAnsi="Times New Roman" w:cs="Times New Roman"/>
          <w:color w:val="000000"/>
          <w:spacing w:val="2"/>
          <w:sz w:val="24"/>
          <w:szCs w:val="24"/>
          <w:u w:val="single"/>
        </w:rPr>
        <w:t>Monitoring the 504 Plan</w:t>
      </w:r>
      <w:r>
        <w:rPr>
          <w:rFonts w:ascii="Times New Roman" w:hAnsi="Times New Roman" w:cs="Times New Roman"/>
          <w:color w:val="000000"/>
          <w:spacing w:val="2"/>
          <w:sz w:val="24"/>
          <w:szCs w:val="24"/>
        </w:rPr>
        <w:t xml:space="preserve">:  </w:t>
      </w:r>
      <w:r w:rsidR="0004080C" w:rsidRPr="00CE184A">
        <w:rPr>
          <w:rFonts w:ascii="Times New Roman" w:hAnsi="Times New Roman" w:cs="Times New Roman"/>
          <w:color w:val="000000"/>
          <w:spacing w:val="2"/>
          <w:sz w:val="24"/>
          <w:szCs w:val="24"/>
        </w:rPr>
        <w:t xml:space="preserve">The 504 Team shall designate the Teaching </w:t>
      </w:r>
      <w:r w:rsidR="002F550D">
        <w:rPr>
          <w:rFonts w:ascii="Times New Roman" w:hAnsi="Times New Roman" w:cs="Times New Roman"/>
          <w:color w:val="000000"/>
          <w:spacing w:val="2"/>
          <w:sz w:val="24"/>
          <w:szCs w:val="24"/>
        </w:rPr>
        <w:t>C</w:t>
      </w:r>
      <w:r w:rsidR="002F550D" w:rsidRPr="00CE184A">
        <w:rPr>
          <w:rFonts w:ascii="Times New Roman" w:hAnsi="Times New Roman" w:cs="Times New Roman"/>
          <w:color w:val="000000"/>
          <w:spacing w:val="2"/>
          <w:sz w:val="24"/>
          <w:szCs w:val="24"/>
        </w:rPr>
        <w:t xml:space="preserve">oordinator </w:t>
      </w:r>
      <w:r w:rsidR="0004080C" w:rsidRPr="00CE184A">
        <w:rPr>
          <w:rFonts w:ascii="Times New Roman" w:hAnsi="Times New Roman" w:cs="Times New Roman"/>
          <w:color w:val="000000"/>
          <w:spacing w:val="2"/>
          <w:sz w:val="24"/>
          <w:szCs w:val="24"/>
        </w:rPr>
        <w:t>and/</w:t>
      </w:r>
      <w:r w:rsidR="00ED433F" w:rsidRPr="00CE184A">
        <w:rPr>
          <w:rFonts w:ascii="Times New Roman" w:hAnsi="Times New Roman" w:cs="Times New Roman"/>
          <w:color w:val="000000"/>
          <w:spacing w:val="2"/>
          <w:sz w:val="24"/>
          <w:szCs w:val="24"/>
        </w:rPr>
        <w:t>or Program</w:t>
      </w:r>
      <w:r w:rsidR="0004080C" w:rsidRPr="00CE184A">
        <w:rPr>
          <w:rFonts w:ascii="Times New Roman" w:hAnsi="Times New Roman" w:cs="Times New Roman"/>
          <w:color w:val="000000"/>
          <w:spacing w:val="2"/>
          <w:sz w:val="24"/>
          <w:szCs w:val="24"/>
        </w:rPr>
        <w:t xml:space="preserve"> staff </w:t>
      </w:r>
      <w:r w:rsidR="007957CD" w:rsidRPr="00CE184A">
        <w:rPr>
          <w:rFonts w:ascii="Times New Roman" w:hAnsi="Times New Roman" w:cs="Times New Roman"/>
          <w:color w:val="000000"/>
          <w:spacing w:val="2"/>
          <w:sz w:val="24"/>
          <w:szCs w:val="24"/>
        </w:rPr>
        <w:t>to monitor</w:t>
      </w:r>
      <w:r w:rsidR="00172DAF" w:rsidRPr="00CE184A">
        <w:rPr>
          <w:rFonts w:ascii="Times New Roman" w:hAnsi="Times New Roman" w:cs="Times New Roman"/>
          <w:color w:val="000000"/>
          <w:spacing w:val="2"/>
          <w:sz w:val="24"/>
          <w:szCs w:val="24"/>
        </w:rPr>
        <w:t xml:space="preserve"> the youth’s progress and</w:t>
      </w:r>
      <w:r w:rsidR="00123FF5">
        <w:rPr>
          <w:rFonts w:ascii="Times New Roman" w:hAnsi="Times New Roman" w:cs="Times New Roman"/>
          <w:color w:val="000000"/>
          <w:spacing w:val="2"/>
          <w:sz w:val="24"/>
          <w:szCs w:val="24"/>
        </w:rPr>
        <w:t xml:space="preserve"> the</w:t>
      </w:r>
      <w:r w:rsidR="00172DAF" w:rsidRPr="00CE184A">
        <w:rPr>
          <w:rFonts w:ascii="Times New Roman" w:hAnsi="Times New Roman" w:cs="Times New Roman"/>
          <w:color w:val="000000"/>
          <w:spacing w:val="2"/>
          <w:sz w:val="24"/>
          <w:szCs w:val="24"/>
        </w:rPr>
        <w:t xml:space="preserve"> effectiveness of the</w:t>
      </w:r>
      <w:r w:rsidR="002F550D">
        <w:rPr>
          <w:rFonts w:ascii="Times New Roman" w:hAnsi="Times New Roman" w:cs="Times New Roman"/>
          <w:color w:val="000000"/>
          <w:spacing w:val="2"/>
          <w:sz w:val="24"/>
          <w:szCs w:val="24"/>
        </w:rPr>
        <w:t xml:space="preserve"> 504</w:t>
      </w:r>
      <w:r w:rsidR="00172DAF" w:rsidRPr="00CE184A">
        <w:rPr>
          <w:rFonts w:ascii="Times New Roman" w:hAnsi="Times New Roman" w:cs="Times New Roman"/>
          <w:color w:val="000000"/>
          <w:spacing w:val="2"/>
          <w:sz w:val="24"/>
          <w:szCs w:val="24"/>
        </w:rPr>
        <w:t xml:space="preserve"> </w:t>
      </w:r>
      <w:r w:rsidR="002F550D">
        <w:rPr>
          <w:rFonts w:ascii="Times New Roman" w:hAnsi="Times New Roman" w:cs="Times New Roman"/>
          <w:color w:val="000000"/>
          <w:spacing w:val="2"/>
          <w:sz w:val="24"/>
          <w:szCs w:val="24"/>
        </w:rPr>
        <w:t>P</w:t>
      </w:r>
      <w:r w:rsidR="00172DAF" w:rsidRPr="00CE184A">
        <w:rPr>
          <w:rFonts w:ascii="Times New Roman" w:hAnsi="Times New Roman" w:cs="Times New Roman"/>
          <w:color w:val="000000"/>
          <w:spacing w:val="2"/>
          <w:sz w:val="24"/>
          <w:szCs w:val="24"/>
        </w:rPr>
        <w:t xml:space="preserve">lan. </w:t>
      </w:r>
      <w:r w:rsidR="00655E3D" w:rsidRPr="00CE184A">
        <w:rPr>
          <w:rFonts w:ascii="Times New Roman" w:hAnsi="Times New Roman" w:cs="Times New Roman"/>
          <w:color w:val="000000"/>
          <w:spacing w:val="2"/>
          <w:sz w:val="24"/>
          <w:szCs w:val="24"/>
        </w:rPr>
        <w:t xml:space="preserve">A Section 504 </w:t>
      </w:r>
      <w:r w:rsidR="0004080C" w:rsidRPr="00CE184A">
        <w:rPr>
          <w:rFonts w:ascii="Times New Roman" w:hAnsi="Times New Roman" w:cs="Times New Roman"/>
          <w:color w:val="000000"/>
          <w:spacing w:val="2"/>
          <w:sz w:val="24"/>
          <w:szCs w:val="24"/>
        </w:rPr>
        <w:t>T</w:t>
      </w:r>
      <w:r w:rsidR="00655E3D" w:rsidRPr="00CE184A">
        <w:rPr>
          <w:rFonts w:ascii="Times New Roman" w:hAnsi="Times New Roman" w:cs="Times New Roman"/>
          <w:color w:val="000000"/>
          <w:spacing w:val="2"/>
          <w:sz w:val="24"/>
          <w:szCs w:val="24"/>
        </w:rPr>
        <w:t xml:space="preserve">eam meeting </w:t>
      </w:r>
      <w:r w:rsidR="0004080C" w:rsidRPr="00CE184A">
        <w:rPr>
          <w:rFonts w:ascii="Times New Roman" w:hAnsi="Times New Roman" w:cs="Times New Roman"/>
          <w:color w:val="000000"/>
          <w:spacing w:val="2"/>
          <w:sz w:val="24"/>
          <w:szCs w:val="24"/>
        </w:rPr>
        <w:t>can</w:t>
      </w:r>
      <w:r w:rsidR="00655E3D" w:rsidRPr="00CE184A">
        <w:rPr>
          <w:rFonts w:ascii="Times New Roman" w:hAnsi="Times New Roman" w:cs="Times New Roman"/>
          <w:color w:val="000000"/>
          <w:spacing w:val="2"/>
          <w:sz w:val="24"/>
          <w:szCs w:val="24"/>
        </w:rPr>
        <w:t xml:space="preserve"> be convened at any time to review </w:t>
      </w:r>
      <w:r w:rsidR="002F550D">
        <w:rPr>
          <w:rFonts w:ascii="Times New Roman" w:hAnsi="Times New Roman" w:cs="Times New Roman"/>
          <w:color w:val="000000"/>
          <w:spacing w:val="2"/>
          <w:sz w:val="24"/>
          <w:szCs w:val="24"/>
        </w:rPr>
        <w:t xml:space="preserve">and address </w:t>
      </w:r>
      <w:r w:rsidR="00655E3D" w:rsidRPr="00CE184A">
        <w:rPr>
          <w:rFonts w:ascii="Times New Roman" w:hAnsi="Times New Roman" w:cs="Times New Roman"/>
          <w:color w:val="000000"/>
          <w:spacing w:val="2"/>
          <w:sz w:val="24"/>
          <w:szCs w:val="24"/>
        </w:rPr>
        <w:t>the changes in youth’s needs or to address concerns</w:t>
      </w:r>
      <w:r w:rsidR="0004080C" w:rsidRPr="00CE184A">
        <w:rPr>
          <w:rFonts w:ascii="Times New Roman" w:hAnsi="Times New Roman" w:cs="Times New Roman"/>
          <w:color w:val="000000"/>
          <w:spacing w:val="2"/>
          <w:sz w:val="24"/>
          <w:szCs w:val="24"/>
        </w:rPr>
        <w:t xml:space="preserve"> with the Plan</w:t>
      </w:r>
      <w:r w:rsidR="00655E3D" w:rsidRPr="00CE184A">
        <w:rPr>
          <w:rFonts w:ascii="Times New Roman" w:hAnsi="Times New Roman" w:cs="Times New Roman"/>
          <w:color w:val="000000"/>
          <w:spacing w:val="2"/>
          <w:sz w:val="24"/>
          <w:szCs w:val="24"/>
        </w:rPr>
        <w:t xml:space="preserve">. </w:t>
      </w:r>
      <w:r w:rsidR="00655E3D" w:rsidRPr="00CE184A">
        <w:rPr>
          <w:rFonts w:ascii="Times New Roman" w:hAnsi="Times New Roman" w:cs="Times New Roman"/>
          <w:color w:val="000000"/>
          <w:sz w:val="24"/>
          <w:szCs w:val="24"/>
        </w:rPr>
        <w:t xml:space="preserve"> </w:t>
      </w:r>
      <w:r w:rsidR="0004080C" w:rsidRPr="00CE184A">
        <w:rPr>
          <w:rFonts w:ascii="Times New Roman" w:hAnsi="Times New Roman" w:cs="Times New Roman"/>
          <w:color w:val="000000"/>
          <w:sz w:val="24"/>
          <w:szCs w:val="24"/>
        </w:rPr>
        <w:t>A</w:t>
      </w:r>
      <w:r w:rsidR="00617DD3" w:rsidRPr="00CE184A">
        <w:rPr>
          <w:rFonts w:ascii="Times New Roman" w:eastAsia="Calibri" w:hAnsi="Times New Roman" w:cs="Times New Roman"/>
          <w:color w:val="000000"/>
          <w:sz w:val="24"/>
          <w:szCs w:val="24"/>
        </w:rPr>
        <w:t xml:space="preserve"> </w:t>
      </w:r>
      <w:r w:rsidR="00655E3D" w:rsidRPr="00CE184A">
        <w:rPr>
          <w:rFonts w:ascii="Times New Roman" w:eastAsia="Calibri" w:hAnsi="Times New Roman" w:cs="Times New Roman"/>
          <w:color w:val="000000"/>
          <w:sz w:val="24"/>
          <w:szCs w:val="24"/>
        </w:rPr>
        <w:t>youth’s Section 504 Plan must be re</w:t>
      </w:r>
      <w:r w:rsidR="00D47B87" w:rsidRPr="00CE184A">
        <w:rPr>
          <w:rFonts w:ascii="Times New Roman" w:eastAsia="Calibri" w:hAnsi="Times New Roman" w:cs="Times New Roman"/>
          <w:color w:val="000000"/>
          <w:sz w:val="24"/>
          <w:szCs w:val="24"/>
        </w:rPr>
        <w:t>viewed</w:t>
      </w:r>
      <w:r w:rsidR="00172DAF" w:rsidRPr="00CE184A">
        <w:rPr>
          <w:rFonts w:ascii="Times New Roman" w:eastAsia="Calibri" w:hAnsi="Times New Roman" w:cs="Times New Roman"/>
          <w:color w:val="000000"/>
          <w:sz w:val="24"/>
          <w:szCs w:val="24"/>
        </w:rPr>
        <w:t xml:space="preserve"> with parent/</w:t>
      </w:r>
      <w:r w:rsidR="00A73D19">
        <w:rPr>
          <w:rFonts w:ascii="Times New Roman" w:eastAsia="Calibri" w:hAnsi="Times New Roman" w:cs="Times New Roman"/>
          <w:color w:val="000000"/>
          <w:sz w:val="24"/>
          <w:szCs w:val="24"/>
        </w:rPr>
        <w:t>g</w:t>
      </w:r>
      <w:r w:rsidR="00260AC0" w:rsidRPr="00CE184A">
        <w:rPr>
          <w:rFonts w:ascii="Times New Roman" w:hAnsi="Times New Roman" w:cs="Times New Roman"/>
          <w:sz w:val="24"/>
          <w:szCs w:val="24"/>
        </w:rPr>
        <w:t>uardian/</w:t>
      </w:r>
      <w:r w:rsidR="00260AC0">
        <w:rPr>
          <w:rFonts w:ascii="Times New Roman" w:hAnsi="Times New Roman" w:cs="Times New Roman"/>
          <w:sz w:val="24"/>
          <w:szCs w:val="24"/>
        </w:rPr>
        <w:t>DCF E</w:t>
      </w:r>
      <w:r w:rsidR="00260AC0" w:rsidRPr="00CE184A">
        <w:rPr>
          <w:rFonts w:ascii="Times New Roman" w:hAnsi="Times New Roman" w:cs="Times New Roman"/>
          <w:sz w:val="24"/>
          <w:szCs w:val="24"/>
        </w:rPr>
        <w:t xml:space="preserve">ducational </w:t>
      </w:r>
      <w:r w:rsidR="00260AC0">
        <w:rPr>
          <w:rFonts w:ascii="Times New Roman" w:hAnsi="Times New Roman" w:cs="Times New Roman"/>
          <w:sz w:val="24"/>
          <w:szCs w:val="24"/>
        </w:rPr>
        <w:t>S</w:t>
      </w:r>
      <w:r w:rsidR="00260AC0" w:rsidRPr="00CE184A">
        <w:rPr>
          <w:rFonts w:ascii="Times New Roman" w:hAnsi="Times New Roman" w:cs="Times New Roman"/>
          <w:sz w:val="24"/>
          <w:szCs w:val="24"/>
        </w:rPr>
        <w:t>urrogate</w:t>
      </w:r>
      <w:r w:rsidR="00A73D19">
        <w:rPr>
          <w:rFonts w:ascii="Times New Roman" w:hAnsi="Times New Roman" w:cs="Times New Roman"/>
          <w:sz w:val="24"/>
          <w:szCs w:val="24"/>
        </w:rPr>
        <w:t>/GAL</w:t>
      </w:r>
      <w:r w:rsidR="00655E3D" w:rsidRPr="00CE184A">
        <w:rPr>
          <w:rFonts w:ascii="Times New Roman" w:eastAsia="Calibri" w:hAnsi="Times New Roman" w:cs="Times New Roman"/>
          <w:color w:val="000000"/>
          <w:sz w:val="24"/>
          <w:szCs w:val="24"/>
        </w:rPr>
        <w:t xml:space="preserve"> </w:t>
      </w:r>
      <w:r w:rsidR="00242A65" w:rsidRPr="00CE184A">
        <w:rPr>
          <w:rFonts w:ascii="Times New Roman" w:eastAsia="Calibri" w:hAnsi="Times New Roman" w:cs="Times New Roman"/>
          <w:color w:val="000000"/>
          <w:sz w:val="24"/>
          <w:szCs w:val="24"/>
        </w:rPr>
        <w:t xml:space="preserve">and youth </w:t>
      </w:r>
      <w:r w:rsidR="00655E3D" w:rsidRPr="00CE184A">
        <w:rPr>
          <w:rFonts w:ascii="Times New Roman" w:eastAsia="Calibri" w:hAnsi="Times New Roman" w:cs="Times New Roman"/>
          <w:color w:val="000000"/>
          <w:sz w:val="24"/>
          <w:szCs w:val="24"/>
        </w:rPr>
        <w:t>every six</w:t>
      </w:r>
      <w:r w:rsidR="00531C22">
        <w:rPr>
          <w:rFonts w:ascii="Times New Roman" w:eastAsia="Calibri" w:hAnsi="Times New Roman" w:cs="Times New Roman"/>
          <w:color w:val="000000"/>
          <w:sz w:val="24"/>
          <w:szCs w:val="24"/>
        </w:rPr>
        <w:t xml:space="preserve"> (6)</w:t>
      </w:r>
      <w:r w:rsidR="00655E3D" w:rsidRPr="00CE184A">
        <w:rPr>
          <w:rFonts w:ascii="Times New Roman" w:eastAsia="Calibri" w:hAnsi="Times New Roman" w:cs="Times New Roman"/>
          <w:color w:val="000000"/>
          <w:sz w:val="24"/>
          <w:szCs w:val="24"/>
        </w:rPr>
        <w:t xml:space="preserve"> months</w:t>
      </w:r>
      <w:r w:rsidR="0004080C" w:rsidRPr="00CE184A">
        <w:rPr>
          <w:rFonts w:ascii="Times New Roman" w:eastAsia="Calibri" w:hAnsi="Times New Roman" w:cs="Times New Roman"/>
          <w:color w:val="000000"/>
          <w:sz w:val="24"/>
          <w:szCs w:val="24"/>
        </w:rPr>
        <w:t xml:space="preserve"> to determine whether the 504 Plan continues to be appropriate or whether any changes are necessary.  </w:t>
      </w:r>
      <w:r w:rsidR="003C7BEC" w:rsidRPr="00CE184A">
        <w:rPr>
          <w:rFonts w:ascii="Times New Roman" w:eastAsia="Calibri" w:hAnsi="Times New Roman" w:cs="Times New Roman"/>
          <w:color w:val="000000"/>
          <w:sz w:val="24"/>
          <w:szCs w:val="24"/>
        </w:rPr>
        <w:t xml:space="preserve"> </w:t>
      </w:r>
    </w:p>
    <w:p w14:paraId="63ED3700" w14:textId="77777777" w:rsidR="009277D9" w:rsidRDefault="009277D9" w:rsidP="000C0683">
      <w:pPr>
        <w:pStyle w:val="ListParagraph"/>
        <w:spacing w:before="211" w:line="240" w:lineRule="auto"/>
        <w:ind w:right="835"/>
        <w:textAlignment w:val="baseline"/>
        <w:rPr>
          <w:rFonts w:ascii="Times New Roman" w:eastAsia="Calibri" w:hAnsi="Times New Roman" w:cs="Times New Roman"/>
          <w:color w:val="000000"/>
          <w:sz w:val="24"/>
          <w:szCs w:val="24"/>
        </w:rPr>
      </w:pPr>
    </w:p>
    <w:p w14:paraId="2819CA9E" w14:textId="77777777" w:rsidR="000C0683" w:rsidRPr="000C0683" w:rsidRDefault="009277D9" w:rsidP="000C0683">
      <w:pPr>
        <w:pStyle w:val="ListParagraph"/>
        <w:numPr>
          <w:ilvl w:val="0"/>
          <w:numId w:val="36"/>
        </w:numPr>
        <w:spacing w:before="211" w:line="240" w:lineRule="auto"/>
        <w:ind w:right="835"/>
        <w:textAlignment w:val="baseline"/>
        <w:rPr>
          <w:rFonts w:ascii="Times New Roman" w:eastAsia="Calibri" w:hAnsi="Times New Roman" w:cs="Times New Roman"/>
          <w:color w:val="000000"/>
          <w:sz w:val="24"/>
          <w:szCs w:val="24"/>
        </w:rPr>
      </w:pPr>
      <w:r w:rsidRPr="00A62C80">
        <w:rPr>
          <w:rFonts w:ascii="Times New Roman" w:hAnsi="Times New Roman" w:cs="Times New Roman"/>
          <w:color w:val="000000"/>
          <w:spacing w:val="2"/>
          <w:sz w:val="24"/>
          <w:szCs w:val="24"/>
          <w:u w:val="single"/>
        </w:rPr>
        <w:t>Re-evaluation of the 504 Plan</w:t>
      </w:r>
      <w:r w:rsidRPr="00A62C80">
        <w:rPr>
          <w:rFonts w:ascii="Times New Roman" w:hAnsi="Times New Roman" w:cs="Times New Roman"/>
          <w:color w:val="000000"/>
          <w:spacing w:val="2"/>
          <w:sz w:val="24"/>
          <w:szCs w:val="24"/>
        </w:rPr>
        <w:t xml:space="preserve">:  </w:t>
      </w:r>
      <w:r w:rsidRPr="00A62C80">
        <w:rPr>
          <w:rFonts w:ascii="Times New Roman" w:eastAsia="Calibri" w:hAnsi="Times New Roman" w:cs="Times New Roman"/>
          <w:color w:val="000000"/>
          <w:sz w:val="24"/>
          <w:szCs w:val="24"/>
        </w:rPr>
        <w:t xml:space="preserve">A youth with a 504 Plan is subject to re-evaluation when they are transferred between residential placements to determine whether a 504 Plan is still required. A Section 504 reevaluation consists of reviewing eligibility, collecting current data on effectiveness of the 504 Plan, and reviewing the Section 504 Plan. </w:t>
      </w:r>
      <w:r w:rsidRPr="00A62C80">
        <w:rPr>
          <w:rFonts w:ascii="Times New Roman" w:hAnsi="Times New Roman" w:cs="Times New Roman"/>
          <w:color w:val="000000"/>
          <w:sz w:val="24"/>
          <w:szCs w:val="24"/>
        </w:rPr>
        <w:t>A re-evaluation should be also conducted to re-determine eligibility under Section 504 before any significant changes are made to a 504 Plan and where a youth has changes/new health concerns while in the same placement.  If a parent/g</w:t>
      </w:r>
      <w:r w:rsidRPr="00A62C80">
        <w:rPr>
          <w:rFonts w:ascii="Times New Roman" w:hAnsi="Times New Roman" w:cs="Times New Roman"/>
          <w:sz w:val="24"/>
          <w:szCs w:val="24"/>
        </w:rPr>
        <w:t>uardian/DCF Educational Surrogate/GAL</w:t>
      </w:r>
      <w:r w:rsidRPr="00A62C80">
        <w:rPr>
          <w:rFonts w:ascii="Times New Roman" w:hAnsi="Times New Roman" w:cs="Times New Roman"/>
          <w:color w:val="000000"/>
          <w:sz w:val="24"/>
          <w:szCs w:val="24"/>
        </w:rPr>
        <w:t xml:space="preserve"> requests a re-evaluation, the DYS Section 504 Team should convene to conduct the re-evaluation. </w:t>
      </w:r>
    </w:p>
    <w:p w14:paraId="007ECAE5" w14:textId="77777777" w:rsidR="000C0683" w:rsidRPr="000C0683" w:rsidRDefault="000C0683" w:rsidP="000C0683">
      <w:pPr>
        <w:pStyle w:val="ListParagraph"/>
        <w:rPr>
          <w:rFonts w:ascii="Times New Roman" w:hAnsi="Times New Roman" w:cs="Times New Roman"/>
          <w:color w:val="000000"/>
          <w:sz w:val="24"/>
          <w:szCs w:val="24"/>
        </w:rPr>
      </w:pPr>
    </w:p>
    <w:p w14:paraId="6785FE20" w14:textId="24A6A522" w:rsidR="000C0683" w:rsidRPr="000C0683" w:rsidRDefault="000C0683" w:rsidP="00A62C80">
      <w:pPr>
        <w:pStyle w:val="ListParagraph"/>
        <w:spacing w:before="211" w:line="240" w:lineRule="auto"/>
        <w:ind w:right="835"/>
        <w:textAlignment w:val="baseline"/>
        <w:rPr>
          <w:rFonts w:ascii="Times New Roman" w:eastAsia="Calibri" w:hAnsi="Times New Roman" w:cs="Times New Roman"/>
          <w:color w:val="000000"/>
          <w:sz w:val="24"/>
          <w:szCs w:val="24"/>
        </w:rPr>
      </w:pPr>
      <w:r w:rsidRPr="00CE184A">
        <w:rPr>
          <w:rFonts w:ascii="Times New Roman" w:hAnsi="Times New Roman" w:cs="Times New Roman"/>
          <w:color w:val="000000"/>
          <w:sz w:val="24"/>
          <w:szCs w:val="24"/>
        </w:rPr>
        <w:t xml:space="preserve">DYS may discontinue the </w:t>
      </w:r>
      <w:r>
        <w:rPr>
          <w:rFonts w:ascii="Times New Roman" w:hAnsi="Times New Roman" w:cs="Times New Roman"/>
          <w:color w:val="000000"/>
          <w:sz w:val="24"/>
          <w:szCs w:val="24"/>
        </w:rPr>
        <w:t xml:space="preserve">504 </w:t>
      </w:r>
      <w:r w:rsidRPr="00CE184A">
        <w:rPr>
          <w:rFonts w:ascii="Times New Roman" w:hAnsi="Times New Roman" w:cs="Times New Roman"/>
          <w:color w:val="000000"/>
          <w:sz w:val="24"/>
          <w:szCs w:val="24"/>
        </w:rPr>
        <w:t>Plan with proper notice to the parent/guardian/youth after a review or reevaluation of a 504 Plan concludes the youth is no longer eligible pursuant to Section 504</w:t>
      </w:r>
    </w:p>
    <w:p w14:paraId="79BA197D" w14:textId="23F21074" w:rsidR="000623FD" w:rsidRPr="00CE184A" w:rsidRDefault="000623FD" w:rsidP="009725BC">
      <w:pPr>
        <w:pStyle w:val="ListParagraph"/>
        <w:spacing w:before="211" w:line="240" w:lineRule="auto"/>
        <w:ind w:left="360" w:right="835"/>
        <w:textAlignment w:val="baseline"/>
      </w:pPr>
    </w:p>
    <w:p w14:paraId="06B1F4D0" w14:textId="0865C1EA" w:rsidR="009725BC" w:rsidRDefault="009725BC" w:rsidP="009725BC">
      <w:pPr>
        <w:pStyle w:val="ListParagraph"/>
        <w:spacing w:before="322" w:line="240" w:lineRule="auto"/>
        <w:ind w:left="0" w:right="831"/>
        <w:jc w:val="both"/>
        <w:textAlignment w:val="baseline"/>
        <w:rPr>
          <w:rFonts w:ascii="Times New Roman" w:hAnsi="Times New Roman" w:cs="Times New Roman"/>
          <w:b/>
          <w:bCs/>
          <w:color w:val="000000"/>
          <w:sz w:val="24"/>
          <w:szCs w:val="24"/>
        </w:rPr>
      </w:pPr>
      <w:bookmarkStart w:id="9" w:name="_Hlk126939057"/>
      <w:r w:rsidRPr="00CE184A">
        <w:rPr>
          <w:rFonts w:ascii="Times New Roman" w:hAnsi="Times New Roman" w:cs="Times New Roman"/>
          <w:b/>
          <w:bCs/>
          <w:color w:val="000000"/>
          <w:sz w:val="24"/>
          <w:szCs w:val="24"/>
        </w:rPr>
        <w:t xml:space="preserve">SECTION </w:t>
      </w:r>
      <w:r>
        <w:rPr>
          <w:rFonts w:ascii="Times New Roman" w:hAnsi="Times New Roman" w:cs="Times New Roman"/>
          <w:b/>
          <w:bCs/>
          <w:color w:val="000000"/>
          <w:sz w:val="24"/>
          <w:szCs w:val="24"/>
        </w:rPr>
        <w:t>VII</w:t>
      </w:r>
      <w:r w:rsidRPr="00CE184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PARENT OR GUARDIAN NOTICE OF RIGHTS</w:t>
      </w:r>
    </w:p>
    <w:bookmarkEnd w:id="9"/>
    <w:p w14:paraId="42CCE42E" w14:textId="77777777" w:rsidR="009725BC" w:rsidRDefault="009725BC" w:rsidP="009725BC">
      <w:pPr>
        <w:pStyle w:val="ListParagraph"/>
        <w:spacing w:before="322" w:line="240" w:lineRule="auto"/>
        <w:ind w:left="0" w:right="831"/>
        <w:jc w:val="both"/>
        <w:textAlignment w:val="baseline"/>
        <w:rPr>
          <w:rFonts w:ascii="Times New Roman" w:hAnsi="Times New Roman" w:cs="Times New Roman"/>
          <w:b/>
          <w:bCs/>
          <w:color w:val="000000"/>
          <w:sz w:val="24"/>
          <w:szCs w:val="24"/>
        </w:rPr>
      </w:pPr>
    </w:p>
    <w:p w14:paraId="6841B00F" w14:textId="64464C76" w:rsidR="0064799B" w:rsidRDefault="00655E3D" w:rsidP="009725BC">
      <w:pPr>
        <w:pStyle w:val="ListParagraph"/>
        <w:spacing w:before="211" w:line="240" w:lineRule="auto"/>
        <w:ind w:left="360" w:right="835"/>
        <w:textAlignment w:val="baseline"/>
        <w:rPr>
          <w:rFonts w:ascii="Times New Roman" w:hAnsi="Times New Roman" w:cs="Times New Roman"/>
          <w:color w:val="000000"/>
          <w:sz w:val="24"/>
          <w:szCs w:val="24"/>
        </w:rPr>
      </w:pPr>
      <w:r w:rsidRPr="00CE184A">
        <w:rPr>
          <w:rFonts w:ascii="Times New Roman" w:hAnsi="Times New Roman" w:cs="Times New Roman"/>
          <w:color w:val="000000"/>
          <w:sz w:val="24"/>
          <w:szCs w:val="24"/>
        </w:rPr>
        <w:t>Section 504 guarantees certain rights to parents</w:t>
      </w:r>
      <w:r w:rsidR="00907848">
        <w:rPr>
          <w:rFonts w:ascii="Times New Roman" w:hAnsi="Times New Roman" w:cs="Times New Roman"/>
          <w:color w:val="000000"/>
          <w:sz w:val="24"/>
          <w:szCs w:val="24"/>
        </w:rPr>
        <w:t>/guardians</w:t>
      </w:r>
      <w:r w:rsidRPr="00CE184A">
        <w:rPr>
          <w:rFonts w:ascii="Times New Roman" w:hAnsi="Times New Roman" w:cs="Times New Roman"/>
          <w:color w:val="000000"/>
          <w:sz w:val="24"/>
          <w:szCs w:val="24"/>
        </w:rPr>
        <w:t xml:space="preserve"> of youth with disabilities. </w:t>
      </w:r>
      <w:r w:rsidR="0064799B" w:rsidRPr="00CE184A">
        <w:rPr>
          <w:rFonts w:ascii="Times New Roman" w:hAnsi="Times New Roman" w:cs="Times New Roman"/>
          <w:color w:val="000000"/>
          <w:sz w:val="24"/>
          <w:szCs w:val="24"/>
        </w:rPr>
        <w:t>P</w:t>
      </w:r>
      <w:r w:rsidRPr="00CE184A">
        <w:rPr>
          <w:rFonts w:ascii="Times New Roman" w:hAnsi="Times New Roman" w:cs="Times New Roman"/>
          <w:color w:val="000000"/>
          <w:sz w:val="24"/>
          <w:szCs w:val="24"/>
        </w:rPr>
        <w:t>arent</w:t>
      </w:r>
      <w:r w:rsidR="0064799B" w:rsidRPr="00CE184A">
        <w:rPr>
          <w:rFonts w:ascii="Times New Roman" w:hAnsi="Times New Roman" w:cs="Times New Roman"/>
          <w:color w:val="000000"/>
          <w:sz w:val="24"/>
          <w:szCs w:val="24"/>
        </w:rPr>
        <w:t>s</w:t>
      </w:r>
      <w:r w:rsidRPr="00CE184A">
        <w:rPr>
          <w:rFonts w:ascii="Times New Roman" w:hAnsi="Times New Roman" w:cs="Times New Roman"/>
          <w:color w:val="000000"/>
          <w:sz w:val="24"/>
          <w:szCs w:val="24"/>
        </w:rPr>
        <w:t>/guardian</w:t>
      </w:r>
      <w:r w:rsidR="0064799B" w:rsidRPr="00CE184A">
        <w:rPr>
          <w:rFonts w:ascii="Times New Roman" w:hAnsi="Times New Roman" w:cs="Times New Roman"/>
          <w:color w:val="000000"/>
          <w:sz w:val="24"/>
          <w:szCs w:val="24"/>
        </w:rPr>
        <w:t>s must be</w:t>
      </w:r>
      <w:r w:rsidRPr="00CE184A">
        <w:rPr>
          <w:rFonts w:ascii="Times New Roman" w:hAnsi="Times New Roman" w:cs="Times New Roman"/>
          <w:color w:val="000000"/>
          <w:sz w:val="24"/>
          <w:szCs w:val="24"/>
        </w:rPr>
        <w:t xml:space="preserve"> fully informed concerning </w:t>
      </w:r>
      <w:r w:rsidR="00907848">
        <w:rPr>
          <w:rFonts w:ascii="Times New Roman" w:hAnsi="Times New Roman" w:cs="Times New Roman"/>
          <w:color w:val="000000"/>
          <w:sz w:val="24"/>
          <w:szCs w:val="24"/>
        </w:rPr>
        <w:t xml:space="preserve">potential 504 Plan </w:t>
      </w:r>
      <w:r w:rsidRPr="00CE184A">
        <w:rPr>
          <w:rFonts w:ascii="Times New Roman" w:hAnsi="Times New Roman" w:cs="Times New Roman"/>
          <w:color w:val="000000"/>
          <w:sz w:val="24"/>
          <w:szCs w:val="24"/>
        </w:rPr>
        <w:t xml:space="preserve">decisions about their child, and </w:t>
      </w:r>
      <w:r w:rsidR="0064799B" w:rsidRPr="00CE184A">
        <w:rPr>
          <w:rFonts w:ascii="Times New Roman" w:hAnsi="Times New Roman" w:cs="Times New Roman"/>
          <w:color w:val="000000"/>
          <w:sz w:val="24"/>
          <w:szCs w:val="24"/>
        </w:rPr>
        <w:t xml:space="preserve">DYS is required to </w:t>
      </w:r>
      <w:r w:rsidRPr="00CE184A">
        <w:rPr>
          <w:rFonts w:ascii="Times New Roman" w:hAnsi="Times New Roman" w:cs="Times New Roman"/>
          <w:color w:val="000000"/>
          <w:sz w:val="24"/>
          <w:szCs w:val="24"/>
        </w:rPr>
        <w:t xml:space="preserve">inform the parent/guardian of their rights if </w:t>
      </w:r>
      <w:r w:rsidR="006870C3">
        <w:rPr>
          <w:rFonts w:ascii="Times New Roman" w:hAnsi="Times New Roman" w:cs="Times New Roman"/>
          <w:color w:val="000000"/>
          <w:sz w:val="24"/>
          <w:szCs w:val="24"/>
        </w:rPr>
        <w:t>the parent/</w:t>
      </w:r>
      <w:r w:rsidR="00A73D19" w:rsidRPr="00CE184A">
        <w:rPr>
          <w:rFonts w:ascii="Times New Roman" w:hAnsi="Times New Roman" w:cs="Times New Roman"/>
          <w:sz w:val="24"/>
          <w:szCs w:val="24"/>
        </w:rPr>
        <w:t>guardian/</w:t>
      </w:r>
      <w:r w:rsidR="00A73D19">
        <w:rPr>
          <w:rFonts w:ascii="Times New Roman" w:hAnsi="Times New Roman" w:cs="Times New Roman"/>
          <w:sz w:val="24"/>
          <w:szCs w:val="24"/>
        </w:rPr>
        <w:t>DCF E</w:t>
      </w:r>
      <w:r w:rsidR="00A73D19" w:rsidRPr="00CE184A">
        <w:rPr>
          <w:rFonts w:ascii="Times New Roman" w:hAnsi="Times New Roman" w:cs="Times New Roman"/>
          <w:sz w:val="24"/>
          <w:szCs w:val="24"/>
        </w:rPr>
        <w:t xml:space="preserve">ducational </w:t>
      </w:r>
      <w:r w:rsidR="00A73D19">
        <w:rPr>
          <w:rFonts w:ascii="Times New Roman" w:hAnsi="Times New Roman" w:cs="Times New Roman"/>
          <w:sz w:val="24"/>
          <w:szCs w:val="24"/>
        </w:rPr>
        <w:t>S</w:t>
      </w:r>
      <w:r w:rsidR="00A73D19" w:rsidRPr="00CE184A">
        <w:rPr>
          <w:rFonts w:ascii="Times New Roman" w:hAnsi="Times New Roman" w:cs="Times New Roman"/>
          <w:sz w:val="24"/>
          <w:szCs w:val="24"/>
        </w:rPr>
        <w:t>urrogate</w:t>
      </w:r>
      <w:r w:rsidR="00A73D19">
        <w:rPr>
          <w:rFonts w:ascii="Times New Roman" w:hAnsi="Times New Roman" w:cs="Times New Roman"/>
          <w:sz w:val="24"/>
          <w:szCs w:val="24"/>
        </w:rPr>
        <w:t>/GAL</w:t>
      </w:r>
      <w:r w:rsidR="006870C3" w:rsidRPr="00CE184A">
        <w:rPr>
          <w:rFonts w:ascii="Times New Roman" w:hAnsi="Times New Roman" w:cs="Times New Roman"/>
          <w:color w:val="000000"/>
          <w:sz w:val="24"/>
          <w:szCs w:val="24"/>
        </w:rPr>
        <w:t xml:space="preserve"> </w:t>
      </w:r>
      <w:r w:rsidRPr="00CE184A">
        <w:rPr>
          <w:rFonts w:ascii="Times New Roman" w:hAnsi="Times New Roman" w:cs="Times New Roman"/>
          <w:color w:val="000000"/>
          <w:sz w:val="24"/>
          <w:szCs w:val="24"/>
        </w:rPr>
        <w:t xml:space="preserve">disagree with any decisions. At age 18, these rights transfer to the youth. </w:t>
      </w:r>
    </w:p>
    <w:p w14:paraId="77F024B4" w14:textId="77777777" w:rsidR="009725BC" w:rsidRPr="00CE184A" w:rsidRDefault="009725BC" w:rsidP="009725BC">
      <w:pPr>
        <w:pStyle w:val="ListParagraph"/>
        <w:spacing w:before="211" w:line="240" w:lineRule="auto"/>
        <w:ind w:left="360" w:right="835"/>
        <w:textAlignment w:val="baseline"/>
        <w:rPr>
          <w:rFonts w:ascii="Times New Roman" w:hAnsi="Times New Roman" w:cs="Times New Roman"/>
          <w:color w:val="000000"/>
          <w:sz w:val="24"/>
          <w:szCs w:val="24"/>
        </w:rPr>
      </w:pPr>
    </w:p>
    <w:p w14:paraId="1801A3A9" w14:textId="0319CD73" w:rsidR="007F23AA" w:rsidRDefault="007A7F9C" w:rsidP="00A62C80">
      <w:pPr>
        <w:pStyle w:val="ListParagraph"/>
        <w:spacing w:before="211" w:line="240" w:lineRule="auto"/>
        <w:ind w:right="2" w:hanging="360"/>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ab/>
      </w:r>
      <w:r w:rsidRPr="00A62C80">
        <w:rPr>
          <w:rFonts w:ascii="Times New Roman" w:eastAsia="Calibri" w:hAnsi="Times New Roman" w:cs="Times New Roman"/>
          <w:color w:val="000000"/>
          <w:sz w:val="24"/>
          <w:szCs w:val="24"/>
          <w:u w:val="single"/>
        </w:rPr>
        <w:t>Posting Notices of Rights:</w:t>
      </w:r>
      <w:r>
        <w:rPr>
          <w:rFonts w:ascii="Times New Roman" w:eastAsia="Calibri" w:hAnsi="Times New Roman" w:cs="Times New Roman"/>
          <w:color w:val="000000"/>
          <w:sz w:val="24"/>
          <w:szCs w:val="24"/>
        </w:rPr>
        <w:t xml:space="preserve">  </w:t>
      </w:r>
      <w:r w:rsidR="003B0EDA" w:rsidRPr="00CE184A">
        <w:rPr>
          <w:rFonts w:ascii="Times New Roman" w:eastAsia="Calibri" w:hAnsi="Times New Roman" w:cs="Times New Roman"/>
          <w:color w:val="000000"/>
          <w:sz w:val="24"/>
          <w:szCs w:val="24"/>
        </w:rPr>
        <w:t xml:space="preserve">DYS </w:t>
      </w:r>
      <w:r w:rsidR="007F23AA">
        <w:rPr>
          <w:rFonts w:ascii="Times New Roman" w:eastAsia="Calibri" w:hAnsi="Times New Roman" w:cs="Times New Roman"/>
          <w:color w:val="000000"/>
          <w:sz w:val="24"/>
          <w:szCs w:val="24"/>
        </w:rPr>
        <w:t xml:space="preserve">will </w:t>
      </w:r>
      <w:r w:rsidR="003B0EDA" w:rsidRPr="00CE184A">
        <w:rPr>
          <w:rFonts w:ascii="Times New Roman" w:eastAsia="Calibri" w:hAnsi="Times New Roman" w:cs="Times New Roman"/>
          <w:color w:val="000000"/>
          <w:sz w:val="24"/>
          <w:szCs w:val="24"/>
        </w:rPr>
        <w:t xml:space="preserve">post notices </w:t>
      </w:r>
      <w:r w:rsidR="00182155">
        <w:rPr>
          <w:rFonts w:ascii="Times New Roman" w:eastAsia="Calibri" w:hAnsi="Times New Roman" w:cs="Times New Roman"/>
          <w:color w:val="000000"/>
          <w:sz w:val="24"/>
          <w:szCs w:val="24"/>
        </w:rPr>
        <w:t>of rights under Section 504</w:t>
      </w:r>
      <w:r w:rsidR="007C6EF0">
        <w:rPr>
          <w:rFonts w:ascii="Times New Roman" w:eastAsia="Calibri" w:hAnsi="Times New Roman" w:cs="Times New Roman"/>
          <w:color w:val="000000"/>
          <w:sz w:val="24"/>
          <w:szCs w:val="24"/>
        </w:rPr>
        <w:t xml:space="preserve">, including grievance procedures and </w:t>
      </w:r>
      <w:r w:rsidR="006870C3">
        <w:rPr>
          <w:rFonts w:ascii="Times New Roman" w:eastAsia="Calibri" w:hAnsi="Times New Roman" w:cs="Times New Roman"/>
          <w:color w:val="000000"/>
          <w:sz w:val="24"/>
          <w:szCs w:val="24"/>
        </w:rPr>
        <w:t xml:space="preserve">information regarding how to </w:t>
      </w:r>
      <w:r w:rsidR="007C6EF0">
        <w:rPr>
          <w:rFonts w:ascii="Times New Roman" w:eastAsia="Calibri" w:hAnsi="Times New Roman" w:cs="Times New Roman"/>
          <w:color w:val="000000"/>
          <w:sz w:val="24"/>
          <w:szCs w:val="24"/>
        </w:rPr>
        <w:t>repor</w:t>
      </w:r>
      <w:r w:rsidR="006870C3">
        <w:rPr>
          <w:rFonts w:ascii="Times New Roman" w:eastAsia="Calibri" w:hAnsi="Times New Roman" w:cs="Times New Roman"/>
          <w:color w:val="000000"/>
          <w:sz w:val="24"/>
          <w:szCs w:val="24"/>
        </w:rPr>
        <w:t>t</w:t>
      </w:r>
      <w:r w:rsidR="007C6EF0">
        <w:rPr>
          <w:rFonts w:ascii="Times New Roman" w:eastAsia="Calibri" w:hAnsi="Times New Roman" w:cs="Times New Roman"/>
          <w:color w:val="000000"/>
          <w:sz w:val="24"/>
          <w:szCs w:val="24"/>
        </w:rPr>
        <w:t xml:space="preserve"> discrimination based on disability,</w:t>
      </w:r>
      <w:r w:rsidR="00182155">
        <w:rPr>
          <w:rFonts w:ascii="Times New Roman" w:eastAsia="Calibri" w:hAnsi="Times New Roman" w:cs="Times New Roman"/>
          <w:color w:val="000000"/>
          <w:sz w:val="24"/>
          <w:szCs w:val="24"/>
        </w:rPr>
        <w:t xml:space="preserve"> in</w:t>
      </w:r>
      <w:r w:rsidR="00907848">
        <w:rPr>
          <w:rFonts w:ascii="Times New Roman" w:eastAsia="Calibri" w:hAnsi="Times New Roman" w:cs="Times New Roman"/>
          <w:color w:val="000000"/>
          <w:sz w:val="24"/>
          <w:szCs w:val="24"/>
        </w:rPr>
        <w:t xml:space="preserve"> parts of</w:t>
      </w:r>
      <w:r w:rsidR="00182155">
        <w:rPr>
          <w:rFonts w:ascii="Times New Roman" w:eastAsia="Calibri" w:hAnsi="Times New Roman" w:cs="Times New Roman"/>
          <w:color w:val="000000"/>
          <w:sz w:val="24"/>
          <w:szCs w:val="24"/>
        </w:rPr>
        <w:t xml:space="preserve"> DYS </w:t>
      </w:r>
      <w:r w:rsidR="00907848">
        <w:rPr>
          <w:rFonts w:ascii="Times New Roman" w:eastAsia="Calibri" w:hAnsi="Times New Roman" w:cs="Times New Roman"/>
          <w:color w:val="000000"/>
          <w:sz w:val="24"/>
          <w:szCs w:val="24"/>
        </w:rPr>
        <w:t xml:space="preserve">locations </w:t>
      </w:r>
      <w:r w:rsidR="00907848" w:rsidRPr="009725BC">
        <w:rPr>
          <w:rFonts w:ascii="Times New Roman" w:hAnsi="Times New Roman" w:cs="Times New Roman"/>
          <w:color w:val="000000"/>
          <w:sz w:val="24"/>
          <w:szCs w:val="24"/>
        </w:rPr>
        <w:t>frequented</w:t>
      </w:r>
      <w:r w:rsidR="00907848">
        <w:rPr>
          <w:rFonts w:ascii="Times New Roman" w:eastAsia="Calibri" w:hAnsi="Times New Roman" w:cs="Times New Roman"/>
          <w:color w:val="000000"/>
          <w:sz w:val="24"/>
          <w:szCs w:val="24"/>
        </w:rPr>
        <w:t xml:space="preserve"> by youth, parents/guardians, such a</w:t>
      </w:r>
      <w:r w:rsidR="006870C3">
        <w:rPr>
          <w:rFonts w:ascii="Times New Roman" w:eastAsia="Calibri" w:hAnsi="Times New Roman" w:cs="Times New Roman"/>
          <w:color w:val="000000"/>
          <w:sz w:val="24"/>
          <w:szCs w:val="24"/>
        </w:rPr>
        <w:t>s</w:t>
      </w:r>
      <w:r w:rsidR="00907848">
        <w:rPr>
          <w:rFonts w:ascii="Times New Roman" w:eastAsia="Calibri" w:hAnsi="Times New Roman" w:cs="Times New Roman"/>
          <w:color w:val="000000"/>
          <w:sz w:val="24"/>
          <w:szCs w:val="24"/>
        </w:rPr>
        <w:t xml:space="preserve"> </w:t>
      </w:r>
      <w:r w:rsidR="00182155">
        <w:rPr>
          <w:rFonts w:ascii="Times New Roman" w:eastAsia="Calibri" w:hAnsi="Times New Roman" w:cs="Times New Roman"/>
          <w:color w:val="000000"/>
          <w:sz w:val="24"/>
          <w:szCs w:val="24"/>
        </w:rPr>
        <w:t>family visiting areas and entrance lobb</w:t>
      </w:r>
      <w:r w:rsidR="005A1489">
        <w:rPr>
          <w:rFonts w:ascii="Times New Roman" w:eastAsia="Calibri" w:hAnsi="Times New Roman" w:cs="Times New Roman"/>
          <w:color w:val="000000"/>
          <w:sz w:val="24"/>
          <w:szCs w:val="24"/>
        </w:rPr>
        <w:t xml:space="preserve">ies. </w:t>
      </w:r>
      <w:r w:rsidR="003B0EDA" w:rsidRPr="00CE184A">
        <w:rPr>
          <w:rFonts w:ascii="Times New Roman" w:eastAsia="Calibri" w:hAnsi="Times New Roman" w:cs="Times New Roman"/>
          <w:color w:val="000000"/>
          <w:sz w:val="24"/>
          <w:szCs w:val="24"/>
        </w:rPr>
        <w:t xml:space="preserve"> DYS </w:t>
      </w:r>
      <w:r w:rsidR="007F23AA">
        <w:rPr>
          <w:rFonts w:ascii="Times New Roman" w:eastAsia="Calibri" w:hAnsi="Times New Roman" w:cs="Times New Roman"/>
          <w:color w:val="000000"/>
          <w:sz w:val="24"/>
          <w:szCs w:val="24"/>
        </w:rPr>
        <w:t xml:space="preserve">will </w:t>
      </w:r>
      <w:r w:rsidR="003B0EDA" w:rsidRPr="00CE184A">
        <w:rPr>
          <w:rFonts w:ascii="Times New Roman" w:eastAsia="Calibri" w:hAnsi="Times New Roman" w:cs="Times New Roman"/>
          <w:color w:val="000000"/>
          <w:sz w:val="24"/>
          <w:szCs w:val="24"/>
        </w:rPr>
        <w:t xml:space="preserve">also include </w:t>
      </w:r>
      <w:r w:rsidR="00182155">
        <w:rPr>
          <w:rFonts w:ascii="Times New Roman" w:eastAsia="Calibri" w:hAnsi="Times New Roman" w:cs="Times New Roman"/>
          <w:color w:val="000000"/>
          <w:sz w:val="24"/>
          <w:szCs w:val="24"/>
        </w:rPr>
        <w:t xml:space="preserve">notification of 504 rights in its </w:t>
      </w:r>
      <w:r w:rsidR="003B0EDA" w:rsidRPr="00CE184A">
        <w:rPr>
          <w:rFonts w:ascii="Times New Roman" w:eastAsia="Calibri" w:hAnsi="Times New Roman" w:cs="Times New Roman"/>
          <w:color w:val="000000"/>
          <w:sz w:val="24"/>
          <w:szCs w:val="24"/>
        </w:rPr>
        <w:t>in youth and family handbooks</w:t>
      </w:r>
      <w:r w:rsidR="007F23AA">
        <w:rPr>
          <w:rFonts w:ascii="Times New Roman" w:eastAsia="Calibri" w:hAnsi="Times New Roman" w:cs="Times New Roman"/>
          <w:color w:val="000000"/>
          <w:sz w:val="24"/>
          <w:szCs w:val="24"/>
        </w:rPr>
        <w:t xml:space="preserve"> as well as</w:t>
      </w:r>
      <w:r w:rsidR="00EF10B6">
        <w:rPr>
          <w:rFonts w:ascii="Times New Roman" w:eastAsia="Calibri" w:hAnsi="Times New Roman" w:cs="Times New Roman"/>
          <w:color w:val="000000"/>
          <w:sz w:val="24"/>
          <w:szCs w:val="24"/>
        </w:rPr>
        <w:t xml:space="preserve"> in</w:t>
      </w:r>
      <w:r w:rsidR="007F23AA">
        <w:rPr>
          <w:rFonts w:ascii="Times New Roman" w:eastAsia="Calibri" w:hAnsi="Times New Roman" w:cs="Times New Roman"/>
          <w:color w:val="000000"/>
          <w:sz w:val="24"/>
          <w:szCs w:val="24"/>
        </w:rPr>
        <w:t xml:space="preserve"> information</w:t>
      </w:r>
      <w:r w:rsidR="00EF10B6">
        <w:rPr>
          <w:rFonts w:ascii="Times New Roman" w:eastAsia="Calibri" w:hAnsi="Times New Roman" w:cs="Times New Roman"/>
          <w:color w:val="000000"/>
          <w:sz w:val="24"/>
          <w:szCs w:val="24"/>
        </w:rPr>
        <w:t>al</w:t>
      </w:r>
      <w:r w:rsidR="007F23AA">
        <w:rPr>
          <w:rFonts w:ascii="Times New Roman" w:eastAsia="Calibri" w:hAnsi="Times New Roman" w:cs="Times New Roman"/>
          <w:color w:val="000000"/>
          <w:sz w:val="24"/>
          <w:szCs w:val="24"/>
        </w:rPr>
        <w:t xml:space="preserve"> handouts to families.  </w:t>
      </w:r>
    </w:p>
    <w:p w14:paraId="72D1EF1E" w14:textId="77777777" w:rsidR="009725BC" w:rsidRDefault="009725BC" w:rsidP="009725BC">
      <w:pPr>
        <w:pStyle w:val="ListParagraph"/>
        <w:spacing w:before="211" w:line="240" w:lineRule="auto"/>
        <w:ind w:left="360" w:right="835"/>
        <w:textAlignment w:val="baseline"/>
        <w:rPr>
          <w:rFonts w:ascii="Times New Roman" w:hAnsi="Times New Roman" w:cs="Times New Roman"/>
          <w:color w:val="000000"/>
          <w:spacing w:val="1"/>
          <w:sz w:val="24"/>
          <w:szCs w:val="24"/>
        </w:rPr>
      </w:pPr>
    </w:p>
    <w:p w14:paraId="3C0FFDAC" w14:textId="2A7D0C35" w:rsidR="005C41FB" w:rsidRDefault="007A7F9C" w:rsidP="00A62C80">
      <w:pPr>
        <w:pStyle w:val="ListParagraph"/>
        <w:spacing w:before="211" w:line="240" w:lineRule="auto"/>
        <w:ind w:right="2" w:hanging="360"/>
        <w:textAlignment w:val="baseline"/>
        <w:rPr>
          <w:rFonts w:ascii="Times New Roman" w:hAnsi="Times New Roman" w:cs="Times New Roman"/>
          <w:color w:val="000000"/>
          <w:sz w:val="24"/>
          <w:szCs w:val="24"/>
        </w:rPr>
      </w:pPr>
      <w:r>
        <w:rPr>
          <w:rFonts w:ascii="Times New Roman" w:hAnsi="Times New Roman" w:cs="Times New Roman"/>
          <w:color w:val="000000"/>
          <w:spacing w:val="1"/>
          <w:sz w:val="24"/>
          <w:szCs w:val="24"/>
        </w:rPr>
        <w:t>2.</w:t>
      </w:r>
      <w:r>
        <w:rPr>
          <w:rFonts w:ascii="Times New Roman" w:hAnsi="Times New Roman" w:cs="Times New Roman"/>
          <w:color w:val="000000"/>
          <w:spacing w:val="1"/>
          <w:sz w:val="24"/>
          <w:szCs w:val="24"/>
        </w:rPr>
        <w:tab/>
      </w:r>
      <w:r w:rsidRPr="00A62C80">
        <w:rPr>
          <w:rFonts w:ascii="Times New Roman" w:hAnsi="Times New Roman" w:cs="Times New Roman"/>
          <w:color w:val="000000"/>
          <w:spacing w:val="1"/>
          <w:sz w:val="24"/>
          <w:szCs w:val="24"/>
          <w:u w:val="single"/>
        </w:rPr>
        <w:t xml:space="preserve">Notice of Rights to Individuals:  </w:t>
      </w:r>
      <w:r>
        <w:rPr>
          <w:rFonts w:ascii="Times New Roman" w:eastAsia="Calibri" w:hAnsi="Times New Roman" w:cs="Times New Roman"/>
          <w:color w:val="000000"/>
          <w:sz w:val="24"/>
          <w:szCs w:val="24"/>
        </w:rPr>
        <w:t xml:space="preserve">If DYS has reason to believe that a </w:t>
      </w:r>
      <w:r w:rsidRPr="00CE184A">
        <w:rPr>
          <w:rFonts w:ascii="Times New Roman" w:eastAsia="Calibri" w:hAnsi="Times New Roman" w:cs="Times New Roman"/>
          <w:color w:val="000000"/>
          <w:sz w:val="24"/>
          <w:szCs w:val="24"/>
        </w:rPr>
        <w:t>youth may be eligible for Section 504 service</w:t>
      </w:r>
      <w:r>
        <w:rPr>
          <w:rFonts w:ascii="Times New Roman" w:eastAsia="Calibri" w:hAnsi="Times New Roman" w:cs="Times New Roman"/>
          <w:color w:val="000000"/>
          <w:sz w:val="24"/>
          <w:szCs w:val="24"/>
        </w:rPr>
        <w:t>s, an appropriate person, either from a program or teacher, should raise the issue with a youth’s parent/guardian</w:t>
      </w:r>
      <w:r w:rsidRPr="00CE184A">
        <w:rPr>
          <w:rFonts w:ascii="Times New Roman" w:hAnsi="Times New Roman" w:cs="Times New Roman"/>
          <w:sz w:val="24"/>
          <w:szCs w:val="24"/>
        </w:rPr>
        <w:t>/</w:t>
      </w:r>
      <w:r>
        <w:rPr>
          <w:rFonts w:ascii="Times New Roman" w:hAnsi="Times New Roman" w:cs="Times New Roman"/>
          <w:sz w:val="24"/>
          <w:szCs w:val="24"/>
        </w:rPr>
        <w:t>DCF E</w:t>
      </w:r>
      <w:r w:rsidRPr="00CE184A">
        <w:rPr>
          <w:rFonts w:ascii="Times New Roman" w:hAnsi="Times New Roman" w:cs="Times New Roman"/>
          <w:sz w:val="24"/>
          <w:szCs w:val="24"/>
        </w:rPr>
        <w:t xml:space="preserve">ducational </w:t>
      </w:r>
      <w:r>
        <w:rPr>
          <w:rFonts w:ascii="Times New Roman" w:hAnsi="Times New Roman" w:cs="Times New Roman"/>
          <w:sz w:val="24"/>
          <w:szCs w:val="24"/>
        </w:rPr>
        <w:t>S</w:t>
      </w:r>
      <w:r w:rsidRPr="00CE184A">
        <w:rPr>
          <w:rFonts w:ascii="Times New Roman" w:hAnsi="Times New Roman" w:cs="Times New Roman"/>
          <w:sz w:val="24"/>
          <w:szCs w:val="24"/>
        </w:rPr>
        <w:t>urrogate</w:t>
      </w:r>
      <w:r>
        <w:rPr>
          <w:rFonts w:ascii="Times New Roman" w:hAnsi="Times New Roman" w:cs="Times New Roman"/>
          <w:sz w:val="24"/>
          <w:szCs w:val="24"/>
        </w:rPr>
        <w:t>/GAL</w:t>
      </w:r>
      <w:r>
        <w:rPr>
          <w:rFonts w:ascii="Times New Roman" w:eastAsia="Calibri" w:hAnsi="Times New Roman" w:cs="Times New Roman"/>
          <w:color w:val="000000"/>
          <w:sz w:val="24"/>
          <w:szCs w:val="24"/>
        </w:rPr>
        <w:t xml:space="preserve">.  </w:t>
      </w:r>
      <w:r w:rsidR="007C6EF0">
        <w:rPr>
          <w:rFonts w:ascii="Times New Roman" w:hAnsi="Times New Roman" w:cs="Times New Roman"/>
          <w:color w:val="000000"/>
          <w:spacing w:val="1"/>
          <w:sz w:val="24"/>
          <w:szCs w:val="24"/>
        </w:rPr>
        <w:t xml:space="preserve">The </w:t>
      </w:r>
      <w:r w:rsidR="007C6EF0" w:rsidRPr="009725BC">
        <w:rPr>
          <w:rFonts w:ascii="Times New Roman" w:eastAsia="Calibri" w:hAnsi="Times New Roman" w:cs="Times New Roman"/>
          <w:color w:val="000000"/>
          <w:sz w:val="24"/>
          <w:szCs w:val="24"/>
        </w:rPr>
        <w:t>information</w:t>
      </w:r>
      <w:r w:rsidR="007C6EF0">
        <w:rPr>
          <w:rFonts w:ascii="Times New Roman" w:hAnsi="Times New Roman" w:cs="Times New Roman"/>
          <w:color w:val="000000"/>
          <w:spacing w:val="1"/>
          <w:sz w:val="24"/>
          <w:szCs w:val="24"/>
        </w:rPr>
        <w:t xml:space="preserve"> on a youth’s 504 </w:t>
      </w:r>
      <w:r w:rsidR="005A1489">
        <w:rPr>
          <w:rFonts w:ascii="Times New Roman" w:hAnsi="Times New Roman" w:cs="Times New Roman"/>
          <w:color w:val="000000"/>
          <w:spacing w:val="1"/>
          <w:sz w:val="24"/>
          <w:szCs w:val="24"/>
        </w:rPr>
        <w:t xml:space="preserve">rights </w:t>
      </w:r>
      <w:r w:rsidR="007C6EF0">
        <w:rPr>
          <w:rFonts w:ascii="Times New Roman" w:hAnsi="Times New Roman" w:cs="Times New Roman"/>
          <w:color w:val="000000"/>
          <w:spacing w:val="1"/>
          <w:sz w:val="24"/>
          <w:szCs w:val="24"/>
        </w:rPr>
        <w:t xml:space="preserve">will be written in a </w:t>
      </w:r>
      <w:r w:rsidR="005C41FB" w:rsidRPr="00CE184A">
        <w:rPr>
          <w:rFonts w:ascii="Times New Roman" w:hAnsi="Times New Roman" w:cs="Times New Roman"/>
          <w:color w:val="000000"/>
          <w:sz w:val="24"/>
          <w:szCs w:val="24"/>
        </w:rPr>
        <w:t>manner that is reasonably understandable to a parent</w:t>
      </w:r>
      <w:r w:rsidR="007C6EF0">
        <w:rPr>
          <w:rFonts w:ascii="Times New Roman" w:hAnsi="Times New Roman" w:cs="Times New Roman"/>
          <w:color w:val="000000"/>
          <w:sz w:val="24"/>
          <w:szCs w:val="24"/>
        </w:rPr>
        <w:t>/guardian, provided in a parent/guardian’s primary language and</w:t>
      </w:r>
      <w:r w:rsidR="009725BC">
        <w:rPr>
          <w:rFonts w:ascii="Times New Roman" w:hAnsi="Times New Roman" w:cs="Times New Roman"/>
          <w:color w:val="000000"/>
          <w:sz w:val="24"/>
          <w:szCs w:val="24"/>
        </w:rPr>
        <w:t xml:space="preserve"> </w:t>
      </w:r>
      <w:r w:rsidR="005C41FB" w:rsidRPr="00CE184A">
        <w:rPr>
          <w:rFonts w:ascii="Times New Roman" w:hAnsi="Times New Roman" w:cs="Times New Roman"/>
          <w:color w:val="000000"/>
          <w:sz w:val="24"/>
          <w:szCs w:val="24"/>
        </w:rPr>
        <w:t xml:space="preserve">contain the name and contact information for DYS’s Statewide 504 </w:t>
      </w:r>
      <w:r w:rsidR="006870C3">
        <w:rPr>
          <w:rFonts w:ascii="Times New Roman" w:hAnsi="Times New Roman" w:cs="Times New Roman"/>
          <w:color w:val="000000"/>
          <w:sz w:val="24"/>
          <w:szCs w:val="24"/>
        </w:rPr>
        <w:t>C</w:t>
      </w:r>
      <w:r w:rsidR="006870C3" w:rsidRPr="00CE184A">
        <w:rPr>
          <w:rFonts w:ascii="Times New Roman" w:hAnsi="Times New Roman" w:cs="Times New Roman"/>
          <w:color w:val="000000"/>
          <w:sz w:val="24"/>
          <w:szCs w:val="24"/>
        </w:rPr>
        <w:t>oordinator</w:t>
      </w:r>
      <w:r w:rsidR="005C41FB" w:rsidRPr="00CE184A">
        <w:rPr>
          <w:rFonts w:ascii="Times New Roman" w:hAnsi="Times New Roman" w:cs="Times New Roman"/>
          <w:color w:val="000000"/>
          <w:sz w:val="24"/>
          <w:szCs w:val="24"/>
        </w:rPr>
        <w:t>.</w:t>
      </w:r>
      <w:r w:rsidR="007C6EF0">
        <w:rPr>
          <w:rFonts w:ascii="Times New Roman" w:hAnsi="Times New Roman" w:cs="Times New Roman"/>
          <w:color w:val="000000"/>
          <w:sz w:val="24"/>
          <w:szCs w:val="24"/>
        </w:rPr>
        <w:t xml:space="preserve"> </w:t>
      </w:r>
    </w:p>
    <w:p w14:paraId="090A11C5" w14:textId="77777777" w:rsidR="009725BC" w:rsidRPr="00CE184A" w:rsidRDefault="009725BC" w:rsidP="00A62C80">
      <w:pPr>
        <w:pStyle w:val="ListParagraph"/>
        <w:spacing w:before="211" w:line="240" w:lineRule="auto"/>
        <w:ind w:right="2" w:hanging="360"/>
        <w:textAlignment w:val="baseline"/>
        <w:rPr>
          <w:rFonts w:ascii="Times New Roman" w:hAnsi="Times New Roman" w:cs="Times New Roman"/>
          <w:color w:val="000000"/>
          <w:sz w:val="24"/>
          <w:szCs w:val="24"/>
        </w:rPr>
      </w:pPr>
    </w:p>
    <w:p w14:paraId="38287550" w14:textId="64F44784" w:rsidR="0064799B" w:rsidRDefault="0064799B" w:rsidP="00A62C80">
      <w:pPr>
        <w:pStyle w:val="ListParagraph"/>
        <w:spacing w:before="211" w:line="240" w:lineRule="auto"/>
        <w:ind w:right="2"/>
        <w:textAlignment w:val="baseline"/>
        <w:rPr>
          <w:rFonts w:ascii="Times New Roman" w:eastAsia="Times New Roman" w:hAnsi="Times New Roman" w:cs="Times New Roman"/>
          <w:color w:val="000000"/>
          <w:sz w:val="24"/>
          <w:szCs w:val="24"/>
        </w:rPr>
      </w:pPr>
      <w:r w:rsidRPr="00CE184A">
        <w:rPr>
          <w:rFonts w:ascii="Times New Roman" w:eastAsia="Times New Roman" w:hAnsi="Times New Roman" w:cs="Times New Roman"/>
          <w:color w:val="000000"/>
          <w:sz w:val="24"/>
          <w:szCs w:val="24"/>
        </w:rPr>
        <w:t>The parent/guardian</w:t>
      </w:r>
      <w:r w:rsidR="003F0297" w:rsidRPr="00CE184A">
        <w:rPr>
          <w:rFonts w:ascii="Times New Roman" w:hAnsi="Times New Roman" w:cs="Times New Roman"/>
          <w:sz w:val="24"/>
          <w:szCs w:val="24"/>
        </w:rPr>
        <w:t>/</w:t>
      </w:r>
      <w:r w:rsidR="003F0297">
        <w:rPr>
          <w:rFonts w:ascii="Times New Roman" w:hAnsi="Times New Roman" w:cs="Times New Roman"/>
          <w:sz w:val="24"/>
          <w:szCs w:val="24"/>
        </w:rPr>
        <w:t>DCF E</w:t>
      </w:r>
      <w:r w:rsidR="003F0297" w:rsidRPr="00CE184A">
        <w:rPr>
          <w:rFonts w:ascii="Times New Roman" w:hAnsi="Times New Roman" w:cs="Times New Roman"/>
          <w:sz w:val="24"/>
          <w:szCs w:val="24"/>
        </w:rPr>
        <w:t xml:space="preserve">ducational </w:t>
      </w:r>
      <w:r w:rsidR="003F0297">
        <w:rPr>
          <w:rFonts w:ascii="Times New Roman" w:hAnsi="Times New Roman" w:cs="Times New Roman"/>
          <w:sz w:val="24"/>
          <w:szCs w:val="24"/>
        </w:rPr>
        <w:t>S</w:t>
      </w:r>
      <w:r w:rsidR="003F0297" w:rsidRPr="00CE184A">
        <w:rPr>
          <w:rFonts w:ascii="Times New Roman" w:hAnsi="Times New Roman" w:cs="Times New Roman"/>
          <w:sz w:val="24"/>
          <w:szCs w:val="24"/>
        </w:rPr>
        <w:t>urrogate</w:t>
      </w:r>
      <w:r w:rsidR="003F0297">
        <w:rPr>
          <w:rFonts w:ascii="Times New Roman" w:hAnsi="Times New Roman" w:cs="Times New Roman"/>
          <w:sz w:val="24"/>
          <w:szCs w:val="24"/>
        </w:rPr>
        <w:t>/GAL</w:t>
      </w:r>
      <w:r w:rsidRPr="00CE184A">
        <w:rPr>
          <w:rFonts w:ascii="Times New Roman" w:eastAsia="Times New Roman" w:hAnsi="Times New Roman" w:cs="Times New Roman"/>
          <w:color w:val="000000"/>
          <w:sz w:val="24"/>
          <w:szCs w:val="24"/>
        </w:rPr>
        <w:t xml:space="preserve"> </w:t>
      </w:r>
      <w:r w:rsidR="00492771">
        <w:rPr>
          <w:rFonts w:ascii="Times New Roman" w:eastAsia="Times New Roman" w:hAnsi="Times New Roman" w:cs="Times New Roman"/>
          <w:color w:val="000000"/>
          <w:sz w:val="24"/>
          <w:szCs w:val="24"/>
        </w:rPr>
        <w:t xml:space="preserve">will </w:t>
      </w:r>
      <w:r w:rsidR="002A5BE0">
        <w:rPr>
          <w:rFonts w:ascii="Times New Roman" w:eastAsia="Times New Roman" w:hAnsi="Times New Roman" w:cs="Times New Roman"/>
          <w:color w:val="000000"/>
          <w:sz w:val="24"/>
          <w:szCs w:val="24"/>
        </w:rPr>
        <w:t>receive</w:t>
      </w:r>
      <w:r w:rsidRPr="00CE184A">
        <w:rPr>
          <w:rFonts w:ascii="Times New Roman" w:eastAsia="Times New Roman" w:hAnsi="Times New Roman" w:cs="Times New Roman"/>
          <w:color w:val="000000"/>
          <w:sz w:val="24"/>
          <w:szCs w:val="24"/>
        </w:rPr>
        <w:t xml:space="preserve"> written notification of all 504 meetings</w:t>
      </w:r>
      <w:r w:rsidR="00492771">
        <w:rPr>
          <w:rFonts w:ascii="Times New Roman" w:eastAsia="Times New Roman" w:hAnsi="Times New Roman" w:cs="Times New Roman"/>
          <w:color w:val="000000"/>
          <w:sz w:val="24"/>
          <w:szCs w:val="24"/>
        </w:rPr>
        <w:t xml:space="preserve"> and copies of the 504 Plan.</w:t>
      </w:r>
      <w:r w:rsidRPr="00CE184A">
        <w:rPr>
          <w:rFonts w:ascii="Times New Roman" w:eastAsia="Times New Roman" w:hAnsi="Times New Roman" w:cs="Times New Roman"/>
          <w:color w:val="000000"/>
          <w:sz w:val="24"/>
          <w:szCs w:val="24"/>
        </w:rPr>
        <w:t xml:space="preserve">  </w:t>
      </w:r>
      <w:r w:rsidR="00492771">
        <w:rPr>
          <w:rFonts w:ascii="Times New Roman" w:hAnsi="Times New Roman" w:cs="Times New Roman"/>
          <w:color w:val="000000"/>
          <w:sz w:val="24"/>
          <w:szCs w:val="24"/>
        </w:rPr>
        <w:t>T</w:t>
      </w:r>
      <w:r w:rsidR="00655E3D" w:rsidRPr="00CE184A">
        <w:rPr>
          <w:rFonts w:ascii="Times New Roman" w:hAnsi="Times New Roman" w:cs="Times New Roman"/>
          <w:color w:val="000000"/>
          <w:sz w:val="24"/>
          <w:szCs w:val="24"/>
        </w:rPr>
        <w:t xml:space="preserve">he Notification of Parent Rights </w:t>
      </w:r>
      <w:r w:rsidR="005C41FB" w:rsidRPr="00CE184A">
        <w:rPr>
          <w:rFonts w:ascii="Times New Roman" w:hAnsi="Times New Roman" w:cs="Times New Roman"/>
          <w:color w:val="000000"/>
          <w:sz w:val="24"/>
          <w:szCs w:val="24"/>
        </w:rPr>
        <w:t xml:space="preserve">Form </w:t>
      </w:r>
      <w:r w:rsidR="00492771">
        <w:rPr>
          <w:rFonts w:ascii="Times New Roman" w:hAnsi="Times New Roman" w:cs="Times New Roman"/>
          <w:color w:val="000000"/>
          <w:sz w:val="24"/>
          <w:szCs w:val="24"/>
        </w:rPr>
        <w:t xml:space="preserve">will be used for every 504 meeting and the </w:t>
      </w:r>
      <w:r w:rsidR="00DD23FE">
        <w:rPr>
          <w:rFonts w:ascii="Times New Roman" w:hAnsi="Times New Roman" w:cs="Times New Roman"/>
          <w:color w:val="000000"/>
          <w:sz w:val="24"/>
          <w:szCs w:val="24"/>
        </w:rPr>
        <w:t>Notice of Team Meeting</w:t>
      </w:r>
      <w:r w:rsidR="00655E3D" w:rsidRPr="00CE184A">
        <w:rPr>
          <w:rFonts w:ascii="Times New Roman" w:hAnsi="Times New Roman" w:cs="Times New Roman"/>
          <w:color w:val="000000"/>
          <w:sz w:val="24"/>
          <w:szCs w:val="24"/>
        </w:rPr>
        <w:t xml:space="preserve"> </w:t>
      </w:r>
      <w:r w:rsidRPr="00CE184A">
        <w:rPr>
          <w:rFonts w:ascii="Times New Roman" w:hAnsi="Times New Roman" w:cs="Times New Roman"/>
          <w:color w:val="000000"/>
          <w:sz w:val="24"/>
          <w:szCs w:val="24"/>
        </w:rPr>
        <w:t xml:space="preserve">form is </w:t>
      </w:r>
      <w:r w:rsidR="00492771">
        <w:rPr>
          <w:rFonts w:ascii="Times New Roman" w:hAnsi="Times New Roman" w:cs="Times New Roman"/>
          <w:color w:val="000000"/>
          <w:sz w:val="24"/>
          <w:szCs w:val="24"/>
        </w:rPr>
        <w:t xml:space="preserve">intended </w:t>
      </w:r>
      <w:r w:rsidR="00655E3D" w:rsidRPr="00CE184A">
        <w:rPr>
          <w:rFonts w:ascii="Times New Roman" w:hAnsi="Times New Roman" w:cs="Times New Roman"/>
          <w:color w:val="000000"/>
          <w:sz w:val="24"/>
          <w:szCs w:val="24"/>
        </w:rPr>
        <w:t>to document invitation</w:t>
      </w:r>
      <w:r w:rsidRPr="00CE184A">
        <w:rPr>
          <w:rFonts w:ascii="Times New Roman" w:hAnsi="Times New Roman" w:cs="Times New Roman"/>
          <w:color w:val="000000"/>
          <w:sz w:val="24"/>
          <w:szCs w:val="24"/>
        </w:rPr>
        <w:t>s</w:t>
      </w:r>
      <w:r w:rsidR="00655E3D" w:rsidRPr="00CE184A">
        <w:rPr>
          <w:rFonts w:ascii="Times New Roman" w:hAnsi="Times New Roman" w:cs="Times New Roman"/>
          <w:color w:val="000000"/>
          <w:sz w:val="24"/>
          <w:szCs w:val="24"/>
        </w:rPr>
        <w:t xml:space="preserve"> to meeting</w:t>
      </w:r>
      <w:r w:rsidRPr="00CE184A">
        <w:rPr>
          <w:rFonts w:ascii="Times New Roman" w:hAnsi="Times New Roman" w:cs="Times New Roman"/>
          <w:color w:val="000000"/>
          <w:sz w:val="24"/>
          <w:szCs w:val="24"/>
        </w:rPr>
        <w:t>s</w:t>
      </w:r>
      <w:r w:rsidR="000E3A21">
        <w:rPr>
          <w:rFonts w:ascii="Times New Roman" w:eastAsia="Times New Roman" w:hAnsi="Times New Roman" w:cs="Times New Roman"/>
          <w:color w:val="000000"/>
          <w:sz w:val="24"/>
          <w:szCs w:val="24"/>
        </w:rPr>
        <w:t>.</w:t>
      </w:r>
    </w:p>
    <w:p w14:paraId="0A687556" w14:textId="77777777" w:rsidR="009725BC" w:rsidRPr="00CE184A" w:rsidRDefault="009725BC" w:rsidP="00A62C80">
      <w:pPr>
        <w:pStyle w:val="ListParagraph"/>
        <w:spacing w:before="211" w:line="240" w:lineRule="auto"/>
        <w:ind w:right="2" w:hanging="360"/>
        <w:textAlignment w:val="baseline"/>
        <w:rPr>
          <w:rFonts w:ascii="Times New Roman" w:eastAsia="Times New Roman" w:hAnsi="Times New Roman" w:cs="Times New Roman"/>
          <w:color w:val="000000"/>
          <w:sz w:val="24"/>
          <w:szCs w:val="24"/>
        </w:rPr>
      </w:pPr>
    </w:p>
    <w:p w14:paraId="6F755FA0" w14:textId="4C043C00" w:rsidR="003B0EDA" w:rsidRDefault="00162B34" w:rsidP="00A62C80">
      <w:pPr>
        <w:pStyle w:val="ListParagraph"/>
        <w:spacing w:before="211" w:line="240" w:lineRule="auto"/>
        <w:ind w:right="2"/>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Parent/guardian</w:t>
      </w:r>
      <w:r w:rsidR="003F0297" w:rsidRPr="00CE184A">
        <w:rPr>
          <w:rFonts w:ascii="Times New Roman" w:hAnsi="Times New Roman" w:cs="Times New Roman"/>
          <w:sz w:val="24"/>
          <w:szCs w:val="24"/>
        </w:rPr>
        <w:t>/</w:t>
      </w:r>
      <w:r w:rsidR="003F0297">
        <w:rPr>
          <w:rFonts w:ascii="Times New Roman" w:hAnsi="Times New Roman" w:cs="Times New Roman"/>
          <w:sz w:val="24"/>
          <w:szCs w:val="24"/>
        </w:rPr>
        <w:t>DCF E</w:t>
      </w:r>
      <w:r w:rsidR="003F0297" w:rsidRPr="00CE184A">
        <w:rPr>
          <w:rFonts w:ascii="Times New Roman" w:hAnsi="Times New Roman" w:cs="Times New Roman"/>
          <w:sz w:val="24"/>
          <w:szCs w:val="24"/>
        </w:rPr>
        <w:t xml:space="preserve">ducational </w:t>
      </w:r>
      <w:r w:rsidR="003F0297">
        <w:rPr>
          <w:rFonts w:ascii="Times New Roman" w:hAnsi="Times New Roman" w:cs="Times New Roman"/>
          <w:sz w:val="24"/>
          <w:szCs w:val="24"/>
        </w:rPr>
        <w:t>S</w:t>
      </w:r>
      <w:r w:rsidR="003F0297" w:rsidRPr="00CE184A">
        <w:rPr>
          <w:rFonts w:ascii="Times New Roman" w:hAnsi="Times New Roman" w:cs="Times New Roman"/>
          <w:sz w:val="24"/>
          <w:szCs w:val="24"/>
        </w:rPr>
        <w:t>urrogate</w:t>
      </w:r>
      <w:r w:rsidR="003F0297">
        <w:rPr>
          <w:rFonts w:ascii="Times New Roman" w:hAnsi="Times New Roman" w:cs="Times New Roman"/>
          <w:sz w:val="24"/>
          <w:szCs w:val="24"/>
        </w:rPr>
        <w:t>/GAL</w:t>
      </w:r>
      <w:r>
        <w:rPr>
          <w:rFonts w:ascii="Times New Roman" w:eastAsia="Times New Roman" w:hAnsi="Times New Roman" w:cs="Times New Roman"/>
          <w:color w:val="000000"/>
          <w:sz w:val="24"/>
          <w:szCs w:val="24"/>
        </w:rPr>
        <w:t xml:space="preserve"> will be invited to 504 Team Meetings and to the greatest extent possible</w:t>
      </w:r>
      <w:r w:rsidR="005A1489">
        <w:rPr>
          <w:rFonts w:ascii="Times New Roman" w:eastAsia="Times New Roman" w:hAnsi="Times New Roman" w:cs="Times New Roman"/>
          <w:color w:val="000000"/>
          <w:sz w:val="24"/>
          <w:szCs w:val="24"/>
        </w:rPr>
        <w:t>, the</w:t>
      </w:r>
      <w:r>
        <w:rPr>
          <w:rFonts w:ascii="Times New Roman" w:eastAsia="Times New Roman" w:hAnsi="Times New Roman" w:cs="Times New Roman"/>
          <w:color w:val="000000"/>
          <w:sz w:val="24"/>
          <w:szCs w:val="24"/>
        </w:rPr>
        <w:t xml:space="preserve"> meeting</w:t>
      </w:r>
      <w:r w:rsidR="005A148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will be scheduled to accommodate parent/guardian availability.  In the event a parent/guardian</w:t>
      </w:r>
      <w:r w:rsidR="003F0297" w:rsidRPr="00CE184A">
        <w:rPr>
          <w:rFonts w:ascii="Times New Roman" w:hAnsi="Times New Roman" w:cs="Times New Roman"/>
          <w:sz w:val="24"/>
          <w:szCs w:val="24"/>
        </w:rPr>
        <w:t>/</w:t>
      </w:r>
      <w:r w:rsidR="003F0297">
        <w:rPr>
          <w:rFonts w:ascii="Times New Roman" w:hAnsi="Times New Roman" w:cs="Times New Roman"/>
          <w:sz w:val="24"/>
          <w:szCs w:val="24"/>
        </w:rPr>
        <w:t>DCF E</w:t>
      </w:r>
      <w:r w:rsidR="003F0297" w:rsidRPr="00CE184A">
        <w:rPr>
          <w:rFonts w:ascii="Times New Roman" w:hAnsi="Times New Roman" w:cs="Times New Roman"/>
          <w:sz w:val="24"/>
          <w:szCs w:val="24"/>
        </w:rPr>
        <w:t xml:space="preserve">ducational </w:t>
      </w:r>
      <w:r w:rsidR="003F0297">
        <w:rPr>
          <w:rFonts w:ascii="Times New Roman" w:hAnsi="Times New Roman" w:cs="Times New Roman"/>
          <w:sz w:val="24"/>
          <w:szCs w:val="24"/>
        </w:rPr>
        <w:t>S</w:t>
      </w:r>
      <w:r w:rsidR="003F0297" w:rsidRPr="00CE184A">
        <w:rPr>
          <w:rFonts w:ascii="Times New Roman" w:hAnsi="Times New Roman" w:cs="Times New Roman"/>
          <w:sz w:val="24"/>
          <w:szCs w:val="24"/>
        </w:rPr>
        <w:t>urrogate</w:t>
      </w:r>
      <w:r w:rsidR="003F0297">
        <w:rPr>
          <w:rFonts w:ascii="Times New Roman" w:hAnsi="Times New Roman" w:cs="Times New Roman"/>
          <w:sz w:val="24"/>
          <w:szCs w:val="24"/>
        </w:rPr>
        <w:t>/GAL</w:t>
      </w:r>
      <w:r>
        <w:rPr>
          <w:rFonts w:ascii="Times New Roman" w:eastAsia="Times New Roman" w:hAnsi="Times New Roman" w:cs="Times New Roman"/>
          <w:color w:val="000000"/>
          <w:sz w:val="24"/>
          <w:szCs w:val="24"/>
        </w:rPr>
        <w:t xml:space="preserve"> does not respond to DYS’ multiple scheduling attempts and/or communication</w:t>
      </w:r>
      <w:r w:rsidR="005A148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the Team Meeting may proceed without the parent/guardian</w:t>
      </w:r>
      <w:r w:rsidR="003F0297" w:rsidRPr="00CE184A">
        <w:rPr>
          <w:rFonts w:ascii="Times New Roman" w:hAnsi="Times New Roman" w:cs="Times New Roman"/>
          <w:sz w:val="24"/>
          <w:szCs w:val="24"/>
        </w:rPr>
        <w:t>/</w:t>
      </w:r>
      <w:r w:rsidR="003F0297">
        <w:rPr>
          <w:rFonts w:ascii="Times New Roman" w:hAnsi="Times New Roman" w:cs="Times New Roman"/>
          <w:sz w:val="24"/>
          <w:szCs w:val="24"/>
        </w:rPr>
        <w:t>DCF E</w:t>
      </w:r>
      <w:r w:rsidR="003F0297" w:rsidRPr="00CE184A">
        <w:rPr>
          <w:rFonts w:ascii="Times New Roman" w:hAnsi="Times New Roman" w:cs="Times New Roman"/>
          <w:sz w:val="24"/>
          <w:szCs w:val="24"/>
        </w:rPr>
        <w:t xml:space="preserve">ducational </w:t>
      </w:r>
      <w:r w:rsidR="003F0297">
        <w:rPr>
          <w:rFonts w:ascii="Times New Roman" w:hAnsi="Times New Roman" w:cs="Times New Roman"/>
          <w:sz w:val="24"/>
          <w:szCs w:val="24"/>
        </w:rPr>
        <w:t>S</w:t>
      </w:r>
      <w:r w:rsidR="003F0297" w:rsidRPr="00CE184A">
        <w:rPr>
          <w:rFonts w:ascii="Times New Roman" w:hAnsi="Times New Roman" w:cs="Times New Roman"/>
          <w:sz w:val="24"/>
          <w:szCs w:val="24"/>
        </w:rPr>
        <w:t>urrogate</w:t>
      </w:r>
      <w:r w:rsidR="003F0297">
        <w:rPr>
          <w:rFonts w:ascii="Times New Roman" w:hAnsi="Times New Roman" w:cs="Times New Roman"/>
          <w:sz w:val="24"/>
          <w:szCs w:val="24"/>
        </w:rPr>
        <w:t>/GAL</w:t>
      </w:r>
      <w:r>
        <w:rPr>
          <w:rFonts w:ascii="Times New Roman" w:eastAsia="Times New Roman" w:hAnsi="Times New Roman" w:cs="Times New Roman"/>
          <w:color w:val="000000"/>
          <w:sz w:val="24"/>
          <w:szCs w:val="24"/>
        </w:rPr>
        <w:t>’s presence.  All scheduling and communication with parent/guardian</w:t>
      </w:r>
      <w:r w:rsidR="003F0297" w:rsidRPr="00CE184A">
        <w:rPr>
          <w:rFonts w:ascii="Times New Roman" w:hAnsi="Times New Roman" w:cs="Times New Roman"/>
          <w:sz w:val="24"/>
          <w:szCs w:val="24"/>
        </w:rPr>
        <w:t>/</w:t>
      </w:r>
      <w:r w:rsidR="003F0297">
        <w:rPr>
          <w:rFonts w:ascii="Times New Roman" w:hAnsi="Times New Roman" w:cs="Times New Roman"/>
          <w:sz w:val="24"/>
          <w:szCs w:val="24"/>
        </w:rPr>
        <w:t>DCF E</w:t>
      </w:r>
      <w:r w:rsidR="003F0297" w:rsidRPr="00CE184A">
        <w:rPr>
          <w:rFonts w:ascii="Times New Roman" w:hAnsi="Times New Roman" w:cs="Times New Roman"/>
          <w:sz w:val="24"/>
          <w:szCs w:val="24"/>
        </w:rPr>
        <w:t xml:space="preserve">ducational </w:t>
      </w:r>
      <w:r w:rsidR="003F0297">
        <w:rPr>
          <w:rFonts w:ascii="Times New Roman" w:hAnsi="Times New Roman" w:cs="Times New Roman"/>
          <w:sz w:val="24"/>
          <w:szCs w:val="24"/>
        </w:rPr>
        <w:t>S</w:t>
      </w:r>
      <w:r w:rsidR="003F0297" w:rsidRPr="00CE184A">
        <w:rPr>
          <w:rFonts w:ascii="Times New Roman" w:hAnsi="Times New Roman" w:cs="Times New Roman"/>
          <w:sz w:val="24"/>
          <w:szCs w:val="24"/>
        </w:rPr>
        <w:t>urrogate</w:t>
      </w:r>
      <w:r w:rsidR="003F0297">
        <w:rPr>
          <w:rFonts w:ascii="Times New Roman" w:hAnsi="Times New Roman" w:cs="Times New Roman"/>
          <w:sz w:val="24"/>
          <w:szCs w:val="24"/>
        </w:rPr>
        <w:t>/GAL</w:t>
      </w:r>
      <w:r>
        <w:rPr>
          <w:rFonts w:ascii="Times New Roman" w:eastAsia="Times New Roman" w:hAnsi="Times New Roman" w:cs="Times New Roman"/>
          <w:color w:val="000000"/>
          <w:sz w:val="24"/>
          <w:szCs w:val="24"/>
        </w:rPr>
        <w:t xml:space="preserve"> must be documented. Notice of a scheduled Team Meeting to a parent/guardian</w:t>
      </w:r>
      <w:r w:rsidR="003F0297" w:rsidRPr="00CE184A">
        <w:rPr>
          <w:rFonts w:ascii="Times New Roman" w:hAnsi="Times New Roman" w:cs="Times New Roman"/>
          <w:sz w:val="24"/>
          <w:szCs w:val="24"/>
        </w:rPr>
        <w:t>/</w:t>
      </w:r>
      <w:r w:rsidR="003F0297">
        <w:rPr>
          <w:rFonts w:ascii="Times New Roman" w:hAnsi="Times New Roman" w:cs="Times New Roman"/>
          <w:sz w:val="24"/>
          <w:szCs w:val="24"/>
        </w:rPr>
        <w:t>DCF E</w:t>
      </w:r>
      <w:r w:rsidR="003F0297" w:rsidRPr="00CE184A">
        <w:rPr>
          <w:rFonts w:ascii="Times New Roman" w:hAnsi="Times New Roman" w:cs="Times New Roman"/>
          <w:sz w:val="24"/>
          <w:szCs w:val="24"/>
        </w:rPr>
        <w:t xml:space="preserve">ducational </w:t>
      </w:r>
      <w:r w:rsidR="003F0297">
        <w:rPr>
          <w:rFonts w:ascii="Times New Roman" w:hAnsi="Times New Roman" w:cs="Times New Roman"/>
          <w:sz w:val="24"/>
          <w:szCs w:val="24"/>
        </w:rPr>
        <w:t>S</w:t>
      </w:r>
      <w:r w:rsidR="003F0297" w:rsidRPr="00CE184A">
        <w:rPr>
          <w:rFonts w:ascii="Times New Roman" w:hAnsi="Times New Roman" w:cs="Times New Roman"/>
          <w:sz w:val="24"/>
          <w:szCs w:val="24"/>
        </w:rPr>
        <w:t>urrogate</w:t>
      </w:r>
      <w:r w:rsidR="003F0297">
        <w:rPr>
          <w:rFonts w:ascii="Times New Roman" w:hAnsi="Times New Roman" w:cs="Times New Roman"/>
          <w:sz w:val="24"/>
          <w:szCs w:val="24"/>
        </w:rPr>
        <w:t>/GAL</w:t>
      </w:r>
      <w:r>
        <w:rPr>
          <w:rFonts w:ascii="Times New Roman" w:eastAsia="Times New Roman" w:hAnsi="Times New Roman" w:cs="Times New Roman"/>
          <w:color w:val="000000"/>
          <w:sz w:val="24"/>
          <w:szCs w:val="24"/>
        </w:rPr>
        <w:t xml:space="preserve"> is not a substitute for obtaining written consent from a parent/guardian</w:t>
      </w:r>
      <w:r w:rsidR="003F0297" w:rsidRPr="00CE184A">
        <w:rPr>
          <w:rFonts w:ascii="Times New Roman" w:hAnsi="Times New Roman" w:cs="Times New Roman"/>
          <w:sz w:val="24"/>
          <w:szCs w:val="24"/>
        </w:rPr>
        <w:t>/</w:t>
      </w:r>
      <w:r w:rsidR="003F0297">
        <w:rPr>
          <w:rFonts w:ascii="Times New Roman" w:hAnsi="Times New Roman" w:cs="Times New Roman"/>
          <w:sz w:val="24"/>
          <w:szCs w:val="24"/>
        </w:rPr>
        <w:t>DCF E</w:t>
      </w:r>
      <w:r w:rsidR="003F0297" w:rsidRPr="00CE184A">
        <w:rPr>
          <w:rFonts w:ascii="Times New Roman" w:hAnsi="Times New Roman" w:cs="Times New Roman"/>
          <w:sz w:val="24"/>
          <w:szCs w:val="24"/>
        </w:rPr>
        <w:t xml:space="preserve">ducational </w:t>
      </w:r>
      <w:r w:rsidR="003F0297">
        <w:rPr>
          <w:rFonts w:ascii="Times New Roman" w:hAnsi="Times New Roman" w:cs="Times New Roman"/>
          <w:sz w:val="24"/>
          <w:szCs w:val="24"/>
        </w:rPr>
        <w:t>S</w:t>
      </w:r>
      <w:r w:rsidR="003F0297" w:rsidRPr="00CE184A">
        <w:rPr>
          <w:rFonts w:ascii="Times New Roman" w:hAnsi="Times New Roman" w:cs="Times New Roman"/>
          <w:sz w:val="24"/>
          <w:szCs w:val="24"/>
        </w:rPr>
        <w:t>urrogate</w:t>
      </w:r>
      <w:r w:rsidR="003F0297">
        <w:rPr>
          <w:rFonts w:ascii="Times New Roman" w:hAnsi="Times New Roman" w:cs="Times New Roman"/>
          <w:sz w:val="24"/>
          <w:szCs w:val="24"/>
        </w:rPr>
        <w:t>/GAL</w:t>
      </w:r>
      <w:r>
        <w:rPr>
          <w:rFonts w:ascii="Times New Roman" w:eastAsia="Times New Roman" w:hAnsi="Times New Roman" w:cs="Times New Roman"/>
          <w:color w:val="000000"/>
          <w:sz w:val="24"/>
          <w:szCs w:val="24"/>
        </w:rPr>
        <w:t xml:space="preserve"> for the 504 process or the 504 Plan and its implementation.   </w:t>
      </w:r>
      <w:r w:rsidR="003B0EDA" w:rsidRPr="00CE184A">
        <w:rPr>
          <w:rFonts w:ascii="Times New Roman" w:eastAsia="Times New Roman" w:hAnsi="Times New Roman" w:cs="Times New Roman"/>
          <w:color w:val="000000"/>
          <w:sz w:val="24"/>
          <w:szCs w:val="24"/>
        </w:rPr>
        <w:t xml:space="preserve">  The parent/guardian</w:t>
      </w:r>
      <w:r w:rsidR="003F0297" w:rsidRPr="00CE184A">
        <w:rPr>
          <w:rFonts w:ascii="Times New Roman" w:hAnsi="Times New Roman" w:cs="Times New Roman"/>
          <w:sz w:val="24"/>
          <w:szCs w:val="24"/>
        </w:rPr>
        <w:t>/</w:t>
      </w:r>
      <w:r w:rsidR="003F0297">
        <w:rPr>
          <w:rFonts w:ascii="Times New Roman" w:hAnsi="Times New Roman" w:cs="Times New Roman"/>
          <w:sz w:val="24"/>
          <w:szCs w:val="24"/>
        </w:rPr>
        <w:t>DCF E</w:t>
      </w:r>
      <w:r w:rsidR="003F0297" w:rsidRPr="00CE184A">
        <w:rPr>
          <w:rFonts w:ascii="Times New Roman" w:hAnsi="Times New Roman" w:cs="Times New Roman"/>
          <w:sz w:val="24"/>
          <w:szCs w:val="24"/>
        </w:rPr>
        <w:t xml:space="preserve">ducational </w:t>
      </w:r>
      <w:r w:rsidR="003F0297">
        <w:rPr>
          <w:rFonts w:ascii="Times New Roman" w:hAnsi="Times New Roman" w:cs="Times New Roman"/>
          <w:sz w:val="24"/>
          <w:szCs w:val="24"/>
        </w:rPr>
        <w:t>S</w:t>
      </w:r>
      <w:r w:rsidR="003F0297" w:rsidRPr="00CE184A">
        <w:rPr>
          <w:rFonts w:ascii="Times New Roman" w:hAnsi="Times New Roman" w:cs="Times New Roman"/>
          <w:sz w:val="24"/>
          <w:szCs w:val="24"/>
        </w:rPr>
        <w:t>urrogate</w:t>
      </w:r>
      <w:r w:rsidR="003F0297">
        <w:rPr>
          <w:rFonts w:ascii="Times New Roman" w:hAnsi="Times New Roman" w:cs="Times New Roman"/>
          <w:sz w:val="24"/>
          <w:szCs w:val="24"/>
        </w:rPr>
        <w:t>/GAL</w:t>
      </w:r>
      <w:r w:rsidR="003B0EDA" w:rsidRPr="00CE184A">
        <w:rPr>
          <w:rFonts w:ascii="Times New Roman" w:eastAsia="Times New Roman" w:hAnsi="Times New Roman" w:cs="Times New Roman"/>
          <w:color w:val="000000"/>
          <w:sz w:val="24"/>
          <w:szCs w:val="24"/>
        </w:rPr>
        <w:t xml:space="preserve"> must consent to evaluation and implementation </w:t>
      </w:r>
      <w:r w:rsidR="008A364D" w:rsidRPr="00CE184A">
        <w:rPr>
          <w:rFonts w:ascii="Times New Roman" w:eastAsia="Times New Roman" w:hAnsi="Times New Roman" w:cs="Times New Roman"/>
          <w:color w:val="000000"/>
          <w:sz w:val="24"/>
          <w:szCs w:val="24"/>
        </w:rPr>
        <w:t xml:space="preserve">of a 504 Plan </w:t>
      </w:r>
      <w:r w:rsidR="003B0EDA" w:rsidRPr="00CE184A">
        <w:rPr>
          <w:rFonts w:ascii="Times New Roman" w:eastAsia="Times New Roman" w:hAnsi="Times New Roman" w:cs="Times New Roman"/>
          <w:color w:val="000000"/>
          <w:sz w:val="24"/>
          <w:szCs w:val="24"/>
        </w:rPr>
        <w:t xml:space="preserve">after </w:t>
      </w:r>
      <w:r w:rsidR="008A364D" w:rsidRPr="00CE184A">
        <w:rPr>
          <w:rFonts w:ascii="Times New Roman" w:eastAsia="Times New Roman" w:hAnsi="Times New Roman" w:cs="Times New Roman"/>
          <w:color w:val="000000"/>
          <w:sz w:val="24"/>
          <w:szCs w:val="24"/>
        </w:rPr>
        <w:t>proper notice</w:t>
      </w:r>
      <w:r w:rsidR="003B0EDA" w:rsidRPr="00CE184A">
        <w:rPr>
          <w:rFonts w:ascii="Times New Roman" w:eastAsia="Times New Roman" w:hAnsi="Times New Roman" w:cs="Times New Roman"/>
          <w:color w:val="000000"/>
          <w:sz w:val="24"/>
          <w:szCs w:val="24"/>
        </w:rPr>
        <w:t xml:space="preserve">.  </w:t>
      </w:r>
    </w:p>
    <w:p w14:paraId="597EB08D" w14:textId="77777777" w:rsidR="009725BC" w:rsidRPr="00CE184A" w:rsidRDefault="009725BC" w:rsidP="00A62C80">
      <w:pPr>
        <w:pStyle w:val="ListParagraph"/>
        <w:spacing w:before="211" w:line="240" w:lineRule="auto"/>
        <w:ind w:right="2" w:hanging="360"/>
        <w:textAlignment w:val="baseline"/>
        <w:rPr>
          <w:rFonts w:ascii="Times New Roman" w:hAnsi="Times New Roman" w:cs="Times New Roman"/>
          <w:color w:val="000000"/>
          <w:sz w:val="24"/>
          <w:szCs w:val="24"/>
        </w:rPr>
      </w:pPr>
    </w:p>
    <w:p w14:paraId="6D35C351" w14:textId="0A0D51FD" w:rsidR="009725BC" w:rsidRDefault="009725BC" w:rsidP="009725BC">
      <w:pPr>
        <w:pStyle w:val="ListParagraph"/>
        <w:spacing w:before="322" w:line="240" w:lineRule="auto"/>
        <w:ind w:left="0" w:right="831"/>
        <w:jc w:val="both"/>
        <w:textAlignment w:val="baseline"/>
        <w:rPr>
          <w:rFonts w:ascii="Times New Roman" w:hAnsi="Times New Roman" w:cs="Times New Roman"/>
          <w:b/>
          <w:bCs/>
          <w:color w:val="000000"/>
          <w:sz w:val="24"/>
          <w:szCs w:val="24"/>
        </w:rPr>
      </w:pPr>
      <w:r w:rsidRPr="00CE184A">
        <w:rPr>
          <w:rFonts w:ascii="Times New Roman" w:hAnsi="Times New Roman" w:cs="Times New Roman"/>
          <w:b/>
          <w:bCs/>
          <w:color w:val="000000"/>
          <w:sz w:val="24"/>
          <w:szCs w:val="24"/>
        </w:rPr>
        <w:t xml:space="preserve">SECTION </w:t>
      </w:r>
      <w:r>
        <w:rPr>
          <w:rFonts w:ascii="Times New Roman" w:hAnsi="Times New Roman" w:cs="Times New Roman"/>
          <w:b/>
          <w:bCs/>
          <w:color w:val="000000"/>
          <w:sz w:val="24"/>
          <w:szCs w:val="24"/>
        </w:rPr>
        <w:t>VIII</w:t>
      </w:r>
      <w:r w:rsidRPr="00CE184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GRIEVANCES OF 504 PROCESS AND/OR PLAN</w:t>
      </w:r>
    </w:p>
    <w:p w14:paraId="3C0F200A" w14:textId="77777777" w:rsidR="009725BC" w:rsidRDefault="009725BC" w:rsidP="009725BC">
      <w:pPr>
        <w:pStyle w:val="ListParagraph"/>
        <w:spacing w:before="322" w:line="240" w:lineRule="auto"/>
        <w:ind w:left="0" w:right="831"/>
        <w:jc w:val="both"/>
        <w:textAlignment w:val="baseline"/>
        <w:rPr>
          <w:rFonts w:ascii="Times New Roman" w:hAnsi="Times New Roman" w:cs="Times New Roman"/>
          <w:b/>
          <w:bCs/>
          <w:color w:val="000000"/>
          <w:sz w:val="24"/>
          <w:szCs w:val="24"/>
        </w:rPr>
      </w:pPr>
    </w:p>
    <w:p w14:paraId="6FC9AA8B" w14:textId="39B22A0F" w:rsidR="00183C03" w:rsidRDefault="00655E3D" w:rsidP="00A62C80">
      <w:pPr>
        <w:pStyle w:val="ListParagraph"/>
        <w:spacing w:before="211" w:line="240" w:lineRule="auto"/>
        <w:ind w:left="360" w:right="2"/>
        <w:textAlignment w:val="baseline"/>
        <w:rPr>
          <w:rFonts w:ascii="Times New Roman" w:hAnsi="Times New Roman" w:cs="Times New Roman"/>
          <w:color w:val="000000"/>
          <w:sz w:val="24"/>
          <w:szCs w:val="24"/>
        </w:rPr>
      </w:pPr>
      <w:r w:rsidRPr="00CE184A">
        <w:rPr>
          <w:rFonts w:ascii="Times New Roman" w:hAnsi="Times New Roman" w:cs="Times New Roman"/>
          <w:color w:val="000000"/>
          <w:sz w:val="24"/>
          <w:szCs w:val="24"/>
        </w:rPr>
        <w:t>A</w:t>
      </w:r>
      <w:r w:rsidR="00527F65">
        <w:rPr>
          <w:rFonts w:ascii="Times New Roman" w:hAnsi="Times New Roman" w:cs="Times New Roman"/>
          <w:color w:val="000000"/>
          <w:sz w:val="24"/>
          <w:szCs w:val="24"/>
        </w:rPr>
        <w:t xml:space="preserve"> youth, or parent/guardian</w:t>
      </w:r>
      <w:r w:rsidR="00401BC3" w:rsidRPr="00CE184A">
        <w:rPr>
          <w:rFonts w:ascii="Times New Roman" w:hAnsi="Times New Roman" w:cs="Times New Roman"/>
          <w:sz w:val="24"/>
          <w:szCs w:val="24"/>
        </w:rPr>
        <w:t>/</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00527F65">
        <w:rPr>
          <w:rFonts w:ascii="Times New Roman" w:hAnsi="Times New Roman" w:cs="Times New Roman"/>
          <w:color w:val="000000"/>
          <w:sz w:val="24"/>
          <w:szCs w:val="24"/>
        </w:rPr>
        <w:t xml:space="preserve"> on behalf of a youth</w:t>
      </w:r>
      <w:r w:rsidR="00C42465">
        <w:rPr>
          <w:rFonts w:ascii="Times New Roman" w:hAnsi="Times New Roman" w:cs="Times New Roman"/>
          <w:color w:val="000000"/>
          <w:sz w:val="24"/>
          <w:szCs w:val="24"/>
        </w:rPr>
        <w:t>,</w:t>
      </w:r>
      <w:r w:rsidR="006D7103">
        <w:rPr>
          <w:rFonts w:ascii="Times New Roman" w:hAnsi="Times New Roman" w:cs="Times New Roman"/>
          <w:color w:val="000000"/>
          <w:sz w:val="24"/>
          <w:szCs w:val="24"/>
        </w:rPr>
        <w:t xml:space="preserve"> </w:t>
      </w:r>
      <w:r w:rsidRPr="00CE184A">
        <w:rPr>
          <w:rFonts w:ascii="Times New Roman" w:hAnsi="Times New Roman" w:cs="Times New Roman"/>
          <w:color w:val="000000"/>
          <w:sz w:val="24"/>
          <w:szCs w:val="24"/>
        </w:rPr>
        <w:t>who believes they have been discriminated against based on a disability may pursue a grievance through Grievance Procedure.</w:t>
      </w:r>
      <w:r w:rsidR="00183C03" w:rsidRPr="00CE184A">
        <w:rPr>
          <w:rFonts w:ascii="Times New Roman" w:hAnsi="Times New Roman" w:cs="Times New Roman"/>
          <w:color w:val="000000"/>
          <w:sz w:val="24"/>
          <w:szCs w:val="24"/>
        </w:rPr>
        <w:t xml:space="preserve"> A parent</w:t>
      </w:r>
      <w:r w:rsidR="00401BC3">
        <w:rPr>
          <w:rFonts w:ascii="Times New Roman" w:hAnsi="Times New Roman" w:cs="Times New Roman"/>
          <w:color w:val="000000"/>
          <w:sz w:val="24"/>
          <w:szCs w:val="24"/>
        </w:rPr>
        <w:t>/guardian/</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00183C03" w:rsidRPr="00CE184A">
        <w:rPr>
          <w:rFonts w:ascii="Times New Roman" w:hAnsi="Times New Roman" w:cs="Times New Roman"/>
          <w:color w:val="000000"/>
          <w:sz w:val="24"/>
          <w:szCs w:val="24"/>
        </w:rPr>
        <w:t xml:space="preserve"> may request a</w:t>
      </w:r>
      <w:r w:rsidR="003622CC">
        <w:rPr>
          <w:rFonts w:ascii="Times New Roman" w:hAnsi="Times New Roman" w:cs="Times New Roman"/>
          <w:color w:val="000000"/>
          <w:sz w:val="24"/>
          <w:szCs w:val="24"/>
        </w:rPr>
        <w:t xml:space="preserve"> </w:t>
      </w:r>
      <w:r w:rsidR="003622CC" w:rsidRPr="009725BC">
        <w:rPr>
          <w:rFonts w:ascii="Times New Roman" w:hAnsi="Times New Roman" w:cs="Times New Roman"/>
          <w:sz w:val="24"/>
          <w:szCs w:val="24"/>
        </w:rPr>
        <w:t>review</w:t>
      </w:r>
      <w:r w:rsidR="003622CC">
        <w:rPr>
          <w:rFonts w:ascii="Times New Roman" w:hAnsi="Times New Roman" w:cs="Times New Roman"/>
          <w:color w:val="000000"/>
          <w:sz w:val="24"/>
          <w:szCs w:val="24"/>
        </w:rPr>
        <w:t xml:space="preserve"> </w:t>
      </w:r>
      <w:r w:rsidR="00C42465">
        <w:rPr>
          <w:rFonts w:ascii="Times New Roman" w:hAnsi="Times New Roman" w:cs="Times New Roman"/>
          <w:color w:val="000000"/>
          <w:sz w:val="24"/>
          <w:szCs w:val="24"/>
        </w:rPr>
        <w:t xml:space="preserve">from the Bureau of Secondary and Elementary Education Appeals (BSEA) </w:t>
      </w:r>
      <w:r w:rsidR="00D10F22" w:rsidRPr="00CE184A">
        <w:rPr>
          <w:rFonts w:ascii="Times New Roman" w:hAnsi="Times New Roman" w:cs="Times New Roman"/>
          <w:color w:val="000000"/>
          <w:sz w:val="24"/>
          <w:szCs w:val="24"/>
        </w:rPr>
        <w:t>at</w:t>
      </w:r>
      <w:r w:rsidR="00183C03" w:rsidRPr="00CE184A">
        <w:rPr>
          <w:rFonts w:ascii="Times New Roman" w:hAnsi="Times New Roman" w:cs="Times New Roman"/>
          <w:color w:val="000000"/>
          <w:sz w:val="24"/>
          <w:szCs w:val="24"/>
        </w:rPr>
        <w:t xml:space="preserve"> any time and </w:t>
      </w:r>
      <w:r w:rsidR="005A1489">
        <w:rPr>
          <w:rFonts w:ascii="Times New Roman" w:hAnsi="Times New Roman" w:cs="Times New Roman"/>
          <w:color w:val="000000"/>
          <w:sz w:val="24"/>
          <w:szCs w:val="24"/>
        </w:rPr>
        <w:t xml:space="preserve">will </w:t>
      </w:r>
      <w:r w:rsidR="00183C03" w:rsidRPr="00CE184A">
        <w:rPr>
          <w:rFonts w:ascii="Times New Roman" w:hAnsi="Times New Roman" w:cs="Times New Roman"/>
          <w:color w:val="000000"/>
          <w:sz w:val="24"/>
          <w:szCs w:val="24"/>
        </w:rPr>
        <w:t xml:space="preserve">be provided notice of this right. </w:t>
      </w:r>
    </w:p>
    <w:p w14:paraId="03045A51" w14:textId="77777777" w:rsidR="009725BC" w:rsidRPr="00CE184A" w:rsidRDefault="009725BC" w:rsidP="00A62C80">
      <w:pPr>
        <w:pStyle w:val="ListParagraph"/>
        <w:spacing w:before="211" w:line="240" w:lineRule="auto"/>
        <w:ind w:left="360" w:right="2"/>
        <w:textAlignment w:val="baseline"/>
        <w:rPr>
          <w:rFonts w:ascii="Times New Roman" w:hAnsi="Times New Roman" w:cs="Times New Roman"/>
          <w:color w:val="000000"/>
          <w:sz w:val="24"/>
          <w:szCs w:val="24"/>
        </w:rPr>
      </w:pPr>
    </w:p>
    <w:p w14:paraId="2AB54EB5" w14:textId="75B5B078" w:rsidR="00A82217" w:rsidRDefault="006B3AB8" w:rsidP="00A62C80">
      <w:pPr>
        <w:pStyle w:val="ListParagraph"/>
        <w:spacing w:before="211" w:line="240" w:lineRule="auto"/>
        <w:ind w:left="360" w:right="2"/>
        <w:textAlignment w:val="baseline"/>
        <w:rPr>
          <w:rFonts w:ascii="Times New Roman" w:hAnsi="Times New Roman" w:cs="Times New Roman"/>
          <w:color w:val="000000"/>
          <w:spacing w:val="-1"/>
          <w:sz w:val="24"/>
          <w:szCs w:val="24"/>
        </w:rPr>
      </w:pPr>
      <w:r w:rsidRPr="00F504AA">
        <w:rPr>
          <w:rFonts w:ascii="Times New Roman" w:hAnsi="Times New Roman" w:cs="Times New Roman"/>
          <w:color w:val="000000"/>
          <w:spacing w:val="-1"/>
          <w:sz w:val="24"/>
          <w:szCs w:val="24"/>
        </w:rPr>
        <w:t>When a youth or parent/guardian</w:t>
      </w:r>
      <w:r w:rsidR="00401BC3" w:rsidRPr="00CE184A">
        <w:rPr>
          <w:rFonts w:ascii="Times New Roman" w:hAnsi="Times New Roman" w:cs="Times New Roman"/>
          <w:sz w:val="24"/>
          <w:szCs w:val="24"/>
        </w:rPr>
        <w:t>/</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Pr="00F504AA">
        <w:rPr>
          <w:rFonts w:ascii="Times New Roman" w:hAnsi="Times New Roman" w:cs="Times New Roman"/>
          <w:color w:val="000000"/>
          <w:spacing w:val="-1"/>
          <w:sz w:val="24"/>
          <w:szCs w:val="24"/>
        </w:rPr>
        <w:t xml:space="preserve"> expresses </w:t>
      </w:r>
      <w:r w:rsidR="00D8096E">
        <w:rPr>
          <w:rFonts w:ascii="Times New Roman" w:hAnsi="Times New Roman" w:cs="Times New Roman"/>
          <w:color w:val="000000"/>
          <w:spacing w:val="-1"/>
          <w:sz w:val="24"/>
          <w:szCs w:val="24"/>
        </w:rPr>
        <w:t>dissatisfaction</w:t>
      </w:r>
      <w:r w:rsidR="00D8096E" w:rsidRPr="00F504AA">
        <w:rPr>
          <w:rFonts w:ascii="Times New Roman" w:hAnsi="Times New Roman" w:cs="Times New Roman"/>
          <w:color w:val="000000"/>
          <w:spacing w:val="-1"/>
          <w:sz w:val="24"/>
          <w:szCs w:val="24"/>
        </w:rPr>
        <w:t xml:space="preserve"> </w:t>
      </w:r>
      <w:r w:rsidRPr="00F504AA">
        <w:rPr>
          <w:rFonts w:ascii="Times New Roman" w:hAnsi="Times New Roman" w:cs="Times New Roman"/>
          <w:color w:val="000000"/>
          <w:spacing w:val="-1"/>
          <w:sz w:val="24"/>
          <w:szCs w:val="24"/>
        </w:rPr>
        <w:t xml:space="preserve">with the 504 Process or the 504 </w:t>
      </w:r>
      <w:r w:rsidR="006D7103" w:rsidRPr="00F504AA">
        <w:rPr>
          <w:rFonts w:ascii="Times New Roman" w:hAnsi="Times New Roman" w:cs="Times New Roman"/>
          <w:color w:val="000000"/>
          <w:spacing w:val="-1"/>
          <w:sz w:val="24"/>
          <w:szCs w:val="24"/>
        </w:rPr>
        <w:t>Plan, the</w:t>
      </w:r>
      <w:r w:rsidRPr="00F504AA">
        <w:rPr>
          <w:rFonts w:ascii="Times New Roman" w:hAnsi="Times New Roman" w:cs="Times New Roman"/>
          <w:color w:val="000000"/>
          <w:spacing w:val="-1"/>
          <w:sz w:val="24"/>
          <w:szCs w:val="24"/>
        </w:rPr>
        <w:t xml:space="preserve"> DYS Regional 504 Coordinator</w:t>
      </w:r>
      <w:r w:rsidR="002C676B" w:rsidRPr="00F504AA">
        <w:rPr>
          <w:rFonts w:ascii="Times New Roman" w:hAnsi="Times New Roman" w:cs="Times New Roman"/>
          <w:color w:val="000000"/>
          <w:spacing w:val="-1"/>
          <w:sz w:val="24"/>
          <w:szCs w:val="24"/>
        </w:rPr>
        <w:t xml:space="preserve">, </w:t>
      </w:r>
      <w:r w:rsidRPr="00F504AA">
        <w:rPr>
          <w:rFonts w:ascii="Times New Roman" w:hAnsi="Times New Roman" w:cs="Times New Roman"/>
          <w:color w:val="000000"/>
          <w:spacing w:val="-1"/>
          <w:sz w:val="24"/>
          <w:szCs w:val="24"/>
        </w:rPr>
        <w:t xml:space="preserve">Educational </w:t>
      </w:r>
      <w:r w:rsidRPr="009725BC">
        <w:rPr>
          <w:rFonts w:ascii="Times New Roman" w:hAnsi="Times New Roman" w:cs="Times New Roman"/>
          <w:color w:val="000000"/>
          <w:sz w:val="24"/>
          <w:szCs w:val="24"/>
        </w:rPr>
        <w:t>Provider</w:t>
      </w:r>
      <w:r w:rsidRPr="00F504AA">
        <w:rPr>
          <w:rFonts w:ascii="Times New Roman" w:hAnsi="Times New Roman" w:cs="Times New Roman"/>
          <w:color w:val="000000"/>
          <w:spacing w:val="-1"/>
          <w:sz w:val="24"/>
          <w:szCs w:val="24"/>
        </w:rPr>
        <w:t xml:space="preserve"> Regional 504 Coordinator</w:t>
      </w:r>
      <w:r w:rsidR="002C676B" w:rsidRPr="00F504AA">
        <w:rPr>
          <w:rFonts w:ascii="Times New Roman" w:hAnsi="Times New Roman" w:cs="Times New Roman"/>
          <w:color w:val="000000"/>
          <w:spacing w:val="-1"/>
          <w:sz w:val="24"/>
          <w:szCs w:val="24"/>
        </w:rPr>
        <w:t xml:space="preserve"> as well as any other individuals </w:t>
      </w:r>
      <w:r w:rsidR="00D10F22" w:rsidRPr="00F504AA">
        <w:rPr>
          <w:rFonts w:ascii="Times New Roman" w:hAnsi="Times New Roman" w:cs="Times New Roman"/>
          <w:color w:val="000000"/>
          <w:spacing w:val="-1"/>
          <w:sz w:val="24"/>
          <w:szCs w:val="24"/>
        </w:rPr>
        <w:t>identified</w:t>
      </w:r>
      <w:r w:rsidR="002C676B" w:rsidRPr="00F504AA">
        <w:rPr>
          <w:rFonts w:ascii="Times New Roman" w:hAnsi="Times New Roman" w:cs="Times New Roman"/>
          <w:color w:val="000000"/>
          <w:spacing w:val="-1"/>
          <w:sz w:val="24"/>
          <w:szCs w:val="24"/>
        </w:rPr>
        <w:t xml:space="preserve"> as necessary for a meeting, including but not limited to the Program </w:t>
      </w:r>
      <w:r w:rsidR="006D7103" w:rsidRPr="00F504AA">
        <w:rPr>
          <w:rFonts w:ascii="Times New Roman" w:hAnsi="Times New Roman" w:cs="Times New Roman"/>
          <w:color w:val="000000"/>
          <w:spacing w:val="-1"/>
          <w:sz w:val="24"/>
          <w:szCs w:val="24"/>
        </w:rPr>
        <w:t>Director, should</w:t>
      </w:r>
      <w:r w:rsidRPr="00F504AA">
        <w:rPr>
          <w:rFonts w:ascii="Times New Roman" w:hAnsi="Times New Roman" w:cs="Times New Roman"/>
          <w:color w:val="000000"/>
          <w:spacing w:val="-1"/>
          <w:sz w:val="24"/>
          <w:szCs w:val="24"/>
        </w:rPr>
        <w:t xml:space="preserve"> meet with the youth/parent/guardian as soon as</w:t>
      </w:r>
      <w:r w:rsidR="002C676B" w:rsidRPr="00F504AA">
        <w:rPr>
          <w:rFonts w:ascii="Times New Roman" w:hAnsi="Times New Roman" w:cs="Times New Roman"/>
          <w:color w:val="000000"/>
          <w:spacing w:val="-1"/>
          <w:sz w:val="24"/>
          <w:szCs w:val="24"/>
        </w:rPr>
        <w:t xml:space="preserve"> reasonably</w:t>
      </w:r>
      <w:r w:rsidRPr="00F504AA">
        <w:rPr>
          <w:rFonts w:ascii="Times New Roman" w:hAnsi="Times New Roman" w:cs="Times New Roman"/>
          <w:color w:val="000000"/>
          <w:spacing w:val="-1"/>
          <w:sz w:val="24"/>
          <w:szCs w:val="24"/>
        </w:rPr>
        <w:t xml:space="preserve"> </w:t>
      </w:r>
      <w:r w:rsidR="00D10F22" w:rsidRPr="00F504AA">
        <w:rPr>
          <w:rFonts w:ascii="Times New Roman" w:hAnsi="Times New Roman" w:cs="Times New Roman"/>
          <w:color w:val="000000"/>
          <w:spacing w:val="-1"/>
          <w:sz w:val="24"/>
          <w:szCs w:val="24"/>
        </w:rPr>
        <w:t>possible to</w:t>
      </w:r>
      <w:r w:rsidRPr="00F504AA">
        <w:rPr>
          <w:rFonts w:ascii="Times New Roman" w:hAnsi="Times New Roman" w:cs="Times New Roman"/>
          <w:color w:val="000000"/>
          <w:spacing w:val="-1"/>
          <w:sz w:val="24"/>
          <w:szCs w:val="24"/>
        </w:rPr>
        <w:t xml:space="preserve"> review the concerns and</w:t>
      </w:r>
      <w:r w:rsidR="00655E3D" w:rsidRPr="00F504AA">
        <w:rPr>
          <w:rFonts w:ascii="Times New Roman" w:hAnsi="Times New Roman" w:cs="Times New Roman"/>
          <w:color w:val="000000"/>
          <w:spacing w:val="-1"/>
          <w:sz w:val="24"/>
          <w:szCs w:val="24"/>
        </w:rPr>
        <w:t xml:space="preserve"> </w:t>
      </w:r>
      <w:r w:rsidR="006D7103" w:rsidRPr="00F504AA">
        <w:rPr>
          <w:rFonts w:ascii="Times New Roman" w:hAnsi="Times New Roman" w:cs="Times New Roman"/>
          <w:color w:val="000000"/>
          <w:spacing w:val="-1"/>
          <w:sz w:val="24"/>
          <w:szCs w:val="24"/>
        </w:rPr>
        <w:t>consider an</w:t>
      </w:r>
      <w:r w:rsidR="002C676B" w:rsidRPr="00F504AA">
        <w:rPr>
          <w:rFonts w:ascii="Times New Roman" w:hAnsi="Times New Roman" w:cs="Times New Roman"/>
          <w:color w:val="000000"/>
          <w:spacing w:val="-1"/>
          <w:sz w:val="24"/>
          <w:szCs w:val="24"/>
        </w:rPr>
        <w:t xml:space="preserve"> </w:t>
      </w:r>
      <w:r w:rsidR="001620EC" w:rsidRPr="00F504AA">
        <w:rPr>
          <w:rFonts w:ascii="Times New Roman" w:hAnsi="Times New Roman" w:cs="Times New Roman"/>
          <w:color w:val="000000"/>
          <w:spacing w:val="-1"/>
          <w:sz w:val="24"/>
          <w:szCs w:val="24"/>
        </w:rPr>
        <w:t>immediate solution</w:t>
      </w:r>
      <w:r w:rsidR="00655E3D" w:rsidRPr="00F504AA">
        <w:rPr>
          <w:rFonts w:ascii="Times New Roman" w:hAnsi="Times New Roman" w:cs="Times New Roman"/>
          <w:color w:val="000000"/>
          <w:spacing w:val="-1"/>
          <w:sz w:val="24"/>
          <w:szCs w:val="24"/>
        </w:rPr>
        <w:t xml:space="preserve">.  </w:t>
      </w:r>
      <w:r w:rsidR="002C676B" w:rsidRPr="00F504AA">
        <w:rPr>
          <w:rFonts w:ascii="Times New Roman" w:hAnsi="Times New Roman" w:cs="Times New Roman"/>
          <w:color w:val="000000"/>
          <w:spacing w:val="-1"/>
          <w:sz w:val="24"/>
          <w:szCs w:val="24"/>
        </w:rPr>
        <w:t>With</w:t>
      </w:r>
      <w:r w:rsidR="005A1489">
        <w:rPr>
          <w:rFonts w:ascii="Times New Roman" w:hAnsi="Times New Roman" w:cs="Times New Roman"/>
          <w:color w:val="000000"/>
          <w:spacing w:val="-1"/>
          <w:sz w:val="24"/>
          <w:szCs w:val="24"/>
        </w:rPr>
        <w:t>in</w:t>
      </w:r>
      <w:r w:rsidR="002C676B" w:rsidRPr="00F504AA">
        <w:rPr>
          <w:rFonts w:ascii="Times New Roman" w:hAnsi="Times New Roman" w:cs="Times New Roman"/>
          <w:color w:val="000000"/>
          <w:spacing w:val="-1"/>
          <w:sz w:val="24"/>
          <w:szCs w:val="24"/>
        </w:rPr>
        <w:t xml:space="preserve"> a reasonable time following the meeting, the meeting outcomes should be summarized and provided to </w:t>
      </w:r>
      <w:r w:rsidR="00655E3D" w:rsidRPr="00F504AA">
        <w:rPr>
          <w:rFonts w:ascii="Times New Roman" w:hAnsi="Times New Roman" w:cs="Times New Roman"/>
          <w:color w:val="000000"/>
          <w:spacing w:val="-1"/>
          <w:sz w:val="24"/>
          <w:szCs w:val="24"/>
        </w:rPr>
        <w:t xml:space="preserve">the </w:t>
      </w:r>
      <w:r w:rsidR="00655E3D" w:rsidRPr="00F504AA">
        <w:rPr>
          <w:rFonts w:ascii="Times New Roman" w:hAnsi="Times New Roman" w:cs="Times New Roman"/>
          <w:color w:val="000000"/>
          <w:spacing w:val="-1"/>
          <w:sz w:val="24"/>
          <w:szCs w:val="24"/>
        </w:rPr>
        <w:lastRenderedPageBreak/>
        <w:t>parent/guardian</w:t>
      </w:r>
      <w:r w:rsidR="00401BC3" w:rsidRPr="00CE184A">
        <w:rPr>
          <w:rFonts w:ascii="Times New Roman" w:hAnsi="Times New Roman" w:cs="Times New Roman"/>
          <w:sz w:val="24"/>
          <w:szCs w:val="24"/>
        </w:rPr>
        <w:t>/</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00655E3D" w:rsidRPr="00F504AA">
        <w:rPr>
          <w:rFonts w:ascii="Times New Roman" w:hAnsi="Times New Roman" w:cs="Times New Roman"/>
          <w:color w:val="000000"/>
          <w:spacing w:val="-1"/>
          <w:sz w:val="24"/>
          <w:szCs w:val="24"/>
        </w:rPr>
        <w:t xml:space="preserve"> </w:t>
      </w:r>
      <w:r w:rsidR="002C676B" w:rsidRPr="00F504AA">
        <w:rPr>
          <w:rFonts w:ascii="Times New Roman" w:hAnsi="Times New Roman" w:cs="Times New Roman"/>
          <w:color w:val="000000"/>
          <w:spacing w:val="-1"/>
          <w:sz w:val="24"/>
          <w:szCs w:val="24"/>
        </w:rPr>
        <w:t xml:space="preserve">and the DYS </w:t>
      </w:r>
      <w:r w:rsidR="00D8096E">
        <w:rPr>
          <w:rFonts w:ascii="Times New Roman" w:hAnsi="Times New Roman" w:cs="Times New Roman"/>
          <w:color w:val="000000"/>
          <w:spacing w:val="-1"/>
          <w:sz w:val="24"/>
          <w:szCs w:val="24"/>
        </w:rPr>
        <w:t xml:space="preserve">and Educational Provider </w:t>
      </w:r>
      <w:r w:rsidR="002C676B" w:rsidRPr="00F504AA">
        <w:rPr>
          <w:rFonts w:ascii="Times New Roman" w:hAnsi="Times New Roman" w:cs="Times New Roman"/>
          <w:color w:val="000000"/>
          <w:spacing w:val="-1"/>
          <w:sz w:val="24"/>
          <w:szCs w:val="24"/>
        </w:rPr>
        <w:t>Statewide 504 Coordinator.</w:t>
      </w:r>
    </w:p>
    <w:p w14:paraId="563FD35E" w14:textId="77777777" w:rsidR="009725BC" w:rsidRPr="00F504AA" w:rsidRDefault="009725BC" w:rsidP="00A62C80">
      <w:pPr>
        <w:pStyle w:val="ListParagraph"/>
        <w:spacing w:before="211" w:line="240" w:lineRule="auto"/>
        <w:ind w:left="360" w:right="2"/>
        <w:textAlignment w:val="baseline"/>
        <w:rPr>
          <w:rFonts w:ascii="Times New Roman" w:hAnsi="Times New Roman" w:cs="Times New Roman"/>
          <w:color w:val="000000"/>
          <w:sz w:val="24"/>
          <w:szCs w:val="24"/>
        </w:rPr>
      </w:pPr>
    </w:p>
    <w:p w14:paraId="2FC804D8" w14:textId="49B9F47B" w:rsidR="00A82217" w:rsidRDefault="00183C03" w:rsidP="00A62C80">
      <w:pPr>
        <w:pStyle w:val="ListParagraph"/>
        <w:spacing w:before="211" w:line="240" w:lineRule="auto"/>
        <w:ind w:left="360" w:right="2"/>
        <w:textAlignment w:val="baseline"/>
        <w:rPr>
          <w:rFonts w:ascii="Times New Roman" w:hAnsi="Times New Roman" w:cs="Times New Roman"/>
          <w:color w:val="000000"/>
          <w:sz w:val="24"/>
          <w:szCs w:val="24"/>
        </w:rPr>
      </w:pPr>
      <w:r w:rsidRPr="00F504AA">
        <w:rPr>
          <w:rFonts w:ascii="Times New Roman" w:hAnsi="Times New Roman" w:cs="Times New Roman"/>
          <w:color w:val="000000"/>
          <w:sz w:val="24"/>
          <w:szCs w:val="24"/>
        </w:rPr>
        <w:t>If the</w:t>
      </w:r>
      <w:r w:rsidR="00670FA3" w:rsidRPr="00F504AA">
        <w:rPr>
          <w:rFonts w:ascii="Times New Roman" w:hAnsi="Times New Roman" w:cs="Times New Roman"/>
          <w:color w:val="000000"/>
          <w:sz w:val="24"/>
          <w:szCs w:val="24"/>
        </w:rPr>
        <w:t xml:space="preserve"> parent/</w:t>
      </w:r>
      <w:r w:rsidR="00670FA3" w:rsidRPr="009725BC">
        <w:rPr>
          <w:rFonts w:ascii="Times New Roman" w:hAnsi="Times New Roman" w:cs="Times New Roman"/>
          <w:color w:val="000000"/>
          <w:spacing w:val="-1"/>
          <w:sz w:val="24"/>
          <w:szCs w:val="24"/>
        </w:rPr>
        <w:t>guardian</w:t>
      </w:r>
      <w:r w:rsidR="00401BC3" w:rsidRPr="00CE184A">
        <w:rPr>
          <w:rFonts w:ascii="Times New Roman" w:hAnsi="Times New Roman" w:cs="Times New Roman"/>
          <w:sz w:val="24"/>
          <w:szCs w:val="24"/>
        </w:rPr>
        <w:t>/</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00401BC3">
        <w:rPr>
          <w:rFonts w:ascii="Times New Roman" w:hAnsi="Times New Roman" w:cs="Times New Roman"/>
          <w:color w:val="000000"/>
          <w:sz w:val="24"/>
          <w:szCs w:val="24"/>
        </w:rPr>
        <w:t>/</w:t>
      </w:r>
      <w:r w:rsidR="00670FA3" w:rsidRPr="00F504AA">
        <w:rPr>
          <w:rFonts w:ascii="Times New Roman" w:hAnsi="Times New Roman" w:cs="Times New Roman"/>
          <w:color w:val="000000"/>
          <w:sz w:val="24"/>
          <w:szCs w:val="24"/>
        </w:rPr>
        <w:t>youth is not satisfied with the solution proposed at the meeting</w:t>
      </w:r>
      <w:r w:rsidRPr="00F504AA">
        <w:rPr>
          <w:rFonts w:ascii="Times New Roman" w:hAnsi="Times New Roman" w:cs="Times New Roman"/>
          <w:color w:val="000000"/>
          <w:sz w:val="24"/>
          <w:szCs w:val="24"/>
        </w:rPr>
        <w:t xml:space="preserve"> parent</w:t>
      </w:r>
      <w:r w:rsidR="00670FA3" w:rsidRPr="00F504AA">
        <w:rPr>
          <w:rFonts w:ascii="Times New Roman" w:hAnsi="Times New Roman" w:cs="Times New Roman"/>
          <w:color w:val="000000"/>
          <w:sz w:val="24"/>
          <w:szCs w:val="24"/>
        </w:rPr>
        <w:t>/guardian/</w:t>
      </w:r>
      <w:r w:rsidR="00401BC3" w:rsidRPr="00CE184A">
        <w:rPr>
          <w:rFonts w:ascii="Times New Roman" w:hAnsi="Times New Roman" w:cs="Times New Roman"/>
          <w:sz w:val="24"/>
          <w:szCs w:val="24"/>
        </w:rPr>
        <w:t>/</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00401BC3" w:rsidRPr="00F504AA">
        <w:rPr>
          <w:rFonts w:ascii="Times New Roman" w:hAnsi="Times New Roman" w:cs="Times New Roman"/>
          <w:color w:val="000000"/>
          <w:sz w:val="24"/>
          <w:szCs w:val="24"/>
        </w:rPr>
        <w:t xml:space="preserve"> </w:t>
      </w:r>
      <w:r w:rsidR="00670FA3" w:rsidRPr="00F504AA">
        <w:rPr>
          <w:rFonts w:ascii="Times New Roman" w:hAnsi="Times New Roman" w:cs="Times New Roman"/>
          <w:color w:val="000000"/>
          <w:sz w:val="24"/>
          <w:szCs w:val="24"/>
        </w:rPr>
        <w:t xml:space="preserve">youth </w:t>
      </w:r>
      <w:r w:rsidR="00E33424" w:rsidRPr="00F504AA">
        <w:rPr>
          <w:rFonts w:ascii="Times New Roman" w:hAnsi="Times New Roman" w:cs="Times New Roman"/>
          <w:color w:val="000000"/>
          <w:sz w:val="24"/>
          <w:szCs w:val="24"/>
        </w:rPr>
        <w:t xml:space="preserve">may </w:t>
      </w:r>
      <w:r w:rsidRPr="00F504AA">
        <w:rPr>
          <w:rFonts w:ascii="Times New Roman" w:hAnsi="Times New Roman" w:cs="Times New Roman"/>
          <w:color w:val="000000"/>
          <w:sz w:val="24"/>
          <w:szCs w:val="24"/>
        </w:rPr>
        <w:t xml:space="preserve">file a written grievance with </w:t>
      </w:r>
      <w:r w:rsidR="00B92423">
        <w:rPr>
          <w:rFonts w:ascii="Times New Roman" w:hAnsi="Times New Roman" w:cs="Times New Roman"/>
          <w:color w:val="000000"/>
          <w:sz w:val="24"/>
          <w:szCs w:val="24"/>
        </w:rPr>
        <w:t xml:space="preserve">the </w:t>
      </w:r>
      <w:r w:rsidRPr="00F504AA">
        <w:rPr>
          <w:rFonts w:ascii="Times New Roman" w:hAnsi="Times New Roman" w:cs="Times New Roman"/>
          <w:color w:val="000000"/>
          <w:sz w:val="24"/>
          <w:szCs w:val="24"/>
        </w:rPr>
        <w:t>DYS Statewide 504 Coordinator.</w:t>
      </w:r>
    </w:p>
    <w:p w14:paraId="7DE4EA32" w14:textId="77777777" w:rsidR="009725BC" w:rsidRPr="00F504AA" w:rsidRDefault="009725BC" w:rsidP="00A62C80">
      <w:pPr>
        <w:pStyle w:val="ListParagraph"/>
        <w:spacing w:before="211" w:line="240" w:lineRule="auto"/>
        <w:ind w:left="360" w:right="2"/>
        <w:textAlignment w:val="baseline"/>
        <w:rPr>
          <w:rFonts w:ascii="Times New Roman" w:hAnsi="Times New Roman" w:cs="Times New Roman"/>
          <w:color w:val="000000"/>
          <w:sz w:val="24"/>
          <w:szCs w:val="24"/>
        </w:rPr>
      </w:pPr>
    </w:p>
    <w:p w14:paraId="6EAD7C6F" w14:textId="6E9AA9A8" w:rsidR="00A82217" w:rsidRDefault="00183C03" w:rsidP="00A62C80">
      <w:pPr>
        <w:pStyle w:val="ListParagraph"/>
        <w:spacing w:before="211" w:line="240" w:lineRule="auto"/>
        <w:ind w:left="360" w:right="2"/>
        <w:textAlignment w:val="baseline"/>
        <w:rPr>
          <w:rFonts w:ascii="Times New Roman" w:hAnsi="Times New Roman" w:cs="Times New Roman"/>
          <w:color w:val="000000"/>
          <w:sz w:val="24"/>
          <w:szCs w:val="24"/>
        </w:rPr>
      </w:pPr>
      <w:r w:rsidRPr="00F504AA">
        <w:rPr>
          <w:rFonts w:ascii="Times New Roman" w:hAnsi="Times New Roman" w:cs="Times New Roman"/>
          <w:color w:val="000000"/>
          <w:sz w:val="24"/>
          <w:szCs w:val="24"/>
        </w:rPr>
        <w:t>The DYS Statewide 504 Coordinator will review the</w:t>
      </w:r>
      <w:r w:rsidR="00670FA3" w:rsidRPr="00F504AA">
        <w:rPr>
          <w:rFonts w:ascii="Times New Roman" w:hAnsi="Times New Roman" w:cs="Times New Roman"/>
          <w:color w:val="000000"/>
          <w:sz w:val="24"/>
          <w:szCs w:val="24"/>
        </w:rPr>
        <w:t xml:space="preserve"> </w:t>
      </w:r>
      <w:r w:rsidR="002A5BE0" w:rsidRPr="00F504AA">
        <w:rPr>
          <w:rFonts w:ascii="Times New Roman" w:hAnsi="Times New Roman" w:cs="Times New Roman"/>
          <w:color w:val="000000"/>
          <w:sz w:val="24"/>
          <w:szCs w:val="24"/>
        </w:rPr>
        <w:t>written grievance</w:t>
      </w:r>
      <w:r w:rsidR="00E33424" w:rsidRPr="00F504AA">
        <w:rPr>
          <w:rFonts w:ascii="Times New Roman" w:hAnsi="Times New Roman" w:cs="Times New Roman"/>
          <w:color w:val="000000"/>
          <w:sz w:val="24"/>
          <w:szCs w:val="24"/>
        </w:rPr>
        <w:t xml:space="preserve"> </w:t>
      </w:r>
      <w:r w:rsidR="00670FA3" w:rsidRPr="00F504AA">
        <w:rPr>
          <w:rFonts w:ascii="Times New Roman" w:hAnsi="Times New Roman" w:cs="Times New Roman"/>
          <w:color w:val="000000"/>
          <w:sz w:val="24"/>
          <w:szCs w:val="24"/>
        </w:rPr>
        <w:t xml:space="preserve">and may request additional information from the Program or DYS Regional 504 Coordinator or any other source.  After reviewing the written grievance and any other information, the DYS Statewide 504 Coordinator will </w:t>
      </w:r>
      <w:r w:rsidRPr="00F504AA">
        <w:rPr>
          <w:rFonts w:ascii="Times New Roman" w:hAnsi="Times New Roman" w:cs="Times New Roman"/>
          <w:color w:val="000000"/>
          <w:sz w:val="24"/>
          <w:szCs w:val="24"/>
        </w:rPr>
        <w:t xml:space="preserve">prepare a written </w:t>
      </w:r>
      <w:r w:rsidR="00D10F22" w:rsidRPr="00F504AA">
        <w:rPr>
          <w:rFonts w:ascii="Times New Roman" w:hAnsi="Times New Roman" w:cs="Times New Roman"/>
          <w:color w:val="000000"/>
          <w:sz w:val="24"/>
          <w:szCs w:val="24"/>
        </w:rPr>
        <w:t xml:space="preserve">decision </w:t>
      </w:r>
      <w:r w:rsidR="00670FA3" w:rsidRPr="00F504AA">
        <w:rPr>
          <w:rFonts w:ascii="Times New Roman" w:hAnsi="Times New Roman" w:cs="Times New Roman"/>
          <w:color w:val="000000"/>
          <w:sz w:val="24"/>
          <w:szCs w:val="24"/>
        </w:rPr>
        <w:t>and provide it to the parent/guardian/</w:t>
      </w:r>
      <w:r w:rsidR="00401BC3" w:rsidRPr="00CE184A">
        <w:rPr>
          <w:rFonts w:ascii="Times New Roman" w:hAnsi="Times New Roman" w:cs="Times New Roman"/>
          <w:sz w:val="24"/>
          <w:szCs w:val="24"/>
        </w:rPr>
        <w:t>/</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00401BC3">
        <w:rPr>
          <w:rFonts w:ascii="Times New Roman" w:hAnsi="Times New Roman" w:cs="Times New Roman"/>
          <w:color w:val="000000"/>
          <w:sz w:val="24"/>
          <w:szCs w:val="24"/>
        </w:rPr>
        <w:t>/</w:t>
      </w:r>
      <w:r w:rsidR="00670FA3" w:rsidRPr="00F504AA">
        <w:rPr>
          <w:rFonts w:ascii="Times New Roman" w:hAnsi="Times New Roman" w:cs="Times New Roman"/>
          <w:color w:val="000000"/>
          <w:sz w:val="24"/>
          <w:szCs w:val="24"/>
        </w:rPr>
        <w:t>youth</w:t>
      </w:r>
      <w:r w:rsidR="00EA2D50" w:rsidRPr="00F504AA">
        <w:rPr>
          <w:rFonts w:ascii="Times New Roman" w:hAnsi="Times New Roman" w:cs="Times New Roman"/>
          <w:color w:val="000000"/>
          <w:sz w:val="24"/>
          <w:szCs w:val="24"/>
        </w:rPr>
        <w:t xml:space="preserve"> and the DYS Regional 504 Coordinator</w:t>
      </w:r>
      <w:r w:rsidRPr="00F504AA">
        <w:rPr>
          <w:rFonts w:ascii="Times New Roman" w:hAnsi="Times New Roman" w:cs="Times New Roman"/>
          <w:color w:val="000000"/>
          <w:sz w:val="24"/>
          <w:szCs w:val="24"/>
        </w:rPr>
        <w:t>.</w:t>
      </w:r>
    </w:p>
    <w:p w14:paraId="3E6B84BF" w14:textId="77777777" w:rsidR="009725BC" w:rsidRDefault="009725BC" w:rsidP="00A62C80">
      <w:pPr>
        <w:pStyle w:val="ListParagraph"/>
        <w:spacing w:before="211" w:line="240" w:lineRule="auto"/>
        <w:ind w:left="360" w:right="2"/>
        <w:textAlignment w:val="baseline"/>
        <w:rPr>
          <w:rFonts w:ascii="Times New Roman" w:hAnsi="Times New Roman" w:cs="Times New Roman"/>
          <w:color w:val="000000"/>
          <w:sz w:val="24"/>
          <w:szCs w:val="24"/>
        </w:rPr>
      </w:pPr>
    </w:p>
    <w:p w14:paraId="4A4169F8" w14:textId="1C08676E" w:rsidR="00A82217" w:rsidRDefault="00183C03" w:rsidP="00A62C80">
      <w:pPr>
        <w:pStyle w:val="ListParagraph"/>
        <w:spacing w:before="211" w:line="240" w:lineRule="auto"/>
        <w:ind w:left="360" w:right="2"/>
        <w:textAlignment w:val="baseline"/>
        <w:rPr>
          <w:rFonts w:ascii="Times New Roman" w:hAnsi="Times New Roman" w:cs="Times New Roman"/>
          <w:color w:val="000000"/>
          <w:sz w:val="24"/>
          <w:szCs w:val="24"/>
        </w:rPr>
      </w:pPr>
      <w:r w:rsidRPr="00F504AA">
        <w:rPr>
          <w:rFonts w:ascii="Times New Roman" w:hAnsi="Times New Roman" w:cs="Times New Roman"/>
          <w:color w:val="000000"/>
          <w:sz w:val="24"/>
          <w:szCs w:val="24"/>
        </w:rPr>
        <w:t>Upon parent/guardian</w:t>
      </w:r>
      <w:r w:rsidR="00401BC3" w:rsidRPr="00CE184A">
        <w:rPr>
          <w:rFonts w:ascii="Times New Roman" w:hAnsi="Times New Roman" w:cs="Times New Roman"/>
          <w:sz w:val="24"/>
          <w:szCs w:val="24"/>
        </w:rPr>
        <w:t>/</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Pr="00F504AA">
        <w:rPr>
          <w:rFonts w:ascii="Times New Roman" w:hAnsi="Times New Roman" w:cs="Times New Roman"/>
          <w:color w:val="000000"/>
          <w:sz w:val="24"/>
          <w:szCs w:val="24"/>
        </w:rPr>
        <w:t xml:space="preserve"> and staff review of </w:t>
      </w:r>
      <w:r w:rsidR="00E33424" w:rsidRPr="00F504AA">
        <w:rPr>
          <w:rFonts w:ascii="Times New Roman" w:hAnsi="Times New Roman" w:cs="Times New Roman"/>
          <w:color w:val="000000"/>
          <w:sz w:val="24"/>
          <w:szCs w:val="24"/>
        </w:rPr>
        <w:t xml:space="preserve">the </w:t>
      </w:r>
      <w:r w:rsidR="00D10F22" w:rsidRPr="00F504AA">
        <w:rPr>
          <w:rFonts w:ascii="Times New Roman" w:hAnsi="Times New Roman" w:cs="Times New Roman"/>
          <w:color w:val="000000"/>
          <w:sz w:val="24"/>
          <w:szCs w:val="24"/>
        </w:rPr>
        <w:t>decision</w:t>
      </w:r>
      <w:r w:rsidRPr="00F504AA">
        <w:rPr>
          <w:rFonts w:ascii="Times New Roman" w:hAnsi="Times New Roman" w:cs="Times New Roman"/>
          <w:color w:val="000000"/>
          <w:sz w:val="24"/>
          <w:szCs w:val="24"/>
        </w:rPr>
        <w:t>, the parent/guardian</w:t>
      </w:r>
      <w:r w:rsidR="00401BC3" w:rsidRPr="00CE184A">
        <w:rPr>
          <w:rFonts w:ascii="Times New Roman" w:hAnsi="Times New Roman" w:cs="Times New Roman"/>
          <w:sz w:val="24"/>
          <w:szCs w:val="24"/>
        </w:rPr>
        <w:t>/</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Pr="00F504AA">
        <w:rPr>
          <w:rFonts w:ascii="Times New Roman" w:hAnsi="Times New Roman" w:cs="Times New Roman"/>
          <w:color w:val="000000"/>
          <w:sz w:val="24"/>
          <w:szCs w:val="24"/>
        </w:rPr>
        <w:t xml:space="preserve"> and DYS, by mutual agreement, may</w:t>
      </w:r>
      <w:r w:rsidRPr="001620EC">
        <w:rPr>
          <w:rFonts w:ascii="Times New Roman" w:hAnsi="Times New Roman" w:cs="Times New Roman"/>
          <w:color w:val="000000"/>
          <w:sz w:val="24"/>
          <w:szCs w:val="24"/>
        </w:rPr>
        <w:t xml:space="preserve"> meet to reconcile any concerns that cannot be resolved through the recommended course of action.</w:t>
      </w:r>
    </w:p>
    <w:p w14:paraId="0974B8C9" w14:textId="77777777" w:rsidR="009725BC" w:rsidRDefault="009725BC" w:rsidP="00A62C80">
      <w:pPr>
        <w:pStyle w:val="ListParagraph"/>
        <w:spacing w:before="211" w:line="240" w:lineRule="auto"/>
        <w:ind w:left="360" w:right="2"/>
        <w:textAlignment w:val="baseline"/>
        <w:rPr>
          <w:rFonts w:ascii="Times New Roman" w:hAnsi="Times New Roman" w:cs="Times New Roman"/>
          <w:color w:val="000000"/>
          <w:sz w:val="24"/>
          <w:szCs w:val="24"/>
        </w:rPr>
      </w:pPr>
    </w:p>
    <w:p w14:paraId="2EF57057" w14:textId="237E3312" w:rsidR="00061705" w:rsidRPr="00D8096E" w:rsidRDefault="00C42465" w:rsidP="00A62C80">
      <w:pPr>
        <w:pStyle w:val="ListParagraph"/>
        <w:spacing w:before="211" w:line="240" w:lineRule="auto"/>
        <w:ind w:left="360" w:right="2"/>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As noted above, i</w:t>
      </w:r>
      <w:r w:rsidR="00DA5BDF" w:rsidRPr="00D8096E">
        <w:rPr>
          <w:rFonts w:ascii="Times New Roman" w:hAnsi="Times New Roman" w:cs="Times New Roman"/>
          <w:color w:val="000000"/>
          <w:sz w:val="24"/>
          <w:szCs w:val="24"/>
        </w:rPr>
        <w:t>f a parent/guardian/</w:t>
      </w:r>
      <w:r w:rsidR="00401BC3" w:rsidRPr="00CE184A">
        <w:rPr>
          <w:rFonts w:ascii="Times New Roman" w:hAnsi="Times New Roman" w:cs="Times New Roman"/>
          <w:sz w:val="24"/>
          <w:szCs w:val="24"/>
        </w:rPr>
        <w:t>/</w:t>
      </w:r>
      <w:r w:rsidR="00401BC3">
        <w:rPr>
          <w:rFonts w:ascii="Times New Roman" w:hAnsi="Times New Roman" w:cs="Times New Roman"/>
          <w:sz w:val="24"/>
          <w:szCs w:val="24"/>
        </w:rPr>
        <w:t>DCF E</w:t>
      </w:r>
      <w:r w:rsidR="00401BC3" w:rsidRPr="00CE184A">
        <w:rPr>
          <w:rFonts w:ascii="Times New Roman" w:hAnsi="Times New Roman" w:cs="Times New Roman"/>
          <w:sz w:val="24"/>
          <w:szCs w:val="24"/>
        </w:rPr>
        <w:t xml:space="preserve">ducational </w:t>
      </w:r>
      <w:r w:rsidR="00401BC3">
        <w:rPr>
          <w:rFonts w:ascii="Times New Roman" w:hAnsi="Times New Roman" w:cs="Times New Roman"/>
          <w:sz w:val="24"/>
          <w:szCs w:val="24"/>
        </w:rPr>
        <w:t>S</w:t>
      </w:r>
      <w:r w:rsidR="00401BC3" w:rsidRPr="00CE184A">
        <w:rPr>
          <w:rFonts w:ascii="Times New Roman" w:hAnsi="Times New Roman" w:cs="Times New Roman"/>
          <w:sz w:val="24"/>
          <w:szCs w:val="24"/>
        </w:rPr>
        <w:t>urrogate</w:t>
      </w:r>
      <w:r w:rsidR="00401BC3">
        <w:rPr>
          <w:rFonts w:ascii="Times New Roman" w:hAnsi="Times New Roman" w:cs="Times New Roman"/>
          <w:sz w:val="24"/>
          <w:szCs w:val="24"/>
        </w:rPr>
        <w:t>/GAL</w:t>
      </w:r>
      <w:r w:rsidR="00401BC3">
        <w:rPr>
          <w:rFonts w:ascii="Times New Roman" w:hAnsi="Times New Roman" w:cs="Times New Roman"/>
          <w:color w:val="000000"/>
          <w:sz w:val="24"/>
          <w:szCs w:val="24"/>
        </w:rPr>
        <w:t>/</w:t>
      </w:r>
      <w:r w:rsidR="00DA5BDF" w:rsidRPr="00D8096E">
        <w:rPr>
          <w:rFonts w:ascii="Times New Roman" w:hAnsi="Times New Roman" w:cs="Times New Roman"/>
          <w:color w:val="000000"/>
          <w:sz w:val="24"/>
          <w:szCs w:val="24"/>
        </w:rPr>
        <w:t xml:space="preserve">youth is </w:t>
      </w:r>
      <w:r w:rsidR="00B92423">
        <w:rPr>
          <w:rFonts w:ascii="Times New Roman" w:hAnsi="Times New Roman" w:cs="Times New Roman"/>
          <w:color w:val="000000"/>
          <w:sz w:val="24"/>
          <w:szCs w:val="24"/>
        </w:rPr>
        <w:t>dis</w:t>
      </w:r>
      <w:r w:rsidR="00B92423" w:rsidRPr="00D8096E">
        <w:rPr>
          <w:rFonts w:ascii="Times New Roman" w:hAnsi="Times New Roman" w:cs="Times New Roman"/>
          <w:color w:val="000000"/>
          <w:sz w:val="24"/>
          <w:szCs w:val="24"/>
        </w:rPr>
        <w:t xml:space="preserve">satisfied </w:t>
      </w:r>
      <w:r w:rsidR="00DA5BDF" w:rsidRPr="00D8096E">
        <w:rPr>
          <w:rFonts w:ascii="Times New Roman" w:hAnsi="Times New Roman" w:cs="Times New Roman"/>
          <w:color w:val="000000"/>
          <w:sz w:val="24"/>
          <w:szCs w:val="24"/>
        </w:rPr>
        <w:t>with the grievance process</w:t>
      </w:r>
      <w:r w:rsidR="00183C03" w:rsidRPr="00D8096E">
        <w:rPr>
          <w:rFonts w:ascii="Times New Roman" w:hAnsi="Times New Roman" w:cs="Times New Roman"/>
          <w:color w:val="000000"/>
          <w:sz w:val="24"/>
          <w:szCs w:val="24"/>
        </w:rPr>
        <w:t xml:space="preserve"> the</w:t>
      </w:r>
      <w:r w:rsidR="00D10F22" w:rsidRPr="00D8096E">
        <w:rPr>
          <w:rFonts w:ascii="Times New Roman" w:hAnsi="Times New Roman" w:cs="Times New Roman"/>
          <w:color w:val="000000"/>
          <w:sz w:val="24"/>
          <w:szCs w:val="24"/>
        </w:rPr>
        <w:t>y</w:t>
      </w:r>
      <w:r w:rsidR="0059068A" w:rsidRPr="00D8096E">
        <w:rPr>
          <w:rFonts w:ascii="Times New Roman" w:hAnsi="Times New Roman" w:cs="Times New Roman"/>
          <w:color w:val="000000"/>
          <w:sz w:val="24"/>
          <w:szCs w:val="24"/>
        </w:rPr>
        <w:t xml:space="preserve"> </w:t>
      </w:r>
      <w:r w:rsidR="00183C03" w:rsidRPr="00D8096E">
        <w:rPr>
          <w:rFonts w:ascii="Times New Roman" w:hAnsi="Times New Roman" w:cs="Times New Roman"/>
          <w:color w:val="000000"/>
          <w:sz w:val="24"/>
          <w:szCs w:val="24"/>
        </w:rPr>
        <w:t xml:space="preserve">may request an impartial due process hearing through the </w:t>
      </w:r>
      <w:r>
        <w:rPr>
          <w:rFonts w:ascii="Times New Roman" w:hAnsi="Times New Roman" w:cs="Times New Roman"/>
          <w:color w:val="000000"/>
          <w:sz w:val="24"/>
          <w:szCs w:val="24"/>
        </w:rPr>
        <w:t>BSEA</w:t>
      </w:r>
      <w:r w:rsidR="00183C03" w:rsidRPr="00D8096E">
        <w:rPr>
          <w:rFonts w:ascii="Times New Roman" w:hAnsi="Times New Roman" w:cs="Times New Roman"/>
          <w:color w:val="000000"/>
          <w:sz w:val="24"/>
          <w:szCs w:val="24"/>
        </w:rPr>
        <w:t>, 14 Summer Street, 4</w:t>
      </w:r>
      <w:r w:rsidR="00183C03" w:rsidRPr="00D8096E">
        <w:rPr>
          <w:rFonts w:ascii="Times New Roman" w:hAnsi="Times New Roman" w:cs="Times New Roman"/>
          <w:color w:val="000000"/>
          <w:sz w:val="24"/>
          <w:szCs w:val="24"/>
          <w:vertAlign w:val="superscript"/>
        </w:rPr>
        <w:t>th</w:t>
      </w:r>
      <w:r w:rsidR="00183C03" w:rsidRPr="00D8096E">
        <w:rPr>
          <w:rFonts w:ascii="Times New Roman" w:hAnsi="Times New Roman" w:cs="Times New Roman"/>
          <w:color w:val="000000"/>
          <w:sz w:val="24"/>
          <w:szCs w:val="24"/>
        </w:rPr>
        <w:t xml:space="preserve"> Floor, Malden, MA 02148</w:t>
      </w:r>
      <w:r w:rsidR="00F504AA" w:rsidRPr="00D8096E">
        <w:rPr>
          <w:rFonts w:ascii="Times New Roman" w:hAnsi="Times New Roman" w:cs="Times New Roman"/>
          <w:color w:val="000000"/>
          <w:sz w:val="24"/>
          <w:szCs w:val="24"/>
        </w:rPr>
        <w:t xml:space="preserve"> and/or Office of Civil Rights</w:t>
      </w:r>
      <w:r w:rsidR="00DA5BDF" w:rsidRPr="00D8096E">
        <w:rPr>
          <w:rFonts w:ascii="Times New Roman" w:hAnsi="Times New Roman" w:cs="Times New Roman"/>
          <w:color w:val="000000"/>
          <w:sz w:val="24"/>
          <w:szCs w:val="24"/>
        </w:rPr>
        <w:t>.</w:t>
      </w:r>
    </w:p>
    <w:p w14:paraId="61A2C3F0" w14:textId="3A9402A7" w:rsidR="009725BC" w:rsidRDefault="009725BC" w:rsidP="00A62C80">
      <w:pPr>
        <w:spacing w:after="0" w:line="240" w:lineRule="auto"/>
        <w:ind w:right="2"/>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88BCF73" w14:textId="04DC7EC3" w:rsidR="00900D49" w:rsidRPr="00401BC3" w:rsidRDefault="00900D49" w:rsidP="000623FD">
      <w:pPr>
        <w:spacing w:line="240" w:lineRule="auto"/>
        <w:ind w:right="835"/>
        <w:textAlignment w:val="baseline"/>
        <w:rPr>
          <w:rFonts w:ascii="Times New Roman" w:eastAsia="Arial" w:hAnsi="Times New Roman" w:cs="Times New Roman"/>
          <w:b/>
          <w:sz w:val="24"/>
          <w:szCs w:val="24"/>
          <w:u w:val="single"/>
        </w:rPr>
      </w:pPr>
      <w:r w:rsidRPr="00401BC3">
        <w:rPr>
          <w:rFonts w:ascii="Times New Roman" w:eastAsia="PMingLiU" w:hAnsi="Times New Roman" w:cs="Times New Roman"/>
          <w:b/>
          <w:bCs/>
          <w:noProof/>
          <w:sz w:val="24"/>
          <w:szCs w:val="24"/>
          <w:u w:val="single"/>
        </w:rPr>
        <w:lastRenderedPageBreak/>
        <mc:AlternateContent>
          <mc:Choice Requires="wps">
            <w:drawing>
              <wp:anchor distT="0" distB="0" distL="0" distR="0" simplePos="0" relativeHeight="251688960" behindDoc="1" locked="0" layoutInCell="1" allowOverlap="1" wp14:anchorId="413D6B23" wp14:editId="6C440351">
                <wp:simplePos x="0" y="0"/>
                <wp:positionH relativeFrom="page">
                  <wp:posOffset>3789680</wp:posOffset>
                </wp:positionH>
                <wp:positionV relativeFrom="page">
                  <wp:posOffset>9248775</wp:posOffset>
                </wp:positionV>
                <wp:extent cx="193040" cy="17526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A8275" w14:textId="77777777" w:rsidR="0015670D" w:rsidRDefault="0015670D" w:rsidP="00900D49">
                            <w:pPr>
                              <w:spacing w:before="3" w:line="264" w:lineRule="exact"/>
                              <w:textAlignment w:val="baseline"/>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D6B23" id="_x0000_t202" coordsize="21600,21600" o:spt="202" path="m,l,21600r21600,l21600,xe">
                <v:stroke joinstyle="miter"/>
                <v:path gradientshapeok="t" o:connecttype="rect"/>
              </v:shapetype>
              <v:shape id="Text Box 5" o:spid="_x0000_s1026" type="#_x0000_t202" style="position:absolute;margin-left:298.4pt;margin-top:728.25pt;width:15.2pt;height:13.8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" filled="f" stroked="f">
                <v:textbox inset="0,0,0,0">
                  <w:txbxContent>
                    <w:p w14:paraId="7E9A8275" w14:textId="77777777" w:rsidR="0015670D" w:rsidRDefault="0015670D" w:rsidP="00900D49">
                      <w:pPr>
                        <w:spacing w:before="3" w:line="264" w:lineRule="exact"/>
                        <w:textAlignment w:val="baseline"/>
                        <w:rPr>
                          <w:color w:val="000000"/>
                        </w:rPr>
                      </w:pPr>
                    </w:p>
                  </w:txbxContent>
                </v:textbox>
                <w10:wrap type="square" anchorx="page" anchory="page"/>
              </v:shape>
            </w:pict>
          </mc:Fallback>
        </mc:AlternateContent>
      </w:r>
      <w:r w:rsidRPr="00401BC3">
        <w:rPr>
          <w:rFonts w:ascii="Times New Roman" w:eastAsia="Arial" w:hAnsi="Times New Roman" w:cs="Times New Roman"/>
          <w:b/>
          <w:sz w:val="24"/>
          <w:szCs w:val="24"/>
          <w:u w:val="single"/>
        </w:rPr>
        <w:t>Section 504: Definitions and Glossary of Terms for the Educational Setting</w:t>
      </w:r>
    </w:p>
    <w:p w14:paraId="47281D7F" w14:textId="62297E55" w:rsidR="00900D49" w:rsidRPr="00401BC3" w:rsidRDefault="00900D49" w:rsidP="003622CC">
      <w:pPr>
        <w:spacing w:after="35" w:line="322" w:lineRule="exact"/>
        <w:ind w:right="831"/>
        <w:rPr>
          <w:rFonts w:ascii="Times New Roman" w:hAnsi="Times New Roman" w:cs="Times New Roman"/>
          <w:sz w:val="24"/>
          <w:szCs w:val="24"/>
        </w:rPr>
      </w:pPr>
      <w:r w:rsidRPr="00401BC3">
        <w:rPr>
          <w:rFonts w:ascii="Times New Roman" w:hAnsi="Times New Roman" w:cs="Times New Roman"/>
          <w:b/>
          <w:color w:val="000000"/>
          <w:sz w:val="24"/>
          <w:szCs w:val="24"/>
        </w:rPr>
        <w:t xml:space="preserve">504 Team: </w:t>
      </w:r>
      <w:r w:rsidRPr="00401BC3">
        <w:rPr>
          <w:rFonts w:ascii="Times New Roman" w:hAnsi="Times New Roman" w:cs="Times New Roman"/>
          <w:sz w:val="24"/>
          <w:szCs w:val="24"/>
        </w:rPr>
        <w:t xml:space="preserve">The 504 Team </w:t>
      </w:r>
      <w:r w:rsidRPr="00401BC3">
        <w:rPr>
          <w:rFonts w:ascii="Times New Roman" w:hAnsi="Times New Roman" w:cs="Times New Roman"/>
          <w:color w:val="000000"/>
          <w:sz w:val="24"/>
          <w:szCs w:val="24"/>
        </w:rPr>
        <w:t>includes but is not limited to the following members</w:t>
      </w:r>
      <w:r w:rsidRPr="00401BC3">
        <w:rPr>
          <w:rFonts w:ascii="Times New Roman" w:hAnsi="Times New Roman" w:cs="Times New Roman"/>
          <w:sz w:val="24"/>
          <w:szCs w:val="24"/>
        </w:rPr>
        <w:t xml:space="preserve">:  the DYS youth, </w:t>
      </w:r>
      <w:r w:rsidRPr="00401BC3">
        <w:rPr>
          <w:rFonts w:ascii="Times New Roman" w:eastAsia="Times New Roman" w:hAnsi="Times New Roman" w:cs="Times New Roman"/>
          <w:color w:val="000000"/>
          <w:sz w:val="24"/>
          <w:szCs w:val="24"/>
        </w:rPr>
        <w:t xml:space="preserve">Parent/Guardian/DCF Educational Surrogate or GAL, </w:t>
      </w:r>
      <w:r w:rsidR="00C42465" w:rsidRPr="00401BC3">
        <w:rPr>
          <w:rFonts w:ascii="Times New Roman" w:eastAsia="Times New Roman" w:hAnsi="Times New Roman" w:cs="Times New Roman"/>
          <w:color w:val="000000"/>
          <w:sz w:val="24"/>
          <w:szCs w:val="24"/>
        </w:rPr>
        <w:t xml:space="preserve">Education Advocate, </w:t>
      </w:r>
      <w:r w:rsidRPr="00401BC3">
        <w:rPr>
          <w:rFonts w:ascii="Times New Roman" w:hAnsi="Times New Roman" w:cs="Times New Roman"/>
          <w:sz w:val="24"/>
          <w:szCs w:val="24"/>
        </w:rPr>
        <w:t xml:space="preserve">DYS Regional 504 Coordinator, program Clinical Director or Designee, region Nurse Manager or Designee, the Program Director or Designee, Educational Provider Regional 504 Coordinator, the Program Teaching Coordinator or Designee and classroom educator. Members of the 504 Team and participants in the 504 Team meeting may change based on the youth’s identified needs.  The DYS Statewide 504 Coordinator and the Educational Provider’s Statewide 504 Coordinator provide process oversight and may participate in 504 Team meetings when needed. </w:t>
      </w:r>
    </w:p>
    <w:p w14:paraId="33972497" w14:textId="77777777" w:rsidR="00FD1BCF" w:rsidRPr="00401BC3" w:rsidRDefault="00FD1BCF" w:rsidP="003622CC">
      <w:pPr>
        <w:spacing w:after="35" w:line="322" w:lineRule="exact"/>
        <w:ind w:right="831"/>
        <w:rPr>
          <w:rFonts w:ascii="Times New Roman" w:hAnsi="Times New Roman" w:cs="Times New Roman"/>
          <w:sz w:val="24"/>
          <w:szCs w:val="24"/>
        </w:rPr>
      </w:pPr>
    </w:p>
    <w:p w14:paraId="69006C66" w14:textId="41F96054" w:rsidR="00900D49" w:rsidRPr="00401BC3" w:rsidRDefault="00900D49" w:rsidP="0027517A">
      <w:pPr>
        <w:spacing w:line="322" w:lineRule="exact"/>
        <w:ind w:right="831"/>
        <w:textAlignment w:val="baseline"/>
        <w:rPr>
          <w:rFonts w:ascii="Times New Roman" w:hAnsi="Times New Roman" w:cs="Times New Roman"/>
          <w:color w:val="000000"/>
          <w:sz w:val="24"/>
          <w:szCs w:val="24"/>
        </w:rPr>
      </w:pPr>
      <w:r w:rsidRPr="00401BC3">
        <w:rPr>
          <w:rFonts w:ascii="Times New Roman" w:hAnsi="Times New Roman" w:cs="Times New Roman"/>
          <w:b/>
          <w:bCs/>
          <w:color w:val="000000"/>
          <w:sz w:val="24"/>
          <w:szCs w:val="24"/>
        </w:rPr>
        <w:t xml:space="preserve">DYS Regional 504 Coordinator: </w:t>
      </w:r>
      <w:r w:rsidRPr="00401BC3">
        <w:rPr>
          <w:rFonts w:ascii="Times New Roman" w:hAnsi="Times New Roman" w:cs="Times New Roman"/>
          <w:color w:val="000000"/>
          <w:sz w:val="24"/>
          <w:szCs w:val="24"/>
        </w:rPr>
        <w:t>Directors of Placement from DYS Central, Metro, Northeast, Southeast and Western Regional Offices who serve as a Section 504 Coordinator.</w:t>
      </w:r>
    </w:p>
    <w:p w14:paraId="504B6809" w14:textId="77777777" w:rsidR="00900D49" w:rsidRPr="00401BC3" w:rsidRDefault="00900D49" w:rsidP="0027517A">
      <w:pPr>
        <w:spacing w:line="322" w:lineRule="exact"/>
        <w:ind w:right="831"/>
        <w:textAlignment w:val="baseline"/>
        <w:rPr>
          <w:rFonts w:ascii="Times New Roman" w:hAnsi="Times New Roman" w:cs="Times New Roman"/>
          <w:color w:val="000000"/>
          <w:sz w:val="24"/>
          <w:szCs w:val="24"/>
        </w:rPr>
      </w:pPr>
      <w:r w:rsidRPr="00401BC3">
        <w:rPr>
          <w:rFonts w:ascii="Times New Roman" w:hAnsi="Times New Roman" w:cs="Times New Roman"/>
          <w:b/>
          <w:bCs/>
          <w:color w:val="000000"/>
          <w:sz w:val="24"/>
          <w:szCs w:val="24"/>
        </w:rPr>
        <w:t>DYS Statewide 504 Coordinator</w:t>
      </w:r>
      <w:r w:rsidRPr="00401BC3">
        <w:rPr>
          <w:rFonts w:ascii="Times New Roman" w:hAnsi="Times New Roman" w:cs="Times New Roman"/>
          <w:color w:val="000000"/>
          <w:sz w:val="24"/>
          <w:szCs w:val="24"/>
        </w:rPr>
        <w:t xml:space="preserve">: Representative of Central Office Program Services Division who serves as record keeper for Section 504 Plans for youth in DYS residential programs. </w:t>
      </w:r>
    </w:p>
    <w:p w14:paraId="77E2F915" w14:textId="2AD26A2B" w:rsidR="00900D49" w:rsidRPr="00401BC3" w:rsidRDefault="00900D49" w:rsidP="0027517A">
      <w:pPr>
        <w:spacing w:before="100" w:beforeAutospacing="1" w:after="100" w:afterAutospacing="1" w:line="322" w:lineRule="exact"/>
        <w:ind w:right="831"/>
        <w:rPr>
          <w:rFonts w:ascii="Times New Roman" w:hAnsi="Times New Roman" w:cs="Times New Roman"/>
          <w:color w:val="000000"/>
          <w:sz w:val="24"/>
          <w:szCs w:val="24"/>
        </w:rPr>
      </w:pPr>
      <w:r w:rsidRPr="00401BC3">
        <w:rPr>
          <w:rFonts w:ascii="Times New Roman" w:hAnsi="Times New Roman" w:cs="Times New Roman"/>
          <w:b/>
          <w:color w:val="000000"/>
          <w:sz w:val="24"/>
          <w:szCs w:val="24"/>
        </w:rPr>
        <w:t xml:space="preserve">Educational Provider Educational Assessment Coordinator: </w:t>
      </w:r>
      <w:r w:rsidRPr="00401BC3">
        <w:rPr>
          <w:rFonts w:ascii="Times New Roman" w:hAnsi="Times New Roman" w:cs="Times New Roman"/>
          <w:color w:val="000000"/>
          <w:sz w:val="24"/>
          <w:szCs w:val="24"/>
        </w:rPr>
        <w:t>Carries out a series of education assessment activities for youth committed to DYS, identifies any youth who may be eligible for 504 services and/or already have 504 plans for services, and participates in the Initial Staffing to ensure communication regarding such services occurs and is appropriately documented in the youth</w:t>
      </w:r>
      <w:r w:rsidR="00C42465" w:rsidRPr="00401BC3">
        <w:rPr>
          <w:rFonts w:ascii="Times New Roman" w:hAnsi="Times New Roman" w:cs="Times New Roman"/>
          <w:color w:val="000000"/>
          <w:sz w:val="24"/>
          <w:szCs w:val="24"/>
        </w:rPr>
        <w:t>’</w:t>
      </w:r>
      <w:r w:rsidRPr="00401BC3">
        <w:rPr>
          <w:rFonts w:ascii="Times New Roman" w:hAnsi="Times New Roman" w:cs="Times New Roman"/>
          <w:color w:val="000000"/>
          <w:sz w:val="24"/>
          <w:szCs w:val="24"/>
        </w:rPr>
        <w:t>s Education Assessment Profile (EAP)</w:t>
      </w:r>
    </w:p>
    <w:p w14:paraId="597A9656" w14:textId="038669D3" w:rsidR="00900D49" w:rsidRPr="00401BC3" w:rsidRDefault="00900D49" w:rsidP="0027517A">
      <w:pPr>
        <w:spacing w:line="322" w:lineRule="exact"/>
        <w:ind w:right="831"/>
        <w:textAlignment w:val="baseline"/>
        <w:rPr>
          <w:rFonts w:ascii="Times New Roman" w:hAnsi="Times New Roman" w:cs="Times New Roman"/>
          <w:color w:val="000000"/>
          <w:sz w:val="24"/>
          <w:szCs w:val="24"/>
        </w:rPr>
      </w:pPr>
      <w:r w:rsidRPr="00401BC3">
        <w:rPr>
          <w:rFonts w:ascii="Times New Roman" w:hAnsi="Times New Roman" w:cs="Times New Roman"/>
          <w:b/>
          <w:bCs/>
          <w:color w:val="000000"/>
          <w:sz w:val="24"/>
          <w:szCs w:val="24"/>
        </w:rPr>
        <w:t xml:space="preserve">Educational Provider Regional 504 Coordinator: </w:t>
      </w:r>
      <w:r w:rsidRPr="00401BC3">
        <w:rPr>
          <w:rFonts w:ascii="Times New Roman" w:hAnsi="Times New Roman" w:cs="Times New Roman"/>
          <w:color w:val="000000"/>
          <w:sz w:val="24"/>
          <w:szCs w:val="24"/>
        </w:rPr>
        <w:t xml:space="preserve"> Regional Education Coordinators (REC) for Educational Provider. Provides regional oversight of the 504 system and supports. Additionally, is responsible for convening and facilitating 504 meetings centered on access to educational programs and services.</w:t>
      </w:r>
    </w:p>
    <w:p w14:paraId="4EE636E2" w14:textId="569678B3" w:rsidR="00900D49" w:rsidRPr="00401BC3" w:rsidRDefault="00900D49" w:rsidP="0027517A">
      <w:pPr>
        <w:spacing w:before="100" w:beforeAutospacing="1" w:after="100" w:afterAutospacing="1" w:line="322" w:lineRule="exact"/>
        <w:ind w:right="831"/>
        <w:rPr>
          <w:rFonts w:ascii="Times New Roman" w:hAnsi="Times New Roman" w:cs="Times New Roman"/>
          <w:sz w:val="24"/>
          <w:szCs w:val="24"/>
        </w:rPr>
      </w:pPr>
      <w:r w:rsidRPr="00401BC3">
        <w:rPr>
          <w:rFonts w:ascii="Times New Roman" w:hAnsi="Times New Roman" w:cs="Times New Roman"/>
          <w:b/>
          <w:bCs/>
          <w:color w:val="000000"/>
          <w:sz w:val="24"/>
          <w:szCs w:val="24"/>
        </w:rPr>
        <w:t xml:space="preserve">Educational Provider Statewide 504 Coordinator: </w:t>
      </w:r>
      <w:r w:rsidRPr="00401BC3">
        <w:rPr>
          <w:rFonts w:ascii="Times New Roman" w:hAnsi="Times New Roman" w:cs="Times New Roman"/>
          <w:color w:val="000000"/>
          <w:sz w:val="24"/>
          <w:szCs w:val="24"/>
        </w:rPr>
        <w:t xml:space="preserve">Associate Director of Education and Transition Services for Educational Provider. Provides statewide oversight of all aspects of DYS 504 Policy and Practices including the identification of a regional point person who will collaborate with all educational staff and services in the residential continuum. </w:t>
      </w:r>
    </w:p>
    <w:p w14:paraId="70D46D8A" w14:textId="43B4F2A8" w:rsidR="00900D49" w:rsidRPr="00401BC3" w:rsidRDefault="00900D49" w:rsidP="0027517A">
      <w:pPr>
        <w:spacing w:line="322" w:lineRule="exact"/>
        <w:ind w:right="831"/>
        <w:textAlignment w:val="baseline"/>
        <w:rPr>
          <w:rFonts w:ascii="Times New Roman" w:hAnsi="Times New Roman" w:cs="Times New Roman"/>
          <w:color w:val="000000"/>
          <w:sz w:val="24"/>
          <w:szCs w:val="24"/>
        </w:rPr>
      </w:pPr>
      <w:r w:rsidRPr="00401BC3">
        <w:rPr>
          <w:rFonts w:ascii="Times New Roman" w:hAnsi="Times New Roman" w:cs="Times New Roman"/>
          <w:b/>
          <w:bCs/>
          <w:color w:val="000000"/>
          <w:sz w:val="24"/>
          <w:szCs w:val="24"/>
        </w:rPr>
        <w:t xml:space="preserve">Educational Provider Student Records Coordinator (EPSRC): </w:t>
      </w:r>
      <w:r w:rsidRPr="00401BC3">
        <w:rPr>
          <w:rFonts w:ascii="Times New Roman" w:hAnsi="Times New Roman" w:cs="Times New Roman"/>
          <w:color w:val="000000"/>
          <w:sz w:val="24"/>
          <w:szCs w:val="24"/>
        </w:rPr>
        <w:t xml:space="preserve">Coordinates the successful collection, input, exchange, and transfer of educational records, including prior 504 plans, and relevant student data between local education agencies (LEA’s) and other stakeholders for youth in DYS programs. </w:t>
      </w:r>
    </w:p>
    <w:p w14:paraId="2ACE06B5" w14:textId="228A76A4" w:rsidR="003622CC" w:rsidRPr="00401BC3" w:rsidRDefault="00900D49" w:rsidP="003622CC">
      <w:pPr>
        <w:spacing w:line="322" w:lineRule="exact"/>
        <w:ind w:right="831"/>
        <w:textAlignment w:val="baseline"/>
        <w:rPr>
          <w:rFonts w:ascii="Times New Roman" w:hAnsi="Times New Roman" w:cs="Times New Roman"/>
          <w:sz w:val="24"/>
          <w:szCs w:val="24"/>
          <w:lang w:val="en"/>
        </w:rPr>
      </w:pPr>
      <w:r w:rsidRPr="00401BC3">
        <w:rPr>
          <w:rFonts w:ascii="Times New Roman" w:hAnsi="Times New Roman" w:cs="Times New Roman"/>
          <w:b/>
          <w:color w:val="000000"/>
          <w:sz w:val="24"/>
          <w:szCs w:val="24"/>
        </w:rPr>
        <w:t xml:space="preserve">Educational Surrogate: </w:t>
      </w:r>
      <w:r w:rsidR="00FD1BCF" w:rsidRPr="00401BC3">
        <w:rPr>
          <w:rStyle w:val="Strong"/>
          <w:rFonts w:ascii="Times New Roman" w:hAnsi="Times New Roman" w:cs="Times New Roman"/>
          <w:b w:val="0"/>
          <w:bCs w:val="0"/>
          <w:sz w:val="24"/>
          <w:szCs w:val="24"/>
          <w:lang w:val="en"/>
        </w:rPr>
        <w:t xml:space="preserve">Person </w:t>
      </w:r>
      <w:r w:rsidRPr="00401BC3">
        <w:rPr>
          <w:rStyle w:val="Strong"/>
          <w:rFonts w:ascii="Times New Roman" w:hAnsi="Times New Roman" w:cs="Times New Roman"/>
          <w:b w:val="0"/>
          <w:bCs w:val="0"/>
          <w:sz w:val="24"/>
          <w:szCs w:val="24"/>
          <w:lang w:val="en"/>
        </w:rPr>
        <w:t xml:space="preserve">assigned </w:t>
      </w:r>
      <w:r w:rsidR="00C574EC" w:rsidRPr="00401BC3">
        <w:rPr>
          <w:rStyle w:val="Strong"/>
          <w:rFonts w:ascii="Times New Roman" w:hAnsi="Times New Roman" w:cs="Times New Roman"/>
          <w:b w:val="0"/>
          <w:bCs w:val="0"/>
          <w:sz w:val="24"/>
          <w:szCs w:val="24"/>
          <w:lang w:val="en"/>
        </w:rPr>
        <w:t>to perform the role of a parent for a</w:t>
      </w:r>
      <w:r w:rsidRPr="00401BC3">
        <w:rPr>
          <w:rStyle w:val="Strong"/>
          <w:rFonts w:ascii="Times New Roman" w:hAnsi="Times New Roman" w:cs="Times New Roman"/>
          <w:b w:val="0"/>
          <w:bCs w:val="0"/>
          <w:sz w:val="24"/>
          <w:szCs w:val="24"/>
          <w:lang w:val="en"/>
        </w:rPr>
        <w:t xml:space="preserve"> child with a disability in educational decision-making</w:t>
      </w:r>
      <w:r w:rsidRPr="00401BC3">
        <w:rPr>
          <w:rFonts w:ascii="Times New Roman" w:hAnsi="Times New Roman" w:cs="Times New Roman"/>
          <w:b/>
          <w:bCs/>
          <w:sz w:val="24"/>
          <w:szCs w:val="24"/>
          <w:lang w:val="en"/>
        </w:rPr>
        <w:t xml:space="preserve"> </w:t>
      </w:r>
      <w:r w:rsidRPr="00401BC3">
        <w:rPr>
          <w:rFonts w:ascii="Times New Roman" w:hAnsi="Times New Roman" w:cs="Times New Roman"/>
          <w:sz w:val="24"/>
          <w:szCs w:val="24"/>
          <w:lang w:val="en"/>
        </w:rPr>
        <w:t>regarding the identification, evaluation, educational placement, and the provision of a free, appropriate public education (FAPE) for the child.</w:t>
      </w:r>
    </w:p>
    <w:p w14:paraId="1111DA94" w14:textId="6D8C1EBE" w:rsidR="00900D49" w:rsidRPr="00401BC3" w:rsidRDefault="00900D49" w:rsidP="003622CC">
      <w:pPr>
        <w:spacing w:line="322" w:lineRule="exact"/>
        <w:ind w:right="831"/>
        <w:textAlignment w:val="baseline"/>
        <w:rPr>
          <w:rFonts w:ascii="Times New Roman" w:hAnsi="Times New Roman" w:cs="Times New Roman"/>
          <w:color w:val="030A13"/>
          <w:sz w:val="24"/>
          <w:szCs w:val="24"/>
        </w:rPr>
      </w:pPr>
      <w:r w:rsidRPr="00401BC3">
        <w:rPr>
          <w:rFonts w:ascii="Times New Roman" w:hAnsi="Times New Roman" w:cs="Times New Roman"/>
          <w:b/>
          <w:bCs/>
          <w:color w:val="030A13"/>
          <w:sz w:val="24"/>
          <w:szCs w:val="24"/>
        </w:rPr>
        <w:lastRenderedPageBreak/>
        <w:t>Free Appropriate Public Education (FAPE)</w:t>
      </w:r>
      <w:r w:rsidR="00C574EC" w:rsidRPr="00401BC3">
        <w:rPr>
          <w:rFonts w:ascii="Times New Roman" w:hAnsi="Times New Roman" w:cs="Times New Roman"/>
          <w:b/>
          <w:bCs/>
          <w:color w:val="030A13"/>
          <w:sz w:val="24"/>
          <w:szCs w:val="24"/>
        </w:rPr>
        <w:t>:</w:t>
      </w:r>
      <w:r w:rsidR="003622CC" w:rsidRPr="00401BC3">
        <w:rPr>
          <w:rFonts w:ascii="Times New Roman" w:hAnsi="Times New Roman" w:cs="Times New Roman"/>
          <w:b/>
          <w:bCs/>
          <w:color w:val="030A13"/>
          <w:sz w:val="24"/>
          <w:szCs w:val="24"/>
        </w:rPr>
        <w:t xml:space="preserve">  </w:t>
      </w:r>
      <w:r w:rsidRPr="00401BC3">
        <w:rPr>
          <w:rFonts w:ascii="Times New Roman" w:hAnsi="Times New Roman" w:cs="Times New Roman"/>
          <w:color w:val="030A13"/>
          <w:sz w:val="24"/>
          <w:szCs w:val="24"/>
        </w:rPr>
        <w:t>A free appropriate public education is the provision of regular or special education and related aids and services that are designed to meet the individual educational needs of qualified disabled persons as adequately as the needs of non-disabled persons are met.</w:t>
      </w:r>
    </w:p>
    <w:p w14:paraId="74FB24D9" w14:textId="338444C7" w:rsidR="00900D49" w:rsidRPr="00401BC3" w:rsidRDefault="00900D49" w:rsidP="0027517A">
      <w:pPr>
        <w:spacing w:line="322" w:lineRule="exact"/>
        <w:ind w:right="831"/>
        <w:textAlignment w:val="baseline"/>
        <w:rPr>
          <w:rFonts w:ascii="Times New Roman" w:hAnsi="Times New Roman" w:cs="Times New Roman"/>
          <w:color w:val="030A13"/>
          <w:sz w:val="24"/>
          <w:szCs w:val="24"/>
        </w:rPr>
      </w:pPr>
      <w:r w:rsidRPr="00401BC3">
        <w:rPr>
          <w:rFonts w:ascii="Times New Roman" w:hAnsi="Times New Roman" w:cs="Times New Roman"/>
          <w:b/>
          <w:color w:val="000000"/>
          <w:sz w:val="24"/>
          <w:szCs w:val="24"/>
        </w:rPr>
        <w:t>G</w:t>
      </w:r>
      <w:proofErr w:type="spellStart"/>
      <w:r w:rsidRPr="00401BC3">
        <w:rPr>
          <w:rFonts w:ascii="Times New Roman" w:hAnsi="Times New Roman" w:cs="Times New Roman"/>
          <w:b/>
          <w:color w:val="555555"/>
          <w:sz w:val="24"/>
          <w:szCs w:val="24"/>
          <w:lang w:val="en"/>
        </w:rPr>
        <w:t>uardian</w:t>
      </w:r>
      <w:proofErr w:type="spellEnd"/>
      <w:r w:rsidRPr="00401BC3">
        <w:rPr>
          <w:rFonts w:ascii="Times New Roman" w:hAnsi="Times New Roman" w:cs="Times New Roman"/>
          <w:b/>
          <w:color w:val="555555"/>
          <w:sz w:val="24"/>
          <w:szCs w:val="24"/>
          <w:lang w:val="en"/>
        </w:rPr>
        <w:t xml:space="preserve"> ad Litem</w:t>
      </w:r>
      <w:r w:rsidRPr="00401BC3">
        <w:rPr>
          <w:rFonts w:ascii="Times New Roman" w:hAnsi="Times New Roman" w:cs="Times New Roman"/>
          <w:color w:val="555555"/>
          <w:sz w:val="24"/>
          <w:szCs w:val="24"/>
          <w:lang w:val="en"/>
        </w:rPr>
        <w:t xml:space="preserve"> </w:t>
      </w:r>
      <w:r w:rsidRPr="00401BC3">
        <w:rPr>
          <w:rFonts w:ascii="Times New Roman" w:hAnsi="Times New Roman" w:cs="Times New Roman"/>
          <w:b/>
          <w:bCs/>
          <w:color w:val="555555"/>
          <w:sz w:val="24"/>
          <w:szCs w:val="24"/>
          <w:lang w:val="en"/>
        </w:rPr>
        <w:t>(GAL)</w:t>
      </w:r>
      <w:r w:rsidR="00C574EC" w:rsidRPr="00401BC3">
        <w:rPr>
          <w:rFonts w:ascii="Times New Roman" w:hAnsi="Times New Roman" w:cs="Times New Roman"/>
          <w:b/>
          <w:bCs/>
          <w:color w:val="555555"/>
          <w:sz w:val="24"/>
          <w:szCs w:val="24"/>
          <w:lang w:val="en"/>
        </w:rPr>
        <w:t>:</w:t>
      </w:r>
      <w:r w:rsidRPr="00401BC3">
        <w:rPr>
          <w:rFonts w:ascii="Times New Roman" w:hAnsi="Times New Roman" w:cs="Times New Roman"/>
          <w:b/>
          <w:bCs/>
          <w:color w:val="555555"/>
          <w:sz w:val="24"/>
          <w:szCs w:val="24"/>
          <w:lang w:val="en"/>
        </w:rPr>
        <w:t xml:space="preserve"> </w:t>
      </w:r>
      <w:r w:rsidRPr="00401BC3">
        <w:rPr>
          <w:rFonts w:ascii="Times New Roman" w:hAnsi="Times New Roman" w:cs="Times New Roman"/>
          <w:color w:val="555555"/>
          <w:sz w:val="24"/>
          <w:szCs w:val="24"/>
          <w:lang w:val="en"/>
        </w:rPr>
        <w:t xml:space="preserve">An individual appointed by </w:t>
      </w:r>
      <w:r w:rsidR="00C574EC" w:rsidRPr="00401BC3">
        <w:rPr>
          <w:rFonts w:ascii="Times New Roman" w:hAnsi="Times New Roman" w:cs="Times New Roman"/>
          <w:color w:val="555555"/>
          <w:sz w:val="24"/>
          <w:szCs w:val="24"/>
          <w:lang w:val="en"/>
        </w:rPr>
        <w:t xml:space="preserve">a </w:t>
      </w:r>
      <w:r w:rsidRPr="00401BC3">
        <w:rPr>
          <w:rFonts w:ascii="Times New Roman" w:hAnsi="Times New Roman" w:cs="Times New Roman"/>
          <w:color w:val="555555"/>
          <w:sz w:val="24"/>
          <w:szCs w:val="24"/>
          <w:lang w:val="en"/>
        </w:rPr>
        <w:t>Court to represent a disabled or an incompetent individual of any age and perform similar functions.</w:t>
      </w:r>
    </w:p>
    <w:p w14:paraId="5209A49B" w14:textId="3171CB90" w:rsidR="003622CC" w:rsidRPr="00401BC3" w:rsidRDefault="00900D49" w:rsidP="003622CC">
      <w:pPr>
        <w:spacing w:line="322" w:lineRule="exact"/>
        <w:ind w:right="831"/>
        <w:textAlignment w:val="baseline"/>
        <w:rPr>
          <w:rFonts w:ascii="Times New Roman" w:hAnsi="Times New Roman" w:cs="Times New Roman"/>
          <w:color w:val="000000"/>
          <w:sz w:val="24"/>
          <w:szCs w:val="24"/>
        </w:rPr>
      </w:pPr>
      <w:r w:rsidRPr="00401BC3">
        <w:rPr>
          <w:rFonts w:ascii="Times New Roman" w:hAnsi="Times New Roman" w:cs="Times New Roman"/>
          <w:b/>
          <w:color w:val="000000"/>
          <w:sz w:val="24"/>
          <w:szCs w:val="24"/>
        </w:rPr>
        <w:t>Individual with a disability</w:t>
      </w:r>
      <w:r w:rsidR="00C574EC" w:rsidRPr="00401BC3">
        <w:rPr>
          <w:rFonts w:ascii="Times New Roman" w:hAnsi="Times New Roman" w:cs="Times New Roman"/>
          <w:b/>
          <w:color w:val="000000"/>
          <w:sz w:val="24"/>
          <w:szCs w:val="24"/>
        </w:rPr>
        <w:t>:</w:t>
      </w:r>
      <w:r w:rsidRPr="00401BC3">
        <w:rPr>
          <w:rFonts w:ascii="Times New Roman" w:hAnsi="Times New Roman" w:cs="Times New Roman"/>
          <w:b/>
          <w:color w:val="000000"/>
          <w:sz w:val="24"/>
          <w:szCs w:val="24"/>
        </w:rPr>
        <w:t xml:space="preserve"> </w:t>
      </w:r>
      <w:r w:rsidR="00C574EC" w:rsidRPr="00401BC3">
        <w:rPr>
          <w:rFonts w:ascii="Times New Roman" w:hAnsi="Times New Roman" w:cs="Times New Roman"/>
          <w:color w:val="000000"/>
          <w:sz w:val="24"/>
          <w:szCs w:val="24"/>
        </w:rPr>
        <w:t xml:space="preserve">A </w:t>
      </w:r>
      <w:r w:rsidRPr="00401BC3">
        <w:rPr>
          <w:rFonts w:ascii="Times New Roman" w:hAnsi="Times New Roman" w:cs="Times New Roman"/>
          <w:color w:val="000000"/>
          <w:sz w:val="24"/>
          <w:szCs w:val="24"/>
        </w:rPr>
        <w:t>person who:</w:t>
      </w:r>
      <w:r w:rsidR="00C574EC" w:rsidRPr="00401BC3">
        <w:rPr>
          <w:rFonts w:ascii="Times New Roman" w:hAnsi="Times New Roman" w:cs="Times New Roman"/>
          <w:color w:val="000000"/>
          <w:sz w:val="24"/>
          <w:szCs w:val="24"/>
        </w:rPr>
        <w:t xml:space="preserve"> </w:t>
      </w:r>
    </w:p>
    <w:p w14:paraId="48B7B967" w14:textId="77777777" w:rsidR="003622CC" w:rsidRPr="00401BC3" w:rsidRDefault="00C574EC" w:rsidP="003622CC">
      <w:pPr>
        <w:spacing w:line="322" w:lineRule="exact"/>
        <w:ind w:left="720" w:right="831"/>
        <w:textAlignment w:val="baseline"/>
        <w:rPr>
          <w:rFonts w:ascii="Times New Roman" w:hAnsi="Times New Roman" w:cs="Times New Roman"/>
          <w:color w:val="000000"/>
          <w:sz w:val="24"/>
          <w:szCs w:val="24"/>
        </w:rPr>
      </w:pPr>
      <w:r w:rsidRPr="00401BC3">
        <w:rPr>
          <w:rFonts w:ascii="Times New Roman" w:hAnsi="Times New Roman" w:cs="Times New Roman"/>
          <w:color w:val="000000"/>
          <w:sz w:val="24"/>
          <w:szCs w:val="24"/>
        </w:rPr>
        <w:t xml:space="preserve">1) has </w:t>
      </w:r>
      <w:r w:rsidR="00900D49" w:rsidRPr="00401BC3">
        <w:rPr>
          <w:rFonts w:ascii="Times New Roman" w:hAnsi="Times New Roman" w:cs="Times New Roman"/>
          <w:color w:val="000000"/>
          <w:sz w:val="24"/>
          <w:szCs w:val="24"/>
        </w:rPr>
        <w:t xml:space="preserve">a physical or mental impairment which substantially limits one or more of such person’s major life </w:t>
      </w:r>
      <w:proofErr w:type="gramStart"/>
      <w:r w:rsidR="00900D49" w:rsidRPr="00401BC3">
        <w:rPr>
          <w:rFonts w:ascii="Times New Roman" w:hAnsi="Times New Roman" w:cs="Times New Roman"/>
          <w:color w:val="000000"/>
          <w:sz w:val="24"/>
          <w:szCs w:val="24"/>
        </w:rPr>
        <w:t>activities;</w:t>
      </w:r>
      <w:proofErr w:type="gramEnd"/>
      <w:r w:rsidRPr="00401BC3">
        <w:rPr>
          <w:rFonts w:ascii="Times New Roman" w:hAnsi="Times New Roman" w:cs="Times New Roman"/>
          <w:color w:val="000000"/>
          <w:sz w:val="24"/>
          <w:szCs w:val="24"/>
        </w:rPr>
        <w:t xml:space="preserve"> </w:t>
      </w:r>
    </w:p>
    <w:p w14:paraId="22CD2699" w14:textId="77777777" w:rsidR="003622CC" w:rsidRPr="00401BC3" w:rsidRDefault="00C574EC" w:rsidP="003622CC">
      <w:pPr>
        <w:spacing w:line="322" w:lineRule="exact"/>
        <w:ind w:left="720" w:right="831"/>
        <w:textAlignment w:val="baseline"/>
        <w:rPr>
          <w:rFonts w:ascii="Times New Roman" w:hAnsi="Times New Roman" w:cs="Times New Roman"/>
          <w:color w:val="000000"/>
          <w:sz w:val="24"/>
          <w:szCs w:val="24"/>
        </w:rPr>
      </w:pPr>
      <w:r w:rsidRPr="00401BC3">
        <w:rPr>
          <w:rFonts w:ascii="Times New Roman" w:hAnsi="Times New Roman" w:cs="Times New Roman"/>
          <w:color w:val="000000"/>
          <w:sz w:val="24"/>
          <w:szCs w:val="24"/>
        </w:rPr>
        <w:t xml:space="preserve">2) has </w:t>
      </w:r>
      <w:r w:rsidR="00900D49" w:rsidRPr="00401BC3">
        <w:rPr>
          <w:rFonts w:ascii="Times New Roman" w:hAnsi="Times New Roman" w:cs="Times New Roman"/>
          <w:color w:val="000000"/>
          <w:sz w:val="24"/>
          <w:szCs w:val="24"/>
        </w:rPr>
        <w:t>a record of such impairment; or,</w:t>
      </w:r>
      <w:r w:rsidRPr="00401BC3">
        <w:rPr>
          <w:rFonts w:ascii="Times New Roman" w:hAnsi="Times New Roman" w:cs="Times New Roman"/>
          <w:color w:val="000000"/>
          <w:sz w:val="24"/>
          <w:szCs w:val="24"/>
        </w:rPr>
        <w:t xml:space="preserve"> </w:t>
      </w:r>
    </w:p>
    <w:p w14:paraId="573E089E" w14:textId="5DACC260" w:rsidR="00900D49" w:rsidRPr="00401BC3" w:rsidRDefault="00C574EC" w:rsidP="003622CC">
      <w:pPr>
        <w:spacing w:line="322" w:lineRule="exact"/>
        <w:ind w:left="720" w:right="831"/>
        <w:textAlignment w:val="baseline"/>
        <w:rPr>
          <w:rFonts w:ascii="Times New Roman" w:hAnsi="Times New Roman" w:cs="Times New Roman"/>
          <w:color w:val="000000"/>
          <w:sz w:val="24"/>
          <w:szCs w:val="24"/>
        </w:rPr>
      </w:pPr>
      <w:r w:rsidRPr="00401BC3">
        <w:rPr>
          <w:rFonts w:ascii="Times New Roman" w:hAnsi="Times New Roman" w:cs="Times New Roman"/>
          <w:color w:val="000000"/>
          <w:sz w:val="24"/>
          <w:szCs w:val="24"/>
        </w:rPr>
        <w:t>3)</w:t>
      </w:r>
      <w:r w:rsidR="003622CC" w:rsidRPr="00401BC3">
        <w:rPr>
          <w:rFonts w:ascii="Times New Roman" w:hAnsi="Times New Roman" w:cs="Times New Roman"/>
          <w:color w:val="000000"/>
          <w:sz w:val="24"/>
          <w:szCs w:val="24"/>
        </w:rPr>
        <w:t xml:space="preserve"> </w:t>
      </w:r>
      <w:r w:rsidRPr="00401BC3">
        <w:rPr>
          <w:rFonts w:ascii="Times New Roman" w:hAnsi="Times New Roman" w:cs="Times New Roman"/>
          <w:color w:val="000000"/>
          <w:sz w:val="24"/>
          <w:szCs w:val="24"/>
        </w:rPr>
        <w:t>i</w:t>
      </w:r>
      <w:r w:rsidR="00900D49" w:rsidRPr="00401BC3">
        <w:rPr>
          <w:rFonts w:ascii="Times New Roman" w:hAnsi="Times New Roman" w:cs="Times New Roman"/>
          <w:color w:val="000000"/>
          <w:sz w:val="24"/>
          <w:szCs w:val="24"/>
        </w:rPr>
        <w:t>s regarded as having such impairment.</w:t>
      </w:r>
    </w:p>
    <w:p w14:paraId="01DD84F9" w14:textId="7ED16D05" w:rsidR="00900D49" w:rsidRPr="00401BC3" w:rsidRDefault="00900D49" w:rsidP="00A62C80">
      <w:pPr>
        <w:spacing w:before="100" w:beforeAutospacing="1" w:after="100" w:afterAutospacing="1" w:line="322" w:lineRule="exact"/>
        <w:ind w:right="831"/>
        <w:rPr>
          <w:rFonts w:ascii="Times New Roman" w:hAnsi="Times New Roman" w:cs="Times New Roman"/>
          <w:b/>
          <w:color w:val="000000"/>
          <w:sz w:val="24"/>
          <w:szCs w:val="24"/>
        </w:rPr>
      </w:pPr>
      <w:r w:rsidRPr="00401BC3">
        <w:rPr>
          <w:rFonts w:ascii="Times New Roman" w:hAnsi="Times New Roman" w:cs="Times New Roman"/>
          <w:b/>
          <w:color w:val="000000"/>
          <w:sz w:val="24"/>
          <w:szCs w:val="24"/>
        </w:rPr>
        <w:t>Major Life Activities</w:t>
      </w:r>
      <w:r w:rsidR="00C574EC" w:rsidRPr="00401BC3">
        <w:rPr>
          <w:rFonts w:ascii="Times New Roman" w:hAnsi="Times New Roman" w:cs="Times New Roman"/>
          <w:b/>
          <w:color w:val="000000"/>
          <w:sz w:val="24"/>
          <w:szCs w:val="24"/>
        </w:rPr>
        <w:t xml:space="preserve">: </w:t>
      </w:r>
      <w:r w:rsidR="00C574EC" w:rsidRPr="00401BC3">
        <w:rPr>
          <w:rFonts w:ascii="Times New Roman" w:hAnsi="Times New Roman" w:cs="Times New Roman"/>
          <w:bCs/>
          <w:color w:val="000000"/>
          <w:sz w:val="24"/>
          <w:szCs w:val="24"/>
        </w:rPr>
        <w:t xml:space="preserve">Activities including, </w:t>
      </w:r>
      <w:r w:rsidRPr="00401BC3">
        <w:rPr>
          <w:rFonts w:ascii="Times New Roman" w:hAnsi="Times New Roman" w:cs="Times New Roman"/>
          <w:color w:val="000000"/>
          <w:sz w:val="24"/>
          <w:szCs w:val="24"/>
        </w:rPr>
        <w:t xml:space="preserve">but not limited to, functions such as caring for oneself, performing manual tasks, walking, seeing, hearing, speaking, breathing, </w:t>
      </w:r>
      <w:proofErr w:type="gramStart"/>
      <w:r w:rsidRPr="00401BC3">
        <w:rPr>
          <w:rFonts w:ascii="Times New Roman" w:hAnsi="Times New Roman" w:cs="Times New Roman"/>
          <w:color w:val="000000"/>
          <w:sz w:val="24"/>
          <w:szCs w:val="24"/>
        </w:rPr>
        <w:t>learning</w:t>
      </w:r>
      <w:proofErr w:type="gramEnd"/>
      <w:r w:rsidRPr="00401BC3">
        <w:rPr>
          <w:rFonts w:ascii="Times New Roman" w:hAnsi="Times New Roman" w:cs="Times New Roman"/>
          <w:color w:val="000000"/>
          <w:sz w:val="24"/>
          <w:szCs w:val="24"/>
        </w:rPr>
        <w:t xml:space="preserve"> and working. Major life activities also include standing, lifting, bending, reading, concentrating, </w:t>
      </w:r>
      <w:proofErr w:type="gramStart"/>
      <w:r w:rsidRPr="00401BC3">
        <w:rPr>
          <w:rFonts w:ascii="Times New Roman" w:hAnsi="Times New Roman" w:cs="Times New Roman"/>
          <w:color w:val="000000"/>
          <w:sz w:val="24"/>
          <w:szCs w:val="24"/>
        </w:rPr>
        <w:t>thinking</w:t>
      </w:r>
      <w:proofErr w:type="gramEnd"/>
      <w:r w:rsidRPr="00401BC3">
        <w:rPr>
          <w:rFonts w:ascii="Times New Roman" w:hAnsi="Times New Roman" w:cs="Times New Roman"/>
          <w:color w:val="000000"/>
          <w:sz w:val="24"/>
          <w:szCs w:val="24"/>
        </w:rPr>
        <w:t xml:space="preserve"> and communicating. The term </w:t>
      </w:r>
      <w:r w:rsidR="00C574EC" w:rsidRPr="00401BC3">
        <w:rPr>
          <w:rFonts w:ascii="Times New Roman" w:hAnsi="Times New Roman" w:cs="Times New Roman"/>
          <w:color w:val="000000"/>
          <w:sz w:val="24"/>
          <w:szCs w:val="24"/>
        </w:rPr>
        <w:t xml:space="preserve">further </w:t>
      </w:r>
      <w:r w:rsidRPr="00401BC3">
        <w:rPr>
          <w:rFonts w:ascii="Times New Roman" w:hAnsi="Times New Roman" w:cs="Times New Roman"/>
          <w:color w:val="000000"/>
          <w:sz w:val="24"/>
          <w:szCs w:val="24"/>
        </w:rPr>
        <w:t>includes the operation of a major bodily system/function, including but not limited to, functions of the immune system, normal cell growth, digestive, bowel, bladder, neurological, brain, respiratory, circulatory, endocrine, and reproductive systems.</w:t>
      </w:r>
    </w:p>
    <w:p w14:paraId="2A42EECB" w14:textId="0E05434E" w:rsidR="00900D49" w:rsidRPr="00401BC3" w:rsidRDefault="00900D49" w:rsidP="0027517A">
      <w:pPr>
        <w:spacing w:before="241" w:line="360" w:lineRule="auto"/>
        <w:ind w:right="831"/>
        <w:textAlignment w:val="baseline"/>
        <w:rPr>
          <w:rFonts w:ascii="Times New Roman" w:hAnsi="Times New Roman" w:cs="Times New Roman"/>
          <w:b/>
          <w:color w:val="000000"/>
          <w:sz w:val="24"/>
          <w:szCs w:val="24"/>
        </w:rPr>
      </w:pPr>
      <w:r w:rsidRPr="00401BC3">
        <w:rPr>
          <w:rFonts w:ascii="Times New Roman" w:hAnsi="Times New Roman" w:cs="Times New Roman"/>
          <w:b/>
          <w:color w:val="000000"/>
          <w:sz w:val="24"/>
          <w:szCs w:val="24"/>
        </w:rPr>
        <w:t>Physical or mental impairment</w:t>
      </w:r>
      <w:r w:rsidR="00C574EC" w:rsidRPr="00401BC3">
        <w:rPr>
          <w:rFonts w:ascii="Times New Roman" w:hAnsi="Times New Roman" w:cs="Times New Roman"/>
          <w:b/>
          <w:color w:val="000000"/>
          <w:sz w:val="24"/>
          <w:szCs w:val="24"/>
        </w:rPr>
        <w:t>:</w:t>
      </w:r>
      <w:r w:rsidRPr="00401BC3">
        <w:rPr>
          <w:rFonts w:ascii="Times New Roman" w:hAnsi="Times New Roman" w:cs="Times New Roman"/>
          <w:color w:val="000000"/>
          <w:sz w:val="24"/>
          <w:szCs w:val="24"/>
        </w:rPr>
        <w:t xml:space="preserve"> </w:t>
      </w:r>
      <w:r w:rsidR="00FD1BCF" w:rsidRPr="00401BC3">
        <w:rPr>
          <w:rFonts w:ascii="Times New Roman" w:hAnsi="Times New Roman" w:cs="Times New Roman"/>
          <w:color w:val="000000"/>
          <w:sz w:val="24"/>
          <w:szCs w:val="24"/>
        </w:rPr>
        <w:t xml:space="preserve">A </w:t>
      </w:r>
      <w:r w:rsidRPr="00401BC3">
        <w:rPr>
          <w:rFonts w:ascii="Times New Roman" w:hAnsi="Times New Roman" w:cs="Times New Roman"/>
          <w:color w:val="000000"/>
          <w:sz w:val="24"/>
          <w:szCs w:val="24"/>
        </w:rPr>
        <w:t>physical or mental impairment is:</w:t>
      </w:r>
    </w:p>
    <w:p w14:paraId="64CFAD46" w14:textId="77777777" w:rsidR="00900D49" w:rsidRPr="00401BC3" w:rsidRDefault="00900D49" w:rsidP="00A62C80">
      <w:pPr>
        <w:numPr>
          <w:ilvl w:val="0"/>
          <w:numId w:val="5"/>
        </w:numPr>
        <w:tabs>
          <w:tab w:val="clear" w:pos="288"/>
          <w:tab w:val="left" w:pos="720"/>
        </w:tabs>
        <w:spacing w:before="199" w:after="0" w:line="240" w:lineRule="auto"/>
        <w:ind w:right="835" w:hanging="288"/>
        <w:jc w:val="both"/>
        <w:textAlignment w:val="baseline"/>
        <w:rPr>
          <w:rFonts w:ascii="Times New Roman" w:hAnsi="Times New Roman" w:cs="Times New Roman"/>
          <w:color w:val="000000"/>
          <w:sz w:val="24"/>
          <w:szCs w:val="24"/>
        </w:rPr>
      </w:pPr>
      <w:r w:rsidRPr="00401BC3">
        <w:rPr>
          <w:rFonts w:ascii="Times New Roman" w:hAnsi="Times New Roman" w:cs="Times New Roman"/>
          <w:color w:val="000000"/>
          <w:sz w:val="24"/>
          <w:szCs w:val="24"/>
        </w:rPr>
        <w:t>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w:t>
      </w:r>
    </w:p>
    <w:p w14:paraId="0E374ADF" w14:textId="77777777" w:rsidR="00900D49" w:rsidRPr="00401BC3" w:rsidRDefault="00900D49" w:rsidP="00A62C80">
      <w:pPr>
        <w:numPr>
          <w:ilvl w:val="0"/>
          <w:numId w:val="5"/>
        </w:numPr>
        <w:tabs>
          <w:tab w:val="clear" w:pos="288"/>
          <w:tab w:val="left" w:pos="720"/>
        </w:tabs>
        <w:spacing w:before="4" w:after="0" w:line="240" w:lineRule="auto"/>
        <w:ind w:right="835" w:hanging="288"/>
        <w:jc w:val="both"/>
        <w:textAlignment w:val="baseline"/>
        <w:rPr>
          <w:rFonts w:ascii="Times New Roman" w:hAnsi="Times New Roman" w:cs="Times New Roman"/>
          <w:color w:val="000000"/>
          <w:sz w:val="24"/>
          <w:szCs w:val="24"/>
        </w:rPr>
      </w:pPr>
      <w:r w:rsidRPr="00401BC3">
        <w:rPr>
          <w:rFonts w:ascii="Times New Roman" w:hAnsi="Times New Roman" w:cs="Times New Roman"/>
          <w:color w:val="000000"/>
          <w:sz w:val="24"/>
          <w:szCs w:val="24"/>
        </w:rPr>
        <w:t>Any mental or psychological disorder such as cognitive impairment, organic brain syndrome, emotional or mental illness and specific learning disabilities.</w:t>
      </w:r>
    </w:p>
    <w:p w14:paraId="05EC3B3D" w14:textId="6658B042" w:rsidR="00900D49" w:rsidRPr="00401BC3" w:rsidRDefault="00900D49" w:rsidP="00A62C80">
      <w:pPr>
        <w:spacing w:before="100" w:beforeAutospacing="1" w:after="100" w:afterAutospacing="1" w:line="322" w:lineRule="exact"/>
        <w:ind w:right="831"/>
        <w:rPr>
          <w:sz w:val="24"/>
          <w:szCs w:val="24"/>
        </w:rPr>
      </w:pPr>
      <w:r w:rsidRPr="00401BC3">
        <w:rPr>
          <w:rFonts w:ascii="Times New Roman" w:hAnsi="Times New Roman" w:cs="Times New Roman"/>
          <w:b/>
          <w:color w:val="000000"/>
          <w:sz w:val="24"/>
          <w:szCs w:val="24"/>
        </w:rPr>
        <w:t xml:space="preserve">Section 504 of Rehabilitation Act </w:t>
      </w:r>
      <w:r w:rsidRPr="00401BC3">
        <w:rPr>
          <w:rFonts w:ascii="Times New Roman" w:hAnsi="Times New Roman" w:cs="Times New Roman"/>
          <w:b/>
          <w:bCs/>
          <w:color w:val="333333"/>
          <w:sz w:val="24"/>
          <w:szCs w:val="24"/>
        </w:rPr>
        <w:t>of 1973</w:t>
      </w:r>
      <w:r w:rsidR="00C574EC" w:rsidRPr="00401BC3">
        <w:rPr>
          <w:rFonts w:ascii="Times New Roman" w:hAnsi="Times New Roman" w:cs="Times New Roman"/>
          <w:b/>
          <w:bCs/>
          <w:color w:val="333333"/>
          <w:sz w:val="24"/>
          <w:szCs w:val="24"/>
        </w:rPr>
        <w:t xml:space="preserve">: </w:t>
      </w:r>
      <w:r w:rsidR="00C574EC" w:rsidRPr="00401BC3">
        <w:rPr>
          <w:rFonts w:ascii="Times New Roman" w:hAnsi="Times New Roman" w:cs="Times New Roman"/>
          <w:color w:val="333333"/>
          <w:sz w:val="24"/>
          <w:szCs w:val="24"/>
        </w:rPr>
        <w:t>The section of federal law that</w:t>
      </w:r>
      <w:r w:rsidRPr="00401BC3">
        <w:rPr>
          <w:rFonts w:ascii="Times New Roman" w:hAnsi="Times New Roman" w:cs="Times New Roman"/>
          <w:b/>
          <w:bCs/>
          <w:color w:val="333333"/>
          <w:sz w:val="24"/>
          <w:szCs w:val="24"/>
        </w:rPr>
        <w:t xml:space="preserve"> </w:t>
      </w:r>
      <w:r w:rsidRPr="00401BC3">
        <w:rPr>
          <w:rFonts w:ascii="Times New Roman" w:hAnsi="Times New Roman" w:cs="Times New Roman"/>
          <w:color w:val="333333"/>
          <w:sz w:val="24"/>
          <w:szCs w:val="24"/>
        </w:rPr>
        <w:t xml:space="preserve">prohibits discrimination </w:t>
      </w:r>
      <w:r w:rsidRPr="00A62C80">
        <w:rPr>
          <w:rFonts w:ascii="Times New Roman" w:hAnsi="Times New Roman" w:cs="Times New Roman"/>
          <w:color w:val="000000"/>
          <w:sz w:val="24"/>
          <w:szCs w:val="24"/>
        </w:rPr>
        <w:t>based</w:t>
      </w:r>
      <w:r w:rsidRPr="00401BC3">
        <w:rPr>
          <w:rFonts w:ascii="Times New Roman" w:hAnsi="Times New Roman" w:cs="Times New Roman"/>
          <w:color w:val="333333"/>
          <w:sz w:val="24"/>
          <w:szCs w:val="24"/>
        </w:rPr>
        <w:t xml:space="preserve"> upon disability</w:t>
      </w:r>
      <w:r w:rsidR="00C574EC" w:rsidRPr="00401BC3">
        <w:rPr>
          <w:rFonts w:ascii="Times New Roman" w:hAnsi="Times New Roman" w:cs="Times New Roman"/>
          <w:color w:val="333333"/>
          <w:sz w:val="24"/>
          <w:szCs w:val="24"/>
        </w:rPr>
        <w:t xml:space="preserve"> and</w:t>
      </w:r>
      <w:r w:rsidRPr="00401BC3">
        <w:rPr>
          <w:rFonts w:ascii="Times New Roman" w:hAnsi="Times New Roman" w:cs="Times New Roman"/>
          <w:color w:val="333333"/>
          <w:sz w:val="24"/>
          <w:szCs w:val="24"/>
        </w:rPr>
        <w:t xml:space="preserve"> requires the needs of students with disabilities to be met as adequately as the needs of the non-disabled.</w:t>
      </w:r>
    </w:p>
    <w:p w14:paraId="52A94CEE" w14:textId="736ECDBB" w:rsidR="00900D49" w:rsidRPr="00A62C80" w:rsidRDefault="00900D49" w:rsidP="00A62C80">
      <w:pPr>
        <w:spacing w:before="100" w:beforeAutospacing="1" w:after="100" w:afterAutospacing="1" w:line="240" w:lineRule="auto"/>
        <w:ind w:right="835"/>
        <w:rPr>
          <w:rFonts w:ascii="Times New Roman" w:hAnsi="Times New Roman" w:cs="Times New Roman"/>
          <w:color w:val="000000"/>
          <w:sz w:val="24"/>
          <w:szCs w:val="24"/>
        </w:rPr>
      </w:pPr>
      <w:r w:rsidRPr="00A62C80">
        <w:rPr>
          <w:rFonts w:ascii="Times New Roman" w:hAnsi="Times New Roman" w:cs="Times New Roman"/>
          <w:b/>
          <w:bCs/>
          <w:color w:val="000000"/>
          <w:sz w:val="24"/>
          <w:szCs w:val="24"/>
        </w:rPr>
        <w:t>Substantially Limits</w:t>
      </w:r>
      <w:r w:rsidR="00C574EC" w:rsidRPr="00A62C80">
        <w:rPr>
          <w:rFonts w:ascii="Times New Roman" w:hAnsi="Times New Roman" w:cs="Times New Roman"/>
          <w:color w:val="000000"/>
          <w:sz w:val="24"/>
          <w:szCs w:val="24"/>
        </w:rPr>
        <w:t>:</w:t>
      </w:r>
      <w:r w:rsidRPr="00A62C80">
        <w:rPr>
          <w:rFonts w:ascii="Times New Roman" w:hAnsi="Times New Roman" w:cs="Times New Roman"/>
          <w:color w:val="000000"/>
          <w:sz w:val="24"/>
          <w:szCs w:val="24"/>
        </w:rPr>
        <w:t xml:space="preserve"> Generally, ‘substantially limits’ in the context of Section 504 means that a youth’s impairment is not fleeting and will have some substantial impact on a major life activity. For example, a student who breaks an arm which can be casted and healed within six (6) to eight (8) weeks is not disabled. However, a student who breaks a femur, requiring surgery, traction, </w:t>
      </w:r>
      <w:proofErr w:type="gramStart"/>
      <w:r w:rsidRPr="00A62C80">
        <w:rPr>
          <w:rFonts w:ascii="Times New Roman" w:hAnsi="Times New Roman" w:cs="Times New Roman"/>
          <w:color w:val="000000"/>
          <w:sz w:val="24"/>
          <w:szCs w:val="24"/>
        </w:rPr>
        <w:t>casting</w:t>
      </w:r>
      <w:proofErr w:type="gramEnd"/>
      <w:r w:rsidRPr="00A62C80">
        <w:rPr>
          <w:rFonts w:ascii="Times New Roman" w:hAnsi="Times New Roman" w:cs="Times New Roman"/>
          <w:color w:val="000000"/>
          <w:sz w:val="24"/>
          <w:szCs w:val="24"/>
        </w:rPr>
        <w:t xml:space="preserve"> and extensive physical therapy is substantially limited.</w:t>
      </w:r>
    </w:p>
    <w:p w14:paraId="43F92206" w14:textId="77777777" w:rsidR="00900D49" w:rsidRPr="007A7F9C" w:rsidRDefault="00900D49" w:rsidP="00A62C80">
      <w:pPr>
        <w:pStyle w:val="NormalWeb"/>
        <w:ind w:right="835"/>
        <w:rPr>
          <w:color w:val="000000"/>
        </w:rPr>
      </w:pPr>
      <w:r w:rsidRPr="007A7F9C">
        <w:rPr>
          <w:color w:val="000000"/>
        </w:rPr>
        <w:lastRenderedPageBreak/>
        <w:t xml:space="preserve">Except for ordinary </w:t>
      </w:r>
      <w:proofErr w:type="gramStart"/>
      <w:r w:rsidRPr="007A7F9C">
        <w:rPr>
          <w:color w:val="000000"/>
        </w:rPr>
        <w:t>eye glasses</w:t>
      </w:r>
      <w:proofErr w:type="gramEnd"/>
      <w:r w:rsidRPr="007A7F9C">
        <w:rPr>
          <w:color w:val="000000"/>
        </w:rPr>
        <w:t xml:space="preserve"> or contact lenses, the effects of mitigating measures (e.g., medications, prosthetics, hearing aids, etc.) may not be considered when assessing whether a student has an impairment that substantially limits a major life activity. To the extent feasible, only the impact the impairment has on a major life activity without mitigating measure may be considered when determining whether the disability substantially limits a major life activity. If a student has an impairment that is episodic or in remission, the 504 team must consider whether the impairment, when active, would substantially limit a major life activity. If so, then the student meets the definition of a student with a disability.</w:t>
      </w:r>
    </w:p>
    <w:p w14:paraId="479B18AB" w14:textId="27E89077" w:rsidR="00900D49" w:rsidRPr="007A7F9C" w:rsidRDefault="00900D49" w:rsidP="00A62C80">
      <w:pPr>
        <w:spacing w:before="526" w:line="240" w:lineRule="auto"/>
        <w:ind w:right="835"/>
        <w:jc w:val="both"/>
        <w:textAlignment w:val="baseline"/>
        <w:rPr>
          <w:rFonts w:ascii="Times New Roman" w:hAnsi="Times New Roman" w:cs="Times New Roman"/>
          <w:b/>
          <w:color w:val="000000"/>
          <w:sz w:val="24"/>
          <w:szCs w:val="24"/>
        </w:rPr>
      </w:pPr>
      <w:r w:rsidRPr="007A7F9C">
        <w:rPr>
          <w:rFonts w:ascii="Times New Roman" w:hAnsi="Times New Roman" w:cs="Times New Roman"/>
          <w:b/>
          <w:bCs/>
          <w:color w:val="030A13"/>
          <w:sz w:val="24"/>
          <w:szCs w:val="24"/>
        </w:rPr>
        <w:t>The Americans with Disabilities Act (ADA)</w:t>
      </w:r>
      <w:r w:rsidR="00C574EC" w:rsidRPr="007A7F9C">
        <w:rPr>
          <w:rFonts w:ascii="Times New Roman" w:hAnsi="Times New Roman" w:cs="Times New Roman"/>
          <w:b/>
          <w:bCs/>
          <w:color w:val="030A13"/>
          <w:sz w:val="24"/>
          <w:szCs w:val="24"/>
        </w:rPr>
        <w:t xml:space="preserve">: </w:t>
      </w:r>
      <w:r w:rsidR="00C574EC" w:rsidRPr="007A7F9C">
        <w:rPr>
          <w:rFonts w:ascii="Times New Roman" w:hAnsi="Times New Roman" w:cs="Times New Roman"/>
          <w:color w:val="030A13"/>
          <w:sz w:val="24"/>
          <w:szCs w:val="24"/>
        </w:rPr>
        <w:t>Federal law that</w:t>
      </w:r>
      <w:r w:rsidRPr="007A7F9C">
        <w:rPr>
          <w:rFonts w:ascii="Times New Roman" w:hAnsi="Times New Roman" w:cs="Times New Roman"/>
          <w:color w:val="030A13"/>
          <w:sz w:val="24"/>
          <w:szCs w:val="24"/>
        </w:rPr>
        <w:t xml:space="preserve"> </w:t>
      </w:r>
      <w:r w:rsidR="00C574EC" w:rsidRPr="007A7F9C">
        <w:rPr>
          <w:rFonts w:ascii="Times New Roman" w:hAnsi="Times New Roman" w:cs="Times New Roman"/>
          <w:color w:val="030A13"/>
          <w:sz w:val="24"/>
          <w:szCs w:val="24"/>
        </w:rPr>
        <w:t xml:space="preserve">recognizes </w:t>
      </w:r>
      <w:r w:rsidRPr="007A7F9C">
        <w:rPr>
          <w:rFonts w:ascii="Times New Roman" w:hAnsi="Times New Roman" w:cs="Times New Roman"/>
          <w:color w:val="030A13"/>
          <w:sz w:val="24"/>
          <w:szCs w:val="24"/>
        </w:rPr>
        <w:t xml:space="preserve">civil rights protections </w:t>
      </w:r>
      <w:r w:rsidR="00C574EC" w:rsidRPr="007A7F9C">
        <w:rPr>
          <w:rFonts w:ascii="Times New Roman" w:hAnsi="Times New Roman" w:cs="Times New Roman"/>
          <w:color w:val="030A13"/>
          <w:sz w:val="24"/>
          <w:szCs w:val="24"/>
        </w:rPr>
        <w:t>for</w:t>
      </w:r>
      <w:r w:rsidRPr="007A7F9C">
        <w:rPr>
          <w:rFonts w:ascii="Times New Roman" w:hAnsi="Times New Roman" w:cs="Times New Roman"/>
          <w:color w:val="030A13"/>
          <w:sz w:val="24"/>
          <w:szCs w:val="24"/>
        </w:rPr>
        <w:t xml:space="preserve"> individuals with disabilities </w:t>
      </w:r>
      <w:r w:rsidR="00C574EC" w:rsidRPr="007A7F9C">
        <w:rPr>
          <w:rFonts w:ascii="Times New Roman" w:hAnsi="Times New Roman" w:cs="Times New Roman"/>
          <w:color w:val="030A13"/>
          <w:sz w:val="24"/>
          <w:szCs w:val="24"/>
        </w:rPr>
        <w:t>akin to those</w:t>
      </w:r>
      <w:r w:rsidRPr="007A7F9C">
        <w:rPr>
          <w:rFonts w:ascii="Times New Roman" w:hAnsi="Times New Roman" w:cs="Times New Roman"/>
          <w:color w:val="030A13"/>
          <w:sz w:val="24"/>
          <w:szCs w:val="24"/>
        </w:rPr>
        <w:t xml:space="preserve"> </w:t>
      </w:r>
      <w:r w:rsidR="00C574EC" w:rsidRPr="007A7F9C">
        <w:rPr>
          <w:rFonts w:ascii="Times New Roman" w:hAnsi="Times New Roman" w:cs="Times New Roman"/>
          <w:color w:val="030A13"/>
          <w:sz w:val="24"/>
          <w:szCs w:val="24"/>
        </w:rPr>
        <w:t xml:space="preserve">accorded </w:t>
      </w:r>
      <w:r w:rsidRPr="007A7F9C">
        <w:rPr>
          <w:rFonts w:ascii="Times New Roman" w:hAnsi="Times New Roman" w:cs="Times New Roman"/>
          <w:color w:val="030A13"/>
          <w:sz w:val="24"/>
          <w:szCs w:val="24"/>
        </w:rPr>
        <w:t xml:space="preserve">to individuals </w:t>
      </w:r>
      <w:proofErr w:type="gramStart"/>
      <w:r w:rsidRPr="007A7F9C">
        <w:rPr>
          <w:rFonts w:ascii="Times New Roman" w:hAnsi="Times New Roman" w:cs="Times New Roman"/>
          <w:color w:val="030A13"/>
          <w:sz w:val="24"/>
          <w:szCs w:val="24"/>
        </w:rPr>
        <w:t>on the basis of</w:t>
      </w:r>
      <w:proofErr w:type="gramEnd"/>
      <w:r w:rsidRPr="007A7F9C">
        <w:rPr>
          <w:rFonts w:ascii="Times New Roman" w:hAnsi="Times New Roman" w:cs="Times New Roman"/>
          <w:color w:val="030A13"/>
          <w:sz w:val="24"/>
          <w:szCs w:val="24"/>
        </w:rPr>
        <w:t xml:space="preserve"> race, sex, national origin, and religion. It guarantees equal opportunity for individuals with disabilities in employment, public accommodations, transportation, State and local government services, and telecommunications.</w:t>
      </w:r>
    </w:p>
    <w:p w14:paraId="46A05557" w14:textId="5BF3AD86" w:rsidR="00764217" w:rsidRPr="00A62C80" w:rsidRDefault="00900D49" w:rsidP="00A62C80">
      <w:pPr>
        <w:spacing w:before="526" w:line="240" w:lineRule="auto"/>
        <w:ind w:right="835"/>
        <w:jc w:val="both"/>
        <w:textAlignment w:val="baseline"/>
        <w:rPr>
          <w:rFonts w:ascii="Times New Roman" w:hAnsi="Times New Roman" w:cs="Times New Roman"/>
          <w:sz w:val="24"/>
          <w:szCs w:val="24"/>
        </w:rPr>
      </w:pPr>
      <w:r w:rsidRPr="007A7F9C">
        <w:rPr>
          <w:rFonts w:ascii="Times New Roman" w:hAnsi="Times New Roman" w:cs="Times New Roman"/>
          <w:b/>
          <w:bCs/>
          <w:color w:val="333333"/>
          <w:sz w:val="24"/>
          <w:szCs w:val="24"/>
        </w:rPr>
        <w:t>The Individuals with Disabilities Education Act (IDEA)</w:t>
      </w:r>
      <w:r w:rsidR="00C574EC" w:rsidRPr="007A7F9C">
        <w:rPr>
          <w:rFonts w:ascii="Times New Roman" w:hAnsi="Times New Roman" w:cs="Times New Roman"/>
          <w:b/>
          <w:bCs/>
          <w:color w:val="333333"/>
          <w:sz w:val="24"/>
          <w:szCs w:val="24"/>
        </w:rPr>
        <w:t xml:space="preserve">: </w:t>
      </w:r>
      <w:r w:rsidRPr="007A7F9C">
        <w:rPr>
          <w:rFonts w:ascii="Times New Roman" w:hAnsi="Times New Roman" w:cs="Times New Roman"/>
          <w:color w:val="333333"/>
          <w:sz w:val="24"/>
          <w:szCs w:val="24"/>
        </w:rPr>
        <w:t xml:space="preserve"> </w:t>
      </w:r>
      <w:r w:rsidR="00C574EC" w:rsidRPr="007A7F9C">
        <w:rPr>
          <w:rFonts w:ascii="Times New Roman" w:hAnsi="Times New Roman" w:cs="Times New Roman"/>
          <w:color w:val="333333"/>
          <w:sz w:val="24"/>
          <w:szCs w:val="24"/>
        </w:rPr>
        <w:t>Federal</w:t>
      </w:r>
      <w:r w:rsidRPr="007A7F9C">
        <w:rPr>
          <w:rFonts w:ascii="Times New Roman" w:hAnsi="Times New Roman" w:cs="Times New Roman"/>
          <w:color w:val="333333"/>
          <w:sz w:val="24"/>
          <w:szCs w:val="24"/>
        </w:rPr>
        <w:t xml:space="preserve"> law that makes available a free appropriate public education to eligible children with disabilities throughout the nation and ensures special education and related services to those children.</w:t>
      </w:r>
      <w:r w:rsidR="0030233A" w:rsidRPr="007A7F9C">
        <w:rPr>
          <w:rFonts w:ascii="Times New Roman" w:hAnsi="Times New Roman" w:cs="Times New Roman"/>
          <w:color w:val="333333"/>
          <w:sz w:val="24"/>
          <w:szCs w:val="24"/>
        </w:rPr>
        <w:t xml:space="preserve">  Included herein as it pertains to a youth’s individual education plan (IEP) managed by the Massachusetts Department of Elementary and Secondary Education (DESE)’s Special Education in Institutional Settings (SEIS) department pursuant to G.L. c. 71B.</w:t>
      </w:r>
      <w:bookmarkEnd w:id="0"/>
    </w:p>
    <w:sectPr w:rsidR="00764217" w:rsidRPr="00A62C80" w:rsidSect="00A97152">
      <w:headerReference w:type="default" r:id="rId8"/>
      <w:footerReference w:type="default" r:id="rId9"/>
      <w:type w:val="continuous"/>
      <w:pgSz w:w="12242" w:h="15842"/>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5ED74" w14:textId="77777777" w:rsidR="001139E5" w:rsidRDefault="001139E5" w:rsidP="00562047">
      <w:pPr>
        <w:spacing w:after="0" w:line="240" w:lineRule="auto"/>
      </w:pPr>
      <w:r>
        <w:separator/>
      </w:r>
    </w:p>
  </w:endnote>
  <w:endnote w:type="continuationSeparator" w:id="0">
    <w:p w14:paraId="54B44C43" w14:textId="77777777" w:rsidR="001139E5" w:rsidRDefault="001139E5" w:rsidP="0056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333739"/>
      <w:docPartObj>
        <w:docPartGallery w:val="Page Numbers (Bottom of Page)"/>
        <w:docPartUnique/>
      </w:docPartObj>
    </w:sdtPr>
    <w:sdtEndPr/>
    <w:sdtContent>
      <w:sdt>
        <w:sdtPr>
          <w:id w:val="-1705238520"/>
          <w:docPartObj>
            <w:docPartGallery w:val="Page Numbers (Top of Page)"/>
            <w:docPartUnique/>
          </w:docPartObj>
        </w:sdtPr>
        <w:sdtEndPr/>
        <w:sdtContent>
          <w:p w14:paraId="090ED490" w14:textId="5FC2D2B1" w:rsidR="00A97152" w:rsidRDefault="00A9715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0DB85F" w14:textId="77777777" w:rsidR="0015670D" w:rsidRDefault="00156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3205" w14:textId="77777777" w:rsidR="001139E5" w:rsidRDefault="001139E5" w:rsidP="00562047">
      <w:pPr>
        <w:spacing w:after="0" w:line="240" w:lineRule="auto"/>
      </w:pPr>
      <w:r>
        <w:separator/>
      </w:r>
    </w:p>
  </w:footnote>
  <w:footnote w:type="continuationSeparator" w:id="0">
    <w:p w14:paraId="4765002E" w14:textId="77777777" w:rsidR="001139E5" w:rsidRDefault="001139E5" w:rsidP="0056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473C" w14:textId="540112EC" w:rsidR="00A97152" w:rsidRPr="00A97152" w:rsidRDefault="00A97152" w:rsidP="00A62C80">
    <w:pPr>
      <w:spacing w:line="322" w:lineRule="exact"/>
      <w:ind w:right="831"/>
      <w:textAlignment w:val="baseline"/>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 xml:space="preserve">MA </w:t>
    </w:r>
    <w:r w:rsidRPr="00CE184A">
      <w:rPr>
        <w:rFonts w:ascii="Times New Roman" w:eastAsia="Arial" w:hAnsi="Times New Roman" w:cs="Times New Roman"/>
        <w:b/>
        <w:spacing w:val="-1"/>
        <w:sz w:val="24"/>
        <w:szCs w:val="24"/>
      </w:rPr>
      <w:t xml:space="preserve">DYS </w:t>
    </w:r>
    <w:r>
      <w:rPr>
        <w:rFonts w:ascii="Times New Roman" w:eastAsia="Arial" w:hAnsi="Times New Roman" w:cs="Times New Roman"/>
        <w:b/>
        <w:spacing w:val="-1"/>
        <w:sz w:val="24"/>
        <w:szCs w:val="24"/>
      </w:rPr>
      <w:t>GUIDELINES</w:t>
    </w:r>
    <w:r w:rsidRPr="00CE184A">
      <w:rPr>
        <w:rFonts w:ascii="Times New Roman" w:eastAsia="Arial" w:hAnsi="Times New Roman" w:cs="Times New Roman"/>
        <w:b/>
        <w:spacing w:val="-1"/>
        <w:sz w:val="24"/>
        <w:szCs w:val="24"/>
      </w:rPr>
      <w:t xml:space="preserve"> </w:t>
    </w:r>
    <w:r>
      <w:rPr>
        <w:rFonts w:ascii="Times New Roman" w:eastAsia="Arial" w:hAnsi="Times New Roman" w:cs="Times New Roman"/>
        <w:b/>
        <w:spacing w:val="-1"/>
        <w:sz w:val="24"/>
        <w:szCs w:val="24"/>
      </w:rPr>
      <w:t xml:space="preserve">FOR </w:t>
    </w:r>
    <w:r w:rsidRPr="00CE184A">
      <w:rPr>
        <w:rFonts w:ascii="Times New Roman" w:eastAsia="Arial" w:hAnsi="Times New Roman" w:cs="Times New Roman"/>
        <w:b/>
        <w:spacing w:val="-1"/>
        <w:sz w:val="24"/>
        <w:szCs w:val="24"/>
      </w:rPr>
      <w:t>S</w:t>
    </w:r>
    <w:r>
      <w:rPr>
        <w:rFonts w:ascii="Times New Roman" w:eastAsia="Arial" w:hAnsi="Times New Roman" w:cs="Times New Roman"/>
        <w:b/>
        <w:spacing w:val="-1"/>
        <w:sz w:val="24"/>
        <w:szCs w:val="24"/>
      </w:rPr>
      <w:t>ERVING</w:t>
    </w:r>
    <w:r w:rsidRPr="00CE184A">
      <w:rPr>
        <w:rFonts w:ascii="Times New Roman" w:eastAsia="Arial" w:hAnsi="Times New Roman" w:cs="Times New Roman"/>
        <w:b/>
        <w:spacing w:val="-1"/>
        <w:sz w:val="24"/>
        <w:szCs w:val="24"/>
      </w:rPr>
      <w:t xml:space="preserve"> Y</w:t>
    </w:r>
    <w:r>
      <w:rPr>
        <w:rFonts w:ascii="Times New Roman" w:eastAsia="Arial" w:hAnsi="Times New Roman" w:cs="Times New Roman"/>
        <w:b/>
        <w:spacing w:val="-1"/>
        <w:sz w:val="24"/>
        <w:szCs w:val="24"/>
      </w:rPr>
      <w:t>OUTH</w:t>
    </w:r>
    <w:r w:rsidRPr="00CE184A">
      <w:rPr>
        <w:rFonts w:ascii="Times New Roman" w:eastAsia="Arial" w:hAnsi="Times New Roman" w:cs="Times New Roman"/>
        <w:b/>
        <w:spacing w:val="-1"/>
        <w:sz w:val="24"/>
        <w:szCs w:val="24"/>
      </w:rPr>
      <w:t xml:space="preserve"> </w:t>
    </w:r>
    <w:r>
      <w:rPr>
        <w:rFonts w:ascii="Times New Roman" w:eastAsia="Arial" w:hAnsi="Times New Roman" w:cs="Times New Roman"/>
        <w:b/>
        <w:spacing w:val="-1"/>
        <w:sz w:val="24"/>
        <w:szCs w:val="24"/>
      </w:rPr>
      <w:t xml:space="preserve">WITH </w:t>
    </w:r>
    <w:r w:rsidRPr="00CE184A">
      <w:rPr>
        <w:rFonts w:ascii="Times New Roman" w:eastAsia="Arial" w:hAnsi="Times New Roman" w:cs="Times New Roman"/>
        <w:b/>
        <w:spacing w:val="-1"/>
        <w:sz w:val="24"/>
        <w:szCs w:val="24"/>
      </w:rPr>
      <w:t>D</w:t>
    </w:r>
    <w:r>
      <w:rPr>
        <w:rFonts w:ascii="Times New Roman" w:eastAsia="Arial" w:hAnsi="Times New Roman" w:cs="Times New Roman"/>
        <w:b/>
        <w:spacing w:val="-1"/>
        <w:sz w:val="24"/>
        <w:szCs w:val="24"/>
      </w:rPr>
      <w:t>ISABILITIES</w:t>
    </w:r>
    <w:r w:rsidRPr="00CE184A">
      <w:rPr>
        <w:rFonts w:ascii="Times New Roman" w:eastAsia="Arial" w:hAnsi="Times New Roman" w:cs="Times New Roman"/>
        <w:b/>
        <w:spacing w:val="-1"/>
        <w:sz w:val="24"/>
        <w:szCs w:val="24"/>
      </w:rPr>
      <w:t xml:space="preserve"> </w:t>
    </w:r>
    <w:r>
      <w:rPr>
        <w:rFonts w:ascii="Times New Roman" w:eastAsia="Arial" w:hAnsi="Times New Roman" w:cs="Times New Roman"/>
        <w:b/>
        <w:spacing w:val="-1"/>
        <w:sz w:val="24"/>
        <w:szCs w:val="24"/>
      </w:rPr>
      <w:t>UNDER SECTION 504</w:t>
    </w:r>
  </w:p>
  <w:p w14:paraId="128638EC" w14:textId="77777777" w:rsidR="00A97152" w:rsidRDefault="00A9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4D2"/>
    <w:multiLevelType w:val="hybridMultilevel"/>
    <w:tmpl w:val="34C03192"/>
    <w:lvl w:ilvl="0" w:tplc="15AEFA9A">
      <w:start w:val="1"/>
      <w:numFmt w:val="bullet"/>
      <w:lvlText w:val=""/>
      <w:lvlJc w:val="left"/>
      <w:pPr>
        <w:tabs>
          <w:tab w:val="num" w:pos="720"/>
        </w:tabs>
        <w:ind w:left="720" w:hanging="360"/>
      </w:pPr>
      <w:rPr>
        <w:rFonts w:ascii="Symbol" w:hAnsi="Symbol" w:hint="default"/>
      </w:rPr>
    </w:lvl>
    <w:lvl w:ilvl="1" w:tplc="8C0E6618" w:tentative="1">
      <w:start w:val="1"/>
      <w:numFmt w:val="bullet"/>
      <w:lvlText w:val=""/>
      <w:lvlJc w:val="left"/>
      <w:pPr>
        <w:tabs>
          <w:tab w:val="num" w:pos="1440"/>
        </w:tabs>
        <w:ind w:left="1440" w:hanging="360"/>
      </w:pPr>
      <w:rPr>
        <w:rFonts w:ascii="Symbol" w:hAnsi="Symbol" w:hint="default"/>
      </w:rPr>
    </w:lvl>
    <w:lvl w:ilvl="2" w:tplc="385A34EC" w:tentative="1">
      <w:start w:val="1"/>
      <w:numFmt w:val="bullet"/>
      <w:lvlText w:val=""/>
      <w:lvlJc w:val="left"/>
      <w:pPr>
        <w:tabs>
          <w:tab w:val="num" w:pos="2160"/>
        </w:tabs>
        <w:ind w:left="2160" w:hanging="360"/>
      </w:pPr>
      <w:rPr>
        <w:rFonts w:ascii="Symbol" w:hAnsi="Symbol" w:hint="default"/>
      </w:rPr>
    </w:lvl>
    <w:lvl w:ilvl="3" w:tplc="A06CC914" w:tentative="1">
      <w:start w:val="1"/>
      <w:numFmt w:val="bullet"/>
      <w:lvlText w:val=""/>
      <w:lvlJc w:val="left"/>
      <w:pPr>
        <w:tabs>
          <w:tab w:val="num" w:pos="2880"/>
        </w:tabs>
        <w:ind w:left="2880" w:hanging="360"/>
      </w:pPr>
      <w:rPr>
        <w:rFonts w:ascii="Symbol" w:hAnsi="Symbol" w:hint="default"/>
      </w:rPr>
    </w:lvl>
    <w:lvl w:ilvl="4" w:tplc="80CE0218" w:tentative="1">
      <w:start w:val="1"/>
      <w:numFmt w:val="bullet"/>
      <w:lvlText w:val=""/>
      <w:lvlJc w:val="left"/>
      <w:pPr>
        <w:tabs>
          <w:tab w:val="num" w:pos="3600"/>
        </w:tabs>
        <w:ind w:left="3600" w:hanging="360"/>
      </w:pPr>
      <w:rPr>
        <w:rFonts w:ascii="Symbol" w:hAnsi="Symbol" w:hint="default"/>
      </w:rPr>
    </w:lvl>
    <w:lvl w:ilvl="5" w:tplc="BF2C8060" w:tentative="1">
      <w:start w:val="1"/>
      <w:numFmt w:val="bullet"/>
      <w:lvlText w:val=""/>
      <w:lvlJc w:val="left"/>
      <w:pPr>
        <w:tabs>
          <w:tab w:val="num" w:pos="4320"/>
        </w:tabs>
        <w:ind w:left="4320" w:hanging="360"/>
      </w:pPr>
      <w:rPr>
        <w:rFonts w:ascii="Symbol" w:hAnsi="Symbol" w:hint="default"/>
      </w:rPr>
    </w:lvl>
    <w:lvl w:ilvl="6" w:tplc="62387838" w:tentative="1">
      <w:start w:val="1"/>
      <w:numFmt w:val="bullet"/>
      <w:lvlText w:val=""/>
      <w:lvlJc w:val="left"/>
      <w:pPr>
        <w:tabs>
          <w:tab w:val="num" w:pos="5040"/>
        </w:tabs>
        <w:ind w:left="5040" w:hanging="360"/>
      </w:pPr>
      <w:rPr>
        <w:rFonts w:ascii="Symbol" w:hAnsi="Symbol" w:hint="default"/>
      </w:rPr>
    </w:lvl>
    <w:lvl w:ilvl="7" w:tplc="9C7844C0" w:tentative="1">
      <w:start w:val="1"/>
      <w:numFmt w:val="bullet"/>
      <w:lvlText w:val=""/>
      <w:lvlJc w:val="left"/>
      <w:pPr>
        <w:tabs>
          <w:tab w:val="num" w:pos="5760"/>
        </w:tabs>
        <w:ind w:left="5760" w:hanging="360"/>
      </w:pPr>
      <w:rPr>
        <w:rFonts w:ascii="Symbol" w:hAnsi="Symbol" w:hint="default"/>
      </w:rPr>
    </w:lvl>
    <w:lvl w:ilvl="8" w:tplc="01567A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C3091D"/>
    <w:multiLevelType w:val="hybridMultilevel"/>
    <w:tmpl w:val="BB262350"/>
    <w:lvl w:ilvl="0" w:tplc="760E8024">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EA465B8">
      <w:start w:val="8"/>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26278"/>
    <w:multiLevelType w:val="hybridMultilevel"/>
    <w:tmpl w:val="CAB4F704"/>
    <w:lvl w:ilvl="0" w:tplc="DEE0C638">
      <w:start w:val="1"/>
      <w:numFmt w:val="bullet"/>
      <w:lvlText w:val=""/>
      <w:lvlJc w:val="left"/>
      <w:pPr>
        <w:tabs>
          <w:tab w:val="num" w:pos="720"/>
        </w:tabs>
        <w:ind w:left="720" w:hanging="360"/>
      </w:pPr>
      <w:rPr>
        <w:rFonts w:ascii="Symbol" w:hAnsi="Symbol" w:hint="default"/>
      </w:rPr>
    </w:lvl>
    <w:lvl w:ilvl="1" w:tplc="EE04A540" w:tentative="1">
      <w:start w:val="1"/>
      <w:numFmt w:val="bullet"/>
      <w:lvlText w:val=""/>
      <w:lvlJc w:val="left"/>
      <w:pPr>
        <w:tabs>
          <w:tab w:val="num" w:pos="1440"/>
        </w:tabs>
        <w:ind w:left="1440" w:hanging="360"/>
      </w:pPr>
      <w:rPr>
        <w:rFonts w:ascii="Symbol" w:hAnsi="Symbol" w:hint="default"/>
      </w:rPr>
    </w:lvl>
    <w:lvl w:ilvl="2" w:tplc="FB56A08E" w:tentative="1">
      <w:start w:val="1"/>
      <w:numFmt w:val="bullet"/>
      <w:lvlText w:val=""/>
      <w:lvlJc w:val="left"/>
      <w:pPr>
        <w:tabs>
          <w:tab w:val="num" w:pos="2160"/>
        </w:tabs>
        <w:ind w:left="2160" w:hanging="360"/>
      </w:pPr>
      <w:rPr>
        <w:rFonts w:ascii="Symbol" w:hAnsi="Symbol" w:hint="default"/>
      </w:rPr>
    </w:lvl>
    <w:lvl w:ilvl="3" w:tplc="EB1669F6" w:tentative="1">
      <w:start w:val="1"/>
      <w:numFmt w:val="bullet"/>
      <w:lvlText w:val=""/>
      <w:lvlJc w:val="left"/>
      <w:pPr>
        <w:tabs>
          <w:tab w:val="num" w:pos="2880"/>
        </w:tabs>
        <w:ind w:left="2880" w:hanging="360"/>
      </w:pPr>
      <w:rPr>
        <w:rFonts w:ascii="Symbol" w:hAnsi="Symbol" w:hint="default"/>
      </w:rPr>
    </w:lvl>
    <w:lvl w:ilvl="4" w:tplc="8CBA2216" w:tentative="1">
      <w:start w:val="1"/>
      <w:numFmt w:val="bullet"/>
      <w:lvlText w:val=""/>
      <w:lvlJc w:val="left"/>
      <w:pPr>
        <w:tabs>
          <w:tab w:val="num" w:pos="3600"/>
        </w:tabs>
        <w:ind w:left="3600" w:hanging="360"/>
      </w:pPr>
      <w:rPr>
        <w:rFonts w:ascii="Symbol" w:hAnsi="Symbol" w:hint="default"/>
      </w:rPr>
    </w:lvl>
    <w:lvl w:ilvl="5" w:tplc="E8B04E28" w:tentative="1">
      <w:start w:val="1"/>
      <w:numFmt w:val="bullet"/>
      <w:lvlText w:val=""/>
      <w:lvlJc w:val="left"/>
      <w:pPr>
        <w:tabs>
          <w:tab w:val="num" w:pos="4320"/>
        </w:tabs>
        <w:ind w:left="4320" w:hanging="360"/>
      </w:pPr>
      <w:rPr>
        <w:rFonts w:ascii="Symbol" w:hAnsi="Symbol" w:hint="default"/>
      </w:rPr>
    </w:lvl>
    <w:lvl w:ilvl="6" w:tplc="DA207BE6" w:tentative="1">
      <w:start w:val="1"/>
      <w:numFmt w:val="bullet"/>
      <w:lvlText w:val=""/>
      <w:lvlJc w:val="left"/>
      <w:pPr>
        <w:tabs>
          <w:tab w:val="num" w:pos="5040"/>
        </w:tabs>
        <w:ind w:left="5040" w:hanging="360"/>
      </w:pPr>
      <w:rPr>
        <w:rFonts w:ascii="Symbol" w:hAnsi="Symbol" w:hint="default"/>
      </w:rPr>
    </w:lvl>
    <w:lvl w:ilvl="7" w:tplc="A85E90E4" w:tentative="1">
      <w:start w:val="1"/>
      <w:numFmt w:val="bullet"/>
      <w:lvlText w:val=""/>
      <w:lvlJc w:val="left"/>
      <w:pPr>
        <w:tabs>
          <w:tab w:val="num" w:pos="5760"/>
        </w:tabs>
        <w:ind w:left="5760" w:hanging="360"/>
      </w:pPr>
      <w:rPr>
        <w:rFonts w:ascii="Symbol" w:hAnsi="Symbol" w:hint="default"/>
      </w:rPr>
    </w:lvl>
    <w:lvl w:ilvl="8" w:tplc="0778EBE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402FA4"/>
    <w:multiLevelType w:val="hybridMultilevel"/>
    <w:tmpl w:val="EBAE0230"/>
    <w:lvl w:ilvl="0" w:tplc="697891C6">
      <w:start w:val="1"/>
      <w:numFmt w:val="bullet"/>
      <w:lvlText w:val=""/>
      <w:lvlJc w:val="left"/>
      <w:pPr>
        <w:tabs>
          <w:tab w:val="num" w:pos="720"/>
        </w:tabs>
        <w:ind w:left="720" w:hanging="360"/>
      </w:pPr>
      <w:rPr>
        <w:rFonts w:ascii="Symbol" w:hAnsi="Symbol" w:hint="default"/>
      </w:rPr>
    </w:lvl>
    <w:lvl w:ilvl="1" w:tplc="058E596C" w:tentative="1">
      <w:start w:val="1"/>
      <w:numFmt w:val="bullet"/>
      <w:lvlText w:val=""/>
      <w:lvlJc w:val="left"/>
      <w:pPr>
        <w:tabs>
          <w:tab w:val="num" w:pos="1440"/>
        </w:tabs>
        <w:ind w:left="1440" w:hanging="360"/>
      </w:pPr>
      <w:rPr>
        <w:rFonts w:ascii="Symbol" w:hAnsi="Symbol" w:hint="default"/>
      </w:rPr>
    </w:lvl>
    <w:lvl w:ilvl="2" w:tplc="FC3C0BAE">
      <w:start w:val="1"/>
      <w:numFmt w:val="bullet"/>
      <w:lvlText w:val=""/>
      <w:lvlJc w:val="left"/>
      <w:pPr>
        <w:tabs>
          <w:tab w:val="num" w:pos="2160"/>
        </w:tabs>
        <w:ind w:left="2160" w:hanging="360"/>
      </w:pPr>
      <w:rPr>
        <w:rFonts w:ascii="Symbol" w:hAnsi="Symbol" w:hint="default"/>
      </w:rPr>
    </w:lvl>
    <w:lvl w:ilvl="3" w:tplc="801E7E1E" w:tentative="1">
      <w:start w:val="1"/>
      <w:numFmt w:val="bullet"/>
      <w:lvlText w:val=""/>
      <w:lvlJc w:val="left"/>
      <w:pPr>
        <w:tabs>
          <w:tab w:val="num" w:pos="2880"/>
        </w:tabs>
        <w:ind w:left="2880" w:hanging="360"/>
      </w:pPr>
      <w:rPr>
        <w:rFonts w:ascii="Symbol" w:hAnsi="Symbol" w:hint="default"/>
      </w:rPr>
    </w:lvl>
    <w:lvl w:ilvl="4" w:tplc="E8F6C8B4" w:tentative="1">
      <w:start w:val="1"/>
      <w:numFmt w:val="bullet"/>
      <w:lvlText w:val=""/>
      <w:lvlJc w:val="left"/>
      <w:pPr>
        <w:tabs>
          <w:tab w:val="num" w:pos="3600"/>
        </w:tabs>
        <w:ind w:left="3600" w:hanging="360"/>
      </w:pPr>
      <w:rPr>
        <w:rFonts w:ascii="Symbol" w:hAnsi="Symbol" w:hint="default"/>
      </w:rPr>
    </w:lvl>
    <w:lvl w:ilvl="5" w:tplc="5F62CD94" w:tentative="1">
      <w:start w:val="1"/>
      <w:numFmt w:val="bullet"/>
      <w:lvlText w:val=""/>
      <w:lvlJc w:val="left"/>
      <w:pPr>
        <w:tabs>
          <w:tab w:val="num" w:pos="4320"/>
        </w:tabs>
        <w:ind w:left="4320" w:hanging="360"/>
      </w:pPr>
      <w:rPr>
        <w:rFonts w:ascii="Symbol" w:hAnsi="Symbol" w:hint="default"/>
      </w:rPr>
    </w:lvl>
    <w:lvl w:ilvl="6" w:tplc="207691AE" w:tentative="1">
      <w:start w:val="1"/>
      <w:numFmt w:val="bullet"/>
      <w:lvlText w:val=""/>
      <w:lvlJc w:val="left"/>
      <w:pPr>
        <w:tabs>
          <w:tab w:val="num" w:pos="5040"/>
        </w:tabs>
        <w:ind w:left="5040" w:hanging="360"/>
      </w:pPr>
      <w:rPr>
        <w:rFonts w:ascii="Symbol" w:hAnsi="Symbol" w:hint="default"/>
      </w:rPr>
    </w:lvl>
    <w:lvl w:ilvl="7" w:tplc="5762D5D6" w:tentative="1">
      <w:start w:val="1"/>
      <w:numFmt w:val="bullet"/>
      <w:lvlText w:val=""/>
      <w:lvlJc w:val="left"/>
      <w:pPr>
        <w:tabs>
          <w:tab w:val="num" w:pos="5760"/>
        </w:tabs>
        <w:ind w:left="5760" w:hanging="360"/>
      </w:pPr>
      <w:rPr>
        <w:rFonts w:ascii="Symbol" w:hAnsi="Symbol" w:hint="default"/>
      </w:rPr>
    </w:lvl>
    <w:lvl w:ilvl="8" w:tplc="055ACF6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5E936AC"/>
    <w:multiLevelType w:val="hybridMultilevel"/>
    <w:tmpl w:val="2F72B650"/>
    <w:lvl w:ilvl="0" w:tplc="8ECCCB4E">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A11DF7"/>
    <w:multiLevelType w:val="multilevel"/>
    <w:tmpl w:val="817A9000"/>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7C2F26"/>
    <w:multiLevelType w:val="multilevel"/>
    <w:tmpl w:val="02EC51B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2262E"/>
    <w:multiLevelType w:val="hybridMultilevel"/>
    <w:tmpl w:val="CA408754"/>
    <w:lvl w:ilvl="0" w:tplc="341EBD56">
      <w:start w:val="1"/>
      <w:numFmt w:val="bullet"/>
      <w:lvlText w:val=""/>
      <w:lvlJc w:val="left"/>
      <w:pPr>
        <w:tabs>
          <w:tab w:val="num" w:pos="720"/>
        </w:tabs>
        <w:ind w:left="720" w:hanging="360"/>
      </w:pPr>
      <w:rPr>
        <w:rFonts w:ascii="Symbol" w:hAnsi="Symbol" w:hint="default"/>
      </w:rPr>
    </w:lvl>
    <w:lvl w:ilvl="1" w:tplc="364093B8" w:tentative="1">
      <w:start w:val="1"/>
      <w:numFmt w:val="bullet"/>
      <w:lvlText w:val=""/>
      <w:lvlJc w:val="left"/>
      <w:pPr>
        <w:tabs>
          <w:tab w:val="num" w:pos="1440"/>
        </w:tabs>
        <w:ind w:left="1440" w:hanging="360"/>
      </w:pPr>
      <w:rPr>
        <w:rFonts w:ascii="Symbol" w:hAnsi="Symbol" w:hint="default"/>
      </w:rPr>
    </w:lvl>
    <w:lvl w:ilvl="2" w:tplc="836C6722" w:tentative="1">
      <w:start w:val="1"/>
      <w:numFmt w:val="bullet"/>
      <w:lvlText w:val=""/>
      <w:lvlJc w:val="left"/>
      <w:pPr>
        <w:tabs>
          <w:tab w:val="num" w:pos="2160"/>
        </w:tabs>
        <w:ind w:left="2160" w:hanging="360"/>
      </w:pPr>
      <w:rPr>
        <w:rFonts w:ascii="Symbol" w:hAnsi="Symbol" w:hint="default"/>
      </w:rPr>
    </w:lvl>
    <w:lvl w:ilvl="3" w:tplc="025E18CA" w:tentative="1">
      <w:start w:val="1"/>
      <w:numFmt w:val="bullet"/>
      <w:lvlText w:val=""/>
      <w:lvlJc w:val="left"/>
      <w:pPr>
        <w:tabs>
          <w:tab w:val="num" w:pos="2880"/>
        </w:tabs>
        <w:ind w:left="2880" w:hanging="360"/>
      </w:pPr>
      <w:rPr>
        <w:rFonts w:ascii="Symbol" w:hAnsi="Symbol" w:hint="default"/>
      </w:rPr>
    </w:lvl>
    <w:lvl w:ilvl="4" w:tplc="453ECF1A" w:tentative="1">
      <w:start w:val="1"/>
      <w:numFmt w:val="bullet"/>
      <w:lvlText w:val=""/>
      <w:lvlJc w:val="left"/>
      <w:pPr>
        <w:tabs>
          <w:tab w:val="num" w:pos="3600"/>
        </w:tabs>
        <w:ind w:left="3600" w:hanging="360"/>
      </w:pPr>
      <w:rPr>
        <w:rFonts w:ascii="Symbol" w:hAnsi="Symbol" w:hint="default"/>
      </w:rPr>
    </w:lvl>
    <w:lvl w:ilvl="5" w:tplc="C852976A" w:tentative="1">
      <w:start w:val="1"/>
      <w:numFmt w:val="bullet"/>
      <w:lvlText w:val=""/>
      <w:lvlJc w:val="left"/>
      <w:pPr>
        <w:tabs>
          <w:tab w:val="num" w:pos="4320"/>
        </w:tabs>
        <w:ind w:left="4320" w:hanging="360"/>
      </w:pPr>
      <w:rPr>
        <w:rFonts w:ascii="Symbol" w:hAnsi="Symbol" w:hint="default"/>
      </w:rPr>
    </w:lvl>
    <w:lvl w:ilvl="6" w:tplc="59767C36" w:tentative="1">
      <w:start w:val="1"/>
      <w:numFmt w:val="bullet"/>
      <w:lvlText w:val=""/>
      <w:lvlJc w:val="left"/>
      <w:pPr>
        <w:tabs>
          <w:tab w:val="num" w:pos="5040"/>
        </w:tabs>
        <w:ind w:left="5040" w:hanging="360"/>
      </w:pPr>
      <w:rPr>
        <w:rFonts w:ascii="Symbol" w:hAnsi="Symbol" w:hint="default"/>
      </w:rPr>
    </w:lvl>
    <w:lvl w:ilvl="7" w:tplc="8594F13A" w:tentative="1">
      <w:start w:val="1"/>
      <w:numFmt w:val="bullet"/>
      <w:lvlText w:val=""/>
      <w:lvlJc w:val="left"/>
      <w:pPr>
        <w:tabs>
          <w:tab w:val="num" w:pos="5760"/>
        </w:tabs>
        <w:ind w:left="5760" w:hanging="360"/>
      </w:pPr>
      <w:rPr>
        <w:rFonts w:ascii="Symbol" w:hAnsi="Symbol" w:hint="default"/>
      </w:rPr>
    </w:lvl>
    <w:lvl w:ilvl="8" w:tplc="E8908B9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C46AC9"/>
    <w:multiLevelType w:val="hybridMultilevel"/>
    <w:tmpl w:val="8AD69656"/>
    <w:lvl w:ilvl="0" w:tplc="16CAC7B2">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DBF28CF"/>
    <w:multiLevelType w:val="hybridMultilevel"/>
    <w:tmpl w:val="0D4A3C58"/>
    <w:lvl w:ilvl="0" w:tplc="478A0B04">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57741"/>
    <w:multiLevelType w:val="hybridMultilevel"/>
    <w:tmpl w:val="88BE8AC4"/>
    <w:lvl w:ilvl="0" w:tplc="32788E2A">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F7AB8"/>
    <w:multiLevelType w:val="hybridMultilevel"/>
    <w:tmpl w:val="A464FB96"/>
    <w:lvl w:ilvl="0" w:tplc="DAC45558">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10290"/>
    <w:multiLevelType w:val="hybridMultilevel"/>
    <w:tmpl w:val="07B04F0C"/>
    <w:lvl w:ilvl="0" w:tplc="E014071A">
      <w:start w:val="1"/>
      <w:numFmt w:val="bullet"/>
      <w:lvlText w:val=""/>
      <w:lvlJc w:val="left"/>
      <w:pPr>
        <w:tabs>
          <w:tab w:val="num" w:pos="720"/>
        </w:tabs>
        <w:ind w:left="720" w:hanging="360"/>
      </w:pPr>
      <w:rPr>
        <w:rFonts w:ascii="Symbol" w:hAnsi="Symbol" w:hint="default"/>
      </w:rPr>
    </w:lvl>
    <w:lvl w:ilvl="1" w:tplc="BAEA29DA">
      <w:start w:val="1"/>
      <w:numFmt w:val="bullet"/>
      <w:lvlText w:val=""/>
      <w:lvlJc w:val="left"/>
      <w:pPr>
        <w:tabs>
          <w:tab w:val="num" w:pos="1440"/>
        </w:tabs>
        <w:ind w:left="1440" w:hanging="360"/>
      </w:pPr>
      <w:rPr>
        <w:rFonts w:ascii="Symbol" w:hAnsi="Symbol" w:hint="default"/>
      </w:rPr>
    </w:lvl>
    <w:lvl w:ilvl="2" w:tplc="E3305F22" w:tentative="1">
      <w:start w:val="1"/>
      <w:numFmt w:val="bullet"/>
      <w:lvlText w:val=""/>
      <w:lvlJc w:val="left"/>
      <w:pPr>
        <w:tabs>
          <w:tab w:val="num" w:pos="2160"/>
        </w:tabs>
        <w:ind w:left="2160" w:hanging="360"/>
      </w:pPr>
      <w:rPr>
        <w:rFonts w:ascii="Symbol" w:hAnsi="Symbol" w:hint="default"/>
      </w:rPr>
    </w:lvl>
    <w:lvl w:ilvl="3" w:tplc="1D5A6D84" w:tentative="1">
      <w:start w:val="1"/>
      <w:numFmt w:val="bullet"/>
      <w:lvlText w:val=""/>
      <w:lvlJc w:val="left"/>
      <w:pPr>
        <w:tabs>
          <w:tab w:val="num" w:pos="2880"/>
        </w:tabs>
        <w:ind w:left="2880" w:hanging="360"/>
      </w:pPr>
      <w:rPr>
        <w:rFonts w:ascii="Symbol" w:hAnsi="Symbol" w:hint="default"/>
      </w:rPr>
    </w:lvl>
    <w:lvl w:ilvl="4" w:tplc="DFEAD926" w:tentative="1">
      <w:start w:val="1"/>
      <w:numFmt w:val="bullet"/>
      <w:lvlText w:val=""/>
      <w:lvlJc w:val="left"/>
      <w:pPr>
        <w:tabs>
          <w:tab w:val="num" w:pos="3600"/>
        </w:tabs>
        <w:ind w:left="3600" w:hanging="360"/>
      </w:pPr>
      <w:rPr>
        <w:rFonts w:ascii="Symbol" w:hAnsi="Symbol" w:hint="default"/>
      </w:rPr>
    </w:lvl>
    <w:lvl w:ilvl="5" w:tplc="0A9A11C6" w:tentative="1">
      <w:start w:val="1"/>
      <w:numFmt w:val="bullet"/>
      <w:lvlText w:val=""/>
      <w:lvlJc w:val="left"/>
      <w:pPr>
        <w:tabs>
          <w:tab w:val="num" w:pos="4320"/>
        </w:tabs>
        <w:ind w:left="4320" w:hanging="360"/>
      </w:pPr>
      <w:rPr>
        <w:rFonts w:ascii="Symbol" w:hAnsi="Symbol" w:hint="default"/>
      </w:rPr>
    </w:lvl>
    <w:lvl w:ilvl="6" w:tplc="47E0DF64" w:tentative="1">
      <w:start w:val="1"/>
      <w:numFmt w:val="bullet"/>
      <w:lvlText w:val=""/>
      <w:lvlJc w:val="left"/>
      <w:pPr>
        <w:tabs>
          <w:tab w:val="num" w:pos="5040"/>
        </w:tabs>
        <w:ind w:left="5040" w:hanging="360"/>
      </w:pPr>
      <w:rPr>
        <w:rFonts w:ascii="Symbol" w:hAnsi="Symbol" w:hint="default"/>
      </w:rPr>
    </w:lvl>
    <w:lvl w:ilvl="7" w:tplc="B5343A04" w:tentative="1">
      <w:start w:val="1"/>
      <w:numFmt w:val="bullet"/>
      <w:lvlText w:val=""/>
      <w:lvlJc w:val="left"/>
      <w:pPr>
        <w:tabs>
          <w:tab w:val="num" w:pos="5760"/>
        </w:tabs>
        <w:ind w:left="5760" w:hanging="360"/>
      </w:pPr>
      <w:rPr>
        <w:rFonts w:ascii="Symbol" w:hAnsi="Symbol" w:hint="default"/>
      </w:rPr>
    </w:lvl>
    <w:lvl w:ilvl="8" w:tplc="3894171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DA81873"/>
    <w:multiLevelType w:val="hybridMultilevel"/>
    <w:tmpl w:val="561E1A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401E70D8"/>
    <w:multiLevelType w:val="hybridMultilevel"/>
    <w:tmpl w:val="290E5964"/>
    <w:lvl w:ilvl="0" w:tplc="6DBE7DB6">
      <w:start w:val="1"/>
      <w:numFmt w:val="upp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3014B"/>
    <w:multiLevelType w:val="hybridMultilevel"/>
    <w:tmpl w:val="90B4BA3E"/>
    <w:lvl w:ilvl="0" w:tplc="6282A7F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E941B2"/>
    <w:multiLevelType w:val="hybridMultilevel"/>
    <w:tmpl w:val="C9FC5E9E"/>
    <w:lvl w:ilvl="0" w:tplc="1EBC7E8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70F3C"/>
    <w:multiLevelType w:val="hybridMultilevel"/>
    <w:tmpl w:val="4D123544"/>
    <w:lvl w:ilvl="0" w:tplc="E9840924">
      <w:start w:val="1"/>
      <w:numFmt w:val="bullet"/>
      <w:lvlText w:val="●"/>
      <w:lvlJc w:val="left"/>
      <w:pPr>
        <w:tabs>
          <w:tab w:val="num" w:pos="720"/>
        </w:tabs>
        <w:ind w:left="720" w:hanging="360"/>
      </w:pPr>
      <w:rPr>
        <w:rFonts w:ascii="Arial" w:hAnsi="Arial" w:hint="default"/>
      </w:rPr>
    </w:lvl>
    <w:lvl w:ilvl="1" w:tplc="20FCC5B8" w:tentative="1">
      <w:start w:val="1"/>
      <w:numFmt w:val="bullet"/>
      <w:lvlText w:val="●"/>
      <w:lvlJc w:val="left"/>
      <w:pPr>
        <w:tabs>
          <w:tab w:val="num" w:pos="1440"/>
        </w:tabs>
        <w:ind w:left="1440" w:hanging="360"/>
      </w:pPr>
      <w:rPr>
        <w:rFonts w:ascii="Arial" w:hAnsi="Arial" w:hint="default"/>
      </w:rPr>
    </w:lvl>
    <w:lvl w:ilvl="2" w:tplc="A5EA6CFC" w:tentative="1">
      <w:start w:val="1"/>
      <w:numFmt w:val="bullet"/>
      <w:lvlText w:val="●"/>
      <w:lvlJc w:val="left"/>
      <w:pPr>
        <w:tabs>
          <w:tab w:val="num" w:pos="2160"/>
        </w:tabs>
        <w:ind w:left="2160" w:hanging="360"/>
      </w:pPr>
      <w:rPr>
        <w:rFonts w:ascii="Arial" w:hAnsi="Arial" w:hint="default"/>
      </w:rPr>
    </w:lvl>
    <w:lvl w:ilvl="3" w:tplc="89A4E026" w:tentative="1">
      <w:start w:val="1"/>
      <w:numFmt w:val="bullet"/>
      <w:lvlText w:val="●"/>
      <w:lvlJc w:val="left"/>
      <w:pPr>
        <w:tabs>
          <w:tab w:val="num" w:pos="2880"/>
        </w:tabs>
        <w:ind w:left="2880" w:hanging="360"/>
      </w:pPr>
      <w:rPr>
        <w:rFonts w:ascii="Arial" w:hAnsi="Arial" w:hint="default"/>
      </w:rPr>
    </w:lvl>
    <w:lvl w:ilvl="4" w:tplc="C2FEFCF4" w:tentative="1">
      <w:start w:val="1"/>
      <w:numFmt w:val="bullet"/>
      <w:lvlText w:val="●"/>
      <w:lvlJc w:val="left"/>
      <w:pPr>
        <w:tabs>
          <w:tab w:val="num" w:pos="3600"/>
        </w:tabs>
        <w:ind w:left="3600" w:hanging="360"/>
      </w:pPr>
      <w:rPr>
        <w:rFonts w:ascii="Arial" w:hAnsi="Arial" w:hint="default"/>
      </w:rPr>
    </w:lvl>
    <w:lvl w:ilvl="5" w:tplc="E7E256AA" w:tentative="1">
      <w:start w:val="1"/>
      <w:numFmt w:val="bullet"/>
      <w:lvlText w:val="●"/>
      <w:lvlJc w:val="left"/>
      <w:pPr>
        <w:tabs>
          <w:tab w:val="num" w:pos="4320"/>
        </w:tabs>
        <w:ind w:left="4320" w:hanging="360"/>
      </w:pPr>
      <w:rPr>
        <w:rFonts w:ascii="Arial" w:hAnsi="Arial" w:hint="default"/>
      </w:rPr>
    </w:lvl>
    <w:lvl w:ilvl="6" w:tplc="4F445F2E" w:tentative="1">
      <w:start w:val="1"/>
      <w:numFmt w:val="bullet"/>
      <w:lvlText w:val="●"/>
      <w:lvlJc w:val="left"/>
      <w:pPr>
        <w:tabs>
          <w:tab w:val="num" w:pos="5040"/>
        </w:tabs>
        <w:ind w:left="5040" w:hanging="360"/>
      </w:pPr>
      <w:rPr>
        <w:rFonts w:ascii="Arial" w:hAnsi="Arial" w:hint="default"/>
      </w:rPr>
    </w:lvl>
    <w:lvl w:ilvl="7" w:tplc="DE726066" w:tentative="1">
      <w:start w:val="1"/>
      <w:numFmt w:val="bullet"/>
      <w:lvlText w:val="●"/>
      <w:lvlJc w:val="left"/>
      <w:pPr>
        <w:tabs>
          <w:tab w:val="num" w:pos="5760"/>
        </w:tabs>
        <w:ind w:left="5760" w:hanging="360"/>
      </w:pPr>
      <w:rPr>
        <w:rFonts w:ascii="Arial" w:hAnsi="Arial" w:hint="default"/>
      </w:rPr>
    </w:lvl>
    <w:lvl w:ilvl="8" w:tplc="BBEA9D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A4031B"/>
    <w:multiLevelType w:val="hybridMultilevel"/>
    <w:tmpl w:val="9E08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5693"/>
    <w:multiLevelType w:val="hybridMultilevel"/>
    <w:tmpl w:val="76DC58B6"/>
    <w:lvl w:ilvl="0" w:tplc="ED600712">
      <w:start w:val="1"/>
      <w:numFmt w:val="upperLetter"/>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D849F1"/>
    <w:multiLevelType w:val="hybridMultilevel"/>
    <w:tmpl w:val="F24A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1B59C7"/>
    <w:multiLevelType w:val="hybridMultilevel"/>
    <w:tmpl w:val="BF2A5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6101BF"/>
    <w:multiLevelType w:val="hybridMultilevel"/>
    <w:tmpl w:val="5FA6F3BC"/>
    <w:lvl w:ilvl="0" w:tplc="04DA6D46">
      <w:start w:val="1"/>
      <w:numFmt w:val="bullet"/>
      <w:lvlText w:val=""/>
      <w:lvlJc w:val="left"/>
      <w:pPr>
        <w:tabs>
          <w:tab w:val="num" w:pos="720"/>
        </w:tabs>
        <w:ind w:left="720" w:hanging="360"/>
      </w:pPr>
      <w:rPr>
        <w:rFonts w:ascii="Symbol" w:hAnsi="Symbol" w:hint="default"/>
      </w:rPr>
    </w:lvl>
    <w:lvl w:ilvl="1" w:tplc="9532408E" w:tentative="1">
      <w:start w:val="1"/>
      <w:numFmt w:val="bullet"/>
      <w:lvlText w:val=""/>
      <w:lvlJc w:val="left"/>
      <w:pPr>
        <w:tabs>
          <w:tab w:val="num" w:pos="1440"/>
        </w:tabs>
        <w:ind w:left="1440" w:hanging="360"/>
      </w:pPr>
      <w:rPr>
        <w:rFonts w:ascii="Symbol" w:hAnsi="Symbol" w:hint="default"/>
      </w:rPr>
    </w:lvl>
    <w:lvl w:ilvl="2" w:tplc="052A8EAC" w:tentative="1">
      <w:start w:val="1"/>
      <w:numFmt w:val="bullet"/>
      <w:lvlText w:val=""/>
      <w:lvlJc w:val="left"/>
      <w:pPr>
        <w:tabs>
          <w:tab w:val="num" w:pos="2160"/>
        </w:tabs>
        <w:ind w:left="2160" w:hanging="360"/>
      </w:pPr>
      <w:rPr>
        <w:rFonts w:ascii="Symbol" w:hAnsi="Symbol" w:hint="default"/>
      </w:rPr>
    </w:lvl>
    <w:lvl w:ilvl="3" w:tplc="E8E08B34" w:tentative="1">
      <w:start w:val="1"/>
      <w:numFmt w:val="bullet"/>
      <w:lvlText w:val=""/>
      <w:lvlJc w:val="left"/>
      <w:pPr>
        <w:tabs>
          <w:tab w:val="num" w:pos="2880"/>
        </w:tabs>
        <w:ind w:left="2880" w:hanging="360"/>
      </w:pPr>
      <w:rPr>
        <w:rFonts w:ascii="Symbol" w:hAnsi="Symbol" w:hint="default"/>
      </w:rPr>
    </w:lvl>
    <w:lvl w:ilvl="4" w:tplc="D0A01D28" w:tentative="1">
      <w:start w:val="1"/>
      <w:numFmt w:val="bullet"/>
      <w:lvlText w:val=""/>
      <w:lvlJc w:val="left"/>
      <w:pPr>
        <w:tabs>
          <w:tab w:val="num" w:pos="3600"/>
        </w:tabs>
        <w:ind w:left="3600" w:hanging="360"/>
      </w:pPr>
      <w:rPr>
        <w:rFonts w:ascii="Symbol" w:hAnsi="Symbol" w:hint="default"/>
      </w:rPr>
    </w:lvl>
    <w:lvl w:ilvl="5" w:tplc="0C3EF032" w:tentative="1">
      <w:start w:val="1"/>
      <w:numFmt w:val="bullet"/>
      <w:lvlText w:val=""/>
      <w:lvlJc w:val="left"/>
      <w:pPr>
        <w:tabs>
          <w:tab w:val="num" w:pos="4320"/>
        </w:tabs>
        <w:ind w:left="4320" w:hanging="360"/>
      </w:pPr>
      <w:rPr>
        <w:rFonts w:ascii="Symbol" w:hAnsi="Symbol" w:hint="default"/>
      </w:rPr>
    </w:lvl>
    <w:lvl w:ilvl="6" w:tplc="54186DF8" w:tentative="1">
      <w:start w:val="1"/>
      <w:numFmt w:val="bullet"/>
      <w:lvlText w:val=""/>
      <w:lvlJc w:val="left"/>
      <w:pPr>
        <w:tabs>
          <w:tab w:val="num" w:pos="5040"/>
        </w:tabs>
        <w:ind w:left="5040" w:hanging="360"/>
      </w:pPr>
      <w:rPr>
        <w:rFonts w:ascii="Symbol" w:hAnsi="Symbol" w:hint="default"/>
      </w:rPr>
    </w:lvl>
    <w:lvl w:ilvl="7" w:tplc="4E00A896" w:tentative="1">
      <w:start w:val="1"/>
      <w:numFmt w:val="bullet"/>
      <w:lvlText w:val=""/>
      <w:lvlJc w:val="left"/>
      <w:pPr>
        <w:tabs>
          <w:tab w:val="num" w:pos="5760"/>
        </w:tabs>
        <w:ind w:left="5760" w:hanging="360"/>
      </w:pPr>
      <w:rPr>
        <w:rFonts w:ascii="Symbol" w:hAnsi="Symbol" w:hint="default"/>
      </w:rPr>
    </w:lvl>
    <w:lvl w:ilvl="8" w:tplc="255EDEC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3C00C3B"/>
    <w:multiLevelType w:val="hybridMultilevel"/>
    <w:tmpl w:val="E710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70956"/>
    <w:multiLevelType w:val="hybridMultilevel"/>
    <w:tmpl w:val="994A1C32"/>
    <w:lvl w:ilvl="0" w:tplc="24F894E4">
      <w:start w:val="1"/>
      <w:numFmt w:val="bullet"/>
      <w:lvlText w:val=""/>
      <w:lvlJc w:val="left"/>
      <w:pPr>
        <w:tabs>
          <w:tab w:val="num" w:pos="720"/>
        </w:tabs>
        <w:ind w:left="720" w:hanging="360"/>
      </w:pPr>
      <w:rPr>
        <w:rFonts w:ascii="Symbol" w:hAnsi="Symbol" w:hint="default"/>
      </w:rPr>
    </w:lvl>
    <w:lvl w:ilvl="1" w:tplc="661844E2" w:tentative="1">
      <w:start w:val="1"/>
      <w:numFmt w:val="bullet"/>
      <w:lvlText w:val=""/>
      <w:lvlJc w:val="left"/>
      <w:pPr>
        <w:tabs>
          <w:tab w:val="num" w:pos="1440"/>
        </w:tabs>
        <w:ind w:left="1440" w:hanging="360"/>
      </w:pPr>
      <w:rPr>
        <w:rFonts w:ascii="Symbol" w:hAnsi="Symbol" w:hint="default"/>
      </w:rPr>
    </w:lvl>
    <w:lvl w:ilvl="2" w:tplc="0AF223FA" w:tentative="1">
      <w:start w:val="1"/>
      <w:numFmt w:val="bullet"/>
      <w:lvlText w:val=""/>
      <w:lvlJc w:val="left"/>
      <w:pPr>
        <w:tabs>
          <w:tab w:val="num" w:pos="2160"/>
        </w:tabs>
        <w:ind w:left="2160" w:hanging="360"/>
      </w:pPr>
      <w:rPr>
        <w:rFonts w:ascii="Symbol" w:hAnsi="Symbol" w:hint="default"/>
      </w:rPr>
    </w:lvl>
    <w:lvl w:ilvl="3" w:tplc="BAAA84C6" w:tentative="1">
      <w:start w:val="1"/>
      <w:numFmt w:val="bullet"/>
      <w:lvlText w:val=""/>
      <w:lvlJc w:val="left"/>
      <w:pPr>
        <w:tabs>
          <w:tab w:val="num" w:pos="2880"/>
        </w:tabs>
        <w:ind w:left="2880" w:hanging="360"/>
      </w:pPr>
      <w:rPr>
        <w:rFonts w:ascii="Symbol" w:hAnsi="Symbol" w:hint="default"/>
      </w:rPr>
    </w:lvl>
    <w:lvl w:ilvl="4" w:tplc="2340A8DA" w:tentative="1">
      <w:start w:val="1"/>
      <w:numFmt w:val="bullet"/>
      <w:lvlText w:val=""/>
      <w:lvlJc w:val="left"/>
      <w:pPr>
        <w:tabs>
          <w:tab w:val="num" w:pos="3600"/>
        </w:tabs>
        <w:ind w:left="3600" w:hanging="360"/>
      </w:pPr>
      <w:rPr>
        <w:rFonts w:ascii="Symbol" w:hAnsi="Symbol" w:hint="default"/>
      </w:rPr>
    </w:lvl>
    <w:lvl w:ilvl="5" w:tplc="56EC0EF4" w:tentative="1">
      <w:start w:val="1"/>
      <w:numFmt w:val="bullet"/>
      <w:lvlText w:val=""/>
      <w:lvlJc w:val="left"/>
      <w:pPr>
        <w:tabs>
          <w:tab w:val="num" w:pos="4320"/>
        </w:tabs>
        <w:ind w:left="4320" w:hanging="360"/>
      </w:pPr>
      <w:rPr>
        <w:rFonts w:ascii="Symbol" w:hAnsi="Symbol" w:hint="default"/>
      </w:rPr>
    </w:lvl>
    <w:lvl w:ilvl="6" w:tplc="EBD4AB98" w:tentative="1">
      <w:start w:val="1"/>
      <w:numFmt w:val="bullet"/>
      <w:lvlText w:val=""/>
      <w:lvlJc w:val="left"/>
      <w:pPr>
        <w:tabs>
          <w:tab w:val="num" w:pos="5040"/>
        </w:tabs>
        <w:ind w:left="5040" w:hanging="360"/>
      </w:pPr>
      <w:rPr>
        <w:rFonts w:ascii="Symbol" w:hAnsi="Symbol" w:hint="default"/>
      </w:rPr>
    </w:lvl>
    <w:lvl w:ilvl="7" w:tplc="5678B4BA" w:tentative="1">
      <w:start w:val="1"/>
      <w:numFmt w:val="bullet"/>
      <w:lvlText w:val=""/>
      <w:lvlJc w:val="left"/>
      <w:pPr>
        <w:tabs>
          <w:tab w:val="num" w:pos="5760"/>
        </w:tabs>
        <w:ind w:left="5760" w:hanging="360"/>
      </w:pPr>
      <w:rPr>
        <w:rFonts w:ascii="Symbol" w:hAnsi="Symbol" w:hint="default"/>
      </w:rPr>
    </w:lvl>
    <w:lvl w:ilvl="8" w:tplc="C49AD6D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B1965D0"/>
    <w:multiLevelType w:val="hybridMultilevel"/>
    <w:tmpl w:val="21AC35CC"/>
    <w:lvl w:ilvl="0" w:tplc="ABF420C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A65C3"/>
    <w:multiLevelType w:val="multilevel"/>
    <w:tmpl w:val="4FD06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4340F"/>
    <w:multiLevelType w:val="hybridMultilevel"/>
    <w:tmpl w:val="4D260E7E"/>
    <w:lvl w:ilvl="0" w:tplc="C0A2B13E">
      <w:start w:val="1"/>
      <w:numFmt w:val="decimal"/>
      <w:lvlText w:val="%1."/>
      <w:lvlJc w:val="left"/>
      <w:pPr>
        <w:ind w:left="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280751C">
      <w:start w:val="1"/>
      <w:numFmt w:val="lowerLetter"/>
      <w:lvlText w:val="%2"/>
      <w:lvlJc w:val="left"/>
      <w:pPr>
        <w:ind w:left="1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A88772">
      <w:start w:val="1"/>
      <w:numFmt w:val="lowerRoman"/>
      <w:lvlText w:val="%3"/>
      <w:lvlJc w:val="left"/>
      <w:pPr>
        <w:ind w:left="2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2E82CE">
      <w:start w:val="1"/>
      <w:numFmt w:val="decimal"/>
      <w:lvlText w:val="%4"/>
      <w:lvlJc w:val="left"/>
      <w:pPr>
        <w:ind w:left="3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5287CC">
      <w:start w:val="1"/>
      <w:numFmt w:val="lowerLetter"/>
      <w:lvlText w:val="%5"/>
      <w:lvlJc w:val="left"/>
      <w:pPr>
        <w:ind w:left="3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6CA800">
      <w:start w:val="1"/>
      <w:numFmt w:val="lowerRoman"/>
      <w:lvlText w:val="%6"/>
      <w:lvlJc w:val="left"/>
      <w:pPr>
        <w:ind w:left="4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8AA322">
      <w:start w:val="1"/>
      <w:numFmt w:val="decimal"/>
      <w:lvlText w:val="%7"/>
      <w:lvlJc w:val="left"/>
      <w:pPr>
        <w:ind w:left="5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A0E1B6">
      <w:start w:val="1"/>
      <w:numFmt w:val="lowerLetter"/>
      <w:lvlText w:val="%8"/>
      <w:lvlJc w:val="left"/>
      <w:pPr>
        <w:ind w:left="6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3C322C">
      <w:start w:val="1"/>
      <w:numFmt w:val="lowerRoman"/>
      <w:lvlText w:val="%9"/>
      <w:lvlJc w:val="left"/>
      <w:pPr>
        <w:ind w:left="6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B173CC"/>
    <w:multiLevelType w:val="hybridMultilevel"/>
    <w:tmpl w:val="6E24C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E7F53"/>
    <w:multiLevelType w:val="hybridMultilevel"/>
    <w:tmpl w:val="E3EC6452"/>
    <w:lvl w:ilvl="0" w:tplc="1F7C29F0">
      <w:start w:val="1"/>
      <w:numFmt w:val="bullet"/>
      <w:lvlText w:val=""/>
      <w:lvlJc w:val="left"/>
      <w:pPr>
        <w:tabs>
          <w:tab w:val="num" w:pos="720"/>
        </w:tabs>
        <w:ind w:left="720" w:hanging="360"/>
      </w:pPr>
      <w:rPr>
        <w:rFonts w:ascii="Symbol" w:hAnsi="Symbol" w:hint="default"/>
      </w:rPr>
    </w:lvl>
    <w:lvl w:ilvl="1" w:tplc="4C5CED4E">
      <w:start w:val="1"/>
      <w:numFmt w:val="bullet"/>
      <w:lvlText w:val=""/>
      <w:lvlJc w:val="left"/>
      <w:pPr>
        <w:tabs>
          <w:tab w:val="num" w:pos="1440"/>
        </w:tabs>
        <w:ind w:left="1440" w:hanging="360"/>
      </w:pPr>
      <w:rPr>
        <w:rFonts w:ascii="Symbol" w:hAnsi="Symbol" w:hint="default"/>
      </w:rPr>
    </w:lvl>
    <w:lvl w:ilvl="2" w:tplc="81D8B1A6" w:tentative="1">
      <w:start w:val="1"/>
      <w:numFmt w:val="bullet"/>
      <w:lvlText w:val=""/>
      <w:lvlJc w:val="left"/>
      <w:pPr>
        <w:tabs>
          <w:tab w:val="num" w:pos="2160"/>
        </w:tabs>
        <w:ind w:left="2160" w:hanging="360"/>
      </w:pPr>
      <w:rPr>
        <w:rFonts w:ascii="Symbol" w:hAnsi="Symbol" w:hint="default"/>
      </w:rPr>
    </w:lvl>
    <w:lvl w:ilvl="3" w:tplc="A5368CE2" w:tentative="1">
      <w:start w:val="1"/>
      <w:numFmt w:val="bullet"/>
      <w:lvlText w:val=""/>
      <w:lvlJc w:val="left"/>
      <w:pPr>
        <w:tabs>
          <w:tab w:val="num" w:pos="2880"/>
        </w:tabs>
        <w:ind w:left="2880" w:hanging="360"/>
      </w:pPr>
      <w:rPr>
        <w:rFonts w:ascii="Symbol" w:hAnsi="Symbol" w:hint="default"/>
      </w:rPr>
    </w:lvl>
    <w:lvl w:ilvl="4" w:tplc="36DAB442" w:tentative="1">
      <w:start w:val="1"/>
      <w:numFmt w:val="bullet"/>
      <w:lvlText w:val=""/>
      <w:lvlJc w:val="left"/>
      <w:pPr>
        <w:tabs>
          <w:tab w:val="num" w:pos="3600"/>
        </w:tabs>
        <w:ind w:left="3600" w:hanging="360"/>
      </w:pPr>
      <w:rPr>
        <w:rFonts w:ascii="Symbol" w:hAnsi="Symbol" w:hint="default"/>
      </w:rPr>
    </w:lvl>
    <w:lvl w:ilvl="5" w:tplc="D40EABE6" w:tentative="1">
      <w:start w:val="1"/>
      <w:numFmt w:val="bullet"/>
      <w:lvlText w:val=""/>
      <w:lvlJc w:val="left"/>
      <w:pPr>
        <w:tabs>
          <w:tab w:val="num" w:pos="4320"/>
        </w:tabs>
        <w:ind w:left="4320" w:hanging="360"/>
      </w:pPr>
      <w:rPr>
        <w:rFonts w:ascii="Symbol" w:hAnsi="Symbol" w:hint="default"/>
      </w:rPr>
    </w:lvl>
    <w:lvl w:ilvl="6" w:tplc="4C4A277E" w:tentative="1">
      <w:start w:val="1"/>
      <w:numFmt w:val="bullet"/>
      <w:lvlText w:val=""/>
      <w:lvlJc w:val="left"/>
      <w:pPr>
        <w:tabs>
          <w:tab w:val="num" w:pos="5040"/>
        </w:tabs>
        <w:ind w:left="5040" w:hanging="360"/>
      </w:pPr>
      <w:rPr>
        <w:rFonts w:ascii="Symbol" w:hAnsi="Symbol" w:hint="default"/>
      </w:rPr>
    </w:lvl>
    <w:lvl w:ilvl="7" w:tplc="8F4CC2CE" w:tentative="1">
      <w:start w:val="1"/>
      <w:numFmt w:val="bullet"/>
      <w:lvlText w:val=""/>
      <w:lvlJc w:val="left"/>
      <w:pPr>
        <w:tabs>
          <w:tab w:val="num" w:pos="5760"/>
        </w:tabs>
        <w:ind w:left="5760" w:hanging="360"/>
      </w:pPr>
      <w:rPr>
        <w:rFonts w:ascii="Symbol" w:hAnsi="Symbol" w:hint="default"/>
      </w:rPr>
    </w:lvl>
    <w:lvl w:ilvl="8" w:tplc="CEF8B34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1C43944"/>
    <w:multiLevelType w:val="hybridMultilevel"/>
    <w:tmpl w:val="AE34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51E48"/>
    <w:multiLevelType w:val="hybridMultilevel"/>
    <w:tmpl w:val="B50E8E08"/>
    <w:lvl w:ilvl="0" w:tplc="46384612">
      <w:start w:val="1"/>
      <w:numFmt w:val="bullet"/>
      <w:lvlText w:val=""/>
      <w:lvlJc w:val="left"/>
      <w:pPr>
        <w:tabs>
          <w:tab w:val="num" w:pos="720"/>
        </w:tabs>
        <w:ind w:left="720" w:hanging="360"/>
      </w:pPr>
      <w:rPr>
        <w:rFonts w:ascii="Symbol" w:hAnsi="Symbol" w:hint="default"/>
      </w:rPr>
    </w:lvl>
    <w:lvl w:ilvl="1" w:tplc="A5983FB0">
      <w:start w:val="1"/>
      <w:numFmt w:val="bullet"/>
      <w:lvlText w:val=""/>
      <w:lvlJc w:val="left"/>
      <w:pPr>
        <w:tabs>
          <w:tab w:val="num" w:pos="1440"/>
        </w:tabs>
        <w:ind w:left="1440" w:hanging="360"/>
      </w:pPr>
      <w:rPr>
        <w:rFonts w:ascii="Symbol" w:hAnsi="Symbol" w:hint="default"/>
      </w:rPr>
    </w:lvl>
    <w:lvl w:ilvl="2" w:tplc="BC105A22" w:tentative="1">
      <w:start w:val="1"/>
      <w:numFmt w:val="bullet"/>
      <w:lvlText w:val=""/>
      <w:lvlJc w:val="left"/>
      <w:pPr>
        <w:tabs>
          <w:tab w:val="num" w:pos="2160"/>
        </w:tabs>
        <w:ind w:left="2160" w:hanging="360"/>
      </w:pPr>
      <w:rPr>
        <w:rFonts w:ascii="Symbol" w:hAnsi="Symbol" w:hint="default"/>
      </w:rPr>
    </w:lvl>
    <w:lvl w:ilvl="3" w:tplc="253E46AE" w:tentative="1">
      <w:start w:val="1"/>
      <w:numFmt w:val="bullet"/>
      <w:lvlText w:val=""/>
      <w:lvlJc w:val="left"/>
      <w:pPr>
        <w:tabs>
          <w:tab w:val="num" w:pos="2880"/>
        </w:tabs>
        <w:ind w:left="2880" w:hanging="360"/>
      </w:pPr>
      <w:rPr>
        <w:rFonts w:ascii="Symbol" w:hAnsi="Symbol" w:hint="default"/>
      </w:rPr>
    </w:lvl>
    <w:lvl w:ilvl="4" w:tplc="DCB6B3D2" w:tentative="1">
      <w:start w:val="1"/>
      <w:numFmt w:val="bullet"/>
      <w:lvlText w:val=""/>
      <w:lvlJc w:val="left"/>
      <w:pPr>
        <w:tabs>
          <w:tab w:val="num" w:pos="3600"/>
        </w:tabs>
        <w:ind w:left="3600" w:hanging="360"/>
      </w:pPr>
      <w:rPr>
        <w:rFonts w:ascii="Symbol" w:hAnsi="Symbol" w:hint="default"/>
      </w:rPr>
    </w:lvl>
    <w:lvl w:ilvl="5" w:tplc="F47CEACA" w:tentative="1">
      <w:start w:val="1"/>
      <w:numFmt w:val="bullet"/>
      <w:lvlText w:val=""/>
      <w:lvlJc w:val="left"/>
      <w:pPr>
        <w:tabs>
          <w:tab w:val="num" w:pos="4320"/>
        </w:tabs>
        <w:ind w:left="4320" w:hanging="360"/>
      </w:pPr>
      <w:rPr>
        <w:rFonts w:ascii="Symbol" w:hAnsi="Symbol" w:hint="default"/>
      </w:rPr>
    </w:lvl>
    <w:lvl w:ilvl="6" w:tplc="FF60BF82" w:tentative="1">
      <w:start w:val="1"/>
      <w:numFmt w:val="bullet"/>
      <w:lvlText w:val=""/>
      <w:lvlJc w:val="left"/>
      <w:pPr>
        <w:tabs>
          <w:tab w:val="num" w:pos="5040"/>
        </w:tabs>
        <w:ind w:left="5040" w:hanging="360"/>
      </w:pPr>
      <w:rPr>
        <w:rFonts w:ascii="Symbol" w:hAnsi="Symbol" w:hint="default"/>
      </w:rPr>
    </w:lvl>
    <w:lvl w:ilvl="7" w:tplc="4E5691F2" w:tentative="1">
      <w:start w:val="1"/>
      <w:numFmt w:val="bullet"/>
      <w:lvlText w:val=""/>
      <w:lvlJc w:val="left"/>
      <w:pPr>
        <w:tabs>
          <w:tab w:val="num" w:pos="5760"/>
        </w:tabs>
        <w:ind w:left="5760" w:hanging="360"/>
      </w:pPr>
      <w:rPr>
        <w:rFonts w:ascii="Symbol" w:hAnsi="Symbol" w:hint="default"/>
      </w:rPr>
    </w:lvl>
    <w:lvl w:ilvl="8" w:tplc="65DC235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4117146"/>
    <w:multiLevelType w:val="hybridMultilevel"/>
    <w:tmpl w:val="C7D2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C3C9B"/>
    <w:multiLevelType w:val="multilevel"/>
    <w:tmpl w:val="8D440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265DDC"/>
    <w:multiLevelType w:val="hybridMultilevel"/>
    <w:tmpl w:val="1BD8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443657"/>
    <w:multiLevelType w:val="hybridMultilevel"/>
    <w:tmpl w:val="7F1604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2364100">
    <w:abstractNumId w:val="27"/>
  </w:num>
  <w:num w:numId="2" w16cid:durableId="1493908741">
    <w:abstractNumId w:val="13"/>
  </w:num>
  <w:num w:numId="3" w16cid:durableId="1967617737">
    <w:abstractNumId w:val="1"/>
  </w:num>
  <w:num w:numId="4" w16cid:durableId="90668724">
    <w:abstractNumId w:val="6"/>
  </w:num>
  <w:num w:numId="5" w16cid:durableId="1235895894">
    <w:abstractNumId w:val="5"/>
  </w:num>
  <w:num w:numId="6" w16cid:durableId="1156071721">
    <w:abstractNumId w:val="29"/>
  </w:num>
  <w:num w:numId="7" w16cid:durableId="263265360">
    <w:abstractNumId w:val="7"/>
  </w:num>
  <w:num w:numId="8" w16cid:durableId="1805656001">
    <w:abstractNumId w:val="20"/>
  </w:num>
  <w:num w:numId="9" w16cid:durableId="1232932143">
    <w:abstractNumId w:val="0"/>
  </w:num>
  <w:num w:numId="10" w16cid:durableId="224151342">
    <w:abstractNumId w:val="31"/>
  </w:num>
  <w:num w:numId="11" w16cid:durableId="1611473352">
    <w:abstractNumId w:val="23"/>
  </w:num>
  <w:num w:numId="12" w16cid:durableId="1132822523">
    <w:abstractNumId w:val="32"/>
  </w:num>
  <w:num w:numId="13" w16cid:durableId="1285960340">
    <w:abstractNumId w:val="18"/>
  </w:num>
  <w:num w:numId="14" w16cid:durableId="1999921599">
    <w:abstractNumId w:val="24"/>
  </w:num>
  <w:num w:numId="15" w16cid:durableId="512962594">
    <w:abstractNumId w:val="12"/>
  </w:num>
  <w:num w:numId="16" w16cid:durableId="1481772074">
    <w:abstractNumId w:val="3"/>
  </w:num>
  <w:num w:numId="17" w16cid:durableId="1755584910">
    <w:abstractNumId w:val="2"/>
  </w:num>
  <w:num w:numId="18" w16cid:durableId="1850562382">
    <w:abstractNumId w:val="22"/>
  </w:num>
  <w:num w:numId="19" w16cid:durableId="67122166">
    <w:abstractNumId w:val="30"/>
  </w:num>
  <w:num w:numId="20" w16cid:durableId="1225868152">
    <w:abstractNumId w:val="34"/>
  </w:num>
  <w:num w:numId="21" w16cid:durableId="1736007763">
    <w:abstractNumId w:val="4"/>
  </w:num>
  <w:num w:numId="22" w16cid:durableId="385418772">
    <w:abstractNumId w:val="21"/>
  </w:num>
  <w:num w:numId="23" w16cid:durableId="877353500">
    <w:abstractNumId w:val="26"/>
  </w:num>
  <w:num w:numId="24" w16cid:durableId="1150828571">
    <w:abstractNumId w:val="33"/>
  </w:num>
  <w:num w:numId="25" w16cid:durableId="1213276740">
    <w:abstractNumId w:val="28"/>
  </w:num>
  <w:num w:numId="26" w16cid:durableId="903176693">
    <w:abstractNumId w:val="35"/>
  </w:num>
  <w:num w:numId="27" w16cid:durableId="1934775343">
    <w:abstractNumId w:val="8"/>
  </w:num>
  <w:num w:numId="28" w16cid:durableId="1351638453">
    <w:abstractNumId w:val="9"/>
  </w:num>
  <w:num w:numId="29" w16cid:durableId="1950504327">
    <w:abstractNumId w:val="17"/>
  </w:num>
  <w:num w:numId="30" w16cid:durableId="404229122">
    <w:abstractNumId w:val="11"/>
  </w:num>
  <w:num w:numId="31" w16cid:durableId="1900896022">
    <w:abstractNumId w:val="10"/>
  </w:num>
  <w:num w:numId="32" w16cid:durableId="1133904996">
    <w:abstractNumId w:val="15"/>
  </w:num>
  <w:num w:numId="33" w16cid:durableId="475296820">
    <w:abstractNumId w:val="14"/>
  </w:num>
  <w:num w:numId="34" w16cid:durableId="1923836817">
    <w:abstractNumId w:val="19"/>
  </w:num>
  <w:num w:numId="35" w16cid:durableId="820274129">
    <w:abstractNumId w:val="16"/>
  </w:num>
  <w:num w:numId="36" w16cid:durableId="230047056">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fa+rc+iCHLmnk2RxFoBK4gAAoYAp86kP5mrElrfOaunqi6qwjPSZHphXW2lPnzPPSVMVACxYA+CV2tTBGOL+SQ==" w:salt="psIf5Hv80e8eVr0Gv2LT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2B"/>
    <w:rsid w:val="00000B1A"/>
    <w:rsid w:val="00002265"/>
    <w:rsid w:val="000077B6"/>
    <w:rsid w:val="000107FC"/>
    <w:rsid w:val="000112BC"/>
    <w:rsid w:val="00014522"/>
    <w:rsid w:val="000205A3"/>
    <w:rsid w:val="00020F09"/>
    <w:rsid w:val="00025818"/>
    <w:rsid w:val="00025D0B"/>
    <w:rsid w:val="000345A5"/>
    <w:rsid w:val="000350EF"/>
    <w:rsid w:val="00035D10"/>
    <w:rsid w:val="0004080C"/>
    <w:rsid w:val="00044C8A"/>
    <w:rsid w:val="00046FCE"/>
    <w:rsid w:val="000561F9"/>
    <w:rsid w:val="00056F08"/>
    <w:rsid w:val="00061705"/>
    <w:rsid w:val="00061E4A"/>
    <w:rsid w:val="000623FD"/>
    <w:rsid w:val="000627D4"/>
    <w:rsid w:val="0006318F"/>
    <w:rsid w:val="00064ACE"/>
    <w:rsid w:val="00076ED9"/>
    <w:rsid w:val="00081E96"/>
    <w:rsid w:val="0008573A"/>
    <w:rsid w:val="00087D1B"/>
    <w:rsid w:val="000929EE"/>
    <w:rsid w:val="00094C52"/>
    <w:rsid w:val="000A0EA7"/>
    <w:rsid w:val="000A351E"/>
    <w:rsid w:val="000A71B5"/>
    <w:rsid w:val="000B2EF6"/>
    <w:rsid w:val="000B361F"/>
    <w:rsid w:val="000B7226"/>
    <w:rsid w:val="000C0505"/>
    <w:rsid w:val="000C0683"/>
    <w:rsid w:val="000C3BE9"/>
    <w:rsid w:val="000C679E"/>
    <w:rsid w:val="000C6E58"/>
    <w:rsid w:val="000D0515"/>
    <w:rsid w:val="000D1695"/>
    <w:rsid w:val="000D7DDF"/>
    <w:rsid w:val="000E3A21"/>
    <w:rsid w:val="000E55C6"/>
    <w:rsid w:val="000F00AD"/>
    <w:rsid w:val="000F4755"/>
    <w:rsid w:val="000F672E"/>
    <w:rsid w:val="000F7FF4"/>
    <w:rsid w:val="001043F2"/>
    <w:rsid w:val="00111C21"/>
    <w:rsid w:val="001139E5"/>
    <w:rsid w:val="00123476"/>
    <w:rsid w:val="00123DE4"/>
    <w:rsid w:val="00123FF5"/>
    <w:rsid w:val="00127037"/>
    <w:rsid w:val="00133553"/>
    <w:rsid w:val="00134B2D"/>
    <w:rsid w:val="00134B7F"/>
    <w:rsid w:val="001411D4"/>
    <w:rsid w:val="00143FD3"/>
    <w:rsid w:val="001521DB"/>
    <w:rsid w:val="00153E8D"/>
    <w:rsid w:val="00156212"/>
    <w:rsid w:val="0015670D"/>
    <w:rsid w:val="001620EC"/>
    <w:rsid w:val="00162B34"/>
    <w:rsid w:val="00163163"/>
    <w:rsid w:val="00172673"/>
    <w:rsid w:val="00172DAF"/>
    <w:rsid w:val="0017334E"/>
    <w:rsid w:val="00173A1F"/>
    <w:rsid w:val="00177D8C"/>
    <w:rsid w:val="00181E84"/>
    <w:rsid w:val="00182155"/>
    <w:rsid w:val="00182227"/>
    <w:rsid w:val="00183C03"/>
    <w:rsid w:val="0018468C"/>
    <w:rsid w:val="00187F48"/>
    <w:rsid w:val="00191D2A"/>
    <w:rsid w:val="00193BC3"/>
    <w:rsid w:val="001A4FAE"/>
    <w:rsid w:val="001A5EE0"/>
    <w:rsid w:val="001A5EF3"/>
    <w:rsid w:val="001A7FF7"/>
    <w:rsid w:val="001C2930"/>
    <w:rsid w:val="001C306A"/>
    <w:rsid w:val="001C6300"/>
    <w:rsid w:val="001C7ACB"/>
    <w:rsid w:val="001D01B9"/>
    <w:rsid w:val="001D28E7"/>
    <w:rsid w:val="001D355F"/>
    <w:rsid w:val="001F04C9"/>
    <w:rsid w:val="001F341C"/>
    <w:rsid w:val="001F48DF"/>
    <w:rsid w:val="001F5352"/>
    <w:rsid w:val="001F6D2B"/>
    <w:rsid w:val="001F7CDA"/>
    <w:rsid w:val="0020015D"/>
    <w:rsid w:val="00200703"/>
    <w:rsid w:val="00201B03"/>
    <w:rsid w:val="00202755"/>
    <w:rsid w:val="00202F64"/>
    <w:rsid w:val="0020364C"/>
    <w:rsid w:val="00206022"/>
    <w:rsid w:val="0020644D"/>
    <w:rsid w:val="00217E3E"/>
    <w:rsid w:val="00222AB2"/>
    <w:rsid w:val="00222DCE"/>
    <w:rsid w:val="0023294C"/>
    <w:rsid w:val="002332FE"/>
    <w:rsid w:val="002353A0"/>
    <w:rsid w:val="00235B17"/>
    <w:rsid w:val="00242A2B"/>
    <w:rsid w:val="00242A65"/>
    <w:rsid w:val="002564FF"/>
    <w:rsid w:val="00260AC0"/>
    <w:rsid w:val="002708D6"/>
    <w:rsid w:val="00273579"/>
    <w:rsid w:val="0027517A"/>
    <w:rsid w:val="00277406"/>
    <w:rsid w:val="00280E2C"/>
    <w:rsid w:val="00281869"/>
    <w:rsid w:val="00282A63"/>
    <w:rsid w:val="00287A0A"/>
    <w:rsid w:val="00293139"/>
    <w:rsid w:val="002A0975"/>
    <w:rsid w:val="002A5A2D"/>
    <w:rsid w:val="002A5BE0"/>
    <w:rsid w:val="002B460C"/>
    <w:rsid w:val="002B6796"/>
    <w:rsid w:val="002B6F55"/>
    <w:rsid w:val="002C26D2"/>
    <w:rsid w:val="002C4CE7"/>
    <w:rsid w:val="002C5304"/>
    <w:rsid w:val="002C676B"/>
    <w:rsid w:val="002D08F3"/>
    <w:rsid w:val="002D181A"/>
    <w:rsid w:val="002D6474"/>
    <w:rsid w:val="002D6866"/>
    <w:rsid w:val="002E168C"/>
    <w:rsid w:val="002E25E8"/>
    <w:rsid w:val="002F006F"/>
    <w:rsid w:val="002F06A8"/>
    <w:rsid w:val="002F11FE"/>
    <w:rsid w:val="002F420B"/>
    <w:rsid w:val="002F5031"/>
    <w:rsid w:val="002F550D"/>
    <w:rsid w:val="002F6E79"/>
    <w:rsid w:val="003019E4"/>
    <w:rsid w:val="0030233A"/>
    <w:rsid w:val="00302884"/>
    <w:rsid w:val="00304524"/>
    <w:rsid w:val="003062A2"/>
    <w:rsid w:val="003120B4"/>
    <w:rsid w:val="00312383"/>
    <w:rsid w:val="00312899"/>
    <w:rsid w:val="00313603"/>
    <w:rsid w:val="003148D3"/>
    <w:rsid w:val="003163C5"/>
    <w:rsid w:val="00317FBD"/>
    <w:rsid w:val="00322D5F"/>
    <w:rsid w:val="00324CA4"/>
    <w:rsid w:val="0032503E"/>
    <w:rsid w:val="00326BAD"/>
    <w:rsid w:val="00331B24"/>
    <w:rsid w:val="00333EB7"/>
    <w:rsid w:val="00337292"/>
    <w:rsid w:val="003439D2"/>
    <w:rsid w:val="00346726"/>
    <w:rsid w:val="003513B7"/>
    <w:rsid w:val="00352953"/>
    <w:rsid w:val="0035347A"/>
    <w:rsid w:val="00357E7F"/>
    <w:rsid w:val="003622CC"/>
    <w:rsid w:val="00362834"/>
    <w:rsid w:val="003738D1"/>
    <w:rsid w:val="003807F8"/>
    <w:rsid w:val="00381952"/>
    <w:rsid w:val="00382F8A"/>
    <w:rsid w:val="0038412D"/>
    <w:rsid w:val="003918E3"/>
    <w:rsid w:val="00393DAE"/>
    <w:rsid w:val="003957CE"/>
    <w:rsid w:val="003A400B"/>
    <w:rsid w:val="003B0EDA"/>
    <w:rsid w:val="003B1D1F"/>
    <w:rsid w:val="003C0830"/>
    <w:rsid w:val="003C2D56"/>
    <w:rsid w:val="003C7772"/>
    <w:rsid w:val="003C7BEC"/>
    <w:rsid w:val="003D26BF"/>
    <w:rsid w:val="003D2C66"/>
    <w:rsid w:val="003D72FA"/>
    <w:rsid w:val="003E39C3"/>
    <w:rsid w:val="003F0297"/>
    <w:rsid w:val="003F0486"/>
    <w:rsid w:val="00401BC3"/>
    <w:rsid w:val="00403891"/>
    <w:rsid w:val="004067BC"/>
    <w:rsid w:val="004074A7"/>
    <w:rsid w:val="00407E42"/>
    <w:rsid w:val="00410807"/>
    <w:rsid w:val="00413593"/>
    <w:rsid w:val="004144F2"/>
    <w:rsid w:val="00436F77"/>
    <w:rsid w:val="00441325"/>
    <w:rsid w:val="00441875"/>
    <w:rsid w:val="00450593"/>
    <w:rsid w:val="0045524D"/>
    <w:rsid w:val="00461496"/>
    <w:rsid w:val="00463147"/>
    <w:rsid w:val="0046466E"/>
    <w:rsid w:val="004647AD"/>
    <w:rsid w:val="00466A2D"/>
    <w:rsid w:val="004679A5"/>
    <w:rsid w:val="00471447"/>
    <w:rsid w:val="0047462B"/>
    <w:rsid w:val="00480DCB"/>
    <w:rsid w:val="00481229"/>
    <w:rsid w:val="00483901"/>
    <w:rsid w:val="0048524D"/>
    <w:rsid w:val="00492771"/>
    <w:rsid w:val="00495D13"/>
    <w:rsid w:val="004960DC"/>
    <w:rsid w:val="00497D1B"/>
    <w:rsid w:val="00497EE6"/>
    <w:rsid w:val="004A22A1"/>
    <w:rsid w:val="004A3E13"/>
    <w:rsid w:val="004A6018"/>
    <w:rsid w:val="004A62C4"/>
    <w:rsid w:val="004B082C"/>
    <w:rsid w:val="004B2C08"/>
    <w:rsid w:val="004B4C00"/>
    <w:rsid w:val="004B62D0"/>
    <w:rsid w:val="004C197F"/>
    <w:rsid w:val="004C1EE1"/>
    <w:rsid w:val="004C1F95"/>
    <w:rsid w:val="004C2EE3"/>
    <w:rsid w:val="004C3C3F"/>
    <w:rsid w:val="004C4A11"/>
    <w:rsid w:val="004D436E"/>
    <w:rsid w:val="004D565E"/>
    <w:rsid w:val="004D6783"/>
    <w:rsid w:val="004E0DC5"/>
    <w:rsid w:val="004E64EF"/>
    <w:rsid w:val="004F1B03"/>
    <w:rsid w:val="004F4061"/>
    <w:rsid w:val="004F54E4"/>
    <w:rsid w:val="00502BA0"/>
    <w:rsid w:val="00503A32"/>
    <w:rsid w:val="00504EC9"/>
    <w:rsid w:val="005064B3"/>
    <w:rsid w:val="005066AD"/>
    <w:rsid w:val="00507C3D"/>
    <w:rsid w:val="00510571"/>
    <w:rsid w:val="005118E4"/>
    <w:rsid w:val="00513F49"/>
    <w:rsid w:val="0051701D"/>
    <w:rsid w:val="00525BDD"/>
    <w:rsid w:val="005262ED"/>
    <w:rsid w:val="005277C2"/>
    <w:rsid w:val="00527F65"/>
    <w:rsid w:val="00531C22"/>
    <w:rsid w:val="00531FEE"/>
    <w:rsid w:val="005346FE"/>
    <w:rsid w:val="00534905"/>
    <w:rsid w:val="0054032A"/>
    <w:rsid w:val="00543E5B"/>
    <w:rsid w:val="00544914"/>
    <w:rsid w:val="0055219C"/>
    <w:rsid w:val="005619A9"/>
    <w:rsid w:val="00562047"/>
    <w:rsid w:val="005637FD"/>
    <w:rsid w:val="0057038D"/>
    <w:rsid w:val="0057507D"/>
    <w:rsid w:val="00581732"/>
    <w:rsid w:val="0058670B"/>
    <w:rsid w:val="00587BFE"/>
    <w:rsid w:val="0059068A"/>
    <w:rsid w:val="0059413A"/>
    <w:rsid w:val="00595EC4"/>
    <w:rsid w:val="005969C8"/>
    <w:rsid w:val="005A070A"/>
    <w:rsid w:val="005A0E54"/>
    <w:rsid w:val="005A116B"/>
    <w:rsid w:val="005A1489"/>
    <w:rsid w:val="005A14DD"/>
    <w:rsid w:val="005A71CE"/>
    <w:rsid w:val="005B0A91"/>
    <w:rsid w:val="005B405C"/>
    <w:rsid w:val="005C41FB"/>
    <w:rsid w:val="005D320F"/>
    <w:rsid w:val="005D3864"/>
    <w:rsid w:val="005D7074"/>
    <w:rsid w:val="005D7EB1"/>
    <w:rsid w:val="005E0EA3"/>
    <w:rsid w:val="005E2A36"/>
    <w:rsid w:val="005E31D8"/>
    <w:rsid w:val="005E525C"/>
    <w:rsid w:val="005E55D2"/>
    <w:rsid w:val="005F1340"/>
    <w:rsid w:val="005F3F4E"/>
    <w:rsid w:val="005F5B40"/>
    <w:rsid w:val="006002DA"/>
    <w:rsid w:val="006009AB"/>
    <w:rsid w:val="00602FFA"/>
    <w:rsid w:val="00603ABC"/>
    <w:rsid w:val="00617DD3"/>
    <w:rsid w:val="006235B7"/>
    <w:rsid w:val="00623CD6"/>
    <w:rsid w:val="00625E06"/>
    <w:rsid w:val="00631AA5"/>
    <w:rsid w:val="00632E63"/>
    <w:rsid w:val="00633383"/>
    <w:rsid w:val="006347D5"/>
    <w:rsid w:val="00634C24"/>
    <w:rsid w:val="00644F34"/>
    <w:rsid w:val="0064799B"/>
    <w:rsid w:val="00650F34"/>
    <w:rsid w:val="00655E3D"/>
    <w:rsid w:val="00660BB5"/>
    <w:rsid w:val="00662027"/>
    <w:rsid w:val="00662527"/>
    <w:rsid w:val="006704A6"/>
    <w:rsid w:val="00670FA3"/>
    <w:rsid w:val="0067454F"/>
    <w:rsid w:val="006764EE"/>
    <w:rsid w:val="00676863"/>
    <w:rsid w:val="00684537"/>
    <w:rsid w:val="006870C3"/>
    <w:rsid w:val="00691699"/>
    <w:rsid w:val="00691ED6"/>
    <w:rsid w:val="006A6125"/>
    <w:rsid w:val="006B2A60"/>
    <w:rsid w:val="006B2E7F"/>
    <w:rsid w:val="006B3AB8"/>
    <w:rsid w:val="006B45E3"/>
    <w:rsid w:val="006B46A9"/>
    <w:rsid w:val="006B5F5E"/>
    <w:rsid w:val="006C09A0"/>
    <w:rsid w:val="006C2717"/>
    <w:rsid w:val="006C3622"/>
    <w:rsid w:val="006C639D"/>
    <w:rsid w:val="006D2667"/>
    <w:rsid w:val="006D4628"/>
    <w:rsid w:val="006D6747"/>
    <w:rsid w:val="006D7103"/>
    <w:rsid w:val="006E2F3E"/>
    <w:rsid w:val="006E7964"/>
    <w:rsid w:val="006F1347"/>
    <w:rsid w:val="006F35DE"/>
    <w:rsid w:val="006F408D"/>
    <w:rsid w:val="006F42AB"/>
    <w:rsid w:val="006F62AF"/>
    <w:rsid w:val="006F63B4"/>
    <w:rsid w:val="0070435B"/>
    <w:rsid w:val="007056F6"/>
    <w:rsid w:val="00707409"/>
    <w:rsid w:val="0071047A"/>
    <w:rsid w:val="0072026C"/>
    <w:rsid w:val="00720BB4"/>
    <w:rsid w:val="007238B3"/>
    <w:rsid w:val="0072390F"/>
    <w:rsid w:val="0072600A"/>
    <w:rsid w:val="007328AD"/>
    <w:rsid w:val="00734DB3"/>
    <w:rsid w:val="00736B08"/>
    <w:rsid w:val="00741387"/>
    <w:rsid w:val="00743051"/>
    <w:rsid w:val="00743EB5"/>
    <w:rsid w:val="00744B80"/>
    <w:rsid w:val="00747DB4"/>
    <w:rsid w:val="007527E6"/>
    <w:rsid w:val="00753288"/>
    <w:rsid w:val="007535D2"/>
    <w:rsid w:val="00754413"/>
    <w:rsid w:val="00757B20"/>
    <w:rsid w:val="00760C60"/>
    <w:rsid w:val="00764217"/>
    <w:rsid w:val="007643FA"/>
    <w:rsid w:val="00764C6F"/>
    <w:rsid w:val="007664CF"/>
    <w:rsid w:val="00767B33"/>
    <w:rsid w:val="00773FA2"/>
    <w:rsid w:val="007742F4"/>
    <w:rsid w:val="007774CA"/>
    <w:rsid w:val="00780FF4"/>
    <w:rsid w:val="007869B8"/>
    <w:rsid w:val="00793BEB"/>
    <w:rsid w:val="007957CD"/>
    <w:rsid w:val="00796B00"/>
    <w:rsid w:val="007A08ED"/>
    <w:rsid w:val="007A554F"/>
    <w:rsid w:val="007A5B05"/>
    <w:rsid w:val="007A6251"/>
    <w:rsid w:val="007A625D"/>
    <w:rsid w:val="007A7F9C"/>
    <w:rsid w:val="007C02AA"/>
    <w:rsid w:val="007C29B5"/>
    <w:rsid w:val="007C4BA2"/>
    <w:rsid w:val="007C6EF0"/>
    <w:rsid w:val="007C773C"/>
    <w:rsid w:val="007D5965"/>
    <w:rsid w:val="007E0E5A"/>
    <w:rsid w:val="007E59DA"/>
    <w:rsid w:val="007F23AA"/>
    <w:rsid w:val="00806521"/>
    <w:rsid w:val="00807D39"/>
    <w:rsid w:val="00810C0B"/>
    <w:rsid w:val="00810E88"/>
    <w:rsid w:val="0081401E"/>
    <w:rsid w:val="0081483D"/>
    <w:rsid w:val="00820032"/>
    <w:rsid w:val="0082390D"/>
    <w:rsid w:val="00823E43"/>
    <w:rsid w:val="00831B38"/>
    <w:rsid w:val="00832DC4"/>
    <w:rsid w:val="00834C8E"/>
    <w:rsid w:val="008423DD"/>
    <w:rsid w:val="0084356F"/>
    <w:rsid w:val="00845AF3"/>
    <w:rsid w:val="00850494"/>
    <w:rsid w:val="0085469E"/>
    <w:rsid w:val="008562EC"/>
    <w:rsid w:val="008577DC"/>
    <w:rsid w:val="00863015"/>
    <w:rsid w:val="00863F76"/>
    <w:rsid w:val="00864630"/>
    <w:rsid w:val="00866A55"/>
    <w:rsid w:val="00866FE2"/>
    <w:rsid w:val="00873260"/>
    <w:rsid w:val="00874860"/>
    <w:rsid w:val="00876775"/>
    <w:rsid w:val="00877BD5"/>
    <w:rsid w:val="00877C61"/>
    <w:rsid w:val="008802A9"/>
    <w:rsid w:val="00882A91"/>
    <w:rsid w:val="008845CF"/>
    <w:rsid w:val="008940B9"/>
    <w:rsid w:val="008A106F"/>
    <w:rsid w:val="008A3288"/>
    <w:rsid w:val="008A364D"/>
    <w:rsid w:val="008A55AC"/>
    <w:rsid w:val="008A5D65"/>
    <w:rsid w:val="008B0732"/>
    <w:rsid w:val="008B46A3"/>
    <w:rsid w:val="008B46EE"/>
    <w:rsid w:val="008B6ADB"/>
    <w:rsid w:val="008C0FCE"/>
    <w:rsid w:val="008C11D2"/>
    <w:rsid w:val="008C1F02"/>
    <w:rsid w:val="008F3D5D"/>
    <w:rsid w:val="008F67C4"/>
    <w:rsid w:val="00900CD2"/>
    <w:rsid w:val="00900D49"/>
    <w:rsid w:val="00903591"/>
    <w:rsid w:val="00907742"/>
    <w:rsid w:val="00907848"/>
    <w:rsid w:val="009117D3"/>
    <w:rsid w:val="00913E9C"/>
    <w:rsid w:val="00925AF6"/>
    <w:rsid w:val="009277D9"/>
    <w:rsid w:val="00930860"/>
    <w:rsid w:val="00941E6F"/>
    <w:rsid w:val="00944DB7"/>
    <w:rsid w:val="00966D2D"/>
    <w:rsid w:val="00967CD7"/>
    <w:rsid w:val="009725BC"/>
    <w:rsid w:val="00980811"/>
    <w:rsid w:val="00980E09"/>
    <w:rsid w:val="009823BB"/>
    <w:rsid w:val="00990A49"/>
    <w:rsid w:val="00992525"/>
    <w:rsid w:val="009A2772"/>
    <w:rsid w:val="009A39BD"/>
    <w:rsid w:val="009A40AD"/>
    <w:rsid w:val="009A55DF"/>
    <w:rsid w:val="009A7B35"/>
    <w:rsid w:val="009B138D"/>
    <w:rsid w:val="009B41B1"/>
    <w:rsid w:val="009B5CAE"/>
    <w:rsid w:val="009C168E"/>
    <w:rsid w:val="009C1858"/>
    <w:rsid w:val="009C4FE2"/>
    <w:rsid w:val="009D2CD0"/>
    <w:rsid w:val="009D55C9"/>
    <w:rsid w:val="009D55D0"/>
    <w:rsid w:val="009D58AC"/>
    <w:rsid w:val="009D620A"/>
    <w:rsid w:val="009E26EC"/>
    <w:rsid w:val="009E2C77"/>
    <w:rsid w:val="009E4251"/>
    <w:rsid w:val="009E4608"/>
    <w:rsid w:val="009E46DE"/>
    <w:rsid w:val="009E4D0D"/>
    <w:rsid w:val="009E655A"/>
    <w:rsid w:val="009E7A89"/>
    <w:rsid w:val="009F169F"/>
    <w:rsid w:val="009F2784"/>
    <w:rsid w:val="00A0075B"/>
    <w:rsid w:val="00A010A3"/>
    <w:rsid w:val="00A03519"/>
    <w:rsid w:val="00A10A15"/>
    <w:rsid w:val="00A13AF0"/>
    <w:rsid w:val="00A221ED"/>
    <w:rsid w:val="00A23C3D"/>
    <w:rsid w:val="00A23F2F"/>
    <w:rsid w:val="00A266D7"/>
    <w:rsid w:val="00A47015"/>
    <w:rsid w:val="00A509BA"/>
    <w:rsid w:val="00A54F85"/>
    <w:rsid w:val="00A6022E"/>
    <w:rsid w:val="00A6109F"/>
    <w:rsid w:val="00A6251A"/>
    <w:rsid w:val="00A62C80"/>
    <w:rsid w:val="00A6485F"/>
    <w:rsid w:val="00A65542"/>
    <w:rsid w:val="00A67D6C"/>
    <w:rsid w:val="00A72973"/>
    <w:rsid w:val="00A73D19"/>
    <w:rsid w:val="00A7621D"/>
    <w:rsid w:val="00A80A5A"/>
    <w:rsid w:val="00A80CA3"/>
    <w:rsid w:val="00A810FB"/>
    <w:rsid w:val="00A8164D"/>
    <w:rsid w:val="00A82217"/>
    <w:rsid w:val="00A82C24"/>
    <w:rsid w:val="00A83E20"/>
    <w:rsid w:val="00A92D96"/>
    <w:rsid w:val="00A93690"/>
    <w:rsid w:val="00A96D8E"/>
    <w:rsid w:val="00A97152"/>
    <w:rsid w:val="00AA48C0"/>
    <w:rsid w:val="00AB1373"/>
    <w:rsid w:val="00AB14E7"/>
    <w:rsid w:val="00AB480C"/>
    <w:rsid w:val="00AB642B"/>
    <w:rsid w:val="00AC6A57"/>
    <w:rsid w:val="00AD2960"/>
    <w:rsid w:val="00AD2B47"/>
    <w:rsid w:val="00AE0D5B"/>
    <w:rsid w:val="00AE1E75"/>
    <w:rsid w:val="00AE244C"/>
    <w:rsid w:val="00AF1EB7"/>
    <w:rsid w:val="00AF7A15"/>
    <w:rsid w:val="00AF7B59"/>
    <w:rsid w:val="00B1386E"/>
    <w:rsid w:val="00B157F8"/>
    <w:rsid w:val="00B213F8"/>
    <w:rsid w:val="00B21F93"/>
    <w:rsid w:val="00B24A13"/>
    <w:rsid w:val="00B34264"/>
    <w:rsid w:val="00B34BC6"/>
    <w:rsid w:val="00B363E9"/>
    <w:rsid w:val="00B50638"/>
    <w:rsid w:val="00B51BF1"/>
    <w:rsid w:val="00B61963"/>
    <w:rsid w:val="00B63BEE"/>
    <w:rsid w:val="00B64978"/>
    <w:rsid w:val="00B64F5F"/>
    <w:rsid w:val="00B6527C"/>
    <w:rsid w:val="00B7081C"/>
    <w:rsid w:val="00B72477"/>
    <w:rsid w:val="00B73073"/>
    <w:rsid w:val="00B7600E"/>
    <w:rsid w:val="00B802AB"/>
    <w:rsid w:val="00B8388B"/>
    <w:rsid w:val="00B878B3"/>
    <w:rsid w:val="00B87995"/>
    <w:rsid w:val="00B92423"/>
    <w:rsid w:val="00B93583"/>
    <w:rsid w:val="00BA0899"/>
    <w:rsid w:val="00BA5295"/>
    <w:rsid w:val="00BB1515"/>
    <w:rsid w:val="00BB2EAC"/>
    <w:rsid w:val="00BB6491"/>
    <w:rsid w:val="00BC2D15"/>
    <w:rsid w:val="00BC2DE6"/>
    <w:rsid w:val="00BC4CB9"/>
    <w:rsid w:val="00BC63BB"/>
    <w:rsid w:val="00BC6771"/>
    <w:rsid w:val="00BC7027"/>
    <w:rsid w:val="00BC7DC3"/>
    <w:rsid w:val="00BD13A3"/>
    <w:rsid w:val="00BD4B08"/>
    <w:rsid w:val="00BD500B"/>
    <w:rsid w:val="00BD5434"/>
    <w:rsid w:val="00BE31EF"/>
    <w:rsid w:val="00BE644A"/>
    <w:rsid w:val="00BF24E1"/>
    <w:rsid w:val="00BF4B04"/>
    <w:rsid w:val="00BF65A8"/>
    <w:rsid w:val="00C038BB"/>
    <w:rsid w:val="00C061FA"/>
    <w:rsid w:val="00C1022B"/>
    <w:rsid w:val="00C106D0"/>
    <w:rsid w:val="00C12C3E"/>
    <w:rsid w:val="00C1654A"/>
    <w:rsid w:val="00C178C2"/>
    <w:rsid w:val="00C26CDA"/>
    <w:rsid w:val="00C32608"/>
    <w:rsid w:val="00C357E4"/>
    <w:rsid w:val="00C369B5"/>
    <w:rsid w:val="00C371B9"/>
    <w:rsid w:val="00C42465"/>
    <w:rsid w:val="00C428A2"/>
    <w:rsid w:val="00C5109C"/>
    <w:rsid w:val="00C5432E"/>
    <w:rsid w:val="00C574EC"/>
    <w:rsid w:val="00C66AE2"/>
    <w:rsid w:val="00C7468B"/>
    <w:rsid w:val="00C7684A"/>
    <w:rsid w:val="00C800E0"/>
    <w:rsid w:val="00C86132"/>
    <w:rsid w:val="00C91478"/>
    <w:rsid w:val="00C918C7"/>
    <w:rsid w:val="00C9679D"/>
    <w:rsid w:val="00CA3F44"/>
    <w:rsid w:val="00CA657C"/>
    <w:rsid w:val="00CB24E5"/>
    <w:rsid w:val="00CC117F"/>
    <w:rsid w:val="00CC162B"/>
    <w:rsid w:val="00CC7D1E"/>
    <w:rsid w:val="00CD0B86"/>
    <w:rsid w:val="00CD2BDE"/>
    <w:rsid w:val="00CD399E"/>
    <w:rsid w:val="00CD502C"/>
    <w:rsid w:val="00CD55DA"/>
    <w:rsid w:val="00CD5FEF"/>
    <w:rsid w:val="00CE184A"/>
    <w:rsid w:val="00CE5719"/>
    <w:rsid w:val="00CE606A"/>
    <w:rsid w:val="00CF78FD"/>
    <w:rsid w:val="00D015B5"/>
    <w:rsid w:val="00D037BD"/>
    <w:rsid w:val="00D05364"/>
    <w:rsid w:val="00D0587D"/>
    <w:rsid w:val="00D071AB"/>
    <w:rsid w:val="00D10F22"/>
    <w:rsid w:val="00D14DB9"/>
    <w:rsid w:val="00D153C9"/>
    <w:rsid w:val="00D16D05"/>
    <w:rsid w:val="00D16F21"/>
    <w:rsid w:val="00D174F6"/>
    <w:rsid w:val="00D24239"/>
    <w:rsid w:val="00D24EE7"/>
    <w:rsid w:val="00D31DB2"/>
    <w:rsid w:val="00D347D6"/>
    <w:rsid w:val="00D3750C"/>
    <w:rsid w:val="00D427D3"/>
    <w:rsid w:val="00D46D5B"/>
    <w:rsid w:val="00D47B87"/>
    <w:rsid w:val="00D55374"/>
    <w:rsid w:val="00D55E51"/>
    <w:rsid w:val="00D5668C"/>
    <w:rsid w:val="00D63251"/>
    <w:rsid w:val="00D65424"/>
    <w:rsid w:val="00D65513"/>
    <w:rsid w:val="00D67C46"/>
    <w:rsid w:val="00D727FD"/>
    <w:rsid w:val="00D8096E"/>
    <w:rsid w:val="00D83074"/>
    <w:rsid w:val="00D833BA"/>
    <w:rsid w:val="00D848FB"/>
    <w:rsid w:val="00D84F02"/>
    <w:rsid w:val="00D8585A"/>
    <w:rsid w:val="00D938D0"/>
    <w:rsid w:val="00D958E7"/>
    <w:rsid w:val="00DA1C85"/>
    <w:rsid w:val="00DA2308"/>
    <w:rsid w:val="00DA583D"/>
    <w:rsid w:val="00DA5BDF"/>
    <w:rsid w:val="00DA79F0"/>
    <w:rsid w:val="00DB3580"/>
    <w:rsid w:val="00DB4935"/>
    <w:rsid w:val="00DB586E"/>
    <w:rsid w:val="00DB5FFB"/>
    <w:rsid w:val="00DC212C"/>
    <w:rsid w:val="00DC5F68"/>
    <w:rsid w:val="00DD116E"/>
    <w:rsid w:val="00DD2053"/>
    <w:rsid w:val="00DD23FE"/>
    <w:rsid w:val="00DD313D"/>
    <w:rsid w:val="00DD348E"/>
    <w:rsid w:val="00DD42C6"/>
    <w:rsid w:val="00DD486D"/>
    <w:rsid w:val="00DD51E9"/>
    <w:rsid w:val="00DD5B8E"/>
    <w:rsid w:val="00DE260A"/>
    <w:rsid w:val="00DE2B75"/>
    <w:rsid w:val="00DF2083"/>
    <w:rsid w:val="00DF4EDE"/>
    <w:rsid w:val="00E016B4"/>
    <w:rsid w:val="00E02E02"/>
    <w:rsid w:val="00E069DB"/>
    <w:rsid w:val="00E07460"/>
    <w:rsid w:val="00E15E63"/>
    <w:rsid w:val="00E1686F"/>
    <w:rsid w:val="00E209CD"/>
    <w:rsid w:val="00E25907"/>
    <w:rsid w:val="00E26B16"/>
    <w:rsid w:val="00E31B37"/>
    <w:rsid w:val="00E323DB"/>
    <w:rsid w:val="00E33424"/>
    <w:rsid w:val="00E35899"/>
    <w:rsid w:val="00E36F9D"/>
    <w:rsid w:val="00E44801"/>
    <w:rsid w:val="00E50554"/>
    <w:rsid w:val="00E51B74"/>
    <w:rsid w:val="00E53732"/>
    <w:rsid w:val="00E650A8"/>
    <w:rsid w:val="00E670ED"/>
    <w:rsid w:val="00E74609"/>
    <w:rsid w:val="00E77BE5"/>
    <w:rsid w:val="00E821F8"/>
    <w:rsid w:val="00E8405D"/>
    <w:rsid w:val="00E84C6E"/>
    <w:rsid w:val="00E94EFE"/>
    <w:rsid w:val="00E96B23"/>
    <w:rsid w:val="00E97C57"/>
    <w:rsid w:val="00EA0917"/>
    <w:rsid w:val="00EA0F71"/>
    <w:rsid w:val="00EA1969"/>
    <w:rsid w:val="00EA2D50"/>
    <w:rsid w:val="00EB06AE"/>
    <w:rsid w:val="00EB09D2"/>
    <w:rsid w:val="00EB0FE0"/>
    <w:rsid w:val="00EB3E55"/>
    <w:rsid w:val="00EB44F2"/>
    <w:rsid w:val="00EB4D2F"/>
    <w:rsid w:val="00EB6D91"/>
    <w:rsid w:val="00EC3810"/>
    <w:rsid w:val="00ED1572"/>
    <w:rsid w:val="00ED433F"/>
    <w:rsid w:val="00EE147A"/>
    <w:rsid w:val="00EE286E"/>
    <w:rsid w:val="00EE64E7"/>
    <w:rsid w:val="00EE7D3A"/>
    <w:rsid w:val="00EF10B6"/>
    <w:rsid w:val="00F05E34"/>
    <w:rsid w:val="00F05F03"/>
    <w:rsid w:val="00F11947"/>
    <w:rsid w:val="00F11E4A"/>
    <w:rsid w:val="00F20469"/>
    <w:rsid w:val="00F214E8"/>
    <w:rsid w:val="00F21C01"/>
    <w:rsid w:val="00F2468A"/>
    <w:rsid w:val="00F31D85"/>
    <w:rsid w:val="00F321DC"/>
    <w:rsid w:val="00F357E1"/>
    <w:rsid w:val="00F370FA"/>
    <w:rsid w:val="00F37DEB"/>
    <w:rsid w:val="00F46765"/>
    <w:rsid w:val="00F504AA"/>
    <w:rsid w:val="00F510BC"/>
    <w:rsid w:val="00F53886"/>
    <w:rsid w:val="00F54AB3"/>
    <w:rsid w:val="00F6050C"/>
    <w:rsid w:val="00F72A0A"/>
    <w:rsid w:val="00F74C9A"/>
    <w:rsid w:val="00F75241"/>
    <w:rsid w:val="00F809F7"/>
    <w:rsid w:val="00F82F82"/>
    <w:rsid w:val="00F84714"/>
    <w:rsid w:val="00F86E7A"/>
    <w:rsid w:val="00F87D23"/>
    <w:rsid w:val="00F94025"/>
    <w:rsid w:val="00F96A5A"/>
    <w:rsid w:val="00F97FF9"/>
    <w:rsid w:val="00FD1BCF"/>
    <w:rsid w:val="00FD311D"/>
    <w:rsid w:val="00FF3AD2"/>
    <w:rsid w:val="00FF46D1"/>
    <w:rsid w:val="00FF6978"/>
    <w:rsid w:val="00FF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E5E65"/>
  <w15:docId w15:val="{2DE69F93-EB77-48B9-82D1-EA64FDD4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2B"/>
    <w:pPr>
      <w:spacing w:after="160" w:line="259" w:lineRule="auto"/>
    </w:pPr>
    <w:rPr>
      <w:sz w:val="22"/>
      <w:szCs w:val="22"/>
    </w:rPr>
  </w:style>
  <w:style w:type="paragraph" w:styleId="Heading1">
    <w:name w:val="heading 1"/>
    <w:basedOn w:val="Normal"/>
    <w:next w:val="Normal"/>
    <w:link w:val="Heading1Char"/>
    <w:qFormat/>
    <w:rsid w:val="0054032A"/>
    <w:pPr>
      <w:keepNext/>
      <w:spacing w:after="0" w:line="200" w:lineRule="exact"/>
      <w:jc w:val="center"/>
      <w:outlineLvl w:val="0"/>
    </w:pPr>
    <w:rPr>
      <w:rFonts w:ascii="Arial" w:eastAsia="Times New Roman" w:hAnsi="Arial" w:cs="Arial"/>
      <w:i/>
      <w:iCs/>
      <w:color w:val="000080"/>
      <w:sz w:val="18"/>
      <w:szCs w:val="24"/>
    </w:rPr>
  </w:style>
  <w:style w:type="paragraph" w:styleId="Heading2">
    <w:name w:val="heading 2"/>
    <w:basedOn w:val="Normal"/>
    <w:next w:val="Normal"/>
    <w:link w:val="Heading2Char"/>
    <w:qFormat/>
    <w:rsid w:val="0054032A"/>
    <w:pPr>
      <w:keepNext/>
      <w:spacing w:after="0" w:line="240" w:lineRule="exact"/>
      <w:jc w:val="center"/>
      <w:outlineLvl w:val="1"/>
    </w:pPr>
    <w:rPr>
      <w:rFonts w:ascii="Times New Roman" w:eastAsia="Times New Roman" w:hAnsi="Times New Roman" w:cs="Times New Roman"/>
      <w:i/>
      <w:iCs/>
      <w:sz w:val="20"/>
      <w:szCs w:val="24"/>
    </w:rPr>
  </w:style>
  <w:style w:type="paragraph" w:styleId="Heading3">
    <w:name w:val="heading 3"/>
    <w:basedOn w:val="Normal"/>
    <w:next w:val="Normal"/>
    <w:link w:val="Heading3Char"/>
    <w:qFormat/>
    <w:rsid w:val="0054032A"/>
    <w:pPr>
      <w:keepNext/>
      <w:spacing w:after="0" w:line="200" w:lineRule="exact"/>
      <w:jc w:val="center"/>
      <w:outlineLvl w:val="2"/>
    </w:pPr>
    <w:rPr>
      <w:rFonts w:ascii="Arial" w:eastAsia="Times New Roman" w:hAnsi="Arial" w:cs="Arial"/>
      <w:b/>
      <w:bCs/>
      <w:color w:val="000080"/>
      <w:sz w:val="16"/>
      <w:szCs w:val="24"/>
    </w:rPr>
  </w:style>
  <w:style w:type="paragraph" w:styleId="Heading4">
    <w:name w:val="heading 4"/>
    <w:basedOn w:val="Normal"/>
    <w:next w:val="Normal"/>
    <w:link w:val="Heading4Char"/>
    <w:qFormat/>
    <w:rsid w:val="0054032A"/>
    <w:pPr>
      <w:keepNext/>
      <w:spacing w:after="0" w:line="200" w:lineRule="exact"/>
      <w:jc w:val="center"/>
      <w:outlineLvl w:val="3"/>
    </w:pPr>
    <w:rPr>
      <w:rFonts w:ascii="Arial" w:eastAsia="Times New Roman" w:hAnsi="Arial" w:cs="Arial"/>
      <w:i/>
      <w:iCs/>
      <w:color w:val="000080"/>
      <w:sz w:val="16"/>
      <w:szCs w:val="24"/>
    </w:rPr>
  </w:style>
  <w:style w:type="paragraph" w:styleId="Heading5">
    <w:name w:val="heading 5"/>
    <w:basedOn w:val="Normal"/>
    <w:next w:val="Normal"/>
    <w:link w:val="Heading5Char"/>
    <w:qFormat/>
    <w:rsid w:val="0054032A"/>
    <w:pPr>
      <w:keepNext/>
      <w:spacing w:after="0" w:line="240" w:lineRule="auto"/>
      <w:jc w:val="center"/>
      <w:outlineLvl w:val="4"/>
    </w:pPr>
    <w:rPr>
      <w:rFonts w:ascii="Edwardian Script ITC" w:eastAsia="Times New Roman" w:hAnsi="Edwardian Script ITC" w:cs="Times New Roman"/>
      <w:b/>
      <w:bCs/>
      <w:color w:val="000080"/>
      <w:sz w:val="5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CC162B"/>
    <w:rPr>
      <w:sz w:val="16"/>
      <w:szCs w:val="16"/>
    </w:rPr>
  </w:style>
  <w:style w:type="paragraph" w:styleId="CommentText">
    <w:name w:val="annotation text"/>
    <w:basedOn w:val="Normal"/>
    <w:link w:val="CommentTextChar"/>
    <w:unhideWhenUsed/>
    <w:rsid w:val="00CC162B"/>
    <w:pPr>
      <w:spacing w:line="240" w:lineRule="auto"/>
    </w:pPr>
    <w:rPr>
      <w:sz w:val="20"/>
      <w:szCs w:val="20"/>
    </w:rPr>
  </w:style>
  <w:style w:type="character" w:customStyle="1" w:styleId="CommentTextChar">
    <w:name w:val="Comment Text Char"/>
    <w:basedOn w:val="DefaultParagraphFont"/>
    <w:link w:val="CommentText"/>
    <w:rsid w:val="00CC162B"/>
    <w:rPr>
      <w:sz w:val="20"/>
      <w:szCs w:val="20"/>
    </w:rPr>
  </w:style>
  <w:style w:type="paragraph" w:styleId="ListParagraph">
    <w:name w:val="List Paragraph"/>
    <w:basedOn w:val="Normal"/>
    <w:uiPriority w:val="34"/>
    <w:qFormat/>
    <w:rsid w:val="00CC162B"/>
    <w:pPr>
      <w:ind w:left="720"/>
      <w:contextualSpacing/>
    </w:pPr>
  </w:style>
  <w:style w:type="paragraph" w:styleId="CommentSubject">
    <w:name w:val="annotation subject"/>
    <w:basedOn w:val="CommentText"/>
    <w:next w:val="CommentText"/>
    <w:link w:val="CommentSubjectChar"/>
    <w:uiPriority w:val="99"/>
    <w:semiHidden/>
    <w:unhideWhenUsed/>
    <w:rsid w:val="00907742"/>
    <w:rPr>
      <w:b/>
      <w:bCs/>
    </w:rPr>
  </w:style>
  <w:style w:type="character" w:customStyle="1" w:styleId="CommentSubjectChar">
    <w:name w:val="Comment Subject Char"/>
    <w:basedOn w:val="CommentTextChar"/>
    <w:link w:val="CommentSubject"/>
    <w:uiPriority w:val="99"/>
    <w:semiHidden/>
    <w:rsid w:val="00907742"/>
    <w:rPr>
      <w:b/>
      <w:bCs/>
      <w:sz w:val="20"/>
      <w:szCs w:val="20"/>
    </w:rPr>
  </w:style>
  <w:style w:type="paragraph" w:styleId="Revision">
    <w:name w:val="Revision"/>
    <w:hidden/>
    <w:uiPriority w:val="99"/>
    <w:semiHidden/>
    <w:rsid w:val="00907742"/>
    <w:rPr>
      <w:sz w:val="22"/>
      <w:szCs w:val="22"/>
    </w:rPr>
  </w:style>
  <w:style w:type="paragraph" w:styleId="BalloonText">
    <w:name w:val="Balloon Text"/>
    <w:basedOn w:val="Normal"/>
    <w:link w:val="BalloonTextChar"/>
    <w:uiPriority w:val="99"/>
    <w:semiHidden/>
    <w:unhideWhenUsed/>
    <w:rsid w:val="00A65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542"/>
    <w:rPr>
      <w:rFonts w:ascii="Segoe UI" w:hAnsi="Segoe UI" w:cs="Segoe UI"/>
      <w:sz w:val="18"/>
      <w:szCs w:val="18"/>
    </w:rPr>
  </w:style>
  <w:style w:type="paragraph" w:styleId="Header">
    <w:name w:val="header"/>
    <w:basedOn w:val="Normal"/>
    <w:link w:val="HeaderChar"/>
    <w:uiPriority w:val="99"/>
    <w:unhideWhenUsed/>
    <w:rsid w:val="0056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047"/>
    <w:rPr>
      <w:sz w:val="22"/>
      <w:szCs w:val="22"/>
    </w:rPr>
  </w:style>
  <w:style w:type="paragraph" w:styleId="Footer">
    <w:name w:val="footer"/>
    <w:basedOn w:val="Normal"/>
    <w:link w:val="FooterChar"/>
    <w:uiPriority w:val="99"/>
    <w:unhideWhenUsed/>
    <w:rsid w:val="0056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047"/>
    <w:rPr>
      <w:sz w:val="22"/>
      <w:szCs w:val="22"/>
    </w:rPr>
  </w:style>
  <w:style w:type="paragraph" w:styleId="FootnoteText">
    <w:name w:val="footnote text"/>
    <w:basedOn w:val="Normal"/>
    <w:link w:val="FootnoteTextChar"/>
    <w:uiPriority w:val="99"/>
    <w:semiHidden/>
    <w:unhideWhenUsed/>
    <w:rsid w:val="00A810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0FB"/>
    <w:rPr>
      <w:sz w:val="20"/>
      <w:szCs w:val="20"/>
    </w:rPr>
  </w:style>
  <w:style w:type="character" w:styleId="FootnoteReference">
    <w:name w:val="footnote reference"/>
    <w:basedOn w:val="DefaultParagraphFont"/>
    <w:uiPriority w:val="99"/>
    <w:semiHidden/>
    <w:unhideWhenUsed/>
    <w:rsid w:val="00A810FB"/>
    <w:rPr>
      <w:vertAlign w:val="superscript"/>
    </w:rPr>
  </w:style>
  <w:style w:type="paragraph" w:styleId="NormalWeb">
    <w:name w:val="Normal (Web)"/>
    <w:basedOn w:val="Normal"/>
    <w:uiPriority w:val="99"/>
    <w:unhideWhenUsed/>
    <w:rsid w:val="00E074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2F8A"/>
    <w:rPr>
      <w:b/>
      <w:bCs/>
    </w:rPr>
  </w:style>
  <w:style w:type="character" w:customStyle="1" w:styleId="Heading1Char">
    <w:name w:val="Heading 1 Char"/>
    <w:basedOn w:val="DefaultParagraphFont"/>
    <w:link w:val="Heading1"/>
    <w:rsid w:val="0054032A"/>
    <w:rPr>
      <w:rFonts w:ascii="Arial" w:eastAsia="Times New Roman" w:hAnsi="Arial" w:cs="Arial"/>
      <w:i/>
      <w:iCs/>
      <w:color w:val="000080"/>
      <w:sz w:val="18"/>
    </w:rPr>
  </w:style>
  <w:style w:type="character" w:customStyle="1" w:styleId="Heading2Char">
    <w:name w:val="Heading 2 Char"/>
    <w:basedOn w:val="DefaultParagraphFont"/>
    <w:link w:val="Heading2"/>
    <w:rsid w:val="0054032A"/>
    <w:rPr>
      <w:rFonts w:ascii="Times New Roman" w:eastAsia="Times New Roman" w:hAnsi="Times New Roman" w:cs="Times New Roman"/>
      <w:i/>
      <w:iCs/>
      <w:sz w:val="20"/>
    </w:rPr>
  </w:style>
  <w:style w:type="character" w:customStyle="1" w:styleId="Heading3Char">
    <w:name w:val="Heading 3 Char"/>
    <w:basedOn w:val="DefaultParagraphFont"/>
    <w:link w:val="Heading3"/>
    <w:rsid w:val="0054032A"/>
    <w:rPr>
      <w:rFonts w:ascii="Arial" w:eastAsia="Times New Roman" w:hAnsi="Arial" w:cs="Arial"/>
      <w:b/>
      <w:bCs/>
      <w:color w:val="000080"/>
      <w:sz w:val="16"/>
    </w:rPr>
  </w:style>
  <w:style w:type="character" w:customStyle="1" w:styleId="Heading4Char">
    <w:name w:val="Heading 4 Char"/>
    <w:basedOn w:val="DefaultParagraphFont"/>
    <w:link w:val="Heading4"/>
    <w:rsid w:val="0054032A"/>
    <w:rPr>
      <w:rFonts w:ascii="Arial" w:eastAsia="Times New Roman" w:hAnsi="Arial" w:cs="Arial"/>
      <w:i/>
      <w:iCs/>
      <w:color w:val="000080"/>
      <w:sz w:val="16"/>
    </w:rPr>
  </w:style>
  <w:style w:type="character" w:customStyle="1" w:styleId="Heading5Char">
    <w:name w:val="Heading 5 Char"/>
    <w:basedOn w:val="DefaultParagraphFont"/>
    <w:link w:val="Heading5"/>
    <w:rsid w:val="0054032A"/>
    <w:rPr>
      <w:rFonts w:ascii="Edwardian Script ITC" w:eastAsia="Times New Roman" w:hAnsi="Edwardian Script ITC" w:cs="Times New Roman"/>
      <w:b/>
      <w:bCs/>
      <w:color w:val="000080"/>
      <w:sz w:val="56"/>
    </w:rPr>
  </w:style>
  <w:style w:type="character" w:styleId="Hyperlink">
    <w:name w:val="Hyperlink"/>
    <w:rsid w:val="00540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4101">
      <w:bodyDiv w:val="1"/>
      <w:marLeft w:val="0"/>
      <w:marRight w:val="0"/>
      <w:marTop w:val="0"/>
      <w:marBottom w:val="0"/>
      <w:divBdr>
        <w:top w:val="none" w:sz="0" w:space="0" w:color="auto"/>
        <w:left w:val="none" w:sz="0" w:space="0" w:color="auto"/>
        <w:bottom w:val="none" w:sz="0" w:space="0" w:color="auto"/>
        <w:right w:val="none" w:sz="0" w:space="0" w:color="auto"/>
      </w:divBdr>
      <w:divsChild>
        <w:div w:id="410591418">
          <w:marLeft w:val="547"/>
          <w:marRight w:val="0"/>
          <w:marTop w:val="0"/>
          <w:marBottom w:val="0"/>
          <w:divBdr>
            <w:top w:val="none" w:sz="0" w:space="0" w:color="auto"/>
            <w:left w:val="none" w:sz="0" w:space="0" w:color="auto"/>
            <w:bottom w:val="none" w:sz="0" w:space="0" w:color="auto"/>
            <w:right w:val="none" w:sz="0" w:space="0" w:color="auto"/>
          </w:divBdr>
        </w:div>
        <w:div w:id="863859332">
          <w:marLeft w:val="547"/>
          <w:marRight w:val="0"/>
          <w:marTop w:val="0"/>
          <w:marBottom w:val="0"/>
          <w:divBdr>
            <w:top w:val="none" w:sz="0" w:space="0" w:color="auto"/>
            <w:left w:val="none" w:sz="0" w:space="0" w:color="auto"/>
            <w:bottom w:val="none" w:sz="0" w:space="0" w:color="auto"/>
            <w:right w:val="none" w:sz="0" w:space="0" w:color="auto"/>
          </w:divBdr>
        </w:div>
        <w:div w:id="1048799666">
          <w:marLeft w:val="547"/>
          <w:marRight w:val="0"/>
          <w:marTop w:val="0"/>
          <w:marBottom w:val="0"/>
          <w:divBdr>
            <w:top w:val="none" w:sz="0" w:space="0" w:color="auto"/>
            <w:left w:val="none" w:sz="0" w:space="0" w:color="auto"/>
            <w:bottom w:val="none" w:sz="0" w:space="0" w:color="auto"/>
            <w:right w:val="none" w:sz="0" w:space="0" w:color="auto"/>
          </w:divBdr>
        </w:div>
        <w:div w:id="1172374283">
          <w:marLeft w:val="547"/>
          <w:marRight w:val="0"/>
          <w:marTop w:val="0"/>
          <w:marBottom w:val="0"/>
          <w:divBdr>
            <w:top w:val="none" w:sz="0" w:space="0" w:color="auto"/>
            <w:left w:val="none" w:sz="0" w:space="0" w:color="auto"/>
            <w:bottom w:val="none" w:sz="0" w:space="0" w:color="auto"/>
            <w:right w:val="none" w:sz="0" w:space="0" w:color="auto"/>
          </w:divBdr>
        </w:div>
        <w:div w:id="1449811171">
          <w:marLeft w:val="547"/>
          <w:marRight w:val="0"/>
          <w:marTop w:val="0"/>
          <w:marBottom w:val="0"/>
          <w:divBdr>
            <w:top w:val="none" w:sz="0" w:space="0" w:color="auto"/>
            <w:left w:val="none" w:sz="0" w:space="0" w:color="auto"/>
            <w:bottom w:val="none" w:sz="0" w:space="0" w:color="auto"/>
            <w:right w:val="none" w:sz="0" w:space="0" w:color="auto"/>
          </w:divBdr>
        </w:div>
        <w:div w:id="1780176618">
          <w:marLeft w:val="547"/>
          <w:marRight w:val="0"/>
          <w:marTop w:val="0"/>
          <w:marBottom w:val="0"/>
          <w:divBdr>
            <w:top w:val="none" w:sz="0" w:space="0" w:color="auto"/>
            <w:left w:val="none" w:sz="0" w:space="0" w:color="auto"/>
            <w:bottom w:val="none" w:sz="0" w:space="0" w:color="auto"/>
            <w:right w:val="none" w:sz="0" w:space="0" w:color="auto"/>
          </w:divBdr>
        </w:div>
      </w:divsChild>
    </w:div>
    <w:div w:id="174803710">
      <w:bodyDiv w:val="1"/>
      <w:marLeft w:val="0"/>
      <w:marRight w:val="0"/>
      <w:marTop w:val="0"/>
      <w:marBottom w:val="0"/>
      <w:divBdr>
        <w:top w:val="none" w:sz="0" w:space="0" w:color="auto"/>
        <w:left w:val="none" w:sz="0" w:space="0" w:color="auto"/>
        <w:bottom w:val="none" w:sz="0" w:space="0" w:color="auto"/>
        <w:right w:val="none" w:sz="0" w:space="0" w:color="auto"/>
      </w:divBdr>
      <w:divsChild>
        <w:div w:id="651251852">
          <w:marLeft w:val="547"/>
          <w:marRight w:val="0"/>
          <w:marTop w:val="0"/>
          <w:marBottom w:val="0"/>
          <w:divBdr>
            <w:top w:val="none" w:sz="0" w:space="0" w:color="auto"/>
            <w:left w:val="none" w:sz="0" w:space="0" w:color="auto"/>
            <w:bottom w:val="none" w:sz="0" w:space="0" w:color="auto"/>
            <w:right w:val="none" w:sz="0" w:space="0" w:color="auto"/>
          </w:divBdr>
        </w:div>
        <w:div w:id="906499455">
          <w:marLeft w:val="547"/>
          <w:marRight w:val="0"/>
          <w:marTop w:val="0"/>
          <w:marBottom w:val="0"/>
          <w:divBdr>
            <w:top w:val="none" w:sz="0" w:space="0" w:color="auto"/>
            <w:left w:val="none" w:sz="0" w:space="0" w:color="auto"/>
            <w:bottom w:val="none" w:sz="0" w:space="0" w:color="auto"/>
            <w:right w:val="none" w:sz="0" w:space="0" w:color="auto"/>
          </w:divBdr>
        </w:div>
        <w:div w:id="1335500553">
          <w:marLeft w:val="547"/>
          <w:marRight w:val="0"/>
          <w:marTop w:val="0"/>
          <w:marBottom w:val="0"/>
          <w:divBdr>
            <w:top w:val="none" w:sz="0" w:space="0" w:color="auto"/>
            <w:left w:val="none" w:sz="0" w:space="0" w:color="auto"/>
            <w:bottom w:val="none" w:sz="0" w:space="0" w:color="auto"/>
            <w:right w:val="none" w:sz="0" w:space="0" w:color="auto"/>
          </w:divBdr>
        </w:div>
        <w:div w:id="1435246491">
          <w:marLeft w:val="547"/>
          <w:marRight w:val="0"/>
          <w:marTop w:val="0"/>
          <w:marBottom w:val="0"/>
          <w:divBdr>
            <w:top w:val="none" w:sz="0" w:space="0" w:color="auto"/>
            <w:left w:val="none" w:sz="0" w:space="0" w:color="auto"/>
            <w:bottom w:val="none" w:sz="0" w:space="0" w:color="auto"/>
            <w:right w:val="none" w:sz="0" w:space="0" w:color="auto"/>
          </w:divBdr>
        </w:div>
        <w:div w:id="1660230260">
          <w:marLeft w:val="547"/>
          <w:marRight w:val="0"/>
          <w:marTop w:val="0"/>
          <w:marBottom w:val="0"/>
          <w:divBdr>
            <w:top w:val="none" w:sz="0" w:space="0" w:color="auto"/>
            <w:left w:val="none" w:sz="0" w:space="0" w:color="auto"/>
            <w:bottom w:val="none" w:sz="0" w:space="0" w:color="auto"/>
            <w:right w:val="none" w:sz="0" w:space="0" w:color="auto"/>
          </w:divBdr>
        </w:div>
        <w:div w:id="1989551777">
          <w:marLeft w:val="547"/>
          <w:marRight w:val="0"/>
          <w:marTop w:val="0"/>
          <w:marBottom w:val="0"/>
          <w:divBdr>
            <w:top w:val="none" w:sz="0" w:space="0" w:color="auto"/>
            <w:left w:val="none" w:sz="0" w:space="0" w:color="auto"/>
            <w:bottom w:val="none" w:sz="0" w:space="0" w:color="auto"/>
            <w:right w:val="none" w:sz="0" w:space="0" w:color="auto"/>
          </w:divBdr>
        </w:div>
      </w:divsChild>
    </w:div>
    <w:div w:id="267548946">
      <w:bodyDiv w:val="1"/>
      <w:marLeft w:val="0"/>
      <w:marRight w:val="0"/>
      <w:marTop w:val="0"/>
      <w:marBottom w:val="0"/>
      <w:divBdr>
        <w:top w:val="none" w:sz="0" w:space="0" w:color="auto"/>
        <w:left w:val="none" w:sz="0" w:space="0" w:color="auto"/>
        <w:bottom w:val="none" w:sz="0" w:space="0" w:color="auto"/>
        <w:right w:val="none" w:sz="0" w:space="0" w:color="auto"/>
      </w:divBdr>
      <w:divsChild>
        <w:div w:id="264268467">
          <w:marLeft w:val="547"/>
          <w:marRight w:val="0"/>
          <w:marTop w:val="0"/>
          <w:marBottom w:val="0"/>
          <w:divBdr>
            <w:top w:val="none" w:sz="0" w:space="0" w:color="auto"/>
            <w:left w:val="none" w:sz="0" w:space="0" w:color="auto"/>
            <w:bottom w:val="none" w:sz="0" w:space="0" w:color="auto"/>
            <w:right w:val="none" w:sz="0" w:space="0" w:color="auto"/>
          </w:divBdr>
        </w:div>
        <w:div w:id="716322017">
          <w:marLeft w:val="547"/>
          <w:marRight w:val="0"/>
          <w:marTop w:val="0"/>
          <w:marBottom w:val="0"/>
          <w:divBdr>
            <w:top w:val="none" w:sz="0" w:space="0" w:color="auto"/>
            <w:left w:val="none" w:sz="0" w:space="0" w:color="auto"/>
            <w:bottom w:val="none" w:sz="0" w:space="0" w:color="auto"/>
            <w:right w:val="none" w:sz="0" w:space="0" w:color="auto"/>
          </w:divBdr>
        </w:div>
      </w:divsChild>
    </w:div>
    <w:div w:id="282351125">
      <w:bodyDiv w:val="1"/>
      <w:marLeft w:val="0"/>
      <w:marRight w:val="0"/>
      <w:marTop w:val="0"/>
      <w:marBottom w:val="0"/>
      <w:divBdr>
        <w:top w:val="none" w:sz="0" w:space="0" w:color="auto"/>
        <w:left w:val="none" w:sz="0" w:space="0" w:color="auto"/>
        <w:bottom w:val="none" w:sz="0" w:space="0" w:color="auto"/>
        <w:right w:val="none" w:sz="0" w:space="0" w:color="auto"/>
      </w:divBdr>
      <w:divsChild>
        <w:div w:id="504368626">
          <w:marLeft w:val="547"/>
          <w:marRight w:val="0"/>
          <w:marTop w:val="0"/>
          <w:marBottom w:val="0"/>
          <w:divBdr>
            <w:top w:val="none" w:sz="0" w:space="0" w:color="auto"/>
            <w:left w:val="none" w:sz="0" w:space="0" w:color="auto"/>
            <w:bottom w:val="none" w:sz="0" w:space="0" w:color="auto"/>
            <w:right w:val="none" w:sz="0" w:space="0" w:color="auto"/>
          </w:divBdr>
        </w:div>
        <w:div w:id="901058004">
          <w:marLeft w:val="547"/>
          <w:marRight w:val="0"/>
          <w:marTop w:val="0"/>
          <w:marBottom w:val="0"/>
          <w:divBdr>
            <w:top w:val="none" w:sz="0" w:space="0" w:color="auto"/>
            <w:left w:val="none" w:sz="0" w:space="0" w:color="auto"/>
            <w:bottom w:val="none" w:sz="0" w:space="0" w:color="auto"/>
            <w:right w:val="none" w:sz="0" w:space="0" w:color="auto"/>
          </w:divBdr>
        </w:div>
        <w:div w:id="1512446998">
          <w:marLeft w:val="547"/>
          <w:marRight w:val="0"/>
          <w:marTop w:val="0"/>
          <w:marBottom w:val="0"/>
          <w:divBdr>
            <w:top w:val="none" w:sz="0" w:space="0" w:color="auto"/>
            <w:left w:val="none" w:sz="0" w:space="0" w:color="auto"/>
            <w:bottom w:val="none" w:sz="0" w:space="0" w:color="auto"/>
            <w:right w:val="none" w:sz="0" w:space="0" w:color="auto"/>
          </w:divBdr>
        </w:div>
        <w:div w:id="1596206556">
          <w:marLeft w:val="547"/>
          <w:marRight w:val="0"/>
          <w:marTop w:val="0"/>
          <w:marBottom w:val="0"/>
          <w:divBdr>
            <w:top w:val="none" w:sz="0" w:space="0" w:color="auto"/>
            <w:left w:val="none" w:sz="0" w:space="0" w:color="auto"/>
            <w:bottom w:val="none" w:sz="0" w:space="0" w:color="auto"/>
            <w:right w:val="none" w:sz="0" w:space="0" w:color="auto"/>
          </w:divBdr>
        </w:div>
      </w:divsChild>
    </w:div>
    <w:div w:id="390428368">
      <w:bodyDiv w:val="1"/>
      <w:marLeft w:val="0"/>
      <w:marRight w:val="0"/>
      <w:marTop w:val="0"/>
      <w:marBottom w:val="0"/>
      <w:divBdr>
        <w:top w:val="none" w:sz="0" w:space="0" w:color="auto"/>
        <w:left w:val="none" w:sz="0" w:space="0" w:color="auto"/>
        <w:bottom w:val="none" w:sz="0" w:space="0" w:color="auto"/>
        <w:right w:val="none" w:sz="0" w:space="0" w:color="auto"/>
      </w:divBdr>
      <w:divsChild>
        <w:div w:id="1002011384">
          <w:marLeft w:val="547"/>
          <w:marRight w:val="0"/>
          <w:marTop w:val="0"/>
          <w:marBottom w:val="0"/>
          <w:divBdr>
            <w:top w:val="none" w:sz="0" w:space="0" w:color="auto"/>
            <w:left w:val="none" w:sz="0" w:space="0" w:color="auto"/>
            <w:bottom w:val="none" w:sz="0" w:space="0" w:color="auto"/>
            <w:right w:val="none" w:sz="0" w:space="0" w:color="auto"/>
          </w:divBdr>
        </w:div>
        <w:div w:id="1051343218">
          <w:marLeft w:val="547"/>
          <w:marRight w:val="0"/>
          <w:marTop w:val="0"/>
          <w:marBottom w:val="0"/>
          <w:divBdr>
            <w:top w:val="none" w:sz="0" w:space="0" w:color="auto"/>
            <w:left w:val="none" w:sz="0" w:space="0" w:color="auto"/>
            <w:bottom w:val="none" w:sz="0" w:space="0" w:color="auto"/>
            <w:right w:val="none" w:sz="0" w:space="0" w:color="auto"/>
          </w:divBdr>
        </w:div>
        <w:div w:id="1215963870">
          <w:marLeft w:val="547"/>
          <w:marRight w:val="0"/>
          <w:marTop w:val="0"/>
          <w:marBottom w:val="0"/>
          <w:divBdr>
            <w:top w:val="none" w:sz="0" w:space="0" w:color="auto"/>
            <w:left w:val="none" w:sz="0" w:space="0" w:color="auto"/>
            <w:bottom w:val="none" w:sz="0" w:space="0" w:color="auto"/>
            <w:right w:val="none" w:sz="0" w:space="0" w:color="auto"/>
          </w:divBdr>
        </w:div>
      </w:divsChild>
    </w:div>
    <w:div w:id="444541647">
      <w:bodyDiv w:val="1"/>
      <w:marLeft w:val="0"/>
      <w:marRight w:val="0"/>
      <w:marTop w:val="0"/>
      <w:marBottom w:val="0"/>
      <w:divBdr>
        <w:top w:val="none" w:sz="0" w:space="0" w:color="auto"/>
        <w:left w:val="none" w:sz="0" w:space="0" w:color="auto"/>
        <w:bottom w:val="none" w:sz="0" w:space="0" w:color="auto"/>
        <w:right w:val="none" w:sz="0" w:space="0" w:color="auto"/>
      </w:divBdr>
    </w:div>
    <w:div w:id="533809938">
      <w:bodyDiv w:val="1"/>
      <w:marLeft w:val="0"/>
      <w:marRight w:val="0"/>
      <w:marTop w:val="0"/>
      <w:marBottom w:val="0"/>
      <w:divBdr>
        <w:top w:val="none" w:sz="0" w:space="0" w:color="auto"/>
        <w:left w:val="none" w:sz="0" w:space="0" w:color="auto"/>
        <w:bottom w:val="none" w:sz="0" w:space="0" w:color="auto"/>
        <w:right w:val="none" w:sz="0" w:space="0" w:color="auto"/>
      </w:divBdr>
      <w:divsChild>
        <w:div w:id="1344085107">
          <w:marLeft w:val="547"/>
          <w:marRight w:val="0"/>
          <w:marTop w:val="0"/>
          <w:marBottom w:val="0"/>
          <w:divBdr>
            <w:top w:val="none" w:sz="0" w:space="0" w:color="auto"/>
            <w:left w:val="none" w:sz="0" w:space="0" w:color="auto"/>
            <w:bottom w:val="none" w:sz="0" w:space="0" w:color="auto"/>
            <w:right w:val="none" w:sz="0" w:space="0" w:color="auto"/>
          </w:divBdr>
        </w:div>
        <w:div w:id="1360207576">
          <w:marLeft w:val="547"/>
          <w:marRight w:val="0"/>
          <w:marTop w:val="0"/>
          <w:marBottom w:val="0"/>
          <w:divBdr>
            <w:top w:val="none" w:sz="0" w:space="0" w:color="auto"/>
            <w:left w:val="none" w:sz="0" w:space="0" w:color="auto"/>
            <w:bottom w:val="none" w:sz="0" w:space="0" w:color="auto"/>
            <w:right w:val="none" w:sz="0" w:space="0" w:color="auto"/>
          </w:divBdr>
        </w:div>
        <w:div w:id="1900701757">
          <w:marLeft w:val="547"/>
          <w:marRight w:val="0"/>
          <w:marTop w:val="0"/>
          <w:marBottom w:val="0"/>
          <w:divBdr>
            <w:top w:val="none" w:sz="0" w:space="0" w:color="auto"/>
            <w:left w:val="none" w:sz="0" w:space="0" w:color="auto"/>
            <w:bottom w:val="none" w:sz="0" w:space="0" w:color="auto"/>
            <w:right w:val="none" w:sz="0" w:space="0" w:color="auto"/>
          </w:divBdr>
        </w:div>
      </w:divsChild>
    </w:div>
    <w:div w:id="616525366">
      <w:bodyDiv w:val="1"/>
      <w:marLeft w:val="0"/>
      <w:marRight w:val="0"/>
      <w:marTop w:val="0"/>
      <w:marBottom w:val="0"/>
      <w:divBdr>
        <w:top w:val="none" w:sz="0" w:space="0" w:color="auto"/>
        <w:left w:val="none" w:sz="0" w:space="0" w:color="auto"/>
        <w:bottom w:val="none" w:sz="0" w:space="0" w:color="auto"/>
        <w:right w:val="none" w:sz="0" w:space="0" w:color="auto"/>
      </w:divBdr>
      <w:divsChild>
        <w:div w:id="143013502">
          <w:marLeft w:val="547"/>
          <w:marRight w:val="0"/>
          <w:marTop w:val="0"/>
          <w:marBottom w:val="0"/>
          <w:divBdr>
            <w:top w:val="none" w:sz="0" w:space="0" w:color="auto"/>
            <w:left w:val="none" w:sz="0" w:space="0" w:color="auto"/>
            <w:bottom w:val="none" w:sz="0" w:space="0" w:color="auto"/>
            <w:right w:val="none" w:sz="0" w:space="0" w:color="auto"/>
          </w:divBdr>
        </w:div>
        <w:div w:id="442960592">
          <w:marLeft w:val="547"/>
          <w:marRight w:val="0"/>
          <w:marTop w:val="0"/>
          <w:marBottom w:val="0"/>
          <w:divBdr>
            <w:top w:val="none" w:sz="0" w:space="0" w:color="auto"/>
            <w:left w:val="none" w:sz="0" w:space="0" w:color="auto"/>
            <w:bottom w:val="none" w:sz="0" w:space="0" w:color="auto"/>
            <w:right w:val="none" w:sz="0" w:space="0" w:color="auto"/>
          </w:divBdr>
        </w:div>
      </w:divsChild>
    </w:div>
    <w:div w:id="675037467">
      <w:bodyDiv w:val="1"/>
      <w:marLeft w:val="0"/>
      <w:marRight w:val="0"/>
      <w:marTop w:val="0"/>
      <w:marBottom w:val="0"/>
      <w:divBdr>
        <w:top w:val="none" w:sz="0" w:space="0" w:color="auto"/>
        <w:left w:val="none" w:sz="0" w:space="0" w:color="auto"/>
        <w:bottom w:val="none" w:sz="0" w:space="0" w:color="auto"/>
        <w:right w:val="none" w:sz="0" w:space="0" w:color="auto"/>
      </w:divBdr>
      <w:divsChild>
        <w:div w:id="1810857694">
          <w:marLeft w:val="547"/>
          <w:marRight w:val="0"/>
          <w:marTop w:val="0"/>
          <w:marBottom w:val="0"/>
          <w:divBdr>
            <w:top w:val="none" w:sz="0" w:space="0" w:color="auto"/>
            <w:left w:val="none" w:sz="0" w:space="0" w:color="auto"/>
            <w:bottom w:val="none" w:sz="0" w:space="0" w:color="auto"/>
            <w:right w:val="none" w:sz="0" w:space="0" w:color="auto"/>
          </w:divBdr>
        </w:div>
        <w:div w:id="2003460625">
          <w:marLeft w:val="547"/>
          <w:marRight w:val="0"/>
          <w:marTop w:val="0"/>
          <w:marBottom w:val="0"/>
          <w:divBdr>
            <w:top w:val="none" w:sz="0" w:space="0" w:color="auto"/>
            <w:left w:val="none" w:sz="0" w:space="0" w:color="auto"/>
            <w:bottom w:val="none" w:sz="0" w:space="0" w:color="auto"/>
            <w:right w:val="none" w:sz="0" w:space="0" w:color="auto"/>
          </w:divBdr>
        </w:div>
      </w:divsChild>
    </w:div>
    <w:div w:id="710955823">
      <w:bodyDiv w:val="1"/>
      <w:marLeft w:val="0"/>
      <w:marRight w:val="0"/>
      <w:marTop w:val="0"/>
      <w:marBottom w:val="0"/>
      <w:divBdr>
        <w:top w:val="none" w:sz="0" w:space="0" w:color="auto"/>
        <w:left w:val="none" w:sz="0" w:space="0" w:color="auto"/>
        <w:bottom w:val="none" w:sz="0" w:space="0" w:color="auto"/>
        <w:right w:val="none" w:sz="0" w:space="0" w:color="auto"/>
      </w:divBdr>
      <w:divsChild>
        <w:div w:id="677195463">
          <w:marLeft w:val="547"/>
          <w:marRight w:val="0"/>
          <w:marTop w:val="0"/>
          <w:marBottom w:val="0"/>
          <w:divBdr>
            <w:top w:val="none" w:sz="0" w:space="0" w:color="auto"/>
            <w:left w:val="none" w:sz="0" w:space="0" w:color="auto"/>
            <w:bottom w:val="none" w:sz="0" w:space="0" w:color="auto"/>
            <w:right w:val="none" w:sz="0" w:space="0" w:color="auto"/>
          </w:divBdr>
        </w:div>
        <w:div w:id="728458133">
          <w:marLeft w:val="547"/>
          <w:marRight w:val="0"/>
          <w:marTop w:val="0"/>
          <w:marBottom w:val="0"/>
          <w:divBdr>
            <w:top w:val="none" w:sz="0" w:space="0" w:color="auto"/>
            <w:left w:val="none" w:sz="0" w:space="0" w:color="auto"/>
            <w:bottom w:val="none" w:sz="0" w:space="0" w:color="auto"/>
            <w:right w:val="none" w:sz="0" w:space="0" w:color="auto"/>
          </w:divBdr>
        </w:div>
        <w:div w:id="731468985">
          <w:marLeft w:val="547"/>
          <w:marRight w:val="0"/>
          <w:marTop w:val="0"/>
          <w:marBottom w:val="0"/>
          <w:divBdr>
            <w:top w:val="none" w:sz="0" w:space="0" w:color="auto"/>
            <w:left w:val="none" w:sz="0" w:space="0" w:color="auto"/>
            <w:bottom w:val="none" w:sz="0" w:space="0" w:color="auto"/>
            <w:right w:val="none" w:sz="0" w:space="0" w:color="auto"/>
          </w:divBdr>
        </w:div>
        <w:div w:id="1660036927">
          <w:marLeft w:val="547"/>
          <w:marRight w:val="0"/>
          <w:marTop w:val="0"/>
          <w:marBottom w:val="0"/>
          <w:divBdr>
            <w:top w:val="none" w:sz="0" w:space="0" w:color="auto"/>
            <w:left w:val="none" w:sz="0" w:space="0" w:color="auto"/>
            <w:bottom w:val="none" w:sz="0" w:space="0" w:color="auto"/>
            <w:right w:val="none" w:sz="0" w:space="0" w:color="auto"/>
          </w:divBdr>
        </w:div>
      </w:divsChild>
    </w:div>
    <w:div w:id="882255944">
      <w:bodyDiv w:val="1"/>
      <w:marLeft w:val="0"/>
      <w:marRight w:val="0"/>
      <w:marTop w:val="0"/>
      <w:marBottom w:val="0"/>
      <w:divBdr>
        <w:top w:val="none" w:sz="0" w:space="0" w:color="auto"/>
        <w:left w:val="none" w:sz="0" w:space="0" w:color="auto"/>
        <w:bottom w:val="none" w:sz="0" w:space="0" w:color="auto"/>
        <w:right w:val="none" w:sz="0" w:space="0" w:color="auto"/>
      </w:divBdr>
    </w:div>
    <w:div w:id="978144981">
      <w:bodyDiv w:val="1"/>
      <w:marLeft w:val="0"/>
      <w:marRight w:val="0"/>
      <w:marTop w:val="0"/>
      <w:marBottom w:val="0"/>
      <w:divBdr>
        <w:top w:val="none" w:sz="0" w:space="0" w:color="auto"/>
        <w:left w:val="none" w:sz="0" w:space="0" w:color="auto"/>
        <w:bottom w:val="none" w:sz="0" w:space="0" w:color="auto"/>
        <w:right w:val="none" w:sz="0" w:space="0" w:color="auto"/>
      </w:divBdr>
      <w:divsChild>
        <w:div w:id="83116056">
          <w:marLeft w:val="547"/>
          <w:marRight w:val="0"/>
          <w:marTop w:val="0"/>
          <w:marBottom w:val="0"/>
          <w:divBdr>
            <w:top w:val="none" w:sz="0" w:space="0" w:color="auto"/>
            <w:left w:val="none" w:sz="0" w:space="0" w:color="auto"/>
            <w:bottom w:val="none" w:sz="0" w:space="0" w:color="auto"/>
            <w:right w:val="none" w:sz="0" w:space="0" w:color="auto"/>
          </w:divBdr>
        </w:div>
        <w:div w:id="1229877569">
          <w:marLeft w:val="547"/>
          <w:marRight w:val="0"/>
          <w:marTop w:val="0"/>
          <w:marBottom w:val="0"/>
          <w:divBdr>
            <w:top w:val="none" w:sz="0" w:space="0" w:color="auto"/>
            <w:left w:val="none" w:sz="0" w:space="0" w:color="auto"/>
            <w:bottom w:val="none" w:sz="0" w:space="0" w:color="auto"/>
            <w:right w:val="none" w:sz="0" w:space="0" w:color="auto"/>
          </w:divBdr>
        </w:div>
        <w:div w:id="1557744587">
          <w:marLeft w:val="547"/>
          <w:marRight w:val="0"/>
          <w:marTop w:val="0"/>
          <w:marBottom w:val="0"/>
          <w:divBdr>
            <w:top w:val="none" w:sz="0" w:space="0" w:color="auto"/>
            <w:left w:val="none" w:sz="0" w:space="0" w:color="auto"/>
            <w:bottom w:val="none" w:sz="0" w:space="0" w:color="auto"/>
            <w:right w:val="none" w:sz="0" w:space="0" w:color="auto"/>
          </w:divBdr>
        </w:div>
        <w:div w:id="2022704298">
          <w:marLeft w:val="547"/>
          <w:marRight w:val="0"/>
          <w:marTop w:val="0"/>
          <w:marBottom w:val="0"/>
          <w:divBdr>
            <w:top w:val="none" w:sz="0" w:space="0" w:color="auto"/>
            <w:left w:val="none" w:sz="0" w:space="0" w:color="auto"/>
            <w:bottom w:val="none" w:sz="0" w:space="0" w:color="auto"/>
            <w:right w:val="none" w:sz="0" w:space="0" w:color="auto"/>
          </w:divBdr>
        </w:div>
      </w:divsChild>
    </w:div>
    <w:div w:id="994798753">
      <w:bodyDiv w:val="1"/>
      <w:marLeft w:val="0"/>
      <w:marRight w:val="0"/>
      <w:marTop w:val="0"/>
      <w:marBottom w:val="0"/>
      <w:divBdr>
        <w:top w:val="none" w:sz="0" w:space="0" w:color="auto"/>
        <w:left w:val="none" w:sz="0" w:space="0" w:color="auto"/>
        <w:bottom w:val="none" w:sz="0" w:space="0" w:color="auto"/>
        <w:right w:val="none" w:sz="0" w:space="0" w:color="auto"/>
      </w:divBdr>
    </w:div>
    <w:div w:id="1025447414">
      <w:bodyDiv w:val="1"/>
      <w:marLeft w:val="0"/>
      <w:marRight w:val="0"/>
      <w:marTop w:val="0"/>
      <w:marBottom w:val="0"/>
      <w:divBdr>
        <w:top w:val="none" w:sz="0" w:space="0" w:color="auto"/>
        <w:left w:val="none" w:sz="0" w:space="0" w:color="auto"/>
        <w:bottom w:val="none" w:sz="0" w:space="0" w:color="auto"/>
        <w:right w:val="none" w:sz="0" w:space="0" w:color="auto"/>
      </w:divBdr>
      <w:divsChild>
        <w:div w:id="1123811648">
          <w:marLeft w:val="547"/>
          <w:marRight w:val="0"/>
          <w:marTop w:val="0"/>
          <w:marBottom w:val="0"/>
          <w:divBdr>
            <w:top w:val="none" w:sz="0" w:space="0" w:color="auto"/>
            <w:left w:val="none" w:sz="0" w:space="0" w:color="auto"/>
            <w:bottom w:val="none" w:sz="0" w:space="0" w:color="auto"/>
            <w:right w:val="none" w:sz="0" w:space="0" w:color="auto"/>
          </w:divBdr>
        </w:div>
        <w:div w:id="1235899494">
          <w:marLeft w:val="547"/>
          <w:marRight w:val="0"/>
          <w:marTop w:val="0"/>
          <w:marBottom w:val="0"/>
          <w:divBdr>
            <w:top w:val="none" w:sz="0" w:space="0" w:color="auto"/>
            <w:left w:val="none" w:sz="0" w:space="0" w:color="auto"/>
            <w:bottom w:val="none" w:sz="0" w:space="0" w:color="auto"/>
            <w:right w:val="none" w:sz="0" w:space="0" w:color="auto"/>
          </w:divBdr>
        </w:div>
        <w:div w:id="2007203610">
          <w:marLeft w:val="547"/>
          <w:marRight w:val="0"/>
          <w:marTop w:val="0"/>
          <w:marBottom w:val="0"/>
          <w:divBdr>
            <w:top w:val="none" w:sz="0" w:space="0" w:color="auto"/>
            <w:left w:val="none" w:sz="0" w:space="0" w:color="auto"/>
            <w:bottom w:val="none" w:sz="0" w:space="0" w:color="auto"/>
            <w:right w:val="none" w:sz="0" w:space="0" w:color="auto"/>
          </w:divBdr>
        </w:div>
      </w:divsChild>
    </w:div>
    <w:div w:id="1028944592">
      <w:bodyDiv w:val="1"/>
      <w:marLeft w:val="0"/>
      <w:marRight w:val="0"/>
      <w:marTop w:val="0"/>
      <w:marBottom w:val="0"/>
      <w:divBdr>
        <w:top w:val="none" w:sz="0" w:space="0" w:color="auto"/>
        <w:left w:val="none" w:sz="0" w:space="0" w:color="auto"/>
        <w:bottom w:val="none" w:sz="0" w:space="0" w:color="auto"/>
        <w:right w:val="none" w:sz="0" w:space="0" w:color="auto"/>
      </w:divBdr>
      <w:divsChild>
        <w:div w:id="297030813">
          <w:marLeft w:val="547"/>
          <w:marRight w:val="0"/>
          <w:marTop w:val="0"/>
          <w:marBottom w:val="0"/>
          <w:divBdr>
            <w:top w:val="none" w:sz="0" w:space="0" w:color="auto"/>
            <w:left w:val="none" w:sz="0" w:space="0" w:color="auto"/>
            <w:bottom w:val="none" w:sz="0" w:space="0" w:color="auto"/>
            <w:right w:val="none" w:sz="0" w:space="0" w:color="auto"/>
          </w:divBdr>
        </w:div>
        <w:div w:id="416705991">
          <w:marLeft w:val="547"/>
          <w:marRight w:val="0"/>
          <w:marTop w:val="0"/>
          <w:marBottom w:val="0"/>
          <w:divBdr>
            <w:top w:val="none" w:sz="0" w:space="0" w:color="auto"/>
            <w:left w:val="none" w:sz="0" w:space="0" w:color="auto"/>
            <w:bottom w:val="none" w:sz="0" w:space="0" w:color="auto"/>
            <w:right w:val="none" w:sz="0" w:space="0" w:color="auto"/>
          </w:divBdr>
        </w:div>
        <w:div w:id="1633747964">
          <w:marLeft w:val="547"/>
          <w:marRight w:val="0"/>
          <w:marTop w:val="0"/>
          <w:marBottom w:val="0"/>
          <w:divBdr>
            <w:top w:val="none" w:sz="0" w:space="0" w:color="auto"/>
            <w:left w:val="none" w:sz="0" w:space="0" w:color="auto"/>
            <w:bottom w:val="none" w:sz="0" w:space="0" w:color="auto"/>
            <w:right w:val="none" w:sz="0" w:space="0" w:color="auto"/>
          </w:divBdr>
        </w:div>
      </w:divsChild>
    </w:div>
    <w:div w:id="1095975699">
      <w:bodyDiv w:val="1"/>
      <w:marLeft w:val="0"/>
      <w:marRight w:val="0"/>
      <w:marTop w:val="0"/>
      <w:marBottom w:val="0"/>
      <w:divBdr>
        <w:top w:val="none" w:sz="0" w:space="0" w:color="auto"/>
        <w:left w:val="none" w:sz="0" w:space="0" w:color="auto"/>
        <w:bottom w:val="none" w:sz="0" w:space="0" w:color="auto"/>
        <w:right w:val="none" w:sz="0" w:space="0" w:color="auto"/>
      </w:divBdr>
    </w:div>
    <w:div w:id="1099983678">
      <w:bodyDiv w:val="1"/>
      <w:marLeft w:val="0"/>
      <w:marRight w:val="0"/>
      <w:marTop w:val="0"/>
      <w:marBottom w:val="0"/>
      <w:divBdr>
        <w:top w:val="none" w:sz="0" w:space="0" w:color="auto"/>
        <w:left w:val="none" w:sz="0" w:space="0" w:color="auto"/>
        <w:bottom w:val="none" w:sz="0" w:space="0" w:color="auto"/>
        <w:right w:val="none" w:sz="0" w:space="0" w:color="auto"/>
      </w:divBdr>
    </w:div>
    <w:div w:id="1184710310">
      <w:bodyDiv w:val="1"/>
      <w:marLeft w:val="0"/>
      <w:marRight w:val="0"/>
      <w:marTop w:val="0"/>
      <w:marBottom w:val="0"/>
      <w:divBdr>
        <w:top w:val="none" w:sz="0" w:space="0" w:color="auto"/>
        <w:left w:val="none" w:sz="0" w:space="0" w:color="auto"/>
        <w:bottom w:val="none" w:sz="0" w:space="0" w:color="auto"/>
        <w:right w:val="none" w:sz="0" w:space="0" w:color="auto"/>
      </w:divBdr>
      <w:divsChild>
        <w:div w:id="349256212">
          <w:marLeft w:val="547"/>
          <w:marRight w:val="0"/>
          <w:marTop w:val="0"/>
          <w:marBottom w:val="0"/>
          <w:divBdr>
            <w:top w:val="none" w:sz="0" w:space="0" w:color="auto"/>
            <w:left w:val="none" w:sz="0" w:space="0" w:color="auto"/>
            <w:bottom w:val="none" w:sz="0" w:space="0" w:color="auto"/>
            <w:right w:val="none" w:sz="0" w:space="0" w:color="auto"/>
          </w:divBdr>
        </w:div>
        <w:div w:id="711223258">
          <w:marLeft w:val="547"/>
          <w:marRight w:val="0"/>
          <w:marTop w:val="0"/>
          <w:marBottom w:val="0"/>
          <w:divBdr>
            <w:top w:val="none" w:sz="0" w:space="0" w:color="auto"/>
            <w:left w:val="none" w:sz="0" w:space="0" w:color="auto"/>
            <w:bottom w:val="none" w:sz="0" w:space="0" w:color="auto"/>
            <w:right w:val="none" w:sz="0" w:space="0" w:color="auto"/>
          </w:divBdr>
        </w:div>
        <w:div w:id="1478377271">
          <w:marLeft w:val="547"/>
          <w:marRight w:val="0"/>
          <w:marTop w:val="0"/>
          <w:marBottom w:val="0"/>
          <w:divBdr>
            <w:top w:val="none" w:sz="0" w:space="0" w:color="auto"/>
            <w:left w:val="none" w:sz="0" w:space="0" w:color="auto"/>
            <w:bottom w:val="none" w:sz="0" w:space="0" w:color="auto"/>
            <w:right w:val="none" w:sz="0" w:space="0" w:color="auto"/>
          </w:divBdr>
        </w:div>
      </w:divsChild>
    </w:div>
    <w:div w:id="1229924228">
      <w:bodyDiv w:val="1"/>
      <w:marLeft w:val="0"/>
      <w:marRight w:val="0"/>
      <w:marTop w:val="0"/>
      <w:marBottom w:val="0"/>
      <w:divBdr>
        <w:top w:val="none" w:sz="0" w:space="0" w:color="auto"/>
        <w:left w:val="none" w:sz="0" w:space="0" w:color="auto"/>
        <w:bottom w:val="none" w:sz="0" w:space="0" w:color="auto"/>
        <w:right w:val="none" w:sz="0" w:space="0" w:color="auto"/>
      </w:divBdr>
      <w:divsChild>
        <w:div w:id="200821429">
          <w:marLeft w:val="547"/>
          <w:marRight w:val="0"/>
          <w:marTop w:val="0"/>
          <w:marBottom w:val="0"/>
          <w:divBdr>
            <w:top w:val="none" w:sz="0" w:space="0" w:color="auto"/>
            <w:left w:val="none" w:sz="0" w:space="0" w:color="auto"/>
            <w:bottom w:val="none" w:sz="0" w:space="0" w:color="auto"/>
            <w:right w:val="none" w:sz="0" w:space="0" w:color="auto"/>
          </w:divBdr>
        </w:div>
        <w:div w:id="410548652">
          <w:marLeft w:val="547"/>
          <w:marRight w:val="0"/>
          <w:marTop w:val="0"/>
          <w:marBottom w:val="0"/>
          <w:divBdr>
            <w:top w:val="none" w:sz="0" w:space="0" w:color="auto"/>
            <w:left w:val="none" w:sz="0" w:space="0" w:color="auto"/>
            <w:bottom w:val="none" w:sz="0" w:space="0" w:color="auto"/>
            <w:right w:val="none" w:sz="0" w:space="0" w:color="auto"/>
          </w:divBdr>
        </w:div>
        <w:div w:id="448086856">
          <w:marLeft w:val="547"/>
          <w:marRight w:val="0"/>
          <w:marTop w:val="0"/>
          <w:marBottom w:val="0"/>
          <w:divBdr>
            <w:top w:val="none" w:sz="0" w:space="0" w:color="auto"/>
            <w:left w:val="none" w:sz="0" w:space="0" w:color="auto"/>
            <w:bottom w:val="none" w:sz="0" w:space="0" w:color="auto"/>
            <w:right w:val="none" w:sz="0" w:space="0" w:color="auto"/>
          </w:divBdr>
        </w:div>
        <w:div w:id="875119940">
          <w:marLeft w:val="547"/>
          <w:marRight w:val="0"/>
          <w:marTop w:val="0"/>
          <w:marBottom w:val="0"/>
          <w:divBdr>
            <w:top w:val="none" w:sz="0" w:space="0" w:color="auto"/>
            <w:left w:val="none" w:sz="0" w:space="0" w:color="auto"/>
            <w:bottom w:val="none" w:sz="0" w:space="0" w:color="auto"/>
            <w:right w:val="none" w:sz="0" w:space="0" w:color="auto"/>
          </w:divBdr>
        </w:div>
        <w:div w:id="1147740528">
          <w:marLeft w:val="547"/>
          <w:marRight w:val="0"/>
          <w:marTop w:val="0"/>
          <w:marBottom w:val="0"/>
          <w:divBdr>
            <w:top w:val="none" w:sz="0" w:space="0" w:color="auto"/>
            <w:left w:val="none" w:sz="0" w:space="0" w:color="auto"/>
            <w:bottom w:val="none" w:sz="0" w:space="0" w:color="auto"/>
            <w:right w:val="none" w:sz="0" w:space="0" w:color="auto"/>
          </w:divBdr>
        </w:div>
      </w:divsChild>
    </w:div>
    <w:div w:id="1234512235">
      <w:bodyDiv w:val="1"/>
      <w:marLeft w:val="0"/>
      <w:marRight w:val="0"/>
      <w:marTop w:val="0"/>
      <w:marBottom w:val="0"/>
      <w:divBdr>
        <w:top w:val="none" w:sz="0" w:space="0" w:color="auto"/>
        <w:left w:val="none" w:sz="0" w:space="0" w:color="auto"/>
        <w:bottom w:val="none" w:sz="0" w:space="0" w:color="auto"/>
        <w:right w:val="none" w:sz="0" w:space="0" w:color="auto"/>
      </w:divBdr>
      <w:divsChild>
        <w:div w:id="373508343">
          <w:marLeft w:val="720"/>
          <w:marRight w:val="0"/>
          <w:marTop w:val="0"/>
          <w:marBottom w:val="0"/>
          <w:divBdr>
            <w:top w:val="none" w:sz="0" w:space="0" w:color="auto"/>
            <w:left w:val="none" w:sz="0" w:space="0" w:color="auto"/>
            <w:bottom w:val="none" w:sz="0" w:space="0" w:color="auto"/>
            <w:right w:val="none" w:sz="0" w:space="0" w:color="auto"/>
          </w:divBdr>
        </w:div>
      </w:divsChild>
    </w:div>
    <w:div w:id="1324969536">
      <w:bodyDiv w:val="1"/>
      <w:marLeft w:val="0"/>
      <w:marRight w:val="0"/>
      <w:marTop w:val="0"/>
      <w:marBottom w:val="0"/>
      <w:divBdr>
        <w:top w:val="none" w:sz="0" w:space="0" w:color="auto"/>
        <w:left w:val="none" w:sz="0" w:space="0" w:color="auto"/>
        <w:bottom w:val="none" w:sz="0" w:space="0" w:color="auto"/>
        <w:right w:val="none" w:sz="0" w:space="0" w:color="auto"/>
      </w:divBdr>
    </w:div>
    <w:div w:id="1326787491">
      <w:bodyDiv w:val="1"/>
      <w:marLeft w:val="0"/>
      <w:marRight w:val="0"/>
      <w:marTop w:val="0"/>
      <w:marBottom w:val="0"/>
      <w:divBdr>
        <w:top w:val="none" w:sz="0" w:space="0" w:color="auto"/>
        <w:left w:val="none" w:sz="0" w:space="0" w:color="auto"/>
        <w:bottom w:val="none" w:sz="0" w:space="0" w:color="auto"/>
        <w:right w:val="none" w:sz="0" w:space="0" w:color="auto"/>
      </w:divBdr>
      <w:divsChild>
        <w:div w:id="397437583">
          <w:marLeft w:val="547"/>
          <w:marRight w:val="0"/>
          <w:marTop w:val="0"/>
          <w:marBottom w:val="0"/>
          <w:divBdr>
            <w:top w:val="none" w:sz="0" w:space="0" w:color="auto"/>
            <w:left w:val="none" w:sz="0" w:space="0" w:color="auto"/>
            <w:bottom w:val="none" w:sz="0" w:space="0" w:color="auto"/>
            <w:right w:val="none" w:sz="0" w:space="0" w:color="auto"/>
          </w:divBdr>
        </w:div>
        <w:div w:id="1125543544">
          <w:marLeft w:val="547"/>
          <w:marRight w:val="0"/>
          <w:marTop w:val="0"/>
          <w:marBottom w:val="0"/>
          <w:divBdr>
            <w:top w:val="none" w:sz="0" w:space="0" w:color="auto"/>
            <w:left w:val="none" w:sz="0" w:space="0" w:color="auto"/>
            <w:bottom w:val="none" w:sz="0" w:space="0" w:color="auto"/>
            <w:right w:val="none" w:sz="0" w:space="0" w:color="auto"/>
          </w:divBdr>
        </w:div>
        <w:div w:id="1264649989">
          <w:marLeft w:val="547"/>
          <w:marRight w:val="0"/>
          <w:marTop w:val="0"/>
          <w:marBottom w:val="0"/>
          <w:divBdr>
            <w:top w:val="none" w:sz="0" w:space="0" w:color="auto"/>
            <w:left w:val="none" w:sz="0" w:space="0" w:color="auto"/>
            <w:bottom w:val="none" w:sz="0" w:space="0" w:color="auto"/>
            <w:right w:val="none" w:sz="0" w:space="0" w:color="auto"/>
          </w:divBdr>
        </w:div>
        <w:div w:id="1479884391">
          <w:marLeft w:val="547"/>
          <w:marRight w:val="0"/>
          <w:marTop w:val="0"/>
          <w:marBottom w:val="0"/>
          <w:divBdr>
            <w:top w:val="none" w:sz="0" w:space="0" w:color="auto"/>
            <w:left w:val="none" w:sz="0" w:space="0" w:color="auto"/>
            <w:bottom w:val="none" w:sz="0" w:space="0" w:color="auto"/>
            <w:right w:val="none" w:sz="0" w:space="0" w:color="auto"/>
          </w:divBdr>
        </w:div>
        <w:div w:id="1608847918">
          <w:marLeft w:val="547"/>
          <w:marRight w:val="0"/>
          <w:marTop w:val="0"/>
          <w:marBottom w:val="0"/>
          <w:divBdr>
            <w:top w:val="none" w:sz="0" w:space="0" w:color="auto"/>
            <w:left w:val="none" w:sz="0" w:space="0" w:color="auto"/>
            <w:bottom w:val="none" w:sz="0" w:space="0" w:color="auto"/>
            <w:right w:val="none" w:sz="0" w:space="0" w:color="auto"/>
          </w:divBdr>
        </w:div>
        <w:div w:id="1975282925">
          <w:marLeft w:val="547"/>
          <w:marRight w:val="0"/>
          <w:marTop w:val="0"/>
          <w:marBottom w:val="0"/>
          <w:divBdr>
            <w:top w:val="none" w:sz="0" w:space="0" w:color="auto"/>
            <w:left w:val="none" w:sz="0" w:space="0" w:color="auto"/>
            <w:bottom w:val="none" w:sz="0" w:space="0" w:color="auto"/>
            <w:right w:val="none" w:sz="0" w:space="0" w:color="auto"/>
          </w:divBdr>
        </w:div>
      </w:divsChild>
    </w:div>
    <w:div w:id="1374378152">
      <w:bodyDiv w:val="1"/>
      <w:marLeft w:val="0"/>
      <w:marRight w:val="0"/>
      <w:marTop w:val="0"/>
      <w:marBottom w:val="0"/>
      <w:divBdr>
        <w:top w:val="none" w:sz="0" w:space="0" w:color="auto"/>
        <w:left w:val="none" w:sz="0" w:space="0" w:color="auto"/>
        <w:bottom w:val="none" w:sz="0" w:space="0" w:color="auto"/>
        <w:right w:val="none" w:sz="0" w:space="0" w:color="auto"/>
      </w:divBdr>
      <w:divsChild>
        <w:div w:id="554632778">
          <w:marLeft w:val="547"/>
          <w:marRight w:val="0"/>
          <w:marTop w:val="0"/>
          <w:marBottom w:val="0"/>
          <w:divBdr>
            <w:top w:val="none" w:sz="0" w:space="0" w:color="auto"/>
            <w:left w:val="none" w:sz="0" w:space="0" w:color="auto"/>
            <w:bottom w:val="none" w:sz="0" w:space="0" w:color="auto"/>
            <w:right w:val="none" w:sz="0" w:space="0" w:color="auto"/>
          </w:divBdr>
        </w:div>
        <w:div w:id="676688496">
          <w:marLeft w:val="547"/>
          <w:marRight w:val="0"/>
          <w:marTop w:val="0"/>
          <w:marBottom w:val="0"/>
          <w:divBdr>
            <w:top w:val="none" w:sz="0" w:space="0" w:color="auto"/>
            <w:left w:val="none" w:sz="0" w:space="0" w:color="auto"/>
            <w:bottom w:val="none" w:sz="0" w:space="0" w:color="auto"/>
            <w:right w:val="none" w:sz="0" w:space="0" w:color="auto"/>
          </w:divBdr>
        </w:div>
        <w:div w:id="1377657081">
          <w:marLeft w:val="547"/>
          <w:marRight w:val="0"/>
          <w:marTop w:val="0"/>
          <w:marBottom w:val="0"/>
          <w:divBdr>
            <w:top w:val="none" w:sz="0" w:space="0" w:color="auto"/>
            <w:left w:val="none" w:sz="0" w:space="0" w:color="auto"/>
            <w:bottom w:val="none" w:sz="0" w:space="0" w:color="auto"/>
            <w:right w:val="none" w:sz="0" w:space="0" w:color="auto"/>
          </w:divBdr>
        </w:div>
        <w:div w:id="1546212555">
          <w:marLeft w:val="547"/>
          <w:marRight w:val="0"/>
          <w:marTop w:val="0"/>
          <w:marBottom w:val="0"/>
          <w:divBdr>
            <w:top w:val="none" w:sz="0" w:space="0" w:color="auto"/>
            <w:left w:val="none" w:sz="0" w:space="0" w:color="auto"/>
            <w:bottom w:val="none" w:sz="0" w:space="0" w:color="auto"/>
            <w:right w:val="none" w:sz="0" w:space="0" w:color="auto"/>
          </w:divBdr>
        </w:div>
      </w:divsChild>
    </w:div>
    <w:div w:id="1389112655">
      <w:bodyDiv w:val="1"/>
      <w:marLeft w:val="0"/>
      <w:marRight w:val="0"/>
      <w:marTop w:val="0"/>
      <w:marBottom w:val="0"/>
      <w:divBdr>
        <w:top w:val="none" w:sz="0" w:space="0" w:color="auto"/>
        <w:left w:val="none" w:sz="0" w:space="0" w:color="auto"/>
        <w:bottom w:val="none" w:sz="0" w:space="0" w:color="auto"/>
        <w:right w:val="none" w:sz="0" w:space="0" w:color="auto"/>
      </w:divBdr>
      <w:divsChild>
        <w:div w:id="496770748">
          <w:marLeft w:val="547"/>
          <w:marRight w:val="0"/>
          <w:marTop w:val="0"/>
          <w:marBottom w:val="0"/>
          <w:divBdr>
            <w:top w:val="none" w:sz="0" w:space="0" w:color="auto"/>
            <w:left w:val="none" w:sz="0" w:space="0" w:color="auto"/>
            <w:bottom w:val="none" w:sz="0" w:space="0" w:color="auto"/>
            <w:right w:val="none" w:sz="0" w:space="0" w:color="auto"/>
          </w:divBdr>
        </w:div>
        <w:div w:id="1178276137">
          <w:marLeft w:val="547"/>
          <w:marRight w:val="0"/>
          <w:marTop w:val="0"/>
          <w:marBottom w:val="0"/>
          <w:divBdr>
            <w:top w:val="none" w:sz="0" w:space="0" w:color="auto"/>
            <w:left w:val="none" w:sz="0" w:space="0" w:color="auto"/>
            <w:bottom w:val="none" w:sz="0" w:space="0" w:color="auto"/>
            <w:right w:val="none" w:sz="0" w:space="0" w:color="auto"/>
          </w:divBdr>
        </w:div>
      </w:divsChild>
    </w:div>
    <w:div w:id="1393850083">
      <w:bodyDiv w:val="1"/>
      <w:marLeft w:val="0"/>
      <w:marRight w:val="0"/>
      <w:marTop w:val="0"/>
      <w:marBottom w:val="0"/>
      <w:divBdr>
        <w:top w:val="none" w:sz="0" w:space="0" w:color="auto"/>
        <w:left w:val="none" w:sz="0" w:space="0" w:color="auto"/>
        <w:bottom w:val="none" w:sz="0" w:space="0" w:color="auto"/>
        <w:right w:val="none" w:sz="0" w:space="0" w:color="auto"/>
      </w:divBdr>
      <w:divsChild>
        <w:div w:id="1350330374">
          <w:marLeft w:val="547"/>
          <w:marRight w:val="0"/>
          <w:marTop w:val="0"/>
          <w:marBottom w:val="0"/>
          <w:divBdr>
            <w:top w:val="none" w:sz="0" w:space="0" w:color="auto"/>
            <w:left w:val="none" w:sz="0" w:space="0" w:color="auto"/>
            <w:bottom w:val="none" w:sz="0" w:space="0" w:color="auto"/>
            <w:right w:val="none" w:sz="0" w:space="0" w:color="auto"/>
          </w:divBdr>
        </w:div>
        <w:div w:id="1589463512">
          <w:marLeft w:val="547"/>
          <w:marRight w:val="0"/>
          <w:marTop w:val="0"/>
          <w:marBottom w:val="0"/>
          <w:divBdr>
            <w:top w:val="none" w:sz="0" w:space="0" w:color="auto"/>
            <w:left w:val="none" w:sz="0" w:space="0" w:color="auto"/>
            <w:bottom w:val="none" w:sz="0" w:space="0" w:color="auto"/>
            <w:right w:val="none" w:sz="0" w:space="0" w:color="auto"/>
          </w:divBdr>
        </w:div>
      </w:divsChild>
    </w:div>
    <w:div w:id="1404991051">
      <w:bodyDiv w:val="1"/>
      <w:marLeft w:val="0"/>
      <w:marRight w:val="0"/>
      <w:marTop w:val="0"/>
      <w:marBottom w:val="0"/>
      <w:divBdr>
        <w:top w:val="none" w:sz="0" w:space="0" w:color="auto"/>
        <w:left w:val="none" w:sz="0" w:space="0" w:color="auto"/>
        <w:bottom w:val="none" w:sz="0" w:space="0" w:color="auto"/>
        <w:right w:val="none" w:sz="0" w:space="0" w:color="auto"/>
      </w:divBdr>
    </w:div>
    <w:div w:id="1465998158">
      <w:bodyDiv w:val="1"/>
      <w:marLeft w:val="0"/>
      <w:marRight w:val="0"/>
      <w:marTop w:val="0"/>
      <w:marBottom w:val="0"/>
      <w:divBdr>
        <w:top w:val="none" w:sz="0" w:space="0" w:color="auto"/>
        <w:left w:val="none" w:sz="0" w:space="0" w:color="auto"/>
        <w:bottom w:val="none" w:sz="0" w:space="0" w:color="auto"/>
        <w:right w:val="none" w:sz="0" w:space="0" w:color="auto"/>
      </w:divBdr>
      <w:divsChild>
        <w:div w:id="1484083923">
          <w:marLeft w:val="547"/>
          <w:marRight w:val="0"/>
          <w:marTop w:val="0"/>
          <w:marBottom w:val="0"/>
          <w:divBdr>
            <w:top w:val="none" w:sz="0" w:space="0" w:color="auto"/>
            <w:left w:val="none" w:sz="0" w:space="0" w:color="auto"/>
            <w:bottom w:val="none" w:sz="0" w:space="0" w:color="auto"/>
            <w:right w:val="none" w:sz="0" w:space="0" w:color="auto"/>
          </w:divBdr>
        </w:div>
        <w:div w:id="2127851677">
          <w:marLeft w:val="547"/>
          <w:marRight w:val="0"/>
          <w:marTop w:val="0"/>
          <w:marBottom w:val="0"/>
          <w:divBdr>
            <w:top w:val="none" w:sz="0" w:space="0" w:color="auto"/>
            <w:left w:val="none" w:sz="0" w:space="0" w:color="auto"/>
            <w:bottom w:val="none" w:sz="0" w:space="0" w:color="auto"/>
            <w:right w:val="none" w:sz="0" w:space="0" w:color="auto"/>
          </w:divBdr>
        </w:div>
      </w:divsChild>
    </w:div>
    <w:div w:id="1536962328">
      <w:bodyDiv w:val="1"/>
      <w:marLeft w:val="0"/>
      <w:marRight w:val="0"/>
      <w:marTop w:val="0"/>
      <w:marBottom w:val="0"/>
      <w:divBdr>
        <w:top w:val="none" w:sz="0" w:space="0" w:color="auto"/>
        <w:left w:val="none" w:sz="0" w:space="0" w:color="auto"/>
        <w:bottom w:val="none" w:sz="0" w:space="0" w:color="auto"/>
        <w:right w:val="none" w:sz="0" w:space="0" w:color="auto"/>
      </w:divBdr>
    </w:div>
    <w:div w:id="1543831883">
      <w:bodyDiv w:val="1"/>
      <w:marLeft w:val="0"/>
      <w:marRight w:val="0"/>
      <w:marTop w:val="0"/>
      <w:marBottom w:val="0"/>
      <w:divBdr>
        <w:top w:val="none" w:sz="0" w:space="0" w:color="auto"/>
        <w:left w:val="none" w:sz="0" w:space="0" w:color="auto"/>
        <w:bottom w:val="none" w:sz="0" w:space="0" w:color="auto"/>
        <w:right w:val="none" w:sz="0" w:space="0" w:color="auto"/>
      </w:divBdr>
    </w:div>
    <w:div w:id="1545169350">
      <w:bodyDiv w:val="1"/>
      <w:marLeft w:val="0"/>
      <w:marRight w:val="0"/>
      <w:marTop w:val="0"/>
      <w:marBottom w:val="0"/>
      <w:divBdr>
        <w:top w:val="none" w:sz="0" w:space="0" w:color="auto"/>
        <w:left w:val="none" w:sz="0" w:space="0" w:color="auto"/>
        <w:bottom w:val="none" w:sz="0" w:space="0" w:color="auto"/>
        <w:right w:val="none" w:sz="0" w:space="0" w:color="auto"/>
      </w:divBdr>
      <w:divsChild>
        <w:div w:id="201598613">
          <w:marLeft w:val="547"/>
          <w:marRight w:val="0"/>
          <w:marTop w:val="0"/>
          <w:marBottom w:val="0"/>
          <w:divBdr>
            <w:top w:val="none" w:sz="0" w:space="0" w:color="auto"/>
            <w:left w:val="none" w:sz="0" w:space="0" w:color="auto"/>
            <w:bottom w:val="none" w:sz="0" w:space="0" w:color="auto"/>
            <w:right w:val="none" w:sz="0" w:space="0" w:color="auto"/>
          </w:divBdr>
        </w:div>
        <w:div w:id="1139882604">
          <w:marLeft w:val="547"/>
          <w:marRight w:val="0"/>
          <w:marTop w:val="0"/>
          <w:marBottom w:val="0"/>
          <w:divBdr>
            <w:top w:val="none" w:sz="0" w:space="0" w:color="auto"/>
            <w:left w:val="none" w:sz="0" w:space="0" w:color="auto"/>
            <w:bottom w:val="none" w:sz="0" w:space="0" w:color="auto"/>
            <w:right w:val="none" w:sz="0" w:space="0" w:color="auto"/>
          </w:divBdr>
        </w:div>
        <w:div w:id="1180242128">
          <w:marLeft w:val="547"/>
          <w:marRight w:val="0"/>
          <w:marTop w:val="0"/>
          <w:marBottom w:val="0"/>
          <w:divBdr>
            <w:top w:val="none" w:sz="0" w:space="0" w:color="auto"/>
            <w:left w:val="none" w:sz="0" w:space="0" w:color="auto"/>
            <w:bottom w:val="none" w:sz="0" w:space="0" w:color="auto"/>
            <w:right w:val="none" w:sz="0" w:space="0" w:color="auto"/>
          </w:divBdr>
        </w:div>
        <w:div w:id="1827934013">
          <w:marLeft w:val="547"/>
          <w:marRight w:val="0"/>
          <w:marTop w:val="0"/>
          <w:marBottom w:val="0"/>
          <w:divBdr>
            <w:top w:val="none" w:sz="0" w:space="0" w:color="auto"/>
            <w:left w:val="none" w:sz="0" w:space="0" w:color="auto"/>
            <w:bottom w:val="none" w:sz="0" w:space="0" w:color="auto"/>
            <w:right w:val="none" w:sz="0" w:space="0" w:color="auto"/>
          </w:divBdr>
        </w:div>
        <w:div w:id="2093240288">
          <w:marLeft w:val="547"/>
          <w:marRight w:val="0"/>
          <w:marTop w:val="0"/>
          <w:marBottom w:val="0"/>
          <w:divBdr>
            <w:top w:val="none" w:sz="0" w:space="0" w:color="auto"/>
            <w:left w:val="none" w:sz="0" w:space="0" w:color="auto"/>
            <w:bottom w:val="none" w:sz="0" w:space="0" w:color="auto"/>
            <w:right w:val="none" w:sz="0" w:space="0" w:color="auto"/>
          </w:divBdr>
        </w:div>
        <w:div w:id="2129154432">
          <w:marLeft w:val="547"/>
          <w:marRight w:val="0"/>
          <w:marTop w:val="0"/>
          <w:marBottom w:val="0"/>
          <w:divBdr>
            <w:top w:val="none" w:sz="0" w:space="0" w:color="auto"/>
            <w:left w:val="none" w:sz="0" w:space="0" w:color="auto"/>
            <w:bottom w:val="none" w:sz="0" w:space="0" w:color="auto"/>
            <w:right w:val="none" w:sz="0" w:space="0" w:color="auto"/>
          </w:divBdr>
        </w:div>
      </w:divsChild>
    </w:div>
    <w:div w:id="1545408435">
      <w:bodyDiv w:val="1"/>
      <w:marLeft w:val="0"/>
      <w:marRight w:val="0"/>
      <w:marTop w:val="0"/>
      <w:marBottom w:val="0"/>
      <w:divBdr>
        <w:top w:val="none" w:sz="0" w:space="0" w:color="auto"/>
        <w:left w:val="none" w:sz="0" w:space="0" w:color="auto"/>
        <w:bottom w:val="none" w:sz="0" w:space="0" w:color="auto"/>
        <w:right w:val="none" w:sz="0" w:space="0" w:color="auto"/>
      </w:divBdr>
      <w:divsChild>
        <w:div w:id="593436636">
          <w:marLeft w:val="547"/>
          <w:marRight w:val="0"/>
          <w:marTop w:val="0"/>
          <w:marBottom w:val="0"/>
          <w:divBdr>
            <w:top w:val="none" w:sz="0" w:space="0" w:color="auto"/>
            <w:left w:val="none" w:sz="0" w:space="0" w:color="auto"/>
            <w:bottom w:val="none" w:sz="0" w:space="0" w:color="auto"/>
            <w:right w:val="none" w:sz="0" w:space="0" w:color="auto"/>
          </w:divBdr>
        </w:div>
        <w:div w:id="1015956386">
          <w:marLeft w:val="547"/>
          <w:marRight w:val="0"/>
          <w:marTop w:val="0"/>
          <w:marBottom w:val="0"/>
          <w:divBdr>
            <w:top w:val="none" w:sz="0" w:space="0" w:color="auto"/>
            <w:left w:val="none" w:sz="0" w:space="0" w:color="auto"/>
            <w:bottom w:val="none" w:sz="0" w:space="0" w:color="auto"/>
            <w:right w:val="none" w:sz="0" w:space="0" w:color="auto"/>
          </w:divBdr>
        </w:div>
      </w:divsChild>
    </w:div>
    <w:div w:id="1721436314">
      <w:bodyDiv w:val="1"/>
      <w:marLeft w:val="0"/>
      <w:marRight w:val="0"/>
      <w:marTop w:val="0"/>
      <w:marBottom w:val="0"/>
      <w:divBdr>
        <w:top w:val="none" w:sz="0" w:space="0" w:color="auto"/>
        <w:left w:val="none" w:sz="0" w:space="0" w:color="auto"/>
        <w:bottom w:val="none" w:sz="0" w:space="0" w:color="auto"/>
        <w:right w:val="none" w:sz="0" w:space="0" w:color="auto"/>
      </w:divBdr>
      <w:divsChild>
        <w:div w:id="575942248">
          <w:marLeft w:val="547"/>
          <w:marRight w:val="0"/>
          <w:marTop w:val="0"/>
          <w:marBottom w:val="0"/>
          <w:divBdr>
            <w:top w:val="none" w:sz="0" w:space="0" w:color="auto"/>
            <w:left w:val="none" w:sz="0" w:space="0" w:color="auto"/>
            <w:bottom w:val="none" w:sz="0" w:space="0" w:color="auto"/>
            <w:right w:val="none" w:sz="0" w:space="0" w:color="auto"/>
          </w:divBdr>
        </w:div>
        <w:div w:id="1203978723">
          <w:marLeft w:val="547"/>
          <w:marRight w:val="0"/>
          <w:marTop w:val="0"/>
          <w:marBottom w:val="0"/>
          <w:divBdr>
            <w:top w:val="none" w:sz="0" w:space="0" w:color="auto"/>
            <w:left w:val="none" w:sz="0" w:space="0" w:color="auto"/>
            <w:bottom w:val="none" w:sz="0" w:space="0" w:color="auto"/>
            <w:right w:val="none" w:sz="0" w:space="0" w:color="auto"/>
          </w:divBdr>
        </w:div>
      </w:divsChild>
    </w:div>
    <w:div w:id="1782800962">
      <w:bodyDiv w:val="1"/>
      <w:marLeft w:val="0"/>
      <w:marRight w:val="0"/>
      <w:marTop w:val="0"/>
      <w:marBottom w:val="0"/>
      <w:divBdr>
        <w:top w:val="none" w:sz="0" w:space="0" w:color="auto"/>
        <w:left w:val="none" w:sz="0" w:space="0" w:color="auto"/>
        <w:bottom w:val="none" w:sz="0" w:space="0" w:color="auto"/>
        <w:right w:val="none" w:sz="0" w:space="0" w:color="auto"/>
      </w:divBdr>
      <w:divsChild>
        <w:div w:id="1299410898">
          <w:marLeft w:val="547"/>
          <w:marRight w:val="0"/>
          <w:marTop w:val="0"/>
          <w:marBottom w:val="0"/>
          <w:divBdr>
            <w:top w:val="none" w:sz="0" w:space="0" w:color="auto"/>
            <w:left w:val="none" w:sz="0" w:space="0" w:color="auto"/>
            <w:bottom w:val="none" w:sz="0" w:space="0" w:color="auto"/>
            <w:right w:val="none" w:sz="0" w:space="0" w:color="auto"/>
          </w:divBdr>
        </w:div>
        <w:div w:id="1445998950">
          <w:marLeft w:val="547"/>
          <w:marRight w:val="0"/>
          <w:marTop w:val="0"/>
          <w:marBottom w:val="0"/>
          <w:divBdr>
            <w:top w:val="none" w:sz="0" w:space="0" w:color="auto"/>
            <w:left w:val="none" w:sz="0" w:space="0" w:color="auto"/>
            <w:bottom w:val="none" w:sz="0" w:space="0" w:color="auto"/>
            <w:right w:val="none" w:sz="0" w:space="0" w:color="auto"/>
          </w:divBdr>
        </w:div>
        <w:div w:id="1851675418">
          <w:marLeft w:val="547"/>
          <w:marRight w:val="0"/>
          <w:marTop w:val="0"/>
          <w:marBottom w:val="0"/>
          <w:divBdr>
            <w:top w:val="none" w:sz="0" w:space="0" w:color="auto"/>
            <w:left w:val="none" w:sz="0" w:space="0" w:color="auto"/>
            <w:bottom w:val="none" w:sz="0" w:space="0" w:color="auto"/>
            <w:right w:val="none" w:sz="0" w:space="0" w:color="auto"/>
          </w:divBdr>
        </w:div>
        <w:div w:id="1852834462">
          <w:marLeft w:val="547"/>
          <w:marRight w:val="0"/>
          <w:marTop w:val="0"/>
          <w:marBottom w:val="0"/>
          <w:divBdr>
            <w:top w:val="none" w:sz="0" w:space="0" w:color="auto"/>
            <w:left w:val="none" w:sz="0" w:space="0" w:color="auto"/>
            <w:bottom w:val="none" w:sz="0" w:space="0" w:color="auto"/>
            <w:right w:val="none" w:sz="0" w:space="0" w:color="auto"/>
          </w:divBdr>
        </w:div>
        <w:div w:id="2128237789">
          <w:marLeft w:val="547"/>
          <w:marRight w:val="0"/>
          <w:marTop w:val="0"/>
          <w:marBottom w:val="0"/>
          <w:divBdr>
            <w:top w:val="none" w:sz="0" w:space="0" w:color="auto"/>
            <w:left w:val="none" w:sz="0" w:space="0" w:color="auto"/>
            <w:bottom w:val="none" w:sz="0" w:space="0" w:color="auto"/>
            <w:right w:val="none" w:sz="0" w:space="0" w:color="auto"/>
          </w:divBdr>
        </w:div>
      </w:divsChild>
    </w:div>
    <w:div w:id="1792505543">
      <w:bodyDiv w:val="1"/>
      <w:marLeft w:val="0"/>
      <w:marRight w:val="0"/>
      <w:marTop w:val="0"/>
      <w:marBottom w:val="0"/>
      <w:divBdr>
        <w:top w:val="none" w:sz="0" w:space="0" w:color="auto"/>
        <w:left w:val="none" w:sz="0" w:space="0" w:color="auto"/>
        <w:bottom w:val="none" w:sz="0" w:space="0" w:color="auto"/>
        <w:right w:val="none" w:sz="0" w:space="0" w:color="auto"/>
      </w:divBdr>
      <w:divsChild>
        <w:div w:id="91972655">
          <w:marLeft w:val="547"/>
          <w:marRight w:val="0"/>
          <w:marTop w:val="0"/>
          <w:marBottom w:val="0"/>
          <w:divBdr>
            <w:top w:val="none" w:sz="0" w:space="0" w:color="auto"/>
            <w:left w:val="none" w:sz="0" w:space="0" w:color="auto"/>
            <w:bottom w:val="none" w:sz="0" w:space="0" w:color="auto"/>
            <w:right w:val="none" w:sz="0" w:space="0" w:color="auto"/>
          </w:divBdr>
        </w:div>
        <w:div w:id="179198792">
          <w:marLeft w:val="547"/>
          <w:marRight w:val="0"/>
          <w:marTop w:val="0"/>
          <w:marBottom w:val="0"/>
          <w:divBdr>
            <w:top w:val="none" w:sz="0" w:space="0" w:color="auto"/>
            <w:left w:val="none" w:sz="0" w:space="0" w:color="auto"/>
            <w:bottom w:val="none" w:sz="0" w:space="0" w:color="auto"/>
            <w:right w:val="none" w:sz="0" w:space="0" w:color="auto"/>
          </w:divBdr>
        </w:div>
        <w:div w:id="184251045">
          <w:marLeft w:val="547"/>
          <w:marRight w:val="0"/>
          <w:marTop w:val="0"/>
          <w:marBottom w:val="0"/>
          <w:divBdr>
            <w:top w:val="none" w:sz="0" w:space="0" w:color="auto"/>
            <w:left w:val="none" w:sz="0" w:space="0" w:color="auto"/>
            <w:bottom w:val="none" w:sz="0" w:space="0" w:color="auto"/>
            <w:right w:val="none" w:sz="0" w:space="0" w:color="auto"/>
          </w:divBdr>
        </w:div>
        <w:div w:id="388961398">
          <w:marLeft w:val="547"/>
          <w:marRight w:val="0"/>
          <w:marTop w:val="0"/>
          <w:marBottom w:val="0"/>
          <w:divBdr>
            <w:top w:val="none" w:sz="0" w:space="0" w:color="auto"/>
            <w:left w:val="none" w:sz="0" w:space="0" w:color="auto"/>
            <w:bottom w:val="none" w:sz="0" w:space="0" w:color="auto"/>
            <w:right w:val="none" w:sz="0" w:space="0" w:color="auto"/>
          </w:divBdr>
        </w:div>
        <w:div w:id="1172911740">
          <w:marLeft w:val="547"/>
          <w:marRight w:val="0"/>
          <w:marTop w:val="0"/>
          <w:marBottom w:val="0"/>
          <w:divBdr>
            <w:top w:val="none" w:sz="0" w:space="0" w:color="auto"/>
            <w:left w:val="none" w:sz="0" w:space="0" w:color="auto"/>
            <w:bottom w:val="none" w:sz="0" w:space="0" w:color="auto"/>
            <w:right w:val="none" w:sz="0" w:space="0" w:color="auto"/>
          </w:divBdr>
        </w:div>
        <w:div w:id="1918785621">
          <w:marLeft w:val="547"/>
          <w:marRight w:val="0"/>
          <w:marTop w:val="0"/>
          <w:marBottom w:val="0"/>
          <w:divBdr>
            <w:top w:val="none" w:sz="0" w:space="0" w:color="auto"/>
            <w:left w:val="none" w:sz="0" w:space="0" w:color="auto"/>
            <w:bottom w:val="none" w:sz="0" w:space="0" w:color="auto"/>
            <w:right w:val="none" w:sz="0" w:space="0" w:color="auto"/>
          </w:divBdr>
        </w:div>
      </w:divsChild>
    </w:div>
    <w:div w:id="1797603905">
      <w:bodyDiv w:val="1"/>
      <w:marLeft w:val="0"/>
      <w:marRight w:val="0"/>
      <w:marTop w:val="0"/>
      <w:marBottom w:val="0"/>
      <w:divBdr>
        <w:top w:val="none" w:sz="0" w:space="0" w:color="auto"/>
        <w:left w:val="none" w:sz="0" w:space="0" w:color="auto"/>
        <w:bottom w:val="none" w:sz="0" w:space="0" w:color="auto"/>
        <w:right w:val="none" w:sz="0" w:space="0" w:color="auto"/>
      </w:divBdr>
      <w:divsChild>
        <w:div w:id="746925849">
          <w:marLeft w:val="547"/>
          <w:marRight w:val="0"/>
          <w:marTop w:val="0"/>
          <w:marBottom w:val="0"/>
          <w:divBdr>
            <w:top w:val="none" w:sz="0" w:space="0" w:color="auto"/>
            <w:left w:val="none" w:sz="0" w:space="0" w:color="auto"/>
            <w:bottom w:val="none" w:sz="0" w:space="0" w:color="auto"/>
            <w:right w:val="none" w:sz="0" w:space="0" w:color="auto"/>
          </w:divBdr>
        </w:div>
        <w:div w:id="1774088236">
          <w:marLeft w:val="547"/>
          <w:marRight w:val="0"/>
          <w:marTop w:val="0"/>
          <w:marBottom w:val="0"/>
          <w:divBdr>
            <w:top w:val="none" w:sz="0" w:space="0" w:color="auto"/>
            <w:left w:val="none" w:sz="0" w:space="0" w:color="auto"/>
            <w:bottom w:val="none" w:sz="0" w:space="0" w:color="auto"/>
            <w:right w:val="none" w:sz="0" w:space="0" w:color="auto"/>
          </w:divBdr>
        </w:div>
      </w:divsChild>
    </w:div>
    <w:div w:id="1860387626">
      <w:bodyDiv w:val="1"/>
      <w:marLeft w:val="0"/>
      <w:marRight w:val="0"/>
      <w:marTop w:val="0"/>
      <w:marBottom w:val="0"/>
      <w:divBdr>
        <w:top w:val="none" w:sz="0" w:space="0" w:color="auto"/>
        <w:left w:val="none" w:sz="0" w:space="0" w:color="auto"/>
        <w:bottom w:val="none" w:sz="0" w:space="0" w:color="auto"/>
        <w:right w:val="none" w:sz="0" w:space="0" w:color="auto"/>
      </w:divBdr>
    </w:div>
    <w:div w:id="1910964311">
      <w:bodyDiv w:val="1"/>
      <w:marLeft w:val="0"/>
      <w:marRight w:val="0"/>
      <w:marTop w:val="0"/>
      <w:marBottom w:val="0"/>
      <w:divBdr>
        <w:top w:val="none" w:sz="0" w:space="0" w:color="auto"/>
        <w:left w:val="none" w:sz="0" w:space="0" w:color="auto"/>
        <w:bottom w:val="none" w:sz="0" w:space="0" w:color="auto"/>
        <w:right w:val="none" w:sz="0" w:space="0" w:color="auto"/>
      </w:divBdr>
      <w:divsChild>
        <w:div w:id="226184527">
          <w:marLeft w:val="547"/>
          <w:marRight w:val="0"/>
          <w:marTop w:val="0"/>
          <w:marBottom w:val="0"/>
          <w:divBdr>
            <w:top w:val="none" w:sz="0" w:space="0" w:color="auto"/>
            <w:left w:val="none" w:sz="0" w:space="0" w:color="auto"/>
            <w:bottom w:val="none" w:sz="0" w:space="0" w:color="auto"/>
            <w:right w:val="none" w:sz="0" w:space="0" w:color="auto"/>
          </w:divBdr>
        </w:div>
        <w:div w:id="838037785">
          <w:marLeft w:val="547"/>
          <w:marRight w:val="0"/>
          <w:marTop w:val="0"/>
          <w:marBottom w:val="0"/>
          <w:divBdr>
            <w:top w:val="none" w:sz="0" w:space="0" w:color="auto"/>
            <w:left w:val="none" w:sz="0" w:space="0" w:color="auto"/>
            <w:bottom w:val="none" w:sz="0" w:space="0" w:color="auto"/>
            <w:right w:val="none" w:sz="0" w:space="0" w:color="auto"/>
          </w:divBdr>
        </w:div>
        <w:div w:id="2109695628">
          <w:marLeft w:val="547"/>
          <w:marRight w:val="0"/>
          <w:marTop w:val="0"/>
          <w:marBottom w:val="0"/>
          <w:divBdr>
            <w:top w:val="none" w:sz="0" w:space="0" w:color="auto"/>
            <w:left w:val="none" w:sz="0" w:space="0" w:color="auto"/>
            <w:bottom w:val="none" w:sz="0" w:space="0" w:color="auto"/>
            <w:right w:val="none" w:sz="0" w:space="0" w:color="auto"/>
          </w:divBdr>
        </w:div>
      </w:divsChild>
    </w:div>
    <w:div w:id="2004579736">
      <w:bodyDiv w:val="1"/>
      <w:marLeft w:val="0"/>
      <w:marRight w:val="0"/>
      <w:marTop w:val="0"/>
      <w:marBottom w:val="0"/>
      <w:divBdr>
        <w:top w:val="none" w:sz="0" w:space="0" w:color="auto"/>
        <w:left w:val="none" w:sz="0" w:space="0" w:color="auto"/>
        <w:bottom w:val="none" w:sz="0" w:space="0" w:color="auto"/>
        <w:right w:val="none" w:sz="0" w:space="0" w:color="auto"/>
      </w:divBdr>
    </w:div>
    <w:div w:id="2006738125">
      <w:bodyDiv w:val="1"/>
      <w:marLeft w:val="0"/>
      <w:marRight w:val="0"/>
      <w:marTop w:val="0"/>
      <w:marBottom w:val="0"/>
      <w:divBdr>
        <w:top w:val="none" w:sz="0" w:space="0" w:color="auto"/>
        <w:left w:val="none" w:sz="0" w:space="0" w:color="auto"/>
        <w:bottom w:val="none" w:sz="0" w:space="0" w:color="auto"/>
        <w:right w:val="none" w:sz="0" w:space="0" w:color="auto"/>
      </w:divBdr>
      <w:divsChild>
        <w:div w:id="28920338">
          <w:marLeft w:val="547"/>
          <w:marRight w:val="0"/>
          <w:marTop w:val="0"/>
          <w:marBottom w:val="0"/>
          <w:divBdr>
            <w:top w:val="none" w:sz="0" w:space="0" w:color="auto"/>
            <w:left w:val="none" w:sz="0" w:space="0" w:color="auto"/>
            <w:bottom w:val="none" w:sz="0" w:space="0" w:color="auto"/>
            <w:right w:val="none" w:sz="0" w:space="0" w:color="auto"/>
          </w:divBdr>
        </w:div>
        <w:div w:id="1678540658">
          <w:marLeft w:val="547"/>
          <w:marRight w:val="0"/>
          <w:marTop w:val="0"/>
          <w:marBottom w:val="0"/>
          <w:divBdr>
            <w:top w:val="none" w:sz="0" w:space="0" w:color="auto"/>
            <w:left w:val="none" w:sz="0" w:space="0" w:color="auto"/>
            <w:bottom w:val="none" w:sz="0" w:space="0" w:color="auto"/>
            <w:right w:val="none" w:sz="0" w:space="0" w:color="auto"/>
          </w:divBdr>
        </w:div>
      </w:divsChild>
    </w:div>
    <w:div w:id="212495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77171-FE5E-4B09-B61C-B1544A7A1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4067</Words>
  <Characters>23183</Characters>
  <Application>Microsoft Office Word</Application>
  <DocSecurity>8</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Cuddy, Erin M (DYS)</dc:creator>
  <cp:keywords/>
  <dc:description/>
  <cp:lastModifiedBy>Belmarsh, Lisa M (DYS)</cp:lastModifiedBy>
  <cp:revision>4</cp:revision>
  <cp:lastPrinted>2022-03-22T16:25:00Z</cp:lastPrinted>
  <dcterms:created xsi:type="dcterms:W3CDTF">2023-03-01T19:19:00Z</dcterms:created>
  <dcterms:modified xsi:type="dcterms:W3CDTF">2023-07-29T13:44:00Z</dcterms:modified>
</cp:coreProperties>
</file>