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5B1C" w14:textId="3833EBA4" w:rsidR="00D54031" w:rsidRPr="00D31697" w:rsidRDefault="00D54031" w:rsidP="00A83698">
      <w:pPr>
        <w:pStyle w:val="Heading1"/>
      </w:pPr>
      <w:r>
        <mc:AlternateContent>
          <mc:Choice Requires="wpg">
            <w:drawing>
              <wp:anchor distT="0" distB="0" distL="114300" distR="114300" simplePos="0" relativeHeight="251659264" behindDoc="0" locked="0" layoutInCell="1" allowOverlap="1" wp14:anchorId="25BE1C70" wp14:editId="0955B14F">
                <wp:simplePos x="0" y="0"/>
                <wp:positionH relativeFrom="column">
                  <wp:posOffset>57150</wp:posOffset>
                </wp:positionH>
                <wp:positionV relativeFrom="paragraph">
                  <wp:posOffset>285750</wp:posOffset>
                </wp:positionV>
                <wp:extent cx="4936605"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000000" w:rsidP="00D54031">
                              <w:pPr>
                                <w:rPr>
                                  <w:b/>
                                  <w:sz w:val="28"/>
                                  <w:szCs w:val="28"/>
                                </w:rPr>
                              </w:pPr>
                              <w:hyperlink r:id="rId9" w:history="1">
                                <w:r w:rsidR="00D5403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BE1C70" id="Group 5" o:spid="_x0000_s1026" style="position:absolute;margin-left:4.5pt;margin-top:22.5pt;width:388.7pt;height:66.6pt;z-index:251659264;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000000" w:rsidP="00D54031">
                        <w:pPr>
                          <w:rPr>
                            <w:b/>
                            <w:sz w:val="28"/>
                            <w:szCs w:val="28"/>
                          </w:rPr>
                        </w:pPr>
                        <w:hyperlink r:id="rId11" w:history="1">
                          <w:r w:rsidR="00D54031">
                            <w:rPr>
                              <w:rStyle w:val="Hyperlink"/>
                              <w:rFonts w:ascii="Bookman Old Style" w:hAnsi="Bookman Old Style"/>
                              <w:sz w:val="18"/>
                            </w:rPr>
                            <w:t>www.mass.gov/masshealth</w:t>
                          </w:r>
                        </w:hyperlink>
                      </w:p>
                    </w:txbxContent>
                  </v:textbox>
                </v:shape>
                <w10:wrap type="topAndBottom"/>
              </v:group>
            </w:pict>
          </mc:Fallback>
        </mc:AlternateContent>
      </w:r>
      <w:r>
        <w:t>Managed Care Entit</w:t>
      </w:r>
      <w:r w:rsidR="00F837DB">
        <w:t>y</w:t>
      </w:r>
      <w:r>
        <w:t xml:space="preserve"> </w:t>
      </w:r>
      <w:r w:rsidRPr="00A83698">
        <w:t>Bulletin</w:t>
      </w:r>
      <w:r w:rsidRPr="00D31697">
        <w:t xml:space="preserve"> </w:t>
      </w:r>
      <w:r w:rsidR="00467EE6">
        <w:t>115</w:t>
      </w:r>
    </w:p>
    <w:p w14:paraId="0814A6EF" w14:textId="2FB2BD4A" w:rsidR="003A7E23" w:rsidRPr="00F95ED9" w:rsidRDefault="003A7E23" w:rsidP="003A7E23">
      <w:pPr>
        <w:tabs>
          <w:tab w:val="left" w:pos="1080"/>
        </w:tabs>
        <w:spacing w:before="120" w:after="240"/>
        <w:ind w:left="1080" w:hanging="1080"/>
      </w:pPr>
      <w:r>
        <w:rPr>
          <w:b/>
          <w:bCs/>
        </w:rPr>
        <w:t>DATE</w:t>
      </w:r>
      <w:r w:rsidRPr="00D31697">
        <w:rPr>
          <w:b/>
          <w:bCs/>
        </w:rPr>
        <w:t>:</w:t>
      </w:r>
      <w:r w:rsidRPr="006C4661">
        <w:tab/>
      </w:r>
      <w:r w:rsidR="00467EE6">
        <w:t>April 2024</w:t>
      </w:r>
    </w:p>
    <w:p w14:paraId="163C0B92" w14:textId="773C312F"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467EE6">
        <w:t>Managed Care Entities</w:t>
      </w:r>
      <w:r w:rsidR="00D54031">
        <w:t xml:space="preserve"> </w:t>
      </w:r>
      <w:r>
        <w:t>Participating in MassHealth</w:t>
      </w:r>
    </w:p>
    <w:p w14:paraId="18948E6C" w14:textId="1DF27E38" w:rsidR="00403685" w:rsidRDefault="00403685" w:rsidP="00F403B2">
      <w:pPr>
        <w:tabs>
          <w:tab w:val="left" w:pos="1080"/>
        </w:tabs>
        <w:spacing w:before="120" w:after="240"/>
        <w:ind w:left="1080" w:hanging="1080"/>
      </w:pPr>
      <w:r w:rsidRPr="003F221A">
        <w:rPr>
          <w:b/>
          <w:bCs/>
        </w:rPr>
        <w:t>FROM</w:t>
      </w:r>
      <w:r w:rsidRPr="0041389E">
        <w:rPr>
          <w:b/>
          <w:bCs/>
        </w:rPr>
        <w:t>:</w:t>
      </w:r>
      <w:r w:rsidRPr="00833E43">
        <w:tab/>
        <w:t>Mike Levine, Assistant Secretary for MassHealth [signature of Mike Levine]</w:t>
      </w:r>
    </w:p>
    <w:p w14:paraId="7AE0ED1A" w14:textId="76A5BDF5" w:rsidR="003A7E23" w:rsidRPr="00FF22B4" w:rsidRDefault="003A7E23" w:rsidP="00FF22B4">
      <w:pPr>
        <w:pStyle w:val="SubjectLine"/>
      </w:pPr>
      <w:r w:rsidRPr="00FF22B4">
        <w:t>RE:</w:t>
      </w:r>
      <w:r w:rsidRPr="00FF22B4">
        <w:tab/>
      </w:r>
      <w:r w:rsidR="00467EE6" w:rsidRPr="00135DB9">
        <w:rPr>
          <w:rStyle w:val="normaltextrun"/>
        </w:rPr>
        <w:t>Access to Health Services through Telehealth Options for Members Enrolled in Managed Care Entities</w:t>
      </w:r>
    </w:p>
    <w:p w14:paraId="2BD72BB1" w14:textId="77777777" w:rsidR="00D54031" w:rsidRDefault="00D54031" w:rsidP="00A83698">
      <w:pPr>
        <w:pStyle w:val="Heading2"/>
      </w:pPr>
      <w:r>
        <w:t>Applicable Managed Care Entities and PACE Organizations</w:t>
      </w:r>
    </w:p>
    <w:p w14:paraId="55470AA6" w14:textId="632CF288" w:rsidR="00A83698" w:rsidRDefault="00000000" w:rsidP="00A83698">
      <w:pPr>
        <w:shd w:val="clear" w:color="auto" w:fill="FFFFFF"/>
        <w:spacing w:after="0" w:line="277" w:lineRule="auto"/>
        <w:ind w:left="720"/>
        <w:rPr>
          <w:rFonts w:cs="Calibri"/>
          <w:color w:val="212121"/>
        </w:rPr>
      </w:pPr>
      <w:sdt>
        <w:sdtPr>
          <w:rPr>
            <w:rFonts w:cs="Calibri"/>
            <w:color w:val="212121"/>
          </w:rPr>
          <w:id w:val="465247652"/>
          <w14:checkbox>
            <w14:checked w14:val="1"/>
            <w14:checkedState w14:val="2612" w14:font="MS Gothic"/>
            <w14:uncheckedState w14:val="2610" w14:font="MS Gothic"/>
          </w14:checkbox>
        </w:sdtPr>
        <w:sdtContent>
          <w:r w:rsidR="00467EE6">
            <w:rPr>
              <w:rFonts w:ascii="MS Gothic" w:eastAsia="MS Gothic" w:hAnsi="MS Gothic" w:cs="Calibri" w:hint="eastAsia"/>
              <w:color w:val="212121"/>
            </w:rPr>
            <w:t>☒</w:t>
          </w:r>
        </w:sdtContent>
      </w:sdt>
      <w:r w:rsidR="00D54031">
        <w:rPr>
          <w:rFonts w:cs="Calibri"/>
          <w:color w:val="212121"/>
        </w:rPr>
        <w:t xml:space="preserve"> Accountable Care Partnership Plans (ACPPs)</w:t>
      </w:r>
    </w:p>
    <w:p w14:paraId="4A191AEF" w14:textId="5D31B399" w:rsidR="00A83698" w:rsidRDefault="00000000" w:rsidP="00A83698">
      <w:pPr>
        <w:shd w:val="clear" w:color="auto" w:fill="FFFFFF"/>
        <w:spacing w:after="0" w:line="277" w:lineRule="auto"/>
        <w:ind w:left="720"/>
        <w:rPr>
          <w:rFonts w:cs="Calibri"/>
          <w:color w:val="212121"/>
        </w:rPr>
      </w:pPr>
      <w:sdt>
        <w:sdtPr>
          <w:rPr>
            <w:rFonts w:cs="Calibri"/>
            <w:color w:val="212121"/>
          </w:rPr>
          <w:id w:val="1656487874"/>
          <w14:checkbox>
            <w14:checked w14:val="1"/>
            <w14:checkedState w14:val="2612" w14:font="MS Gothic"/>
            <w14:uncheckedState w14:val="2610" w14:font="MS Gothic"/>
          </w14:checkbox>
        </w:sdtPr>
        <w:sdtContent>
          <w:r w:rsidR="00467EE6">
            <w:rPr>
              <w:rFonts w:ascii="MS Gothic" w:eastAsia="MS Gothic" w:hAnsi="MS Gothic" w:cs="Calibri" w:hint="eastAsia"/>
              <w:color w:val="212121"/>
            </w:rPr>
            <w:t>☒</w:t>
          </w:r>
        </w:sdtContent>
      </w:sdt>
      <w:r w:rsidR="00D54031">
        <w:rPr>
          <w:rFonts w:cs="Calibri"/>
          <w:color w:val="212121"/>
        </w:rPr>
        <w:t xml:space="preserve"> Managed Care Organizations (MCOs)</w:t>
      </w:r>
    </w:p>
    <w:p w14:paraId="30BBC133" w14:textId="357041C1" w:rsidR="00A83698" w:rsidRDefault="00000000" w:rsidP="00A83698">
      <w:pPr>
        <w:shd w:val="clear" w:color="auto" w:fill="FFFFFF"/>
        <w:spacing w:after="0" w:line="277" w:lineRule="auto"/>
        <w:ind w:left="720"/>
        <w:rPr>
          <w:rFonts w:cs="Calibri"/>
          <w:color w:val="212121"/>
        </w:rPr>
      </w:pPr>
      <w:sdt>
        <w:sdtPr>
          <w:rPr>
            <w:rFonts w:cs="Calibri"/>
            <w:color w:val="212121"/>
          </w:rPr>
          <w:id w:val="934021300"/>
          <w14:checkbox>
            <w14:checked w14:val="1"/>
            <w14:checkedState w14:val="2612" w14:font="MS Gothic"/>
            <w14:uncheckedState w14:val="2610" w14:font="MS Gothic"/>
          </w14:checkbox>
        </w:sdtPr>
        <w:sdtContent>
          <w:r w:rsidR="00467EE6">
            <w:rPr>
              <w:rFonts w:ascii="MS Gothic" w:eastAsia="MS Gothic" w:hAnsi="MS Gothic" w:cs="Calibri" w:hint="eastAsia"/>
              <w:color w:val="212121"/>
            </w:rPr>
            <w:t>☒</w:t>
          </w:r>
        </w:sdtContent>
      </w:sdt>
      <w:r w:rsidR="00D54031">
        <w:rPr>
          <w:rFonts w:cs="Calibri"/>
          <w:color w:val="212121"/>
        </w:rPr>
        <w:t xml:space="preserve"> MassHealth’s behavioral health vendor</w:t>
      </w:r>
    </w:p>
    <w:p w14:paraId="6C9CFED8" w14:textId="059E0954" w:rsidR="00A83698" w:rsidRDefault="00000000" w:rsidP="00A83698">
      <w:pPr>
        <w:shd w:val="clear" w:color="auto" w:fill="FFFFFF"/>
        <w:spacing w:after="0" w:line="277" w:lineRule="auto"/>
        <w:ind w:left="720"/>
        <w:rPr>
          <w:rFonts w:cs="Calibri"/>
          <w:color w:val="212121"/>
        </w:rPr>
      </w:pPr>
      <w:sdt>
        <w:sdtPr>
          <w:rPr>
            <w:rFonts w:cs="Calibri"/>
            <w:color w:val="212121"/>
          </w:rPr>
          <w:id w:val="598067281"/>
          <w14:checkbox>
            <w14:checked w14:val="1"/>
            <w14:checkedState w14:val="2612" w14:font="MS Gothic"/>
            <w14:uncheckedState w14:val="2610" w14:font="MS Gothic"/>
          </w14:checkbox>
        </w:sdtPr>
        <w:sdtContent>
          <w:r w:rsidR="00467EE6">
            <w:rPr>
              <w:rFonts w:ascii="MS Gothic" w:eastAsia="MS Gothic" w:hAnsi="MS Gothic" w:cs="Calibri" w:hint="eastAsia"/>
              <w:color w:val="212121"/>
            </w:rPr>
            <w:t>☒</w:t>
          </w:r>
        </w:sdtContent>
      </w:sdt>
      <w:r w:rsidR="00D54031">
        <w:rPr>
          <w:rFonts w:cs="Calibri"/>
          <w:color w:val="212121"/>
        </w:rPr>
        <w:t xml:space="preserve"> One Care Plans</w:t>
      </w:r>
    </w:p>
    <w:p w14:paraId="6B77AA96" w14:textId="5D6DA2D4" w:rsidR="00A83698" w:rsidRDefault="00000000" w:rsidP="00A83698">
      <w:pPr>
        <w:shd w:val="clear" w:color="auto" w:fill="FFFFFF"/>
        <w:spacing w:after="0" w:line="277" w:lineRule="auto"/>
        <w:ind w:left="720"/>
        <w:rPr>
          <w:rFonts w:cs="Calibri"/>
          <w:color w:val="212121"/>
        </w:rPr>
      </w:pPr>
      <w:sdt>
        <w:sdtPr>
          <w:rPr>
            <w:rFonts w:cs="Calibri"/>
            <w:color w:val="212121"/>
          </w:rPr>
          <w:id w:val="609548506"/>
          <w14:checkbox>
            <w14:checked w14:val="1"/>
            <w14:checkedState w14:val="2612" w14:font="MS Gothic"/>
            <w14:uncheckedState w14:val="2610" w14:font="MS Gothic"/>
          </w14:checkbox>
        </w:sdtPr>
        <w:sdtContent>
          <w:r w:rsidR="00467EE6">
            <w:rPr>
              <w:rFonts w:ascii="MS Gothic" w:eastAsia="MS Gothic" w:hAnsi="MS Gothic" w:cs="Calibri" w:hint="eastAsia"/>
              <w:color w:val="212121"/>
            </w:rPr>
            <w:t>☒</w:t>
          </w:r>
        </w:sdtContent>
      </w:sdt>
      <w:r w:rsidR="00D54031">
        <w:rPr>
          <w:rFonts w:cs="Calibri"/>
          <w:color w:val="212121"/>
        </w:rPr>
        <w:t xml:space="preserve"> Senior Care </w:t>
      </w:r>
      <w:r w:rsidR="001E2C3D">
        <w:rPr>
          <w:rFonts w:cs="Calibri"/>
          <w:color w:val="212121"/>
        </w:rPr>
        <w:t>Options</w:t>
      </w:r>
      <w:r w:rsidR="00D54031">
        <w:rPr>
          <w:rFonts w:cs="Calibri"/>
          <w:color w:val="212121"/>
        </w:rPr>
        <w:t xml:space="preserve"> (SCO)</w:t>
      </w:r>
      <w:r w:rsidR="00476449">
        <w:rPr>
          <w:rFonts w:cs="Calibri"/>
          <w:color w:val="212121"/>
        </w:rPr>
        <w:t xml:space="preserve"> Plans</w:t>
      </w:r>
    </w:p>
    <w:p w14:paraId="5CAEB69A" w14:textId="68D82610" w:rsidR="00D54031" w:rsidRDefault="00000000" w:rsidP="00A83698">
      <w:pPr>
        <w:shd w:val="clear" w:color="auto" w:fill="FFFFFF"/>
        <w:spacing w:after="0"/>
        <w:ind w:left="720"/>
        <w:rPr>
          <w:rFonts w:cs="Calibri"/>
          <w:color w:val="212121"/>
        </w:rPr>
      </w:pPr>
      <w:sdt>
        <w:sdtPr>
          <w:rPr>
            <w:rFonts w:cs="Calibri"/>
            <w:color w:val="212121"/>
          </w:rPr>
          <w:id w:val="848380923"/>
          <w14:checkbox>
            <w14:checked w14:val="0"/>
            <w14:checkedState w14:val="2612" w14:font="MS Gothic"/>
            <w14:uncheckedState w14:val="2610" w14:font="MS Gothic"/>
          </w14:checkbox>
        </w:sdtPr>
        <w:sdtContent>
          <w:r w:rsidR="00D54031">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Organizations</w:t>
      </w:r>
    </w:p>
    <w:p w14:paraId="796E49E0" w14:textId="77777777" w:rsidR="00A83698" w:rsidRPr="00A27C93" w:rsidRDefault="00A83698" w:rsidP="00A83698">
      <w:pPr>
        <w:shd w:val="clear" w:color="auto" w:fill="FFFFFF"/>
        <w:spacing w:after="0" w:line="240" w:lineRule="auto"/>
        <w:rPr>
          <w:rFonts w:ascii="Calibri" w:hAnsi="Calibri" w:cs="Calibri"/>
          <w:color w:val="212121"/>
        </w:rPr>
      </w:pPr>
    </w:p>
    <w:p w14:paraId="645636F3" w14:textId="77777777" w:rsidR="00D54031" w:rsidRDefault="00D54031" w:rsidP="00403685">
      <w:pPr>
        <w:pStyle w:val="BodyText"/>
        <w:sectPr w:rsidR="00D54031" w:rsidSect="004002AA">
          <w:footerReference w:type="default" r:id="rId12"/>
          <w:pgSz w:w="12240" w:h="15840" w:code="1"/>
          <w:pgMar w:top="576" w:right="1440" w:bottom="1440" w:left="1440" w:header="446" w:footer="490" w:gutter="0"/>
          <w:cols w:space="720"/>
          <w:docGrid w:linePitch="299"/>
        </w:sectPr>
      </w:pPr>
    </w:p>
    <w:p w14:paraId="3A0A9770" w14:textId="1686B556" w:rsidR="00A27C93" w:rsidRPr="00654896" w:rsidRDefault="00467EE6" w:rsidP="00A83698">
      <w:pPr>
        <w:pStyle w:val="Heading2"/>
      </w:pPr>
      <w:r>
        <w:t>Background</w:t>
      </w:r>
    </w:p>
    <w:p w14:paraId="19B22EEB" w14:textId="77777777" w:rsidR="00467EE6" w:rsidRPr="00135DB9" w:rsidRDefault="00467EE6" w:rsidP="00CD6C80">
      <w:pPr>
        <w:pStyle w:val="paragraph"/>
        <w:spacing w:before="0" w:beforeAutospacing="0" w:after="120" w:afterAutospacing="0" w:line="276" w:lineRule="auto"/>
        <w:textAlignment w:val="baseline"/>
        <w:rPr>
          <w:rFonts w:ascii="Georgia" w:hAnsi="Georgia"/>
          <w:sz w:val="22"/>
          <w:szCs w:val="22"/>
        </w:rPr>
      </w:pPr>
      <w:bookmarkStart w:id="0" w:name="_Hlk154135936"/>
      <w:r w:rsidRPr="00135DB9">
        <w:rPr>
          <w:rStyle w:val="normaltextrun"/>
          <w:rFonts w:ascii="Georgia" w:hAnsi="Georgia"/>
          <w:sz w:val="22"/>
          <w:szCs w:val="22"/>
        </w:rPr>
        <w:t>This bulletin contains updated telehealth policy requirements for Accountable Care Partnership Plans (ACPPs), Managed Care Organizations (MCOs), One Care plans, Senior Care Organizations (SCOs), and the behavioral health vendor (collectively referred to as “managed care entities”</w:t>
      </w:r>
      <w:r w:rsidRPr="00135DB9">
        <w:rPr>
          <w:rFonts w:ascii="Georgia" w:hAnsi="Georgia"/>
        </w:rPr>
        <w:t xml:space="preserve">). </w:t>
      </w:r>
      <w:r w:rsidRPr="00135DB9">
        <w:rPr>
          <w:rStyle w:val="normaltextrun"/>
          <w:rFonts w:ascii="Georgia" w:hAnsi="Georgia"/>
          <w:sz w:val="22"/>
          <w:szCs w:val="22"/>
        </w:rPr>
        <w:t xml:space="preserve">The telehealth requirements stated below align with certain policies that apply to MassHealth’s fee-for-service (FFS) program, the Primary Care Clinician (PCC) plan, and Primary Care Accountable Care Organizations (PCACOs) as updated in </w:t>
      </w:r>
      <w:hyperlink r:id="rId13" w:tgtFrame="_blank" w:history="1">
        <w:r w:rsidRPr="00135DB9">
          <w:rPr>
            <w:rStyle w:val="normaltextrun"/>
            <w:rFonts w:ascii="Georgia" w:hAnsi="Georgia"/>
            <w:color w:val="0000FF"/>
            <w:sz w:val="22"/>
            <w:szCs w:val="22"/>
            <w:u w:val="single"/>
          </w:rPr>
          <w:t>All Provider Bulletin 379</w:t>
        </w:r>
      </w:hyperlink>
      <w:r w:rsidRPr="00135DB9">
        <w:rPr>
          <w:rStyle w:val="normaltextrun"/>
          <w:rFonts w:ascii="Georgia" w:hAnsi="Georgia"/>
          <w:color w:val="000000"/>
          <w:sz w:val="22"/>
          <w:szCs w:val="22"/>
        </w:rPr>
        <w:t xml:space="preserve">. This bulletin will supersede </w:t>
      </w:r>
      <w:hyperlink r:id="rId14" w:anchor="managed-care-entity-" w:tgtFrame="_blank" w:history="1">
        <w:r w:rsidRPr="00135DB9">
          <w:rPr>
            <w:rStyle w:val="normaltextrun"/>
            <w:rFonts w:ascii="Georgia" w:hAnsi="Georgia"/>
            <w:color w:val="0000FF"/>
            <w:sz w:val="22"/>
            <w:szCs w:val="22"/>
            <w:u w:val="single"/>
          </w:rPr>
          <w:t>Managed Care Entity Bulletin 95.</w:t>
        </w:r>
      </w:hyperlink>
    </w:p>
    <w:p w14:paraId="666A9374" w14:textId="77777777" w:rsidR="00467EE6" w:rsidRPr="00135DB9" w:rsidRDefault="00467EE6" w:rsidP="00467EE6">
      <w:pPr>
        <w:pStyle w:val="Heading2"/>
      </w:pPr>
      <w:bookmarkStart w:id="1" w:name="_Hlk154135954"/>
      <w:bookmarkEnd w:id="0"/>
      <w:r w:rsidRPr="00135DB9">
        <w:t>Continued Coverage of Services Delivered via Telehealth</w:t>
      </w:r>
    </w:p>
    <w:p w14:paraId="21A7BE55" w14:textId="3D7DE084" w:rsidR="00467EE6" w:rsidRPr="00135DB9" w:rsidRDefault="00467EE6" w:rsidP="00467EE6">
      <w:pPr>
        <w:shd w:val="clear" w:color="auto" w:fill="FFFFFF"/>
        <w:spacing w:line="275" w:lineRule="atLeast"/>
        <w:rPr>
          <w:rStyle w:val="normaltextrun"/>
        </w:rPr>
      </w:pPr>
      <w:r w:rsidRPr="00135DB9">
        <w:rPr>
          <w:rStyle w:val="normaltextrun"/>
          <w:noProof w:val="0"/>
        </w:rPr>
        <w:t xml:space="preserve">This bulletin, which supersedes </w:t>
      </w:r>
      <w:hyperlink r:id="rId15" w:anchor="managed-care-entity-" w:tgtFrame="_blank" w:history="1">
        <w:r w:rsidRPr="00CD6C80">
          <w:rPr>
            <w:rStyle w:val="normaltextrun"/>
            <w:noProof w:val="0"/>
          </w:rPr>
          <w:t>Managed Care Entity Bulletin 95</w:t>
        </w:r>
      </w:hyperlink>
      <w:r w:rsidRPr="00135DB9">
        <w:rPr>
          <w:rStyle w:val="normaltextrun"/>
          <w:noProof w:val="0"/>
        </w:rPr>
        <w:t xml:space="preserve"> and will remain in effect until superseding guidance is issued, requires managed care entities to maintain a telehealth policy consistent with </w:t>
      </w:r>
      <w:hyperlink r:id="rId16" w:tgtFrame="_blank" w:history="1">
        <w:r w:rsidRPr="00CD6C80">
          <w:rPr>
            <w:rStyle w:val="normaltextrun"/>
            <w:noProof w:val="0"/>
          </w:rPr>
          <w:t>All Provider Bulletin 379</w:t>
        </w:r>
      </w:hyperlink>
      <w:r w:rsidRPr="00135DB9">
        <w:rPr>
          <w:rStyle w:val="normaltextrun"/>
          <w:noProof w:val="0"/>
        </w:rPr>
        <w:t>, including but not limited to maintaining policies for coverage of telehealth services</w:t>
      </w:r>
      <w:r w:rsidRPr="00135DB9">
        <w:rPr>
          <w:rStyle w:val="normaltextrun"/>
        </w:rPr>
        <w:t xml:space="preserve"> no more restrictive than those described in </w:t>
      </w:r>
      <w:r w:rsidRPr="00135DB9">
        <w:rPr>
          <w:rStyle w:val="normaltextrun"/>
        </w:rPr>
        <w:br/>
      </w:r>
      <w:hyperlink r:id="rId17" w:tgtFrame="_blank" w:history="1">
        <w:r w:rsidR="003765A7" w:rsidRPr="00CD6C80">
          <w:rPr>
            <w:rStyle w:val="normaltextrun"/>
            <w:noProof w:val="0"/>
          </w:rPr>
          <w:t>All Provider Bulletin 379</w:t>
        </w:r>
      </w:hyperlink>
      <w:r w:rsidRPr="00135DB9">
        <w:rPr>
          <w:rStyle w:val="normaltextrun"/>
        </w:rPr>
        <w:t>.</w:t>
      </w:r>
      <w:bookmarkEnd w:id="1"/>
    </w:p>
    <w:p w14:paraId="0B51112D" w14:textId="77777777" w:rsidR="00403685" w:rsidRPr="0067356F" w:rsidRDefault="00403685" w:rsidP="00A83698">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8"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000000" w:rsidP="00403685">
      <w:hyperlink r:id="rId19" w:history="1">
        <w:r w:rsidR="00403685" w:rsidRPr="00715A8E">
          <w:rPr>
            <w:rStyle w:val="Hyperlink"/>
          </w:rPr>
          <w:t>Sign up</w:t>
        </w:r>
      </w:hyperlink>
      <w:r w:rsidR="00403685" w:rsidRPr="009901A7">
        <w:t xml:space="preserve"> to receive email alerts when MassHealth issues new bulletins and transmittal letters.</w:t>
      </w:r>
    </w:p>
    <w:p w14:paraId="5FCFEBD8" w14:textId="77777777" w:rsidR="00805C4A" w:rsidRPr="009901A7" w:rsidRDefault="00805C4A" w:rsidP="00A83698">
      <w:pPr>
        <w:pStyle w:val="Heading2"/>
      </w:pPr>
      <w:r w:rsidRPr="009901A7">
        <w:t>Questions</w:t>
      </w:r>
      <w:r>
        <w:t xml:space="preserve"> </w:t>
      </w:r>
    </w:p>
    <w:p w14:paraId="4697AFE2" w14:textId="5AC61656" w:rsidR="00805C4A" w:rsidRDefault="00805C4A" w:rsidP="00805C4A">
      <w:r w:rsidRPr="009901A7">
        <w:t xml:space="preserve">If you have questions about the information in this bulletin, please </w:t>
      </w:r>
      <w:r w:rsidR="00467EE6">
        <w:t>contact:</w:t>
      </w:r>
    </w:p>
    <w:p w14:paraId="128FF5BB" w14:textId="77777777" w:rsidR="00467EE6" w:rsidRPr="00135DB9" w:rsidRDefault="00467EE6" w:rsidP="00467EE6">
      <w:pPr>
        <w:pStyle w:val="Heading2"/>
      </w:pPr>
      <w:r w:rsidRPr="00135DB9">
        <w:t xml:space="preserve">Long-Term Services and Supports </w:t>
      </w:r>
    </w:p>
    <w:p w14:paraId="37D2B936" w14:textId="77777777" w:rsidR="00467EE6" w:rsidRPr="00135DB9" w:rsidRDefault="00467EE6" w:rsidP="00467EE6">
      <w:pPr>
        <w:spacing w:line="240" w:lineRule="auto"/>
        <w:ind w:left="720"/>
      </w:pPr>
      <w:r w:rsidRPr="00135DB9">
        <w:t>Phone:</w:t>
      </w:r>
      <w:r w:rsidRPr="00135DB9">
        <w:tab/>
        <w:t xml:space="preserve"> (844) 368-5184 (toll free)</w:t>
      </w:r>
    </w:p>
    <w:p w14:paraId="2A1821E3" w14:textId="77777777" w:rsidR="00467EE6" w:rsidRPr="00135DB9" w:rsidRDefault="00467EE6" w:rsidP="00467EE6">
      <w:pPr>
        <w:spacing w:line="240" w:lineRule="auto"/>
        <w:ind w:left="720"/>
      </w:pPr>
      <w:r w:rsidRPr="00135DB9">
        <w:t xml:space="preserve">Email: </w:t>
      </w:r>
      <w:r w:rsidRPr="00135DB9">
        <w:tab/>
      </w:r>
      <w:hyperlink r:id="rId20" w:history="1">
        <w:r w:rsidRPr="00135DB9">
          <w:rPr>
            <w:rStyle w:val="Hyperlink"/>
          </w:rPr>
          <w:t>support@masshealthltss.com</w:t>
        </w:r>
      </w:hyperlink>
    </w:p>
    <w:p w14:paraId="7AD8D010" w14:textId="77777777" w:rsidR="00467EE6" w:rsidRPr="00135DB9" w:rsidRDefault="00467EE6" w:rsidP="00467EE6">
      <w:pPr>
        <w:spacing w:line="240" w:lineRule="auto"/>
        <w:ind w:left="720"/>
      </w:pPr>
      <w:r w:rsidRPr="00135DB9">
        <w:t xml:space="preserve">Portal: </w:t>
      </w:r>
      <w:r w:rsidRPr="00135DB9">
        <w:tab/>
      </w:r>
      <w:hyperlink r:id="rId21" w:history="1">
        <w:r w:rsidRPr="00135DB9">
          <w:rPr>
            <w:rStyle w:val="Hyperlink"/>
          </w:rPr>
          <w:t xml:space="preserve">MassHealthLTSS.com </w:t>
        </w:r>
      </w:hyperlink>
    </w:p>
    <w:p w14:paraId="6AB2E468" w14:textId="77777777" w:rsidR="00467EE6" w:rsidRPr="00135DB9" w:rsidRDefault="00467EE6" w:rsidP="00467EE6">
      <w:pPr>
        <w:spacing w:after="0" w:line="240" w:lineRule="auto"/>
        <w:ind w:left="720"/>
      </w:pPr>
      <w:r w:rsidRPr="00135DB9">
        <w:t xml:space="preserve">Mail: </w:t>
      </w:r>
      <w:r w:rsidRPr="00135DB9">
        <w:tab/>
        <w:t>MassHealth LTSS</w:t>
      </w:r>
    </w:p>
    <w:p w14:paraId="6BF14784" w14:textId="77777777" w:rsidR="00467EE6" w:rsidRPr="00135DB9" w:rsidRDefault="00467EE6" w:rsidP="00467EE6">
      <w:pPr>
        <w:spacing w:after="0" w:line="240" w:lineRule="auto"/>
        <w:ind w:left="720" w:firstLine="720"/>
      </w:pPr>
      <w:r w:rsidRPr="00135DB9">
        <w:t>PO Box 159108</w:t>
      </w:r>
    </w:p>
    <w:p w14:paraId="225175B6" w14:textId="77777777" w:rsidR="00467EE6" w:rsidRPr="00135DB9" w:rsidRDefault="00467EE6" w:rsidP="00467EE6">
      <w:pPr>
        <w:spacing w:line="240" w:lineRule="auto"/>
        <w:ind w:left="720" w:firstLine="720"/>
      </w:pPr>
      <w:r w:rsidRPr="00135DB9">
        <w:t xml:space="preserve">Boston, MA 02215 </w:t>
      </w:r>
    </w:p>
    <w:p w14:paraId="2A1D8A2E" w14:textId="77777777" w:rsidR="00467EE6" w:rsidRPr="00135DB9" w:rsidRDefault="00467EE6" w:rsidP="00467EE6">
      <w:pPr>
        <w:spacing w:after="0" w:line="240" w:lineRule="auto"/>
        <w:ind w:firstLine="720"/>
      </w:pPr>
      <w:r w:rsidRPr="00135DB9">
        <w:t xml:space="preserve">Fax: </w:t>
      </w:r>
      <w:r w:rsidRPr="00135DB9">
        <w:tab/>
        <w:t>(888) 832-3006</w:t>
      </w:r>
    </w:p>
    <w:p w14:paraId="4A4ACFFE" w14:textId="77777777" w:rsidR="00467EE6" w:rsidRPr="00135DB9" w:rsidRDefault="00467EE6" w:rsidP="00467EE6">
      <w:pPr>
        <w:pStyle w:val="Heading2"/>
      </w:pPr>
      <w:r w:rsidRPr="00135DB9">
        <w:t xml:space="preserve">All Other Provider Types </w:t>
      </w:r>
    </w:p>
    <w:p w14:paraId="331A0F7A" w14:textId="77777777" w:rsidR="00467EE6" w:rsidRPr="00135DB9" w:rsidRDefault="00467EE6" w:rsidP="00467EE6">
      <w:pPr>
        <w:spacing w:line="240" w:lineRule="auto"/>
        <w:ind w:left="720"/>
      </w:pPr>
      <w:r w:rsidRPr="00135DB9">
        <w:t>Phone:</w:t>
      </w:r>
      <w:r w:rsidRPr="00135DB9">
        <w:tab/>
        <w:t xml:space="preserve">(800) 841-2900, TDD/TTY: 711 </w:t>
      </w:r>
    </w:p>
    <w:p w14:paraId="09D08ABF" w14:textId="77777777" w:rsidR="00467EE6" w:rsidRPr="00135DB9" w:rsidRDefault="00467EE6" w:rsidP="00467EE6">
      <w:pPr>
        <w:ind w:left="720"/>
      </w:pPr>
      <w:r w:rsidRPr="00135DB9">
        <w:t>Email:</w:t>
      </w:r>
      <w:r w:rsidRPr="00135DB9">
        <w:tab/>
      </w:r>
      <w:hyperlink r:id="rId22" w:history="1">
        <w:r w:rsidRPr="00135DB9">
          <w:rPr>
            <w:rStyle w:val="Hyperlink"/>
          </w:rPr>
          <w:t>provider@masshealthquestions.com</w:t>
        </w:r>
      </w:hyperlink>
      <w:r w:rsidRPr="00135DB9">
        <w:t xml:space="preserve"> </w:t>
      </w:r>
    </w:p>
    <w:p w14:paraId="2067898B" w14:textId="77777777" w:rsidR="00467EE6" w:rsidRPr="00135DB9" w:rsidRDefault="00467EE6" w:rsidP="00467EE6">
      <w:pPr>
        <w:ind w:left="720"/>
      </w:pPr>
    </w:p>
    <w:p w14:paraId="714C2E0F" w14:textId="77777777" w:rsidR="00467EE6" w:rsidRDefault="00467EE6" w:rsidP="00805C4A"/>
    <w:p w14:paraId="48AE0510" w14:textId="7B2A337A" w:rsidR="004B70C6" w:rsidRDefault="004B70C6" w:rsidP="00CD6C80">
      <w:pPr>
        <w:spacing w:before="2000"/>
      </w:pPr>
      <w:r>
        <w:drawing>
          <wp:inline distT="0" distB="0" distL="0" distR="0" wp14:anchorId="57050B68" wp14:editId="0D44CB64">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8B1B7F">
          <w:rPr>
            <w:rStyle w:val="Hyperlink"/>
            <w:position w:val="10"/>
          </w:rPr>
          <w:t>MassHealth on Facebook</w:t>
        </w:r>
      </w:hyperlink>
      <w:r>
        <w:rPr>
          <w:position w:val="10"/>
        </w:rPr>
        <w:t xml:space="preserve">     </w:t>
      </w:r>
      <w:r>
        <w:drawing>
          <wp:inline distT="0" distB="0" distL="0" distR="0" wp14:anchorId="6E71F6A5" wp14:editId="47834595">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004B20FE">
          <w:rPr>
            <w:rStyle w:val="Hyperlink"/>
            <w:position w:val="10"/>
          </w:rPr>
          <w:t>MassHealth on X (Twitter)</w:t>
        </w:r>
      </w:hyperlink>
      <w:r>
        <w:rPr>
          <w:position w:val="10"/>
        </w:rPr>
        <w:t xml:space="preserve">     </w:t>
      </w:r>
      <w:r>
        <w:drawing>
          <wp:inline distT="0" distB="0" distL="0" distR="0" wp14:anchorId="75921427" wp14:editId="37C7BD1D">
            <wp:extent cx="219438" cy="219438"/>
            <wp:effectExtent l="0" t="0" r="9525" b="9525"/>
            <wp:docPr id="1407212517" name="Picture 1407212517" descr="YouTu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Pr="008B1B7F">
          <w:rPr>
            <w:rStyle w:val="Hyperlink"/>
            <w:position w:val="10"/>
          </w:rPr>
          <w:t>MassHealth on YouTube</w:t>
        </w:r>
      </w:hyperlink>
    </w:p>
    <w:p w14:paraId="210B46F6" w14:textId="77777777" w:rsidR="004B70C6" w:rsidRDefault="004B70C6" w:rsidP="00CE1946">
      <w:pPr>
        <w:ind w:left="720"/>
      </w:pPr>
    </w:p>
    <w:sectPr w:rsidR="004B70C6" w:rsidSect="004002AA">
      <w:headerReference w:type="default" r:id="rId29"/>
      <w:type w:val="continuous"/>
      <w:pgSz w:w="12240" w:h="15840" w:code="1"/>
      <w:pgMar w:top="1440" w:right="135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4E6D" w14:textId="77777777" w:rsidR="004002AA" w:rsidRDefault="004002AA" w:rsidP="00FF5AAD">
      <w:r>
        <w:separator/>
      </w:r>
    </w:p>
    <w:p w14:paraId="27DE7089" w14:textId="77777777" w:rsidR="004002AA" w:rsidRDefault="004002AA" w:rsidP="00FF5AAD"/>
    <w:p w14:paraId="1B8FEF72" w14:textId="77777777" w:rsidR="004002AA" w:rsidRDefault="004002AA" w:rsidP="00FF5AAD"/>
    <w:p w14:paraId="7BE19A50" w14:textId="77777777" w:rsidR="004002AA" w:rsidRDefault="004002AA" w:rsidP="00FF5AAD"/>
    <w:p w14:paraId="18E9EE38" w14:textId="77777777" w:rsidR="004002AA" w:rsidRDefault="004002AA" w:rsidP="00FF5AAD"/>
  </w:endnote>
  <w:endnote w:type="continuationSeparator" w:id="0">
    <w:p w14:paraId="6B0BB2AA" w14:textId="77777777" w:rsidR="004002AA" w:rsidRDefault="004002AA" w:rsidP="00FF5AAD">
      <w:r>
        <w:continuationSeparator/>
      </w:r>
    </w:p>
    <w:p w14:paraId="3AD20EFB" w14:textId="77777777" w:rsidR="004002AA" w:rsidRDefault="004002AA" w:rsidP="00FF5AAD"/>
    <w:p w14:paraId="27958A54" w14:textId="77777777" w:rsidR="004002AA" w:rsidRDefault="004002AA" w:rsidP="00FF5AAD"/>
    <w:p w14:paraId="2EE87582" w14:textId="77777777" w:rsidR="004002AA" w:rsidRDefault="004002AA" w:rsidP="00FF5AAD"/>
    <w:p w14:paraId="26F0D086" w14:textId="77777777" w:rsidR="004002AA" w:rsidRDefault="004002AA"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079548"/>
      <w:docPartObj>
        <w:docPartGallery w:val="Page Numbers (Bottom of Page)"/>
        <w:docPartUnique/>
      </w:docPartObj>
    </w:sdtPr>
    <w:sdtContent>
      <w:sdt>
        <w:sdtPr>
          <w:id w:val="1728636285"/>
          <w:docPartObj>
            <w:docPartGallery w:val="Page Numbers (Top of Page)"/>
            <w:docPartUnique/>
          </w:docPartObj>
        </w:sdtPr>
        <w:sdtContent>
          <w:p w14:paraId="2108D820" w14:textId="42D018FE" w:rsidR="007432B1" w:rsidRDefault="007432B1" w:rsidP="007432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36CBC" w14:textId="77777777" w:rsidR="004002AA" w:rsidRDefault="004002AA" w:rsidP="00FF5AAD">
      <w:r>
        <w:separator/>
      </w:r>
    </w:p>
    <w:p w14:paraId="7D6F5192" w14:textId="77777777" w:rsidR="004002AA" w:rsidRDefault="004002AA" w:rsidP="00FF5AAD"/>
    <w:p w14:paraId="329946C0" w14:textId="77777777" w:rsidR="004002AA" w:rsidRDefault="004002AA" w:rsidP="00FF5AAD"/>
    <w:p w14:paraId="3D3BFF34" w14:textId="77777777" w:rsidR="004002AA" w:rsidRDefault="004002AA" w:rsidP="00FF5AAD"/>
    <w:p w14:paraId="41BA445C" w14:textId="77777777" w:rsidR="004002AA" w:rsidRDefault="004002AA" w:rsidP="00FF5AAD"/>
  </w:footnote>
  <w:footnote w:type="continuationSeparator" w:id="0">
    <w:p w14:paraId="4130509E" w14:textId="77777777" w:rsidR="004002AA" w:rsidRDefault="004002AA" w:rsidP="00FF5AAD">
      <w:r>
        <w:continuationSeparator/>
      </w:r>
    </w:p>
    <w:p w14:paraId="7591A120" w14:textId="77777777" w:rsidR="004002AA" w:rsidRDefault="004002AA" w:rsidP="00FF5AAD"/>
    <w:p w14:paraId="6EDF3FC2" w14:textId="77777777" w:rsidR="004002AA" w:rsidRDefault="004002AA" w:rsidP="00FF5AAD"/>
    <w:p w14:paraId="059DEE7D" w14:textId="77777777" w:rsidR="004002AA" w:rsidRDefault="004002AA" w:rsidP="00FF5AAD"/>
    <w:p w14:paraId="16D2F260" w14:textId="77777777" w:rsidR="004002AA" w:rsidRDefault="004002AA"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500E" w14:textId="77777777" w:rsidR="003D0423" w:rsidRDefault="003D0423" w:rsidP="005F2443">
    <w:pPr>
      <w:spacing w:after="0"/>
      <w:ind w:left="6480"/>
    </w:pPr>
    <w:r>
      <w:t>MassHealth</w:t>
    </w:r>
  </w:p>
  <w:p w14:paraId="702302EC" w14:textId="75B1B2E2" w:rsidR="003D0423" w:rsidRDefault="00A27C93" w:rsidP="005F2443">
    <w:pPr>
      <w:spacing w:after="0"/>
      <w:ind w:left="6480"/>
    </w:pPr>
    <w:r>
      <w:t>MCE</w:t>
    </w:r>
    <w:r w:rsidR="00F837DB">
      <w:t xml:space="preserve"> Bulletin</w:t>
    </w:r>
    <w:r w:rsidR="00467EE6">
      <w:t xml:space="preserve"> 115</w:t>
    </w:r>
  </w:p>
  <w:p w14:paraId="0A340FC6" w14:textId="21C99D45" w:rsidR="003D0423" w:rsidRPr="008F7531" w:rsidRDefault="00467EE6" w:rsidP="005F2443">
    <w:pPr>
      <w:spacing w:after="0"/>
      <w:ind w:left="6480"/>
    </w:pPr>
    <w:r>
      <w:t>April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D6A1B"/>
    <w:multiLevelType w:val="hybridMultilevel"/>
    <w:tmpl w:val="0366CCA2"/>
    <w:lvl w:ilvl="0" w:tplc="1BC0E2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1030716621">
    <w:abstractNumId w:val="10"/>
  </w:num>
  <w:num w:numId="14" w16cid:durableId="3501850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237D"/>
    <w:rsid w:val="0002638F"/>
    <w:rsid w:val="00032BB1"/>
    <w:rsid w:val="00032C02"/>
    <w:rsid w:val="00041220"/>
    <w:rsid w:val="00056E4C"/>
    <w:rsid w:val="000706EF"/>
    <w:rsid w:val="00080FFB"/>
    <w:rsid w:val="00086041"/>
    <w:rsid w:val="000943BC"/>
    <w:rsid w:val="00095863"/>
    <w:rsid w:val="000A2664"/>
    <w:rsid w:val="000D5B34"/>
    <w:rsid w:val="000D71AE"/>
    <w:rsid w:val="000E324A"/>
    <w:rsid w:val="000E3E10"/>
    <w:rsid w:val="000F173A"/>
    <w:rsid w:val="000F579B"/>
    <w:rsid w:val="00113E7F"/>
    <w:rsid w:val="00117B83"/>
    <w:rsid w:val="00130054"/>
    <w:rsid w:val="00132412"/>
    <w:rsid w:val="0014797D"/>
    <w:rsid w:val="00153E24"/>
    <w:rsid w:val="001655EC"/>
    <w:rsid w:val="00183784"/>
    <w:rsid w:val="0018768A"/>
    <w:rsid w:val="00194491"/>
    <w:rsid w:val="00195C8A"/>
    <w:rsid w:val="0019736A"/>
    <w:rsid w:val="00197D44"/>
    <w:rsid w:val="001A25AC"/>
    <w:rsid w:val="001A477C"/>
    <w:rsid w:val="001A7499"/>
    <w:rsid w:val="001C1140"/>
    <w:rsid w:val="001C784A"/>
    <w:rsid w:val="001D5FD0"/>
    <w:rsid w:val="001E0603"/>
    <w:rsid w:val="001E2C3D"/>
    <w:rsid w:val="001E6D9D"/>
    <w:rsid w:val="001F6109"/>
    <w:rsid w:val="00200899"/>
    <w:rsid w:val="002018B3"/>
    <w:rsid w:val="00216420"/>
    <w:rsid w:val="00221668"/>
    <w:rsid w:val="00232E91"/>
    <w:rsid w:val="00240726"/>
    <w:rsid w:val="00246D80"/>
    <w:rsid w:val="00250727"/>
    <w:rsid w:val="00254A64"/>
    <w:rsid w:val="00263F44"/>
    <w:rsid w:val="00264FE0"/>
    <w:rsid w:val="00265DCC"/>
    <w:rsid w:val="00265FBB"/>
    <w:rsid w:val="0028040D"/>
    <w:rsid w:val="002916ED"/>
    <w:rsid w:val="0029448A"/>
    <w:rsid w:val="002C12F8"/>
    <w:rsid w:val="002C40EA"/>
    <w:rsid w:val="002D6C27"/>
    <w:rsid w:val="002E3B6A"/>
    <w:rsid w:val="002E5188"/>
    <w:rsid w:val="002F7D2A"/>
    <w:rsid w:val="003065DA"/>
    <w:rsid w:val="0032327C"/>
    <w:rsid w:val="0032351D"/>
    <w:rsid w:val="0037002C"/>
    <w:rsid w:val="003737F7"/>
    <w:rsid w:val="00374688"/>
    <w:rsid w:val="003765A7"/>
    <w:rsid w:val="003869FD"/>
    <w:rsid w:val="00386F7B"/>
    <w:rsid w:val="00390C38"/>
    <w:rsid w:val="003A31CA"/>
    <w:rsid w:val="003A6E1E"/>
    <w:rsid w:val="003A7E23"/>
    <w:rsid w:val="003C0130"/>
    <w:rsid w:val="003D0423"/>
    <w:rsid w:val="003F0F1C"/>
    <w:rsid w:val="003F221A"/>
    <w:rsid w:val="003F4AF4"/>
    <w:rsid w:val="004002AA"/>
    <w:rsid w:val="004006F6"/>
    <w:rsid w:val="004013A8"/>
    <w:rsid w:val="004013AA"/>
    <w:rsid w:val="00403685"/>
    <w:rsid w:val="004117FD"/>
    <w:rsid w:val="0041389E"/>
    <w:rsid w:val="004153B5"/>
    <w:rsid w:val="00427DA0"/>
    <w:rsid w:val="004373B7"/>
    <w:rsid w:val="00437C15"/>
    <w:rsid w:val="00450E46"/>
    <w:rsid w:val="00461793"/>
    <w:rsid w:val="00461DD8"/>
    <w:rsid w:val="00467EE6"/>
    <w:rsid w:val="0047107E"/>
    <w:rsid w:val="00476449"/>
    <w:rsid w:val="004A5518"/>
    <w:rsid w:val="004A5AA4"/>
    <w:rsid w:val="004B20FE"/>
    <w:rsid w:val="004B70C6"/>
    <w:rsid w:val="004C1488"/>
    <w:rsid w:val="004D0208"/>
    <w:rsid w:val="004D4BC9"/>
    <w:rsid w:val="004D60BA"/>
    <w:rsid w:val="004F64E7"/>
    <w:rsid w:val="00511043"/>
    <w:rsid w:val="005237ED"/>
    <w:rsid w:val="00526EAB"/>
    <w:rsid w:val="005763C9"/>
    <w:rsid w:val="00583219"/>
    <w:rsid w:val="00590E06"/>
    <w:rsid w:val="0059389D"/>
    <w:rsid w:val="005A3602"/>
    <w:rsid w:val="005A5C18"/>
    <w:rsid w:val="005B3A7D"/>
    <w:rsid w:val="005C33E4"/>
    <w:rsid w:val="005C7D99"/>
    <w:rsid w:val="005E1781"/>
    <w:rsid w:val="005E251C"/>
    <w:rsid w:val="005E3EAB"/>
    <w:rsid w:val="005E6E73"/>
    <w:rsid w:val="005F2443"/>
    <w:rsid w:val="006015A8"/>
    <w:rsid w:val="0061030A"/>
    <w:rsid w:val="006233DC"/>
    <w:rsid w:val="006353C7"/>
    <w:rsid w:val="006363AD"/>
    <w:rsid w:val="0064698F"/>
    <w:rsid w:val="0064797C"/>
    <w:rsid w:val="00654896"/>
    <w:rsid w:val="00676163"/>
    <w:rsid w:val="006927DB"/>
    <w:rsid w:val="006A58CB"/>
    <w:rsid w:val="006A691D"/>
    <w:rsid w:val="006C4661"/>
    <w:rsid w:val="006D1809"/>
    <w:rsid w:val="006D49AA"/>
    <w:rsid w:val="00700C89"/>
    <w:rsid w:val="00700F0E"/>
    <w:rsid w:val="00702352"/>
    <w:rsid w:val="00704DC2"/>
    <w:rsid w:val="0071108B"/>
    <w:rsid w:val="00731164"/>
    <w:rsid w:val="00733878"/>
    <w:rsid w:val="007432B1"/>
    <w:rsid w:val="00757D07"/>
    <w:rsid w:val="0076059D"/>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05C4A"/>
    <w:rsid w:val="00811DAF"/>
    <w:rsid w:val="008151A9"/>
    <w:rsid w:val="0082380C"/>
    <w:rsid w:val="00824152"/>
    <w:rsid w:val="0082579E"/>
    <w:rsid w:val="0082594F"/>
    <w:rsid w:val="008268F2"/>
    <w:rsid w:val="00832EAC"/>
    <w:rsid w:val="00845493"/>
    <w:rsid w:val="00856980"/>
    <w:rsid w:val="008708FF"/>
    <w:rsid w:val="00893B9C"/>
    <w:rsid w:val="00894FF0"/>
    <w:rsid w:val="008A3156"/>
    <w:rsid w:val="008A3B9D"/>
    <w:rsid w:val="008A41EA"/>
    <w:rsid w:val="008A6A30"/>
    <w:rsid w:val="008B293F"/>
    <w:rsid w:val="008D2E07"/>
    <w:rsid w:val="008F0D56"/>
    <w:rsid w:val="008F1DC8"/>
    <w:rsid w:val="008F7531"/>
    <w:rsid w:val="00902810"/>
    <w:rsid w:val="00916124"/>
    <w:rsid w:val="00930D16"/>
    <w:rsid w:val="0093651D"/>
    <w:rsid w:val="00943F98"/>
    <w:rsid w:val="00965D5A"/>
    <w:rsid w:val="00977415"/>
    <w:rsid w:val="00981FE9"/>
    <w:rsid w:val="009841A9"/>
    <w:rsid w:val="00992105"/>
    <w:rsid w:val="009A0E9B"/>
    <w:rsid w:val="009A3F81"/>
    <w:rsid w:val="009B4513"/>
    <w:rsid w:val="009D15FA"/>
    <w:rsid w:val="009D59BC"/>
    <w:rsid w:val="00A024A3"/>
    <w:rsid w:val="00A0380C"/>
    <w:rsid w:val="00A15EDB"/>
    <w:rsid w:val="00A27C93"/>
    <w:rsid w:val="00A32028"/>
    <w:rsid w:val="00A422EC"/>
    <w:rsid w:val="00A458CF"/>
    <w:rsid w:val="00A4669C"/>
    <w:rsid w:val="00A56D1A"/>
    <w:rsid w:val="00A570CF"/>
    <w:rsid w:val="00A63CB3"/>
    <w:rsid w:val="00A75E05"/>
    <w:rsid w:val="00A83698"/>
    <w:rsid w:val="00AA5B85"/>
    <w:rsid w:val="00AB155F"/>
    <w:rsid w:val="00AD2EF9"/>
    <w:rsid w:val="00AD35E6"/>
    <w:rsid w:val="00AD4B0C"/>
    <w:rsid w:val="00AD7BAF"/>
    <w:rsid w:val="00AF6898"/>
    <w:rsid w:val="00AF6D8F"/>
    <w:rsid w:val="00B03A46"/>
    <w:rsid w:val="00B058D1"/>
    <w:rsid w:val="00B12A3B"/>
    <w:rsid w:val="00B131F5"/>
    <w:rsid w:val="00B20D9D"/>
    <w:rsid w:val="00B327EA"/>
    <w:rsid w:val="00B4268A"/>
    <w:rsid w:val="00B448E4"/>
    <w:rsid w:val="00B44F42"/>
    <w:rsid w:val="00B51510"/>
    <w:rsid w:val="00B60798"/>
    <w:rsid w:val="00B62557"/>
    <w:rsid w:val="00B964AA"/>
    <w:rsid w:val="00B97DA1"/>
    <w:rsid w:val="00BC376D"/>
    <w:rsid w:val="00BC6398"/>
    <w:rsid w:val="00BD0F64"/>
    <w:rsid w:val="00BD2F4A"/>
    <w:rsid w:val="00BE49D9"/>
    <w:rsid w:val="00C046E9"/>
    <w:rsid w:val="00C05181"/>
    <w:rsid w:val="00C100CF"/>
    <w:rsid w:val="00C12AD1"/>
    <w:rsid w:val="00C14E02"/>
    <w:rsid w:val="00C16CEA"/>
    <w:rsid w:val="00C63B05"/>
    <w:rsid w:val="00C84B58"/>
    <w:rsid w:val="00C9185E"/>
    <w:rsid w:val="00CA3B98"/>
    <w:rsid w:val="00CB3D77"/>
    <w:rsid w:val="00CD6C80"/>
    <w:rsid w:val="00CE1946"/>
    <w:rsid w:val="00CF0AAB"/>
    <w:rsid w:val="00D0388D"/>
    <w:rsid w:val="00D20897"/>
    <w:rsid w:val="00D2728B"/>
    <w:rsid w:val="00D33ED2"/>
    <w:rsid w:val="00D40840"/>
    <w:rsid w:val="00D54031"/>
    <w:rsid w:val="00D55314"/>
    <w:rsid w:val="00D757EC"/>
    <w:rsid w:val="00D76690"/>
    <w:rsid w:val="00D93D6D"/>
    <w:rsid w:val="00DA0783"/>
    <w:rsid w:val="00DD509A"/>
    <w:rsid w:val="00DD7B60"/>
    <w:rsid w:val="00DD7B9C"/>
    <w:rsid w:val="00DF15B5"/>
    <w:rsid w:val="00DF2BB6"/>
    <w:rsid w:val="00DF5421"/>
    <w:rsid w:val="00DF5A51"/>
    <w:rsid w:val="00E25774"/>
    <w:rsid w:val="00E26210"/>
    <w:rsid w:val="00E4227E"/>
    <w:rsid w:val="00E46EB1"/>
    <w:rsid w:val="00E61907"/>
    <w:rsid w:val="00E70EF5"/>
    <w:rsid w:val="00E72EE6"/>
    <w:rsid w:val="00E952B0"/>
    <w:rsid w:val="00EA2611"/>
    <w:rsid w:val="00EB1686"/>
    <w:rsid w:val="00EB2269"/>
    <w:rsid w:val="00EC4C96"/>
    <w:rsid w:val="00ED5E99"/>
    <w:rsid w:val="00EF0846"/>
    <w:rsid w:val="00EF202B"/>
    <w:rsid w:val="00F00371"/>
    <w:rsid w:val="00F12CB8"/>
    <w:rsid w:val="00F1656D"/>
    <w:rsid w:val="00F25059"/>
    <w:rsid w:val="00F32E6F"/>
    <w:rsid w:val="00F3494C"/>
    <w:rsid w:val="00F35D39"/>
    <w:rsid w:val="00F403B2"/>
    <w:rsid w:val="00F5166D"/>
    <w:rsid w:val="00F5746D"/>
    <w:rsid w:val="00F823BA"/>
    <w:rsid w:val="00F82EA6"/>
    <w:rsid w:val="00F837DB"/>
    <w:rsid w:val="00F902FE"/>
    <w:rsid w:val="00F95ED9"/>
    <w:rsid w:val="00FA39BC"/>
    <w:rsid w:val="00FA67C1"/>
    <w:rsid w:val="00FC1193"/>
    <w:rsid w:val="00FE5846"/>
    <w:rsid w:val="00FF22B4"/>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A8369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704DC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4797C"/>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A83698"/>
    <w:rPr>
      <w:rFonts w:ascii="Georgia" w:hAnsi="Georgia"/>
      <w:b/>
      <w:noProof/>
      <w:sz w:val="28"/>
      <w:szCs w:val="28"/>
    </w:rPr>
  </w:style>
  <w:style w:type="character" w:customStyle="1" w:styleId="Heading2Char">
    <w:name w:val="Heading 2 Char"/>
    <w:link w:val="Heading2"/>
    <w:uiPriority w:val="9"/>
    <w:rsid w:val="00704DC2"/>
    <w:rPr>
      <w:rFonts w:ascii="Georgia" w:hAnsi="Georgia"/>
      <w:b/>
      <w:noProof/>
      <w:sz w:val="26"/>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6A691D"/>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normaltextrun">
    <w:name w:val="normaltextrun"/>
    <w:basedOn w:val="DefaultParagraphFont"/>
    <w:rsid w:val="00467EE6"/>
  </w:style>
  <w:style w:type="paragraph" w:customStyle="1" w:styleId="paragraph">
    <w:name w:val="paragraph"/>
    <w:basedOn w:val="Normal"/>
    <w:rsid w:val="00467EE6"/>
    <w:pPr>
      <w:spacing w:before="100" w:beforeAutospacing="1" w:after="100" w:afterAutospacing="1" w:line="240" w:lineRule="auto"/>
    </w:pPr>
    <w:rPr>
      <w:rFonts w:ascii="Times New Roman"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all-provider-bulletins" TargetMode="External"/><Relationship Id="rId18" Type="http://schemas.openxmlformats.org/officeDocument/2006/relationships/hyperlink" Target="http://www.mass.gov/masshealth-provider-bulletins" TargetMode="External"/><Relationship Id="rId26" Type="http://schemas.openxmlformats.org/officeDocument/2006/relationships/hyperlink" Target="https://www.twitter.com/MassHealth" TargetMode="External"/><Relationship Id="rId3" Type="http://schemas.openxmlformats.org/officeDocument/2006/relationships/styles" Target="styles.xml"/><Relationship Id="rId21" Type="http://schemas.openxmlformats.org/officeDocument/2006/relationships/hyperlink" Target="https://www.masshealthltss.com/s/?language=en_U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gov/lists/all-provider-bulletins"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mass.gov/lists/all-provider-bulletins" TargetMode="External"/><Relationship Id="rId20" Type="http://schemas.openxmlformats.org/officeDocument/2006/relationships/hyperlink" Target="mailto:support@masshealthlts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facebook.com/MassHealth1/" TargetMode="External"/><Relationship Id="rId5" Type="http://schemas.openxmlformats.org/officeDocument/2006/relationships/webSettings" Target="webSettings.xml"/><Relationship Id="rId15" Type="http://schemas.openxmlformats.org/officeDocument/2006/relationships/hyperlink" Target="https://www.mass.gov/lists/masshealth-provider-bulletins-by-provider-type-i-n" TargetMode="External"/><Relationship Id="rId23" Type="http://schemas.openxmlformats.org/officeDocument/2006/relationships/image" Target="media/image2.png"/><Relationship Id="rId28" Type="http://schemas.openxmlformats.org/officeDocument/2006/relationships/hyperlink" Target="https://www.youtube.com/channel/UC1QQ61nTN7LNKkhjrjnYOUg" TargetMode="External"/><Relationship Id="rId10" Type="http://schemas.openxmlformats.org/officeDocument/2006/relationships/image" Target="media/image2.jpeg"/><Relationship Id="rId19" Type="http://schemas.openxmlformats.org/officeDocument/2006/relationships/hyperlink" Target="https://www.mass.gov/forms/email-notifications-for-provider-bulletins-and-transmittal-letter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lists/masshealth-provider-bulletins-by-provider-type-i-n" TargetMode="External"/><Relationship Id="rId22" Type="http://schemas.openxmlformats.org/officeDocument/2006/relationships/hyperlink" Target="mailto:provider@masshealthquestions.com" TargetMode="External"/><Relationship Id="rId27" Type="http://schemas.openxmlformats.org/officeDocument/2006/relationships/image" Target="media/image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3346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Gambarini, Jacqueline (EHS)</cp:lastModifiedBy>
  <cp:revision>5</cp:revision>
  <cp:lastPrinted>2023-04-06T14:06:00Z</cp:lastPrinted>
  <dcterms:created xsi:type="dcterms:W3CDTF">2024-04-16T16:03:00Z</dcterms:created>
  <dcterms:modified xsi:type="dcterms:W3CDTF">2024-04-16T16:57:00Z</dcterms:modified>
</cp:coreProperties>
</file>