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31E6A" w14:textId="77777777" w:rsidR="00B70333" w:rsidRPr="00AF6E73" w:rsidRDefault="00B70333" w:rsidP="00D80080">
      <w:pPr>
        <w:pStyle w:val="Header"/>
        <w:framePr w:h="1111" w:hRule="exact" w:hSpace="180" w:wrap="around" w:vAnchor="text" w:hAnchor="page" w:x="788" w:y="181"/>
        <w:widowControl w:val="0"/>
        <w:tabs>
          <w:tab w:val="clear" w:pos="4320"/>
          <w:tab w:val="clear" w:pos="8640"/>
          <w:tab w:val="left" w:pos="5400"/>
        </w:tabs>
        <w:spacing w:line="276" w:lineRule="auto"/>
        <w:ind w:left="2160"/>
        <w:suppressOverlap/>
        <w:rPr>
          <w:rFonts w:ascii="Georgia" w:hAnsi="Georgia"/>
          <w:b/>
          <w:i/>
          <w:sz w:val="22"/>
          <w:szCs w:val="22"/>
        </w:rPr>
      </w:pPr>
      <w:r w:rsidRPr="00AF6E73">
        <w:rPr>
          <w:rFonts w:ascii="Georgia" w:hAnsi="Georgi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A7DA6F9" wp14:editId="117B556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E73">
        <w:rPr>
          <w:rFonts w:ascii="Georgia" w:hAnsi="Georgia"/>
          <w:b/>
          <w:i/>
          <w:sz w:val="22"/>
          <w:szCs w:val="22"/>
        </w:rPr>
        <w:t>Commonwealth of Massachusetts</w:t>
      </w:r>
    </w:p>
    <w:p w14:paraId="44429DB4" w14:textId="77777777" w:rsidR="00B70333" w:rsidRDefault="00B70333" w:rsidP="008A49A0">
      <w:pPr>
        <w:framePr w:h="1111" w:hRule="exact" w:hSpace="180" w:wrap="around" w:vAnchor="text" w:hAnchor="page" w:x="788" w:y="181"/>
        <w:widowControl w:val="0"/>
        <w:tabs>
          <w:tab w:val="left" w:pos="5400"/>
        </w:tabs>
        <w:spacing w:line="276" w:lineRule="auto"/>
        <w:ind w:left="2160"/>
        <w:suppressOverlap/>
        <w:rPr>
          <w:rFonts w:ascii="Georgia" w:hAnsi="Georgia"/>
          <w:b/>
          <w:i/>
          <w:sz w:val="22"/>
          <w:szCs w:val="22"/>
        </w:rPr>
      </w:pPr>
      <w:r w:rsidRPr="00AF6E73">
        <w:rPr>
          <w:rFonts w:ascii="Georgia" w:hAnsi="Georgia"/>
          <w:b/>
          <w:i/>
          <w:sz w:val="22"/>
          <w:szCs w:val="22"/>
        </w:rPr>
        <w:t>Executive Office of Health and Human Services</w:t>
      </w:r>
    </w:p>
    <w:p w14:paraId="485B1488" w14:textId="2D95C9DD" w:rsidR="00B70333" w:rsidRPr="00D8519C" w:rsidRDefault="009C773B" w:rsidP="00D8519C">
      <w:pPr>
        <w:pStyle w:val="Heading2"/>
        <w:framePr w:h="1111" w:hRule="exact" w:hSpace="180" w:wrap="around" w:vAnchor="text" w:hAnchor="page" w:x="788" w:y="181"/>
        <w:spacing w:before="0"/>
        <w:ind w:left="2160" w:hanging="1613"/>
        <w:suppressOverlap/>
        <w:rPr>
          <w:b w:val="0"/>
          <w:sz w:val="18"/>
          <w:szCs w:val="18"/>
        </w:rPr>
      </w:pPr>
      <w:r>
        <w:tab/>
      </w:r>
      <w:r>
        <w:tab/>
      </w:r>
      <w:r>
        <w:tab/>
      </w:r>
      <w:r w:rsidRPr="00AF6E73">
        <w:t>Office of Medicaid</w:t>
      </w:r>
      <w:r w:rsidR="00D8519C">
        <w:br/>
      </w:r>
      <w:r w:rsidR="00B70333" w:rsidRPr="00D8519C">
        <w:rPr>
          <w:b w:val="0"/>
          <w:i/>
          <w:sz w:val="18"/>
          <w:szCs w:val="18"/>
        </w:rPr>
        <w:t>www.mass.gov/masshealth</w:t>
      </w:r>
    </w:p>
    <w:p w14:paraId="692F82C4" w14:textId="77777777" w:rsidR="0017638C" w:rsidRPr="00150BCC" w:rsidRDefault="0017638C" w:rsidP="0017638C">
      <w:pPr>
        <w:pStyle w:val="BullsHeading"/>
        <w:spacing w:before="480"/>
      </w:pPr>
      <w:r w:rsidRPr="00150BCC">
        <w:t>MassHealth</w:t>
      </w:r>
    </w:p>
    <w:p w14:paraId="5EB87F7B" w14:textId="463F4A13" w:rsidR="0017638C" w:rsidRPr="00150BCC" w:rsidRDefault="0017638C" w:rsidP="0017638C">
      <w:pPr>
        <w:pStyle w:val="BullsHeading"/>
      </w:pPr>
      <w:bookmarkStart w:id="0" w:name="_GoBack"/>
      <w:bookmarkEnd w:id="0"/>
      <w:r>
        <w:t>Managed Care Entity</w:t>
      </w:r>
      <w:r w:rsidRPr="00150BCC">
        <w:t xml:space="preserve"> Bulletin </w:t>
      </w:r>
      <w:r w:rsidR="007F373E">
        <w:t>47</w:t>
      </w:r>
    </w:p>
    <w:p w14:paraId="66FF6933" w14:textId="54CAA9F8" w:rsidR="0017638C" w:rsidRDefault="003B7CF3" w:rsidP="00236E3E">
      <w:pPr>
        <w:pStyle w:val="BullsHeading"/>
        <w:spacing w:after="240"/>
      </w:pPr>
      <w:r>
        <w:t>November</w:t>
      </w:r>
      <w:r w:rsidR="004D08DC">
        <w:t xml:space="preserve"> 2020</w:t>
      </w:r>
    </w:p>
    <w:p w14:paraId="6F73A95C" w14:textId="77777777" w:rsidR="0017638C" w:rsidRDefault="0017638C" w:rsidP="0017638C">
      <w:pPr>
        <w:pStyle w:val="BullsHeading"/>
        <w:sectPr w:rsidR="0017638C" w:rsidSect="00BF61B3">
          <w:type w:val="continuous"/>
          <w:pgSz w:w="12240" w:h="15840" w:code="1"/>
          <w:pgMar w:top="720" w:right="1080" w:bottom="432" w:left="1080" w:header="0" w:footer="21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</w:sectPr>
      </w:pPr>
    </w:p>
    <w:p w14:paraId="43351479" w14:textId="2980FAFF" w:rsidR="00B06102" w:rsidRPr="00AF6E73" w:rsidRDefault="00B06102" w:rsidP="008A2A13">
      <w:pPr>
        <w:tabs>
          <w:tab w:val="right" w:pos="720"/>
          <w:tab w:val="left" w:pos="1152"/>
          <w:tab w:val="left" w:pos="5184"/>
        </w:tabs>
        <w:suppressAutoHyphens/>
        <w:spacing w:after="120" w:line="276" w:lineRule="auto"/>
        <w:ind w:left="1742" w:right="576" w:hanging="1202"/>
        <w:rPr>
          <w:rFonts w:ascii="Georgia" w:hAnsi="Georgia" w:cs="Arial"/>
          <w:sz w:val="22"/>
          <w:szCs w:val="22"/>
        </w:rPr>
      </w:pPr>
      <w:r w:rsidRPr="00AF6E73">
        <w:rPr>
          <w:rFonts w:ascii="Georgia" w:hAnsi="Georgia" w:cs="Arial"/>
          <w:b/>
          <w:sz w:val="22"/>
          <w:szCs w:val="22"/>
        </w:rPr>
        <w:lastRenderedPageBreak/>
        <w:t>TO:</w:t>
      </w:r>
      <w:r w:rsidRPr="00AF6E73">
        <w:rPr>
          <w:rFonts w:ascii="Georgia" w:hAnsi="Georgia" w:cs="Arial"/>
          <w:b/>
          <w:sz w:val="22"/>
          <w:szCs w:val="22"/>
        </w:rPr>
        <w:tab/>
      </w:r>
      <w:r w:rsidRPr="00AF6E73">
        <w:rPr>
          <w:rFonts w:ascii="Georgia" w:hAnsi="Georgia" w:cs="Arial"/>
          <w:b/>
          <w:sz w:val="22"/>
          <w:szCs w:val="22"/>
        </w:rPr>
        <w:tab/>
      </w:r>
      <w:r w:rsidRPr="00AF6E73">
        <w:rPr>
          <w:rFonts w:ascii="Georgia" w:hAnsi="Georgia" w:cs="Arial"/>
          <w:sz w:val="22"/>
          <w:szCs w:val="22"/>
        </w:rPr>
        <w:t>Accountable Care Partnership Plans</w:t>
      </w:r>
      <w:r w:rsidR="008F2FB0">
        <w:rPr>
          <w:rFonts w:ascii="Georgia" w:hAnsi="Georgia" w:cs="Arial"/>
          <w:sz w:val="22"/>
          <w:szCs w:val="22"/>
        </w:rPr>
        <w:t xml:space="preserve"> Participating in MassHealth</w:t>
      </w:r>
    </w:p>
    <w:p w14:paraId="665F4F14" w14:textId="7DE77332" w:rsidR="00B06102" w:rsidRPr="00AF6E73" w:rsidRDefault="00B06102" w:rsidP="008A2A13">
      <w:pPr>
        <w:tabs>
          <w:tab w:val="right" w:pos="720"/>
          <w:tab w:val="left" w:pos="1152"/>
          <w:tab w:val="left" w:pos="5184"/>
        </w:tabs>
        <w:suppressAutoHyphens/>
        <w:spacing w:after="120" w:line="276" w:lineRule="auto"/>
        <w:ind w:left="1742" w:right="576" w:hanging="1202"/>
        <w:rPr>
          <w:rFonts w:ascii="Georgia" w:hAnsi="Georgia" w:cs="Arial"/>
          <w:sz w:val="22"/>
          <w:szCs w:val="22"/>
        </w:rPr>
      </w:pPr>
      <w:r w:rsidRPr="00AF6E73">
        <w:rPr>
          <w:rFonts w:ascii="Georgia" w:hAnsi="Georgia" w:cs="Arial"/>
          <w:b/>
          <w:sz w:val="22"/>
          <w:szCs w:val="22"/>
        </w:rPr>
        <w:t>FROM:</w:t>
      </w:r>
      <w:r w:rsidRPr="00AF6E73">
        <w:rPr>
          <w:rFonts w:ascii="Georgia" w:hAnsi="Georgia" w:cs="Arial"/>
          <w:sz w:val="22"/>
          <w:szCs w:val="22"/>
        </w:rPr>
        <w:tab/>
      </w:r>
      <w:r w:rsidR="001C2583">
        <w:rPr>
          <w:rFonts w:ascii="Georgia" w:hAnsi="Georgia" w:cs="Arial"/>
          <w:sz w:val="22"/>
          <w:szCs w:val="22"/>
        </w:rPr>
        <w:t>Daniel Tsai</w:t>
      </w:r>
      <w:r w:rsidRPr="009C773B">
        <w:rPr>
          <w:rFonts w:ascii="Georgia" w:hAnsi="Georgia" w:cs="Arial"/>
          <w:sz w:val="22"/>
          <w:szCs w:val="22"/>
        </w:rPr>
        <w:t xml:space="preserve">, Assistant Secretary for </w:t>
      </w:r>
      <w:proofErr w:type="spellStart"/>
      <w:r w:rsidRPr="009C773B">
        <w:rPr>
          <w:rFonts w:ascii="Georgia" w:hAnsi="Georgia" w:cs="Arial"/>
          <w:sz w:val="22"/>
          <w:szCs w:val="22"/>
        </w:rPr>
        <w:t>MassHealth</w:t>
      </w:r>
      <w:proofErr w:type="spellEnd"/>
      <w:r w:rsidR="008C7E9D" w:rsidRPr="009C773B">
        <w:rPr>
          <w:rFonts w:ascii="Georgia" w:hAnsi="Georgia" w:cs="Arial"/>
          <w:sz w:val="22"/>
          <w:szCs w:val="22"/>
        </w:rPr>
        <w:t xml:space="preserve"> </w:t>
      </w:r>
      <w:r w:rsidR="009B12DC">
        <w:rPr>
          <w:rFonts w:ascii="Georgia" w:hAnsi="Georgia" w:cs="Arial"/>
          <w:sz w:val="22"/>
          <w:szCs w:val="22"/>
        </w:rPr>
        <w:t>[signature of Daniel Tsai]</w:t>
      </w:r>
    </w:p>
    <w:p w14:paraId="7169AC65" w14:textId="7D5CFBD4" w:rsidR="00B06102" w:rsidRPr="005705F1" w:rsidRDefault="00B06102" w:rsidP="00EE18FD">
      <w:pPr>
        <w:tabs>
          <w:tab w:val="right" w:pos="720"/>
          <w:tab w:val="left" w:pos="1152"/>
          <w:tab w:val="left" w:pos="5184"/>
        </w:tabs>
        <w:suppressAutoHyphens/>
        <w:spacing w:line="276" w:lineRule="auto"/>
        <w:ind w:left="1742" w:right="576" w:hanging="1202"/>
        <w:rPr>
          <w:rStyle w:val="Heading1Char"/>
          <w:sz w:val="22"/>
          <w:szCs w:val="22"/>
        </w:rPr>
      </w:pPr>
      <w:r w:rsidRPr="00AF6E73">
        <w:rPr>
          <w:rFonts w:ascii="Georgia" w:hAnsi="Georgia" w:cs="Arial"/>
          <w:b/>
          <w:sz w:val="22"/>
          <w:szCs w:val="22"/>
        </w:rPr>
        <w:t xml:space="preserve">RE: </w:t>
      </w:r>
      <w:r w:rsidRPr="00AF6E73">
        <w:rPr>
          <w:rFonts w:ascii="Georgia" w:hAnsi="Georgia" w:cs="Arial"/>
          <w:b/>
          <w:sz w:val="22"/>
          <w:szCs w:val="22"/>
        </w:rPr>
        <w:tab/>
      </w:r>
      <w:r w:rsidRPr="00AF6E73">
        <w:rPr>
          <w:rFonts w:ascii="Georgia" w:hAnsi="Georgia" w:cs="Arial"/>
          <w:b/>
          <w:sz w:val="22"/>
          <w:szCs w:val="22"/>
        </w:rPr>
        <w:tab/>
      </w:r>
      <w:r w:rsidR="00E15E0D" w:rsidRPr="005705F1">
        <w:rPr>
          <w:rStyle w:val="Heading1Char"/>
          <w:sz w:val="22"/>
          <w:szCs w:val="22"/>
        </w:rPr>
        <w:t>Managed Care Entities</w:t>
      </w:r>
      <w:r w:rsidR="009E6694" w:rsidRPr="005705F1">
        <w:rPr>
          <w:rStyle w:val="Heading1Char"/>
          <w:sz w:val="22"/>
          <w:szCs w:val="22"/>
        </w:rPr>
        <w:t>—</w:t>
      </w:r>
      <w:r w:rsidRPr="005705F1">
        <w:rPr>
          <w:rStyle w:val="Heading1Char"/>
          <w:sz w:val="22"/>
          <w:szCs w:val="22"/>
        </w:rPr>
        <w:t>Service Area</w:t>
      </w:r>
      <w:r w:rsidR="00E15E0D" w:rsidRPr="005705F1">
        <w:rPr>
          <w:rStyle w:val="Heading1Char"/>
          <w:sz w:val="22"/>
          <w:szCs w:val="22"/>
        </w:rPr>
        <w:t xml:space="preserve"> </w:t>
      </w:r>
      <w:r w:rsidR="00C9122F" w:rsidRPr="005705F1">
        <w:rPr>
          <w:rStyle w:val="Heading1Char"/>
          <w:sz w:val="22"/>
          <w:szCs w:val="22"/>
        </w:rPr>
        <w:t>Changes</w:t>
      </w:r>
      <w:r w:rsidRPr="005705F1">
        <w:rPr>
          <w:rStyle w:val="Heading1Char"/>
          <w:sz w:val="22"/>
          <w:szCs w:val="22"/>
        </w:rPr>
        <w:t xml:space="preserve"> Effective</w:t>
      </w:r>
      <w:r w:rsidR="00EE18FD" w:rsidRPr="005705F1">
        <w:rPr>
          <w:rStyle w:val="Heading1Char"/>
          <w:sz w:val="22"/>
          <w:szCs w:val="22"/>
        </w:rPr>
        <w:t xml:space="preserve"> </w:t>
      </w:r>
      <w:r w:rsidR="003B7CF3" w:rsidRPr="005705F1">
        <w:rPr>
          <w:rStyle w:val="Heading1Char"/>
          <w:sz w:val="22"/>
          <w:szCs w:val="22"/>
        </w:rPr>
        <w:t>July</w:t>
      </w:r>
      <w:r w:rsidRPr="005705F1">
        <w:rPr>
          <w:rStyle w:val="Heading1Char"/>
          <w:sz w:val="22"/>
          <w:szCs w:val="22"/>
        </w:rPr>
        <w:t xml:space="preserve"> 1, 202</w:t>
      </w:r>
      <w:r w:rsidR="004D08DC" w:rsidRPr="005705F1">
        <w:rPr>
          <w:rStyle w:val="Heading1Char"/>
          <w:sz w:val="22"/>
          <w:szCs w:val="22"/>
        </w:rPr>
        <w:t>1</w:t>
      </w:r>
    </w:p>
    <w:p w14:paraId="7E07A1BD" w14:textId="77777777" w:rsidR="00B06102" w:rsidRPr="005705F1" w:rsidRDefault="00B06102" w:rsidP="00B06102">
      <w:pPr>
        <w:spacing w:line="276" w:lineRule="auto"/>
        <w:ind w:left="720" w:right="720" w:hanging="2880"/>
        <w:rPr>
          <w:rFonts w:ascii="Georgia" w:hAnsi="Georgia" w:cs="Arial"/>
          <w:b/>
          <w:i/>
          <w:sz w:val="22"/>
          <w:szCs w:val="22"/>
        </w:rPr>
      </w:pPr>
    </w:p>
    <w:p w14:paraId="05D4C407" w14:textId="11C16608" w:rsidR="00B06102" w:rsidRPr="000A57D4" w:rsidRDefault="00B06102" w:rsidP="00052874">
      <w:pPr>
        <w:pStyle w:val="Heading2"/>
        <w:spacing w:after="60"/>
        <w:rPr>
          <w:color w:val="1F497D" w:themeColor="text2"/>
        </w:rPr>
      </w:pPr>
      <w:r w:rsidRPr="000A57D4">
        <w:rPr>
          <w:color w:val="1F497D" w:themeColor="text2"/>
        </w:rPr>
        <w:t>Overview</w:t>
      </w:r>
    </w:p>
    <w:p w14:paraId="16F0177C" w14:textId="2F23EAB2" w:rsidR="009D42E8" w:rsidRDefault="00B06102" w:rsidP="00C53B6D">
      <w:pPr>
        <w:spacing w:after="220"/>
        <w:ind w:left="547"/>
        <w:rPr>
          <w:rFonts w:ascii="Georgia" w:hAnsi="Georgia"/>
          <w:sz w:val="22"/>
          <w:szCs w:val="22"/>
        </w:rPr>
      </w:pPr>
      <w:r w:rsidRPr="00CD76AC">
        <w:rPr>
          <w:rFonts w:ascii="Georgia" w:hAnsi="Georgia"/>
          <w:sz w:val="22"/>
          <w:szCs w:val="22"/>
        </w:rPr>
        <w:t xml:space="preserve">This bulletin </w:t>
      </w:r>
      <w:r w:rsidR="00E623E3">
        <w:rPr>
          <w:rFonts w:ascii="Georgia" w:hAnsi="Georgia"/>
          <w:sz w:val="22"/>
          <w:szCs w:val="22"/>
        </w:rPr>
        <w:t>details</w:t>
      </w:r>
      <w:r w:rsidR="00E623E3" w:rsidRPr="00CD76AC">
        <w:rPr>
          <w:rFonts w:ascii="Georgia" w:hAnsi="Georgia"/>
          <w:sz w:val="22"/>
          <w:szCs w:val="22"/>
        </w:rPr>
        <w:t xml:space="preserve"> </w:t>
      </w:r>
      <w:r w:rsidRPr="00CD76AC">
        <w:rPr>
          <w:rFonts w:ascii="Georgia" w:hAnsi="Georgia"/>
          <w:sz w:val="22"/>
          <w:szCs w:val="22"/>
        </w:rPr>
        <w:t>how</w:t>
      </w:r>
      <w:r w:rsidR="00C8266A" w:rsidRPr="00CD76AC">
        <w:rPr>
          <w:rFonts w:ascii="Georgia" w:hAnsi="Georgia"/>
          <w:sz w:val="22"/>
          <w:szCs w:val="22"/>
        </w:rPr>
        <w:t xml:space="preserve"> </w:t>
      </w:r>
      <w:r w:rsidR="00E623E3">
        <w:rPr>
          <w:rFonts w:ascii="Georgia" w:hAnsi="Georgia"/>
          <w:sz w:val="22"/>
          <w:szCs w:val="22"/>
        </w:rPr>
        <w:t>Accountable Care Partnership Plans (</w:t>
      </w:r>
      <w:r w:rsidR="00E15E0D" w:rsidRPr="00CD76AC">
        <w:rPr>
          <w:rFonts w:ascii="Georgia" w:hAnsi="Georgia"/>
          <w:sz w:val="22"/>
          <w:szCs w:val="22"/>
        </w:rPr>
        <w:t>ACPP</w:t>
      </w:r>
      <w:r w:rsidRPr="00CD76AC">
        <w:rPr>
          <w:rFonts w:ascii="Georgia" w:hAnsi="Georgia"/>
          <w:sz w:val="22"/>
          <w:szCs w:val="22"/>
        </w:rPr>
        <w:t>s</w:t>
      </w:r>
      <w:r w:rsidR="00E623E3">
        <w:rPr>
          <w:rFonts w:ascii="Georgia" w:hAnsi="Georgia"/>
          <w:sz w:val="22"/>
          <w:szCs w:val="22"/>
        </w:rPr>
        <w:t>)</w:t>
      </w:r>
      <w:r w:rsidRPr="00CD76AC">
        <w:rPr>
          <w:rFonts w:ascii="Georgia" w:hAnsi="Georgia"/>
          <w:sz w:val="22"/>
          <w:szCs w:val="22"/>
        </w:rPr>
        <w:t xml:space="preserve"> may add </w:t>
      </w:r>
      <w:r w:rsidR="00C8266A" w:rsidRPr="00CD76AC">
        <w:rPr>
          <w:rFonts w:ascii="Georgia" w:hAnsi="Georgia"/>
          <w:sz w:val="22"/>
          <w:szCs w:val="22"/>
        </w:rPr>
        <w:t xml:space="preserve">or remove </w:t>
      </w:r>
      <w:r w:rsidRPr="00CD76AC">
        <w:rPr>
          <w:rFonts w:ascii="Georgia" w:hAnsi="Georgia"/>
          <w:sz w:val="22"/>
          <w:szCs w:val="22"/>
        </w:rPr>
        <w:t xml:space="preserve">Service Areas, as defined in their Accountable Care Partnership Plan Contract </w:t>
      </w:r>
      <w:r w:rsidR="00392FB2" w:rsidRPr="00CD76AC">
        <w:rPr>
          <w:rFonts w:ascii="Georgia" w:hAnsi="Georgia"/>
          <w:sz w:val="22"/>
          <w:szCs w:val="22"/>
        </w:rPr>
        <w:t>(the Contract)</w:t>
      </w:r>
      <w:r w:rsidR="00392FB2">
        <w:rPr>
          <w:rFonts w:ascii="Georgia" w:hAnsi="Georgia"/>
          <w:sz w:val="22"/>
          <w:szCs w:val="22"/>
        </w:rPr>
        <w:t xml:space="preserve"> </w:t>
      </w:r>
      <w:r w:rsidRPr="00CD76AC">
        <w:rPr>
          <w:rFonts w:ascii="Georgia" w:hAnsi="Georgia"/>
          <w:sz w:val="22"/>
          <w:szCs w:val="22"/>
        </w:rPr>
        <w:t xml:space="preserve">with </w:t>
      </w:r>
      <w:r w:rsidR="00774627" w:rsidRPr="00CD76AC">
        <w:rPr>
          <w:rFonts w:ascii="Georgia" w:hAnsi="Georgia"/>
          <w:sz w:val="22"/>
          <w:szCs w:val="22"/>
        </w:rPr>
        <w:t>the Executive Office of Health and Human Services (</w:t>
      </w:r>
      <w:r w:rsidRPr="00CD76AC">
        <w:rPr>
          <w:rFonts w:ascii="Georgia" w:hAnsi="Georgia"/>
          <w:sz w:val="22"/>
          <w:szCs w:val="22"/>
        </w:rPr>
        <w:t>EOHHS</w:t>
      </w:r>
      <w:r w:rsidR="00774627" w:rsidRPr="00CD76AC">
        <w:rPr>
          <w:rFonts w:ascii="Georgia" w:hAnsi="Georgia"/>
          <w:sz w:val="22"/>
          <w:szCs w:val="22"/>
        </w:rPr>
        <w:t>),</w:t>
      </w:r>
      <w:r w:rsidRPr="00CD76AC">
        <w:rPr>
          <w:rFonts w:ascii="Georgia" w:hAnsi="Georgia"/>
          <w:sz w:val="22"/>
          <w:szCs w:val="22"/>
        </w:rPr>
        <w:t xml:space="preserve"> to</w:t>
      </w:r>
      <w:r w:rsidR="00C8266A" w:rsidRPr="00CD76AC">
        <w:rPr>
          <w:rFonts w:ascii="Georgia" w:hAnsi="Georgia"/>
          <w:sz w:val="22"/>
          <w:szCs w:val="22"/>
        </w:rPr>
        <w:t xml:space="preserve"> or from</w:t>
      </w:r>
      <w:r w:rsidRPr="00CD76AC">
        <w:rPr>
          <w:rFonts w:ascii="Georgia" w:hAnsi="Georgia"/>
          <w:sz w:val="22"/>
          <w:szCs w:val="22"/>
        </w:rPr>
        <w:t xml:space="preserve"> their </w:t>
      </w:r>
      <w:r w:rsidR="009E6694" w:rsidRPr="00CD76AC">
        <w:rPr>
          <w:rFonts w:ascii="Georgia" w:hAnsi="Georgia"/>
          <w:sz w:val="22"/>
          <w:szCs w:val="22"/>
        </w:rPr>
        <w:t xml:space="preserve">current </w:t>
      </w:r>
      <w:r w:rsidRPr="00CD76AC">
        <w:rPr>
          <w:rFonts w:ascii="Georgia" w:hAnsi="Georgia"/>
          <w:sz w:val="22"/>
          <w:szCs w:val="22"/>
        </w:rPr>
        <w:t xml:space="preserve">list of Service Areas </w:t>
      </w:r>
      <w:r w:rsidR="002A74E4" w:rsidRPr="00CD76AC">
        <w:rPr>
          <w:rFonts w:ascii="Georgia" w:hAnsi="Georgia"/>
          <w:sz w:val="22"/>
          <w:szCs w:val="22"/>
        </w:rPr>
        <w:t>in</w:t>
      </w:r>
      <w:r w:rsidRPr="00CD76AC">
        <w:rPr>
          <w:rFonts w:ascii="Georgia" w:hAnsi="Georgia"/>
          <w:sz w:val="22"/>
          <w:szCs w:val="22"/>
        </w:rPr>
        <w:t xml:space="preserve"> Appendix F of the Contract</w:t>
      </w:r>
      <w:r w:rsidR="00C8266A" w:rsidRPr="00CD76AC">
        <w:rPr>
          <w:rFonts w:ascii="Georgia" w:hAnsi="Georgia"/>
          <w:sz w:val="22"/>
          <w:szCs w:val="22"/>
        </w:rPr>
        <w:t>.</w:t>
      </w:r>
    </w:p>
    <w:p w14:paraId="185FA56C" w14:textId="0FEF7E0E" w:rsidR="00D4354F" w:rsidRPr="00D4354F" w:rsidRDefault="00D4354F" w:rsidP="00C53B6D">
      <w:pPr>
        <w:spacing w:after="220"/>
        <w:ind w:left="547"/>
        <w:rPr>
          <w:rFonts w:ascii="Georgia" w:hAnsi="Georgia"/>
          <w:sz w:val="22"/>
          <w:szCs w:val="22"/>
        </w:rPr>
      </w:pPr>
      <w:r w:rsidRPr="00D4354F">
        <w:rPr>
          <w:rFonts w:ascii="Georgia" w:hAnsi="Georgia"/>
          <w:sz w:val="22"/>
          <w:szCs w:val="22"/>
        </w:rPr>
        <w:t xml:space="preserve">Proposals to add or remove Service Areas are due by </w:t>
      </w:r>
      <w:r w:rsidRPr="00D4354F">
        <w:rPr>
          <w:rFonts w:ascii="Georgia" w:hAnsi="Georgia"/>
          <w:b/>
          <w:sz w:val="22"/>
          <w:szCs w:val="22"/>
        </w:rPr>
        <w:t>J</w:t>
      </w:r>
      <w:r w:rsidR="003B7CF3">
        <w:rPr>
          <w:rFonts w:ascii="Georgia" w:hAnsi="Georgia"/>
          <w:b/>
          <w:sz w:val="22"/>
          <w:szCs w:val="22"/>
        </w:rPr>
        <w:t>anuary</w:t>
      </w:r>
      <w:r w:rsidRPr="00D4354F">
        <w:rPr>
          <w:rFonts w:ascii="Georgia" w:hAnsi="Georgia"/>
          <w:b/>
          <w:sz w:val="22"/>
          <w:szCs w:val="22"/>
        </w:rPr>
        <w:t xml:space="preserve"> </w:t>
      </w:r>
      <w:r w:rsidR="003B7CF3">
        <w:rPr>
          <w:rFonts w:ascii="Georgia" w:hAnsi="Georgia"/>
          <w:b/>
          <w:sz w:val="22"/>
          <w:szCs w:val="22"/>
        </w:rPr>
        <w:t>6</w:t>
      </w:r>
      <w:r w:rsidRPr="00D4354F">
        <w:rPr>
          <w:rFonts w:ascii="Georgia" w:hAnsi="Georgia"/>
          <w:b/>
          <w:sz w:val="22"/>
          <w:szCs w:val="22"/>
        </w:rPr>
        <w:t>, 202</w:t>
      </w:r>
      <w:r w:rsidR="003B7CF3">
        <w:rPr>
          <w:rFonts w:ascii="Georgia" w:hAnsi="Georgia"/>
          <w:b/>
          <w:sz w:val="22"/>
          <w:szCs w:val="22"/>
        </w:rPr>
        <w:t>1</w:t>
      </w:r>
      <w:r w:rsidRPr="00D4354F">
        <w:rPr>
          <w:rFonts w:ascii="Georgia" w:hAnsi="Georgia"/>
          <w:b/>
          <w:sz w:val="22"/>
          <w:szCs w:val="22"/>
        </w:rPr>
        <w:t>, at 4 p.m.</w:t>
      </w:r>
      <w:r w:rsidRPr="00D4354F">
        <w:rPr>
          <w:rFonts w:ascii="Georgia" w:hAnsi="Georgia"/>
          <w:sz w:val="22"/>
          <w:szCs w:val="22"/>
        </w:rPr>
        <w:t xml:space="preserve"> The effective date of any approved additions to or removals from an ACPP’s Service Areas will be on or about J</w:t>
      </w:r>
      <w:r w:rsidR="003B7CF3">
        <w:rPr>
          <w:rFonts w:ascii="Georgia" w:hAnsi="Georgia"/>
          <w:sz w:val="22"/>
          <w:szCs w:val="22"/>
        </w:rPr>
        <w:t>uly</w:t>
      </w:r>
      <w:r w:rsidRPr="00D4354F">
        <w:rPr>
          <w:rFonts w:ascii="Georgia" w:hAnsi="Georgia"/>
          <w:sz w:val="22"/>
          <w:szCs w:val="22"/>
        </w:rPr>
        <w:t xml:space="preserve"> 1, 2021</w:t>
      </w:r>
      <w:r w:rsidR="00E623E3">
        <w:rPr>
          <w:rFonts w:ascii="Georgia" w:hAnsi="Georgia"/>
          <w:sz w:val="22"/>
          <w:szCs w:val="22"/>
        </w:rPr>
        <w:t xml:space="preserve">. ACPPs must also submit a response to </w:t>
      </w:r>
      <w:r w:rsidR="00E623E3" w:rsidRPr="000A57D4">
        <w:rPr>
          <w:rFonts w:ascii="Georgia" w:hAnsi="Georgia"/>
          <w:sz w:val="22"/>
          <w:szCs w:val="22"/>
        </w:rPr>
        <w:t>Managed Care Entity Bulletin</w:t>
      </w:r>
      <w:r w:rsidR="00E623E3" w:rsidRPr="00D8519C">
        <w:rPr>
          <w:rFonts w:ascii="Georgia" w:hAnsi="Georgia"/>
          <w:i/>
          <w:sz w:val="22"/>
          <w:szCs w:val="22"/>
        </w:rPr>
        <w:t xml:space="preserve"> </w:t>
      </w:r>
      <w:r w:rsidR="007F373E">
        <w:rPr>
          <w:rFonts w:ascii="Georgia" w:hAnsi="Georgia"/>
          <w:sz w:val="22"/>
          <w:szCs w:val="22"/>
        </w:rPr>
        <w:t>48</w:t>
      </w:r>
      <w:r w:rsidR="00E623E3">
        <w:rPr>
          <w:rFonts w:ascii="Georgia" w:hAnsi="Georgia"/>
          <w:sz w:val="22"/>
          <w:szCs w:val="22"/>
        </w:rPr>
        <w:t xml:space="preserve"> </w:t>
      </w:r>
      <w:r w:rsidR="003A2173">
        <w:rPr>
          <w:rFonts w:ascii="Georgia" w:hAnsi="Georgia"/>
          <w:sz w:val="22"/>
          <w:szCs w:val="22"/>
        </w:rPr>
        <w:t xml:space="preserve">by the due date set forth in that bulletin </w:t>
      </w:r>
      <w:r w:rsidR="00E623E3">
        <w:rPr>
          <w:rFonts w:ascii="Georgia" w:hAnsi="Georgia"/>
          <w:sz w:val="22"/>
          <w:szCs w:val="22"/>
        </w:rPr>
        <w:t xml:space="preserve">to add or remove </w:t>
      </w:r>
      <w:r w:rsidR="003A2173" w:rsidRPr="0025566B">
        <w:rPr>
          <w:rFonts w:ascii="Georgia" w:hAnsi="Georgia"/>
          <w:sz w:val="22"/>
          <w:szCs w:val="22"/>
        </w:rPr>
        <w:t>primary care providers (PCPs) from their exclusive list of PCPs</w:t>
      </w:r>
      <w:r w:rsidR="003A2173">
        <w:rPr>
          <w:rFonts w:ascii="Georgia" w:hAnsi="Georgia"/>
          <w:sz w:val="22"/>
          <w:szCs w:val="22"/>
        </w:rPr>
        <w:t xml:space="preserve"> who correspond with the ACPP’s proposal to add or remove Service Areas.</w:t>
      </w:r>
    </w:p>
    <w:p w14:paraId="10DB5107" w14:textId="0D9A5BC4" w:rsidR="001E31A1" w:rsidRPr="00AF6E73" w:rsidRDefault="00B06102" w:rsidP="00C53B6D">
      <w:pPr>
        <w:shd w:val="clear" w:color="auto" w:fill="FFFFFF"/>
        <w:spacing w:after="220"/>
        <w:ind w:left="547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All proposed additions</w:t>
      </w:r>
      <w:r w:rsidR="00101196">
        <w:rPr>
          <w:rFonts w:ascii="Georgia" w:hAnsi="Georgia"/>
          <w:sz w:val="22"/>
          <w:szCs w:val="22"/>
        </w:rPr>
        <w:t xml:space="preserve"> and removals</w:t>
      </w:r>
      <w:r w:rsidRPr="00AF6E73">
        <w:rPr>
          <w:rFonts w:ascii="Georgia" w:hAnsi="Georgia"/>
          <w:sz w:val="22"/>
          <w:szCs w:val="22"/>
        </w:rPr>
        <w:t xml:space="preserve"> approved by</w:t>
      </w:r>
      <w:r w:rsidR="009E6694" w:rsidRPr="00AF6E73">
        <w:rPr>
          <w:rFonts w:ascii="Georgia" w:hAnsi="Georgia"/>
          <w:sz w:val="22"/>
          <w:szCs w:val="22"/>
        </w:rPr>
        <w:t xml:space="preserve"> E</w:t>
      </w:r>
      <w:r w:rsidRPr="00AF6E73">
        <w:rPr>
          <w:rFonts w:ascii="Georgia" w:hAnsi="Georgia"/>
          <w:sz w:val="22"/>
          <w:szCs w:val="22"/>
        </w:rPr>
        <w:t xml:space="preserve">OHHS shall be made effective through an amendment to the </w:t>
      </w:r>
      <w:r w:rsidR="00F9013C" w:rsidRPr="00AF6E73">
        <w:rPr>
          <w:rFonts w:ascii="Georgia" w:hAnsi="Georgia"/>
          <w:sz w:val="22"/>
          <w:szCs w:val="22"/>
        </w:rPr>
        <w:t>Contract</w:t>
      </w:r>
      <w:r w:rsidR="00F74C8F" w:rsidRPr="00AF6E73">
        <w:rPr>
          <w:rFonts w:ascii="Georgia" w:hAnsi="Georgia"/>
          <w:sz w:val="22"/>
          <w:szCs w:val="22"/>
        </w:rPr>
        <w:t>.</w:t>
      </w:r>
    </w:p>
    <w:p w14:paraId="39410330" w14:textId="41C6E569" w:rsidR="003A2173" w:rsidRDefault="00AB48D8" w:rsidP="00C53B6D">
      <w:pPr>
        <w:spacing w:after="220"/>
        <w:ind w:left="54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By providing this opportunity, EOHHS intends </w:t>
      </w:r>
      <w:r w:rsidR="00101196">
        <w:rPr>
          <w:rFonts w:ascii="Georgia" w:hAnsi="Georgia"/>
          <w:sz w:val="22"/>
          <w:szCs w:val="22"/>
        </w:rPr>
        <w:t>to</w:t>
      </w:r>
      <w:r>
        <w:rPr>
          <w:rFonts w:ascii="Georgia" w:hAnsi="Georgia"/>
          <w:sz w:val="22"/>
          <w:szCs w:val="22"/>
        </w:rPr>
        <w:t xml:space="preserve"> support and further the goals of the MassHealth Accountable Care Organization (ACO) Program, which remains focused on delivering integrated behavioral and physical health services, care management, and improved member experiences.</w:t>
      </w:r>
      <w:r w:rsidR="003A2173">
        <w:rPr>
          <w:rFonts w:ascii="Georgia" w:hAnsi="Georgia"/>
          <w:sz w:val="22"/>
          <w:szCs w:val="22"/>
        </w:rPr>
        <w:t xml:space="preserve">  To that end, i</w:t>
      </w:r>
      <w:r w:rsidR="003A2173" w:rsidRPr="00CD76AC">
        <w:rPr>
          <w:rFonts w:ascii="Georgia" w:hAnsi="Georgia"/>
          <w:sz w:val="22"/>
          <w:szCs w:val="22"/>
        </w:rPr>
        <w:t xml:space="preserve">n </w:t>
      </w:r>
      <w:r w:rsidR="003A2173">
        <w:rPr>
          <w:rFonts w:ascii="Georgia" w:hAnsi="Georgia"/>
          <w:sz w:val="22"/>
          <w:szCs w:val="22"/>
        </w:rPr>
        <w:t xml:space="preserve">the case MassHealth approves an ACPP’s request to remove a particular Service Area, in </w:t>
      </w:r>
      <w:r w:rsidR="003A2173" w:rsidRPr="00CD76AC">
        <w:rPr>
          <w:rFonts w:ascii="Georgia" w:hAnsi="Georgia"/>
          <w:sz w:val="22"/>
          <w:szCs w:val="22"/>
        </w:rPr>
        <w:t xml:space="preserve">order to mitigate member impact, </w:t>
      </w:r>
      <w:r w:rsidR="003A2173">
        <w:rPr>
          <w:rFonts w:ascii="Georgia" w:hAnsi="Georgia"/>
          <w:sz w:val="22"/>
          <w:szCs w:val="22"/>
        </w:rPr>
        <w:t>EOHHS</w:t>
      </w:r>
      <w:r w:rsidR="003A2173" w:rsidRPr="00CD76AC">
        <w:rPr>
          <w:rFonts w:ascii="Georgia" w:hAnsi="Georgia"/>
          <w:sz w:val="22"/>
          <w:szCs w:val="22"/>
        </w:rPr>
        <w:t xml:space="preserve"> will make best efforts to </w:t>
      </w:r>
      <w:r w:rsidR="003A2173">
        <w:rPr>
          <w:rFonts w:ascii="Georgia" w:hAnsi="Georgia"/>
          <w:sz w:val="22"/>
          <w:szCs w:val="22"/>
        </w:rPr>
        <w:t>utilize its</w:t>
      </w:r>
      <w:r w:rsidR="003A2173" w:rsidRPr="00CD76AC">
        <w:rPr>
          <w:rFonts w:ascii="Georgia" w:hAnsi="Georgia"/>
          <w:sz w:val="22"/>
          <w:szCs w:val="22"/>
        </w:rPr>
        <w:t xml:space="preserve"> service area exception</w:t>
      </w:r>
      <w:r w:rsidR="003A2173">
        <w:rPr>
          <w:rFonts w:ascii="Georgia" w:hAnsi="Georgia"/>
          <w:sz w:val="22"/>
          <w:szCs w:val="22"/>
        </w:rPr>
        <w:t xml:space="preserve"> process</w:t>
      </w:r>
      <w:r w:rsidR="003A2173" w:rsidRPr="00CD76AC">
        <w:rPr>
          <w:rFonts w:ascii="Georgia" w:hAnsi="Georgia"/>
          <w:sz w:val="22"/>
          <w:szCs w:val="22"/>
        </w:rPr>
        <w:t xml:space="preserve"> </w:t>
      </w:r>
      <w:r w:rsidR="003A2173">
        <w:rPr>
          <w:rFonts w:ascii="Georgia" w:hAnsi="Georgia"/>
          <w:sz w:val="22"/>
          <w:szCs w:val="22"/>
        </w:rPr>
        <w:t>for</w:t>
      </w:r>
      <w:r w:rsidR="003A2173" w:rsidRPr="00CD76AC">
        <w:rPr>
          <w:rFonts w:ascii="Georgia" w:hAnsi="Georgia"/>
          <w:sz w:val="22"/>
          <w:szCs w:val="22"/>
        </w:rPr>
        <w:t xml:space="preserve"> </w:t>
      </w:r>
      <w:r w:rsidR="003A2173">
        <w:rPr>
          <w:rFonts w:ascii="Georgia" w:hAnsi="Georgia"/>
          <w:sz w:val="22"/>
          <w:szCs w:val="22"/>
        </w:rPr>
        <w:t>current Enrollees</w:t>
      </w:r>
      <w:r w:rsidR="003A2173" w:rsidRPr="00CD76AC">
        <w:rPr>
          <w:rFonts w:ascii="Georgia" w:hAnsi="Georgia"/>
          <w:sz w:val="22"/>
          <w:szCs w:val="22"/>
        </w:rPr>
        <w:t xml:space="preserve"> residing in these </w:t>
      </w:r>
      <w:r w:rsidR="003A2173">
        <w:rPr>
          <w:rFonts w:ascii="Georgia" w:hAnsi="Georgia"/>
          <w:sz w:val="22"/>
          <w:szCs w:val="22"/>
        </w:rPr>
        <w:t>S</w:t>
      </w:r>
      <w:r w:rsidR="003A2173" w:rsidRPr="00CD76AC">
        <w:rPr>
          <w:rFonts w:ascii="Georgia" w:hAnsi="Georgia"/>
          <w:sz w:val="22"/>
          <w:szCs w:val="22"/>
        </w:rPr>
        <w:t xml:space="preserve">ervice </w:t>
      </w:r>
      <w:r w:rsidR="003A2173">
        <w:rPr>
          <w:rFonts w:ascii="Georgia" w:hAnsi="Georgia"/>
          <w:sz w:val="22"/>
          <w:szCs w:val="22"/>
        </w:rPr>
        <w:t>A</w:t>
      </w:r>
      <w:r w:rsidR="003A2173" w:rsidRPr="00CD76AC">
        <w:rPr>
          <w:rFonts w:ascii="Georgia" w:hAnsi="Georgia"/>
          <w:sz w:val="22"/>
          <w:szCs w:val="22"/>
        </w:rPr>
        <w:t>reas</w:t>
      </w:r>
      <w:r w:rsidR="003A2173">
        <w:rPr>
          <w:rFonts w:ascii="Georgia" w:hAnsi="Georgia"/>
          <w:sz w:val="22"/>
          <w:szCs w:val="22"/>
        </w:rPr>
        <w:t xml:space="preserve"> so these Enrollees do not need to change health plans unless they want to</w:t>
      </w:r>
      <w:r w:rsidR="00A760E1">
        <w:rPr>
          <w:rFonts w:ascii="Georgia" w:hAnsi="Georgia"/>
          <w:sz w:val="22"/>
          <w:szCs w:val="22"/>
        </w:rPr>
        <w:t>.</w:t>
      </w:r>
    </w:p>
    <w:p w14:paraId="76D34DF6" w14:textId="77777777" w:rsidR="00B06102" w:rsidRPr="000A57D4" w:rsidRDefault="00B06102" w:rsidP="00052874">
      <w:pPr>
        <w:pStyle w:val="Heading2"/>
        <w:spacing w:after="60"/>
        <w:rPr>
          <w:color w:val="1F497D" w:themeColor="text2"/>
        </w:rPr>
      </w:pPr>
      <w:r w:rsidRPr="000A57D4">
        <w:rPr>
          <w:color w:val="1F497D" w:themeColor="text2"/>
        </w:rPr>
        <w:t>Proposal and Process Details</w:t>
      </w:r>
    </w:p>
    <w:p w14:paraId="2362CD0E" w14:textId="5458F16E" w:rsidR="009C773B" w:rsidRDefault="00B06102" w:rsidP="00C53B6D">
      <w:pPr>
        <w:shd w:val="clear" w:color="auto" w:fill="FFFFFF"/>
        <w:spacing w:after="220"/>
        <w:ind w:left="547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ACPP</w:t>
      </w:r>
      <w:r w:rsidR="00B7577F" w:rsidRPr="00AF6E73">
        <w:rPr>
          <w:rFonts w:ascii="Georgia" w:hAnsi="Georgia"/>
          <w:sz w:val="22"/>
          <w:szCs w:val="22"/>
        </w:rPr>
        <w:t>s</w:t>
      </w:r>
      <w:r w:rsidR="00E15E0D" w:rsidRPr="00AF6E73">
        <w:rPr>
          <w:rFonts w:ascii="Georgia" w:hAnsi="Georgia"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>must provide information in the order in which it appears in this bulletin and limit the response to a total of</w:t>
      </w:r>
      <w:r w:rsidRPr="008A2A13">
        <w:rPr>
          <w:rFonts w:ascii="Georgia" w:hAnsi="Georgia"/>
          <w:sz w:val="22"/>
          <w:szCs w:val="22"/>
        </w:rPr>
        <w:t xml:space="preserve"> </w:t>
      </w:r>
      <w:r w:rsidR="00034D78" w:rsidRPr="00052874">
        <w:rPr>
          <w:rFonts w:ascii="Georgia" w:hAnsi="Georgia"/>
          <w:bCs/>
          <w:sz w:val="22"/>
          <w:szCs w:val="22"/>
        </w:rPr>
        <w:t>five</w:t>
      </w:r>
      <w:r w:rsidR="00034D78" w:rsidRPr="00AF6E73">
        <w:rPr>
          <w:rFonts w:ascii="Georgia" w:hAnsi="Georgia"/>
          <w:b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>pages. Required attachments do not count toward the page limit.</w:t>
      </w:r>
      <w:r w:rsidR="00EF445C">
        <w:rPr>
          <w:rFonts w:ascii="Georgia" w:hAnsi="Georgia"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>In some cases, ACPP</w:t>
      </w:r>
      <w:r w:rsidR="00B7577F" w:rsidRPr="00AF6E73">
        <w:rPr>
          <w:rFonts w:ascii="Georgia" w:hAnsi="Georgia"/>
          <w:sz w:val="22"/>
          <w:szCs w:val="22"/>
        </w:rPr>
        <w:t>s</w:t>
      </w:r>
      <w:r w:rsidR="00E15E0D" w:rsidRPr="00AF6E73">
        <w:rPr>
          <w:rFonts w:ascii="Georgia" w:hAnsi="Georgia"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>must provide the required information in a form and format provided by EOHHS.</w:t>
      </w:r>
      <w:r w:rsidR="00EF445C">
        <w:rPr>
          <w:rFonts w:ascii="Georgia" w:hAnsi="Georgia"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>In those cases, ACPP</w:t>
      </w:r>
      <w:r w:rsidR="00B7577F" w:rsidRPr="00AF6E73">
        <w:rPr>
          <w:rFonts w:ascii="Georgia" w:hAnsi="Georgia"/>
          <w:sz w:val="22"/>
          <w:szCs w:val="22"/>
        </w:rPr>
        <w:t>s</w:t>
      </w:r>
      <w:r w:rsidR="00E15E0D" w:rsidRPr="00AF6E73">
        <w:rPr>
          <w:rFonts w:ascii="Georgia" w:hAnsi="Georgia"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>must use the templates provided by EOHHS.</w:t>
      </w:r>
      <w:r w:rsidR="00EF445C">
        <w:rPr>
          <w:rFonts w:ascii="Georgia" w:hAnsi="Georgia"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>Submissions must come from the party holding the Contract with EOHHS (known as the Contractor in the Contract)</w:t>
      </w:r>
      <w:r w:rsidR="00646077" w:rsidRPr="00AF6E73">
        <w:rPr>
          <w:rFonts w:ascii="Georgia" w:hAnsi="Georgia"/>
          <w:sz w:val="22"/>
          <w:szCs w:val="22"/>
        </w:rPr>
        <w:t>.</w:t>
      </w:r>
    </w:p>
    <w:p w14:paraId="7332EE56" w14:textId="77777777" w:rsidR="009C773B" w:rsidRDefault="009C773B" w:rsidP="00C53B6D">
      <w:pPr>
        <w:spacing w:after="20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14:paraId="20616123" w14:textId="6E08DF1F" w:rsidR="00B70333" w:rsidRPr="005577FB" w:rsidRDefault="00A973CB" w:rsidP="00C53B6D">
      <w:pPr>
        <w:pStyle w:val="Heading2"/>
        <w:suppressAutoHyphens w:val="0"/>
        <w:spacing w:before="0"/>
        <w:ind w:left="547" w:right="0" w:firstLine="0"/>
      </w:pPr>
      <w:r>
        <w:lastRenderedPageBreak/>
        <w:t xml:space="preserve">Part 1: </w:t>
      </w:r>
      <w:r w:rsidR="00DC756A" w:rsidRPr="00AF6E73">
        <w:t>ACPPs requesting</w:t>
      </w:r>
      <w:r w:rsidR="00EF445C">
        <w:t xml:space="preserve"> </w:t>
      </w:r>
      <w:r w:rsidR="0054190C" w:rsidRPr="00AF6E73">
        <w:t xml:space="preserve">to </w:t>
      </w:r>
      <w:r w:rsidR="0054190C" w:rsidRPr="00021741">
        <w:rPr>
          <w:u w:val="single"/>
        </w:rPr>
        <w:t>add</w:t>
      </w:r>
      <w:r w:rsidR="0054190C" w:rsidRPr="00AF6E73">
        <w:t xml:space="preserve"> </w:t>
      </w:r>
      <w:r w:rsidR="003A2173">
        <w:t xml:space="preserve">one or more </w:t>
      </w:r>
      <w:r w:rsidR="0054190C" w:rsidRPr="00AF6E73">
        <w:t>new Service Areas</w:t>
      </w:r>
      <w:r w:rsidR="00B70333" w:rsidRPr="00AF6E73">
        <w:t xml:space="preserve"> must include the following</w:t>
      </w:r>
      <w:r w:rsidR="005B0FF0" w:rsidRPr="00AF6E73">
        <w:t xml:space="preserve"> information</w:t>
      </w:r>
      <w:r w:rsidR="00B70333" w:rsidRPr="00AF6E73">
        <w:t>:</w:t>
      </w:r>
    </w:p>
    <w:p w14:paraId="52D84764" w14:textId="435EB31D" w:rsidR="00BD707F" w:rsidRPr="001C2583" w:rsidRDefault="00BC20CD" w:rsidP="00C53B6D">
      <w:pPr>
        <w:pStyle w:val="ListParagraph"/>
        <w:numPr>
          <w:ilvl w:val="0"/>
          <w:numId w:val="22"/>
        </w:numPr>
        <w:spacing w:after="220"/>
        <w:contextualSpacing w:val="0"/>
        <w:rPr>
          <w:rFonts w:ascii="Georgia" w:hAnsi="Georgia"/>
          <w:b/>
          <w:sz w:val="22"/>
          <w:szCs w:val="22"/>
        </w:rPr>
      </w:pPr>
      <w:r w:rsidRPr="005577FB">
        <w:rPr>
          <w:rFonts w:ascii="Georgia" w:hAnsi="Georgia"/>
          <w:sz w:val="22"/>
          <w:szCs w:val="22"/>
        </w:rPr>
        <w:t>A</w:t>
      </w:r>
      <w:r w:rsidR="00573176" w:rsidRPr="005577FB">
        <w:rPr>
          <w:rFonts w:ascii="Georgia" w:hAnsi="Georgia"/>
          <w:sz w:val="22"/>
          <w:szCs w:val="22"/>
        </w:rPr>
        <w:t>n</w:t>
      </w:r>
      <w:r w:rsidRPr="005577FB">
        <w:rPr>
          <w:rFonts w:ascii="Georgia" w:hAnsi="Georgia"/>
          <w:sz w:val="22"/>
          <w:szCs w:val="22"/>
        </w:rPr>
        <w:t xml:space="preserve"> attachment</w:t>
      </w:r>
      <w:r w:rsidR="00B70333" w:rsidRPr="005577FB">
        <w:rPr>
          <w:rFonts w:ascii="Georgia" w:hAnsi="Georgia"/>
          <w:sz w:val="22"/>
          <w:szCs w:val="22"/>
        </w:rPr>
        <w:t xml:space="preserve"> list</w:t>
      </w:r>
      <w:r w:rsidR="00D837D7" w:rsidRPr="005577FB">
        <w:rPr>
          <w:rFonts w:ascii="Georgia" w:hAnsi="Georgia"/>
          <w:sz w:val="22"/>
          <w:szCs w:val="22"/>
        </w:rPr>
        <w:t>ing</w:t>
      </w:r>
      <w:r w:rsidR="00B70333" w:rsidRPr="005577FB">
        <w:rPr>
          <w:rFonts w:ascii="Georgia" w:hAnsi="Georgia"/>
          <w:sz w:val="22"/>
          <w:szCs w:val="22"/>
        </w:rPr>
        <w:t xml:space="preserve"> the </w:t>
      </w:r>
      <w:r w:rsidR="002A57B4" w:rsidRPr="005577FB">
        <w:rPr>
          <w:rFonts w:ascii="Georgia" w:hAnsi="Georgia"/>
          <w:sz w:val="22"/>
          <w:szCs w:val="22"/>
        </w:rPr>
        <w:t>Service Areas</w:t>
      </w:r>
      <w:r w:rsidR="00B70333" w:rsidRPr="005577FB">
        <w:rPr>
          <w:rFonts w:ascii="Georgia" w:hAnsi="Georgia"/>
          <w:sz w:val="22"/>
          <w:szCs w:val="22"/>
        </w:rPr>
        <w:t xml:space="preserve"> </w:t>
      </w:r>
      <w:r w:rsidR="00C77712" w:rsidRPr="005577FB">
        <w:rPr>
          <w:rFonts w:ascii="Georgia" w:hAnsi="Georgia"/>
          <w:sz w:val="22"/>
          <w:szCs w:val="22"/>
        </w:rPr>
        <w:t xml:space="preserve">that </w:t>
      </w:r>
      <w:r w:rsidR="00B70333" w:rsidRPr="005577FB">
        <w:rPr>
          <w:rFonts w:ascii="Georgia" w:hAnsi="Georgia"/>
          <w:sz w:val="22"/>
          <w:szCs w:val="22"/>
        </w:rPr>
        <w:t xml:space="preserve">the </w:t>
      </w:r>
      <w:r w:rsidR="00D13DDB" w:rsidRPr="005577FB">
        <w:rPr>
          <w:rFonts w:ascii="Georgia" w:hAnsi="Georgia"/>
          <w:sz w:val="22"/>
          <w:szCs w:val="22"/>
        </w:rPr>
        <w:t>ACPP</w:t>
      </w:r>
      <w:r w:rsidR="00B70333" w:rsidRPr="005577FB">
        <w:rPr>
          <w:rFonts w:ascii="Georgia" w:hAnsi="Georgia"/>
          <w:sz w:val="22"/>
          <w:szCs w:val="22"/>
        </w:rPr>
        <w:t xml:space="preserve"> proposes to add, </w:t>
      </w:r>
      <w:r w:rsidR="002E327B" w:rsidRPr="005577FB">
        <w:rPr>
          <w:rFonts w:ascii="Georgia" w:hAnsi="Georgia"/>
          <w:sz w:val="22"/>
          <w:szCs w:val="22"/>
        </w:rPr>
        <w:t>using the</w:t>
      </w:r>
      <w:r w:rsidR="00F83837" w:rsidRPr="005577FB">
        <w:rPr>
          <w:rFonts w:ascii="Georgia" w:hAnsi="Georgia"/>
          <w:sz w:val="22"/>
          <w:szCs w:val="22"/>
        </w:rPr>
        <w:t xml:space="preserve"> form and format</w:t>
      </w:r>
      <w:r w:rsidR="00B70333" w:rsidRPr="005577FB">
        <w:rPr>
          <w:rFonts w:ascii="Georgia" w:hAnsi="Georgia"/>
          <w:sz w:val="22"/>
          <w:szCs w:val="22"/>
        </w:rPr>
        <w:t xml:space="preserve"> provided by EOHHS.</w:t>
      </w:r>
      <w:r w:rsidR="00EF445C" w:rsidRPr="005577FB">
        <w:rPr>
          <w:rFonts w:ascii="Georgia" w:hAnsi="Georgia"/>
          <w:sz w:val="22"/>
          <w:szCs w:val="22"/>
        </w:rPr>
        <w:t xml:space="preserve"> </w:t>
      </w:r>
      <w:r w:rsidR="00B70333" w:rsidRPr="005577FB">
        <w:rPr>
          <w:rFonts w:ascii="Georgia" w:hAnsi="Georgia"/>
          <w:sz w:val="22"/>
          <w:szCs w:val="22"/>
        </w:rPr>
        <w:t xml:space="preserve">An </w:t>
      </w:r>
      <w:r w:rsidR="00D13DDB" w:rsidRPr="005577FB">
        <w:rPr>
          <w:rFonts w:ascii="Georgia" w:hAnsi="Georgia"/>
          <w:sz w:val="22"/>
          <w:szCs w:val="22"/>
        </w:rPr>
        <w:t>ACPP</w:t>
      </w:r>
      <w:r w:rsidR="00B70333" w:rsidRPr="005577FB">
        <w:rPr>
          <w:rFonts w:ascii="Georgia" w:hAnsi="Georgia"/>
          <w:sz w:val="22"/>
          <w:szCs w:val="22"/>
        </w:rPr>
        <w:t>’s</w:t>
      </w:r>
      <w:r w:rsidR="009A3ADA" w:rsidRPr="005577FB">
        <w:rPr>
          <w:rFonts w:ascii="Georgia" w:hAnsi="Georgia"/>
          <w:sz w:val="22"/>
          <w:szCs w:val="22"/>
        </w:rPr>
        <w:t xml:space="preserve"> </w:t>
      </w:r>
      <w:r w:rsidR="00B70333" w:rsidRPr="005577FB">
        <w:rPr>
          <w:rFonts w:ascii="Georgia" w:hAnsi="Georgia"/>
          <w:sz w:val="22"/>
          <w:szCs w:val="22"/>
        </w:rPr>
        <w:t xml:space="preserve">list of </w:t>
      </w:r>
      <w:r w:rsidR="002E327B" w:rsidRPr="005577FB">
        <w:rPr>
          <w:rFonts w:ascii="Georgia" w:hAnsi="Georgia"/>
          <w:sz w:val="22"/>
          <w:szCs w:val="22"/>
        </w:rPr>
        <w:t xml:space="preserve">proposed </w:t>
      </w:r>
      <w:r w:rsidR="002A57B4" w:rsidRPr="005577FB">
        <w:rPr>
          <w:rFonts w:ascii="Georgia" w:hAnsi="Georgia"/>
          <w:sz w:val="22"/>
          <w:szCs w:val="22"/>
        </w:rPr>
        <w:t>Service Area</w:t>
      </w:r>
      <w:r w:rsidR="008909C7">
        <w:rPr>
          <w:rFonts w:ascii="Georgia" w:hAnsi="Georgia"/>
          <w:sz w:val="22"/>
          <w:szCs w:val="22"/>
        </w:rPr>
        <w:t xml:space="preserve"> additions </w:t>
      </w:r>
      <w:r w:rsidR="00B70333" w:rsidRPr="005577FB">
        <w:rPr>
          <w:rFonts w:ascii="Georgia" w:hAnsi="Georgia"/>
          <w:sz w:val="22"/>
          <w:szCs w:val="22"/>
        </w:rPr>
        <w:t>must be final at the time of submission and may not be cha</w:t>
      </w:r>
      <w:r w:rsidR="00BF61B3" w:rsidRPr="005577FB">
        <w:rPr>
          <w:rFonts w:ascii="Georgia" w:hAnsi="Georgia"/>
          <w:sz w:val="22"/>
          <w:szCs w:val="22"/>
        </w:rPr>
        <w:t>nged unless requested by EOHHS.</w:t>
      </w:r>
    </w:p>
    <w:p w14:paraId="230A460A" w14:textId="36447A6C" w:rsidR="000901AD" w:rsidRPr="00235306" w:rsidRDefault="000901AD" w:rsidP="00C53B6D">
      <w:pPr>
        <w:pStyle w:val="ListParagraph"/>
        <w:numPr>
          <w:ilvl w:val="0"/>
          <w:numId w:val="22"/>
        </w:numPr>
        <w:spacing w:after="220"/>
        <w:contextualSpacing w:val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If adding a Service Area would also result in adding PCPs to the ACPP’s Provider Network, a statement confirming that the ACPP submitted </w:t>
      </w:r>
      <w:r w:rsidRPr="00CD76AC">
        <w:rPr>
          <w:rFonts w:ascii="Georgia" w:hAnsi="Georgia"/>
          <w:sz w:val="22"/>
          <w:szCs w:val="22"/>
        </w:rPr>
        <w:t xml:space="preserve">a corresponding response to </w:t>
      </w:r>
      <w:r w:rsidRPr="00052874">
        <w:rPr>
          <w:rFonts w:ascii="Georgia" w:hAnsi="Georgia"/>
          <w:sz w:val="22"/>
          <w:szCs w:val="22"/>
        </w:rPr>
        <w:t>Managed Care Entity Bulletin</w:t>
      </w:r>
      <w:r w:rsidRPr="008A2A13">
        <w:rPr>
          <w:rFonts w:ascii="Georgia" w:hAnsi="Georgia"/>
          <w:sz w:val="22"/>
          <w:szCs w:val="22"/>
        </w:rPr>
        <w:t xml:space="preserve"> </w:t>
      </w:r>
      <w:r w:rsidR="007F373E">
        <w:rPr>
          <w:rFonts w:ascii="Georgia" w:hAnsi="Georgia"/>
          <w:sz w:val="22"/>
          <w:szCs w:val="22"/>
        </w:rPr>
        <w:t>48</w:t>
      </w:r>
      <w:r>
        <w:rPr>
          <w:rFonts w:ascii="Georgia" w:hAnsi="Georgia"/>
          <w:sz w:val="22"/>
          <w:szCs w:val="22"/>
        </w:rPr>
        <w:t xml:space="preserve"> as described in the Overview section of this bulletin</w:t>
      </w:r>
      <w:r w:rsidRPr="00CD76AC">
        <w:rPr>
          <w:rFonts w:ascii="Georgia" w:hAnsi="Georgia"/>
          <w:sz w:val="22"/>
          <w:szCs w:val="22"/>
        </w:rPr>
        <w:t>;</w:t>
      </w:r>
    </w:p>
    <w:p w14:paraId="2381B3F2" w14:textId="033F5CE3" w:rsidR="0039678A" w:rsidRPr="00A710FB" w:rsidRDefault="00BD707F" w:rsidP="00C53B6D">
      <w:pPr>
        <w:pStyle w:val="ListParagraph"/>
        <w:numPr>
          <w:ilvl w:val="0"/>
          <w:numId w:val="22"/>
        </w:numPr>
        <w:spacing w:after="220"/>
        <w:contextualSpacing w:val="0"/>
        <w:rPr>
          <w:rFonts w:ascii="Georgia" w:hAnsi="Georgia"/>
          <w:b/>
          <w:sz w:val="22"/>
          <w:szCs w:val="22"/>
        </w:rPr>
      </w:pPr>
      <w:r w:rsidRPr="005577FB">
        <w:rPr>
          <w:rFonts w:ascii="Georgia" w:hAnsi="Georgia"/>
          <w:sz w:val="22"/>
          <w:szCs w:val="22"/>
        </w:rPr>
        <w:t xml:space="preserve">For each </w:t>
      </w:r>
      <w:r w:rsidR="00101196">
        <w:rPr>
          <w:rFonts w:ascii="Georgia" w:hAnsi="Georgia"/>
          <w:sz w:val="22"/>
          <w:szCs w:val="22"/>
        </w:rPr>
        <w:t xml:space="preserve">proposed </w:t>
      </w:r>
      <w:r w:rsidR="00CA51C0">
        <w:rPr>
          <w:rFonts w:ascii="Georgia" w:hAnsi="Georgia"/>
          <w:sz w:val="22"/>
          <w:szCs w:val="22"/>
        </w:rPr>
        <w:t xml:space="preserve">new </w:t>
      </w:r>
      <w:r w:rsidRPr="005577FB">
        <w:rPr>
          <w:rFonts w:ascii="Georgia" w:hAnsi="Georgia"/>
          <w:sz w:val="22"/>
          <w:szCs w:val="22"/>
        </w:rPr>
        <w:t xml:space="preserve">Service Area, an estimate of the number of </w:t>
      </w:r>
      <w:r w:rsidR="00DC756A" w:rsidRPr="005577FB">
        <w:rPr>
          <w:rFonts w:ascii="Georgia" w:hAnsi="Georgia"/>
          <w:sz w:val="22"/>
          <w:szCs w:val="22"/>
        </w:rPr>
        <w:t xml:space="preserve">additional </w:t>
      </w:r>
      <w:r w:rsidR="00CA51C0">
        <w:rPr>
          <w:rFonts w:ascii="Georgia" w:hAnsi="Georgia"/>
          <w:sz w:val="22"/>
          <w:szCs w:val="22"/>
        </w:rPr>
        <w:t>E</w:t>
      </w:r>
      <w:r w:rsidR="009D42E8">
        <w:rPr>
          <w:rFonts w:ascii="Georgia" w:hAnsi="Georgia"/>
          <w:sz w:val="22"/>
          <w:szCs w:val="22"/>
        </w:rPr>
        <w:t>nrollees</w:t>
      </w:r>
      <w:r w:rsidRPr="005577FB">
        <w:rPr>
          <w:rFonts w:ascii="Georgia" w:hAnsi="Georgia"/>
          <w:sz w:val="22"/>
          <w:szCs w:val="22"/>
        </w:rPr>
        <w:t xml:space="preserve"> the </w:t>
      </w:r>
      <w:r w:rsidR="00D13DDB" w:rsidRPr="005577FB">
        <w:rPr>
          <w:rFonts w:ascii="Georgia" w:hAnsi="Georgia"/>
          <w:sz w:val="22"/>
          <w:szCs w:val="22"/>
        </w:rPr>
        <w:t>ACPP</w:t>
      </w:r>
      <w:r w:rsidRPr="005577FB">
        <w:rPr>
          <w:rFonts w:ascii="Georgia" w:hAnsi="Georgia"/>
          <w:sz w:val="22"/>
          <w:szCs w:val="22"/>
        </w:rPr>
        <w:t xml:space="preserve"> expects to enroll</w:t>
      </w:r>
      <w:r w:rsidR="00573176" w:rsidRPr="005577FB">
        <w:rPr>
          <w:rFonts w:ascii="Georgia" w:hAnsi="Georgia"/>
          <w:sz w:val="22"/>
          <w:szCs w:val="22"/>
        </w:rPr>
        <w:t>. This should include a</w:t>
      </w:r>
      <w:r w:rsidRPr="005577FB">
        <w:rPr>
          <w:rFonts w:ascii="Georgia" w:hAnsi="Georgia"/>
          <w:sz w:val="22"/>
          <w:szCs w:val="22"/>
        </w:rPr>
        <w:t xml:space="preserve"> description of how </w:t>
      </w:r>
      <w:r w:rsidR="00C77712" w:rsidRPr="005577FB">
        <w:rPr>
          <w:rFonts w:ascii="Georgia" w:hAnsi="Georgia"/>
          <w:sz w:val="22"/>
          <w:szCs w:val="22"/>
        </w:rPr>
        <w:t xml:space="preserve">the </w:t>
      </w:r>
      <w:r w:rsidR="00BF61B3" w:rsidRPr="005577FB">
        <w:rPr>
          <w:rFonts w:ascii="Georgia" w:hAnsi="Georgia"/>
          <w:sz w:val="22"/>
          <w:szCs w:val="22"/>
        </w:rPr>
        <w:t>estimate was made.</w:t>
      </w:r>
      <w:bookmarkStart w:id="1" w:name="_Toc462754632"/>
    </w:p>
    <w:p w14:paraId="49CF6208" w14:textId="06E84603" w:rsidR="006B5715" w:rsidRPr="005577FB" w:rsidRDefault="00EB3C47" w:rsidP="00C53B6D">
      <w:pPr>
        <w:pStyle w:val="ListParagraph"/>
        <w:numPr>
          <w:ilvl w:val="0"/>
          <w:numId w:val="22"/>
        </w:numPr>
        <w:spacing w:after="220"/>
        <w:contextualSpacing w:val="0"/>
        <w:rPr>
          <w:rFonts w:ascii="Georgia" w:hAnsi="Georgia"/>
          <w:b/>
          <w:sz w:val="22"/>
          <w:szCs w:val="22"/>
        </w:rPr>
      </w:pPr>
      <w:r w:rsidRPr="005577FB">
        <w:rPr>
          <w:rFonts w:ascii="Georgia" w:hAnsi="Georgia"/>
          <w:sz w:val="22"/>
          <w:szCs w:val="22"/>
        </w:rPr>
        <w:t>T</w:t>
      </w:r>
      <w:r w:rsidR="00AE6C4F" w:rsidRPr="005577FB">
        <w:rPr>
          <w:rFonts w:ascii="Georgia" w:hAnsi="Georgia"/>
          <w:sz w:val="22"/>
          <w:szCs w:val="22"/>
        </w:rPr>
        <w:t>he following information</w:t>
      </w:r>
      <w:r w:rsidR="00AD2CAC" w:rsidRPr="005577FB">
        <w:rPr>
          <w:rFonts w:ascii="Georgia" w:hAnsi="Georgia"/>
          <w:sz w:val="22"/>
          <w:szCs w:val="22"/>
        </w:rPr>
        <w:t xml:space="preserve"> about the ACPP’s current and anticipated </w:t>
      </w:r>
      <w:r w:rsidR="00CA51C0">
        <w:rPr>
          <w:rFonts w:ascii="Georgia" w:hAnsi="Georgia"/>
          <w:sz w:val="22"/>
          <w:szCs w:val="22"/>
        </w:rPr>
        <w:t>P</w:t>
      </w:r>
      <w:r w:rsidR="00AD2CAC" w:rsidRPr="005577FB">
        <w:rPr>
          <w:rFonts w:ascii="Georgia" w:hAnsi="Georgia"/>
          <w:sz w:val="22"/>
          <w:szCs w:val="22"/>
        </w:rPr>
        <w:t xml:space="preserve">rovider </w:t>
      </w:r>
      <w:r w:rsidR="00CA51C0">
        <w:rPr>
          <w:rFonts w:ascii="Georgia" w:hAnsi="Georgia"/>
          <w:sz w:val="22"/>
          <w:szCs w:val="22"/>
        </w:rPr>
        <w:t>N</w:t>
      </w:r>
      <w:r w:rsidR="00AD2CAC" w:rsidRPr="005577FB">
        <w:rPr>
          <w:rFonts w:ascii="Georgia" w:hAnsi="Georgia"/>
          <w:sz w:val="22"/>
          <w:szCs w:val="22"/>
        </w:rPr>
        <w:t>etwork</w:t>
      </w:r>
      <w:r w:rsidR="00A760E1">
        <w:rPr>
          <w:rFonts w:ascii="Georgia" w:hAnsi="Georgia"/>
          <w:sz w:val="22"/>
          <w:szCs w:val="22"/>
        </w:rPr>
        <w:t>:</w:t>
      </w:r>
    </w:p>
    <w:p w14:paraId="33F0A10D" w14:textId="03F0B7FB" w:rsidR="006B5715" w:rsidRPr="00AF6E73" w:rsidRDefault="005138CF" w:rsidP="00002ACF">
      <w:pPr>
        <w:pStyle w:val="ListParagraph"/>
        <w:numPr>
          <w:ilvl w:val="1"/>
          <w:numId w:val="4"/>
        </w:numPr>
        <w:spacing w:before="120" w:after="120"/>
        <w:ind w:left="1656"/>
        <w:contextualSpacing w:val="0"/>
        <w:rPr>
          <w:rFonts w:ascii="Georgia" w:hAnsi="Georgia"/>
          <w:bCs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An attachment</w:t>
      </w:r>
      <w:r w:rsidR="00573176" w:rsidRPr="00AF6E73">
        <w:rPr>
          <w:rFonts w:ascii="Georgia" w:hAnsi="Georgia"/>
          <w:sz w:val="22"/>
          <w:szCs w:val="22"/>
        </w:rPr>
        <w:t xml:space="preserve"> listing the</w:t>
      </w:r>
      <w:r w:rsidR="006B5715" w:rsidRPr="00AF6E73">
        <w:rPr>
          <w:rFonts w:ascii="Georgia" w:hAnsi="Georgia"/>
          <w:sz w:val="22"/>
          <w:szCs w:val="22"/>
        </w:rPr>
        <w:t xml:space="preserve"> names of all </w:t>
      </w:r>
      <w:r w:rsidR="00F74C8F" w:rsidRPr="00AF6E73">
        <w:rPr>
          <w:rFonts w:ascii="Georgia" w:hAnsi="Georgia"/>
          <w:sz w:val="22"/>
          <w:szCs w:val="22"/>
        </w:rPr>
        <w:t xml:space="preserve">providers that the ACPP </w:t>
      </w:r>
      <w:r w:rsidR="00CA51C0">
        <w:rPr>
          <w:rFonts w:ascii="Georgia" w:hAnsi="Georgia"/>
          <w:sz w:val="22"/>
          <w:szCs w:val="22"/>
        </w:rPr>
        <w:t>has in its Provider Network</w:t>
      </w:r>
      <w:r w:rsidR="00573176" w:rsidRPr="00AF6E73">
        <w:rPr>
          <w:rFonts w:ascii="Georgia" w:hAnsi="Georgia"/>
          <w:sz w:val="22"/>
          <w:szCs w:val="22"/>
        </w:rPr>
        <w:t>. The list of current providers must be</w:t>
      </w:r>
      <w:r w:rsidR="006B5715" w:rsidRPr="00AF6E73">
        <w:rPr>
          <w:rFonts w:ascii="Georgia" w:hAnsi="Georgia"/>
          <w:sz w:val="22"/>
          <w:szCs w:val="22"/>
        </w:rPr>
        <w:t xml:space="preserve"> grouped by </w:t>
      </w:r>
      <w:r w:rsidR="00DC31FB" w:rsidRPr="00AF6E73">
        <w:rPr>
          <w:rFonts w:ascii="Georgia" w:hAnsi="Georgia"/>
          <w:sz w:val="22"/>
          <w:szCs w:val="22"/>
        </w:rPr>
        <w:t>p</w:t>
      </w:r>
      <w:r w:rsidR="006B5715" w:rsidRPr="00AF6E73">
        <w:rPr>
          <w:rFonts w:ascii="Georgia" w:hAnsi="Georgia"/>
          <w:sz w:val="22"/>
          <w:szCs w:val="22"/>
        </w:rPr>
        <w:t>rovider type</w:t>
      </w:r>
      <w:r w:rsidR="00993244" w:rsidRPr="00AF6E73">
        <w:rPr>
          <w:rFonts w:ascii="Georgia" w:hAnsi="Georgia"/>
          <w:sz w:val="22"/>
          <w:szCs w:val="22"/>
        </w:rPr>
        <w:t>,</w:t>
      </w:r>
      <w:r w:rsidR="00AE6C4F" w:rsidRPr="00AF6E73">
        <w:rPr>
          <w:rFonts w:ascii="Georgia" w:hAnsi="Georgia"/>
          <w:sz w:val="22"/>
          <w:szCs w:val="22"/>
        </w:rPr>
        <w:t xml:space="preserve"> </w:t>
      </w:r>
      <w:r w:rsidR="006B5715" w:rsidRPr="00AF6E73">
        <w:rPr>
          <w:rFonts w:ascii="Georgia" w:hAnsi="Georgia"/>
          <w:sz w:val="22"/>
          <w:szCs w:val="22"/>
        </w:rPr>
        <w:t>in a form and format provided by EOHHS</w:t>
      </w:r>
      <w:r w:rsidR="00AE6C4F" w:rsidRPr="00AF6E73">
        <w:rPr>
          <w:rFonts w:ascii="Georgia" w:hAnsi="Georgia"/>
          <w:bCs/>
          <w:sz w:val="22"/>
          <w:szCs w:val="22"/>
        </w:rPr>
        <w:t>.</w:t>
      </w:r>
      <w:r w:rsidR="00EF445C">
        <w:rPr>
          <w:rFonts w:ascii="Georgia" w:hAnsi="Georgia"/>
          <w:b/>
          <w:bCs/>
          <w:sz w:val="22"/>
          <w:szCs w:val="22"/>
        </w:rPr>
        <w:t xml:space="preserve"> </w:t>
      </w:r>
      <w:r w:rsidR="00DC31FB" w:rsidRPr="00AF6E73">
        <w:rPr>
          <w:rFonts w:ascii="Georgia" w:hAnsi="Georgia"/>
          <w:bCs/>
          <w:sz w:val="22"/>
          <w:szCs w:val="22"/>
        </w:rPr>
        <w:t>In the alternative, t</w:t>
      </w:r>
      <w:r w:rsidR="00EB3C47" w:rsidRPr="00AF6E73">
        <w:rPr>
          <w:rFonts w:ascii="Georgia" w:hAnsi="Georgia"/>
          <w:bCs/>
          <w:sz w:val="22"/>
          <w:szCs w:val="22"/>
        </w:rPr>
        <w:t xml:space="preserve">he ACPP may </w:t>
      </w:r>
      <w:r w:rsidR="00DC31FB" w:rsidRPr="00AF6E73">
        <w:rPr>
          <w:rFonts w:ascii="Georgia" w:hAnsi="Georgia"/>
          <w:bCs/>
          <w:sz w:val="22"/>
          <w:szCs w:val="22"/>
        </w:rPr>
        <w:t>choose to submit the names of all</w:t>
      </w:r>
      <w:r w:rsidR="00EB3C47" w:rsidRPr="00AF6E73">
        <w:rPr>
          <w:rFonts w:ascii="Georgia" w:hAnsi="Georgia"/>
          <w:bCs/>
          <w:sz w:val="22"/>
          <w:szCs w:val="22"/>
        </w:rPr>
        <w:t xml:space="preserve"> providers</w:t>
      </w:r>
      <w:r w:rsidRPr="00AF6E73">
        <w:rPr>
          <w:rFonts w:ascii="Georgia" w:hAnsi="Georgia"/>
          <w:bCs/>
          <w:sz w:val="22"/>
          <w:szCs w:val="22"/>
        </w:rPr>
        <w:t xml:space="preserve"> </w:t>
      </w:r>
      <w:r w:rsidR="00CA51C0">
        <w:rPr>
          <w:rFonts w:ascii="Georgia" w:hAnsi="Georgia"/>
          <w:bCs/>
          <w:sz w:val="22"/>
          <w:szCs w:val="22"/>
        </w:rPr>
        <w:t xml:space="preserve">that the ACPP has in its Provider Network who are </w:t>
      </w:r>
      <w:r w:rsidRPr="00AF6E73">
        <w:rPr>
          <w:rFonts w:ascii="Georgia" w:hAnsi="Georgia"/>
          <w:bCs/>
          <w:sz w:val="22"/>
          <w:szCs w:val="22"/>
        </w:rPr>
        <w:t>located</w:t>
      </w:r>
      <w:r w:rsidR="00EB3C47" w:rsidRPr="00AF6E73">
        <w:rPr>
          <w:rFonts w:ascii="Georgia" w:hAnsi="Georgia"/>
          <w:bCs/>
          <w:sz w:val="22"/>
          <w:szCs w:val="22"/>
        </w:rPr>
        <w:t xml:space="preserve"> within 60 minutes or 60 miles of</w:t>
      </w:r>
      <w:r w:rsidR="00DC31FB" w:rsidRPr="00AF6E73">
        <w:rPr>
          <w:rFonts w:ascii="Georgia" w:hAnsi="Georgia"/>
          <w:bCs/>
          <w:sz w:val="22"/>
          <w:szCs w:val="22"/>
        </w:rPr>
        <w:t xml:space="preserve"> each</w:t>
      </w:r>
      <w:r w:rsidR="00EB3C47" w:rsidRPr="00AF6E73">
        <w:rPr>
          <w:rFonts w:ascii="Georgia" w:hAnsi="Georgia"/>
          <w:bCs/>
          <w:sz w:val="22"/>
          <w:szCs w:val="22"/>
        </w:rPr>
        <w:t xml:space="preserve"> </w:t>
      </w:r>
      <w:r w:rsidR="00CA51C0">
        <w:rPr>
          <w:rFonts w:ascii="Georgia" w:hAnsi="Georgia"/>
          <w:bCs/>
          <w:sz w:val="22"/>
          <w:szCs w:val="22"/>
        </w:rPr>
        <w:t xml:space="preserve">proposed new </w:t>
      </w:r>
      <w:r w:rsidR="00EB3C47" w:rsidRPr="00AF6E73">
        <w:rPr>
          <w:rFonts w:ascii="Georgia" w:hAnsi="Georgia"/>
          <w:bCs/>
          <w:sz w:val="22"/>
          <w:szCs w:val="22"/>
        </w:rPr>
        <w:t>Service Area,</w:t>
      </w:r>
      <w:r w:rsidR="00DC31FB" w:rsidRPr="00AF6E73">
        <w:rPr>
          <w:rFonts w:ascii="Georgia" w:hAnsi="Georgia"/>
          <w:bCs/>
          <w:sz w:val="22"/>
          <w:szCs w:val="22"/>
        </w:rPr>
        <w:t xml:space="preserve"> organized</w:t>
      </w:r>
      <w:r w:rsidR="00EB3C47" w:rsidRPr="00AF6E73">
        <w:rPr>
          <w:rFonts w:ascii="Georgia" w:hAnsi="Georgia"/>
          <w:bCs/>
          <w:sz w:val="22"/>
          <w:szCs w:val="22"/>
        </w:rPr>
        <w:t xml:space="preserve"> by Service Area</w:t>
      </w:r>
      <w:r w:rsidR="00DC31FB" w:rsidRPr="00AF6E73">
        <w:rPr>
          <w:rFonts w:ascii="Georgia" w:hAnsi="Georgia"/>
          <w:bCs/>
          <w:sz w:val="22"/>
          <w:szCs w:val="22"/>
        </w:rPr>
        <w:t>, in a form and format provided by EOHHS</w:t>
      </w:r>
      <w:r w:rsidR="00A760E1">
        <w:rPr>
          <w:rFonts w:ascii="Georgia" w:hAnsi="Georgia"/>
          <w:bCs/>
          <w:sz w:val="22"/>
          <w:szCs w:val="22"/>
        </w:rPr>
        <w:t>.</w:t>
      </w:r>
    </w:p>
    <w:p w14:paraId="683359AB" w14:textId="23CF5B54" w:rsidR="0039678A" w:rsidRPr="00AF6E73" w:rsidRDefault="00EB3C47" w:rsidP="00002ACF">
      <w:pPr>
        <w:pStyle w:val="ListParagraph"/>
        <w:numPr>
          <w:ilvl w:val="1"/>
          <w:numId w:val="4"/>
        </w:numPr>
        <w:spacing w:before="120" w:after="120"/>
        <w:ind w:left="1656"/>
        <w:contextualSpacing w:val="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For each</w:t>
      </w:r>
      <w:r w:rsidR="00993244" w:rsidRPr="00AF6E73">
        <w:rPr>
          <w:rFonts w:ascii="Georgia" w:hAnsi="Georgia"/>
          <w:sz w:val="22"/>
          <w:szCs w:val="22"/>
        </w:rPr>
        <w:t xml:space="preserve"> proposed</w:t>
      </w:r>
      <w:r w:rsidRPr="00AF6E73">
        <w:rPr>
          <w:rFonts w:ascii="Georgia" w:hAnsi="Georgia"/>
          <w:sz w:val="22"/>
          <w:szCs w:val="22"/>
        </w:rPr>
        <w:t xml:space="preserve"> </w:t>
      </w:r>
      <w:r w:rsidR="00CA51C0">
        <w:rPr>
          <w:rFonts w:ascii="Georgia" w:hAnsi="Georgia"/>
          <w:sz w:val="22"/>
          <w:szCs w:val="22"/>
        </w:rPr>
        <w:t xml:space="preserve">new </w:t>
      </w:r>
      <w:r w:rsidRPr="00AF6E73">
        <w:rPr>
          <w:rFonts w:ascii="Georgia" w:hAnsi="Georgia"/>
          <w:sz w:val="22"/>
          <w:szCs w:val="22"/>
        </w:rPr>
        <w:t>Service Area</w:t>
      </w:r>
      <w:r w:rsidR="002A74E4" w:rsidRPr="00AF6E73">
        <w:rPr>
          <w:rFonts w:ascii="Georgia" w:hAnsi="Georgia"/>
          <w:sz w:val="22"/>
          <w:szCs w:val="22"/>
        </w:rPr>
        <w:t>,</w:t>
      </w:r>
      <w:r w:rsidRPr="00AF6E73">
        <w:rPr>
          <w:rFonts w:ascii="Georgia" w:hAnsi="Georgia"/>
          <w:sz w:val="22"/>
          <w:szCs w:val="22"/>
        </w:rPr>
        <w:t xml:space="preserve"> the ACPP</w:t>
      </w:r>
      <w:r w:rsidR="00993244" w:rsidRPr="00AF6E73">
        <w:rPr>
          <w:rFonts w:ascii="Georgia" w:hAnsi="Georgia"/>
          <w:sz w:val="22"/>
          <w:szCs w:val="22"/>
        </w:rPr>
        <w:t xml:space="preserve"> must</w:t>
      </w:r>
      <w:r w:rsidRPr="00AF6E73">
        <w:rPr>
          <w:rFonts w:ascii="Georgia" w:hAnsi="Georgia"/>
          <w:sz w:val="22"/>
          <w:szCs w:val="22"/>
        </w:rPr>
        <w:t xml:space="preserve"> </w:t>
      </w:r>
      <w:r w:rsidR="00DC31FB" w:rsidRPr="00AF6E73">
        <w:rPr>
          <w:rFonts w:ascii="Georgia" w:hAnsi="Georgia"/>
          <w:sz w:val="22"/>
          <w:szCs w:val="22"/>
        </w:rPr>
        <w:t>i</w:t>
      </w:r>
      <w:r w:rsidR="00AE6C4F" w:rsidRPr="00AF6E73">
        <w:rPr>
          <w:rFonts w:ascii="Georgia" w:hAnsi="Georgia"/>
          <w:sz w:val="22"/>
          <w:szCs w:val="22"/>
        </w:rPr>
        <w:t xml:space="preserve">ndicate </w:t>
      </w:r>
      <w:r w:rsidR="00DC31FB" w:rsidRPr="00AF6E73">
        <w:rPr>
          <w:rFonts w:ascii="Georgia" w:hAnsi="Georgia"/>
          <w:sz w:val="22"/>
          <w:szCs w:val="22"/>
        </w:rPr>
        <w:t>whether</w:t>
      </w:r>
      <w:r w:rsidR="00AE6C4F" w:rsidRPr="00AF6E73">
        <w:rPr>
          <w:rFonts w:ascii="Georgia" w:hAnsi="Georgia"/>
          <w:sz w:val="22"/>
          <w:szCs w:val="22"/>
        </w:rPr>
        <w:t xml:space="preserve"> </w:t>
      </w:r>
      <w:r w:rsidR="00993244" w:rsidRPr="00AF6E73">
        <w:rPr>
          <w:rFonts w:ascii="Georgia" w:hAnsi="Georgia"/>
          <w:sz w:val="22"/>
          <w:szCs w:val="22"/>
        </w:rPr>
        <w:t>it is</w:t>
      </w:r>
      <w:r w:rsidR="00AE6C4F" w:rsidRPr="00AF6E73">
        <w:rPr>
          <w:rFonts w:ascii="Georgia" w:hAnsi="Georgia"/>
          <w:sz w:val="22"/>
          <w:szCs w:val="22"/>
        </w:rPr>
        <w:t xml:space="preserve"> relying on </w:t>
      </w:r>
      <w:r w:rsidR="00993244" w:rsidRPr="00AF6E73">
        <w:rPr>
          <w:rFonts w:ascii="Georgia" w:hAnsi="Georgia"/>
          <w:sz w:val="22"/>
          <w:szCs w:val="22"/>
        </w:rPr>
        <w:t xml:space="preserve">its </w:t>
      </w:r>
      <w:r w:rsidR="00AE6C4F" w:rsidRPr="00AF6E73">
        <w:rPr>
          <w:rFonts w:ascii="Georgia" w:hAnsi="Georgia"/>
          <w:sz w:val="22"/>
          <w:szCs w:val="22"/>
        </w:rPr>
        <w:t xml:space="preserve">current </w:t>
      </w:r>
      <w:r w:rsidR="00CA51C0">
        <w:rPr>
          <w:rFonts w:ascii="Georgia" w:hAnsi="Georgia"/>
          <w:sz w:val="22"/>
          <w:szCs w:val="22"/>
        </w:rPr>
        <w:t>P</w:t>
      </w:r>
      <w:r w:rsidR="00DC31FB" w:rsidRPr="00AF6E73">
        <w:rPr>
          <w:rFonts w:ascii="Georgia" w:hAnsi="Georgia"/>
          <w:sz w:val="22"/>
          <w:szCs w:val="22"/>
        </w:rPr>
        <w:t xml:space="preserve">rovider </w:t>
      </w:r>
      <w:r w:rsidR="00CA51C0">
        <w:rPr>
          <w:rFonts w:ascii="Georgia" w:hAnsi="Georgia"/>
          <w:sz w:val="22"/>
          <w:szCs w:val="22"/>
        </w:rPr>
        <w:t>N</w:t>
      </w:r>
      <w:r w:rsidR="00AE6C4F" w:rsidRPr="00AF6E73">
        <w:rPr>
          <w:rFonts w:ascii="Georgia" w:hAnsi="Georgia"/>
          <w:sz w:val="22"/>
          <w:szCs w:val="22"/>
        </w:rPr>
        <w:t xml:space="preserve">etwork </w:t>
      </w:r>
      <w:r w:rsidR="007C3284" w:rsidRPr="00AF6E73">
        <w:rPr>
          <w:rFonts w:ascii="Georgia" w:hAnsi="Georgia"/>
          <w:sz w:val="22"/>
          <w:szCs w:val="22"/>
        </w:rPr>
        <w:t xml:space="preserve">to satisfy all </w:t>
      </w:r>
      <w:r w:rsidR="00774627" w:rsidRPr="00AF6E73">
        <w:rPr>
          <w:rFonts w:ascii="Georgia" w:hAnsi="Georgia"/>
          <w:sz w:val="22"/>
          <w:szCs w:val="22"/>
        </w:rPr>
        <w:t xml:space="preserve">applicable </w:t>
      </w:r>
      <w:r w:rsidR="007C3284" w:rsidRPr="00AF6E73">
        <w:rPr>
          <w:rFonts w:ascii="Georgia" w:hAnsi="Georgia"/>
          <w:sz w:val="22"/>
          <w:szCs w:val="22"/>
        </w:rPr>
        <w:t>Contract requirements, including access and availability requirements set forth in Section 2.9 of the Contract, in</w:t>
      </w:r>
      <w:r w:rsidR="00BF61B3" w:rsidRPr="00AF6E73">
        <w:rPr>
          <w:rFonts w:ascii="Georgia" w:hAnsi="Georgia"/>
          <w:sz w:val="22"/>
          <w:szCs w:val="22"/>
        </w:rPr>
        <w:t xml:space="preserve"> each proposed Service Area.</w:t>
      </w:r>
    </w:p>
    <w:p w14:paraId="686976F3" w14:textId="77777777" w:rsidR="008A2A13" w:rsidRPr="008A2A13" w:rsidRDefault="008A2A13" w:rsidP="008A2A13">
      <w:pPr>
        <w:pStyle w:val="ListParagraph"/>
        <w:numPr>
          <w:ilvl w:val="2"/>
          <w:numId w:val="4"/>
        </w:numPr>
        <w:spacing w:before="120" w:after="120"/>
        <w:ind w:left="2196"/>
        <w:contextualSpacing w:val="0"/>
      </w:pPr>
      <w:r>
        <w:rPr>
          <w:rFonts w:ascii="Georgia" w:hAnsi="Georgia"/>
          <w:sz w:val="22"/>
          <w:szCs w:val="22"/>
        </w:rPr>
        <w:t xml:space="preserve"> </w:t>
      </w:r>
      <w:r w:rsidR="00AE6C4F" w:rsidRPr="00CD76AC">
        <w:rPr>
          <w:rFonts w:ascii="Georgia" w:hAnsi="Georgia"/>
          <w:sz w:val="22"/>
          <w:szCs w:val="22"/>
        </w:rPr>
        <w:t xml:space="preserve">If </w:t>
      </w:r>
      <w:r w:rsidR="007C3284" w:rsidRPr="00CD76AC">
        <w:rPr>
          <w:rFonts w:ascii="Georgia" w:hAnsi="Georgia"/>
          <w:sz w:val="22"/>
          <w:szCs w:val="22"/>
        </w:rPr>
        <w:t>the ACPP is relying on its existing provider network</w:t>
      </w:r>
      <w:r w:rsidR="00AE6C4F" w:rsidRPr="00CD76AC">
        <w:rPr>
          <w:rFonts w:ascii="Georgia" w:hAnsi="Georgia"/>
          <w:sz w:val="22"/>
          <w:szCs w:val="22"/>
        </w:rPr>
        <w:t xml:space="preserve">, </w:t>
      </w:r>
      <w:r w:rsidR="00993244" w:rsidRPr="00CD76AC">
        <w:rPr>
          <w:rFonts w:ascii="Georgia" w:hAnsi="Georgia"/>
          <w:sz w:val="22"/>
          <w:szCs w:val="22"/>
        </w:rPr>
        <w:t xml:space="preserve">the ACPP must </w:t>
      </w:r>
      <w:r w:rsidR="00AE6C4F" w:rsidRPr="00CD76AC">
        <w:rPr>
          <w:rFonts w:ascii="Georgia" w:hAnsi="Georgia"/>
          <w:sz w:val="22"/>
          <w:szCs w:val="22"/>
        </w:rPr>
        <w:t>provide</w:t>
      </w:r>
      <w:r w:rsidR="00774627" w:rsidRPr="00CD76AC">
        <w:rPr>
          <w:rFonts w:ascii="Georgia" w:hAnsi="Georgia"/>
          <w:sz w:val="22"/>
          <w:szCs w:val="22"/>
        </w:rPr>
        <w:t>,</w:t>
      </w:r>
      <w:r w:rsidR="00993244" w:rsidRPr="00CD76AC">
        <w:rPr>
          <w:rFonts w:ascii="Georgia" w:hAnsi="Georgia"/>
          <w:sz w:val="22"/>
          <w:szCs w:val="22"/>
        </w:rPr>
        <w:t xml:space="preserve"> </w:t>
      </w:r>
      <w:r w:rsidR="00774627" w:rsidRPr="00CD76AC">
        <w:rPr>
          <w:rFonts w:ascii="Georgia" w:hAnsi="Georgia"/>
          <w:sz w:val="22"/>
          <w:szCs w:val="22"/>
        </w:rPr>
        <w:t xml:space="preserve">as an attachment, </w:t>
      </w:r>
      <w:r w:rsidR="00F74C8F" w:rsidRPr="00CD76AC">
        <w:rPr>
          <w:rFonts w:ascii="Georgia" w:hAnsi="Georgia"/>
          <w:sz w:val="22"/>
          <w:szCs w:val="22"/>
        </w:rPr>
        <w:t xml:space="preserve">its </w:t>
      </w:r>
      <w:r w:rsidR="00BC20CD" w:rsidRPr="00CD76AC">
        <w:rPr>
          <w:rFonts w:ascii="Georgia" w:hAnsi="Georgia"/>
          <w:sz w:val="22"/>
          <w:szCs w:val="22"/>
        </w:rPr>
        <w:t xml:space="preserve">current </w:t>
      </w:r>
      <w:r w:rsidR="006B5715" w:rsidRPr="00CD76AC">
        <w:rPr>
          <w:rFonts w:ascii="Georgia" w:hAnsi="Georgia"/>
          <w:sz w:val="22"/>
          <w:szCs w:val="22"/>
        </w:rPr>
        <w:t>Provider Network Geographic Access Report demonstrating compliance with the requirements in Section</w:t>
      </w:r>
      <w:r w:rsidR="00BC20CD" w:rsidRPr="00CD76AC">
        <w:rPr>
          <w:rFonts w:ascii="Georgia" w:hAnsi="Georgia"/>
          <w:sz w:val="22"/>
          <w:szCs w:val="22"/>
        </w:rPr>
        <w:t xml:space="preserve"> </w:t>
      </w:r>
      <w:r w:rsidR="006B5715" w:rsidRPr="00CD76AC">
        <w:rPr>
          <w:rFonts w:ascii="Georgia" w:hAnsi="Georgia"/>
          <w:sz w:val="22"/>
          <w:szCs w:val="22"/>
        </w:rPr>
        <w:t>2.9.C of the Contract, in a form and format provided by EOHHS</w:t>
      </w:r>
      <w:r w:rsidR="00300867">
        <w:rPr>
          <w:rFonts w:ascii="Georgia" w:hAnsi="Georgia"/>
          <w:sz w:val="22"/>
          <w:szCs w:val="22"/>
        </w:rPr>
        <w:t>.</w:t>
      </w:r>
    </w:p>
    <w:p w14:paraId="397DFEFD" w14:textId="3255CCE2" w:rsidR="006B5715" w:rsidRPr="008A2A13" w:rsidRDefault="008A2A13" w:rsidP="008A2A13">
      <w:pPr>
        <w:pStyle w:val="ListParagraph"/>
        <w:numPr>
          <w:ilvl w:val="2"/>
          <w:numId w:val="4"/>
        </w:numPr>
        <w:spacing w:before="120" w:after="120"/>
        <w:ind w:left="2196"/>
        <w:contextualSpacing w:val="0"/>
      </w:pPr>
      <w:r>
        <w:rPr>
          <w:rFonts w:ascii="Georgia" w:hAnsi="Georgia"/>
          <w:sz w:val="22"/>
          <w:szCs w:val="22"/>
        </w:rPr>
        <w:t xml:space="preserve"> </w:t>
      </w:r>
      <w:r w:rsidR="00AE6C4F" w:rsidRPr="008A2A13">
        <w:rPr>
          <w:rFonts w:ascii="Georgia" w:hAnsi="Georgia"/>
          <w:sz w:val="22"/>
          <w:szCs w:val="22"/>
        </w:rPr>
        <w:t xml:space="preserve">If </w:t>
      </w:r>
      <w:r w:rsidR="00F74C8F" w:rsidRPr="008A2A13">
        <w:rPr>
          <w:rFonts w:ascii="Georgia" w:hAnsi="Georgia"/>
          <w:sz w:val="22"/>
          <w:szCs w:val="22"/>
        </w:rPr>
        <w:t>the ACPP</w:t>
      </w:r>
      <w:r w:rsidR="00D07318" w:rsidRPr="008A2A13">
        <w:rPr>
          <w:rFonts w:ascii="Georgia" w:hAnsi="Georgia"/>
          <w:sz w:val="22"/>
          <w:szCs w:val="22"/>
        </w:rPr>
        <w:t xml:space="preserve"> </w:t>
      </w:r>
      <w:r w:rsidR="00F74C8F" w:rsidRPr="008A2A13">
        <w:rPr>
          <w:rFonts w:ascii="Georgia" w:hAnsi="Georgia"/>
          <w:sz w:val="22"/>
          <w:szCs w:val="22"/>
        </w:rPr>
        <w:t xml:space="preserve">is not relying on its existing </w:t>
      </w:r>
      <w:r w:rsidR="00CA51C0" w:rsidRPr="008A2A13">
        <w:rPr>
          <w:rFonts w:ascii="Georgia" w:hAnsi="Georgia"/>
          <w:sz w:val="22"/>
          <w:szCs w:val="22"/>
        </w:rPr>
        <w:t>P</w:t>
      </w:r>
      <w:r w:rsidR="00F74C8F" w:rsidRPr="008A2A13">
        <w:rPr>
          <w:rFonts w:ascii="Georgia" w:hAnsi="Georgia"/>
          <w:sz w:val="22"/>
          <w:szCs w:val="22"/>
        </w:rPr>
        <w:t xml:space="preserve">rovider </w:t>
      </w:r>
      <w:r w:rsidR="00CA51C0" w:rsidRPr="008A2A13">
        <w:rPr>
          <w:rFonts w:ascii="Georgia" w:hAnsi="Georgia"/>
          <w:sz w:val="22"/>
          <w:szCs w:val="22"/>
        </w:rPr>
        <w:t>N</w:t>
      </w:r>
      <w:r w:rsidR="00F74C8F" w:rsidRPr="008A2A13">
        <w:rPr>
          <w:rFonts w:ascii="Georgia" w:hAnsi="Georgia"/>
          <w:sz w:val="22"/>
          <w:szCs w:val="22"/>
        </w:rPr>
        <w:t>etwork</w:t>
      </w:r>
      <w:r w:rsidR="00AE6C4F" w:rsidRPr="008A2A13">
        <w:rPr>
          <w:rFonts w:ascii="Georgia" w:hAnsi="Georgia"/>
          <w:sz w:val="22"/>
          <w:szCs w:val="22"/>
        </w:rPr>
        <w:t xml:space="preserve">, and the ACPP intends to pursue </w:t>
      </w:r>
      <w:r w:rsidR="00CA51C0" w:rsidRPr="008A2A13">
        <w:rPr>
          <w:rFonts w:ascii="Georgia" w:hAnsi="Georgia"/>
          <w:sz w:val="22"/>
          <w:szCs w:val="22"/>
        </w:rPr>
        <w:t>adding providers to its Provider Network</w:t>
      </w:r>
      <w:r w:rsidR="00AE6C4F" w:rsidRPr="008A2A13">
        <w:rPr>
          <w:rFonts w:ascii="Georgia" w:hAnsi="Georgia"/>
          <w:sz w:val="22"/>
          <w:szCs w:val="22"/>
        </w:rPr>
        <w:t xml:space="preserve"> to </w:t>
      </w:r>
      <w:r w:rsidR="00774627" w:rsidRPr="008A2A13">
        <w:rPr>
          <w:rFonts w:ascii="Georgia" w:hAnsi="Georgia"/>
          <w:sz w:val="22"/>
          <w:szCs w:val="22"/>
        </w:rPr>
        <w:t>satisfy all applicable requirements</w:t>
      </w:r>
      <w:r w:rsidR="00D07318" w:rsidRPr="008A2A13">
        <w:rPr>
          <w:rFonts w:ascii="Georgia" w:hAnsi="Georgia"/>
          <w:sz w:val="22"/>
          <w:szCs w:val="22"/>
        </w:rPr>
        <w:t xml:space="preserve"> in the Contract</w:t>
      </w:r>
      <w:r w:rsidR="00774627" w:rsidRPr="008A2A13">
        <w:rPr>
          <w:rFonts w:ascii="Georgia" w:hAnsi="Georgia"/>
          <w:sz w:val="22"/>
          <w:szCs w:val="22"/>
        </w:rPr>
        <w:t>, including</w:t>
      </w:r>
      <w:r w:rsidR="00AE6C4F" w:rsidRPr="008A2A13">
        <w:rPr>
          <w:rFonts w:ascii="Georgia" w:hAnsi="Georgia"/>
          <w:sz w:val="22"/>
          <w:szCs w:val="22"/>
        </w:rPr>
        <w:t xml:space="preserve"> </w:t>
      </w:r>
      <w:r w:rsidR="007C3284" w:rsidRPr="008A2A13">
        <w:rPr>
          <w:rFonts w:ascii="Georgia" w:hAnsi="Georgia"/>
          <w:sz w:val="22"/>
          <w:szCs w:val="22"/>
        </w:rPr>
        <w:t>access and availability requirements set forth in</w:t>
      </w:r>
      <w:r w:rsidR="00AE6C4F" w:rsidRPr="008A2A13">
        <w:rPr>
          <w:rFonts w:ascii="Georgia" w:hAnsi="Georgia"/>
          <w:sz w:val="22"/>
          <w:szCs w:val="22"/>
        </w:rPr>
        <w:t xml:space="preserve"> Section 2.9</w:t>
      </w:r>
      <w:r w:rsidR="00BC20CD" w:rsidRPr="008A2A13">
        <w:rPr>
          <w:rFonts w:ascii="Georgia" w:hAnsi="Georgia"/>
          <w:sz w:val="22"/>
          <w:szCs w:val="22"/>
        </w:rPr>
        <w:t xml:space="preserve"> </w:t>
      </w:r>
      <w:r w:rsidR="007C3284" w:rsidRPr="008A2A13">
        <w:rPr>
          <w:rFonts w:ascii="Georgia" w:hAnsi="Georgia"/>
          <w:sz w:val="22"/>
          <w:szCs w:val="22"/>
        </w:rPr>
        <w:t>of the Contract</w:t>
      </w:r>
      <w:r w:rsidR="00AE6C4F" w:rsidRPr="008A2A13">
        <w:rPr>
          <w:rFonts w:ascii="Georgia" w:hAnsi="Georgia"/>
          <w:sz w:val="22"/>
          <w:szCs w:val="22"/>
        </w:rPr>
        <w:t xml:space="preserve">, </w:t>
      </w:r>
      <w:r w:rsidR="00993244" w:rsidRPr="008A2A13">
        <w:rPr>
          <w:rFonts w:ascii="Georgia" w:hAnsi="Georgia"/>
          <w:sz w:val="22"/>
          <w:szCs w:val="22"/>
        </w:rPr>
        <w:t xml:space="preserve">the ACPP must </w:t>
      </w:r>
      <w:r w:rsidR="00AE6C4F" w:rsidRPr="008A2A13">
        <w:rPr>
          <w:rFonts w:ascii="Georgia" w:hAnsi="Georgia"/>
          <w:sz w:val="22"/>
          <w:szCs w:val="22"/>
        </w:rPr>
        <w:t>provide the following:</w:t>
      </w:r>
    </w:p>
    <w:p w14:paraId="31AC012C" w14:textId="08A038A5" w:rsidR="00646077" w:rsidRPr="00AF6E73" w:rsidRDefault="002333EB" w:rsidP="008A2A13">
      <w:pPr>
        <w:pStyle w:val="ListParagraph"/>
        <w:numPr>
          <w:ilvl w:val="3"/>
          <w:numId w:val="4"/>
        </w:numPr>
        <w:spacing w:after="120"/>
        <w:ind w:left="2952"/>
        <w:contextualSpacing w:val="0"/>
        <w:rPr>
          <w:rFonts w:ascii="Georgia" w:hAnsi="Georgia"/>
          <w:sz w:val="22"/>
          <w:szCs w:val="22"/>
        </w:rPr>
      </w:pPr>
      <w:proofErr w:type="gramStart"/>
      <w:r w:rsidRPr="00AF6E73">
        <w:rPr>
          <w:rFonts w:ascii="Georgia" w:hAnsi="Georgia"/>
          <w:sz w:val="22"/>
          <w:szCs w:val="22"/>
        </w:rPr>
        <w:t>a</w:t>
      </w:r>
      <w:r w:rsidR="00E83218" w:rsidRPr="00AF6E73">
        <w:rPr>
          <w:rFonts w:ascii="Georgia" w:hAnsi="Georgia"/>
          <w:sz w:val="22"/>
          <w:szCs w:val="22"/>
        </w:rPr>
        <w:t>n</w:t>
      </w:r>
      <w:proofErr w:type="gramEnd"/>
      <w:r w:rsidR="00BC20CD" w:rsidRPr="00AF6E73">
        <w:rPr>
          <w:rFonts w:ascii="Georgia" w:hAnsi="Georgia"/>
          <w:sz w:val="22"/>
          <w:szCs w:val="22"/>
        </w:rPr>
        <w:t xml:space="preserve"> </w:t>
      </w:r>
      <w:r w:rsidR="005138CF" w:rsidRPr="00AF6E73">
        <w:rPr>
          <w:rFonts w:ascii="Georgia" w:hAnsi="Georgia"/>
          <w:sz w:val="22"/>
          <w:szCs w:val="22"/>
        </w:rPr>
        <w:t>a</w:t>
      </w:r>
      <w:r w:rsidR="00BC20CD" w:rsidRPr="00AF6E73">
        <w:rPr>
          <w:rFonts w:ascii="Georgia" w:hAnsi="Georgia"/>
          <w:sz w:val="22"/>
          <w:szCs w:val="22"/>
        </w:rPr>
        <w:t>ttachment</w:t>
      </w:r>
      <w:r w:rsidR="00E83218" w:rsidRPr="00AF6E73">
        <w:rPr>
          <w:rFonts w:ascii="Georgia" w:hAnsi="Georgia"/>
          <w:sz w:val="22"/>
          <w:szCs w:val="22"/>
        </w:rPr>
        <w:t xml:space="preserve"> </w:t>
      </w:r>
      <w:r w:rsidR="005C33AA" w:rsidRPr="00AF6E73">
        <w:rPr>
          <w:rFonts w:ascii="Georgia" w:hAnsi="Georgia"/>
          <w:sz w:val="22"/>
          <w:szCs w:val="22"/>
        </w:rPr>
        <w:t>listing</w:t>
      </w:r>
      <w:r w:rsidR="00E83218" w:rsidRPr="00AF6E73">
        <w:rPr>
          <w:rFonts w:ascii="Georgia" w:hAnsi="Georgia"/>
          <w:sz w:val="22"/>
          <w:szCs w:val="22"/>
        </w:rPr>
        <w:t xml:space="preserve"> the</w:t>
      </w:r>
      <w:r w:rsidR="00AE6C4F" w:rsidRPr="00AF6E73">
        <w:rPr>
          <w:rFonts w:ascii="Georgia" w:hAnsi="Georgia"/>
          <w:sz w:val="22"/>
          <w:szCs w:val="22"/>
        </w:rPr>
        <w:t xml:space="preserve"> names of all providers</w:t>
      </w:r>
      <w:r w:rsidR="005C33AA" w:rsidRPr="00AF6E73">
        <w:rPr>
          <w:rFonts w:ascii="Georgia" w:hAnsi="Georgia"/>
          <w:sz w:val="22"/>
          <w:szCs w:val="22"/>
        </w:rPr>
        <w:t xml:space="preserve"> </w:t>
      </w:r>
      <w:r w:rsidR="007C3284" w:rsidRPr="00AF6E73">
        <w:rPr>
          <w:rFonts w:ascii="Georgia" w:hAnsi="Georgia"/>
          <w:sz w:val="22"/>
          <w:szCs w:val="22"/>
        </w:rPr>
        <w:t xml:space="preserve">with which </w:t>
      </w:r>
      <w:r w:rsidR="00AE6C4F" w:rsidRPr="00AF6E73">
        <w:rPr>
          <w:rFonts w:ascii="Georgia" w:hAnsi="Georgia"/>
          <w:sz w:val="22"/>
          <w:szCs w:val="22"/>
        </w:rPr>
        <w:t xml:space="preserve">the ACPP intends to pursue </w:t>
      </w:r>
      <w:r w:rsidR="007C3284" w:rsidRPr="00AF6E73">
        <w:rPr>
          <w:rFonts w:ascii="Georgia" w:hAnsi="Georgia"/>
          <w:sz w:val="22"/>
          <w:szCs w:val="22"/>
        </w:rPr>
        <w:t xml:space="preserve">a </w:t>
      </w:r>
      <w:r w:rsidR="00CA51C0">
        <w:rPr>
          <w:rFonts w:ascii="Georgia" w:hAnsi="Georgia"/>
          <w:sz w:val="22"/>
          <w:szCs w:val="22"/>
        </w:rPr>
        <w:t>P</w:t>
      </w:r>
      <w:r w:rsidR="007C3284" w:rsidRPr="00AF6E73">
        <w:rPr>
          <w:rFonts w:ascii="Georgia" w:hAnsi="Georgia"/>
          <w:sz w:val="22"/>
          <w:szCs w:val="22"/>
        </w:rPr>
        <w:t>rovider contract</w:t>
      </w:r>
      <w:r w:rsidR="005C33AA" w:rsidRPr="00AF6E73">
        <w:rPr>
          <w:rFonts w:ascii="Georgia" w:hAnsi="Georgia"/>
          <w:sz w:val="22"/>
          <w:szCs w:val="22"/>
        </w:rPr>
        <w:t>. This information must be grouped by provider type and</w:t>
      </w:r>
      <w:r w:rsidR="00AE6C4F" w:rsidRPr="00AF6E73">
        <w:rPr>
          <w:rFonts w:ascii="Georgia" w:hAnsi="Georgia"/>
          <w:sz w:val="22"/>
          <w:szCs w:val="22"/>
        </w:rPr>
        <w:t xml:space="preserve"> </w:t>
      </w:r>
      <w:r w:rsidR="005C33AA" w:rsidRPr="00AF6E73">
        <w:rPr>
          <w:rFonts w:ascii="Georgia" w:hAnsi="Georgia"/>
          <w:sz w:val="22"/>
          <w:szCs w:val="22"/>
        </w:rPr>
        <w:t xml:space="preserve">presented </w:t>
      </w:r>
      <w:r w:rsidR="00AE6C4F" w:rsidRPr="00AF6E73">
        <w:rPr>
          <w:rFonts w:ascii="Georgia" w:hAnsi="Georgia"/>
          <w:sz w:val="22"/>
          <w:szCs w:val="22"/>
        </w:rPr>
        <w:t>in a form and format provided by EOHHS</w:t>
      </w:r>
      <w:r w:rsidR="007C3284" w:rsidRPr="00AF6E73">
        <w:rPr>
          <w:rFonts w:ascii="Georgia" w:hAnsi="Georgia"/>
          <w:sz w:val="22"/>
          <w:szCs w:val="22"/>
        </w:rPr>
        <w:t>;</w:t>
      </w:r>
    </w:p>
    <w:p w14:paraId="2EB5BB45" w14:textId="64EF790F" w:rsidR="00423B2E" w:rsidRPr="00AF6E73" w:rsidRDefault="002333EB" w:rsidP="008A2A13">
      <w:pPr>
        <w:pStyle w:val="ListParagraph"/>
        <w:numPr>
          <w:ilvl w:val="3"/>
          <w:numId w:val="4"/>
        </w:numPr>
        <w:spacing w:after="120"/>
        <w:ind w:left="2952"/>
        <w:contextualSpacing w:val="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 xml:space="preserve">the </w:t>
      </w:r>
      <w:r w:rsidR="007C3284" w:rsidRPr="00AF6E73">
        <w:rPr>
          <w:rFonts w:ascii="Georgia" w:hAnsi="Georgia"/>
          <w:sz w:val="22"/>
          <w:szCs w:val="22"/>
        </w:rPr>
        <w:t xml:space="preserve">ACPP’s strategy for pursuing such </w:t>
      </w:r>
      <w:r w:rsidR="00CA51C0">
        <w:rPr>
          <w:rFonts w:ascii="Georgia" w:hAnsi="Georgia"/>
          <w:sz w:val="22"/>
          <w:szCs w:val="22"/>
        </w:rPr>
        <w:t>P</w:t>
      </w:r>
      <w:r w:rsidR="007C3284" w:rsidRPr="00AF6E73">
        <w:rPr>
          <w:rFonts w:ascii="Georgia" w:hAnsi="Georgia"/>
          <w:sz w:val="22"/>
          <w:szCs w:val="22"/>
        </w:rPr>
        <w:t xml:space="preserve">rovider </w:t>
      </w:r>
      <w:r w:rsidR="00CA51C0">
        <w:rPr>
          <w:rFonts w:ascii="Georgia" w:hAnsi="Georgia"/>
          <w:sz w:val="22"/>
          <w:szCs w:val="22"/>
        </w:rPr>
        <w:t>C</w:t>
      </w:r>
      <w:r w:rsidR="007C3284" w:rsidRPr="00AF6E73">
        <w:rPr>
          <w:rFonts w:ascii="Georgia" w:hAnsi="Georgia"/>
          <w:sz w:val="22"/>
          <w:szCs w:val="22"/>
        </w:rPr>
        <w:t>ontracts, such that the result is the ACPP</w:t>
      </w:r>
      <w:r w:rsidR="00D07318" w:rsidRPr="00AF6E73">
        <w:rPr>
          <w:rFonts w:ascii="Georgia" w:hAnsi="Georgia"/>
          <w:sz w:val="22"/>
          <w:szCs w:val="22"/>
        </w:rPr>
        <w:t xml:space="preserve"> </w:t>
      </w:r>
      <w:r w:rsidR="007C3284" w:rsidRPr="00AF6E73">
        <w:rPr>
          <w:rFonts w:ascii="Georgia" w:hAnsi="Georgia"/>
          <w:sz w:val="22"/>
          <w:szCs w:val="22"/>
        </w:rPr>
        <w:t xml:space="preserve">satisfies all </w:t>
      </w:r>
      <w:r w:rsidR="00774627" w:rsidRPr="00AF6E73">
        <w:rPr>
          <w:rFonts w:ascii="Georgia" w:hAnsi="Georgia"/>
          <w:sz w:val="22"/>
          <w:szCs w:val="22"/>
        </w:rPr>
        <w:t xml:space="preserve">applicable </w:t>
      </w:r>
      <w:r w:rsidR="007C3284" w:rsidRPr="00AF6E73">
        <w:rPr>
          <w:rFonts w:ascii="Georgia" w:hAnsi="Georgia"/>
          <w:sz w:val="22"/>
          <w:szCs w:val="22"/>
        </w:rPr>
        <w:t>requirements</w:t>
      </w:r>
      <w:r w:rsidR="00D07318" w:rsidRPr="00AF6E73">
        <w:rPr>
          <w:rFonts w:ascii="Georgia" w:hAnsi="Georgia"/>
          <w:sz w:val="22"/>
          <w:szCs w:val="22"/>
        </w:rPr>
        <w:t xml:space="preserve"> in the Contract</w:t>
      </w:r>
      <w:r w:rsidR="007C3284" w:rsidRPr="00AF6E73">
        <w:rPr>
          <w:rFonts w:ascii="Georgia" w:hAnsi="Georgia"/>
          <w:sz w:val="22"/>
          <w:szCs w:val="22"/>
        </w:rPr>
        <w:t>, including access and availability requirements in Section 2.9 of the Contract, in each proposed Service Area;</w:t>
      </w:r>
    </w:p>
    <w:p w14:paraId="0CDE0815" w14:textId="732E2DAF" w:rsidR="007C3284" w:rsidRDefault="002333EB" w:rsidP="008A2A13">
      <w:pPr>
        <w:pStyle w:val="ListParagraph"/>
        <w:numPr>
          <w:ilvl w:val="3"/>
          <w:numId w:val="4"/>
        </w:numPr>
        <w:spacing w:after="120"/>
        <w:ind w:left="2952"/>
        <w:contextualSpacing w:val="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a</w:t>
      </w:r>
      <w:r w:rsidR="007C3284" w:rsidRPr="00AF6E73">
        <w:rPr>
          <w:rFonts w:ascii="Georgia" w:hAnsi="Georgia"/>
          <w:sz w:val="22"/>
          <w:szCs w:val="22"/>
        </w:rPr>
        <w:t>ttachment</w:t>
      </w:r>
      <w:r w:rsidR="00E83218" w:rsidRPr="00AF6E73">
        <w:rPr>
          <w:rFonts w:ascii="Georgia" w:hAnsi="Georgia"/>
          <w:sz w:val="22"/>
          <w:szCs w:val="22"/>
        </w:rPr>
        <w:t>s</w:t>
      </w:r>
      <w:r w:rsidR="00AD2CAC" w:rsidRPr="00AF6E73">
        <w:rPr>
          <w:rFonts w:ascii="Georgia" w:hAnsi="Georgia"/>
          <w:sz w:val="22"/>
          <w:szCs w:val="22"/>
        </w:rPr>
        <w:t xml:space="preserve"> of</w:t>
      </w:r>
      <w:r w:rsidR="007C3284" w:rsidRPr="00AF6E73">
        <w:rPr>
          <w:rFonts w:ascii="Georgia" w:hAnsi="Georgia"/>
          <w:sz w:val="22"/>
          <w:szCs w:val="22"/>
        </w:rPr>
        <w:t xml:space="preserve"> letters of intent</w:t>
      </w:r>
      <w:r w:rsidR="00AD2CAC" w:rsidRPr="00AF6E73">
        <w:rPr>
          <w:rFonts w:ascii="Georgia" w:hAnsi="Georgia"/>
          <w:sz w:val="22"/>
          <w:szCs w:val="22"/>
        </w:rPr>
        <w:t>, if any,</w:t>
      </w:r>
      <w:r w:rsidR="007C3284" w:rsidRPr="00AF6E73">
        <w:rPr>
          <w:rFonts w:ascii="Georgia" w:hAnsi="Georgia"/>
          <w:sz w:val="22"/>
          <w:szCs w:val="22"/>
        </w:rPr>
        <w:t xml:space="preserve"> between the ACPP</w:t>
      </w:r>
      <w:r w:rsidR="00D07318" w:rsidRPr="00AF6E73">
        <w:rPr>
          <w:rFonts w:ascii="Georgia" w:hAnsi="Georgia"/>
          <w:sz w:val="22"/>
          <w:szCs w:val="22"/>
        </w:rPr>
        <w:t xml:space="preserve"> </w:t>
      </w:r>
      <w:r w:rsidR="007C3284" w:rsidRPr="00AF6E73">
        <w:rPr>
          <w:rFonts w:ascii="Georgia" w:hAnsi="Georgia"/>
          <w:sz w:val="22"/>
          <w:szCs w:val="22"/>
        </w:rPr>
        <w:t>and a</w:t>
      </w:r>
      <w:r w:rsidR="00AD2CAC" w:rsidRPr="00AF6E73">
        <w:rPr>
          <w:rFonts w:ascii="Georgia" w:hAnsi="Georgia"/>
          <w:sz w:val="22"/>
          <w:szCs w:val="22"/>
        </w:rPr>
        <w:t>ny</w:t>
      </w:r>
      <w:r w:rsidR="007C3284" w:rsidRPr="00AF6E73">
        <w:rPr>
          <w:rFonts w:ascii="Georgia" w:hAnsi="Georgia"/>
          <w:sz w:val="22"/>
          <w:szCs w:val="22"/>
        </w:rPr>
        <w:t xml:space="preserve"> provider</w:t>
      </w:r>
      <w:r w:rsidR="00AD2CAC" w:rsidRPr="00AF6E73">
        <w:rPr>
          <w:rFonts w:ascii="Georgia" w:hAnsi="Georgia"/>
          <w:sz w:val="22"/>
          <w:szCs w:val="22"/>
        </w:rPr>
        <w:t xml:space="preserve"> with which the ACPP is pursuing a </w:t>
      </w:r>
      <w:r w:rsidR="00CA51C0">
        <w:rPr>
          <w:rFonts w:ascii="Georgia" w:hAnsi="Georgia"/>
          <w:sz w:val="22"/>
          <w:szCs w:val="22"/>
        </w:rPr>
        <w:t>P</w:t>
      </w:r>
      <w:r w:rsidR="00AD2CAC" w:rsidRPr="00AF6E73">
        <w:rPr>
          <w:rFonts w:ascii="Georgia" w:hAnsi="Georgia"/>
          <w:sz w:val="22"/>
          <w:szCs w:val="22"/>
        </w:rPr>
        <w:t xml:space="preserve">rovider </w:t>
      </w:r>
      <w:r w:rsidR="00CA51C0">
        <w:rPr>
          <w:rFonts w:ascii="Georgia" w:hAnsi="Georgia"/>
          <w:sz w:val="22"/>
          <w:szCs w:val="22"/>
        </w:rPr>
        <w:t>C</w:t>
      </w:r>
      <w:r w:rsidR="00AD2CAC" w:rsidRPr="00AF6E73">
        <w:rPr>
          <w:rFonts w:ascii="Georgia" w:hAnsi="Georgia"/>
          <w:sz w:val="22"/>
          <w:szCs w:val="22"/>
        </w:rPr>
        <w:t>ontract</w:t>
      </w:r>
      <w:r w:rsidR="007C3284" w:rsidRPr="00AF6E73">
        <w:rPr>
          <w:rFonts w:ascii="Georgia" w:hAnsi="Georgia"/>
          <w:sz w:val="22"/>
          <w:szCs w:val="22"/>
        </w:rPr>
        <w:t xml:space="preserve">, grouped by Provider type </w:t>
      </w:r>
      <w:r w:rsidR="00AD2CAC" w:rsidRPr="00AF6E73">
        <w:rPr>
          <w:rFonts w:ascii="Georgia" w:hAnsi="Georgia"/>
          <w:sz w:val="22"/>
          <w:szCs w:val="22"/>
        </w:rPr>
        <w:t>and</w:t>
      </w:r>
      <w:r w:rsidR="007C3284" w:rsidRPr="00AF6E73">
        <w:rPr>
          <w:rFonts w:ascii="Georgia" w:hAnsi="Georgia"/>
          <w:sz w:val="22"/>
          <w:szCs w:val="22"/>
        </w:rPr>
        <w:t xml:space="preserve"> proposed Service Area</w:t>
      </w:r>
      <w:r w:rsidR="00AA6632" w:rsidRPr="00AF6E73">
        <w:rPr>
          <w:rFonts w:ascii="Georgia" w:hAnsi="Georgia"/>
          <w:sz w:val="22"/>
          <w:szCs w:val="22"/>
        </w:rPr>
        <w:t>; and</w:t>
      </w:r>
    </w:p>
    <w:p w14:paraId="749C1F27" w14:textId="77777777" w:rsidR="00392FB2" w:rsidRDefault="00392FB2" w:rsidP="00616FB4">
      <w:pPr>
        <w:spacing w:after="120"/>
        <w:rPr>
          <w:rFonts w:ascii="Georgia" w:hAnsi="Georgia"/>
          <w:sz w:val="22"/>
          <w:szCs w:val="22"/>
        </w:rPr>
      </w:pPr>
    </w:p>
    <w:p w14:paraId="5801131C" w14:textId="77777777" w:rsidR="00392FB2" w:rsidRPr="00616FB4" w:rsidRDefault="00392FB2" w:rsidP="00616FB4">
      <w:pPr>
        <w:spacing w:after="120"/>
        <w:rPr>
          <w:rFonts w:ascii="Georgia" w:hAnsi="Georgia"/>
          <w:sz w:val="22"/>
          <w:szCs w:val="22"/>
        </w:rPr>
      </w:pPr>
    </w:p>
    <w:p w14:paraId="3CE8C214" w14:textId="114B6E1B" w:rsidR="00492BBF" w:rsidRPr="005577FB" w:rsidRDefault="002333EB" w:rsidP="008A2A13">
      <w:pPr>
        <w:pStyle w:val="ListParagraph"/>
        <w:numPr>
          <w:ilvl w:val="3"/>
          <w:numId w:val="4"/>
        </w:numPr>
        <w:spacing w:after="120"/>
        <w:ind w:left="2952"/>
        <w:contextualSpacing w:val="0"/>
        <w:rPr>
          <w:rFonts w:ascii="Georgia" w:hAnsi="Georgia"/>
          <w:sz w:val="22"/>
          <w:szCs w:val="22"/>
        </w:rPr>
      </w:pPr>
      <w:proofErr w:type="gramStart"/>
      <w:r w:rsidRPr="00AF6E73">
        <w:rPr>
          <w:rFonts w:ascii="Georgia" w:hAnsi="Georgia"/>
          <w:sz w:val="22"/>
          <w:szCs w:val="22"/>
        </w:rPr>
        <w:lastRenderedPageBreak/>
        <w:t>a</w:t>
      </w:r>
      <w:r w:rsidR="00BC20CD" w:rsidRPr="00AF6E73">
        <w:rPr>
          <w:rFonts w:ascii="Georgia" w:hAnsi="Georgia"/>
          <w:sz w:val="22"/>
          <w:szCs w:val="22"/>
        </w:rPr>
        <w:t>n</w:t>
      </w:r>
      <w:proofErr w:type="gramEnd"/>
      <w:r w:rsidR="00BC20CD" w:rsidRPr="00AF6E73">
        <w:rPr>
          <w:rFonts w:ascii="Georgia" w:hAnsi="Georgia"/>
          <w:sz w:val="22"/>
          <w:szCs w:val="22"/>
        </w:rPr>
        <w:t xml:space="preserve"> attachment</w:t>
      </w:r>
      <w:r w:rsidR="005C33AA" w:rsidRPr="00AF6E73">
        <w:rPr>
          <w:rFonts w:ascii="Georgia" w:hAnsi="Georgia"/>
          <w:sz w:val="22"/>
          <w:szCs w:val="22"/>
        </w:rPr>
        <w:t xml:space="preserve"> of</w:t>
      </w:r>
      <w:r w:rsidR="00BC20CD" w:rsidRPr="00AF6E73">
        <w:rPr>
          <w:rFonts w:ascii="Georgia" w:hAnsi="Georgia"/>
          <w:sz w:val="22"/>
          <w:szCs w:val="22"/>
        </w:rPr>
        <w:t xml:space="preserve"> t</w:t>
      </w:r>
      <w:r w:rsidR="00AE6C4F" w:rsidRPr="00AF6E73">
        <w:rPr>
          <w:rFonts w:ascii="Georgia" w:hAnsi="Georgia"/>
          <w:sz w:val="22"/>
          <w:szCs w:val="22"/>
        </w:rPr>
        <w:t xml:space="preserve">he ACPP’s </w:t>
      </w:r>
      <w:r w:rsidR="007C3284" w:rsidRPr="00021741">
        <w:rPr>
          <w:rFonts w:ascii="Georgia" w:hAnsi="Georgia"/>
          <w:sz w:val="22"/>
          <w:szCs w:val="22"/>
          <w:u w:val="single"/>
        </w:rPr>
        <w:t>anticipated</w:t>
      </w:r>
      <w:r w:rsidR="007C3284" w:rsidRPr="00AF6E73">
        <w:rPr>
          <w:rFonts w:ascii="Georgia" w:hAnsi="Georgia"/>
          <w:sz w:val="22"/>
          <w:szCs w:val="22"/>
        </w:rPr>
        <w:t xml:space="preserve"> </w:t>
      </w:r>
      <w:r w:rsidR="00AE6C4F" w:rsidRPr="00AF6E73">
        <w:rPr>
          <w:rFonts w:ascii="Georgia" w:hAnsi="Georgia"/>
          <w:sz w:val="22"/>
          <w:szCs w:val="22"/>
        </w:rPr>
        <w:t>Provider Network Geographic Access Report demonstrating compliance with the requirements in Section 2.9. of the Contract</w:t>
      </w:r>
      <w:r w:rsidR="006D77FC" w:rsidRPr="00AF6E73">
        <w:rPr>
          <w:rFonts w:ascii="Georgia" w:hAnsi="Georgia"/>
          <w:sz w:val="22"/>
          <w:szCs w:val="22"/>
        </w:rPr>
        <w:t>. This Report must be</w:t>
      </w:r>
      <w:r w:rsidR="00AE6C4F" w:rsidRPr="00AF6E73">
        <w:rPr>
          <w:rFonts w:ascii="Georgia" w:hAnsi="Georgia"/>
          <w:sz w:val="22"/>
          <w:szCs w:val="22"/>
        </w:rPr>
        <w:t xml:space="preserve"> in a form and format provided by EOHHS</w:t>
      </w:r>
      <w:r w:rsidR="007C3284" w:rsidRPr="00AF6E73">
        <w:rPr>
          <w:rFonts w:ascii="Georgia" w:hAnsi="Georgia"/>
          <w:sz w:val="22"/>
          <w:szCs w:val="22"/>
        </w:rPr>
        <w:t xml:space="preserve"> </w:t>
      </w:r>
      <w:r w:rsidR="006D77FC" w:rsidRPr="00AF6E73">
        <w:rPr>
          <w:rFonts w:ascii="Georgia" w:hAnsi="Georgia"/>
          <w:sz w:val="22"/>
          <w:szCs w:val="22"/>
        </w:rPr>
        <w:t xml:space="preserve">and </w:t>
      </w:r>
      <w:r w:rsidR="00CA6A88" w:rsidRPr="00AF6E73">
        <w:rPr>
          <w:rFonts w:ascii="Georgia" w:hAnsi="Georgia"/>
          <w:sz w:val="22"/>
          <w:szCs w:val="22"/>
        </w:rPr>
        <w:t>completed as if</w:t>
      </w:r>
      <w:r w:rsidR="007C3284" w:rsidRPr="00AF6E73">
        <w:rPr>
          <w:rFonts w:ascii="Georgia" w:hAnsi="Georgia"/>
          <w:sz w:val="22"/>
          <w:szCs w:val="22"/>
        </w:rPr>
        <w:t xml:space="preserve"> the ACPP</w:t>
      </w:r>
      <w:r w:rsidR="00D07318" w:rsidRPr="00AF6E73">
        <w:rPr>
          <w:rFonts w:ascii="Georgia" w:hAnsi="Georgia"/>
          <w:sz w:val="22"/>
          <w:szCs w:val="22"/>
        </w:rPr>
        <w:t xml:space="preserve"> </w:t>
      </w:r>
      <w:r w:rsidR="007C3284" w:rsidRPr="00AF6E73">
        <w:rPr>
          <w:rFonts w:ascii="Georgia" w:hAnsi="Georgia"/>
          <w:sz w:val="22"/>
          <w:szCs w:val="22"/>
        </w:rPr>
        <w:t xml:space="preserve">is successful in contracting with all of the providers </w:t>
      </w:r>
      <w:r w:rsidR="00774627" w:rsidRPr="00AF6E73">
        <w:rPr>
          <w:rFonts w:ascii="Georgia" w:hAnsi="Georgia"/>
          <w:sz w:val="22"/>
          <w:szCs w:val="22"/>
        </w:rPr>
        <w:t>the ACPP</w:t>
      </w:r>
      <w:r w:rsidR="00D07318" w:rsidRPr="00AF6E73">
        <w:rPr>
          <w:rFonts w:ascii="Georgia" w:hAnsi="Georgia"/>
          <w:sz w:val="22"/>
          <w:szCs w:val="22"/>
        </w:rPr>
        <w:t xml:space="preserve"> </w:t>
      </w:r>
      <w:r w:rsidR="006D77FC" w:rsidRPr="00AF6E73">
        <w:rPr>
          <w:rFonts w:ascii="Georgia" w:hAnsi="Georgia"/>
          <w:sz w:val="22"/>
          <w:szCs w:val="22"/>
        </w:rPr>
        <w:t>list</w:t>
      </w:r>
      <w:r w:rsidR="00774627" w:rsidRPr="00AF6E73">
        <w:rPr>
          <w:rFonts w:ascii="Georgia" w:hAnsi="Georgia"/>
          <w:sz w:val="22"/>
          <w:szCs w:val="22"/>
        </w:rPr>
        <w:t>s</w:t>
      </w:r>
      <w:r w:rsidR="006D77FC" w:rsidRPr="00AF6E73">
        <w:rPr>
          <w:rFonts w:ascii="Georgia" w:hAnsi="Georgia"/>
          <w:sz w:val="22"/>
          <w:szCs w:val="22"/>
        </w:rPr>
        <w:t xml:space="preserve"> in</w:t>
      </w:r>
      <w:r w:rsidR="00774627" w:rsidRPr="00AF6E73">
        <w:rPr>
          <w:rFonts w:ascii="Georgia" w:hAnsi="Georgia"/>
          <w:sz w:val="22"/>
          <w:szCs w:val="22"/>
        </w:rPr>
        <w:t xml:space="preserve"> response to Section</w:t>
      </w:r>
      <w:r w:rsidR="006D77FC" w:rsidRPr="00AF6E73">
        <w:rPr>
          <w:rFonts w:ascii="Georgia" w:hAnsi="Georgia"/>
          <w:sz w:val="22"/>
          <w:szCs w:val="22"/>
        </w:rPr>
        <w:t xml:space="preserve"> C.2.b.i of this</w:t>
      </w:r>
      <w:r w:rsidR="00A96742">
        <w:rPr>
          <w:rFonts w:ascii="Georgia" w:hAnsi="Georgia"/>
          <w:sz w:val="22"/>
          <w:szCs w:val="22"/>
        </w:rPr>
        <w:t xml:space="preserve"> </w:t>
      </w:r>
      <w:r w:rsidR="00A367D9">
        <w:rPr>
          <w:rFonts w:ascii="Georgia" w:hAnsi="Georgia"/>
          <w:sz w:val="22"/>
          <w:szCs w:val="22"/>
        </w:rPr>
        <w:t>Part 1</w:t>
      </w:r>
      <w:r w:rsidR="00A96742">
        <w:rPr>
          <w:rFonts w:ascii="Georgia" w:hAnsi="Georgia"/>
          <w:sz w:val="22"/>
          <w:szCs w:val="22"/>
        </w:rPr>
        <w:t xml:space="preserve"> of the</w:t>
      </w:r>
      <w:r w:rsidR="006D77FC" w:rsidRPr="00AF6E73">
        <w:rPr>
          <w:rFonts w:ascii="Georgia" w:hAnsi="Georgia"/>
          <w:sz w:val="22"/>
          <w:szCs w:val="22"/>
        </w:rPr>
        <w:t xml:space="preserve"> </w:t>
      </w:r>
      <w:r w:rsidR="00A96742">
        <w:rPr>
          <w:rFonts w:ascii="Georgia" w:hAnsi="Georgia"/>
          <w:sz w:val="22"/>
          <w:szCs w:val="22"/>
        </w:rPr>
        <w:t>B</w:t>
      </w:r>
      <w:r w:rsidR="006D77FC" w:rsidRPr="00AF6E73">
        <w:rPr>
          <w:rFonts w:ascii="Georgia" w:hAnsi="Georgia"/>
          <w:sz w:val="22"/>
          <w:szCs w:val="22"/>
        </w:rPr>
        <w:t>ulletin.</w:t>
      </w:r>
    </w:p>
    <w:p w14:paraId="486A58CD" w14:textId="03AFFB83" w:rsidR="00636C11" w:rsidRPr="005577FB" w:rsidRDefault="00492BBF" w:rsidP="00C53B6D">
      <w:pPr>
        <w:pStyle w:val="ListParagraph"/>
        <w:numPr>
          <w:ilvl w:val="0"/>
          <w:numId w:val="22"/>
        </w:numPr>
        <w:spacing w:after="220"/>
        <w:contextualSpacing w:val="0"/>
        <w:rPr>
          <w:rFonts w:ascii="Georgia" w:hAnsi="Georgia"/>
          <w:b/>
          <w:sz w:val="22"/>
          <w:szCs w:val="22"/>
        </w:rPr>
      </w:pPr>
      <w:r w:rsidRPr="005577FB">
        <w:rPr>
          <w:rFonts w:ascii="Georgia" w:hAnsi="Georgia"/>
          <w:sz w:val="22"/>
          <w:szCs w:val="22"/>
        </w:rPr>
        <w:t xml:space="preserve">Any challenges the </w:t>
      </w:r>
      <w:r w:rsidR="00D07318" w:rsidRPr="005577FB">
        <w:rPr>
          <w:rFonts w:ascii="Georgia" w:hAnsi="Georgia"/>
          <w:sz w:val="22"/>
          <w:szCs w:val="22"/>
        </w:rPr>
        <w:t xml:space="preserve">ACPP </w:t>
      </w:r>
      <w:r w:rsidRPr="005577FB">
        <w:rPr>
          <w:rFonts w:ascii="Georgia" w:hAnsi="Georgia"/>
          <w:sz w:val="22"/>
          <w:szCs w:val="22"/>
        </w:rPr>
        <w:t xml:space="preserve">anticipates in meeting </w:t>
      </w:r>
      <w:r w:rsidR="00774627" w:rsidRPr="005577FB">
        <w:rPr>
          <w:rFonts w:ascii="Georgia" w:hAnsi="Georgia"/>
          <w:sz w:val="22"/>
          <w:szCs w:val="22"/>
        </w:rPr>
        <w:t xml:space="preserve">applicable </w:t>
      </w:r>
      <w:r w:rsidR="00AD2CAC" w:rsidRPr="005577FB">
        <w:rPr>
          <w:rFonts w:ascii="Georgia" w:hAnsi="Georgia"/>
          <w:sz w:val="22"/>
          <w:szCs w:val="22"/>
        </w:rPr>
        <w:t>requirements</w:t>
      </w:r>
      <w:r w:rsidR="00D07318" w:rsidRPr="005577FB">
        <w:rPr>
          <w:rFonts w:ascii="Georgia" w:hAnsi="Georgia"/>
          <w:sz w:val="22"/>
          <w:szCs w:val="22"/>
        </w:rPr>
        <w:t xml:space="preserve"> in the Contract</w:t>
      </w:r>
      <w:r w:rsidR="00AD2CAC" w:rsidRPr="005577FB">
        <w:rPr>
          <w:rFonts w:ascii="Georgia" w:hAnsi="Georgia"/>
          <w:sz w:val="22"/>
          <w:szCs w:val="22"/>
        </w:rPr>
        <w:t>, such as those in</w:t>
      </w:r>
      <w:r w:rsidRPr="005577FB">
        <w:rPr>
          <w:rFonts w:ascii="Georgia" w:hAnsi="Georgia"/>
          <w:sz w:val="22"/>
          <w:szCs w:val="22"/>
        </w:rPr>
        <w:t xml:space="preserve"> Section 2.7</w:t>
      </w:r>
      <w:r w:rsidR="00AD2CAC" w:rsidRPr="005577FB">
        <w:rPr>
          <w:rFonts w:ascii="Georgia" w:hAnsi="Georgia"/>
          <w:sz w:val="22"/>
          <w:szCs w:val="22"/>
        </w:rPr>
        <w:t xml:space="preserve"> or 2.9</w:t>
      </w:r>
      <w:r w:rsidR="00102210" w:rsidRPr="005577FB">
        <w:rPr>
          <w:rFonts w:ascii="Georgia" w:hAnsi="Georgia"/>
          <w:sz w:val="22"/>
          <w:szCs w:val="22"/>
        </w:rPr>
        <w:t xml:space="preserve"> of the Contract</w:t>
      </w:r>
      <w:r w:rsidR="00AD2CAC" w:rsidRPr="005577FB">
        <w:rPr>
          <w:rFonts w:ascii="Georgia" w:hAnsi="Georgia"/>
          <w:sz w:val="22"/>
          <w:szCs w:val="22"/>
        </w:rPr>
        <w:t>,</w:t>
      </w:r>
      <w:r w:rsidRPr="005577FB">
        <w:rPr>
          <w:rFonts w:ascii="Georgia" w:hAnsi="Georgia"/>
          <w:sz w:val="22"/>
          <w:szCs w:val="22"/>
        </w:rPr>
        <w:t xml:space="preserve"> in any of the proposed </w:t>
      </w:r>
      <w:r w:rsidR="00CA51C0">
        <w:rPr>
          <w:rFonts w:ascii="Georgia" w:hAnsi="Georgia"/>
          <w:sz w:val="22"/>
          <w:szCs w:val="22"/>
        </w:rPr>
        <w:t xml:space="preserve">new </w:t>
      </w:r>
      <w:r w:rsidRPr="005577FB">
        <w:rPr>
          <w:rFonts w:ascii="Georgia" w:hAnsi="Georgia"/>
          <w:sz w:val="22"/>
          <w:szCs w:val="22"/>
        </w:rPr>
        <w:t xml:space="preserve">Service Areas, and </w:t>
      </w:r>
      <w:r w:rsidR="00AD2CAC" w:rsidRPr="005577FB">
        <w:rPr>
          <w:rFonts w:ascii="Georgia" w:hAnsi="Georgia"/>
          <w:sz w:val="22"/>
          <w:szCs w:val="22"/>
        </w:rPr>
        <w:t xml:space="preserve">the </w:t>
      </w:r>
      <w:r w:rsidRPr="005577FB">
        <w:rPr>
          <w:rFonts w:ascii="Georgia" w:hAnsi="Georgia"/>
          <w:sz w:val="22"/>
          <w:szCs w:val="22"/>
        </w:rPr>
        <w:t xml:space="preserve">steps the </w:t>
      </w:r>
      <w:r w:rsidR="00AD2CAC" w:rsidRPr="005577FB">
        <w:rPr>
          <w:rFonts w:ascii="Georgia" w:hAnsi="Georgia"/>
          <w:sz w:val="22"/>
          <w:szCs w:val="22"/>
        </w:rPr>
        <w:t>ACPP plans</w:t>
      </w:r>
      <w:r w:rsidRPr="005577FB">
        <w:rPr>
          <w:rFonts w:ascii="Georgia" w:hAnsi="Georgia"/>
          <w:sz w:val="22"/>
          <w:szCs w:val="22"/>
        </w:rPr>
        <w:t xml:space="preserve"> to take to mitigate </w:t>
      </w:r>
      <w:r w:rsidR="00AD2CAC" w:rsidRPr="005577FB">
        <w:rPr>
          <w:rFonts w:ascii="Georgia" w:hAnsi="Georgia"/>
          <w:sz w:val="22"/>
          <w:szCs w:val="22"/>
        </w:rPr>
        <w:t xml:space="preserve">such </w:t>
      </w:r>
      <w:r w:rsidR="00BF61B3" w:rsidRPr="005577FB">
        <w:rPr>
          <w:rFonts w:ascii="Georgia" w:hAnsi="Georgia"/>
          <w:sz w:val="22"/>
          <w:szCs w:val="22"/>
        </w:rPr>
        <w:t>challenges.</w:t>
      </w:r>
    </w:p>
    <w:p w14:paraId="32DD7AA7" w14:textId="11507F59" w:rsidR="00B97903" w:rsidRPr="005577FB" w:rsidRDefault="00AD2CAC" w:rsidP="00C53B6D">
      <w:pPr>
        <w:pStyle w:val="ListParagraph"/>
        <w:numPr>
          <w:ilvl w:val="0"/>
          <w:numId w:val="22"/>
        </w:numPr>
        <w:spacing w:after="440"/>
        <w:contextualSpacing w:val="0"/>
        <w:rPr>
          <w:rFonts w:ascii="Georgia" w:hAnsi="Georgia"/>
          <w:b/>
          <w:sz w:val="22"/>
          <w:szCs w:val="22"/>
        </w:rPr>
      </w:pPr>
      <w:r w:rsidRPr="005577FB">
        <w:rPr>
          <w:rFonts w:ascii="Georgia" w:hAnsi="Georgia"/>
          <w:sz w:val="22"/>
          <w:szCs w:val="22"/>
        </w:rPr>
        <w:t xml:space="preserve">A description of </w:t>
      </w:r>
      <w:r w:rsidR="00492BBF" w:rsidRPr="005577FB">
        <w:rPr>
          <w:rFonts w:ascii="Georgia" w:hAnsi="Georgia"/>
          <w:sz w:val="22"/>
          <w:szCs w:val="22"/>
        </w:rPr>
        <w:t xml:space="preserve">how the </w:t>
      </w:r>
      <w:r w:rsidRPr="005577FB">
        <w:rPr>
          <w:rFonts w:ascii="Georgia" w:hAnsi="Georgia"/>
          <w:sz w:val="22"/>
          <w:szCs w:val="22"/>
        </w:rPr>
        <w:t xml:space="preserve">ACPP </w:t>
      </w:r>
      <w:r w:rsidR="00492BBF" w:rsidRPr="005577FB">
        <w:rPr>
          <w:rFonts w:ascii="Georgia" w:hAnsi="Georgia"/>
          <w:sz w:val="22"/>
          <w:szCs w:val="22"/>
        </w:rPr>
        <w:t xml:space="preserve">will continue to assess its ongoing compliance with </w:t>
      </w:r>
      <w:r w:rsidRPr="005577FB">
        <w:rPr>
          <w:rFonts w:ascii="Georgia" w:hAnsi="Georgia"/>
          <w:sz w:val="22"/>
          <w:szCs w:val="22"/>
        </w:rPr>
        <w:t>a</w:t>
      </w:r>
      <w:r w:rsidR="00492BBF" w:rsidRPr="005577FB">
        <w:rPr>
          <w:rFonts w:ascii="Georgia" w:hAnsi="Georgia"/>
          <w:sz w:val="22"/>
          <w:szCs w:val="22"/>
        </w:rPr>
        <w:t xml:space="preserve">ccess and </w:t>
      </w:r>
      <w:r w:rsidRPr="005577FB">
        <w:rPr>
          <w:rFonts w:ascii="Georgia" w:hAnsi="Georgia"/>
          <w:sz w:val="22"/>
          <w:szCs w:val="22"/>
        </w:rPr>
        <w:t>a</w:t>
      </w:r>
      <w:r w:rsidR="00492BBF" w:rsidRPr="005577FB">
        <w:rPr>
          <w:rFonts w:ascii="Georgia" w:hAnsi="Georgia"/>
          <w:sz w:val="22"/>
          <w:szCs w:val="22"/>
        </w:rPr>
        <w:t>vailability requirements in Section 2.9 of the Contract</w:t>
      </w:r>
      <w:r w:rsidRPr="005577FB">
        <w:rPr>
          <w:rFonts w:ascii="Georgia" w:hAnsi="Georgia"/>
          <w:sz w:val="22"/>
          <w:szCs w:val="22"/>
        </w:rPr>
        <w:t>, in all Service Areas (current and proposed)</w:t>
      </w:r>
      <w:r w:rsidR="00BF61B3" w:rsidRPr="005577FB">
        <w:rPr>
          <w:rFonts w:ascii="Georgia" w:hAnsi="Georgia"/>
          <w:sz w:val="22"/>
          <w:szCs w:val="22"/>
        </w:rPr>
        <w:t>.</w:t>
      </w:r>
    </w:p>
    <w:p w14:paraId="65790619" w14:textId="31CC53CF" w:rsidR="00CB3DF7" w:rsidRDefault="00A973CB" w:rsidP="000A57D4">
      <w:pPr>
        <w:pStyle w:val="Heading2"/>
        <w:suppressAutoHyphens w:val="0"/>
        <w:spacing w:before="0"/>
        <w:ind w:left="547" w:right="0" w:firstLine="0"/>
      </w:pPr>
      <w:r>
        <w:t xml:space="preserve">Part 2: </w:t>
      </w:r>
      <w:r w:rsidR="000D43CF" w:rsidRPr="00AF6E73">
        <w:t>ACPPs requesting</w:t>
      </w:r>
      <w:r w:rsidR="000D43CF">
        <w:t xml:space="preserve"> </w:t>
      </w:r>
      <w:r w:rsidR="000D43CF" w:rsidRPr="00AF6E73">
        <w:t xml:space="preserve">to </w:t>
      </w:r>
      <w:r w:rsidR="000D43CF" w:rsidRPr="00C53B6D">
        <w:t>remove</w:t>
      </w:r>
      <w:r w:rsidR="000D43CF" w:rsidRPr="00AF6E73">
        <w:t xml:space="preserve"> </w:t>
      </w:r>
      <w:r>
        <w:t xml:space="preserve">one or more </w:t>
      </w:r>
      <w:r w:rsidR="000D43CF" w:rsidRPr="00AF6E73">
        <w:t>Service Areas must include the following information:</w:t>
      </w:r>
    </w:p>
    <w:p w14:paraId="063C5900" w14:textId="75A6114A" w:rsidR="008C2AA5" w:rsidRDefault="00CA51C0" w:rsidP="00C53B6D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 list of Services Areas that the ACPP proposes to remove from its </w:t>
      </w:r>
      <w:r w:rsidRPr="00CD76AC">
        <w:rPr>
          <w:rFonts w:ascii="Georgia" w:hAnsi="Georgia"/>
          <w:sz w:val="22"/>
          <w:szCs w:val="22"/>
        </w:rPr>
        <w:t>list of Service Areas in Appendix F of the Contract</w:t>
      </w:r>
      <w:r>
        <w:rPr>
          <w:rFonts w:ascii="Georgia" w:hAnsi="Georgia"/>
          <w:sz w:val="22"/>
          <w:szCs w:val="22"/>
        </w:rPr>
        <w:t>.  For each proposed Service Area, the ACPP shall explain its reasoning for wanting to remove the Service Area and a description o</w:t>
      </w:r>
      <w:r w:rsidR="00A96742">
        <w:rPr>
          <w:rFonts w:ascii="Georgia" w:hAnsi="Georgia"/>
          <w:sz w:val="22"/>
          <w:szCs w:val="22"/>
        </w:rPr>
        <w:t>f</w:t>
      </w:r>
      <w:r>
        <w:rPr>
          <w:rFonts w:ascii="Georgia" w:hAnsi="Georgia"/>
          <w:sz w:val="22"/>
          <w:szCs w:val="22"/>
        </w:rPr>
        <w:t xml:space="preserve"> the ACPP’s efforts to contract with p</w:t>
      </w:r>
      <w:r w:rsidR="00A760E1">
        <w:rPr>
          <w:rFonts w:ascii="Georgia" w:hAnsi="Georgia"/>
          <w:sz w:val="22"/>
          <w:szCs w:val="22"/>
        </w:rPr>
        <w:t>roviders in that Service Area.</w:t>
      </w:r>
    </w:p>
    <w:p w14:paraId="786C0B3D" w14:textId="1F0094D1" w:rsidR="008C2AA5" w:rsidRPr="00CD76AC" w:rsidRDefault="00596BF6" w:rsidP="00C53B6D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</w:rPr>
      </w:pPr>
      <w:r w:rsidRPr="00CD76AC">
        <w:rPr>
          <w:rFonts w:ascii="Georgia" w:hAnsi="Georgia"/>
          <w:sz w:val="22"/>
          <w:szCs w:val="22"/>
        </w:rPr>
        <w:t>I</w:t>
      </w:r>
      <w:r w:rsidR="00CA51C0">
        <w:rPr>
          <w:rFonts w:ascii="Georgia" w:hAnsi="Georgia"/>
          <w:sz w:val="22"/>
          <w:szCs w:val="22"/>
        </w:rPr>
        <w:t>f removing a Service Area would also result in removing</w:t>
      </w:r>
      <w:r w:rsidR="00A96742">
        <w:rPr>
          <w:rFonts w:ascii="Georgia" w:hAnsi="Georgia"/>
          <w:sz w:val="22"/>
          <w:szCs w:val="22"/>
        </w:rPr>
        <w:t xml:space="preserve"> PCPs from the ACPP’s Provider Network, a statement confirming that the ACPP submitted </w:t>
      </w:r>
      <w:r w:rsidRPr="00CD76AC">
        <w:rPr>
          <w:rFonts w:ascii="Georgia" w:hAnsi="Georgia"/>
          <w:sz w:val="22"/>
          <w:szCs w:val="22"/>
        </w:rPr>
        <w:t xml:space="preserve">a corresponding response to </w:t>
      </w:r>
      <w:r w:rsidRPr="00052874">
        <w:rPr>
          <w:rFonts w:ascii="Georgia" w:hAnsi="Georgia"/>
          <w:sz w:val="22"/>
          <w:szCs w:val="22"/>
        </w:rPr>
        <w:t>Managed Care Entity Bulletin</w:t>
      </w:r>
      <w:r w:rsidRPr="00CD76AC">
        <w:rPr>
          <w:rFonts w:ascii="Georgia" w:hAnsi="Georgia"/>
          <w:sz w:val="22"/>
          <w:szCs w:val="22"/>
        </w:rPr>
        <w:t xml:space="preserve"> </w:t>
      </w:r>
      <w:r w:rsidR="007F373E">
        <w:rPr>
          <w:rFonts w:ascii="Georgia" w:hAnsi="Georgia"/>
          <w:sz w:val="22"/>
          <w:szCs w:val="22"/>
        </w:rPr>
        <w:t>48</w:t>
      </w:r>
      <w:r w:rsidR="00A96742">
        <w:rPr>
          <w:rFonts w:ascii="Georgia" w:hAnsi="Georgia"/>
          <w:sz w:val="22"/>
          <w:szCs w:val="22"/>
        </w:rPr>
        <w:t xml:space="preserve"> as described in the Overview section of this </w:t>
      </w:r>
      <w:r w:rsidR="00580B6A">
        <w:rPr>
          <w:rFonts w:ascii="Georgia" w:hAnsi="Georgia"/>
          <w:sz w:val="22"/>
          <w:szCs w:val="22"/>
        </w:rPr>
        <w:t>b</w:t>
      </w:r>
      <w:r w:rsidR="00A96742">
        <w:rPr>
          <w:rFonts w:ascii="Georgia" w:hAnsi="Georgia"/>
          <w:sz w:val="22"/>
          <w:szCs w:val="22"/>
        </w:rPr>
        <w:t>ulletin</w:t>
      </w:r>
      <w:r w:rsidRPr="00CD76AC">
        <w:rPr>
          <w:rFonts w:ascii="Georgia" w:hAnsi="Georgia"/>
          <w:sz w:val="22"/>
          <w:szCs w:val="22"/>
        </w:rPr>
        <w:t>;</w:t>
      </w:r>
    </w:p>
    <w:p w14:paraId="2789490F" w14:textId="26B7742D" w:rsidR="008C1855" w:rsidRDefault="00A96742" w:rsidP="00C53B6D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If removing a Service Area would also result in other changes to the ACPP’s Provider Network (such as removing other Providers (other than PCPs) from the ACPP’s Provider Network):</w:t>
      </w:r>
    </w:p>
    <w:p w14:paraId="359964DE" w14:textId="2ED4959F" w:rsidR="008C1855" w:rsidRPr="008C1855" w:rsidRDefault="00A96742" w:rsidP="00C53B6D">
      <w:pPr>
        <w:pStyle w:val="ListParagraph"/>
        <w:numPr>
          <w:ilvl w:val="1"/>
          <w:numId w:val="25"/>
        </w:numPr>
        <w:rPr>
          <w:rFonts w:ascii="Georgia" w:hAnsi="Georgia"/>
          <w:sz w:val="22"/>
          <w:szCs w:val="22"/>
        </w:rPr>
      </w:pPr>
      <w:r w:rsidRPr="008C1855">
        <w:rPr>
          <w:rFonts w:ascii="Georgia" w:hAnsi="Georgia"/>
          <w:sz w:val="22"/>
          <w:szCs w:val="22"/>
        </w:rPr>
        <w:t>a description of such anticipated</w:t>
      </w:r>
      <w:r w:rsidR="00A760E1">
        <w:rPr>
          <w:rFonts w:ascii="Georgia" w:hAnsi="Georgia"/>
          <w:sz w:val="22"/>
          <w:szCs w:val="22"/>
        </w:rPr>
        <w:t xml:space="preserve"> Provider Network changes; and </w:t>
      </w:r>
    </w:p>
    <w:p w14:paraId="52E25BA7" w14:textId="4F6EF4F5" w:rsidR="00A96742" w:rsidRPr="008C1855" w:rsidRDefault="00A96742" w:rsidP="00C53B6D">
      <w:pPr>
        <w:pStyle w:val="ListParagraph"/>
        <w:numPr>
          <w:ilvl w:val="1"/>
          <w:numId w:val="25"/>
        </w:numPr>
        <w:rPr>
          <w:rFonts w:ascii="Georgia" w:hAnsi="Georgia"/>
          <w:sz w:val="22"/>
          <w:szCs w:val="22"/>
        </w:rPr>
      </w:pPr>
      <w:proofErr w:type="gramStart"/>
      <w:r w:rsidRPr="008C1855">
        <w:rPr>
          <w:rFonts w:ascii="Georgia" w:hAnsi="Georgia"/>
          <w:sz w:val="22"/>
          <w:szCs w:val="22"/>
        </w:rPr>
        <w:t>an</w:t>
      </w:r>
      <w:proofErr w:type="gramEnd"/>
      <w:r w:rsidRPr="008C1855">
        <w:rPr>
          <w:rFonts w:ascii="Georgia" w:hAnsi="Georgia"/>
          <w:sz w:val="22"/>
          <w:szCs w:val="22"/>
        </w:rPr>
        <w:t xml:space="preserve"> attachment of the ACPP’s </w:t>
      </w:r>
      <w:r w:rsidRPr="00C53B6D">
        <w:rPr>
          <w:rFonts w:ascii="Georgia" w:hAnsi="Georgia"/>
          <w:sz w:val="22"/>
          <w:szCs w:val="22"/>
        </w:rPr>
        <w:t>anticipated</w:t>
      </w:r>
      <w:r w:rsidRPr="008C1855">
        <w:rPr>
          <w:rFonts w:ascii="Georgia" w:hAnsi="Georgia"/>
          <w:sz w:val="22"/>
          <w:szCs w:val="22"/>
        </w:rPr>
        <w:t xml:space="preserve"> Provider Network Geographic Access Report demonstrating compliance with the requirements in Section 2.9. of the Contract. This Report must be in a form and format provided by EOHHS and completed as if the ACPP is successful in implementing the changes it proposes in response to Section C.1 of this </w:t>
      </w:r>
      <w:r w:rsidR="00A367D9" w:rsidRPr="008C1855">
        <w:rPr>
          <w:rFonts w:ascii="Georgia" w:hAnsi="Georgia"/>
          <w:sz w:val="22"/>
          <w:szCs w:val="22"/>
        </w:rPr>
        <w:t>Part 2</w:t>
      </w:r>
      <w:r w:rsidRPr="008C1855">
        <w:rPr>
          <w:rFonts w:ascii="Georgia" w:hAnsi="Georgia"/>
          <w:sz w:val="22"/>
          <w:szCs w:val="22"/>
        </w:rPr>
        <w:t xml:space="preserve"> of the Bulletin.</w:t>
      </w:r>
    </w:p>
    <w:p w14:paraId="17304302" w14:textId="66F0B3A5" w:rsidR="008C2AA5" w:rsidRPr="00CD76AC" w:rsidRDefault="008C2AA5" w:rsidP="00C53B6D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</w:rPr>
      </w:pPr>
      <w:r w:rsidRPr="00CD76AC">
        <w:rPr>
          <w:rFonts w:ascii="Georgia" w:hAnsi="Georgia"/>
          <w:sz w:val="22"/>
          <w:szCs w:val="22"/>
        </w:rPr>
        <w:t xml:space="preserve">A description of the ACPP’s commitment to and process for notifying </w:t>
      </w:r>
      <w:r w:rsidR="00A96742">
        <w:rPr>
          <w:rFonts w:ascii="Georgia" w:hAnsi="Georgia"/>
          <w:sz w:val="22"/>
          <w:szCs w:val="22"/>
        </w:rPr>
        <w:t>E</w:t>
      </w:r>
      <w:r w:rsidR="009D42E8" w:rsidRPr="00CD76AC">
        <w:rPr>
          <w:rFonts w:ascii="Georgia" w:hAnsi="Georgia"/>
          <w:sz w:val="22"/>
          <w:szCs w:val="22"/>
        </w:rPr>
        <w:t>nrollees</w:t>
      </w:r>
      <w:r w:rsidRPr="00CD76AC">
        <w:rPr>
          <w:rFonts w:ascii="Georgia" w:hAnsi="Georgia"/>
          <w:sz w:val="22"/>
          <w:szCs w:val="22"/>
        </w:rPr>
        <w:t xml:space="preserve"> in advance of the Service Area being removed, including</w:t>
      </w:r>
      <w:r w:rsidR="00EC33A3">
        <w:rPr>
          <w:rFonts w:ascii="Georgia" w:hAnsi="Georgia"/>
          <w:sz w:val="22"/>
          <w:szCs w:val="22"/>
        </w:rPr>
        <w:t xml:space="preserve"> a </w:t>
      </w:r>
      <w:r w:rsidR="00EC33A3" w:rsidRPr="00D3505C">
        <w:rPr>
          <w:rFonts w:ascii="Georgia" w:hAnsi="Georgia"/>
          <w:sz w:val="22"/>
          <w:szCs w:val="22"/>
        </w:rPr>
        <w:t>n</w:t>
      </w:r>
      <w:r w:rsidRPr="00D3505C">
        <w:rPr>
          <w:rFonts w:ascii="Georgia" w:hAnsi="Georgia"/>
          <w:sz w:val="22"/>
          <w:szCs w:val="22"/>
        </w:rPr>
        <w:t>otice of any associated changes in</w:t>
      </w:r>
      <w:r w:rsidR="007902A7" w:rsidRPr="00D3505C">
        <w:rPr>
          <w:rFonts w:ascii="Georgia" w:hAnsi="Georgia"/>
          <w:sz w:val="22"/>
          <w:szCs w:val="22"/>
        </w:rPr>
        <w:t xml:space="preserve"> the ACPP’s</w:t>
      </w:r>
      <w:r w:rsidRPr="00D3505C">
        <w:rPr>
          <w:rFonts w:ascii="Georgia" w:hAnsi="Georgia"/>
          <w:sz w:val="22"/>
          <w:szCs w:val="22"/>
        </w:rPr>
        <w:t xml:space="preserve"> </w:t>
      </w:r>
      <w:r w:rsidR="007902A7" w:rsidRPr="00D3505C">
        <w:rPr>
          <w:rFonts w:ascii="Georgia" w:hAnsi="Georgia"/>
          <w:sz w:val="22"/>
          <w:szCs w:val="22"/>
        </w:rPr>
        <w:t>P</w:t>
      </w:r>
      <w:r w:rsidRPr="00D3505C">
        <w:rPr>
          <w:rFonts w:ascii="Georgia" w:hAnsi="Georgia"/>
          <w:sz w:val="22"/>
          <w:szCs w:val="22"/>
        </w:rPr>
        <w:t xml:space="preserve">rovider </w:t>
      </w:r>
      <w:r w:rsidR="007902A7" w:rsidRPr="00D3505C">
        <w:rPr>
          <w:rFonts w:ascii="Georgia" w:hAnsi="Georgia"/>
          <w:sz w:val="22"/>
          <w:szCs w:val="22"/>
        </w:rPr>
        <w:t>N</w:t>
      </w:r>
      <w:r w:rsidRPr="00D3505C">
        <w:rPr>
          <w:rFonts w:ascii="Georgia" w:hAnsi="Georgia"/>
          <w:sz w:val="22"/>
          <w:szCs w:val="22"/>
        </w:rPr>
        <w:t xml:space="preserve">etwork, </w:t>
      </w:r>
      <w:r w:rsidR="00EC33A3">
        <w:rPr>
          <w:rFonts w:ascii="Georgia" w:hAnsi="Georgia"/>
          <w:sz w:val="22"/>
          <w:szCs w:val="22"/>
        </w:rPr>
        <w:t>particularly</w:t>
      </w:r>
      <w:r w:rsidR="00EC33A3" w:rsidRPr="00D3505C">
        <w:rPr>
          <w:rFonts w:ascii="Georgia" w:hAnsi="Georgia"/>
          <w:sz w:val="22"/>
          <w:szCs w:val="22"/>
        </w:rPr>
        <w:t xml:space="preserve"> </w:t>
      </w:r>
      <w:r w:rsidRPr="00D3505C">
        <w:rPr>
          <w:rFonts w:ascii="Georgia" w:hAnsi="Georgia"/>
          <w:sz w:val="22"/>
          <w:szCs w:val="22"/>
        </w:rPr>
        <w:t xml:space="preserve">whether or not </w:t>
      </w:r>
      <w:r w:rsidR="00A96742" w:rsidRPr="00D3505C">
        <w:rPr>
          <w:rFonts w:ascii="Georgia" w:hAnsi="Georgia"/>
          <w:sz w:val="22"/>
          <w:szCs w:val="22"/>
        </w:rPr>
        <w:t>E</w:t>
      </w:r>
      <w:r w:rsidR="009D42E8" w:rsidRPr="00D3505C">
        <w:rPr>
          <w:rFonts w:ascii="Georgia" w:hAnsi="Georgia"/>
          <w:sz w:val="22"/>
          <w:szCs w:val="22"/>
        </w:rPr>
        <w:t>nrollees</w:t>
      </w:r>
      <w:r w:rsidRPr="00D3505C">
        <w:rPr>
          <w:rFonts w:ascii="Georgia" w:hAnsi="Georgia"/>
          <w:sz w:val="22"/>
          <w:szCs w:val="22"/>
        </w:rPr>
        <w:t xml:space="preserve"> will maintain access to their current PCPs</w:t>
      </w:r>
      <w:r w:rsidR="00EC33A3">
        <w:rPr>
          <w:rFonts w:ascii="Georgia" w:hAnsi="Georgia"/>
          <w:sz w:val="22"/>
          <w:szCs w:val="22"/>
        </w:rPr>
        <w:t>; and</w:t>
      </w:r>
    </w:p>
    <w:p w14:paraId="01D2C99F" w14:textId="3B289DDA" w:rsidR="008C1855" w:rsidRPr="00CD76AC" w:rsidRDefault="00621CB0" w:rsidP="00C53B6D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</w:t>
      </w:r>
      <w:r w:rsidR="00596BF6" w:rsidRPr="00EC33A3">
        <w:rPr>
          <w:rFonts w:ascii="Georgia" w:hAnsi="Georgia"/>
          <w:sz w:val="22"/>
          <w:szCs w:val="22"/>
        </w:rPr>
        <w:t>he</w:t>
      </w:r>
      <w:r w:rsidR="00EC33A3">
        <w:rPr>
          <w:rFonts w:ascii="Georgia" w:hAnsi="Georgia"/>
          <w:sz w:val="22"/>
          <w:szCs w:val="22"/>
        </w:rPr>
        <w:t xml:space="preserve"> number of Enrollees living in the Service Area.</w:t>
      </w:r>
    </w:p>
    <w:p w14:paraId="5A2BE73B" w14:textId="2FCFF781" w:rsidR="009C773B" w:rsidRDefault="009C773B" w:rsidP="00C53B6D">
      <w:pPr>
        <w:spacing w:after="20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bookmarkEnd w:id="1"/>
    <w:p w14:paraId="708BDCD2" w14:textId="2C7CB760" w:rsidR="008E32C5" w:rsidRPr="000A57D4" w:rsidRDefault="00AD2CAC" w:rsidP="00052874">
      <w:pPr>
        <w:pStyle w:val="Heading2"/>
        <w:spacing w:before="0" w:after="60"/>
        <w:rPr>
          <w:color w:val="1F497D" w:themeColor="text2"/>
        </w:rPr>
      </w:pPr>
      <w:r w:rsidRPr="000A57D4">
        <w:rPr>
          <w:color w:val="1F497D" w:themeColor="text2"/>
        </w:rPr>
        <w:lastRenderedPageBreak/>
        <w:t>EOHHS Review</w:t>
      </w:r>
    </w:p>
    <w:p w14:paraId="40A34565" w14:textId="203C9707" w:rsidR="005B0FF0" w:rsidRPr="00AF6E73" w:rsidRDefault="005B0FF0" w:rsidP="00C53B6D">
      <w:pPr>
        <w:spacing w:after="240"/>
        <w:ind w:left="547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In reviewing an ACPP’s request to add</w:t>
      </w:r>
      <w:r w:rsidR="001B59A5">
        <w:rPr>
          <w:rFonts w:ascii="Georgia" w:hAnsi="Georgia"/>
          <w:sz w:val="22"/>
          <w:szCs w:val="22"/>
        </w:rPr>
        <w:t xml:space="preserve"> or remove</w:t>
      </w:r>
      <w:r w:rsidRPr="00AF6E73">
        <w:rPr>
          <w:rFonts w:ascii="Georgia" w:hAnsi="Georgia"/>
          <w:sz w:val="22"/>
          <w:szCs w:val="22"/>
        </w:rPr>
        <w:t xml:space="preserve"> Service Areas,</w:t>
      </w:r>
      <w:r w:rsidR="00E15E0D" w:rsidRPr="00AF6E73">
        <w:rPr>
          <w:rFonts w:ascii="Georgia" w:hAnsi="Georgia"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>EOHHS may approve, disapprove, or require modification, in whole or in part, of the ACPP’s request based on its reasonable judgment as to whether the proposed additions</w:t>
      </w:r>
      <w:r w:rsidR="001B59A5">
        <w:rPr>
          <w:rFonts w:ascii="Georgia" w:hAnsi="Georgia"/>
          <w:sz w:val="22"/>
          <w:szCs w:val="22"/>
        </w:rPr>
        <w:t xml:space="preserve"> or removals</w:t>
      </w:r>
      <w:r w:rsidRPr="00AF6E73">
        <w:rPr>
          <w:rFonts w:ascii="Georgia" w:hAnsi="Georgia"/>
          <w:sz w:val="22"/>
          <w:szCs w:val="22"/>
        </w:rPr>
        <w:t xml:space="preserve"> will support the goals of the </w:t>
      </w:r>
      <w:r w:rsidR="00AD2CAC" w:rsidRPr="00AF6E73">
        <w:rPr>
          <w:rFonts w:ascii="Georgia" w:hAnsi="Georgia"/>
          <w:sz w:val="22"/>
          <w:szCs w:val="22"/>
        </w:rPr>
        <w:t xml:space="preserve">ACO </w:t>
      </w:r>
      <w:r w:rsidRPr="00AF6E73">
        <w:rPr>
          <w:rFonts w:ascii="Georgia" w:hAnsi="Georgia"/>
          <w:sz w:val="22"/>
          <w:szCs w:val="22"/>
        </w:rPr>
        <w:t xml:space="preserve">program, be in the best interests of </w:t>
      </w:r>
      <w:r w:rsidR="009D42E8">
        <w:rPr>
          <w:rFonts w:ascii="Georgia" w:hAnsi="Georgia"/>
          <w:sz w:val="22"/>
          <w:szCs w:val="22"/>
        </w:rPr>
        <w:t>enrollees</w:t>
      </w:r>
      <w:r w:rsidRPr="00AF6E73">
        <w:rPr>
          <w:rFonts w:ascii="Georgia" w:hAnsi="Georgia"/>
          <w:sz w:val="22"/>
          <w:szCs w:val="22"/>
        </w:rPr>
        <w:t>, and meet the needs of EOHHS.</w:t>
      </w:r>
      <w:r w:rsidR="00EF445C">
        <w:rPr>
          <w:rFonts w:ascii="Georgia" w:hAnsi="Georgia"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>In making such determination, EOHHS may consider factors that include but are not limited t</w:t>
      </w:r>
      <w:r w:rsidR="00EA447E" w:rsidRPr="00AF6E73">
        <w:rPr>
          <w:rFonts w:ascii="Georgia" w:hAnsi="Georgia"/>
          <w:sz w:val="22"/>
          <w:szCs w:val="22"/>
        </w:rPr>
        <w:t>o:</w:t>
      </w:r>
    </w:p>
    <w:p w14:paraId="52AA1D1D" w14:textId="5FD62A9D" w:rsidR="005B0FF0" w:rsidRPr="00AF6E73" w:rsidRDefault="005B0FF0" w:rsidP="00C53B6D">
      <w:pPr>
        <w:numPr>
          <w:ilvl w:val="0"/>
          <w:numId w:val="2"/>
        </w:numPr>
        <w:ind w:left="144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 xml:space="preserve">Impact on </w:t>
      </w:r>
      <w:r w:rsidR="00A96742">
        <w:rPr>
          <w:rFonts w:ascii="Georgia" w:hAnsi="Georgia"/>
          <w:sz w:val="22"/>
          <w:szCs w:val="22"/>
        </w:rPr>
        <w:t>E</w:t>
      </w:r>
      <w:r w:rsidR="009D42E8">
        <w:rPr>
          <w:rFonts w:ascii="Georgia" w:hAnsi="Georgia"/>
          <w:sz w:val="22"/>
          <w:szCs w:val="22"/>
        </w:rPr>
        <w:t>nrollees</w:t>
      </w:r>
      <w:r w:rsidRPr="00AF6E73">
        <w:rPr>
          <w:rFonts w:ascii="Georgia" w:hAnsi="Georgia"/>
          <w:sz w:val="22"/>
          <w:szCs w:val="22"/>
        </w:rPr>
        <w:t>;</w:t>
      </w:r>
    </w:p>
    <w:p w14:paraId="632BD12D" w14:textId="362DC2F2" w:rsidR="005B0FF0" w:rsidRPr="00AF6E73" w:rsidRDefault="005B0FF0" w:rsidP="00C53B6D">
      <w:pPr>
        <w:numPr>
          <w:ilvl w:val="0"/>
          <w:numId w:val="2"/>
        </w:numPr>
        <w:ind w:left="144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 xml:space="preserve">Impact on enrollment choices for </w:t>
      </w:r>
      <w:r w:rsidR="00A96742">
        <w:rPr>
          <w:rFonts w:ascii="Georgia" w:hAnsi="Georgia"/>
          <w:sz w:val="22"/>
          <w:szCs w:val="22"/>
        </w:rPr>
        <w:t>E</w:t>
      </w:r>
      <w:r w:rsidR="009D42E8">
        <w:rPr>
          <w:rFonts w:ascii="Georgia" w:hAnsi="Georgia"/>
          <w:sz w:val="22"/>
          <w:szCs w:val="22"/>
        </w:rPr>
        <w:t>nrollees</w:t>
      </w:r>
      <w:r w:rsidRPr="00AF6E73">
        <w:rPr>
          <w:rFonts w:ascii="Georgia" w:hAnsi="Georgia"/>
          <w:sz w:val="22"/>
          <w:szCs w:val="22"/>
        </w:rPr>
        <w:t>;</w:t>
      </w:r>
    </w:p>
    <w:p w14:paraId="23049DEA" w14:textId="77777777" w:rsidR="005B0FF0" w:rsidRPr="00AF6E73" w:rsidRDefault="005B0FF0" w:rsidP="00C53B6D">
      <w:pPr>
        <w:numPr>
          <w:ilvl w:val="0"/>
          <w:numId w:val="2"/>
        </w:numPr>
        <w:ind w:left="144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Impact on network adequacy;</w:t>
      </w:r>
    </w:p>
    <w:p w14:paraId="032AE970" w14:textId="4B1F1C34" w:rsidR="005B0FF0" w:rsidRPr="00AF6E73" w:rsidRDefault="005B0FF0" w:rsidP="00C53B6D">
      <w:pPr>
        <w:numPr>
          <w:ilvl w:val="0"/>
          <w:numId w:val="2"/>
        </w:numPr>
        <w:ind w:left="144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The ACPP’s plans for notifying impacted parties; and</w:t>
      </w:r>
    </w:p>
    <w:p w14:paraId="204A0F7C" w14:textId="578F9952" w:rsidR="005B0FF0" w:rsidRPr="00AF6E73" w:rsidRDefault="005B0FF0" w:rsidP="00C53B6D">
      <w:pPr>
        <w:numPr>
          <w:ilvl w:val="0"/>
          <w:numId w:val="2"/>
        </w:numPr>
        <w:ind w:left="144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Overall ACPP</w:t>
      </w:r>
      <w:r w:rsidR="00E15E0D" w:rsidRPr="00AF6E73">
        <w:rPr>
          <w:rFonts w:ascii="Georgia" w:hAnsi="Georgia"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>geographic penetration in the Commonwealth.</w:t>
      </w:r>
    </w:p>
    <w:p w14:paraId="5440B874" w14:textId="7E5B0B58" w:rsidR="00F5696B" w:rsidRPr="00AF6E73" w:rsidRDefault="00D07318" w:rsidP="00C53B6D">
      <w:pPr>
        <w:tabs>
          <w:tab w:val="left" w:pos="540"/>
        </w:tabs>
        <w:suppressAutoHyphens/>
        <w:spacing w:before="240" w:after="240"/>
        <w:ind w:left="547"/>
        <w:rPr>
          <w:rFonts w:ascii="Georgia" w:hAnsi="Georgia" w:cs="Arial"/>
          <w:color w:val="1F497D"/>
          <w:szCs w:val="22"/>
        </w:rPr>
      </w:pPr>
      <w:r w:rsidRPr="00AF6E73">
        <w:rPr>
          <w:rFonts w:ascii="Georgia" w:hAnsi="Georgia" w:cs="Arial"/>
          <w:sz w:val="22"/>
          <w:szCs w:val="22"/>
        </w:rPr>
        <w:t>EOHHS</w:t>
      </w:r>
      <w:r w:rsidRPr="00AF6E73">
        <w:rPr>
          <w:rFonts w:ascii="Georgia" w:hAnsi="Georgia"/>
          <w:sz w:val="22"/>
          <w:szCs w:val="22"/>
        </w:rPr>
        <w:t xml:space="preserve"> may contact ACPPs clarify any information submitted in response to this </w:t>
      </w:r>
      <w:r w:rsidR="002D0E0F">
        <w:rPr>
          <w:rFonts w:ascii="Georgia" w:hAnsi="Georgia"/>
          <w:sz w:val="22"/>
          <w:szCs w:val="22"/>
        </w:rPr>
        <w:t>b</w:t>
      </w:r>
      <w:r w:rsidRPr="00AF6E73">
        <w:rPr>
          <w:rFonts w:ascii="Georgia" w:hAnsi="Georgia"/>
          <w:sz w:val="22"/>
          <w:szCs w:val="22"/>
        </w:rPr>
        <w:t>ulletin.</w:t>
      </w:r>
    </w:p>
    <w:p w14:paraId="51F111A8" w14:textId="77777777" w:rsidR="00B70333" w:rsidRPr="000A57D4" w:rsidRDefault="00B70333" w:rsidP="00052874">
      <w:pPr>
        <w:pStyle w:val="Heading2"/>
        <w:spacing w:after="60"/>
        <w:rPr>
          <w:color w:val="1F497D" w:themeColor="text2"/>
        </w:rPr>
      </w:pPr>
      <w:r w:rsidRPr="000A57D4">
        <w:rPr>
          <w:color w:val="1F497D" w:themeColor="text2"/>
        </w:rPr>
        <w:t>Submission Deadline and Questions</w:t>
      </w:r>
    </w:p>
    <w:p w14:paraId="283F39DE" w14:textId="294D6434" w:rsidR="00B70333" w:rsidRPr="00AF6E73" w:rsidRDefault="0060111A" w:rsidP="00C53B6D">
      <w:pPr>
        <w:tabs>
          <w:tab w:val="left" w:pos="540"/>
        </w:tabs>
        <w:suppressAutoHyphens/>
        <w:spacing w:after="240"/>
        <w:ind w:left="547"/>
        <w:rPr>
          <w:rFonts w:ascii="Georgia" w:hAnsi="Georgia" w:cs="Arial"/>
          <w:sz w:val="22"/>
          <w:szCs w:val="22"/>
        </w:rPr>
      </w:pPr>
      <w:r w:rsidRPr="00AF6E73">
        <w:rPr>
          <w:rFonts w:ascii="Georgia" w:hAnsi="Georgia" w:cs="Arial"/>
          <w:sz w:val="22"/>
          <w:szCs w:val="22"/>
        </w:rPr>
        <w:t>ACPP</w:t>
      </w:r>
      <w:r w:rsidR="00B70333" w:rsidRPr="00AF6E73">
        <w:rPr>
          <w:rFonts w:ascii="Georgia" w:hAnsi="Georgia" w:cs="Arial"/>
          <w:sz w:val="22"/>
          <w:szCs w:val="22"/>
        </w:rPr>
        <w:t xml:space="preserve">s that wish to add </w:t>
      </w:r>
      <w:r w:rsidR="00CD389F">
        <w:rPr>
          <w:rFonts w:ascii="Georgia" w:hAnsi="Georgia" w:cs="Arial"/>
          <w:sz w:val="22"/>
          <w:szCs w:val="22"/>
        </w:rPr>
        <w:t xml:space="preserve">or remove </w:t>
      </w:r>
      <w:r w:rsidR="00D34E36" w:rsidRPr="00AF6E73">
        <w:rPr>
          <w:rFonts w:ascii="Georgia" w:hAnsi="Georgia" w:cs="Arial"/>
          <w:sz w:val="22"/>
          <w:szCs w:val="22"/>
        </w:rPr>
        <w:t>Service Areas</w:t>
      </w:r>
      <w:r w:rsidR="00E15E0D" w:rsidRPr="00AF6E73">
        <w:rPr>
          <w:rFonts w:ascii="Georgia" w:hAnsi="Georgia" w:cs="Arial"/>
          <w:sz w:val="22"/>
          <w:szCs w:val="22"/>
        </w:rPr>
        <w:t xml:space="preserve"> </w:t>
      </w:r>
      <w:r w:rsidR="00B70333" w:rsidRPr="00AF6E73">
        <w:rPr>
          <w:rFonts w:ascii="Georgia" w:hAnsi="Georgia" w:cs="Arial"/>
          <w:sz w:val="22"/>
          <w:szCs w:val="22"/>
        </w:rPr>
        <w:t>must respond with the</w:t>
      </w:r>
      <w:r w:rsidR="00EA447E" w:rsidRPr="00AF6E73">
        <w:rPr>
          <w:rFonts w:ascii="Georgia" w:hAnsi="Georgia" w:cs="Arial"/>
          <w:sz w:val="22"/>
          <w:szCs w:val="22"/>
        </w:rPr>
        <w:t xml:space="preserve"> information specified above by</w:t>
      </w:r>
      <w:r w:rsidR="00DC756A" w:rsidRPr="00AF6E73">
        <w:rPr>
          <w:rFonts w:ascii="Georgia" w:hAnsi="Georgia"/>
          <w:b/>
          <w:sz w:val="22"/>
          <w:szCs w:val="22"/>
        </w:rPr>
        <w:t xml:space="preserve"> </w:t>
      </w:r>
      <w:r w:rsidR="00A710FB">
        <w:rPr>
          <w:rFonts w:ascii="Georgia" w:hAnsi="Georgia"/>
          <w:b/>
          <w:sz w:val="22"/>
          <w:szCs w:val="22"/>
        </w:rPr>
        <w:t>J</w:t>
      </w:r>
      <w:r w:rsidR="003B7CF3">
        <w:rPr>
          <w:rFonts w:ascii="Georgia" w:hAnsi="Georgia"/>
          <w:b/>
          <w:sz w:val="22"/>
          <w:szCs w:val="22"/>
        </w:rPr>
        <w:t>anuary</w:t>
      </w:r>
      <w:r w:rsidR="00A710FB">
        <w:rPr>
          <w:rFonts w:ascii="Georgia" w:hAnsi="Georgia"/>
          <w:b/>
          <w:sz w:val="22"/>
          <w:szCs w:val="22"/>
        </w:rPr>
        <w:t xml:space="preserve"> </w:t>
      </w:r>
      <w:r w:rsidR="003B7CF3">
        <w:rPr>
          <w:rFonts w:ascii="Georgia" w:hAnsi="Georgia"/>
          <w:b/>
          <w:sz w:val="22"/>
          <w:szCs w:val="22"/>
        </w:rPr>
        <w:t>6</w:t>
      </w:r>
      <w:r w:rsidR="00585BE0">
        <w:rPr>
          <w:rFonts w:ascii="Georgia" w:hAnsi="Georgia"/>
          <w:b/>
          <w:sz w:val="22"/>
          <w:szCs w:val="22"/>
        </w:rPr>
        <w:t>,</w:t>
      </w:r>
      <w:r w:rsidR="00A96742">
        <w:rPr>
          <w:rFonts w:ascii="Georgia" w:hAnsi="Georgia"/>
          <w:b/>
          <w:sz w:val="22"/>
          <w:szCs w:val="22"/>
        </w:rPr>
        <w:t xml:space="preserve"> 202</w:t>
      </w:r>
      <w:r w:rsidR="003B7CF3">
        <w:rPr>
          <w:rFonts w:ascii="Georgia" w:hAnsi="Georgia"/>
          <w:b/>
          <w:sz w:val="22"/>
          <w:szCs w:val="22"/>
        </w:rPr>
        <w:t>1</w:t>
      </w:r>
      <w:r w:rsidR="00EA447E" w:rsidRPr="00AF6E73">
        <w:rPr>
          <w:rFonts w:ascii="Georgia" w:hAnsi="Georgia"/>
          <w:b/>
          <w:sz w:val="22"/>
          <w:szCs w:val="22"/>
        </w:rPr>
        <w:t xml:space="preserve"> at 4</w:t>
      </w:r>
      <w:r w:rsidR="00464421">
        <w:rPr>
          <w:rFonts w:ascii="Georgia" w:hAnsi="Georgia"/>
          <w:b/>
          <w:sz w:val="22"/>
          <w:szCs w:val="22"/>
        </w:rPr>
        <w:t xml:space="preserve"> </w:t>
      </w:r>
      <w:r w:rsidR="00EA447E" w:rsidRPr="00AF6E73">
        <w:rPr>
          <w:rFonts w:ascii="Georgia" w:hAnsi="Georgia"/>
          <w:b/>
          <w:sz w:val="22"/>
          <w:szCs w:val="22"/>
        </w:rPr>
        <w:t>p</w:t>
      </w:r>
      <w:r w:rsidR="00464421">
        <w:rPr>
          <w:rFonts w:ascii="Georgia" w:hAnsi="Georgia"/>
          <w:b/>
          <w:sz w:val="22"/>
          <w:szCs w:val="22"/>
        </w:rPr>
        <w:t>.</w:t>
      </w:r>
      <w:r w:rsidR="00EA447E" w:rsidRPr="00AF6E73">
        <w:rPr>
          <w:rFonts w:ascii="Georgia" w:hAnsi="Georgia"/>
          <w:b/>
          <w:sz w:val="22"/>
          <w:szCs w:val="22"/>
        </w:rPr>
        <w:t>m</w:t>
      </w:r>
      <w:r w:rsidR="00464421">
        <w:rPr>
          <w:rFonts w:ascii="Georgia" w:hAnsi="Georgia"/>
          <w:b/>
          <w:sz w:val="22"/>
          <w:szCs w:val="22"/>
        </w:rPr>
        <w:t>.</w:t>
      </w:r>
      <w:r w:rsidR="00B70333" w:rsidRPr="00AF6E73">
        <w:rPr>
          <w:rFonts w:ascii="Georgia" w:hAnsi="Georgia" w:cs="Arial"/>
          <w:sz w:val="22"/>
          <w:szCs w:val="22"/>
        </w:rPr>
        <w:t xml:space="preserve">, via email, to the </w:t>
      </w:r>
      <w:r w:rsidRPr="00AF6E73">
        <w:rPr>
          <w:rFonts w:ascii="Georgia" w:hAnsi="Georgia" w:cs="Arial"/>
          <w:sz w:val="22"/>
          <w:szCs w:val="22"/>
        </w:rPr>
        <w:t>AC</w:t>
      </w:r>
      <w:r w:rsidR="00636C11" w:rsidRPr="00AF6E73">
        <w:rPr>
          <w:rFonts w:ascii="Georgia" w:hAnsi="Georgia" w:cs="Arial"/>
          <w:sz w:val="22"/>
          <w:szCs w:val="22"/>
        </w:rPr>
        <w:t>O</w:t>
      </w:r>
      <w:r w:rsidR="00B70333" w:rsidRPr="00AF6E73">
        <w:rPr>
          <w:rFonts w:ascii="Georgia" w:hAnsi="Georgia" w:cs="Arial"/>
          <w:sz w:val="22"/>
          <w:szCs w:val="22"/>
        </w:rPr>
        <w:t xml:space="preserve"> Program email box (</w:t>
      </w:r>
      <w:hyperlink r:id="rId10" w:history="1">
        <w:r w:rsidR="00585BE0" w:rsidRPr="004638BB">
          <w:rPr>
            <w:rStyle w:val="Hyperlink"/>
            <w:rFonts w:ascii="Georgia" w:hAnsi="Georgia" w:cs="Arial"/>
            <w:sz w:val="22"/>
            <w:szCs w:val="22"/>
          </w:rPr>
          <w:t>ACO.Program@state.ma.us</w:t>
        </w:r>
      </w:hyperlink>
      <w:r w:rsidR="00B70333" w:rsidRPr="00AF6E73">
        <w:rPr>
          <w:rFonts w:ascii="Georgia" w:hAnsi="Georgia" w:cs="Arial"/>
          <w:sz w:val="22"/>
          <w:szCs w:val="22"/>
        </w:rPr>
        <w:t>) with the subject line: “[</w:t>
      </w:r>
      <w:r w:rsidRPr="00580B6A">
        <w:rPr>
          <w:rFonts w:ascii="Georgia" w:hAnsi="Georgia" w:cs="Arial"/>
          <w:sz w:val="22"/>
          <w:szCs w:val="22"/>
        </w:rPr>
        <w:t>ACPP</w:t>
      </w:r>
      <w:r w:rsidR="00E15E0D" w:rsidRPr="00580B6A">
        <w:rPr>
          <w:rFonts w:ascii="Georgia" w:hAnsi="Georgia" w:cs="Arial"/>
          <w:sz w:val="22"/>
          <w:szCs w:val="22"/>
        </w:rPr>
        <w:t xml:space="preserve"> </w:t>
      </w:r>
      <w:r w:rsidR="00B70333" w:rsidRPr="00580B6A">
        <w:rPr>
          <w:rFonts w:ascii="Georgia" w:hAnsi="Georgia" w:cs="Arial"/>
          <w:sz w:val="22"/>
          <w:szCs w:val="22"/>
        </w:rPr>
        <w:t>Name</w:t>
      </w:r>
      <w:r w:rsidR="00B70333" w:rsidRPr="00AF6E73">
        <w:rPr>
          <w:rFonts w:ascii="Georgia" w:hAnsi="Georgia" w:cs="Arial"/>
          <w:sz w:val="22"/>
          <w:szCs w:val="22"/>
        </w:rPr>
        <w:t xml:space="preserve">] Proposed </w:t>
      </w:r>
      <w:r w:rsidR="00E15E0D" w:rsidRPr="00AF6E73">
        <w:rPr>
          <w:rFonts w:ascii="Georgia" w:hAnsi="Georgia" w:cs="Arial"/>
          <w:sz w:val="22"/>
          <w:szCs w:val="22"/>
        </w:rPr>
        <w:t>Service Area</w:t>
      </w:r>
      <w:r w:rsidR="00B70333" w:rsidRPr="00AF6E73">
        <w:rPr>
          <w:rFonts w:ascii="Georgia" w:hAnsi="Georgia" w:cs="Arial"/>
          <w:sz w:val="22"/>
          <w:szCs w:val="22"/>
        </w:rPr>
        <w:t xml:space="preserve"> Additions</w:t>
      </w:r>
      <w:r w:rsidR="00CD389F">
        <w:rPr>
          <w:rFonts w:ascii="Georgia" w:hAnsi="Georgia" w:cs="Arial"/>
          <w:sz w:val="22"/>
          <w:szCs w:val="22"/>
        </w:rPr>
        <w:t>/Removals</w:t>
      </w:r>
      <w:r w:rsidR="00B70333" w:rsidRPr="00AF6E73">
        <w:rPr>
          <w:rFonts w:ascii="Georgia" w:hAnsi="Georgia" w:cs="Arial"/>
          <w:sz w:val="22"/>
          <w:szCs w:val="22"/>
        </w:rPr>
        <w:t xml:space="preserve"> Submission.”</w:t>
      </w:r>
    </w:p>
    <w:p w14:paraId="1C9BB957" w14:textId="4793A3B5" w:rsidR="001E31A1" w:rsidRPr="00AF6E73" w:rsidRDefault="0060111A" w:rsidP="00C53B6D">
      <w:pPr>
        <w:spacing w:after="240"/>
        <w:ind w:left="547"/>
        <w:rPr>
          <w:rFonts w:ascii="Georgia" w:hAnsi="Georgia"/>
          <w:sz w:val="22"/>
          <w:szCs w:val="22"/>
        </w:rPr>
      </w:pPr>
      <w:r w:rsidRPr="00AF6E73">
        <w:rPr>
          <w:rFonts w:ascii="Georgia" w:hAnsi="Georgia" w:cs="Arial"/>
          <w:sz w:val="22"/>
          <w:szCs w:val="22"/>
        </w:rPr>
        <w:t>ACPP</w:t>
      </w:r>
      <w:r w:rsidR="00EB1A78">
        <w:rPr>
          <w:rFonts w:ascii="Georgia" w:hAnsi="Georgia" w:cs="Arial"/>
          <w:sz w:val="22"/>
          <w:szCs w:val="22"/>
        </w:rPr>
        <w:t>s</w:t>
      </w:r>
      <w:r w:rsidR="00E15E0D" w:rsidRPr="00AF6E73">
        <w:rPr>
          <w:rFonts w:ascii="Georgia" w:hAnsi="Georgia" w:cs="Arial"/>
          <w:sz w:val="22"/>
          <w:szCs w:val="22"/>
        </w:rPr>
        <w:t xml:space="preserve"> </w:t>
      </w:r>
      <w:r w:rsidR="00B70333" w:rsidRPr="00AF6E73">
        <w:rPr>
          <w:rFonts w:ascii="Georgia" w:hAnsi="Georgia" w:cs="Arial"/>
          <w:sz w:val="22"/>
          <w:szCs w:val="22"/>
        </w:rPr>
        <w:t xml:space="preserve">may submit written questions concerning the process to the </w:t>
      </w:r>
      <w:r w:rsidRPr="00AF6E73">
        <w:rPr>
          <w:rFonts w:ascii="Georgia" w:hAnsi="Georgia" w:cs="Arial"/>
          <w:sz w:val="22"/>
          <w:szCs w:val="22"/>
        </w:rPr>
        <w:t>AC</w:t>
      </w:r>
      <w:r w:rsidR="00636C11" w:rsidRPr="00AF6E73">
        <w:rPr>
          <w:rFonts w:ascii="Georgia" w:hAnsi="Georgia" w:cs="Arial"/>
          <w:sz w:val="22"/>
          <w:szCs w:val="22"/>
        </w:rPr>
        <w:t>O</w:t>
      </w:r>
      <w:r w:rsidR="00B70333" w:rsidRPr="00AF6E73">
        <w:rPr>
          <w:rFonts w:ascii="Georgia" w:hAnsi="Georgia" w:cs="Arial"/>
          <w:sz w:val="22"/>
          <w:szCs w:val="22"/>
        </w:rPr>
        <w:t xml:space="preserve"> Program email box (</w:t>
      </w:r>
      <w:hyperlink r:id="rId11" w:history="1">
        <w:r w:rsidR="00585BE0" w:rsidRPr="004638BB">
          <w:rPr>
            <w:rStyle w:val="Hyperlink"/>
            <w:rFonts w:ascii="Georgia" w:hAnsi="Georgia" w:cs="Arial"/>
            <w:sz w:val="22"/>
            <w:szCs w:val="22"/>
          </w:rPr>
          <w:t>ACO.Program@state.ma.us</w:t>
        </w:r>
      </w:hyperlink>
      <w:r w:rsidR="00B70333" w:rsidRPr="00AF6E73">
        <w:rPr>
          <w:rFonts w:ascii="Georgia" w:hAnsi="Georgia" w:cs="Arial"/>
          <w:sz w:val="22"/>
          <w:szCs w:val="22"/>
        </w:rPr>
        <w:t xml:space="preserve">) by </w:t>
      </w:r>
      <w:r w:rsidR="003B7CF3">
        <w:rPr>
          <w:rFonts w:ascii="Georgia" w:hAnsi="Georgia" w:cs="Arial"/>
          <w:b/>
          <w:sz w:val="22"/>
          <w:szCs w:val="22"/>
        </w:rPr>
        <w:t>December 7</w:t>
      </w:r>
      <w:r w:rsidR="008C1855" w:rsidRPr="00D3505C">
        <w:rPr>
          <w:rFonts w:ascii="Georgia" w:hAnsi="Georgia" w:cs="Arial"/>
          <w:b/>
          <w:sz w:val="22"/>
          <w:szCs w:val="22"/>
        </w:rPr>
        <w:t>, 2020</w:t>
      </w:r>
      <w:r w:rsidR="008C1855">
        <w:rPr>
          <w:rFonts w:ascii="Georgia" w:hAnsi="Georgia" w:cs="Arial"/>
          <w:sz w:val="22"/>
          <w:szCs w:val="22"/>
        </w:rPr>
        <w:t xml:space="preserve">. </w:t>
      </w:r>
      <w:r w:rsidR="00B70333" w:rsidRPr="00AF6E73">
        <w:rPr>
          <w:rFonts w:ascii="Georgia" w:hAnsi="Georgia" w:cs="Arial"/>
          <w:sz w:val="22"/>
          <w:szCs w:val="22"/>
        </w:rPr>
        <w:t>EOHHS will review questions and may prepare writ</w:t>
      </w:r>
      <w:r w:rsidR="00BF61B3" w:rsidRPr="00AF6E73">
        <w:rPr>
          <w:rFonts w:ascii="Georgia" w:hAnsi="Georgia" w:cs="Arial"/>
          <w:sz w:val="22"/>
          <w:szCs w:val="22"/>
        </w:rPr>
        <w:t>ten responses to questions that</w:t>
      </w:r>
      <w:r w:rsidR="00B70333" w:rsidRPr="00AF6E73">
        <w:rPr>
          <w:rFonts w:ascii="Georgia" w:hAnsi="Georgia" w:cs="Arial"/>
          <w:sz w:val="22"/>
          <w:szCs w:val="22"/>
        </w:rPr>
        <w:t xml:space="preserve"> EOHHS determin</w:t>
      </w:r>
      <w:r w:rsidR="00BF61B3" w:rsidRPr="00AF6E73">
        <w:rPr>
          <w:rFonts w:ascii="Georgia" w:hAnsi="Georgia" w:cs="Arial"/>
          <w:sz w:val="22"/>
          <w:szCs w:val="22"/>
        </w:rPr>
        <w:t xml:space="preserve">es to be of general interest. </w:t>
      </w:r>
      <w:r w:rsidR="00B70333" w:rsidRPr="00AF6E73">
        <w:rPr>
          <w:rFonts w:ascii="Georgia" w:hAnsi="Georgia" w:cs="Arial"/>
          <w:sz w:val="22"/>
          <w:szCs w:val="22"/>
        </w:rPr>
        <w:t xml:space="preserve">EOHHS also may accept questions during </w:t>
      </w:r>
      <w:r w:rsidRPr="00AF6E73">
        <w:rPr>
          <w:rFonts w:ascii="Georgia" w:hAnsi="Georgia" w:cs="Arial"/>
          <w:sz w:val="22"/>
          <w:szCs w:val="22"/>
        </w:rPr>
        <w:t>AC</w:t>
      </w:r>
      <w:r w:rsidR="00636C11" w:rsidRPr="00AF6E73">
        <w:rPr>
          <w:rFonts w:ascii="Georgia" w:hAnsi="Georgia" w:cs="Arial"/>
          <w:sz w:val="22"/>
          <w:szCs w:val="22"/>
        </w:rPr>
        <w:t>O</w:t>
      </w:r>
      <w:r w:rsidR="00B70333" w:rsidRPr="00AF6E73">
        <w:rPr>
          <w:rFonts w:ascii="Georgia" w:hAnsi="Georgia" w:cs="Arial"/>
          <w:sz w:val="22"/>
          <w:szCs w:val="22"/>
        </w:rPr>
        <w:t xml:space="preserve"> office hours</w:t>
      </w:r>
      <w:r w:rsidR="00BF61B3" w:rsidRPr="00AF6E73">
        <w:rPr>
          <w:rFonts w:ascii="Georgia" w:hAnsi="Georgia" w:cs="Arial"/>
          <w:sz w:val="22"/>
          <w:szCs w:val="22"/>
        </w:rPr>
        <w:t>.</w:t>
      </w:r>
    </w:p>
    <w:p w14:paraId="1D220138" w14:textId="77777777" w:rsidR="00B70333" w:rsidRPr="000A57D4" w:rsidRDefault="00B70333" w:rsidP="00052874">
      <w:pPr>
        <w:pStyle w:val="Heading2"/>
        <w:spacing w:after="60"/>
        <w:rPr>
          <w:color w:val="1F497D" w:themeColor="text2"/>
        </w:rPr>
      </w:pPr>
      <w:r w:rsidRPr="000A57D4">
        <w:rPr>
          <w:color w:val="1F497D" w:themeColor="text2"/>
        </w:rPr>
        <w:t>MassHealth Website</w:t>
      </w:r>
    </w:p>
    <w:p w14:paraId="3C95872D" w14:textId="77777777" w:rsidR="0017638C" w:rsidRDefault="00B70333" w:rsidP="00C53B6D">
      <w:pPr>
        <w:widowControl w:val="0"/>
        <w:spacing w:after="240"/>
        <w:ind w:left="547"/>
        <w:rPr>
          <w:rFonts w:ascii="Georgia" w:hAnsi="Georgia"/>
          <w:sz w:val="22"/>
          <w:szCs w:val="22"/>
        </w:rPr>
      </w:pPr>
      <w:r w:rsidRPr="00AF6E73">
        <w:rPr>
          <w:rFonts w:ascii="Georgia" w:hAnsi="Georgia" w:cs="Arial"/>
          <w:sz w:val="22"/>
          <w:szCs w:val="22"/>
        </w:rPr>
        <w:t xml:space="preserve">This bulletin is available on the </w:t>
      </w:r>
      <w:hyperlink r:id="rId12" w:history="1">
        <w:r w:rsidRPr="00056AA9">
          <w:rPr>
            <w:rStyle w:val="Hyperlink"/>
            <w:rFonts w:ascii="Georgia" w:hAnsi="Georgia" w:cs="Arial"/>
            <w:sz w:val="22"/>
            <w:szCs w:val="22"/>
          </w:rPr>
          <w:t>MassHealth website</w:t>
        </w:r>
      </w:hyperlink>
      <w:r w:rsidR="00056AA9">
        <w:rPr>
          <w:rFonts w:ascii="Georgia" w:hAnsi="Georgia" w:cs="Arial"/>
          <w:sz w:val="22"/>
          <w:szCs w:val="22"/>
        </w:rPr>
        <w:t>.</w:t>
      </w:r>
    </w:p>
    <w:p w14:paraId="4F6FAE47" w14:textId="77777777" w:rsidR="00400739" w:rsidRPr="00A312AA" w:rsidRDefault="00B70333" w:rsidP="00C53B6D">
      <w:pPr>
        <w:widowControl w:val="0"/>
        <w:ind w:left="540"/>
        <w:rPr>
          <w:rFonts w:ascii="Georgia" w:hAnsi="Georgia" w:cs="Arial"/>
          <w:sz w:val="22"/>
          <w:szCs w:val="22"/>
        </w:rPr>
      </w:pPr>
      <w:r w:rsidRPr="00AF6E73">
        <w:rPr>
          <w:rFonts w:ascii="Georgia" w:hAnsi="Georgia" w:cs="Arial"/>
          <w:sz w:val="22"/>
          <w:szCs w:val="22"/>
        </w:rPr>
        <w:t xml:space="preserve">To </w:t>
      </w:r>
      <w:hyperlink r:id="rId13" w:history="1">
        <w:r w:rsidRPr="00AF6E73">
          <w:rPr>
            <w:rStyle w:val="Hyperlink"/>
            <w:rFonts w:ascii="Georgia" w:hAnsi="Georgia" w:cs="Arial"/>
            <w:sz w:val="22"/>
            <w:szCs w:val="22"/>
          </w:rPr>
          <w:t>sign up</w:t>
        </w:r>
      </w:hyperlink>
      <w:r w:rsidRPr="00AF6E73">
        <w:rPr>
          <w:rFonts w:ascii="Georgia" w:hAnsi="Georgia" w:cs="Arial"/>
          <w:sz w:val="22"/>
          <w:szCs w:val="22"/>
        </w:rPr>
        <w:t xml:space="preserve"> to receive email alerts when MassHealth issues new bulletins and transmittal letters, send a blank email to </w:t>
      </w:r>
      <w:hyperlink r:id="rId14" w:history="1">
        <w:r w:rsidRPr="00AF6E73">
          <w:rPr>
            <w:rStyle w:val="Hyperlink"/>
            <w:rFonts w:ascii="Georgia" w:hAnsi="Georgia" w:cs="Arial"/>
            <w:sz w:val="22"/>
            <w:szCs w:val="22"/>
          </w:rPr>
          <w:t>join-masshealth-provider-pubs@listserv.state.ma.us</w:t>
        </w:r>
      </w:hyperlink>
      <w:r w:rsidRPr="00AF6E73">
        <w:rPr>
          <w:rFonts w:ascii="Georgia" w:hAnsi="Georgia" w:cs="Arial"/>
          <w:sz w:val="22"/>
          <w:szCs w:val="22"/>
        </w:rPr>
        <w:t>. No text in the body or subject line is needed.</w:t>
      </w:r>
    </w:p>
    <w:sectPr w:rsidR="00400739" w:rsidRPr="00A312AA" w:rsidSect="00BF61B3">
      <w:headerReference w:type="even" r:id="rId15"/>
      <w:headerReference w:type="default" r:id="rId16"/>
      <w:footerReference w:type="default" r:id="rId17"/>
      <w:type w:val="continuous"/>
      <w:pgSz w:w="12240" w:h="15840" w:code="1"/>
      <w:pgMar w:top="720" w:right="1080" w:bottom="432" w:left="1080" w:header="0" w:footer="210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3A1A3" w16cex:dateUtc="2020-05-11T14:04:00Z"/>
  <w16cex:commentExtensible w16cex:durableId="2263A23E" w16cex:dateUtc="2020-05-11T14:06:00Z"/>
  <w16cex:commentExtensible w16cex:durableId="2263A2C5" w16cex:dateUtc="2020-05-11T14:09:00Z"/>
  <w16cex:commentExtensible w16cex:durableId="2263A2B0" w16cex:dateUtc="2020-05-11T14:08:00Z"/>
  <w16cex:commentExtensible w16cex:durableId="2263A2D3" w16cex:dateUtc="2020-05-11T14:09:00Z"/>
  <w16cex:commentExtensible w16cex:durableId="2263A36C" w16cex:dateUtc="2020-05-11T14:1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4A343" w14:textId="77777777" w:rsidR="00C11D48" w:rsidRDefault="00C11D48">
      <w:r>
        <w:separator/>
      </w:r>
    </w:p>
  </w:endnote>
  <w:endnote w:type="continuationSeparator" w:id="0">
    <w:p w14:paraId="06F32A3A" w14:textId="77777777" w:rsidR="00C11D48" w:rsidRDefault="00C1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CBC26" w14:textId="77777777" w:rsidR="00235306" w:rsidRDefault="00235306" w:rsidP="00D8519C">
    <w:pPr>
      <w:pStyle w:val="Footer"/>
    </w:pPr>
  </w:p>
  <w:p w14:paraId="539AE3B9" w14:textId="77777777" w:rsidR="00D8519C" w:rsidRPr="00D8519C" w:rsidRDefault="00D8519C" w:rsidP="00D851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9CEB4" w14:textId="77777777" w:rsidR="00C11D48" w:rsidRDefault="00C11D48">
      <w:r>
        <w:separator/>
      </w:r>
    </w:p>
  </w:footnote>
  <w:footnote w:type="continuationSeparator" w:id="0">
    <w:p w14:paraId="27BC8A60" w14:textId="77777777" w:rsidR="00C11D48" w:rsidRDefault="00C11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3FF0A" w14:textId="77777777" w:rsidR="00235306" w:rsidRDefault="00235306" w:rsidP="0025566B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2"/>
        <w:szCs w:val="22"/>
      </w:rPr>
    </w:pPr>
    <w:r>
      <w:rPr>
        <w:rFonts w:ascii="Georgia" w:hAnsi="Georgia" w:cs="Arial"/>
        <w:b/>
        <w:color w:val="1F497D"/>
        <w:sz w:val="22"/>
        <w:szCs w:val="22"/>
      </w:rPr>
      <w:t xml:space="preserve">MassHealth </w:t>
    </w:r>
  </w:p>
  <w:p w14:paraId="08CC0BE9" w14:textId="77777777" w:rsidR="00235306" w:rsidRPr="0040209A" w:rsidRDefault="00235306" w:rsidP="0025566B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2"/>
        <w:szCs w:val="22"/>
      </w:rPr>
    </w:pPr>
    <w:r w:rsidRPr="0040209A">
      <w:rPr>
        <w:rFonts w:ascii="Georgia" w:hAnsi="Georgia" w:cs="Arial"/>
        <w:b/>
        <w:color w:val="1F497D"/>
        <w:sz w:val="22"/>
        <w:szCs w:val="22"/>
      </w:rPr>
      <w:t xml:space="preserve">Managed Care Entity Bulletin </w:t>
    </w:r>
    <w:r>
      <w:rPr>
        <w:rFonts w:ascii="Georgia" w:hAnsi="Georgia" w:cs="Arial"/>
        <w:b/>
        <w:color w:val="1F497D"/>
        <w:sz w:val="22"/>
        <w:szCs w:val="22"/>
      </w:rPr>
      <w:t>20</w:t>
    </w:r>
  </w:p>
  <w:p w14:paraId="16F1A511" w14:textId="77777777" w:rsidR="00235306" w:rsidRPr="00191D64" w:rsidRDefault="00235306" w:rsidP="0025566B">
    <w:pPr>
      <w:tabs>
        <w:tab w:val="left" w:pos="5040"/>
      </w:tabs>
      <w:suppressAutoHyphens/>
      <w:ind w:left="5040"/>
      <w:rPr>
        <w:rFonts w:ascii="Georgia" w:hAnsi="Georgia" w:cs="Arial"/>
        <w:sz w:val="22"/>
        <w:szCs w:val="22"/>
      </w:rPr>
    </w:pPr>
    <w:r>
      <w:rPr>
        <w:rFonts w:ascii="Georgia" w:hAnsi="Georgia" w:cs="Arial"/>
        <w:b/>
        <w:color w:val="1F497D"/>
        <w:sz w:val="22"/>
        <w:szCs w:val="22"/>
      </w:rPr>
      <w:t>March 2020</w:t>
    </w:r>
  </w:p>
  <w:p w14:paraId="4F563239" w14:textId="77777777" w:rsidR="00235306" w:rsidRPr="0025566B" w:rsidRDefault="00235306" w:rsidP="0025566B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2"/>
        <w:szCs w:val="22"/>
      </w:rPr>
    </w:pPr>
    <w:r w:rsidRPr="0025566B">
      <w:rPr>
        <w:rFonts w:ascii="Georgia" w:hAnsi="Georgia" w:cs="Arial"/>
        <w:b/>
        <w:color w:val="1F497D"/>
        <w:sz w:val="22"/>
        <w:szCs w:val="22"/>
      </w:rPr>
      <w:t xml:space="preserve">Page </w:t>
    </w:r>
    <w:r w:rsidRPr="0025566B">
      <w:rPr>
        <w:rFonts w:ascii="Georgia" w:hAnsi="Georgia" w:cs="Arial"/>
        <w:b/>
        <w:color w:val="1F497D"/>
        <w:sz w:val="22"/>
        <w:szCs w:val="22"/>
      </w:rPr>
      <w:fldChar w:fldCharType="begin"/>
    </w:r>
    <w:r w:rsidRPr="0025566B">
      <w:rPr>
        <w:rFonts w:ascii="Georgia" w:hAnsi="Georgia" w:cs="Arial"/>
        <w:b/>
        <w:color w:val="1F497D"/>
        <w:sz w:val="22"/>
        <w:szCs w:val="22"/>
      </w:rPr>
      <w:instrText>page \* arabic</w:instrText>
    </w:r>
    <w:r w:rsidRPr="0025566B">
      <w:rPr>
        <w:rFonts w:ascii="Georgia" w:hAnsi="Georgia" w:cs="Arial"/>
        <w:b/>
        <w:color w:val="1F497D"/>
        <w:sz w:val="22"/>
        <w:szCs w:val="22"/>
      </w:rPr>
      <w:fldChar w:fldCharType="separate"/>
    </w:r>
    <w:r>
      <w:rPr>
        <w:rFonts w:ascii="Georgia" w:hAnsi="Georgia" w:cs="Arial"/>
        <w:b/>
        <w:noProof/>
        <w:color w:val="1F497D"/>
        <w:sz w:val="22"/>
        <w:szCs w:val="22"/>
      </w:rPr>
      <w:t>10</w:t>
    </w:r>
    <w:r w:rsidRPr="0025566B">
      <w:rPr>
        <w:rFonts w:ascii="Georgia" w:hAnsi="Georgia" w:cs="Arial"/>
        <w:b/>
        <w:color w:val="1F497D"/>
        <w:sz w:val="22"/>
        <w:szCs w:val="22"/>
      </w:rPr>
      <w:fldChar w:fldCharType="end"/>
    </w:r>
  </w:p>
  <w:p w14:paraId="38D1A5A0" w14:textId="77777777" w:rsidR="00235306" w:rsidRDefault="00235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63B1E" w14:textId="165E76DA" w:rsidR="00235306" w:rsidRDefault="00D8519C" w:rsidP="00D8519C">
    <w:pPr>
      <w:tabs>
        <w:tab w:val="left" w:pos="5040"/>
      </w:tabs>
      <w:suppressAutoHyphens/>
      <w:spacing w:before="1040"/>
      <w:rPr>
        <w:rFonts w:ascii="Georgia" w:hAnsi="Georgia" w:cs="Arial"/>
        <w:b/>
        <w:color w:val="1F497D"/>
        <w:sz w:val="22"/>
        <w:szCs w:val="22"/>
      </w:rPr>
    </w:pPr>
    <w:r>
      <w:rPr>
        <w:rFonts w:ascii="Georgia" w:hAnsi="Georgia" w:cs="Arial"/>
        <w:b/>
        <w:color w:val="1F497D"/>
        <w:sz w:val="22"/>
        <w:szCs w:val="22"/>
      </w:rPr>
      <w:tab/>
    </w:r>
    <w:r w:rsidR="00235306">
      <w:rPr>
        <w:rFonts w:ascii="Georgia" w:hAnsi="Georgia" w:cs="Arial"/>
        <w:b/>
        <w:color w:val="1F497D"/>
        <w:sz w:val="22"/>
        <w:szCs w:val="22"/>
      </w:rPr>
      <w:t xml:space="preserve">MassHealth </w:t>
    </w:r>
  </w:p>
  <w:p w14:paraId="2ED6E2CA" w14:textId="4F7C5626" w:rsidR="00235306" w:rsidRPr="0040209A" w:rsidRDefault="00235306" w:rsidP="009C773B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2"/>
        <w:szCs w:val="22"/>
      </w:rPr>
    </w:pPr>
    <w:r w:rsidRPr="0040209A">
      <w:rPr>
        <w:rFonts w:ascii="Georgia" w:hAnsi="Georgia" w:cs="Arial"/>
        <w:b/>
        <w:color w:val="1F497D"/>
        <w:sz w:val="22"/>
        <w:szCs w:val="22"/>
      </w:rPr>
      <w:t xml:space="preserve">Managed Care Entity Bulletin </w:t>
    </w:r>
    <w:r w:rsidR="00FA59D0">
      <w:rPr>
        <w:rFonts w:ascii="Georgia" w:hAnsi="Georgia" w:cs="Arial"/>
        <w:b/>
        <w:color w:val="1F497D"/>
        <w:sz w:val="22"/>
        <w:szCs w:val="22"/>
      </w:rPr>
      <w:t>47</w:t>
    </w:r>
  </w:p>
  <w:p w14:paraId="663C3BCC" w14:textId="2F91DAAF" w:rsidR="00235306" w:rsidRDefault="00D76E0C" w:rsidP="00FA59D0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2"/>
        <w:szCs w:val="22"/>
      </w:rPr>
    </w:pPr>
    <w:r>
      <w:rPr>
        <w:rFonts w:ascii="Georgia" w:hAnsi="Georgia" w:cs="Arial"/>
        <w:b/>
        <w:color w:val="1F497D"/>
        <w:sz w:val="22"/>
        <w:szCs w:val="22"/>
      </w:rPr>
      <w:t>November</w:t>
    </w:r>
    <w:r w:rsidR="00235306">
      <w:rPr>
        <w:rFonts w:ascii="Georgia" w:hAnsi="Georgia" w:cs="Arial"/>
        <w:b/>
        <w:color w:val="1F497D"/>
        <w:sz w:val="22"/>
        <w:szCs w:val="22"/>
      </w:rPr>
      <w:t xml:space="preserve"> 20</w:t>
    </w:r>
    <w:r w:rsidR="0039678A">
      <w:rPr>
        <w:rFonts w:ascii="Georgia" w:hAnsi="Georgia" w:cs="Arial"/>
        <w:b/>
        <w:color w:val="1F497D"/>
        <w:sz w:val="22"/>
        <w:szCs w:val="22"/>
      </w:rPr>
      <w:t>20</w:t>
    </w:r>
  </w:p>
  <w:p w14:paraId="097F4857" w14:textId="77777777" w:rsidR="00FA59D0" w:rsidRDefault="00FA59D0" w:rsidP="00FA59D0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207C"/>
    <w:multiLevelType w:val="hybridMultilevel"/>
    <w:tmpl w:val="0010A6C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1">
      <w:start w:val="1"/>
      <w:numFmt w:val="decimal"/>
      <w:lvlText w:val="%2)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893268C"/>
    <w:multiLevelType w:val="multilevel"/>
    <w:tmpl w:val="2034E55C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Section %1.%2"/>
      <w:lvlJc w:val="left"/>
      <w:pPr>
        <w:ind w:left="153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2">
    <w:nsid w:val="0ADE12FC"/>
    <w:multiLevelType w:val="multilevel"/>
    <w:tmpl w:val="E99834D2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Section %1.%2"/>
      <w:lvlJc w:val="left"/>
      <w:pPr>
        <w:ind w:left="153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3">
    <w:nsid w:val="0E2D13B4"/>
    <w:multiLevelType w:val="multilevel"/>
    <w:tmpl w:val="0BA661C0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Section %1.%2"/>
      <w:lvlJc w:val="left"/>
      <w:pPr>
        <w:ind w:left="153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4">
    <w:nsid w:val="16B312A9"/>
    <w:multiLevelType w:val="multilevel"/>
    <w:tmpl w:val="1E7A7BF0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Section %1.%2"/>
      <w:lvlJc w:val="left"/>
      <w:pPr>
        <w:ind w:left="153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5">
    <w:nsid w:val="18DD1A9D"/>
    <w:multiLevelType w:val="hybridMultilevel"/>
    <w:tmpl w:val="3C76F8FE"/>
    <w:lvl w:ilvl="0" w:tplc="6CBE4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32344"/>
    <w:multiLevelType w:val="hybridMultilevel"/>
    <w:tmpl w:val="CE10C052"/>
    <w:lvl w:ilvl="0" w:tplc="D1D0AD16">
      <w:start w:val="1"/>
      <w:numFmt w:val="decimal"/>
      <w:lvlText w:val="%1."/>
      <w:lvlJc w:val="left"/>
      <w:pPr>
        <w:ind w:left="171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4" w:hanging="360"/>
      </w:pPr>
    </w:lvl>
    <w:lvl w:ilvl="2" w:tplc="0409001B">
      <w:start w:val="1"/>
      <w:numFmt w:val="lowerRoman"/>
      <w:lvlText w:val="%3."/>
      <w:lvlJc w:val="right"/>
      <w:pPr>
        <w:ind w:left="3154" w:hanging="180"/>
      </w:pPr>
    </w:lvl>
    <w:lvl w:ilvl="3" w:tplc="0409000F">
      <w:start w:val="1"/>
      <w:numFmt w:val="decimal"/>
      <w:lvlText w:val="%4."/>
      <w:lvlJc w:val="left"/>
      <w:pPr>
        <w:ind w:left="3874" w:hanging="360"/>
      </w:pPr>
    </w:lvl>
    <w:lvl w:ilvl="4" w:tplc="04090019">
      <w:start w:val="1"/>
      <w:numFmt w:val="lowerLetter"/>
      <w:lvlText w:val="%5."/>
      <w:lvlJc w:val="left"/>
      <w:pPr>
        <w:ind w:left="4594" w:hanging="360"/>
      </w:pPr>
    </w:lvl>
    <w:lvl w:ilvl="5" w:tplc="0409001B">
      <w:start w:val="1"/>
      <w:numFmt w:val="lowerRoman"/>
      <w:lvlText w:val="%6."/>
      <w:lvlJc w:val="right"/>
      <w:pPr>
        <w:ind w:left="5314" w:hanging="180"/>
      </w:pPr>
    </w:lvl>
    <w:lvl w:ilvl="6" w:tplc="0409000F">
      <w:start w:val="1"/>
      <w:numFmt w:val="decimal"/>
      <w:lvlText w:val="%7."/>
      <w:lvlJc w:val="left"/>
      <w:pPr>
        <w:ind w:left="6034" w:hanging="360"/>
      </w:pPr>
    </w:lvl>
    <w:lvl w:ilvl="7" w:tplc="04090019">
      <w:start w:val="1"/>
      <w:numFmt w:val="lowerLetter"/>
      <w:lvlText w:val="%8."/>
      <w:lvlJc w:val="left"/>
      <w:pPr>
        <w:ind w:left="6754" w:hanging="360"/>
      </w:pPr>
    </w:lvl>
    <w:lvl w:ilvl="8" w:tplc="0409001B">
      <w:start w:val="1"/>
      <w:numFmt w:val="lowerRoman"/>
      <w:lvlText w:val="%9."/>
      <w:lvlJc w:val="right"/>
      <w:pPr>
        <w:ind w:left="7474" w:hanging="180"/>
      </w:pPr>
    </w:lvl>
  </w:abstractNum>
  <w:abstractNum w:abstractNumId="7">
    <w:nsid w:val="288A7A7F"/>
    <w:multiLevelType w:val="hybridMultilevel"/>
    <w:tmpl w:val="474EEC92"/>
    <w:lvl w:ilvl="0" w:tplc="57FE300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82597"/>
    <w:multiLevelType w:val="hybridMultilevel"/>
    <w:tmpl w:val="914A41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F2307F5"/>
    <w:multiLevelType w:val="hybridMultilevel"/>
    <w:tmpl w:val="EC0C4158"/>
    <w:lvl w:ilvl="0" w:tplc="57FE300E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b w:val="0"/>
      </w:rPr>
    </w:lvl>
    <w:lvl w:ilvl="2" w:tplc="395E3468">
      <w:start w:val="1"/>
      <w:numFmt w:val="lowerLetter"/>
      <w:lvlText w:val="%3."/>
      <w:lvlJc w:val="left"/>
      <w:pPr>
        <w:ind w:left="2790" w:hanging="180"/>
      </w:pPr>
      <w:rPr>
        <w:sz w:val="22"/>
      </w:rPr>
    </w:lvl>
    <w:lvl w:ilvl="3" w:tplc="0409001B">
      <w:start w:val="1"/>
      <w:numFmt w:val="lowerRoman"/>
      <w:lvlText w:val="%4."/>
      <w:lvlJc w:val="righ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346E51"/>
    <w:multiLevelType w:val="hybridMultilevel"/>
    <w:tmpl w:val="0632E5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95B65B2"/>
    <w:multiLevelType w:val="multilevel"/>
    <w:tmpl w:val="54CCA594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Section %1.%2"/>
      <w:lvlJc w:val="left"/>
      <w:pPr>
        <w:ind w:left="153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12">
    <w:nsid w:val="4AF72A22"/>
    <w:multiLevelType w:val="hybridMultilevel"/>
    <w:tmpl w:val="1868C148"/>
    <w:lvl w:ilvl="0" w:tplc="C534105C">
      <w:start w:val="1"/>
      <w:numFmt w:val="decimal"/>
      <w:lvlText w:val="%1."/>
      <w:lvlJc w:val="left"/>
      <w:pPr>
        <w:ind w:left="171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F5CEE"/>
    <w:multiLevelType w:val="hybridMultilevel"/>
    <w:tmpl w:val="1868C148"/>
    <w:lvl w:ilvl="0" w:tplc="C53410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6" w:hanging="360"/>
      </w:pPr>
    </w:lvl>
    <w:lvl w:ilvl="2" w:tplc="0409001B" w:tentative="1">
      <w:start w:val="1"/>
      <w:numFmt w:val="lowerRoman"/>
      <w:lvlText w:val="%3."/>
      <w:lvlJc w:val="right"/>
      <w:pPr>
        <w:ind w:left="806" w:hanging="180"/>
      </w:pPr>
    </w:lvl>
    <w:lvl w:ilvl="3" w:tplc="0409000F" w:tentative="1">
      <w:start w:val="1"/>
      <w:numFmt w:val="decimal"/>
      <w:lvlText w:val="%4."/>
      <w:lvlJc w:val="left"/>
      <w:pPr>
        <w:ind w:left="1526" w:hanging="360"/>
      </w:pPr>
    </w:lvl>
    <w:lvl w:ilvl="4" w:tplc="04090019" w:tentative="1">
      <w:start w:val="1"/>
      <w:numFmt w:val="lowerLetter"/>
      <w:lvlText w:val="%5."/>
      <w:lvlJc w:val="left"/>
      <w:pPr>
        <w:ind w:left="2246" w:hanging="360"/>
      </w:pPr>
    </w:lvl>
    <w:lvl w:ilvl="5" w:tplc="0409001B" w:tentative="1">
      <w:start w:val="1"/>
      <w:numFmt w:val="lowerRoman"/>
      <w:lvlText w:val="%6."/>
      <w:lvlJc w:val="right"/>
      <w:pPr>
        <w:ind w:left="2966" w:hanging="180"/>
      </w:pPr>
    </w:lvl>
    <w:lvl w:ilvl="6" w:tplc="0409000F" w:tentative="1">
      <w:start w:val="1"/>
      <w:numFmt w:val="decimal"/>
      <w:lvlText w:val="%7."/>
      <w:lvlJc w:val="left"/>
      <w:pPr>
        <w:ind w:left="3686" w:hanging="360"/>
      </w:pPr>
    </w:lvl>
    <w:lvl w:ilvl="7" w:tplc="04090019" w:tentative="1">
      <w:start w:val="1"/>
      <w:numFmt w:val="lowerLetter"/>
      <w:lvlText w:val="%8."/>
      <w:lvlJc w:val="left"/>
      <w:pPr>
        <w:ind w:left="4406" w:hanging="360"/>
      </w:pPr>
    </w:lvl>
    <w:lvl w:ilvl="8" w:tplc="0409001B" w:tentative="1">
      <w:start w:val="1"/>
      <w:numFmt w:val="lowerRoman"/>
      <w:lvlText w:val="%9."/>
      <w:lvlJc w:val="right"/>
      <w:pPr>
        <w:ind w:left="5126" w:hanging="180"/>
      </w:pPr>
    </w:lvl>
  </w:abstractNum>
  <w:abstractNum w:abstractNumId="14">
    <w:nsid w:val="4BF42281"/>
    <w:multiLevelType w:val="multilevel"/>
    <w:tmpl w:val="BB1EF712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Section %1.%2"/>
      <w:lvlJc w:val="left"/>
      <w:pPr>
        <w:ind w:left="153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15">
    <w:nsid w:val="512D03D2"/>
    <w:multiLevelType w:val="hybridMultilevel"/>
    <w:tmpl w:val="50B2545A"/>
    <w:lvl w:ilvl="0" w:tplc="F30258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F1550E"/>
    <w:multiLevelType w:val="multilevel"/>
    <w:tmpl w:val="9104C1D0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Section %1.%2"/>
      <w:lvlJc w:val="left"/>
      <w:pPr>
        <w:ind w:left="153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17">
    <w:nsid w:val="58660529"/>
    <w:multiLevelType w:val="hybridMultilevel"/>
    <w:tmpl w:val="5E682E8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9C65CDA"/>
    <w:multiLevelType w:val="hybridMultilevel"/>
    <w:tmpl w:val="BFEC4972"/>
    <w:lvl w:ilvl="0" w:tplc="57FE300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30ED0"/>
    <w:multiLevelType w:val="hybridMultilevel"/>
    <w:tmpl w:val="7E5E7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E1A76"/>
    <w:multiLevelType w:val="multilevel"/>
    <w:tmpl w:val="6DB42000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Section %1.%2"/>
      <w:lvlJc w:val="left"/>
      <w:pPr>
        <w:ind w:left="153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21">
    <w:nsid w:val="62D307F9"/>
    <w:multiLevelType w:val="hybridMultilevel"/>
    <w:tmpl w:val="0B8A13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E352D47"/>
    <w:multiLevelType w:val="hybridMultilevel"/>
    <w:tmpl w:val="7E6C5E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5028A9"/>
    <w:multiLevelType w:val="hybridMultilevel"/>
    <w:tmpl w:val="4F74980E"/>
    <w:lvl w:ilvl="0" w:tplc="B6FA208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26E2F1D"/>
    <w:multiLevelType w:val="hybridMultilevel"/>
    <w:tmpl w:val="1868C148"/>
    <w:lvl w:ilvl="0" w:tplc="C534105C">
      <w:start w:val="1"/>
      <w:numFmt w:val="decimal"/>
      <w:lvlText w:val="%1."/>
      <w:lvlJc w:val="left"/>
      <w:pPr>
        <w:ind w:left="-1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-462" w:hanging="360"/>
      </w:pPr>
    </w:lvl>
    <w:lvl w:ilvl="2" w:tplc="0409001B" w:tentative="1">
      <w:start w:val="1"/>
      <w:numFmt w:val="lowerRoman"/>
      <w:lvlText w:val="%3."/>
      <w:lvlJc w:val="right"/>
      <w:pPr>
        <w:ind w:left="258" w:hanging="180"/>
      </w:pPr>
    </w:lvl>
    <w:lvl w:ilvl="3" w:tplc="0409000F" w:tentative="1">
      <w:start w:val="1"/>
      <w:numFmt w:val="decimal"/>
      <w:lvlText w:val="%4."/>
      <w:lvlJc w:val="left"/>
      <w:pPr>
        <w:ind w:left="978" w:hanging="360"/>
      </w:pPr>
    </w:lvl>
    <w:lvl w:ilvl="4" w:tplc="04090019" w:tentative="1">
      <w:start w:val="1"/>
      <w:numFmt w:val="lowerLetter"/>
      <w:lvlText w:val="%5."/>
      <w:lvlJc w:val="left"/>
      <w:pPr>
        <w:ind w:left="1698" w:hanging="360"/>
      </w:pPr>
    </w:lvl>
    <w:lvl w:ilvl="5" w:tplc="0409001B" w:tentative="1">
      <w:start w:val="1"/>
      <w:numFmt w:val="lowerRoman"/>
      <w:lvlText w:val="%6."/>
      <w:lvlJc w:val="right"/>
      <w:pPr>
        <w:ind w:left="2418" w:hanging="180"/>
      </w:pPr>
    </w:lvl>
    <w:lvl w:ilvl="6" w:tplc="0409000F" w:tentative="1">
      <w:start w:val="1"/>
      <w:numFmt w:val="decimal"/>
      <w:lvlText w:val="%7."/>
      <w:lvlJc w:val="left"/>
      <w:pPr>
        <w:ind w:left="3138" w:hanging="360"/>
      </w:pPr>
    </w:lvl>
    <w:lvl w:ilvl="7" w:tplc="04090019" w:tentative="1">
      <w:start w:val="1"/>
      <w:numFmt w:val="lowerLetter"/>
      <w:lvlText w:val="%8."/>
      <w:lvlJc w:val="left"/>
      <w:pPr>
        <w:ind w:left="3858" w:hanging="360"/>
      </w:pPr>
    </w:lvl>
    <w:lvl w:ilvl="8" w:tplc="0409001B" w:tentative="1">
      <w:start w:val="1"/>
      <w:numFmt w:val="lowerRoman"/>
      <w:lvlText w:val="%9."/>
      <w:lvlJc w:val="right"/>
      <w:pPr>
        <w:ind w:left="4578" w:hanging="180"/>
      </w:pPr>
    </w:lvl>
  </w:abstractNum>
  <w:abstractNum w:abstractNumId="25">
    <w:nsid w:val="7684669F"/>
    <w:multiLevelType w:val="hybridMultilevel"/>
    <w:tmpl w:val="CDBA0F3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90B5D16"/>
    <w:multiLevelType w:val="hybridMultilevel"/>
    <w:tmpl w:val="3C1EAF72"/>
    <w:lvl w:ilvl="0" w:tplc="39E67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A0E49C7"/>
    <w:multiLevelType w:val="hybridMultilevel"/>
    <w:tmpl w:val="1E3E8BB6"/>
    <w:lvl w:ilvl="0" w:tplc="6CBE49B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7DC67890"/>
    <w:multiLevelType w:val="hybridMultilevel"/>
    <w:tmpl w:val="03C299F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7DD100FB"/>
    <w:multiLevelType w:val="hybridMultilevel"/>
    <w:tmpl w:val="83C80B44"/>
    <w:lvl w:ilvl="0" w:tplc="57FE300E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28"/>
  </w:num>
  <w:num w:numId="7">
    <w:abstractNumId w:val="17"/>
  </w:num>
  <w:num w:numId="8">
    <w:abstractNumId w:val="20"/>
  </w:num>
  <w:num w:numId="9">
    <w:abstractNumId w:val="11"/>
  </w:num>
  <w:num w:numId="10">
    <w:abstractNumId w:val="14"/>
  </w:num>
  <w:num w:numId="11">
    <w:abstractNumId w:val="2"/>
  </w:num>
  <w:num w:numId="12">
    <w:abstractNumId w:val="16"/>
  </w:num>
  <w:num w:numId="13">
    <w:abstractNumId w:val="1"/>
  </w:num>
  <w:num w:numId="14">
    <w:abstractNumId w:val="3"/>
  </w:num>
  <w:num w:numId="15">
    <w:abstractNumId w:val="10"/>
  </w:num>
  <w:num w:numId="16">
    <w:abstractNumId w:val="25"/>
  </w:num>
  <w:num w:numId="17">
    <w:abstractNumId w:val="5"/>
  </w:num>
  <w:num w:numId="18">
    <w:abstractNumId w:val="19"/>
  </w:num>
  <w:num w:numId="19">
    <w:abstractNumId w:val="23"/>
  </w:num>
  <w:num w:numId="20">
    <w:abstractNumId w:val="26"/>
  </w:num>
  <w:num w:numId="21">
    <w:abstractNumId w:val="22"/>
  </w:num>
  <w:num w:numId="22">
    <w:abstractNumId w:val="29"/>
  </w:num>
  <w:num w:numId="23">
    <w:abstractNumId w:val="18"/>
  </w:num>
  <w:num w:numId="24">
    <w:abstractNumId w:val="7"/>
  </w:num>
  <w:num w:numId="25">
    <w:abstractNumId w:val="15"/>
  </w:num>
  <w:num w:numId="26">
    <w:abstractNumId w:val="13"/>
  </w:num>
  <w:num w:numId="27">
    <w:abstractNumId w:val="24"/>
  </w:num>
  <w:num w:numId="28">
    <w:abstractNumId w:val="12"/>
  </w:num>
  <w:num w:numId="29">
    <w:abstractNumId w:val="2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33"/>
    <w:rsid w:val="00002ACF"/>
    <w:rsid w:val="00021741"/>
    <w:rsid w:val="00025744"/>
    <w:rsid w:val="00033AE8"/>
    <w:rsid w:val="00034D78"/>
    <w:rsid w:val="000360F6"/>
    <w:rsid w:val="000433BA"/>
    <w:rsid w:val="00043D7A"/>
    <w:rsid w:val="00052874"/>
    <w:rsid w:val="00056AA9"/>
    <w:rsid w:val="00061DC1"/>
    <w:rsid w:val="00063715"/>
    <w:rsid w:val="0007096A"/>
    <w:rsid w:val="000859CF"/>
    <w:rsid w:val="000901AD"/>
    <w:rsid w:val="00094A01"/>
    <w:rsid w:val="000A1154"/>
    <w:rsid w:val="000A57D4"/>
    <w:rsid w:val="000A6717"/>
    <w:rsid w:val="000B4B7E"/>
    <w:rsid w:val="000C4F1F"/>
    <w:rsid w:val="000C6B26"/>
    <w:rsid w:val="000D43CF"/>
    <w:rsid w:val="000D5516"/>
    <w:rsid w:val="000D5A44"/>
    <w:rsid w:val="000D5F9C"/>
    <w:rsid w:val="000D7C4E"/>
    <w:rsid w:val="000E42EC"/>
    <w:rsid w:val="00100ECD"/>
    <w:rsid w:val="00101196"/>
    <w:rsid w:val="00102210"/>
    <w:rsid w:val="00106D45"/>
    <w:rsid w:val="00124691"/>
    <w:rsid w:val="00126230"/>
    <w:rsid w:val="001434A6"/>
    <w:rsid w:val="00151AA3"/>
    <w:rsid w:val="00152C4D"/>
    <w:rsid w:val="0016784A"/>
    <w:rsid w:val="00171776"/>
    <w:rsid w:val="0017638C"/>
    <w:rsid w:val="00180E29"/>
    <w:rsid w:val="00181F7D"/>
    <w:rsid w:val="00185700"/>
    <w:rsid w:val="00187CDC"/>
    <w:rsid w:val="00195552"/>
    <w:rsid w:val="001A37E8"/>
    <w:rsid w:val="001A7CE8"/>
    <w:rsid w:val="001B040E"/>
    <w:rsid w:val="001B59A5"/>
    <w:rsid w:val="001C07A2"/>
    <w:rsid w:val="001C2583"/>
    <w:rsid w:val="001D0693"/>
    <w:rsid w:val="001E1CB8"/>
    <w:rsid w:val="001E31A1"/>
    <w:rsid w:val="001F575D"/>
    <w:rsid w:val="00210F9F"/>
    <w:rsid w:val="00217B92"/>
    <w:rsid w:val="002333EB"/>
    <w:rsid w:val="002350FB"/>
    <w:rsid w:val="00235306"/>
    <w:rsid w:val="00236E3E"/>
    <w:rsid w:val="00240B3E"/>
    <w:rsid w:val="0024392F"/>
    <w:rsid w:val="00247A8E"/>
    <w:rsid w:val="0025733E"/>
    <w:rsid w:val="00272FB0"/>
    <w:rsid w:val="002869A7"/>
    <w:rsid w:val="00290423"/>
    <w:rsid w:val="0029232E"/>
    <w:rsid w:val="00295379"/>
    <w:rsid w:val="002A2B79"/>
    <w:rsid w:val="002A57B4"/>
    <w:rsid w:val="002A74E4"/>
    <w:rsid w:val="002A7941"/>
    <w:rsid w:val="002B26DF"/>
    <w:rsid w:val="002C5177"/>
    <w:rsid w:val="002D0E0F"/>
    <w:rsid w:val="002D5F10"/>
    <w:rsid w:val="002E327B"/>
    <w:rsid w:val="002F2FFE"/>
    <w:rsid w:val="00300867"/>
    <w:rsid w:val="003020EB"/>
    <w:rsid w:val="00327734"/>
    <w:rsid w:val="00392FB2"/>
    <w:rsid w:val="0039678A"/>
    <w:rsid w:val="003A2173"/>
    <w:rsid w:val="003A490B"/>
    <w:rsid w:val="003B7CC0"/>
    <w:rsid w:val="003B7CF3"/>
    <w:rsid w:val="003E1308"/>
    <w:rsid w:val="003E3764"/>
    <w:rsid w:val="00400739"/>
    <w:rsid w:val="0040796E"/>
    <w:rsid w:val="00423B2E"/>
    <w:rsid w:val="00425CC7"/>
    <w:rsid w:val="004370D7"/>
    <w:rsid w:val="00443BBA"/>
    <w:rsid w:val="00452533"/>
    <w:rsid w:val="00453990"/>
    <w:rsid w:val="00457DEB"/>
    <w:rsid w:val="00464421"/>
    <w:rsid w:val="00470159"/>
    <w:rsid w:val="00473A12"/>
    <w:rsid w:val="00484C35"/>
    <w:rsid w:val="00491EA9"/>
    <w:rsid w:val="00492BBF"/>
    <w:rsid w:val="004B31DE"/>
    <w:rsid w:val="004C1B67"/>
    <w:rsid w:val="004D08DC"/>
    <w:rsid w:val="004E3A98"/>
    <w:rsid w:val="0050385A"/>
    <w:rsid w:val="00507825"/>
    <w:rsid w:val="005138CF"/>
    <w:rsid w:val="00515227"/>
    <w:rsid w:val="005203FF"/>
    <w:rsid w:val="00531A47"/>
    <w:rsid w:val="0054190C"/>
    <w:rsid w:val="00541AEC"/>
    <w:rsid w:val="00543DD2"/>
    <w:rsid w:val="00543EEB"/>
    <w:rsid w:val="005577FB"/>
    <w:rsid w:val="005705F1"/>
    <w:rsid w:val="00573176"/>
    <w:rsid w:val="00580A81"/>
    <w:rsid w:val="00580B6A"/>
    <w:rsid w:val="00585BE0"/>
    <w:rsid w:val="00594EEC"/>
    <w:rsid w:val="00596BF6"/>
    <w:rsid w:val="005B0FF0"/>
    <w:rsid w:val="005B1A21"/>
    <w:rsid w:val="005B5111"/>
    <w:rsid w:val="005C33AA"/>
    <w:rsid w:val="005C40E2"/>
    <w:rsid w:val="005D1E3B"/>
    <w:rsid w:val="005D2999"/>
    <w:rsid w:val="005E27A7"/>
    <w:rsid w:val="005F019E"/>
    <w:rsid w:val="005F68E1"/>
    <w:rsid w:val="0060111A"/>
    <w:rsid w:val="0060173E"/>
    <w:rsid w:val="006079C9"/>
    <w:rsid w:val="0061115D"/>
    <w:rsid w:val="00616FB4"/>
    <w:rsid w:val="00621CB0"/>
    <w:rsid w:val="00636C11"/>
    <w:rsid w:val="00646077"/>
    <w:rsid w:val="00657337"/>
    <w:rsid w:val="00664666"/>
    <w:rsid w:val="00676E27"/>
    <w:rsid w:val="00681C1F"/>
    <w:rsid w:val="0069714F"/>
    <w:rsid w:val="006A4AC5"/>
    <w:rsid w:val="006A7A23"/>
    <w:rsid w:val="006B5715"/>
    <w:rsid w:val="006B62A6"/>
    <w:rsid w:val="006D77FC"/>
    <w:rsid w:val="006E5AA0"/>
    <w:rsid w:val="007022A1"/>
    <w:rsid w:val="007376F0"/>
    <w:rsid w:val="0077193C"/>
    <w:rsid w:val="00774110"/>
    <w:rsid w:val="00774627"/>
    <w:rsid w:val="00782BE1"/>
    <w:rsid w:val="00783636"/>
    <w:rsid w:val="007902A7"/>
    <w:rsid w:val="00791E12"/>
    <w:rsid w:val="0079631E"/>
    <w:rsid w:val="007A0132"/>
    <w:rsid w:val="007A4464"/>
    <w:rsid w:val="007B528E"/>
    <w:rsid w:val="007C1D6A"/>
    <w:rsid w:val="007C3284"/>
    <w:rsid w:val="007E1BDC"/>
    <w:rsid w:val="007F373E"/>
    <w:rsid w:val="007F6F51"/>
    <w:rsid w:val="0080784C"/>
    <w:rsid w:val="0081645F"/>
    <w:rsid w:val="00823261"/>
    <w:rsid w:val="00823DE3"/>
    <w:rsid w:val="00830B2E"/>
    <w:rsid w:val="0083232A"/>
    <w:rsid w:val="00833D89"/>
    <w:rsid w:val="008348B6"/>
    <w:rsid w:val="00845855"/>
    <w:rsid w:val="00845DFC"/>
    <w:rsid w:val="00850546"/>
    <w:rsid w:val="00850A78"/>
    <w:rsid w:val="0085264E"/>
    <w:rsid w:val="00864E56"/>
    <w:rsid w:val="008909C7"/>
    <w:rsid w:val="008A14E5"/>
    <w:rsid w:val="008A2A13"/>
    <w:rsid w:val="008A49A0"/>
    <w:rsid w:val="008B0A3F"/>
    <w:rsid w:val="008B15F9"/>
    <w:rsid w:val="008B1631"/>
    <w:rsid w:val="008B3472"/>
    <w:rsid w:val="008C1855"/>
    <w:rsid w:val="008C2AA5"/>
    <w:rsid w:val="008C7566"/>
    <w:rsid w:val="008C7E9D"/>
    <w:rsid w:val="008E15D9"/>
    <w:rsid w:val="008E32C5"/>
    <w:rsid w:val="008F2FB0"/>
    <w:rsid w:val="00901FDD"/>
    <w:rsid w:val="00906782"/>
    <w:rsid w:val="0091067D"/>
    <w:rsid w:val="00913A18"/>
    <w:rsid w:val="009175B1"/>
    <w:rsid w:val="009222B4"/>
    <w:rsid w:val="0093064A"/>
    <w:rsid w:val="009349B4"/>
    <w:rsid w:val="009433A3"/>
    <w:rsid w:val="00951F65"/>
    <w:rsid w:val="00974102"/>
    <w:rsid w:val="00993244"/>
    <w:rsid w:val="00995934"/>
    <w:rsid w:val="00996CD4"/>
    <w:rsid w:val="009A3397"/>
    <w:rsid w:val="009A3ADA"/>
    <w:rsid w:val="009B12DC"/>
    <w:rsid w:val="009C773B"/>
    <w:rsid w:val="009D42E8"/>
    <w:rsid w:val="009E21FA"/>
    <w:rsid w:val="009E6694"/>
    <w:rsid w:val="00A312AA"/>
    <w:rsid w:val="00A367D9"/>
    <w:rsid w:val="00A45FF8"/>
    <w:rsid w:val="00A474FC"/>
    <w:rsid w:val="00A50D19"/>
    <w:rsid w:val="00A6020A"/>
    <w:rsid w:val="00A63C73"/>
    <w:rsid w:val="00A668D2"/>
    <w:rsid w:val="00A6781D"/>
    <w:rsid w:val="00A67CB5"/>
    <w:rsid w:val="00A710FB"/>
    <w:rsid w:val="00A760E1"/>
    <w:rsid w:val="00A825C5"/>
    <w:rsid w:val="00A86EDD"/>
    <w:rsid w:val="00A879F5"/>
    <w:rsid w:val="00A939D0"/>
    <w:rsid w:val="00A94C3D"/>
    <w:rsid w:val="00A96742"/>
    <w:rsid w:val="00A973CB"/>
    <w:rsid w:val="00AA6632"/>
    <w:rsid w:val="00AB00C3"/>
    <w:rsid w:val="00AB48D8"/>
    <w:rsid w:val="00AD2CAC"/>
    <w:rsid w:val="00AE6C4F"/>
    <w:rsid w:val="00AF6E73"/>
    <w:rsid w:val="00B057CA"/>
    <w:rsid w:val="00B06102"/>
    <w:rsid w:val="00B22E45"/>
    <w:rsid w:val="00B245CD"/>
    <w:rsid w:val="00B27C2C"/>
    <w:rsid w:val="00B37149"/>
    <w:rsid w:val="00B676D5"/>
    <w:rsid w:val="00B70333"/>
    <w:rsid w:val="00B7508C"/>
    <w:rsid w:val="00B7577F"/>
    <w:rsid w:val="00B81991"/>
    <w:rsid w:val="00B81B73"/>
    <w:rsid w:val="00B85A59"/>
    <w:rsid w:val="00B92D6E"/>
    <w:rsid w:val="00B97903"/>
    <w:rsid w:val="00BA1290"/>
    <w:rsid w:val="00BB6A6E"/>
    <w:rsid w:val="00BC20CD"/>
    <w:rsid w:val="00BD1391"/>
    <w:rsid w:val="00BD5759"/>
    <w:rsid w:val="00BD707F"/>
    <w:rsid w:val="00BE0FAC"/>
    <w:rsid w:val="00BE2792"/>
    <w:rsid w:val="00BE49A1"/>
    <w:rsid w:val="00BF5D84"/>
    <w:rsid w:val="00BF61B3"/>
    <w:rsid w:val="00C11D48"/>
    <w:rsid w:val="00C23C19"/>
    <w:rsid w:val="00C31A0E"/>
    <w:rsid w:val="00C4263A"/>
    <w:rsid w:val="00C42B1E"/>
    <w:rsid w:val="00C53B6D"/>
    <w:rsid w:val="00C575EB"/>
    <w:rsid w:val="00C6321A"/>
    <w:rsid w:val="00C72402"/>
    <w:rsid w:val="00C77712"/>
    <w:rsid w:val="00C8266A"/>
    <w:rsid w:val="00C9122F"/>
    <w:rsid w:val="00CA1288"/>
    <w:rsid w:val="00CA51C0"/>
    <w:rsid w:val="00CA5276"/>
    <w:rsid w:val="00CA6A88"/>
    <w:rsid w:val="00CB3AA3"/>
    <w:rsid w:val="00CB3DF7"/>
    <w:rsid w:val="00CC41EA"/>
    <w:rsid w:val="00CC4282"/>
    <w:rsid w:val="00CD0B35"/>
    <w:rsid w:val="00CD389F"/>
    <w:rsid w:val="00CD76AC"/>
    <w:rsid w:val="00CF2E76"/>
    <w:rsid w:val="00CF796F"/>
    <w:rsid w:val="00D04CA9"/>
    <w:rsid w:val="00D07318"/>
    <w:rsid w:val="00D10395"/>
    <w:rsid w:val="00D13DDB"/>
    <w:rsid w:val="00D34E36"/>
    <w:rsid w:val="00D3505C"/>
    <w:rsid w:val="00D4354F"/>
    <w:rsid w:val="00D43BE9"/>
    <w:rsid w:val="00D46B25"/>
    <w:rsid w:val="00D548E3"/>
    <w:rsid w:val="00D6313D"/>
    <w:rsid w:val="00D736B5"/>
    <w:rsid w:val="00D75336"/>
    <w:rsid w:val="00D76E0C"/>
    <w:rsid w:val="00D80080"/>
    <w:rsid w:val="00D82048"/>
    <w:rsid w:val="00D837D7"/>
    <w:rsid w:val="00D84C21"/>
    <w:rsid w:val="00D8519C"/>
    <w:rsid w:val="00D859BB"/>
    <w:rsid w:val="00D920BC"/>
    <w:rsid w:val="00D93A85"/>
    <w:rsid w:val="00D944EA"/>
    <w:rsid w:val="00D95E06"/>
    <w:rsid w:val="00DA45AD"/>
    <w:rsid w:val="00DA50B2"/>
    <w:rsid w:val="00DB2B12"/>
    <w:rsid w:val="00DB7027"/>
    <w:rsid w:val="00DC31FB"/>
    <w:rsid w:val="00DC756A"/>
    <w:rsid w:val="00DE2ED5"/>
    <w:rsid w:val="00DF02FE"/>
    <w:rsid w:val="00DF385B"/>
    <w:rsid w:val="00DF506F"/>
    <w:rsid w:val="00E0084B"/>
    <w:rsid w:val="00E15E0D"/>
    <w:rsid w:val="00E20855"/>
    <w:rsid w:val="00E4087B"/>
    <w:rsid w:val="00E45830"/>
    <w:rsid w:val="00E623E3"/>
    <w:rsid w:val="00E67211"/>
    <w:rsid w:val="00E80173"/>
    <w:rsid w:val="00E83218"/>
    <w:rsid w:val="00E84516"/>
    <w:rsid w:val="00EA237D"/>
    <w:rsid w:val="00EA447E"/>
    <w:rsid w:val="00EB1A78"/>
    <w:rsid w:val="00EB3C47"/>
    <w:rsid w:val="00EC33A3"/>
    <w:rsid w:val="00ED09D1"/>
    <w:rsid w:val="00ED13F2"/>
    <w:rsid w:val="00ED418E"/>
    <w:rsid w:val="00EE18FD"/>
    <w:rsid w:val="00EF445C"/>
    <w:rsid w:val="00F16127"/>
    <w:rsid w:val="00F32117"/>
    <w:rsid w:val="00F428EA"/>
    <w:rsid w:val="00F5696B"/>
    <w:rsid w:val="00F57968"/>
    <w:rsid w:val="00F64142"/>
    <w:rsid w:val="00F720CB"/>
    <w:rsid w:val="00F7490E"/>
    <w:rsid w:val="00F74C8F"/>
    <w:rsid w:val="00F81DAD"/>
    <w:rsid w:val="00F83837"/>
    <w:rsid w:val="00F9013C"/>
    <w:rsid w:val="00F92B4C"/>
    <w:rsid w:val="00F9540D"/>
    <w:rsid w:val="00F96C1D"/>
    <w:rsid w:val="00FA212B"/>
    <w:rsid w:val="00FA59D0"/>
    <w:rsid w:val="00FA6FB3"/>
    <w:rsid w:val="00FC4F43"/>
    <w:rsid w:val="00FE214D"/>
    <w:rsid w:val="00FE5471"/>
    <w:rsid w:val="00FE572F"/>
    <w:rsid w:val="00FF0B18"/>
    <w:rsid w:val="00FF1EC6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4D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C773B"/>
    <w:pPr>
      <w:tabs>
        <w:tab w:val="right" w:pos="720"/>
        <w:tab w:val="left" w:pos="1152"/>
        <w:tab w:val="left" w:pos="5184"/>
      </w:tabs>
      <w:suppressAutoHyphens/>
      <w:spacing w:line="276" w:lineRule="auto"/>
      <w:ind w:left="1742" w:right="576" w:hanging="1202"/>
      <w:outlineLvl w:val="0"/>
    </w:pPr>
    <w:rPr>
      <w:rFonts w:ascii="Georgia" w:hAnsi="Georgia" w:cs="Arial"/>
      <w:b/>
      <w:sz w:val="22"/>
      <w:szCs w:val="22"/>
    </w:rPr>
  </w:style>
  <w:style w:type="paragraph" w:styleId="Heading2">
    <w:name w:val="heading 2"/>
    <w:basedOn w:val="Heading1"/>
    <w:next w:val="Normal"/>
    <w:link w:val="Heading2Char"/>
    <w:qFormat/>
    <w:rsid w:val="009C773B"/>
    <w:pPr>
      <w:spacing w:before="220" w:after="220" w:line="240" w:lineRule="auto"/>
      <w:ind w:hanging="1195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B703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B703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B703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D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73B"/>
    <w:rPr>
      <w:rFonts w:ascii="Georgia" w:eastAsia="Times New Roman" w:hAnsi="Georgia" w:cs="Arial"/>
      <w:b/>
    </w:rPr>
  </w:style>
  <w:style w:type="character" w:customStyle="1" w:styleId="Heading2Char">
    <w:name w:val="Heading 2 Char"/>
    <w:basedOn w:val="DefaultParagraphFont"/>
    <w:link w:val="Heading2"/>
    <w:rsid w:val="009C773B"/>
    <w:rPr>
      <w:rFonts w:ascii="Georgia" w:eastAsia="Times New Roman" w:hAnsi="Georgia" w:cs="Arial"/>
      <w:b/>
    </w:rPr>
  </w:style>
  <w:style w:type="character" w:customStyle="1" w:styleId="Heading3Char">
    <w:name w:val="Heading 3 Char"/>
    <w:basedOn w:val="DefaultParagraphFont"/>
    <w:link w:val="Heading3"/>
    <w:rsid w:val="00B7033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703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703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B7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7033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B703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03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0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3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33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333"/>
    <w:rPr>
      <w:rFonts w:ascii="Tahoma" w:eastAsia="Times New Roman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D7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Caption">
    <w:name w:val="caption"/>
    <w:basedOn w:val="Normal"/>
    <w:next w:val="Normal"/>
    <w:qFormat/>
    <w:rsid w:val="00043D7A"/>
    <w:rPr>
      <w:sz w:val="24"/>
    </w:rPr>
  </w:style>
  <w:style w:type="paragraph" w:customStyle="1" w:styleId="Body4">
    <w:name w:val="Body4"/>
    <w:basedOn w:val="Normal"/>
    <w:uiPriority w:val="99"/>
    <w:rsid w:val="00043D7A"/>
    <w:pPr>
      <w:ind w:left="720"/>
    </w:pPr>
    <w:rPr>
      <w:rFonts w:eastAsia="MS Mincho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9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3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07825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7B5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28E"/>
    <w:rPr>
      <w:rFonts w:ascii="Times New Roman" w:eastAsia="Times New Roman" w:hAnsi="Times New Roman" w:cs="Times New Roman"/>
      <w:sz w:val="20"/>
      <w:szCs w:val="20"/>
    </w:rPr>
  </w:style>
  <w:style w:type="paragraph" w:customStyle="1" w:styleId="BullsHeading">
    <w:name w:val="Bulls Heading"/>
    <w:qFormat/>
    <w:rsid w:val="0017638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C773B"/>
    <w:pPr>
      <w:tabs>
        <w:tab w:val="right" w:pos="720"/>
        <w:tab w:val="left" w:pos="1152"/>
        <w:tab w:val="left" w:pos="5184"/>
      </w:tabs>
      <w:suppressAutoHyphens/>
      <w:spacing w:line="276" w:lineRule="auto"/>
      <w:ind w:left="1742" w:right="576" w:hanging="1202"/>
      <w:outlineLvl w:val="0"/>
    </w:pPr>
    <w:rPr>
      <w:rFonts w:ascii="Georgia" w:hAnsi="Georgia" w:cs="Arial"/>
      <w:b/>
      <w:sz w:val="22"/>
      <w:szCs w:val="22"/>
    </w:rPr>
  </w:style>
  <w:style w:type="paragraph" w:styleId="Heading2">
    <w:name w:val="heading 2"/>
    <w:basedOn w:val="Heading1"/>
    <w:next w:val="Normal"/>
    <w:link w:val="Heading2Char"/>
    <w:qFormat/>
    <w:rsid w:val="009C773B"/>
    <w:pPr>
      <w:spacing w:before="220" w:after="220" w:line="240" w:lineRule="auto"/>
      <w:ind w:hanging="1195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B703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B703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B703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D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73B"/>
    <w:rPr>
      <w:rFonts w:ascii="Georgia" w:eastAsia="Times New Roman" w:hAnsi="Georgia" w:cs="Arial"/>
      <w:b/>
    </w:rPr>
  </w:style>
  <w:style w:type="character" w:customStyle="1" w:styleId="Heading2Char">
    <w:name w:val="Heading 2 Char"/>
    <w:basedOn w:val="DefaultParagraphFont"/>
    <w:link w:val="Heading2"/>
    <w:rsid w:val="009C773B"/>
    <w:rPr>
      <w:rFonts w:ascii="Georgia" w:eastAsia="Times New Roman" w:hAnsi="Georgia" w:cs="Arial"/>
      <w:b/>
    </w:rPr>
  </w:style>
  <w:style w:type="character" w:customStyle="1" w:styleId="Heading3Char">
    <w:name w:val="Heading 3 Char"/>
    <w:basedOn w:val="DefaultParagraphFont"/>
    <w:link w:val="Heading3"/>
    <w:rsid w:val="00B7033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703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703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B7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7033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B703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03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0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3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33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333"/>
    <w:rPr>
      <w:rFonts w:ascii="Tahoma" w:eastAsia="Times New Roman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D7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Caption">
    <w:name w:val="caption"/>
    <w:basedOn w:val="Normal"/>
    <w:next w:val="Normal"/>
    <w:qFormat/>
    <w:rsid w:val="00043D7A"/>
    <w:rPr>
      <w:sz w:val="24"/>
    </w:rPr>
  </w:style>
  <w:style w:type="paragraph" w:customStyle="1" w:styleId="Body4">
    <w:name w:val="Body4"/>
    <w:basedOn w:val="Normal"/>
    <w:uiPriority w:val="99"/>
    <w:rsid w:val="00043D7A"/>
    <w:pPr>
      <w:ind w:left="720"/>
    </w:pPr>
    <w:rPr>
      <w:rFonts w:eastAsia="MS Mincho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9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3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07825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7B5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28E"/>
    <w:rPr>
      <w:rFonts w:ascii="Times New Roman" w:eastAsia="Times New Roman" w:hAnsi="Times New Roman" w:cs="Times New Roman"/>
      <w:sz w:val="20"/>
      <w:szCs w:val="20"/>
    </w:rPr>
  </w:style>
  <w:style w:type="paragraph" w:customStyle="1" w:styleId="BullsHeading">
    <w:name w:val="Bulls Heading"/>
    <w:qFormat/>
    <w:rsid w:val="0017638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in-masshealth-provider-pubs@listserv.state.ma.u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ss.gov/masshealth-provider-bulletins.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O.Program@state.ma.u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hyperlink" Target="mailto:ACO.Program@state.ma.u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join-masshealth-provider-pubs@listserv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85EED-6CCF-4DBA-8D12-17B7CB0F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Farlow</dc:creator>
  <cp:lastModifiedBy>EHS</cp:lastModifiedBy>
  <cp:revision>2</cp:revision>
  <cp:lastPrinted>2020-11-24T19:45:00Z</cp:lastPrinted>
  <dcterms:created xsi:type="dcterms:W3CDTF">2020-11-25T13:48:00Z</dcterms:created>
  <dcterms:modified xsi:type="dcterms:W3CDTF">2020-11-25T13:48:00Z</dcterms:modified>
</cp:coreProperties>
</file>