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C6BBE" w14:textId="5CFBE1D6" w:rsidR="00F664CC" w:rsidRPr="00E27CD8" w:rsidRDefault="00F664CC" w:rsidP="00E27CD8">
      <w:pPr>
        <w:pStyle w:val="Header"/>
        <w:spacing w:before="0" w:after="0" w:afterAutospacing="0"/>
        <w:ind w:left="2160"/>
        <w:rPr>
          <w:rFonts w:ascii="Bookman Old Style" w:hAnsi="Bookman Old Style"/>
          <w:b/>
          <w:i/>
          <w:sz w:val="20"/>
          <w:szCs w:val="20"/>
        </w:rPr>
      </w:pPr>
      <w:bookmarkStart w:id="0" w:name="_GoBack"/>
      <w:bookmarkEnd w:id="0"/>
      <w:r w:rsidRPr="009C74BC">
        <w:rPr>
          <w:b/>
          <w:i/>
          <w:noProof/>
        </w:rPr>
        <w:drawing>
          <wp:anchor distT="0" distB="0" distL="114300" distR="114300" simplePos="0" relativeHeight="251664384" behindDoc="0" locked="0" layoutInCell="1" allowOverlap="1" wp14:anchorId="1055CF4B" wp14:editId="46FE321C">
            <wp:simplePos x="0" y="0"/>
            <wp:positionH relativeFrom="margin">
              <wp:posOffset>-224790</wp:posOffset>
            </wp:positionH>
            <wp:positionV relativeFrom="margin">
              <wp:posOffset>0</wp:posOffset>
            </wp:positionV>
            <wp:extent cx="1468822" cy="739140"/>
            <wp:effectExtent l="0" t="0" r="0" b="3810"/>
            <wp:wrapNone/>
            <wp:docPr id="2" name="Picture 2" descr="MassHealth logo---image of state of Massachusetts with &quot;MassHealth&quot; superimposed"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4D004F"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2D9F661A" w14:textId="5C0B8887" w:rsidR="000508F2" w:rsidRDefault="00C108E0" w:rsidP="000508F2">
      <w:pPr>
        <w:pStyle w:val="Heading1"/>
      </w:pPr>
      <w:r w:rsidRPr="004A5514">
        <w:t>Managed Care Entity</w:t>
      </w:r>
      <w:r w:rsidR="000508F2">
        <w:t xml:space="preserve"> Bulletin </w:t>
      </w:r>
      <w:r w:rsidR="002272DA">
        <w:rPr>
          <w:sz w:val="22"/>
          <w:szCs w:val="22"/>
        </w:rPr>
        <w:t>64</w:t>
      </w:r>
    </w:p>
    <w:p w14:paraId="75D236DE" w14:textId="21F667FB" w:rsidR="00F664CC" w:rsidRPr="00150BCC" w:rsidRDefault="00FD2477" w:rsidP="000508F2">
      <w:pPr>
        <w:pStyle w:val="Heading1"/>
      </w:pPr>
      <w:r>
        <w:t xml:space="preserve">July </w:t>
      </w:r>
      <w:r w:rsidR="000508F2">
        <w:t>2021</w:t>
      </w:r>
    </w:p>
    <w:p w14:paraId="1C8FD212" w14:textId="77777777" w:rsidR="00F664CC" w:rsidRDefault="00F664CC" w:rsidP="00E27CD8"/>
    <w:p w14:paraId="547AB3E9" w14:textId="77777777" w:rsidR="00F664CC" w:rsidRDefault="00F664CC" w:rsidP="00E27CD8">
      <w:pPr>
        <w:sectPr w:rsidR="00F664CC" w:rsidSect="00312C9F">
          <w:headerReference w:type="default" r:id="rId11"/>
          <w:footerReference w:type="default" r:id="rId12"/>
          <w:type w:val="continuous"/>
          <w:pgSz w:w="12240" w:h="15840" w:code="1"/>
          <w:pgMar w:top="720" w:right="1080" w:bottom="432" w:left="1080" w:header="0" w:footer="7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155DAF70" w:rsidR="00F664CC" w:rsidRPr="00422A82" w:rsidRDefault="00F664CC" w:rsidP="00E27CD8">
      <w:r w:rsidRPr="00422A82">
        <w:rPr>
          <w:b/>
        </w:rPr>
        <w:lastRenderedPageBreak/>
        <w:t>TO</w:t>
      </w:r>
      <w:r w:rsidRPr="00422A82">
        <w:t>:</w:t>
      </w:r>
      <w:r w:rsidRPr="00422A82">
        <w:tab/>
      </w:r>
      <w:r w:rsidR="00E34AEA" w:rsidRPr="00422A82">
        <w:t>Managed Care Entities and PACE Organizations</w:t>
      </w:r>
      <w:r w:rsidRPr="00422A82">
        <w:t xml:space="preserve"> Participating in MassHealth</w:t>
      </w:r>
    </w:p>
    <w:p w14:paraId="0B653655" w14:textId="64B855E2" w:rsidR="00F664CC" w:rsidRPr="00422A82" w:rsidRDefault="00F664CC" w:rsidP="002272DA">
      <w:pPr>
        <w:ind w:left="1440" w:hanging="1080"/>
      </w:pPr>
      <w:r w:rsidRPr="00422A82">
        <w:rPr>
          <w:b/>
        </w:rPr>
        <w:t>FROM</w:t>
      </w:r>
      <w:r w:rsidRPr="00422A82">
        <w:t>:</w:t>
      </w:r>
      <w:r w:rsidRPr="00422A82">
        <w:tab/>
      </w:r>
      <w:r w:rsidR="00FD2477">
        <w:t>Amanda Cassel Kraft</w:t>
      </w:r>
      <w:r w:rsidR="00AA6085" w:rsidRPr="00422A82">
        <w:t xml:space="preserve">, </w:t>
      </w:r>
      <w:r w:rsidR="00FD2477">
        <w:t xml:space="preserve">Acting </w:t>
      </w:r>
      <w:r w:rsidR="00AA6085" w:rsidRPr="00422A82">
        <w:t>Assistant Secretary for MassHealth</w:t>
      </w:r>
      <w:r w:rsidR="005F2DAC">
        <w:t xml:space="preserve"> </w:t>
      </w:r>
      <w:r w:rsidR="002272DA">
        <w:t>[signature of Amanda Cassel Kraft]</w:t>
      </w:r>
      <w:r w:rsidR="00232305" w:rsidRPr="00422A82">
        <w:tab/>
      </w:r>
    </w:p>
    <w:p w14:paraId="44E21639" w14:textId="7F2BBD59" w:rsidR="00F664CC" w:rsidRPr="00422A82" w:rsidRDefault="00F664CC" w:rsidP="000508F2">
      <w:pPr>
        <w:pStyle w:val="SubjectLine"/>
        <w:ind w:left="1440" w:hanging="1080"/>
      </w:pPr>
      <w:r w:rsidRPr="00422A82">
        <w:t>RE:</w:t>
      </w:r>
      <w:r w:rsidR="00BD2DAF" w:rsidRPr="00422A82">
        <w:tab/>
      </w:r>
      <w:r w:rsidR="000508F2" w:rsidRPr="00422A82">
        <w:t>Discharge Planning to Support Members Experiencing or at Risk of Homelessness</w:t>
      </w:r>
    </w:p>
    <w:p w14:paraId="307B7425" w14:textId="22C2CB12" w:rsidR="00F664CC" w:rsidRPr="005B27F1" w:rsidRDefault="000508F2" w:rsidP="00E27CD8">
      <w:pPr>
        <w:pStyle w:val="Heading2"/>
      </w:pPr>
      <w:r>
        <w:t>Overview</w:t>
      </w:r>
      <w:r w:rsidR="001554E7" w:rsidRPr="005B27F1">
        <w:t xml:space="preserve"> </w:t>
      </w:r>
    </w:p>
    <w:p w14:paraId="28B41F15" w14:textId="6A78FABA" w:rsidR="008515B6" w:rsidRPr="00422A82" w:rsidRDefault="008515B6" w:rsidP="008515B6">
      <w:r w:rsidRPr="00422A82">
        <w:t xml:space="preserve">MassHealth </w:t>
      </w:r>
      <w:r w:rsidR="00D75058">
        <w:t>is</w:t>
      </w:r>
      <w:r w:rsidRPr="00422A82">
        <w:t xml:space="preserve"> working </w:t>
      </w:r>
      <w:r w:rsidR="00D75058">
        <w:t>in coordination</w:t>
      </w:r>
      <w:r w:rsidR="00D75058" w:rsidRPr="00422A82">
        <w:t xml:space="preserve"> </w:t>
      </w:r>
      <w:r w:rsidRPr="00422A82">
        <w:t xml:space="preserve">with the Department of Housing and Community Development (DHCD), the Interagency Council on Housing and Homelessness (ICHH), and other departments within the Executive Office of Health and Human Services (EOHHS) to better align expectations for Acute Inpatient Hospitals (AIHs), </w:t>
      </w:r>
      <w:r w:rsidR="008556A5" w:rsidRPr="00422A82">
        <w:rPr>
          <w:rStyle w:val="normaltextrun"/>
          <w:rFonts w:cs="Calibri"/>
        </w:rPr>
        <w:t xml:space="preserve">Freestanding </w:t>
      </w:r>
      <w:r w:rsidRPr="00422A82">
        <w:t>Psychiatric Hospitals</w:t>
      </w:r>
      <w:r w:rsidR="00C76D0C">
        <w:t xml:space="preserve"> (PIHs)</w:t>
      </w:r>
      <w:r w:rsidRPr="00422A82">
        <w:t xml:space="preserve">, and emergency shelters in order to decrease the number of people who are discharged from healthcare facilities directly to homeless shelters. This initiative is an outgrowth of the </w:t>
      </w:r>
      <w:hyperlink r:id="rId13" w:history="1">
        <w:r w:rsidRPr="00422A82">
          <w:rPr>
            <w:rStyle w:val="Hyperlink"/>
          </w:rPr>
          <w:t>Commonwealth’s Olmstead Plan</w:t>
        </w:r>
      </w:hyperlink>
      <w:r w:rsidRPr="00422A82">
        <w:t xml:space="preserve">, which included a specific strategy for EOHHS to </w:t>
      </w:r>
      <w:r w:rsidRPr="00422A82">
        <w:rPr>
          <w:i/>
        </w:rPr>
        <w:t>support homelessness prevention and more effective discharge planning efforts across populations</w:t>
      </w:r>
      <w:r w:rsidRPr="00422A82">
        <w:t>. To assist discharging hospitals and shelters, DHCD, ICHH</w:t>
      </w:r>
      <w:r w:rsidR="00FD2477">
        <w:t>,</w:t>
      </w:r>
      <w:r w:rsidRPr="00422A82">
        <w:t xml:space="preserve"> and MassHealth have developed new tools and guidance, all of which are available on a new website</w:t>
      </w:r>
      <w:hyperlink r:id="rId14" w:tgtFrame="_blank" w:history="1">
        <w:r w:rsidRPr="00422A82">
          <w:rPr>
            <w:rStyle w:val="Hyperlink"/>
          </w:rPr>
          <w:t xml:space="preserve">: </w:t>
        </w:r>
        <w:r w:rsidRPr="00422A82">
          <w:rPr>
            <w:rStyle w:val="Hyperlink"/>
            <w:i/>
            <w:iCs/>
          </w:rPr>
          <w:t>Helping Patients who are Homeless or Housing Unstable</w:t>
        </w:r>
      </w:hyperlink>
      <w:r w:rsidRPr="00422A82">
        <w:rPr>
          <w:i/>
          <w:iCs/>
          <w:u w:val="single"/>
        </w:rPr>
        <w:t>.</w:t>
      </w:r>
    </w:p>
    <w:p w14:paraId="4C7E16F7" w14:textId="76FD8CC8" w:rsidR="00312C9F" w:rsidRDefault="00C76D0C" w:rsidP="00312C9F">
      <w:pPr>
        <w:pStyle w:val="paragraph"/>
        <w:ind w:left="360"/>
        <w:textAlignment w:val="baseline"/>
        <w:rPr>
          <w:rStyle w:val="normaltextrun"/>
          <w:rFonts w:ascii="Georgia" w:eastAsiaTheme="majorEastAsia" w:hAnsi="Georgia"/>
          <w:sz w:val="22"/>
          <w:szCs w:val="22"/>
        </w:rPr>
      </w:pPr>
      <w:r>
        <w:rPr>
          <w:rStyle w:val="normaltextrun"/>
          <w:rFonts w:ascii="Georgia" w:eastAsiaTheme="majorEastAsia" w:hAnsi="Georgia"/>
          <w:sz w:val="22"/>
          <w:szCs w:val="22"/>
        </w:rPr>
        <w:t>Contemporaneous</w:t>
      </w:r>
      <w:r w:rsidR="00E629A7" w:rsidRPr="00422A82">
        <w:rPr>
          <w:rStyle w:val="normaltextrun"/>
          <w:rFonts w:ascii="Georgia" w:eastAsiaTheme="majorEastAsia" w:hAnsi="Georgia"/>
          <w:sz w:val="22"/>
          <w:szCs w:val="22"/>
        </w:rPr>
        <w:t xml:space="preserve"> with this bulletin, MassHealth is publishing companion bulletins for its participating AIHs </w:t>
      </w:r>
      <w:r w:rsidR="009B05E3" w:rsidRPr="00422A82">
        <w:rPr>
          <w:rFonts w:ascii="Georgia" w:hAnsi="Georgia"/>
          <w:sz w:val="22"/>
          <w:szCs w:val="22"/>
        </w:rPr>
        <w:t>and</w:t>
      </w:r>
      <w:r w:rsidR="008515B6" w:rsidRPr="00422A82">
        <w:rPr>
          <w:rFonts w:ascii="Georgia" w:hAnsi="Georgia"/>
          <w:sz w:val="22"/>
          <w:szCs w:val="22"/>
        </w:rPr>
        <w:t xml:space="preserve"> </w:t>
      </w:r>
      <w:r>
        <w:rPr>
          <w:rStyle w:val="normaltextrun"/>
          <w:rFonts w:ascii="Georgia" w:eastAsiaTheme="majorEastAsia" w:hAnsi="Georgia"/>
          <w:sz w:val="22"/>
          <w:szCs w:val="22"/>
        </w:rPr>
        <w:t>PIHs</w:t>
      </w:r>
      <w:r w:rsidR="00E629A7" w:rsidRPr="00422A82">
        <w:rPr>
          <w:rStyle w:val="normaltextrun"/>
          <w:rFonts w:ascii="Georgia" w:eastAsiaTheme="majorEastAsia" w:hAnsi="Georgia"/>
          <w:sz w:val="22"/>
          <w:szCs w:val="22"/>
        </w:rPr>
        <w:t xml:space="preserve"> </w:t>
      </w:r>
      <w:r w:rsidR="001D4A0E" w:rsidRPr="00422A82">
        <w:rPr>
          <w:rStyle w:val="normaltextrun"/>
          <w:rFonts w:ascii="Georgia" w:eastAsiaTheme="majorEastAsia" w:hAnsi="Georgia"/>
          <w:sz w:val="22"/>
          <w:szCs w:val="22"/>
        </w:rPr>
        <w:t>descri</w:t>
      </w:r>
      <w:r w:rsidR="00E629A7" w:rsidRPr="00422A82">
        <w:rPr>
          <w:rStyle w:val="normaltextrun"/>
          <w:rFonts w:ascii="Georgia" w:eastAsiaTheme="majorEastAsia" w:hAnsi="Georgia"/>
          <w:sz w:val="22"/>
          <w:szCs w:val="22"/>
        </w:rPr>
        <w:t>bing</w:t>
      </w:r>
      <w:r w:rsidR="001D4A0E" w:rsidRPr="00422A82">
        <w:rPr>
          <w:rStyle w:val="normaltextrun"/>
          <w:rFonts w:ascii="Georgia" w:eastAsiaTheme="majorEastAsia" w:hAnsi="Georgia"/>
          <w:sz w:val="22"/>
          <w:szCs w:val="22"/>
        </w:rPr>
        <w:t xml:space="preserve"> discharge planning procedures </w:t>
      </w:r>
      <w:r w:rsidR="001D4A0E" w:rsidRPr="00422A82">
        <w:rPr>
          <w:rFonts w:ascii="Georgia" w:hAnsi="Georgia"/>
          <w:sz w:val="22"/>
          <w:szCs w:val="22"/>
        </w:rPr>
        <w:t xml:space="preserve">designed to enable </w:t>
      </w:r>
      <w:r>
        <w:rPr>
          <w:rFonts w:ascii="Georgia" w:hAnsi="Georgia"/>
          <w:sz w:val="22"/>
          <w:szCs w:val="22"/>
        </w:rPr>
        <w:t>AIHs</w:t>
      </w:r>
      <w:r w:rsidR="001D4A0E" w:rsidRPr="00422A82">
        <w:rPr>
          <w:rFonts w:ascii="Georgia" w:hAnsi="Georgia"/>
          <w:sz w:val="22"/>
          <w:szCs w:val="22"/>
        </w:rPr>
        <w:t xml:space="preserve"> and </w:t>
      </w:r>
      <w:r w:rsidR="00312C9F">
        <w:rPr>
          <w:rFonts w:ascii="Georgia" w:hAnsi="Georgia"/>
          <w:sz w:val="22"/>
          <w:szCs w:val="22"/>
        </w:rPr>
        <w:t>PIHs</w:t>
      </w:r>
      <w:r w:rsidR="001D4A0E" w:rsidRPr="00422A82">
        <w:rPr>
          <w:rFonts w:ascii="Georgia" w:hAnsi="Georgia"/>
          <w:sz w:val="22"/>
          <w:szCs w:val="22"/>
        </w:rPr>
        <w:t xml:space="preserve"> (</w:t>
      </w:r>
      <w:r w:rsidR="007F18B5" w:rsidRPr="00422A82">
        <w:rPr>
          <w:rFonts w:ascii="Georgia" w:hAnsi="Georgia"/>
          <w:sz w:val="22"/>
          <w:szCs w:val="22"/>
        </w:rPr>
        <w:t>together,</w:t>
      </w:r>
      <w:r w:rsidR="001D4A0E" w:rsidRPr="00422A82">
        <w:rPr>
          <w:rFonts w:ascii="Georgia" w:hAnsi="Georgia"/>
          <w:sz w:val="22"/>
          <w:szCs w:val="22"/>
        </w:rPr>
        <w:t xml:space="preserve"> “hospitals”) to identify MassHealth members (Members) </w:t>
      </w:r>
      <w:r w:rsidR="00E932D2">
        <w:rPr>
          <w:rFonts w:ascii="Georgia" w:hAnsi="Georgia"/>
          <w:sz w:val="22"/>
          <w:szCs w:val="22"/>
        </w:rPr>
        <w:t>e</w:t>
      </w:r>
      <w:r w:rsidR="001D4A0E" w:rsidRPr="00422A82">
        <w:rPr>
          <w:rFonts w:ascii="Georgia" w:hAnsi="Georgia"/>
          <w:sz w:val="22"/>
          <w:szCs w:val="22"/>
        </w:rPr>
        <w:t xml:space="preserve">xperiencing </w:t>
      </w:r>
      <w:r w:rsidR="008515B6" w:rsidRPr="00422A82">
        <w:rPr>
          <w:rFonts w:ascii="Georgia" w:hAnsi="Georgia"/>
          <w:sz w:val="22"/>
          <w:szCs w:val="22"/>
        </w:rPr>
        <w:t xml:space="preserve">or </w:t>
      </w:r>
      <w:r w:rsidR="009F3287">
        <w:rPr>
          <w:rFonts w:ascii="Georgia" w:hAnsi="Georgia"/>
          <w:sz w:val="22"/>
          <w:szCs w:val="22"/>
        </w:rPr>
        <w:t>a</w:t>
      </w:r>
      <w:r w:rsidR="008515B6" w:rsidRPr="00422A82">
        <w:rPr>
          <w:rFonts w:ascii="Georgia" w:hAnsi="Georgia"/>
          <w:sz w:val="22"/>
          <w:szCs w:val="22"/>
        </w:rPr>
        <w:t xml:space="preserve">t </w:t>
      </w:r>
      <w:r w:rsidR="00E932D2">
        <w:rPr>
          <w:rFonts w:ascii="Georgia" w:hAnsi="Georgia"/>
          <w:sz w:val="22"/>
          <w:szCs w:val="22"/>
        </w:rPr>
        <w:t>r</w:t>
      </w:r>
      <w:r w:rsidR="001D4A0E" w:rsidRPr="00422A82">
        <w:rPr>
          <w:rFonts w:ascii="Georgia" w:hAnsi="Georgia"/>
          <w:sz w:val="22"/>
          <w:szCs w:val="22"/>
        </w:rPr>
        <w:t xml:space="preserve">isk of </w:t>
      </w:r>
      <w:r w:rsidR="00E932D2">
        <w:rPr>
          <w:rFonts w:ascii="Georgia" w:hAnsi="Georgia"/>
          <w:sz w:val="22"/>
          <w:szCs w:val="22"/>
        </w:rPr>
        <w:t>h</w:t>
      </w:r>
      <w:r w:rsidR="001D4A0E" w:rsidRPr="00422A82">
        <w:rPr>
          <w:rFonts w:ascii="Georgia" w:hAnsi="Georgia"/>
          <w:sz w:val="22"/>
          <w:szCs w:val="22"/>
        </w:rPr>
        <w:t>omelessness</w:t>
      </w:r>
      <w:r w:rsidR="008515B6" w:rsidRPr="00422A82">
        <w:rPr>
          <w:rFonts w:ascii="Georgia" w:hAnsi="Georgia"/>
          <w:sz w:val="22"/>
          <w:szCs w:val="22"/>
        </w:rPr>
        <w:t xml:space="preserve"> in a timely fashion after admission and ensure that such members have access to the </w:t>
      </w:r>
      <w:r w:rsidR="001D4A0E" w:rsidRPr="00422A82">
        <w:rPr>
          <w:rStyle w:val="normaltextrun"/>
          <w:rFonts w:ascii="Georgia" w:eastAsiaTheme="majorEastAsia" w:hAnsi="Georgia"/>
          <w:sz w:val="22"/>
          <w:szCs w:val="22"/>
        </w:rPr>
        <w:t>post</w:t>
      </w:r>
      <w:r w:rsidR="00312C9F">
        <w:rPr>
          <w:rStyle w:val="normaltextrun"/>
          <w:rFonts w:ascii="Georgia" w:eastAsiaTheme="majorEastAsia" w:hAnsi="Georgia"/>
          <w:sz w:val="22"/>
          <w:szCs w:val="22"/>
        </w:rPr>
        <w:t>-</w:t>
      </w:r>
      <w:r w:rsidR="001D4A0E" w:rsidRPr="00422A82">
        <w:rPr>
          <w:rStyle w:val="normaltextrun"/>
          <w:rFonts w:ascii="Georgia" w:eastAsiaTheme="majorEastAsia" w:hAnsi="Georgia"/>
          <w:sz w:val="22"/>
          <w:szCs w:val="22"/>
        </w:rPr>
        <w:t>hospital</w:t>
      </w:r>
      <w:r w:rsidR="008515B6" w:rsidRPr="00422A82">
        <w:rPr>
          <w:rFonts w:ascii="Georgia" w:hAnsi="Georgia"/>
          <w:sz w:val="22"/>
          <w:szCs w:val="22"/>
        </w:rPr>
        <w:t xml:space="preserve"> care (including an appropriate place to live) or services that they need. </w:t>
      </w:r>
      <w:bookmarkStart w:id="1" w:name="_Hlk73690928"/>
      <w:r w:rsidR="00BF3CC0" w:rsidRPr="00422A82">
        <w:rPr>
          <w:rStyle w:val="normaltextrun"/>
          <w:rFonts w:ascii="Georgia" w:eastAsiaTheme="majorEastAsia" w:hAnsi="Georgia"/>
          <w:sz w:val="22"/>
          <w:szCs w:val="22"/>
        </w:rPr>
        <w:t>This bulletin sets forth MassHealth’s expectations for Accountable Care Partnership Plans (ACPPs), Managed Care Organizations (MCOs), Senior Care Organizations, One Care plans, and the MassHealth behavioral health vendor (collectively “managed care plans”) and Program for All-</w:t>
      </w:r>
      <w:r w:rsidR="00AB1523">
        <w:rPr>
          <w:rStyle w:val="normaltextrun"/>
          <w:rFonts w:ascii="Georgia" w:eastAsiaTheme="majorEastAsia" w:hAnsi="Georgia"/>
          <w:sz w:val="22"/>
          <w:szCs w:val="22"/>
        </w:rPr>
        <w:t>i</w:t>
      </w:r>
      <w:r w:rsidR="00BF3CC0" w:rsidRPr="00422A82">
        <w:rPr>
          <w:rStyle w:val="normaltextrun"/>
          <w:rFonts w:ascii="Georgia" w:eastAsiaTheme="majorEastAsia" w:hAnsi="Georgia"/>
          <w:sz w:val="22"/>
          <w:szCs w:val="22"/>
        </w:rPr>
        <w:t>nclusive Care for the Elderly (PACE) organizations in supporting these efforts.</w:t>
      </w:r>
      <w:bookmarkEnd w:id="1"/>
      <w:r w:rsidR="00BF3CC0" w:rsidRPr="00312C9F">
        <w:rPr>
          <w:rStyle w:val="normaltextrun"/>
          <w:rFonts w:ascii="Georgia" w:eastAsiaTheme="majorEastAsia" w:hAnsi="Georgia"/>
          <w:sz w:val="22"/>
          <w:szCs w:val="22"/>
          <w:vertAlign w:val="superscript"/>
        </w:rPr>
        <w:footnoteReference w:id="1"/>
      </w:r>
      <w:r w:rsidR="00312C9F">
        <w:rPr>
          <w:rStyle w:val="normaltextrun"/>
          <w:rFonts w:ascii="Georgia" w:eastAsiaTheme="majorEastAsia" w:hAnsi="Georgia"/>
          <w:sz w:val="22"/>
          <w:szCs w:val="22"/>
        </w:rPr>
        <w:t xml:space="preserve"> </w:t>
      </w:r>
    </w:p>
    <w:p w14:paraId="2132584B" w14:textId="63BA95B9" w:rsidR="00312C9F" w:rsidRPr="00312C9F" w:rsidRDefault="00312C9F" w:rsidP="00312C9F">
      <w:pPr>
        <w:rPr>
          <w:rStyle w:val="normaltextrun"/>
        </w:rPr>
      </w:pPr>
      <w:r w:rsidRPr="00422A82">
        <w:t xml:space="preserve">In addition to discharge planning procedures required by </w:t>
      </w:r>
      <w:r w:rsidRPr="00422A82">
        <w:rPr>
          <w:rStyle w:val="normaltextrun"/>
          <w:rFonts w:eastAsiaTheme="majorEastAsia"/>
        </w:rPr>
        <w:t>their</w:t>
      </w:r>
      <w:r w:rsidRPr="00422A82">
        <w:t xml:space="preserve"> contracts</w:t>
      </w:r>
      <w:r w:rsidRPr="00422A82">
        <w:rPr>
          <w:rStyle w:val="normaltextrun"/>
          <w:rFonts w:eastAsiaTheme="majorEastAsia"/>
        </w:rPr>
        <w:t xml:space="preserve"> with EOHHS and other EOHHS guidance, managed care plans and PACE organizations</w:t>
      </w:r>
      <w:r w:rsidRPr="00422A82">
        <w:t xml:space="preserve"> must incorporate </w:t>
      </w:r>
      <w:r w:rsidRPr="00422A82">
        <w:rPr>
          <w:rStyle w:val="normaltextrun"/>
          <w:rFonts w:eastAsiaTheme="majorEastAsia"/>
        </w:rPr>
        <w:t>the</w:t>
      </w:r>
      <w:r w:rsidRPr="00422A82">
        <w:t xml:space="preserve"> discharge planning procedures </w:t>
      </w:r>
      <w:r w:rsidRPr="00422A82">
        <w:rPr>
          <w:rStyle w:val="normaltextrun"/>
          <w:rFonts w:eastAsiaTheme="majorEastAsia"/>
        </w:rPr>
        <w:t xml:space="preserve">set forth in this bulletin </w:t>
      </w:r>
      <w:r w:rsidRPr="00422A82">
        <w:t xml:space="preserve">into their discharge planning </w:t>
      </w:r>
      <w:r w:rsidRPr="00422A82">
        <w:rPr>
          <w:rStyle w:val="normaltextrun"/>
          <w:rFonts w:eastAsiaTheme="majorEastAsia"/>
        </w:rPr>
        <w:t xml:space="preserve">and transitions of care protocols with network hospitals. </w:t>
      </w:r>
    </w:p>
    <w:p w14:paraId="33B08B29" w14:textId="63803154" w:rsidR="008515B6" w:rsidRPr="00AA2ACB" w:rsidRDefault="008515B6" w:rsidP="00AA2ACB">
      <w:r w:rsidRPr="00422A82">
        <w:t xml:space="preserve">This </w:t>
      </w:r>
      <w:r w:rsidR="00AB1523">
        <w:rPr>
          <w:rStyle w:val="normaltextrun"/>
          <w:rFonts w:eastAsiaTheme="majorEastAsia"/>
        </w:rPr>
        <w:t>b</w:t>
      </w:r>
      <w:r w:rsidR="00A505CB" w:rsidRPr="00422A82">
        <w:rPr>
          <w:rStyle w:val="normaltextrun"/>
          <w:rFonts w:eastAsiaTheme="majorEastAsia"/>
        </w:rPr>
        <w:t>ulletin</w:t>
      </w:r>
      <w:r w:rsidRPr="00422A82">
        <w:t xml:space="preserve"> is effective on and after September 1, 2021.</w:t>
      </w:r>
    </w:p>
    <w:p w14:paraId="56884B28" w14:textId="77777777" w:rsidR="00B0743E" w:rsidRPr="00422A82" w:rsidRDefault="00B0743E" w:rsidP="00312C9F">
      <w:pPr>
        <w:pStyle w:val="paragraph"/>
        <w:ind w:left="360"/>
        <w:textAlignment w:val="baseline"/>
        <w:rPr>
          <w:rFonts w:ascii="Georgia" w:hAnsi="Georgia"/>
          <w:sz w:val="22"/>
          <w:szCs w:val="22"/>
        </w:rPr>
      </w:pPr>
      <w:r w:rsidRPr="00422A82">
        <w:rPr>
          <w:rStyle w:val="normaltextrun"/>
          <w:rFonts w:ascii="Georgia" w:eastAsiaTheme="majorEastAsia" w:hAnsi="Georgia"/>
          <w:sz w:val="22"/>
          <w:szCs w:val="22"/>
        </w:rPr>
        <w:lastRenderedPageBreak/>
        <w:t xml:space="preserve">MassHealth may update managed care plan and PACE organization contracts to reflect </w:t>
      </w:r>
      <w:r w:rsidR="00A505CB" w:rsidRPr="00422A82">
        <w:rPr>
          <w:rStyle w:val="normaltextrun"/>
          <w:rFonts w:ascii="Georgia" w:eastAsiaTheme="majorEastAsia" w:hAnsi="Georgia"/>
          <w:sz w:val="22"/>
          <w:szCs w:val="22"/>
        </w:rPr>
        <w:t>the requirements set forth in this bulletin</w:t>
      </w:r>
      <w:r w:rsidRPr="00422A82">
        <w:rPr>
          <w:rStyle w:val="normaltextrun"/>
          <w:rFonts w:ascii="Georgia" w:eastAsiaTheme="majorEastAsia" w:hAnsi="Georgia"/>
          <w:sz w:val="22"/>
          <w:szCs w:val="22"/>
        </w:rPr>
        <w:t xml:space="preserve"> as necessary in the coming months.</w:t>
      </w:r>
    </w:p>
    <w:p w14:paraId="15E6DAD9" w14:textId="0B82C0E6" w:rsidR="0032193C" w:rsidRDefault="00123358" w:rsidP="002C60D2">
      <w:pPr>
        <w:pStyle w:val="Heading2"/>
      </w:pPr>
      <w:r>
        <w:t>Definitions</w:t>
      </w:r>
      <w:r w:rsidRPr="005B27F1">
        <w:t xml:space="preserve"> </w:t>
      </w:r>
    </w:p>
    <w:p w14:paraId="322EDD9F" w14:textId="3BC299CF" w:rsidR="00123358" w:rsidRPr="00422A82" w:rsidRDefault="0032193C" w:rsidP="0032193C">
      <w:pPr>
        <w:pStyle w:val="ListParagraph"/>
        <w:numPr>
          <w:ilvl w:val="3"/>
          <w:numId w:val="11"/>
        </w:numPr>
        <w:ind w:left="1080"/>
      </w:pPr>
      <w:r w:rsidRPr="00422A82">
        <w:rPr>
          <w:b/>
        </w:rPr>
        <w:t>A Member Experiencing Homelessness</w:t>
      </w:r>
      <w:r w:rsidRPr="00422A82">
        <w:t xml:space="preserve"> is any </w:t>
      </w:r>
      <w:r w:rsidR="00312C9F">
        <w:t>m</w:t>
      </w:r>
      <w:r w:rsidR="00321879" w:rsidRPr="00422A82">
        <w:t>ember</w:t>
      </w:r>
      <w:r w:rsidRPr="00422A82">
        <w:t xml:space="preserve"> who lacks a fixed, regular, and</w:t>
      </w:r>
    </w:p>
    <w:p w14:paraId="01F8B1D4" w14:textId="40BB3310" w:rsidR="00123358" w:rsidRPr="00422A82" w:rsidRDefault="00123358" w:rsidP="0032193C">
      <w:pPr>
        <w:pStyle w:val="ListParagraph"/>
        <w:spacing w:line="276" w:lineRule="auto"/>
        <w:ind w:left="1080"/>
      </w:pPr>
      <w:r w:rsidRPr="00422A82">
        <w:t xml:space="preserve">adequate nighttime residence and who: </w:t>
      </w:r>
    </w:p>
    <w:p w14:paraId="080D8DD3" w14:textId="77777777" w:rsidR="006D5153" w:rsidRPr="00422A82" w:rsidRDefault="006D5153" w:rsidP="00C54A8B">
      <w:pPr>
        <w:pStyle w:val="ListParagraph"/>
        <w:numPr>
          <w:ilvl w:val="0"/>
          <w:numId w:val="12"/>
        </w:numPr>
        <w:tabs>
          <w:tab w:val="left" w:pos="1800"/>
        </w:tabs>
        <w:spacing w:before="0" w:line="276" w:lineRule="auto"/>
        <w:ind w:left="1800"/>
      </w:pPr>
      <w:r w:rsidRPr="00422A82">
        <w:t>has a primary nighttime residence that is a public or private place not designed for or ordinarily used as a regular sleeping accommodation for human beings including a car, park, abandoned building, bus or train station, airport, or camping group; or</w:t>
      </w:r>
    </w:p>
    <w:p w14:paraId="6DE39FB4" w14:textId="1F13AA69" w:rsidR="006D5153" w:rsidRPr="00422A82" w:rsidRDefault="00774072" w:rsidP="00051821">
      <w:pPr>
        <w:pStyle w:val="ListParagraph"/>
        <w:numPr>
          <w:ilvl w:val="0"/>
          <w:numId w:val="12"/>
        </w:numPr>
        <w:tabs>
          <w:tab w:val="left" w:pos="1800"/>
        </w:tabs>
        <w:spacing w:after="80" w:afterAutospacing="0"/>
        <w:ind w:left="1800"/>
      </w:pPr>
      <w:r w:rsidRPr="00422A82">
        <w:t>is living in a supervised publicly or privately operated emergency shelter designated to provide temporary living arrangements, including congregate shelters, transitional housing, and hotels and motels paid for by charitable organizations or by federal, state, or local government programs for low-income individuals.</w:t>
      </w:r>
    </w:p>
    <w:p w14:paraId="5F31D586" w14:textId="0F3939AB" w:rsidR="00F76B6A" w:rsidRPr="00422A82" w:rsidRDefault="00F76B6A" w:rsidP="00051821">
      <w:pPr>
        <w:pStyle w:val="ListParagraph"/>
        <w:numPr>
          <w:ilvl w:val="0"/>
          <w:numId w:val="11"/>
        </w:numPr>
        <w:ind w:left="1080"/>
      </w:pPr>
      <w:r w:rsidRPr="00422A82">
        <w:rPr>
          <w:b/>
        </w:rPr>
        <w:t>A Member at Risk of Homelessness</w:t>
      </w:r>
      <w:r w:rsidRPr="00422A82">
        <w:t xml:space="preserve"> is any </w:t>
      </w:r>
      <w:r w:rsidR="0038036F">
        <w:t>m</w:t>
      </w:r>
      <w:r w:rsidR="0017707E" w:rsidRPr="00422A82">
        <w:t>ember</w:t>
      </w:r>
      <w:r w:rsidRPr="00422A82">
        <w:t xml:space="preserve"> who does not have sufficient resources</w:t>
      </w:r>
      <w:r w:rsidR="004F7854">
        <w:t xml:space="preserve"> or</w:t>
      </w:r>
      <w:r w:rsidRPr="00422A82">
        <w:t xml:space="preserve"> support networks (e.g., family, friends, faith-based or other social networks) immediately available to prevent them from moving to an emergency shelter or another place not meant for human habitation.</w:t>
      </w:r>
    </w:p>
    <w:p w14:paraId="789B898C" w14:textId="25E3E4A8" w:rsidR="00F664CC" w:rsidRPr="00123358" w:rsidRDefault="00A5689E" w:rsidP="002C60D2">
      <w:pPr>
        <w:pStyle w:val="Heading2"/>
      </w:pPr>
      <w:r>
        <w:t>Discharge</w:t>
      </w:r>
      <w:r w:rsidRPr="005B27F1">
        <w:t xml:space="preserve"> </w:t>
      </w:r>
      <w:r w:rsidR="002C60D2" w:rsidRPr="002C60D2">
        <w:rPr>
          <w:bCs/>
        </w:rPr>
        <w:t xml:space="preserve">Planning Procedures for Members Experiencing or at Risk of Homelessness </w:t>
      </w:r>
    </w:p>
    <w:p w14:paraId="5D73002E" w14:textId="27176756" w:rsidR="002C60D2" w:rsidRDefault="00F90AAB" w:rsidP="002C60D2">
      <w:r>
        <w:rPr>
          <w:rStyle w:val="eop"/>
          <w:rFonts w:cs="Calibri"/>
        </w:rPr>
        <w:t xml:space="preserve">The </w:t>
      </w:r>
      <w:r w:rsidR="0067389E">
        <w:rPr>
          <w:rStyle w:val="eop"/>
          <w:rFonts w:cs="Calibri"/>
        </w:rPr>
        <w:t xml:space="preserve">planning procedures that follow are designed to enable </w:t>
      </w:r>
      <w:r>
        <w:rPr>
          <w:rStyle w:val="eop"/>
          <w:rFonts w:cs="Calibri"/>
        </w:rPr>
        <w:t>hospitals</w:t>
      </w:r>
      <w:r w:rsidR="0067389E">
        <w:rPr>
          <w:rStyle w:val="eop"/>
          <w:rFonts w:cs="Calibri"/>
        </w:rPr>
        <w:t xml:space="preserve"> </w:t>
      </w:r>
      <w:r w:rsidR="00F87A30">
        <w:rPr>
          <w:rStyle w:val="eop"/>
          <w:rFonts w:cs="Calibri"/>
        </w:rPr>
        <w:t xml:space="preserve">to </w:t>
      </w:r>
      <w:r w:rsidR="00E932D2">
        <w:rPr>
          <w:rStyle w:val="eop"/>
          <w:rFonts w:cs="Calibri"/>
        </w:rPr>
        <w:t>identify m</w:t>
      </w:r>
      <w:r w:rsidR="0067389E">
        <w:rPr>
          <w:rStyle w:val="eop"/>
          <w:rFonts w:cs="Calibri"/>
        </w:rPr>
        <w:t>embers</w:t>
      </w:r>
      <w:r w:rsidR="00E932D2">
        <w:rPr>
          <w:rStyle w:val="eop"/>
          <w:rFonts w:cs="Calibri"/>
        </w:rPr>
        <w:t xml:space="preserve"> experiencing or at risk of h</w:t>
      </w:r>
      <w:r>
        <w:rPr>
          <w:rStyle w:val="eop"/>
          <w:rFonts w:cs="Calibri"/>
        </w:rPr>
        <w:t>omelessness</w:t>
      </w:r>
      <w:r w:rsidR="0067389E">
        <w:rPr>
          <w:rStyle w:val="eop"/>
          <w:rFonts w:cs="Calibri"/>
        </w:rPr>
        <w:t xml:space="preserve"> </w:t>
      </w:r>
      <w:r w:rsidR="002C60D2" w:rsidRPr="002C60D2">
        <w:t xml:space="preserve">in a timely fashion after admission and ensure that such </w:t>
      </w:r>
      <w:r w:rsidR="001F219C">
        <w:rPr>
          <w:rStyle w:val="normaltextrun"/>
          <w:rFonts w:eastAsiaTheme="majorEastAsia"/>
        </w:rPr>
        <w:t>m</w:t>
      </w:r>
      <w:r w:rsidR="0067389E">
        <w:rPr>
          <w:rStyle w:val="normaltextrun"/>
          <w:rFonts w:eastAsiaTheme="majorEastAsia"/>
        </w:rPr>
        <w:t>embers</w:t>
      </w:r>
      <w:r w:rsidR="002C60D2" w:rsidRPr="002C60D2">
        <w:t xml:space="preserve"> have access to the </w:t>
      </w:r>
      <w:r w:rsidR="0067389E" w:rsidRPr="009E00D6">
        <w:rPr>
          <w:rStyle w:val="normaltextrun"/>
          <w:rFonts w:eastAsiaTheme="majorEastAsia"/>
        </w:rPr>
        <w:t>post</w:t>
      </w:r>
      <w:r w:rsidR="00312C9F">
        <w:rPr>
          <w:rStyle w:val="normaltextrun"/>
          <w:rFonts w:eastAsiaTheme="majorEastAsia"/>
        </w:rPr>
        <w:t>-</w:t>
      </w:r>
      <w:r w:rsidR="0067389E" w:rsidRPr="009E00D6">
        <w:rPr>
          <w:rStyle w:val="normaltextrun"/>
          <w:rFonts w:eastAsiaTheme="majorEastAsia"/>
        </w:rPr>
        <w:t>hospital</w:t>
      </w:r>
      <w:r w:rsidR="002C60D2" w:rsidRPr="002C60D2">
        <w:t xml:space="preserve"> care or services that they need, including a</w:t>
      </w:r>
      <w:r w:rsidR="001F219C">
        <w:t xml:space="preserve">n appropriate housing setting. </w:t>
      </w:r>
      <w:r w:rsidR="00FC145C">
        <w:rPr>
          <w:rStyle w:val="normaltextrun"/>
          <w:rFonts w:eastAsiaTheme="majorEastAsia"/>
        </w:rPr>
        <w:t xml:space="preserve">Effective September 1, 2021, managed care plans </w:t>
      </w:r>
      <w:r w:rsidR="00D33FE6">
        <w:rPr>
          <w:rStyle w:val="normaltextrun"/>
          <w:rFonts w:eastAsiaTheme="majorEastAsia"/>
        </w:rPr>
        <w:t xml:space="preserve">and PACE </w:t>
      </w:r>
      <w:r w:rsidR="00B0743E">
        <w:rPr>
          <w:rStyle w:val="normaltextrun"/>
          <w:rFonts w:eastAsiaTheme="majorEastAsia"/>
        </w:rPr>
        <w:t>organizations</w:t>
      </w:r>
      <w:r w:rsidR="00D33FE6">
        <w:rPr>
          <w:rStyle w:val="normaltextrun"/>
          <w:rFonts w:eastAsiaTheme="majorEastAsia"/>
        </w:rPr>
        <w:t xml:space="preserve"> </w:t>
      </w:r>
      <w:r w:rsidR="00FC145C">
        <w:rPr>
          <w:rStyle w:val="normaltextrun"/>
          <w:rFonts w:eastAsiaTheme="majorEastAsia"/>
        </w:rPr>
        <w:t xml:space="preserve">must include these procedures in their discharge planning and transitions of care protocols with </w:t>
      </w:r>
      <w:r w:rsidR="00F87A30">
        <w:rPr>
          <w:rStyle w:val="normaltextrun"/>
          <w:rFonts w:eastAsiaTheme="majorEastAsia"/>
        </w:rPr>
        <w:t xml:space="preserve">network </w:t>
      </w:r>
      <w:r w:rsidR="00FC145C">
        <w:rPr>
          <w:rStyle w:val="normaltextrun"/>
          <w:rFonts w:eastAsiaTheme="majorEastAsia"/>
        </w:rPr>
        <w:t>hospitals.</w:t>
      </w:r>
    </w:p>
    <w:p w14:paraId="3DE5143B" w14:textId="171973B0" w:rsidR="00C40C2C" w:rsidRPr="00C40C2C" w:rsidRDefault="00C40C2C" w:rsidP="002272DA">
      <w:pPr>
        <w:pStyle w:val="Heading3"/>
        <w:rPr>
          <w:u w:val="single"/>
        </w:rPr>
      </w:pPr>
      <w:r>
        <w:t>Discharge Planning Activities at the Time of Admission</w:t>
      </w:r>
    </w:p>
    <w:p w14:paraId="16E7EEEB" w14:textId="11D2F46F" w:rsidR="00CE75FE" w:rsidRPr="00422A82" w:rsidRDefault="00295C6A" w:rsidP="000120A3">
      <w:pPr>
        <w:pStyle w:val="paragraph"/>
        <w:ind w:left="360"/>
        <w:textAlignment w:val="baseline"/>
        <w:rPr>
          <w:rStyle w:val="eop"/>
          <w:rFonts w:ascii="Georgia" w:eastAsiaTheme="majorEastAsia" w:hAnsi="Georgia"/>
          <w:sz w:val="22"/>
          <w:szCs w:val="22"/>
        </w:rPr>
      </w:pPr>
      <w:r w:rsidRPr="00422A82">
        <w:rPr>
          <w:rFonts w:ascii="Georgia" w:eastAsiaTheme="majorEastAsia" w:hAnsi="Georgia"/>
          <w:sz w:val="22"/>
          <w:szCs w:val="22"/>
        </w:rPr>
        <w:t>Managed care plans and PACE organizations must require</w:t>
      </w:r>
      <w:r w:rsidR="00F87A30" w:rsidRPr="00422A82">
        <w:rPr>
          <w:rFonts w:ascii="Georgia" w:eastAsiaTheme="majorEastAsia" w:hAnsi="Georgia"/>
          <w:sz w:val="22"/>
          <w:szCs w:val="22"/>
        </w:rPr>
        <w:t xml:space="preserve"> network</w:t>
      </w:r>
      <w:r w:rsidRPr="00422A82">
        <w:rPr>
          <w:rFonts w:ascii="Georgia" w:eastAsiaTheme="majorEastAsia" w:hAnsi="Georgia"/>
          <w:sz w:val="22"/>
          <w:szCs w:val="22"/>
        </w:rPr>
        <w:t xml:space="preserve"> hospitals to contact them</w:t>
      </w:r>
      <w:r w:rsidR="004E1F45" w:rsidRPr="00422A82">
        <w:rPr>
          <w:rFonts w:ascii="Georgia" w:eastAsiaTheme="majorEastAsia" w:hAnsi="Georgia"/>
          <w:sz w:val="22"/>
          <w:szCs w:val="22"/>
        </w:rPr>
        <w:t xml:space="preserve"> at the time of admission</w:t>
      </w:r>
      <w:r w:rsidRPr="00422A82">
        <w:rPr>
          <w:rFonts w:ascii="Georgia" w:eastAsiaTheme="majorEastAsia" w:hAnsi="Georgia"/>
          <w:sz w:val="22"/>
          <w:szCs w:val="22"/>
        </w:rPr>
        <w:t xml:space="preserve"> in order </w:t>
      </w:r>
      <w:r w:rsidRPr="00422A82">
        <w:rPr>
          <w:rStyle w:val="normaltextrun"/>
          <w:rFonts w:ascii="Georgia" w:eastAsiaTheme="majorEastAsia" w:hAnsi="Georgia"/>
          <w:sz w:val="22"/>
          <w:szCs w:val="22"/>
        </w:rPr>
        <w:t xml:space="preserve">to collaborate in identifying resources to assist with the housing </w:t>
      </w:r>
      <w:r w:rsidR="00E932D2">
        <w:rPr>
          <w:rStyle w:val="normaltextrun"/>
          <w:rFonts w:ascii="Georgia" w:eastAsiaTheme="majorEastAsia" w:hAnsi="Georgia"/>
          <w:sz w:val="22"/>
          <w:szCs w:val="22"/>
        </w:rPr>
        <w:t>situation of members experiencing or at risk of h</w:t>
      </w:r>
      <w:r w:rsidRPr="00422A82">
        <w:rPr>
          <w:rStyle w:val="normaltextrun"/>
          <w:rFonts w:ascii="Georgia" w:eastAsiaTheme="majorEastAsia" w:hAnsi="Georgia"/>
          <w:sz w:val="22"/>
          <w:szCs w:val="22"/>
        </w:rPr>
        <w:t>omelessness.</w:t>
      </w:r>
      <w:r w:rsidRPr="00422A82">
        <w:rPr>
          <w:rFonts w:ascii="Georgia" w:eastAsiaTheme="majorEastAsia" w:hAnsi="Georgia"/>
          <w:sz w:val="22"/>
          <w:szCs w:val="22"/>
        </w:rPr>
        <w:t xml:space="preserve"> </w:t>
      </w:r>
      <w:r w:rsidR="00C73936" w:rsidRPr="00422A82">
        <w:rPr>
          <w:rStyle w:val="eop"/>
          <w:rFonts w:ascii="Georgia" w:eastAsiaTheme="majorEastAsia" w:hAnsi="Georgia"/>
          <w:sz w:val="22"/>
          <w:szCs w:val="22"/>
        </w:rPr>
        <w:t>Additionally,</w:t>
      </w:r>
      <w:r w:rsidRPr="00422A82">
        <w:rPr>
          <w:rStyle w:val="eop"/>
          <w:rFonts w:ascii="Georgia" w:eastAsiaTheme="majorEastAsia" w:hAnsi="Georgia"/>
          <w:sz w:val="22"/>
          <w:szCs w:val="22"/>
        </w:rPr>
        <w:t xml:space="preserve"> m</w:t>
      </w:r>
      <w:r w:rsidR="00CE75FE" w:rsidRPr="00422A82">
        <w:rPr>
          <w:rStyle w:val="eop"/>
          <w:rFonts w:ascii="Georgia" w:eastAsiaTheme="majorEastAsia" w:hAnsi="Georgia"/>
          <w:sz w:val="22"/>
          <w:szCs w:val="22"/>
        </w:rPr>
        <w:t>anaged care plans</w:t>
      </w:r>
      <w:r w:rsidR="00D33FE6" w:rsidRPr="00422A82">
        <w:rPr>
          <w:rStyle w:val="eop"/>
          <w:rFonts w:ascii="Georgia" w:eastAsiaTheme="majorEastAsia" w:hAnsi="Georgia"/>
          <w:sz w:val="22"/>
          <w:szCs w:val="22"/>
        </w:rPr>
        <w:t xml:space="preserve"> and PACE organizations</w:t>
      </w:r>
      <w:r w:rsidR="00CE75FE" w:rsidRPr="00422A82">
        <w:rPr>
          <w:rStyle w:val="eop"/>
          <w:rFonts w:ascii="Georgia" w:eastAsiaTheme="majorEastAsia" w:hAnsi="Georgia"/>
          <w:sz w:val="22"/>
          <w:szCs w:val="22"/>
        </w:rPr>
        <w:t xml:space="preserve"> must ensure that the following discharge planning activities occur at the time of admission:</w:t>
      </w:r>
    </w:p>
    <w:p w14:paraId="4A95CAF8" w14:textId="7DA72415" w:rsidR="008765A1" w:rsidRPr="008765A1" w:rsidRDefault="008765A1" w:rsidP="00051821">
      <w:pPr>
        <w:pStyle w:val="ListParagraph"/>
        <w:numPr>
          <w:ilvl w:val="0"/>
          <w:numId w:val="11"/>
        </w:numPr>
        <w:ind w:left="1080"/>
      </w:pPr>
      <w:r w:rsidRPr="00422A82">
        <w:t xml:space="preserve">At the time of admission, and as part of its general discharge planning processes, each </w:t>
      </w:r>
      <w:r w:rsidR="00FC145C" w:rsidRPr="00422A82">
        <w:rPr>
          <w:rStyle w:val="eop"/>
          <w:rFonts w:cs="Calibri"/>
        </w:rPr>
        <w:t>hospital</w:t>
      </w:r>
      <w:r w:rsidRPr="00422A82">
        <w:t xml:space="preserve"> must assess each admitted </w:t>
      </w:r>
      <w:r w:rsidR="001F219C">
        <w:t>m</w:t>
      </w:r>
      <w:r w:rsidR="00926719" w:rsidRPr="00422A82">
        <w:t>ember’s</w:t>
      </w:r>
      <w:r w:rsidRPr="00422A82">
        <w:t xml:space="preserve"> current housing situation. At a minimum, the </w:t>
      </w:r>
      <w:r w:rsidR="00FC145C" w:rsidRPr="00422A82">
        <w:t>hospital</w:t>
      </w:r>
      <w:r w:rsidR="00CC30C9">
        <w:t xml:space="preserve"> must</w:t>
      </w:r>
      <w:r w:rsidRPr="00422A82">
        <w:t xml:space="preserve"> assess whether such </w:t>
      </w:r>
      <w:r w:rsidR="00E932D2">
        <w:t>m</w:t>
      </w:r>
      <w:r w:rsidR="00926719" w:rsidRPr="00422A82">
        <w:t>ember</w:t>
      </w:r>
      <w:r w:rsidRPr="00422A82">
        <w:t xml:space="preserve"> is </w:t>
      </w:r>
      <w:r w:rsidR="00E932D2">
        <w:t>e</w:t>
      </w:r>
      <w:r w:rsidRPr="00422A82">
        <w:t xml:space="preserve">xperiencing or at </w:t>
      </w:r>
      <w:r w:rsidR="00E932D2">
        <w:t>r</w:t>
      </w:r>
      <w:r w:rsidRPr="00422A82">
        <w:t xml:space="preserve">isk of </w:t>
      </w:r>
      <w:r w:rsidR="00E932D2">
        <w:t>h</w:t>
      </w:r>
      <w:r w:rsidRPr="00422A82">
        <w:t xml:space="preserve">omelessness. To aid in this assessment, </w:t>
      </w:r>
      <w:r w:rsidR="00FC145C" w:rsidRPr="00422A82">
        <w:rPr>
          <w:rStyle w:val="normaltextrun"/>
          <w:rFonts w:eastAsiaTheme="majorEastAsia"/>
        </w:rPr>
        <w:t>hospitals</w:t>
      </w:r>
      <w:r w:rsidRPr="00422A82">
        <w:t xml:space="preserve"> must also ensure that their discharge planning staff screen admission data, including but not limited to age, diagnosis, and housing status, within 24 hours of admission. For any </w:t>
      </w:r>
      <w:r w:rsidR="001F219C">
        <w:rPr>
          <w:rStyle w:val="eop"/>
          <w:rFonts w:cs="Calibri"/>
        </w:rPr>
        <w:t>m</w:t>
      </w:r>
      <w:r w:rsidR="00DA39C9" w:rsidRPr="00422A82">
        <w:rPr>
          <w:rStyle w:val="eop"/>
          <w:rFonts w:cs="Calibri"/>
        </w:rPr>
        <w:t>ember</w:t>
      </w:r>
      <w:r w:rsidRPr="00422A82">
        <w:t xml:space="preserve"> determined by the </w:t>
      </w:r>
      <w:r w:rsidR="00FC145C" w:rsidRPr="00422A82">
        <w:rPr>
          <w:rStyle w:val="eop"/>
          <w:rFonts w:cs="Calibri"/>
        </w:rPr>
        <w:t>hospital</w:t>
      </w:r>
      <w:r w:rsidRPr="00422A82">
        <w:t xml:space="preserve"> to be </w:t>
      </w:r>
      <w:r w:rsidR="00E932D2">
        <w:t>e</w:t>
      </w:r>
      <w:r w:rsidRPr="00422A82">
        <w:t xml:space="preserve">xperiencing or at </w:t>
      </w:r>
      <w:r w:rsidR="00E932D2">
        <w:t>r</w:t>
      </w:r>
      <w:r w:rsidRPr="00422A82">
        <w:t xml:space="preserve">isk of </w:t>
      </w:r>
      <w:r w:rsidR="00E932D2">
        <w:t>h</w:t>
      </w:r>
      <w:r w:rsidRPr="00422A82">
        <w:t xml:space="preserve">omelessness, the </w:t>
      </w:r>
      <w:r w:rsidR="00FC145C" w:rsidRPr="00422A82">
        <w:rPr>
          <w:rStyle w:val="normaltextrun"/>
          <w:rFonts w:eastAsiaTheme="majorEastAsia"/>
        </w:rPr>
        <w:t>hospital</w:t>
      </w:r>
      <w:r w:rsidRPr="00422A82">
        <w:t xml:space="preserve"> must commence discharge-planning activities </w:t>
      </w:r>
      <w:r w:rsidR="00F90AAB" w:rsidRPr="00422A82">
        <w:rPr>
          <w:rStyle w:val="normaltextrun"/>
          <w:rFonts w:eastAsiaTheme="majorEastAsia"/>
        </w:rPr>
        <w:t>no later</w:t>
      </w:r>
      <w:r w:rsidR="00F90AAB">
        <w:rPr>
          <w:rStyle w:val="normaltextrun"/>
          <w:rFonts w:eastAsiaTheme="majorEastAsia"/>
        </w:rPr>
        <w:t xml:space="preserve"> than</w:t>
      </w:r>
      <w:r w:rsidRPr="008765A1">
        <w:t xml:space="preserve"> </w:t>
      </w:r>
      <w:r w:rsidR="0080406C">
        <w:t>three</w:t>
      </w:r>
      <w:r w:rsidRPr="008765A1">
        <w:t xml:space="preserve"> </w:t>
      </w:r>
      <w:r w:rsidR="00257C5E">
        <w:t xml:space="preserve">working </w:t>
      </w:r>
      <w:r w:rsidRPr="008765A1">
        <w:t xml:space="preserve">days </w:t>
      </w:r>
      <w:r w:rsidR="00F90AAB">
        <w:rPr>
          <w:rStyle w:val="normaltextrun"/>
          <w:rFonts w:eastAsiaTheme="majorEastAsia"/>
        </w:rPr>
        <w:t>after</w:t>
      </w:r>
      <w:r w:rsidRPr="008765A1">
        <w:t xml:space="preserve"> the </w:t>
      </w:r>
      <w:r w:rsidR="0038036F">
        <w:rPr>
          <w:rStyle w:val="normaltextrun"/>
          <w:rFonts w:eastAsiaTheme="majorEastAsia"/>
        </w:rPr>
        <w:t>m</w:t>
      </w:r>
      <w:r w:rsidR="00DA39C9" w:rsidRPr="00F84877">
        <w:rPr>
          <w:rStyle w:val="normaltextrun"/>
          <w:rFonts w:eastAsiaTheme="majorEastAsia"/>
        </w:rPr>
        <w:t>ember’s admission</w:t>
      </w:r>
      <w:r w:rsidR="00F90AAB">
        <w:rPr>
          <w:rStyle w:val="normaltextrun"/>
          <w:rFonts w:eastAsiaTheme="majorEastAsia"/>
        </w:rPr>
        <w:t xml:space="preserve"> </w:t>
      </w:r>
      <w:r w:rsidR="00F90AAB" w:rsidRPr="00C73936">
        <w:rPr>
          <w:rStyle w:val="normaltextrun"/>
          <w:rFonts w:eastAsiaTheme="majorEastAsia"/>
        </w:rPr>
        <w:t xml:space="preserve">unless </w:t>
      </w:r>
      <w:r w:rsidR="00FC145C" w:rsidRPr="00C73936">
        <w:rPr>
          <w:rStyle w:val="normaltextrun"/>
          <w:rFonts w:eastAsiaTheme="majorEastAsia"/>
        </w:rPr>
        <w:t xml:space="preserve">otherwise </w:t>
      </w:r>
      <w:r w:rsidR="00F90AAB" w:rsidRPr="00C73936">
        <w:rPr>
          <w:rStyle w:val="normaltextrun"/>
          <w:rFonts w:eastAsiaTheme="majorEastAsia"/>
        </w:rPr>
        <w:t xml:space="preserve">required to </w:t>
      </w:r>
      <w:r w:rsidR="00FC145C" w:rsidRPr="00C73936">
        <w:rPr>
          <w:rStyle w:val="normaltextrun"/>
          <w:rFonts w:eastAsiaTheme="majorEastAsia"/>
        </w:rPr>
        <w:t xml:space="preserve">commence such activities at an earlier </w:t>
      </w:r>
      <w:r w:rsidR="00C73936" w:rsidRPr="00532206">
        <w:rPr>
          <w:rStyle w:val="normaltextrun"/>
          <w:rFonts w:eastAsiaTheme="majorEastAsia"/>
        </w:rPr>
        <w:t>time</w:t>
      </w:r>
      <w:r w:rsidR="00FC145C" w:rsidRPr="00C73936">
        <w:rPr>
          <w:rStyle w:val="normaltextrun"/>
          <w:rFonts w:eastAsiaTheme="majorEastAsia"/>
        </w:rPr>
        <w:t xml:space="preserve"> following</w:t>
      </w:r>
      <w:r w:rsidRPr="008765A1">
        <w:t xml:space="preserve"> admission.</w:t>
      </w:r>
    </w:p>
    <w:p w14:paraId="018CE761" w14:textId="7FD1550D" w:rsidR="008765A1" w:rsidRPr="008765A1" w:rsidRDefault="008765A1" w:rsidP="00512512">
      <w:pPr>
        <w:pStyle w:val="ListParagraph"/>
        <w:numPr>
          <w:ilvl w:val="0"/>
          <w:numId w:val="11"/>
        </w:numPr>
        <w:ind w:left="1080"/>
      </w:pPr>
      <w:r>
        <w:lastRenderedPageBreak/>
        <w:t xml:space="preserve">To </w:t>
      </w:r>
      <w:r w:rsidRPr="008765A1">
        <w:t xml:space="preserve">assist in the discharge planning process for each </w:t>
      </w:r>
      <w:r w:rsidR="00E932D2">
        <w:t>m</w:t>
      </w:r>
      <w:r w:rsidRPr="008765A1">
        <w:t xml:space="preserve">ember </w:t>
      </w:r>
      <w:r w:rsidR="00E932D2">
        <w:t>e</w:t>
      </w:r>
      <w:r w:rsidRPr="008765A1">
        <w:t xml:space="preserve">xperiencing </w:t>
      </w:r>
      <w:r w:rsidR="00E932D2">
        <w:t>h</w:t>
      </w:r>
      <w:r w:rsidRPr="008765A1">
        <w:t xml:space="preserve">omelessness or at </w:t>
      </w:r>
      <w:r w:rsidR="00E932D2">
        <w:t>r</w:t>
      </w:r>
      <w:r w:rsidRPr="008765A1">
        <w:t xml:space="preserve">isk of </w:t>
      </w:r>
      <w:r w:rsidR="00E932D2">
        <w:t>h</w:t>
      </w:r>
      <w:r w:rsidRPr="008765A1">
        <w:t xml:space="preserve">omelessness, the </w:t>
      </w:r>
      <w:r w:rsidR="00FC145C" w:rsidRPr="00D33FE6">
        <w:rPr>
          <w:rStyle w:val="normaltextrun"/>
          <w:rFonts w:eastAsiaTheme="majorEastAsia"/>
        </w:rPr>
        <w:t>hospital</w:t>
      </w:r>
      <w:r w:rsidRPr="008765A1">
        <w:t xml:space="preserve"> must, to the extent consistent with all applicable federal and state privacy laws and regulations,</w:t>
      </w:r>
      <w:r w:rsidRPr="008765A1">
        <w:rPr>
          <w:vertAlign w:val="superscript"/>
        </w:rPr>
        <w:footnoteReference w:id="2"/>
      </w:r>
      <w:r w:rsidRPr="008765A1">
        <w:t xml:space="preserve"> invite and encourage the following persons to participate in or otherwise contribute to such </w:t>
      </w:r>
      <w:r w:rsidR="001F219C">
        <w:rPr>
          <w:rStyle w:val="normaltextrun"/>
          <w:rFonts w:eastAsiaTheme="majorEastAsia"/>
        </w:rPr>
        <w:t>m</w:t>
      </w:r>
      <w:r w:rsidR="00255F99" w:rsidRPr="00A81488">
        <w:rPr>
          <w:rStyle w:val="normaltextrun"/>
          <w:rFonts w:eastAsiaTheme="majorEastAsia"/>
        </w:rPr>
        <w:t>ember’s</w:t>
      </w:r>
      <w:r w:rsidRPr="008765A1">
        <w:t xml:space="preserve"> discharge planning activities: the </w:t>
      </w:r>
      <w:r w:rsidR="001F219C">
        <w:rPr>
          <w:rStyle w:val="normaltextrun"/>
          <w:rFonts w:eastAsiaTheme="majorEastAsia"/>
        </w:rPr>
        <w:t>m</w:t>
      </w:r>
      <w:r w:rsidR="00701FF1" w:rsidRPr="0067389E">
        <w:rPr>
          <w:rStyle w:val="normaltextrun"/>
          <w:rFonts w:eastAsiaTheme="majorEastAsia"/>
        </w:rPr>
        <w:t>ember</w:t>
      </w:r>
      <w:r w:rsidRPr="008765A1">
        <w:t xml:space="preserve">; the </w:t>
      </w:r>
      <w:r w:rsidR="001F219C">
        <w:rPr>
          <w:rStyle w:val="normaltextrun"/>
          <w:rFonts w:eastAsiaTheme="majorEastAsia"/>
        </w:rPr>
        <w:t>m</w:t>
      </w:r>
      <w:r w:rsidR="00701FF1" w:rsidRPr="0067389E">
        <w:rPr>
          <w:rStyle w:val="normaltextrun"/>
          <w:rFonts w:eastAsiaTheme="majorEastAsia"/>
        </w:rPr>
        <w:t>ember’s</w:t>
      </w:r>
      <w:r w:rsidRPr="008765A1">
        <w:t xml:space="preserve"> family members, guardians, primary</w:t>
      </w:r>
      <w:r>
        <w:t xml:space="preserve"> </w:t>
      </w:r>
      <w:r w:rsidRPr="008765A1">
        <w:t xml:space="preserve">care providers, behavioral health providers, key specialists, </w:t>
      </w:r>
      <w:r w:rsidR="00910937">
        <w:rPr>
          <w:rStyle w:val="normaltextrun"/>
          <w:rFonts w:eastAsiaTheme="majorEastAsia"/>
        </w:rPr>
        <w:t>C</w:t>
      </w:r>
      <w:r w:rsidR="00074CBD">
        <w:rPr>
          <w:rStyle w:val="normaltextrun"/>
          <w:rFonts w:eastAsiaTheme="majorEastAsia"/>
        </w:rPr>
        <w:t xml:space="preserve">ommunity </w:t>
      </w:r>
      <w:r w:rsidR="00910937">
        <w:rPr>
          <w:rStyle w:val="normaltextrun"/>
          <w:rFonts w:eastAsiaTheme="majorEastAsia"/>
        </w:rPr>
        <w:t>P</w:t>
      </w:r>
      <w:r w:rsidR="00074CBD">
        <w:rPr>
          <w:rStyle w:val="normaltextrun"/>
          <w:rFonts w:eastAsiaTheme="majorEastAsia"/>
        </w:rPr>
        <w:t>artners</w:t>
      </w:r>
      <w:r w:rsidRPr="008765A1">
        <w:t>, case managers or other representatives, emergen</w:t>
      </w:r>
      <w:r w:rsidR="00512512">
        <w:t xml:space="preserve">cy </w:t>
      </w:r>
      <w:r w:rsidRPr="008765A1">
        <w:t xml:space="preserve">shelter outreach or case management staff, or care coordinators; and any other supports identified by the </w:t>
      </w:r>
      <w:r w:rsidR="001F219C">
        <w:rPr>
          <w:rStyle w:val="normaltextrun"/>
          <w:rFonts w:eastAsiaTheme="majorEastAsia"/>
        </w:rPr>
        <w:t>m</w:t>
      </w:r>
      <w:r w:rsidR="00701FF1" w:rsidRPr="00F84877">
        <w:rPr>
          <w:rStyle w:val="normaltextrun"/>
          <w:rFonts w:eastAsiaTheme="majorEastAsia"/>
        </w:rPr>
        <w:t xml:space="preserve">ember. </w:t>
      </w:r>
      <w:r w:rsidRPr="008765A1">
        <w:t xml:space="preserve">For any such </w:t>
      </w:r>
      <w:r w:rsidR="003F4C3D">
        <w:rPr>
          <w:rStyle w:val="normaltextrun"/>
          <w:rFonts w:eastAsiaTheme="majorEastAsia"/>
        </w:rPr>
        <w:t>m</w:t>
      </w:r>
      <w:r w:rsidR="00701FF1" w:rsidRPr="00F84877">
        <w:rPr>
          <w:rStyle w:val="normaltextrun"/>
          <w:rFonts w:eastAsiaTheme="majorEastAsia"/>
        </w:rPr>
        <w:t>ember</w:t>
      </w:r>
      <w:r w:rsidRPr="008765A1">
        <w:t xml:space="preserve"> who is a client of the Department of Mental Health (DMH), the Department of Developmental Services (DDS), or the Massachusetts Rehabilitation Commission (MRC), the </w:t>
      </w:r>
      <w:r w:rsidR="00FC145C" w:rsidRPr="00D33FE6">
        <w:rPr>
          <w:rStyle w:val="normaltextrun"/>
          <w:rFonts w:eastAsiaTheme="majorEastAsia"/>
        </w:rPr>
        <w:t>hospital</w:t>
      </w:r>
      <w:r w:rsidRPr="008765A1">
        <w:t xml:space="preserve"> must, to the extent consistent with all applicable federal and state privacy laws and regulations, invite and encourage designated staff from each such agency to participate in such </w:t>
      </w:r>
      <w:r w:rsidR="00255F99" w:rsidRPr="0039321C">
        <w:rPr>
          <w:rStyle w:val="normaltextrun"/>
          <w:rFonts w:eastAsiaTheme="majorEastAsia"/>
        </w:rPr>
        <w:t>Member’s</w:t>
      </w:r>
      <w:r w:rsidRPr="008765A1">
        <w:t xml:space="preserve"> discharge planning activities.</w:t>
      </w:r>
    </w:p>
    <w:p w14:paraId="02E8BDFC" w14:textId="17ED4FA4" w:rsidR="00951043" w:rsidRPr="00951043" w:rsidRDefault="00951043" w:rsidP="00051821">
      <w:pPr>
        <w:pStyle w:val="ListParagraph"/>
        <w:numPr>
          <w:ilvl w:val="0"/>
          <w:numId w:val="11"/>
        </w:numPr>
        <w:ind w:left="1080"/>
      </w:pPr>
      <w:r w:rsidRPr="00951043">
        <w:t xml:space="preserve">The </w:t>
      </w:r>
      <w:r w:rsidR="00FC145C">
        <w:rPr>
          <w:rFonts w:eastAsiaTheme="majorEastAsia"/>
        </w:rPr>
        <w:t>hospital</w:t>
      </w:r>
      <w:r w:rsidRPr="00951043">
        <w:t xml:space="preserve"> must determine whether any non-DMH</w:t>
      </w:r>
      <w:r w:rsidR="00901E7F" w:rsidRPr="0067389E">
        <w:rPr>
          <w:rFonts w:eastAsiaTheme="majorEastAsia"/>
        </w:rPr>
        <w:t>-,</w:t>
      </w:r>
      <w:r w:rsidRPr="00951043">
        <w:t xml:space="preserve"> non-DDS</w:t>
      </w:r>
      <w:r w:rsidR="00901E7F" w:rsidRPr="0067389E">
        <w:rPr>
          <w:rFonts w:eastAsiaTheme="majorEastAsia"/>
        </w:rPr>
        <w:t>-,</w:t>
      </w:r>
      <w:r w:rsidRPr="00951043">
        <w:t xml:space="preserve"> or non-MRC-involved </w:t>
      </w:r>
      <w:r w:rsidR="00E932D2">
        <w:t>m</w:t>
      </w:r>
      <w:r w:rsidRPr="00951043">
        <w:t xml:space="preserve">ember </w:t>
      </w:r>
      <w:r w:rsidR="00E932D2">
        <w:t>e</w:t>
      </w:r>
      <w:r w:rsidRPr="00951043">
        <w:t xml:space="preserve">xperiencing or at </w:t>
      </w:r>
      <w:r w:rsidR="00E932D2">
        <w:t>r</w:t>
      </w:r>
      <w:r w:rsidRPr="00951043">
        <w:t xml:space="preserve">isk of </w:t>
      </w:r>
      <w:r w:rsidR="00E932D2">
        <w:t>h</w:t>
      </w:r>
      <w:r w:rsidRPr="00951043">
        <w:t xml:space="preserve">omelessness may be eligible to receive services from some or all of those agencies. For any such </w:t>
      </w:r>
      <w:r w:rsidR="003F4C3D">
        <w:rPr>
          <w:rFonts w:eastAsiaTheme="majorEastAsia"/>
        </w:rPr>
        <w:t>m</w:t>
      </w:r>
      <w:r w:rsidR="00901E7F" w:rsidRPr="00F84877">
        <w:rPr>
          <w:rFonts w:eastAsiaTheme="majorEastAsia"/>
        </w:rPr>
        <w:t>ember</w:t>
      </w:r>
      <w:r w:rsidRPr="00951043">
        <w:t xml:space="preserve">, the </w:t>
      </w:r>
      <w:r w:rsidR="00FC145C">
        <w:rPr>
          <w:rFonts w:eastAsiaTheme="majorEastAsia"/>
        </w:rPr>
        <w:t>hospital</w:t>
      </w:r>
      <w:r w:rsidRPr="00951043">
        <w:t xml:space="preserve"> must, within </w:t>
      </w:r>
      <w:r w:rsidR="003F4C3D">
        <w:rPr>
          <w:rFonts w:eastAsiaTheme="majorEastAsia"/>
        </w:rPr>
        <w:t>two</w:t>
      </w:r>
      <w:r w:rsidRPr="00951043">
        <w:t xml:space="preserve"> business days of admission, and to the extent consistent with all applicable federal and state privacy laws and regulations, offer to assist the </w:t>
      </w:r>
      <w:r w:rsidR="003F4C3D">
        <w:rPr>
          <w:rFonts w:eastAsiaTheme="majorEastAsia"/>
        </w:rPr>
        <w:t>m</w:t>
      </w:r>
      <w:r w:rsidR="00901E7F" w:rsidRPr="00A81488">
        <w:rPr>
          <w:rFonts w:eastAsiaTheme="majorEastAsia"/>
        </w:rPr>
        <w:t>ember</w:t>
      </w:r>
      <w:r w:rsidRPr="00951043">
        <w:t xml:space="preserve"> with completing and submitting an application to receive services from DMH, DDS, or MRC, as appropriate. Please click the following links to obtain additional information about the process of applying to receive services from </w:t>
      </w:r>
      <w:hyperlink r:id="rId15" w:anchor=":~:text=Contact%20Info%20-%20Where%20to%20Submit%20Your%20DMH,%20%20NEA.serviceauthapplications@mass.gov%20%201%20more%20rows" w:history="1">
        <w:r w:rsidRPr="00951043">
          <w:rPr>
            <w:rStyle w:val="Hyperlink"/>
          </w:rPr>
          <w:t>DMH</w:t>
        </w:r>
      </w:hyperlink>
      <w:r w:rsidRPr="00951043">
        <w:t xml:space="preserve">, </w:t>
      </w:r>
      <w:hyperlink r:id="rId16" w:history="1">
        <w:r w:rsidRPr="00951043">
          <w:rPr>
            <w:rStyle w:val="Hyperlink"/>
          </w:rPr>
          <w:t>DDS</w:t>
        </w:r>
      </w:hyperlink>
      <w:r w:rsidRPr="00951043">
        <w:t xml:space="preserve">, and </w:t>
      </w:r>
      <w:hyperlink r:id="rId17" w:history="1">
        <w:r w:rsidRPr="00951043">
          <w:rPr>
            <w:rStyle w:val="Hyperlink"/>
          </w:rPr>
          <w:t>MRC</w:t>
        </w:r>
      </w:hyperlink>
      <w:r w:rsidRPr="00951043">
        <w:t>.</w:t>
      </w:r>
    </w:p>
    <w:p w14:paraId="35CD2784" w14:textId="2E49EB27" w:rsidR="00951043" w:rsidRPr="00951043" w:rsidRDefault="00951043" w:rsidP="00051821">
      <w:pPr>
        <w:pStyle w:val="ListParagraph"/>
        <w:numPr>
          <w:ilvl w:val="0"/>
          <w:numId w:val="11"/>
        </w:numPr>
        <w:ind w:left="1080"/>
      </w:pPr>
      <w:r w:rsidRPr="00951043">
        <w:t xml:space="preserve">The </w:t>
      </w:r>
      <w:r w:rsidR="00FC145C">
        <w:rPr>
          <w:rFonts w:cs="Calibri"/>
          <w:color w:val="000000"/>
        </w:rPr>
        <w:t>hospital</w:t>
      </w:r>
      <w:r w:rsidRPr="00951043">
        <w:t xml:space="preserve"> must determine whether any </w:t>
      </w:r>
      <w:r w:rsidR="00E932D2">
        <w:t>m</w:t>
      </w:r>
      <w:r w:rsidRPr="00951043">
        <w:t xml:space="preserve">ember </w:t>
      </w:r>
      <w:r w:rsidR="00E932D2">
        <w:t>e</w:t>
      </w:r>
      <w:r w:rsidRPr="00951043">
        <w:t xml:space="preserve">xperiencing or at </w:t>
      </w:r>
      <w:r w:rsidR="00E932D2">
        <w:t>r</w:t>
      </w:r>
      <w:r w:rsidRPr="00951043">
        <w:t xml:space="preserve">isk of </w:t>
      </w:r>
      <w:r w:rsidR="00E932D2">
        <w:t>h</w:t>
      </w:r>
      <w:r w:rsidRPr="00951043">
        <w:t xml:space="preserve">omelessness has any substance use disorder. For any such </w:t>
      </w:r>
      <w:r w:rsidR="0038036F">
        <w:rPr>
          <w:rFonts w:cs="Calibri"/>
          <w:color w:val="000000"/>
        </w:rPr>
        <w:t>m</w:t>
      </w:r>
      <w:r w:rsidR="00CB4283">
        <w:rPr>
          <w:rFonts w:cs="Calibri"/>
          <w:color w:val="000000"/>
        </w:rPr>
        <w:t>ember</w:t>
      </w:r>
      <w:r w:rsidRPr="00951043">
        <w:t xml:space="preserve">, the </w:t>
      </w:r>
      <w:r w:rsidR="00FC145C">
        <w:rPr>
          <w:rFonts w:cs="Calibri"/>
          <w:color w:val="000000"/>
        </w:rPr>
        <w:t>hospital</w:t>
      </w:r>
      <w:r w:rsidRPr="00951043">
        <w:t xml:space="preserve"> must contact the DPH-sponsored </w:t>
      </w:r>
      <w:hyperlink r:id="rId18" w:history="1">
        <w:r w:rsidR="0000403C" w:rsidRPr="000E1CAB">
          <w:rPr>
            <w:rStyle w:val="Hyperlink"/>
          </w:rPr>
          <w:t>Helpline</w:t>
        </w:r>
      </w:hyperlink>
      <w:r w:rsidRPr="00951043">
        <w:t xml:space="preserve"> </w:t>
      </w:r>
      <w:r w:rsidR="00B4425B" w:rsidRPr="00CB4283">
        <w:rPr>
          <w:rFonts w:cs="Calibri"/>
          <w:color w:val="000000"/>
        </w:rPr>
        <w:t>(</w:t>
      </w:r>
      <w:r w:rsidR="00EF3614">
        <w:rPr>
          <w:rFonts w:cs="Calibri"/>
          <w:color w:val="000000"/>
        </w:rPr>
        <w:t>(</w:t>
      </w:r>
      <w:r w:rsidRPr="00951043">
        <w:t>800</w:t>
      </w:r>
      <w:r w:rsidR="00EF3614">
        <w:t>)</w:t>
      </w:r>
      <w:r w:rsidR="00EF3614">
        <w:rPr>
          <w:rFonts w:cs="Calibri"/>
          <w:color w:val="000000"/>
        </w:rPr>
        <w:t xml:space="preserve"> </w:t>
      </w:r>
      <w:r w:rsidRPr="00951043">
        <w:t xml:space="preserve">327-5050), the statewide, public resource for finding substance use treatment, recovery options, and assistance with problem gambling. The Helpline’s trained specialists will help the </w:t>
      </w:r>
      <w:r w:rsidR="003F4C3D">
        <w:rPr>
          <w:rFonts w:cs="Calibri"/>
          <w:color w:val="000000"/>
        </w:rPr>
        <w:t>m</w:t>
      </w:r>
      <w:r w:rsidR="009D5C22">
        <w:rPr>
          <w:rFonts w:cs="Calibri"/>
          <w:color w:val="000000"/>
        </w:rPr>
        <w:t>ember</w:t>
      </w:r>
      <w:r w:rsidRPr="00951043">
        <w:t xml:space="preserve"> understand the </w:t>
      </w:r>
      <w:r w:rsidR="00D75058">
        <w:t xml:space="preserve">available </w:t>
      </w:r>
      <w:r w:rsidRPr="00951043">
        <w:t xml:space="preserve">treatment </w:t>
      </w:r>
      <w:r w:rsidR="00D75058">
        <w:t xml:space="preserve">services </w:t>
      </w:r>
      <w:r w:rsidRPr="00951043">
        <w:t>and their options.</w:t>
      </w:r>
    </w:p>
    <w:p w14:paraId="3DE606A9" w14:textId="14EA4043" w:rsidR="006C3B84" w:rsidRDefault="00951043" w:rsidP="00051821">
      <w:pPr>
        <w:pStyle w:val="ListParagraph"/>
        <w:numPr>
          <w:ilvl w:val="0"/>
          <w:numId w:val="11"/>
        </w:numPr>
        <w:ind w:left="1080"/>
      </w:pPr>
      <w:r w:rsidRPr="00951043">
        <w:t xml:space="preserve">For any </w:t>
      </w:r>
      <w:r w:rsidR="00E932D2">
        <w:t>m</w:t>
      </w:r>
      <w:r w:rsidRPr="00951043">
        <w:t xml:space="preserve">ember </w:t>
      </w:r>
      <w:r w:rsidR="00E932D2">
        <w:t>e</w:t>
      </w:r>
      <w:r w:rsidRPr="00951043">
        <w:t xml:space="preserve">xperiencing </w:t>
      </w:r>
      <w:r w:rsidR="00E932D2">
        <w:t>h</w:t>
      </w:r>
      <w:r w:rsidRPr="00951043">
        <w:t xml:space="preserve">omelessness who is expected to remain in the </w:t>
      </w:r>
      <w:r w:rsidR="00FC145C">
        <w:rPr>
          <w:rStyle w:val="normaltextrun"/>
          <w:rFonts w:eastAsiaTheme="majorEastAsia"/>
        </w:rPr>
        <w:t>hospital</w:t>
      </w:r>
      <w:r w:rsidRPr="00951043">
        <w:t xml:space="preserve"> for fewer than 14 days, the </w:t>
      </w:r>
      <w:r w:rsidR="00FC145C">
        <w:rPr>
          <w:rStyle w:val="normaltextrun"/>
          <w:rFonts w:eastAsiaTheme="majorEastAsia"/>
        </w:rPr>
        <w:t>hospital</w:t>
      </w:r>
      <w:r w:rsidRPr="00951043">
        <w:t xml:space="preserve"> must contact:</w:t>
      </w:r>
    </w:p>
    <w:p w14:paraId="3769D1C2" w14:textId="75929AE8" w:rsidR="00496893" w:rsidRPr="00496893" w:rsidRDefault="00496893" w:rsidP="000120A3">
      <w:pPr>
        <w:pStyle w:val="ListParagraph"/>
        <w:numPr>
          <w:ilvl w:val="0"/>
          <w:numId w:val="14"/>
        </w:numPr>
        <w:ind w:left="1800"/>
      </w:pPr>
      <w:r>
        <w:t xml:space="preserve">The </w:t>
      </w:r>
      <w:r w:rsidRPr="00496893">
        <w:t xml:space="preserve">emergency shelter in which the </w:t>
      </w:r>
      <w:r w:rsidR="003F4C3D">
        <w:rPr>
          <w:rStyle w:val="normaltextrun"/>
          <w:rFonts w:eastAsiaTheme="majorEastAsia"/>
        </w:rPr>
        <w:t>m</w:t>
      </w:r>
      <w:r w:rsidR="009D5C22">
        <w:rPr>
          <w:rStyle w:val="normaltextrun"/>
          <w:rFonts w:eastAsiaTheme="majorEastAsia"/>
        </w:rPr>
        <w:t>ember</w:t>
      </w:r>
      <w:r w:rsidRPr="00496893">
        <w:t xml:space="preserve"> most recently resided, if known, to discuss the </w:t>
      </w:r>
      <w:r w:rsidR="003F4C3D">
        <w:rPr>
          <w:rStyle w:val="normaltextrun"/>
          <w:rFonts w:eastAsiaTheme="majorEastAsia"/>
        </w:rPr>
        <w:t>m</w:t>
      </w:r>
      <w:r w:rsidR="009D5C22">
        <w:rPr>
          <w:rStyle w:val="normaltextrun"/>
          <w:rFonts w:eastAsiaTheme="majorEastAsia"/>
        </w:rPr>
        <w:t>ember’s</w:t>
      </w:r>
      <w:r w:rsidRPr="00496893">
        <w:t xml:space="preserve"> housing options post discharge; or</w:t>
      </w:r>
    </w:p>
    <w:p w14:paraId="71A0D1F9" w14:textId="6A6A6CE4" w:rsidR="00496893" w:rsidRPr="00496893" w:rsidRDefault="00496893" w:rsidP="000120A3">
      <w:pPr>
        <w:pStyle w:val="ListParagraph"/>
        <w:numPr>
          <w:ilvl w:val="0"/>
          <w:numId w:val="14"/>
        </w:numPr>
        <w:ind w:left="1800"/>
      </w:pPr>
      <w:r w:rsidRPr="00496893">
        <w:t xml:space="preserve">If the </w:t>
      </w:r>
      <w:r w:rsidR="003F4C3D">
        <w:rPr>
          <w:rStyle w:val="normaltextrun"/>
          <w:rFonts w:eastAsiaTheme="majorEastAsia"/>
        </w:rPr>
        <w:t>m</w:t>
      </w:r>
      <w:r w:rsidR="00C60C18">
        <w:rPr>
          <w:rStyle w:val="normaltextrun"/>
          <w:rFonts w:eastAsiaTheme="majorEastAsia"/>
        </w:rPr>
        <w:t>ember</w:t>
      </w:r>
      <w:r w:rsidRPr="00496893">
        <w:t xml:space="preserve"> has not resided in an emergency shelter, or if the emergency shelter in which the </w:t>
      </w:r>
      <w:r w:rsidR="003F4C3D">
        <w:rPr>
          <w:rStyle w:val="normaltextrun"/>
          <w:rFonts w:eastAsiaTheme="majorEastAsia"/>
        </w:rPr>
        <w:t>m</w:t>
      </w:r>
      <w:r w:rsidR="00C60C18">
        <w:rPr>
          <w:rStyle w:val="normaltextrun"/>
          <w:rFonts w:eastAsiaTheme="majorEastAsia"/>
        </w:rPr>
        <w:t>ember</w:t>
      </w:r>
      <w:r w:rsidRPr="00496893">
        <w:t xml:space="preserve"> most recently resided is unknown, the local emergency shelter to discuss the </w:t>
      </w:r>
      <w:r w:rsidR="003F4C3D">
        <w:rPr>
          <w:rStyle w:val="normaltextrun"/>
          <w:rFonts w:eastAsiaTheme="majorEastAsia"/>
        </w:rPr>
        <w:t>m</w:t>
      </w:r>
      <w:r w:rsidR="00255F99" w:rsidRPr="00F84877">
        <w:rPr>
          <w:rStyle w:val="normaltextrun"/>
          <w:rFonts w:eastAsiaTheme="majorEastAsia"/>
        </w:rPr>
        <w:t>ember’s</w:t>
      </w:r>
      <w:r w:rsidRPr="00496893">
        <w:t xml:space="preserve"> housing options post discharge. </w:t>
      </w:r>
    </w:p>
    <w:p w14:paraId="41A42528" w14:textId="79165D23" w:rsidR="00496893" w:rsidRPr="00D92BA6" w:rsidRDefault="00496893" w:rsidP="000120A3">
      <w:pPr>
        <w:pStyle w:val="ListParagraph"/>
        <w:numPr>
          <w:ilvl w:val="0"/>
          <w:numId w:val="14"/>
        </w:numPr>
        <w:ind w:left="1800"/>
      </w:pPr>
      <w:r w:rsidRPr="00496893">
        <w:t xml:space="preserve">The names and contact </w:t>
      </w:r>
      <w:r w:rsidRPr="00D92BA6">
        <w:t xml:space="preserve">information for emergency shelters is available via </w:t>
      </w:r>
      <w:hyperlink r:id="rId19" w:history="1">
        <w:r w:rsidR="00D92BA6" w:rsidRPr="00EF3614">
          <w:rPr>
            <w:rStyle w:val="Hyperlink"/>
          </w:rPr>
          <w:t>https://hedfuel.azurewebsites.net/iShelters.aspx</w:t>
        </w:r>
      </w:hyperlink>
      <w:r w:rsidR="00F61FFA" w:rsidRPr="00EF3614">
        <w:rPr>
          <w:rStyle w:val="normaltextrun"/>
          <w:rFonts w:eastAsiaTheme="majorEastAsia"/>
        </w:rPr>
        <w:t>.</w:t>
      </w:r>
      <w:r w:rsidR="00C60C18">
        <w:rPr>
          <w:rStyle w:val="normaltextrun"/>
          <w:rFonts w:eastAsiaTheme="majorEastAsia"/>
        </w:rPr>
        <w:t xml:space="preserve">  </w:t>
      </w:r>
    </w:p>
    <w:p w14:paraId="2652DE0A" w14:textId="0512E0AE" w:rsidR="00444C3F" w:rsidRPr="00C8798A" w:rsidRDefault="00444C3F" w:rsidP="002272DA">
      <w:pPr>
        <w:pStyle w:val="Heading3"/>
        <w:rPr>
          <w:rStyle w:val="normaltextrun"/>
          <w:rFonts w:eastAsiaTheme="majorEastAsia"/>
          <w:bCs/>
        </w:rPr>
      </w:pPr>
      <w:r w:rsidRPr="00C8798A">
        <w:t>Assessing Discharge Options</w:t>
      </w:r>
    </w:p>
    <w:p w14:paraId="2544A7BF" w14:textId="77777777" w:rsidR="00CE75FE" w:rsidRPr="00422A82" w:rsidRDefault="00CE75FE" w:rsidP="000120A3">
      <w:pPr>
        <w:pStyle w:val="paragraph"/>
        <w:ind w:left="360"/>
        <w:textAlignment w:val="baseline"/>
        <w:rPr>
          <w:rStyle w:val="normaltextrun"/>
          <w:rFonts w:ascii="Georgia" w:eastAsiaTheme="majorEastAsia" w:hAnsi="Georgia"/>
          <w:bCs/>
          <w:sz w:val="22"/>
          <w:szCs w:val="22"/>
        </w:rPr>
      </w:pPr>
      <w:r w:rsidRPr="00422A82">
        <w:rPr>
          <w:rStyle w:val="normaltextrun"/>
          <w:rFonts w:ascii="Georgia" w:eastAsiaTheme="majorEastAsia" w:hAnsi="Georgia"/>
          <w:bCs/>
          <w:sz w:val="22"/>
          <w:szCs w:val="22"/>
        </w:rPr>
        <w:t xml:space="preserve">Managed care plans </w:t>
      </w:r>
      <w:r w:rsidR="00D33FE6" w:rsidRPr="00422A82">
        <w:rPr>
          <w:rStyle w:val="normaltextrun"/>
          <w:rFonts w:ascii="Georgia" w:eastAsiaTheme="majorEastAsia" w:hAnsi="Georgia"/>
          <w:bCs/>
          <w:sz w:val="22"/>
          <w:szCs w:val="22"/>
        </w:rPr>
        <w:t xml:space="preserve">and PACE organizations </w:t>
      </w:r>
      <w:r w:rsidRPr="00422A82">
        <w:rPr>
          <w:rStyle w:val="normaltextrun"/>
          <w:rFonts w:ascii="Georgia" w:eastAsiaTheme="majorEastAsia" w:hAnsi="Georgia"/>
          <w:bCs/>
          <w:sz w:val="22"/>
          <w:szCs w:val="22"/>
        </w:rPr>
        <w:t xml:space="preserve">must ensure </w:t>
      </w:r>
      <w:r w:rsidR="0039321C" w:rsidRPr="00422A82">
        <w:rPr>
          <w:rStyle w:val="normaltextrun"/>
          <w:rFonts w:ascii="Georgia" w:eastAsiaTheme="majorEastAsia" w:hAnsi="Georgia"/>
          <w:bCs/>
          <w:sz w:val="22"/>
          <w:szCs w:val="22"/>
        </w:rPr>
        <w:t xml:space="preserve">that </w:t>
      </w:r>
      <w:r w:rsidRPr="00422A82">
        <w:rPr>
          <w:rStyle w:val="normaltextrun"/>
          <w:rFonts w:ascii="Georgia" w:eastAsiaTheme="majorEastAsia" w:hAnsi="Georgia"/>
          <w:bCs/>
          <w:sz w:val="22"/>
          <w:szCs w:val="22"/>
        </w:rPr>
        <w:t>options for discharge</w:t>
      </w:r>
      <w:r w:rsidR="0039321C" w:rsidRPr="00422A82">
        <w:rPr>
          <w:rStyle w:val="normaltextrun"/>
          <w:rFonts w:ascii="Georgia" w:eastAsiaTheme="majorEastAsia" w:hAnsi="Georgia"/>
          <w:bCs/>
          <w:sz w:val="22"/>
          <w:szCs w:val="22"/>
        </w:rPr>
        <w:t xml:space="preserve"> are assessed as follow</w:t>
      </w:r>
      <w:r w:rsidR="00B0743E" w:rsidRPr="00422A82">
        <w:rPr>
          <w:rStyle w:val="normaltextrun"/>
          <w:rFonts w:ascii="Georgia" w:eastAsiaTheme="majorEastAsia" w:hAnsi="Georgia"/>
          <w:bCs/>
          <w:sz w:val="22"/>
          <w:szCs w:val="22"/>
        </w:rPr>
        <w:t>s</w:t>
      </w:r>
      <w:r w:rsidRPr="00422A82">
        <w:rPr>
          <w:rStyle w:val="normaltextrun"/>
          <w:rFonts w:ascii="Georgia" w:eastAsiaTheme="majorEastAsia" w:hAnsi="Georgia"/>
          <w:bCs/>
          <w:sz w:val="22"/>
          <w:szCs w:val="22"/>
        </w:rPr>
        <w:t>:</w:t>
      </w:r>
    </w:p>
    <w:p w14:paraId="0D678AB2" w14:textId="48DC6A4E" w:rsidR="00DE16D4" w:rsidRPr="00DE16D4" w:rsidRDefault="00C108E0" w:rsidP="00051821">
      <w:pPr>
        <w:pStyle w:val="ListParagraph"/>
        <w:numPr>
          <w:ilvl w:val="0"/>
          <w:numId w:val="15"/>
        </w:numPr>
      </w:pPr>
      <w:r w:rsidRPr="00422A82">
        <w:rPr>
          <w:rStyle w:val="normaltextrun"/>
          <w:rFonts w:eastAsiaTheme="majorEastAsia"/>
        </w:rPr>
        <w:t>Hospitals</w:t>
      </w:r>
      <w:r w:rsidR="00DE16D4" w:rsidRPr="00422A82">
        <w:t xml:space="preserve"> must ensure that their discharge planning staff are aware of and utilize available community resources to assist with discharge planning for </w:t>
      </w:r>
      <w:r w:rsidR="00E932D2">
        <w:t>m</w:t>
      </w:r>
      <w:r w:rsidR="00DE16D4" w:rsidRPr="00422A82">
        <w:t xml:space="preserve">embers </w:t>
      </w:r>
      <w:r w:rsidR="00E932D2">
        <w:t>e</w:t>
      </w:r>
      <w:r w:rsidR="00DE16D4" w:rsidRPr="00422A82">
        <w:t>xperiencing</w:t>
      </w:r>
      <w:r w:rsidR="00DE16D4" w:rsidRPr="00DE16D4">
        <w:t xml:space="preserve"> </w:t>
      </w:r>
      <w:r w:rsidR="00E932D2">
        <w:t>h</w:t>
      </w:r>
      <w:r w:rsidR="00DE16D4" w:rsidRPr="00DE16D4">
        <w:t xml:space="preserve">omelessness or at </w:t>
      </w:r>
      <w:r w:rsidR="00E932D2">
        <w:t>r</w:t>
      </w:r>
      <w:r w:rsidR="00DE16D4" w:rsidRPr="00DE16D4">
        <w:t xml:space="preserve">isk of </w:t>
      </w:r>
      <w:r w:rsidR="00E932D2">
        <w:t>h</w:t>
      </w:r>
      <w:r w:rsidR="00DE16D4" w:rsidRPr="00DE16D4">
        <w:t xml:space="preserve">omelessness. For example, </w:t>
      </w:r>
      <w:r>
        <w:rPr>
          <w:rStyle w:val="normaltextrun"/>
          <w:rFonts w:eastAsiaTheme="majorEastAsia"/>
        </w:rPr>
        <w:t>hospitals</w:t>
      </w:r>
      <w:r w:rsidR="00DE16D4" w:rsidRPr="00DE16D4">
        <w:t xml:space="preserve"> must provide regular </w:t>
      </w:r>
      <w:r w:rsidR="00DE16D4" w:rsidRPr="00DE16D4">
        <w:lastRenderedPageBreak/>
        <w:t>training to discharge planning staff on available resources and/or up-to-date resource guides. Various resources are available</w:t>
      </w:r>
      <w:r w:rsidR="009F3287">
        <w:t xml:space="preserve"> on</w:t>
      </w:r>
      <w:r w:rsidR="00DE16D4" w:rsidRPr="00DE16D4">
        <w:t xml:space="preserve"> </w:t>
      </w:r>
      <w:hyperlink r:id="rId20" w:tgtFrame="_blank" w:history="1">
        <w:r w:rsidR="00DE16D4" w:rsidRPr="00DE16D4">
          <w:rPr>
            <w:rStyle w:val="Hyperlink"/>
            <w:i/>
            <w:iCs/>
          </w:rPr>
          <w:t>Helping Patients who are Homeless or Housing Unstable</w:t>
        </w:r>
      </w:hyperlink>
      <w:r w:rsidR="00DE16D4" w:rsidRPr="00DE16D4">
        <w:rPr>
          <w:i/>
          <w:iCs/>
          <w:u w:val="single"/>
        </w:rPr>
        <w:t>.</w:t>
      </w:r>
      <w:r w:rsidR="00DE16D4" w:rsidRPr="00DE16D4">
        <w:t xml:space="preserve"> </w:t>
      </w:r>
    </w:p>
    <w:p w14:paraId="013F4EF8" w14:textId="5A8CFD50" w:rsidR="00DE16D4" w:rsidRPr="00DE16D4" w:rsidRDefault="00C108E0" w:rsidP="00051821">
      <w:pPr>
        <w:pStyle w:val="ListParagraph"/>
        <w:numPr>
          <w:ilvl w:val="0"/>
          <w:numId w:val="15"/>
        </w:numPr>
      </w:pPr>
      <w:r>
        <w:rPr>
          <w:rStyle w:val="normaltextrun"/>
          <w:rFonts w:eastAsiaTheme="majorEastAsia"/>
        </w:rPr>
        <w:t>Hospitals</w:t>
      </w:r>
      <w:r w:rsidR="00DE16D4">
        <w:t xml:space="preserve"> </w:t>
      </w:r>
      <w:r w:rsidR="00DE16D4" w:rsidRPr="00DE16D4">
        <w:t xml:space="preserve">must make all reasonable efforts to prevent discharges to emergency shelters of </w:t>
      </w:r>
      <w:r w:rsidR="0082148E">
        <w:rPr>
          <w:rStyle w:val="normaltextrun"/>
          <w:rFonts w:eastAsiaTheme="majorEastAsia"/>
        </w:rPr>
        <w:t>m</w:t>
      </w:r>
      <w:r w:rsidR="002569D5" w:rsidRPr="00F84877">
        <w:rPr>
          <w:rStyle w:val="normaltextrun"/>
          <w:rFonts w:eastAsiaTheme="majorEastAsia"/>
        </w:rPr>
        <w:t>embers</w:t>
      </w:r>
      <w:r w:rsidR="00DE16D4" w:rsidRPr="00DE16D4">
        <w:t xml:space="preserve"> who have skilled care needs, </w:t>
      </w:r>
      <w:r w:rsidR="0082148E">
        <w:rPr>
          <w:rStyle w:val="normaltextrun"/>
          <w:rFonts w:eastAsiaTheme="majorEastAsia"/>
        </w:rPr>
        <w:t>m</w:t>
      </w:r>
      <w:r w:rsidR="002569D5" w:rsidRPr="00F84877">
        <w:rPr>
          <w:rStyle w:val="normaltextrun"/>
          <w:rFonts w:eastAsiaTheme="majorEastAsia"/>
        </w:rPr>
        <w:t>embers</w:t>
      </w:r>
      <w:r w:rsidR="00DE16D4" w:rsidRPr="00DE16D4">
        <w:t xml:space="preserve"> who need assistance with activities of daily living, or </w:t>
      </w:r>
      <w:r w:rsidR="0082148E">
        <w:rPr>
          <w:rStyle w:val="normaltextrun"/>
          <w:rFonts w:eastAsiaTheme="majorEastAsia"/>
        </w:rPr>
        <w:t>m</w:t>
      </w:r>
      <w:r w:rsidR="002569D5" w:rsidRPr="00F84877">
        <w:rPr>
          <w:rStyle w:val="normaltextrun"/>
          <w:rFonts w:eastAsiaTheme="majorEastAsia"/>
        </w:rPr>
        <w:t>embers</w:t>
      </w:r>
      <w:r w:rsidR="00DE16D4" w:rsidRPr="00DE16D4">
        <w:t xml:space="preserve"> whose behavioral health </w:t>
      </w:r>
      <w:r w:rsidR="00D75058">
        <w:t>condition</w:t>
      </w:r>
      <w:r w:rsidR="00D75058" w:rsidRPr="00DE16D4">
        <w:t xml:space="preserve"> </w:t>
      </w:r>
      <w:r w:rsidR="00DE16D4" w:rsidRPr="00DE16D4">
        <w:t xml:space="preserve">would impact the health and safety of individuals residing in the shelter. For such </w:t>
      </w:r>
      <w:r w:rsidR="0082148E">
        <w:t>m</w:t>
      </w:r>
      <w:r w:rsidR="0038358D" w:rsidRPr="00B4425B">
        <w:t xml:space="preserve">embers, </w:t>
      </w:r>
      <w:r>
        <w:t>hospitals</w:t>
      </w:r>
      <w:r w:rsidR="00DE16D4" w:rsidRPr="00DE16D4">
        <w:t xml:space="preserve"> should seek placement in more appropriate settings, such as DMH </w:t>
      </w:r>
      <w:r w:rsidR="00CC30C9">
        <w:t>community based programs</w:t>
      </w:r>
      <w:r w:rsidR="00910937" w:rsidRPr="00DE16D4">
        <w:t xml:space="preserve"> </w:t>
      </w:r>
      <w:r w:rsidR="00DE16D4" w:rsidRPr="00DE16D4">
        <w:t xml:space="preserve">or skilled nursing facilities. EOHHS has established a </w:t>
      </w:r>
      <w:hyperlink r:id="rId21" w:history="1">
        <w:r w:rsidR="00DE16D4" w:rsidRPr="00DE16D4">
          <w:rPr>
            <w:rStyle w:val="Hyperlink"/>
          </w:rPr>
          <w:t>website</w:t>
        </w:r>
      </w:hyperlink>
      <w:r w:rsidR="00DE16D4" w:rsidRPr="00DE16D4">
        <w:t xml:space="preserve"> to assist hospital discharge staff when helping </w:t>
      </w:r>
      <w:r w:rsidR="0082148E">
        <w:rPr>
          <w:rStyle w:val="normaltextrun"/>
          <w:rFonts w:eastAsiaTheme="majorEastAsia"/>
        </w:rPr>
        <w:t>m</w:t>
      </w:r>
      <w:r>
        <w:rPr>
          <w:rStyle w:val="normaltextrun"/>
          <w:rFonts w:eastAsiaTheme="majorEastAsia"/>
        </w:rPr>
        <w:t>embers</w:t>
      </w:r>
      <w:r w:rsidR="00DE16D4" w:rsidRPr="00DE16D4">
        <w:t xml:space="preserve"> with skilled nursing or other long</w:t>
      </w:r>
      <w:r w:rsidR="00356955">
        <w:t>-</w:t>
      </w:r>
      <w:r w:rsidR="00DE16D4" w:rsidRPr="00DE16D4">
        <w:t xml:space="preserve">term care needs. This website also includes information about EOHHS’s new </w:t>
      </w:r>
      <w:hyperlink r:id="rId22" w:anchor="eohhs-long-term-care-discharge-support-line-" w:history="1">
        <w:r w:rsidR="00DE16D4" w:rsidRPr="00DE16D4">
          <w:rPr>
            <w:rStyle w:val="Hyperlink"/>
          </w:rPr>
          <w:t>Long Term Care Discharge Support Line</w:t>
        </w:r>
      </w:hyperlink>
      <w:r w:rsidR="00DE16D4" w:rsidRPr="00DE16D4">
        <w:t xml:space="preserve">.  </w:t>
      </w:r>
    </w:p>
    <w:p w14:paraId="74C531EB" w14:textId="6DDEBD20" w:rsidR="00DE16D4" w:rsidRPr="00DE16D4" w:rsidRDefault="00DE16D4" w:rsidP="00051821">
      <w:pPr>
        <w:pStyle w:val="ListParagraph"/>
        <w:numPr>
          <w:ilvl w:val="0"/>
          <w:numId w:val="15"/>
        </w:numPr>
      </w:pPr>
      <w:r w:rsidRPr="00DE16D4">
        <w:t xml:space="preserve">For certain </w:t>
      </w:r>
      <w:r w:rsidR="0082148E">
        <w:rPr>
          <w:rStyle w:val="normaltextrun"/>
          <w:rFonts w:eastAsiaTheme="majorEastAsia"/>
        </w:rPr>
        <w:t>m</w:t>
      </w:r>
      <w:r w:rsidR="002569D5" w:rsidRPr="0067389E">
        <w:rPr>
          <w:rStyle w:val="normaltextrun"/>
          <w:rFonts w:eastAsiaTheme="majorEastAsia"/>
        </w:rPr>
        <w:t>embers</w:t>
      </w:r>
      <w:r w:rsidRPr="00DE16D4">
        <w:t xml:space="preserve">, discharge to an emergency shelter or the streets may be unavoidable. For example, certain </w:t>
      </w:r>
      <w:r w:rsidR="0082148E">
        <w:rPr>
          <w:rStyle w:val="normaltextrun"/>
          <w:rFonts w:eastAsiaTheme="majorEastAsia"/>
        </w:rPr>
        <w:t>m</w:t>
      </w:r>
      <w:r w:rsidR="002569D5" w:rsidRPr="00F84877">
        <w:rPr>
          <w:rStyle w:val="normaltextrun"/>
          <w:rFonts w:eastAsiaTheme="majorEastAsia"/>
        </w:rPr>
        <w:t>embers</w:t>
      </w:r>
      <w:r w:rsidRPr="00DE16D4">
        <w:t xml:space="preserve"> may choose to return to the streets or go to an emergency shelter despite the best efforts of the </w:t>
      </w:r>
      <w:r w:rsidR="00C108E0">
        <w:rPr>
          <w:rStyle w:val="normaltextrun"/>
          <w:rFonts w:eastAsiaTheme="majorEastAsia"/>
        </w:rPr>
        <w:t>hospital</w:t>
      </w:r>
      <w:r w:rsidR="002569D5" w:rsidRPr="00F84877">
        <w:rPr>
          <w:rStyle w:val="normaltextrun"/>
          <w:rFonts w:eastAsiaTheme="majorEastAsia"/>
        </w:rPr>
        <w:t xml:space="preserve">. </w:t>
      </w:r>
      <w:r w:rsidRPr="00DE16D4">
        <w:t xml:space="preserve">For these </w:t>
      </w:r>
      <w:r w:rsidR="0082148E">
        <w:rPr>
          <w:rStyle w:val="normaltextrun"/>
          <w:rFonts w:eastAsiaTheme="majorEastAsia"/>
        </w:rPr>
        <w:t>m</w:t>
      </w:r>
      <w:r w:rsidR="002569D5" w:rsidRPr="00F84877">
        <w:rPr>
          <w:rStyle w:val="normaltextrun"/>
          <w:rFonts w:eastAsiaTheme="majorEastAsia"/>
        </w:rPr>
        <w:t>embers</w:t>
      </w:r>
      <w:r w:rsidRPr="00DE16D4">
        <w:t xml:space="preserve">, the </w:t>
      </w:r>
      <w:r w:rsidR="00C108E0">
        <w:rPr>
          <w:rStyle w:val="normaltextrun"/>
          <w:rFonts w:eastAsiaTheme="majorEastAsia"/>
        </w:rPr>
        <w:t>hospital</w:t>
      </w:r>
      <w:r w:rsidRPr="00DE16D4">
        <w:t xml:space="preserve"> shall:</w:t>
      </w:r>
    </w:p>
    <w:p w14:paraId="1CFD99B4" w14:textId="74394323" w:rsidR="00DE16D4" w:rsidRPr="00DE16D4" w:rsidRDefault="00DE16D4" w:rsidP="000120A3">
      <w:pPr>
        <w:pStyle w:val="ListParagraph"/>
        <w:numPr>
          <w:ilvl w:val="0"/>
          <w:numId w:val="17"/>
        </w:numPr>
        <w:ind w:left="1800"/>
      </w:pPr>
      <w:r>
        <w:t xml:space="preserve">Discharge </w:t>
      </w:r>
      <w:r w:rsidRPr="00DE16D4">
        <w:t xml:space="preserve">the </w:t>
      </w:r>
      <w:r w:rsidR="0082148E">
        <w:rPr>
          <w:rStyle w:val="normaltextrun"/>
          <w:rFonts w:eastAsiaTheme="majorEastAsia"/>
        </w:rPr>
        <w:t>m</w:t>
      </w:r>
      <w:r w:rsidR="007234C5" w:rsidRPr="00F84877">
        <w:rPr>
          <w:rStyle w:val="normaltextrun"/>
          <w:rFonts w:eastAsiaTheme="majorEastAsia"/>
        </w:rPr>
        <w:t>ember</w:t>
      </w:r>
      <w:r w:rsidRPr="00DE16D4">
        <w:t xml:space="preserve"> only during daytime hours;</w:t>
      </w:r>
    </w:p>
    <w:p w14:paraId="47FE4730" w14:textId="28F2DB3F" w:rsidR="00DE16D4" w:rsidRPr="00DE16D4" w:rsidRDefault="00DE16D4" w:rsidP="000120A3">
      <w:pPr>
        <w:pStyle w:val="ListParagraph"/>
        <w:numPr>
          <w:ilvl w:val="0"/>
          <w:numId w:val="17"/>
        </w:numPr>
        <w:ind w:left="1800"/>
      </w:pPr>
      <w:r w:rsidRPr="00DE16D4">
        <w:t xml:space="preserve">Provide the </w:t>
      </w:r>
      <w:r w:rsidR="0082148E">
        <w:rPr>
          <w:rStyle w:val="normaltextrun"/>
          <w:rFonts w:eastAsiaTheme="majorEastAsia"/>
        </w:rPr>
        <w:t>m</w:t>
      </w:r>
      <w:r w:rsidR="002569D5" w:rsidRPr="00F84877">
        <w:rPr>
          <w:rStyle w:val="normaltextrun"/>
          <w:rFonts w:eastAsiaTheme="majorEastAsia"/>
        </w:rPr>
        <w:t>ember</w:t>
      </w:r>
      <w:r w:rsidRPr="00DE16D4">
        <w:t xml:space="preserve"> a meal prior to discharge;</w:t>
      </w:r>
    </w:p>
    <w:p w14:paraId="00FDCA24" w14:textId="77777777" w:rsidR="00DE16D4" w:rsidRPr="00DE16D4" w:rsidRDefault="00DE16D4" w:rsidP="000120A3">
      <w:pPr>
        <w:pStyle w:val="ListParagraph"/>
        <w:numPr>
          <w:ilvl w:val="0"/>
          <w:numId w:val="17"/>
        </w:numPr>
        <w:ind w:left="1800"/>
      </w:pPr>
      <w:r w:rsidRPr="00DE16D4">
        <w:t>Ensure that the member is wearing weather appropriate clothing and footwear;</w:t>
      </w:r>
    </w:p>
    <w:p w14:paraId="2340886B" w14:textId="1470163A" w:rsidR="00DE16D4" w:rsidRPr="00DE16D4" w:rsidRDefault="00DE16D4" w:rsidP="000120A3">
      <w:pPr>
        <w:pStyle w:val="ListParagraph"/>
        <w:numPr>
          <w:ilvl w:val="0"/>
          <w:numId w:val="17"/>
        </w:numPr>
        <w:ind w:left="1800"/>
      </w:pPr>
      <w:r w:rsidRPr="00DE16D4">
        <w:t xml:space="preserve">Provide the </w:t>
      </w:r>
      <w:r w:rsidR="0082148E">
        <w:rPr>
          <w:rStyle w:val="normaltextrun"/>
          <w:rFonts w:eastAsiaTheme="majorEastAsia"/>
        </w:rPr>
        <w:t>m</w:t>
      </w:r>
      <w:r w:rsidR="002569D5" w:rsidRPr="00A81488">
        <w:rPr>
          <w:rStyle w:val="normaltextrun"/>
          <w:rFonts w:eastAsiaTheme="majorEastAsia"/>
        </w:rPr>
        <w:t>ember</w:t>
      </w:r>
      <w:r w:rsidRPr="00DE16D4">
        <w:t xml:space="preserve"> a copy of their health insurance information;</w:t>
      </w:r>
    </w:p>
    <w:p w14:paraId="7DBE3355" w14:textId="54159101" w:rsidR="00DE16D4" w:rsidRPr="00DE16D4" w:rsidRDefault="00DE16D4" w:rsidP="000120A3">
      <w:pPr>
        <w:pStyle w:val="ListParagraph"/>
        <w:numPr>
          <w:ilvl w:val="0"/>
          <w:numId w:val="17"/>
        </w:numPr>
        <w:ind w:left="1800"/>
      </w:pPr>
      <w:r w:rsidRPr="00DE16D4">
        <w:t xml:space="preserve">To the extent clinically appropriate and consistent with all applicable laws and regulations, provide the </w:t>
      </w:r>
      <w:r w:rsidR="0082148E">
        <w:rPr>
          <w:rStyle w:val="normaltextrun"/>
          <w:rFonts w:eastAsiaTheme="majorEastAsia"/>
        </w:rPr>
        <w:t>m</w:t>
      </w:r>
      <w:r w:rsidR="002569D5" w:rsidRPr="00A81488">
        <w:rPr>
          <w:rStyle w:val="normaltextrun"/>
          <w:rFonts w:eastAsiaTheme="majorEastAsia"/>
        </w:rPr>
        <w:t>ember</w:t>
      </w:r>
      <w:r w:rsidRPr="00DE16D4">
        <w:t xml:space="preserve"> with a written copy of all prescriptions and at least one week’s worth of filled prescription medications;</w:t>
      </w:r>
    </w:p>
    <w:p w14:paraId="04C42DA5" w14:textId="00C027EA" w:rsidR="00DE16D4" w:rsidRPr="00DE16D4" w:rsidRDefault="00DE16D4" w:rsidP="000120A3">
      <w:pPr>
        <w:pStyle w:val="ListParagraph"/>
        <w:numPr>
          <w:ilvl w:val="0"/>
          <w:numId w:val="17"/>
        </w:numPr>
        <w:ind w:left="1800"/>
      </w:pPr>
      <w:r w:rsidRPr="00DE16D4">
        <w:t xml:space="preserve">If the </w:t>
      </w:r>
      <w:r w:rsidR="0082148E">
        <w:rPr>
          <w:rStyle w:val="normaltextrun"/>
          <w:rFonts w:eastAsiaTheme="majorEastAsia"/>
        </w:rPr>
        <w:t>m</w:t>
      </w:r>
      <w:r w:rsidR="002569D5" w:rsidRPr="00F84877">
        <w:rPr>
          <w:rStyle w:val="normaltextrun"/>
          <w:rFonts w:eastAsiaTheme="majorEastAsia"/>
        </w:rPr>
        <w:t>ember</w:t>
      </w:r>
      <w:r w:rsidRPr="00DE16D4">
        <w:t xml:space="preserve"> is to be discharged to an emergency shelter: </w:t>
      </w:r>
    </w:p>
    <w:p w14:paraId="74DBFB67" w14:textId="77777777" w:rsidR="005620EA" w:rsidRPr="005620EA" w:rsidRDefault="005620EA" w:rsidP="000120A3">
      <w:pPr>
        <w:pStyle w:val="ListParagraph"/>
        <w:numPr>
          <w:ilvl w:val="0"/>
          <w:numId w:val="18"/>
        </w:numPr>
        <w:ind w:left="2160"/>
      </w:pPr>
      <w:r>
        <w:t xml:space="preserve">Provide </w:t>
      </w:r>
      <w:r w:rsidRPr="005620EA">
        <w:t xml:space="preserve">at least 24 hours advance notice to the shelter prior to discharge; </w:t>
      </w:r>
    </w:p>
    <w:p w14:paraId="36489C99" w14:textId="1F9FD532" w:rsidR="005620EA" w:rsidRPr="005620EA" w:rsidRDefault="005620EA" w:rsidP="000120A3">
      <w:pPr>
        <w:pStyle w:val="ListParagraph"/>
        <w:numPr>
          <w:ilvl w:val="0"/>
          <w:numId w:val="18"/>
        </w:numPr>
        <w:ind w:left="2160"/>
      </w:pPr>
      <w:r w:rsidRPr="005620EA">
        <w:t xml:space="preserve">Provide the </w:t>
      </w:r>
      <w:r w:rsidR="0082148E">
        <w:rPr>
          <w:rStyle w:val="normaltextrun"/>
          <w:rFonts w:eastAsiaTheme="majorEastAsia"/>
        </w:rPr>
        <w:t>m</w:t>
      </w:r>
      <w:r w:rsidR="002569D5" w:rsidRPr="00F84877">
        <w:rPr>
          <w:rStyle w:val="normaltextrun"/>
          <w:rFonts w:eastAsiaTheme="majorEastAsia"/>
        </w:rPr>
        <w:t>ember</w:t>
      </w:r>
      <w:r w:rsidRPr="005620EA">
        <w:t xml:space="preserve"> with access to paid transportation to the emergency shelter;</w:t>
      </w:r>
    </w:p>
    <w:p w14:paraId="1AAC6EEE" w14:textId="2D512838" w:rsidR="005620EA" w:rsidRPr="005620EA" w:rsidRDefault="005620EA" w:rsidP="000120A3">
      <w:pPr>
        <w:pStyle w:val="ListParagraph"/>
        <w:numPr>
          <w:ilvl w:val="0"/>
          <w:numId w:val="18"/>
        </w:numPr>
        <w:ind w:left="2160"/>
      </w:pPr>
      <w:r w:rsidRPr="005620EA">
        <w:t xml:space="preserve">Ensure that the shelter has an available bed for the </w:t>
      </w:r>
      <w:r w:rsidR="0082148E">
        <w:rPr>
          <w:rStyle w:val="eop"/>
        </w:rPr>
        <w:t>m</w:t>
      </w:r>
      <w:r w:rsidR="002569D5" w:rsidRPr="00F84877">
        <w:rPr>
          <w:rStyle w:val="eop"/>
        </w:rPr>
        <w:t xml:space="preserve">ember. </w:t>
      </w:r>
      <w:r w:rsidRPr="005620EA">
        <w:t xml:space="preserve">In the event that a shelter bed is unavailable on the planned discharge date, but a bed will be available soon, the </w:t>
      </w:r>
      <w:r w:rsidR="00C108E0">
        <w:rPr>
          <w:rStyle w:val="eop"/>
        </w:rPr>
        <w:t>hospital</w:t>
      </w:r>
      <w:r w:rsidRPr="005620EA">
        <w:t xml:space="preserve"> should delay discharge until a bed is available. In these cases, the </w:t>
      </w:r>
      <w:r w:rsidR="00D33FE6">
        <w:rPr>
          <w:rStyle w:val="eop"/>
        </w:rPr>
        <w:t>hospital</w:t>
      </w:r>
      <w:r w:rsidR="00D33FE6" w:rsidRPr="00D33FE6">
        <w:rPr>
          <w:rStyle w:val="eop"/>
        </w:rPr>
        <w:t xml:space="preserve"> </w:t>
      </w:r>
      <w:r w:rsidR="00532206">
        <w:rPr>
          <w:rStyle w:val="eop"/>
        </w:rPr>
        <w:t>may</w:t>
      </w:r>
      <w:r w:rsidRPr="005620EA">
        <w:t xml:space="preserve"> bill </w:t>
      </w:r>
      <w:r w:rsidR="00D33FE6">
        <w:rPr>
          <w:rStyle w:val="eop"/>
        </w:rPr>
        <w:t>the managed care plan</w:t>
      </w:r>
      <w:r w:rsidR="00D33FE6" w:rsidRPr="00D33FE6">
        <w:rPr>
          <w:rStyle w:val="eop"/>
        </w:rPr>
        <w:t xml:space="preserve"> </w:t>
      </w:r>
      <w:r w:rsidR="00FB5D60">
        <w:rPr>
          <w:rStyle w:val="eop"/>
        </w:rPr>
        <w:t>or the PACE organization</w:t>
      </w:r>
      <w:r w:rsidRPr="005620EA">
        <w:t xml:space="preserve"> at the </w:t>
      </w:r>
      <w:r w:rsidR="002569D5" w:rsidRPr="00D33FE6">
        <w:rPr>
          <w:rStyle w:val="eop"/>
        </w:rPr>
        <w:t>Administrative</w:t>
      </w:r>
      <w:r w:rsidR="00D33FE6">
        <w:rPr>
          <w:rStyle w:val="eop"/>
        </w:rPr>
        <w:t>ly Necessary</w:t>
      </w:r>
      <w:r w:rsidR="002569D5" w:rsidRPr="00D33FE6">
        <w:rPr>
          <w:rStyle w:val="eop"/>
        </w:rPr>
        <w:t xml:space="preserve"> Day </w:t>
      </w:r>
      <w:r w:rsidR="00B0743E">
        <w:rPr>
          <w:rStyle w:val="eop"/>
        </w:rPr>
        <w:t xml:space="preserve">(AND) </w:t>
      </w:r>
      <w:r w:rsidRPr="005620EA">
        <w:t xml:space="preserve">rate for each such day on which the </w:t>
      </w:r>
      <w:r w:rsidR="0082148E">
        <w:rPr>
          <w:rStyle w:val="eop"/>
        </w:rPr>
        <w:t>m</w:t>
      </w:r>
      <w:r w:rsidR="002569D5" w:rsidRPr="00D33FE6">
        <w:rPr>
          <w:rStyle w:val="eop"/>
        </w:rPr>
        <w:t>ember</w:t>
      </w:r>
      <w:r w:rsidRPr="005620EA">
        <w:t xml:space="preserve"> remains in the </w:t>
      </w:r>
      <w:r w:rsidR="00D33FE6">
        <w:rPr>
          <w:rStyle w:val="eop"/>
        </w:rPr>
        <w:t>hospital.</w:t>
      </w:r>
      <w:r w:rsidR="002569D5" w:rsidRPr="00F84877">
        <w:rPr>
          <w:rStyle w:val="eop"/>
        </w:rPr>
        <w:t xml:space="preserve"> </w:t>
      </w:r>
    </w:p>
    <w:p w14:paraId="40421C32" w14:textId="01AD0793" w:rsidR="00444C3F" w:rsidRPr="00444C3F" w:rsidRDefault="00444C3F" w:rsidP="002272DA">
      <w:pPr>
        <w:pStyle w:val="Heading3"/>
      </w:pPr>
      <w:r>
        <w:t>Tracking and Reporting Discharge Planning Activities</w:t>
      </w:r>
      <w:r w:rsidR="007234C5" w:rsidRPr="00F84877">
        <w:rPr>
          <w:rStyle w:val="normaltextrun"/>
          <w:rFonts w:eastAsiaTheme="majorEastAsia"/>
        </w:rPr>
        <w:t xml:space="preserve">: </w:t>
      </w:r>
    </w:p>
    <w:p w14:paraId="66084128" w14:textId="150A7761" w:rsidR="00CE75FE" w:rsidRPr="00422A82" w:rsidRDefault="00D33FE6" w:rsidP="00EF3614">
      <w:pPr>
        <w:pStyle w:val="paragraph"/>
        <w:ind w:left="360"/>
        <w:textAlignment w:val="baseline"/>
        <w:rPr>
          <w:rStyle w:val="normaltextrun"/>
          <w:rFonts w:ascii="Georgia" w:eastAsiaTheme="majorEastAsia" w:hAnsi="Georgia"/>
          <w:sz w:val="22"/>
          <w:szCs w:val="22"/>
        </w:rPr>
      </w:pPr>
      <w:r w:rsidRPr="00422A82">
        <w:rPr>
          <w:rStyle w:val="normaltextrun"/>
          <w:rFonts w:ascii="Georgia" w:eastAsiaTheme="majorEastAsia" w:hAnsi="Georgia"/>
          <w:sz w:val="22"/>
          <w:szCs w:val="22"/>
        </w:rPr>
        <w:t xml:space="preserve">Managed care plans and PACE </w:t>
      </w:r>
      <w:r w:rsidR="00784E9E">
        <w:rPr>
          <w:rStyle w:val="normaltextrun"/>
          <w:rFonts w:ascii="Georgia" w:eastAsiaTheme="majorEastAsia" w:hAnsi="Georgia"/>
          <w:sz w:val="22"/>
          <w:szCs w:val="22"/>
        </w:rPr>
        <w:t>o</w:t>
      </w:r>
      <w:r w:rsidRPr="00422A82">
        <w:rPr>
          <w:rStyle w:val="normaltextrun"/>
          <w:rFonts w:ascii="Georgia" w:eastAsiaTheme="majorEastAsia" w:hAnsi="Georgia"/>
          <w:sz w:val="22"/>
          <w:szCs w:val="22"/>
        </w:rPr>
        <w:t>rganizations</w:t>
      </w:r>
      <w:r w:rsidR="00B0743E" w:rsidRPr="00422A82">
        <w:rPr>
          <w:rStyle w:val="normaltextrun"/>
          <w:rFonts w:ascii="Georgia" w:eastAsiaTheme="majorEastAsia" w:hAnsi="Georgia"/>
          <w:sz w:val="22"/>
          <w:szCs w:val="22"/>
        </w:rPr>
        <w:t xml:space="preserve"> </w:t>
      </w:r>
      <w:r w:rsidR="00A505CB" w:rsidRPr="00422A82">
        <w:rPr>
          <w:rStyle w:val="normaltextrun"/>
          <w:rFonts w:ascii="Georgia" w:eastAsiaTheme="majorEastAsia" w:hAnsi="Georgia"/>
          <w:sz w:val="22"/>
          <w:szCs w:val="22"/>
        </w:rPr>
        <w:t>must</w:t>
      </w:r>
      <w:r w:rsidR="00B0743E" w:rsidRPr="00422A82">
        <w:rPr>
          <w:rStyle w:val="normaltextrun"/>
          <w:rFonts w:ascii="Georgia" w:eastAsiaTheme="majorEastAsia" w:hAnsi="Georgia"/>
          <w:sz w:val="22"/>
          <w:szCs w:val="22"/>
        </w:rPr>
        <w:t xml:space="preserve"> ensure the following</w:t>
      </w:r>
      <w:r w:rsidR="00A505CB" w:rsidRPr="00422A82">
        <w:rPr>
          <w:rStyle w:val="normaltextrun"/>
          <w:rFonts w:ascii="Georgia" w:eastAsiaTheme="majorEastAsia" w:hAnsi="Georgia"/>
          <w:sz w:val="22"/>
          <w:szCs w:val="22"/>
        </w:rPr>
        <w:t xml:space="preserve"> discharge planning</w:t>
      </w:r>
      <w:r w:rsidR="00B0743E" w:rsidRPr="00422A82">
        <w:rPr>
          <w:rStyle w:val="normaltextrun"/>
          <w:rFonts w:ascii="Georgia" w:eastAsiaTheme="majorEastAsia" w:hAnsi="Georgia"/>
          <w:sz w:val="22"/>
          <w:szCs w:val="22"/>
        </w:rPr>
        <w:t xml:space="preserve"> tracking and reporting activities: </w:t>
      </w:r>
    </w:p>
    <w:p w14:paraId="2D2110BF" w14:textId="72D7A88E" w:rsidR="005620EA" w:rsidRPr="00422A82" w:rsidRDefault="00C108E0" w:rsidP="00051821">
      <w:pPr>
        <w:pStyle w:val="ListParagraph"/>
        <w:numPr>
          <w:ilvl w:val="0"/>
          <w:numId w:val="19"/>
        </w:numPr>
      </w:pPr>
      <w:r w:rsidRPr="00422A82">
        <w:rPr>
          <w:rStyle w:val="normaltextrun"/>
          <w:rFonts w:eastAsiaTheme="majorEastAsia"/>
        </w:rPr>
        <w:t>Hospitals</w:t>
      </w:r>
      <w:r w:rsidR="005620EA" w:rsidRPr="00422A82">
        <w:t xml:space="preserve"> must document in each </w:t>
      </w:r>
      <w:r w:rsidR="0082148E">
        <w:rPr>
          <w:rStyle w:val="normaltextrun"/>
          <w:rFonts w:eastAsiaTheme="majorEastAsia"/>
        </w:rPr>
        <w:t>m</w:t>
      </w:r>
      <w:r w:rsidR="000309F5" w:rsidRPr="00422A82">
        <w:rPr>
          <w:rStyle w:val="normaltextrun"/>
          <w:rFonts w:eastAsiaTheme="majorEastAsia"/>
        </w:rPr>
        <w:t>ember’s</w:t>
      </w:r>
      <w:r w:rsidR="005620EA" w:rsidRPr="00422A82">
        <w:t xml:space="preserve"> medical record all efforts related to the discharge planning activities described above, including options presented to the </w:t>
      </w:r>
      <w:r w:rsidR="0082148E">
        <w:rPr>
          <w:rStyle w:val="normaltextrun"/>
          <w:rFonts w:eastAsiaTheme="majorEastAsia"/>
        </w:rPr>
        <w:t>m</w:t>
      </w:r>
      <w:r w:rsidR="000309F5" w:rsidRPr="00422A82">
        <w:rPr>
          <w:rStyle w:val="normaltextrun"/>
          <w:rFonts w:eastAsiaTheme="majorEastAsia"/>
        </w:rPr>
        <w:t>ember</w:t>
      </w:r>
      <w:r w:rsidR="005620EA" w:rsidRPr="00422A82">
        <w:t xml:space="preserve"> and, if applicable, the </w:t>
      </w:r>
      <w:r w:rsidR="0082148E">
        <w:rPr>
          <w:rStyle w:val="normaltextrun"/>
          <w:rFonts w:eastAsiaTheme="majorEastAsia"/>
        </w:rPr>
        <w:t>m</w:t>
      </w:r>
      <w:r w:rsidR="000309F5" w:rsidRPr="00422A82">
        <w:rPr>
          <w:rStyle w:val="normaltextrun"/>
          <w:rFonts w:eastAsiaTheme="majorEastAsia"/>
        </w:rPr>
        <w:t>ember’s</w:t>
      </w:r>
      <w:r w:rsidR="005620EA" w:rsidRPr="00422A82">
        <w:t xml:space="preserve"> refusal of any alternatives to discharge to the streets or emergency shelters.</w:t>
      </w:r>
    </w:p>
    <w:p w14:paraId="6C0B4971" w14:textId="45E8BC8C" w:rsidR="005620EA" w:rsidRPr="00422A82" w:rsidRDefault="00C108E0" w:rsidP="00051821">
      <w:pPr>
        <w:pStyle w:val="ListParagraph"/>
        <w:numPr>
          <w:ilvl w:val="0"/>
          <w:numId w:val="19"/>
        </w:numPr>
      </w:pPr>
      <w:r w:rsidRPr="00422A82">
        <w:rPr>
          <w:rStyle w:val="normaltextrun"/>
          <w:rFonts w:eastAsiaTheme="majorEastAsia"/>
        </w:rPr>
        <w:t>Hospitals</w:t>
      </w:r>
      <w:r w:rsidR="005620EA" w:rsidRPr="00422A82">
        <w:t xml:space="preserve"> must track discharges of </w:t>
      </w:r>
      <w:r w:rsidR="0082148E">
        <w:rPr>
          <w:rStyle w:val="normaltextrun"/>
          <w:rFonts w:eastAsiaTheme="majorEastAsia"/>
        </w:rPr>
        <w:t>m</w:t>
      </w:r>
      <w:r w:rsidR="000309F5" w:rsidRPr="00422A82">
        <w:rPr>
          <w:rStyle w:val="normaltextrun"/>
          <w:rFonts w:eastAsiaTheme="majorEastAsia"/>
        </w:rPr>
        <w:t>embers</w:t>
      </w:r>
      <w:r w:rsidR="005620EA" w:rsidRPr="00422A82">
        <w:t xml:space="preserve"> to local emergency shelters or the streets in a form, format, and cadence to be specified by MassHealth.  </w:t>
      </w:r>
      <w:bookmarkStart w:id="2" w:name="_Hlk70604103"/>
    </w:p>
    <w:p w14:paraId="62F5FBFE" w14:textId="058D2740" w:rsidR="00841960" w:rsidRPr="005B27F1" w:rsidRDefault="00841960" w:rsidP="00841960">
      <w:pPr>
        <w:pStyle w:val="Heading2"/>
      </w:pPr>
      <w:r>
        <w:t>Available Resources</w:t>
      </w:r>
      <w:r w:rsidRPr="005B27F1">
        <w:t xml:space="preserve"> </w:t>
      </w:r>
    </w:p>
    <w:p w14:paraId="55243D3A" w14:textId="1F02E657" w:rsidR="00841960" w:rsidRPr="00841960" w:rsidRDefault="00841960" w:rsidP="00841960">
      <w:r>
        <w:t xml:space="preserve">As </w:t>
      </w:r>
      <w:r w:rsidRPr="00841960">
        <w:t>part of the collaborative effort with DHCD and ICHH, MassHealth has jointly developed a Discharge Planning Toolkit – a series of guidance documents and technical assistance</w:t>
      </w:r>
      <w:r>
        <w:t xml:space="preserve"> </w:t>
      </w:r>
      <w:r w:rsidRPr="00841960">
        <w:t xml:space="preserve">products. The section below provides an overview of these tools, all of which incorporate the protocols described </w:t>
      </w:r>
      <w:r w:rsidRPr="00841960">
        <w:lastRenderedPageBreak/>
        <w:t>above.</w:t>
      </w:r>
      <w:r w:rsidR="0082148E">
        <w:rPr>
          <w:rStyle w:val="normaltextrun"/>
          <w:rFonts w:eastAsiaTheme="majorEastAsia" w:cs="Calibri"/>
        </w:rPr>
        <w:t xml:space="preserve"> </w:t>
      </w:r>
      <w:r w:rsidR="00BF3CC0">
        <w:rPr>
          <w:rStyle w:val="normaltextrun"/>
          <w:rFonts w:eastAsiaTheme="majorEastAsia" w:cs="Calibri"/>
        </w:rPr>
        <w:t xml:space="preserve">Managed care plans </w:t>
      </w:r>
      <w:r w:rsidR="009B5340">
        <w:rPr>
          <w:rStyle w:val="normaltextrun"/>
          <w:rFonts w:eastAsiaTheme="majorEastAsia" w:cs="Calibri"/>
        </w:rPr>
        <w:t xml:space="preserve">and PACE </w:t>
      </w:r>
      <w:r w:rsidR="00784E9E">
        <w:rPr>
          <w:rStyle w:val="normaltextrun"/>
          <w:rFonts w:eastAsiaTheme="majorEastAsia" w:cs="Calibri"/>
        </w:rPr>
        <w:t>o</w:t>
      </w:r>
      <w:r w:rsidR="009B5340">
        <w:rPr>
          <w:rStyle w:val="normaltextrun"/>
          <w:rFonts w:eastAsiaTheme="majorEastAsia" w:cs="Calibri"/>
        </w:rPr>
        <w:t xml:space="preserve">rganizations </w:t>
      </w:r>
      <w:r w:rsidR="00BF3CC0">
        <w:rPr>
          <w:rStyle w:val="normaltextrun"/>
          <w:rFonts w:eastAsiaTheme="majorEastAsia" w:cs="Calibri"/>
        </w:rPr>
        <w:t>are encouraged to review these resources and share them with their</w:t>
      </w:r>
      <w:r w:rsidR="00F87A30">
        <w:rPr>
          <w:rStyle w:val="normaltextrun"/>
          <w:rFonts w:eastAsiaTheme="majorEastAsia" w:cs="Calibri"/>
        </w:rPr>
        <w:t xml:space="preserve"> network</w:t>
      </w:r>
      <w:r w:rsidR="00BF3CC0">
        <w:rPr>
          <w:rStyle w:val="normaltextrun"/>
          <w:rFonts w:eastAsiaTheme="majorEastAsia" w:cs="Calibri"/>
        </w:rPr>
        <w:t xml:space="preserve"> hospitals.</w:t>
      </w:r>
    </w:p>
    <w:p w14:paraId="30CC40BA" w14:textId="35F8B741" w:rsidR="00841960" w:rsidRDefault="00841960" w:rsidP="00841960">
      <w:r w:rsidRPr="00841960">
        <w:t xml:space="preserve">All of these materials can be accessed online at </w:t>
      </w:r>
      <w:r w:rsidR="00356955">
        <w:t xml:space="preserve">a </w:t>
      </w:r>
      <w:r w:rsidRPr="00841960">
        <w:t>new website</w:t>
      </w:r>
      <w:hyperlink r:id="rId23" w:tgtFrame="_blank" w:history="1">
        <w:r w:rsidRPr="00841960">
          <w:rPr>
            <w:rStyle w:val="Hyperlink"/>
          </w:rPr>
          <w:t xml:space="preserve">: </w:t>
        </w:r>
        <w:r w:rsidRPr="00841960">
          <w:rPr>
            <w:rStyle w:val="Hyperlink"/>
            <w:i/>
            <w:iCs/>
          </w:rPr>
          <w:t>Helping Patients who are Homeless or Housing Unstable</w:t>
        </w:r>
      </w:hyperlink>
      <w:r w:rsidRPr="00841960">
        <w:t>. This website includes resources, information</w:t>
      </w:r>
      <w:r w:rsidR="00356955">
        <w:t>,</w:t>
      </w:r>
      <w:r w:rsidRPr="00841960">
        <w:t xml:space="preserve"> and a support line to assist hospital staff in placing </w:t>
      </w:r>
      <w:r w:rsidR="00356955">
        <w:t>members</w:t>
      </w:r>
      <w:r w:rsidR="00356955" w:rsidRPr="00841960">
        <w:t xml:space="preserve"> </w:t>
      </w:r>
      <w:r w:rsidR="00E932D2">
        <w:t>who are experiencing or at risk of h</w:t>
      </w:r>
      <w:r w:rsidRPr="00841960">
        <w:t>omelessness. </w:t>
      </w:r>
    </w:p>
    <w:p w14:paraId="48F5CBC2" w14:textId="4F9287B2" w:rsidR="00841960" w:rsidRPr="000B43C9" w:rsidRDefault="000B43C9" w:rsidP="00051821">
      <w:pPr>
        <w:pStyle w:val="ListParagraph"/>
        <w:numPr>
          <w:ilvl w:val="0"/>
          <w:numId w:val="20"/>
        </w:numPr>
      </w:pPr>
      <w:r w:rsidRPr="000B43C9">
        <w:rPr>
          <w:b/>
          <w:i/>
        </w:rPr>
        <w:t>Housing</w:t>
      </w:r>
      <w:r>
        <w:t xml:space="preserve"> </w:t>
      </w:r>
      <w:r w:rsidRPr="000B43C9">
        <w:rPr>
          <w:b/>
          <w:i/>
          <w:iCs/>
        </w:rPr>
        <w:t>Tool for Housing Discharge</w:t>
      </w:r>
      <w:r>
        <w:rPr>
          <w:b/>
          <w:i/>
          <w:iCs/>
        </w:rPr>
        <w:t xml:space="preserve"> Staff</w:t>
      </w:r>
    </w:p>
    <w:p w14:paraId="6D4A37B9" w14:textId="48A4283A" w:rsidR="000B43C9" w:rsidRPr="00422A82" w:rsidRDefault="000B43C9" w:rsidP="00051821">
      <w:pPr>
        <w:pStyle w:val="paragraph"/>
        <w:ind w:left="1080"/>
        <w:textAlignment w:val="baseline"/>
        <w:rPr>
          <w:rStyle w:val="normaltextrun"/>
          <w:rFonts w:ascii="Georgia" w:hAnsi="Georgia" w:cs="Calibri"/>
          <w:sz w:val="22"/>
          <w:szCs w:val="22"/>
        </w:rPr>
      </w:pPr>
      <w:r w:rsidRPr="00422A82">
        <w:rPr>
          <w:rStyle w:val="normaltextrun"/>
          <w:rFonts w:ascii="Georgia" w:hAnsi="Georgia" w:cs="Calibri"/>
          <w:sz w:val="22"/>
          <w:szCs w:val="22"/>
        </w:rPr>
        <w:t>Housing resources</w:t>
      </w:r>
      <w:r w:rsidR="00A65C77">
        <w:rPr>
          <w:rStyle w:val="normaltextrun"/>
          <w:rFonts w:ascii="Georgia" w:hAnsi="Georgia" w:cs="Calibri"/>
          <w:sz w:val="22"/>
          <w:szCs w:val="22"/>
        </w:rPr>
        <w:t>,</w:t>
      </w:r>
      <w:r w:rsidRPr="00422A82">
        <w:rPr>
          <w:rStyle w:val="normaltextrun"/>
          <w:rFonts w:ascii="Georgia" w:hAnsi="Georgia" w:cs="Calibri"/>
          <w:sz w:val="22"/>
          <w:szCs w:val="22"/>
        </w:rPr>
        <w:t xml:space="preserve"> particularly during the COVID-19 pandemic</w:t>
      </w:r>
      <w:r w:rsidR="00A65C77">
        <w:rPr>
          <w:rStyle w:val="normaltextrun"/>
          <w:rFonts w:ascii="Georgia" w:hAnsi="Georgia" w:cs="Calibri"/>
          <w:sz w:val="22"/>
          <w:szCs w:val="22"/>
        </w:rPr>
        <w:t>,</w:t>
      </w:r>
      <w:r w:rsidR="00604FC7" w:rsidRPr="00422A82">
        <w:rPr>
          <w:rStyle w:val="normaltextrun"/>
          <w:rFonts w:ascii="Georgia" w:hAnsi="Georgia" w:cs="Calibri"/>
          <w:sz w:val="22"/>
          <w:szCs w:val="22"/>
        </w:rPr>
        <w:t xml:space="preserve"> </w:t>
      </w:r>
      <w:r w:rsidRPr="00422A82">
        <w:rPr>
          <w:rStyle w:val="normaltextrun"/>
          <w:rFonts w:ascii="Georgia" w:hAnsi="Georgia" w:cs="Calibri"/>
          <w:sz w:val="22"/>
          <w:szCs w:val="22"/>
        </w:rPr>
        <w:t>can be challenging to navigate. This online decision tree can help guide hospital disch</w:t>
      </w:r>
      <w:r w:rsidR="00E932D2">
        <w:rPr>
          <w:rStyle w:val="normaltextrun"/>
          <w:rFonts w:ascii="Georgia" w:hAnsi="Georgia" w:cs="Calibri"/>
          <w:sz w:val="22"/>
          <w:szCs w:val="22"/>
        </w:rPr>
        <w:t>arge staff when working with a member experiencing or at risk of h</w:t>
      </w:r>
      <w:r w:rsidRPr="00422A82">
        <w:rPr>
          <w:rStyle w:val="normaltextrun"/>
          <w:rFonts w:ascii="Georgia" w:hAnsi="Georgia" w:cs="Calibri"/>
          <w:sz w:val="22"/>
          <w:szCs w:val="22"/>
        </w:rPr>
        <w:t>omelessness by providing specific action steps tailored to the individual’s unique situation. A short companion video provides instructions for using the Housing Tool.</w:t>
      </w:r>
    </w:p>
    <w:p w14:paraId="245E1300" w14:textId="278537A0" w:rsidR="000B43C9" w:rsidRPr="000B43C9" w:rsidRDefault="001A3372" w:rsidP="00D344AA">
      <w:pPr>
        <w:pStyle w:val="paragraph"/>
        <w:numPr>
          <w:ilvl w:val="0"/>
          <w:numId w:val="20"/>
        </w:numPr>
        <w:textAlignment w:val="baseline"/>
        <w:rPr>
          <w:rFonts w:ascii="Georgia" w:hAnsi="Georgia"/>
          <w:sz w:val="22"/>
          <w:szCs w:val="22"/>
        </w:rPr>
      </w:pPr>
      <w:r>
        <w:rPr>
          <w:rFonts w:ascii="Georgia" w:hAnsi="Georgia"/>
          <w:b/>
          <w:i/>
          <w:sz w:val="22"/>
          <w:szCs w:val="22"/>
        </w:rPr>
        <w:t>DHC</w:t>
      </w:r>
      <w:r w:rsidR="000B43C9" w:rsidRPr="000B43C9">
        <w:rPr>
          <w:rFonts w:ascii="Georgia" w:hAnsi="Georgia"/>
          <w:b/>
          <w:i/>
          <w:sz w:val="22"/>
          <w:szCs w:val="22"/>
        </w:rPr>
        <w:t>D</w:t>
      </w:r>
      <w:r w:rsidR="000B43C9">
        <w:rPr>
          <w:rFonts w:ascii="Georgia" w:hAnsi="Georgia"/>
          <w:sz w:val="22"/>
          <w:szCs w:val="22"/>
        </w:rPr>
        <w:t xml:space="preserve"> </w:t>
      </w:r>
      <w:r w:rsidR="000B43C9" w:rsidRPr="000B43C9">
        <w:rPr>
          <w:rFonts w:ascii="Georgia" w:hAnsi="Georgia"/>
          <w:b/>
          <w:i/>
          <w:iCs/>
          <w:sz w:val="22"/>
          <w:szCs w:val="22"/>
        </w:rPr>
        <w:t>Letter to Individual Emergency Shelter Providers</w:t>
      </w:r>
    </w:p>
    <w:p w14:paraId="47C7DB13" w14:textId="77E60454" w:rsidR="00F32FBB" w:rsidRDefault="00F32FBB" w:rsidP="00D344AA">
      <w:pPr>
        <w:ind w:left="1080"/>
      </w:pPr>
      <w:r>
        <w:t xml:space="preserve">This </w:t>
      </w:r>
      <w:r w:rsidRPr="00F32FBB">
        <w:t xml:space="preserve">newly released letter outlines DHCD’s expectations and requirements for </w:t>
      </w:r>
      <w:r w:rsidR="00604FC7" w:rsidRPr="00B4425B">
        <w:rPr>
          <w:rStyle w:val="normaltextrun"/>
          <w:rFonts w:eastAsiaTheme="majorEastAsia" w:cs="Calibri"/>
        </w:rPr>
        <w:t xml:space="preserve">homeless </w:t>
      </w:r>
      <w:r w:rsidRPr="00F32FBB">
        <w:t xml:space="preserve">providers that operate emergency shelters for </w:t>
      </w:r>
      <w:r w:rsidR="00604FC7" w:rsidRPr="00B4425B">
        <w:rPr>
          <w:rStyle w:val="normaltextrun"/>
          <w:rFonts w:eastAsiaTheme="majorEastAsia" w:cs="Calibri"/>
        </w:rPr>
        <w:t xml:space="preserve">homeless </w:t>
      </w:r>
      <w:r w:rsidRPr="00F32FBB">
        <w:t>individuals with regards to communicating and collaborating with provider hospital discharge staff. Highlights of the letter include reminders that emergency shelters</w:t>
      </w:r>
      <w:r w:rsidR="007B1D56">
        <w:rPr>
          <w:rStyle w:val="eop"/>
          <w:rFonts w:cs="Calibri"/>
        </w:rPr>
        <w:t xml:space="preserve"> </w:t>
      </w:r>
      <w:r w:rsidRPr="00F32FBB">
        <w:t>m</w:t>
      </w:r>
      <w:r w:rsidRPr="00F32FBB">
        <w:rPr>
          <w:bCs/>
        </w:rPr>
        <w:t>ay not place geographic/community of origin restrictions</w:t>
      </w:r>
      <w:r w:rsidRPr="00F32FBB">
        <w:t xml:space="preserve"> on access</w:t>
      </w:r>
      <w:r w:rsidR="007B1D56">
        <w:rPr>
          <w:rStyle w:val="normaltextrun"/>
          <w:rFonts w:eastAsiaTheme="majorEastAsia" w:cs="Calibri"/>
        </w:rPr>
        <w:t>,</w:t>
      </w:r>
      <w:r w:rsidRPr="00F32FBB">
        <w:t xml:space="preserve"> m</w:t>
      </w:r>
      <w:r w:rsidRPr="00F32FBB">
        <w:rPr>
          <w:bCs/>
        </w:rPr>
        <w:t>ay not refuse entry to individuals taking prescribed medications</w:t>
      </w:r>
      <w:r w:rsidRPr="00F32FBB">
        <w:t xml:space="preserve">, including opiates, oxygen, and benzodiazepines. In addition, DHCD guidance encourages shelters to be prepared to receive and </w:t>
      </w:r>
      <w:r w:rsidRPr="00F32FBB">
        <w:rPr>
          <w:bCs/>
        </w:rPr>
        <w:t>be receptive to inquiries from provider hospitals</w:t>
      </w:r>
      <w:r w:rsidRPr="00F32FBB">
        <w:t xml:space="preserve"> who may have an individual </w:t>
      </w:r>
      <w:r w:rsidR="00604FC7" w:rsidRPr="00B4425B">
        <w:rPr>
          <w:rStyle w:val="normaltextrun"/>
          <w:rFonts w:cs="Calibri"/>
        </w:rPr>
        <w:t>who</w:t>
      </w:r>
      <w:r w:rsidRPr="00A55DA5">
        <w:t xml:space="preserve"> previously resided in</w:t>
      </w:r>
      <w:r w:rsidR="005F6CC1">
        <w:t xml:space="preserve"> </w:t>
      </w:r>
      <w:r w:rsidRPr="00F32FBB">
        <w:t>shelter by sharing information about the individual’s housing history and any other support systems they may have (family, friends, case managers, housing leads, etc.).</w:t>
      </w:r>
    </w:p>
    <w:p w14:paraId="3CB3CDFE" w14:textId="7B6520CB" w:rsidR="001A3372" w:rsidRPr="001A3372" w:rsidRDefault="001A3372" w:rsidP="00D344AA">
      <w:pPr>
        <w:pStyle w:val="ListParagraph"/>
        <w:numPr>
          <w:ilvl w:val="0"/>
          <w:numId w:val="20"/>
        </w:numPr>
        <w:rPr>
          <w:b/>
          <w:i/>
        </w:rPr>
      </w:pPr>
      <w:bookmarkStart w:id="3" w:name="_Hlk70604760"/>
      <w:r w:rsidRPr="001A3372">
        <w:rPr>
          <w:b/>
          <w:i/>
        </w:rPr>
        <w:t>ICHH</w:t>
      </w:r>
      <w:r>
        <w:rPr>
          <w:b/>
          <w:i/>
        </w:rPr>
        <w:t xml:space="preserve"> </w:t>
      </w:r>
      <w:r w:rsidRPr="001A3372">
        <w:rPr>
          <w:b/>
          <w:i/>
          <w:iCs/>
        </w:rPr>
        <w:t>Letter to State Agency Stakeholders</w:t>
      </w:r>
    </w:p>
    <w:bookmarkEnd w:id="3"/>
    <w:p w14:paraId="2C5D0405" w14:textId="77777777" w:rsidR="001A3372" w:rsidRDefault="001A3372" w:rsidP="00D344AA">
      <w:pPr>
        <w:pStyle w:val="paragraph"/>
        <w:ind w:left="1080"/>
        <w:textAlignment w:val="baseline"/>
        <w:rPr>
          <w:rStyle w:val="normaltextrun"/>
          <w:rFonts w:ascii="Georgia" w:hAnsi="Georgia" w:cs="Calibri"/>
          <w:sz w:val="22"/>
          <w:szCs w:val="22"/>
        </w:rPr>
      </w:pPr>
      <w:r w:rsidRPr="001A3372">
        <w:rPr>
          <w:rStyle w:val="normaltextrun"/>
          <w:rFonts w:ascii="Georgia" w:hAnsi="Georgia" w:cs="Calibri"/>
          <w:sz w:val="22"/>
          <w:szCs w:val="22"/>
        </w:rPr>
        <w:t>This letter from ICHH provides the context for the renewed focus on the intersection between facility discharges and homelessness.</w:t>
      </w:r>
    </w:p>
    <w:p w14:paraId="4201C437" w14:textId="77777777" w:rsidR="001A3372" w:rsidRPr="001A3372" w:rsidRDefault="001A3372" w:rsidP="00D344AA">
      <w:pPr>
        <w:pStyle w:val="paragraph"/>
        <w:numPr>
          <w:ilvl w:val="0"/>
          <w:numId w:val="20"/>
        </w:numPr>
        <w:rPr>
          <w:rFonts w:ascii="Georgia" w:hAnsi="Georgia" w:cs="Calibri"/>
          <w:b/>
          <w:i/>
          <w:iCs/>
          <w:sz w:val="22"/>
          <w:szCs w:val="22"/>
        </w:rPr>
      </w:pPr>
      <w:r>
        <w:rPr>
          <w:rStyle w:val="normaltextrun"/>
          <w:rFonts w:ascii="Georgia" w:hAnsi="Georgia" w:cs="Calibri"/>
          <w:b/>
          <w:i/>
          <w:sz w:val="22"/>
          <w:szCs w:val="22"/>
        </w:rPr>
        <w:t xml:space="preserve">Reporting </w:t>
      </w:r>
      <w:r w:rsidRPr="001A3372">
        <w:rPr>
          <w:rFonts w:ascii="Georgia" w:hAnsi="Georgia" w:cs="Calibri"/>
          <w:b/>
          <w:i/>
          <w:iCs/>
          <w:sz w:val="22"/>
          <w:szCs w:val="22"/>
        </w:rPr>
        <w:t>Form for Inappropriate Discharge to Adult Individual Shelter</w:t>
      </w:r>
    </w:p>
    <w:p w14:paraId="077010CF" w14:textId="7B0091CE" w:rsidR="001A3372" w:rsidRDefault="009905C4" w:rsidP="00D344AA">
      <w:pPr>
        <w:pStyle w:val="paragraph"/>
        <w:ind w:left="1080"/>
        <w:textAlignment w:val="baseline"/>
        <w:rPr>
          <w:rFonts w:ascii="Georgia" w:hAnsi="Georgia" w:cs="Calibri"/>
          <w:sz w:val="22"/>
          <w:szCs w:val="22"/>
        </w:rPr>
      </w:pPr>
      <w:r>
        <w:rPr>
          <w:rStyle w:val="normaltextrun"/>
          <w:rFonts w:ascii="Georgia" w:hAnsi="Georgia" w:cs="Calibri"/>
          <w:sz w:val="22"/>
          <w:szCs w:val="22"/>
        </w:rPr>
        <w:t xml:space="preserve">To </w:t>
      </w:r>
      <w:r w:rsidRPr="009905C4">
        <w:rPr>
          <w:rFonts w:ascii="Georgia" w:hAnsi="Georgia" w:cs="Calibri"/>
          <w:sz w:val="22"/>
          <w:szCs w:val="22"/>
        </w:rPr>
        <w:t>develop more robust information related to discharges from facilities into shelters, DHCD, in consultation with ICHH and MassHealth</w:t>
      </w:r>
      <w:r w:rsidR="00834AE5">
        <w:rPr>
          <w:rFonts w:ascii="Georgia" w:hAnsi="Georgia" w:cs="Calibri"/>
          <w:sz w:val="22"/>
          <w:szCs w:val="22"/>
        </w:rPr>
        <w:t>,</w:t>
      </w:r>
      <w:r w:rsidRPr="009905C4">
        <w:rPr>
          <w:rFonts w:ascii="Georgia" w:hAnsi="Georgia" w:cs="Calibri"/>
          <w:sz w:val="22"/>
          <w:szCs w:val="22"/>
        </w:rPr>
        <w:t xml:space="preserve"> have developed a Discharge Reporting Form for shelters to complete for any situations in which an individual may have been inappropriately discharged from a hospital to a shelter. This information will help guide future policy discussions. </w:t>
      </w:r>
      <w:r w:rsidR="00910937" w:rsidRPr="009905C4">
        <w:rPr>
          <w:rFonts w:ascii="Georgia" w:hAnsi="Georgia" w:cs="Calibri"/>
          <w:sz w:val="22"/>
          <w:szCs w:val="22"/>
        </w:rPr>
        <w:t>This information will help guide future policy discussions</w:t>
      </w:r>
      <w:r w:rsidR="00910937">
        <w:rPr>
          <w:rFonts w:ascii="Georgia" w:hAnsi="Georgia" w:cs="Calibri"/>
          <w:sz w:val="22"/>
          <w:szCs w:val="22"/>
        </w:rPr>
        <w:t xml:space="preserve"> and inform hospital practices</w:t>
      </w:r>
      <w:r w:rsidR="00910937" w:rsidRPr="009905C4">
        <w:rPr>
          <w:rFonts w:ascii="Georgia" w:hAnsi="Georgia" w:cs="Calibri"/>
          <w:sz w:val="22"/>
          <w:szCs w:val="22"/>
        </w:rPr>
        <w:t>.</w:t>
      </w:r>
    </w:p>
    <w:p w14:paraId="59008735" w14:textId="77777777" w:rsidR="009905C4" w:rsidRPr="009905C4" w:rsidRDefault="009905C4" w:rsidP="00D344AA">
      <w:pPr>
        <w:pStyle w:val="paragraph"/>
        <w:numPr>
          <w:ilvl w:val="0"/>
          <w:numId w:val="20"/>
        </w:numPr>
        <w:rPr>
          <w:rFonts w:ascii="Georgia" w:hAnsi="Georgia" w:cs="Calibri"/>
          <w:b/>
          <w:i/>
          <w:iCs/>
          <w:sz w:val="22"/>
          <w:szCs w:val="22"/>
        </w:rPr>
      </w:pPr>
      <w:r w:rsidRPr="009905C4">
        <w:rPr>
          <w:rFonts w:ascii="Georgia" w:hAnsi="Georgia" w:cs="Calibri"/>
          <w:b/>
          <w:i/>
          <w:sz w:val="22"/>
          <w:szCs w:val="22"/>
        </w:rPr>
        <w:t>Finding</w:t>
      </w:r>
      <w:r>
        <w:rPr>
          <w:rFonts w:ascii="Georgia" w:hAnsi="Georgia" w:cs="Calibri"/>
          <w:b/>
          <w:i/>
          <w:sz w:val="22"/>
          <w:szCs w:val="22"/>
        </w:rPr>
        <w:t xml:space="preserve"> </w:t>
      </w:r>
      <w:r w:rsidRPr="009905C4">
        <w:rPr>
          <w:rFonts w:ascii="Georgia" w:hAnsi="Georgia" w:cs="Calibri"/>
          <w:b/>
          <w:i/>
          <w:iCs/>
          <w:sz w:val="22"/>
          <w:szCs w:val="22"/>
        </w:rPr>
        <w:t>Alternatives to Shelter: A Discussion Guide for Hospital Discharge Staff and Shelter Realities</w:t>
      </w:r>
    </w:p>
    <w:p w14:paraId="256AC84B" w14:textId="775E1976" w:rsidR="009905C4" w:rsidRPr="00422A82" w:rsidRDefault="00403DBB" w:rsidP="00D344AA">
      <w:pPr>
        <w:pStyle w:val="paragraph"/>
        <w:ind w:left="1080"/>
        <w:rPr>
          <w:rFonts w:ascii="Georgia" w:hAnsi="Georgia" w:cs="Calibri"/>
          <w:iCs/>
          <w:sz w:val="22"/>
          <w:szCs w:val="22"/>
        </w:rPr>
      </w:pPr>
      <w:r w:rsidRPr="00422A82">
        <w:rPr>
          <w:rStyle w:val="normaltextrun"/>
          <w:rFonts w:ascii="Georgia" w:hAnsi="Georgia" w:cs="Calibri"/>
          <w:sz w:val="22"/>
          <w:szCs w:val="22"/>
        </w:rPr>
        <w:t>T</w:t>
      </w:r>
      <w:r w:rsidR="002618FA" w:rsidRPr="00422A82">
        <w:rPr>
          <w:rStyle w:val="normaltextrun"/>
          <w:rFonts w:ascii="Georgia" w:hAnsi="Georgia" w:cs="Calibri"/>
          <w:sz w:val="22"/>
          <w:szCs w:val="22"/>
        </w:rPr>
        <w:t>hese</w:t>
      </w:r>
      <w:r w:rsidR="005F6CC1" w:rsidRPr="00422A82">
        <w:rPr>
          <w:rFonts w:ascii="Georgia" w:hAnsi="Georgia" w:cs="Calibri"/>
          <w:iCs/>
          <w:sz w:val="22"/>
          <w:szCs w:val="22"/>
        </w:rPr>
        <w:t xml:space="preserve"> </w:t>
      </w:r>
      <w:r w:rsidR="009905C4" w:rsidRPr="00422A82">
        <w:rPr>
          <w:rFonts w:ascii="Georgia" w:hAnsi="Georgia" w:cs="Calibri"/>
          <w:iCs/>
          <w:sz w:val="22"/>
          <w:szCs w:val="22"/>
        </w:rPr>
        <w:t>documents are helpful tools</w:t>
      </w:r>
      <w:r w:rsidR="005F6CC1" w:rsidRPr="00422A82">
        <w:rPr>
          <w:rFonts w:ascii="Georgia" w:hAnsi="Georgia" w:cs="Calibri"/>
          <w:iCs/>
          <w:sz w:val="22"/>
          <w:szCs w:val="22"/>
        </w:rPr>
        <w:t xml:space="preserve"> </w:t>
      </w:r>
      <w:r w:rsidR="009905C4" w:rsidRPr="00422A82">
        <w:rPr>
          <w:rFonts w:ascii="Georgia" w:hAnsi="Georgia" w:cs="Calibri"/>
          <w:iCs/>
          <w:sz w:val="22"/>
          <w:szCs w:val="22"/>
        </w:rPr>
        <w:t xml:space="preserve">during discharge to identify possible housing solutions other than shelter. </w:t>
      </w:r>
      <w:r w:rsidR="009905C4" w:rsidRPr="00422A82">
        <w:rPr>
          <w:rFonts w:ascii="Georgia" w:hAnsi="Georgia" w:cs="Calibri"/>
          <w:i/>
          <w:iCs/>
          <w:sz w:val="22"/>
          <w:szCs w:val="22"/>
        </w:rPr>
        <w:t>Finding Alternatives to Shelter: A Discussion Guide for Hospital Discharge Staff</w:t>
      </w:r>
      <w:r w:rsidR="009905C4" w:rsidRPr="00422A82">
        <w:rPr>
          <w:rFonts w:ascii="Georgia" w:hAnsi="Georgia" w:cs="Calibri"/>
          <w:iCs/>
          <w:sz w:val="22"/>
          <w:szCs w:val="22"/>
        </w:rPr>
        <w:t xml:space="preserve"> provides examples of specific prompts and questions to help facilitate an in-</w:t>
      </w:r>
      <w:r w:rsidR="009905C4" w:rsidRPr="00422A82">
        <w:rPr>
          <w:rFonts w:ascii="Georgia" w:hAnsi="Georgia" w:cs="Calibri"/>
          <w:iCs/>
          <w:sz w:val="22"/>
          <w:szCs w:val="22"/>
        </w:rPr>
        <w:lastRenderedPageBreak/>
        <w:t xml:space="preserve">depth iterative conversation between discharge staff and a </w:t>
      </w:r>
      <w:r w:rsidR="007B1D56">
        <w:rPr>
          <w:rStyle w:val="normaltextrun"/>
          <w:rFonts w:ascii="Georgia" w:hAnsi="Georgia" w:cs="Calibri"/>
          <w:sz w:val="22"/>
          <w:szCs w:val="22"/>
        </w:rPr>
        <w:t>m</w:t>
      </w:r>
      <w:r w:rsidR="0094750F" w:rsidRPr="00422A82">
        <w:rPr>
          <w:rStyle w:val="normaltextrun"/>
          <w:rFonts w:ascii="Georgia" w:hAnsi="Georgia" w:cs="Calibri"/>
          <w:sz w:val="22"/>
          <w:szCs w:val="22"/>
        </w:rPr>
        <w:t>ember</w:t>
      </w:r>
      <w:r w:rsidR="009905C4" w:rsidRPr="00422A82">
        <w:rPr>
          <w:rFonts w:ascii="Georgia" w:hAnsi="Georgia" w:cs="Calibri"/>
          <w:iCs/>
          <w:sz w:val="22"/>
          <w:szCs w:val="22"/>
        </w:rPr>
        <w:t xml:space="preserve"> about possible housing options during discharge. </w:t>
      </w:r>
      <w:r w:rsidR="009905C4" w:rsidRPr="00422A82">
        <w:rPr>
          <w:rFonts w:ascii="Georgia" w:hAnsi="Georgia" w:cs="Calibri"/>
          <w:i/>
          <w:iCs/>
          <w:sz w:val="22"/>
          <w:szCs w:val="22"/>
        </w:rPr>
        <w:t>Shelter Realities</w:t>
      </w:r>
      <w:r w:rsidR="009905C4" w:rsidRPr="00422A82">
        <w:rPr>
          <w:rFonts w:ascii="Georgia" w:hAnsi="Georgia" w:cs="Calibri"/>
          <w:iCs/>
          <w:sz w:val="22"/>
          <w:szCs w:val="22"/>
        </w:rPr>
        <w:t xml:space="preserve"> provides clear information about things for a </w:t>
      </w:r>
      <w:r w:rsidR="007B1D56">
        <w:rPr>
          <w:rStyle w:val="normaltextrun"/>
          <w:rFonts w:ascii="Georgia" w:hAnsi="Georgia" w:cs="Calibri"/>
          <w:sz w:val="22"/>
          <w:szCs w:val="22"/>
        </w:rPr>
        <w:t>m</w:t>
      </w:r>
      <w:r w:rsidR="0094750F" w:rsidRPr="00422A82">
        <w:rPr>
          <w:rStyle w:val="normaltextrun"/>
          <w:rFonts w:ascii="Georgia" w:hAnsi="Georgia" w:cs="Calibri"/>
          <w:sz w:val="22"/>
          <w:szCs w:val="22"/>
        </w:rPr>
        <w:t>ember</w:t>
      </w:r>
      <w:r w:rsidR="009905C4" w:rsidRPr="00422A82">
        <w:rPr>
          <w:rFonts w:ascii="Georgia" w:hAnsi="Georgia" w:cs="Calibri"/>
          <w:iCs/>
          <w:sz w:val="22"/>
          <w:szCs w:val="22"/>
        </w:rPr>
        <w:t xml:space="preserve"> to consider before choosing to discharge to shelter, including space configurations (e.g., beds, privacy, storage), and operations (e.g., rules around daytime hours, time limits).</w:t>
      </w:r>
    </w:p>
    <w:p w14:paraId="7F996AED" w14:textId="77777777" w:rsidR="009905C4" w:rsidRPr="009905C4" w:rsidRDefault="009905C4" w:rsidP="00D344AA">
      <w:pPr>
        <w:pStyle w:val="paragraph"/>
        <w:numPr>
          <w:ilvl w:val="0"/>
          <w:numId w:val="20"/>
        </w:numPr>
        <w:rPr>
          <w:rFonts w:ascii="Georgia" w:hAnsi="Georgia" w:cs="Calibri"/>
          <w:b/>
          <w:i/>
          <w:iCs/>
          <w:sz w:val="22"/>
          <w:szCs w:val="22"/>
        </w:rPr>
      </w:pPr>
      <w:r>
        <w:rPr>
          <w:rFonts w:ascii="Georgia" w:hAnsi="Georgia" w:cs="Calibri"/>
          <w:b/>
          <w:i/>
          <w:iCs/>
          <w:sz w:val="22"/>
          <w:szCs w:val="22"/>
        </w:rPr>
        <w:t xml:space="preserve">How </w:t>
      </w:r>
      <w:r w:rsidRPr="009905C4">
        <w:rPr>
          <w:rFonts w:ascii="Georgia" w:hAnsi="Georgia" w:cs="Calibri"/>
          <w:b/>
          <w:i/>
          <w:iCs/>
          <w:sz w:val="22"/>
          <w:szCs w:val="22"/>
        </w:rPr>
        <w:t>to Obtain Identification Documents </w:t>
      </w:r>
    </w:p>
    <w:p w14:paraId="20D3CF9C" w14:textId="2C2BB1D8" w:rsidR="007526F2" w:rsidRPr="00422A82" w:rsidRDefault="009905C4" w:rsidP="005D4EE8">
      <w:pPr>
        <w:pStyle w:val="paragraph"/>
        <w:ind w:left="1080"/>
        <w:rPr>
          <w:rFonts w:ascii="Georgia" w:hAnsi="Georgia" w:cs="Calibri"/>
          <w:iCs/>
          <w:sz w:val="22"/>
          <w:szCs w:val="22"/>
        </w:rPr>
      </w:pPr>
      <w:r w:rsidRPr="00422A82">
        <w:rPr>
          <w:rFonts w:ascii="Georgia" w:hAnsi="Georgia" w:cs="Calibri"/>
          <w:iCs/>
          <w:sz w:val="22"/>
          <w:szCs w:val="22"/>
        </w:rPr>
        <w:t>A useful fact</w:t>
      </w:r>
      <w:r w:rsidR="003B1EC3">
        <w:rPr>
          <w:rFonts w:ascii="Georgia" w:hAnsi="Georgia" w:cs="Calibri"/>
          <w:iCs/>
          <w:sz w:val="22"/>
          <w:szCs w:val="22"/>
        </w:rPr>
        <w:t xml:space="preserve"> </w:t>
      </w:r>
      <w:r w:rsidRPr="00422A82">
        <w:rPr>
          <w:rFonts w:ascii="Georgia" w:hAnsi="Georgia" w:cs="Calibri"/>
          <w:iCs/>
          <w:sz w:val="22"/>
          <w:szCs w:val="22"/>
        </w:rPr>
        <w:t xml:space="preserve">sheet that </w:t>
      </w:r>
      <w:r w:rsidR="00C108E0" w:rsidRPr="00422A82">
        <w:rPr>
          <w:rStyle w:val="normaltextrun"/>
          <w:rFonts w:ascii="Georgia" w:hAnsi="Georgia" w:cs="Calibri"/>
          <w:sz w:val="22"/>
          <w:szCs w:val="22"/>
        </w:rPr>
        <w:t>hospital</w:t>
      </w:r>
      <w:r w:rsidRPr="00422A82">
        <w:rPr>
          <w:rFonts w:ascii="Georgia" w:hAnsi="Georgia" w:cs="Calibri"/>
          <w:iCs/>
          <w:sz w:val="22"/>
          <w:szCs w:val="22"/>
        </w:rPr>
        <w:t xml:space="preserve"> discharge staff can refer to in assisting </w:t>
      </w:r>
      <w:r w:rsidR="007B1D56">
        <w:rPr>
          <w:rStyle w:val="normaltextrun"/>
          <w:rFonts w:ascii="Georgia" w:hAnsi="Georgia" w:cs="Calibri"/>
          <w:sz w:val="22"/>
          <w:szCs w:val="22"/>
        </w:rPr>
        <w:t>m</w:t>
      </w:r>
      <w:r w:rsidR="000B4288" w:rsidRPr="00422A82">
        <w:rPr>
          <w:rStyle w:val="normaltextrun"/>
          <w:rFonts w:ascii="Georgia" w:hAnsi="Georgia" w:cs="Calibri"/>
          <w:sz w:val="22"/>
          <w:szCs w:val="22"/>
        </w:rPr>
        <w:t>embers</w:t>
      </w:r>
      <w:r w:rsidRPr="00422A82">
        <w:rPr>
          <w:rFonts w:ascii="Georgia" w:hAnsi="Georgia" w:cs="Calibri"/>
          <w:iCs/>
          <w:sz w:val="22"/>
          <w:szCs w:val="22"/>
        </w:rPr>
        <w:t xml:space="preserve"> in accessing key identification documents</w:t>
      </w:r>
    </w:p>
    <w:p w14:paraId="372373DD" w14:textId="77777777" w:rsidR="009905C4" w:rsidRPr="009905C4" w:rsidRDefault="009905C4" w:rsidP="00E71BB2">
      <w:pPr>
        <w:pStyle w:val="paragraph"/>
        <w:numPr>
          <w:ilvl w:val="0"/>
          <w:numId w:val="20"/>
        </w:numPr>
        <w:rPr>
          <w:rFonts w:ascii="Georgia" w:hAnsi="Georgia" w:cs="Calibri"/>
          <w:b/>
          <w:i/>
          <w:iCs/>
          <w:sz w:val="22"/>
          <w:szCs w:val="22"/>
        </w:rPr>
      </w:pPr>
      <w:r w:rsidRPr="009905C4">
        <w:rPr>
          <w:rFonts w:ascii="Georgia" w:hAnsi="Georgia" w:cs="Calibri"/>
          <w:b/>
          <w:i/>
          <w:iCs/>
          <w:sz w:val="22"/>
          <w:szCs w:val="22"/>
        </w:rPr>
        <w:t>Homeless Support Line for Discharge Staff  </w:t>
      </w:r>
    </w:p>
    <w:p w14:paraId="6620AAF7" w14:textId="2352817D" w:rsidR="009905C4" w:rsidRPr="009905C4" w:rsidRDefault="009905C4" w:rsidP="00E71BB2">
      <w:pPr>
        <w:pStyle w:val="paragraph"/>
        <w:ind w:left="1080"/>
        <w:rPr>
          <w:rFonts w:ascii="Georgia" w:hAnsi="Georgia" w:cs="Calibri"/>
          <w:iCs/>
          <w:sz w:val="22"/>
          <w:szCs w:val="22"/>
        </w:rPr>
      </w:pPr>
      <w:r w:rsidRPr="009905C4">
        <w:rPr>
          <w:rFonts w:ascii="Georgia" w:hAnsi="Georgia" w:cs="Calibri"/>
          <w:iCs/>
          <w:sz w:val="22"/>
          <w:szCs w:val="22"/>
        </w:rPr>
        <w:t>EOHHS currently operates a Homeless Support Line for Discharge Staff for hospitals to call when they have exhausted all potential placement options, including speaking with a local shelter. Support Line staff aid with troubleshooting benefits issues, connecting with resources not known to the facility, and coordinating with state government partners to address the individual’s needs.  </w:t>
      </w:r>
    </w:p>
    <w:p w14:paraId="0E4BC317" w14:textId="77777777" w:rsidR="009905C4" w:rsidRPr="009905C4" w:rsidRDefault="009905C4" w:rsidP="00E71BB2">
      <w:pPr>
        <w:pStyle w:val="paragraph"/>
        <w:numPr>
          <w:ilvl w:val="0"/>
          <w:numId w:val="20"/>
        </w:numPr>
        <w:rPr>
          <w:rFonts w:ascii="Georgia" w:hAnsi="Georgia" w:cs="Calibri"/>
          <w:b/>
          <w:i/>
          <w:iCs/>
          <w:sz w:val="22"/>
          <w:szCs w:val="22"/>
        </w:rPr>
      </w:pPr>
      <w:r w:rsidRPr="009905C4">
        <w:rPr>
          <w:rFonts w:ascii="Georgia" w:hAnsi="Georgia" w:cs="Calibri"/>
          <w:b/>
          <w:i/>
          <w:iCs/>
          <w:sz w:val="22"/>
          <w:szCs w:val="22"/>
        </w:rPr>
        <w:t>EOHHS Long Term Care Discharge Support Line</w:t>
      </w:r>
    </w:p>
    <w:p w14:paraId="711BEA4E" w14:textId="23EA77AF" w:rsidR="009905C4" w:rsidRDefault="009905C4" w:rsidP="00E71BB2">
      <w:pPr>
        <w:pStyle w:val="paragraph"/>
        <w:tabs>
          <w:tab w:val="left" w:pos="1080"/>
        </w:tabs>
        <w:ind w:left="1080"/>
        <w:rPr>
          <w:rFonts w:ascii="Georgia" w:hAnsi="Georgia" w:cs="Calibri"/>
          <w:iCs/>
          <w:sz w:val="22"/>
          <w:szCs w:val="22"/>
        </w:rPr>
      </w:pPr>
      <w:r w:rsidRPr="00422A82">
        <w:rPr>
          <w:rFonts w:ascii="Georgia" w:hAnsi="Georgia" w:cs="Calibri"/>
          <w:iCs/>
          <w:sz w:val="22"/>
          <w:szCs w:val="22"/>
        </w:rPr>
        <w:t xml:space="preserve">EOHHS currently operates a Long Term Care Discharge Support Line for provider hospitals to assist staff from provider hospitals and other settings, who are working with </w:t>
      </w:r>
      <w:r w:rsidR="007B1D56">
        <w:rPr>
          <w:rFonts w:ascii="Georgia" w:hAnsi="Georgia"/>
          <w:sz w:val="22"/>
          <w:szCs w:val="22"/>
        </w:rPr>
        <w:t>m</w:t>
      </w:r>
      <w:r w:rsidR="00A542AF" w:rsidRPr="00422A82">
        <w:rPr>
          <w:rFonts w:ascii="Georgia" w:hAnsi="Georgia"/>
          <w:sz w:val="22"/>
          <w:szCs w:val="22"/>
        </w:rPr>
        <w:t>embers</w:t>
      </w:r>
      <w:r w:rsidRPr="00422A82">
        <w:rPr>
          <w:rFonts w:ascii="Georgia" w:hAnsi="Georgia" w:cs="Calibri"/>
          <w:iCs/>
          <w:sz w:val="22"/>
          <w:szCs w:val="22"/>
        </w:rPr>
        <w:t xml:space="preserve"> in need of facility-based long-term care post discharge.  </w:t>
      </w:r>
    </w:p>
    <w:p w14:paraId="356548E4" w14:textId="4EF129E2" w:rsidR="00910937" w:rsidRPr="00EB139D" w:rsidRDefault="00910937" w:rsidP="00910937">
      <w:pPr>
        <w:pStyle w:val="paragraph"/>
        <w:tabs>
          <w:tab w:val="left" w:pos="1080"/>
        </w:tabs>
        <w:ind w:left="360"/>
        <w:rPr>
          <w:rFonts w:ascii="Georgia" w:hAnsi="Georgia" w:cs="Calibri"/>
          <w:iCs/>
          <w:sz w:val="22"/>
          <w:szCs w:val="22"/>
        </w:rPr>
      </w:pPr>
      <w:r w:rsidRPr="00EB139D">
        <w:rPr>
          <w:rFonts w:ascii="Georgia" w:hAnsi="Georgia"/>
          <w:sz w:val="22"/>
          <w:szCs w:val="22"/>
        </w:rPr>
        <w:t xml:space="preserve">In addition, training opportunities will be forthcoming over the summer and fall. </w:t>
      </w:r>
    </w:p>
    <w:bookmarkEnd w:id="2"/>
    <w:p w14:paraId="40F4D486" w14:textId="77777777"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24" w:history="1">
        <w:r w:rsidR="008B6E51" w:rsidRPr="008B6E51">
          <w:rPr>
            <w:rStyle w:val="Hyperlink"/>
          </w:rPr>
          <w:t>MassHealth Provider Bulletins</w:t>
        </w:r>
      </w:hyperlink>
      <w:r w:rsidR="008B6E51">
        <w:t xml:space="preserve"> </w:t>
      </w:r>
      <w:r w:rsidRPr="009901A7">
        <w:t>web</w:t>
      </w:r>
      <w:r w:rsidR="008B6E51">
        <w:t xml:space="preserve"> page.</w:t>
      </w:r>
    </w:p>
    <w:p w14:paraId="1C915D4C" w14:textId="77777777" w:rsidR="00F01546" w:rsidRPr="009901A7" w:rsidRDefault="004D004F" w:rsidP="00F01546">
      <w:hyperlink r:id="rId25" w:history="1">
        <w:r w:rsidR="00F01546" w:rsidRPr="00715A8E">
          <w:rPr>
            <w:rStyle w:val="Hyperlink"/>
          </w:rPr>
          <w:t>Sign up</w:t>
        </w:r>
      </w:hyperlink>
      <w:r w:rsidR="00F01546" w:rsidRPr="009901A7">
        <w:t xml:space="preserve"> to receive email alerts when MassHealth issues new bulletins and transmittal letters.</w:t>
      </w:r>
    </w:p>
    <w:p w14:paraId="6B3AEEB6" w14:textId="77777777" w:rsidR="007B1D56" w:rsidRPr="007B1D56" w:rsidRDefault="007B1D56" w:rsidP="002272DA">
      <w:pPr>
        <w:pStyle w:val="Heading2"/>
      </w:pPr>
      <w:r w:rsidRPr="007B1D56">
        <w:t xml:space="preserve">Questions </w:t>
      </w:r>
    </w:p>
    <w:p w14:paraId="587FD1AA" w14:textId="6E3A045A" w:rsidR="00EF3614" w:rsidRDefault="007B1D56" w:rsidP="006E778A">
      <w:pPr>
        <w:spacing w:after="1560" w:afterAutospacing="0"/>
      </w:pPr>
      <w:r w:rsidRPr="007B1D56">
        <w:t xml:space="preserve">If you have any questions about the information in this bulletin, please contact the MassHealth Customer Service Center at (800) 841-2900, email your inquiry to </w:t>
      </w:r>
      <w:hyperlink r:id="rId26" w:history="1">
        <w:r w:rsidRPr="007B1D56">
          <w:rPr>
            <w:color w:val="0000FF" w:themeColor="hyperlink"/>
            <w:u w:val="single"/>
          </w:rPr>
          <w:t>providersupport@mahealth.net</w:t>
        </w:r>
      </w:hyperlink>
      <w:r w:rsidRPr="007B1D56">
        <w:t>, or fax your inquiry to (617) 988</w:t>
      </w:r>
      <w:r w:rsidRPr="007B1D56">
        <w:noBreakHyphen/>
        <w:t>8974.</w:t>
      </w:r>
      <w:r w:rsidR="006E778A">
        <w:t xml:space="preserve"> </w:t>
      </w:r>
    </w:p>
    <w:p w14:paraId="25254730" w14:textId="58FF2C93" w:rsidR="000F7AD4" w:rsidRPr="00CC1E11" w:rsidRDefault="00EF3614" w:rsidP="000F7AD4">
      <w:pPr>
        <w:rPr>
          <w:rFonts w:ascii="Bookman Old Style" w:hAnsi="Bookman Old Style"/>
          <w:i/>
        </w:rPr>
      </w:pPr>
      <w:r w:rsidRPr="00EF3614">
        <w:t xml:space="preserve">Follow us on Twitter </w:t>
      </w:r>
      <w:hyperlink r:id="rId27" w:history="1">
        <w:r w:rsidR="000F7AD4" w:rsidRPr="00CC1E11">
          <w:rPr>
            <w:rStyle w:val="Hyperlink"/>
            <w:rFonts w:ascii="Bookman Old Style" w:hAnsi="Bookman Old Style"/>
            <w:b/>
            <w:i/>
          </w:rPr>
          <w:t>@MassHealth</w:t>
        </w:r>
      </w:hyperlink>
    </w:p>
    <w:sectPr w:rsidR="000F7AD4" w:rsidRPr="00CC1E11" w:rsidSect="00312C9F">
      <w:headerReference w:type="default" r:id="rId28"/>
      <w:footerReference w:type="default" r:id="rId29"/>
      <w:type w:val="continuous"/>
      <w:pgSz w:w="12240" w:h="15840" w:code="1"/>
      <w:pgMar w:top="144" w:right="1080" w:bottom="270" w:left="1080" w:header="0" w:footer="7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2F4EE8" w15:done="0"/>
  <w15:commentEx w15:paraId="30726EC3" w15:paraIdParent="4A2F4EE8" w15:done="0"/>
  <w15:commentEx w15:paraId="3020F1D0" w15:done="0"/>
  <w15:commentEx w15:paraId="57EF2438" w15:paraIdParent="3020F1D0" w15:done="0"/>
  <w15:commentEx w15:paraId="7C5DBF28" w15:done="0"/>
  <w15:commentEx w15:paraId="7355024B" w15:paraIdParent="7C5DBF28" w15:done="0"/>
  <w15:commentEx w15:paraId="457BC2D8" w15:done="0"/>
  <w15:commentEx w15:paraId="136A3C7B" w15:paraIdParent="457BC2D8" w15:done="0"/>
  <w15:commentEx w15:paraId="59C65271" w15:done="0"/>
  <w15:commentEx w15:paraId="4DE143C8" w15:paraIdParent="59C65271" w15:done="0"/>
  <w15:commentEx w15:paraId="51D5E027" w15:done="0"/>
  <w15:commentEx w15:paraId="548A6E1A" w15:paraIdParent="51D5E027" w15:done="0"/>
  <w15:commentEx w15:paraId="42D7E534" w15:done="0"/>
  <w15:commentEx w15:paraId="6F80CD90" w15:paraIdParent="42D7E534" w15:done="0"/>
  <w15:commentEx w15:paraId="09AA1F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1B656" w16cex:dateUtc="2021-06-14T15:04:00Z"/>
  <w16cex:commentExtensible w16cex:durableId="2471B6E3" w16cex:dateUtc="2021-06-14T15:07:00Z"/>
  <w16cex:commentExtensible w16cex:durableId="2471B6EC" w16cex:dateUtc="2021-06-14T15:07:00Z"/>
  <w16cex:commentExtensible w16cex:durableId="2471B6F2" w16cex:dateUtc="2021-06-14T15:07:00Z"/>
  <w16cex:commentExtensible w16cex:durableId="2471B70B" w16cex:dateUtc="2021-06-14T15:07:00Z"/>
  <w16cex:commentExtensible w16cex:durableId="2471B717" w16cex:dateUtc="2021-06-14T15:08:00Z"/>
  <w16cex:commentExtensible w16cex:durableId="2471B3EC" w16cex:dateUtc="2021-06-14T14:54:00Z"/>
  <w16cex:commentExtensible w16cex:durableId="2471B44D" w16cex:dateUtc="2021-06-14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2F4EE8" w16cid:durableId="2470F9DD"/>
  <w16cid:commentId w16cid:paraId="30726EC3" w16cid:durableId="2471B656"/>
  <w16cid:commentId w16cid:paraId="3020F1D0" w16cid:durableId="2470FA42"/>
  <w16cid:commentId w16cid:paraId="57EF2438" w16cid:durableId="2471B6E3"/>
  <w16cid:commentId w16cid:paraId="7C5DBF28" w16cid:durableId="2470FA65"/>
  <w16cid:commentId w16cid:paraId="7355024B" w16cid:durableId="2471B6EC"/>
  <w16cid:commentId w16cid:paraId="457BC2D8" w16cid:durableId="2470FA75"/>
  <w16cid:commentId w16cid:paraId="136A3C7B" w16cid:durableId="2471B6F2"/>
  <w16cid:commentId w16cid:paraId="59C65271" w16cid:durableId="2470FAB5"/>
  <w16cid:commentId w16cid:paraId="4DE143C8" w16cid:durableId="2471B70B"/>
  <w16cid:commentId w16cid:paraId="51D5E027" w16cid:durableId="2470FAED"/>
  <w16cid:commentId w16cid:paraId="548A6E1A" w16cid:durableId="2471B717"/>
  <w16cid:commentId w16cid:paraId="42D7E534" w16cid:durableId="2470F894"/>
  <w16cid:commentId w16cid:paraId="6F80CD90" w16cid:durableId="2471B3EC"/>
  <w16cid:commentId w16cid:paraId="09AA1F7C" w16cid:durableId="2471B4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3091E" w14:textId="77777777" w:rsidR="0018058D" w:rsidRDefault="0018058D" w:rsidP="00E27CD8">
      <w:r>
        <w:separator/>
      </w:r>
    </w:p>
  </w:endnote>
  <w:endnote w:type="continuationSeparator" w:id="0">
    <w:p w14:paraId="6ECCB0F3" w14:textId="77777777" w:rsidR="0018058D" w:rsidRDefault="0018058D"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6D1"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9D382" w14:textId="63CBE546" w:rsidR="005D4EE8" w:rsidRPr="000F7AD4" w:rsidRDefault="005D4EE8" w:rsidP="000F7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E0DE1" w14:textId="77777777" w:rsidR="0018058D" w:rsidRDefault="0018058D" w:rsidP="00E27CD8">
      <w:r>
        <w:separator/>
      </w:r>
    </w:p>
  </w:footnote>
  <w:footnote w:type="continuationSeparator" w:id="0">
    <w:p w14:paraId="13C10EF7" w14:textId="77777777" w:rsidR="0018058D" w:rsidRDefault="0018058D" w:rsidP="00E27CD8">
      <w:r>
        <w:continuationSeparator/>
      </w:r>
    </w:p>
  </w:footnote>
  <w:footnote w:id="1">
    <w:p w14:paraId="22B3EC72" w14:textId="77777777" w:rsidR="00AA2ACB" w:rsidRDefault="00AA2ACB" w:rsidP="00BF3CC0">
      <w:pPr>
        <w:pStyle w:val="FootnoteText"/>
      </w:pPr>
    </w:p>
    <w:p w14:paraId="6B829EF6" w14:textId="0AEEF63D" w:rsidR="00AA2ACB" w:rsidRDefault="00312C9F" w:rsidP="00BF3CC0">
      <w:pPr>
        <w:pStyle w:val="FootnoteText"/>
      </w:pPr>
      <w:r w:rsidRPr="00B0231F">
        <w:rPr>
          <w:rStyle w:val="FootnoteReference"/>
        </w:rPr>
        <w:footnoteRef/>
      </w:r>
      <w:r w:rsidRPr="00B0231F">
        <w:t xml:space="preserve"> </w:t>
      </w:r>
      <w:r w:rsidRPr="00532206">
        <w:t xml:space="preserve">One Care plans and SCOs should first follow guidance provided by Medicare on discharge planning. SCOs must follow the requirements in this bulletin as they relate to protocols with hospitals serving </w:t>
      </w:r>
      <w:r>
        <w:t xml:space="preserve">the SCOs’ </w:t>
      </w:r>
      <w:r w:rsidRPr="00532206">
        <w:t xml:space="preserve">Medicaid-only </w:t>
      </w:r>
      <w:r>
        <w:t>enrollees.</w:t>
      </w:r>
    </w:p>
    <w:p w14:paraId="3C4876E6" w14:textId="68823BC7" w:rsidR="00BF3CC0" w:rsidRDefault="00BF3CC0" w:rsidP="00BF3CC0">
      <w:pPr>
        <w:pStyle w:val="FootnoteText"/>
      </w:pPr>
    </w:p>
  </w:footnote>
  <w:footnote w:id="2">
    <w:p w14:paraId="604B4857" w14:textId="2B0C1B8D" w:rsidR="008765A1" w:rsidRDefault="008765A1" w:rsidP="008765A1">
      <w:pPr>
        <w:pStyle w:val="FootnoteText"/>
      </w:pPr>
      <w:r>
        <w:rPr>
          <w:rStyle w:val="FootnoteReference"/>
        </w:rPr>
        <w:footnoteRef/>
      </w:r>
      <w:r>
        <w:t xml:space="preserve"> To the extent that any applicable federal or state privacy law or regulation requires </w:t>
      </w:r>
      <w:r w:rsidR="003F4C3D">
        <w:t>m</w:t>
      </w:r>
      <w:r w:rsidR="00701FF1">
        <w:t>ember</w:t>
      </w:r>
      <w:r>
        <w:t xml:space="preserve"> consent as a prerequisite to any activity described in this bulletin, the </w:t>
      </w:r>
      <w:r w:rsidR="00FC145C">
        <w:t>hospital</w:t>
      </w:r>
      <w:r>
        <w:t xml:space="preserve"> must seek such consent.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2572" w14:textId="77777777" w:rsidR="00AD204A" w:rsidRPr="00F664CC" w:rsidRDefault="00AD204A" w:rsidP="003E2878">
    <w:pPr>
      <w:pStyle w:val="BullsHeading"/>
      <w:spacing w:before="720"/>
    </w:pPr>
    <w:r w:rsidRPr="00F664CC">
      <w:t>MassHealth</w:t>
    </w:r>
  </w:p>
  <w:p w14:paraId="42396A98" w14:textId="723943EA" w:rsidR="00AD204A" w:rsidRPr="00F664CC" w:rsidRDefault="00C54262" w:rsidP="00AD204A">
    <w:pPr>
      <w:pStyle w:val="BullsHeading"/>
    </w:pPr>
    <w:r>
      <w:t>Acute In</w:t>
    </w:r>
    <w:r w:rsidR="000508F2">
      <w:t>patient Hospital Bulletin xx</w:t>
    </w:r>
  </w:p>
  <w:p w14:paraId="2FBB1D84" w14:textId="44728C8C" w:rsidR="00AD204A" w:rsidRDefault="000508F2" w:rsidP="00AD204A">
    <w:pPr>
      <w:pStyle w:val="BullsHeading"/>
    </w:pPr>
    <w:r>
      <w:t>June 2021</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0F7AD4">
      <w:rPr>
        <w:noProof/>
      </w:rPr>
      <w:t>6</w:t>
    </w:r>
    <w:r>
      <w:rPr>
        <w:b w:val="0"/>
      </w:rPr>
      <w:fldChar w:fldCharType="end"/>
    </w:r>
    <w:r>
      <w:t xml:space="preserve"> of </w:t>
    </w:r>
    <w:r w:rsidR="004D004F">
      <w:fldChar w:fldCharType="begin"/>
    </w:r>
    <w:r w:rsidR="004D004F">
      <w:instrText xml:space="preserve"> NUMPAGES  \* Arabic  \* MERGEFORMAT </w:instrText>
    </w:r>
    <w:r w:rsidR="004D004F">
      <w:fldChar w:fldCharType="separate"/>
    </w:r>
    <w:r w:rsidR="000F7AD4">
      <w:rPr>
        <w:noProof/>
      </w:rPr>
      <w:t>7</w:t>
    </w:r>
    <w:r w:rsidR="004D004F">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F9B24" w14:textId="77777777" w:rsidR="000F7AD4" w:rsidRPr="00F664CC" w:rsidRDefault="000F7AD4" w:rsidP="003E2878">
    <w:pPr>
      <w:pStyle w:val="BullsHeading"/>
      <w:spacing w:before="720"/>
    </w:pPr>
    <w:r w:rsidRPr="00F664CC">
      <w:t>MassHealth</w:t>
    </w:r>
  </w:p>
  <w:p w14:paraId="51CF9183" w14:textId="37846F9B" w:rsidR="000F7AD4" w:rsidRPr="00F664CC" w:rsidRDefault="00AA2ACB" w:rsidP="00AD204A">
    <w:pPr>
      <w:pStyle w:val="BullsHeading"/>
    </w:pPr>
    <w:r>
      <w:t>Managed Care Entity</w:t>
    </w:r>
    <w:r w:rsidR="002272DA">
      <w:t xml:space="preserve"> Bulletin 64</w:t>
    </w:r>
  </w:p>
  <w:p w14:paraId="230E3BD6" w14:textId="2BD5B048" w:rsidR="000F7AD4" w:rsidRDefault="00356955" w:rsidP="00AD204A">
    <w:pPr>
      <w:pStyle w:val="BullsHeading"/>
    </w:pPr>
    <w:r>
      <w:t xml:space="preserve">July </w:t>
    </w:r>
    <w:r w:rsidR="000F7AD4">
      <w:t>2021</w:t>
    </w:r>
  </w:p>
  <w:p w14:paraId="741A5422" w14:textId="77777777" w:rsidR="000F7AD4" w:rsidRDefault="000F7AD4"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4D004F">
      <w:rPr>
        <w:noProof/>
      </w:rPr>
      <w:t>6</w:t>
    </w:r>
    <w:r>
      <w:rPr>
        <w:b w:val="0"/>
      </w:rPr>
      <w:fldChar w:fldCharType="end"/>
    </w:r>
    <w:r>
      <w:t xml:space="preserve"> of </w:t>
    </w:r>
    <w:r w:rsidR="004D004F">
      <w:fldChar w:fldCharType="begin"/>
    </w:r>
    <w:r w:rsidR="004D004F">
      <w:instrText xml:space="preserve"> NUMPAGES  \* Arabic  \* MERGEFORMAT </w:instrText>
    </w:r>
    <w:r w:rsidR="004D004F">
      <w:fldChar w:fldCharType="separate"/>
    </w:r>
    <w:r w:rsidR="004D004F">
      <w:rPr>
        <w:noProof/>
      </w:rPr>
      <w:t>6</w:t>
    </w:r>
    <w:r w:rsidR="004D004F">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0085755"/>
    <w:multiLevelType w:val="multilevel"/>
    <w:tmpl w:val="3A16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E40EB0"/>
    <w:multiLevelType w:val="hybridMultilevel"/>
    <w:tmpl w:val="2BA48690"/>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nsid w:val="080D0271"/>
    <w:multiLevelType w:val="hybridMultilevel"/>
    <w:tmpl w:val="C4BCD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89668D4"/>
    <w:multiLevelType w:val="hybridMultilevel"/>
    <w:tmpl w:val="ADEE3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5B0159"/>
    <w:multiLevelType w:val="hybridMultilevel"/>
    <w:tmpl w:val="06F8C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D16470"/>
    <w:multiLevelType w:val="hybridMultilevel"/>
    <w:tmpl w:val="83E2F7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0D27CDB"/>
    <w:multiLevelType w:val="hybridMultilevel"/>
    <w:tmpl w:val="584CB1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58B22D2"/>
    <w:multiLevelType w:val="hybridMultilevel"/>
    <w:tmpl w:val="4C0E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A41FCE"/>
    <w:multiLevelType w:val="multilevel"/>
    <w:tmpl w:val="B8B2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725CFE"/>
    <w:multiLevelType w:val="hybridMultilevel"/>
    <w:tmpl w:val="7256B4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07A0C9E"/>
    <w:multiLevelType w:val="multilevel"/>
    <w:tmpl w:val="9326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930867"/>
    <w:multiLevelType w:val="hybridMultilevel"/>
    <w:tmpl w:val="EDA09A6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DDA1B5B"/>
    <w:multiLevelType w:val="hybridMultilevel"/>
    <w:tmpl w:val="69B84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E0343A2"/>
    <w:multiLevelType w:val="hybridMultilevel"/>
    <w:tmpl w:val="9D4A9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27161E"/>
    <w:multiLevelType w:val="multilevel"/>
    <w:tmpl w:val="6942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6818AC"/>
    <w:multiLevelType w:val="multilevel"/>
    <w:tmpl w:val="84B2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23"/>
  </w:num>
  <w:num w:numId="14">
    <w:abstractNumId w:val="11"/>
  </w:num>
  <w:num w:numId="15">
    <w:abstractNumId w:val="22"/>
  </w:num>
  <w:num w:numId="16">
    <w:abstractNumId w:val="17"/>
  </w:num>
  <w:num w:numId="17">
    <w:abstractNumId w:val="16"/>
  </w:num>
  <w:num w:numId="18">
    <w:abstractNumId w:val="21"/>
  </w:num>
  <w:num w:numId="19">
    <w:abstractNumId w:val="12"/>
  </w:num>
  <w:num w:numId="20">
    <w:abstractNumId w:val="13"/>
  </w:num>
  <w:num w:numId="21">
    <w:abstractNumId w:val="18"/>
  </w:num>
  <w:num w:numId="22">
    <w:abstractNumId w:val="24"/>
  </w:num>
  <w:num w:numId="23">
    <w:abstractNumId w:val="25"/>
  </w:num>
  <w:num w:numId="24">
    <w:abstractNumId w:val="20"/>
  </w:num>
  <w:num w:numId="25">
    <w:abstractNumId w:val="14"/>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Cassel Kraft">
    <w15:presenceInfo w15:providerId="None" w15:userId="Amanda Cassel Kraft"/>
  </w15:person>
  <w15:person w15:author="Cooper, Emily (ELD)">
    <w15:presenceInfo w15:providerId="AD" w15:userId="S::emily.cooper@mass.gov::5d740a0b-2802-48fe-9ec1-c67c3b4a2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39DD"/>
    <w:rsid w:val="0000403C"/>
    <w:rsid w:val="000049D1"/>
    <w:rsid w:val="0000605E"/>
    <w:rsid w:val="000120A3"/>
    <w:rsid w:val="00013577"/>
    <w:rsid w:val="00020FBA"/>
    <w:rsid w:val="00025A76"/>
    <w:rsid w:val="00026EC8"/>
    <w:rsid w:val="00026FCF"/>
    <w:rsid w:val="00030329"/>
    <w:rsid w:val="000308EF"/>
    <w:rsid w:val="000309F5"/>
    <w:rsid w:val="00033B69"/>
    <w:rsid w:val="00034C1E"/>
    <w:rsid w:val="00035129"/>
    <w:rsid w:val="00043F20"/>
    <w:rsid w:val="000508F2"/>
    <w:rsid w:val="00051821"/>
    <w:rsid w:val="0006055C"/>
    <w:rsid w:val="000708D4"/>
    <w:rsid w:val="00074CBD"/>
    <w:rsid w:val="00077E91"/>
    <w:rsid w:val="00086E9F"/>
    <w:rsid w:val="00096319"/>
    <w:rsid w:val="00096A2C"/>
    <w:rsid w:val="000A35EF"/>
    <w:rsid w:val="000A4916"/>
    <w:rsid w:val="000B2F9D"/>
    <w:rsid w:val="000B4288"/>
    <w:rsid w:val="000B43C9"/>
    <w:rsid w:val="000B54FD"/>
    <w:rsid w:val="000C7170"/>
    <w:rsid w:val="000C7E47"/>
    <w:rsid w:val="000D3DB5"/>
    <w:rsid w:val="000E2E4B"/>
    <w:rsid w:val="000E2FBA"/>
    <w:rsid w:val="000E5F4B"/>
    <w:rsid w:val="000E71CA"/>
    <w:rsid w:val="000F163C"/>
    <w:rsid w:val="000F44C9"/>
    <w:rsid w:val="000F7AD4"/>
    <w:rsid w:val="0010076F"/>
    <w:rsid w:val="001024CC"/>
    <w:rsid w:val="0010250F"/>
    <w:rsid w:val="00106E41"/>
    <w:rsid w:val="00123358"/>
    <w:rsid w:val="001256D5"/>
    <w:rsid w:val="001263AC"/>
    <w:rsid w:val="0013032D"/>
    <w:rsid w:val="00146E97"/>
    <w:rsid w:val="00147340"/>
    <w:rsid w:val="00150BCC"/>
    <w:rsid w:val="00154A7B"/>
    <w:rsid w:val="001554E7"/>
    <w:rsid w:val="00156084"/>
    <w:rsid w:val="0016044B"/>
    <w:rsid w:val="00161F75"/>
    <w:rsid w:val="001634DD"/>
    <w:rsid w:val="00167665"/>
    <w:rsid w:val="0017707E"/>
    <w:rsid w:val="0018058D"/>
    <w:rsid w:val="00183A76"/>
    <w:rsid w:val="00193863"/>
    <w:rsid w:val="00194BD3"/>
    <w:rsid w:val="001A3372"/>
    <w:rsid w:val="001B4BFD"/>
    <w:rsid w:val="001B6CBD"/>
    <w:rsid w:val="001C6697"/>
    <w:rsid w:val="001C7068"/>
    <w:rsid w:val="001D4A0E"/>
    <w:rsid w:val="001E0AFA"/>
    <w:rsid w:val="001E7297"/>
    <w:rsid w:val="001F1D14"/>
    <w:rsid w:val="001F219C"/>
    <w:rsid w:val="001F27C5"/>
    <w:rsid w:val="0020332E"/>
    <w:rsid w:val="00221556"/>
    <w:rsid w:val="002272DA"/>
    <w:rsid w:val="002300DB"/>
    <w:rsid w:val="00232305"/>
    <w:rsid w:val="00234147"/>
    <w:rsid w:val="0024115B"/>
    <w:rsid w:val="00255F99"/>
    <w:rsid w:val="002569D5"/>
    <w:rsid w:val="00257C5E"/>
    <w:rsid w:val="002618FA"/>
    <w:rsid w:val="0026686F"/>
    <w:rsid w:val="00273C6B"/>
    <w:rsid w:val="00273CE3"/>
    <w:rsid w:val="002808FB"/>
    <w:rsid w:val="0028720F"/>
    <w:rsid w:val="00290F95"/>
    <w:rsid w:val="00295C6A"/>
    <w:rsid w:val="002A1BB6"/>
    <w:rsid w:val="002B30D8"/>
    <w:rsid w:val="002C01DA"/>
    <w:rsid w:val="002C60D2"/>
    <w:rsid w:val="002D4035"/>
    <w:rsid w:val="002E541A"/>
    <w:rsid w:val="002F2993"/>
    <w:rsid w:val="003031E7"/>
    <w:rsid w:val="00303337"/>
    <w:rsid w:val="00306F29"/>
    <w:rsid w:val="00312C9F"/>
    <w:rsid w:val="00320C8B"/>
    <w:rsid w:val="00321879"/>
    <w:rsid w:val="0032193C"/>
    <w:rsid w:val="00325BDF"/>
    <w:rsid w:val="003311AE"/>
    <w:rsid w:val="0033412D"/>
    <w:rsid w:val="003413FD"/>
    <w:rsid w:val="00350D71"/>
    <w:rsid w:val="0035126E"/>
    <w:rsid w:val="00356955"/>
    <w:rsid w:val="003631E9"/>
    <w:rsid w:val="00375A30"/>
    <w:rsid w:val="0038036F"/>
    <w:rsid w:val="0038358D"/>
    <w:rsid w:val="00385A52"/>
    <w:rsid w:val="0039321C"/>
    <w:rsid w:val="00396DAD"/>
    <w:rsid w:val="003A157F"/>
    <w:rsid w:val="003A522D"/>
    <w:rsid w:val="003A7588"/>
    <w:rsid w:val="003B1EC3"/>
    <w:rsid w:val="003C6389"/>
    <w:rsid w:val="003D36DA"/>
    <w:rsid w:val="003E2878"/>
    <w:rsid w:val="003F15D9"/>
    <w:rsid w:val="003F4C3D"/>
    <w:rsid w:val="003F4D4D"/>
    <w:rsid w:val="004032A7"/>
    <w:rsid w:val="00403DBB"/>
    <w:rsid w:val="00414684"/>
    <w:rsid w:val="00422A82"/>
    <w:rsid w:val="00425513"/>
    <w:rsid w:val="004352E4"/>
    <w:rsid w:val="00435868"/>
    <w:rsid w:val="0043594A"/>
    <w:rsid w:val="00443A69"/>
    <w:rsid w:val="00444C3F"/>
    <w:rsid w:val="00445793"/>
    <w:rsid w:val="00455A07"/>
    <w:rsid w:val="00460F0F"/>
    <w:rsid w:val="0046762A"/>
    <w:rsid w:val="00471AEF"/>
    <w:rsid w:val="0048533F"/>
    <w:rsid w:val="00496893"/>
    <w:rsid w:val="004972ED"/>
    <w:rsid w:val="004A3644"/>
    <w:rsid w:val="004A5514"/>
    <w:rsid w:val="004A7718"/>
    <w:rsid w:val="004B73DC"/>
    <w:rsid w:val="004D004F"/>
    <w:rsid w:val="004E1F45"/>
    <w:rsid w:val="004F4B9A"/>
    <w:rsid w:val="004F7854"/>
    <w:rsid w:val="005068BD"/>
    <w:rsid w:val="00507CFF"/>
    <w:rsid w:val="00512512"/>
    <w:rsid w:val="005161D7"/>
    <w:rsid w:val="00532206"/>
    <w:rsid w:val="005330B3"/>
    <w:rsid w:val="005419AB"/>
    <w:rsid w:val="00553E43"/>
    <w:rsid w:val="00554546"/>
    <w:rsid w:val="00554837"/>
    <w:rsid w:val="005620EA"/>
    <w:rsid w:val="00565D78"/>
    <w:rsid w:val="005672CC"/>
    <w:rsid w:val="00571A55"/>
    <w:rsid w:val="0058609A"/>
    <w:rsid w:val="0058634E"/>
    <w:rsid w:val="0059142C"/>
    <w:rsid w:val="00595A4B"/>
    <w:rsid w:val="005A4D7A"/>
    <w:rsid w:val="005B181A"/>
    <w:rsid w:val="005B27F1"/>
    <w:rsid w:val="005B3975"/>
    <w:rsid w:val="005B5853"/>
    <w:rsid w:val="005C5153"/>
    <w:rsid w:val="005D4EE8"/>
    <w:rsid w:val="005D7C44"/>
    <w:rsid w:val="005E0A27"/>
    <w:rsid w:val="005E4B62"/>
    <w:rsid w:val="005E6B36"/>
    <w:rsid w:val="005F2209"/>
    <w:rsid w:val="005F2B69"/>
    <w:rsid w:val="005F2DAC"/>
    <w:rsid w:val="005F6CC1"/>
    <w:rsid w:val="00604FC7"/>
    <w:rsid w:val="00623002"/>
    <w:rsid w:val="00634624"/>
    <w:rsid w:val="00671C76"/>
    <w:rsid w:val="0067389E"/>
    <w:rsid w:val="00690F1C"/>
    <w:rsid w:val="006941BF"/>
    <w:rsid w:val="006B4258"/>
    <w:rsid w:val="006C3B84"/>
    <w:rsid w:val="006C70F9"/>
    <w:rsid w:val="006D27F7"/>
    <w:rsid w:val="006D3F15"/>
    <w:rsid w:val="006D5153"/>
    <w:rsid w:val="006E108B"/>
    <w:rsid w:val="006E21EF"/>
    <w:rsid w:val="006E74AF"/>
    <w:rsid w:val="006E778A"/>
    <w:rsid w:val="00700696"/>
    <w:rsid w:val="00701FF1"/>
    <w:rsid w:val="00706438"/>
    <w:rsid w:val="007129C7"/>
    <w:rsid w:val="00715A8E"/>
    <w:rsid w:val="00721F36"/>
    <w:rsid w:val="00722702"/>
    <w:rsid w:val="007234C5"/>
    <w:rsid w:val="007264C3"/>
    <w:rsid w:val="00742317"/>
    <w:rsid w:val="00742B24"/>
    <w:rsid w:val="007526F2"/>
    <w:rsid w:val="007569AF"/>
    <w:rsid w:val="0075700E"/>
    <w:rsid w:val="00762448"/>
    <w:rsid w:val="00772977"/>
    <w:rsid w:val="00774072"/>
    <w:rsid w:val="00777A22"/>
    <w:rsid w:val="00784243"/>
    <w:rsid w:val="00784E9E"/>
    <w:rsid w:val="00790281"/>
    <w:rsid w:val="0079440B"/>
    <w:rsid w:val="00795E06"/>
    <w:rsid w:val="007A5E9A"/>
    <w:rsid w:val="007A6FF7"/>
    <w:rsid w:val="007B1D56"/>
    <w:rsid w:val="007C31B8"/>
    <w:rsid w:val="007D50B1"/>
    <w:rsid w:val="007E3A4C"/>
    <w:rsid w:val="007F18B5"/>
    <w:rsid w:val="007F3B3E"/>
    <w:rsid w:val="007F7DBF"/>
    <w:rsid w:val="0080406C"/>
    <w:rsid w:val="008047E2"/>
    <w:rsid w:val="00816C7B"/>
    <w:rsid w:val="0081790C"/>
    <w:rsid w:val="008201CC"/>
    <w:rsid w:val="0082148E"/>
    <w:rsid w:val="00825359"/>
    <w:rsid w:val="00833872"/>
    <w:rsid w:val="00834AE5"/>
    <w:rsid w:val="00836D85"/>
    <w:rsid w:val="0084043F"/>
    <w:rsid w:val="00841960"/>
    <w:rsid w:val="008515B6"/>
    <w:rsid w:val="008556A5"/>
    <w:rsid w:val="00863041"/>
    <w:rsid w:val="008765A1"/>
    <w:rsid w:val="00884712"/>
    <w:rsid w:val="008905D1"/>
    <w:rsid w:val="008925A5"/>
    <w:rsid w:val="008A2859"/>
    <w:rsid w:val="008A6E9D"/>
    <w:rsid w:val="008B6E51"/>
    <w:rsid w:val="008C46C9"/>
    <w:rsid w:val="008C58CC"/>
    <w:rsid w:val="008C6F53"/>
    <w:rsid w:val="008D02F7"/>
    <w:rsid w:val="008D58FD"/>
    <w:rsid w:val="008E2E21"/>
    <w:rsid w:val="008E4141"/>
    <w:rsid w:val="008E7926"/>
    <w:rsid w:val="008F33C9"/>
    <w:rsid w:val="00901E7F"/>
    <w:rsid w:val="009069B8"/>
    <w:rsid w:val="00910937"/>
    <w:rsid w:val="00914588"/>
    <w:rsid w:val="00922F04"/>
    <w:rsid w:val="00924731"/>
    <w:rsid w:val="00926719"/>
    <w:rsid w:val="00940394"/>
    <w:rsid w:val="00941667"/>
    <w:rsid w:val="00941D8F"/>
    <w:rsid w:val="0094750F"/>
    <w:rsid w:val="00951043"/>
    <w:rsid w:val="00951D6B"/>
    <w:rsid w:val="00952C2E"/>
    <w:rsid w:val="0096355F"/>
    <w:rsid w:val="009640B2"/>
    <w:rsid w:val="00966488"/>
    <w:rsid w:val="00966936"/>
    <w:rsid w:val="00982839"/>
    <w:rsid w:val="0098690E"/>
    <w:rsid w:val="009905C4"/>
    <w:rsid w:val="009B05E3"/>
    <w:rsid w:val="009B37D8"/>
    <w:rsid w:val="009B5340"/>
    <w:rsid w:val="009C54FB"/>
    <w:rsid w:val="009C74BC"/>
    <w:rsid w:val="009D2548"/>
    <w:rsid w:val="009D3764"/>
    <w:rsid w:val="009D5C22"/>
    <w:rsid w:val="009E0A19"/>
    <w:rsid w:val="009F3287"/>
    <w:rsid w:val="00A03F6F"/>
    <w:rsid w:val="00A06ADD"/>
    <w:rsid w:val="00A11D90"/>
    <w:rsid w:val="00A1210A"/>
    <w:rsid w:val="00A17965"/>
    <w:rsid w:val="00A505CB"/>
    <w:rsid w:val="00A518AA"/>
    <w:rsid w:val="00A542AF"/>
    <w:rsid w:val="00A55DA5"/>
    <w:rsid w:val="00A5689E"/>
    <w:rsid w:val="00A65C77"/>
    <w:rsid w:val="00A7177F"/>
    <w:rsid w:val="00A73170"/>
    <w:rsid w:val="00A772C1"/>
    <w:rsid w:val="00A81488"/>
    <w:rsid w:val="00A81A76"/>
    <w:rsid w:val="00A8584D"/>
    <w:rsid w:val="00A93BB2"/>
    <w:rsid w:val="00A95FC1"/>
    <w:rsid w:val="00AA2ACB"/>
    <w:rsid w:val="00AA6085"/>
    <w:rsid w:val="00AA665A"/>
    <w:rsid w:val="00AB1523"/>
    <w:rsid w:val="00AB53F3"/>
    <w:rsid w:val="00AB64AB"/>
    <w:rsid w:val="00AC319E"/>
    <w:rsid w:val="00AC463A"/>
    <w:rsid w:val="00AD1A79"/>
    <w:rsid w:val="00AD204A"/>
    <w:rsid w:val="00AD6899"/>
    <w:rsid w:val="00AE6DC6"/>
    <w:rsid w:val="00AF42CB"/>
    <w:rsid w:val="00AF65EB"/>
    <w:rsid w:val="00AF7DBE"/>
    <w:rsid w:val="00B0231F"/>
    <w:rsid w:val="00B02C8A"/>
    <w:rsid w:val="00B03B33"/>
    <w:rsid w:val="00B05407"/>
    <w:rsid w:val="00B0743E"/>
    <w:rsid w:val="00B1744D"/>
    <w:rsid w:val="00B2197C"/>
    <w:rsid w:val="00B21CBD"/>
    <w:rsid w:val="00B34A34"/>
    <w:rsid w:val="00B4425B"/>
    <w:rsid w:val="00B475C9"/>
    <w:rsid w:val="00B67F6E"/>
    <w:rsid w:val="00B73653"/>
    <w:rsid w:val="00B82B17"/>
    <w:rsid w:val="00B93B53"/>
    <w:rsid w:val="00B96E34"/>
    <w:rsid w:val="00BA4B46"/>
    <w:rsid w:val="00BB4D96"/>
    <w:rsid w:val="00BC3755"/>
    <w:rsid w:val="00BD2DAF"/>
    <w:rsid w:val="00BD5F33"/>
    <w:rsid w:val="00BF2543"/>
    <w:rsid w:val="00BF3CC0"/>
    <w:rsid w:val="00C024A2"/>
    <w:rsid w:val="00C108E0"/>
    <w:rsid w:val="00C147E4"/>
    <w:rsid w:val="00C20923"/>
    <w:rsid w:val="00C358D3"/>
    <w:rsid w:val="00C37A24"/>
    <w:rsid w:val="00C40208"/>
    <w:rsid w:val="00C40C2C"/>
    <w:rsid w:val="00C46A9C"/>
    <w:rsid w:val="00C54262"/>
    <w:rsid w:val="00C54A8B"/>
    <w:rsid w:val="00C56E9D"/>
    <w:rsid w:val="00C57A7D"/>
    <w:rsid w:val="00C60C18"/>
    <w:rsid w:val="00C613EA"/>
    <w:rsid w:val="00C724AA"/>
    <w:rsid w:val="00C737FE"/>
    <w:rsid w:val="00C73936"/>
    <w:rsid w:val="00C7579D"/>
    <w:rsid w:val="00C76D0C"/>
    <w:rsid w:val="00C77C26"/>
    <w:rsid w:val="00C8798A"/>
    <w:rsid w:val="00CB1630"/>
    <w:rsid w:val="00CB3775"/>
    <w:rsid w:val="00CB4283"/>
    <w:rsid w:val="00CC1E11"/>
    <w:rsid w:val="00CC30AC"/>
    <w:rsid w:val="00CC30C9"/>
    <w:rsid w:val="00CC73BF"/>
    <w:rsid w:val="00CD456D"/>
    <w:rsid w:val="00CE75FE"/>
    <w:rsid w:val="00CF2FE3"/>
    <w:rsid w:val="00CF6C0F"/>
    <w:rsid w:val="00D17112"/>
    <w:rsid w:val="00D2582A"/>
    <w:rsid w:val="00D25F5F"/>
    <w:rsid w:val="00D33FE6"/>
    <w:rsid w:val="00D344AA"/>
    <w:rsid w:val="00D3572E"/>
    <w:rsid w:val="00D43492"/>
    <w:rsid w:val="00D60676"/>
    <w:rsid w:val="00D75058"/>
    <w:rsid w:val="00D92BA6"/>
    <w:rsid w:val="00D96921"/>
    <w:rsid w:val="00DA0070"/>
    <w:rsid w:val="00DA0210"/>
    <w:rsid w:val="00DA168E"/>
    <w:rsid w:val="00DA39C9"/>
    <w:rsid w:val="00DA7FA3"/>
    <w:rsid w:val="00DB0490"/>
    <w:rsid w:val="00DB0973"/>
    <w:rsid w:val="00DB641A"/>
    <w:rsid w:val="00DD6403"/>
    <w:rsid w:val="00DE16D4"/>
    <w:rsid w:val="00DE709E"/>
    <w:rsid w:val="00DF5F39"/>
    <w:rsid w:val="00DF7909"/>
    <w:rsid w:val="00E01D80"/>
    <w:rsid w:val="00E11E58"/>
    <w:rsid w:val="00E139D5"/>
    <w:rsid w:val="00E23892"/>
    <w:rsid w:val="00E259BF"/>
    <w:rsid w:val="00E27CD8"/>
    <w:rsid w:val="00E32F0E"/>
    <w:rsid w:val="00E33508"/>
    <w:rsid w:val="00E34A04"/>
    <w:rsid w:val="00E34AEA"/>
    <w:rsid w:val="00E41BDA"/>
    <w:rsid w:val="00E42119"/>
    <w:rsid w:val="00E47DFA"/>
    <w:rsid w:val="00E502C5"/>
    <w:rsid w:val="00E53673"/>
    <w:rsid w:val="00E629A7"/>
    <w:rsid w:val="00E70A93"/>
    <w:rsid w:val="00E71BB2"/>
    <w:rsid w:val="00E74A89"/>
    <w:rsid w:val="00E826AB"/>
    <w:rsid w:val="00E932D2"/>
    <w:rsid w:val="00E97E4F"/>
    <w:rsid w:val="00EA33A8"/>
    <w:rsid w:val="00EA49A5"/>
    <w:rsid w:val="00EA5C48"/>
    <w:rsid w:val="00EA73C0"/>
    <w:rsid w:val="00EB139D"/>
    <w:rsid w:val="00EC2B69"/>
    <w:rsid w:val="00ED2494"/>
    <w:rsid w:val="00ED2A32"/>
    <w:rsid w:val="00ED3666"/>
    <w:rsid w:val="00ED497C"/>
    <w:rsid w:val="00EE6484"/>
    <w:rsid w:val="00EF133F"/>
    <w:rsid w:val="00EF3614"/>
    <w:rsid w:val="00F01546"/>
    <w:rsid w:val="00F05471"/>
    <w:rsid w:val="00F11BD0"/>
    <w:rsid w:val="00F24D72"/>
    <w:rsid w:val="00F267D2"/>
    <w:rsid w:val="00F32FBB"/>
    <w:rsid w:val="00F5278B"/>
    <w:rsid w:val="00F60574"/>
    <w:rsid w:val="00F61392"/>
    <w:rsid w:val="00F61FFA"/>
    <w:rsid w:val="00F664CC"/>
    <w:rsid w:val="00F73D6F"/>
    <w:rsid w:val="00F74F30"/>
    <w:rsid w:val="00F76B6A"/>
    <w:rsid w:val="00F770CA"/>
    <w:rsid w:val="00F83336"/>
    <w:rsid w:val="00F84877"/>
    <w:rsid w:val="00F87A30"/>
    <w:rsid w:val="00F90AAB"/>
    <w:rsid w:val="00F91CA2"/>
    <w:rsid w:val="00F93ADE"/>
    <w:rsid w:val="00FA3DFF"/>
    <w:rsid w:val="00FA7BD2"/>
    <w:rsid w:val="00FB42BD"/>
    <w:rsid w:val="00FB5D60"/>
    <w:rsid w:val="00FC145C"/>
    <w:rsid w:val="00FC26C8"/>
    <w:rsid w:val="00FD064E"/>
    <w:rsid w:val="00FD2477"/>
    <w:rsid w:val="00FD521E"/>
    <w:rsid w:val="00FD5E79"/>
    <w:rsid w:val="00FE322C"/>
    <w:rsid w:val="00FF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9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8515B6"/>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515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515B6"/>
    <w:rPr>
      <w:vertAlign w:val="superscript"/>
    </w:rPr>
  </w:style>
  <w:style w:type="paragraph" w:styleId="ListParagraph">
    <w:name w:val="List Paragraph"/>
    <w:basedOn w:val="Normal"/>
    <w:uiPriority w:val="34"/>
    <w:qFormat/>
    <w:rsid w:val="00123358"/>
    <w:pPr>
      <w:ind w:left="720"/>
      <w:contextualSpacing/>
    </w:pPr>
  </w:style>
  <w:style w:type="paragraph" w:customStyle="1" w:styleId="paragraph">
    <w:name w:val="paragraph"/>
    <w:basedOn w:val="Normal"/>
    <w:rsid w:val="00496893"/>
    <w:pPr>
      <w:spacing w:before="100" w:beforeAutospacing="1"/>
      <w:ind w:left="0"/>
    </w:pPr>
    <w:rPr>
      <w:rFonts w:ascii="Times New Roman" w:hAnsi="Times New Roman"/>
      <w:sz w:val="24"/>
      <w:szCs w:val="24"/>
    </w:rPr>
  </w:style>
  <w:style w:type="character" w:customStyle="1" w:styleId="normaltextrun">
    <w:name w:val="normaltextrun"/>
    <w:basedOn w:val="DefaultParagraphFont"/>
    <w:rsid w:val="00496893"/>
  </w:style>
  <w:style w:type="character" w:customStyle="1" w:styleId="eop">
    <w:name w:val="eop"/>
    <w:basedOn w:val="DefaultParagraphFont"/>
    <w:rsid w:val="000B43C9"/>
  </w:style>
  <w:style w:type="character" w:styleId="FollowedHyperlink">
    <w:name w:val="FollowedHyperlink"/>
    <w:basedOn w:val="DefaultParagraphFont"/>
    <w:uiPriority w:val="99"/>
    <w:semiHidden/>
    <w:unhideWhenUsed/>
    <w:qFormat/>
    <w:rsid w:val="005672CC"/>
    <w:rPr>
      <w:color w:val="800080" w:themeColor="followedHyperlink"/>
      <w:u w:val="single"/>
    </w:rPr>
  </w:style>
  <w:style w:type="character" w:styleId="CommentReference">
    <w:name w:val="annotation reference"/>
    <w:basedOn w:val="DefaultParagraphFont"/>
    <w:uiPriority w:val="99"/>
    <w:semiHidden/>
    <w:unhideWhenUsed/>
    <w:rsid w:val="006E74AF"/>
    <w:rPr>
      <w:sz w:val="16"/>
      <w:szCs w:val="16"/>
    </w:rPr>
  </w:style>
  <w:style w:type="paragraph" w:styleId="CommentText">
    <w:name w:val="annotation text"/>
    <w:basedOn w:val="Normal"/>
    <w:link w:val="CommentTextChar"/>
    <w:uiPriority w:val="99"/>
    <w:unhideWhenUsed/>
    <w:rsid w:val="006E74AF"/>
    <w:rPr>
      <w:sz w:val="20"/>
      <w:szCs w:val="20"/>
    </w:rPr>
  </w:style>
  <w:style w:type="character" w:customStyle="1" w:styleId="CommentTextChar">
    <w:name w:val="Comment Text Char"/>
    <w:basedOn w:val="DefaultParagraphFont"/>
    <w:link w:val="CommentText"/>
    <w:uiPriority w:val="99"/>
    <w:rsid w:val="006E74A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6E74AF"/>
    <w:rPr>
      <w:b/>
      <w:bCs/>
    </w:rPr>
  </w:style>
  <w:style w:type="character" w:customStyle="1" w:styleId="CommentSubjectChar">
    <w:name w:val="Comment Subject Char"/>
    <w:basedOn w:val="CommentTextChar"/>
    <w:link w:val="CommentSubject"/>
    <w:uiPriority w:val="99"/>
    <w:semiHidden/>
    <w:rsid w:val="006E74AF"/>
    <w:rPr>
      <w:rFonts w:ascii="Georgia" w:eastAsia="Times New Roman" w:hAnsi="Georgia" w:cs="Times New Roman"/>
      <w:b/>
      <w:bCs/>
      <w:sz w:val="20"/>
      <w:szCs w:val="20"/>
    </w:rPr>
  </w:style>
  <w:style w:type="paragraph" w:styleId="Revision">
    <w:name w:val="Revision"/>
    <w:hidden/>
    <w:uiPriority w:val="99"/>
    <w:semiHidden/>
    <w:rsid w:val="006E74AF"/>
    <w:pPr>
      <w:spacing w:after="0" w:line="240" w:lineRule="auto"/>
    </w:pPr>
    <w:rPr>
      <w:rFonts w:ascii="Georgia" w:eastAsia="Times New Roman" w:hAnsi="Georgia" w:cs="Times New Roman"/>
    </w:rPr>
  </w:style>
  <w:style w:type="paragraph" w:styleId="NormalWeb">
    <w:name w:val="Normal (Web)"/>
    <w:basedOn w:val="Normal"/>
    <w:uiPriority w:val="99"/>
    <w:semiHidden/>
    <w:unhideWhenUsed/>
    <w:rsid w:val="00D92BA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8515B6"/>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515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515B6"/>
    <w:rPr>
      <w:vertAlign w:val="superscript"/>
    </w:rPr>
  </w:style>
  <w:style w:type="paragraph" w:styleId="ListParagraph">
    <w:name w:val="List Paragraph"/>
    <w:basedOn w:val="Normal"/>
    <w:uiPriority w:val="34"/>
    <w:qFormat/>
    <w:rsid w:val="00123358"/>
    <w:pPr>
      <w:ind w:left="720"/>
      <w:contextualSpacing/>
    </w:pPr>
  </w:style>
  <w:style w:type="paragraph" w:customStyle="1" w:styleId="paragraph">
    <w:name w:val="paragraph"/>
    <w:basedOn w:val="Normal"/>
    <w:rsid w:val="00496893"/>
    <w:pPr>
      <w:spacing w:before="100" w:beforeAutospacing="1"/>
      <w:ind w:left="0"/>
    </w:pPr>
    <w:rPr>
      <w:rFonts w:ascii="Times New Roman" w:hAnsi="Times New Roman"/>
      <w:sz w:val="24"/>
      <w:szCs w:val="24"/>
    </w:rPr>
  </w:style>
  <w:style w:type="character" w:customStyle="1" w:styleId="normaltextrun">
    <w:name w:val="normaltextrun"/>
    <w:basedOn w:val="DefaultParagraphFont"/>
    <w:rsid w:val="00496893"/>
  </w:style>
  <w:style w:type="character" w:customStyle="1" w:styleId="eop">
    <w:name w:val="eop"/>
    <w:basedOn w:val="DefaultParagraphFont"/>
    <w:rsid w:val="000B43C9"/>
  </w:style>
  <w:style w:type="character" w:styleId="FollowedHyperlink">
    <w:name w:val="FollowedHyperlink"/>
    <w:basedOn w:val="DefaultParagraphFont"/>
    <w:uiPriority w:val="99"/>
    <w:semiHidden/>
    <w:unhideWhenUsed/>
    <w:qFormat/>
    <w:rsid w:val="005672CC"/>
    <w:rPr>
      <w:color w:val="800080" w:themeColor="followedHyperlink"/>
      <w:u w:val="single"/>
    </w:rPr>
  </w:style>
  <w:style w:type="character" w:styleId="CommentReference">
    <w:name w:val="annotation reference"/>
    <w:basedOn w:val="DefaultParagraphFont"/>
    <w:uiPriority w:val="99"/>
    <w:semiHidden/>
    <w:unhideWhenUsed/>
    <w:rsid w:val="006E74AF"/>
    <w:rPr>
      <w:sz w:val="16"/>
      <w:szCs w:val="16"/>
    </w:rPr>
  </w:style>
  <w:style w:type="paragraph" w:styleId="CommentText">
    <w:name w:val="annotation text"/>
    <w:basedOn w:val="Normal"/>
    <w:link w:val="CommentTextChar"/>
    <w:uiPriority w:val="99"/>
    <w:unhideWhenUsed/>
    <w:rsid w:val="006E74AF"/>
    <w:rPr>
      <w:sz w:val="20"/>
      <w:szCs w:val="20"/>
    </w:rPr>
  </w:style>
  <w:style w:type="character" w:customStyle="1" w:styleId="CommentTextChar">
    <w:name w:val="Comment Text Char"/>
    <w:basedOn w:val="DefaultParagraphFont"/>
    <w:link w:val="CommentText"/>
    <w:uiPriority w:val="99"/>
    <w:rsid w:val="006E74A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6E74AF"/>
    <w:rPr>
      <w:b/>
      <w:bCs/>
    </w:rPr>
  </w:style>
  <w:style w:type="character" w:customStyle="1" w:styleId="CommentSubjectChar">
    <w:name w:val="Comment Subject Char"/>
    <w:basedOn w:val="CommentTextChar"/>
    <w:link w:val="CommentSubject"/>
    <w:uiPriority w:val="99"/>
    <w:semiHidden/>
    <w:rsid w:val="006E74AF"/>
    <w:rPr>
      <w:rFonts w:ascii="Georgia" w:eastAsia="Times New Roman" w:hAnsi="Georgia" w:cs="Times New Roman"/>
      <w:b/>
      <w:bCs/>
      <w:sz w:val="20"/>
      <w:szCs w:val="20"/>
    </w:rPr>
  </w:style>
  <w:style w:type="paragraph" w:styleId="Revision">
    <w:name w:val="Revision"/>
    <w:hidden/>
    <w:uiPriority w:val="99"/>
    <w:semiHidden/>
    <w:rsid w:val="006E74AF"/>
    <w:pPr>
      <w:spacing w:after="0" w:line="240" w:lineRule="auto"/>
    </w:pPr>
    <w:rPr>
      <w:rFonts w:ascii="Georgia" w:eastAsia="Times New Roman" w:hAnsi="Georgia" w:cs="Times New Roman"/>
    </w:rPr>
  </w:style>
  <w:style w:type="paragraph" w:styleId="NormalWeb">
    <w:name w:val="Normal (Web)"/>
    <w:basedOn w:val="Normal"/>
    <w:uiPriority w:val="99"/>
    <w:semiHidden/>
    <w:unhideWhenUsed/>
    <w:rsid w:val="00D92BA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6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orgs/commonwealth-of-massachusetts-olmstead-plan-and-update" TargetMode="External"/><Relationship Id="rId18" Type="http://schemas.openxmlformats.org/officeDocument/2006/relationships/hyperlink" Target="https://helplinema.org/" TargetMode="External"/><Relationship Id="rId26" Type="http://schemas.openxmlformats.org/officeDocument/2006/relationships/hyperlink" Target="mailto:providersupport@mahealth.net" TargetMode="External"/><Relationship Id="rId3" Type="http://schemas.openxmlformats.org/officeDocument/2006/relationships/styles" Target="styles.xml"/><Relationship Id="rId21" Type="http://schemas.openxmlformats.org/officeDocument/2006/relationships/hyperlink" Target="https://www.mass.gov/info-details/helping-patients-with-skilled-nursing-or-other-long-term-care-needs"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mass.gov/mrc-community-based-services" TargetMode="External"/><Relationship Id="rId25" Type="http://schemas.openxmlformats.org/officeDocument/2006/relationships/hyperlink" Target="https://www.mass.gov/forms/email-notifications-for-provider-bulletins-and-transmittal-letters"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ddsmass.github.io/eligibility-guide/" TargetMode="External"/><Relationship Id="rId20" Type="http://schemas.openxmlformats.org/officeDocument/2006/relationships/hyperlink" Target="https://www.mass.gov/info-details/helping-patients-who-are-homeless-or-housing-unstabl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ss.gov/masshealth-provider-bulletins" TargetMode="External"/><Relationship Id="rId5" Type="http://schemas.openxmlformats.org/officeDocument/2006/relationships/settings" Target="settings.xml"/><Relationship Id="rId15" Type="http://schemas.openxmlformats.org/officeDocument/2006/relationships/hyperlink" Target="https://www.mass.gov/info-details/applications-for-dmh-services" TargetMode="External"/><Relationship Id="rId23" Type="http://schemas.openxmlformats.org/officeDocument/2006/relationships/hyperlink" Target="https://www.mass.gov/info-details/helping-patients-who-are-homeless-or-housing-unstable" TargetMode="External"/><Relationship Id="rId28" Type="http://schemas.openxmlformats.org/officeDocument/2006/relationships/header" Target="header2.xml"/><Relationship Id="rId36" Type="http://schemas.microsoft.com/office/2011/relationships/people" Target="people.xml"/><Relationship Id="rId10" Type="http://schemas.openxmlformats.org/officeDocument/2006/relationships/hyperlink" Target="http://www.mass.gov/masshealth" TargetMode="External"/><Relationship Id="rId19" Type="http://schemas.openxmlformats.org/officeDocument/2006/relationships/hyperlink" Target="https://hedfuel.azurewebsites.net/iShelters.asp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info-details/helping-patients-who-are-homeless-or-housing-unstable" TargetMode="External"/><Relationship Id="rId22" Type="http://schemas.openxmlformats.org/officeDocument/2006/relationships/hyperlink" Target="https://www.mass.gov/info-details/helping-patients-with-skilled-nursing-or-other-long-term-care-needs" TargetMode="External"/><Relationship Id="rId27" Type="http://schemas.openxmlformats.org/officeDocument/2006/relationships/hyperlink" Target="https://twitter.com/masshealth" TargetMode="External"/><Relationship Id="rId30" Type="http://schemas.openxmlformats.org/officeDocument/2006/relationships/fontTable" Target="fontTable.xml"/><Relationship Id="rId35"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15C9A-F445-4C8B-A30C-0B374D10C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6</Pages>
  <Words>2410</Words>
  <Characters>15655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Ross Comeau</cp:lastModifiedBy>
  <cp:revision>2</cp:revision>
  <dcterms:created xsi:type="dcterms:W3CDTF">2021-07-16T12:32:00Z</dcterms:created>
  <dcterms:modified xsi:type="dcterms:W3CDTF">2021-07-16T12:32:00Z</dcterms:modified>
</cp:coreProperties>
</file>