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856" w:rsidRPr="00590E5B" w:rsidRDefault="00A16856" w:rsidP="00A16856">
      <w:pPr>
        <w:jc w:val="center"/>
        <w:rPr>
          <w:b/>
          <w:sz w:val="24"/>
          <w:szCs w:val="24"/>
        </w:rPr>
      </w:pPr>
      <w:r w:rsidRPr="00590E5B">
        <w:rPr>
          <w:b/>
          <w:sz w:val="24"/>
          <w:szCs w:val="24"/>
        </w:rPr>
        <w:t xml:space="preserve">  COMMONWEALTH OF MASSACHUSETTS</w:t>
      </w:r>
    </w:p>
    <w:p w:rsidR="00A16856" w:rsidRPr="00590E5B" w:rsidRDefault="00A16856" w:rsidP="00A16856">
      <w:pPr>
        <w:jc w:val="center"/>
        <w:rPr>
          <w:b/>
          <w:sz w:val="24"/>
          <w:szCs w:val="24"/>
        </w:rPr>
      </w:pPr>
    </w:p>
    <w:p w:rsidR="00A16856" w:rsidRPr="00590E5B" w:rsidRDefault="00A16856" w:rsidP="00A16856">
      <w:pPr>
        <w:jc w:val="center"/>
        <w:rPr>
          <w:b/>
          <w:sz w:val="24"/>
          <w:szCs w:val="24"/>
        </w:rPr>
      </w:pPr>
      <w:r w:rsidRPr="00590E5B">
        <w:rPr>
          <w:b/>
          <w:sz w:val="24"/>
          <w:szCs w:val="24"/>
        </w:rPr>
        <w:t>BOARD OF CERTIFICATION OF COMMUNITY HEALTH WORKERS</w:t>
      </w:r>
    </w:p>
    <w:p w:rsidR="00A16856" w:rsidRPr="00590E5B" w:rsidRDefault="00A16856" w:rsidP="00A16856">
      <w:pPr>
        <w:jc w:val="center"/>
        <w:rPr>
          <w:b/>
          <w:sz w:val="24"/>
        </w:rPr>
      </w:pPr>
    </w:p>
    <w:p w:rsidR="00A16856" w:rsidRPr="00590E5B" w:rsidRDefault="00A16856" w:rsidP="00A16856">
      <w:pPr>
        <w:jc w:val="center"/>
        <w:rPr>
          <w:b/>
          <w:sz w:val="24"/>
        </w:rPr>
      </w:pPr>
      <w:r w:rsidRPr="00590E5B">
        <w:rPr>
          <w:b/>
          <w:sz w:val="24"/>
        </w:rPr>
        <w:t>THIS AGENDA CONSTITUTES NOTICE OF THE REGULARLY SCHEDULED MEETING OF THE</w:t>
      </w:r>
    </w:p>
    <w:p w:rsidR="00A16856" w:rsidRPr="00590E5B" w:rsidRDefault="00A16856" w:rsidP="00A16856">
      <w:pPr>
        <w:jc w:val="center"/>
        <w:rPr>
          <w:b/>
          <w:sz w:val="24"/>
        </w:rPr>
      </w:pPr>
      <w:r w:rsidRPr="00590E5B">
        <w:rPr>
          <w:b/>
          <w:sz w:val="24"/>
        </w:rPr>
        <w:t>BOARD OF CERTIFICATION OF COMMUNITY HEALTH WORKERS</w:t>
      </w:r>
    </w:p>
    <w:p w:rsidR="00A16856" w:rsidRPr="00590E5B" w:rsidRDefault="00A16856" w:rsidP="00A16856">
      <w:pPr>
        <w:jc w:val="center"/>
        <w:rPr>
          <w:b/>
          <w:sz w:val="24"/>
        </w:rPr>
      </w:pPr>
      <w:r w:rsidRPr="00590E5B">
        <w:rPr>
          <w:b/>
          <w:sz w:val="24"/>
        </w:rPr>
        <w:t>IN COMPLIANCE WITH THE OPEN MEETING LAW, M.G.L. c. 30A, § 20</w:t>
      </w:r>
    </w:p>
    <w:p w:rsidR="00A16856" w:rsidRPr="00590E5B" w:rsidRDefault="00A16856" w:rsidP="00A16856">
      <w:pPr>
        <w:jc w:val="center"/>
        <w:rPr>
          <w:b/>
          <w:sz w:val="24"/>
        </w:rPr>
      </w:pPr>
    </w:p>
    <w:p w:rsidR="00A16856" w:rsidRPr="00590E5B" w:rsidRDefault="00A16856" w:rsidP="00A16856">
      <w:pPr>
        <w:jc w:val="center"/>
        <w:rPr>
          <w:b/>
          <w:sz w:val="24"/>
        </w:rPr>
      </w:pPr>
      <w:r w:rsidRPr="00590E5B">
        <w:rPr>
          <w:b/>
          <w:sz w:val="24"/>
        </w:rPr>
        <w:t xml:space="preserve">Tuesday, </w:t>
      </w:r>
      <w:r>
        <w:rPr>
          <w:b/>
          <w:sz w:val="24"/>
        </w:rPr>
        <w:t>March 10</w:t>
      </w:r>
      <w:r w:rsidRPr="00590E5B">
        <w:rPr>
          <w:b/>
          <w:sz w:val="24"/>
        </w:rPr>
        <w:t>, 2020</w:t>
      </w:r>
    </w:p>
    <w:p w:rsidR="00A16856" w:rsidRPr="00590E5B" w:rsidRDefault="00A16856" w:rsidP="00A16856">
      <w:pPr>
        <w:jc w:val="center"/>
        <w:rPr>
          <w:b/>
          <w:sz w:val="24"/>
        </w:rPr>
      </w:pPr>
      <w:r w:rsidRPr="00590E5B">
        <w:rPr>
          <w:b/>
          <w:sz w:val="24"/>
        </w:rPr>
        <w:t>12:30 p.m.</w:t>
      </w:r>
    </w:p>
    <w:p w:rsidR="00A16856" w:rsidRPr="00590E5B" w:rsidRDefault="00A16856" w:rsidP="00A16856">
      <w:pPr>
        <w:jc w:val="center"/>
        <w:rPr>
          <w:b/>
          <w:sz w:val="24"/>
        </w:rPr>
      </w:pPr>
    </w:p>
    <w:p w:rsidR="00A16856" w:rsidRPr="00590E5B" w:rsidRDefault="00A16856" w:rsidP="00A16856">
      <w:pPr>
        <w:jc w:val="center"/>
        <w:rPr>
          <w:b/>
          <w:sz w:val="24"/>
        </w:rPr>
      </w:pPr>
      <w:r w:rsidRPr="00590E5B">
        <w:rPr>
          <w:b/>
          <w:sz w:val="24"/>
        </w:rPr>
        <w:t>239 Causeway Street ~ 4</w:t>
      </w:r>
      <w:r w:rsidRPr="00590E5B">
        <w:rPr>
          <w:b/>
          <w:sz w:val="24"/>
          <w:vertAlign w:val="superscript"/>
        </w:rPr>
        <w:t>th</w:t>
      </w:r>
      <w:r w:rsidRPr="00590E5B">
        <w:rPr>
          <w:b/>
          <w:sz w:val="24"/>
        </w:rPr>
        <w:t xml:space="preserve"> Floor ~ Room 417 A&amp;B</w:t>
      </w:r>
    </w:p>
    <w:p w:rsidR="00A16856" w:rsidRPr="00590E5B" w:rsidRDefault="00A16856" w:rsidP="00A16856">
      <w:pPr>
        <w:pStyle w:val="Heading1"/>
        <w:rPr>
          <w:b/>
        </w:rPr>
      </w:pPr>
      <w:r w:rsidRPr="00590E5B">
        <w:rPr>
          <w:b/>
        </w:rPr>
        <w:t>Boston, Massachusetts 02114</w:t>
      </w:r>
    </w:p>
    <w:p w:rsidR="00A16856" w:rsidRPr="00590E5B" w:rsidRDefault="00A16856" w:rsidP="00A16856">
      <w:pPr>
        <w:pStyle w:val="Heading4"/>
        <w:rPr>
          <w:b/>
        </w:rPr>
      </w:pPr>
    </w:p>
    <w:p w:rsidR="00A16856" w:rsidRPr="00590E5B" w:rsidRDefault="00A16856" w:rsidP="00A16856">
      <w:pPr>
        <w:pStyle w:val="Heading4"/>
        <w:rPr>
          <w:szCs w:val="24"/>
        </w:rPr>
      </w:pPr>
      <w:r w:rsidRPr="00590E5B">
        <w:rPr>
          <w:b/>
        </w:rPr>
        <w:t>Agenda</w:t>
      </w:r>
    </w:p>
    <w:p w:rsidR="00A16856" w:rsidRPr="00590E5B" w:rsidRDefault="00A16856" w:rsidP="00A16856">
      <w:pPr>
        <w:jc w:val="cente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90"/>
        <w:gridCol w:w="805"/>
        <w:gridCol w:w="5422"/>
        <w:gridCol w:w="2169"/>
        <w:gridCol w:w="1700"/>
      </w:tblGrid>
      <w:tr w:rsidR="00A16856" w:rsidRPr="00590E5B" w:rsidTr="00CA77FF">
        <w:trPr>
          <w:cantSplit/>
          <w:trHeight w:val="408"/>
        </w:trPr>
        <w:tc>
          <w:tcPr>
            <w:tcW w:w="527" w:type="pct"/>
            <w:shd w:val="solid" w:color="FFFFFF" w:fill="auto"/>
          </w:tcPr>
          <w:p w:rsidR="00A16856" w:rsidRPr="00590E5B" w:rsidRDefault="00A16856" w:rsidP="00CA77FF">
            <w:pPr>
              <w:jc w:val="center"/>
              <w:rPr>
                <w:b/>
                <w:sz w:val="24"/>
                <w:szCs w:val="24"/>
              </w:rPr>
            </w:pPr>
            <w:r w:rsidRPr="00590E5B">
              <w:rPr>
                <w:b/>
                <w:sz w:val="24"/>
                <w:szCs w:val="24"/>
              </w:rPr>
              <w:t>Time</w:t>
            </w:r>
          </w:p>
        </w:tc>
        <w:tc>
          <w:tcPr>
            <w:tcW w:w="357" w:type="pct"/>
            <w:shd w:val="solid" w:color="FFFFFF" w:fill="auto"/>
          </w:tcPr>
          <w:p w:rsidR="00A16856" w:rsidRPr="00590E5B" w:rsidRDefault="00A16856" w:rsidP="00CA77FF">
            <w:pPr>
              <w:jc w:val="center"/>
              <w:rPr>
                <w:b/>
                <w:sz w:val="24"/>
                <w:szCs w:val="24"/>
              </w:rPr>
            </w:pPr>
            <w:r w:rsidRPr="00590E5B">
              <w:rPr>
                <w:b/>
                <w:sz w:val="24"/>
                <w:szCs w:val="24"/>
              </w:rPr>
              <w:t>Item #</w:t>
            </w:r>
          </w:p>
        </w:tc>
        <w:tc>
          <w:tcPr>
            <w:tcW w:w="2402" w:type="pct"/>
            <w:shd w:val="solid" w:color="FFFFFF" w:fill="auto"/>
          </w:tcPr>
          <w:p w:rsidR="00A16856" w:rsidRPr="00590E5B" w:rsidRDefault="00A16856" w:rsidP="00CA77FF">
            <w:pPr>
              <w:jc w:val="center"/>
              <w:rPr>
                <w:b/>
                <w:sz w:val="24"/>
                <w:szCs w:val="24"/>
              </w:rPr>
            </w:pPr>
            <w:r w:rsidRPr="00590E5B">
              <w:rPr>
                <w:b/>
                <w:sz w:val="24"/>
                <w:szCs w:val="24"/>
              </w:rPr>
              <w:t>Item</w:t>
            </w:r>
          </w:p>
        </w:tc>
        <w:tc>
          <w:tcPr>
            <w:tcW w:w="961" w:type="pct"/>
            <w:shd w:val="solid" w:color="FFFFFF" w:fill="auto"/>
          </w:tcPr>
          <w:p w:rsidR="00A16856" w:rsidRPr="00590E5B" w:rsidRDefault="00A16856" w:rsidP="00CA77FF">
            <w:pPr>
              <w:jc w:val="center"/>
              <w:rPr>
                <w:b/>
                <w:sz w:val="24"/>
                <w:szCs w:val="24"/>
              </w:rPr>
            </w:pPr>
            <w:r w:rsidRPr="00590E5B">
              <w:rPr>
                <w:b/>
                <w:sz w:val="24"/>
                <w:szCs w:val="24"/>
              </w:rPr>
              <w:t>Exhibits</w:t>
            </w:r>
          </w:p>
        </w:tc>
        <w:tc>
          <w:tcPr>
            <w:tcW w:w="753" w:type="pct"/>
            <w:shd w:val="solid" w:color="FFFFFF" w:fill="auto"/>
          </w:tcPr>
          <w:p w:rsidR="00A16856" w:rsidRPr="00590E5B" w:rsidRDefault="00A16856" w:rsidP="00CA77FF">
            <w:pPr>
              <w:jc w:val="center"/>
              <w:rPr>
                <w:b/>
                <w:sz w:val="24"/>
                <w:szCs w:val="24"/>
              </w:rPr>
            </w:pPr>
            <w:r w:rsidRPr="00590E5B">
              <w:rPr>
                <w:b/>
                <w:sz w:val="24"/>
                <w:szCs w:val="24"/>
              </w:rPr>
              <w:t>Staff Contact</w:t>
            </w:r>
          </w:p>
        </w:tc>
      </w:tr>
      <w:tr w:rsidR="00A16856" w:rsidRPr="00590E5B" w:rsidTr="00CA77FF">
        <w:trPr>
          <w:cantSplit/>
          <w:trHeight w:val="417"/>
        </w:trPr>
        <w:tc>
          <w:tcPr>
            <w:tcW w:w="527" w:type="pct"/>
            <w:shd w:val="solid" w:color="FFFFFF" w:fill="auto"/>
          </w:tcPr>
          <w:p w:rsidR="00A16856" w:rsidRPr="00590E5B" w:rsidRDefault="00A16856" w:rsidP="00CA77FF">
            <w:pPr>
              <w:jc w:val="center"/>
              <w:rPr>
                <w:sz w:val="24"/>
                <w:szCs w:val="24"/>
              </w:rPr>
            </w:pPr>
            <w:r w:rsidRPr="00590E5B">
              <w:rPr>
                <w:sz w:val="24"/>
                <w:szCs w:val="24"/>
              </w:rPr>
              <w:t xml:space="preserve">12:30p.m. </w:t>
            </w:r>
          </w:p>
        </w:tc>
        <w:tc>
          <w:tcPr>
            <w:tcW w:w="357" w:type="pct"/>
            <w:shd w:val="solid" w:color="FFFFFF" w:fill="auto"/>
          </w:tcPr>
          <w:p w:rsidR="00A16856" w:rsidRPr="00590E5B" w:rsidRDefault="00A16856" w:rsidP="00CA77FF">
            <w:pPr>
              <w:jc w:val="center"/>
              <w:rPr>
                <w:sz w:val="24"/>
                <w:szCs w:val="24"/>
              </w:rPr>
            </w:pPr>
            <w:r w:rsidRPr="00590E5B">
              <w:rPr>
                <w:sz w:val="24"/>
                <w:szCs w:val="24"/>
              </w:rPr>
              <w:t>I</w:t>
            </w:r>
          </w:p>
        </w:tc>
        <w:tc>
          <w:tcPr>
            <w:tcW w:w="2402" w:type="pct"/>
            <w:shd w:val="solid" w:color="FFFFFF" w:fill="auto"/>
          </w:tcPr>
          <w:p w:rsidR="00A16856" w:rsidRPr="00590E5B" w:rsidRDefault="00A16856" w:rsidP="00CA77FF">
            <w:pPr>
              <w:rPr>
                <w:sz w:val="24"/>
                <w:szCs w:val="24"/>
              </w:rPr>
            </w:pPr>
            <w:r w:rsidRPr="00590E5B">
              <w:rPr>
                <w:sz w:val="24"/>
                <w:szCs w:val="24"/>
              </w:rPr>
              <w:t>Call to Order &amp; Introductions</w:t>
            </w:r>
          </w:p>
          <w:p w:rsidR="00A16856" w:rsidRPr="00590E5B" w:rsidRDefault="00A16856" w:rsidP="00CA77FF">
            <w:pPr>
              <w:rPr>
                <w:sz w:val="24"/>
                <w:szCs w:val="24"/>
              </w:rPr>
            </w:pPr>
            <w:r w:rsidRPr="00590E5B">
              <w:rPr>
                <w:sz w:val="24"/>
                <w:szCs w:val="24"/>
              </w:rPr>
              <w:t>Determination of Quorum</w:t>
            </w:r>
          </w:p>
          <w:p w:rsidR="00A16856" w:rsidRPr="00590E5B" w:rsidRDefault="00A16856" w:rsidP="00CA77FF">
            <w:pPr>
              <w:rPr>
                <w:sz w:val="24"/>
                <w:szCs w:val="24"/>
              </w:rPr>
            </w:pPr>
            <w:r w:rsidRPr="00590E5B">
              <w:rPr>
                <w:sz w:val="24"/>
                <w:szCs w:val="24"/>
              </w:rPr>
              <w:t xml:space="preserve">Notice of Electronic Recording </w:t>
            </w:r>
          </w:p>
          <w:p w:rsidR="00A16856" w:rsidRPr="00590E5B" w:rsidRDefault="00A16856" w:rsidP="00CA77FF">
            <w:pPr>
              <w:rPr>
                <w:sz w:val="24"/>
                <w:szCs w:val="24"/>
              </w:rPr>
            </w:pPr>
            <w:r w:rsidRPr="00590E5B">
              <w:rPr>
                <w:sz w:val="24"/>
                <w:szCs w:val="24"/>
              </w:rPr>
              <w:t xml:space="preserve"> </w:t>
            </w:r>
          </w:p>
        </w:tc>
        <w:tc>
          <w:tcPr>
            <w:tcW w:w="961" w:type="pct"/>
            <w:shd w:val="solid" w:color="FFFFFF" w:fill="auto"/>
          </w:tcPr>
          <w:p w:rsidR="00A16856" w:rsidRPr="00590E5B" w:rsidRDefault="00A16856" w:rsidP="00CA77FF">
            <w:pPr>
              <w:jc w:val="center"/>
              <w:rPr>
                <w:sz w:val="24"/>
                <w:szCs w:val="24"/>
              </w:rPr>
            </w:pPr>
          </w:p>
        </w:tc>
        <w:tc>
          <w:tcPr>
            <w:tcW w:w="753" w:type="pct"/>
            <w:shd w:val="solid" w:color="FFFFFF" w:fill="auto"/>
          </w:tcPr>
          <w:p w:rsidR="00A16856" w:rsidRPr="00590E5B" w:rsidRDefault="00A16856" w:rsidP="00CA77FF">
            <w:pPr>
              <w:jc w:val="center"/>
              <w:rPr>
                <w:sz w:val="24"/>
                <w:szCs w:val="24"/>
              </w:rPr>
            </w:pPr>
          </w:p>
          <w:p w:rsidR="00A16856" w:rsidRPr="00590E5B" w:rsidRDefault="00A16856" w:rsidP="00CA77FF">
            <w:pPr>
              <w:jc w:val="center"/>
              <w:rPr>
                <w:sz w:val="24"/>
                <w:szCs w:val="24"/>
              </w:rPr>
            </w:pPr>
            <w:r w:rsidRPr="00590E5B">
              <w:rPr>
                <w:sz w:val="24"/>
                <w:szCs w:val="24"/>
              </w:rPr>
              <w:t>Board Chair</w:t>
            </w:r>
          </w:p>
        </w:tc>
      </w:tr>
      <w:tr w:rsidR="00A16856" w:rsidRPr="00590E5B" w:rsidTr="00CA77FF">
        <w:trPr>
          <w:cantSplit/>
          <w:trHeight w:val="65"/>
        </w:trPr>
        <w:tc>
          <w:tcPr>
            <w:tcW w:w="527" w:type="pct"/>
            <w:shd w:val="solid" w:color="FFFFFF" w:fill="auto"/>
          </w:tcPr>
          <w:p w:rsidR="00A16856" w:rsidRPr="00590E5B" w:rsidRDefault="00A16856" w:rsidP="00CA77FF">
            <w:pPr>
              <w:jc w:val="center"/>
              <w:rPr>
                <w:sz w:val="24"/>
                <w:szCs w:val="24"/>
              </w:rPr>
            </w:pPr>
          </w:p>
        </w:tc>
        <w:tc>
          <w:tcPr>
            <w:tcW w:w="357" w:type="pct"/>
            <w:shd w:val="solid" w:color="FFFFFF" w:fill="auto"/>
          </w:tcPr>
          <w:p w:rsidR="00A16856" w:rsidRPr="00590E5B" w:rsidRDefault="00A16856" w:rsidP="00CA77FF">
            <w:pPr>
              <w:jc w:val="center"/>
              <w:rPr>
                <w:sz w:val="24"/>
                <w:szCs w:val="24"/>
              </w:rPr>
            </w:pPr>
            <w:r w:rsidRPr="00590E5B">
              <w:rPr>
                <w:sz w:val="24"/>
                <w:szCs w:val="24"/>
              </w:rPr>
              <w:t>II</w:t>
            </w:r>
          </w:p>
        </w:tc>
        <w:tc>
          <w:tcPr>
            <w:tcW w:w="2402" w:type="pct"/>
            <w:shd w:val="solid" w:color="FFFFFF" w:fill="auto"/>
          </w:tcPr>
          <w:p w:rsidR="00A16856" w:rsidRPr="00590E5B" w:rsidRDefault="00A16856" w:rsidP="00CA77FF">
            <w:pPr>
              <w:rPr>
                <w:sz w:val="24"/>
                <w:szCs w:val="24"/>
              </w:rPr>
            </w:pPr>
            <w:r w:rsidRPr="00590E5B">
              <w:rPr>
                <w:sz w:val="24"/>
                <w:szCs w:val="24"/>
              </w:rPr>
              <w:t xml:space="preserve">Conflict of Interest  </w:t>
            </w:r>
          </w:p>
          <w:p w:rsidR="00A16856" w:rsidRPr="00590E5B" w:rsidRDefault="00A16856" w:rsidP="00CA77FF">
            <w:pPr>
              <w:rPr>
                <w:sz w:val="24"/>
                <w:szCs w:val="24"/>
              </w:rPr>
            </w:pPr>
            <w:r w:rsidRPr="00590E5B">
              <w:rPr>
                <w:sz w:val="24"/>
                <w:szCs w:val="24"/>
              </w:rPr>
              <w:t xml:space="preserve">Approval of Agenda </w:t>
            </w:r>
          </w:p>
          <w:p w:rsidR="00A16856" w:rsidRPr="00590E5B" w:rsidRDefault="00A16856" w:rsidP="00CA77FF">
            <w:pPr>
              <w:rPr>
                <w:sz w:val="24"/>
                <w:szCs w:val="24"/>
              </w:rPr>
            </w:pPr>
          </w:p>
        </w:tc>
        <w:tc>
          <w:tcPr>
            <w:tcW w:w="961" w:type="pct"/>
            <w:shd w:val="solid" w:color="FFFFFF" w:fill="auto"/>
          </w:tcPr>
          <w:p w:rsidR="00A16856" w:rsidRDefault="00A16856" w:rsidP="00CA77FF">
            <w:pPr>
              <w:jc w:val="center"/>
              <w:rPr>
                <w:sz w:val="24"/>
                <w:szCs w:val="24"/>
              </w:rPr>
            </w:pPr>
          </w:p>
          <w:p w:rsidR="00A16856" w:rsidRPr="00590E5B" w:rsidRDefault="00A16856" w:rsidP="00CA77FF">
            <w:pPr>
              <w:jc w:val="center"/>
              <w:rPr>
                <w:sz w:val="24"/>
                <w:szCs w:val="24"/>
              </w:rPr>
            </w:pPr>
            <w:r w:rsidRPr="00590E5B">
              <w:rPr>
                <w:sz w:val="24"/>
                <w:szCs w:val="24"/>
              </w:rPr>
              <w:t>Draft Agenda</w:t>
            </w:r>
          </w:p>
        </w:tc>
        <w:tc>
          <w:tcPr>
            <w:tcW w:w="753" w:type="pct"/>
            <w:shd w:val="solid" w:color="FFFFFF" w:fill="auto"/>
          </w:tcPr>
          <w:p w:rsidR="00A16856" w:rsidRDefault="00A16856" w:rsidP="00CA77FF">
            <w:pPr>
              <w:jc w:val="center"/>
              <w:rPr>
                <w:sz w:val="24"/>
                <w:szCs w:val="24"/>
              </w:rPr>
            </w:pPr>
          </w:p>
          <w:p w:rsidR="00A16856" w:rsidRPr="00590E5B" w:rsidRDefault="00A16856" w:rsidP="00CA77FF">
            <w:pPr>
              <w:jc w:val="center"/>
              <w:rPr>
                <w:sz w:val="24"/>
                <w:szCs w:val="24"/>
              </w:rPr>
            </w:pPr>
            <w:r w:rsidRPr="00590E5B">
              <w:rPr>
                <w:sz w:val="24"/>
                <w:szCs w:val="24"/>
              </w:rPr>
              <w:t>Board Chair</w:t>
            </w:r>
          </w:p>
        </w:tc>
      </w:tr>
      <w:tr w:rsidR="00A16856" w:rsidRPr="00590E5B" w:rsidTr="00CA77FF">
        <w:trPr>
          <w:cantSplit/>
          <w:trHeight w:val="1007"/>
        </w:trPr>
        <w:tc>
          <w:tcPr>
            <w:tcW w:w="527" w:type="pct"/>
            <w:shd w:val="solid" w:color="FFFFFF" w:fill="auto"/>
          </w:tcPr>
          <w:p w:rsidR="00A16856" w:rsidRPr="00590E5B" w:rsidRDefault="00A16856" w:rsidP="00CA77FF">
            <w:pPr>
              <w:jc w:val="center"/>
              <w:rPr>
                <w:sz w:val="24"/>
                <w:szCs w:val="24"/>
              </w:rPr>
            </w:pPr>
          </w:p>
        </w:tc>
        <w:tc>
          <w:tcPr>
            <w:tcW w:w="357" w:type="pct"/>
            <w:shd w:val="solid" w:color="FFFFFF" w:fill="auto"/>
          </w:tcPr>
          <w:p w:rsidR="00A16856" w:rsidRPr="00590E5B" w:rsidRDefault="00A16856" w:rsidP="00CA77FF">
            <w:pPr>
              <w:jc w:val="center"/>
              <w:rPr>
                <w:sz w:val="24"/>
                <w:szCs w:val="24"/>
              </w:rPr>
            </w:pPr>
            <w:r w:rsidRPr="00590E5B">
              <w:rPr>
                <w:sz w:val="24"/>
                <w:szCs w:val="24"/>
              </w:rPr>
              <w:t>III</w:t>
            </w:r>
          </w:p>
        </w:tc>
        <w:tc>
          <w:tcPr>
            <w:tcW w:w="2402" w:type="pct"/>
            <w:shd w:val="solid" w:color="FFFFFF" w:fill="auto"/>
          </w:tcPr>
          <w:p w:rsidR="00A16856" w:rsidRPr="00590E5B" w:rsidRDefault="00A16856" w:rsidP="00CA77FF">
            <w:pPr>
              <w:rPr>
                <w:sz w:val="24"/>
                <w:szCs w:val="24"/>
              </w:rPr>
            </w:pPr>
            <w:r w:rsidRPr="00590E5B">
              <w:rPr>
                <w:sz w:val="24"/>
                <w:szCs w:val="24"/>
              </w:rPr>
              <w:t xml:space="preserve">Approval of Minutes: </w:t>
            </w:r>
            <w:r>
              <w:rPr>
                <w:sz w:val="24"/>
                <w:szCs w:val="24"/>
              </w:rPr>
              <w:t>February 11, 2020</w:t>
            </w:r>
            <w:r w:rsidRPr="00590E5B">
              <w:rPr>
                <w:sz w:val="24"/>
                <w:szCs w:val="24"/>
              </w:rPr>
              <w:t xml:space="preserve"> </w:t>
            </w:r>
          </w:p>
          <w:p w:rsidR="00A16856" w:rsidRPr="00590E5B" w:rsidRDefault="00A16856" w:rsidP="00CA77FF">
            <w:pPr>
              <w:rPr>
                <w:sz w:val="24"/>
                <w:szCs w:val="24"/>
                <w:u w:val="single"/>
              </w:rPr>
            </w:pPr>
          </w:p>
        </w:tc>
        <w:tc>
          <w:tcPr>
            <w:tcW w:w="961" w:type="pct"/>
            <w:shd w:val="solid" w:color="FFFFFF" w:fill="auto"/>
          </w:tcPr>
          <w:p w:rsidR="00A16856" w:rsidRDefault="00A16856" w:rsidP="00CA77FF">
            <w:pPr>
              <w:jc w:val="center"/>
              <w:rPr>
                <w:sz w:val="24"/>
                <w:szCs w:val="24"/>
              </w:rPr>
            </w:pPr>
          </w:p>
          <w:p w:rsidR="00A16856" w:rsidRPr="00590E5B" w:rsidRDefault="00A16856" w:rsidP="00CA77FF">
            <w:pPr>
              <w:jc w:val="center"/>
              <w:rPr>
                <w:sz w:val="24"/>
                <w:szCs w:val="24"/>
              </w:rPr>
            </w:pPr>
            <w:r w:rsidRPr="00590E5B">
              <w:rPr>
                <w:sz w:val="24"/>
                <w:szCs w:val="24"/>
              </w:rPr>
              <w:t>Draft Minutes</w:t>
            </w:r>
          </w:p>
        </w:tc>
        <w:tc>
          <w:tcPr>
            <w:tcW w:w="753" w:type="pct"/>
            <w:shd w:val="solid" w:color="FFFFFF" w:fill="auto"/>
          </w:tcPr>
          <w:p w:rsidR="00A16856" w:rsidRDefault="00A16856" w:rsidP="00CA77FF">
            <w:pPr>
              <w:jc w:val="center"/>
              <w:rPr>
                <w:sz w:val="24"/>
                <w:szCs w:val="24"/>
              </w:rPr>
            </w:pPr>
          </w:p>
          <w:p w:rsidR="00A16856" w:rsidRPr="00590E5B" w:rsidRDefault="00A16856" w:rsidP="00CA77FF">
            <w:pPr>
              <w:jc w:val="center"/>
              <w:rPr>
                <w:sz w:val="24"/>
                <w:szCs w:val="24"/>
              </w:rPr>
            </w:pPr>
            <w:r w:rsidRPr="00590E5B">
              <w:rPr>
                <w:sz w:val="24"/>
                <w:szCs w:val="24"/>
              </w:rPr>
              <w:t>Board Chair</w:t>
            </w:r>
          </w:p>
        </w:tc>
      </w:tr>
      <w:tr w:rsidR="00A16856" w:rsidRPr="00590E5B" w:rsidTr="00CA77FF">
        <w:trPr>
          <w:cantSplit/>
          <w:trHeight w:val="980"/>
        </w:trPr>
        <w:tc>
          <w:tcPr>
            <w:tcW w:w="527" w:type="pct"/>
            <w:shd w:val="solid" w:color="FFFFFF" w:fill="auto"/>
          </w:tcPr>
          <w:p w:rsidR="00A16856" w:rsidRPr="00590E5B" w:rsidRDefault="00A16856" w:rsidP="00CA77FF">
            <w:pPr>
              <w:jc w:val="center"/>
              <w:rPr>
                <w:sz w:val="24"/>
                <w:szCs w:val="24"/>
              </w:rPr>
            </w:pPr>
          </w:p>
        </w:tc>
        <w:tc>
          <w:tcPr>
            <w:tcW w:w="357" w:type="pct"/>
            <w:shd w:val="solid" w:color="FFFFFF" w:fill="auto"/>
          </w:tcPr>
          <w:p w:rsidR="00A16856" w:rsidRPr="00590E5B" w:rsidRDefault="00A16856" w:rsidP="00CA77FF">
            <w:pPr>
              <w:jc w:val="center"/>
              <w:rPr>
                <w:sz w:val="24"/>
                <w:szCs w:val="24"/>
              </w:rPr>
            </w:pPr>
            <w:r w:rsidRPr="00590E5B">
              <w:rPr>
                <w:sz w:val="24"/>
                <w:szCs w:val="24"/>
              </w:rPr>
              <w:t>IV</w:t>
            </w:r>
          </w:p>
        </w:tc>
        <w:tc>
          <w:tcPr>
            <w:tcW w:w="2402" w:type="pct"/>
            <w:shd w:val="solid" w:color="FFFFFF" w:fill="auto"/>
          </w:tcPr>
          <w:p w:rsidR="00A16856" w:rsidRDefault="00A16856" w:rsidP="00CA77FF">
            <w:pPr>
              <w:rPr>
                <w:sz w:val="24"/>
                <w:szCs w:val="24"/>
                <w:u w:val="single"/>
              </w:rPr>
            </w:pPr>
            <w:r>
              <w:rPr>
                <w:sz w:val="24"/>
                <w:szCs w:val="24"/>
                <w:u w:val="single"/>
              </w:rPr>
              <w:t xml:space="preserve">CE Training Entity &amp; Individual Applications  </w:t>
            </w:r>
          </w:p>
          <w:p w:rsidR="00A16856" w:rsidRDefault="00A16856" w:rsidP="00A16856">
            <w:pPr>
              <w:numPr>
                <w:ilvl w:val="0"/>
                <w:numId w:val="3"/>
              </w:numPr>
              <w:rPr>
                <w:sz w:val="24"/>
                <w:szCs w:val="24"/>
                <w:u w:val="single"/>
              </w:rPr>
            </w:pPr>
            <w:r>
              <w:rPr>
                <w:sz w:val="24"/>
                <w:szCs w:val="24"/>
                <w:u w:val="single"/>
              </w:rPr>
              <w:t>Website Posting Update</w:t>
            </w:r>
          </w:p>
          <w:p w:rsidR="00A16856" w:rsidRPr="00590E5B" w:rsidRDefault="00A16856" w:rsidP="00A16856">
            <w:pPr>
              <w:numPr>
                <w:ilvl w:val="0"/>
                <w:numId w:val="3"/>
              </w:numPr>
              <w:rPr>
                <w:sz w:val="24"/>
                <w:szCs w:val="24"/>
                <w:u w:val="single"/>
              </w:rPr>
            </w:pPr>
            <w:r>
              <w:rPr>
                <w:sz w:val="24"/>
                <w:szCs w:val="24"/>
                <w:u w:val="single"/>
              </w:rPr>
              <w:t xml:space="preserve">Communication/outreach to training entities </w:t>
            </w:r>
          </w:p>
        </w:tc>
        <w:tc>
          <w:tcPr>
            <w:tcW w:w="961" w:type="pct"/>
            <w:shd w:val="solid" w:color="FFFFFF" w:fill="auto"/>
          </w:tcPr>
          <w:p w:rsidR="00A16856" w:rsidRPr="00590E5B" w:rsidRDefault="00A16856" w:rsidP="00CA77FF">
            <w:pPr>
              <w:jc w:val="center"/>
              <w:rPr>
                <w:sz w:val="24"/>
                <w:szCs w:val="24"/>
              </w:rPr>
            </w:pPr>
          </w:p>
          <w:p w:rsidR="00A16856" w:rsidRPr="00590E5B" w:rsidRDefault="00A16856" w:rsidP="00CA77FF">
            <w:pPr>
              <w:jc w:val="center"/>
              <w:rPr>
                <w:sz w:val="24"/>
                <w:szCs w:val="24"/>
                <w:highlight w:val="yellow"/>
              </w:rPr>
            </w:pPr>
            <w:r w:rsidRPr="00590E5B">
              <w:rPr>
                <w:sz w:val="24"/>
                <w:szCs w:val="24"/>
              </w:rPr>
              <w:t>Discussion</w:t>
            </w:r>
          </w:p>
        </w:tc>
        <w:tc>
          <w:tcPr>
            <w:tcW w:w="753" w:type="pct"/>
            <w:shd w:val="solid" w:color="FFFFFF" w:fill="auto"/>
          </w:tcPr>
          <w:p w:rsidR="00A16856" w:rsidRDefault="00A16856" w:rsidP="00CA77FF">
            <w:pPr>
              <w:jc w:val="center"/>
              <w:rPr>
                <w:sz w:val="24"/>
                <w:szCs w:val="24"/>
              </w:rPr>
            </w:pPr>
          </w:p>
          <w:p w:rsidR="00A16856" w:rsidRPr="00590E5B" w:rsidRDefault="00A16856" w:rsidP="00CA77FF">
            <w:pPr>
              <w:jc w:val="center"/>
              <w:rPr>
                <w:sz w:val="24"/>
                <w:szCs w:val="24"/>
                <w:highlight w:val="yellow"/>
              </w:rPr>
            </w:pPr>
            <w:r>
              <w:rPr>
                <w:sz w:val="24"/>
                <w:szCs w:val="24"/>
              </w:rPr>
              <w:t>KG</w:t>
            </w:r>
          </w:p>
        </w:tc>
      </w:tr>
      <w:tr w:rsidR="00A16856" w:rsidRPr="00590E5B" w:rsidTr="00CA77FF">
        <w:trPr>
          <w:cantSplit/>
          <w:trHeight w:val="1142"/>
        </w:trPr>
        <w:tc>
          <w:tcPr>
            <w:tcW w:w="527" w:type="pct"/>
            <w:shd w:val="solid" w:color="FFFFFF" w:fill="auto"/>
          </w:tcPr>
          <w:p w:rsidR="00A16856" w:rsidRPr="00590E5B" w:rsidRDefault="00A16856" w:rsidP="00CA77FF">
            <w:pPr>
              <w:jc w:val="center"/>
              <w:rPr>
                <w:sz w:val="24"/>
                <w:szCs w:val="24"/>
              </w:rPr>
            </w:pPr>
          </w:p>
        </w:tc>
        <w:tc>
          <w:tcPr>
            <w:tcW w:w="357" w:type="pct"/>
            <w:shd w:val="solid" w:color="FFFFFF" w:fill="auto"/>
          </w:tcPr>
          <w:p w:rsidR="00A16856" w:rsidRPr="00590E5B" w:rsidRDefault="00A16856" w:rsidP="00CA77FF">
            <w:pPr>
              <w:jc w:val="center"/>
              <w:rPr>
                <w:sz w:val="24"/>
                <w:szCs w:val="24"/>
              </w:rPr>
            </w:pPr>
            <w:r w:rsidRPr="00590E5B">
              <w:rPr>
                <w:sz w:val="24"/>
                <w:szCs w:val="24"/>
              </w:rPr>
              <w:t>V</w:t>
            </w:r>
          </w:p>
        </w:tc>
        <w:tc>
          <w:tcPr>
            <w:tcW w:w="2402" w:type="pct"/>
            <w:shd w:val="solid" w:color="FFFFFF" w:fill="auto"/>
          </w:tcPr>
          <w:p w:rsidR="00A16856" w:rsidRDefault="00A16856" w:rsidP="00CA77FF">
            <w:pPr>
              <w:rPr>
                <w:sz w:val="24"/>
                <w:szCs w:val="24"/>
                <w:u w:val="single"/>
              </w:rPr>
            </w:pPr>
            <w:r>
              <w:rPr>
                <w:sz w:val="24"/>
                <w:szCs w:val="24"/>
                <w:u w:val="single"/>
              </w:rPr>
              <w:t>Core Competency vs. Special Health Topic</w:t>
            </w:r>
          </w:p>
          <w:p w:rsidR="00A16856" w:rsidRDefault="00A16856" w:rsidP="00A16856">
            <w:pPr>
              <w:numPr>
                <w:ilvl w:val="0"/>
                <w:numId w:val="4"/>
              </w:numPr>
              <w:rPr>
                <w:sz w:val="24"/>
                <w:szCs w:val="24"/>
                <w:u w:val="single"/>
              </w:rPr>
            </w:pPr>
            <w:r>
              <w:rPr>
                <w:sz w:val="24"/>
                <w:szCs w:val="24"/>
                <w:u w:val="single"/>
              </w:rPr>
              <w:t>Disability Awareness</w:t>
            </w:r>
          </w:p>
          <w:p w:rsidR="00A16856" w:rsidRPr="00590E5B" w:rsidRDefault="00A16856" w:rsidP="00A16856">
            <w:pPr>
              <w:numPr>
                <w:ilvl w:val="0"/>
                <w:numId w:val="4"/>
              </w:numPr>
              <w:rPr>
                <w:sz w:val="24"/>
                <w:szCs w:val="24"/>
                <w:u w:val="single"/>
              </w:rPr>
            </w:pPr>
            <w:r>
              <w:rPr>
                <w:sz w:val="24"/>
                <w:szCs w:val="24"/>
                <w:u w:val="single"/>
              </w:rPr>
              <w:t>CHW Safety Awareness</w:t>
            </w:r>
          </w:p>
        </w:tc>
        <w:tc>
          <w:tcPr>
            <w:tcW w:w="961" w:type="pct"/>
            <w:shd w:val="solid" w:color="FFFFFF" w:fill="auto"/>
          </w:tcPr>
          <w:p w:rsidR="00A16856" w:rsidRDefault="00A16856" w:rsidP="00CA77FF">
            <w:pPr>
              <w:jc w:val="center"/>
              <w:rPr>
                <w:sz w:val="24"/>
                <w:szCs w:val="24"/>
              </w:rPr>
            </w:pPr>
          </w:p>
          <w:p w:rsidR="00A16856" w:rsidRPr="00590E5B" w:rsidRDefault="00A16856" w:rsidP="00CA77FF">
            <w:pPr>
              <w:jc w:val="center"/>
              <w:rPr>
                <w:sz w:val="24"/>
                <w:szCs w:val="24"/>
              </w:rPr>
            </w:pPr>
            <w:r>
              <w:rPr>
                <w:sz w:val="24"/>
                <w:szCs w:val="24"/>
              </w:rPr>
              <w:t>Discussion</w:t>
            </w:r>
          </w:p>
        </w:tc>
        <w:tc>
          <w:tcPr>
            <w:tcW w:w="753" w:type="pct"/>
            <w:shd w:val="solid" w:color="FFFFFF" w:fill="auto"/>
          </w:tcPr>
          <w:p w:rsidR="00A16856" w:rsidRDefault="00A16856" w:rsidP="00CA77FF">
            <w:pPr>
              <w:jc w:val="center"/>
              <w:rPr>
                <w:sz w:val="24"/>
                <w:szCs w:val="24"/>
              </w:rPr>
            </w:pPr>
          </w:p>
          <w:p w:rsidR="00A16856" w:rsidRPr="00590E5B" w:rsidRDefault="00A16856" w:rsidP="00CA77FF">
            <w:pPr>
              <w:jc w:val="center"/>
              <w:rPr>
                <w:sz w:val="24"/>
                <w:szCs w:val="24"/>
              </w:rPr>
            </w:pPr>
            <w:r>
              <w:rPr>
                <w:sz w:val="24"/>
                <w:szCs w:val="24"/>
              </w:rPr>
              <w:t>Board Chair</w:t>
            </w:r>
          </w:p>
        </w:tc>
      </w:tr>
      <w:tr w:rsidR="00A16856" w:rsidRPr="00590E5B" w:rsidTr="00CA77FF">
        <w:trPr>
          <w:cantSplit/>
          <w:trHeight w:val="2420"/>
        </w:trPr>
        <w:tc>
          <w:tcPr>
            <w:tcW w:w="527" w:type="pct"/>
            <w:shd w:val="solid" w:color="FFFFFF" w:fill="auto"/>
          </w:tcPr>
          <w:p w:rsidR="00A16856" w:rsidRPr="00590E5B" w:rsidRDefault="00A16856" w:rsidP="00CA77FF">
            <w:pPr>
              <w:jc w:val="center"/>
              <w:rPr>
                <w:sz w:val="24"/>
                <w:szCs w:val="24"/>
              </w:rPr>
            </w:pPr>
          </w:p>
        </w:tc>
        <w:tc>
          <w:tcPr>
            <w:tcW w:w="357" w:type="pct"/>
            <w:shd w:val="solid" w:color="FFFFFF" w:fill="auto"/>
          </w:tcPr>
          <w:p w:rsidR="00A16856" w:rsidRPr="00590E5B" w:rsidRDefault="00A16856" w:rsidP="00CA77FF">
            <w:pPr>
              <w:jc w:val="center"/>
              <w:rPr>
                <w:sz w:val="24"/>
                <w:szCs w:val="24"/>
              </w:rPr>
            </w:pPr>
            <w:r w:rsidRPr="00590E5B">
              <w:rPr>
                <w:sz w:val="24"/>
                <w:szCs w:val="24"/>
              </w:rPr>
              <w:t>VII</w:t>
            </w:r>
          </w:p>
        </w:tc>
        <w:tc>
          <w:tcPr>
            <w:tcW w:w="2402" w:type="pct"/>
            <w:shd w:val="solid" w:color="FFFFFF" w:fill="auto"/>
          </w:tcPr>
          <w:p w:rsidR="00A16856" w:rsidRPr="00590E5B" w:rsidRDefault="00A16856" w:rsidP="00CA77FF">
            <w:pPr>
              <w:rPr>
                <w:sz w:val="24"/>
                <w:szCs w:val="24"/>
                <w:u w:val="single"/>
              </w:rPr>
            </w:pPr>
            <w:r w:rsidRPr="00590E5B">
              <w:rPr>
                <w:sz w:val="24"/>
                <w:szCs w:val="24"/>
                <w:u w:val="single"/>
              </w:rPr>
              <w:t>Flex Session</w:t>
            </w:r>
          </w:p>
          <w:p w:rsidR="00A16856" w:rsidRPr="00590E5B" w:rsidRDefault="00A16856" w:rsidP="00A16856">
            <w:pPr>
              <w:numPr>
                <w:ilvl w:val="0"/>
                <w:numId w:val="1"/>
              </w:numPr>
              <w:rPr>
                <w:sz w:val="24"/>
                <w:szCs w:val="24"/>
              </w:rPr>
            </w:pPr>
            <w:r w:rsidRPr="00590E5B">
              <w:rPr>
                <w:sz w:val="24"/>
                <w:szCs w:val="24"/>
              </w:rPr>
              <w:t>Announcements</w:t>
            </w:r>
            <w:r>
              <w:rPr>
                <w:sz w:val="24"/>
                <w:szCs w:val="24"/>
              </w:rPr>
              <w:t xml:space="preserve"> </w:t>
            </w:r>
          </w:p>
          <w:p w:rsidR="00A16856" w:rsidRPr="00590E5B" w:rsidRDefault="00A16856" w:rsidP="00CA77FF">
            <w:pPr>
              <w:ind w:left="720"/>
              <w:rPr>
                <w:sz w:val="24"/>
                <w:szCs w:val="24"/>
              </w:rPr>
            </w:pPr>
          </w:p>
          <w:p w:rsidR="00A16856" w:rsidRPr="00590E5B" w:rsidRDefault="00A16856" w:rsidP="00A16856">
            <w:pPr>
              <w:numPr>
                <w:ilvl w:val="0"/>
                <w:numId w:val="1"/>
              </w:numPr>
              <w:rPr>
                <w:sz w:val="24"/>
                <w:szCs w:val="24"/>
              </w:rPr>
            </w:pPr>
            <w:r w:rsidRPr="00590E5B">
              <w:rPr>
                <w:sz w:val="24"/>
                <w:szCs w:val="24"/>
              </w:rPr>
              <w:t>Topics for</w:t>
            </w:r>
            <w:r>
              <w:rPr>
                <w:sz w:val="24"/>
                <w:szCs w:val="24"/>
              </w:rPr>
              <w:t xml:space="preserve"> future </w:t>
            </w:r>
            <w:r w:rsidRPr="00590E5B">
              <w:rPr>
                <w:sz w:val="24"/>
                <w:szCs w:val="24"/>
              </w:rPr>
              <w:t xml:space="preserve"> agenda</w:t>
            </w:r>
          </w:p>
          <w:p w:rsidR="00A16856" w:rsidRPr="00ED3E40" w:rsidRDefault="00A16856" w:rsidP="00A16856">
            <w:pPr>
              <w:numPr>
                <w:ilvl w:val="1"/>
                <w:numId w:val="1"/>
              </w:numPr>
              <w:rPr>
                <w:sz w:val="24"/>
                <w:szCs w:val="24"/>
                <w:u w:val="single"/>
              </w:rPr>
            </w:pPr>
            <w:r>
              <w:rPr>
                <w:sz w:val="24"/>
                <w:szCs w:val="24"/>
              </w:rPr>
              <w:t>CHW Education &amp; Training Program IT Business Requirement Updates</w:t>
            </w:r>
          </w:p>
          <w:p w:rsidR="00A16856" w:rsidRPr="00590E5B" w:rsidRDefault="00A16856" w:rsidP="00CA77FF">
            <w:pPr>
              <w:ind w:left="720"/>
              <w:rPr>
                <w:sz w:val="24"/>
                <w:szCs w:val="24"/>
              </w:rPr>
            </w:pPr>
          </w:p>
        </w:tc>
        <w:tc>
          <w:tcPr>
            <w:tcW w:w="961" w:type="pct"/>
            <w:shd w:val="solid" w:color="FFFFFF" w:fill="auto"/>
          </w:tcPr>
          <w:p w:rsidR="00A16856" w:rsidRPr="00590E5B" w:rsidRDefault="00A16856" w:rsidP="00CA77FF">
            <w:pPr>
              <w:jc w:val="center"/>
              <w:rPr>
                <w:sz w:val="24"/>
                <w:szCs w:val="24"/>
              </w:rPr>
            </w:pPr>
          </w:p>
          <w:p w:rsidR="00A16856" w:rsidRPr="00590E5B" w:rsidRDefault="00A16856" w:rsidP="00CA77FF">
            <w:pPr>
              <w:jc w:val="center"/>
              <w:rPr>
                <w:sz w:val="24"/>
                <w:szCs w:val="24"/>
              </w:rPr>
            </w:pPr>
          </w:p>
          <w:p w:rsidR="00A16856" w:rsidRPr="00590E5B" w:rsidRDefault="00A16856" w:rsidP="00CA77FF">
            <w:pPr>
              <w:jc w:val="center"/>
              <w:rPr>
                <w:sz w:val="24"/>
                <w:szCs w:val="24"/>
              </w:rPr>
            </w:pPr>
          </w:p>
          <w:p w:rsidR="00A16856" w:rsidRPr="00590E5B" w:rsidRDefault="00A16856" w:rsidP="00CA77FF">
            <w:pPr>
              <w:jc w:val="center"/>
              <w:rPr>
                <w:sz w:val="24"/>
                <w:szCs w:val="24"/>
              </w:rPr>
            </w:pPr>
            <w:r w:rsidRPr="00590E5B">
              <w:rPr>
                <w:sz w:val="24"/>
                <w:szCs w:val="24"/>
              </w:rPr>
              <w:t>None</w:t>
            </w:r>
          </w:p>
        </w:tc>
        <w:tc>
          <w:tcPr>
            <w:tcW w:w="753" w:type="pct"/>
            <w:shd w:val="solid" w:color="FFFFFF" w:fill="auto"/>
          </w:tcPr>
          <w:p w:rsidR="00A16856" w:rsidRPr="00590E5B" w:rsidRDefault="00A16856" w:rsidP="00CA77FF">
            <w:pPr>
              <w:jc w:val="center"/>
              <w:rPr>
                <w:sz w:val="24"/>
                <w:szCs w:val="24"/>
              </w:rPr>
            </w:pPr>
          </w:p>
          <w:p w:rsidR="00A16856" w:rsidRPr="00590E5B" w:rsidRDefault="00A16856" w:rsidP="00CA77FF">
            <w:pPr>
              <w:jc w:val="center"/>
              <w:rPr>
                <w:sz w:val="24"/>
                <w:szCs w:val="24"/>
              </w:rPr>
            </w:pPr>
          </w:p>
          <w:p w:rsidR="00A16856" w:rsidRPr="00590E5B" w:rsidRDefault="00A16856" w:rsidP="00CA77FF">
            <w:pPr>
              <w:jc w:val="center"/>
              <w:rPr>
                <w:sz w:val="24"/>
                <w:szCs w:val="24"/>
              </w:rPr>
            </w:pPr>
          </w:p>
          <w:p w:rsidR="00A16856" w:rsidRPr="00590E5B" w:rsidRDefault="00A16856" w:rsidP="00CA77FF">
            <w:pPr>
              <w:jc w:val="center"/>
              <w:rPr>
                <w:sz w:val="24"/>
                <w:szCs w:val="24"/>
              </w:rPr>
            </w:pPr>
          </w:p>
        </w:tc>
      </w:tr>
      <w:tr w:rsidR="00A16856" w:rsidRPr="00590E5B" w:rsidTr="00CA77FF">
        <w:trPr>
          <w:cantSplit/>
          <w:trHeight w:val="638"/>
        </w:trPr>
        <w:tc>
          <w:tcPr>
            <w:tcW w:w="527" w:type="pct"/>
            <w:shd w:val="solid" w:color="FFFFFF" w:fill="auto"/>
          </w:tcPr>
          <w:p w:rsidR="00A16856" w:rsidRPr="00590E5B" w:rsidRDefault="00A16856" w:rsidP="00CA77FF">
            <w:pPr>
              <w:jc w:val="center"/>
              <w:rPr>
                <w:sz w:val="24"/>
                <w:szCs w:val="24"/>
              </w:rPr>
            </w:pPr>
          </w:p>
        </w:tc>
        <w:tc>
          <w:tcPr>
            <w:tcW w:w="357" w:type="pct"/>
            <w:shd w:val="solid" w:color="FFFFFF" w:fill="auto"/>
          </w:tcPr>
          <w:p w:rsidR="00A16856" w:rsidRPr="00590E5B" w:rsidRDefault="00A16856" w:rsidP="00CA77FF">
            <w:pPr>
              <w:jc w:val="center"/>
              <w:rPr>
                <w:sz w:val="24"/>
                <w:szCs w:val="24"/>
              </w:rPr>
            </w:pPr>
            <w:r w:rsidRPr="00590E5B">
              <w:rPr>
                <w:sz w:val="24"/>
                <w:szCs w:val="24"/>
              </w:rPr>
              <w:t>VIII</w:t>
            </w:r>
          </w:p>
        </w:tc>
        <w:tc>
          <w:tcPr>
            <w:tcW w:w="2402" w:type="pct"/>
            <w:shd w:val="solid" w:color="FFFFFF" w:fill="auto"/>
          </w:tcPr>
          <w:p w:rsidR="00A16856" w:rsidRPr="00590E5B" w:rsidRDefault="00A16856" w:rsidP="00CA77FF">
            <w:pPr>
              <w:rPr>
                <w:sz w:val="24"/>
                <w:szCs w:val="24"/>
                <w:u w:val="single"/>
              </w:rPr>
            </w:pPr>
            <w:r w:rsidRPr="00590E5B">
              <w:rPr>
                <w:sz w:val="24"/>
                <w:szCs w:val="24"/>
                <w:u w:val="single"/>
              </w:rPr>
              <w:t>Executive Session: N/A</w:t>
            </w:r>
          </w:p>
          <w:p w:rsidR="00A16856" w:rsidRPr="00590E5B" w:rsidRDefault="00A16856" w:rsidP="00CA77FF">
            <w:pPr>
              <w:rPr>
                <w:sz w:val="24"/>
                <w:szCs w:val="24"/>
              </w:rPr>
            </w:pPr>
            <w:r w:rsidRPr="00590E5B">
              <w:rPr>
                <w:sz w:val="24"/>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rsidR="00A16856" w:rsidRPr="00590E5B" w:rsidRDefault="00A16856" w:rsidP="00CA77FF">
            <w:pPr>
              <w:rPr>
                <w:sz w:val="24"/>
                <w:szCs w:val="24"/>
              </w:rPr>
            </w:pPr>
          </w:p>
          <w:p w:rsidR="00A16856" w:rsidRPr="00590E5B" w:rsidRDefault="00A16856" w:rsidP="00A16856">
            <w:pPr>
              <w:numPr>
                <w:ilvl w:val="0"/>
                <w:numId w:val="2"/>
              </w:numPr>
              <w:rPr>
                <w:sz w:val="24"/>
                <w:szCs w:val="24"/>
              </w:rPr>
            </w:pPr>
            <w:r w:rsidRPr="00590E5B">
              <w:rPr>
                <w:sz w:val="24"/>
                <w:szCs w:val="24"/>
              </w:rPr>
              <w:t>Specifically, the Board will discuss and evaluate the necessity of modifying probation conditions for a Licensee.</w:t>
            </w:r>
          </w:p>
          <w:p w:rsidR="00A16856" w:rsidRPr="00590E5B" w:rsidRDefault="00A16856" w:rsidP="00CA77FF">
            <w:pPr>
              <w:rPr>
                <w:sz w:val="24"/>
                <w:szCs w:val="24"/>
              </w:rPr>
            </w:pPr>
          </w:p>
          <w:p w:rsidR="00A16856" w:rsidRPr="00590E5B" w:rsidRDefault="00A16856" w:rsidP="00A16856">
            <w:pPr>
              <w:numPr>
                <w:ilvl w:val="0"/>
                <w:numId w:val="2"/>
              </w:numPr>
              <w:rPr>
                <w:sz w:val="24"/>
                <w:szCs w:val="24"/>
              </w:rPr>
            </w:pPr>
            <w:r w:rsidRPr="00590E5B">
              <w:rPr>
                <w:sz w:val="24"/>
                <w:szCs w:val="24"/>
              </w:rPr>
              <w:t xml:space="preserve">Specifically, the Board will discuss complaints or charges brought against a Licensee or Licensees. </w:t>
            </w:r>
          </w:p>
          <w:p w:rsidR="00A16856" w:rsidRPr="00590E5B" w:rsidRDefault="00A16856" w:rsidP="00CA77FF">
            <w:pPr>
              <w:pStyle w:val="ListParagraph"/>
              <w:rPr>
                <w:rFonts w:ascii="Times New Roman" w:hAnsi="Times New Roman"/>
                <w:sz w:val="24"/>
                <w:szCs w:val="24"/>
              </w:rPr>
            </w:pPr>
          </w:p>
          <w:p w:rsidR="00A16856" w:rsidRPr="00590E5B" w:rsidRDefault="00A16856" w:rsidP="00A16856">
            <w:pPr>
              <w:numPr>
                <w:ilvl w:val="0"/>
                <w:numId w:val="2"/>
              </w:numPr>
              <w:rPr>
                <w:sz w:val="24"/>
                <w:szCs w:val="24"/>
              </w:rPr>
            </w:pPr>
            <w:r w:rsidRPr="00590E5B">
              <w:rPr>
                <w:sz w:val="24"/>
                <w:szCs w:val="24"/>
              </w:rPr>
              <w:t>Finally, the Board will consider approving prior executive session minutes in accordance with M.G.L. ch.30A, § 22(a) for previous executive sessions of the Board.</w:t>
            </w:r>
          </w:p>
          <w:p w:rsidR="00A16856" w:rsidRPr="00590E5B" w:rsidRDefault="00A16856" w:rsidP="00CA77FF">
            <w:pPr>
              <w:rPr>
                <w:sz w:val="24"/>
                <w:szCs w:val="24"/>
                <w:u w:val="single"/>
              </w:rPr>
            </w:pPr>
          </w:p>
          <w:p w:rsidR="00A16856" w:rsidRPr="00590E5B" w:rsidRDefault="00A16856" w:rsidP="00CA77FF">
            <w:pPr>
              <w:rPr>
                <w:sz w:val="24"/>
                <w:szCs w:val="24"/>
                <w:u w:val="single"/>
              </w:rPr>
            </w:pPr>
          </w:p>
          <w:p w:rsidR="00A16856" w:rsidRPr="00590E5B" w:rsidRDefault="00A16856" w:rsidP="00CA77FF">
            <w:pPr>
              <w:rPr>
                <w:b/>
                <w:sz w:val="24"/>
                <w:szCs w:val="24"/>
              </w:rPr>
            </w:pPr>
            <w:r w:rsidRPr="00590E5B">
              <w:rPr>
                <w:b/>
                <w:sz w:val="24"/>
                <w:szCs w:val="24"/>
              </w:rPr>
              <w:t>The Board will not reconvene in public session subsequent to the closed session(s).</w:t>
            </w:r>
          </w:p>
          <w:p w:rsidR="00A16856" w:rsidRPr="00590E5B" w:rsidRDefault="00A16856" w:rsidP="00CA77FF">
            <w:pPr>
              <w:rPr>
                <w:sz w:val="24"/>
                <w:szCs w:val="24"/>
                <w:u w:val="single"/>
              </w:rPr>
            </w:pPr>
          </w:p>
        </w:tc>
        <w:tc>
          <w:tcPr>
            <w:tcW w:w="961" w:type="pct"/>
            <w:shd w:val="solid" w:color="FFFFFF" w:fill="auto"/>
          </w:tcPr>
          <w:p w:rsidR="00A16856" w:rsidRPr="00590E5B" w:rsidRDefault="00A16856" w:rsidP="00CA77FF">
            <w:pPr>
              <w:jc w:val="center"/>
              <w:rPr>
                <w:sz w:val="24"/>
                <w:szCs w:val="24"/>
              </w:rPr>
            </w:pPr>
            <w:r w:rsidRPr="00590E5B">
              <w:rPr>
                <w:sz w:val="24"/>
                <w:szCs w:val="24"/>
              </w:rPr>
              <w:t>N/A</w:t>
            </w:r>
          </w:p>
        </w:tc>
        <w:tc>
          <w:tcPr>
            <w:tcW w:w="753" w:type="pct"/>
            <w:shd w:val="solid" w:color="FFFFFF" w:fill="auto"/>
          </w:tcPr>
          <w:p w:rsidR="00A16856" w:rsidRPr="00590E5B" w:rsidRDefault="00A16856" w:rsidP="00CA77FF">
            <w:pPr>
              <w:jc w:val="center"/>
              <w:rPr>
                <w:sz w:val="24"/>
                <w:szCs w:val="24"/>
              </w:rPr>
            </w:pPr>
          </w:p>
        </w:tc>
      </w:tr>
      <w:tr w:rsidR="00A16856" w:rsidRPr="00590E5B" w:rsidTr="00CA77FF">
        <w:trPr>
          <w:cantSplit/>
          <w:trHeight w:val="638"/>
        </w:trPr>
        <w:tc>
          <w:tcPr>
            <w:tcW w:w="527" w:type="pct"/>
            <w:shd w:val="solid" w:color="FFFFFF" w:fill="auto"/>
          </w:tcPr>
          <w:p w:rsidR="00A16856" w:rsidRPr="00590E5B" w:rsidRDefault="00A16856" w:rsidP="00CA77FF">
            <w:pPr>
              <w:jc w:val="center"/>
              <w:rPr>
                <w:sz w:val="24"/>
                <w:szCs w:val="24"/>
              </w:rPr>
            </w:pPr>
          </w:p>
        </w:tc>
        <w:tc>
          <w:tcPr>
            <w:tcW w:w="357" w:type="pct"/>
            <w:shd w:val="solid" w:color="FFFFFF" w:fill="auto"/>
          </w:tcPr>
          <w:p w:rsidR="00A16856" w:rsidRPr="00590E5B" w:rsidRDefault="00A16856" w:rsidP="00CA77FF">
            <w:pPr>
              <w:jc w:val="center"/>
              <w:rPr>
                <w:sz w:val="24"/>
                <w:szCs w:val="24"/>
              </w:rPr>
            </w:pPr>
            <w:r>
              <w:rPr>
                <w:sz w:val="24"/>
                <w:szCs w:val="24"/>
              </w:rPr>
              <w:t>I</w:t>
            </w:r>
            <w:r w:rsidRPr="00590E5B">
              <w:rPr>
                <w:sz w:val="24"/>
                <w:szCs w:val="24"/>
              </w:rPr>
              <w:t>X</w:t>
            </w:r>
          </w:p>
        </w:tc>
        <w:tc>
          <w:tcPr>
            <w:tcW w:w="2402" w:type="pct"/>
            <w:shd w:val="solid" w:color="FFFFFF" w:fill="auto"/>
          </w:tcPr>
          <w:p w:rsidR="00A16856" w:rsidRPr="00590E5B" w:rsidRDefault="00A16856" w:rsidP="00CA77FF">
            <w:pPr>
              <w:rPr>
                <w:sz w:val="24"/>
                <w:szCs w:val="24"/>
                <w:u w:val="single"/>
              </w:rPr>
            </w:pPr>
            <w:r w:rsidRPr="00590E5B">
              <w:rPr>
                <w:sz w:val="24"/>
                <w:szCs w:val="24"/>
                <w:u w:val="single"/>
              </w:rPr>
              <w:t>65C Session: N/A</w:t>
            </w:r>
          </w:p>
        </w:tc>
        <w:tc>
          <w:tcPr>
            <w:tcW w:w="961" w:type="pct"/>
            <w:shd w:val="solid" w:color="FFFFFF" w:fill="auto"/>
          </w:tcPr>
          <w:p w:rsidR="00A16856" w:rsidRPr="00590E5B" w:rsidRDefault="00A16856" w:rsidP="00CA77FF">
            <w:pPr>
              <w:jc w:val="center"/>
              <w:rPr>
                <w:sz w:val="24"/>
                <w:szCs w:val="24"/>
              </w:rPr>
            </w:pPr>
            <w:r w:rsidRPr="00590E5B">
              <w:rPr>
                <w:sz w:val="24"/>
                <w:szCs w:val="24"/>
              </w:rPr>
              <w:t xml:space="preserve">N/A </w:t>
            </w:r>
          </w:p>
        </w:tc>
        <w:tc>
          <w:tcPr>
            <w:tcW w:w="753" w:type="pct"/>
            <w:shd w:val="solid" w:color="FFFFFF" w:fill="auto"/>
          </w:tcPr>
          <w:p w:rsidR="00A16856" w:rsidRPr="00590E5B" w:rsidRDefault="00A16856" w:rsidP="00CA77FF">
            <w:pPr>
              <w:jc w:val="center"/>
              <w:rPr>
                <w:sz w:val="24"/>
                <w:szCs w:val="24"/>
              </w:rPr>
            </w:pPr>
            <w:r w:rsidRPr="00590E5B">
              <w:rPr>
                <w:sz w:val="24"/>
                <w:szCs w:val="24"/>
              </w:rPr>
              <w:t>Board Counsel</w:t>
            </w:r>
          </w:p>
        </w:tc>
      </w:tr>
      <w:tr w:rsidR="00A16856" w:rsidRPr="00590E5B" w:rsidTr="00CA77FF">
        <w:trPr>
          <w:cantSplit/>
          <w:trHeight w:val="350"/>
        </w:trPr>
        <w:tc>
          <w:tcPr>
            <w:tcW w:w="527" w:type="pct"/>
            <w:shd w:val="solid" w:color="FFFFFF" w:fill="auto"/>
          </w:tcPr>
          <w:p w:rsidR="00A16856" w:rsidRPr="00590E5B" w:rsidRDefault="00A16856" w:rsidP="00CA77FF">
            <w:pPr>
              <w:jc w:val="center"/>
              <w:rPr>
                <w:sz w:val="24"/>
                <w:szCs w:val="24"/>
              </w:rPr>
            </w:pPr>
          </w:p>
        </w:tc>
        <w:tc>
          <w:tcPr>
            <w:tcW w:w="357" w:type="pct"/>
            <w:shd w:val="solid" w:color="FFFFFF" w:fill="auto"/>
          </w:tcPr>
          <w:p w:rsidR="00A16856" w:rsidRPr="00590E5B" w:rsidRDefault="00A16856" w:rsidP="00CA77FF">
            <w:pPr>
              <w:jc w:val="center"/>
              <w:rPr>
                <w:sz w:val="24"/>
                <w:szCs w:val="24"/>
              </w:rPr>
            </w:pPr>
            <w:r w:rsidRPr="00590E5B">
              <w:rPr>
                <w:sz w:val="24"/>
                <w:szCs w:val="24"/>
              </w:rPr>
              <w:t>X</w:t>
            </w:r>
          </w:p>
        </w:tc>
        <w:tc>
          <w:tcPr>
            <w:tcW w:w="2402" w:type="pct"/>
            <w:shd w:val="solid" w:color="FFFFFF" w:fill="auto"/>
          </w:tcPr>
          <w:p w:rsidR="00A16856" w:rsidRPr="00590E5B" w:rsidRDefault="00A16856" w:rsidP="00CA77FF">
            <w:pPr>
              <w:rPr>
                <w:sz w:val="24"/>
                <w:szCs w:val="24"/>
                <w:u w:val="single"/>
              </w:rPr>
            </w:pPr>
            <w:r w:rsidRPr="00590E5B">
              <w:rPr>
                <w:sz w:val="24"/>
                <w:szCs w:val="24"/>
                <w:u w:val="single"/>
              </w:rPr>
              <w:t>Adjudicatory Session: N/A</w:t>
            </w:r>
          </w:p>
        </w:tc>
        <w:tc>
          <w:tcPr>
            <w:tcW w:w="961" w:type="pct"/>
            <w:shd w:val="solid" w:color="FFFFFF" w:fill="auto"/>
          </w:tcPr>
          <w:p w:rsidR="00A16856" w:rsidRPr="00590E5B" w:rsidRDefault="00A16856" w:rsidP="00CA77FF">
            <w:pPr>
              <w:jc w:val="center"/>
              <w:rPr>
                <w:sz w:val="24"/>
                <w:szCs w:val="24"/>
              </w:rPr>
            </w:pPr>
            <w:r w:rsidRPr="00590E5B">
              <w:rPr>
                <w:sz w:val="24"/>
                <w:szCs w:val="24"/>
              </w:rPr>
              <w:t>N/A</w:t>
            </w:r>
          </w:p>
        </w:tc>
        <w:tc>
          <w:tcPr>
            <w:tcW w:w="753" w:type="pct"/>
            <w:shd w:val="solid" w:color="FFFFFF" w:fill="auto"/>
          </w:tcPr>
          <w:p w:rsidR="00A16856" w:rsidRPr="00590E5B" w:rsidRDefault="00A16856" w:rsidP="00CA77FF">
            <w:pPr>
              <w:jc w:val="center"/>
              <w:rPr>
                <w:sz w:val="24"/>
                <w:szCs w:val="24"/>
              </w:rPr>
            </w:pPr>
            <w:r w:rsidRPr="00590E5B">
              <w:rPr>
                <w:sz w:val="24"/>
                <w:szCs w:val="24"/>
              </w:rPr>
              <w:t>Board Counsel</w:t>
            </w:r>
          </w:p>
        </w:tc>
      </w:tr>
      <w:tr w:rsidR="00A16856" w:rsidRPr="00590E5B" w:rsidTr="00CA77FF">
        <w:trPr>
          <w:cantSplit/>
          <w:trHeight w:val="593"/>
        </w:trPr>
        <w:tc>
          <w:tcPr>
            <w:tcW w:w="527" w:type="pct"/>
            <w:shd w:val="solid" w:color="FFFFFF" w:fill="auto"/>
          </w:tcPr>
          <w:p w:rsidR="00A16856" w:rsidRPr="00590E5B" w:rsidRDefault="00A16856" w:rsidP="00CA77FF">
            <w:pPr>
              <w:jc w:val="center"/>
              <w:rPr>
                <w:b/>
                <w:sz w:val="24"/>
                <w:szCs w:val="24"/>
              </w:rPr>
            </w:pPr>
            <w:r w:rsidRPr="00590E5B">
              <w:rPr>
                <w:sz w:val="24"/>
                <w:szCs w:val="24"/>
              </w:rPr>
              <w:t xml:space="preserve">4:00 p.m. </w:t>
            </w:r>
          </w:p>
        </w:tc>
        <w:tc>
          <w:tcPr>
            <w:tcW w:w="357" w:type="pct"/>
            <w:shd w:val="solid" w:color="FFFFFF" w:fill="auto"/>
          </w:tcPr>
          <w:p w:rsidR="00A16856" w:rsidRPr="00590E5B" w:rsidRDefault="00A16856" w:rsidP="00CA77FF">
            <w:pPr>
              <w:jc w:val="center"/>
              <w:rPr>
                <w:sz w:val="24"/>
                <w:szCs w:val="24"/>
              </w:rPr>
            </w:pPr>
            <w:r w:rsidRPr="00590E5B">
              <w:rPr>
                <w:sz w:val="24"/>
                <w:szCs w:val="24"/>
              </w:rPr>
              <w:t>X</w:t>
            </w:r>
            <w:r>
              <w:rPr>
                <w:sz w:val="24"/>
                <w:szCs w:val="24"/>
              </w:rPr>
              <w:t>I</w:t>
            </w:r>
          </w:p>
        </w:tc>
        <w:tc>
          <w:tcPr>
            <w:tcW w:w="2402" w:type="pct"/>
            <w:shd w:val="solid" w:color="FFFFFF" w:fill="auto"/>
          </w:tcPr>
          <w:p w:rsidR="00A16856" w:rsidRPr="00590E5B" w:rsidRDefault="00A16856" w:rsidP="00CA77FF">
            <w:pPr>
              <w:rPr>
                <w:sz w:val="24"/>
                <w:szCs w:val="24"/>
              </w:rPr>
            </w:pPr>
            <w:r w:rsidRPr="00590E5B">
              <w:rPr>
                <w:sz w:val="24"/>
                <w:szCs w:val="24"/>
              </w:rPr>
              <w:t xml:space="preserve">Adjournment: Next meeting scheduled for </w:t>
            </w:r>
            <w:r>
              <w:rPr>
                <w:sz w:val="24"/>
                <w:szCs w:val="24"/>
              </w:rPr>
              <w:t>April 14</w:t>
            </w:r>
            <w:r w:rsidRPr="00590E5B">
              <w:rPr>
                <w:sz w:val="24"/>
                <w:szCs w:val="24"/>
              </w:rPr>
              <w:t>, 2020.</w:t>
            </w:r>
          </w:p>
          <w:p w:rsidR="00A16856" w:rsidRPr="00590E5B" w:rsidRDefault="00A16856" w:rsidP="00CA77FF">
            <w:pPr>
              <w:rPr>
                <w:sz w:val="24"/>
                <w:szCs w:val="24"/>
              </w:rPr>
            </w:pPr>
            <w:r w:rsidRPr="00590E5B">
              <w:rPr>
                <w:sz w:val="24"/>
                <w:szCs w:val="24"/>
              </w:rPr>
              <w:t xml:space="preserve"> </w:t>
            </w:r>
          </w:p>
        </w:tc>
        <w:tc>
          <w:tcPr>
            <w:tcW w:w="961" w:type="pct"/>
            <w:shd w:val="solid" w:color="FFFFFF" w:fill="auto"/>
          </w:tcPr>
          <w:p w:rsidR="00A16856" w:rsidRPr="00590E5B" w:rsidRDefault="00A16856" w:rsidP="00CA77FF">
            <w:pPr>
              <w:jc w:val="center"/>
              <w:rPr>
                <w:sz w:val="24"/>
                <w:szCs w:val="24"/>
              </w:rPr>
            </w:pPr>
            <w:r w:rsidRPr="00590E5B">
              <w:rPr>
                <w:sz w:val="24"/>
                <w:szCs w:val="24"/>
              </w:rPr>
              <w:t>N/A</w:t>
            </w:r>
          </w:p>
        </w:tc>
        <w:tc>
          <w:tcPr>
            <w:tcW w:w="753" w:type="pct"/>
            <w:shd w:val="solid" w:color="FFFFFF" w:fill="auto"/>
          </w:tcPr>
          <w:p w:rsidR="00A16856" w:rsidRPr="00590E5B" w:rsidRDefault="00A16856" w:rsidP="00CA77FF">
            <w:pPr>
              <w:jc w:val="center"/>
              <w:rPr>
                <w:sz w:val="24"/>
                <w:szCs w:val="24"/>
              </w:rPr>
            </w:pPr>
            <w:r w:rsidRPr="00590E5B">
              <w:rPr>
                <w:sz w:val="24"/>
                <w:szCs w:val="24"/>
              </w:rPr>
              <w:t>Board Chair</w:t>
            </w:r>
          </w:p>
        </w:tc>
      </w:tr>
    </w:tbl>
    <w:p w:rsidR="00A16856" w:rsidRPr="00590E5B" w:rsidRDefault="00A16856" w:rsidP="00A16856"/>
    <w:p w:rsidR="00AD66EC" w:rsidRDefault="00041D80"/>
    <w:p w:rsidR="00A16856" w:rsidRDefault="00A16856"/>
    <w:p w:rsidR="00A16856" w:rsidRDefault="00A16856"/>
    <w:p w:rsidR="00A16856" w:rsidRPr="00A16856" w:rsidRDefault="00A16856" w:rsidP="00A16856">
      <w:pPr>
        <w:jc w:val="center"/>
        <w:rPr>
          <w:sz w:val="24"/>
        </w:rPr>
      </w:pPr>
      <w:r w:rsidRPr="00A16856">
        <w:rPr>
          <w:sz w:val="24"/>
        </w:rPr>
        <w:t>COMMONWEATH OF MASSACHUSETTS</w:t>
      </w:r>
    </w:p>
    <w:p w:rsidR="00A16856" w:rsidRPr="00A16856" w:rsidRDefault="00A16856" w:rsidP="00A16856">
      <w:pPr>
        <w:jc w:val="center"/>
        <w:rPr>
          <w:sz w:val="24"/>
        </w:rPr>
      </w:pPr>
    </w:p>
    <w:p w:rsidR="00A16856" w:rsidRPr="00A16856" w:rsidRDefault="00A16856" w:rsidP="00A16856">
      <w:pPr>
        <w:jc w:val="center"/>
        <w:rPr>
          <w:b/>
          <w:sz w:val="24"/>
        </w:rPr>
      </w:pPr>
      <w:r w:rsidRPr="00A16856">
        <w:rPr>
          <w:b/>
          <w:sz w:val="24"/>
        </w:rPr>
        <w:t>BOARD OF CERTIFICATION OF COMMUNITY HEALTH WORKERS</w:t>
      </w:r>
    </w:p>
    <w:p w:rsidR="00A16856" w:rsidRPr="00A16856" w:rsidRDefault="00A16856" w:rsidP="00A16856">
      <w:pPr>
        <w:keepNext/>
        <w:jc w:val="center"/>
        <w:outlineLvl w:val="2"/>
        <w:rPr>
          <w:b/>
          <w:sz w:val="24"/>
          <w:szCs w:val="24"/>
        </w:rPr>
      </w:pPr>
      <w:r w:rsidRPr="00A16856">
        <w:rPr>
          <w:b/>
          <w:sz w:val="24"/>
          <w:szCs w:val="24"/>
        </w:rPr>
        <w:t xml:space="preserve"> </w:t>
      </w:r>
    </w:p>
    <w:p w:rsidR="00A16856" w:rsidRDefault="00A16856" w:rsidP="00A16856">
      <w:pPr>
        <w:jc w:val="center"/>
        <w:rPr>
          <w:b/>
          <w:sz w:val="24"/>
          <w:szCs w:val="24"/>
        </w:rPr>
      </w:pPr>
      <w:r w:rsidRPr="00A16856">
        <w:rPr>
          <w:b/>
          <w:sz w:val="24"/>
          <w:szCs w:val="24"/>
        </w:rPr>
        <w:t>BOARD MEETING MINUTES</w:t>
      </w:r>
    </w:p>
    <w:p w:rsidR="00041D80" w:rsidRPr="00041D80" w:rsidRDefault="00041D80" w:rsidP="00A16856">
      <w:pPr>
        <w:jc w:val="center"/>
        <w:rPr>
          <w:b/>
          <w:sz w:val="22"/>
          <w:szCs w:val="22"/>
        </w:rPr>
      </w:pPr>
      <w:r w:rsidRPr="00041D80">
        <w:rPr>
          <w:b/>
          <w:sz w:val="22"/>
          <w:szCs w:val="22"/>
        </w:rPr>
        <w:t>(Approved on June 09, 2020)</w:t>
      </w:r>
    </w:p>
    <w:p w:rsidR="00A16856" w:rsidRPr="00A16856" w:rsidRDefault="00A16856" w:rsidP="00A16856">
      <w:pPr>
        <w:jc w:val="center"/>
        <w:rPr>
          <w:b/>
          <w:sz w:val="24"/>
          <w:szCs w:val="24"/>
        </w:rPr>
      </w:pPr>
      <w:bookmarkStart w:id="0" w:name="_GoBack"/>
      <w:bookmarkEnd w:id="0"/>
    </w:p>
    <w:p w:rsidR="00A16856" w:rsidRPr="00A16856" w:rsidRDefault="00A16856" w:rsidP="00A16856">
      <w:pPr>
        <w:jc w:val="center"/>
        <w:rPr>
          <w:sz w:val="24"/>
        </w:rPr>
      </w:pPr>
      <w:r w:rsidRPr="00A16856">
        <w:rPr>
          <w:sz w:val="24"/>
        </w:rPr>
        <w:t>Tuesday March 10, 2020</w:t>
      </w:r>
    </w:p>
    <w:p w:rsidR="00A16856" w:rsidRPr="00A16856" w:rsidRDefault="00A16856" w:rsidP="00A16856">
      <w:pPr>
        <w:jc w:val="center"/>
        <w:rPr>
          <w:sz w:val="24"/>
        </w:rPr>
      </w:pPr>
      <w:r w:rsidRPr="00A16856">
        <w:rPr>
          <w:sz w:val="24"/>
          <w:szCs w:val="24"/>
        </w:rPr>
        <w:t xml:space="preserve">12:30 p.m.  </w:t>
      </w:r>
    </w:p>
    <w:p w:rsidR="00A16856" w:rsidRPr="00A16856" w:rsidRDefault="00A16856" w:rsidP="00A16856">
      <w:pPr>
        <w:jc w:val="center"/>
        <w:rPr>
          <w:sz w:val="24"/>
        </w:rPr>
      </w:pPr>
      <w:r w:rsidRPr="00A16856">
        <w:rPr>
          <w:sz w:val="24"/>
        </w:rPr>
        <w:t>239 Causeway Street</w:t>
      </w:r>
    </w:p>
    <w:p w:rsidR="00A16856" w:rsidRPr="00A16856" w:rsidRDefault="00A16856" w:rsidP="00A16856">
      <w:pPr>
        <w:jc w:val="center"/>
        <w:rPr>
          <w:sz w:val="24"/>
        </w:rPr>
      </w:pPr>
      <w:r w:rsidRPr="00A16856">
        <w:rPr>
          <w:sz w:val="24"/>
        </w:rPr>
        <w:t>Room 417</w:t>
      </w:r>
    </w:p>
    <w:p w:rsidR="00A16856" w:rsidRPr="00A16856" w:rsidRDefault="00A16856" w:rsidP="00A16856">
      <w:pPr>
        <w:jc w:val="center"/>
        <w:rPr>
          <w:sz w:val="24"/>
        </w:rPr>
      </w:pPr>
      <w:r w:rsidRPr="00A16856">
        <w:rPr>
          <w:sz w:val="24"/>
        </w:rPr>
        <w:t>Boston, MA  02114</w:t>
      </w:r>
    </w:p>
    <w:p w:rsidR="00A16856" w:rsidRPr="00A16856" w:rsidRDefault="00A16856" w:rsidP="00A16856">
      <w:pPr>
        <w:jc w:val="center"/>
        <w:rPr>
          <w:sz w:val="24"/>
          <w:szCs w:val="24"/>
        </w:rPr>
      </w:pPr>
    </w:p>
    <w:p w:rsidR="00A16856" w:rsidRPr="00A16856" w:rsidRDefault="00A16856" w:rsidP="00A16856">
      <w:pPr>
        <w:jc w:val="both"/>
        <w:rPr>
          <w:sz w:val="24"/>
          <w:szCs w:val="24"/>
        </w:rPr>
      </w:pPr>
    </w:p>
    <w:p w:rsidR="00A16856" w:rsidRPr="00A16856" w:rsidRDefault="00A16856" w:rsidP="00A16856">
      <w:pPr>
        <w:ind w:left="2160" w:hanging="2160"/>
        <w:jc w:val="both"/>
        <w:rPr>
          <w:sz w:val="24"/>
          <w:szCs w:val="24"/>
        </w:rPr>
      </w:pPr>
      <w:r w:rsidRPr="00A16856">
        <w:rPr>
          <w:sz w:val="24"/>
          <w:szCs w:val="24"/>
          <w:u w:val="single"/>
        </w:rPr>
        <w:t>Board Members</w:t>
      </w:r>
      <w:r w:rsidRPr="00A16856">
        <w:rPr>
          <w:sz w:val="24"/>
          <w:szCs w:val="24"/>
        </w:rPr>
        <w:tab/>
      </w:r>
      <w:r w:rsidRPr="00A16856">
        <w:rPr>
          <w:color w:val="000000"/>
          <w:sz w:val="24"/>
        </w:rPr>
        <w:t>Claire Santarelli</w:t>
      </w:r>
      <w:r w:rsidRPr="00A16856">
        <w:rPr>
          <w:sz w:val="24"/>
          <w:szCs w:val="24"/>
        </w:rPr>
        <w:t>, DPH, Chair</w:t>
      </w:r>
    </w:p>
    <w:p w:rsidR="00A16856" w:rsidRPr="00A16856" w:rsidRDefault="00A16856" w:rsidP="00A16856">
      <w:pPr>
        <w:ind w:left="2160" w:hanging="2160"/>
        <w:jc w:val="both"/>
        <w:rPr>
          <w:sz w:val="24"/>
          <w:szCs w:val="24"/>
        </w:rPr>
      </w:pPr>
      <w:r w:rsidRPr="00A16856">
        <w:rPr>
          <w:sz w:val="24"/>
          <w:szCs w:val="24"/>
          <w:u w:val="single"/>
        </w:rPr>
        <w:t>Present:</w:t>
      </w:r>
      <w:r w:rsidRPr="00A16856">
        <w:rPr>
          <w:sz w:val="24"/>
          <w:szCs w:val="24"/>
        </w:rPr>
        <w:tab/>
        <w:t>Joanne Calista, CHW Training Organization Representative, Vice Chair</w:t>
      </w:r>
    </w:p>
    <w:p w:rsidR="00A16856" w:rsidRPr="00A16856" w:rsidRDefault="00A16856" w:rsidP="00A16856">
      <w:pPr>
        <w:ind w:left="2880" w:hanging="720"/>
        <w:jc w:val="both"/>
        <w:rPr>
          <w:sz w:val="24"/>
          <w:szCs w:val="24"/>
        </w:rPr>
      </w:pPr>
      <w:r w:rsidRPr="00A16856">
        <w:rPr>
          <w:sz w:val="24"/>
          <w:szCs w:val="24"/>
        </w:rPr>
        <w:t>Peggy Hogarty, Massachusetts Public Health Association Representative</w:t>
      </w:r>
    </w:p>
    <w:p w:rsidR="00A16856" w:rsidRPr="00A16856" w:rsidRDefault="00A16856" w:rsidP="00A16856">
      <w:pPr>
        <w:ind w:left="2880" w:hanging="720"/>
        <w:jc w:val="both"/>
        <w:rPr>
          <w:sz w:val="24"/>
          <w:szCs w:val="24"/>
        </w:rPr>
      </w:pPr>
      <w:r w:rsidRPr="00A16856">
        <w:rPr>
          <w:sz w:val="24"/>
          <w:szCs w:val="24"/>
        </w:rPr>
        <w:t>Catherine Bourassa, Community-Based CHW Employer</w:t>
      </w:r>
    </w:p>
    <w:p w:rsidR="00A16856" w:rsidRPr="00A16856" w:rsidRDefault="00A16856" w:rsidP="00A16856">
      <w:pPr>
        <w:ind w:left="2880" w:hanging="720"/>
        <w:jc w:val="both"/>
        <w:rPr>
          <w:sz w:val="24"/>
          <w:szCs w:val="24"/>
        </w:rPr>
      </w:pPr>
      <w:r w:rsidRPr="00A16856">
        <w:rPr>
          <w:sz w:val="24"/>
          <w:szCs w:val="24"/>
        </w:rPr>
        <w:t>Denise Lau, Public Board Member</w:t>
      </w:r>
    </w:p>
    <w:p w:rsidR="00A16856" w:rsidRPr="00A16856" w:rsidRDefault="00A16856" w:rsidP="00A16856">
      <w:pPr>
        <w:ind w:left="2160"/>
        <w:jc w:val="both"/>
        <w:rPr>
          <w:sz w:val="24"/>
          <w:szCs w:val="24"/>
        </w:rPr>
      </w:pPr>
      <w:r w:rsidRPr="00A16856">
        <w:rPr>
          <w:sz w:val="24"/>
          <w:szCs w:val="24"/>
        </w:rPr>
        <w:t>Susan Dargon-Hart, Massachusetts League of Community Health Center Representative</w:t>
      </w:r>
    </w:p>
    <w:p w:rsidR="00A16856" w:rsidRPr="00A16856" w:rsidRDefault="00A16856" w:rsidP="00A16856">
      <w:pPr>
        <w:ind w:left="1440" w:firstLine="720"/>
        <w:jc w:val="both"/>
        <w:rPr>
          <w:sz w:val="24"/>
          <w:szCs w:val="24"/>
        </w:rPr>
      </w:pPr>
      <w:r w:rsidRPr="00A16856">
        <w:rPr>
          <w:sz w:val="24"/>
          <w:szCs w:val="24"/>
        </w:rPr>
        <w:t>Sheila Och, CHW 2</w:t>
      </w:r>
    </w:p>
    <w:p w:rsidR="00A16856" w:rsidRPr="00A16856" w:rsidRDefault="00A16856" w:rsidP="00A16856">
      <w:pPr>
        <w:ind w:left="2160"/>
        <w:jc w:val="both"/>
        <w:rPr>
          <w:sz w:val="24"/>
          <w:szCs w:val="24"/>
        </w:rPr>
      </w:pPr>
    </w:p>
    <w:p w:rsidR="00A16856" w:rsidRPr="00A16856" w:rsidRDefault="00A16856" w:rsidP="00A16856">
      <w:pPr>
        <w:jc w:val="both"/>
        <w:rPr>
          <w:sz w:val="24"/>
          <w:szCs w:val="24"/>
          <w:u w:val="single"/>
        </w:rPr>
      </w:pPr>
    </w:p>
    <w:p w:rsidR="00A16856" w:rsidRPr="00A16856" w:rsidRDefault="00A16856" w:rsidP="00A16856">
      <w:pPr>
        <w:jc w:val="both"/>
        <w:rPr>
          <w:sz w:val="24"/>
          <w:szCs w:val="24"/>
        </w:rPr>
      </w:pPr>
      <w:r w:rsidRPr="00A16856">
        <w:rPr>
          <w:sz w:val="24"/>
          <w:szCs w:val="24"/>
          <w:u w:val="single"/>
        </w:rPr>
        <w:t>Board Members</w:t>
      </w:r>
      <w:r w:rsidRPr="00A16856">
        <w:rPr>
          <w:sz w:val="24"/>
          <w:szCs w:val="24"/>
        </w:rPr>
        <w:tab/>
      </w:r>
    </w:p>
    <w:p w:rsidR="00A16856" w:rsidRPr="00A16856" w:rsidRDefault="00A16856" w:rsidP="00A16856">
      <w:pPr>
        <w:jc w:val="both"/>
        <w:rPr>
          <w:sz w:val="24"/>
          <w:szCs w:val="24"/>
        </w:rPr>
      </w:pPr>
      <w:r w:rsidRPr="00A16856">
        <w:rPr>
          <w:sz w:val="24"/>
          <w:szCs w:val="24"/>
          <w:u w:val="single"/>
        </w:rPr>
        <w:t>Not Present:</w:t>
      </w:r>
      <w:r w:rsidRPr="00A16856">
        <w:rPr>
          <w:sz w:val="24"/>
          <w:szCs w:val="24"/>
        </w:rPr>
        <w:t xml:space="preserve"> </w:t>
      </w:r>
      <w:r w:rsidRPr="00A16856">
        <w:rPr>
          <w:sz w:val="24"/>
          <w:szCs w:val="24"/>
        </w:rPr>
        <w:tab/>
      </w:r>
      <w:r w:rsidRPr="00A16856">
        <w:rPr>
          <w:sz w:val="24"/>
          <w:szCs w:val="24"/>
        </w:rPr>
        <w:tab/>
        <w:t>Hugo Santos, CHW 3</w:t>
      </w:r>
    </w:p>
    <w:p w:rsidR="00A16856" w:rsidRPr="00A16856" w:rsidRDefault="00A16856" w:rsidP="00A16856">
      <w:pPr>
        <w:jc w:val="both"/>
        <w:rPr>
          <w:sz w:val="24"/>
          <w:szCs w:val="24"/>
          <w:u w:val="single"/>
        </w:rPr>
      </w:pPr>
    </w:p>
    <w:p w:rsidR="00A16856" w:rsidRPr="00A16856" w:rsidRDefault="00A16856" w:rsidP="00A16856">
      <w:pPr>
        <w:jc w:val="both"/>
        <w:rPr>
          <w:sz w:val="24"/>
          <w:szCs w:val="24"/>
        </w:rPr>
      </w:pPr>
      <w:r w:rsidRPr="00A16856">
        <w:rPr>
          <w:sz w:val="24"/>
          <w:szCs w:val="24"/>
          <w:u w:val="single"/>
        </w:rPr>
        <w:t>Staff Present</w:t>
      </w:r>
      <w:r w:rsidRPr="00A16856">
        <w:rPr>
          <w:sz w:val="24"/>
          <w:szCs w:val="24"/>
        </w:rPr>
        <w:t>:</w:t>
      </w:r>
      <w:r w:rsidRPr="00A16856">
        <w:rPr>
          <w:sz w:val="24"/>
          <w:szCs w:val="24"/>
        </w:rPr>
        <w:tab/>
      </w:r>
      <w:r w:rsidRPr="00A16856">
        <w:rPr>
          <w:sz w:val="24"/>
          <w:szCs w:val="24"/>
        </w:rPr>
        <w:tab/>
        <w:t>Karen Geoghegan, Assistant Executive Director, BHPL</w:t>
      </w:r>
    </w:p>
    <w:p w:rsidR="00A16856" w:rsidRPr="00A16856" w:rsidRDefault="00A16856" w:rsidP="00A16856">
      <w:pPr>
        <w:ind w:left="1440" w:firstLine="720"/>
        <w:jc w:val="both"/>
        <w:rPr>
          <w:sz w:val="24"/>
          <w:szCs w:val="24"/>
        </w:rPr>
      </w:pPr>
      <w:r w:rsidRPr="00A16856">
        <w:rPr>
          <w:sz w:val="24"/>
          <w:szCs w:val="24"/>
        </w:rPr>
        <w:t>Mary Strachan, Board Counsel, DPH</w:t>
      </w:r>
    </w:p>
    <w:p w:rsidR="00A16856" w:rsidRPr="00A16856" w:rsidRDefault="00A16856" w:rsidP="00A16856">
      <w:pPr>
        <w:ind w:left="1440" w:firstLine="720"/>
        <w:jc w:val="both"/>
        <w:rPr>
          <w:sz w:val="24"/>
          <w:szCs w:val="24"/>
        </w:rPr>
      </w:pPr>
      <w:r w:rsidRPr="00A16856">
        <w:rPr>
          <w:sz w:val="24"/>
          <w:szCs w:val="24"/>
        </w:rPr>
        <w:t>Mike Smith, Temporary Office Support Specialist I, BHPL</w:t>
      </w:r>
    </w:p>
    <w:p w:rsidR="00A16856" w:rsidRPr="00A16856" w:rsidRDefault="00A16856" w:rsidP="00A16856">
      <w:pPr>
        <w:ind w:left="1440" w:firstLine="720"/>
        <w:jc w:val="both"/>
        <w:rPr>
          <w:sz w:val="24"/>
          <w:szCs w:val="24"/>
        </w:rPr>
      </w:pPr>
      <w:r w:rsidRPr="00A16856">
        <w:rPr>
          <w:sz w:val="24"/>
          <w:szCs w:val="24"/>
        </w:rPr>
        <w:t>Walens Noel, Temporary Office Support Specialist I, BHPL</w:t>
      </w:r>
    </w:p>
    <w:p w:rsidR="00A16856" w:rsidRPr="00A16856" w:rsidRDefault="00A16856" w:rsidP="00A16856">
      <w:pPr>
        <w:ind w:left="1440" w:firstLine="720"/>
        <w:jc w:val="both"/>
        <w:rPr>
          <w:sz w:val="24"/>
          <w:szCs w:val="24"/>
        </w:rPr>
      </w:pPr>
      <w:r w:rsidRPr="00A16856">
        <w:rPr>
          <w:sz w:val="24"/>
          <w:szCs w:val="24"/>
        </w:rPr>
        <w:t>Yaira Matos, Temporary Office Support Specialist I, BHPL</w:t>
      </w:r>
    </w:p>
    <w:p w:rsidR="00A16856" w:rsidRPr="00A16856" w:rsidRDefault="00A16856" w:rsidP="00A16856">
      <w:pPr>
        <w:ind w:left="1440" w:firstLine="720"/>
        <w:jc w:val="both"/>
        <w:rPr>
          <w:sz w:val="24"/>
          <w:szCs w:val="24"/>
        </w:rPr>
      </w:pPr>
    </w:p>
    <w:p w:rsidR="00A16856" w:rsidRPr="00A16856" w:rsidRDefault="00A16856" w:rsidP="00A16856">
      <w:pPr>
        <w:jc w:val="both"/>
        <w:rPr>
          <w:sz w:val="24"/>
          <w:szCs w:val="24"/>
        </w:rPr>
      </w:pPr>
    </w:p>
    <w:p w:rsidR="00A16856" w:rsidRPr="00A16856" w:rsidRDefault="00A16856" w:rsidP="00A16856">
      <w:pPr>
        <w:jc w:val="both"/>
        <w:rPr>
          <w:sz w:val="24"/>
          <w:szCs w:val="24"/>
        </w:rPr>
      </w:pPr>
      <w:r w:rsidRPr="00A16856">
        <w:rPr>
          <w:sz w:val="24"/>
          <w:szCs w:val="24"/>
          <w:u w:val="single"/>
        </w:rPr>
        <w:t>Staff Not Present</w:t>
      </w:r>
      <w:r w:rsidRPr="00A16856">
        <w:rPr>
          <w:sz w:val="24"/>
          <w:szCs w:val="24"/>
        </w:rPr>
        <w:t>:</w:t>
      </w:r>
      <w:r w:rsidRPr="00A16856">
        <w:rPr>
          <w:sz w:val="24"/>
          <w:szCs w:val="24"/>
        </w:rPr>
        <w:tab/>
        <w:t>None</w:t>
      </w:r>
    </w:p>
    <w:p w:rsidR="00A16856" w:rsidRPr="00A16856" w:rsidRDefault="00A16856" w:rsidP="00A16856">
      <w:pPr>
        <w:jc w:val="both"/>
        <w:rPr>
          <w:sz w:val="24"/>
          <w:szCs w:val="24"/>
        </w:rPr>
      </w:pPr>
    </w:p>
    <w:p w:rsidR="00A16856" w:rsidRPr="00A16856" w:rsidRDefault="00A16856" w:rsidP="00A16856">
      <w:pPr>
        <w:ind w:left="2160" w:hanging="2160"/>
        <w:jc w:val="both"/>
        <w:rPr>
          <w:sz w:val="24"/>
          <w:szCs w:val="24"/>
        </w:rPr>
      </w:pPr>
      <w:r w:rsidRPr="00A16856">
        <w:rPr>
          <w:sz w:val="24"/>
          <w:szCs w:val="24"/>
          <w:u w:val="single"/>
        </w:rPr>
        <w:t>Visitors</w:t>
      </w:r>
      <w:r w:rsidRPr="00A16856">
        <w:rPr>
          <w:sz w:val="24"/>
          <w:szCs w:val="24"/>
        </w:rPr>
        <w:t xml:space="preserve">: </w:t>
      </w:r>
      <w:r w:rsidRPr="00A16856">
        <w:rPr>
          <w:sz w:val="24"/>
          <w:szCs w:val="24"/>
        </w:rPr>
        <w:tab/>
        <w:t>General Public</w:t>
      </w:r>
    </w:p>
    <w:p w:rsidR="00A16856" w:rsidRPr="00A16856" w:rsidRDefault="00A16856" w:rsidP="00A16856">
      <w:pPr>
        <w:ind w:left="2160" w:hanging="2160"/>
        <w:jc w:val="both"/>
        <w:rPr>
          <w:sz w:val="24"/>
          <w:szCs w:val="24"/>
        </w:rPr>
      </w:pPr>
    </w:p>
    <w:p w:rsidR="00A16856" w:rsidRPr="00A16856" w:rsidRDefault="00A16856" w:rsidP="00A16856">
      <w:pPr>
        <w:jc w:val="both"/>
        <w:rPr>
          <w:b/>
          <w:sz w:val="24"/>
          <w:szCs w:val="24"/>
        </w:rPr>
      </w:pPr>
    </w:p>
    <w:p w:rsidR="00A16856" w:rsidRPr="00A16856" w:rsidRDefault="00A16856" w:rsidP="00A16856">
      <w:pPr>
        <w:numPr>
          <w:ilvl w:val="0"/>
          <w:numId w:val="5"/>
        </w:numPr>
        <w:ind w:left="720"/>
        <w:contextualSpacing/>
        <w:jc w:val="both"/>
        <w:rPr>
          <w:color w:val="FF0000"/>
          <w:sz w:val="24"/>
          <w:szCs w:val="24"/>
        </w:rPr>
      </w:pPr>
      <w:r w:rsidRPr="00A16856">
        <w:rPr>
          <w:sz w:val="24"/>
          <w:szCs w:val="24"/>
          <w:u w:val="single"/>
        </w:rPr>
        <w:t>Call to Order and Determination of Quorum</w:t>
      </w:r>
    </w:p>
    <w:p w:rsidR="00A16856" w:rsidRPr="00A16856" w:rsidRDefault="00A16856" w:rsidP="00A16856">
      <w:pPr>
        <w:ind w:left="720"/>
        <w:jc w:val="both"/>
        <w:rPr>
          <w:sz w:val="24"/>
          <w:szCs w:val="24"/>
        </w:rPr>
      </w:pPr>
      <w:r w:rsidRPr="00A16856">
        <w:rPr>
          <w:sz w:val="24"/>
          <w:szCs w:val="24"/>
        </w:rPr>
        <w:t xml:space="preserve">It was determined that a quorum of the Board of Certification for Community Health Workers was present. The meeting was called to order at 12:51 pm by Board Chair Ms. </w:t>
      </w:r>
      <w:r w:rsidRPr="00A16856">
        <w:rPr>
          <w:color w:val="000000"/>
          <w:sz w:val="24"/>
        </w:rPr>
        <w:t>Santarelli</w:t>
      </w:r>
      <w:r w:rsidRPr="00A16856">
        <w:rPr>
          <w:sz w:val="24"/>
          <w:szCs w:val="24"/>
        </w:rPr>
        <w:t>. Ms.</w:t>
      </w:r>
      <w:r w:rsidRPr="00A16856">
        <w:rPr>
          <w:color w:val="000000"/>
          <w:sz w:val="24"/>
        </w:rPr>
        <w:t xml:space="preserve"> Santarelli</w:t>
      </w:r>
      <w:r w:rsidRPr="00A16856">
        <w:rPr>
          <w:sz w:val="24"/>
          <w:szCs w:val="24"/>
        </w:rPr>
        <w:t xml:space="preserve"> made an announcement to inform all present that the meeting was being recorded.</w:t>
      </w:r>
    </w:p>
    <w:p w:rsidR="00A16856" w:rsidRPr="00A16856" w:rsidRDefault="00A16856" w:rsidP="00A16856">
      <w:pPr>
        <w:ind w:left="720"/>
        <w:jc w:val="both"/>
        <w:rPr>
          <w:sz w:val="24"/>
          <w:szCs w:val="24"/>
        </w:rPr>
      </w:pPr>
    </w:p>
    <w:p w:rsidR="00A16856" w:rsidRPr="00A16856" w:rsidRDefault="00A16856" w:rsidP="00A16856">
      <w:pPr>
        <w:numPr>
          <w:ilvl w:val="0"/>
          <w:numId w:val="5"/>
        </w:numPr>
        <w:ind w:left="720"/>
        <w:contextualSpacing/>
        <w:jc w:val="both"/>
        <w:rPr>
          <w:sz w:val="24"/>
          <w:szCs w:val="24"/>
          <w:u w:val="single"/>
        </w:rPr>
      </w:pPr>
      <w:r w:rsidRPr="00A16856">
        <w:rPr>
          <w:sz w:val="24"/>
          <w:szCs w:val="24"/>
          <w:u w:val="single"/>
        </w:rPr>
        <w:t>Approval of Agenda</w:t>
      </w:r>
    </w:p>
    <w:p w:rsidR="00A16856" w:rsidRPr="00A16856" w:rsidRDefault="00A16856" w:rsidP="00A16856">
      <w:pPr>
        <w:ind w:left="720"/>
        <w:contextualSpacing/>
        <w:jc w:val="both"/>
        <w:rPr>
          <w:sz w:val="24"/>
          <w:szCs w:val="24"/>
        </w:rPr>
      </w:pPr>
      <w:r w:rsidRPr="00A16856">
        <w:rPr>
          <w:sz w:val="24"/>
          <w:szCs w:val="24"/>
        </w:rPr>
        <w:lastRenderedPageBreak/>
        <w:t>Ms.</w:t>
      </w:r>
      <w:r w:rsidRPr="00A16856">
        <w:rPr>
          <w:sz w:val="24"/>
        </w:rPr>
        <w:t xml:space="preserve"> Santarelli</w:t>
      </w:r>
      <w:r w:rsidRPr="00A16856">
        <w:rPr>
          <w:sz w:val="24"/>
          <w:szCs w:val="24"/>
        </w:rPr>
        <w:t xml:space="preserve"> asked the Board and staff if there were any edits to the agenda. </w:t>
      </w:r>
    </w:p>
    <w:p w:rsidR="00A16856" w:rsidRPr="00A16856" w:rsidRDefault="00A16856" w:rsidP="00A16856">
      <w:pPr>
        <w:ind w:firstLine="720"/>
        <w:jc w:val="both"/>
        <w:rPr>
          <w:sz w:val="24"/>
          <w:szCs w:val="24"/>
        </w:rPr>
      </w:pPr>
    </w:p>
    <w:p w:rsidR="00A16856" w:rsidRPr="00A16856" w:rsidRDefault="00A16856" w:rsidP="00A16856">
      <w:pPr>
        <w:ind w:left="720"/>
        <w:contextualSpacing/>
        <w:jc w:val="both"/>
        <w:rPr>
          <w:sz w:val="24"/>
          <w:szCs w:val="24"/>
        </w:rPr>
      </w:pPr>
      <w:r w:rsidRPr="00A16856">
        <w:rPr>
          <w:sz w:val="24"/>
          <w:szCs w:val="24"/>
          <w:u w:val="single"/>
        </w:rPr>
        <w:t>DISCUSSION</w:t>
      </w:r>
      <w:r w:rsidRPr="00A16856">
        <w:rPr>
          <w:sz w:val="24"/>
          <w:szCs w:val="24"/>
        </w:rPr>
        <w:t xml:space="preserve">: </w:t>
      </w:r>
    </w:p>
    <w:p w:rsidR="00A16856" w:rsidRPr="00A16856" w:rsidRDefault="00A16856" w:rsidP="00A16856">
      <w:pPr>
        <w:ind w:left="720"/>
        <w:contextualSpacing/>
        <w:jc w:val="both"/>
        <w:rPr>
          <w:sz w:val="24"/>
          <w:szCs w:val="24"/>
        </w:rPr>
      </w:pPr>
      <w:r w:rsidRPr="00A16856">
        <w:rPr>
          <w:sz w:val="24"/>
          <w:szCs w:val="24"/>
        </w:rPr>
        <w:t>None</w:t>
      </w:r>
    </w:p>
    <w:p w:rsidR="00A16856" w:rsidRPr="00A16856" w:rsidRDefault="00A16856" w:rsidP="00A16856">
      <w:pPr>
        <w:jc w:val="both"/>
        <w:rPr>
          <w:sz w:val="24"/>
          <w:szCs w:val="24"/>
          <w:u w:val="single"/>
        </w:rPr>
      </w:pPr>
    </w:p>
    <w:p w:rsidR="00A16856" w:rsidRPr="00A16856" w:rsidRDefault="00A16856" w:rsidP="00A16856">
      <w:pPr>
        <w:ind w:left="720"/>
        <w:contextualSpacing/>
        <w:jc w:val="both"/>
        <w:rPr>
          <w:sz w:val="24"/>
          <w:szCs w:val="24"/>
        </w:rPr>
      </w:pPr>
      <w:r w:rsidRPr="00A16856">
        <w:rPr>
          <w:sz w:val="24"/>
          <w:szCs w:val="24"/>
          <w:u w:val="single"/>
        </w:rPr>
        <w:t>ACTION</w:t>
      </w:r>
      <w:r w:rsidRPr="00A16856">
        <w:rPr>
          <w:sz w:val="24"/>
          <w:szCs w:val="24"/>
        </w:rPr>
        <w:t xml:space="preserve">: </w:t>
      </w:r>
    </w:p>
    <w:p w:rsidR="00A16856" w:rsidRPr="00A16856" w:rsidRDefault="00A16856" w:rsidP="00A16856">
      <w:pPr>
        <w:ind w:left="720"/>
        <w:contextualSpacing/>
        <w:jc w:val="both"/>
        <w:rPr>
          <w:sz w:val="24"/>
          <w:szCs w:val="24"/>
        </w:rPr>
      </w:pPr>
      <w:r w:rsidRPr="00A16856">
        <w:rPr>
          <w:sz w:val="24"/>
          <w:szCs w:val="24"/>
        </w:rPr>
        <w:t>Ms. Och made a motion to approve the agenda which was seconded by Ms. Calista.  The Board members voted unanimously to approve the agenda of the March 10, 2020 meeting.</w:t>
      </w:r>
    </w:p>
    <w:p w:rsidR="00A16856" w:rsidRPr="00A16856" w:rsidRDefault="00A16856" w:rsidP="00A16856">
      <w:pPr>
        <w:ind w:left="720"/>
        <w:contextualSpacing/>
        <w:jc w:val="both"/>
        <w:rPr>
          <w:sz w:val="24"/>
          <w:szCs w:val="24"/>
        </w:rPr>
      </w:pPr>
    </w:p>
    <w:p w:rsidR="00A16856" w:rsidRPr="00A16856" w:rsidRDefault="00A16856" w:rsidP="00A16856">
      <w:pPr>
        <w:ind w:left="720"/>
        <w:contextualSpacing/>
        <w:jc w:val="both"/>
        <w:rPr>
          <w:sz w:val="24"/>
          <w:szCs w:val="24"/>
        </w:rPr>
      </w:pPr>
      <w:r w:rsidRPr="00A16856">
        <w:rPr>
          <w:sz w:val="24"/>
          <w:szCs w:val="24"/>
          <w:u w:val="single"/>
        </w:rPr>
        <w:t>DOCUMENT</w:t>
      </w:r>
      <w:r w:rsidRPr="00A16856">
        <w:rPr>
          <w:sz w:val="24"/>
          <w:szCs w:val="24"/>
        </w:rPr>
        <w:t>:</w:t>
      </w:r>
    </w:p>
    <w:p w:rsidR="00A16856" w:rsidRPr="00A16856" w:rsidRDefault="00A16856" w:rsidP="00A16856">
      <w:pPr>
        <w:ind w:left="720"/>
        <w:contextualSpacing/>
        <w:jc w:val="both"/>
        <w:rPr>
          <w:sz w:val="24"/>
          <w:szCs w:val="24"/>
        </w:rPr>
      </w:pPr>
      <w:r w:rsidRPr="00A16856">
        <w:rPr>
          <w:sz w:val="24"/>
          <w:szCs w:val="24"/>
        </w:rPr>
        <w:t>CHW Board Meeting Agenda for March 10, 2020</w:t>
      </w:r>
    </w:p>
    <w:p w:rsidR="00A16856" w:rsidRPr="00A16856" w:rsidRDefault="00A16856" w:rsidP="00A16856">
      <w:pPr>
        <w:ind w:left="720"/>
        <w:contextualSpacing/>
        <w:jc w:val="both"/>
        <w:rPr>
          <w:sz w:val="24"/>
          <w:szCs w:val="24"/>
        </w:rPr>
      </w:pPr>
    </w:p>
    <w:p w:rsidR="00A16856" w:rsidRPr="00A16856" w:rsidRDefault="00A16856" w:rsidP="00A16856">
      <w:pPr>
        <w:ind w:left="720"/>
        <w:contextualSpacing/>
        <w:jc w:val="both"/>
        <w:rPr>
          <w:color w:val="FF0000"/>
          <w:sz w:val="24"/>
          <w:szCs w:val="24"/>
          <w:u w:val="single"/>
        </w:rPr>
      </w:pPr>
    </w:p>
    <w:p w:rsidR="00A16856" w:rsidRPr="00A16856" w:rsidRDefault="00A16856" w:rsidP="00A16856">
      <w:pPr>
        <w:numPr>
          <w:ilvl w:val="0"/>
          <w:numId w:val="5"/>
        </w:numPr>
        <w:ind w:left="720"/>
        <w:contextualSpacing/>
        <w:jc w:val="both"/>
        <w:rPr>
          <w:sz w:val="24"/>
          <w:szCs w:val="24"/>
          <w:u w:val="single"/>
        </w:rPr>
      </w:pPr>
      <w:r w:rsidRPr="00A16856">
        <w:rPr>
          <w:sz w:val="24"/>
          <w:szCs w:val="24"/>
          <w:u w:val="single"/>
        </w:rPr>
        <w:t>Approval of Minutes</w:t>
      </w:r>
    </w:p>
    <w:p w:rsidR="00A16856" w:rsidRPr="00A16856" w:rsidRDefault="00A16856" w:rsidP="00A16856">
      <w:pPr>
        <w:ind w:left="720"/>
        <w:contextualSpacing/>
        <w:jc w:val="both"/>
        <w:rPr>
          <w:sz w:val="24"/>
          <w:szCs w:val="24"/>
          <w:u w:val="single"/>
        </w:rPr>
      </w:pPr>
      <w:r w:rsidRPr="00A16856">
        <w:rPr>
          <w:sz w:val="24"/>
          <w:szCs w:val="24"/>
        </w:rPr>
        <w:t>Ms.</w:t>
      </w:r>
      <w:r w:rsidRPr="00A16856">
        <w:rPr>
          <w:sz w:val="24"/>
        </w:rPr>
        <w:t xml:space="preserve"> Santarelli</w:t>
      </w:r>
      <w:r w:rsidRPr="00A16856">
        <w:rPr>
          <w:sz w:val="24"/>
          <w:szCs w:val="24"/>
        </w:rPr>
        <w:t xml:space="preserve"> asked that everyone take a minute to review the minutes from the Board’s February 11, 2020 meeting.</w:t>
      </w:r>
    </w:p>
    <w:p w:rsidR="00A16856" w:rsidRPr="00A16856" w:rsidRDefault="00A16856" w:rsidP="00A16856">
      <w:pPr>
        <w:ind w:left="720"/>
        <w:contextualSpacing/>
        <w:jc w:val="both"/>
        <w:rPr>
          <w:sz w:val="24"/>
          <w:szCs w:val="24"/>
        </w:rPr>
      </w:pPr>
    </w:p>
    <w:p w:rsidR="00A16856" w:rsidRPr="00A16856" w:rsidRDefault="00A16856" w:rsidP="00A16856">
      <w:pPr>
        <w:ind w:left="720"/>
        <w:contextualSpacing/>
        <w:jc w:val="both"/>
        <w:rPr>
          <w:sz w:val="24"/>
          <w:szCs w:val="24"/>
        </w:rPr>
      </w:pPr>
      <w:r w:rsidRPr="00A16856">
        <w:rPr>
          <w:sz w:val="24"/>
          <w:szCs w:val="24"/>
          <w:u w:val="single"/>
        </w:rPr>
        <w:t>DISCUSSION</w:t>
      </w:r>
      <w:r w:rsidRPr="00A16856">
        <w:rPr>
          <w:sz w:val="24"/>
          <w:szCs w:val="24"/>
        </w:rPr>
        <w:t xml:space="preserve">: </w:t>
      </w:r>
    </w:p>
    <w:p w:rsidR="00A16856" w:rsidRPr="00A16856" w:rsidRDefault="00A16856" w:rsidP="00A16856">
      <w:pPr>
        <w:ind w:left="720"/>
        <w:contextualSpacing/>
        <w:jc w:val="both"/>
        <w:rPr>
          <w:sz w:val="24"/>
          <w:szCs w:val="24"/>
        </w:rPr>
      </w:pPr>
      <w:r w:rsidRPr="00A16856">
        <w:rPr>
          <w:sz w:val="24"/>
          <w:szCs w:val="24"/>
        </w:rPr>
        <w:t xml:space="preserve">Ms. Geoghegan announced that Board staff will make any edits in real time and project the document with edits on the overhead screen and ask for a signature at the end of the meeting. This will allow for faster posting of the minutes on the Board’s webpage.  </w:t>
      </w:r>
    </w:p>
    <w:p w:rsidR="00A16856" w:rsidRPr="00A16856" w:rsidRDefault="00A16856" w:rsidP="00A16856">
      <w:pPr>
        <w:ind w:left="720"/>
        <w:contextualSpacing/>
        <w:jc w:val="both"/>
        <w:rPr>
          <w:sz w:val="24"/>
          <w:szCs w:val="24"/>
        </w:rPr>
      </w:pPr>
    </w:p>
    <w:p w:rsidR="00A16856" w:rsidRPr="00A16856" w:rsidRDefault="00A16856" w:rsidP="00A16856">
      <w:pPr>
        <w:ind w:left="720"/>
        <w:contextualSpacing/>
        <w:jc w:val="both"/>
        <w:rPr>
          <w:sz w:val="24"/>
          <w:szCs w:val="24"/>
        </w:rPr>
      </w:pPr>
      <w:r w:rsidRPr="00A16856">
        <w:rPr>
          <w:sz w:val="24"/>
          <w:szCs w:val="24"/>
        </w:rPr>
        <w:t>Ms. Calista noted on page 1 that the name of one of the Mass Health presenters is missing from the summary of their presentation.  She also pointed out that the term “Monitors” was substituted for “therapeutic Mentors” in several places. In section 7, Ms. Calista advised the presenters that there is a waitlist for CHW core training and that could impact the therapeutic mentors’ ability to obtain certification within the specified timeframe and asked them to share this information with their partners.</w:t>
      </w:r>
    </w:p>
    <w:p w:rsidR="00A16856" w:rsidRPr="00A16856" w:rsidRDefault="00A16856" w:rsidP="00A16856">
      <w:pPr>
        <w:ind w:left="720"/>
        <w:contextualSpacing/>
        <w:jc w:val="both"/>
        <w:rPr>
          <w:sz w:val="24"/>
          <w:szCs w:val="24"/>
        </w:rPr>
      </w:pPr>
    </w:p>
    <w:p w:rsidR="00A16856" w:rsidRPr="00A16856" w:rsidRDefault="00A16856" w:rsidP="00A16856">
      <w:pPr>
        <w:ind w:left="720"/>
        <w:contextualSpacing/>
        <w:jc w:val="both"/>
        <w:rPr>
          <w:sz w:val="24"/>
          <w:szCs w:val="24"/>
        </w:rPr>
      </w:pPr>
      <w:r w:rsidRPr="00A16856">
        <w:rPr>
          <w:sz w:val="24"/>
          <w:szCs w:val="24"/>
        </w:rPr>
        <w:t xml:space="preserve">Ms. Dargon-Hart noted that in section 6 “Board Education” the minutes are unclear:  it should read as follows:  the discussion among CHWs is about whether certification results in higher pay. Ms. Dargon-Hart volunteered to obtain information about the landscape of CHW workforce in Community Health Centers as well as certification process issues. </w:t>
      </w:r>
    </w:p>
    <w:p w:rsidR="00A16856" w:rsidRPr="00A16856" w:rsidRDefault="00A16856" w:rsidP="00A16856">
      <w:pPr>
        <w:ind w:left="720"/>
        <w:contextualSpacing/>
        <w:jc w:val="both"/>
        <w:rPr>
          <w:sz w:val="24"/>
          <w:szCs w:val="24"/>
        </w:rPr>
      </w:pPr>
    </w:p>
    <w:p w:rsidR="00A16856" w:rsidRPr="00A16856" w:rsidRDefault="00A16856" w:rsidP="00A16856">
      <w:pPr>
        <w:ind w:left="720"/>
        <w:contextualSpacing/>
        <w:jc w:val="both"/>
        <w:rPr>
          <w:sz w:val="24"/>
          <w:szCs w:val="24"/>
        </w:rPr>
      </w:pPr>
      <w:r w:rsidRPr="00A16856">
        <w:rPr>
          <w:sz w:val="24"/>
          <w:szCs w:val="24"/>
        </w:rPr>
        <w:t xml:space="preserve">Ms. Och noted that in addition to grammatical errors, the minutes as written do not reflect the substance of the discussions.  She noted that a member of the public, not a Board member made a comment during the discussion of </w:t>
      </w:r>
      <w:proofErr w:type="spellStart"/>
      <w:r w:rsidRPr="00A16856">
        <w:rPr>
          <w:sz w:val="24"/>
          <w:szCs w:val="24"/>
        </w:rPr>
        <w:t>tiering</w:t>
      </w:r>
      <w:proofErr w:type="spellEnd"/>
      <w:r w:rsidRPr="00A16856">
        <w:rPr>
          <w:sz w:val="24"/>
          <w:szCs w:val="24"/>
        </w:rPr>
        <w:t>, and that was not clear.</w:t>
      </w:r>
    </w:p>
    <w:p w:rsidR="00A16856" w:rsidRPr="00A16856" w:rsidRDefault="00A16856" w:rsidP="00A16856">
      <w:pPr>
        <w:ind w:left="720"/>
        <w:contextualSpacing/>
        <w:jc w:val="both"/>
        <w:rPr>
          <w:sz w:val="24"/>
          <w:szCs w:val="24"/>
        </w:rPr>
      </w:pPr>
    </w:p>
    <w:p w:rsidR="00A16856" w:rsidRPr="00A16856" w:rsidRDefault="00A16856" w:rsidP="00A16856">
      <w:pPr>
        <w:ind w:left="720"/>
        <w:contextualSpacing/>
        <w:jc w:val="both"/>
        <w:rPr>
          <w:sz w:val="24"/>
          <w:szCs w:val="24"/>
        </w:rPr>
      </w:pPr>
      <w:r w:rsidRPr="00A16856">
        <w:rPr>
          <w:sz w:val="24"/>
          <w:szCs w:val="24"/>
        </w:rPr>
        <w:t xml:space="preserve">Ms. Hogarty noted that the discussion leading up to the member of the public’s comment about salary and </w:t>
      </w:r>
      <w:proofErr w:type="spellStart"/>
      <w:r w:rsidRPr="00A16856">
        <w:rPr>
          <w:sz w:val="24"/>
          <w:szCs w:val="24"/>
        </w:rPr>
        <w:t>tiering</w:t>
      </w:r>
      <w:proofErr w:type="spellEnd"/>
      <w:r w:rsidRPr="00A16856">
        <w:rPr>
          <w:sz w:val="24"/>
          <w:szCs w:val="24"/>
        </w:rPr>
        <w:t xml:space="preserve"> is not clear in the minutes.</w:t>
      </w:r>
    </w:p>
    <w:p w:rsidR="00A16856" w:rsidRPr="00A16856" w:rsidRDefault="00A16856" w:rsidP="00A16856">
      <w:pPr>
        <w:ind w:left="720"/>
        <w:contextualSpacing/>
        <w:jc w:val="both"/>
        <w:rPr>
          <w:sz w:val="24"/>
          <w:szCs w:val="24"/>
        </w:rPr>
      </w:pPr>
    </w:p>
    <w:p w:rsidR="00A16856" w:rsidRPr="00A16856" w:rsidRDefault="00A16856" w:rsidP="00A16856">
      <w:pPr>
        <w:ind w:left="720"/>
        <w:contextualSpacing/>
        <w:jc w:val="both"/>
        <w:rPr>
          <w:sz w:val="24"/>
          <w:szCs w:val="24"/>
        </w:rPr>
      </w:pPr>
      <w:r w:rsidRPr="00A16856">
        <w:rPr>
          <w:sz w:val="24"/>
          <w:szCs w:val="24"/>
        </w:rPr>
        <w:t xml:space="preserve">Ms. Och noted that the presenters from Mass Health explained that </w:t>
      </w:r>
      <w:proofErr w:type="spellStart"/>
      <w:r w:rsidRPr="00A16856">
        <w:rPr>
          <w:sz w:val="24"/>
          <w:szCs w:val="24"/>
        </w:rPr>
        <w:t>MassHealth</w:t>
      </w:r>
      <w:proofErr w:type="spellEnd"/>
      <w:r w:rsidRPr="00A16856">
        <w:rPr>
          <w:sz w:val="24"/>
          <w:szCs w:val="24"/>
        </w:rPr>
        <w:t xml:space="preserve"> will reimburse for CHW services (Therapeutic Mentors) starting in July 2020 but only if the therapeutic mentor is CHW certified.  This is to be regulated by Mass DUI, not the Board or </w:t>
      </w:r>
      <w:proofErr w:type="spellStart"/>
      <w:r w:rsidRPr="00A16856">
        <w:rPr>
          <w:sz w:val="24"/>
          <w:szCs w:val="24"/>
        </w:rPr>
        <w:t>MassHealth</w:t>
      </w:r>
      <w:proofErr w:type="spellEnd"/>
      <w:r w:rsidRPr="00A16856">
        <w:rPr>
          <w:sz w:val="24"/>
          <w:szCs w:val="24"/>
        </w:rPr>
        <w:t xml:space="preserve">.  Ms. Santarelli noted that these programs may be out of compliance with their own rules because the Educational Pathway to obtain CHW </w:t>
      </w:r>
      <w:r w:rsidRPr="00A16856">
        <w:rPr>
          <w:sz w:val="24"/>
          <w:szCs w:val="24"/>
        </w:rPr>
        <w:lastRenderedPageBreak/>
        <w:t>certification is not live as yet.  Other health insurers may not follow suit.  Discussion ensued about therapeutic mentors and Ms. Strachan asked that the discussion be limited to the February minutes and not a new topic.  Ms. Calista asked that this topic be added to a future Board agenda for discussion and invite regulators to a board meeting.</w:t>
      </w:r>
    </w:p>
    <w:p w:rsidR="00A16856" w:rsidRPr="00A16856" w:rsidRDefault="00A16856" w:rsidP="00A16856">
      <w:pPr>
        <w:ind w:left="720"/>
        <w:contextualSpacing/>
        <w:jc w:val="both"/>
        <w:rPr>
          <w:sz w:val="24"/>
          <w:szCs w:val="24"/>
        </w:rPr>
      </w:pPr>
    </w:p>
    <w:p w:rsidR="00A16856" w:rsidRPr="00A16856" w:rsidRDefault="00A16856" w:rsidP="00A16856">
      <w:pPr>
        <w:ind w:left="720"/>
        <w:contextualSpacing/>
        <w:jc w:val="both"/>
        <w:rPr>
          <w:sz w:val="24"/>
          <w:szCs w:val="24"/>
        </w:rPr>
      </w:pPr>
      <w:r w:rsidRPr="00A16856">
        <w:rPr>
          <w:sz w:val="24"/>
          <w:szCs w:val="24"/>
          <w:u w:val="single"/>
        </w:rPr>
        <w:t>ACTION</w:t>
      </w:r>
      <w:r w:rsidRPr="00A16856">
        <w:rPr>
          <w:sz w:val="24"/>
          <w:szCs w:val="24"/>
        </w:rPr>
        <w:t xml:space="preserve">: </w:t>
      </w:r>
    </w:p>
    <w:p w:rsidR="00A16856" w:rsidRPr="00A16856" w:rsidRDefault="00A16856" w:rsidP="00A16856">
      <w:pPr>
        <w:ind w:left="720"/>
        <w:contextualSpacing/>
        <w:jc w:val="both"/>
        <w:rPr>
          <w:sz w:val="24"/>
          <w:szCs w:val="24"/>
        </w:rPr>
      </w:pPr>
      <w:r w:rsidRPr="00A16856">
        <w:rPr>
          <w:sz w:val="24"/>
          <w:szCs w:val="24"/>
        </w:rPr>
        <w:t xml:space="preserve">None </w:t>
      </w:r>
    </w:p>
    <w:p w:rsidR="00A16856" w:rsidRPr="00A16856" w:rsidRDefault="00A16856" w:rsidP="00A16856">
      <w:pPr>
        <w:ind w:left="720"/>
        <w:contextualSpacing/>
        <w:jc w:val="both"/>
        <w:rPr>
          <w:sz w:val="24"/>
          <w:szCs w:val="24"/>
        </w:rPr>
      </w:pPr>
      <w:r w:rsidRPr="00A16856">
        <w:rPr>
          <w:sz w:val="24"/>
          <w:szCs w:val="24"/>
        </w:rPr>
        <w:t>The Board Chair suggested that the Board defer approval of the minutes until after edits are made.</w:t>
      </w:r>
    </w:p>
    <w:p w:rsidR="00A16856" w:rsidRPr="00A16856" w:rsidRDefault="00A16856" w:rsidP="00A16856">
      <w:pPr>
        <w:ind w:left="720"/>
        <w:contextualSpacing/>
        <w:jc w:val="both"/>
        <w:rPr>
          <w:sz w:val="24"/>
          <w:szCs w:val="24"/>
        </w:rPr>
      </w:pPr>
    </w:p>
    <w:p w:rsidR="00A16856" w:rsidRPr="00A16856" w:rsidRDefault="00A16856" w:rsidP="00A16856">
      <w:pPr>
        <w:ind w:left="720"/>
        <w:contextualSpacing/>
        <w:jc w:val="both"/>
        <w:rPr>
          <w:sz w:val="24"/>
          <w:szCs w:val="24"/>
        </w:rPr>
      </w:pPr>
      <w:r w:rsidRPr="00A16856">
        <w:rPr>
          <w:sz w:val="24"/>
          <w:szCs w:val="24"/>
          <w:u w:val="single"/>
        </w:rPr>
        <w:t>DOCUMENT</w:t>
      </w:r>
      <w:r w:rsidRPr="00A16856">
        <w:rPr>
          <w:sz w:val="24"/>
          <w:szCs w:val="24"/>
        </w:rPr>
        <w:t>: CHW Board Meeting Minutes for February 11, 2020 meeting.</w:t>
      </w:r>
    </w:p>
    <w:p w:rsidR="00A16856" w:rsidRPr="00A16856" w:rsidRDefault="00A16856" w:rsidP="00A16856">
      <w:pPr>
        <w:ind w:left="720"/>
        <w:contextualSpacing/>
        <w:jc w:val="both"/>
        <w:rPr>
          <w:sz w:val="24"/>
          <w:szCs w:val="24"/>
        </w:rPr>
      </w:pPr>
    </w:p>
    <w:p w:rsidR="00A16856" w:rsidRPr="00A16856" w:rsidRDefault="00A16856" w:rsidP="00A16856">
      <w:pPr>
        <w:ind w:left="720"/>
        <w:contextualSpacing/>
        <w:jc w:val="both"/>
        <w:rPr>
          <w:color w:val="FF0000"/>
          <w:sz w:val="24"/>
          <w:szCs w:val="24"/>
        </w:rPr>
      </w:pPr>
      <w:r w:rsidRPr="00A16856">
        <w:rPr>
          <w:sz w:val="24"/>
          <w:szCs w:val="24"/>
        </w:rPr>
        <w:t xml:space="preserve"> </w:t>
      </w:r>
    </w:p>
    <w:p w:rsidR="00A16856" w:rsidRPr="00A16856" w:rsidRDefault="00A16856" w:rsidP="00A16856">
      <w:pPr>
        <w:rPr>
          <w:sz w:val="24"/>
        </w:rPr>
      </w:pPr>
      <w:r w:rsidRPr="00A16856">
        <w:rPr>
          <w:sz w:val="24"/>
        </w:rPr>
        <w:t>IV.</w:t>
      </w:r>
      <w:r w:rsidRPr="00A16856">
        <w:rPr>
          <w:sz w:val="24"/>
        </w:rPr>
        <w:tab/>
        <w:t>CE Training Entity &amp; Individual Applications</w:t>
      </w:r>
    </w:p>
    <w:p w:rsidR="00A16856" w:rsidRPr="00A16856" w:rsidRDefault="00A16856" w:rsidP="00A16856">
      <w:pPr>
        <w:jc w:val="both"/>
        <w:rPr>
          <w:sz w:val="24"/>
          <w:szCs w:val="24"/>
        </w:rPr>
      </w:pPr>
    </w:p>
    <w:p w:rsidR="00A16856" w:rsidRPr="00A16856" w:rsidRDefault="00A16856" w:rsidP="00A16856">
      <w:pPr>
        <w:numPr>
          <w:ilvl w:val="0"/>
          <w:numId w:val="7"/>
        </w:numPr>
        <w:contextualSpacing/>
        <w:jc w:val="both"/>
        <w:rPr>
          <w:sz w:val="24"/>
          <w:szCs w:val="24"/>
          <w:u w:val="single"/>
        </w:rPr>
      </w:pPr>
      <w:r w:rsidRPr="00A16856">
        <w:rPr>
          <w:sz w:val="24"/>
          <w:szCs w:val="24"/>
        </w:rPr>
        <w:t>Ms. Geoghegan advised Board members that the CEU Training Program application and the Application for Individual CHWs requesting CEU credit were posed to the Board’s website.</w:t>
      </w:r>
    </w:p>
    <w:p w:rsidR="00A16856" w:rsidRPr="00A16856" w:rsidRDefault="00A16856" w:rsidP="00A16856">
      <w:pPr>
        <w:ind w:left="1080"/>
        <w:contextualSpacing/>
        <w:jc w:val="both"/>
        <w:rPr>
          <w:sz w:val="24"/>
          <w:szCs w:val="24"/>
          <w:u w:val="single"/>
        </w:rPr>
      </w:pPr>
    </w:p>
    <w:p w:rsidR="00A16856" w:rsidRPr="00A16856" w:rsidRDefault="00A16856" w:rsidP="00A16856">
      <w:pPr>
        <w:numPr>
          <w:ilvl w:val="0"/>
          <w:numId w:val="7"/>
        </w:numPr>
        <w:contextualSpacing/>
        <w:jc w:val="both"/>
        <w:rPr>
          <w:sz w:val="24"/>
          <w:szCs w:val="24"/>
          <w:u w:val="single"/>
        </w:rPr>
      </w:pPr>
      <w:r w:rsidRPr="00A16856">
        <w:rPr>
          <w:sz w:val="24"/>
          <w:szCs w:val="24"/>
        </w:rPr>
        <w:t xml:space="preserve"> Ms. Geoghegan asked Board members for suggestions on outreach to notify CHWs and organizations that the application is now available.  No applications have been submitted as yet. </w:t>
      </w:r>
    </w:p>
    <w:p w:rsidR="00A16856" w:rsidRPr="00A16856" w:rsidRDefault="00A16856" w:rsidP="00A16856">
      <w:pPr>
        <w:ind w:left="1080"/>
        <w:contextualSpacing/>
        <w:jc w:val="both"/>
        <w:rPr>
          <w:color w:val="FF0000"/>
          <w:sz w:val="24"/>
          <w:szCs w:val="24"/>
        </w:rPr>
      </w:pPr>
    </w:p>
    <w:p w:rsidR="00A16856" w:rsidRPr="00A16856" w:rsidRDefault="00A16856" w:rsidP="00A16856">
      <w:pPr>
        <w:ind w:left="720"/>
        <w:jc w:val="both"/>
        <w:rPr>
          <w:sz w:val="24"/>
          <w:szCs w:val="24"/>
        </w:rPr>
      </w:pPr>
      <w:r w:rsidRPr="00A16856">
        <w:rPr>
          <w:sz w:val="24"/>
          <w:szCs w:val="24"/>
          <w:u w:val="single"/>
        </w:rPr>
        <w:t>DISCUSSION</w:t>
      </w:r>
      <w:r w:rsidRPr="00A16856">
        <w:rPr>
          <w:sz w:val="24"/>
          <w:szCs w:val="24"/>
        </w:rPr>
        <w:t xml:space="preserve">: </w:t>
      </w:r>
    </w:p>
    <w:p w:rsidR="00A16856" w:rsidRPr="00A16856" w:rsidRDefault="00A16856" w:rsidP="00A16856">
      <w:pPr>
        <w:ind w:left="720"/>
        <w:jc w:val="both"/>
        <w:rPr>
          <w:sz w:val="24"/>
          <w:szCs w:val="24"/>
        </w:rPr>
      </w:pPr>
      <w:r w:rsidRPr="00A16856">
        <w:rPr>
          <w:sz w:val="24"/>
          <w:szCs w:val="24"/>
        </w:rPr>
        <w:t>Ms. Dargon-Hart stated she was confused and she feels that approving CEUs is the cart before the horse; if the Educational Training Programs aren’t approved yet why would the Board approve CEU providers.  Ms. Geoghegan explained that CHWs who have been certified through the Experience Pathway are required to complete CEUs as a condition certificate renewal and the deadline for renewal is fast approaching (October 2020) and we want to give CHWs as much time as need to complete their CEUs.</w:t>
      </w:r>
    </w:p>
    <w:p w:rsidR="00A16856" w:rsidRPr="00A16856" w:rsidRDefault="00A16856" w:rsidP="00A16856">
      <w:pPr>
        <w:ind w:left="720"/>
        <w:jc w:val="both"/>
        <w:rPr>
          <w:sz w:val="24"/>
          <w:szCs w:val="24"/>
        </w:rPr>
      </w:pPr>
    </w:p>
    <w:p w:rsidR="00A16856" w:rsidRPr="00A16856" w:rsidRDefault="00A16856" w:rsidP="00A16856">
      <w:pPr>
        <w:ind w:left="720"/>
        <w:jc w:val="both"/>
        <w:rPr>
          <w:sz w:val="24"/>
          <w:szCs w:val="24"/>
        </w:rPr>
      </w:pPr>
      <w:r w:rsidRPr="00A16856">
        <w:rPr>
          <w:sz w:val="24"/>
          <w:szCs w:val="24"/>
        </w:rPr>
        <w:t>Ms. Calista opined that posting a CEU Approval Application may cause confusion.    Training entities are especially concerned about this because they are in the midst of applying for approval which is a long process which includes a section on approval for the programs to offer CEUs as well as the core competency training. She thinks the Board should NOT post the applications.  Erica G. from the Office of CHWs asked about the process of CEU Program Approval and Ms. Geoghegan answered that each application is reviewed and approved on a case by case basis.</w:t>
      </w:r>
    </w:p>
    <w:p w:rsidR="00A16856" w:rsidRPr="00A16856" w:rsidRDefault="00A16856" w:rsidP="00A16856">
      <w:pPr>
        <w:ind w:left="720"/>
        <w:jc w:val="both"/>
        <w:rPr>
          <w:sz w:val="24"/>
          <w:szCs w:val="24"/>
        </w:rPr>
      </w:pPr>
    </w:p>
    <w:p w:rsidR="00A16856" w:rsidRPr="00A16856" w:rsidRDefault="00A16856" w:rsidP="00A16856">
      <w:pPr>
        <w:ind w:left="720"/>
        <w:jc w:val="both"/>
        <w:rPr>
          <w:sz w:val="24"/>
          <w:szCs w:val="24"/>
        </w:rPr>
      </w:pPr>
      <w:r w:rsidRPr="00A16856">
        <w:rPr>
          <w:sz w:val="24"/>
          <w:szCs w:val="24"/>
        </w:rPr>
        <w:t xml:space="preserve">Ms. Hogarty noted that the Training Programs find that some individuals who take the core competency training, time take additional courses at the same time such as Special Health Topics.   Ms. Hogarty explained that she has begun the DPL application process for her program which is very time consuming.  She has concerns that even though Training Programs want to also provide CEUs for CHWs, they don’t have the bandwidth to work on the applications simultaneously.  </w:t>
      </w:r>
    </w:p>
    <w:p w:rsidR="00A16856" w:rsidRPr="00A16856" w:rsidRDefault="00A16856" w:rsidP="00A16856">
      <w:pPr>
        <w:ind w:left="720"/>
        <w:jc w:val="both"/>
        <w:rPr>
          <w:sz w:val="24"/>
          <w:szCs w:val="24"/>
        </w:rPr>
      </w:pPr>
    </w:p>
    <w:p w:rsidR="00A16856" w:rsidRPr="00A16856" w:rsidRDefault="00A16856" w:rsidP="00A16856">
      <w:pPr>
        <w:ind w:left="720"/>
        <w:jc w:val="both"/>
        <w:rPr>
          <w:sz w:val="24"/>
          <w:szCs w:val="24"/>
        </w:rPr>
      </w:pPr>
      <w:r w:rsidRPr="00A16856">
        <w:rPr>
          <w:sz w:val="24"/>
          <w:szCs w:val="24"/>
        </w:rPr>
        <w:t xml:space="preserve">Ms. Santarelli explained that there are already those CHWs who have been certified through the experience pathway who need to complete CEUs before the deadline for certificate renewal.  Approving CEU training meets a broader need.  Ms. Calista asked Board Counsel about a waiver of regulatory requirement, i.e., waives the requirement for CHW CEUs.  Ms. Strachan explained that the Board cannot waive statutory </w:t>
      </w:r>
      <w:r w:rsidRPr="00A16856">
        <w:rPr>
          <w:sz w:val="24"/>
          <w:szCs w:val="24"/>
        </w:rPr>
        <w:lastRenderedPageBreak/>
        <w:t xml:space="preserve">requirements but may, in some circumstances, waive regulatory requirements.  For example, many boards require license renewal every two years.  Some board have provided an exception in their regulations such that a person who obtains initial licensure in the second year of the renewal cycle is not required to complete CEUs for their first renewal period.  Ms. Calista asked if no approved CEU courses or programs exist at the time of renewal, may the Board waive the CEU requirement for CHWs.  Board Counsel does not recommend this course as there are programs that are ready to provide CEU already.  Ms. Calista is also concerned about delays caused by the novel Corona Virus.  Board members discussed if the renewal period can by postponed. Some recalled that Ruby announced that the renewal period has been moved until July 2021.  Board staff will research.  Ms. Och asked to review the Program FAQs discussed during the December 2019 board meeting.  Ms. Geoghegan explained that the IT group projects that the MLO changes will occur in summer 2020; in other words, according to what Ruby reported, the Board is not able to accept training program applications until the MLO changes have been completed.  MLO is migrating to another system in the near future; therefore, no new programming is going to be added to MLO. Board members discussed the “Look Back” period for approved training programs.  </w:t>
      </w:r>
    </w:p>
    <w:p w:rsidR="00A16856" w:rsidRPr="00A16856" w:rsidRDefault="00A16856" w:rsidP="00A16856">
      <w:pPr>
        <w:ind w:left="720"/>
        <w:jc w:val="both"/>
        <w:rPr>
          <w:sz w:val="24"/>
          <w:szCs w:val="24"/>
        </w:rPr>
      </w:pPr>
    </w:p>
    <w:p w:rsidR="00A16856" w:rsidRPr="00A16856" w:rsidRDefault="00A16856" w:rsidP="00A16856">
      <w:pPr>
        <w:ind w:left="720"/>
        <w:jc w:val="both"/>
        <w:rPr>
          <w:sz w:val="24"/>
          <w:szCs w:val="24"/>
        </w:rPr>
      </w:pPr>
      <w:r w:rsidRPr="00A16856">
        <w:rPr>
          <w:sz w:val="24"/>
          <w:szCs w:val="24"/>
        </w:rPr>
        <w:t xml:space="preserve">Ms. Santarelli noted that it would be helpful for CHWs and for CCHW partners to have a “go live date” and asked what Board members can share.  Board staff does not have exact dates yet from IT; it is an evolving roll out.  Who is authorized to speak for the Board?  Joanne recalls that Ruby’s answer was the ED alone and/or the ED and a Board member.  Ms. Santarelli asks now that Ruby is gone, what is the policy.  Ms. Geoghegan notes that presentations must have administrative review and approval before presented. Staff will research. Ms. Hogarty notes that DPH has funded MCHWA to develop webinars regarding certification.  Board members asked that an item be placed on a future agenda to discuss the possible extension of CHW renewal date and the extension of the “sunset date” on the Experience Pathway to CHW certification, and the “Look Back” date of approved Education and Training Programs (i.e., that is, what happens to an individual who takes take core competency training from a program before it is approved by the Board). Board Chair noted that the Board members do not need to review the “Look Back.”  </w:t>
      </w:r>
    </w:p>
    <w:p w:rsidR="00A16856" w:rsidRPr="00A16856" w:rsidRDefault="00A16856" w:rsidP="00A16856">
      <w:pPr>
        <w:ind w:left="720"/>
        <w:jc w:val="both"/>
        <w:rPr>
          <w:sz w:val="24"/>
          <w:szCs w:val="24"/>
        </w:rPr>
      </w:pPr>
    </w:p>
    <w:p w:rsidR="00A16856" w:rsidRPr="00A16856" w:rsidRDefault="00A16856" w:rsidP="00A16856">
      <w:pPr>
        <w:ind w:left="720"/>
        <w:jc w:val="both"/>
        <w:rPr>
          <w:sz w:val="24"/>
          <w:szCs w:val="24"/>
        </w:rPr>
      </w:pPr>
      <w:r w:rsidRPr="00A16856">
        <w:rPr>
          <w:sz w:val="24"/>
          <w:szCs w:val="24"/>
          <w:u w:val="single"/>
        </w:rPr>
        <w:t>ACTION</w:t>
      </w:r>
      <w:r w:rsidRPr="00A16856">
        <w:rPr>
          <w:sz w:val="24"/>
          <w:szCs w:val="24"/>
        </w:rPr>
        <w:t>:</w:t>
      </w:r>
    </w:p>
    <w:p w:rsidR="00A16856" w:rsidRPr="00A16856" w:rsidRDefault="00A16856" w:rsidP="00A16856">
      <w:pPr>
        <w:ind w:left="720"/>
        <w:jc w:val="both"/>
        <w:rPr>
          <w:sz w:val="24"/>
          <w:szCs w:val="24"/>
        </w:rPr>
      </w:pPr>
      <w:r w:rsidRPr="00A16856">
        <w:rPr>
          <w:sz w:val="24"/>
          <w:szCs w:val="24"/>
        </w:rPr>
        <w:t xml:space="preserve">Motion </w:t>
      </w:r>
      <w:r>
        <w:rPr>
          <w:sz w:val="24"/>
          <w:szCs w:val="24"/>
        </w:rPr>
        <w:t xml:space="preserve">made </w:t>
      </w:r>
      <w:r w:rsidRPr="00A16856">
        <w:rPr>
          <w:sz w:val="24"/>
          <w:szCs w:val="24"/>
        </w:rPr>
        <w:t>by Denise Lau to remove the CEU Applications from the webpage, seconded by Ms. Hogarty.  All present voted in favor.</w:t>
      </w:r>
    </w:p>
    <w:p w:rsidR="00A16856" w:rsidRPr="00A16856" w:rsidRDefault="00A16856" w:rsidP="00A16856">
      <w:pPr>
        <w:ind w:left="720"/>
        <w:jc w:val="both"/>
        <w:rPr>
          <w:sz w:val="24"/>
          <w:szCs w:val="24"/>
        </w:rPr>
      </w:pPr>
    </w:p>
    <w:p w:rsidR="00A16856" w:rsidRPr="00A16856" w:rsidRDefault="00A16856" w:rsidP="00A16856">
      <w:pPr>
        <w:ind w:firstLine="720"/>
        <w:rPr>
          <w:sz w:val="24"/>
        </w:rPr>
      </w:pPr>
      <w:r w:rsidRPr="00A16856">
        <w:rPr>
          <w:sz w:val="24"/>
          <w:u w:val="single"/>
        </w:rPr>
        <w:t>DOCUMENT</w:t>
      </w:r>
      <w:r w:rsidRPr="00A16856">
        <w:rPr>
          <w:sz w:val="24"/>
        </w:rPr>
        <w:t xml:space="preserve">: </w:t>
      </w:r>
    </w:p>
    <w:p w:rsidR="00A16856" w:rsidRPr="00A16856" w:rsidRDefault="00A16856" w:rsidP="00A16856">
      <w:pPr>
        <w:ind w:left="720"/>
        <w:rPr>
          <w:sz w:val="24"/>
        </w:rPr>
      </w:pPr>
      <w:r w:rsidRPr="00A16856">
        <w:rPr>
          <w:sz w:val="24"/>
        </w:rPr>
        <w:t>None</w:t>
      </w:r>
    </w:p>
    <w:p w:rsidR="00A16856" w:rsidRPr="00A16856" w:rsidRDefault="00A16856" w:rsidP="00A16856">
      <w:pPr>
        <w:jc w:val="both"/>
        <w:rPr>
          <w:color w:val="FF0000"/>
          <w:sz w:val="24"/>
          <w:szCs w:val="24"/>
          <w:u w:val="single"/>
        </w:rPr>
      </w:pPr>
    </w:p>
    <w:p w:rsidR="00A16856" w:rsidRPr="00A16856" w:rsidRDefault="00A16856" w:rsidP="00A16856">
      <w:pPr>
        <w:numPr>
          <w:ilvl w:val="0"/>
          <w:numId w:val="9"/>
        </w:numPr>
        <w:contextualSpacing/>
        <w:jc w:val="both"/>
        <w:rPr>
          <w:sz w:val="24"/>
          <w:szCs w:val="24"/>
          <w:u w:val="single"/>
        </w:rPr>
      </w:pPr>
      <w:r w:rsidRPr="00A16856">
        <w:rPr>
          <w:sz w:val="24"/>
          <w:szCs w:val="24"/>
          <w:u w:val="single"/>
        </w:rPr>
        <w:t>Core Competency vs. Special Health Topic</w:t>
      </w:r>
    </w:p>
    <w:p w:rsidR="00A16856" w:rsidRPr="00A16856" w:rsidRDefault="00A16856" w:rsidP="00A16856">
      <w:pPr>
        <w:ind w:left="1080"/>
        <w:contextualSpacing/>
        <w:jc w:val="both"/>
        <w:rPr>
          <w:sz w:val="24"/>
          <w:szCs w:val="24"/>
          <w:u w:val="single"/>
        </w:rPr>
      </w:pPr>
    </w:p>
    <w:p w:rsidR="00A16856" w:rsidRPr="00A16856" w:rsidRDefault="00A16856" w:rsidP="00A16856">
      <w:pPr>
        <w:numPr>
          <w:ilvl w:val="0"/>
          <w:numId w:val="10"/>
        </w:numPr>
        <w:contextualSpacing/>
        <w:jc w:val="both"/>
        <w:rPr>
          <w:sz w:val="24"/>
          <w:szCs w:val="24"/>
          <w:u w:val="single"/>
        </w:rPr>
      </w:pPr>
      <w:r w:rsidRPr="00A16856">
        <w:rPr>
          <w:sz w:val="24"/>
          <w:szCs w:val="24"/>
          <w:u w:val="single"/>
        </w:rPr>
        <w:t>Disability Awareness</w:t>
      </w:r>
    </w:p>
    <w:p w:rsidR="00A16856" w:rsidRPr="00A16856" w:rsidRDefault="00A16856" w:rsidP="00A16856">
      <w:pPr>
        <w:ind w:left="1440"/>
        <w:contextualSpacing/>
        <w:jc w:val="both"/>
        <w:rPr>
          <w:sz w:val="24"/>
          <w:szCs w:val="24"/>
        </w:rPr>
      </w:pPr>
      <w:r w:rsidRPr="00A16856">
        <w:rPr>
          <w:sz w:val="24"/>
          <w:szCs w:val="24"/>
        </w:rPr>
        <w:t xml:space="preserve">Ms. Santarelli noted that since the Board’s regulations have been finalized, she has received inquiries from interested parties about whether CHW training in specific disabilities should be added to the Core Competency training.  Board Counsel advised that the Board has the authority to make the change; however, that would require a regulatory change.  In order to change the Board’s regulations, the Board members would have to go through the regulation approval process, including proposing the new language, have it go through the administrative review process, hold </w:t>
      </w:r>
      <w:r w:rsidRPr="00A16856">
        <w:rPr>
          <w:sz w:val="24"/>
          <w:szCs w:val="24"/>
        </w:rPr>
        <w:lastRenderedPageBreak/>
        <w:t>public hearings, review public comment, etc.  This is a long process and time consuming.  Ms. Santarelli opines that learning the skills to work across populations and communities is foundational to CHW training, therefore, in her view; making disability awareness a Special Health Topic is logical.  Board members agreed.</w:t>
      </w:r>
    </w:p>
    <w:p w:rsidR="00A16856" w:rsidRPr="00A16856" w:rsidRDefault="00A16856" w:rsidP="00A16856">
      <w:pPr>
        <w:ind w:left="1440"/>
        <w:contextualSpacing/>
        <w:jc w:val="both"/>
        <w:rPr>
          <w:sz w:val="24"/>
          <w:szCs w:val="24"/>
        </w:rPr>
      </w:pPr>
    </w:p>
    <w:p w:rsidR="00A16856" w:rsidRPr="00A16856" w:rsidRDefault="00A16856" w:rsidP="00A16856">
      <w:pPr>
        <w:numPr>
          <w:ilvl w:val="0"/>
          <w:numId w:val="10"/>
        </w:numPr>
        <w:contextualSpacing/>
        <w:jc w:val="both"/>
        <w:rPr>
          <w:sz w:val="24"/>
          <w:szCs w:val="24"/>
          <w:u w:val="single"/>
        </w:rPr>
      </w:pPr>
      <w:r w:rsidRPr="00A16856">
        <w:rPr>
          <w:sz w:val="24"/>
          <w:szCs w:val="24"/>
          <w:u w:val="single"/>
        </w:rPr>
        <w:t>CHW Safety Awareness</w:t>
      </w:r>
    </w:p>
    <w:p w:rsidR="00A16856" w:rsidRPr="00A16856" w:rsidRDefault="00A16856" w:rsidP="00A16856">
      <w:pPr>
        <w:ind w:left="1440"/>
        <w:contextualSpacing/>
        <w:rPr>
          <w:sz w:val="24"/>
          <w:szCs w:val="24"/>
        </w:rPr>
      </w:pPr>
      <w:r w:rsidRPr="00A16856">
        <w:rPr>
          <w:sz w:val="24"/>
          <w:szCs w:val="24"/>
        </w:rPr>
        <w:t>Ms. Santarelli explained that in addition to the above inquires; interested parties have also proposed that CHW Safety Awareness be added to CHW Core Competency training. She is referring to CHWs’ awareness of their own safety and rights as opposed to training CHWs to be sensitive to their clients’ safety.  As an example, she asked what if a CHW’s job required him or her to be in an area where he or she would be exposed to harmful chemicals.  Ms. Och gave the example that she works as a CHW in Lowell and she has been trained to be aware of her surroundings when making home visits.  Board counsel advised that in most professions, the issue of worker safety is the purview of the employer as opposed to the licensing or regulating body.  Board members agreed that the issue is addressed by employers. The topic of self-care is actively discussed in the health care community, not just CHWs.  Ms. Calista is concerned that if CHW Safety Awareness is included as a Core Competency it will cut in to the 80 hours of training.</w:t>
      </w:r>
    </w:p>
    <w:p w:rsidR="00A16856" w:rsidRPr="00A16856" w:rsidRDefault="00A16856" w:rsidP="00A16856">
      <w:pPr>
        <w:ind w:left="1440"/>
        <w:contextualSpacing/>
        <w:rPr>
          <w:sz w:val="24"/>
        </w:rPr>
      </w:pPr>
    </w:p>
    <w:p w:rsidR="00A16856" w:rsidRPr="00A16856" w:rsidRDefault="00A16856" w:rsidP="00A16856">
      <w:pPr>
        <w:tabs>
          <w:tab w:val="left" w:pos="720"/>
        </w:tabs>
        <w:jc w:val="both"/>
        <w:rPr>
          <w:sz w:val="24"/>
          <w:szCs w:val="24"/>
        </w:rPr>
      </w:pPr>
      <w:r w:rsidRPr="00A16856">
        <w:rPr>
          <w:sz w:val="24"/>
          <w:szCs w:val="24"/>
        </w:rPr>
        <w:t xml:space="preserve">VI. </w:t>
      </w:r>
      <w:r w:rsidRPr="00A16856">
        <w:rPr>
          <w:sz w:val="24"/>
          <w:szCs w:val="24"/>
        </w:rPr>
        <w:tab/>
      </w:r>
      <w:r w:rsidRPr="00A16856">
        <w:rPr>
          <w:sz w:val="24"/>
          <w:szCs w:val="24"/>
          <w:u w:val="single"/>
        </w:rPr>
        <w:t>Flex Session</w:t>
      </w:r>
      <w:r w:rsidRPr="00A16856">
        <w:rPr>
          <w:sz w:val="24"/>
          <w:szCs w:val="24"/>
        </w:rPr>
        <w:t>:</w:t>
      </w:r>
    </w:p>
    <w:p w:rsidR="00A16856" w:rsidRPr="00A16856" w:rsidRDefault="00A16856" w:rsidP="00A16856">
      <w:pPr>
        <w:numPr>
          <w:ilvl w:val="0"/>
          <w:numId w:val="6"/>
        </w:numPr>
        <w:tabs>
          <w:tab w:val="left" w:pos="720"/>
        </w:tabs>
        <w:contextualSpacing/>
        <w:jc w:val="both"/>
        <w:rPr>
          <w:sz w:val="24"/>
          <w:szCs w:val="24"/>
        </w:rPr>
      </w:pPr>
      <w:r w:rsidRPr="00A16856">
        <w:rPr>
          <w:sz w:val="24"/>
          <w:szCs w:val="24"/>
        </w:rPr>
        <w:t>Announcements</w:t>
      </w:r>
    </w:p>
    <w:p w:rsidR="00A16856" w:rsidRPr="00A16856" w:rsidRDefault="00A16856" w:rsidP="00A16856">
      <w:pPr>
        <w:tabs>
          <w:tab w:val="left" w:pos="720"/>
        </w:tabs>
        <w:ind w:left="1080"/>
        <w:contextualSpacing/>
        <w:jc w:val="both"/>
        <w:rPr>
          <w:sz w:val="24"/>
          <w:szCs w:val="24"/>
        </w:rPr>
      </w:pPr>
      <w:r w:rsidRPr="00A16856">
        <w:rPr>
          <w:sz w:val="24"/>
          <w:szCs w:val="24"/>
        </w:rPr>
        <w:t>None</w:t>
      </w:r>
    </w:p>
    <w:p w:rsidR="00A16856" w:rsidRPr="00A16856" w:rsidRDefault="00A16856" w:rsidP="00A16856">
      <w:pPr>
        <w:tabs>
          <w:tab w:val="left" w:pos="720"/>
        </w:tabs>
        <w:ind w:left="1080"/>
        <w:contextualSpacing/>
        <w:jc w:val="both"/>
        <w:rPr>
          <w:sz w:val="24"/>
          <w:szCs w:val="24"/>
        </w:rPr>
      </w:pPr>
    </w:p>
    <w:p w:rsidR="00A16856" w:rsidRPr="00A16856" w:rsidRDefault="00A16856" w:rsidP="00A16856">
      <w:pPr>
        <w:numPr>
          <w:ilvl w:val="0"/>
          <w:numId w:val="6"/>
        </w:numPr>
        <w:tabs>
          <w:tab w:val="left" w:pos="720"/>
        </w:tabs>
        <w:contextualSpacing/>
        <w:jc w:val="both"/>
        <w:rPr>
          <w:sz w:val="24"/>
          <w:szCs w:val="24"/>
        </w:rPr>
      </w:pPr>
      <w:r w:rsidRPr="00A16856">
        <w:rPr>
          <w:sz w:val="24"/>
        </w:rPr>
        <w:t>Topics for Future Agenda</w:t>
      </w:r>
    </w:p>
    <w:p w:rsidR="00A16856" w:rsidRPr="00A16856" w:rsidRDefault="00A16856" w:rsidP="00A16856">
      <w:pPr>
        <w:numPr>
          <w:ilvl w:val="0"/>
          <w:numId w:val="8"/>
        </w:numPr>
        <w:rPr>
          <w:sz w:val="24"/>
        </w:rPr>
      </w:pPr>
      <w:r w:rsidRPr="00A16856">
        <w:rPr>
          <w:sz w:val="24"/>
        </w:rPr>
        <w:t>CHW Education &amp; Training Program IT Business Requirement Updates</w:t>
      </w:r>
    </w:p>
    <w:p w:rsidR="00A16856" w:rsidRPr="00A16856" w:rsidRDefault="00A16856" w:rsidP="00A16856">
      <w:pPr>
        <w:tabs>
          <w:tab w:val="left" w:pos="720"/>
        </w:tabs>
        <w:ind w:left="1080"/>
        <w:contextualSpacing/>
        <w:jc w:val="both"/>
        <w:rPr>
          <w:sz w:val="24"/>
          <w:szCs w:val="24"/>
        </w:rPr>
      </w:pPr>
    </w:p>
    <w:p w:rsidR="00A16856" w:rsidRPr="00A16856" w:rsidRDefault="00A16856" w:rsidP="00A16856">
      <w:pPr>
        <w:tabs>
          <w:tab w:val="left" w:pos="720"/>
        </w:tabs>
        <w:jc w:val="both"/>
        <w:rPr>
          <w:color w:val="FF0000"/>
          <w:sz w:val="24"/>
          <w:szCs w:val="24"/>
        </w:rPr>
      </w:pPr>
      <w:r w:rsidRPr="00A16856">
        <w:rPr>
          <w:sz w:val="24"/>
          <w:szCs w:val="24"/>
        </w:rPr>
        <w:tab/>
      </w:r>
    </w:p>
    <w:p w:rsidR="00A16856" w:rsidRPr="00A16856" w:rsidRDefault="00A16856" w:rsidP="00A16856">
      <w:pPr>
        <w:tabs>
          <w:tab w:val="left" w:pos="720"/>
        </w:tabs>
        <w:ind w:left="720" w:hanging="720"/>
        <w:jc w:val="both"/>
        <w:rPr>
          <w:sz w:val="24"/>
          <w:szCs w:val="24"/>
        </w:rPr>
      </w:pPr>
      <w:r w:rsidRPr="00A16856">
        <w:rPr>
          <w:sz w:val="24"/>
          <w:szCs w:val="24"/>
        </w:rPr>
        <w:t>VII.</w:t>
      </w:r>
      <w:r w:rsidRPr="00A16856">
        <w:rPr>
          <w:sz w:val="24"/>
          <w:szCs w:val="24"/>
        </w:rPr>
        <w:tab/>
      </w:r>
      <w:r w:rsidRPr="00A16856">
        <w:rPr>
          <w:sz w:val="24"/>
          <w:szCs w:val="24"/>
          <w:u w:val="single"/>
        </w:rPr>
        <w:t>ADJOURNMENT</w:t>
      </w:r>
    </w:p>
    <w:p w:rsidR="00A16856" w:rsidRPr="00A16856" w:rsidRDefault="00A16856" w:rsidP="00A16856">
      <w:pPr>
        <w:tabs>
          <w:tab w:val="left" w:pos="720"/>
        </w:tabs>
        <w:ind w:left="720" w:hanging="720"/>
        <w:jc w:val="both"/>
        <w:rPr>
          <w:sz w:val="24"/>
          <w:szCs w:val="24"/>
        </w:rPr>
      </w:pPr>
    </w:p>
    <w:p w:rsidR="00A16856" w:rsidRPr="00A16856" w:rsidRDefault="00A16856" w:rsidP="00A16856">
      <w:pPr>
        <w:tabs>
          <w:tab w:val="left" w:pos="720"/>
        </w:tabs>
        <w:ind w:left="720"/>
        <w:jc w:val="both"/>
        <w:rPr>
          <w:sz w:val="24"/>
          <w:szCs w:val="24"/>
        </w:rPr>
      </w:pPr>
      <w:r w:rsidRPr="00A16856">
        <w:rPr>
          <w:sz w:val="24"/>
          <w:szCs w:val="24"/>
          <w:u w:val="single"/>
        </w:rPr>
        <w:t>ACTION:</w:t>
      </w:r>
      <w:r w:rsidRPr="00A16856">
        <w:rPr>
          <w:sz w:val="24"/>
          <w:szCs w:val="24"/>
        </w:rPr>
        <w:t xml:space="preserve"> </w:t>
      </w:r>
    </w:p>
    <w:p w:rsidR="00A16856" w:rsidRPr="00A16856" w:rsidRDefault="00A16856" w:rsidP="00A16856">
      <w:pPr>
        <w:ind w:left="720"/>
        <w:jc w:val="both"/>
        <w:rPr>
          <w:sz w:val="24"/>
          <w:szCs w:val="24"/>
        </w:rPr>
      </w:pPr>
      <w:r w:rsidRPr="00A16856">
        <w:rPr>
          <w:sz w:val="24"/>
          <w:szCs w:val="24"/>
        </w:rPr>
        <w:t>With no further agenda items to discuss, Ms. Calista made a motion to adjourn the meeting which was seconded by Ms. Lau. The motion was carried unanimously by the Board and the meeting adjourned at 3:25pm.</w:t>
      </w:r>
    </w:p>
    <w:p w:rsidR="00A16856" w:rsidRPr="00A16856" w:rsidRDefault="00A16856" w:rsidP="00A16856">
      <w:pPr>
        <w:ind w:left="720"/>
        <w:jc w:val="both"/>
        <w:rPr>
          <w:sz w:val="24"/>
          <w:szCs w:val="24"/>
        </w:rPr>
      </w:pPr>
    </w:p>
    <w:p w:rsidR="00A16856" w:rsidRPr="00A16856" w:rsidRDefault="00A16856" w:rsidP="00A16856">
      <w:pPr>
        <w:ind w:left="720"/>
        <w:jc w:val="both"/>
        <w:rPr>
          <w:sz w:val="24"/>
          <w:szCs w:val="24"/>
        </w:rPr>
      </w:pPr>
      <w:r w:rsidRPr="00A16856">
        <w:rPr>
          <w:sz w:val="24"/>
          <w:szCs w:val="24"/>
        </w:rPr>
        <w:t>The next meeting of the Board of Certification of Community Health Workers is scheduled for Tuesday April 14, 2020 at 12:30pm at 239 Causeway Street, Boston, Massachusetts, Conference Room 417.</w:t>
      </w:r>
    </w:p>
    <w:p w:rsidR="00A16856" w:rsidRPr="00A16856" w:rsidRDefault="00A16856" w:rsidP="00A16856">
      <w:pPr>
        <w:rPr>
          <w:color w:val="FF0000"/>
          <w:sz w:val="24"/>
          <w:szCs w:val="24"/>
        </w:rPr>
      </w:pPr>
    </w:p>
    <w:p w:rsidR="00A16856" w:rsidRPr="00A16856" w:rsidRDefault="00A16856" w:rsidP="00A16856">
      <w:pPr>
        <w:rPr>
          <w:color w:val="FF0000"/>
          <w:sz w:val="24"/>
          <w:szCs w:val="24"/>
        </w:rPr>
      </w:pPr>
    </w:p>
    <w:p w:rsidR="00A16856" w:rsidRPr="00A16856" w:rsidRDefault="00A16856" w:rsidP="00A16856">
      <w:pPr>
        <w:rPr>
          <w:sz w:val="24"/>
          <w:szCs w:val="24"/>
        </w:rPr>
      </w:pPr>
    </w:p>
    <w:p w:rsidR="00A16856" w:rsidRPr="00A16856" w:rsidRDefault="00A16856" w:rsidP="00A16856">
      <w:pPr>
        <w:rPr>
          <w:sz w:val="24"/>
          <w:szCs w:val="24"/>
        </w:rPr>
      </w:pPr>
    </w:p>
    <w:p w:rsidR="00A16856" w:rsidRPr="00A16856" w:rsidRDefault="00A16856" w:rsidP="00A16856">
      <w:pPr>
        <w:rPr>
          <w:sz w:val="24"/>
          <w:szCs w:val="24"/>
        </w:rPr>
      </w:pPr>
      <w:r w:rsidRPr="00A16856">
        <w:rPr>
          <w:sz w:val="24"/>
          <w:szCs w:val="24"/>
        </w:rPr>
        <w:t xml:space="preserve"> Respectfully Submitted by,</w:t>
      </w:r>
    </w:p>
    <w:p w:rsidR="00A16856" w:rsidRPr="00A16856" w:rsidRDefault="00A16856" w:rsidP="00A16856">
      <w:pPr>
        <w:rPr>
          <w:sz w:val="24"/>
          <w:szCs w:val="24"/>
        </w:rPr>
      </w:pPr>
    </w:p>
    <w:p w:rsidR="00A16856" w:rsidRPr="00A16856" w:rsidRDefault="00A16856" w:rsidP="00A16856">
      <w:pPr>
        <w:rPr>
          <w:sz w:val="24"/>
          <w:szCs w:val="24"/>
        </w:rPr>
      </w:pPr>
      <w:r w:rsidRPr="00A16856">
        <w:rPr>
          <w:sz w:val="24"/>
          <w:szCs w:val="24"/>
        </w:rPr>
        <w:t>_____________________________________________________________________</w:t>
      </w:r>
    </w:p>
    <w:p w:rsidR="00A16856" w:rsidRPr="00A16856" w:rsidRDefault="00A16856" w:rsidP="00A16856">
      <w:pPr>
        <w:rPr>
          <w:sz w:val="24"/>
          <w:szCs w:val="24"/>
        </w:rPr>
      </w:pPr>
      <w:r w:rsidRPr="00A16856">
        <w:rPr>
          <w:sz w:val="24"/>
          <w:szCs w:val="24"/>
        </w:rPr>
        <w:t>Claire Santarelli, Chair</w:t>
      </w:r>
      <w:r w:rsidRPr="00A16856">
        <w:rPr>
          <w:sz w:val="24"/>
          <w:szCs w:val="24"/>
        </w:rPr>
        <w:tab/>
      </w:r>
      <w:r w:rsidRPr="00A16856">
        <w:rPr>
          <w:sz w:val="24"/>
          <w:szCs w:val="24"/>
        </w:rPr>
        <w:tab/>
      </w:r>
      <w:r w:rsidRPr="00A16856">
        <w:rPr>
          <w:sz w:val="24"/>
          <w:szCs w:val="24"/>
        </w:rPr>
        <w:tab/>
      </w:r>
      <w:r w:rsidRPr="00A16856">
        <w:rPr>
          <w:sz w:val="24"/>
          <w:szCs w:val="24"/>
        </w:rPr>
        <w:tab/>
      </w:r>
      <w:r w:rsidRPr="00A16856">
        <w:rPr>
          <w:sz w:val="24"/>
          <w:szCs w:val="24"/>
        </w:rPr>
        <w:tab/>
      </w:r>
      <w:r w:rsidRPr="00A16856">
        <w:rPr>
          <w:sz w:val="24"/>
          <w:szCs w:val="24"/>
        </w:rPr>
        <w:tab/>
        <w:t>Date</w:t>
      </w:r>
    </w:p>
    <w:p w:rsidR="00A16856" w:rsidRPr="00A16856" w:rsidRDefault="00A16856" w:rsidP="00A16856">
      <w:pPr>
        <w:rPr>
          <w:sz w:val="24"/>
          <w:szCs w:val="24"/>
        </w:rPr>
      </w:pPr>
      <w:r w:rsidRPr="00A16856">
        <w:rPr>
          <w:sz w:val="24"/>
          <w:szCs w:val="24"/>
        </w:rPr>
        <w:t xml:space="preserve"> Board of Certification of Community Health Workers</w:t>
      </w:r>
    </w:p>
    <w:p w:rsidR="00A16856" w:rsidRDefault="00A16856"/>
    <w:sectPr w:rsidR="00A16856" w:rsidSect="002520C8">
      <w:footerReference w:type="default" r:id="rId8"/>
      <w:pgSz w:w="12240" w:h="15840" w:code="1"/>
      <w:pgMar w:top="634" w:right="720" w:bottom="1170" w:left="450" w:header="720" w:footer="40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41D80">
      <w:r>
        <w:separator/>
      </w:r>
    </w:p>
  </w:endnote>
  <w:endnote w:type="continuationSeparator" w:id="0">
    <w:p w:rsidR="00000000" w:rsidRDefault="0004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9B" w:rsidRDefault="00041D80" w:rsidP="0017249B">
    <w:pPr>
      <w:rPr>
        <w:rFonts w:ascii="Calibri" w:hAnsi="Calibri"/>
        <w:sz w:val="22"/>
        <w:szCs w:val="22"/>
      </w:rPr>
    </w:pPr>
  </w:p>
  <w:p w:rsidR="0017249B" w:rsidRDefault="00A16856" w:rsidP="0017249B">
    <w:pPr>
      <w:pStyle w:val="Footer"/>
    </w:pPr>
    <w:r>
      <w:t>Board Meeting Agenda March 10, 2020</w:t>
    </w:r>
    <w:r>
      <w:tab/>
    </w:r>
    <w:r>
      <w:tab/>
      <w:t xml:space="preserve">                                               </w:t>
    </w:r>
    <w:r w:rsidRPr="0017249B">
      <w:t xml:space="preserve"> </w:t>
    </w:r>
    <w:r>
      <w:t>Board of Certification of Community Health Workers</w:t>
    </w:r>
  </w:p>
  <w:p w:rsidR="0017249B" w:rsidRDefault="00A16856" w:rsidP="0017249B">
    <w:pPr>
      <w:pStyle w:val="NormalWeb"/>
      <w:shd w:val="clear" w:color="auto" w:fill="FFFFFF"/>
      <w:spacing w:before="0" w:beforeAutospacing="0" w:after="0" w:afterAutospacing="0" w:line="240" w:lineRule="atLeast"/>
    </w:pPr>
    <w:r>
      <w:tab/>
      <w:t xml:space="preserve">   </w:t>
    </w:r>
  </w:p>
  <w:p w:rsidR="009A7ED5" w:rsidRDefault="00A16856" w:rsidP="0017249B">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in order to participate in the meeting, contact the DPH ADA Coordinator </w:t>
    </w:r>
    <w:proofErr w:type="spellStart"/>
    <w:r w:rsidRPr="00C44CD2">
      <w:rPr>
        <w:rStyle w:val="Emphasis"/>
        <w:rFonts w:ascii="Arial" w:hAnsi="Arial" w:cs="Arial"/>
        <w:b/>
        <w:bCs/>
        <w:sz w:val="20"/>
        <w:szCs w:val="20"/>
        <w:lang w:val="en"/>
      </w:rPr>
      <w:t>Yulanda</w:t>
    </w:r>
    <w:proofErr w:type="spellEnd"/>
    <w:r w:rsidRPr="00C44CD2">
      <w:rPr>
        <w:rStyle w:val="Emphasis"/>
        <w:rFonts w:ascii="Arial" w:hAnsi="Arial" w:cs="Arial"/>
        <w:b/>
        <w:bCs/>
        <w:sz w:val="20"/>
        <w:szCs w:val="20"/>
        <w:lang w:val="en"/>
      </w:rPr>
      <w:t xml:space="preserve"> </w:t>
    </w:r>
    <w:proofErr w:type="spellStart"/>
    <w:r w:rsidRPr="00C44CD2">
      <w:rPr>
        <w:rStyle w:val="Emphasis"/>
        <w:rFonts w:ascii="Arial" w:hAnsi="Arial" w:cs="Arial"/>
        <w:b/>
        <w:bCs/>
        <w:sz w:val="20"/>
        <w:szCs w:val="20"/>
        <w:lang w:val="en"/>
      </w:rPr>
      <w:t>Kiner</w:t>
    </w:r>
    <w:proofErr w:type="spellEnd"/>
    <w:r w:rsidRPr="0045213E">
      <w:rPr>
        <w:rStyle w:val="Emphasis"/>
        <w:rFonts w:ascii="Arial" w:hAnsi="Arial" w:cs="Arial"/>
        <w:b/>
        <w:bCs/>
        <w:sz w:val="20"/>
        <w:szCs w:val="20"/>
        <w:lang w:val="en"/>
      </w:rPr>
      <w:t xml:space="preserve">, Phone: </w:t>
    </w:r>
    <w:r w:rsidRPr="00C44CD2">
      <w:rPr>
        <w:rStyle w:val="Emphasis"/>
        <w:rFonts w:ascii="Arial" w:hAnsi="Arial" w:cs="Arial"/>
        <w:b/>
        <w:bCs/>
        <w:sz w:val="20"/>
        <w:szCs w:val="20"/>
        <w:lang w:val="en"/>
      </w:rPr>
      <w:t xml:space="preserve">617-624-5848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p w:rsidR="006B6418" w:rsidRDefault="00A16856" w:rsidP="00C4015D">
    <w:pPr>
      <w:pStyle w:val="Footer"/>
    </w:pPr>
    <w:r>
      <w:tab/>
    </w:r>
    <w:r>
      <w:tab/>
    </w:r>
  </w:p>
  <w:p w:rsidR="006B6418" w:rsidRDefault="00A16856">
    <w:pPr>
      <w:pStyle w:val="Footer"/>
    </w:pPr>
    <w:r>
      <w:tab/>
    </w:r>
    <w:r>
      <w:tab/>
    </w:r>
    <w:r>
      <w:tab/>
    </w:r>
    <w:r>
      <w:tab/>
    </w:r>
    <w:r>
      <w:tab/>
    </w:r>
    <w:r>
      <w:tab/>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sidR="00041D80">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41D80">
      <w:r>
        <w:separator/>
      </w:r>
    </w:p>
  </w:footnote>
  <w:footnote w:type="continuationSeparator" w:id="0">
    <w:p w:rsidR="00000000" w:rsidRDefault="00041D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3E37"/>
    <w:multiLevelType w:val="hybridMultilevel"/>
    <w:tmpl w:val="FDAC76BA"/>
    <w:lvl w:ilvl="0" w:tplc="0BDC50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41B5B51"/>
    <w:multiLevelType w:val="hybridMultilevel"/>
    <w:tmpl w:val="26CA6BC0"/>
    <w:lvl w:ilvl="0" w:tplc="C342403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516954"/>
    <w:multiLevelType w:val="hybridMultilevel"/>
    <w:tmpl w:val="352658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A1E1C"/>
    <w:multiLevelType w:val="hybridMultilevel"/>
    <w:tmpl w:val="142C4D3E"/>
    <w:lvl w:ilvl="0" w:tplc="91E8DF2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8815E9"/>
    <w:multiLevelType w:val="hybridMultilevel"/>
    <w:tmpl w:val="D53C0C06"/>
    <w:lvl w:ilvl="0" w:tplc="2460EDD4">
      <w:start w:val="1"/>
      <w:numFmt w:val="upperRoman"/>
      <w:lvlText w:val="%1."/>
      <w:lvlJc w:val="left"/>
      <w:pPr>
        <w:ind w:left="1080" w:hanging="72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645F9F"/>
    <w:multiLevelType w:val="hybridMultilevel"/>
    <w:tmpl w:val="82E8A538"/>
    <w:lvl w:ilvl="0" w:tplc="3432CD7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C4408DD"/>
    <w:multiLevelType w:val="hybridMultilevel"/>
    <w:tmpl w:val="1C8698D4"/>
    <w:lvl w:ilvl="0" w:tplc="BAB8C644">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9595145"/>
    <w:multiLevelType w:val="hybridMultilevel"/>
    <w:tmpl w:val="FB8A8E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9">
    <w:nsid w:val="7F036948"/>
    <w:multiLevelType w:val="hybridMultilevel"/>
    <w:tmpl w:val="18D648CC"/>
    <w:lvl w:ilvl="0" w:tplc="EEDAA9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6"/>
  </w:num>
  <w:num w:numId="7">
    <w:abstractNumId w:val="3"/>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856"/>
    <w:rsid w:val="00041D80"/>
    <w:rsid w:val="00127742"/>
    <w:rsid w:val="00A16856"/>
    <w:rsid w:val="00A5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5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16856"/>
    <w:pPr>
      <w:keepNext/>
      <w:jc w:val="center"/>
      <w:outlineLvl w:val="0"/>
    </w:pPr>
    <w:rPr>
      <w:sz w:val="24"/>
    </w:rPr>
  </w:style>
  <w:style w:type="paragraph" w:styleId="Heading3">
    <w:name w:val="heading 3"/>
    <w:basedOn w:val="Normal"/>
    <w:next w:val="Normal"/>
    <w:link w:val="Heading3Char"/>
    <w:uiPriority w:val="9"/>
    <w:semiHidden/>
    <w:unhideWhenUsed/>
    <w:qFormat/>
    <w:rsid w:val="00A168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A16856"/>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6856"/>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A16856"/>
    <w:rPr>
      <w:rFonts w:ascii="Times New Roman" w:eastAsia="Times New Roman" w:hAnsi="Times New Roman" w:cs="Times New Roman"/>
      <w:sz w:val="24"/>
      <w:szCs w:val="20"/>
      <w:u w:val="single"/>
    </w:rPr>
  </w:style>
  <w:style w:type="paragraph" w:styleId="Footer">
    <w:name w:val="footer"/>
    <w:basedOn w:val="Normal"/>
    <w:link w:val="FooterChar"/>
    <w:rsid w:val="00A16856"/>
    <w:pPr>
      <w:tabs>
        <w:tab w:val="center" w:pos="4320"/>
        <w:tab w:val="right" w:pos="8640"/>
      </w:tabs>
    </w:pPr>
  </w:style>
  <w:style w:type="character" w:customStyle="1" w:styleId="FooterChar">
    <w:name w:val="Footer Char"/>
    <w:basedOn w:val="DefaultParagraphFont"/>
    <w:link w:val="Footer"/>
    <w:rsid w:val="00A16856"/>
    <w:rPr>
      <w:rFonts w:ascii="Times New Roman" w:eastAsia="Times New Roman" w:hAnsi="Times New Roman" w:cs="Times New Roman"/>
      <w:sz w:val="20"/>
      <w:szCs w:val="20"/>
    </w:rPr>
  </w:style>
  <w:style w:type="character" w:styleId="PageNumber">
    <w:name w:val="page number"/>
    <w:basedOn w:val="DefaultParagraphFont"/>
    <w:rsid w:val="00A16856"/>
  </w:style>
  <w:style w:type="paragraph" w:styleId="ListParagraph">
    <w:name w:val="List Paragraph"/>
    <w:basedOn w:val="Normal"/>
    <w:uiPriority w:val="34"/>
    <w:qFormat/>
    <w:rsid w:val="00A16856"/>
    <w:pPr>
      <w:ind w:left="720"/>
    </w:pPr>
    <w:rPr>
      <w:rFonts w:ascii="Calibri" w:eastAsia="Calibri" w:hAnsi="Calibri"/>
      <w:sz w:val="22"/>
      <w:szCs w:val="22"/>
    </w:rPr>
  </w:style>
  <w:style w:type="paragraph" w:styleId="NormalWeb">
    <w:name w:val="Normal (Web)"/>
    <w:basedOn w:val="Normal"/>
    <w:uiPriority w:val="99"/>
    <w:unhideWhenUsed/>
    <w:rsid w:val="00A16856"/>
    <w:pPr>
      <w:spacing w:before="100" w:beforeAutospacing="1" w:after="100" w:afterAutospacing="1"/>
    </w:pPr>
    <w:rPr>
      <w:rFonts w:eastAsia="Calibri"/>
      <w:sz w:val="24"/>
      <w:szCs w:val="24"/>
    </w:rPr>
  </w:style>
  <w:style w:type="character" w:styleId="Emphasis">
    <w:name w:val="Emphasis"/>
    <w:uiPriority w:val="20"/>
    <w:qFormat/>
    <w:rsid w:val="00A16856"/>
    <w:rPr>
      <w:i/>
      <w:iCs/>
    </w:rPr>
  </w:style>
  <w:style w:type="character" w:customStyle="1" w:styleId="Heading3Char">
    <w:name w:val="Heading 3 Char"/>
    <w:basedOn w:val="DefaultParagraphFont"/>
    <w:link w:val="Heading3"/>
    <w:uiPriority w:val="9"/>
    <w:semiHidden/>
    <w:rsid w:val="00A16856"/>
    <w:rPr>
      <w:rFonts w:asciiTheme="majorHAnsi" w:eastAsiaTheme="majorEastAsia" w:hAnsiTheme="majorHAnsi" w:cstheme="majorBidi"/>
      <w:b/>
      <w:bCs/>
      <w:color w:val="4F81BD" w:themeColor="accen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5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16856"/>
    <w:pPr>
      <w:keepNext/>
      <w:jc w:val="center"/>
      <w:outlineLvl w:val="0"/>
    </w:pPr>
    <w:rPr>
      <w:sz w:val="24"/>
    </w:rPr>
  </w:style>
  <w:style w:type="paragraph" w:styleId="Heading3">
    <w:name w:val="heading 3"/>
    <w:basedOn w:val="Normal"/>
    <w:next w:val="Normal"/>
    <w:link w:val="Heading3Char"/>
    <w:uiPriority w:val="9"/>
    <w:semiHidden/>
    <w:unhideWhenUsed/>
    <w:qFormat/>
    <w:rsid w:val="00A168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A16856"/>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6856"/>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A16856"/>
    <w:rPr>
      <w:rFonts w:ascii="Times New Roman" w:eastAsia="Times New Roman" w:hAnsi="Times New Roman" w:cs="Times New Roman"/>
      <w:sz w:val="24"/>
      <w:szCs w:val="20"/>
      <w:u w:val="single"/>
    </w:rPr>
  </w:style>
  <w:style w:type="paragraph" w:styleId="Footer">
    <w:name w:val="footer"/>
    <w:basedOn w:val="Normal"/>
    <w:link w:val="FooterChar"/>
    <w:rsid w:val="00A16856"/>
    <w:pPr>
      <w:tabs>
        <w:tab w:val="center" w:pos="4320"/>
        <w:tab w:val="right" w:pos="8640"/>
      </w:tabs>
    </w:pPr>
  </w:style>
  <w:style w:type="character" w:customStyle="1" w:styleId="FooterChar">
    <w:name w:val="Footer Char"/>
    <w:basedOn w:val="DefaultParagraphFont"/>
    <w:link w:val="Footer"/>
    <w:rsid w:val="00A16856"/>
    <w:rPr>
      <w:rFonts w:ascii="Times New Roman" w:eastAsia="Times New Roman" w:hAnsi="Times New Roman" w:cs="Times New Roman"/>
      <w:sz w:val="20"/>
      <w:szCs w:val="20"/>
    </w:rPr>
  </w:style>
  <w:style w:type="character" w:styleId="PageNumber">
    <w:name w:val="page number"/>
    <w:basedOn w:val="DefaultParagraphFont"/>
    <w:rsid w:val="00A16856"/>
  </w:style>
  <w:style w:type="paragraph" w:styleId="ListParagraph">
    <w:name w:val="List Paragraph"/>
    <w:basedOn w:val="Normal"/>
    <w:uiPriority w:val="34"/>
    <w:qFormat/>
    <w:rsid w:val="00A16856"/>
    <w:pPr>
      <w:ind w:left="720"/>
    </w:pPr>
    <w:rPr>
      <w:rFonts w:ascii="Calibri" w:eastAsia="Calibri" w:hAnsi="Calibri"/>
      <w:sz w:val="22"/>
      <w:szCs w:val="22"/>
    </w:rPr>
  </w:style>
  <w:style w:type="paragraph" w:styleId="NormalWeb">
    <w:name w:val="Normal (Web)"/>
    <w:basedOn w:val="Normal"/>
    <w:uiPriority w:val="99"/>
    <w:unhideWhenUsed/>
    <w:rsid w:val="00A16856"/>
    <w:pPr>
      <w:spacing w:before="100" w:beforeAutospacing="1" w:after="100" w:afterAutospacing="1"/>
    </w:pPr>
    <w:rPr>
      <w:rFonts w:eastAsia="Calibri"/>
      <w:sz w:val="24"/>
      <w:szCs w:val="24"/>
    </w:rPr>
  </w:style>
  <w:style w:type="character" w:styleId="Emphasis">
    <w:name w:val="Emphasis"/>
    <w:uiPriority w:val="20"/>
    <w:qFormat/>
    <w:rsid w:val="00A16856"/>
    <w:rPr>
      <w:i/>
      <w:iCs/>
    </w:rPr>
  </w:style>
  <w:style w:type="character" w:customStyle="1" w:styleId="Heading3Char">
    <w:name w:val="Heading 3 Char"/>
    <w:basedOn w:val="DefaultParagraphFont"/>
    <w:link w:val="Heading3"/>
    <w:uiPriority w:val="9"/>
    <w:semiHidden/>
    <w:rsid w:val="00A16856"/>
    <w:rPr>
      <w:rFonts w:asciiTheme="majorHAnsi" w:eastAsiaTheme="majorEastAsia" w:hAnsiTheme="majorHAnsi" w:cstheme="majorBidi"/>
      <w:b/>
      <w:b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2</cp:revision>
  <dcterms:created xsi:type="dcterms:W3CDTF">2020-06-09T22:42:00Z</dcterms:created>
  <dcterms:modified xsi:type="dcterms:W3CDTF">2020-06-09T23:41:00Z</dcterms:modified>
</cp:coreProperties>
</file>