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9BB3F2" w14:textId="77777777" w:rsidR="003557B0" w:rsidRDefault="00000000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ICC Family, Equity, and Engagement Committee Meeting </w:t>
      </w:r>
    </w:p>
    <w:p w14:paraId="35530E6D" w14:textId="42C6E7C2" w:rsidR="003557B0" w:rsidRDefault="00000000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Wednesday, </w:t>
      </w:r>
      <w:r w:rsidR="00381E2F">
        <w:rPr>
          <w:b/>
          <w:color w:val="000000"/>
          <w:sz w:val="24"/>
          <w:szCs w:val="24"/>
        </w:rPr>
        <w:t>March 12</w:t>
      </w:r>
      <w:r>
        <w:rPr>
          <w:b/>
          <w:color w:val="000000"/>
          <w:sz w:val="24"/>
          <w:szCs w:val="24"/>
        </w:rPr>
        <w:t>, 2025</w:t>
      </w:r>
    </w:p>
    <w:p w14:paraId="4E5D3853" w14:textId="38C8EF44" w:rsidR="003557B0" w:rsidRDefault="00000000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Minutes</w:t>
      </w:r>
    </w:p>
    <w:p w14:paraId="6946A1FD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55C15EF2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FEE Committee Charge:</w:t>
      </w:r>
      <w:r>
        <w:rPr>
          <w:color w:val="000000"/>
          <w:sz w:val="24"/>
          <w:szCs w:val="24"/>
        </w:rPr>
        <w:t xml:space="preserve"> The Family, Equity, and Engagement Subcommittee will work to support approaches for gathering family input about the services their family receives from Early Intervention.</w:t>
      </w:r>
    </w:p>
    <w:p w14:paraId="7664434D" w14:textId="77777777" w:rsidR="003557B0" w:rsidRDefault="003557B0">
      <w:pPr>
        <w:spacing w:after="0" w:line="240" w:lineRule="auto"/>
        <w:rPr>
          <w:b/>
          <w:color w:val="000000"/>
          <w:sz w:val="24"/>
          <w:szCs w:val="24"/>
        </w:rPr>
      </w:pPr>
    </w:p>
    <w:p w14:paraId="7F76D58F" w14:textId="77777777" w:rsidR="003557B0" w:rsidRDefault="00000000">
      <w:pP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Appointed ICC members in attendance: </w:t>
      </w:r>
    </w:p>
    <w:p w14:paraId="0CEBC112" w14:textId="7D242CAF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Dina Tedeschi, Mallorie Brown, Casandra Greeno, Judith Alexandre,</w:t>
      </w:r>
      <w:r w:rsidR="00255DA8">
        <w:rPr>
          <w:color w:val="000000"/>
          <w:sz w:val="24"/>
          <w:szCs w:val="24"/>
        </w:rPr>
        <w:t xml:space="preserve"> Jennifer Clark, </w:t>
      </w:r>
      <w:r>
        <w:rPr>
          <w:color w:val="000000"/>
          <w:sz w:val="24"/>
          <w:szCs w:val="24"/>
        </w:rPr>
        <w:t>Amy Whitehead-</w:t>
      </w:r>
      <w:proofErr w:type="spellStart"/>
      <w:r>
        <w:rPr>
          <w:color w:val="000000"/>
          <w:sz w:val="24"/>
          <w:szCs w:val="24"/>
        </w:rPr>
        <w:t>Pleaux</w:t>
      </w:r>
      <w:proofErr w:type="spellEnd"/>
    </w:p>
    <w:p w14:paraId="4B5A753A" w14:textId="4340AD44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DPH Staff:</w:t>
      </w:r>
      <w:r>
        <w:rPr>
          <w:color w:val="000000"/>
          <w:sz w:val="24"/>
          <w:szCs w:val="24"/>
        </w:rPr>
        <w:t xml:space="preserve"> Liz Cox, Kathleen Amaral, Kris Martone-Levine</w:t>
      </w:r>
    </w:p>
    <w:p w14:paraId="5B782187" w14:textId="0164D862" w:rsidR="00255DA8" w:rsidRPr="00255DA8" w:rsidRDefault="00255DA8">
      <w:pPr>
        <w:spacing w:after="0" w:line="240" w:lineRule="auto"/>
        <w:rPr>
          <w:color w:val="000000"/>
          <w:sz w:val="24"/>
          <w:szCs w:val="24"/>
        </w:rPr>
      </w:pPr>
      <w:r w:rsidRPr="00255DA8">
        <w:rPr>
          <w:b/>
          <w:bCs/>
          <w:color w:val="000000"/>
          <w:sz w:val="24"/>
          <w:szCs w:val="24"/>
        </w:rPr>
        <w:t>Presenter</w:t>
      </w:r>
      <w:r>
        <w:rPr>
          <w:b/>
          <w:bCs/>
          <w:color w:val="000000"/>
          <w:sz w:val="24"/>
          <w:szCs w:val="24"/>
        </w:rPr>
        <w:t>s</w:t>
      </w:r>
      <w:r w:rsidRPr="00255DA8">
        <w:rPr>
          <w:b/>
          <w:bCs/>
          <w:color w:val="000000"/>
          <w:sz w:val="24"/>
          <w:szCs w:val="24"/>
        </w:rPr>
        <w:t xml:space="preserve">: </w:t>
      </w:r>
      <w:r w:rsidR="00622654">
        <w:rPr>
          <w:color w:val="000000"/>
          <w:sz w:val="24"/>
          <w:szCs w:val="24"/>
        </w:rPr>
        <w:t>None</w:t>
      </w:r>
    </w:p>
    <w:p w14:paraId="685019EB" w14:textId="3DBD2583" w:rsidR="003557B0" w:rsidRDefault="00000000">
      <w:pPr>
        <w:spacing w:after="0" w:line="240" w:lineRule="auto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Public Attendees</w:t>
      </w:r>
      <w:r>
        <w:rPr>
          <w:color w:val="000000"/>
          <w:sz w:val="24"/>
          <w:szCs w:val="24"/>
        </w:rPr>
        <w:t xml:space="preserve">: </w:t>
      </w:r>
      <w:r w:rsidR="00A25AC2">
        <w:rPr>
          <w:color w:val="000000"/>
          <w:sz w:val="24"/>
          <w:szCs w:val="24"/>
        </w:rPr>
        <w:t xml:space="preserve">Amy Muehlberger, Denise Spencer, Mary Bishop, </w:t>
      </w:r>
      <w:r w:rsidR="007254BD">
        <w:rPr>
          <w:color w:val="000000"/>
          <w:sz w:val="24"/>
          <w:szCs w:val="24"/>
        </w:rPr>
        <w:t>Karen Lopez</w:t>
      </w:r>
    </w:p>
    <w:p w14:paraId="63FF4321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meeting was held virtually.</w:t>
      </w:r>
    </w:p>
    <w:p w14:paraId="52BF455E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0ED51512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Agenda:</w:t>
      </w:r>
    </w:p>
    <w:p w14:paraId="1F9618ED" w14:textId="77777777" w:rsidR="003557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Introductions, Roll Call </w:t>
      </w:r>
    </w:p>
    <w:p w14:paraId="5C46F737" w14:textId="77777777" w:rsidR="003557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Review &amp; Approve Minutes </w:t>
      </w:r>
    </w:p>
    <w:p w14:paraId="2986DEE2" w14:textId="77777777" w:rsidR="003557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Guest Presentation(s)</w:t>
      </w:r>
    </w:p>
    <w:p w14:paraId="36215F24" w14:textId="77777777" w:rsidR="003557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Review Charge</w:t>
      </w:r>
    </w:p>
    <w:p w14:paraId="394BB627" w14:textId="77777777" w:rsidR="003557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Discussion </w:t>
      </w:r>
    </w:p>
    <w:p w14:paraId="2897DA59" w14:textId="77777777" w:rsidR="003557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Questions </w:t>
      </w:r>
    </w:p>
    <w:p w14:paraId="64A05C8D" w14:textId="77777777" w:rsidR="003557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Action Plan(s) </w:t>
      </w:r>
    </w:p>
    <w:p w14:paraId="770B6D5A" w14:textId="77777777" w:rsidR="003557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Adjourn</w:t>
      </w:r>
    </w:p>
    <w:p w14:paraId="0C6F17A0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1CEA0768" w14:textId="71387871" w:rsidR="003557B0" w:rsidRDefault="00622654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Quorum met at 10:09 am, roll call conducted and meeting called to order. Introductions round robin. </w:t>
      </w:r>
    </w:p>
    <w:p w14:paraId="592ACFAF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5A6E6189" w14:textId="3D96E7CA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Minutes from </w:t>
      </w:r>
      <w:r w:rsidR="004A68F3">
        <w:rPr>
          <w:color w:val="000000"/>
          <w:sz w:val="24"/>
          <w:szCs w:val="24"/>
        </w:rPr>
        <w:t>February</w:t>
      </w:r>
      <w:r w:rsidR="007254BD">
        <w:rPr>
          <w:color w:val="000000"/>
          <w:sz w:val="24"/>
          <w:szCs w:val="24"/>
        </w:rPr>
        <w:t xml:space="preserve"> 7, </w:t>
      </w:r>
      <w:r w:rsidR="004A68F3">
        <w:rPr>
          <w:color w:val="000000"/>
          <w:sz w:val="24"/>
          <w:szCs w:val="24"/>
        </w:rPr>
        <w:t>2025,</w:t>
      </w:r>
      <w:r>
        <w:rPr>
          <w:color w:val="000000"/>
          <w:sz w:val="24"/>
          <w:szCs w:val="24"/>
        </w:rPr>
        <w:t xml:space="preserve"> meeting </w:t>
      </w:r>
      <w:r w:rsidR="005E6E16">
        <w:rPr>
          <w:color w:val="000000"/>
          <w:sz w:val="24"/>
          <w:szCs w:val="24"/>
        </w:rPr>
        <w:t>w</w:t>
      </w:r>
      <w:r w:rsidR="00DA3FCC">
        <w:rPr>
          <w:color w:val="000000"/>
          <w:sz w:val="24"/>
          <w:szCs w:val="24"/>
        </w:rPr>
        <w:t>ere</w:t>
      </w:r>
      <w:r>
        <w:rPr>
          <w:color w:val="000000"/>
          <w:sz w:val="24"/>
          <w:szCs w:val="24"/>
        </w:rPr>
        <w:t xml:space="preserve"> presented by Dina Tedeschi. Motion to approve made by </w:t>
      </w:r>
      <w:r w:rsidR="00234228">
        <w:rPr>
          <w:color w:val="000000"/>
          <w:sz w:val="24"/>
          <w:szCs w:val="24"/>
        </w:rPr>
        <w:t xml:space="preserve">Dina </w:t>
      </w:r>
      <w:r>
        <w:rPr>
          <w:color w:val="000000"/>
          <w:sz w:val="24"/>
          <w:szCs w:val="24"/>
        </w:rPr>
        <w:t xml:space="preserve">and seconded by </w:t>
      </w:r>
      <w:r w:rsidR="00234228">
        <w:rPr>
          <w:color w:val="000000"/>
          <w:sz w:val="24"/>
          <w:szCs w:val="24"/>
        </w:rPr>
        <w:t>Mallorie</w:t>
      </w:r>
      <w:r>
        <w:rPr>
          <w:color w:val="000000"/>
          <w:sz w:val="24"/>
          <w:szCs w:val="24"/>
        </w:rPr>
        <w:t>. Members in attendance at that meeting voted to approve unanimously.</w:t>
      </w:r>
    </w:p>
    <w:p w14:paraId="57A0B35D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313EC1DD" w14:textId="20721EA9" w:rsidR="004A68F3" w:rsidRDefault="004A68F3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Discussion about moving this meeting day from first week to second week of each month, for next fiscal year meetings. There was interest in considering this change.</w:t>
      </w:r>
    </w:p>
    <w:p w14:paraId="02481D10" w14:textId="77777777" w:rsidR="004A68F3" w:rsidRDefault="004A68F3">
      <w:pPr>
        <w:spacing w:after="0" w:line="240" w:lineRule="auto"/>
        <w:rPr>
          <w:color w:val="000000"/>
          <w:sz w:val="24"/>
          <w:szCs w:val="24"/>
        </w:rPr>
      </w:pPr>
    </w:p>
    <w:p w14:paraId="55DC3EE1" w14:textId="496C1376" w:rsidR="004A68F3" w:rsidRDefault="004A68F3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Discussion about scheduling </w:t>
      </w:r>
      <w:r w:rsidR="00DA3FCC">
        <w:rPr>
          <w:color w:val="000000"/>
          <w:sz w:val="24"/>
          <w:szCs w:val="24"/>
        </w:rPr>
        <w:t>Emily</w:t>
      </w:r>
      <w:r>
        <w:rPr>
          <w:color w:val="000000"/>
          <w:sz w:val="24"/>
          <w:szCs w:val="24"/>
        </w:rPr>
        <w:t xml:space="preserve"> White’s attendance and presentation about moving from sampling to census approach on the NCSEAM Family Impact Survey. Dina proposed her attendance at the May meeting. </w:t>
      </w:r>
    </w:p>
    <w:p w14:paraId="64201C9D" w14:textId="77777777" w:rsidR="004A68F3" w:rsidRDefault="004A68F3">
      <w:pPr>
        <w:spacing w:after="0" w:line="240" w:lineRule="auto"/>
        <w:rPr>
          <w:color w:val="000000"/>
          <w:sz w:val="24"/>
          <w:szCs w:val="24"/>
        </w:rPr>
      </w:pPr>
    </w:p>
    <w:p w14:paraId="19498D24" w14:textId="1A6DB096" w:rsidR="004A68F3" w:rsidRDefault="004A68F3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Discussion about changing the name of committee to better align with current environment. </w:t>
      </w:r>
    </w:p>
    <w:p w14:paraId="39C3F63C" w14:textId="77777777" w:rsidR="00EA3B2B" w:rsidRPr="00EA3B2B" w:rsidRDefault="00EA3B2B" w:rsidP="00EA3B2B">
      <w:pPr>
        <w:spacing w:after="0" w:line="240" w:lineRule="auto"/>
        <w:rPr>
          <w:color w:val="000000"/>
          <w:sz w:val="24"/>
          <w:szCs w:val="24"/>
        </w:rPr>
      </w:pPr>
      <w:r w:rsidRPr="00EA3B2B">
        <w:rPr>
          <w:color w:val="000000"/>
          <w:sz w:val="24"/>
          <w:szCs w:val="24"/>
        </w:rPr>
        <w:t>As of today, the following suggested committee names have been submitted.</w:t>
      </w:r>
    </w:p>
    <w:p w14:paraId="2DCA283A" w14:textId="77777777" w:rsidR="00EA3B2B" w:rsidRPr="00EA3B2B" w:rsidRDefault="00EA3B2B" w:rsidP="00EA3B2B">
      <w:pPr>
        <w:spacing w:after="0" w:line="240" w:lineRule="auto"/>
        <w:rPr>
          <w:color w:val="000000"/>
          <w:sz w:val="24"/>
          <w:szCs w:val="24"/>
        </w:rPr>
      </w:pPr>
    </w:p>
    <w:p w14:paraId="3F75F709" w14:textId="77777777" w:rsidR="00EA3B2B" w:rsidRPr="00EA3B2B" w:rsidRDefault="00EA3B2B" w:rsidP="00EA3B2B">
      <w:pPr>
        <w:numPr>
          <w:ilvl w:val="0"/>
          <w:numId w:val="3"/>
        </w:numPr>
        <w:spacing w:after="0" w:line="240" w:lineRule="auto"/>
        <w:rPr>
          <w:color w:val="000000"/>
          <w:sz w:val="24"/>
          <w:szCs w:val="24"/>
        </w:rPr>
      </w:pPr>
      <w:r w:rsidRPr="00EA3B2B">
        <w:rPr>
          <w:color w:val="000000"/>
          <w:sz w:val="24"/>
          <w:szCs w:val="24"/>
        </w:rPr>
        <w:t>Family Engagement and Belonging Committee</w:t>
      </w:r>
    </w:p>
    <w:p w14:paraId="2B92F66D" w14:textId="7F63E5D6" w:rsidR="00EA3B2B" w:rsidRPr="00EA3B2B" w:rsidRDefault="00EA3B2B" w:rsidP="00EA3B2B">
      <w:pPr>
        <w:numPr>
          <w:ilvl w:val="0"/>
          <w:numId w:val="3"/>
        </w:numPr>
        <w:spacing w:after="0" w:line="240" w:lineRule="auto"/>
        <w:rPr>
          <w:color w:val="000000"/>
          <w:sz w:val="24"/>
          <w:szCs w:val="24"/>
        </w:rPr>
      </w:pPr>
      <w:r w:rsidRPr="00EA3B2B">
        <w:rPr>
          <w:color w:val="000000"/>
          <w:sz w:val="24"/>
          <w:szCs w:val="24"/>
        </w:rPr>
        <w:t>Family And Community Engagement (FACE) Committee</w:t>
      </w:r>
      <w:r w:rsidR="004A68F3">
        <w:rPr>
          <w:color w:val="000000"/>
          <w:sz w:val="24"/>
          <w:szCs w:val="24"/>
        </w:rPr>
        <w:t xml:space="preserve"> </w:t>
      </w:r>
    </w:p>
    <w:p w14:paraId="40048B7D" w14:textId="77777777" w:rsidR="00EA3B2B" w:rsidRDefault="00EA3B2B" w:rsidP="00EA3B2B">
      <w:pPr>
        <w:numPr>
          <w:ilvl w:val="0"/>
          <w:numId w:val="3"/>
        </w:numPr>
        <w:spacing w:after="0" w:line="240" w:lineRule="auto"/>
        <w:rPr>
          <w:color w:val="000000"/>
          <w:sz w:val="24"/>
          <w:szCs w:val="24"/>
        </w:rPr>
      </w:pPr>
      <w:r w:rsidRPr="00EA3B2B">
        <w:rPr>
          <w:color w:val="000000"/>
          <w:sz w:val="24"/>
          <w:szCs w:val="24"/>
        </w:rPr>
        <w:t>Community and Family Engagement Committee</w:t>
      </w:r>
    </w:p>
    <w:p w14:paraId="20FCE8DB" w14:textId="44B3F6BE" w:rsidR="004A68F3" w:rsidRPr="00EA3B2B" w:rsidRDefault="004A68F3" w:rsidP="00EA3B2B">
      <w:pPr>
        <w:numPr>
          <w:ilvl w:val="0"/>
          <w:numId w:val="3"/>
        </w:num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Family Inclusion Committee</w:t>
      </w:r>
    </w:p>
    <w:p w14:paraId="2C40366E" w14:textId="77777777" w:rsidR="00EA3B2B" w:rsidRDefault="00EA3B2B">
      <w:pPr>
        <w:spacing w:after="0" w:line="240" w:lineRule="auto"/>
        <w:rPr>
          <w:color w:val="000000"/>
          <w:sz w:val="24"/>
          <w:szCs w:val="24"/>
        </w:rPr>
      </w:pPr>
    </w:p>
    <w:p w14:paraId="6A878651" w14:textId="1CB36211" w:rsidR="00C9522E" w:rsidRDefault="00C9522E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Dina made </w:t>
      </w:r>
      <w:r w:rsidR="00DA3FCC">
        <w:rPr>
          <w:color w:val="000000"/>
          <w:sz w:val="24"/>
          <w:szCs w:val="24"/>
        </w:rPr>
        <w:t>a motion</w:t>
      </w:r>
      <w:r>
        <w:rPr>
          <w:color w:val="000000"/>
          <w:sz w:val="24"/>
          <w:szCs w:val="24"/>
        </w:rPr>
        <w:t xml:space="preserve"> to change </w:t>
      </w:r>
      <w:r w:rsidR="00DA3FCC">
        <w:rPr>
          <w:color w:val="000000"/>
          <w:sz w:val="24"/>
          <w:szCs w:val="24"/>
        </w:rPr>
        <w:t>the committee’s</w:t>
      </w:r>
      <w:r>
        <w:rPr>
          <w:color w:val="000000"/>
          <w:sz w:val="24"/>
          <w:szCs w:val="24"/>
        </w:rPr>
        <w:t xml:space="preserve"> name from Family, Equity and Engagement to Family and Community Engagement. Amy seconded the motion. Roll call on name change was completed. Dina will propose </w:t>
      </w:r>
      <w:r w:rsidR="00DA3FCC">
        <w:rPr>
          <w:color w:val="000000"/>
          <w:sz w:val="24"/>
          <w:szCs w:val="24"/>
        </w:rPr>
        <w:t>a new</w:t>
      </w:r>
      <w:r>
        <w:rPr>
          <w:color w:val="000000"/>
          <w:sz w:val="24"/>
          <w:szCs w:val="24"/>
        </w:rPr>
        <w:t xml:space="preserve"> committee name </w:t>
      </w:r>
      <w:proofErr w:type="gramStart"/>
      <w:r>
        <w:rPr>
          <w:color w:val="000000"/>
          <w:sz w:val="24"/>
          <w:szCs w:val="24"/>
        </w:rPr>
        <w:t>at</w:t>
      </w:r>
      <w:proofErr w:type="gramEnd"/>
      <w:r>
        <w:rPr>
          <w:color w:val="000000"/>
          <w:sz w:val="24"/>
          <w:szCs w:val="24"/>
        </w:rPr>
        <w:t xml:space="preserve"> </w:t>
      </w:r>
      <w:r w:rsidR="00DA3FCC">
        <w:rPr>
          <w:color w:val="000000"/>
          <w:sz w:val="24"/>
          <w:szCs w:val="24"/>
        </w:rPr>
        <w:t>the General</w:t>
      </w:r>
      <w:r>
        <w:rPr>
          <w:color w:val="000000"/>
          <w:sz w:val="24"/>
          <w:szCs w:val="24"/>
        </w:rPr>
        <w:t xml:space="preserve"> Session being held tomorrow and will raise it at ICC Steering Committee next month for final approval. Effective </w:t>
      </w:r>
      <w:r w:rsidR="00DA3FCC">
        <w:rPr>
          <w:color w:val="000000"/>
          <w:sz w:val="24"/>
          <w:szCs w:val="24"/>
        </w:rPr>
        <w:t>changes</w:t>
      </w:r>
      <w:r>
        <w:rPr>
          <w:color w:val="000000"/>
          <w:sz w:val="24"/>
          <w:szCs w:val="24"/>
        </w:rPr>
        <w:t xml:space="preserve"> </w:t>
      </w:r>
      <w:r w:rsidR="00DA3FCC">
        <w:rPr>
          <w:color w:val="000000"/>
          <w:sz w:val="24"/>
          <w:szCs w:val="24"/>
        </w:rPr>
        <w:t>will</w:t>
      </w:r>
      <w:r>
        <w:rPr>
          <w:color w:val="000000"/>
          <w:sz w:val="24"/>
          <w:szCs w:val="24"/>
        </w:rPr>
        <w:t xml:space="preserve"> be made for </w:t>
      </w:r>
      <w:proofErr w:type="gramStart"/>
      <w:r>
        <w:rPr>
          <w:color w:val="000000"/>
          <w:sz w:val="24"/>
          <w:szCs w:val="24"/>
        </w:rPr>
        <w:t>next</w:t>
      </w:r>
      <w:proofErr w:type="gramEnd"/>
      <w:r>
        <w:rPr>
          <w:color w:val="000000"/>
          <w:sz w:val="24"/>
          <w:szCs w:val="24"/>
        </w:rPr>
        <w:t xml:space="preserve"> fiscal year (FY2026).</w:t>
      </w:r>
    </w:p>
    <w:p w14:paraId="11557989" w14:textId="77777777" w:rsidR="00C9522E" w:rsidRDefault="00C9522E">
      <w:pPr>
        <w:spacing w:after="0" w:line="240" w:lineRule="auto"/>
        <w:rPr>
          <w:color w:val="000000"/>
          <w:sz w:val="24"/>
          <w:szCs w:val="24"/>
        </w:rPr>
      </w:pPr>
    </w:p>
    <w:p w14:paraId="76E6500D" w14:textId="5B04F1A4" w:rsidR="00F1428B" w:rsidRDefault="00C9522E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FEE has been in a holding pattern on moving from sampling to census response. DPH is working on convening a pilot to test census approach in MA EI system. </w:t>
      </w:r>
      <w:r w:rsidR="005E6E16" w:rsidRPr="005E6E16">
        <w:rPr>
          <w:color w:val="000000"/>
          <w:sz w:val="24"/>
          <w:szCs w:val="24"/>
        </w:rPr>
        <w:t>Discussion around reviewing how other states have handled moving from sampling to census for Indicator 4 data collection</w:t>
      </w:r>
      <w:r w:rsidR="005E6E16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and resource from </w:t>
      </w:r>
      <w:hyperlink r:id="rId6" w:history="1">
        <w:r w:rsidRPr="00C9522E">
          <w:rPr>
            <w:rStyle w:val="Hyperlink"/>
            <w:sz w:val="24"/>
            <w:szCs w:val="24"/>
          </w:rPr>
          <w:t>ECTA Center: Family Outcomes</w:t>
        </w:r>
      </w:hyperlink>
      <w:r>
        <w:rPr>
          <w:color w:val="000000"/>
          <w:sz w:val="24"/>
          <w:szCs w:val="24"/>
        </w:rPr>
        <w:t xml:space="preserve"> shared. </w:t>
      </w:r>
      <w:r w:rsidR="00D27CE8">
        <w:rPr>
          <w:color w:val="000000"/>
          <w:sz w:val="24"/>
          <w:szCs w:val="24"/>
        </w:rPr>
        <w:t xml:space="preserve">Dr. White will be able to provide details about what other states do when she presents to this committee. Dina asked for program feedback on how knowing the survey is open </w:t>
      </w:r>
      <w:r w:rsidR="00F1428B">
        <w:rPr>
          <w:color w:val="000000"/>
          <w:sz w:val="24"/>
          <w:szCs w:val="24"/>
        </w:rPr>
        <w:t>year-round</w:t>
      </w:r>
      <w:r w:rsidR="00D27CE8">
        <w:rPr>
          <w:color w:val="000000"/>
          <w:sz w:val="24"/>
          <w:szCs w:val="24"/>
        </w:rPr>
        <w:t xml:space="preserve"> is making a difference on response rates. It’s unclear if this is making a difference. </w:t>
      </w:r>
      <w:r w:rsidR="001939F0">
        <w:rPr>
          <w:color w:val="000000"/>
          <w:sz w:val="24"/>
          <w:szCs w:val="24"/>
        </w:rPr>
        <w:t xml:space="preserve">There is always that initial bump. The programs represented at this meeting felt that DPH should be pushing the survey out instead of the program. Programs/agencies also send an annual survey in addition to the NCSEAM Family Impact Survey. Because the survey is anonymous, programs are not aware of who has/has not completed the survey. The questions being raised are questions that will be answered by the pilot. DPH provided a </w:t>
      </w:r>
      <w:r w:rsidR="00F1428B">
        <w:rPr>
          <w:color w:val="000000"/>
          <w:sz w:val="24"/>
          <w:szCs w:val="24"/>
        </w:rPr>
        <w:t xml:space="preserve">verbal </w:t>
      </w:r>
      <w:r w:rsidR="001939F0">
        <w:rPr>
          <w:color w:val="000000"/>
          <w:sz w:val="24"/>
          <w:szCs w:val="24"/>
        </w:rPr>
        <w:t xml:space="preserve">overview of the Family Outcomes Toolkit as well as a Myth Buster presentation that was provided to field. </w:t>
      </w:r>
      <w:r w:rsidR="00F1428B">
        <w:rPr>
          <w:color w:val="000000"/>
          <w:sz w:val="24"/>
          <w:szCs w:val="24"/>
        </w:rPr>
        <w:t>DPH also shared information about Toolkits that have been created about the EI care cascade</w:t>
      </w:r>
      <w:r w:rsidR="005E6E16">
        <w:rPr>
          <w:color w:val="000000"/>
          <w:sz w:val="24"/>
          <w:szCs w:val="24"/>
        </w:rPr>
        <w:t xml:space="preserve"> and an example was </w:t>
      </w:r>
      <w:r w:rsidR="00DA3FCC">
        <w:rPr>
          <w:color w:val="000000"/>
          <w:sz w:val="24"/>
          <w:szCs w:val="24"/>
        </w:rPr>
        <w:t>screen shared</w:t>
      </w:r>
      <w:r w:rsidR="00F1428B">
        <w:rPr>
          <w:color w:val="000000"/>
          <w:sz w:val="24"/>
          <w:szCs w:val="24"/>
        </w:rPr>
        <w:t xml:space="preserve">. </w:t>
      </w:r>
    </w:p>
    <w:p w14:paraId="1512D54F" w14:textId="77777777" w:rsidR="00234228" w:rsidRDefault="00234228">
      <w:pPr>
        <w:spacing w:after="0" w:line="240" w:lineRule="auto"/>
        <w:rPr>
          <w:color w:val="000000"/>
          <w:sz w:val="24"/>
          <w:szCs w:val="24"/>
        </w:rPr>
      </w:pPr>
    </w:p>
    <w:p w14:paraId="22DEF189" w14:textId="4380EE84" w:rsidR="00234228" w:rsidRDefault="00234228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Discussion about the Massachusetts Clearinghouse site (massclearinghouse.ehs.mass.gov) and that info and documents there are publicly available.</w:t>
      </w:r>
    </w:p>
    <w:p w14:paraId="47B9110F" w14:textId="77777777" w:rsidR="00F1428B" w:rsidRDefault="00F1428B">
      <w:pPr>
        <w:spacing w:after="0" w:line="240" w:lineRule="auto"/>
        <w:rPr>
          <w:color w:val="000000"/>
          <w:sz w:val="24"/>
          <w:szCs w:val="24"/>
        </w:rPr>
      </w:pPr>
    </w:p>
    <w:p w14:paraId="50501D98" w14:textId="1312A96B" w:rsidR="00F1428B" w:rsidRDefault="00272111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Quorum was lost when a member left at 11:30 am. </w:t>
      </w:r>
    </w:p>
    <w:p w14:paraId="52861A2E" w14:textId="77777777" w:rsidR="00DA3FCC" w:rsidRDefault="00DA3FCC">
      <w:pPr>
        <w:spacing w:after="0" w:line="240" w:lineRule="auto"/>
        <w:rPr>
          <w:color w:val="000000"/>
          <w:sz w:val="24"/>
          <w:szCs w:val="24"/>
        </w:rPr>
      </w:pPr>
    </w:p>
    <w:p w14:paraId="18A15522" w14:textId="130F719C" w:rsidR="00F1428B" w:rsidRDefault="00272111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Dina made meeting announcements. </w:t>
      </w:r>
    </w:p>
    <w:p w14:paraId="73740433" w14:textId="77777777" w:rsidR="00F1428B" w:rsidRDefault="00F1428B">
      <w:pPr>
        <w:spacing w:after="0" w:line="240" w:lineRule="auto"/>
        <w:rPr>
          <w:color w:val="000000"/>
          <w:sz w:val="24"/>
          <w:szCs w:val="24"/>
        </w:rPr>
      </w:pPr>
    </w:p>
    <w:p w14:paraId="65018A7A" w14:textId="2A283282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Next meeting on </w:t>
      </w:r>
      <w:r w:rsidR="00272111">
        <w:rPr>
          <w:color w:val="000000"/>
          <w:sz w:val="24"/>
          <w:szCs w:val="24"/>
        </w:rPr>
        <w:t>April 2</w:t>
      </w:r>
      <w:r>
        <w:rPr>
          <w:color w:val="000000"/>
          <w:sz w:val="24"/>
          <w:szCs w:val="24"/>
        </w:rPr>
        <w:t>, 2025, at 10 am.</w:t>
      </w:r>
    </w:p>
    <w:p w14:paraId="072A6655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00A46F99" w14:textId="360A9AE4" w:rsidR="003557B0" w:rsidRDefault="00272111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In-person General Session on June 5, 2025, from 11:30 am to 2 pm at the DPH office, 67 Forest Street, Marlborough, MA.</w:t>
      </w:r>
    </w:p>
    <w:p w14:paraId="3F59F435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78FA74DC" w14:textId="59AF038E" w:rsidR="003557B0" w:rsidRDefault="00000000">
      <w:pPr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Motion made by </w:t>
      </w:r>
      <w:r w:rsidR="00272111">
        <w:rPr>
          <w:color w:val="000000"/>
          <w:sz w:val="24"/>
          <w:szCs w:val="24"/>
        </w:rPr>
        <w:t>Dina</w:t>
      </w:r>
      <w:r>
        <w:rPr>
          <w:color w:val="000000"/>
          <w:sz w:val="24"/>
          <w:szCs w:val="24"/>
        </w:rPr>
        <w:t xml:space="preserve"> to adjourn meeting at </w:t>
      </w:r>
      <w:r w:rsidR="00272111">
        <w:rPr>
          <w:color w:val="000000"/>
          <w:sz w:val="24"/>
          <w:szCs w:val="24"/>
        </w:rPr>
        <w:t>11</w:t>
      </w:r>
      <w:r>
        <w:rPr>
          <w:color w:val="000000"/>
          <w:sz w:val="24"/>
          <w:szCs w:val="24"/>
        </w:rPr>
        <w:t>:</w:t>
      </w:r>
      <w:r w:rsidR="00272111">
        <w:rPr>
          <w:color w:val="000000"/>
          <w:sz w:val="24"/>
          <w:szCs w:val="24"/>
        </w:rPr>
        <w:t>32</w:t>
      </w:r>
      <w:r>
        <w:rPr>
          <w:color w:val="000000"/>
          <w:sz w:val="24"/>
          <w:szCs w:val="24"/>
        </w:rPr>
        <w:t xml:space="preserve"> </w:t>
      </w:r>
      <w:r w:rsidR="00272111"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m. Meeting adjourned at </w:t>
      </w:r>
      <w:r w:rsidR="00272111">
        <w:rPr>
          <w:color w:val="000000"/>
          <w:sz w:val="24"/>
          <w:szCs w:val="24"/>
        </w:rPr>
        <w:t>11:32 am</w:t>
      </w:r>
      <w:r>
        <w:rPr>
          <w:color w:val="000000"/>
          <w:sz w:val="24"/>
          <w:szCs w:val="24"/>
        </w:rPr>
        <w:t>.</w:t>
      </w:r>
    </w:p>
    <w:p w14:paraId="3B621EE6" w14:textId="77777777" w:rsidR="003557B0" w:rsidRDefault="003557B0">
      <w:pPr>
        <w:spacing w:after="0" w:line="240" w:lineRule="auto"/>
        <w:rPr>
          <w:color w:val="000000"/>
          <w:sz w:val="24"/>
          <w:szCs w:val="24"/>
        </w:rPr>
      </w:pPr>
    </w:p>
    <w:p w14:paraId="3E482483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Respectfully submitted,</w:t>
      </w:r>
    </w:p>
    <w:p w14:paraId="70AD8FF3" w14:textId="77777777" w:rsidR="003557B0" w:rsidRDefault="00000000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Kris Martone-Levine</w:t>
      </w:r>
    </w:p>
    <w:p w14:paraId="4D785FBA" w14:textId="77777777" w:rsidR="003557B0" w:rsidRDefault="003557B0">
      <w:pPr>
        <w:rPr>
          <w:sz w:val="24"/>
          <w:szCs w:val="24"/>
        </w:rPr>
      </w:pPr>
    </w:p>
    <w:sectPr w:rsidR="003557B0"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4B063C9-A2E2-47C4-8DC3-8364E3FC68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8754954-09CE-4349-8408-5DB2A62E88D0}"/>
    <w:embedBold r:id="rId3" w:fontKey="{30248087-8DFE-468E-8834-854B2D96AC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345B6BF-1E8B-4F91-B0BF-00DC2A370E49}"/>
    <w:embedItalic r:id="rId5" w:fontKey="{36F185E3-66C8-4591-A3E0-49EEB00ECE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6EF155F-A57F-44B6-ABDA-C291957CA3A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51126"/>
    <w:multiLevelType w:val="multilevel"/>
    <w:tmpl w:val="04BE2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421F32"/>
    <w:multiLevelType w:val="multilevel"/>
    <w:tmpl w:val="FB0A59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7EC1A99"/>
    <w:multiLevelType w:val="multilevel"/>
    <w:tmpl w:val="41CE00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65449726">
    <w:abstractNumId w:val="1"/>
  </w:num>
  <w:num w:numId="2" w16cid:durableId="424108188">
    <w:abstractNumId w:val="2"/>
  </w:num>
  <w:num w:numId="3" w16cid:durableId="12141989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7B0"/>
    <w:rsid w:val="00024167"/>
    <w:rsid w:val="00153F84"/>
    <w:rsid w:val="00167BF6"/>
    <w:rsid w:val="001939F0"/>
    <w:rsid w:val="00234228"/>
    <w:rsid w:val="00255DA8"/>
    <w:rsid w:val="00272111"/>
    <w:rsid w:val="002D3A44"/>
    <w:rsid w:val="003557B0"/>
    <w:rsid w:val="00381E2F"/>
    <w:rsid w:val="004A68F3"/>
    <w:rsid w:val="005E6E16"/>
    <w:rsid w:val="00622654"/>
    <w:rsid w:val="006B2F3D"/>
    <w:rsid w:val="007254BD"/>
    <w:rsid w:val="007C2D56"/>
    <w:rsid w:val="009453B0"/>
    <w:rsid w:val="0097073D"/>
    <w:rsid w:val="00A25AC2"/>
    <w:rsid w:val="00A960DC"/>
    <w:rsid w:val="00C9522E"/>
    <w:rsid w:val="00D27CE8"/>
    <w:rsid w:val="00DA3FCC"/>
    <w:rsid w:val="00E55700"/>
    <w:rsid w:val="00EA3B2B"/>
    <w:rsid w:val="00F1428B"/>
    <w:rsid w:val="00F9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3E0CC"/>
  <w15:docId w15:val="{28303F9B-D284-4739-BA8A-BF74A9A88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B5457C"/>
    <w:pPr>
      <w:ind w:left="720"/>
      <w:contextualSpacing/>
    </w:pPr>
  </w:style>
  <w:style w:type="paragraph" w:styleId="Revision">
    <w:name w:val="Revision"/>
    <w:hidden/>
    <w:uiPriority w:val="99"/>
    <w:semiHidden/>
    <w:rsid w:val="00A73D32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952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52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12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4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8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4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ectacenter.org/eco/pages/familyoutcomes.asp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7N3Rs5klTgFYMaNvFvtptrnT3g==">CgMxLjA4AGolChRzdWdnZXN0LndnYXVkOTlna2YwMRINRGluYSBUZWRlc2NoaWolChRzdWdnZXN0LnVib29rNXh1ZTdtYxINRGluYSBUZWRlc2NoaXIhMXNiSHJUT1dpTWdtZXdobHlKZGVqN3pmcmhfelFENUNI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Amaral, Kathleen A (DPH)</dc:creator>
  <cp:lastModifiedBy>Kris Martone-Levine</cp:lastModifiedBy>
  <cp:revision>3</cp:revision>
  <dcterms:created xsi:type="dcterms:W3CDTF">2025-03-31T15:44:00Z</dcterms:created>
  <dcterms:modified xsi:type="dcterms:W3CDTF">2025-04-02T15:29:00Z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0x010100C9CE8F09DC8D214E921F5ECFFEC65E96</vt:lpwstr>
  </property>
  <property fmtid="{D5CDD505-2E9C-101B-9397-08002B2CF9AE}" pid="3" name="MediaServiceImageTags">
    <vt:lpwstr/>
  </property>
</Properties>
</file>