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17C54" w14:textId="0904FE5B" w:rsidR="0D074818" w:rsidRDefault="0D074818" w:rsidP="05FCF433">
      <w:pPr>
        <w:spacing w:after="0"/>
        <w:jc w:val="center"/>
        <w:rPr>
          <w:b/>
          <w:bCs/>
        </w:rPr>
      </w:pPr>
      <w:r w:rsidRPr="05FCF433">
        <w:rPr>
          <w:b/>
          <w:bCs/>
        </w:rPr>
        <w:t>ICC General Session Round #</w:t>
      </w:r>
      <w:r w:rsidR="72E51133" w:rsidRPr="05FCF433">
        <w:rPr>
          <w:b/>
          <w:bCs/>
        </w:rPr>
        <w:t>3</w:t>
      </w:r>
    </w:p>
    <w:p w14:paraId="1BED13AC" w14:textId="721FCB19" w:rsidR="0D074818" w:rsidRDefault="72E51133" w:rsidP="05FCF433">
      <w:pPr>
        <w:spacing w:after="0"/>
        <w:jc w:val="center"/>
        <w:rPr>
          <w:b/>
          <w:bCs/>
        </w:rPr>
      </w:pPr>
      <w:r w:rsidRPr="05FCF433">
        <w:rPr>
          <w:b/>
          <w:bCs/>
        </w:rPr>
        <w:t>March 12</w:t>
      </w:r>
      <w:r w:rsidR="0D074818" w:rsidRPr="05FCF433">
        <w:rPr>
          <w:b/>
          <w:bCs/>
        </w:rPr>
        <w:t>, 2026</w:t>
      </w:r>
    </w:p>
    <w:p w14:paraId="4386C2EB" w14:textId="2BA10A06" w:rsidR="0D074818" w:rsidRDefault="0D074818" w:rsidP="05FCF433">
      <w:pPr>
        <w:spacing w:after="0"/>
        <w:jc w:val="center"/>
        <w:rPr>
          <w:b/>
          <w:bCs/>
        </w:rPr>
      </w:pPr>
      <w:r w:rsidRPr="05FCF433">
        <w:rPr>
          <w:b/>
          <w:bCs/>
        </w:rPr>
        <w:t>11:30-1:30 PM</w:t>
      </w:r>
    </w:p>
    <w:p w14:paraId="6E357281" w14:textId="4F6A3CDB" w:rsidR="54E2B54F" w:rsidRDefault="54E2B54F" w:rsidP="05FCF433">
      <w:pPr>
        <w:spacing w:after="0"/>
      </w:pPr>
    </w:p>
    <w:p w14:paraId="583DFCBF" w14:textId="3DAB5B88" w:rsidR="00D23573" w:rsidRDefault="00D23573" w:rsidP="05FCF433">
      <w:pPr>
        <w:spacing w:after="0"/>
      </w:pPr>
      <w:r>
        <w:t>The Massachusetts Interagency Coordinating Council (ICC) is a </w:t>
      </w:r>
      <w:hyperlink r:id="rId10">
        <w:r w:rsidRPr="05FCF433">
          <w:rPr>
            <w:rStyle w:val="Hyperlink"/>
          </w:rPr>
          <w:t>federally mandated</w:t>
        </w:r>
      </w:hyperlink>
      <w:r>
        <w:t> statewide inter-agency group that advises and assists the Department of Public Health’s Early Intervention system. All ICC meetings are open to the public.</w:t>
      </w:r>
    </w:p>
    <w:p w14:paraId="5D161EB3" w14:textId="77777777" w:rsidR="00D23573" w:rsidRDefault="00D23573" w:rsidP="05FCF433">
      <w:pPr>
        <w:spacing w:after="0"/>
      </w:pPr>
    </w:p>
    <w:p w14:paraId="5D827888" w14:textId="0A94E592" w:rsidR="7740648B" w:rsidRDefault="00D23573" w:rsidP="05FCF433">
      <w:pPr>
        <w:spacing w:after="0"/>
      </w:pPr>
      <w:r>
        <w:t xml:space="preserve">Appointed ICC members in attendance: </w:t>
      </w:r>
    </w:p>
    <w:p w14:paraId="734F21A4" w14:textId="1DA294A6" w:rsidR="7740648B" w:rsidRDefault="1C09523F" w:rsidP="05FCF433">
      <w:pPr>
        <w:spacing w:after="0"/>
      </w:pPr>
      <w:r>
        <w:t>Melissa Adams, Sanya Agrawal, Judith Alexandre, Kevin Beagan</w:t>
      </w:r>
      <w:r w:rsidR="5924BB1E">
        <w:t xml:space="preserve">, </w:t>
      </w:r>
      <w:r>
        <w:t>Edith Benisty, Mallorie Brow</w:t>
      </w:r>
      <w:r w:rsidR="0E23DC66">
        <w:t>n,</w:t>
      </w:r>
      <w:r>
        <w:t xml:space="preserve"> Sandy Brown</w:t>
      </w:r>
      <w:r w:rsidR="7B057E73">
        <w:t xml:space="preserve">, </w:t>
      </w:r>
      <w:r>
        <w:t>Amber Chaplin</w:t>
      </w:r>
      <w:r w:rsidR="4DF4D814">
        <w:t xml:space="preserve">, </w:t>
      </w:r>
      <w:r>
        <w:t>Nicole Constantino</w:t>
      </w:r>
      <w:r w:rsidR="3062ADD8">
        <w:t xml:space="preserve">, </w:t>
      </w:r>
      <w:r>
        <w:t>Martha Daigle, Kristin Der</w:t>
      </w:r>
      <w:r w:rsidR="4E3BBD2B">
        <w:t xml:space="preserve">, </w:t>
      </w:r>
      <w:r>
        <w:t>Shirley Fan-Chan, Scott W. Geer, Michelle Grewal, Chris Hunt</w:t>
      </w:r>
      <w:r w:rsidR="0F7A0FA4">
        <w:t xml:space="preserve">, </w:t>
      </w:r>
      <w:r>
        <w:t>Amy Muehlberger</w:t>
      </w:r>
      <w:r w:rsidR="003BC79F">
        <w:t xml:space="preserve">, </w:t>
      </w:r>
      <w:r>
        <w:t>Colleen O'Brien</w:t>
      </w:r>
      <w:r w:rsidR="66015EE1">
        <w:t xml:space="preserve">, </w:t>
      </w:r>
      <w:r>
        <w:t>Corinna Rea</w:t>
      </w:r>
      <w:r w:rsidR="5A887902">
        <w:t xml:space="preserve">, </w:t>
      </w:r>
      <w:r>
        <w:t>Lori Russell-Aspire</w:t>
      </w:r>
      <w:r w:rsidR="3CD444FC">
        <w:t xml:space="preserve">, </w:t>
      </w:r>
      <w:r>
        <w:t>Dina Tedeschi</w:t>
      </w:r>
      <w:r w:rsidR="338B0BF4">
        <w:t xml:space="preserve">, </w:t>
      </w:r>
      <w:r>
        <w:t>Madi Wachman</w:t>
      </w:r>
      <w:r w:rsidR="0F8A7293">
        <w:t xml:space="preserve">, </w:t>
      </w:r>
      <w:r>
        <w:t>Colleen Wellman</w:t>
      </w:r>
      <w:r w:rsidR="3C87539A">
        <w:t xml:space="preserve">, </w:t>
      </w:r>
      <w:r>
        <w:t>Emily White</w:t>
      </w:r>
      <w:r w:rsidR="3A252470">
        <w:t xml:space="preserve">, </w:t>
      </w:r>
      <w:r>
        <w:t>Amy Whitehead-Pleaux</w:t>
      </w:r>
    </w:p>
    <w:p w14:paraId="008AE5CC" w14:textId="56CC89C2" w:rsidR="7740648B" w:rsidRDefault="7740648B" w:rsidP="05FCF433">
      <w:pPr>
        <w:spacing w:after="0"/>
      </w:pPr>
    </w:p>
    <w:p w14:paraId="7D46F281" w14:textId="3E92FF8C" w:rsidR="00D23573" w:rsidRPr="00255DA8" w:rsidRDefault="00D23573" w:rsidP="05FCF433">
      <w:pPr>
        <w:spacing w:after="0"/>
      </w:pPr>
      <w:r>
        <w:t xml:space="preserve">DPH Staff: </w:t>
      </w:r>
      <w:r w:rsidR="0F195A00">
        <w:t>Kathleen Amaral, Liz Cox, Kris Martone-Levine</w:t>
      </w:r>
    </w:p>
    <w:p w14:paraId="270B2A06" w14:textId="58F78008" w:rsidR="7740648B" w:rsidRDefault="7740648B" w:rsidP="05FCF433">
      <w:pPr>
        <w:spacing w:after="0"/>
      </w:pPr>
    </w:p>
    <w:p w14:paraId="0C4DF34A" w14:textId="5DA945D4" w:rsidR="00D23573" w:rsidRDefault="00D23573" w:rsidP="05FCF433">
      <w:pPr>
        <w:spacing w:after="0"/>
      </w:pPr>
      <w:r>
        <w:t>Public Attendees:</w:t>
      </w:r>
    </w:p>
    <w:p w14:paraId="29D3C23D" w14:textId="28F86FAB" w:rsidR="00D23573" w:rsidRDefault="176F37F1" w:rsidP="05FCF433">
      <w:pPr>
        <w:spacing w:after="0"/>
      </w:pPr>
      <w:r>
        <w:t>Heather Biedrzycki</w:t>
      </w:r>
      <w:r w:rsidR="0AB5DBA4">
        <w:t xml:space="preserve">, </w:t>
      </w:r>
      <w:r>
        <w:t>Mary Bishop, Cheryl Bruk, Jennifer Chaves</w:t>
      </w:r>
      <w:r w:rsidR="5B4AF66B">
        <w:t xml:space="preserve">, </w:t>
      </w:r>
      <w:r>
        <w:t>Maggie Johnson, Chrissy Kammel, Carol LaFrance, Jessica Leonard, Yu-Ping Mao, Karen Purtschert, Lianne Renaud, April Rivera Brunsvik,</w:t>
      </w:r>
      <w:r w:rsidR="27607312">
        <w:t xml:space="preserve"> </w:t>
      </w:r>
      <w:r>
        <w:t>Gretchen Rowe, Leslie Siciliano, Elizabeth Small, Leah Smtih, Sarah Stone, Joanne Sweeney</w:t>
      </w:r>
    </w:p>
    <w:p w14:paraId="5B7D9814" w14:textId="47F88D1B" w:rsidR="00D23573" w:rsidRDefault="00D23573" w:rsidP="05FCF433">
      <w:pPr>
        <w:spacing w:after="0"/>
      </w:pPr>
    </w:p>
    <w:p w14:paraId="27924BFD" w14:textId="1DC1BBF3" w:rsidR="00D23573" w:rsidRDefault="00D23573" w:rsidP="05FCF433">
      <w:pPr>
        <w:spacing w:after="0"/>
      </w:pPr>
      <w:r>
        <w:t>The meeting was held virtually.</w:t>
      </w:r>
    </w:p>
    <w:p w14:paraId="42B8059D" w14:textId="3A4D6E7B" w:rsidR="05FCF433" w:rsidRDefault="05FCF433" w:rsidP="05FCF433">
      <w:pPr>
        <w:spacing w:after="0"/>
      </w:pPr>
    </w:p>
    <w:p w14:paraId="7A11A682" w14:textId="39ADFEDC" w:rsidR="3E0ADA4E" w:rsidRDefault="3E0ADA4E" w:rsidP="05FCF433">
      <w:pPr>
        <w:spacing w:after="0"/>
      </w:pPr>
      <w:r>
        <w:t xml:space="preserve">The meeting began once quorum </w:t>
      </w:r>
      <w:proofErr w:type="gramStart"/>
      <w:r>
        <w:t>was met</w:t>
      </w:r>
      <w:proofErr w:type="gramEnd"/>
      <w:r>
        <w:t xml:space="preserve"> following roll call by Nicole C. </w:t>
      </w:r>
    </w:p>
    <w:p w14:paraId="520A4210" w14:textId="40E21DED" w:rsidR="3E0ADA4E" w:rsidRDefault="62A6A515" w:rsidP="05FCF433">
      <w:pPr>
        <w:spacing w:after="0"/>
      </w:pPr>
      <w:r>
        <w:t>Upon</w:t>
      </w:r>
      <w:r w:rsidR="3E0ADA4E">
        <w:t xml:space="preserve"> </w:t>
      </w:r>
      <w:r w:rsidR="034053F1">
        <w:t xml:space="preserve">review of the minutes from January 8, 2026, minutes were approved as amended, motion </w:t>
      </w:r>
      <w:r w:rsidR="1DDA43A6">
        <w:t xml:space="preserve">by </w:t>
      </w:r>
      <w:r w:rsidR="034053F1">
        <w:t>Mallorie</w:t>
      </w:r>
      <w:r w:rsidR="5A6FFCCC">
        <w:t xml:space="preserve"> B</w:t>
      </w:r>
      <w:r w:rsidR="034053F1">
        <w:t>, seconded by Dina</w:t>
      </w:r>
      <w:r w:rsidR="174E0EA8">
        <w:t xml:space="preserve"> T</w:t>
      </w:r>
      <w:r w:rsidR="034053F1">
        <w:t xml:space="preserve">. </w:t>
      </w:r>
    </w:p>
    <w:p w14:paraId="0F78C06C" w14:textId="3048FDDD" w:rsidR="44F74AC0" w:rsidRDefault="44F74AC0" w:rsidP="44F74AC0">
      <w:pPr>
        <w:spacing w:after="0"/>
      </w:pPr>
    </w:p>
    <w:p w14:paraId="1A88DA39" w14:textId="4B726BA6" w:rsidR="71576EC1" w:rsidRDefault="71576EC1" w:rsidP="05FCF433">
      <w:pPr>
        <w:spacing w:after="0"/>
      </w:pPr>
      <w:r>
        <w:t>Following review of the agenda, the first item discussed was succession planning.</w:t>
      </w:r>
    </w:p>
    <w:p w14:paraId="37FB8009" w14:textId="1BA3F1B5" w:rsidR="71576EC1" w:rsidRDefault="6A1F808E" w:rsidP="05FCF433">
      <w:pPr>
        <w:spacing w:after="0"/>
      </w:pPr>
      <w:r>
        <w:t xml:space="preserve">Members noted how </w:t>
      </w:r>
      <w:r w:rsidR="37F8C402">
        <w:t>t</w:t>
      </w:r>
      <w:r>
        <w:t>he past two years flew by, and how surpris</w:t>
      </w:r>
      <w:r w:rsidR="583B610A">
        <w:t>ing it was t</w:t>
      </w:r>
      <w:r>
        <w:t xml:space="preserve">hat </w:t>
      </w:r>
      <w:r w:rsidR="71576EC1">
        <w:t xml:space="preserve">Lori is nearing the end of her second year.  Following this meeting Kathleen will share nomination form for committee members to nominate a provider. Next, </w:t>
      </w:r>
      <w:r w:rsidR="34415A21">
        <w:t xml:space="preserve">chairs </w:t>
      </w:r>
      <w:r w:rsidR="71576EC1">
        <w:t>update</w:t>
      </w:r>
      <w:r w:rsidR="2CD62587">
        <w:t>d</w:t>
      </w:r>
      <w:r w:rsidR="71576EC1">
        <w:t xml:space="preserve"> </w:t>
      </w:r>
      <w:r w:rsidR="590E8347">
        <w:t xml:space="preserve">the committee </w:t>
      </w:r>
      <w:r w:rsidR="007A3618">
        <w:t>t</w:t>
      </w:r>
      <w:r w:rsidR="590E8347">
        <w:t>hat parent representative to steering</w:t>
      </w:r>
      <w:r w:rsidR="71576EC1">
        <w:t xml:space="preserve"> nomination was declined</w:t>
      </w:r>
      <w:r w:rsidR="09A6D91B">
        <w:t xml:space="preserve">.  </w:t>
      </w:r>
      <w:r w:rsidR="71576EC1">
        <w:t>Kathleen will follow up via email asking for nominations.</w:t>
      </w:r>
    </w:p>
    <w:p w14:paraId="3DBF55D7" w14:textId="09FA2C85" w:rsidR="44F74AC0" w:rsidRDefault="44F74AC0" w:rsidP="44F74AC0">
      <w:pPr>
        <w:spacing w:after="0"/>
      </w:pPr>
    </w:p>
    <w:p w14:paraId="30EFBAF8" w14:textId="02135572" w:rsidR="2C25BC0B" w:rsidRDefault="2C25BC0B" w:rsidP="05FCF433">
      <w:pPr>
        <w:spacing w:after="0"/>
      </w:pPr>
      <w:r>
        <w:t>Next, the committees provided updates</w:t>
      </w:r>
      <w:r w:rsidR="0D4A7B39">
        <w:t>.</w:t>
      </w:r>
    </w:p>
    <w:p w14:paraId="5E2D93A4" w14:textId="79C55801" w:rsidR="5D060F52" w:rsidRDefault="14B27AC7" w:rsidP="44F74AC0">
      <w:pPr>
        <w:pStyle w:val="ListParagraph"/>
        <w:numPr>
          <w:ilvl w:val="0"/>
          <w:numId w:val="1"/>
        </w:numPr>
        <w:spacing w:after="0"/>
      </w:pPr>
      <w:r>
        <w:t>Membership is working on informing</w:t>
      </w:r>
      <w:r w:rsidR="5D060F52">
        <w:t xml:space="preserve"> procedures and tracking for sub committees and their membership and attendance.  </w:t>
      </w:r>
      <w:r w:rsidR="55D9796B">
        <w:t xml:space="preserve">DPH </w:t>
      </w:r>
      <w:r w:rsidR="5D060F52">
        <w:t xml:space="preserve">sent out emails to all current members </w:t>
      </w:r>
      <w:r w:rsidR="3582CFFE">
        <w:t>rela</w:t>
      </w:r>
      <w:r w:rsidR="4A3A7827">
        <w:t>t</w:t>
      </w:r>
      <w:r w:rsidR="3582CFFE">
        <w:t xml:space="preserve">ed to </w:t>
      </w:r>
      <w:r w:rsidR="5D060F52">
        <w:t>succession planning.</w:t>
      </w:r>
    </w:p>
    <w:p w14:paraId="5C16F0D9" w14:textId="6FF224EF" w:rsidR="7C5487E6" w:rsidRDefault="7C5487E6" w:rsidP="44F74AC0">
      <w:pPr>
        <w:pStyle w:val="ListParagraph"/>
        <w:numPr>
          <w:ilvl w:val="0"/>
          <w:numId w:val="1"/>
        </w:numPr>
        <w:spacing w:after="0"/>
      </w:pPr>
      <w:r>
        <w:t xml:space="preserve">Family and Community Engagement committee </w:t>
      </w:r>
      <w:r w:rsidR="7F313D7A">
        <w:t xml:space="preserve">provided feedback to DPH following a presentation about the </w:t>
      </w:r>
      <w:r>
        <w:t xml:space="preserve">NCSEAM survey info &amp; updates </w:t>
      </w:r>
      <w:r w:rsidR="7CE0EE33">
        <w:t xml:space="preserve">in January.  This presentation will continue in March due to time limitations. </w:t>
      </w:r>
      <w:r>
        <w:t xml:space="preserve"> </w:t>
      </w:r>
    </w:p>
    <w:p w14:paraId="5D0E1638" w14:textId="646BE900" w:rsidR="7C5487E6" w:rsidRDefault="7C5487E6" w:rsidP="44F74AC0">
      <w:pPr>
        <w:pStyle w:val="ListParagraph"/>
        <w:numPr>
          <w:ilvl w:val="0"/>
          <w:numId w:val="1"/>
        </w:numPr>
        <w:spacing w:after="0"/>
      </w:pPr>
      <w:r>
        <w:lastRenderedPageBreak/>
        <w:t xml:space="preserve">Fiscal Committee </w:t>
      </w:r>
      <w:r w:rsidR="57534276">
        <w:t xml:space="preserve">engaged in conversations about </w:t>
      </w:r>
      <w:r>
        <w:t xml:space="preserve">DMS 2.0 onsite visit </w:t>
      </w:r>
      <w:r w:rsidR="715091DD">
        <w:t xml:space="preserve">week of </w:t>
      </w:r>
      <w:r>
        <w:t>March 23,2026</w:t>
      </w:r>
      <w:r w:rsidR="266ED31D">
        <w:t xml:space="preserve">. Other items discussed include </w:t>
      </w:r>
      <w:r>
        <w:t>101 CMR 349 rates for Early Intervention Services</w:t>
      </w:r>
      <w:r w:rsidR="4E260E97">
        <w:t xml:space="preserve">, </w:t>
      </w:r>
      <w:r>
        <w:t>Mass General Brigham Health Plan Issue</w:t>
      </w:r>
      <w:r w:rsidR="10A774FB">
        <w:t xml:space="preserve">, </w:t>
      </w:r>
      <w:r>
        <w:t>FY26 Planned Cyclical Monitoring</w:t>
      </w:r>
      <w:r w:rsidR="6514E688">
        <w:t xml:space="preserve">, </w:t>
      </w:r>
      <w:r>
        <w:t>Future focus areas being considered for FY27</w:t>
      </w:r>
    </w:p>
    <w:p w14:paraId="588841AA" w14:textId="0F801A18" w:rsidR="0E2D8E3F" w:rsidRDefault="7C5487E6" w:rsidP="44F74AC0">
      <w:pPr>
        <w:pStyle w:val="ListParagraph"/>
        <w:numPr>
          <w:ilvl w:val="0"/>
          <w:numId w:val="1"/>
        </w:numPr>
        <w:spacing w:after="0"/>
      </w:pPr>
      <w:r>
        <w:t>Service Quality committee</w:t>
      </w:r>
      <w:r w:rsidR="09AEC306">
        <w:t xml:space="preserve"> did not meet in January </w:t>
      </w:r>
      <w:r w:rsidR="5115EC7F">
        <w:t xml:space="preserve">and on March 31, </w:t>
      </w:r>
      <w:r w:rsidR="0E2D8E3F">
        <w:t xml:space="preserve">Shirley Fan-Chan </w:t>
      </w:r>
      <w:r w:rsidR="2175851D">
        <w:t xml:space="preserve">is </w:t>
      </w:r>
      <w:r w:rsidR="60FD5498">
        <w:t>tentatively</w:t>
      </w:r>
      <w:r w:rsidR="2175851D">
        <w:t xml:space="preserve"> scheduled</w:t>
      </w:r>
      <w:r w:rsidR="2AF17788">
        <w:t xml:space="preserve"> to present</w:t>
      </w:r>
      <w:r w:rsidR="0E2D8E3F">
        <w:t xml:space="preserve"> on Populations in Unique Circumstances and Access to EI. </w:t>
      </w:r>
      <w:r w:rsidR="207EEAEA">
        <w:t xml:space="preserve"> </w:t>
      </w:r>
      <w:r w:rsidR="6D30E716">
        <w:t xml:space="preserve">SQ looks forward </w:t>
      </w:r>
      <w:r w:rsidR="16EE626B">
        <w:t>t</w:t>
      </w:r>
      <w:r w:rsidR="6D30E716">
        <w:t>o</w:t>
      </w:r>
      <w:r w:rsidR="72197746">
        <w:t xml:space="preserve"> the</w:t>
      </w:r>
      <w:r w:rsidR="2ACC0E94">
        <w:t xml:space="preserve">ir </w:t>
      </w:r>
      <w:r w:rsidR="72197746">
        <w:t>last meeting of the year on</w:t>
      </w:r>
      <w:r w:rsidR="6D30E716">
        <w:t xml:space="preserve"> </w:t>
      </w:r>
      <w:r w:rsidR="207EEAEA">
        <w:t xml:space="preserve">April 28, </w:t>
      </w:r>
      <w:r w:rsidR="11C7B576">
        <w:t xml:space="preserve">when </w:t>
      </w:r>
      <w:r w:rsidR="207EEAEA">
        <w:t>DPH will</w:t>
      </w:r>
      <w:r w:rsidR="0E2D8E3F">
        <w:t xml:space="preserve"> present current data on transition </w:t>
      </w:r>
      <w:r w:rsidR="2422F622">
        <w:t>metrics</w:t>
      </w:r>
      <w:r w:rsidR="68E0AD91">
        <w:t>.</w:t>
      </w:r>
    </w:p>
    <w:p w14:paraId="2FEF6E59" w14:textId="088EE426" w:rsidR="44F74AC0" w:rsidRDefault="44F74AC0" w:rsidP="44F74AC0">
      <w:pPr>
        <w:spacing w:after="0"/>
      </w:pPr>
    </w:p>
    <w:p w14:paraId="1F91242E" w14:textId="276FE86D" w:rsidR="55656B2D" w:rsidRDefault="55656B2D" w:rsidP="05FCF433">
      <w:pPr>
        <w:spacing w:after="0"/>
      </w:pPr>
      <w:r w:rsidRPr="44F74AC0">
        <w:t xml:space="preserve">Next, Emily presented the Directors' report with the intention of informing, connecting, analyzing, and engaging ICC. </w:t>
      </w:r>
      <w:r w:rsidR="79FE37AB" w:rsidRPr="44F74AC0">
        <w:t>Emily touched on the following i</w:t>
      </w:r>
      <w:r w:rsidR="29212368" w:rsidRPr="44F74AC0">
        <w:t>t</w:t>
      </w:r>
      <w:r w:rsidR="79FE37AB" w:rsidRPr="44F74AC0">
        <w:t>ems</w:t>
      </w:r>
    </w:p>
    <w:p w14:paraId="745BAE5A" w14:textId="158A1E05" w:rsidR="55656B2D" w:rsidRDefault="55656B2D" w:rsidP="44F74AC0">
      <w:pPr>
        <w:pStyle w:val="ListParagraph"/>
        <w:numPr>
          <w:ilvl w:val="0"/>
          <w:numId w:val="2"/>
        </w:numPr>
        <w:spacing w:after="0"/>
      </w:pPr>
      <w:proofErr w:type="gramStart"/>
      <w:r w:rsidRPr="44F74AC0">
        <w:t>FFY26 final</w:t>
      </w:r>
      <w:proofErr w:type="gramEnd"/>
      <w:r w:rsidRPr="44F74AC0">
        <w:t xml:space="preserve"> appropriations are available to the programs.  Part C and all IDEA programs are not part of this. Each program is </w:t>
      </w:r>
      <w:r w:rsidR="33CF0251" w:rsidRPr="44F74AC0">
        <w:t>level funded</w:t>
      </w:r>
      <w:r w:rsidRPr="44F74AC0">
        <w:t>.  One media and tech company received a 1 million increase.  540Mil, 619 pre-K level funded</w:t>
      </w:r>
      <w:r w:rsidR="2A72D7CE" w:rsidRPr="44F74AC0">
        <w:t>.</w:t>
      </w:r>
    </w:p>
    <w:p w14:paraId="55D60B06" w14:textId="7C11455D" w:rsidR="55656B2D" w:rsidRDefault="55656B2D" w:rsidP="44F74AC0">
      <w:pPr>
        <w:pStyle w:val="ListParagraph"/>
        <w:numPr>
          <w:ilvl w:val="0"/>
          <w:numId w:val="2"/>
        </w:numPr>
        <w:spacing w:after="0"/>
      </w:pPr>
      <w:r w:rsidRPr="44F74AC0">
        <w:t xml:space="preserve">FFY 26 explanatory statement- prohibits transfer of funding- IDEA programs need to stay in the Dept. Ed. </w:t>
      </w:r>
    </w:p>
    <w:p w14:paraId="2C8CDD61" w14:textId="422D1CD6" w:rsidR="55656B2D" w:rsidRDefault="55656B2D" w:rsidP="44F74AC0">
      <w:pPr>
        <w:pStyle w:val="ListParagraph"/>
        <w:numPr>
          <w:ilvl w:val="0"/>
          <w:numId w:val="2"/>
        </w:numPr>
        <w:spacing w:after="0"/>
      </w:pPr>
      <w:r w:rsidRPr="44F74AC0">
        <w:t xml:space="preserve">Amer. Acad. Pedi- AP released new immunization guidance.  </w:t>
      </w:r>
    </w:p>
    <w:p w14:paraId="7856ED74" w14:textId="2B4C1759" w:rsidR="55656B2D" w:rsidRDefault="01310F03" w:rsidP="44F74AC0">
      <w:pPr>
        <w:pStyle w:val="ListParagraph"/>
        <w:numPr>
          <w:ilvl w:val="0"/>
          <w:numId w:val="2"/>
        </w:numPr>
        <w:spacing w:after="0"/>
      </w:pPr>
      <w:r w:rsidRPr="44F74AC0">
        <w:t xml:space="preserve">Heading into </w:t>
      </w:r>
      <w:r w:rsidR="55656B2D" w:rsidRPr="44F74AC0">
        <w:t>DMS 2.0 engagement month</w:t>
      </w:r>
      <w:r w:rsidR="38445EBC" w:rsidRPr="44F74AC0">
        <w:t xml:space="preserve"> with </w:t>
      </w:r>
      <w:r w:rsidR="55656B2D" w:rsidRPr="44F74AC0">
        <w:t xml:space="preserve">goal to improve outcomes and results monitoring, accountability, transparency, and collaboration. </w:t>
      </w:r>
      <w:r w:rsidR="45F5DB11" w:rsidRPr="44F74AC0">
        <w:t xml:space="preserve">Shared </w:t>
      </w:r>
      <w:r w:rsidR="7C9673B4" w:rsidRPr="44F74AC0">
        <w:t>information</w:t>
      </w:r>
      <w:r w:rsidR="55656B2D" w:rsidRPr="44F74AC0">
        <w:t xml:space="preserve"> about what happens after finding out. Update a policy and evidence of implementation.  </w:t>
      </w:r>
      <w:r w:rsidR="256A2DB2" w:rsidRPr="44F74AC0">
        <w:t>Areas of concern include</w:t>
      </w:r>
    </w:p>
    <w:p w14:paraId="175B910D" w14:textId="61B3DE59" w:rsidR="55656B2D" w:rsidRDefault="55656B2D" w:rsidP="44F74AC0">
      <w:pPr>
        <w:pStyle w:val="ListParagraph"/>
        <w:numPr>
          <w:ilvl w:val="1"/>
          <w:numId w:val="2"/>
        </w:numPr>
        <w:spacing w:after="0"/>
      </w:pPr>
      <w:r w:rsidRPr="44F74AC0">
        <w:t xml:space="preserve">Limited fiscal monitoring </w:t>
      </w:r>
    </w:p>
    <w:p w14:paraId="7AC5BC5F" w14:textId="5975EE3E" w:rsidR="55656B2D" w:rsidRDefault="55656B2D" w:rsidP="44F74AC0">
      <w:pPr>
        <w:pStyle w:val="ListParagraph"/>
        <w:numPr>
          <w:ilvl w:val="1"/>
          <w:numId w:val="2"/>
        </w:numPr>
        <w:spacing w:after="0"/>
      </w:pPr>
      <w:r w:rsidRPr="44F74AC0">
        <w:t xml:space="preserve">Database- difference UI and EMR </w:t>
      </w:r>
    </w:p>
    <w:p w14:paraId="096C7720" w14:textId="3F4FBE56" w:rsidR="55656B2D" w:rsidRDefault="55656B2D" w:rsidP="44F74AC0">
      <w:pPr>
        <w:pStyle w:val="ListParagraph"/>
        <w:numPr>
          <w:ilvl w:val="1"/>
          <w:numId w:val="2"/>
        </w:numPr>
        <w:spacing w:after="0"/>
      </w:pPr>
      <w:r w:rsidRPr="44F74AC0">
        <w:t xml:space="preserve">Dispute resolution </w:t>
      </w:r>
    </w:p>
    <w:p w14:paraId="6EF3BAF1" w14:textId="66B22166" w:rsidR="55656B2D" w:rsidRDefault="55656B2D" w:rsidP="44F74AC0">
      <w:pPr>
        <w:pStyle w:val="ListParagraph"/>
        <w:numPr>
          <w:ilvl w:val="0"/>
          <w:numId w:val="2"/>
        </w:numPr>
        <w:spacing w:after="0"/>
      </w:pPr>
      <w:r w:rsidRPr="44F74AC0">
        <w:t xml:space="preserve">Historically, MA-C allows local programs to determine procedures.  States must be prescriptive. </w:t>
      </w:r>
    </w:p>
    <w:p w14:paraId="6569328A" w14:textId="505CD648" w:rsidR="55656B2D" w:rsidRDefault="55656B2D" w:rsidP="44F74AC0">
      <w:pPr>
        <w:pStyle w:val="ListParagraph"/>
        <w:numPr>
          <w:ilvl w:val="0"/>
          <w:numId w:val="2"/>
        </w:numPr>
        <w:spacing w:after="0"/>
      </w:pPr>
      <w:r w:rsidRPr="44F74AC0">
        <w:t xml:space="preserve">State Updates: Title II of ADA must ensure digital content is accessible. </w:t>
      </w:r>
    </w:p>
    <w:p w14:paraId="2572F400" w14:textId="5DDC04BA" w:rsidR="55656B2D" w:rsidRDefault="55656B2D" w:rsidP="44F74AC0">
      <w:pPr>
        <w:pStyle w:val="ListParagraph"/>
        <w:numPr>
          <w:ilvl w:val="0"/>
          <w:numId w:val="2"/>
        </w:numPr>
        <w:spacing w:after="0"/>
      </w:pPr>
      <w:r w:rsidRPr="44F74AC0">
        <w:t xml:space="preserve">Equity and Inclusion, Trust, Efficiency and reach, and legal obligation and risk reduction. </w:t>
      </w:r>
    </w:p>
    <w:p w14:paraId="1A189F8A" w14:textId="672DE02D" w:rsidR="55656B2D" w:rsidRDefault="55656B2D" w:rsidP="44F74AC0">
      <w:pPr>
        <w:pStyle w:val="ListParagraph"/>
        <w:numPr>
          <w:ilvl w:val="0"/>
          <w:numId w:val="2"/>
        </w:numPr>
        <w:spacing w:after="0"/>
      </w:pPr>
      <w:r w:rsidRPr="44F74AC0">
        <w:t>Does include EICS- December went through enhancement.  SSG has completed testing and if needed,</w:t>
      </w:r>
      <w:r w:rsidR="557D1A5C" w:rsidRPr="44F74AC0">
        <w:t xml:space="preserve"> the</w:t>
      </w:r>
      <w:r w:rsidR="00CF41F9">
        <w:t>re</w:t>
      </w:r>
      <w:r w:rsidR="557D1A5C" w:rsidRPr="44F74AC0">
        <w:t>’ll be</w:t>
      </w:r>
      <w:r w:rsidRPr="44F74AC0">
        <w:t xml:space="preserve"> remediation.   </w:t>
      </w:r>
    </w:p>
    <w:p w14:paraId="4F0DC522" w14:textId="1787C260" w:rsidR="55656B2D" w:rsidRDefault="55656B2D" w:rsidP="44F74AC0">
      <w:pPr>
        <w:pStyle w:val="ListParagraph"/>
        <w:numPr>
          <w:ilvl w:val="0"/>
          <w:numId w:val="2"/>
        </w:numPr>
        <w:spacing w:after="0"/>
      </w:pPr>
      <w:r w:rsidRPr="44F74AC0">
        <w:t xml:space="preserve">ICC will notice some materials on web. </w:t>
      </w:r>
      <w:r w:rsidR="1254EE6F" w:rsidRPr="44F74AC0">
        <w:t>a</w:t>
      </w:r>
      <w:r w:rsidR="21B6ACA7" w:rsidRPr="44F74AC0">
        <w:t>re no longer</w:t>
      </w:r>
      <w:r w:rsidRPr="44F74AC0">
        <w:t xml:space="preserve"> there (longer than 2 years)  </w:t>
      </w:r>
    </w:p>
    <w:p w14:paraId="24D6CEB2" w14:textId="0B17181E" w:rsidR="55656B2D" w:rsidRDefault="55656B2D" w:rsidP="44F74AC0">
      <w:pPr>
        <w:pStyle w:val="ListParagraph"/>
        <w:numPr>
          <w:ilvl w:val="0"/>
          <w:numId w:val="2"/>
        </w:numPr>
        <w:spacing w:after="0"/>
      </w:pPr>
      <w:r w:rsidRPr="44F74AC0">
        <w:t xml:space="preserve">Within the past 2 years, instructions for asking for anything </w:t>
      </w:r>
      <w:proofErr w:type="gramStart"/>
      <w:r w:rsidRPr="44F74AC0">
        <w:t>not</w:t>
      </w:r>
      <w:proofErr w:type="gramEnd"/>
      <w:r w:rsidRPr="44F74AC0">
        <w:t xml:space="preserve"> on the web.   </w:t>
      </w:r>
    </w:p>
    <w:p w14:paraId="06FD4B4F" w14:textId="3D939EF3" w:rsidR="55656B2D" w:rsidRDefault="55656B2D" w:rsidP="44F74AC0">
      <w:pPr>
        <w:pStyle w:val="ListParagraph"/>
        <w:numPr>
          <w:ilvl w:val="0"/>
          <w:numId w:val="2"/>
        </w:numPr>
        <w:spacing w:after="0"/>
      </w:pPr>
      <w:r w:rsidRPr="44F74AC0">
        <w:t xml:space="preserve">Rates (reimbursement) effective July 1, 2026.  </w:t>
      </w:r>
    </w:p>
    <w:p w14:paraId="07AC0B18" w14:textId="375F827C" w:rsidR="55656B2D" w:rsidRDefault="55656B2D" w:rsidP="44F74AC0">
      <w:pPr>
        <w:pStyle w:val="ListParagraph"/>
        <w:numPr>
          <w:ilvl w:val="0"/>
          <w:numId w:val="2"/>
        </w:numPr>
        <w:spacing w:after="0"/>
      </w:pPr>
      <w:r w:rsidRPr="44F74AC0">
        <w:t xml:space="preserve">Releasing DCL clarifies that we are committed to high-quality EIS, and parental consent is required to access insurance. </w:t>
      </w:r>
    </w:p>
    <w:p w14:paraId="085F090E" w14:textId="40D1AD40" w:rsidR="55656B2D" w:rsidRDefault="55656B2D" w:rsidP="44F74AC0">
      <w:pPr>
        <w:pStyle w:val="ListParagraph"/>
        <w:numPr>
          <w:ilvl w:val="0"/>
          <w:numId w:val="2"/>
        </w:numPr>
        <w:spacing w:after="0"/>
      </w:pPr>
      <w:r w:rsidRPr="44F74AC0">
        <w:t xml:space="preserve">Clarity- Dispute resolution webpages- forms. Precision and clarity.  Distinctions between.  Reinforces 34 CFR 303.120. Protects PSs, reduces the risk of inconsistency. Strengthen overall. </w:t>
      </w:r>
    </w:p>
    <w:p w14:paraId="52BA0426" w14:textId="7574E666" w:rsidR="55656B2D" w:rsidRDefault="55656B2D" w:rsidP="44F74AC0">
      <w:pPr>
        <w:pStyle w:val="ListParagraph"/>
        <w:numPr>
          <w:ilvl w:val="0"/>
          <w:numId w:val="2"/>
        </w:numPr>
        <w:spacing w:after="0"/>
      </w:pPr>
      <w:r w:rsidRPr="44F74AC0">
        <w:t xml:space="preserve">Reasons for slippage: Indicator 3 child outcomes.  Emily mentioned she made a mistake.  We used BDI3 data for the second part of the reporting year.  Appropriate and allowable by OSEP. </w:t>
      </w:r>
    </w:p>
    <w:p w14:paraId="55A7B759" w14:textId="566E4143" w:rsidR="55656B2D" w:rsidRDefault="55656B2D" w:rsidP="44F74AC0">
      <w:pPr>
        <w:pStyle w:val="ListParagraph"/>
        <w:numPr>
          <w:ilvl w:val="0"/>
          <w:numId w:val="2"/>
        </w:numPr>
        <w:spacing w:after="0"/>
      </w:pPr>
      <w:r w:rsidRPr="44F74AC0">
        <w:t xml:space="preserve">Cyclical Monitoring </w:t>
      </w:r>
      <w:proofErr w:type="gramStart"/>
      <w:r w:rsidRPr="44F74AC0">
        <w:t>cohort themes</w:t>
      </w:r>
      <w:proofErr w:type="gramEnd"/>
      <w:r w:rsidRPr="44F74AC0">
        <w:t xml:space="preserve">.  Required to conduct.  Sharing cohort 3 data. </w:t>
      </w:r>
    </w:p>
    <w:p w14:paraId="1FA9FD8A" w14:textId="4B96D2AB" w:rsidR="55656B2D" w:rsidRDefault="55656B2D" w:rsidP="44F74AC0">
      <w:pPr>
        <w:pStyle w:val="ListParagraph"/>
        <w:numPr>
          <w:ilvl w:val="0"/>
          <w:numId w:val="2"/>
        </w:numPr>
        <w:spacing w:after="0"/>
      </w:pPr>
      <w:r w:rsidRPr="44F74AC0">
        <w:lastRenderedPageBreak/>
        <w:t xml:space="preserve">Procedures, common corrective action to update policy and procedures- based on themes- we recommend updating the internal policy procedure so that all services on IFSP are delivered.   </w:t>
      </w:r>
    </w:p>
    <w:p w14:paraId="0D27511D" w14:textId="35B71B58" w:rsidR="55656B2D" w:rsidRDefault="55656B2D" w:rsidP="44F74AC0">
      <w:pPr>
        <w:pStyle w:val="ListParagraph"/>
        <w:numPr>
          <w:ilvl w:val="0"/>
          <w:numId w:val="2"/>
        </w:numPr>
        <w:spacing w:after="0"/>
      </w:pPr>
      <w:r w:rsidRPr="44F74AC0">
        <w:t xml:space="preserve">Natural environment- make sure to always document justification. We require there is demonstrated compliance through record review.  Recommend </w:t>
      </w:r>
      <w:proofErr w:type="gramStart"/>
      <w:r w:rsidRPr="44F74AC0">
        <w:t>update</w:t>
      </w:r>
      <w:proofErr w:type="gramEnd"/>
      <w:r w:rsidRPr="44F74AC0">
        <w:t xml:space="preserve"> policy &amp; procedure. All have required justification if </w:t>
      </w:r>
      <w:proofErr w:type="gramStart"/>
      <w:r w:rsidRPr="44F74AC0">
        <w:t>no</w:t>
      </w:r>
      <w:proofErr w:type="gramEnd"/>
      <w:r w:rsidRPr="44F74AC0">
        <w:t xml:space="preserve"> in natural environment. </w:t>
      </w:r>
    </w:p>
    <w:p w14:paraId="48E7C9D6" w14:textId="17F48B1E" w:rsidR="55656B2D" w:rsidRDefault="55656B2D" w:rsidP="44F74AC0">
      <w:pPr>
        <w:pStyle w:val="ListParagraph"/>
        <w:numPr>
          <w:ilvl w:val="0"/>
          <w:numId w:val="2"/>
        </w:numPr>
        <w:spacing w:after="0"/>
      </w:pPr>
      <w:r w:rsidRPr="44F74AC0">
        <w:t xml:space="preserve">Timely data entry- a common corrective action to demonstrate subsequent record review shows they complied with the timeline. </w:t>
      </w:r>
    </w:p>
    <w:p w14:paraId="3606F621" w14:textId="2C1E43D9" w:rsidR="55656B2D" w:rsidRDefault="55656B2D" w:rsidP="44F74AC0">
      <w:pPr>
        <w:pStyle w:val="ListParagraph"/>
        <w:numPr>
          <w:ilvl w:val="0"/>
          <w:numId w:val="2"/>
        </w:numPr>
        <w:spacing w:after="0"/>
      </w:pPr>
      <w:r w:rsidRPr="44F74AC0">
        <w:t>P</w:t>
      </w:r>
      <w:r w:rsidR="00476292">
        <w:t>rior Written Notice (PWN)</w:t>
      </w:r>
      <w:r w:rsidRPr="44F74AC0">
        <w:t xml:space="preserve">: Corrective action- demonstration through subsequent record review.  </w:t>
      </w:r>
    </w:p>
    <w:p w14:paraId="6CCAF4FF" w14:textId="37FBCDA7" w:rsidR="55656B2D" w:rsidRDefault="55656B2D" w:rsidP="44F74AC0">
      <w:pPr>
        <w:pStyle w:val="ListParagraph"/>
        <w:numPr>
          <w:ilvl w:val="0"/>
          <w:numId w:val="2"/>
        </w:numPr>
        <w:spacing w:after="0"/>
      </w:pPr>
      <w:r w:rsidRPr="44F74AC0">
        <w:t xml:space="preserve">Fiscal: Charge claims and encounter claims data- the progress note was different. Corrective action to update policy and procedure and demonstrate subsequent correction. </w:t>
      </w:r>
      <w:proofErr w:type="gramStart"/>
      <w:r w:rsidRPr="44F74AC0">
        <w:t>Recommending</w:t>
      </w:r>
      <w:proofErr w:type="gramEnd"/>
      <w:r w:rsidRPr="44F74AC0">
        <w:t xml:space="preserve"> a good look at claim billing policies and procedures. </w:t>
      </w:r>
    </w:p>
    <w:p w14:paraId="3D75C8D0" w14:textId="01C70715" w:rsidR="55656B2D" w:rsidRDefault="55656B2D" w:rsidP="44F74AC0">
      <w:pPr>
        <w:pStyle w:val="ListParagraph"/>
        <w:numPr>
          <w:ilvl w:val="0"/>
          <w:numId w:val="2"/>
        </w:numPr>
        <w:spacing w:after="0"/>
      </w:pPr>
      <w:r w:rsidRPr="44F74AC0">
        <w:t xml:space="preserve">Identified on and consented to on IFSP: Massachusetts historically did not do a good job.  This is a federal requirement. Individualized- length, duration, intensity and method of delivering EI services.  This has become a very interesting area for OSEP.  </w:t>
      </w:r>
    </w:p>
    <w:p w14:paraId="65238129" w14:textId="49573529" w:rsidR="05FCF433" w:rsidRDefault="05FCF433" w:rsidP="05FCF433">
      <w:pPr>
        <w:spacing w:after="0"/>
      </w:pPr>
    </w:p>
    <w:p w14:paraId="53C183A1" w14:textId="458E91DD" w:rsidR="55656B2D" w:rsidRDefault="55656B2D" w:rsidP="44F74AC0">
      <w:pPr>
        <w:pStyle w:val="ListParagraph"/>
        <w:numPr>
          <w:ilvl w:val="0"/>
          <w:numId w:val="2"/>
        </w:numPr>
        <w:spacing w:after="0"/>
      </w:pPr>
      <w:r w:rsidRPr="44F74AC0">
        <w:t xml:space="preserve">Choosing to do it through cyclical monitoring. The record review looks at a sample (10-20 children) and three progress notes that match the service delivery grid.  The 12 programs that have been monitored for the 2 cohorts.  All 4 corrected it.   </w:t>
      </w:r>
    </w:p>
    <w:p w14:paraId="2F8B6232" w14:textId="62CAF512" w:rsidR="55656B2D" w:rsidRDefault="55656B2D" w:rsidP="44F74AC0">
      <w:pPr>
        <w:pStyle w:val="ListParagraph"/>
        <w:numPr>
          <w:ilvl w:val="0"/>
          <w:numId w:val="2"/>
        </w:numPr>
        <w:spacing w:after="0"/>
      </w:pPr>
      <w:r w:rsidRPr="44F74AC0">
        <w:t xml:space="preserve">DPIE has partnered with Tufts interdisciplinary evaluation research-  </w:t>
      </w:r>
    </w:p>
    <w:p w14:paraId="6A33C880" w14:textId="66F0926D" w:rsidR="55656B2D" w:rsidRDefault="55656B2D" w:rsidP="44F74AC0">
      <w:pPr>
        <w:pStyle w:val="ListParagraph"/>
        <w:numPr>
          <w:ilvl w:val="0"/>
          <w:numId w:val="2"/>
        </w:numPr>
        <w:spacing w:after="0"/>
      </w:pPr>
      <w:r w:rsidRPr="44F74AC0">
        <w:t xml:space="preserve">FFY24 Exiting Data </w:t>
      </w:r>
    </w:p>
    <w:p w14:paraId="44E1176F" w14:textId="6B2CAC0F" w:rsidR="55656B2D" w:rsidRDefault="55656B2D" w:rsidP="44F74AC0">
      <w:pPr>
        <w:pStyle w:val="ListParagraph"/>
        <w:numPr>
          <w:ilvl w:val="0"/>
          <w:numId w:val="2"/>
        </w:numPr>
        <w:spacing w:after="0"/>
      </w:pPr>
      <w:r w:rsidRPr="44F74AC0">
        <w:t xml:space="preserve">Section 618 data in IDEA.  </w:t>
      </w:r>
    </w:p>
    <w:p w14:paraId="633BDD42" w14:textId="441C8189" w:rsidR="55656B2D" w:rsidRDefault="55656B2D" w:rsidP="44F74AC0">
      <w:pPr>
        <w:pStyle w:val="ListParagraph"/>
        <w:numPr>
          <w:ilvl w:val="0"/>
          <w:numId w:val="2"/>
        </w:numPr>
        <w:spacing w:after="0"/>
      </w:pPr>
      <w:r w:rsidRPr="44F74AC0">
        <w:t xml:space="preserve">Emily provided details and a reference to federal law about  </w:t>
      </w:r>
    </w:p>
    <w:p w14:paraId="2625D61C" w14:textId="4AA2D227" w:rsidR="55656B2D" w:rsidRDefault="55656B2D" w:rsidP="44F74AC0">
      <w:pPr>
        <w:pStyle w:val="ListParagraph"/>
        <w:numPr>
          <w:ilvl w:val="0"/>
          <w:numId w:val="2"/>
        </w:numPr>
        <w:spacing w:after="0"/>
      </w:pPr>
      <w:r w:rsidRPr="44F74AC0">
        <w:t xml:space="preserve">What do you observe in </w:t>
      </w:r>
      <w:proofErr w:type="gramStart"/>
      <w:r w:rsidRPr="44F74AC0">
        <w:t>these</w:t>
      </w:r>
      <w:proofErr w:type="gramEnd"/>
      <w:r w:rsidRPr="44F74AC0">
        <w:t xml:space="preserve"> data?  What are your observations? </w:t>
      </w:r>
    </w:p>
    <w:p w14:paraId="752D7B71" w14:textId="3194F929" w:rsidR="55656B2D" w:rsidRDefault="55656B2D" w:rsidP="44F74AC0">
      <w:pPr>
        <w:pStyle w:val="ListParagraph"/>
        <w:numPr>
          <w:ilvl w:val="1"/>
          <w:numId w:val="2"/>
        </w:numPr>
        <w:spacing w:after="0"/>
      </w:pPr>
      <w:r w:rsidRPr="44F74AC0">
        <w:t xml:space="preserve">Edith wonders/assume BDI3 is impacting these data?   </w:t>
      </w:r>
    </w:p>
    <w:p w14:paraId="48CC3A36" w14:textId="698CA1B3" w:rsidR="55656B2D" w:rsidRDefault="55656B2D" w:rsidP="44F74AC0">
      <w:pPr>
        <w:pStyle w:val="ListParagraph"/>
        <w:numPr>
          <w:ilvl w:val="1"/>
          <w:numId w:val="2"/>
        </w:numPr>
        <w:spacing w:after="0"/>
      </w:pPr>
      <w:r w:rsidRPr="44F74AC0">
        <w:t xml:space="preserve">Dina asked about families moving out of state is of a concern. </w:t>
      </w:r>
    </w:p>
    <w:p w14:paraId="120AD61E" w14:textId="36928F42" w:rsidR="55656B2D" w:rsidRDefault="55656B2D" w:rsidP="44F74AC0">
      <w:pPr>
        <w:spacing w:after="0"/>
      </w:pPr>
    </w:p>
    <w:p w14:paraId="5CC0E731" w14:textId="46E69F78" w:rsidR="55656B2D" w:rsidRDefault="55656B2D" w:rsidP="44F74AC0">
      <w:pPr>
        <w:pStyle w:val="ListParagraph"/>
        <w:numPr>
          <w:ilvl w:val="0"/>
          <w:numId w:val="2"/>
        </w:numPr>
        <w:spacing w:after="0"/>
      </w:pPr>
      <w:r w:rsidRPr="44F74AC0">
        <w:t xml:space="preserve">FFY26 Part C Grant application: </w:t>
      </w:r>
    </w:p>
    <w:p w14:paraId="02F0D1D2" w14:textId="2A712B77" w:rsidR="55656B2D" w:rsidRDefault="55656B2D" w:rsidP="44F74AC0">
      <w:pPr>
        <w:pStyle w:val="ListParagraph"/>
        <w:numPr>
          <w:ilvl w:val="1"/>
          <w:numId w:val="2"/>
        </w:numPr>
        <w:spacing w:after="0"/>
      </w:pPr>
      <w:r w:rsidRPr="44F74AC0">
        <w:t>Just a few weeks ago. Application, memo and instructions, begin planning, application released, public comment, submit, June allocation announcement.  We will begin obligating those funds in October.  OSEP advised budg</w:t>
      </w:r>
      <w:r w:rsidR="00476292">
        <w:t>et</w:t>
      </w:r>
      <w:r w:rsidRPr="44F74AC0">
        <w:t xml:space="preserve">ing as you have </w:t>
      </w:r>
      <w:proofErr w:type="gramStart"/>
      <w:r w:rsidRPr="44F74AC0">
        <w:t>done</w:t>
      </w:r>
      <w:proofErr w:type="gramEnd"/>
      <w:r w:rsidRPr="44F74AC0">
        <w:t xml:space="preserve"> past years, and you will later have opportunity to revise.  </w:t>
      </w:r>
    </w:p>
    <w:p w14:paraId="10D8FE3F" w14:textId="741717EA" w:rsidR="55656B2D" w:rsidRDefault="55656B2D" w:rsidP="44F74AC0">
      <w:pPr>
        <w:pStyle w:val="ListParagraph"/>
        <w:numPr>
          <w:ilvl w:val="0"/>
          <w:numId w:val="2"/>
        </w:numPr>
        <w:spacing w:after="0"/>
      </w:pPr>
      <w:r w:rsidRPr="44F74AC0">
        <w:t xml:space="preserve">EICS support desk: what is needed to support providers from EICS support desk. </w:t>
      </w:r>
    </w:p>
    <w:p w14:paraId="3F1067D2" w14:textId="2FFAC941" w:rsidR="55656B2D" w:rsidRDefault="55656B2D" w:rsidP="44F74AC0">
      <w:pPr>
        <w:pStyle w:val="ListParagraph"/>
        <w:numPr>
          <w:ilvl w:val="1"/>
          <w:numId w:val="2"/>
        </w:numPr>
        <w:spacing w:after="0"/>
      </w:pPr>
      <w:r w:rsidRPr="44F74AC0">
        <w:t xml:space="preserve">Lori shared </w:t>
      </w:r>
      <w:r w:rsidR="00476292">
        <w:t xml:space="preserve">it is </w:t>
      </w:r>
      <w:r w:rsidRPr="44F74AC0">
        <w:t xml:space="preserve">adequate- but with the increase due to changes being made, it may require more.  Nicole said there is a need for more hours for the help desk.  Hours are not sufficient, more for telephone or email.   </w:t>
      </w:r>
    </w:p>
    <w:p w14:paraId="457C7F5F" w14:textId="39C8AEC0" w:rsidR="55656B2D" w:rsidRDefault="55656B2D" w:rsidP="44F74AC0">
      <w:pPr>
        <w:pStyle w:val="ListParagraph"/>
        <w:numPr>
          <w:ilvl w:val="1"/>
          <w:numId w:val="2"/>
        </w:numPr>
        <w:spacing w:after="0"/>
      </w:pPr>
      <w:r w:rsidRPr="44F74AC0">
        <w:t xml:space="preserve">Colleen W.  Some programs get locked out of the system,   </w:t>
      </w:r>
    </w:p>
    <w:p w14:paraId="0B89698A" w14:textId="289BB39F" w:rsidR="55656B2D" w:rsidRDefault="55656B2D" w:rsidP="44F74AC0">
      <w:pPr>
        <w:pStyle w:val="ListParagraph"/>
        <w:numPr>
          <w:ilvl w:val="1"/>
          <w:numId w:val="2"/>
        </w:numPr>
        <w:spacing w:after="0"/>
      </w:pPr>
      <w:r w:rsidRPr="44F74AC0">
        <w:t xml:space="preserve">Emily summarized that help desk hours need to be longer to make sure there are no barriers to services. </w:t>
      </w:r>
    </w:p>
    <w:p w14:paraId="413F9D80" w14:textId="24F7C9E1" w:rsidR="55656B2D" w:rsidRDefault="55656B2D" w:rsidP="44F74AC0">
      <w:pPr>
        <w:pStyle w:val="ListParagraph"/>
        <w:numPr>
          <w:ilvl w:val="0"/>
          <w:numId w:val="2"/>
        </w:numPr>
        <w:spacing w:after="0"/>
      </w:pPr>
      <w:r w:rsidRPr="44F74AC0">
        <w:t xml:space="preserve"> Lead Agency budget</w:t>
      </w:r>
      <w:r w:rsidR="7E718FC1" w:rsidRPr="44F74AC0">
        <w:t xml:space="preserve">, </w:t>
      </w:r>
      <w:r w:rsidRPr="44F74AC0">
        <w:t>Increased Interpretation</w:t>
      </w:r>
      <w:r w:rsidR="1627A803" w:rsidRPr="44F74AC0">
        <w:t xml:space="preserve">, </w:t>
      </w:r>
      <w:r w:rsidRPr="44F74AC0">
        <w:t>Increase MCCC</w:t>
      </w:r>
      <w:r w:rsidR="52D42FD3" w:rsidRPr="44F74AC0">
        <w:t xml:space="preserve">, </w:t>
      </w:r>
      <w:r w:rsidRPr="44F74AC0">
        <w:t>Removal of system improvement grant</w:t>
      </w:r>
      <w:r w:rsidR="0C478810" w:rsidRPr="44F74AC0">
        <w:t xml:space="preserve">, </w:t>
      </w:r>
      <w:r w:rsidRPr="44F74AC0">
        <w:t xml:space="preserve">Feedback: what effects these changes have on children/families/other state agencies or service systems, on service providers.   </w:t>
      </w:r>
    </w:p>
    <w:p w14:paraId="16C9FBEB" w14:textId="5065B959" w:rsidR="55656B2D" w:rsidRDefault="55656B2D" w:rsidP="44F74AC0">
      <w:pPr>
        <w:pStyle w:val="ListParagraph"/>
        <w:numPr>
          <w:ilvl w:val="1"/>
          <w:numId w:val="2"/>
        </w:numPr>
        <w:spacing w:after="0"/>
      </w:pPr>
      <w:r w:rsidRPr="44F74AC0">
        <w:t xml:space="preserve">Nicole suggested an increase in language access/interpreter support.   </w:t>
      </w:r>
    </w:p>
    <w:p w14:paraId="5B1C5D93" w14:textId="6BE7FFFA" w:rsidR="55656B2D" w:rsidRDefault="55656B2D" w:rsidP="44F74AC0">
      <w:pPr>
        <w:pStyle w:val="ListParagraph"/>
        <w:numPr>
          <w:ilvl w:val="1"/>
          <w:numId w:val="2"/>
        </w:numPr>
        <w:spacing w:after="0"/>
      </w:pPr>
      <w:r w:rsidRPr="44F74AC0">
        <w:t xml:space="preserve">Emily summarized that the interpreter budget falls way short. </w:t>
      </w:r>
    </w:p>
    <w:p w14:paraId="77965FA7" w14:textId="0F772D85" w:rsidR="55656B2D" w:rsidRDefault="55656B2D" w:rsidP="44F74AC0">
      <w:pPr>
        <w:pStyle w:val="ListParagraph"/>
        <w:numPr>
          <w:ilvl w:val="1"/>
          <w:numId w:val="2"/>
        </w:numPr>
        <w:spacing w:after="0"/>
      </w:pPr>
      <w:r w:rsidRPr="44F74AC0">
        <w:t xml:space="preserve">CLAS budget includes electronic records, access keys, and some of the Autism Insurance resource center. MCCC Edith wonders if there is room in the CLAS part of the budget. </w:t>
      </w:r>
    </w:p>
    <w:p w14:paraId="377CB57F" w14:textId="1A32BDD0" w:rsidR="55656B2D" w:rsidRDefault="55656B2D" w:rsidP="44F74AC0">
      <w:pPr>
        <w:pStyle w:val="ListParagraph"/>
        <w:numPr>
          <w:ilvl w:val="1"/>
          <w:numId w:val="2"/>
        </w:numPr>
        <w:spacing w:after="0"/>
      </w:pPr>
      <w:r w:rsidRPr="44F74AC0">
        <w:t xml:space="preserve">Emily </w:t>
      </w:r>
      <w:proofErr w:type="gramStart"/>
      <w:r w:rsidRPr="44F74AC0">
        <w:t>agrees,</w:t>
      </w:r>
      <w:proofErr w:type="gramEnd"/>
      <w:r w:rsidRPr="44F74AC0">
        <w:t xml:space="preserve"> the way it is labeled- and will take that feedback. Interpreter support is critical to our system. Edith shared that she imagines the staff hired is more cost-effective</w:t>
      </w:r>
    </w:p>
    <w:p w14:paraId="4E7EF234" w14:textId="544B4472" w:rsidR="55656B2D" w:rsidRDefault="55656B2D" w:rsidP="44F74AC0">
      <w:pPr>
        <w:pStyle w:val="ListParagraph"/>
        <w:numPr>
          <w:ilvl w:val="1"/>
          <w:numId w:val="2"/>
        </w:numPr>
        <w:spacing w:after="0"/>
      </w:pPr>
      <w:r w:rsidRPr="44F74AC0">
        <w:t xml:space="preserve">Unsustainable line </w:t>
      </w:r>
      <w:proofErr w:type="gramStart"/>
      <w:r w:rsidRPr="44F74AC0">
        <w:t>item</w:t>
      </w:r>
      <w:proofErr w:type="gramEnd"/>
      <w:r w:rsidRPr="44F74AC0">
        <w:t xml:space="preserve">.  We do not have the budget- here are alternative options. </w:t>
      </w:r>
    </w:p>
    <w:p w14:paraId="4EBDFBC7" w14:textId="5C2BAFD5" w:rsidR="0CACFB5C" w:rsidRDefault="55656B2D" w:rsidP="44F74AC0">
      <w:pPr>
        <w:pStyle w:val="ListParagraph"/>
        <w:numPr>
          <w:ilvl w:val="1"/>
          <w:numId w:val="2"/>
        </w:numPr>
      </w:pPr>
      <w:r w:rsidRPr="44F74AC0">
        <w:t>Transportation services on the state line i</w:t>
      </w:r>
      <w:r w:rsidR="10EC6C6F" w:rsidRPr="44F74AC0">
        <w:t>t</w:t>
      </w:r>
      <w:r w:rsidRPr="44F74AC0">
        <w:t xml:space="preserve">em.  </w:t>
      </w:r>
    </w:p>
    <w:p w14:paraId="390BB3A2" w14:textId="23085CFD" w:rsidR="0CACFB5C" w:rsidRDefault="0CACFB5C" w:rsidP="44F74AC0">
      <w:pPr>
        <w:pStyle w:val="ListParagraph"/>
        <w:numPr>
          <w:ilvl w:val="1"/>
          <w:numId w:val="2"/>
        </w:numPr>
      </w:pPr>
      <w:r w:rsidRPr="44F74AC0">
        <w:t>Section D – other state agency activities.  DESE, and DALA.</w:t>
      </w:r>
      <w:r w:rsidR="0A7BFF6E" w:rsidRPr="44F74AC0">
        <w:t xml:space="preserve"> </w:t>
      </w:r>
      <w:r w:rsidRPr="44F74AC0">
        <w:t xml:space="preserve">Section 3E At risk – got shifted to interpreter support. Right-size the budget based on actuals.  </w:t>
      </w:r>
    </w:p>
    <w:p w14:paraId="7CA7D92A" w14:textId="6F11A617" w:rsidR="0CACFB5C" w:rsidRDefault="0CACFB5C" w:rsidP="44F74AC0">
      <w:pPr>
        <w:pStyle w:val="ListParagraph"/>
        <w:numPr>
          <w:ilvl w:val="0"/>
          <w:numId w:val="2"/>
        </w:numPr>
      </w:pPr>
      <w:r w:rsidRPr="44F74AC0">
        <w:t xml:space="preserve">What activities would be most helpful in identifying at-risk children? </w:t>
      </w:r>
    </w:p>
    <w:p w14:paraId="2C62A86C" w14:textId="2F38B604" w:rsidR="0CACFB5C" w:rsidRDefault="0CACFB5C" w:rsidP="44F74AC0">
      <w:pPr>
        <w:pStyle w:val="ListParagraph"/>
        <w:numPr>
          <w:ilvl w:val="1"/>
          <w:numId w:val="2"/>
        </w:numPr>
      </w:pPr>
      <w:r w:rsidRPr="44F74AC0">
        <w:t xml:space="preserve">Nicole: The earlier the better for referring. Marketing to DR's Shelters, Hospitals, etc… </w:t>
      </w:r>
    </w:p>
    <w:p w14:paraId="487FBADA" w14:textId="21C28816" w:rsidR="0CACFB5C" w:rsidRDefault="0CACFB5C" w:rsidP="44F74AC0">
      <w:pPr>
        <w:pStyle w:val="ListParagraph"/>
        <w:numPr>
          <w:ilvl w:val="1"/>
          <w:numId w:val="2"/>
        </w:numPr>
      </w:pPr>
      <w:r w:rsidRPr="44F74AC0">
        <w:t xml:space="preserve">Colleen W.: Love to provide developmental screening. Families felt comfortable at the DR office. We went into childcare and did developmental screening again, and we got reimbursed for those. </w:t>
      </w:r>
    </w:p>
    <w:p w14:paraId="6BE6C1E3" w14:textId="2F4AA53F" w:rsidR="0CACFB5C" w:rsidRDefault="0CACFB5C" w:rsidP="44F74AC0">
      <w:pPr>
        <w:pStyle w:val="ListParagraph"/>
        <w:numPr>
          <w:ilvl w:val="1"/>
          <w:numId w:val="2"/>
        </w:numPr>
      </w:pPr>
      <w:r w:rsidRPr="44F74AC0">
        <w:t xml:space="preserve">Edith: Companies claim our state-run programs have long wait times and high costs.  So, education with truth would be helpful.  Who are our parents in 2026? TikTok, Facebook, etc. </w:t>
      </w:r>
      <w:proofErr w:type="gramStart"/>
      <w:r w:rsidRPr="44F74AC0">
        <w:t>is</w:t>
      </w:r>
      <w:proofErr w:type="gramEnd"/>
      <w:r w:rsidRPr="44F74AC0">
        <w:t xml:space="preserve"> key.  </w:t>
      </w:r>
    </w:p>
    <w:p w14:paraId="4322D842" w14:textId="3DACCCBD" w:rsidR="0CACFB5C" w:rsidRDefault="0CACFB5C" w:rsidP="44F74AC0">
      <w:pPr>
        <w:pStyle w:val="ListParagraph"/>
        <w:numPr>
          <w:ilvl w:val="1"/>
          <w:numId w:val="2"/>
        </w:numPr>
      </w:pPr>
      <w:r w:rsidRPr="44F74AC0">
        <w:t xml:space="preserve">Dina- In Special Ed, lots of families are only going to urgent care centers.  Libraries- families go for services and children's librarians.  </w:t>
      </w:r>
    </w:p>
    <w:p w14:paraId="64EAB43F" w14:textId="6AAE5DF8" w:rsidR="0CACFB5C" w:rsidRDefault="0CACFB5C" w:rsidP="44F74AC0">
      <w:pPr>
        <w:pStyle w:val="ListParagraph"/>
        <w:numPr>
          <w:ilvl w:val="1"/>
          <w:numId w:val="2"/>
        </w:numPr>
      </w:pPr>
      <w:r w:rsidRPr="44F74AC0">
        <w:t xml:space="preserve">WIC and community boards- having a buzz in their ear and sending people over.  </w:t>
      </w:r>
      <w:proofErr w:type="gramStart"/>
      <w:r w:rsidRPr="44F74AC0">
        <w:t>Might</w:t>
      </w:r>
      <w:proofErr w:type="gramEnd"/>
      <w:r w:rsidRPr="44F74AC0">
        <w:t xml:space="preserve"> be able to bridge that gap some. </w:t>
      </w:r>
    </w:p>
    <w:p w14:paraId="5475B209" w14:textId="28BFCF75" w:rsidR="0CACFB5C" w:rsidRDefault="0CACFB5C" w:rsidP="44F74AC0">
      <w:pPr>
        <w:pStyle w:val="ListParagraph"/>
        <w:numPr>
          <w:ilvl w:val="0"/>
          <w:numId w:val="2"/>
        </w:numPr>
      </w:pPr>
      <w:r w:rsidRPr="44F74AC0">
        <w:t xml:space="preserve">Emily shared the June celebration- ended with a Gandhi quote- </w:t>
      </w:r>
    </w:p>
    <w:p w14:paraId="1743B791" w14:textId="36ACCB57" w:rsidR="05FCF433" w:rsidRDefault="05FCF433" w:rsidP="05FCF433"/>
    <w:p w14:paraId="548AF31C" w14:textId="74672887" w:rsidR="0CACFB5C" w:rsidRDefault="0CACFB5C" w:rsidP="05FCF433">
      <w:r w:rsidRPr="44F74AC0">
        <w:t xml:space="preserve">Emily motioned, Melissa A second- meeting adjourns </w:t>
      </w:r>
      <w:r w:rsidR="01EC907D" w:rsidRPr="44F74AC0">
        <w:t xml:space="preserve">1:27 PM </w:t>
      </w:r>
    </w:p>
    <w:p w14:paraId="4C5BF115" w14:textId="74E5E836" w:rsidR="05FCF433" w:rsidRDefault="05FCF433" w:rsidP="05FCF433"/>
    <w:sectPr w:rsidR="05FCF4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3096F" w14:textId="77777777" w:rsidR="00A80176" w:rsidRDefault="00A80176" w:rsidP="004B7AD1">
      <w:pPr>
        <w:spacing w:after="0" w:line="240" w:lineRule="auto"/>
      </w:pPr>
      <w:r>
        <w:separator/>
      </w:r>
    </w:p>
  </w:endnote>
  <w:endnote w:type="continuationSeparator" w:id="0">
    <w:p w14:paraId="29F212B1" w14:textId="77777777" w:rsidR="00A80176" w:rsidRDefault="00A80176" w:rsidP="004B7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0AEC6" w14:textId="77777777" w:rsidR="00FC26A5" w:rsidRDefault="00FC26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5A9AD" w14:textId="77777777" w:rsidR="00FC26A5" w:rsidRDefault="00FC26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9DA05" w14:textId="77777777" w:rsidR="00FC26A5" w:rsidRDefault="00FC26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8726F" w14:textId="77777777" w:rsidR="00A80176" w:rsidRDefault="00A80176" w:rsidP="004B7AD1">
      <w:pPr>
        <w:spacing w:after="0" w:line="240" w:lineRule="auto"/>
      </w:pPr>
      <w:r>
        <w:separator/>
      </w:r>
    </w:p>
  </w:footnote>
  <w:footnote w:type="continuationSeparator" w:id="0">
    <w:p w14:paraId="55BDC91F" w14:textId="77777777" w:rsidR="00A80176" w:rsidRDefault="00A80176" w:rsidP="004B7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14BC0" w14:textId="77777777" w:rsidR="00FC26A5" w:rsidRDefault="00FC26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86FDD" w14:textId="77777777" w:rsidR="004B7AD1" w:rsidRDefault="004B7A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4F6E4" w14:textId="77777777" w:rsidR="00FC26A5" w:rsidRDefault="00FC26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2EE3"/>
    <w:multiLevelType w:val="multilevel"/>
    <w:tmpl w:val="B6A69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A859F0"/>
    <w:multiLevelType w:val="hybridMultilevel"/>
    <w:tmpl w:val="096E38D2"/>
    <w:lvl w:ilvl="0" w:tplc="36360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0672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4EF6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2E12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9461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EE4E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8EC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0846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960B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90CEA"/>
    <w:multiLevelType w:val="hybridMultilevel"/>
    <w:tmpl w:val="5A226686"/>
    <w:lvl w:ilvl="0" w:tplc="87AA25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A87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0C34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70C9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F84D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ECA8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92D7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D043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9A53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439F2"/>
    <w:multiLevelType w:val="hybridMultilevel"/>
    <w:tmpl w:val="5428032C"/>
    <w:lvl w:ilvl="0" w:tplc="328EB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0A97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0261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40EA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C0BA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C420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42DA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9203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7EF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F6949"/>
    <w:multiLevelType w:val="hybridMultilevel"/>
    <w:tmpl w:val="E55EE6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78EF3"/>
    <w:multiLevelType w:val="hybridMultilevel"/>
    <w:tmpl w:val="AA366974"/>
    <w:lvl w:ilvl="0" w:tplc="E0608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5A18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E4F5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7426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A091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CAF7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3461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D46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D267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3D5F7"/>
    <w:multiLevelType w:val="hybridMultilevel"/>
    <w:tmpl w:val="0B72958C"/>
    <w:lvl w:ilvl="0" w:tplc="99B40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9297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B670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DAD7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20DA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46B2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C0CC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94A7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21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0F9AB"/>
    <w:multiLevelType w:val="hybridMultilevel"/>
    <w:tmpl w:val="D3109792"/>
    <w:lvl w:ilvl="0" w:tplc="40A0C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4B3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0CAA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4A39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460E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82DE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1233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D202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38AA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C658FA"/>
    <w:multiLevelType w:val="hybridMultilevel"/>
    <w:tmpl w:val="12D4ACD4"/>
    <w:lvl w:ilvl="0" w:tplc="D5A807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62EB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6CA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9A6D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6A3E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9A9F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6A0E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E17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90CE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87757B"/>
    <w:multiLevelType w:val="hybridMultilevel"/>
    <w:tmpl w:val="9B906D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F82651"/>
    <w:multiLevelType w:val="multilevel"/>
    <w:tmpl w:val="6BEEF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2C1EE6"/>
    <w:multiLevelType w:val="hybridMultilevel"/>
    <w:tmpl w:val="2DD25C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4365F"/>
    <w:multiLevelType w:val="hybridMultilevel"/>
    <w:tmpl w:val="8E0A835A"/>
    <w:lvl w:ilvl="0" w:tplc="746E26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2C27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02C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2EF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EADD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5AFC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141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1667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74FF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1F0B2B"/>
    <w:multiLevelType w:val="hybridMultilevel"/>
    <w:tmpl w:val="C35412EC"/>
    <w:lvl w:ilvl="0" w:tplc="315033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1CFA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F60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B481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C416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963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1A4A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E0AB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5C7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EDB57B"/>
    <w:multiLevelType w:val="hybridMultilevel"/>
    <w:tmpl w:val="AFDAEB74"/>
    <w:lvl w:ilvl="0" w:tplc="6E10B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A862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280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80A7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B6D6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F838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66B4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C231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D4A3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380CC3"/>
    <w:multiLevelType w:val="multilevel"/>
    <w:tmpl w:val="974CE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3203635">
    <w:abstractNumId w:val="1"/>
  </w:num>
  <w:num w:numId="2" w16cid:durableId="286352369">
    <w:abstractNumId w:val="13"/>
  </w:num>
  <w:num w:numId="3" w16cid:durableId="2121756192">
    <w:abstractNumId w:val="14"/>
  </w:num>
  <w:num w:numId="4" w16cid:durableId="1662464527">
    <w:abstractNumId w:val="3"/>
  </w:num>
  <w:num w:numId="5" w16cid:durableId="1076627526">
    <w:abstractNumId w:val="12"/>
  </w:num>
  <w:num w:numId="6" w16cid:durableId="794636547">
    <w:abstractNumId w:val="7"/>
  </w:num>
  <w:num w:numId="7" w16cid:durableId="447087962">
    <w:abstractNumId w:val="2"/>
  </w:num>
  <w:num w:numId="8" w16cid:durableId="1564019978">
    <w:abstractNumId w:val="8"/>
  </w:num>
  <w:num w:numId="9" w16cid:durableId="394937866">
    <w:abstractNumId w:val="5"/>
  </w:num>
  <w:num w:numId="10" w16cid:durableId="689987597">
    <w:abstractNumId w:val="6"/>
  </w:num>
  <w:num w:numId="11" w16cid:durableId="1605770815">
    <w:abstractNumId w:val="0"/>
  </w:num>
  <w:num w:numId="12" w16cid:durableId="1299796181">
    <w:abstractNumId w:val="0"/>
    <w:lvlOverride w:ilvl="1">
      <w:lvl w:ilvl="1">
        <w:numFmt w:val="lowerLetter"/>
        <w:lvlText w:val="%2."/>
        <w:lvlJc w:val="left"/>
      </w:lvl>
    </w:lvlOverride>
  </w:num>
  <w:num w:numId="13" w16cid:durableId="900214593">
    <w:abstractNumId w:val="10"/>
  </w:num>
  <w:num w:numId="14" w16cid:durableId="1521355420">
    <w:abstractNumId w:val="10"/>
    <w:lvlOverride w:ilvl="1">
      <w:lvl w:ilvl="1">
        <w:numFmt w:val="lowerLetter"/>
        <w:lvlText w:val="%2."/>
        <w:lvlJc w:val="left"/>
      </w:lvl>
    </w:lvlOverride>
  </w:num>
  <w:num w:numId="15" w16cid:durableId="793252325">
    <w:abstractNumId w:val="4"/>
  </w:num>
  <w:num w:numId="16" w16cid:durableId="622617658">
    <w:abstractNumId w:val="9"/>
  </w:num>
  <w:num w:numId="17" w16cid:durableId="460533817">
    <w:abstractNumId w:val="15"/>
  </w:num>
  <w:num w:numId="18" w16cid:durableId="13608149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A22"/>
    <w:rsid w:val="000126D4"/>
    <w:rsid w:val="00042B48"/>
    <w:rsid w:val="00061F08"/>
    <w:rsid w:val="00064341"/>
    <w:rsid w:val="00070E35"/>
    <w:rsid w:val="00094824"/>
    <w:rsid w:val="00094CA4"/>
    <w:rsid w:val="000E0308"/>
    <w:rsid w:val="00117D9F"/>
    <w:rsid w:val="00143404"/>
    <w:rsid w:val="001620E5"/>
    <w:rsid w:val="00162538"/>
    <w:rsid w:val="0017299E"/>
    <w:rsid w:val="00184FDE"/>
    <w:rsid w:val="001A0EBB"/>
    <w:rsid w:val="001B17E1"/>
    <w:rsid w:val="001E1A22"/>
    <w:rsid w:val="001E3BB0"/>
    <w:rsid w:val="001F3E1B"/>
    <w:rsid w:val="002140A9"/>
    <w:rsid w:val="00224813"/>
    <w:rsid w:val="00225D6C"/>
    <w:rsid w:val="00232E0F"/>
    <w:rsid w:val="002347DD"/>
    <w:rsid w:val="00244382"/>
    <w:rsid w:val="00265BB1"/>
    <w:rsid w:val="002B367F"/>
    <w:rsid w:val="002D741E"/>
    <w:rsid w:val="002E0C18"/>
    <w:rsid w:val="002E5BD1"/>
    <w:rsid w:val="002F78C4"/>
    <w:rsid w:val="003152E9"/>
    <w:rsid w:val="00336F8C"/>
    <w:rsid w:val="003740BF"/>
    <w:rsid w:val="00376FA4"/>
    <w:rsid w:val="00381CD1"/>
    <w:rsid w:val="0038595E"/>
    <w:rsid w:val="003B53F9"/>
    <w:rsid w:val="003BC79F"/>
    <w:rsid w:val="003C79C1"/>
    <w:rsid w:val="0041716D"/>
    <w:rsid w:val="00423F5D"/>
    <w:rsid w:val="004341C8"/>
    <w:rsid w:val="004716AC"/>
    <w:rsid w:val="0047431F"/>
    <w:rsid w:val="00476292"/>
    <w:rsid w:val="00490AAD"/>
    <w:rsid w:val="004931C0"/>
    <w:rsid w:val="0049450A"/>
    <w:rsid w:val="004A08C2"/>
    <w:rsid w:val="004A1249"/>
    <w:rsid w:val="004A3931"/>
    <w:rsid w:val="004B7AD1"/>
    <w:rsid w:val="0055025B"/>
    <w:rsid w:val="00560EAA"/>
    <w:rsid w:val="00577BE0"/>
    <w:rsid w:val="005E2D88"/>
    <w:rsid w:val="005F6840"/>
    <w:rsid w:val="00606153"/>
    <w:rsid w:val="00606FDD"/>
    <w:rsid w:val="006527CF"/>
    <w:rsid w:val="006619B6"/>
    <w:rsid w:val="00661F55"/>
    <w:rsid w:val="0067AA48"/>
    <w:rsid w:val="00686839"/>
    <w:rsid w:val="006A758D"/>
    <w:rsid w:val="00710AC6"/>
    <w:rsid w:val="00740656"/>
    <w:rsid w:val="007704FB"/>
    <w:rsid w:val="00782586"/>
    <w:rsid w:val="00784612"/>
    <w:rsid w:val="007A3618"/>
    <w:rsid w:val="007A60A5"/>
    <w:rsid w:val="007B040E"/>
    <w:rsid w:val="007B0AF9"/>
    <w:rsid w:val="007D0AC3"/>
    <w:rsid w:val="007D4FF7"/>
    <w:rsid w:val="007F0E7C"/>
    <w:rsid w:val="00805F3B"/>
    <w:rsid w:val="0081191E"/>
    <w:rsid w:val="00874876"/>
    <w:rsid w:val="008A0E29"/>
    <w:rsid w:val="008C0E7E"/>
    <w:rsid w:val="008C2572"/>
    <w:rsid w:val="008C7198"/>
    <w:rsid w:val="008F0993"/>
    <w:rsid w:val="008F106B"/>
    <w:rsid w:val="00925C10"/>
    <w:rsid w:val="00951F4E"/>
    <w:rsid w:val="009713B7"/>
    <w:rsid w:val="00976F2A"/>
    <w:rsid w:val="009842FF"/>
    <w:rsid w:val="009B16DB"/>
    <w:rsid w:val="009B4D3B"/>
    <w:rsid w:val="009E6069"/>
    <w:rsid w:val="00A01650"/>
    <w:rsid w:val="00A3315F"/>
    <w:rsid w:val="00A51AAF"/>
    <w:rsid w:val="00A52B68"/>
    <w:rsid w:val="00A55573"/>
    <w:rsid w:val="00A642A6"/>
    <w:rsid w:val="00A80176"/>
    <w:rsid w:val="00AC1C1A"/>
    <w:rsid w:val="00AE7F13"/>
    <w:rsid w:val="00B13D03"/>
    <w:rsid w:val="00B228F6"/>
    <w:rsid w:val="00B25A22"/>
    <w:rsid w:val="00B521A8"/>
    <w:rsid w:val="00B74CCD"/>
    <w:rsid w:val="00B9509A"/>
    <w:rsid w:val="00BA0A54"/>
    <w:rsid w:val="00BA4440"/>
    <w:rsid w:val="00BB0538"/>
    <w:rsid w:val="00C37B69"/>
    <w:rsid w:val="00C4769D"/>
    <w:rsid w:val="00CA7128"/>
    <w:rsid w:val="00CC576C"/>
    <w:rsid w:val="00CE46BE"/>
    <w:rsid w:val="00CF41F9"/>
    <w:rsid w:val="00D02172"/>
    <w:rsid w:val="00D04F9B"/>
    <w:rsid w:val="00D074D2"/>
    <w:rsid w:val="00D23573"/>
    <w:rsid w:val="00D46710"/>
    <w:rsid w:val="00D51B8D"/>
    <w:rsid w:val="00D64204"/>
    <w:rsid w:val="00D955B0"/>
    <w:rsid w:val="00DB3B23"/>
    <w:rsid w:val="00DC1816"/>
    <w:rsid w:val="00DE049B"/>
    <w:rsid w:val="00DF0B21"/>
    <w:rsid w:val="00E17ED4"/>
    <w:rsid w:val="00E404C4"/>
    <w:rsid w:val="00E54269"/>
    <w:rsid w:val="00E575F8"/>
    <w:rsid w:val="00EA6A9B"/>
    <w:rsid w:val="00EB579B"/>
    <w:rsid w:val="00EC64E9"/>
    <w:rsid w:val="00ED2572"/>
    <w:rsid w:val="00F158DB"/>
    <w:rsid w:val="00F15F87"/>
    <w:rsid w:val="00F3168E"/>
    <w:rsid w:val="00F375D8"/>
    <w:rsid w:val="00F430CD"/>
    <w:rsid w:val="00F60B3B"/>
    <w:rsid w:val="00F66DF5"/>
    <w:rsid w:val="00F71FDF"/>
    <w:rsid w:val="00F84EBB"/>
    <w:rsid w:val="00FA2A3E"/>
    <w:rsid w:val="00FC26A5"/>
    <w:rsid w:val="00FC5EAB"/>
    <w:rsid w:val="00FF3091"/>
    <w:rsid w:val="01310F03"/>
    <w:rsid w:val="01EC907D"/>
    <w:rsid w:val="024D9E67"/>
    <w:rsid w:val="02A96111"/>
    <w:rsid w:val="02CD1C2E"/>
    <w:rsid w:val="034053F1"/>
    <w:rsid w:val="03533810"/>
    <w:rsid w:val="046818C0"/>
    <w:rsid w:val="054CDFC2"/>
    <w:rsid w:val="05A7AA40"/>
    <w:rsid w:val="05F3379F"/>
    <w:rsid w:val="05FCF433"/>
    <w:rsid w:val="066F9F2F"/>
    <w:rsid w:val="0671FFBD"/>
    <w:rsid w:val="0723F59D"/>
    <w:rsid w:val="07340D2B"/>
    <w:rsid w:val="07AA1D8D"/>
    <w:rsid w:val="09016FC7"/>
    <w:rsid w:val="095C1523"/>
    <w:rsid w:val="095F606A"/>
    <w:rsid w:val="09A6D91B"/>
    <w:rsid w:val="09AEC306"/>
    <w:rsid w:val="09EE3B12"/>
    <w:rsid w:val="0A7BFF6E"/>
    <w:rsid w:val="0AB5DBA4"/>
    <w:rsid w:val="0AE8F554"/>
    <w:rsid w:val="0AF7BEB5"/>
    <w:rsid w:val="0B13607C"/>
    <w:rsid w:val="0BBEADDE"/>
    <w:rsid w:val="0BCAAEBA"/>
    <w:rsid w:val="0BE9D586"/>
    <w:rsid w:val="0BF2B791"/>
    <w:rsid w:val="0C247701"/>
    <w:rsid w:val="0C478810"/>
    <w:rsid w:val="0CACFB5C"/>
    <w:rsid w:val="0D074818"/>
    <w:rsid w:val="0D4A7B39"/>
    <w:rsid w:val="0D6C66E5"/>
    <w:rsid w:val="0DF0C3A6"/>
    <w:rsid w:val="0DF945CE"/>
    <w:rsid w:val="0E23DC66"/>
    <w:rsid w:val="0E2D8E3F"/>
    <w:rsid w:val="0EDA5E88"/>
    <w:rsid w:val="0EFEF9FD"/>
    <w:rsid w:val="0F195A00"/>
    <w:rsid w:val="0F56BB76"/>
    <w:rsid w:val="0F7A0FA4"/>
    <w:rsid w:val="0F8A7293"/>
    <w:rsid w:val="1032C418"/>
    <w:rsid w:val="10A774FB"/>
    <w:rsid w:val="10EC6C6F"/>
    <w:rsid w:val="10ED99AB"/>
    <w:rsid w:val="11845391"/>
    <w:rsid w:val="11C7B576"/>
    <w:rsid w:val="11D3CDEF"/>
    <w:rsid w:val="1254EE6F"/>
    <w:rsid w:val="1261414C"/>
    <w:rsid w:val="132D250F"/>
    <w:rsid w:val="1387F723"/>
    <w:rsid w:val="14B27AC7"/>
    <w:rsid w:val="1627A803"/>
    <w:rsid w:val="1648534A"/>
    <w:rsid w:val="16B45E90"/>
    <w:rsid w:val="16EE626B"/>
    <w:rsid w:val="174E0EA8"/>
    <w:rsid w:val="176F37F1"/>
    <w:rsid w:val="17759B98"/>
    <w:rsid w:val="188DBF54"/>
    <w:rsid w:val="1A22AA10"/>
    <w:rsid w:val="1A879298"/>
    <w:rsid w:val="1B65F986"/>
    <w:rsid w:val="1B6CE895"/>
    <w:rsid w:val="1B7736D2"/>
    <w:rsid w:val="1BE4A6CE"/>
    <w:rsid w:val="1C09523F"/>
    <w:rsid w:val="1C7BFDF3"/>
    <w:rsid w:val="1D8A5D99"/>
    <w:rsid w:val="1DDA43A6"/>
    <w:rsid w:val="1E1478C0"/>
    <w:rsid w:val="1E1F8602"/>
    <w:rsid w:val="1E8A8B79"/>
    <w:rsid w:val="1EAE26FB"/>
    <w:rsid w:val="1F345F9A"/>
    <w:rsid w:val="1F7668DB"/>
    <w:rsid w:val="207EEAEA"/>
    <w:rsid w:val="2175851D"/>
    <w:rsid w:val="21B533DC"/>
    <w:rsid w:val="21B6ACA7"/>
    <w:rsid w:val="21C03BD5"/>
    <w:rsid w:val="23275B0E"/>
    <w:rsid w:val="2422F622"/>
    <w:rsid w:val="24D3CB68"/>
    <w:rsid w:val="256A2DB2"/>
    <w:rsid w:val="25C2848A"/>
    <w:rsid w:val="263A946F"/>
    <w:rsid w:val="266ED31D"/>
    <w:rsid w:val="26F38003"/>
    <w:rsid w:val="27607312"/>
    <w:rsid w:val="2768DA73"/>
    <w:rsid w:val="2792F208"/>
    <w:rsid w:val="27D3F5F4"/>
    <w:rsid w:val="27FFB81B"/>
    <w:rsid w:val="280DE94F"/>
    <w:rsid w:val="286FB6BA"/>
    <w:rsid w:val="29212368"/>
    <w:rsid w:val="295807F4"/>
    <w:rsid w:val="29DB9B8E"/>
    <w:rsid w:val="2A72D7CE"/>
    <w:rsid w:val="2ACC0E94"/>
    <w:rsid w:val="2AF17788"/>
    <w:rsid w:val="2B82F6B4"/>
    <w:rsid w:val="2C25BC0B"/>
    <w:rsid w:val="2C88E99D"/>
    <w:rsid w:val="2CB8D00A"/>
    <w:rsid w:val="2CD62587"/>
    <w:rsid w:val="2CDAC946"/>
    <w:rsid w:val="2D4125EA"/>
    <w:rsid w:val="2DD342FF"/>
    <w:rsid w:val="2FFA4C71"/>
    <w:rsid w:val="3062ADD8"/>
    <w:rsid w:val="30707868"/>
    <w:rsid w:val="308419F2"/>
    <w:rsid w:val="31407E5F"/>
    <w:rsid w:val="315D5CF9"/>
    <w:rsid w:val="338B0BF4"/>
    <w:rsid w:val="3391B51B"/>
    <w:rsid w:val="33CF0251"/>
    <w:rsid w:val="34415A21"/>
    <w:rsid w:val="344BAF5F"/>
    <w:rsid w:val="3509C75C"/>
    <w:rsid w:val="353F0ECD"/>
    <w:rsid w:val="3582CFFE"/>
    <w:rsid w:val="35E19DEA"/>
    <w:rsid w:val="36919DB3"/>
    <w:rsid w:val="37150F2F"/>
    <w:rsid w:val="371D812C"/>
    <w:rsid w:val="372F505C"/>
    <w:rsid w:val="379603EF"/>
    <w:rsid w:val="37F8C402"/>
    <w:rsid w:val="37F9BF60"/>
    <w:rsid w:val="38445EBC"/>
    <w:rsid w:val="39763ADC"/>
    <w:rsid w:val="39942AAE"/>
    <w:rsid w:val="3A252470"/>
    <w:rsid w:val="3C1BEB52"/>
    <w:rsid w:val="3C87539A"/>
    <w:rsid w:val="3CC34265"/>
    <w:rsid w:val="3CD444FC"/>
    <w:rsid w:val="3D5566E8"/>
    <w:rsid w:val="3D8081B1"/>
    <w:rsid w:val="3E0ADA4E"/>
    <w:rsid w:val="3E1B50A2"/>
    <w:rsid w:val="3EF74795"/>
    <w:rsid w:val="3FC4F225"/>
    <w:rsid w:val="3FD09333"/>
    <w:rsid w:val="424B6652"/>
    <w:rsid w:val="42D24C04"/>
    <w:rsid w:val="4409A41D"/>
    <w:rsid w:val="44F74AC0"/>
    <w:rsid w:val="45058634"/>
    <w:rsid w:val="45C88A6D"/>
    <w:rsid w:val="45F5DB11"/>
    <w:rsid w:val="461888AD"/>
    <w:rsid w:val="46FECCC3"/>
    <w:rsid w:val="47DA034C"/>
    <w:rsid w:val="47FA5ECA"/>
    <w:rsid w:val="48E51EB6"/>
    <w:rsid w:val="49FF7B5D"/>
    <w:rsid w:val="4A3A7827"/>
    <w:rsid w:val="4ADDABE8"/>
    <w:rsid w:val="4B12AFDF"/>
    <w:rsid w:val="4C5AD8C8"/>
    <w:rsid w:val="4CF6C0BF"/>
    <w:rsid w:val="4D40DA27"/>
    <w:rsid w:val="4DF4D814"/>
    <w:rsid w:val="4E260E97"/>
    <w:rsid w:val="4E3BBD2B"/>
    <w:rsid w:val="4E418C63"/>
    <w:rsid w:val="4ED183C2"/>
    <w:rsid w:val="4FE9F6F0"/>
    <w:rsid w:val="505C3F15"/>
    <w:rsid w:val="509D9161"/>
    <w:rsid w:val="50D46D05"/>
    <w:rsid w:val="50E5A420"/>
    <w:rsid w:val="51119030"/>
    <w:rsid w:val="5115EC7F"/>
    <w:rsid w:val="5144876C"/>
    <w:rsid w:val="5170BA75"/>
    <w:rsid w:val="529FBF9A"/>
    <w:rsid w:val="52D42FD3"/>
    <w:rsid w:val="530F8D80"/>
    <w:rsid w:val="53680D0E"/>
    <w:rsid w:val="537E7783"/>
    <w:rsid w:val="54E2B54F"/>
    <w:rsid w:val="5514D4C5"/>
    <w:rsid w:val="55656B2D"/>
    <w:rsid w:val="557D1A5C"/>
    <w:rsid w:val="55D9796B"/>
    <w:rsid w:val="574163AD"/>
    <w:rsid w:val="57534276"/>
    <w:rsid w:val="5781AE27"/>
    <w:rsid w:val="583B610A"/>
    <w:rsid w:val="58D4E85A"/>
    <w:rsid w:val="590E8347"/>
    <w:rsid w:val="5924BB1E"/>
    <w:rsid w:val="5A6FFCCC"/>
    <w:rsid w:val="5A887902"/>
    <w:rsid w:val="5B4AF66B"/>
    <w:rsid w:val="5C2E24E3"/>
    <w:rsid w:val="5C41AA89"/>
    <w:rsid w:val="5D060F52"/>
    <w:rsid w:val="5D0E6972"/>
    <w:rsid w:val="5D415E18"/>
    <w:rsid w:val="5D9F6F5B"/>
    <w:rsid w:val="5E4BCFCE"/>
    <w:rsid w:val="5E9B9D0E"/>
    <w:rsid w:val="5EA17907"/>
    <w:rsid w:val="606F6D41"/>
    <w:rsid w:val="60A67985"/>
    <w:rsid w:val="60FD5498"/>
    <w:rsid w:val="6103C0E2"/>
    <w:rsid w:val="62A6A515"/>
    <w:rsid w:val="6476FA02"/>
    <w:rsid w:val="6514E688"/>
    <w:rsid w:val="66015EE1"/>
    <w:rsid w:val="661CF153"/>
    <w:rsid w:val="67600A39"/>
    <w:rsid w:val="67BBAB09"/>
    <w:rsid w:val="68227AE8"/>
    <w:rsid w:val="6854D6DD"/>
    <w:rsid w:val="689B57AD"/>
    <w:rsid w:val="68C633AE"/>
    <w:rsid w:val="68E0AD91"/>
    <w:rsid w:val="69AD75BE"/>
    <w:rsid w:val="6A1F808E"/>
    <w:rsid w:val="6AC3D9EA"/>
    <w:rsid w:val="6AF23EA5"/>
    <w:rsid w:val="6BA9E521"/>
    <w:rsid w:val="6BB5BB08"/>
    <w:rsid w:val="6BF290F7"/>
    <w:rsid w:val="6C3E17AE"/>
    <w:rsid w:val="6CEEAB63"/>
    <w:rsid w:val="6D30E716"/>
    <w:rsid w:val="6DBB5D57"/>
    <w:rsid w:val="6DDFD720"/>
    <w:rsid w:val="6F144BF7"/>
    <w:rsid w:val="6FEF4C20"/>
    <w:rsid w:val="713EE328"/>
    <w:rsid w:val="715091DD"/>
    <w:rsid w:val="7155088E"/>
    <w:rsid w:val="71576EC1"/>
    <w:rsid w:val="72197746"/>
    <w:rsid w:val="7253E32F"/>
    <w:rsid w:val="72E51133"/>
    <w:rsid w:val="7359F2F0"/>
    <w:rsid w:val="73BACE01"/>
    <w:rsid w:val="7555BE3A"/>
    <w:rsid w:val="7569F818"/>
    <w:rsid w:val="759B4ED8"/>
    <w:rsid w:val="768B2D11"/>
    <w:rsid w:val="7740648B"/>
    <w:rsid w:val="78BA00E5"/>
    <w:rsid w:val="79FE37AB"/>
    <w:rsid w:val="7A26140B"/>
    <w:rsid w:val="7B057E73"/>
    <w:rsid w:val="7B5F98A2"/>
    <w:rsid w:val="7B7DBF5D"/>
    <w:rsid w:val="7C5487E6"/>
    <w:rsid w:val="7C9673B4"/>
    <w:rsid w:val="7CE0EE33"/>
    <w:rsid w:val="7DA13685"/>
    <w:rsid w:val="7DFD628C"/>
    <w:rsid w:val="7E718FC1"/>
    <w:rsid w:val="7E8B487C"/>
    <w:rsid w:val="7EF81B1D"/>
    <w:rsid w:val="7F313D7A"/>
    <w:rsid w:val="7F4D7BCC"/>
    <w:rsid w:val="7FE6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DC0AC"/>
  <w15:chartTrackingRefBased/>
  <w15:docId w15:val="{2EB70A86-C45A-4FD5-AE32-B59244EFA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5A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A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A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5A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A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A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A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A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A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A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A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A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5A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A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A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A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A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5A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5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A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5A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5A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5A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5A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5A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A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A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5A2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7A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AD1"/>
  </w:style>
  <w:style w:type="paragraph" w:styleId="Footer">
    <w:name w:val="footer"/>
    <w:basedOn w:val="Normal"/>
    <w:link w:val="FooterChar"/>
    <w:uiPriority w:val="99"/>
    <w:unhideWhenUsed/>
    <w:rsid w:val="004B7A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AD1"/>
  </w:style>
  <w:style w:type="character" w:styleId="Hyperlink">
    <w:name w:val="Hyperlink"/>
    <w:basedOn w:val="DefaultParagraphFont"/>
    <w:uiPriority w:val="99"/>
    <w:unhideWhenUsed/>
    <w:rsid w:val="00D235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35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F106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2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ecfr.gov/current/title-34/subtitle-B/chapter-III/part-303/subpart-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E8F09DC8D214E921F5ECFFEC65E96" ma:contentTypeVersion="16" ma:contentTypeDescription="Create a new document." ma:contentTypeScope="" ma:versionID="8d39d4eca998fd6ac9640bad5cbf4543">
  <xsd:schema xmlns:xsd="http://www.w3.org/2001/XMLSchema" xmlns:xs="http://www.w3.org/2001/XMLSchema" xmlns:p="http://schemas.microsoft.com/office/2006/metadata/properties" xmlns:ns2="8d5b51e2-1399-4037-88c1-a8d1b7bdf72d" xmlns:ns3="b4021d34-4649-4bf6-bc5c-1a993f5a1a63" targetNamespace="http://schemas.microsoft.com/office/2006/metadata/properties" ma:root="true" ma:fieldsID="8ec64ec3611fbbc3bbf873315c5778f5" ns2:_="" ns3:_="">
    <xsd:import namespace="8d5b51e2-1399-4037-88c1-a8d1b7bdf72d"/>
    <xsd:import namespace="b4021d34-4649-4bf6-bc5c-1a993f5a1a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b51e2-1399-4037-88c1-a8d1b7bdf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21d34-4649-4bf6-bc5c-1a993f5a1a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7ac6c1-b49c-4157-b6ed-7f7d8c00bff1}" ma:internalName="TaxCatchAll" ma:showField="CatchAllData" ma:web="b4021d34-4649-4bf6-bc5c-1a993f5a1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5b51e2-1399-4037-88c1-a8d1b7bdf72d">
      <Terms xmlns="http://schemas.microsoft.com/office/infopath/2007/PartnerControls"/>
    </lcf76f155ced4ddcb4097134ff3c332f>
    <TaxCatchAll xmlns="b4021d34-4649-4bf6-bc5c-1a993f5a1a6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AADBC7-15EE-4F0A-A5CF-A9136E0C8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b51e2-1399-4037-88c1-a8d1b7bdf72d"/>
    <ds:schemaRef ds:uri="b4021d34-4649-4bf6-bc5c-1a993f5a1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16B497-DE9A-41B5-9DFE-C0BC9324265B}">
  <ds:schemaRefs>
    <ds:schemaRef ds:uri="8d5b51e2-1399-4037-88c1-a8d1b7bdf72d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b4021d34-4649-4bf6-bc5c-1a993f5a1a6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C386138-C8E9-4683-9EC5-0A1858FD832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1416</Words>
  <Characters>8075</Characters>
  <Application>Microsoft Office Word</Application>
  <DocSecurity>0</DocSecurity>
  <Lines>67</Lines>
  <Paragraphs>18</Paragraphs>
  <ScaleCrop>false</ScaleCrop>
  <Company/>
  <LinksUpToDate>false</LinksUpToDate>
  <CharactersWithSpaces>9473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Martone-Levine, Kris (DPH)</dc:creator>
  <cp:keywords/>
  <dc:description/>
  <cp:lastModifiedBy>Amaral, Kathleen A (DPH)</cp:lastModifiedBy>
  <cp:revision>2</cp:revision>
  <dcterms:created xsi:type="dcterms:W3CDTF">2026-05-15T18:37:00Z</dcterms:created>
  <dcterms:modified xsi:type="dcterms:W3CDTF">2026-05-15T18:37:00Z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0x010100C9CE8F09DC8D214E921F5ECFFEC65E96</vt:lpwstr>
  </property>
  <property fmtid="{D5CDD505-2E9C-101B-9397-08002B2CF9AE}" pid="3" name="MediaServiceImageTags">
    <vt:lpwstr/>
  </property>
</Properties>
</file>