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E475" w14:textId="5A409852" w:rsidR="00C5231D" w:rsidRP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60"/>
      </w:tblGrid>
      <w:tr w:rsidR="00C5231D" w:rsidRPr="00C5231D" w14:paraId="56B39A77" w14:textId="77777777" w:rsidTr="071FF0BE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3957" w14:textId="77777777" w:rsidR="00C5231D" w:rsidRPr="00C5231D" w:rsidRDefault="00C5231D" w:rsidP="00C5231D">
            <w:pPr>
              <w:spacing w:after="0" w:line="240" w:lineRule="auto"/>
              <w:textAlignment w:val="baseline"/>
              <w:divId w:val="1422024748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="00C5231D" w:rsidRPr="00C5231D" w14:paraId="18DE936F" w14:textId="77777777" w:rsidTr="071FF0BE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BB98" w14:textId="030C2C99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="00C5231D" w:rsidRPr="00C5231D" w14:paraId="37D8DD05" w14:textId="77777777" w:rsidTr="071FF0BE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2DCABB4E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558058BB" w14:textId="506F7A54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​​March</w:t>
            </w:r>
            <w:r w:rsidR="4E296D3C"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18, </w:t>
            </w:r>
            <w:proofErr w:type="gramStart"/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</w:t>
            </w:r>
            <w:proofErr w:type="gramEnd"/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  </w:t>
            </w:r>
          </w:p>
        </w:tc>
      </w:tr>
      <w:tr w:rsidR="00C5231D" w:rsidRPr="00C5231D" w14:paraId="5D0C10A9" w14:textId="77777777" w:rsidTr="071FF0BE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15A3CF8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485E19AE" w14:textId="5C736E0D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​​10:00 AM​ EST.</w:t>
            </w:r>
          </w:p>
        </w:tc>
      </w:tr>
      <w:tr w:rsidR="00C5231D" w:rsidRPr="00C5231D" w14:paraId="58DB8564" w14:textId="77777777" w:rsidTr="071FF0BE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32E8052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vAlign w:val="center"/>
            <w:hideMark/>
          </w:tcPr>
          <w:p w14:paraId="0A1B6AC4" w14:textId="519AE0E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​​Ashely Bloom, CIAO, EOTSS​  </w:t>
            </w:r>
          </w:p>
        </w:tc>
      </w:tr>
    </w:tbl>
    <w:p w14:paraId="78994343" w14:textId="188F8D11" w:rsidR="00C5231D" w:rsidRPr="00C5231D" w:rsidRDefault="00C5231D" w:rsidP="00C5231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Introduction and Roll Call</w:t>
      </w:r>
    </w:p>
    <w:p w14:paraId="10FD6CE3" w14:textId="1622AD6A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42B966B5" w14:textId="30BBF3F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Bloom, CIAO, Executive Office of Technology Services and Security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5DA5FC5A" w14:textId="23A5DD4C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43CEF74A" w14:textId="13BD3F95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5F1AF9D" w14:textId="2359814D" w:rsidR="00C5231D" w:rsidRPr="00C5231D" w:rsidRDefault="2466EB0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Antoine Harrison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78E35FF3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SCIO, 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1FC554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3EB2327" w14:textId="6C1EA2C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Faye Boardman, COO, Executive Office of Energy and Environmental Affairs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7EB07897" w14:textId="7939C8E5" w:rsidR="00C5231D" w:rsidRPr="00C5231D" w:rsidRDefault="008C496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Olivia James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="08DF5F42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530F287F" w14:textId="007B8119" w:rsidR="00C5231D" w:rsidRPr="00C5231D" w:rsidRDefault="7EAA940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Reardon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Executive Office of Housing and Livable Communities </w:t>
      </w:r>
      <w:r w:rsidR="50F0B4A1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7CB055E9" w14:textId="5780E0C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Paolo Franzese, COO, Executive Office of Labor and Workforce Development</w:t>
      </w:r>
      <w:r w:rsidR="53B01DF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3DCC6D4" w14:textId="78589575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="1577FE1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="4DAC6AFA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 </w:t>
      </w:r>
    </w:p>
    <w:p w14:paraId="17C47E2C" w14:textId="467409D0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="4093454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68291894" w14:textId="08D8262C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Brian Chase, SCIO, Executive Office of Veterans Services </w:t>
      </w:r>
      <w:r w:rsidR="1F2B781C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0BA0C142" w14:textId="4A7920D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Yarlennys Villaman, Director of Community Affairs, Governor’s Office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3122AC23" w14:textId="6FD7BA1D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Opeoluwa Sotonwa, Commissioner, Massachusetts Commission for the Deaf and Hard of Hearing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A32862C" w14:textId="1CCE7A1E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719E2CF7" w14:textId="0F4D1143" w:rsidR="00C5231D" w:rsidRPr="00C5231D" w:rsidRDefault="008C496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Julia O’Leary, </w:t>
      </w:r>
      <w:r w:rsidR="6065DD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GC,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Massachusetts Office on Disability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313929B6" w14:textId="5F00E2A7" w:rsidR="00C5231D" w:rsidRPr="008C4969" w:rsidRDefault="00C5231D" w:rsidP="008C496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C496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​​Roll Call approval of Minutes</w:t>
      </w:r>
    </w:p>
    <w:p w14:paraId="7901F358" w14:textId="4C22719A" w:rsid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​​</w:t>
      </w:r>
      <w:r w:rsidR="37655E5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embers present voted in favor of approval of January 24, </w:t>
      </w:r>
      <w:proofErr w:type="gramStart"/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</w:t>
      </w:r>
      <w:proofErr w:type="gramEnd"/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minutes</w:t>
      </w:r>
      <w:r w:rsidR="560B5F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one abstention by</w:t>
      </w:r>
      <w:r w:rsidR="1D4678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Mr. Reardon</w:t>
      </w:r>
      <w:r w:rsidR="560B5F23" w:rsidRPr="071FF0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560B5F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2B4923" w14:textId="6DF6C58A" w:rsidR="5B29B6AE" w:rsidRDefault="5B29B6AE" w:rsidP="5B29B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A90A3" w14:textId="65234788" w:rsidR="00112D68" w:rsidRPr="00112D68" w:rsidRDefault="00C5231D" w:rsidP="00112D6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112D6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​​</w:t>
      </w:r>
      <w:r w:rsidR="00112D68" w:rsidRPr="00112D68">
        <w:t xml:space="preserve"> </w:t>
      </w:r>
      <w:r w:rsidR="00112D68" w:rsidRPr="00112D6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Annual Digital Accessibility Report Timeline</w:t>
      </w:r>
    </w:p>
    <w:p w14:paraId="402FBE98" w14:textId="4BF4A038" w:rsidR="00112D68" w:rsidRPr="00112D68" w:rsidRDefault="7DAFE29A" w:rsidP="289D21D4">
      <w:pPr>
        <w:spacing w:line="257" w:lineRule="auto"/>
        <w:ind w:left="-20" w:right="-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Chair Bloom presents the </w:t>
      </w:r>
      <w:r w:rsidR="602E83D8" w:rsidRPr="5B29B6AE">
        <w:rPr>
          <w:rFonts w:ascii="Times New Roman" w:eastAsia="Times New Roman" w:hAnsi="Times New Roman" w:cs="Times New Roman"/>
          <w:sz w:val="24"/>
          <w:szCs w:val="24"/>
        </w:rPr>
        <w:t>Annual report timeline. No question</w:t>
      </w:r>
      <w:r w:rsidR="2EB24E31" w:rsidRPr="5B29B6AE">
        <w:rPr>
          <w:rFonts w:ascii="Times New Roman" w:eastAsia="Times New Roman" w:hAnsi="Times New Roman" w:cs="Times New Roman"/>
          <w:sz w:val="24"/>
          <w:szCs w:val="24"/>
        </w:rPr>
        <w:t>s raised</w:t>
      </w:r>
      <w:r w:rsidR="602E83D8" w:rsidRPr="5B29B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ADE917B" w:rsidRPr="5B29B6AE">
        <w:rPr>
          <w:rFonts w:ascii="Times New Roman" w:eastAsia="Times New Roman" w:hAnsi="Times New Roman" w:cs="Times New Roman"/>
          <w:sz w:val="24"/>
          <w:szCs w:val="24"/>
        </w:rPr>
        <w:t>about the</w:t>
      </w:r>
      <w:r w:rsidR="602E83D8" w:rsidRPr="5B29B6AE">
        <w:rPr>
          <w:rFonts w:ascii="Times New Roman" w:eastAsia="Times New Roman" w:hAnsi="Times New Roman" w:cs="Times New Roman"/>
          <w:sz w:val="24"/>
          <w:szCs w:val="24"/>
        </w:rPr>
        <w:t xml:space="preserve"> timeline.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709242" w:rsidRPr="5B29B6AE">
        <w:rPr>
          <w:rFonts w:ascii="Times New Roman" w:eastAsia="Times New Roman" w:hAnsi="Times New Roman" w:cs="Times New Roman"/>
          <w:sz w:val="24"/>
          <w:szCs w:val="24"/>
        </w:rPr>
        <w:t xml:space="preserve">EOTSS Chief Digital Officer, 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>Devyn Paros</w:t>
      </w:r>
      <w:r w:rsidR="0B54836A" w:rsidRPr="5B29B6AE">
        <w:rPr>
          <w:rFonts w:ascii="Times New Roman" w:eastAsia="Times New Roman" w:hAnsi="Times New Roman" w:cs="Times New Roman"/>
          <w:sz w:val="24"/>
          <w:szCs w:val="24"/>
        </w:rPr>
        <w:t>,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E637A5" w:rsidRPr="5B29B6AE">
        <w:rPr>
          <w:rFonts w:ascii="Times New Roman" w:eastAsia="Times New Roman" w:hAnsi="Times New Roman" w:cs="Times New Roman"/>
          <w:sz w:val="24"/>
          <w:szCs w:val="24"/>
        </w:rPr>
        <w:t>emphasizes that this is a t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>ight timeline and rapi</w:t>
      </w:r>
      <w:r w:rsidR="1516C604" w:rsidRPr="5B29B6AE">
        <w:rPr>
          <w:rFonts w:ascii="Times New Roman" w:eastAsia="Times New Roman" w:hAnsi="Times New Roman" w:cs="Times New Roman"/>
          <w:sz w:val="24"/>
          <w:szCs w:val="24"/>
        </w:rPr>
        <w:t>d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A186EC2" w:rsidRPr="5B29B6AE">
        <w:rPr>
          <w:rFonts w:ascii="Times New Roman" w:eastAsia="Times New Roman" w:hAnsi="Times New Roman" w:cs="Times New Roman"/>
          <w:sz w:val="24"/>
          <w:szCs w:val="24"/>
        </w:rPr>
        <w:t>turnaround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in terms of review and feedback. This is putting people on notice that </w:t>
      </w:r>
      <w:r w:rsidR="35C4536B" w:rsidRPr="5B29B6AE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>need</w:t>
      </w:r>
      <w:r w:rsidR="37958DCB" w:rsidRPr="5B29B6AE">
        <w:rPr>
          <w:rFonts w:ascii="Times New Roman" w:eastAsia="Times New Roman" w:hAnsi="Times New Roman" w:cs="Times New Roman"/>
          <w:sz w:val="24"/>
          <w:szCs w:val="24"/>
        </w:rPr>
        <w:t>s to be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active and responsive engagement </w:t>
      </w:r>
      <w:r w:rsidR="15F17A5D" w:rsidRPr="5B29B6AE">
        <w:rPr>
          <w:rFonts w:ascii="Times New Roman" w:eastAsia="Times New Roman" w:hAnsi="Times New Roman" w:cs="Times New Roman"/>
          <w:sz w:val="24"/>
          <w:szCs w:val="24"/>
        </w:rPr>
        <w:t>to</w:t>
      </w:r>
      <w:r w:rsidR="2DD2994D" w:rsidRPr="5B29B6AE">
        <w:rPr>
          <w:rFonts w:ascii="Times New Roman" w:eastAsia="Times New Roman" w:hAnsi="Times New Roman" w:cs="Times New Roman"/>
          <w:sz w:val="24"/>
          <w:szCs w:val="24"/>
        </w:rPr>
        <w:t xml:space="preserve"> complete the report by the deadline.</w:t>
      </w:r>
    </w:p>
    <w:p w14:paraId="3C837F08" w14:textId="71D6C12F" w:rsidR="00112D68" w:rsidRPr="00112D68" w:rsidRDefault="4227EA95" w:rsidP="5B29B6AE">
      <w:pPr>
        <w:pStyle w:val="ListParagraph"/>
        <w:numPr>
          <w:ilvl w:val="0"/>
          <w:numId w:val="1"/>
        </w:numPr>
        <w:spacing w:line="257" w:lineRule="auto"/>
        <w:ind w:right="-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t>March: Create annual report outline</w:t>
      </w:r>
    </w:p>
    <w:p w14:paraId="676B889D" w14:textId="487DBA8F" w:rsidR="00112D68" w:rsidRPr="00112D68" w:rsidRDefault="4227EA95" w:rsidP="5B29B6AE">
      <w:pPr>
        <w:pStyle w:val="ListParagraph"/>
        <w:numPr>
          <w:ilvl w:val="0"/>
          <w:numId w:val="1"/>
        </w:num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t>April 16th: Board meets to discuss fiscal year 2025 goals and objectives</w:t>
      </w:r>
    </w:p>
    <w:p w14:paraId="46F8C818" w14:textId="349C846E" w:rsidR="00112D68" w:rsidRPr="00112D68" w:rsidRDefault="4227EA95" w:rsidP="5B29B6AE">
      <w:pPr>
        <w:pStyle w:val="ListParagraph"/>
        <w:numPr>
          <w:ilvl w:val="0"/>
          <w:numId w:val="1"/>
        </w:num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t>May, first week: Board meets to vote on goals to include in the annual report</w:t>
      </w:r>
    </w:p>
    <w:p w14:paraId="1DB81FAE" w14:textId="52FA7433" w:rsidR="00112D68" w:rsidRPr="00112D68" w:rsidRDefault="4227EA95" w:rsidP="5B29B6AE">
      <w:pPr>
        <w:pStyle w:val="ListParagraph"/>
        <w:numPr>
          <w:ilvl w:val="0"/>
          <w:numId w:val="1"/>
        </w:num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t xml:space="preserve">May, last week: Board meets to review draft of annual report </w:t>
      </w:r>
    </w:p>
    <w:p w14:paraId="5625D886" w14:textId="08AAEAEE" w:rsidR="5B29B6AE" w:rsidRDefault="4227EA95" w:rsidP="071FF0BE">
      <w:pPr>
        <w:pStyle w:val="ListParagraph"/>
        <w:numPr>
          <w:ilvl w:val="0"/>
          <w:numId w:val="1"/>
        </w:num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June, last 2 weeks: Board reviews final report and meets to approve report</w:t>
      </w:r>
    </w:p>
    <w:p w14:paraId="0C79046F" w14:textId="6B620E0E" w:rsidR="071FF0BE" w:rsidRDefault="071FF0BE" w:rsidP="071FF0BE">
      <w:p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67D007D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Chief IT Accessibility Officer Updates &amp; Next Steps</w:t>
      </w:r>
    </w:p>
    <w:p w14:paraId="52E1ED32" w14:textId="33BB8219" w:rsidR="5B29B6AE" w:rsidRDefault="5B29B6AE" w:rsidP="5B29B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FD729C" w14:textId="6678BBD3" w:rsidR="30592613" w:rsidRDefault="30592613" w:rsidP="5B29B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Updates</w:t>
      </w:r>
    </w:p>
    <w:p w14:paraId="53F73F73" w14:textId="79D10FA7" w:rsidR="30592613" w:rsidRDefault="30592613" w:rsidP="5B29B6A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sz w:val="24"/>
          <w:szCs w:val="24"/>
        </w:rPr>
        <w:t xml:space="preserve">CIAO Bloom provided </w:t>
      </w:r>
      <w:r w:rsidR="5F04AFD7" w:rsidRPr="5B29B6A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5B29B6AE">
        <w:rPr>
          <w:rFonts w:ascii="Times New Roman" w:eastAsia="Times New Roman" w:hAnsi="Times New Roman" w:cs="Times New Roman"/>
          <w:sz w:val="24"/>
          <w:szCs w:val="24"/>
        </w:rPr>
        <w:t xml:space="preserve"> following </w:t>
      </w:r>
      <w:r w:rsidR="7CA02B81" w:rsidRPr="5B29B6AE">
        <w:rPr>
          <w:rFonts w:ascii="Times New Roman" w:eastAsia="Times New Roman" w:hAnsi="Times New Roman" w:cs="Times New Roman"/>
          <w:sz w:val="24"/>
          <w:szCs w:val="24"/>
        </w:rPr>
        <w:t>updates</w:t>
      </w:r>
      <w:r w:rsidRPr="5B29B6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8E710D" w14:textId="38456B35" w:rsidR="5B29B6AE" w:rsidRDefault="5B29B6AE" w:rsidP="5B29B6A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77D00D4" w14:textId="0B4FAA82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Chair Bloom has been meeting with stake holders. She appreciates</w:t>
      </w:r>
      <w:r w:rsidR="4DDA84D5" w:rsidRPr="071FF0BE">
        <w:rPr>
          <w:rFonts w:ascii="Times New Roman" w:eastAsia="Times New Roman" w:hAnsi="Times New Roman" w:cs="Times New Roman"/>
          <w:sz w:val="24"/>
          <w:szCs w:val="24"/>
        </w:rPr>
        <w:t xml:space="preserve"> folks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bring</w:t>
      </w:r>
      <w:r w:rsidR="0B0F4294" w:rsidRPr="071FF0BE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4773EE71" w:rsidRPr="071FF0BE">
        <w:rPr>
          <w:rFonts w:ascii="Times New Roman" w:eastAsia="Times New Roman" w:hAnsi="Times New Roman" w:cs="Times New Roman"/>
          <w:sz w:val="24"/>
          <w:szCs w:val="24"/>
        </w:rPr>
        <w:t xml:space="preserve">others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to the stakeholder meetings</w:t>
      </w:r>
      <w:r w:rsidR="60136597" w:rsidRPr="071FF0BE">
        <w:rPr>
          <w:rFonts w:ascii="Times New Roman" w:eastAsia="Times New Roman" w:hAnsi="Times New Roman" w:cs="Times New Roman"/>
          <w:sz w:val="24"/>
          <w:szCs w:val="24"/>
        </w:rPr>
        <w:t xml:space="preserve">. It is helpful in better understanding </w:t>
      </w:r>
      <w:r w:rsidR="6EBD46A3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secretariates and who will be a good stakeholder and ally in this process and </w:t>
      </w:r>
      <w:r w:rsidR="68217BD8" w:rsidRPr="071FF0BE">
        <w:rPr>
          <w:rFonts w:ascii="Times New Roman" w:eastAsia="Times New Roman" w:hAnsi="Times New Roman" w:cs="Times New Roman"/>
          <w:sz w:val="24"/>
          <w:szCs w:val="24"/>
        </w:rPr>
        <w:t>assist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with various needs of </w:t>
      </w:r>
      <w:r w:rsidR="1D9084A0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various secretariates.</w:t>
      </w:r>
    </w:p>
    <w:p w14:paraId="5139B3A1" w14:textId="2F2E561A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0861DD0" w14:textId="32212A33" w:rsidR="30592613" w:rsidRDefault="1AB29ACB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T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he application for public n</w:t>
      </w:r>
      <w:r w:rsidR="4A50CEC9" w:rsidRPr="071FF0BE">
        <w:rPr>
          <w:rFonts w:ascii="Times New Roman" w:eastAsia="Times New Roman" w:hAnsi="Times New Roman" w:cs="Times New Roman"/>
          <w:sz w:val="24"/>
          <w:szCs w:val="24"/>
        </w:rPr>
        <w:t xml:space="preserve">omination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52880BF3" w:rsidRPr="071FF0BE">
        <w:rPr>
          <w:rFonts w:ascii="Times New Roman" w:eastAsia="Times New Roman" w:hAnsi="Times New Roman" w:cs="Times New Roman"/>
          <w:sz w:val="24"/>
          <w:szCs w:val="24"/>
        </w:rPr>
        <w:t xml:space="preserve"> was launched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916AB28" w:rsidRPr="071FF0BE">
        <w:rPr>
          <w:rFonts w:ascii="Times New Roman" w:eastAsia="Times New Roman" w:hAnsi="Times New Roman" w:cs="Times New Roman"/>
          <w:sz w:val="24"/>
          <w:szCs w:val="24"/>
        </w:rPr>
        <w:t>mid-February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83F588A" w:rsidRPr="071FF0BE">
        <w:rPr>
          <w:rFonts w:ascii="Times New Roman" w:eastAsia="Times New Roman" w:hAnsi="Times New Roman" w:cs="Times New Roman"/>
          <w:sz w:val="24"/>
          <w:szCs w:val="24"/>
        </w:rPr>
        <w:t>It was o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pen for two weeks</w:t>
      </w:r>
      <w:r w:rsidR="2119312F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e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nded up getting a good number of very well</w:t>
      </w:r>
      <w:r w:rsidR="3EB4C6D3" w:rsidRPr="071FF0BE">
        <w:rPr>
          <w:rFonts w:ascii="Times New Roman" w:eastAsia="Times New Roman" w:hAnsi="Times New Roman" w:cs="Times New Roman"/>
          <w:sz w:val="24"/>
          <w:szCs w:val="24"/>
        </w:rPr>
        <w:t>-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qualified candidates. </w:t>
      </w:r>
      <w:r w:rsidR="7D83E8F5"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is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lease</w:t>
      </w:r>
      <w:r w:rsidR="16B97D44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with response. </w:t>
      </w:r>
    </w:p>
    <w:p w14:paraId="2F307FE1" w14:textId="5F24D403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3D6CC62" w14:textId="6766E1AC" w:rsidR="30592613" w:rsidRDefault="300A2858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standard job description for each accessibility officer</w:t>
      </w:r>
      <w:r w:rsidR="075C9CFD" w:rsidRPr="071FF0BE">
        <w:rPr>
          <w:rFonts w:ascii="Times New Roman" w:eastAsia="Times New Roman" w:hAnsi="Times New Roman" w:cs="Times New Roman"/>
          <w:sz w:val="24"/>
          <w:szCs w:val="24"/>
        </w:rPr>
        <w:t xml:space="preserve"> has been developed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  <w:r w:rsidR="1033DCDF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28B7E2" w14:textId="775E07AB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9D9A658" w14:textId="19B436AF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Beginning to prepare for </w:t>
      </w:r>
      <w:r w:rsidR="1DD0C520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 expiration of the statewide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ITS61 Accessibility vendor contract </w:t>
      </w:r>
      <w:r w:rsidR="79E817A3" w:rsidRPr="071FF0BE">
        <w:rPr>
          <w:rFonts w:ascii="Times New Roman" w:eastAsia="Times New Roman" w:hAnsi="Times New Roman" w:cs="Times New Roman"/>
          <w:sz w:val="24"/>
          <w:szCs w:val="24"/>
        </w:rPr>
        <w:t>with Operational Services Division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C6BBE7" w14:textId="6E4FBDF5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DB8875E" w14:textId="4EBD70FC" w:rsidR="30592613" w:rsidRDefault="29188BE0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been working with </w:t>
      </w:r>
      <w:r w:rsidR="40DF45D7" w:rsidRPr="071FF0BE">
        <w:rPr>
          <w:rFonts w:ascii="Times New Roman" w:eastAsia="Times New Roman" w:hAnsi="Times New Roman" w:cs="Times New Roman"/>
          <w:sz w:val="24"/>
          <w:szCs w:val="24"/>
        </w:rPr>
        <w:t xml:space="preserve">document remediation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vendor to create accessible background check forms. </w:t>
      </w:r>
      <w:r w:rsidR="1B03A7F3" w:rsidRPr="071FF0BE">
        <w:rPr>
          <w:rFonts w:ascii="Times New Roman" w:eastAsia="Times New Roman" w:hAnsi="Times New Roman" w:cs="Times New Roman"/>
          <w:sz w:val="24"/>
          <w:szCs w:val="24"/>
        </w:rPr>
        <w:t>Chair Bloom gave t</w:t>
      </w:r>
      <w:r w:rsidR="561431C9" w:rsidRPr="071FF0BE">
        <w:rPr>
          <w:rFonts w:ascii="Times New Roman" w:eastAsia="Times New Roman" w:hAnsi="Times New Roman" w:cs="Times New Roman"/>
          <w:sz w:val="24"/>
          <w:szCs w:val="24"/>
        </w:rPr>
        <w:t xml:space="preserve">hanks to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Rob and </w:t>
      </w:r>
      <w:r w:rsidR="0524FDCA" w:rsidRPr="071FF0BE">
        <w:rPr>
          <w:rFonts w:ascii="Times New Roman" w:eastAsia="Times New Roman" w:hAnsi="Times New Roman" w:cs="Times New Roman"/>
          <w:sz w:val="24"/>
          <w:szCs w:val="24"/>
        </w:rPr>
        <w:t>the O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ffice of </w:t>
      </w:r>
      <w:r w:rsidR="778B8DB0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isability </w:t>
      </w:r>
      <w:r w:rsidR="14B3F91F" w:rsidRPr="071FF0BE">
        <w:rPr>
          <w:rFonts w:ascii="Times New Roman" w:eastAsia="Times New Roman" w:hAnsi="Times New Roman" w:cs="Times New Roman"/>
          <w:sz w:val="24"/>
          <w:szCs w:val="24"/>
        </w:rPr>
        <w:t>for</w:t>
      </w:r>
      <w:r w:rsidR="25718124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update</w:t>
      </w:r>
      <w:r w:rsidR="630F58C5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certification form and </w:t>
      </w:r>
      <w:r w:rsidR="592D65FB" w:rsidRPr="071FF0BE">
        <w:rPr>
          <w:rFonts w:ascii="Times New Roman" w:eastAsia="Times New Roman" w:hAnsi="Times New Roman" w:cs="Times New Roman"/>
          <w:sz w:val="24"/>
          <w:szCs w:val="24"/>
        </w:rPr>
        <w:t>supplemental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educational materials</w:t>
      </w:r>
      <w:proofErr w:type="gramStart"/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393E862D" w:rsidRPr="071FF0BE">
        <w:rPr>
          <w:rFonts w:ascii="Times New Roman" w:eastAsia="Times New Roman" w:hAnsi="Times New Roman" w:cs="Times New Roman"/>
          <w:sz w:val="24"/>
          <w:szCs w:val="24"/>
        </w:rPr>
        <w:t>This is a b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="2EA8CB16" w:rsidRPr="071FF0BE">
        <w:rPr>
          <w:rFonts w:ascii="Times New Roman" w:eastAsia="Times New Roman" w:hAnsi="Times New Roman" w:cs="Times New Roman"/>
          <w:sz w:val="24"/>
          <w:szCs w:val="24"/>
        </w:rPr>
        <w:t>win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A518C0" w14:textId="1A3AF832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A473E30" w14:textId="5A4B4264" w:rsidR="30592613" w:rsidRDefault="1B1A8F8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Chair Bloom is a</w:t>
      </w:r>
      <w:r w:rsidR="2989766B" w:rsidRPr="071FF0BE">
        <w:rPr>
          <w:rFonts w:ascii="Times New Roman" w:eastAsia="Times New Roman" w:hAnsi="Times New Roman" w:cs="Times New Roman"/>
          <w:sz w:val="24"/>
          <w:szCs w:val="24"/>
        </w:rPr>
        <w:t>ctively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tracking notice of proposed rule</w:t>
      </w:r>
      <w:r w:rsidR="22E36DE9" w:rsidRPr="071FF0BE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B14D017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A1D8F6" w:rsidRPr="071FF0BE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will be receiving feedback in April </w:t>
      </w:r>
      <w:r w:rsidR="03F39B82" w:rsidRPr="071FF0BE">
        <w:rPr>
          <w:rFonts w:ascii="Times New Roman" w:eastAsia="Times New Roman" w:hAnsi="Times New Roman" w:cs="Times New Roman"/>
          <w:sz w:val="24"/>
          <w:szCs w:val="24"/>
        </w:rPr>
        <w:t>from the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D77B91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ep</w:t>
      </w:r>
      <w:r w:rsidR="02337161" w:rsidRPr="071FF0BE">
        <w:rPr>
          <w:rFonts w:ascii="Times New Roman" w:eastAsia="Times New Roman" w:hAnsi="Times New Roman" w:cs="Times New Roman"/>
          <w:sz w:val="24"/>
          <w:szCs w:val="24"/>
        </w:rPr>
        <w:t>artment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153BFD3B" w:rsidRPr="071FF0BE">
        <w:rPr>
          <w:rFonts w:ascii="Times New Roman" w:eastAsia="Times New Roman" w:hAnsi="Times New Roman" w:cs="Times New Roman"/>
          <w:sz w:val="24"/>
          <w:szCs w:val="24"/>
        </w:rPr>
        <w:t>J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ustice </w:t>
      </w:r>
      <w:r w:rsidR="3BEA70FA" w:rsidRPr="071FF0BE">
        <w:rPr>
          <w:rFonts w:ascii="Times New Roman" w:eastAsia="Times New Roman" w:hAnsi="Times New Roman" w:cs="Times New Roman"/>
          <w:sz w:val="24"/>
          <w:szCs w:val="24"/>
        </w:rPr>
        <w:t>C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ivil </w:t>
      </w:r>
      <w:r w:rsidR="3A3DD57A" w:rsidRPr="071FF0BE">
        <w:rPr>
          <w:rFonts w:ascii="Times New Roman" w:eastAsia="Times New Roman" w:hAnsi="Times New Roman" w:cs="Times New Roman"/>
          <w:sz w:val="24"/>
          <w:szCs w:val="24"/>
        </w:rPr>
        <w:t>R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ights </w:t>
      </w:r>
      <w:r w:rsidR="1913ADE2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ivision to </w:t>
      </w:r>
      <w:r w:rsidR="799A333A" w:rsidRPr="071FF0BE">
        <w:rPr>
          <w:rFonts w:ascii="Times New Roman" w:eastAsia="Times New Roman" w:hAnsi="Times New Roman" w:cs="Times New Roman"/>
          <w:sz w:val="24"/>
          <w:szCs w:val="24"/>
        </w:rPr>
        <w:t>ensure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2B1AF4" w:rsidRPr="071FF0BE">
        <w:rPr>
          <w:rFonts w:ascii="Times New Roman" w:eastAsia="Times New Roman" w:hAnsi="Times New Roman" w:cs="Times New Roman"/>
          <w:sz w:val="24"/>
          <w:szCs w:val="24"/>
        </w:rPr>
        <w:t>that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EFB7C9" w:rsidRPr="071FF0BE">
        <w:rPr>
          <w:rFonts w:ascii="Times New Roman" w:eastAsia="Times New Roman" w:hAnsi="Times New Roman" w:cs="Times New Roman"/>
          <w:sz w:val="24"/>
          <w:szCs w:val="24"/>
        </w:rPr>
        <w:t>accessibility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is being integrated in all of digital government state services as well as loca</w:t>
      </w:r>
      <w:r w:rsidR="621ED573" w:rsidRPr="071FF0BE">
        <w:rPr>
          <w:rFonts w:ascii="Times New Roman" w:eastAsia="Times New Roman" w:hAnsi="Times New Roman" w:cs="Times New Roman"/>
          <w:sz w:val="24"/>
          <w:szCs w:val="24"/>
        </w:rPr>
        <w:t>l and municipalitie</w:t>
      </w:r>
      <w:r w:rsidR="04C3F3BD" w:rsidRPr="071FF0BE">
        <w:rPr>
          <w:rFonts w:ascii="Times New Roman" w:eastAsia="Times New Roman" w:hAnsi="Times New Roman" w:cs="Times New Roman"/>
          <w:sz w:val="24"/>
          <w:szCs w:val="24"/>
        </w:rPr>
        <w:t>s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E381D" w14:textId="21383477" w:rsidR="30592613" w:rsidRDefault="30592613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69BB39E" w14:textId="205D7BE2" w:rsidR="30592613" w:rsidRDefault="3D02428A" w:rsidP="071FF0BE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Secretary</w:t>
      </w:r>
      <w:r w:rsidR="7BC16724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Snyder</w:t>
      </w:r>
      <w:r w:rsidR="55CB4C17" w:rsidRPr="071FF0BE">
        <w:rPr>
          <w:rFonts w:ascii="Times New Roman" w:eastAsia="Times New Roman" w:hAnsi="Times New Roman" w:cs="Times New Roman"/>
          <w:sz w:val="24"/>
          <w:szCs w:val="24"/>
        </w:rPr>
        <w:t xml:space="preserve"> remarked that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C90541" w:rsidRPr="071FF0BE">
        <w:rPr>
          <w:rFonts w:ascii="Times New Roman" w:eastAsia="Times New Roman" w:hAnsi="Times New Roman" w:cs="Times New Roman"/>
          <w:sz w:val="24"/>
          <w:szCs w:val="24"/>
        </w:rPr>
        <w:t xml:space="preserve">it is great that ITS61 is being </w:t>
      </w:r>
      <w:r w:rsidR="11BC3591" w:rsidRPr="071FF0BE">
        <w:rPr>
          <w:rFonts w:ascii="Times New Roman" w:eastAsia="Times New Roman" w:hAnsi="Times New Roman" w:cs="Times New Roman"/>
          <w:sz w:val="24"/>
          <w:szCs w:val="24"/>
        </w:rPr>
        <w:t>redone</w:t>
      </w:r>
      <w:r w:rsidR="04C90541" w:rsidRPr="071FF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it is critical and absolutely essential for all state application teams</w:t>
      </w:r>
      <w:r w:rsidR="4041BBCD"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make sure </w:t>
      </w:r>
      <w:r w:rsidR="2131940A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g</w:t>
      </w:r>
      <w:r w:rsidR="6A820E3D" w:rsidRPr="071FF0BE">
        <w:rPr>
          <w:rFonts w:ascii="Times New Roman" w:eastAsia="Times New Roman" w:hAnsi="Times New Roman" w:cs="Times New Roman"/>
          <w:sz w:val="24"/>
          <w:szCs w:val="24"/>
        </w:rPr>
        <w:t>ive input,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D480D6" w:rsidRPr="071FF0BE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>suggest</w:t>
      </w:r>
      <w:r w:rsidR="0CC5608D" w:rsidRPr="071FF0BE">
        <w:rPr>
          <w:rFonts w:ascii="Times New Roman" w:eastAsia="Times New Roman" w:hAnsi="Times New Roman" w:cs="Times New Roman"/>
          <w:sz w:val="24"/>
          <w:szCs w:val="24"/>
        </w:rPr>
        <w:t>s that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we understand what the application teams have had issues with</w:t>
      </w:r>
      <w:r w:rsidR="59BF74B4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what they would like to see moving forward and how to provide value to the </w:t>
      </w:r>
      <w:proofErr w:type="gramStart"/>
      <w:r w:rsidR="59BF74B4" w:rsidRPr="071FF0BE">
        <w:rPr>
          <w:rFonts w:ascii="Times New Roman" w:eastAsia="Times New Roman" w:hAnsi="Times New Roman" w:cs="Times New Roman"/>
          <w:sz w:val="24"/>
          <w:szCs w:val="24"/>
        </w:rPr>
        <w:t xml:space="preserve">commonwealth </w:t>
      </w:r>
      <w:r w:rsidR="7822179D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7822179D" w:rsidRPr="071FF0BE">
        <w:rPr>
          <w:rFonts w:ascii="Times New Roman" w:eastAsia="Times New Roman" w:hAnsi="Times New Roman" w:cs="Times New Roman"/>
          <w:sz w:val="24"/>
          <w:szCs w:val="24"/>
        </w:rPr>
        <w:t xml:space="preserve"> Chair Bloom</w:t>
      </w:r>
      <w:r w:rsidR="75ECE5DB" w:rsidRPr="071FF0BE">
        <w:rPr>
          <w:rFonts w:ascii="Times New Roman" w:eastAsia="Times New Roman" w:hAnsi="Times New Roman" w:cs="Times New Roman"/>
          <w:sz w:val="24"/>
          <w:szCs w:val="24"/>
        </w:rPr>
        <w:t xml:space="preserve"> shared that they are</w:t>
      </w:r>
      <w:r w:rsidR="7822179D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E74C04" w:rsidRPr="071FF0BE">
        <w:rPr>
          <w:rFonts w:ascii="Times New Roman" w:eastAsia="Times New Roman" w:hAnsi="Times New Roman" w:cs="Times New Roman"/>
          <w:sz w:val="24"/>
          <w:szCs w:val="24"/>
        </w:rPr>
        <w:t>putting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together a strategic sourcing team with agencies who have used the contract to </w:t>
      </w:r>
      <w:r w:rsidR="7FDCD4C2" w:rsidRPr="071FF0BE">
        <w:rPr>
          <w:rFonts w:ascii="Times New Roman" w:eastAsia="Times New Roman" w:hAnsi="Times New Roman" w:cs="Times New Roman"/>
          <w:sz w:val="24"/>
          <w:szCs w:val="24"/>
        </w:rPr>
        <w:t>assess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experiences</w:t>
      </w:r>
      <w:r w:rsidR="766402C8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w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ill base new scoring </w:t>
      </w:r>
      <w:r w:rsidR="57AD3AE0" w:rsidRPr="071FF0BE">
        <w:rPr>
          <w:rFonts w:ascii="Times New Roman" w:eastAsia="Times New Roman" w:hAnsi="Times New Roman" w:cs="Times New Roman"/>
          <w:sz w:val="24"/>
          <w:szCs w:val="24"/>
        </w:rPr>
        <w:t>strategy</w:t>
      </w:r>
      <w:r w:rsidR="30592613" w:rsidRPr="071FF0BE">
        <w:rPr>
          <w:rFonts w:ascii="Times New Roman" w:eastAsia="Times New Roman" w:hAnsi="Times New Roman" w:cs="Times New Roman"/>
          <w:sz w:val="24"/>
          <w:szCs w:val="24"/>
        </w:rPr>
        <w:t xml:space="preserve"> based on this feedback</w:t>
      </w:r>
      <w:r w:rsidR="553F5874"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ensure best services and best value for the commonwealth. </w:t>
      </w:r>
    </w:p>
    <w:p w14:paraId="02081863" w14:textId="054B632F" w:rsidR="289D21D4" w:rsidRDefault="289D21D4" w:rsidP="289D2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42EE6" w14:textId="74C21C5F" w:rsidR="30592613" w:rsidRDefault="30592613" w:rsidP="5B29B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B29B6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Next Steps</w:t>
      </w:r>
      <w:r w:rsidRPr="5B29B6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A11DDE3" w14:textId="01FABA85" w:rsidR="5EBF84ED" w:rsidRDefault="298E84E8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Chair Bloom outlined the following next steps:</w:t>
      </w:r>
    </w:p>
    <w:p w14:paraId="404DE82A" w14:textId="1874719E" w:rsidR="5EBF84ED" w:rsidRDefault="5EBF84ED" w:rsidP="071FF0BE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Kick off effort to start drafting an outline for accessibility </w:t>
      </w:r>
      <w:proofErr w:type="spellStart"/>
      <w:r w:rsidR="6CCA6C75" w:rsidRPr="071FF0BE">
        <w:rPr>
          <w:rFonts w:ascii="Times New Roman" w:eastAsia="Times New Roman" w:hAnsi="Times New Roman" w:cs="Times New Roman"/>
          <w:sz w:val="24"/>
          <w:szCs w:val="24"/>
        </w:rPr>
        <w:t>Stategic</w:t>
      </w:r>
      <w:proofErr w:type="spellEnd"/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8E0F781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8B105F" w14:textId="541B6FEB" w:rsidR="5EBF84ED" w:rsidRDefault="5EBF84ED" w:rsidP="071FF0BE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Hiring central team position</w:t>
      </w:r>
      <w:r w:rsidR="4212E945" w:rsidRPr="071FF0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assist with hiring secretariate accessibility officers</w:t>
      </w:r>
      <w:r w:rsidR="0F478DE5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ADECA" w14:textId="296A57B9" w:rsidR="5EBF84ED" w:rsidRDefault="5EBF84ED" w:rsidP="071FF0BE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Continue </w:t>
      </w:r>
      <w:r w:rsidR="1822CBF5" w:rsidRPr="071FF0B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meet with stakeholders within each secretariate</w:t>
      </w:r>
      <w:r w:rsidR="6D0EC641" w:rsidRPr="071FF0BE">
        <w:rPr>
          <w:rFonts w:ascii="Times New Roman" w:eastAsia="Times New Roman" w:hAnsi="Times New Roman" w:cs="Times New Roman"/>
          <w:sz w:val="24"/>
          <w:szCs w:val="24"/>
        </w:rPr>
        <w:t>. Chair Bloom will take a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deeper </w:t>
      </w:r>
      <w:r w:rsidR="17C64972" w:rsidRPr="071FF0BE">
        <w:rPr>
          <w:rFonts w:ascii="Times New Roman" w:eastAsia="Times New Roman" w:hAnsi="Times New Roman" w:cs="Times New Roman"/>
          <w:sz w:val="24"/>
          <w:szCs w:val="24"/>
        </w:rPr>
        <w:t>dive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into procurement, legal, communications </w:t>
      </w:r>
      <w:r w:rsidR="24327C2E" w:rsidRPr="071FF0BE">
        <w:rPr>
          <w:rFonts w:ascii="Times New Roman" w:eastAsia="Times New Roman" w:hAnsi="Times New Roman" w:cs="Times New Roman"/>
          <w:sz w:val="24"/>
          <w:szCs w:val="24"/>
        </w:rPr>
        <w:t xml:space="preserve">etc.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to make sure we have everyone’s voice involved. W</w:t>
      </w:r>
      <w:r w:rsidR="7AE2FB23" w:rsidRPr="071FF0BE">
        <w:rPr>
          <w:rFonts w:ascii="Times New Roman" w:eastAsia="Times New Roman" w:hAnsi="Times New Roman" w:cs="Times New Roman"/>
          <w:sz w:val="24"/>
          <w:szCs w:val="24"/>
        </w:rPr>
        <w:t>ill continue w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orking toward annual report.</w:t>
      </w:r>
    </w:p>
    <w:p w14:paraId="6993E59D" w14:textId="78277107" w:rsidR="5EBF84ED" w:rsidRDefault="5EBF84ED" w:rsidP="071FF0BE">
      <w:pPr>
        <w:pStyle w:val="ListParagraph"/>
        <w:numPr>
          <w:ilvl w:val="0"/>
          <w:numId w:val="6"/>
        </w:numPr>
        <w:spacing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Managing candidates during background check phase through </w:t>
      </w:r>
      <w:r w:rsidR="48A9A54A" w:rsidRPr="071FF0BE">
        <w:rPr>
          <w:rFonts w:ascii="Times New Roman" w:eastAsia="Times New Roman" w:hAnsi="Times New Roman" w:cs="Times New Roman"/>
          <w:sz w:val="24"/>
          <w:szCs w:val="24"/>
        </w:rPr>
        <w:t>appointment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phase—will finish up within the next month. </w:t>
      </w:r>
    </w:p>
    <w:p w14:paraId="11346000" w14:textId="0EFFCBDE" w:rsidR="5EBF84ED" w:rsidRDefault="5EBF84ED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Tim Reardon</w:t>
      </w:r>
      <w:r w:rsidR="332149F1" w:rsidRPr="071FF0BE">
        <w:rPr>
          <w:rFonts w:ascii="Times New Roman" w:eastAsia="Times New Roman" w:hAnsi="Times New Roman" w:cs="Times New Roman"/>
          <w:sz w:val="24"/>
          <w:szCs w:val="24"/>
        </w:rPr>
        <w:t xml:space="preserve"> asked for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r w:rsidR="483C2C9C" w:rsidRPr="071FF0BE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5F3123E2" w:rsidRPr="071FF0BE">
        <w:rPr>
          <w:rFonts w:ascii="Times New Roman" w:eastAsia="Times New Roman" w:hAnsi="Times New Roman" w:cs="Times New Roman"/>
          <w:sz w:val="24"/>
          <w:szCs w:val="24"/>
        </w:rPr>
        <w:t xml:space="preserve">secretariate </w:t>
      </w:r>
      <w:r w:rsidR="32179D99" w:rsidRPr="071FF0BE">
        <w:rPr>
          <w:rFonts w:ascii="Times New Roman" w:eastAsia="Times New Roman" w:hAnsi="Times New Roman" w:cs="Times New Roman"/>
          <w:sz w:val="24"/>
          <w:szCs w:val="24"/>
        </w:rPr>
        <w:t>a</w:t>
      </w:r>
      <w:r w:rsidR="5F3123E2" w:rsidRPr="071FF0BE">
        <w:rPr>
          <w:rFonts w:ascii="Times New Roman" w:eastAsia="Times New Roman" w:hAnsi="Times New Roman" w:cs="Times New Roman"/>
          <w:sz w:val="24"/>
          <w:szCs w:val="24"/>
        </w:rPr>
        <w:t xml:space="preserve">ccessibility </w:t>
      </w:r>
      <w:r w:rsidR="278E9F35" w:rsidRPr="071FF0BE">
        <w:rPr>
          <w:rFonts w:ascii="Times New Roman" w:eastAsia="Times New Roman" w:hAnsi="Times New Roman" w:cs="Times New Roman"/>
          <w:sz w:val="24"/>
          <w:szCs w:val="24"/>
        </w:rPr>
        <w:t>o</w:t>
      </w:r>
      <w:r w:rsidR="5F3123E2" w:rsidRPr="071FF0BE">
        <w:rPr>
          <w:rFonts w:ascii="Times New Roman" w:eastAsia="Times New Roman" w:hAnsi="Times New Roman" w:cs="Times New Roman"/>
          <w:sz w:val="24"/>
          <w:szCs w:val="24"/>
        </w:rPr>
        <w:t>fficers. W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ill all sec</w:t>
      </w:r>
      <w:r w:rsidR="77A89364" w:rsidRPr="071FF0BE">
        <w:rPr>
          <w:rFonts w:ascii="Times New Roman" w:eastAsia="Times New Roman" w:hAnsi="Times New Roman" w:cs="Times New Roman"/>
          <w:sz w:val="24"/>
          <w:szCs w:val="24"/>
        </w:rPr>
        <w:t>retariates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need </w:t>
      </w:r>
      <w:r w:rsidR="57B155E7" w:rsidRPr="071FF0BE">
        <w:rPr>
          <w:rFonts w:ascii="Times New Roman" w:eastAsia="Times New Roman" w:hAnsi="Times New Roman" w:cs="Times New Roman"/>
          <w:sz w:val="24"/>
          <w:szCs w:val="24"/>
        </w:rPr>
        <w:t xml:space="preserve">someone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designated in this position? Can someone on staff be assigned to this role? </w:t>
      </w:r>
      <w:r w:rsidR="749A7E90"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expects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100% job </w:t>
      </w:r>
      <w:r w:rsidR="294CF6F7" w:rsidRPr="071FF0BE">
        <w:rPr>
          <w:rFonts w:ascii="Times New Roman" w:eastAsia="Times New Roman" w:hAnsi="Times New Roman" w:cs="Times New Roman"/>
          <w:sz w:val="24"/>
          <w:szCs w:val="24"/>
        </w:rPr>
        <w:t>duties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9573260" w:rsidRPr="071FF0BE">
        <w:rPr>
          <w:rFonts w:ascii="Times New Roman" w:eastAsia="Times New Roman" w:hAnsi="Times New Roman" w:cs="Times New Roman"/>
          <w:sz w:val="24"/>
          <w:szCs w:val="24"/>
        </w:rPr>
        <w:t>responsibilities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be dedicated to accessibility and</w:t>
      </w:r>
      <w:r w:rsidR="4F95BDCC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that they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report to </w:t>
      </w:r>
      <w:r w:rsidR="7C0F4415" w:rsidRPr="071FF0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CIO or one level down</w:t>
      </w:r>
      <w:r w:rsidR="2A00844D" w:rsidRPr="071FF0BE">
        <w:rPr>
          <w:rFonts w:ascii="Times New Roman" w:eastAsia="Times New Roman" w:hAnsi="Times New Roman" w:cs="Times New Roman"/>
          <w:sz w:val="24"/>
          <w:szCs w:val="24"/>
        </w:rPr>
        <w:t xml:space="preserve">, so long as it’s to someone with the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influence and </w:t>
      </w:r>
      <w:r w:rsidR="0EBAC1CB" w:rsidRPr="071FF0BE">
        <w:rPr>
          <w:rFonts w:ascii="Times New Roman" w:eastAsia="Times New Roman" w:hAnsi="Times New Roman" w:cs="Times New Roman"/>
          <w:sz w:val="24"/>
          <w:szCs w:val="24"/>
        </w:rPr>
        <w:t>authority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within the </w:t>
      </w:r>
      <w:r w:rsidR="24AA8773" w:rsidRPr="071FF0BE">
        <w:rPr>
          <w:rFonts w:ascii="Times New Roman" w:eastAsia="Times New Roman" w:hAnsi="Times New Roman" w:cs="Times New Roman"/>
          <w:sz w:val="24"/>
          <w:szCs w:val="24"/>
        </w:rPr>
        <w:t>hierarchy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369456F1" w:rsidRPr="071FF0BE">
        <w:rPr>
          <w:rFonts w:ascii="Times New Roman" w:eastAsia="Times New Roman" w:hAnsi="Times New Roman" w:cs="Times New Roman"/>
          <w:sz w:val="24"/>
          <w:szCs w:val="24"/>
        </w:rPr>
        <w:t>ensure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that we have accessibility flowing down throug</w:t>
      </w:r>
      <w:r w:rsidR="3121643E" w:rsidRPr="071FF0BE">
        <w:rPr>
          <w:rFonts w:ascii="Times New Roman" w:eastAsia="Times New Roman" w:hAnsi="Times New Roman" w:cs="Times New Roman"/>
          <w:sz w:val="24"/>
          <w:szCs w:val="24"/>
        </w:rPr>
        <w:t>h the agencies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  <w:r w:rsidR="1073D6D7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There will </w:t>
      </w:r>
      <w:r w:rsidR="762CDFD3" w:rsidRPr="071FF0BE">
        <w:rPr>
          <w:rFonts w:ascii="Times New Roman" w:eastAsia="Times New Roman" w:hAnsi="Times New Roman" w:cs="Times New Roman"/>
          <w:sz w:val="24"/>
          <w:szCs w:val="24"/>
        </w:rPr>
        <w:t xml:space="preserve">ultimately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be a public reporting dashboard</w:t>
      </w:r>
      <w:r w:rsidR="16BE7B1D" w:rsidRPr="071FF0BE">
        <w:rPr>
          <w:rFonts w:ascii="Times New Roman" w:eastAsia="Times New Roman" w:hAnsi="Times New Roman" w:cs="Times New Roman"/>
          <w:sz w:val="24"/>
          <w:szCs w:val="24"/>
        </w:rPr>
        <w:t>. The j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ob description </w:t>
      </w:r>
      <w:r w:rsidR="3AB42947" w:rsidRPr="071FF0BE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finalized and ready to go today.</w:t>
      </w:r>
    </w:p>
    <w:p w14:paraId="2119794A" w14:textId="39C655E4" w:rsidR="5EBF84ED" w:rsidRDefault="33DCB5BA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Mr. Reardon asked about the </w:t>
      </w:r>
      <w:r w:rsidR="5EBF84ED" w:rsidRPr="071FF0BE">
        <w:rPr>
          <w:rFonts w:ascii="Times New Roman" w:eastAsia="Times New Roman" w:hAnsi="Times New Roman" w:cs="Times New Roman"/>
          <w:sz w:val="24"/>
          <w:szCs w:val="24"/>
        </w:rPr>
        <w:t>funding source</w:t>
      </w:r>
      <w:r w:rsidR="4828259E" w:rsidRPr="071FF0BE">
        <w:rPr>
          <w:rFonts w:ascii="Times New Roman" w:eastAsia="Times New Roman" w:hAnsi="Times New Roman" w:cs="Times New Roman"/>
          <w:sz w:val="24"/>
          <w:szCs w:val="24"/>
        </w:rPr>
        <w:t xml:space="preserve">. Secretary </w:t>
      </w:r>
      <w:r w:rsidR="5EBF84ED" w:rsidRPr="071FF0BE">
        <w:rPr>
          <w:rFonts w:ascii="Times New Roman" w:eastAsia="Times New Roman" w:hAnsi="Times New Roman" w:cs="Times New Roman"/>
          <w:sz w:val="24"/>
          <w:szCs w:val="24"/>
        </w:rPr>
        <w:t>Snyder</w:t>
      </w:r>
      <w:r w:rsidR="5E8DE553" w:rsidRPr="071FF0BE">
        <w:rPr>
          <w:rFonts w:ascii="Times New Roman" w:eastAsia="Times New Roman" w:hAnsi="Times New Roman" w:cs="Times New Roman"/>
          <w:sz w:val="24"/>
          <w:szCs w:val="24"/>
        </w:rPr>
        <w:t xml:space="preserve"> remarked that we</w:t>
      </w:r>
      <w:r w:rsidR="5EBF84ED" w:rsidRPr="071FF0BE">
        <w:rPr>
          <w:rFonts w:ascii="Times New Roman" w:eastAsia="Times New Roman" w:hAnsi="Times New Roman" w:cs="Times New Roman"/>
          <w:sz w:val="24"/>
          <w:szCs w:val="24"/>
        </w:rPr>
        <w:t xml:space="preserve"> need a budget model that works and is effective.</w:t>
      </w:r>
    </w:p>
    <w:p w14:paraId="3F331EB3" w14:textId="36B01DDA" w:rsidR="289D21D4" w:rsidRDefault="289D21D4" w:rsidP="289D2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889D6A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</w:t>
      </w:r>
      <w:proofErr w:type="gramEnd"/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next steps</w:t>
      </w:r>
    </w:p>
    <w:p w14:paraId="1A3897EB" w14:textId="3CE33F73" w:rsidR="5858EE89" w:rsidRDefault="25FF135B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1.Public candidate background check and appointment</w:t>
      </w:r>
    </w:p>
    <w:p w14:paraId="78C2EE4F" w14:textId="5F1F448E" w:rsidR="5858EE89" w:rsidRDefault="25FF135B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2.Discuss Board strategic goals and vote on public board members at </w:t>
      </w:r>
      <w:r w:rsidR="68D01FFF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April 16th meeting (voting on candidates will depend on how long the background check process takes</w:t>
      </w:r>
      <w:r w:rsidR="304E1963" w:rsidRPr="071FF0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E22BA9A" w14:textId="00333990" w:rsidR="5858EE89" w:rsidRDefault="25FF135B" w:rsidP="071FF0BE">
      <w:pPr>
        <w:spacing w:line="257" w:lineRule="auto"/>
        <w:ind w:left="-20" w:right="-20"/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3.Vote on Board strategic goals in May</w:t>
      </w:r>
      <w:r w:rsidR="09C4850F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43A30" w14:textId="1535B581" w:rsidR="5858EE89" w:rsidRDefault="25FF135B" w:rsidP="071FF0BE">
      <w:pPr>
        <w:spacing w:line="257" w:lineRule="auto"/>
        <w:ind w:left="-20" w:right="-20"/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4.Review annual report draft review in May</w:t>
      </w:r>
      <w:r w:rsidR="29346326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DDE48" w14:textId="65542B4D" w:rsidR="5858EE89" w:rsidRDefault="25FF135B" w:rsidP="071FF0BE">
      <w:pPr>
        <w:spacing w:line="257" w:lineRule="auto"/>
        <w:ind w:left="-20" w:right="-20"/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5.Vote on annual report in June</w:t>
      </w:r>
      <w:r w:rsidR="35B21C7E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AB51F" w14:textId="11E3A6DC" w:rsidR="071FF0BE" w:rsidRDefault="071FF0BE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80BDBD3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Remarks</w:t>
      </w:r>
    </w:p>
    <w:p w14:paraId="7107EA69" w14:textId="15D5B85C" w:rsidR="289D21D4" w:rsidRDefault="022347F2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Antoine </w:t>
      </w:r>
      <w:r w:rsidR="006F45C8">
        <w:rPr>
          <w:rFonts w:ascii="Times New Roman" w:eastAsia="Times New Roman" w:hAnsi="Times New Roman" w:cs="Times New Roman"/>
          <w:sz w:val="24"/>
          <w:szCs w:val="24"/>
        </w:rPr>
        <w:t>Harrison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share</w:t>
      </w:r>
      <w:r w:rsidR="2CFEDD93" w:rsidRPr="071FF0B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9174D14" w:rsidRPr="071FF0BE">
        <w:rPr>
          <w:rFonts w:ascii="Times New Roman" w:eastAsia="Times New Roman" w:hAnsi="Times New Roman" w:cs="Times New Roman"/>
          <w:sz w:val="24"/>
          <w:szCs w:val="24"/>
        </w:rPr>
        <w:t>some remarks</w:t>
      </w:r>
      <w:r w:rsidR="060F6F20" w:rsidRPr="071FF0B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2FB38D5B" w:rsidRPr="071FF0BE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good to have someone as part of your team to assess if we are meeting standards and goals of an organization</w:t>
      </w:r>
      <w:r w:rsidR="7BA4276B" w:rsidRPr="071FF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71FF0BE">
        <w:rPr>
          <w:rFonts w:ascii="Times New Roman" w:eastAsia="Times New Roman" w:hAnsi="Times New Roman" w:cs="Times New Roman"/>
          <w:sz w:val="24"/>
          <w:szCs w:val="24"/>
        </w:rPr>
        <w:t>think</w:t>
      </w:r>
      <w:r w:rsidR="2CAC24F7" w:rsidRPr="071FF0B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this is really good.</w:t>
      </w:r>
    </w:p>
    <w:p w14:paraId="41A9C2A6" w14:textId="18E1933D" w:rsidR="289D21D4" w:rsidRDefault="289D21D4" w:rsidP="289D2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FAB7B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Remarks</w:t>
      </w:r>
    </w:p>
    <w:p w14:paraId="2DAD3D5F" w14:textId="19C582DB" w:rsidR="00C5231D" w:rsidRPr="00C5231D" w:rsidRDefault="4EDC93BF" w:rsidP="289D21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7DCD792D" w14:textId="017197D7" w:rsidR="071FF0BE" w:rsidRDefault="071FF0BE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32BD3" w14:textId="77777777" w:rsid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Review Public Board Member Candidates</w:t>
      </w:r>
    </w:p>
    <w:p w14:paraId="6A46DCED" w14:textId="23CAFC99" w:rsidR="23625A26" w:rsidRDefault="3A490C9D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thanked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Sarah</w:t>
      </w:r>
      <w:r w:rsidR="37A2F357" w:rsidRPr="071FF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1B1E6E6" w:rsidRPr="071FF0BE">
        <w:rPr>
          <w:rFonts w:ascii="Times New Roman" w:eastAsia="Times New Roman" w:hAnsi="Times New Roman" w:cs="Times New Roman"/>
          <w:sz w:val="24"/>
          <w:szCs w:val="24"/>
        </w:rPr>
        <w:t>Mary</w:t>
      </w:r>
      <w:r w:rsidR="79DAC4D6" w:rsidRPr="071FF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42C59200" w:rsidRPr="071FF0BE">
        <w:rPr>
          <w:rFonts w:ascii="Times New Roman" w:eastAsia="Times New Roman" w:hAnsi="Times New Roman" w:cs="Times New Roman"/>
          <w:sz w:val="24"/>
          <w:szCs w:val="24"/>
        </w:rPr>
        <w:t xml:space="preserve">Yarlennys </w:t>
      </w:r>
      <w:r w:rsidR="4C2F00B2" w:rsidRPr="071FF0BE">
        <w:rPr>
          <w:rFonts w:ascii="Times New Roman" w:eastAsia="Times New Roman" w:hAnsi="Times New Roman" w:cs="Times New Roman"/>
          <w:sz w:val="24"/>
          <w:szCs w:val="24"/>
        </w:rPr>
        <w:t>and D</w:t>
      </w:r>
      <w:r w:rsidR="0E0C4E9B" w:rsidRPr="071FF0BE">
        <w:rPr>
          <w:rFonts w:ascii="Times New Roman" w:eastAsia="Times New Roman" w:hAnsi="Times New Roman" w:cs="Times New Roman"/>
          <w:sz w:val="24"/>
          <w:szCs w:val="24"/>
        </w:rPr>
        <w:t>a</w:t>
      </w:r>
      <w:r w:rsidR="4C2F00B2" w:rsidRPr="071FF0BE">
        <w:rPr>
          <w:rFonts w:ascii="Times New Roman" w:eastAsia="Times New Roman" w:hAnsi="Times New Roman" w:cs="Times New Roman"/>
          <w:sz w:val="24"/>
          <w:szCs w:val="24"/>
        </w:rPr>
        <w:t xml:space="preserve">vid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for assisting with application review and application process </w:t>
      </w:r>
      <w:r w:rsidR="7ED05610" w:rsidRPr="071FF0BE">
        <w:rPr>
          <w:rFonts w:ascii="Times New Roman" w:eastAsia="Times New Roman" w:hAnsi="Times New Roman" w:cs="Times New Roman"/>
          <w:sz w:val="24"/>
          <w:szCs w:val="24"/>
        </w:rPr>
        <w:t>itself</w:t>
      </w:r>
      <w:proofErr w:type="gramStart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61516389" w:rsidRPr="071FF0BE">
        <w:rPr>
          <w:rFonts w:ascii="Times New Roman" w:eastAsia="Times New Roman" w:hAnsi="Times New Roman" w:cs="Times New Roman"/>
          <w:sz w:val="24"/>
          <w:szCs w:val="24"/>
        </w:rPr>
        <w:t xml:space="preserve">Emphasized that we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have some</w:t>
      </w:r>
      <w:r w:rsidR="2B03169C" w:rsidRPr="071FF0BE">
        <w:rPr>
          <w:rFonts w:ascii="Times New Roman" w:eastAsia="Times New Roman" w:hAnsi="Times New Roman" w:cs="Times New Roman"/>
          <w:sz w:val="24"/>
          <w:szCs w:val="24"/>
        </w:rPr>
        <w:t xml:space="preserve"> very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good candidates that have applied</w:t>
      </w:r>
      <w:r w:rsidR="2AC5AA38" w:rsidRPr="071FF0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26 applications</w:t>
      </w:r>
      <w:r w:rsidR="65C5B0CB" w:rsidRPr="071FF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14 lived disability experience, 18 candidates have had or currently have exp</w:t>
      </w:r>
      <w:r w:rsidR="398F9DE0" w:rsidRPr="071FF0BE">
        <w:rPr>
          <w:rFonts w:ascii="Times New Roman" w:eastAsia="Times New Roman" w:hAnsi="Times New Roman" w:cs="Times New Roman"/>
          <w:sz w:val="24"/>
          <w:szCs w:val="24"/>
        </w:rPr>
        <w:t xml:space="preserve">erience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w</w:t>
      </w:r>
      <w:r w:rsidR="4E685DC3" w:rsidRPr="071FF0BE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="64A4A89A" w:rsidRPr="071FF0BE">
        <w:rPr>
          <w:rFonts w:ascii="Times New Roman" w:eastAsia="Times New Roman" w:hAnsi="Times New Roman" w:cs="Times New Roman"/>
          <w:sz w:val="24"/>
          <w:szCs w:val="24"/>
        </w:rPr>
        <w:t>digital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accessibility barriers. </w:t>
      </w:r>
      <w:r w:rsidR="3B4DDEDD" w:rsidRPr="071FF0BE">
        <w:rPr>
          <w:rFonts w:ascii="Times New Roman" w:eastAsia="Times New Roman" w:hAnsi="Times New Roman" w:cs="Times New Roman"/>
          <w:sz w:val="24"/>
          <w:szCs w:val="24"/>
        </w:rPr>
        <w:t>N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arrow</w:t>
      </w:r>
      <w:r w:rsidR="21F8D435" w:rsidRPr="071FF0BE">
        <w:rPr>
          <w:rFonts w:ascii="Times New Roman" w:eastAsia="Times New Roman" w:hAnsi="Times New Roman" w:cs="Times New Roman"/>
          <w:sz w:val="24"/>
          <w:szCs w:val="24"/>
        </w:rPr>
        <w:t>ed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down to top </w:t>
      </w:r>
      <w:r w:rsidR="32AC8125" w:rsidRPr="071FF0BE">
        <w:rPr>
          <w:rFonts w:ascii="Times New Roman" w:eastAsia="Times New Roman" w:hAnsi="Times New Roman" w:cs="Times New Roman"/>
          <w:sz w:val="24"/>
          <w:szCs w:val="24"/>
        </w:rPr>
        <w:t>nine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290D32F" w:rsidRPr="071FF0BE">
        <w:rPr>
          <w:rFonts w:ascii="Times New Roman" w:eastAsia="Times New Roman" w:hAnsi="Times New Roman" w:cs="Times New Roman"/>
          <w:sz w:val="24"/>
          <w:szCs w:val="24"/>
        </w:rPr>
        <w:t xml:space="preserve">review and potential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background check</w:t>
      </w:r>
      <w:r w:rsidR="059E7042" w:rsidRPr="071FF0BE">
        <w:rPr>
          <w:rFonts w:ascii="Times New Roman" w:eastAsia="Times New Roman" w:hAnsi="Times New Roman" w:cs="Times New Roman"/>
          <w:sz w:val="24"/>
          <w:szCs w:val="24"/>
        </w:rPr>
        <w:t xml:space="preserve"> phase. Chair Bloom opened the floor for questions.</w:t>
      </w:r>
    </w:p>
    <w:p w14:paraId="08B1D3E1" w14:textId="3D0CFA15" w:rsidR="071FF0BE" w:rsidRDefault="071FF0BE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478E9" w14:textId="6CE7EACA" w:rsidR="23625A26" w:rsidRDefault="2D4A0BE6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Antoine Harrison</w:t>
      </w:r>
      <w:r w:rsidR="266A8F3B" w:rsidRPr="071FF0BE">
        <w:rPr>
          <w:rFonts w:ascii="Times New Roman" w:eastAsia="Times New Roman" w:hAnsi="Times New Roman" w:cs="Times New Roman"/>
          <w:sz w:val="24"/>
          <w:szCs w:val="24"/>
        </w:rPr>
        <w:t xml:space="preserve"> asked about outreach process</w:t>
      </w:r>
      <w:proofErr w:type="gramStart"/>
      <w:r w:rsidR="266A8F3B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266A8F3B"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shared </w:t>
      </w:r>
      <w:r w:rsidR="3E7F82C3" w:rsidRPr="071FF0BE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B1BBFBF" w:rsidRPr="071FF0BE">
        <w:rPr>
          <w:rFonts w:ascii="Times New Roman" w:eastAsia="Times New Roman" w:hAnsi="Times New Roman" w:cs="Times New Roman"/>
          <w:sz w:val="24"/>
          <w:szCs w:val="24"/>
        </w:rPr>
        <w:t xml:space="preserve">the press release and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social media outreach</w:t>
      </w:r>
      <w:r w:rsidR="1DD1F55C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o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utreach to various org</w:t>
      </w:r>
      <w:r w:rsidR="3A145C6F" w:rsidRPr="071FF0BE">
        <w:rPr>
          <w:rFonts w:ascii="Times New Roman" w:eastAsia="Times New Roman" w:hAnsi="Times New Roman" w:cs="Times New Roman"/>
          <w:sz w:val="24"/>
          <w:szCs w:val="24"/>
        </w:rPr>
        <w:t>anizations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throughout</w:t>
      </w:r>
      <w:r w:rsidR="60637A7A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71FF0BE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188082D7" w:rsidRPr="071FF0BE">
        <w:rPr>
          <w:rFonts w:ascii="Times New Roman" w:eastAsia="Times New Roman" w:hAnsi="Times New Roman" w:cs="Times New Roman"/>
          <w:sz w:val="24"/>
          <w:szCs w:val="24"/>
        </w:rPr>
        <w:t>, and</w:t>
      </w:r>
      <w:proofErr w:type="gramEnd"/>
      <w:r w:rsidR="188082D7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ma</w:t>
      </w:r>
      <w:r w:rsidR="17153E43" w:rsidRPr="071FF0BE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 w:rsidR="2A1243FF" w:rsidRPr="071FF0B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pretty easy to apply</w:t>
      </w:r>
      <w:r w:rsidR="2E12DA88" w:rsidRPr="071FF0BE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Very </w:t>
      </w:r>
      <w:r w:rsidR="4D271328" w:rsidRPr="071FF0BE">
        <w:rPr>
          <w:rFonts w:ascii="Times New Roman" w:eastAsia="Times New Roman" w:hAnsi="Times New Roman" w:cs="Times New Roman"/>
          <w:sz w:val="24"/>
          <w:szCs w:val="24"/>
        </w:rPr>
        <w:t>happy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538689B4" w:rsidRPr="071FF0BE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as many candidates as we did in only a </w:t>
      </w:r>
      <w:r w:rsidR="31F65A82" w:rsidRPr="071FF0BE">
        <w:rPr>
          <w:rFonts w:ascii="Times New Roman" w:eastAsia="Times New Roman" w:hAnsi="Times New Roman" w:cs="Times New Roman"/>
          <w:sz w:val="24"/>
          <w:szCs w:val="24"/>
        </w:rPr>
        <w:t>two-week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timeframe. </w:t>
      </w:r>
    </w:p>
    <w:p w14:paraId="59AF3D25" w14:textId="77907980" w:rsidR="23625A26" w:rsidRDefault="06B72CFE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Dr. Sotonwa asked about the c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riteria used </w:t>
      </w:r>
      <w:r w:rsidR="79569398" w:rsidRPr="071FF0BE">
        <w:rPr>
          <w:rFonts w:ascii="Times New Roman" w:eastAsia="Times New Roman" w:hAnsi="Times New Roman" w:cs="Times New Roman"/>
          <w:sz w:val="24"/>
          <w:szCs w:val="24"/>
        </w:rPr>
        <w:t>t</w:t>
      </w:r>
      <w:r w:rsidR="53DE40AE" w:rsidRPr="071FF0B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narrow</w:t>
      </w:r>
      <w:r w:rsidR="7DCAE0D4" w:rsidRPr="071FF0BE">
        <w:rPr>
          <w:rFonts w:ascii="Times New Roman" w:eastAsia="Times New Roman" w:hAnsi="Times New Roman" w:cs="Times New Roman"/>
          <w:sz w:val="24"/>
          <w:szCs w:val="24"/>
        </w:rPr>
        <w:t xml:space="preserve"> down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to</w:t>
      </w:r>
      <w:r w:rsidR="1EB3DFE9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r w:rsidR="235C20F1" w:rsidRPr="071FF0BE">
        <w:rPr>
          <w:rFonts w:ascii="Times New Roman" w:eastAsia="Times New Roman" w:hAnsi="Times New Roman" w:cs="Times New Roman"/>
          <w:sz w:val="24"/>
          <w:szCs w:val="24"/>
        </w:rPr>
        <w:t>nine</w:t>
      </w:r>
      <w:r w:rsidR="49CAF101" w:rsidRPr="071FF0BE">
        <w:rPr>
          <w:rFonts w:ascii="Times New Roman" w:eastAsia="Times New Roman" w:hAnsi="Times New Roman" w:cs="Times New Roman"/>
          <w:sz w:val="24"/>
          <w:szCs w:val="24"/>
        </w:rPr>
        <w:t xml:space="preserve"> candidates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. Was it based on lived experience, professional work exp</w:t>
      </w:r>
      <w:r w:rsidR="3BAA2219" w:rsidRPr="071FF0BE">
        <w:rPr>
          <w:rFonts w:ascii="Times New Roman" w:eastAsia="Times New Roman" w:hAnsi="Times New Roman" w:cs="Times New Roman"/>
          <w:sz w:val="24"/>
          <w:szCs w:val="24"/>
        </w:rPr>
        <w:t>erience</w:t>
      </w:r>
      <w:r w:rsidR="0A8EF6D1" w:rsidRPr="071FF0BE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14:paraId="5D327194" w14:textId="4DF9B618" w:rsidR="23625A26" w:rsidRDefault="414DAE48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Chair Bloom</w:t>
      </w:r>
      <w:r w:rsidR="411843E7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7B7FCBA" w:rsidRPr="071FF0BE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5 criteri</w:t>
      </w:r>
      <w:r w:rsidR="2DCC7FBA" w:rsidRPr="071FF0BE">
        <w:rPr>
          <w:rFonts w:ascii="Times New Roman" w:eastAsia="Times New Roman" w:hAnsi="Times New Roman" w:cs="Times New Roman"/>
          <w:sz w:val="24"/>
          <w:szCs w:val="24"/>
        </w:rPr>
        <w:t>a: M</w:t>
      </w:r>
      <w:r w:rsidR="71C2F97D" w:rsidRPr="071FF0BE">
        <w:rPr>
          <w:rFonts w:ascii="Times New Roman" w:eastAsia="Times New Roman" w:hAnsi="Times New Roman" w:cs="Times New Roman"/>
          <w:sz w:val="24"/>
          <w:szCs w:val="24"/>
        </w:rPr>
        <w:t>assachusetts state</w:t>
      </w:r>
      <w:r w:rsidR="7F0F2729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residen</w:t>
      </w:r>
      <w:r w:rsidR="4D68F9E0" w:rsidRPr="071FF0BE">
        <w:rPr>
          <w:rFonts w:ascii="Times New Roman" w:eastAsia="Times New Roman" w:hAnsi="Times New Roman" w:cs="Times New Roman"/>
          <w:sz w:val="24"/>
          <w:szCs w:val="24"/>
        </w:rPr>
        <w:t>cy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, 18</w:t>
      </w:r>
      <w:r w:rsidR="785D09A9" w:rsidRPr="071FF0BE"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or over, lived exp</w:t>
      </w:r>
      <w:r w:rsidR="69E16969" w:rsidRPr="071FF0BE">
        <w:rPr>
          <w:rFonts w:ascii="Times New Roman" w:eastAsia="Times New Roman" w:hAnsi="Times New Roman" w:cs="Times New Roman"/>
          <w:sz w:val="24"/>
          <w:szCs w:val="24"/>
        </w:rPr>
        <w:t>erience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41920821" w:rsidRPr="071FF0BE">
        <w:rPr>
          <w:rFonts w:ascii="Times New Roman" w:eastAsia="Times New Roman" w:hAnsi="Times New Roman" w:cs="Times New Roman"/>
          <w:sz w:val="24"/>
          <w:szCs w:val="24"/>
        </w:rPr>
        <w:t>ith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disability, having disability/access experience</w:t>
      </w:r>
      <w:r w:rsidR="2936F3FA" w:rsidRPr="071FF0BE">
        <w:rPr>
          <w:rFonts w:ascii="Times New Roman" w:eastAsia="Times New Roman" w:hAnsi="Times New Roman" w:cs="Times New Roman"/>
          <w:sz w:val="24"/>
          <w:szCs w:val="24"/>
        </w:rPr>
        <w:t>,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having a general perspective on digital accessibility</w:t>
      </w:r>
      <w:r w:rsidR="2F59DCF5" w:rsidRPr="071FF0BE">
        <w:rPr>
          <w:rFonts w:ascii="Times New Roman" w:eastAsia="Times New Roman" w:hAnsi="Times New Roman" w:cs="Times New Roman"/>
          <w:sz w:val="24"/>
          <w:szCs w:val="24"/>
        </w:rPr>
        <w:t xml:space="preserve">. We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made it broad and had people submit</w:t>
      </w:r>
      <w:r w:rsidR="685BD36B" w:rsidRPr="071FF0B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resume along with </w:t>
      </w:r>
      <w:r w:rsidR="7C90FA73" w:rsidRPr="071FF0B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personal statement of interest. </w:t>
      </w:r>
      <w:r w:rsidR="42237CD4" w:rsidRPr="071FF0BE">
        <w:rPr>
          <w:rFonts w:ascii="Times New Roman" w:eastAsia="Times New Roman" w:hAnsi="Times New Roman" w:cs="Times New Roman"/>
          <w:sz w:val="24"/>
          <w:szCs w:val="24"/>
        </w:rPr>
        <w:t>We a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lso looked at assistive technologies</w:t>
      </w:r>
      <w:r w:rsidR="1ED46634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i.e. </w:t>
      </w:r>
      <w:r w:rsidR="3F79ADED" w:rsidRPr="071FF0BE">
        <w:rPr>
          <w:rFonts w:ascii="Times New Roman" w:eastAsia="Times New Roman" w:hAnsi="Times New Roman" w:cs="Times New Roman"/>
          <w:sz w:val="24"/>
          <w:szCs w:val="24"/>
        </w:rPr>
        <w:t>screen readers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7CFC3D02" w:rsidRPr="071FF0BE">
        <w:rPr>
          <w:rFonts w:ascii="Times New Roman" w:eastAsia="Times New Roman" w:hAnsi="Times New Roman" w:cs="Times New Roman"/>
          <w:sz w:val="24"/>
          <w:szCs w:val="24"/>
        </w:rPr>
        <w:t>dictation</w:t>
      </w:r>
      <w:r w:rsidR="52426EE9" w:rsidRPr="071FF0BE">
        <w:rPr>
          <w:rFonts w:ascii="Times New Roman" w:eastAsia="Times New Roman" w:hAnsi="Times New Roman" w:cs="Times New Roman"/>
          <w:sz w:val="24"/>
          <w:szCs w:val="24"/>
        </w:rPr>
        <w:t>, a</w:t>
      </w:r>
      <w:r w:rsidR="4930F594" w:rsidRPr="071FF0BE">
        <w:rPr>
          <w:rFonts w:ascii="Times New Roman" w:eastAsia="Times New Roman" w:hAnsi="Times New Roman" w:cs="Times New Roman"/>
          <w:sz w:val="24"/>
          <w:szCs w:val="24"/>
        </w:rPr>
        <w:t>nd we factored in other areas of i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ntersectionality. </w:t>
      </w:r>
    </w:p>
    <w:p w14:paraId="6BF311BC" w14:textId="49E3CDC3" w:rsidR="23625A26" w:rsidRDefault="2D4A0BE6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>Julia O’Leary</w:t>
      </w:r>
      <w:r w:rsidR="1A88523E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47D6B85" w:rsidRPr="071FF0BE">
        <w:rPr>
          <w:rFonts w:ascii="Times New Roman" w:eastAsia="Times New Roman" w:hAnsi="Times New Roman" w:cs="Times New Roman"/>
          <w:sz w:val="24"/>
          <w:szCs w:val="24"/>
        </w:rPr>
        <w:t>asked</w:t>
      </w:r>
      <w:r w:rsidR="1A88523E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A02238" w:rsidRPr="071FF0BE">
        <w:rPr>
          <w:rFonts w:ascii="Times New Roman" w:eastAsia="Times New Roman" w:hAnsi="Times New Roman" w:cs="Times New Roman"/>
          <w:sz w:val="24"/>
          <w:szCs w:val="24"/>
        </w:rPr>
        <w:t>if</w:t>
      </w:r>
      <w:r w:rsidR="1A88523E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the number of </w:t>
      </w:r>
      <w:proofErr w:type="gramStart"/>
      <w:r w:rsidR="1A88523E" w:rsidRPr="071FF0BE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gramEnd"/>
      <w:r w:rsidR="53C29AC7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67D7E3DB" w:rsidRPr="071FF0BE"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gramEnd"/>
      <w:r w:rsidR="67D7E3DB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F8FD92D" w:rsidRPr="071FF0BE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proofErr w:type="gramStart"/>
      <w:r w:rsidR="2F8FD92D" w:rsidRPr="071FF0BE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67D7E3DB" w:rsidRPr="071FF0BE"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End"/>
      <w:r w:rsidR="67D7E3DB" w:rsidRPr="071FF0BE">
        <w:rPr>
          <w:rFonts w:ascii="Times New Roman" w:eastAsia="Times New Roman" w:hAnsi="Times New Roman" w:cs="Times New Roman"/>
          <w:sz w:val="24"/>
          <w:szCs w:val="24"/>
        </w:rPr>
        <w:t xml:space="preserve"> at 3</w:t>
      </w:r>
      <w:proofErr w:type="gramStart"/>
      <w:r w:rsidR="67D7E3DB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15CA4D3A"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said yes,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still 3</w:t>
      </w:r>
      <w:r w:rsidR="267C9524" w:rsidRPr="071FF0BE">
        <w:rPr>
          <w:rFonts w:ascii="Times New Roman" w:eastAsia="Times New Roman" w:hAnsi="Times New Roman" w:cs="Times New Roman"/>
          <w:sz w:val="24"/>
          <w:szCs w:val="24"/>
        </w:rPr>
        <w:t>, w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e might expand to 5 just because of the qualified candidate pool—this w</w:t>
      </w:r>
      <w:r w:rsidR="2120C21B" w:rsidRPr="071FF0BE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go to board vote. </w:t>
      </w:r>
    </w:p>
    <w:p w14:paraId="66D1B16A" w14:textId="7B9CD8D2" w:rsidR="36FC0CC3" w:rsidRDefault="36FC0CC3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71FF0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Board Member Candidates</w:t>
      </w:r>
    </w:p>
    <w:p w14:paraId="391693A7" w14:textId="65A3A3A8" w:rsidR="36FC0CC3" w:rsidRDefault="36FC0CC3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shared </w:t>
      </w:r>
      <w:r w:rsidR="5E01F774" w:rsidRPr="071FF0BE">
        <w:rPr>
          <w:rFonts w:ascii="Times New Roman" w:eastAsia="Times New Roman" w:hAnsi="Times New Roman" w:cs="Times New Roman"/>
          <w:sz w:val="24"/>
          <w:szCs w:val="24"/>
        </w:rPr>
        <w:t xml:space="preserve">background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infor</w:t>
      </w:r>
      <w:r w:rsidR="1CB515C0" w:rsidRPr="071FF0BE">
        <w:rPr>
          <w:rFonts w:ascii="Times New Roman" w:eastAsia="Times New Roman" w:hAnsi="Times New Roman" w:cs="Times New Roman"/>
          <w:sz w:val="24"/>
          <w:szCs w:val="24"/>
        </w:rPr>
        <w:t>mation</w:t>
      </w:r>
      <w:r w:rsidR="64688DD8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experience</w:t>
      </w:r>
      <w:r w:rsidR="1CB515C0" w:rsidRPr="071FF0BE">
        <w:rPr>
          <w:rFonts w:ascii="Times New Roman" w:eastAsia="Times New Roman" w:hAnsi="Times New Roman" w:cs="Times New Roman"/>
          <w:sz w:val="24"/>
          <w:szCs w:val="24"/>
        </w:rPr>
        <w:t xml:space="preserve"> about</w:t>
      </w:r>
      <w:r w:rsidR="08413A78" w:rsidRPr="071FF0BE">
        <w:rPr>
          <w:rFonts w:ascii="Times New Roman" w:eastAsia="Times New Roman" w:hAnsi="Times New Roman" w:cs="Times New Roman"/>
          <w:sz w:val="24"/>
          <w:szCs w:val="24"/>
        </w:rPr>
        <w:t xml:space="preserve"> each of</w:t>
      </w:r>
      <w:r w:rsidR="1CB515C0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the top nine public board candidates. For anonymity purposes, the infor</w:t>
      </w:r>
      <w:r w:rsidR="3C616F41" w:rsidRPr="071FF0BE">
        <w:rPr>
          <w:rFonts w:ascii="Times New Roman" w:eastAsia="Times New Roman" w:hAnsi="Times New Roman" w:cs="Times New Roman"/>
          <w:sz w:val="24"/>
          <w:szCs w:val="24"/>
        </w:rPr>
        <w:t>ma</w:t>
      </w:r>
      <w:r w:rsidR="1CB515C0" w:rsidRPr="071FF0BE">
        <w:rPr>
          <w:rFonts w:ascii="Times New Roman" w:eastAsia="Times New Roman" w:hAnsi="Times New Roman" w:cs="Times New Roman"/>
          <w:sz w:val="24"/>
          <w:szCs w:val="24"/>
        </w:rPr>
        <w:t xml:space="preserve">tion was shared </w:t>
      </w:r>
      <w:r w:rsidR="5B59FAF1" w:rsidRPr="071FF0BE">
        <w:rPr>
          <w:rFonts w:ascii="Times New Roman" w:eastAsia="Times New Roman" w:hAnsi="Times New Roman" w:cs="Times New Roman"/>
          <w:sz w:val="24"/>
          <w:szCs w:val="24"/>
        </w:rPr>
        <w:t xml:space="preserve">in a de-identified manner without candidate name or personal information. </w:t>
      </w:r>
    </w:p>
    <w:p w14:paraId="1EC7A0C7" w14:textId="19102EC5" w:rsidR="23625A26" w:rsidRDefault="2D4A0BE6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Julia </w:t>
      </w:r>
      <w:proofErr w:type="spellStart"/>
      <w:r w:rsidRPr="071FF0BE">
        <w:rPr>
          <w:rFonts w:ascii="Times New Roman" w:eastAsia="Times New Roman" w:hAnsi="Times New Roman" w:cs="Times New Roman"/>
          <w:sz w:val="24"/>
          <w:szCs w:val="24"/>
        </w:rPr>
        <w:t>O</w:t>
      </w:r>
      <w:r w:rsidR="7A433E1A" w:rsidRPr="071FF0BE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leary</w:t>
      </w:r>
      <w:proofErr w:type="spellEnd"/>
      <w:r w:rsidR="34B0BE88" w:rsidRPr="071FF0BE">
        <w:rPr>
          <w:rFonts w:ascii="Times New Roman" w:eastAsia="Times New Roman" w:hAnsi="Times New Roman" w:cs="Times New Roman"/>
          <w:sz w:val="24"/>
          <w:szCs w:val="24"/>
        </w:rPr>
        <w:t xml:space="preserve"> commented that that the candidates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sound fantastic, glad we got a positive </w:t>
      </w:r>
      <w:r w:rsidR="7B958A72" w:rsidRPr="071FF0BE">
        <w:rPr>
          <w:rFonts w:ascii="Times New Roman" w:eastAsia="Times New Roman" w:hAnsi="Times New Roman" w:cs="Times New Roman"/>
          <w:sz w:val="24"/>
          <w:szCs w:val="24"/>
        </w:rPr>
        <w:t>response to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our call for applications. No matter who we pick, we will wind up with great board members. </w:t>
      </w:r>
      <w:r w:rsidR="6F5BB2B3" w:rsidRPr="071FF0BE">
        <w:rPr>
          <w:rFonts w:ascii="Times New Roman" w:eastAsia="Times New Roman" w:hAnsi="Times New Roman" w:cs="Times New Roman"/>
          <w:sz w:val="24"/>
          <w:szCs w:val="24"/>
        </w:rPr>
        <w:t xml:space="preserve">She expressed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nervous</w:t>
      </w:r>
      <w:r w:rsidR="793807FB" w:rsidRPr="071FF0BE">
        <w:rPr>
          <w:rFonts w:ascii="Times New Roman" w:eastAsia="Times New Roman" w:hAnsi="Times New Roman" w:cs="Times New Roman"/>
          <w:sz w:val="24"/>
          <w:szCs w:val="24"/>
        </w:rPr>
        <w:t>ness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about sending this many people through for background</w:t>
      </w:r>
      <w:r w:rsidR="1EFB2F5D" w:rsidRPr="071FF0BE">
        <w:rPr>
          <w:rFonts w:ascii="Times New Roman" w:eastAsia="Times New Roman" w:hAnsi="Times New Roman" w:cs="Times New Roman"/>
          <w:sz w:val="24"/>
          <w:szCs w:val="24"/>
        </w:rPr>
        <w:t xml:space="preserve"> checks, sought a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recommend</w:t>
      </w:r>
      <w:r w:rsidR="7355A3B9" w:rsidRPr="071FF0BE">
        <w:rPr>
          <w:rFonts w:ascii="Times New Roman" w:eastAsia="Times New Roman" w:hAnsi="Times New Roman" w:cs="Times New Roman"/>
          <w:sz w:val="24"/>
          <w:szCs w:val="24"/>
        </w:rPr>
        <w:t xml:space="preserve">ation for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how we decide between these </w:t>
      </w:r>
      <w:r w:rsidR="5EF110F8" w:rsidRPr="071FF0BE">
        <w:rPr>
          <w:rFonts w:ascii="Times New Roman" w:eastAsia="Times New Roman" w:hAnsi="Times New Roman" w:cs="Times New Roman"/>
          <w:sz w:val="24"/>
          <w:szCs w:val="24"/>
        </w:rPr>
        <w:t>applicants. Seeking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C79ED4B" w:rsidRPr="071FF0BE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15EF373C" w:rsidRPr="071FF0BE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other board members on th</w:t>
      </w:r>
      <w:r w:rsidR="40AE3AA9" w:rsidRPr="071FF0BE">
        <w:rPr>
          <w:rFonts w:ascii="Times New Roman" w:eastAsia="Times New Roman" w:hAnsi="Times New Roman" w:cs="Times New Roman"/>
          <w:sz w:val="24"/>
          <w:szCs w:val="24"/>
        </w:rPr>
        <w:t>e number of public members 3 or 5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1332F11C" w:rsidRPr="071FF0BE">
        <w:rPr>
          <w:rFonts w:ascii="Times New Roman" w:eastAsia="Times New Roman" w:hAnsi="Times New Roman" w:cs="Times New Roman"/>
          <w:sz w:val="24"/>
          <w:szCs w:val="24"/>
        </w:rPr>
        <w:t>Mentions that the board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had talked about our rational for 3. </w:t>
      </w:r>
      <w:r w:rsidR="55C42AF2" w:rsidRPr="071FF0BE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feel</w:t>
      </w:r>
      <w:r w:rsidR="1C3B918E" w:rsidRPr="071FF0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more comfortable </w:t>
      </w:r>
      <w:r w:rsidR="2CE32B88" w:rsidRPr="071FF0B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1FA88EB" w:rsidRPr="071FF0BE">
        <w:rPr>
          <w:rFonts w:ascii="Times New Roman" w:eastAsia="Times New Roman" w:hAnsi="Times New Roman" w:cs="Times New Roman"/>
          <w:sz w:val="24"/>
          <w:szCs w:val="24"/>
        </w:rPr>
        <w:t>3 but</w:t>
      </w:r>
      <w:r w:rsidR="79673691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want</w:t>
      </w:r>
      <w:r w:rsidR="4D8B2B6F" w:rsidRPr="071FF0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a robust discussion on what it would mean to change the number of board members. </w:t>
      </w:r>
    </w:p>
    <w:p w14:paraId="71CC9FDB" w14:textId="3B45EF0F" w:rsidR="23625A26" w:rsidRDefault="30085171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emphasized that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we want to make sure we have representation from diff</w:t>
      </w:r>
      <w:r w:rsidR="49E20CAD" w:rsidRPr="071FF0BE">
        <w:rPr>
          <w:rFonts w:ascii="Times New Roman" w:eastAsia="Times New Roman" w:hAnsi="Times New Roman" w:cs="Times New Roman"/>
          <w:sz w:val="24"/>
          <w:szCs w:val="24"/>
        </w:rPr>
        <w:t xml:space="preserve">erent </w:t>
      </w:r>
      <w:r w:rsidR="3EA9E01D" w:rsidRPr="071FF0BE">
        <w:rPr>
          <w:rFonts w:ascii="Times New Roman" w:eastAsia="Times New Roman" w:hAnsi="Times New Roman" w:cs="Times New Roman"/>
          <w:sz w:val="24"/>
          <w:szCs w:val="24"/>
        </w:rPr>
        <w:t>industries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and different backgrounds—picking three will be extremely difficult based on candidate profiles—looking for diverse set will be key. Happy to </w:t>
      </w:r>
      <w:proofErr w:type="gramStart"/>
      <w:r w:rsidR="03AC9E64" w:rsidRPr="071FF0BE"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any additional </w:t>
      </w:r>
      <w:r w:rsidR="3F2EA45D" w:rsidRPr="071FF0BE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F80B12" w14:textId="1E1A6208" w:rsidR="23625A26" w:rsidRDefault="41A467D0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Board members discussed the number of public board members.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Tim Reardon</w:t>
      </w:r>
      <w:r w:rsidR="0C359E21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D830BA0" w:rsidRPr="071FF0BE">
        <w:rPr>
          <w:rFonts w:ascii="Times New Roman" w:eastAsia="Times New Roman" w:hAnsi="Times New Roman" w:cs="Times New Roman"/>
          <w:sz w:val="24"/>
          <w:szCs w:val="24"/>
        </w:rPr>
        <w:t xml:space="preserve">inquired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about where 3 came from</w:t>
      </w:r>
      <w:r w:rsidR="5D56E5AE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220A5514" w:rsidRPr="071FF0BE">
        <w:rPr>
          <w:rFonts w:ascii="Times New Roman" w:eastAsia="Times New Roman" w:hAnsi="Times New Roman" w:cs="Times New Roman"/>
          <w:sz w:val="24"/>
          <w:szCs w:val="24"/>
        </w:rPr>
        <w:t xml:space="preserve">Sotonwa </w:t>
      </w:r>
      <w:r w:rsidR="274B33DD" w:rsidRPr="071FF0BE">
        <w:rPr>
          <w:rFonts w:ascii="Times New Roman" w:eastAsia="Times New Roman" w:hAnsi="Times New Roman" w:cs="Times New Roman"/>
          <w:sz w:val="24"/>
          <w:szCs w:val="24"/>
        </w:rPr>
        <w:t>expressed interest in having 5 public members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9FA4A3B" w14:textId="41F12B4B" w:rsidR="23625A26" w:rsidRDefault="382AF248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Secretary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Snyder </w:t>
      </w:r>
      <w:r w:rsidR="2BBF8119" w:rsidRPr="071FF0BE">
        <w:rPr>
          <w:rFonts w:ascii="Times New Roman" w:eastAsia="Times New Roman" w:hAnsi="Times New Roman" w:cs="Times New Roman"/>
          <w:sz w:val="24"/>
          <w:szCs w:val="24"/>
        </w:rPr>
        <w:t>agrees that the board needs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more information</w:t>
      </w:r>
      <w:r w:rsidR="73FCAE9B" w:rsidRPr="071FF0BE">
        <w:rPr>
          <w:rFonts w:ascii="Times New Roman" w:eastAsia="Times New Roman" w:hAnsi="Times New Roman" w:cs="Times New Roman"/>
          <w:sz w:val="24"/>
          <w:szCs w:val="24"/>
        </w:rPr>
        <w:t xml:space="preserve"> on candidates that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77D64E1" w:rsidRPr="071FF0BE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more helpful</w:t>
      </w:r>
      <w:r w:rsidR="0F13C7AB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FC8C8E" w:rsidRPr="071FF0BE">
        <w:rPr>
          <w:rFonts w:ascii="Times New Roman" w:eastAsia="Times New Roman" w:hAnsi="Times New Roman" w:cs="Times New Roman"/>
          <w:sz w:val="24"/>
          <w:szCs w:val="24"/>
        </w:rPr>
        <w:t xml:space="preserve">to the board </w:t>
      </w:r>
      <w:r w:rsidR="0F13C7AB" w:rsidRPr="071FF0BE">
        <w:rPr>
          <w:rFonts w:ascii="Times New Roman" w:eastAsia="Times New Roman" w:hAnsi="Times New Roman" w:cs="Times New Roman"/>
          <w:sz w:val="24"/>
          <w:szCs w:val="24"/>
        </w:rPr>
        <w:t>in making</w:t>
      </w:r>
      <w:r w:rsidR="3C7B8C36" w:rsidRPr="071FF0BE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 w:rsidR="0F13C7AB" w:rsidRPr="071FF0BE">
        <w:rPr>
          <w:rFonts w:ascii="Times New Roman" w:eastAsia="Times New Roman" w:hAnsi="Times New Roman" w:cs="Times New Roman"/>
          <w:sz w:val="24"/>
          <w:szCs w:val="24"/>
        </w:rPr>
        <w:t xml:space="preserve"> decisions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.</w:t>
      </w:r>
      <w:r w:rsidR="5431E2A2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869E98F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80E1B3" w14:textId="78B805F6" w:rsidR="23625A26" w:rsidRDefault="6039413D" w:rsidP="5B29B6A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Chair Bloom suggested that we </w:t>
      </w:r>
      <w:r w:rsidR="235DDF70" w:rsidRPr="071FF0BE">
        <w:rPr>
          <w:rFonts w:ascii="Times New Roman" w:eastAsia="Times New Roman" w:hAnsi="Times New Roman" w:cs="Times New Roman"/>
          <w:sz w:val="24"/>
          <w:szCs w:val="24"/>
        </w:rPr>
        <w:t xml:space="preserve">might 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find a way to 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share personal statements</w:t>
      </w:r>
      <w:r w:rsidR="3F8BB3D6" w:rsidRPr="071FF0BE">
        <w:rPr>
          <w:rFonts w:ascii="Times New Roman" w:eastAsia="Times New Roman" w:hAnsi="Times New Roman" w:cs="Times New Roman"/>
          <w:sz w:val="24"/>
          <w:szCs w:val="24"/>
        </w:rPr>
        <w:t xml:space="preserve"> with the Board but </w:t>
      </w:r>
      <w:proofErr w:type="gramStart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feels</w:t>
      </w:r>
      <w:proofErr w:type="gramEnd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D1DB1C" w:rsidRPr="071FF0BE">
        <w:rPr>
          <w:rFonts w:ascii="Times New Roman" w:eastAsia="Times New Roman" w:hAnsi="Times New Roman" w:cs="Times New Roman"/>
          <w:sz w:val="24"/>
          <w:szCs w:val="24"/>
        </w:rPr>
        <w:t>very</w:t>
      </w:r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>hesitate</w:t>
      </w:r>
      <w:proofErr w:type="gramEnd"/>
      <w:r w:rsidR="2D4A0BE6" w:rsidRPr="071FF0BE">
        <w:rPr>
          <w:rFonts w:ascii="Times New Roman" w:eastAsia="Times New Roman" w:hAnsi="Times New Roman" w:cs="Times New Roman"/>
          <w:sz w:val="24"/>
          <w:szCs w:val="24"/>
        </w:rPr>
        <w:t xml:space="preserve"> to put out names</w:t>
      </w:r>
      <w:r w:rsidR="50B5DED8" w:rsidRPr="071FF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9C475D4" w:rsidRPr="071FF0BE">
        <w:rPr>
          <w:rFonts w:ascii="Times New Roman" w:eastAsia="Times New Roman" w:hAnsi="Times New Roman" w:cs="Times New Roman"/>
          <w:sz w:val="24"/>
          <w:szCs w:val="24"/>
        </w:rPr>
        <w:t xml:space="preserve">or disclose disabilities </w:t>
      </w:r>
      <w:r w:rsidR="50B5DED8" w:rsidRPr="071FF0BE">
        <w:rPr>
          <w:rFonts w:ascii="Times New Roman" w:eastAsia="Times New Roman" w:hAnsi="Times New Roman" w:cs="Times New Roman"/>
          <w:sz w:val="24"/>
          <w:szCs w:val="24"/>
        </w:rPr>
        <w:t xml:space="preserve">at this point in the process. </w:t>
      </w:r>
    </w:p>
    <w:p w14:paraId="01B78AEB" w14:textId="76D45E0E" w:rsidR="23625A26" w:rsidRDefault="2D4A0BE6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14C72F44" w:rsidRPr="071FF0BE">
        <w:rPr>
          <w:rFonts w:ascii="Times New Roman" w:eastAsia="Times New Roman" w:hAnsi="Times New Roman" w:cs="Times New Roman"/>
          <w:sz w:val="24"/>
          <w:szCs w:val="24"/>
        </w:rPr>
        <w:t xml:space="preserve">Sotonwa suggested there </w:t>
      </w:r>
      <w:r w:rsidR="3F0781B4" w:rsidRPr="071FF0BE">
        <w:rPr>
          <w:rFonts w:ascii="Times New Roman" w:eastAsia="Times New Roman" w:hAnsi="Times New Roman" w:cs="Times New Roman"/>
          <w:sz w:val="24"/>
          <w:szCs w:val="24"/>
        </w:rPr>
        <w:t xml:space="preserve">could possibly </w:t>
      </w:r>
      <w:r w:rsidR="14C72F44" w:rsidRPr="071FF0BE">
        <w:rPr>
          <w:rFonts w:ascii="Times New Roman" w:eastAsia="Times New Roman" w:hAnsi="Times New Roman" w:cs="Times New Roman"/>
          <w:sz w:val="24"/>
          <w:szCs w:val="24"/>
        </w:rPr>
        <w:t>be a way to communicate this information via email with board members</w:t>
      </w:r>
      <w:proofErr w:type="gramStart"/>
      <w:r w:rsidR="156C2086" w:rsidRPr="071FF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6E426210" w:rsidRPr="071FF0BE">
        <w:rPr>
          <w:rFonts w:ascii="Times New Roman" w:eastAsia="Times New Roman" w:hAnsi="Times New Roman" w:cs="Times New Roman"/>
          <w:sz w:val="24"/>
          <w:szCs w:val="24"/>
        </w:rPr>
        <w:t>EOTSS a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>tt</w:t>
      </w:r>
      <w:r w:rsidR="4FCAA8B5" w:rsidRPr="071FF0BE">
        <w:rPr>
          <w:rFonts w:ascii="Times New Roman" w:eastAsia="Times New Roman" w:hAnsi="Times New Roman" w:cs="Times New Roman"/>
          <w:sz w:val="24"/>
          <w:szCs w:val="24"/>
        </w:rPr>
        <w:t>orney</w:t>
      </w:r>
      <w:r w:rsidR="26CA1417" w:rsidRPr="071FF0BE">
        <w:rPr>
          <w:rFonts w:ascii="Times New Roman" w:eastAsia="Times New Roman" w:hAnsi="Times New Roman" w:cs="Times New Roman"/>
          <w:sz w:val="24"/>
          <w:szCs w:val="24"/>
        </w:rPr>
        <w:t>, Christina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Kovach provided</w:t>
      </w:r>
      <w:r w:rsidR="44F81F10" w:rsidRPr="071FF0BE">
        <w:rPr>
          <w:rFonts w:ascii="Times New Roman" w:eastAsia="Times New Roman" w:hAnsi="Times New Roman" w:cs="Times New Roman"/>
          <w:sz w:val="24"/>
          <w:szCs w:val="24"/>
        </w:rPr>
        <w:t xml:space="preserve"> some high-level</w:t>
      </w:r>
      <w:r w:rsidRPr="071FF0BE">
        <w:rPr>
          <w:rFonts w:ascii="Times New Roman" w:eastAsia="Times New Roman" w:hAnsi="Times New Roman" w:cs="Times New Roman"/>
          <w:sz w:val="24"/>
          <w:szCs w:val="24"/>
        </w:rPr>
        <w:t xml:space="preserve"> guidance on </w:t>
      </w:r>
      <w:r w:rsidR="534B61D0" w:rsidRPr="071FF0BE">
        <w:rPr>
          <w:rFonts w:ascii="Times New Roman" w:eastAsia="Times New Roman" w:hAnsi="Times New Roman" w:cs="Times New Roman"/>
          <w:sz w:val="24"/>
          <w:szCs w:val="24"/>
        </w:rPr>
        <w:t xml:space="preserve">open meeting law </w:t>
      </w:r>
      <w:r w:rsidR="01B73B0C" w:rsidRPr="071FF0BE">
        <w:rPr>
          <w:rFonts w:ascii="Times New Roman" w:eastAsia="Times New Roman" w:hAnsi="Times New Roman" w:cs="Times New Roman"/>
          <w:sz w:val="24"/>
          <w:szCs w:val="24"/>
        </w:rPr>
        <w:t>and described</w:t>
      </w:r>
      <w:r w:rsidR="06C932E7" w:rsidRPr="071FF0BE">
        <w:rPr>
          <w:rFonts w:ascii="Times New Roman" w:eastAsia="Times New Roman" w:hAnsi="Times New Roman" w:cs="Times New Roman"/>
          <w:sz w:val="24"/>
          <w:szCs w:val="24"/>
        </w:rPr>
        <w:t xml:space="preserve"> potential</w:t>
      </w:r>
      <w:r w:rsidR="01B73B0C" w:rsidRPr="071FF0BE">
        <w:rPr>
          <w:rFonts w:ascii="Times New Roman" w:eastAsia="Times New Roman" w:hAnsi="Times New Roman" w:cs="Times New Roman"/>
          <w:sz w:val="24"/>
          <w:szCs w:val="24"/>
        </w:rPr>
        <w:t xml:space="preserve"> issues with “serial” communication.</w:t>
      </w:r>
    </w:p>
    <w:p w14:paraId="315503EA" w14:textId="0B287588" w:rsidR="23625A26" w:rsidRDefault="23625A26" w:rsidP="23625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A5C8D" w14:textId="0FA978D9" w:rsidR="00C5231D" w:rsidRPr="00C5231D" w:rsidRDefault="00112D68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8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to Adjourn</w:t>
      </w:r>
      <w:r w:rsidR="40C82D23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70A5A8" w14:textId="2D3462B7" w:rsidR="00C5231D" w:rsidRPr="00C5231D" w:rsidRDefault="00A118C9" w:rsidP="23625A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:16am 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was </w:t>
      </w:r>
      <w:proofErr w:type="gramStart"/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made</w:t>
      </w:r>
      <w:proofErr w:type="gramEnd"/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Secretary Snyde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 and s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econded by Maria </w:t>
      </w:r>
      <w:r w:rsidR="00112D68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Michalski</w:t>
      </w:r>
      <w:proofErr w:type="gramStart"/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End"/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vote was taken by roll c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all; all members present voted in favor.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63EE5EE" w14:textId="452E59C0" w:rsidR="23625A26" w:rsidRDefault="23625A26" w:rsidP="23625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0D046" w14:textId="77777777" w:rsidR="00C5231D" w:rsidRP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CB1BDD" w14:textId="77777777" w:rsidR="00F82E79" w:rsidRPr="00C5231D" w:rsidRDefault="00F82E79" w:rsidP="5B29B6A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82E79" w:rsidRPr="00C5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E85B" w14:textId="77777777" w:rsidR="000228F3" w:rsidRDefault="000228F3" w:rsidP="000228F3">
      <w:pPr>
        <w:spacing w:after="0" w:line="240" w:lineRule="auto"/>
      </w:pPr>
      <w:r>
        <w:separator/>
      </w:r>
    </w:p>
  </w:endnote>
  <w:endnote w:type="continuationSeparator" w:id="0">
    <w:p w14:paraId="7F147B34" w14:textId="77777777" w:rsidR="000228F3" w:rsidRDefault="000228F3" w:rsidP="0002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BFEF" w14:textId="77777777" w:rsidR="000228F3" w:rsidRDefault="000228F3" w:rsidP="000228F3">
      <w:pPr>
        <w:spacing w:after="0" w:line="240" w:lineRule="auto"/>
      </w:pPr>
      <w:r>
        <w:separator/>
      </w:r>
    </w:p>
  </w:footnote>
  <w:footnote w:type="continuationSeparator" w:id="0">
    <w:p w14:paraId="57FF739B" w14:textId="77777777" w:rsidR="000228F3" w:rsidRDefault="000228F3" w:rsidP="00022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611C"/>
    <w:multiLevelType w:val="hybridMultilevel"/>
    <w:tmpl w:val="E56AA78A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3702">
    <w:abstractNumId w:val="0"/>
  </w:num>
  <w:num w:numId="2" w16cid:durableId="2038460495">
    <w:abstractNumId w:val="11"/>
  </w:num>
  <w:num w:numId="3" w16cid:durableId="2043287883">
    <w:abstractNumId w:val="2"/>
  </w:num>
  <w:num w:numId="4" w16cid:durableId="1484469725">
    <w:abstractNumId w:val="10"/>
  </w:num>
  <w:num w:numId="5" w16cid:durableId="529150334">
    <w:abstractNumId w:val="14"/>
  </w:num>
  <w:num w:numId="6" w16cid:durableId="1786580278">
    <w:abstractNumId w:val="9"/>
  </w:num>
  <w:num w:numId="7" w16cid:durableId="1131292267">
    <w:abstractNumId w:val="5"/>
  </w:num>
  <w:num w:numId="8" w16cid:durableId="939050">
    <w:abstractNumId w:val="15"/>
  </w:num>
  <w:num w:numId="9" w16cid:durableId="1282954688">
    <w:abstractNumId w:val="12"/>
  </w:num>
  <w:num w:numId="10" w16cid:durableId="1038968189">
    <w:abstractNumId w:val="6"/>
  </w:num>
  <w:num w:numId="11" w16cid:durableId="1905097538">
    <w:abstractNumId w:val="8"/>
  </w:num>
  <w:num w:numId="12" w16cid:durableId="1667592240">
    <w:abstractNumId w:val="7"/>
  </w:num>
  <w:num w:numId="13" w16cid:durableId="1459180681">
    <w:abstractNumId w:val="3"/>
  </w:num>
  <w:num w:numId="14" w16cid:durableId="346639521">
    <w:abstractNumId w:val="4"/>
  </w:num>
  <w:num w:numId="15" w16cid:durableId="1784416378">
    <w:abstractNumId w:val="1"/>
  </w:num>
  <w:num w:numId="16" w16cid:durableId="1032532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228F3"/>
    <w:rsid w:val="000D1BCF"/>
    <w:rsid w:val="00112D68"/>
    <w:rsid w:val="006F45C8"/>
    <w:rsid w:val="00785F69"/>
    <w:rsid w:val="007B0881"/>
    <w:rsid w:val="00872C7A"/>
    <w:rsid w:val="008C4969"/>
    <w:rsid w:val="009228EA"/>
    <w:rsid w:val="009504B2"/>
    <w:rsid w:val="009922C7"/>
    <w:rsid w:val="00A118C9"/>
    <w:rsid w:val="00A268C1"/>
    <w:rsid w:val="00AE74A0"/>
    <w:rsid w:val="00C31ED3"/>
    <w:rsid w:val="00C5231D"/>
    <w:rsid w:val="00CD7997"/>
    <w:rsid w:val="00D961C5"/>
    <w:rsid w:val="00F82E79"/>
    <w:rsid w:val="0169445C"/>
    <w:rsid w:val="017AB204"/>
    <w:rsid w:val="01B73B0C"/>
    <w:rsid w:val="01DD4526"/>
    <w:rsid w:val="0222FCDB"/>
    <w:rsid w:val="022347F2"/>
    <w:rsid w:val="02337161"/>
    <w:rsid w:val="0290D32F"/>
    <w:rsid w:val="032698E4"/>
    <w:rsid w:val="03AC9E64"/>
    <w:rsid w:val="03BD60E3"/>
    <w:rsid w:val="03F39B82"/>
    <w:rsid w:val="04A02238"/>
    <w:rsid w:val="04C26945"/>
    <w:rsid w:val="04C3F3BD"/>
    <w:rsid w:val="04C90541"/>
    <w:rsid w:val="0524FDCA"/>
    <w:rsid w:val="05273EF0"/>
    <w:rsid w:val="059E7042"/>
    <w:rsid w:val="060F6F20"/>
    <w:rsid w:val="063CB57F"/>
    <w:rsid w:val="06B72CFE"/>
    <w:rsid w:val="06C932E7"/>
    <w:rsid w:val="071FF0BE"/>
    <w:rsid w:val="073297EE"/>
    <w:rsid w:val="07438EE1"/>
    <w:rsid w:val="075C9CFD"/>
    <w:rsid w:val="07856699"/>
    <w:rsid w:val="07D885E0"/>
    <w:rsid w:val="07FB8C71"/>
    <w:rsid w:val="081ABE8C"/>
    <w:rsid w:val="083F588A"/>
    <w:rsid w:val="08413A78"/>
    <w:rsid w:val="088DA040"/>
    <w:rsid w:val="08CE684F"/>
    <w:rsid w:val="08DF5F42"/>
    <w:rsid w:val="08E0F781"/>
    <w:rsid w:val="0916AB28"/>
    <w:rsid w:val="09573260"/>
    <w:rsid w:val="09621B53"/>
    <w:rsid w:val="09C4850F"/>
    <w:rsid w:val="0A2970A1"/>
    <w:rsid w:val="0A2B3EA4"/>
    <w:rsid w:val="0A8EF6D1"/>
    <w:rsid w:val="0B0F4294"/>
    <w:rsid w:val="0B14D017"/>
    <w:rsid w:val="0B31AAC9"/>
    <w:rsid w:val="0B4EF673"/>
    <w:rsid w:val="0B54836A"/>
    <w:rsid w:val="0C359E21"/>
    <w:rsid w:val="0C79ED4B"/>
    <w:rsid w:val="0C99BC15"/>
    <w:rsid w:val="0CC5608D"/>
    <w:rsid w:val="0D0BBF16"/>
    <w:rsid w:val="0E0C4E9B"/>
    <w:rsid w:val="0E694B8B"/>
    <w:rsid w:val="0E8273E8"/>
    <w:rsid w:val="0E98B476"/>
    <w:rsid w:val="0EA232A2"/>
    <w:rsid w:val="0EBAC1CB"/>
    <w:rsid w:val="0F13C7AB"/>
    <w:rsid w:val="0F478DE5"/>
    <w:rsid w:val="0FD15CD7"/>
    <w:rsid w:val="10051BEC"/>
    <w:rsid w:val="10226796"/>
    <w:rsid w:val="1033DCDF"/>
    <w:rsid w:val="1073D6D7"/>
    <w:rsid w:val="10D97A34"/>
    <w:rsid w:val="1108F2EF"/>
    <w:rsid w:val="11BC3591"/>
    <w:rsid w:val="123FA1D2"/>
    <w:rsid w:val="1296B21E"/>
    <w:rsid w:val="1332F11C"/>
    <w:rsid w:val="13A970F0"/>
    <w:rsid w:val="13E2A736"/>
    <w:rsid w:val="14976059"/>
    <w:rsid w:val="14AFB60F"/>
    <w:rsid w:val="14B3F91F"/>
    <w:rsid w:val="14C72F44"/>
    <w:rsid w:val="14F3CBF3"/>
    <w:rsid w:val="14F5D8B9"/>
    <w:rsid w:val="1516C604"/>
    <w:rsid w:val="153BFD3B"/>
    <w:rsid w:val="156C2086"/>
    <w:rsid w:val="1577FE15"/>
    <w:rsid w:val="15ACEB57"/>
    <w:rsid w:val="15CA4D3A"/>
    <w:rsid w:val="15EF373C"/>
    <w:rsid w:val="15F17A5D"/>
    <w:rsid w:val="16432F0C"/>
    <w:rsid w:val="1691A91A"/>
    <w:rsid w:val="16B97D44"/>
    <w:rsid w:val="16BE7B1D"/>
    <w:rsid w:val="17153E43"/>
    <w:rsid w:val="177D64E1"/>
    <w:rsid w:val="17C64972"/>
    <w:rsid w:val="17E72C5E"/>
    <w:rsid w:val="1822CBF5"/>
    <w:rsid w:val="188082D7"/>
    <w:rsid w:val="18913305"/>
    <w:rsid w:val="1913ADE2"/>
    <w:rsid w:val="19174D14"/>
    <w:rsid w:val="1A4AB3B7"/>
    <w:rsid w:val="1A88523E"/>
    <w:rsid w:val="1AB29ACB"/>
    <w:rsid w:val="1AF0CB82"/>
    <w:rsid w:val="1B03A7F3"/>
    <w:rsid w:val="1B1A8F83"/>
    <w:rsid w:val="1B1BBFBF"/>
    <w:rsid w:val="1B4FBC19"/>
    <w:rsid w:val="1BC8D3C7"/>
    <w:rsid w:val="1C3B918E"/>
    <w:rsid w:val="1CB515C0"/>
    <w:rsid w:val="1CCF27BF"/>
    <w:rsid w:val="1CEB8C7A"/>
    <w:rsid w:val="1D00EA9E"/>
    <w:rsid w:val="1D4678E0"/>
    <w:rsid w:val="1D5897FB"/>
    <w:rsid w:val="1D9084A0"/>
    <w:rsid w:val="1DD0C520"/>
    <w:rsid w:val="1DD1F55C"/>
    <w:rsid w:val="1EB0EB2E"/>
    <w:rsid w:val="1EB3DFE9"/>
    <w:rsid w:val="1ED46634"/>
    <w:rsid w:val="1EEDD7F1"/>
    <w:rsid w:val="1EFB2F5D"/>
    <w:rsid w:val="1F2B781C"/>
    <w:rsid w:val="1F5BBB23"/>
    <w:rsid w:val="1FC55469"/>
    <w:rsid w:val="1FE5B7DF"/>
    <w:rsid w:val="1FEF6E27"/>
    <w:rsid w:val="20882AF9"/>
    <w:rsid w:val="20EF9DFE"/>
    <w:rsid w:val="20F78B84"/>
    <w:rsid w:val="20FE2401"/>
    <w:rsid w:val="21080AF0"/>
    <w:rsid w:val="2119312F"/>
    <w:rsid w:val="211F689F"/>
    <w:rsid w:val="2120C21B"/>
    <w:rsid w:val="2131940A"/>
    <w:rsid w:val="21E0B495"/>
    <w:rsid w:val="21F8D435"/>
    <w:rsid w:val="220A5514"/>
    <w:rsid w:val="22702686"/>
    <w:rsid w:val="22E36DE9"/>
    <w:rsid w:val="235C20F1"/>
    <w:rsid w:val="235DDF70"/>
    <w:rsid w:val="23625A26"/>
    <w:rsid w:val="239FAF43"/>
    <w:rsid w:val="23FC8C8E"/>
    <w:rsid w:val="24327C2E"/>
    <w:rsid w:val="24570961"/>
    <w:rsid w:val="2466EB0D"/>
    <w:rsid w:val="24AA8773"/>
    <w:rsid w:val="24FE2A87"/>
    <w:rsid w:val="250BFC83"/>
    <w:rsid w:val="25718124"/>
    <w:rsid w:val="25751A10"/>
    <w:rsid w:val="259C88E7"/>
    <w:rsid w:val="25A7C748"/>
    <w:rsid w:val="25FF135B"/>
    <w:rsid w:val="2620C852"/>
    <w:rsid w:val="266A8F3B"/>
    <w:rsid w:val="267C9524"/>
    <w:rsid w:val="26BDA2DD"/>
    <w:rsid w:val="26CA1417"/>
    <w:rsid w:val="26D75005"/>
    <w:rsid w:val="27265B39"/>
    <w:rsid w:val="274397A9"/>
    <w:rsid w:val="274B33DD"/>
    <w:rsid w:val="2766CD08"/>
    <w:rsid w:val="278E9F35"/>
    <w:rsid w:val="2859733E"/>
    <w:rsid w:val="2869E98F"/>
    <w:rsid w:val="289D21D4"/>
    <w:rsid w:val="29188BE0"/>
    <w:rsid w:val="29346326"/>
    <w:rsid w:val="2936F3FA"/>
    <w:rsid w:val="293F301D"/>
    <w:rsid w:val="294CF6F7"/>
    <w:rsid w:val="2989766B"/>
    <w:rsid w:val="298E84E8"/>
    <w:rsid w:val="29A10E0F"/>
    <w:rsid w:val="29C475D4"/>
    <w:rsid w:val="29F5439F"/>
    <w:rsid w:val="2A00844D"/>
    <w:rsid w:val="2A1243FF"/>
    <w:rsid w:val="2AC5AA38"/>
    <w:rsid w:val="2B03169C"/>
    <w:rsid w:val="2B0ED2A3"/>
    <w:rsid w:val="2B3CDE70"/>
    <w:rsid w:val="2BBF8119"/>
    <w:rsid w:val="2C55D89D"/>
    <w:rsid w:val="2CAC24F7"/>
    <w:rsid w:val="2CE32B88"/>
    <w:rsid w:val="2CF43EAB"/>
    <w:rsid w:val="2CFEDD93"/>
    <w:rsid w:val="2D4A0BE6"/>
    <w:rsid w:val="2DCC7FBA"/>
    <w:rsid w:val="2DD2994D"/>
    <w:rsid w:val="2E12DA88"/>
    <w:rsid w:val="2E7312D9"/>
    <w:rsid w:val="2EA8CB16"/>
    <w:rsid w:val="2EB24E31"/>
    <w:rsid w:val="2F59DCF5"/>
    <w:rsid w:val="2F8FD92D"/>
    <w:rsid w:val="2FB38D5B"/>
    <w:rsid w:val="30085171"/>
    <w:rsid w:val="300A2858"/>
    <w:rsid w:val="304E1963"/>
    <w:rsid w:val="30592613"/>
    <w:rsid w:val="30648523"/>
    <w:rsid w:val="306EF9C9"/>
    <w:rsid w:val="310DAF4E"/>
    <w:rsid w:val="3121643E"/>
    <w:rsid w:val="31B1E6E6"/>
    <w:rsid w:val="31F65A82"/>
    <w:rsid w:val="31FA88EB"/>
    <w:rsid w:val="320ACA2A"/>
    <w:rsid w:val="32179D99"/>
    <w:rsid w:val="32A97FAF"/>
    <w:rsid w:val="32AC8125"/>
    <w:rsid w:val="332149F1"/>
    <w:rsid w:val="33424A84"/>
    <w:rsid w:val="33841A45"/>
    <w:rsid w:val="33DCB5BA"/>
    <w:rsid w:val="34B0BE88"/>
    <w:rsid w:val="3560F01E"/>
    <w:rsid w:val="35B21C7E"/>
    <w:rsid w:val="35C4536B"/>
    <w:rsid w:val="369456F1"/>
    <w:rsid w:val="36FC0CC3"/>
    <w:rsid w:val="37655E56"/>
    <w:rsid w:val="37832D20"/>
    <w:rsid w:val="37958DCB"/>
    <w:rsid w:val="37988B44"/>
    <w:rsid w:val="37A2F357"/>
    <w:rsid w:val="3800CCC2"/>
    <w:rsid w:val="382AF248"/>
    <w:rsid w:val="384D7E66"/>
    <w:rsid w:val="38A07E66"/>
    <w:rsid w:val="38BD0E7D"/>
    <w:rsid w:val="393E862D"/>
    <w:rsid w:val="398F9DE0"/>
    <w:rsid w:val="399863AB"/>
    <w:rsid w:val="3A145C6F"/>
    <w:rsid w:val="3A3DD57A"/>
    <w:rsid w:val="3A490C9D"/>
    <w:rsid w:val="3AB42947"/>
    <w:rsid w:val="3B1ABD33"/>
    <w:rsid w:val="3B34340C"/>
    <w:rsid w:val="3B386D84"/>
    <w:rsid w:val="3B4DDEDD"/>
    <w:rsid w:val="3BAA2219"/>
    <w:rsid w:val="3BC66209"/>
    <w:rsid w:val="3BEA70FA"/>
    <w:rsid w:val="3C616F41"/>
    <w:rsid w:val="3C7B8C36"/>
    <w:rsid w:val="3CCE7C50"/>
    <w:rsid w:val="3CD2DA22"/>
    <w:rsid w:val="3D02428A"/>
    <w:rsid w:val="3D62326A"/>
    <w:rsid w:val="3E5F22E6"/>
    <w:rsid w:val="3E7F82C3"/>
    <w:rsid w:val="3E9D175B"/>
    <w:rsid w:val="3EA9E01D"/>
    <w:rsid w:val="3EB4C6D3"/>
    <w:rsid w:val="3F0781B4"/>
    <w:rsid w:val="3F0FBFEA"/>
    <w:rsid w:val="3F2EA45D"/>
    <w:rsid w:val="3F58B1ED"/>
    <w:rsid w:val="3F5A7FF0"/>
    <w:rsid w:val="3F79ADED"/>
    <w:rsid w:val="3F8BB3D6"/>
    <w:rsid w:val="3F8E3F05"/>
    <w:rsid w:val="4041BBCD"/>
    <w:rsid w:val="40934546"/>
    <w:rsid w:val="40AE3AA9"/>
    <w:rsid w:val="40C82D23"/>
    <w:rsid w:val="40DF45D7"/>
    <w:rsid w:val="411843E7"/>
    <w:rsid w:val="414DAE48"/>
    <w:rsid w:val="41920821"/>
    <w:rsid w:val="41A467D0"/>
    <w:rsid w:val="41FE6DAE"/>
    <w:rsid w:val="4212E945"/>
    <w:rsid w:val="42237CD4"/>
    <w:rsid w:val="4227EA95"/>
    <w:rsid w:val="42C59200"/>
    <w:rsid w:val="42CA0314"/>
    <w:rsid w:val="43C4ABDB"/>
    <w:rsid w:val="4461B028"/>
    <w:rsid w:val="4486CBB7"/>
    <w:rsid w:val="44F81F10"/>
    <w:rsid w:val="45360E70"/>
    <w:rsid w:val="469D121D"/>
    <w:rsid w:val="46B8B674"/>
    <w:rsid w:val="4701A972"/>
    <w:rsid w:val="4773EE71"/>
    <w:rsid w:val="478BDF51"/>
    <w:rsid w:val="479ADB06"/>
    <w:rsid w:val="4828259E"/>
    <w:rsid w:val="483C2C9C"/>
    <w:rsid w:val="48A9A54A"/>
    <w:rsid w:val="48AEDD61"/>
    <w:rsid w:val="4930F594"/>
    <w:rsid w:val="499BCCFE"/>
    <w:rsid w:val="49CAF101"/>
    <w:rsid w:val="49D480D6"/>
    <w:rsid w:val="49E20CAD"/>
    <w:rsid w:val="49EE37BA"/>
    <w:rsid w:val="4A50CEC9"/>
    <w:rsid w:val="4AFC25C9"/>
    <w:rsid w:val="4BD51A95"/>
    <w:rsid w:val="4C2F00B2"/>
    <w:rsid w:val="4C96668B"/>
    <w:rsid w:val="4CD49EE4"/>
    <w:rsid w:val="4D271328"/>
    <w:rsid w:val="4D68F9E0"/>
    <w:rsid w:val="4D8B2B6F"/>
    <w:rsid w:val="4DAC6AFA"/>
    <w:rsid w:val="4DDA84D5"/>
    <w:rsid w:val="4E25DE18"/>
    <w:rsid w:val="4E296D3C"/>
    <w:rsid w:val="4E685DC3"/>
    <w:rsid w:val="4EDC93BF"/>
    <w:rsid w:val="4F95BDCC"/>
    <w:rsid w:val="4FCAA8B5"/>
    <w:rsid w:val="502DDFE7"/>
    <w:rsid w:val="50B5DED8"/>
    <w:rsid w:val="50F0B4A1"/>
    <w:rsid w:val="51709242"/>
    <w:rsid w:val="51EFB7C9"/>
    <w:rsid w:val="51FB691B"/>
    <w:rsid w:val="52426EE9"/>
    <w:rsid w:val="52880BF3"/>
    <w:rsid w:val="5328D25C"/>
    <w:rsid w:val="534B61D0"/>
    <w:rsid w:val="538689B4"/>
    <w:rsid w:val="5397397C"/>
    <w:rsid w:val="53B01DF5"/>
    <w:rsid w:val="53B69E27"/>
    <w:rsid w:val="53C29AC7"/>
    <w:rsid w:val="53D3E9D1"/>
    <w:rsid w:val="53DE40AE"/>
    <w:rsid w:val="5431E2A2"/>
    <w:rsid w:val="547D6B85"/>
    <w:rsid w:val="54874DA0"/>
    <w:rsid w:val="55351549"/>
    <w:rsid w:val="553F5874"/>
    <w:rsid w:val="556FBA32"/>
    <w:rsid w:val="55C42AF2"/>
    <w:rsid w:val="55CB4C17"/>
    <w:rsid w:val="560B5F23"/>
    <w:rsid w:val="561431C9"/>
    <w:rsid w:val="563EE396"/>
    <w:rsid w:val="5660731E"/>
    <w:rsid w:val="56D0E5AA"/>
    <w:rsid w:val="57076746"/>
    <w:rsid w:val="57329706"/>
    <w:rsid w:val="57AD3AE0"/>
    <w:rsid w:val="57B155E7"/>
    <w:rsid w:val="57FC437F"/>
    <w:rsid w:val="5858EE89"/>
    <w:rsid w:val="586AAA9F"/>
    <w:rsid w:val="592D65FB"/>
    <w:rsid w:val="595BC136"/>
    <w:rsid w:val="59BF74B4"/>
    <w:rsid w:val="5ADE917B"/>
    <w:rsid w:val="5AEB38C3"/>
    <w:rsid w:val="5B1A3719"/>
    <w:rsid w:val="5B29B6AE"/>
    <w:rsid w:val="5B33E441"/>
    <w:rsid w:val="5B59FAF1"/>
    <w:rsid w:val="5C679A94"/>
    <w:rsid w:val="5CB55DEF"/>
    <w:rsid w:val="5CB6077A"/>
    <w:rsid w:val="5D22D3E9"/>
    <w:rsid w:val="5D56E5AE"/>
    <w:rsid w:val="5D830BA0"/>
    <w:rsid w:val="5E01F774"/>
    <w:rsid w:val="5E8DE553"/>
    <w:rsid w:val="5EBF84ED"/>
    <w:rsid w:val="5EF110F8"/>
    <w:rsid w:val="5EF950CE"/>
    <w:rsid w:val="5F04AFD7"/>
    <w:rsid w:val="5F3123E2"/>
    <w:rsid w:val="5F589377"/>
    <w:rsid w:val="5F93CCDB"/>
    <w:rsid w:val="5FA1D8F6"/>
    <w:rsid w:val="60136597"/>
    <w:rsid w:val="602E83D8"/>
    <w:rsid w:val="6039413D"/>
    <w:rsid w:val="60637A7A"/>
    <w:rsid w:val="6065DDEC"/>
    <w:rsid w:val="611ED93F"/>
    <w:rsid w:val="613E1AE4"/>
    <w:rsid w:val="61516389"/>
    <w:rsid w:val="61994A18"/>
    <w:rsid w:val="61B27275"/>
    <w:rsid w:val="61E74C04"/>
    <w:rsid w:val="621ED573"/>
    <w:rsid w:val="624E3D3A"/>
    <w:rsid w:val="62BAA9A0"/>
    <w:rsid w:val="62D77B91"/>
    <w:rsid w:val="630F58C5"/>
    <w:rsid w:val="64688DD8"/>
    <w:rsid w:val="64A4A89A"/>
    <w:rsid w:val="64B77097"/>
    <w:rsid w:val="6535D354"/>
    <w:rsid w:val="65C5B0CB"/>
    <w:rsid w:val="66D1A3B5"/>
    <w:rsid w:val="676C3F8A"/>
    <w:rsid w:val="67D7E3DB"/>
    <w:rsid w:val="68217BD8"/>
    <w:rsid w:val="6845DE01"/>
    <w:rsid w:val="685BD36B"/>
    <w:rsid w:val="68D01FFF"/>
    <w:rsid w:val="68D1DB1C"/>
    <w:rsid w:val="69E16969"/>
    <w:rsid w:val="6A037768"/>
    <w:rsid w:val="6A4026C2"/>
    <w:rsid w:val="6A820E3D"/>
    <w:rsid w:val="6A8F8F5A"/>
    <w:rsid w:val="6C3FB0AD"/>
    <w:rsid w:val="6CCA6C75"/>
    <w:rsid w:val="6CEB5583"/>
    <w:rsid w:val="6D0EC641"/>
    <w:rsid w:val="6E426210"/>
    <w:rsid w:val="6EBD46A3"/>
    <w:rsid w:val="6F17621E"/>
    <w:rsid w:val="6F1B856B"/>
    <w:rsid w:val="6F5BB2B3"/>
    <w:rsid w:val="6FC88B07"/>
    <w:rsid w:val="70B3327F"/>
    <w:rsid w:val="71C2F97D"/>
    <w:rsid w:val="71F5F64C"/>
    <w:rsid w:val="7355A3B9"/>
    <w:rsid w:val="7391A2EB"/>
    <w:rsid w:val="73FCAE9B"/>
    <w:rsid w:val="746174A2"/>
    <w:rsid w:val="749A7E90"/>
    <w:rsid w:val="7582D969"/>
    <w:rsid w:val="758F323D"/>
    <w:rsid w:val="75ABBF31"/>
    <w:rsid w:val="75DA2F87"/>
    <w:rsid w:val="75ECE5DB"/>
    <w:rsid w:val="762CDFD3"/>
    <w:rsid w:val="7641D98D"/>
    <w:rsid w:val="766402C8"/>
    <w:rsid w:val="76715248"/>
    <w:rsid w:val="76C604F4"/>
    <w:rsid w:val="76D3BE8E"/>
    <w:rsid w:val="772B029E"/>
    <w:rsid w:val="778B8DB0"/>
    <w:rsid w:val="77A89364"/>
    <w:rsid w:val="77B7FCBA"/>
    <w:rsid w:val="77C0CDE2"/>
    <w:rsid w:val="77E637A5"/>
    <w:rsid w:val="7822179D"/>
    <w:rsid w:val="785D09A9"/>
    <w:rsid w:val="788EF12B"/>
    <w:rsid w:val="78C267B1"/>
    <w:rsid w:val="78C6D2FF"/>
    <w:rsid w:val="78E35FF3"/>
    <w:rsid w:val="7911D049"/>
    <w:rsid w:val="793807FB"/>
    <w:rsid w:val="794B068F"/>
    <w:rsid w:val="79569398"/>
    <w:rsid w:val="79673691"/>
    <w:rsid w:val="799A333A"/>
    <w:rsid w:val="79DAC4D6"/>
    <w:rsid w:val="79E817A3"/>
    <w:rsid w:val="79F0341D"/>
    <w:rsid w:val="7A17EAF5"/>
    <w:rsid w:val="7A186EC2"/>
    <w:rsid w:val="7A433E1A"/>
    <w:rsid w:val="7A8FBD88"/>
    <w:rsid w:val="7AE2FB23"/>
    <w:rsid w:val="7B5E3DAE"/>
    <w:rsid w:val="7B958A72"/>
    <w:rsid w:val="7BA4276B"/>
    <w:rsid w:val="7BA72FB1"/>
    <w:rsid w:val="7BC16724"/>
    <w:rsid w:val="7BCB775A"/>
    <w:rsid w:val="7BCF4B30"/>
    <w:rsid w:val="7C0F4415"/>
    <w:rsid w:val="7C26FF25"/>
    <w:rsid w:val="7C49710B"/>
    <w:rsid w:val="7C90FA73"/>
    <w:rsid w:val="7CA02B81"/>
    <w:rsid w:val="7CFC3D02"/>
    <w:rsid w:val="7D381BD4"/>
    <w:rsid w:val="7D430012"/>
    <w:rsid w:val="7D6B1B91"/>
    <w:rsid w:val="7D81A8A5"/>
    <w:rsid w:val="7D83E8F5"/>
    <w:rsid w:val="7DA3C147"/>
    <w:rsid w:val="7DAFE29A"/>
    <w:rsid w:val="7DCAE0D4"/>
    <w:rsid w:val="7E0A0D84"/>
    <w:rsid w:val="7E2B1AF4"/>
    <w:rsid w:val="7E7CB613"/>
    <w:rsid w:val="7EAA9409"/>
    <w:rsid w:val="7ED05610"/>
    <w:rsid w:val="7F0F2729"/>
    <w:rsid w:val="7FDCD4C2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BF716"/>
  <w15:chartTrackingRefBased/>
  <w15:docId w15:val="{84DB1701-680B-4DA0-85BD-1960AA1A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C5231D"/>
  </w:style>
  <w:style w:type="character" w:customStyle="1" w:styleId="normaltextrun">
    <w:name w:val="normaltextrun"/>
    <w:basedOn w:val="DefaultParagraphFont"/>
    <w:rsid w:val="00C5231D"/>
  </w:style>
  <w:style w:type="character" w:customStyle="1" w:styleId="eop">
    <w:name w:val="eop"/>
    <w:basedOn w:val="DefaultParagraphFont"/>
    <w:rsid w:val="00C5231D"/>
  </w:style>
  <w:style w:type="character" w:customStyle="1" w:styleId="contentcontrolboundarysink">
    <w:name w:val="contentcontrolboundarysink"/>
    <w:basedOn w:val="DefaultParagraphFont"/>
    <w:rsid w:val="00C5231D"/>
  </w:style>
  <w:style w:type="paragraph" w:styleId="Header">
    <w:name w:val="header"/>
    <w:basedOn w:val="Normal"/>
    <w:link w:val="HeaderChar"/>
    <w:uiPriority w:val="99"/>
    <w:unhideWhenUsed/>
    <w:rsid w:val="0002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F3"/>
  </w:style>
  <w:style w:type="paragraph" w:styleId="Footer">
    <w:name w:val="footer"/>
    <w:basedOn w:val="Normal"/>
    <w:link w:val="FooterChar"/>
    <w:uiPriority w:val="99"/>
    <w:unhideWhenUsed/>
    <w:rsid w:val="00022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5" ma:contentTypeDescription="Create a new document." ma:contentTypeScope="" ma:versionID="3e45dbdbd3161a6b409444a8a6829ed3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8bcfd9291c8721d656d21332fff643b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5A02F-7138-4E3F-855C-A52FF5BC047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customXml/itemProps2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A3C5B-314B-4F4F-83BA-9F7DA043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1521</Words>
  <Characters>8352</Characters>
  <Application>Microsoft Office Word</Application>
  <DocSecurity>0</DocSecurity>
  <Lines>163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Christina M (EOTSS)</dc:creator>
  <cp:keywords/>
  <dc:description/>
  <cp:lastModifiedBy>Gannett, Yukiko (EOTSS)</cp:lastModifiedBy>
  <cp:revision>11</cp:revision>
  <dcterms:created xsi:type="dcterms:W3CDTF">2024-03-20T16:55:00Z</dcterms:created>
  <dcterms:modified xsi:type="dcterms:W3CDTF">2025-10-07T18:58:00Z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  <property fmtid="{D5CDD505-2E9C-101B-9397-08002B2CF9AE}" pid="4" name="GrammarlyDocumentId">
    <vt:lpwstr>b56fcb7d-c1f0-4938-b7bf-73efd58a30bb</vt:lpwstr>
  </property>
  <property fmtid="{D5CDD505-2E9C-101B-9397-08002B2CF9AE}" pid="5" name="_MarkAsFinal">
    <vt:bool>true</vt:bool>
  </property>
</Properties>
</file>