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A335" w14:textId="707639A1" w:rsidR="00E0165B" w:rsidRDefault="0069640B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Maria </w:t>
      </w:r>
      <w:r>
        <w:rPr>
          <w:rFonts w:ascii="Tahoma"/>
          <w:color w:val="0000FF"/>
          <w:spacing w:val="-2"/>
          <w:sz w:val="15"/>
          <w:u w:val="single" w:color="0000FF"/>
        </w:rPr>
        <w:t>Haggerty</w:t>
      </w:r>
    </w:p>
    <w:p w14:paraId="1DAB17D3" w14:textId="77777777" w:rsidR="00E0165B" w:rsidRDefault="0069640B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47BDBEF6" w14:textId="77777777" w:rsidR="00E0165B" w:rsidRDefault="0069640B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105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CMR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150: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Department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Public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Health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Standards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for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Long-Term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Care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Facilities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pacing w:val="-2"/>
          <w:sz w:val="15"/>
        </w:rPr>
        <w:t>Regulations</w:t>
      </w:r>
    </w:p>
    <w:p w14:paraId="5553BDE1" w14:textId="77777777" w:rsidR="00E0165B" w:rsidRDefault="0069640B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Friday, February 13, </w:t>
      </w:r>
      <w:proofErr w:type="gramStart"/>
      <w:r>
        <w:rPr>
          <w:rFonts w:ascii="Tahoma"/>
          <w:sz w:val="15"/>
        </w:rPr>
        <w:t>2026</w:t>
      </w:r>
      <w:proofErr w:type="gramEnd"/>
      <w:r>
        <w:rPr>
          <w:rFonts w:ascii="Tahoma"/>
          <w:sz w:val="15"/>
        </w:rPr>
        <w:t xml:space="preserve"> 11:12:00 </w:t>
      </w:r>
      <w:r>
        <w:rPr>
          <w:rFonts w:ascii="Tahoma"/>
          <w:spacing w:val="-5"/>
          <w:sz w:val="15"/>
        </w:rPr>
        <w:t>AM</w:t>
      </w:r>
    </w:p>
    <w:p w14:paraId="08A84AC4" w14:textId="48F059C8" w:rsidR="00E0165B" w:rsidRDefault="0069640B">
      <w:pPr>
        <w:pStyle w:val="Body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F9AC8B" wp14:editId="6B5D0551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7C547" id="Graphic 1" o:spid="_x0000_s1026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B48F581" w14:textId="77777777" w:rsidR="00E0165B" w:rsidRDefault="00E0165B">
      <w:pPr>
        <w:pStyle w:val="BodyText"/>
        <w:spacing w:before="5"/>
        <w:rPr>
          <w:rFonts w:ascii="Tahoma"/>
          <w:sz w:val="10"/>
        </w:rPr>
      </w:pPr>
    </w:p>
    <w:p w14:paraId="78FF2775" w14:textId="77777777" w:rsidR="00E0165B" w:rsidRDefault="0069640B">
      <w:pPr>
        <w:pStyle w:val="BodyText"/>
        <w:spacing w:before="41"/>
        <w:ind w:left="120"/>
      </w:pPr>
      <w:r>
        <w:rPr>
          <w:spacing w:val="-2"/>
        </w:rPr>
        <w:t>02/12/2026</w:t>
      </w:r>
    </w:p>
    <w:p w14:paraId="6F99AC49" w14:textId="77777777" w:rsidR="00E0165B" w:rsidRDefault="00E0165B">
      <w:pPr>
        <w:pStyle w:val="BodyText"/>
        <w:spacing w:before="29"/>
      </w:pPr>
    </w:p>
    <w:p w14:paraId="7573653A" w14:textId="77777777" w:rsidR="00E0165B" w:rsidRDefault="0069640B">
      <w:pPr>
        <w:pStyle w:val="BodyText"/>
        <w:ind w:left="120"/>
      </w:pP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whom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concern,</w:t>
      </w:r>
    </w:p>
    <w:p w14:paraId="66FF53E2" w14:textId="77777777" w:rsidR="00E0165B" w:rsidRDefault="0069640B">
      <w:pPr>
        <w:pStyle w:val="BodyText"/>
        <w:spacing w:before="187" w:line="271" w:lineRule="auto"/>
        <w:ind w:left="120" w:right="178"/>
      </w:pPr>
      <w:r>
        <w:rPr>
          <w:w w:val="105"/>
        </w:rPr>
        <w:t>My</w:t>
      </w:r>
      <w:r>
        <w:rPr>
          <w:spacing w:val="-13"/>
          <w:w w:val="105"/>
        </w:rPr>
        <w:t xml:space="preserve"> </w:t>
      </w:r>
      <w:r>
        <w:rPr>
          <w:w w:val="105"/>
        </w:rPr>
        <w:t>name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Maria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Haggerty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am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Fitch</w:t>
      </w:r>
      <w:r>
        <w:rPr>
          <w:spacing w:val="-13"/>
          <w:w w:val="105"/>
        </w:rPr>
        <w:t xml:space="preserve"> </w:t>
      </w:r>
      <w:r>
        <w:rPr>
          <w:w w:val="105"/>
        </w:rPr>
        <w:t>Home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Melrose,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MA</w:t>
      </w:r>
      <w:proofErr w:type="gramEnd"/>
      <w:r>
        <w:rPr>
          <w:w w:val="105"/>
        </w:rPr>
        <w:t xml:space="preserve"> a </w:t>
      </w:r>
      <w:proofErr w:type="gramStart"/>
      <w:r>
        <w:rPr>
          <w:w w:val="105"/>
        </w:rPr>
        <w:t>26 bed</w:t>
      </w:r>
      <w:proofErr w:type="gramEnd"/>
      <w:r>
        <w:rPr>
          <w:w w:val="105"/>
        </w:rPr>
        <w:t xml:space="preserve"> non-profit private pay community.</w:t>
      </w:r>
    </w:p>
    <w:p w14:paraId="6C420201" w14:textId="77777777" w:rsidR="00E0165B" w:rsidRDefault="0069640B">
      <w:pPr>
        <w:pStyle w:val="BodyText"/>
        <w:spacing w:before="148" w:line="271" w:lineRule="auto"/>
        <w:ind w:left="120" w:right="178"/>
      </w:pPr>
      <w:r>
        <w:rPr>
          <w:w w:val="105"/>
        </w:rPr>
        <w:t>I am writing to voice my strong opposition to proposed amendments to 105 CMR 150.000, which would eliminate the ability of Responsible Persons to administer medications in rest homes</w:t>
      </w:r>
      <w:proofErr w:type="gramStart"/>
      <w:r>
        <w:rPr>
          <w:w w:val="105"/>
        </w:rPr>
        <w:t>.</w:t>
      </w:r>
      <w:r>
        <w:rPr>
          <w:spacing w:val="80"/>
          <w:w w:val="105"/>
        </w:rPr>
        <w:t xml:space="preserve"> </w:t>
      </w:r>
      <w:proofErr w:type="gramEnd"/>
      <w:r>
        <w:rPr>
          <w:w w:val="105"/>
        </w:rPr>
        <w:t xml:space="preserve">This proposal would have a drastic impact on The Fitch Home and the 20 residents that we care for as well as all the other Residential Care </w:t>
      </w:r>
      <w:r>
        <w:rPr>
          <w:spacing w:val="-2"/>
          <w:w w:val="105"/>
        </w:rPr>
        <w:t>communities.</w:t>
      </w:r>
    </w:p>
    <w:p w14:paraId="3B53D8B3" w14:textId="77777777" w:rsidR="00E0165B" w:rsidRDefault="0069640B">
      <w:pPr>
        <w:pStyle w:val="BodyText"/>
        <w:spacing w:before="6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7B17B1D" wp14:editId="7ECCE09F">
                <wp:simplePos x="0" y="0"/>
                <wp:positionH relativeFrom="page">
                  <wp:posOffset>990600</wp:posOffset>
                </wp:positionH>
                <wp:positionV relativeFrom="paragraph">
                  <wp:posOffset>65852</wp:posOffset>
                </wp:positionV>
                <wp:extent cx="5791200" cy="19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19685"/>
                          <a:chOff x="0" y="0"/>
                          <a:chExt cx="5791200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" y="3"/>
                            <a:ext cx="579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9525">
                                <a:moveTo>
                                  <a:pt x="5791187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781675" y="9525"/>
                                </a:lnTo>
                                <a:lnTo>
                                  <a:pt x="579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7912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0160">
                                <a:moveTo>
                                  <a:pt x="578167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791200" y="9537"/>
                                </a:lnTo>
                                <a:lnTo>
                                  <a:pt x="578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81675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70EEA" id="Group 3" o:spid="_x0000_s1026" style="position:absolute;margin-left:78pt;margin-top:5.2pt;width:456pt;height:1.55pt;z-index:-15727616;mso-wrap-distance-left:0;mso-wrap-distance-right:0;mso-position-horizontal-relative:page" coordsize="579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">
                <v:shape id="Graphic 4" o:spid="_x0000_s1027" style="position:absolute;width:57912;height:95;visibility:visible;mso-wrap-style:square;v-text-anchor:top" coordsize="579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" path="m5791187,l,,9525,9525r5772150,l5791187,xe" fillcolor="#9a9a9a" stroked="f">
                  <v:path arrowok="t"/>
                </v:shape>
                <v:shape id="Graphic 5" o:spid="_x0000_s1028" style="position:absolute;top:95;width:57912;height:101;visibility:visible;mso-wrap-style:square;v-text-anchor:top" coordsize="57912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" path="m5781675,l9525,,,9537r5791200,l5781675,xe" fillcolor="#ededed" stroked="f">
                  <v:path arrowok="t"/>
                </v:shape>
                <v:shape id="Graphic 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" path="m,l,19050,9525,9512,,xe" fillcolor="#9a9a9a" stroked="f">
                  <v:path arrowok="t"/>
                </v:shape>
                <v:shape id="Graphic 7" o:spid="_x0000_s1030" style="position:absolute;left:57816;width:96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AD1A14" w14:textId="77777777" w:rsidR="00E0165B" w:rsidRDefault="0069640B">
      <w:pPr>
        <w:pStyle w:val="BodyText"/>
        <w:spacing w:before="281" w:line="271" w:lineRule="auto"/>
        <w:ind w:left="120" w:right="178"/>
      </w:pPr>
      <w:proofErr w:type="gramStart"/>
      <w:r>
        <w:rPr>
          <w:w w:val="105"/>
        </w:rPr>
        <w:t>The Fitch</w:t>
      </w:r>
      <w:proofErr w:type="gramEnd"/>
      <w:r>
        <w:rPr>
          <w:w w:val="105"/>
        </w:rPr>
        <w:t xml:space="preserve"> Home is a non-profit Residential Care community with a locally sourced volunteer board of trustees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We have been part of the Melrose community since 1918 holding a rich history and providing quality care for a reasonable cost in a homelike environment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In more recent years, we have seen a higher demand from residents seeking senior living options, creating a waitlist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We attribute this to our excellent reputation,</w:t>
      </w:r>
      <w:r>
        <w:rPr>
          <w:spacing w:val="-6"/>
          <w:w w:val="105"/>
        </w:rPr>
        <w:t xml:space="preserve"> </w:t>
      </w:r>
      <w:r>
        <w:rPr>
          <w:w w:val="105"/>
        </w:rPr>
        <w:t>small</w:t>
      </w:r>
      <w:r>
        <w:rPr>
          <w:spacing w:val="-6"/>
          <w:w w:val="105"/>
        </w:rPr>
        <w:t xml:space="preserve"> </w:t>
      </w:r>
      <w:r>
        <w:rPr>
          <w:w w:val="105"/>
        </w:rPr>
        <w:t>homelike</w:t>
      </w:r>
      <w:r>
        <w:rPr>
          <w:spacing w:val="-6"/>
          <w:w w:val="105"/>
        </w:rPr>
        <w:t xml:space="preserve"> </w:t>
      </w:r>
      <w:r>
        <w:rPr>
          <w:w w:val="105"/>
        </w:rPr>
        <w:t>environment,</w:t>
      </w:r>
      <w:r>
        <w:rPr>
          <w:spacing w:val="-6"/>
          <w:w w:val="105"/>
        </w:rPr>
        <w:t xml:space="preserve"> </w:t>
      </w:r>
      <w:r>
        <w:rPr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w w:val="105"/>
        </w:rPr>
        <w:t>retention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providing</w:t>
      </w:r>
      <w:r>
        <w:rPr>
          <w:spacing w:val="-6"/>
          <w:w w:val="105"/>
        </w:rPr>
        <w:t xml:space="preserve"> </w:t>
      </w:r>
      <w:r>
        <w:rPr>
          <w:w w:val="105"/>
        </w:rPr>
        <w:t>consistent</w:t>
      </w:r>
      <w:r>
        <w:rPr>
          <w:spacing w:val="-6"/>
          <w:w w:val="105"/>
        </w:rPr>
        <w:t xml:space="preserve"> </w:t>
      </w:r>
      <w:r>
        <w:rPr>
          <w:w w:val="105"/>
        </w:rPr>
        <w:t>quality care and a value</w:t>
      </w:r>
      <w:r>
        <w:rPr>
          <w:w w:val="105"/>
        </w:rPr>
        <w:t xml:space="preserve"> for our residents' limited income.</w:t>
      </w:r>
    </w:p>
    <w:p w14:paraId="7DCE3CF1" w14:textId="77777777" w:rsidR="00E0165B" w:rsidRDefault="0069640B">
      <w:pPr>
        <w:pStyle w:val="BodyText"/>
        <w:spacing w:before="143" w:line="271" w:lineRule="auto"/>
        <w:ind w:left="120" w:right="176"/>
      </w:pPr>
      <w:r>
        <w:rPr>
          <w:w w:val="105"/>
        </w:rPr>
        <w:t>Our resident population consists of retired local fire fighters, nurses, teachers and various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community</w:t>
      </w:r>
      <w:r>
        <w:rPr>
          <w:spacing w:val="-4"/>
          <w:w w:val="105"/>
        </w:rPr>
        <w:t xml:space="preserve"> </w:t>
      </w:r>
      <w:r>
        <w:rPr>
          <w:w w:val="105"/>
        </w:rPr>
        <w:t>members</w:t>
      </w:r>
      <w:proofErr w:type="gramStart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proofErr w:type="gramEnd"/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based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they age in place, as we strongly believe this is their home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To afford to stay at their home to the end of their lives is very important to us as a community.</w:t>
      </w:r>
    </w:p>
    <w:p w14:paraId="6C04D4EC" w14:textId="77777777" w:rsidR="00E0165B" w:rsidRDefault="0069640B">
      <w:pPr>
        <w:pStyle w:val="BodyText"/>
        <w:spacing w:before="7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4D232D8" wp14:editId="5EF53E57">
                <wp:simplePos x="0" y="0"/>
                <wp:positionH relativeFrom="page">
                  <wp:posOffset>990600</wp:posOffset>
                </wp:positionH>
                <wp:positionV relativeFrom="paragraph">
                  <wp:posOffset>66275</wp:posOffset>
                </wp:positionV>
                <wp:extent cx="5791200" cy="196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19685"/>
                          <a:chOff x="0" y="0"/>
                          <a:chExt cx="579120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" y="5"/>
                            <a:ext cx="57912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0160">
                                <a:moveTo>
                                  <a:pt x="5791187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781675" y="9537"/>
                                </a:lnTo>
                                <a:lnTo>
                                  <a:pt x="579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537"/>
                            <a:ext cx="579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9525">
                                <a:moveTo>
                                  <a:pt x="578167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4"/>
                                </a:lnTo>
                                <a:lnTo>
                                  <a:pt x="5791200" y="9524"/>
                                </a:lnTo>
                                <a:lnTo>
                                  <a:pt x="578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81675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740914" id="Group 8" o:spid="_x0000_s1026" style="position:absolute;margin-left:78pt;margin-top:5.2pt;width:456pt;height:1.55pt;z-index:-15727104;mso-wrap-distance-left:0;mso-wrap-distance-right:0;mso-position-horizontal-relative:page" coordsize="579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">
                <v:shape id="Graphic 9" o:spid="_x0000_s1027" style="position:absolute;width:57912;height:101;visibility:visible;mso-wrap-style:square;v-text-anchor:top" coordsize="57912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" path="m5791187,l,,9525,9537r5772150,l5791187,xe" fillcolor="#9a9a9a" stroked="f">
                  <v:path arrowok="t"/>
                </v:shape>
                <v:shape id="Graphic 10" o:spid="_x0000_s1028" style="position:absolute;top:95;width:57912;height:95;visibility:visible;mso-wrap-style:square;v-text-anchor:top" coordsize="579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" path="m5781675,l9525,,,9524r5791200,l5781675,xe" fillcolor="#ededed" stroked="f">
                  <v:path arrowok="t"/>
                </v:shape>
                <v:shape id="Graphic 1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" path="m,l,19050,9525,9525,,xe" fillcolor="#9a9a9a" stroked="f">
                  <v:path arrowok="t"/>
                </v:shape>
                <v:shape id="Graphic 12" o:spid="_x0000_s1030" style="position:absolute;left:57816;width:96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6946D1" w14:textId="77777777" w:rsidR="00E0165B" w:rsidRDefault="0069640B">
      <w:pPr>
        <w:pStyle w:val="BodyText"/>
        <w:spacing w:before="281" w:line="271" w:lineRule="auto"/>
        <w:ind w:left="120" w:right="178"/>
      </w:pPr>
      <w:r>
        <w:rPr>
          <w:w w:val="105"/>
        </w:rPr>
        <w:t xml:space="preserve">For residents that have chosen to </w:t>
      </w:r>
      <w:proofErr w:type="spellStart"/>
      <w:r>
        <w:rPr>
          <w:w w:val="105"/>
        </w:rPr>
        <w:t>Self Administer</w:t>
      </w:r>
      <w:proofErr w:type="spellEnd"/>
      <w:r>
        <w:rPr>
          <w:w w:val="105"/>
        </w:rPr>
        <w:t xml:space="preserve"> their medications over the years, we have</w:t>
      </w:r>
      <w:r>
        <w:rPr>
          <w:spacing w:val="-2"/>
          <w:w w:val="105"/>
        </w:rPr>
        <w:t xml:space="preserve"> </w:t>
      </w:r>
      <w:r>
        <w:rPr>
          <w:w w:val="105"/>
        </w:rPr>
        <w:t>followed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many</w:t>
      </w:r>
      <w:r>
        <w:rPr>
          <w:spacing w:val="-2"/>
          <w:w w:val="105"/>
        </w:rPr>
        <w:t xml:space="preserve"> </w:t>
      </w:r>
      <w:r>
        <w:rPr>
          <w:w w:val="105"/>
        </w:rPr>
        <w:t>guidelines</w:t>
      </w:r>
      <w:r>
        <w:rPr>
          <w:spacing w:val="-2"/>
          <w:w w:val="105"/>
        </w:rPr>
        <w:t xml:space="preserve"> </w:t>
      </w:r>
      <w:r>
        <w:rPr>
          <w:w w:val="105"/>
        </w:rPr>
        <w:t>around</w:t>
      </w:r>
      <w:r>
        <w:rPr>
          <w:spacing w:val="-2"/>
          <w:w w:val="105"/>
        </w:rPr>
        <w:t xml:space="preserve"> </w:t>
      </w:r>
      <w:r>
        <w:rPr>
          <w:w w:val="105"/>
        </w:rPr>
        <w:t>allowing</w:t>
      </w:r>
      <w:r>
        <w:rPr>
          <w:spacing w:val="-2"/>
          <w:w w:val="105"/>
        </w:rPr>
        <w:t xml:space="preserve"> </w:t>
      </w:r>
      <w:r>
        <w:rPr>
          <w:w w:val="105"/>
        </w:rPr>
        <w:t>them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safely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proofErr w:type="gramStart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proofErr w:type="gramEnd"/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includes a </w:t>
      </w:r>
      <w:proofErr w:type="spellStart"/>
      <w:r>
        <w:rPr>
          <w:w w:val="105"/>
        </w:rPr>
        <w:t>Self Administration</w:t>
      </w:r>
      <w:proofErr w:type="spellEnd"/>
      <w:r>
        <w:rPr>
          <w:w w:val="105"/>
        </w:rPr>
        <w:t xml:space="preserve"> Assessment every 3 months to acknowledge their complete understanding of their medications, when and how to take them, and the purpose of each medicine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They also need to be able to lock up their medications while not being used and to safeguard them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Additionally, the staff will need to have the utmost confidence that a resident has taken their medications correctly and stores it safely before </w:t>
      </w:r>
      <w:proofErr w:type="gramStart"/>
      <w:r>
        <w:rPr>
          <w:w w:val="105"/>
        </w:rPr>
        <w:t>recording</w:t>
      </w:r>
      <w:proofErr w:type="gramEnd"/>
      <w:r>
        <w:rPr>
          <w:w w:val="105"/>
        </w:rPr>
        <w:t xml:space="preserve"> in our </w:t>
      </w:r>
      <w:proofErr w:type="gramStart"/>
      <w:r>
        <w:rPr>
          <w:w w:val="105"/>
        </w:rPr>
        <w:t xml:space="preserve">MAR. </w:t>
      </w:r>
      <w:proofErr w:type="gramEnd"/>
      <w:r>
        <w:rPr>
          <w:w w:val="105"/>
        </w:rPr>
        <w:t xml:space="preserve">Unfortunately, the success rate </w:t>
      </w:r>
      <w:r>
        <w:rPr>
          <w:w w:val="105"/>
        </w:rPr>
        <w:t>for all pieces of this process is not great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Although we monitor and check in often, we still </w:t>
      </w:r>
      <w:proofErr w:type="gramStart"/>
      <w:r>
        <w:rPr>
          <w:w w:val="105"/>
        </w:rPr>
        <w:t>received</w:t>
      </w:r>
      <w:proofErr w:type="gramEnd"/>
      <w:r>
        <w:rPr>
          <w:w w:val="105"/>
        </w:rPr>
        <w:t xml:space="preserve"> a Plan of</w:t>
      </w:r>
    </w:p>
    <w:p w14:paraId="31CE74C0" w14:textId="77777777" w:rsidR="00E0165B" w:rsidRDefault="00E0165B">
      <w:pPr>
        <w:pStyle w:val="BodyText"/>
        <w:spacing w:line="271" w:lineRule="auto"/>
        <w:sectPr w:rsidR="00E0165B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5861C5C3" w14:textId="77777777" w:rsidR="00E0165B" w:rsidRDefault="0069640B">
      <w:pPr>
        <w:pStyle w:val="BodyText"/>
        <w:spacing w:before="76" w:line="271" w:lineRule="auto"/>
        <w:ind w:left="120" w:right="220"/>
      </w:pPr>
      <w:r>
        <w:rPr>
          <w:w w:val="105"/>
        </w:rPr>
        <w:lastRenderedPageBreak/>
        <w:t>correction because one of our residents did not have their medications locked up as they should have during a survey.</w:t>
      </w:r>
    </w:p>
    <w:p w14:paraId="39ECA5C7" w14:textId="77777777" w:rsidR="00E0165B" w:rsidRDefault="0069640B">
      <w:pPr>
        <w:pStyle w:val="BodyText"/>
        <w:spacing w:line="271" w:lineRule="auto"/>
        <w:ind w:left="120" w:right="178"/>
      </w:pPr>
      <w:r>
        <w:rPr>
          <w:w w:val="105"/>
        </w:rPr>
        <w:t>For the utmost safety, our nursing staff takes on responsibility for safe storage, administration and recording of all medications taken by each resident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Having a Responsible</w:t>
      </w:r>
      <w:r>
        <w:rPr>
          <w:spacing w:val="-1"/>
          <w:w w:val="105"/>
        </w:rPr>
        <w:t xml:space="preserve"> </w:t>
      </w:r>
      <w:r>
        <w:rPr>
          <w:w w:val="105"/>
        </w:rPr>
        <w:t>Person</w:t>
      </w:r>
      <w:r>
        <w:rPr>
          <w:spacing w:val="-1"/>
          <w:w w:val="105"/>
        </w:rPr>
        <w:t xml:space="preserve"> </w:t>
      </w:r>
      <w:r>
        <w:rPr>
          <w:w w:val="105"/>
        </w:rPr>
        <w:t>trained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administer</w:t>
      </w:r>
      <w:r>
        <w:rPr>
          <w:spacing w:val="-1"/>
          <w:w w:val="105"/>
        </w:rPr>
        <w:t xml:space="preserve"> </w:t>
      </w:r>
      <w:r>
        <w:rPr>
          <w:w w:val="105"/>
        </w:rPr>
        <w:t>medications</w:t>
      </w:r>
      <w:r>
        <w:rPr>
          <w:spacing w:val="-1"/>
          <w:w w:val="105"/>
        </w:rPr>
        <w:t xml:space="preserve"> </w:t>
      </w:r>
      <w:r>
        <w:rPr>
          <w:w w:val="105"/>
        </w:rPr>
        <w:t>provides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high</w:t>
      </w:r>
      <w:r>
        <w:rPr>
          <w:spacing w:val="-1"/>
          <w:w w:val="105"/>
        </w:rPr>
        <w:t xml:space="preserve"> </w:t>
      </w:r>
      <w:r>
        <w:rPr>
          <w:w w:val="105"/>
        </w:rPr>
        <w:t>level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safety</w:t>
      </w:r>
      <w:r>
        <w:rPr>
          <w:spacing w:val="-1"/>
          <w:w w:val="105"/>
        </w:rPr>
        <w:t xml:space="preserve"> </w:t>
      </w:r>
      <w:r>
        <w:rPr>
          <w:w w:val="105"/>
        </w:rPr>
        <w:t>for our residents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The </w:t>
      </w:r>
      <w:proofErr w:type="gramStart"/>
      <w:r>
        <w:rPr>
          <w:w w:val="105"/>
        </w:rPr>
        <w:t>RP’s</w:t>
      </w:r>
      <w:proofErr w:type="gramEnd"/>
      <w:r>
        <w:rPr>
          <w:w w:val="105"/>
        </w:rPr>
        <w:t xml:space="preserve"> are trained through our MAT training program in house and are tested frequently on their understanding of the medications, routes of administration and proper storage and record keeping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In emergency situations when a nurse cannot make it due to weather, illness or personal emergency - having </w:t>
      </w:r>
      <w:proofErr w:type="gramStart"/>
      <w:r>
        <w:rPr>
          <w:w w:val="105"/>
        </w:rPr>
        <w:t>a RP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administer</w:t>
      </w:r>
      <w:proofErr w:type="gramEnd"/>
      <w:r>
        <w:rPr>
          <w:w w:val="105"/>
        </w:rPr>
        <w:t xml:space="preserve"> medications is extremely valuable to fill a shift.</w:t>
      </w:r>
    </w:p>
    <w:p w14:paraId="46A09843" w14:textId="77777777" w:rsidR="00E0165B" w:rsidRDefault="0069640B">
      <w:pPr>
        <w:pStyle w:val="BodyText"/>
        <w:spacing w:before="260" w:line="271" w:lineRule="auto"/>
        <w:ind w:left="120" w:right="130"/>
      </w:pPr>
      <w:r>
        <w:rPr>
          <w:w w:val="105"/>
        </w:rPr>
        <w:t>Residential Care is a unique model of care that is</w:t>
      </w:r>
      <w:r>
        <w:rPr>
          <w:spacing w:val="40"/>
          <w:w w:val="105"/>
        </w:rPr>
        <w:t xml:space="preserve"> </w:t>
      </w:r>
      <w:r>
        <w:rPr>
          <w:w w:val="105"/>
        </w:rPr>
        <w:t>perfect for the senior population and something that should be invested in and replicated</w:t>
      </w:r>
      <w:proofErr w:type="gramStart"/>
      <w:r>
        <w:rPr>
          <w:w w:val="105"/>
        </w:rPr>
        <w:t>. The success</w:t>
      </w:r>
      <w:proofErr w:type="gramEnd"/>
      <w:r>
        <w:rPr>
          <w:w w:val="105"/>
        </w:rPr>
        <w:t xml:space="preserve"> is due to the affordability, medical attention and a small living environment where care is genuine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Our nurses and </w:t>
      </w:r>
      <w:proofErr w:type="gramStart"/>
      <w:r>
        <w:rPr>
          <w:w w:val="105"/>
        </w:rPr>
        <w:t>RP’s</w:t>
      </w:r>
      <w:proofErr w:type="gramEnd"/>
      <w:r>
        <w:rPr>
          <w:w w:val="105"/>
        </w:rPr>
        <w:t xml:space="preserve"> are aware of our residents' needs due to the small homelike environment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This stable and </w:t>
      </w:r>
      <w:proofErr w:type="gramStart"/>
      <w:r>
        <w:rPr>
          <w:w w:val="105"/>
        </w:rPr>
        <w:t>high quality</w:t>
      </w:r>
      <w:proofErr w:type="gramEnd"/>
      <w:r>
        <w:rPr>
          <w:w w:val="105"/>
        </w:rPr>
        <w:t xml:space="preserve"> senior living option provides a safe and caring environment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our</w:t>
      </w:r>
      <w:r>
        <w:rPr>
          <w:spacing w:val="-14"/>
          <w:w w:val="105"/>
        </w:rPr>
        <w:t xml:space="preserve"> </w:t>
      </w:r>
      <w:r>
        <w:rPr>
          <w:w w:val="105"/>
        </w:rPr>
        <w:t>residents,</w:t>
      </w:r>
      <w:r>
        <w:rPr>
          <w:spacing w:val="-14"/>
          <w:w w:val="105"/>
        </w:rPr>
        <w:t xml:space="preserve"> </w:t>
      </w:r>
      <w:r>
        <w:rPr>
          <w:w w:val="105"/>
        </w:rPr>
        <w:t>promise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future</w:t>
      </w:r>
      <w:r>
        <w:rPr>
          <w:spacing w:val="-14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promotion</w:t>
      </w:r>
      <w:r>
        <w:rPr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within for our RP’s and as a result, maintaining the staff</w:t>
      </w:r>
      <w:r>
        <w:rPr>
          <w:w w:val="105"/>
        </w:rPr>
        <w:t xml:space="preserve"> that cares for the residents like family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Removing</w:t>
      </w:r>
      <w:r>
        <w:rPr>
          <w:spacing w:val="-3"/>
          <w:w w:val="105"/>
        </w:rPr>
        <w:t xml:space="preserve"> </w:t>
      </w:r>
      <w:r>
        <w:rPr>
          <w:w w:val="105"/>
        </w:rPr>
        <w:t>RP’s</w:t>
      </w:r>
      <w:r>
        <w:rPr>
          <w:spacing w:val="-3"/>
          <w:w w:val="105"/>
        </w:rPr>
        <w:t xml:space="preserve"> </w:t>
      </w:r>
      <w:r>
        <w:rPr>
          <w:w w:val="105"/>
        </w:rPr>
        <w:t>administering</w:t>
      </w:r>
      <w:r>
        <w:rPr>
          <w:spacing w:val="-3"/>
          <w:w w:val="105"/>
        </w:rPr>
        <w:t xml:space="preserve"> </w:t>
      </w:r>
      <w:r>
        <w:rPr>
          <w:w w:val="105"/>
        </w:rPr>
        <w:t>medications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equation</w:t>
      </w:r>
      <w:r>
        <w:rPr>
          <w:spacing w:val="-3"/>
          <w:w w:val="105"/>
        </w:rPr>
        <w:t xml:space="preserve"> </w:t>
      </w:r>
      <w:r>
        <w:rPr>
          <w:w w:val="105"/>
        </w:rPr>
        <w:t>would</w:t>
      </w:r>
      <w:r>
        <w:rPr>
          <w:spacing w:val="-3"/>
          <w:w w:val="105"/>
        </w:rPr>
        <w:t xml:space="preserve"> </w:t>
      </w:r>
      <w:r>
        <w:rPr>
          <w:w w:val="105"/>
        </w:rPr>
        <w:t>shatter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model</w:t>
      </w:r>
      <w:r>
        <w:rPr>
          <w:spacing w:val="-3"/>
          <w:w w:val="105"/>
        </w:rPr>
        <w:t xml:space="preserve"> </w:t>
      </w:r>
      <w:r>
        <w:rPr>
          <w:w w:val="105"/>
        </w:rPr>
        <w:t>of care both fiscally and professionally in the industry.</w:t>
      </w:r>
    </w:p>
    <w:p w14:paraId="19FE1B6F" w14:textId="77777777" w:rsidR="00E0165B" w:rsidRDefault="0069640B">
      <w:pPr>
        <w:pStyle w:val="BodyText"/>
        <w:spacing w:before="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1658074" wp14:editId="2DFD8462">
                <wp:simplePos x="0" y="0"/>
                <wp:positionH relativeFrom="page">
                  <wp:posOffset>990600</wp:posOffset>
                </wp:positionH>
                <wp:positionV relativeFrom="paragraph">
                  <wp:posOffset>62836</wp:posOffset>
                </wp:positionV>
                <wp:extent cx="5791200" cy="1968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19685"/>
                          <a:chOff x="0" y="0"/>
                          <a:chExt cx="5791200" cy="19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" y="3"/>
                            <a:ext cx="579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9525">
                                <a:moveTo>
                                  <a:pt x="5791187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781675" y="9525"/>
                                </a:lnTo>
                                <a:lnTo>
                                  <a:pt x="579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57912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0160">
                                <a:moveTo>
                                  <a:pt x="578167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5791200" y="9537"/>
                                </a:lnTo>
                                <a:lnTo>
                                  <a:pt x="578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81675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45D8C" id="Group 13" o:spid="_x0000_s1026" style="position:absolute;margin-left:78pt;margin-top:4.95pt;width:456pt;height:1.55pt;z-index:-15726592;mso-wrap-distance-left:0;mso-wrap-distance-right:0;mso-position-horizontal-relative:page" coordsize="579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">
                <v:shape id="Graphic 14" o:spid="_x0000_s1027" style="position:absolute;width:57912;height:95;visibility:visible;mso-wrap-style:square;v-text-anchor:top" coordsize="579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" path="m5791187,l,,9525,9525r5772150,l5791187,xe" fillcolor="#9a9a9a" stroked="f">
                  <v:path arrowok="t"/>
                </v:shape>
                <v:shape id="Graphic 15" o:spid="_x0000_s1028" style="position:absolute;top:95;width:57912;height:101;visibility:visible;mso-wrap-style:square;v-text-anchor:top" coordsize="57912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" path="m5781675,l9525,,,9537r5791200,l5781675,xe" fillcolor="#ededed" stroked="f">
                  <v:path arrowok="t"/>
                </v:shape>
                <v:shape id="Graphic 1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" path="m,l,19050,9525,9512,,xe" fillcolor="#9a9a9a" stroked="f">
                  <v:path arrowok="t"/>
                </v:shape>
                <v:shape id="Graphic 17" o:spid="_x0000_s1030" style="position:absolute;left:57816;width:96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" path="m9525,l,9525r9525,9537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6F23AD" w14:textId="77777777" w:rsidR="00E0165B" w:rsidRDefault="0069640B">
      <w:pPr>
        <w:pStyle w:val="BodyText"/>
        <w:spacing w:before="281" w:line="271" w:lineRule="auto"/>
        <w:ind w:left="120" w:right="178"/>
      </w:pPr>
      <w:r>
        <w:rPr>
          <w:w w:val="105"/>
        </w:rPr>
        <w:t>Our Residential Care currently utilizes nurses two out of three shifts per day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We do thorough training and utilize </w:t>
      </w:r>
      <w:proofErr w:type="gramStart"/>
      <w:r>
        <w:rPr>
          <w:w w:val="105"/>
        </w:rPr>
        <w:t>RP’s</w:t>
      </w:r>
      <w:proofErr w:type="gramEnd"/>
      <w:r>
        <w:rPr>
          <w:w w:val="105"/>
        </w:rPr>
        <w:t xml:space="preserve"> to assist in filling shifts as the job market for hiring nurses is very competitive and the nursing rates are out of our reach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To offer a competitive</w:t>
      </w:r>
      <w:r>
        <w:rPr>
          <w:spacing w:val="-10"/>
          <w:w w:val="105"/>
        </w:rPr>
        <w:t xml:space="preserve"> </w:t>
      </w:r>
      <w:r>
        <w:rPr>
          <w:w w:val="105"/>
        </w:rPr>
        <w:t>wage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hire</w:t>
      </w:r>
      <w:r>
        <w:rPr>
          <w:spacing w:val="-10"/>
          <w:w w:val="105"/>
        </w:rPr>
        <w:t xml:space="preserve"> </w:t>
      </w:r>
      <w:r>
        <w:rPr>
          <w:w w:val="105"/>
        </w:rPr>
        <w:t>another</w:t>
      </w:r>
      <w:r>
        <w:rPr>
          <w:spacing w:val="-10"/>
          <w:w w:val="105"/>
        </w:rPr>
        <w:t xml:space="preserve"> </w:t>
      </w:r>
      <w:r>
        <w:rPr>
          <w:w w:val="105"/>
        </w:rPr>
        <w:t>nurse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cost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home</w:t>
      </w:r>
      <w:r>
        <w:rPr>
          <w:spacing w:val="-10"/>
          <w:w w:val="105"/>
        </w:rPr>
        <w:t xml:space="preserve"> </w:t>
      </w:r>
      <w:r>
        <w:rPr>
          <w:w w:val="105"/>
        </w:rPr>
        <w:t>about</w:t>
      </w:r>
      <w:r>
        <w:rPr>
          <w:spacing w:val="-10"/>
          <w:w w:val="105"/>
        </w:rPr>
        <w:t xml:space="preserve"> </w:t>
      </w:r>
      <w:r>
        <w:rPr>
          <w:w w:val="105"/>
        </w:rPr>
        <w:t>$20/hour</w:t>
      </w:r>
      <w:r>
        <w:rPr>
          <w:spacing w:val="-10"/>
          <w:w w:val="105"/>
        </w:rPr>
        <w:t xml:space="preserve"> </w:t>
      </w:r>
      <w:r>
        <w:rPr>
          <w:w w:val="105"/>
        </w:rPr>
        <w:t>more</w:t>
      </w:r>
      <w:r>
        <w:rPr>
          <w:spacing w:val="-10"/>
          <w:w w:val="105"/>
        </w:rPr>
        <w:t xml:space="preserve"> </w:t>
      </w:r>
      <w:r>
        <w:rPr>
          <w:w w:val="105"/>
        </w:rPr>
        <w:t>per nurse equating to an additional $320/day</w:t>
      </w:r>
      <w:proofErr w:type="gramStart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proofErr w:type="gramEnd"/>
      <w:r>
        <w:rPr>
          <w:w w:val="105"/>
        </w:rPr>
        <w:t xml:space="preserve">We currently have older nurses in house willing to </w:t>
      </w:r>
      <w:proofErr w:type="gramStart"/>
      <w:r>
        <w:rPr>
          <w:w w:val="105"/>
        </w:rPr>
        <w:t>work for</w:t>
      </w:r>
      <w:proofErr w:type="gramEnd"/>
      <w:r>
        <w:rPr>
          <w:w w:val="105"/>
        </w:rPr>
        <w:t xml:space="preserve"> less because it is their second career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This will not last </w:t>
      </w:r>
      <w:proofErr w:type="gramStart"/>
      <w:r>
        <w:rPr>
          <w:w w:val="105"/>
        </w:rPr>
        <w:t xml:space="preserve">long. </w:t>
      </w:r>
      <w:proofErr w:type="gramEnd"/>
      <w:r>
        <w:rPr>
          <w:w w:val="105"/>
        </w:rPr>
        <w:t>We have not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spacing w:val="-4"/>
          <w:w w:val="105"/>
        </w:rPr>
        <w:t xml:space="preserve"> </w:t>
      </w:r>
      <w:r>
        <w:rPr>
          <w:w w:val="105"/>
        </w:rPr>
        <w:t>able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hire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nurse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job</w:t>
      </w:r>
      <w:r>
        <w:rPr>
          <w:spacing w:val="-4"/>
          <w:w w:val="105"/>
        </w:rPr>
        <w:t xml:space="preserve"> </w:t>
      </w:r>
      <w:r>
        <w:rPr>
          <w:w w:val="105"/>
        </w:rPr>
        <w:t>requisition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over</w:t>
      </w:r>
      <w:r>
        <w:rPr>
          <w:spacing w:val="-4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8</w:t>
      </w:r>
      <w:r>
        <w:rPr>
          <w:spacing w:val="-4"/>
          <w:w w:val="105"/>
        </w:rPr>
        <w:t xml:space="preserve"> </w:t>
      </w:r>
      <w:r>
        <w:rPr>
          <w:w w:val="105"/>
        </w:rPr>
        <w:t>mon</w:t>
      </w:r>
      <w:r>
        <w:rPr>
          <w:w w:val="105"/>
        </w:rPr>
        <w:t>ths</w:t>
      </w:r>
      <w:proofErr w:type="gramStart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proofErr w:type="gramEnd"/>
      <w:r>
        <w:rPr>
          <w:w w:val="105"/>
        </w:rPr>
        <w:t>Availing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RP to administer medications is a cost savings for the home and </w:t>
      </w:r>
      <w:proofErr w:type="gramStart"/>
      <w:r>
        <w:rPr>
          <w:w w:val="105"/>
        </w:rPr>
        <w:t>residents, but</w:t>
      </w:r>
      <w:proofErr w:type="gramEnd"/>
      <w:r>
        <w:rPr>
          <w:w w:val="105"/>
        </w:rPr>
        <w:t xml:space="preserve"> also allows the RP the ability to make a higher wage per hour for the added responsibility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The promotion from within is a very attractive feature that historically is difficult to do in a smaller facility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Staff retention while keeping cost low; this creates a win-win situation for the staff, residents and home.</w:t>
      </w:r>
    </w:p>
    <w:p w14:paraId="76B88015" w14:textId="77777777" w:rsidR="00E0165B" w:rsidRDefault="0069640B">
      <w:pPr>
        <w:pStyle w:val="BodyText"/>
        <w:spacing w:before="138" w:line="271" w:lineRule="auto"/>
        <w:ind w:left="120" w:right="176"/>
      </w:pPr>
      <w:r>
        <w:rPr>
          <w:w w:val="105"/>
        </w:rPr>
        <w:t>With this also comes continuity with staff, a full and comprehensive understanding of the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residents</w:t>
      </w:r>
      <w:proofErr w:type="gramEnd"/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needs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know,</w:t>
      </w:r>
      <w:r>
        <w:rPr>
          <w:spacing w:val="-1"/>
          <w:w w:val="105"/>
        </w:rPr>
        <w:t xml:space="preserve"> </w:t>
      </w:r>
      <w:r>
        <w:rPr>
          <w:w w:val="105"/>
        </w:rPr>
        <w:t>benefits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excellent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care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residents.</w:t>
      </w:r>
    </w:p>
    <w:p w14:paraId="1F169679" w14:textId="77777777" w:rsidR="00E0165B" w:rsidRDefault="00E0165B">
      <w:pPr>
        <w:pStyle w:val="BodyText"/>
      </w:pPr>
    </w:p>
    <w:p w14:paraId="409768B6" w14:textId="77777777" w:rsidR="00E0165B" w:rsidRDefault="00E0165B">
      <w:pPr>
        <w:pStyle w:val="BodyText"/>
        <w:spacing w:before="101"/>
      </w:pPr>
    </w:p>
    <w:p w14:paraId="0B98F645" w14:textId="77777777" w:rsidR="00E0165B" w:rsidRDefault="0069640B">
      <w:pPr>
        <w:pStyle w:val="BodyText"/>
        <w:spacing w:line="271" w:lineRule="auto"/>
        <w:ind w:left="120" w:right="178"/>
      </w:pPr>
      <w:r>
        <w:rPr>
          <w:w w:val="105"/>
        </w:rPr>
        <w:t>Overall, the impact of eliminating the ability for our Responsible People to administer medications would create a tremendous snowball effect in this level of care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For the Fitch Home directly, labor costs would rise by at least $11,160 per month, assuming we</w:t>
      </w:r>
    </w:p>
    <w:p w14:paraId="062C7AFA" w14:textId="77777777" w:rsidR="00E0165B" w:rsidRDefault="00E0165B">
      <w:pPr>
        <w:pStyle w:val="BodyText"/>
        <w:spacing w:line="271" w:lineRule="auto"/>
        <w:sectPr w:rsidR="00E0165B">
          <w:pgSz w:w="12240" w:h="15840"/>
          <w:pgMar w:top="1060" w:right="1440" w:bottom="280" w:left="1440" w:header="720" w:footer="720" w:gutter="0"/>
          <w:cols w:space="720"/>
        </w:sectPr>
      </w:pPr>
    </w:p>
    <w:p w14:paraId="73768E5A" w14:textId="77777777" w:rsidR="00E0165B" w:rsidRDefault="0069640B">
      <w:pPr>
        <w:pStyle w:val="BodyText"/>
        <w:spacing w:before="76" w:line="271" w:lineRule="auto"/>
        <w:ind w:left="120" w:right="178"/>
      </w:pPr>
      <w:r>
        <w:rPr>
          <w:w w:val="105"/>
        </w:rPr>
        <w:lastRenderedPageBreak/>
        <w:t>could hire a nurse at our rate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Rates for our residents would then need to increase accordingly to about $600 more per month per resident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This would shatter financial situations for our residents since they are on a fixed income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Additionally, most would have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find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options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living</w:t>
      </w:r>
      <w:proofErr w:type="gramStart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proofErr w:type="gramEnd"/>
      <w:r>
        <w:rPr>
          <w:w w:val="105"/>
        </w:rPr>
        <w:t>Cutting</w:t>
      </w:r>
      <w:r>
        <w:rPr>
          <w:spacing w:val="-5"/>
          <w:w w:val="105"/>
        </w:rPr>
        <w:t xml:space="preserve"> </w:t>
      </w:r>
      <w:r>
        <w:rPr>
          <w:w w:val="105"/>
        </w:rPr>
        <w:t>costs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something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non profit</w:t>
      </w:r>
      <w:proofErr w:type="spellEnd"/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help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40"/>
          <w:w w:val="105"/>
        </w:rPr>
        <w:t xml:space="preserve"> </w:t>
      </w:r>
      <w:r>
        <w:rPr>
          <w:w w:val="105"/>
        </w:rPr>
        <w:t>present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future</w:t>
      </w:r>
      <w:r>
        <w:rPr>
          <w:spacing w:val="-2"/>
          <w:w w:val="105"/>
        </w:rPr>
        <w:t xml:space="preserve"> </w:t>
      </w:r>
      <w:r>
        <w:rPr>
          <w:w w:val="105"/>
        </w:rPr>
        <w:t>residents</w:t>
      </w:r>
      <w:proofErr w:type="gramStart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proofErr w:type="gramEnd"/>
      <w:r>
        <w:rPr>
          <w:w w:val="105"/>
        </w:rPr>
        <w:t>We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very</w:t>
      </w:r>
      <w:r>
        <w:rPr>
          <w:spacing w:val="-2"/>
          <w:w w:val="105"/>
        </w:rPr>
        <w:t xml:space="preserve"> </w:t>
      </w:r>
      <w:r>
        <w:rPr>
          <w:w w:val="105"/>
        </w:rPr>
        <w:t>affordable</w:t>
      </w:r>
      <w:r>
        <w:rPr>
          <w:spacing w:val="-2"/>
          <w:w w:val="105"/>
        </w:rPr>
        <w:t xml:space="preserve"> </w:t>
      </w:r>
      <w:r>
        <w:rPr>
          <w:w w:val="105"/>
        </w:rPr>
        <w:t>option</w:t>
      </w:r>
      <w:r>
        <w:rPr>
          <w:spacing w:val="-2"/>
          <w:w w:val="105"/>
        </w:rPr>
        <w:t xml:space="preserve"> </w:t>
      </w:r>
      <w:r>
        <w:rPr>
          <w:w w:val="105"/>
        </w:rPr>
        <w:t>for seniors but with this proposed regulation change it would change everything in a negative</w:t>
      </w:r>
      <w:r>
        <w:rPr>
          <w:spacing w:val="-1"/>
          <w:w w:val="105"/>
        </w:rPr>
        <w:t xml:space="preserve"> </w:t>
      </w:r>
      <w:r>
        <w:rPr>
          <w:w w:val="105"/>
        </w:rPr>
        <w:t>way.</w:t>
      </w:r>
    </w:p>
    <w:p w14:paraId="2640021E" w14:textId="77777777" w:rsidR="00E0165B" w:rsidRDefault="00E0165B">
      <w:pPr>
        <w:pStyle w:val="BodyText"/>
        <w:spacing w:before="120"/>
      </w:pPr>
    </w:p>
    <w:p w14:paraId="009DF046" w14:textId="77777777" w:rsidR="00E0165B" w:rsidRDefault="0069640B">
      <w:pPr>
        <w:pStyle w:val="BodyText"/>
        <w:spacing w:line="271" w:lineRule="auto"/>
        <w:ind w:left="120" w:right="220"/>
      </w:pP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benefit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residents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future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senior</w:t>
      </w:r>
      <w:r>
        <w:rPr>
          <w:spacing w:val="-11"/>
          <w:w w:val="105"/>
        </w:rPr>
        <w:t xml:space="preserve"> </w:t>
      </w:r>
      <w:r>
        <w:rPr>
          <w:w w:val="105"/>
        </w:rPr>
        <w:t>living,</w:t>
      </w:r>
      <w:r>
        <w:rPr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ask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of Public Health to work with stakeholders to pursue a legal pathway to ensure Responsible Persons can continue to safely and effectively administer medications to residents in rest homes.</w:t>
      </w:r>
    </w:p>
    <w:p w14:paraId="461769D2" w14:textId="77777777" w:rsidR="00E0165B" w:rsidRDefault="00E0165B">
      <w:pPr>
        <w:pStyle w:val="BodyText"/>
      </w:pPr>
    </w:p>
    <w:p w14:paraId="0B438691" w14:textId="77777777" w:rsidR="00E0165B" w:rsidRDefault="00E0165B">
      <w:pPr>
        <w:pStyle w:val="BodyText"/>
        <w:spacing w:before="92"/>
      </w:pPr>
    </w:p>
    <w:p w14:paraId="388E2F7C" w14:textId="77777777" w:rsidR="00E0165B" w:rsidRDefault="0069640B">
      <w:pPr>
        <w:ind w:left="120"/>
        <w:rPr>
          <w:rFonts w:ascii="Arial"/>
        </w:rPr>
      </w:pPr>
      <w:r>
        <w:rPr>
          <w:rFonts w:ascii="Arial"/>
          <w:spacing w:val="-2"/>
        </w:rPr>
        <w:t>Sincerely,</w:t>
      </w:r>
    </w:p>
    <w:p w14:paraId="41C07479" w14:textId="77777777" w:rsidR="00E0165B" w:rsidRDefault="00E0165B">
      <w:pPr>
        <w:pStyle w:val="BodyText"/>
        <w:rPr>
          <w:rFonts w:ascii="Arial"/>
          <w:sz w:val="22"/>
        </w:rPr>
      </w:pPr>
    </w:p>
    <w:p w14:paraId="0F412A4A" w14:textId="77777777" w:rsidR="00E0165B" w:rsidRDefault="00E0165B">
      <w:pPr>
        <w:pStyle w:val="BodyText"/>
        <w:rPr>
          <w:rFonts w:ascii="Arial"/>
          <w:sz w:val="22"/>
        </w:rPr>
      </w:pPr>
    </w:p>
    <w:p w14:paraId="520014AD" w14:textId="77777777" w:rsidR="00E0165B" w:rsidRDefault="00E0165B">
      <w:pPr>
        <w:pStyle w:val="BodyText"/>
        <w:spacing w:before="128"/>
        <w:rPr>
          <w:rFonts w:ascii="Arial"/>
          <w:sz w:val="22"/>
        </w:rPr>
      </w:pPr>
    </w:p>
    <w:p w14:paraId="682608BD" w14:textId="77777777" w:rsidR="00E0165B" w:rsidRDefault="0069640B">
      <w:pPr>
        <w:spacing w:line="312" w:lineRule="auto"/>
        <w:ind w:left="120" w:right="6205"/>
        <w:rPr>
          <w:rFonts w:ascii="Arial"/>
        </w:rPr>
      </w:pPr>
      <w:r>
        <w:rPr>
          <w:rFonts w:ascii="Arial"/>
        </w:rPr>
        <w:t xml:space="preserve">Maria D. Haggerty </w:t>
      </w:r>
      <w:r>
        <w:rPr>
          <w:rFonts w:ascii="Arial"/>
          <w:spacing w:val="-2"/>
        </w:rPr>
        <w:t>Administrator</w:t>
      </w:r>
    </w:p>
    <w:p w14:paraId="162A16FA" w14:textId="77777777" w:rsidR="00E0165B" w:rsidRDefault="00E0165B">
      <w:pPr>
        <w:pStyle w:val="BodyText"/>
        <w:rPr>
          <w:rFonts w:ascii="Arial"/>
          <w:sz w:val="22"/>
        </w:rPr>
      </w:pPr>
    </w:p>
    <w:p w14:paraId="67C01FE7" w14:textId="77777777" w:rsidR="00E0165B" w:rsidRDefault="00E0165B">
      <w:pPr>
        <w:pStyle w:val="BodyText"/>
        <w:rPr>
          <w:rFonts w:ascii="Arial"/>
          <w:sz w:val="22"/>
        </w:rPr>
      </w:pPr>
    </w:p>
    <w:p w14:paraId="5094CBC4" w14:textId="77777777" w:rsidR="00E0165B" w:rsidRDefault="00E0165B">
      <w:pPr>
        <w:pStyle w:val="BodyText"/>
        <w:spacing w:before="5"/>
        <w:rPr>
          <w:rFonts w:ascii="Arial"/>
          <w:sz w:val="22"/>
        </w:rPr>
      </w:pPr>
    </w:p>
    <w:p w14:paraId="7759F8CA" w14:textId="77777777" w:rsidR="00E0165B" w:rsidRDefault="0069640B">
      <w:pPr>
        <w:spacing w:before="1" w:line="266" w:lineRule="exact"/>
        <w:ind w:left="120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-10"/>
          <w:sz w:val="24"/>
        </w:rPr>
        <w:t>-</w:t>
      </w:r>
    </w:p>
    <w:p w14:paraId="51AA4E60" w14:textId="77777777" w:rsidR="00E0165B" w:rsidRDefault="0069640B">
      <w:pPr>
        <w:spacing w:line="242" w:lineRule="auto"/>
        <w:ind w:left="120" w:right="6205"/>
        <w:rPr>
          <w:rFonts w:ascii="Times New Roman"/>
          <w:i/>
          <w:sz w:val="27"/>
        </w:rPr>
      </w:pPr>
      <w:r>
        <w:rPr>
          <w:rFonts w:ascii="Times New Roman"/>
          <w:i/>
          <w:sz w:val="27"/>
        </w:rPr>
        <w:t>Maria</w:t>
      </w:r>
      <w:r>
        <w:rPr>
          <w:rFonts w:ascii="Times New Roman"/>
          <w:i/>
          <w:spacing w:val="-13"/>
          <w:sz w:val="27"/>
        </w:rPr>
        <w:t xml:space="preserve"> </w:t>
      </w:r>
      <w:r>
        <w:rPr>
          <w:rFonts w:ascii="Times New Roman"/>
          <w:i/>
          <w:sz w:val="27"/>
        </w:rPr>
        <w:t>D.</w:t>
      </w:r>
      <w:r>
        <w:rPr>
          <w:rFonts w:ascii="Times New Roman"/>
          <w:i/>
          <w:spacing w:val="-13"/>
          <w:sz w:val="27"/>
        </w:rPr>
        <w:t xml:space="preserve"> </w:t>
      </w:r>
      <w:r>
        <w:rPr>
          <w:rFonts w:ascii="Times New Roman"/>
          <w:i/>
          <w:sz w:val="27"/>
        </w:rPr>
        <w:t>Haggerty,</w:t>
      </w:r>
      <w:r>
        <w:rPr>
          <w:rFonts w:ascii="Times New Roman"/>
          <w:i/>
          <w:spacing w:val="-13"/>
          <w:sz w:val="27"/>
        </w:rPr>
        <w:t xml:space="preserve"> </w:t>
      </w:r>
      <w:r>
        <w:rPr>
          <w:rFonts w:ascii="Times New Roman"/>
          <w:i/>
          <w:sz w:val="27"/>
        </w:rPr>
        <w:t>LNHA Executive Director</w:t>
      </w:r>
    </w:p>
    <w:p w14:paraId="0D8D8F6C" w14:textId="77777777" w:rsidR="00E0165B" w:rsidRDefault="0069640B">
      <w:pPr>
        <w:spacing w:before="31"/>
        <w:ind w:left="1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Fitch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Senior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Living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Ell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Pond</w:t>
      </w:r>
    </w:p>
    <w:p w14:paraId="0AC3CDD9" w14:textId="77777777" w:rsidR="00E0165B" w:rsidRDefault="0069640B">
      <w:pPr>
        <w:tabs>
          <w:tab w:val="left" w:pos="997"/>
        </w:tabs>
        <w:spacing w:before="24"/>
        <w:ind w:left="120"/>
        <w:rPr>
          <w:rFonts w:ascii="Arial"/>
          <w:b/>
          <w:sz w:val="19"/>
        </w:rPr>
      </w:pPr>
      <w:r>
        <w:rPr>
          <w:rFonts w:ascii="Arial"/>
          <w:b/>
          <w:color w:val="999999"/>
          <w:spacing w:val="-2"/>
          <w:sz w:val="19"/>
        </w:rPr>
        <w:t>Phone:</w:t>
      </w:r>
      <w:r>
        <w:rPr>
          <w:rFonts w:ascii="Arial"/>
          <w:b/>
          <w:color w:val="999999"/>
          <w:sz w:val="19"/>
        </w:rPr>
        <w:tab/>
      </w:r>
      <w:r>
        <w:rPr>
          <w:rFonts w:ascii="Arial"/>
          <w:b/>
          <w:color w:val="999999"/>
          <w:spacing w:val="-2"/>
          <w:sz w:val="19"/>
        </w:rPr>
        <w:t>781.665.0521</w:t>
      </w:r>
    </w:p>
    <w:p w14:paraId="14BCA65F" w14:textId="77777777" w:rsidR="00E0165B" w:rsidRDefault="0069640B">
      <w:pPr>
        <w:tabs>
          <w:tab w:val="right" w:pos="2201"/>
        </w:tabs>
        <w:spacing w:before="21"/>
        <w:ind w:left="120"/>
        <w:rPr>
          <w:rFonts w:ascii="Arial"/>
          <w:b/>
          <w:sz w:val="19"/>
        </w:rPr>
      </w:pPr>
      <w:r>
        <w:rPr>
          <w:rFonts w:ascii="Arial"/>
          <w:b/>
          <w:color w:val="999999"/>
          <w:spacing w:val="-4"/>
          <w:sz w:val="19"/>
        </w:rPr>
        <w:t>Fax:</w:t>
      </w:r>
      <w:r>
        <w:rPr>
          <w:rFonts w:ascii="Arial"/>
          <w:b/>
          <w:color w:val="999999"/>
          <w:sz w:val="19"/>
        </w:rPr>
        <w:tab/>
      </w:r>
      <w:r>
        <w:rPr>
          <w:rFonts w:ascii="Arial"/>
          <w:b/>
          <w:color w:val="999999"/>
          <w:spacing w:val="-2"/>
          <w:sz w:val="19"/>
        </w:rPr>
        <w:t>781.665.2359</w:t>
      </w:r>
    </w:p>
    <w:p w14:paraId="24474841" w14:textId="77777777" w:rsidR="00E0165B" w:rsidRDefault="0069640B">
      <w:pPr>
        <w:spacing w:before="22"/>
        <w:ind w:left="120"/>
        <w:rPr>
          <w:rFonts w:ascii="Arial"/>
          <w:b/>
          <w:sz w:val="19"/>
        </w:rPr>
      </w:pPr>
      <w:r>
        <w:rPr>
          <w:rFonts w:ascii="Arial"/>
          <w:b/>
          <w:color w:val="999999"/>
          <w:sz w:val="19"/>
        </w:rPr>
        <w:t>Website:</w:t>
      </w:r>
      <w:r>
        <w:rPr>
          <w:rFonts w:ascii="Arial"/>
          <w:b/>
          <w:color w:val="999999"/>
          <w:spacing w:val="16"/>
          <w:sz w:val="19"/>
        </w:rPr>
        <w:t xml:space="preserve"> </w:t>
      </w:r>
      <w:hyperlink r:id="rId5">
        <w:r>
          <w:rPr>
            <w:rFonts w:ascii="Arial"/>
            <w:b/>
            <w:color w:val="1154CC"/>
            <w:spacing w:val="-2"/>
            <w:sz w:val="19"/>
            <w:u w:val="single" w:color="1154CC"/>
          </w:rPr>
          <w:t>www.fitchhome.org</w:t>
        </w:r>
      </w:hyperlink>
    </w:p>
    <w:p w14:paraId="5DABB2DD" w14:textId="77777777" w:rsidR="00E0165B" w:rsidRDefault="0069640B">
      <w:pPr>
        <w:spacing w:before="601"/>
        <w:ind w:left="345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1CC7DD0" wp14:editId="4D039494">
                <wp:simplePos x="0" y="0"/>
                <wp:positionH relativeFrom="page">
                  <wp:posOffset>985837</wp:posOffset>
                </wp:positionH>
                <wp:positionV relativeFrom="paragraph">
                  <wp:posOffset>160229</wp:posOffset>
                </wp:positionV>
                <wp:extent cx="923925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228600"/>
                          <a:chOff x="0" y="0"/>
                          <a:chExt cx="923925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9144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19075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762" y="333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4C18D" id="Group 18" o:spid="_x0000_s1026" style="position:absolute;margin-left:77.6pt;margin-top:12.6pt;width:72.75pt;height:18pt;z-index:15731200;mso-wrap-distance-left:0;mso-wrap-distance-right:0;mso-position-horizontal-relative:page" coordsize="9239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">
                <v:shape id="Graphic 19" o:spid="_x0000_s1027" style="position:absolute;left:47;top:47;width:9144;height:2191;visibility:visible;mso-wrap-style:square;v-text-anchor:top" coordsize="9144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" path="m,l914400,r,219075l,21907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3857;top:33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0000ED"/>
          <w:sz w:val="18"/>
          <w:u w:val="single" w:color="0000ED"/>
        </w:rPr>
        <w:t>Write</w:t>
      </w:r>
      <w:r>
        <w:rPr>
          <w:rFonts w:ascii="Times New Roman"/>
          <w:color w:val="0000ED"/>
          <w:spacing w:val="-1"/>
          <w:sz w:val="18"/>
          <w:u w:val="single" w:color="0000ED"/>
        </w:rPr>
        <w:t xml:space="preserve"> </w:t>
      </w:r>
      <w:r>
        <w:rPr>
          <w:rFonts w:ascii="Times New Roman"/>
          <w:color w:val="0000ED"/>
          <w:sz w:val="18"/>
          <w:u w:val="single" w:color="0000ED"/>
        </w:rPr>
        <w:t>us</w:t>
      </w:r>
      <w:r>
        <w:rPr>
          <w:rFonts w:ascii="Times New Roman"/>
          <w:color w:val="0000ED"/>
          <w:spacing w:val="-1"/>
          <w:sz w:val="18"/>
          <w:u w:val="single" w:color="0000ED"/>
        </w:rPr>
        <w:t xml:space="preserve"> </w:t>
      </w:r>
      <w:r>
        <w:rPr>
          <w:rFonts w:ascii="Times New Roman"/>
          <w:color w:val="0000ED"/>
          <w:sz w:val="18"/>
          <w:u w:val="single" w:color="0000ED"/>
        </w:rPr>
        <w:t xml:space="preserve">a Google </w:t>
      </w:r>
      <w:r>
        <w:rPr>
          <w:rFonts w:ascii="Times New Roman"/>
          <w:color w:val="0000ED"/>
          <w:spacing w:val="-2"/>
          <w:sz w:val="18"/>
          <w:u w:val="single" w:color="0000ED"/>
        </w:rPr>
        <w:t>Review</w:t>
      </w:r>
    </w:p>
    <w:sectPr w:rsidR="00E0165B">
      <w:pgSz w:w="12240" w:h="15840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65B"/>
    <w:rsid w:val="00334557"/>
    <w:rsid w:val="0069640B"/>
    <w:rsid w:val="00E0165B"/>
    <w:rsid w:val="00E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EAD48"/>
  <w15:docId w15:val="{DADBD5E8-CAF3-46A2-94F2-D7AEEF56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fitchhome.org/" TargetMode="External"/><Relationship Id="rId4" Type="http://schemas.openxmlformats.org/officeDocument/2006/relationships/hyperlink" Target="mailto:RTestimony@MassMail.State.MA.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2026-02-13T18:36:00Z</dcterms:created>
  <dcterms:modified xsi:type="dcterms:W3CDTF">2026-02-13T18:38:00Z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25.1.192</vt:lpwstr>
  </property>
</Properties>
</file>