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E30D2F" w:rsidP="00986263">
      <w:pPr>
        <w:pStyle w:val="Heading1"/>
      </w:pPr>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143A0C" w:rsidRDefault="00143A0C" w:rsidP="00986263">
                            <w:pPr>
                              <w:jc w:val="center"/>
                              <w:rPr>
                                <w:b/>
                                <w:sz w:val="36"/>
                              </w:rPr>
                            </w:pPr>
                          </w:p>
                          <w:p w:rsidR="00143A0C" w:rsidRDefault="00143A0C" w:rsidP="00986263">
                            <w:pPr>
                              <w:jc w:val="center"/>
                              <w:rPr>
                                <w:b/>
                                <w:sz w:val="36"/>
                              </w:rPr>
                            </w:pPr>
                          </w:p>
                          <w:p w:rsidR="00143A0C" w:rsidRPr="004027AB" w:rsidRDefault="00143A0C" w:rsidP="00986263">
                            <w:pPr>
                              <w:jc w:val="center"/>
                              <w:rPr>
                                <w:b/>
                                <w:sz w:val="36"/>
                              </w:rPr>
                            </w:pPr>
                            <w:bookmarkStart w:id="0" w:name="_GoBack"/>
                            <w:bookmarkEnd w:id="0"/>
                            <w:r>
                              <w:rPr>
                                <w:b/>
                                <w:sz w:val="36"/>
                              </w:rPr>
                              <w:t>INDOOR AIR QUALITY ASSESSMENT</w:t>
                            </w:r>
                          </w:p>
                          <w:p w:rsidR="00143A0C" w:rsidRPr="004027AB" w:rsidRDefault="00143A0C" w:rsidP="00986263">
                            <w:pPr>
                              <w:jc w:val="center"/>
                              <w:rPr>
                                <w:b/>
                                <w:sz w:val="28"/>
                              </w:rPr>
                            </w:pPr>
                          </w:p>
                          <w:p w:rsidR="00143A0C" w:rsidRDefault="00143A0C" w:rsidP="00986263">
                            <w:pPr>
                              <w:jc w:val="center"/>
                              <w:rPr>
                                <w:b/>
                                <w:sz w:val="28"/>
                              </w:rPr>
                            </w:pPr>
                          </w:p>
                          <w:p w:rsidR="00143A0C" w:rsidRDefault="00143A0C" w:rsidP="00986263">
                            <w:pPr>
                              <w:jc w:val="center"/>
                              <w:rPr>
                                <w:b/>
                                <w:sz w:val="28"/>
                              </w:rPr>
                            </w:pPr>
                            <w:r>
                              <w:rPr>
                                <w:b/>
                                <w:sz w:val="28"/>
                              </w:rPr>
                              <w:t>Martin Luther King Jr. Charter School of Excellence</w:t>
                            </w:r>
                          </w:p>
                          <w:p w:rsidR="00143A0C" w:rsidRDefault="00143A0C" w:rsidP="00986263">
                            <w:pPr>
                              <w:jc w:val="center"/>
                              <w:rPr>
                                <w:b/>
                                <w:sz w:val="28"/>
                              </w:rPr>
                            </w:pPr>
                            <w:r>
                              <w:rPr>
                                <w:b/>
                                <w:sz w:val="28"/>
                              </w:rPr>
                              <w:t>285 Dorset Street</w:t>
                            </w:r>
                          </w:p>
                          <w:p w:rsidR="00143A0C" w:rsidRPr="00986263" w:rsidRDefault="00143A0C" w:rsidP="00986263">
                            <w:pPr>
                              <w:jc w:val="center"/>
                              <w:rPr>
                                <w:b/>
                                <w:sz w:val="28"/>
                              </w:rPr>
                            </w:pPr>
                            <w:r>
                              <w:rPr>
                                <w:b/>
                                <w:sz w:val="28"/>
                              </w:rPr>
                              <w:t xml:space="preserve">Springfield, </w:t>
                            </w:r>
                            <w:r w:rsidRPr="00986263">
                              <w:rPr>
                                <w:b/>
                                <w:sz w:val="28"/>
                              </w:rPr>
                              <w:t>Massachusetts</w:t>
                            </w:r>
                          </w:p>
                          <w:p w:rsidR="00143A0C" w:rsidRDefault="00143A0C" w:rsidP="00986263">
                            <w:pPr>
                              <w:jc w:val="center"/>
                              <w:rPr>
                                <w:b/>
                                <w:sz w:val="28"/>
                              </w:rPr>
                            </w:pPr>
                          </w:p>
                          <w:p w:rsidR="00143A0C" w:rsidRDefault="00143A0C" w:rsidP="00986263">
                            <w:pPr>
                              <w:jc w:val="center"/>
                              <w:rPr>
                                <w:b/>
                              </w:rPr>
                            </w:pPr>
                          </w:p>
                          <w:p w:rsidR="00143A0C" w:rsidRDefault="00143A0C" w:rsidP="00986263">
                            <w:pPr>
                              <w:jc w:val="center"/>
                              <w:rPr>
                                <w:noProof/>
                              </w:rPr>
                            </w:pPr>
                          </w:p>
                          <w:p w:rsidR="00143A0C" w:rsidRDefault="00143A0C" w:rsidP="00986263">
                            <w:pPr>
                              <w:jc w:val="center"/>
                              <w:rPr>
                                <w:noProof/>
                              </w:rPr>
                            </w:pPr>
                            <w:r>
                              <w:rPr>
                                <w:noProof/>
                              </w:rPr>
                              <w:drawing>
                                <wp:inline distT="0" distB="0" distL="0" distR="0">
                                  <wp:extent cx="4388797" cy="3291840"/>
                                  <wp:effectExtent l="0" t="0" r="0" b="3810"/>
                                  <wp:docPr id="1" name="Picture 1" descr="MLK Charter school exterior"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90.JPG"/>
                                          <pic:cNvPicPr/>
                                        </pic:nvPicPr>
                                        <pic:blipFill>
                                          <a:blip r:embed="rId9" cstate="email">
                                            <a:extLst>
                                              <a:ext uri="{28A0092B-C50C-407E-A947-70E740481C1C}">
                                                <a14:useLocalDpi xmlns:a14="http://schemas.microsoft.com/office/drawing/2010/main"/>
                                              </a:ext>
                                            </a:extLst>
                                          </a:blip>
                                          <a:stretch>
                                            <a:fillRect/>
                                          </a:stretch>
                                        </pic:blipFill>
                                        <pic:spPr>
                                          <a:xfrm>
                                            <a:off x="0" y="0"/>
                                            <a:ext cx="4388797" cy="3291840"/>
                                          </a:xfrm>
                                          <a:prstGeom prst="rect">
                                            <a:avLst/>
                                          </a:prstGeom>
                                        </pic:spPr>
                                      </pic:pic>
                                    </a:graphicData>
                                  </a:graphic>
                                </wp:inline>
                              </w:drawing>
                            </w:r>
                          </w:p>
                          <w:p w:rsidR="00143A0C" w:rsidRPr="004027AB" w:rsidRDefault="00143A0C" w:rsidP="00986263">
                            <w:pPr>
                              <w:jc w:val="center"/>
                            </w:pPr>
                          </w:p>
                          <w:p w:rsidR="00143A0C" w:rsidRDefault="00143A0C" w:rsidP="00986263">
                            <w:pPr>
                              <w:jc w:val="center"/>
                            </w:pPr>
                          </w:p>
                          <w:p w:rsidR="00143A0C" w:rsidRDefault="00143A0C" w:rsidP="00986263">
                            <w:pPr>
                              <w:jc w:val="center"/>
                            </w:pPr>
                          </w:p>
                          <w:p w:rsidR="00143A0C" w:rsidRDefault="00143A0C" w:rsidP="00986263">
                            <w:pPr>
                              <w:jc w:val="center"/>
                            </w:pPr>
                          </w:p>
                          <w:p w:rsidR="00143A0C" w:rsidRDefault="00143A0C" w:rsidP="00986263">
                            <w:pPr>
                              <w:jc w:val="center"/>
                            </w:pPr>
                          </w:p>
                          <w:p w:rsidR="00143A0C" w:rsidRDefault="00143A0C" w:rsidP="00986263">
                            <w:pPr>
                              <w:jc w:val="center"/>
                            </w:pPr>
                          </w:p>
                          <w:p w:rsidR="00143A0C" w:rsidRDefault="00143A0C" w:rsidP="00986263">
                            <w:pPr>
                              <w:jc w:val="center"/>
                            </w:pPr>
                          </w:p>
                          <w:p w:rsidR="00143A0C" w:rsidRPr="004027AB" w:rsidRDefault="00143A0C" w:rsidP="00986263">
                            <w:pPr>
                              <w:jc w:val="center"/>
                            </w:pPr>
                            <w:r w:rsidRPr="004027AB">
                              <w:t>Prepared by:</w:t>
                            </w:r>
                          </w:p>
                          <w:p w:rsidR="00143A0C" w:rsidRPr="004027AB" w:rsidRDefault="00143A0C" w:rsidP="00986263">
                            <w:pPr>
                              <w:jc w:val="center"/>
                            </w:pPr>
                            <w:r w:rsidRPr="004027AB">
                              <w:t>Massachusetts Department of Public Health</w:t>
                            </w:r>
                          </w:p>
                          <w:p w:rsidR="00143A0C" w:rsidRPr="004027AB" w:rsidRDefault="00143A0C" w:rsidP="00986263">
                            <w:pPr>
                              <w:jc w:val="center"/>
                            </w:pPr>
                            <w:r w:rsidRPr="004027AB">
                              <w:t>Bureau of Environmental Health</w:t>
                            </w:r>
                          </w:p>
                          <w:p w:rsidR="00143A0C" w:rsidRPr="004027AB" w:rsidRDefault="00143A0C" w:rsidP="00986263">
                            <w:pPr>
                              <w:jc w:val="center"/>
                            </w:pPr>
                            <w:r w:rsidRPr="004027AB">
                              <w:t>Indoor Air Quality Program</w:t>
                            </w:r>
                          </w:p>
                          <w:p w:rsidR="00143A0C" w:rsidRPr="004027AB" w:rsidRDefault="00143A0C" w:rsidP="00986263">
                            <w:pPr>
                              <w:jc w:val="center"/>
                            </w:pPr>
                            <w:r>
                              <w:t>December 2018</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143A0C" w:rsidRDefault="00143A0C" w:rsidP="00986263">
                      <w:pPr>
                        <w:jc w:val="center"/>
                        <w:rPr>
                          <w:b/>
                          <w:sz w:val="36"/>
                        </w:rPr>
                      </w:pPr>
                    </w:p>
                    <w:p w:rsidR="00143A0C" w:rsidRDefault="00143A0C" w:rsidP="00986263">
                      <w:pPr>
                        <w:jc w:val="center"/>
                        <w:rPr>
                          <w:b/>
                          <w:sz w:val="36"/>
                        </w:rPr>
                      </w:pPr>
                    </w:p>
                    <w:p w:rsidR="00143A0C" w:rsidRPr="004027AB" w:rsidRDefault="00143A0C" w:rsidP="00986263">
                      <w:pPr>
                        <w:jc w:val="center"/>
                        <w:rPr>
                          <w:b/>
                          <w:sz w:val="36"/>
                        </w:rPr>
                      </w:pPr>
                      <w:r>
                        <w:rPr>
                          <w:b/>
                          <w:sz w:val="36"/>
                        </w:rPr>
                        <w:t>INDOOR AIR QUALITY ASSESSMENT</w:t>
                      </w:r>
                    </w:p>
                    <w:p w:rsidR="00143A0C" w:rsidRPr="004027AB" w:rsidRDefault="00143A0C" w:rsidP="00986263">
                      <w:pPr>
                        <w:jc w:val="center"/>
                        <w:rPr>
                          <w:b/>
                          <w:sz w:val="28"/>
                        </w:rPr>
                      </w:pPr>
                    </w:p>
                    <w:p w:rsidR="00143A0C" w:rsidRDefault="00143A0C" w:rsidP="00986263">
                      <w:pPr>
                        <w:jc w:val="center"/>
                        <w:rPr>
                          <w:b/>
                          <w:sz w:val="28"/>
                        </w:rPr>
                      </w:pPr>
                    </w:p>
                    <w:p w:rsidR="00143A0C" w:rsidRDefault="00143A0C" w:rsidP="00986263">
                      <w:pPr>
                        <w:jc w:val="center"/>
                        <w:rPr>
                          <w:b/>
                          <w:sz w:val="28"/>
                        </w:rPr>
                      </w:pPr>
                      <w:r>
                        <w:rPr>
                          <w:b/>
                          <w:sz w:val="28"/>
                        </w:rPr>
                        <w:t>Martin Luther King Jr. Charter School of Excellence</w:t>
                      </w:r>
                    </w:p>
                    <w:p w:rsidR="00143A0C" w:rsidRDefault="00143A0C" w:rsidP="00986263">
                      <w:pPr>
                        <w:jc w:val="center"/>
                        <w:rPr>
                          <w:b/>
                          <w:sz w:val="28"/>
                        </w:rPr>
                      </w:pPr>
                      <w:r>
                        <w:rPr>
                          <w:b/>
                          <w:sz w:val="28"/>
                        </w:rPr>
                        <w:t>285 Dorset Street</w:t>
                      </w:r>
                    </w:p>
                    <w:p w:rsidR="00143A0C" w:rsidRPr="00986263" w:rsidRDefault="00143A0C" w:rsidP="00986263">
                      <w:pPr>
                        <w:jc w:val="center"/>
                        <w:rPr>
                          <w:b/>
                          <w:sz w:val="28"/>
                        </w:rPr>
                      </w:pPr>
                      <w:r>
                        <w:rPr>
                          <w:b/>
                          <w:sz w:val="28"/>
                        </w:rPr>
                        <w:t xml:space="preserve">Springfield, </w:t>
                      </w:r>
                      <w:r w:rsidRPr="00986263">
                        <w:rPr>
                          <w:b/>
                          <w:sz w:val="28"/>
                        </w:rPr>
                        <w:t>Massachusetts</w:t>
                      </w:r>
                    </w:p>
                    <w:p w:rsidR="00143A0C" w:rsidRDefault="00143A0C" w:rsidP="00986263">
                      <w:pPr>
                        <w:jc w:val="center"/>
                        <w:rPr>
                          <w:b/>
                          <w:sz w:val="28"/>
                        </w:rPr>
                      </w:pPr>
                    </w:p>
                    <w:p w:rsidR="00143A0C" w:rsidRDefault="00143A0C" w:rsidP="00986263">
                      <w:pPr>
                        <w:jc w:val="center"/>
                        <w:rPr>
                          <w:b/>
                        </w:rPr>
                      </w:pPr>
                    </w:p>
                    <w:p w:rsidR="00143A0C" w:rsidRDefault="00143A0C" w:rsidP="00986263">
                      <w:pPr>
                        <w:jc w:val="center"/>
                        <w:rPr>
                          <w:noProof/>
                        </w:rPr>
                      </w:pPr>
                    </w:p>
                    <w:p w:rsidR="00143A0C" w:rsidRDefault="00143A0C" w:rsidP="00986263">
                      <w:pPr>
                        <w:jc w:val="center"/>
                        <w:rPr>
                          <w:noProof/>
                        </w:rPr>
                      </w:pPr>
                      <w:r>
                        <w:rPr>
                          <w:noProof/>
                        </w:rPr>
                        <w:drawing>
                          <wp:inline distT="0" distB="0" distL="0" distR="0">
                            <wp:extent cx="4388797" cy="3291840"/>
                            <wp:effectExtent l="0" t="0" r="0" b="3810"/>
                            <wp:docPr id="1" name="Picture 1" descr="MLK Charter school exterior"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90.JPG"/>
                                    <pic:cNvPicPr/>
                                  </pic:nvPicPr>
                                  <pic:blipFill>
                                    <a:blip r:embed="rId10">
                                      <a:extLst>
                                        <a:ext uri="{28A0092B-C50C-407E-A947-70E740481C1C}">
                                          <a14:useLocalDpi xmlns:a14="http://schemas.microsoft.com/office/drawing/2010/main" val="0"/>
                                        </a:ext>
                                      </a:extLst>
                                    </a:blip>
                                    <a:stretch>
                                      <a:fillRect/>
                                    </a:stretch>
                                  </pic:blipFill>
                                  <pic:spPr>
                                    <a:xfrm>
                                      <a:off x="0" y="0"/>
                                      <a:ext cx="4388797" cy="3291840"/>
                                    </a:xfrm>
                                    <a:prstGeom prst="rect">
                                      <a:avLst/>
                                    </a:prstGeom>
                                  </pic:spPr>
                                </pic:pic>
                              </a:graphicData>
                            </a:graphic>
                          </wp:inline>
                        </w:drawing>
                      </w:r>
                    </w:p>
                    <w:p w:rsidR="00143A0C" w:rsidRPr="004027AB" w:rsidRDefault="00143A0C" w:rsidP="00986263">
                      <w:pPr>
                        <w:jc w:val="center"/>
                      </w:pPr>
                    </w:p>
                    <w:p w:rsidR="00143A0C" w:rsidRDefault="00143A0C" w:rsidP="00986263">
                      <w:pPr>
                        <w:jc w:val="center"/>
                      </w:pPr>
                    </w:p>
                    <w:p w:rsidR="00143A0C" w:rsidRDefault="00143A0C" w:rsidP="00986263">
                      <w:pPr>
                        <w:jc w:val="center"/>
                      </w:pPr>
                    </w:p>
                    <w:p w:rsidR="00143A0C" w:rsidRDefault="00143A0C" w:rsidP="00986263">
                      <w:pPr>
                        <w:jc w:val="center"/>
                      </w:pPr>
                    </w:p>
                    <w:p w:rsidR="00143A0C" w:rsidRDefault="00143A0C" w:rsidP="00986263">
                      <w:pPr>
                        <w:jc w:val="center"/>
                      </w:pPr>
                    </w:p>
                    <w:p w:rsidR="00143A0C" w:rsidRDefault="00143A0C" w:rsidP="00986263">
                      <w:pPr>
                        <w:jc w:val="center"/>
                      </w:pPr>
                    </w:p>
                    <w:p w:rsidR="00143A0C" w:rsidRDefault="00143A0C" w:rsidP="00986263">
                      <w:pPr>
                        <w:jc w:val="center"/>
                      </w:pPr>
                    </w:p>
                    <w:p w:rsidR="00143A0C" w:rsidRPr="004027AB" w:rsidRDefault="00143A0C" w:rsidP="00986263">
                      <w:pPr>
                        <w:jc w:val="center"/>
                      </w:pPr>
                      <w:r w:rsidRPr="004027AB">
                        <w:t>Prepared by:</w:t>
                      </w:r>
                    </w:p>
                    <w:p w:rsidR="00143A0C" w:rsidRPr="004027AB" w:rsidRDefault="00143A0C" w:rsidP="00986263">
                      <w:pPr>
                        <w:jc w:val="center"/>
                      </w:pPr>
                      <w:r w:rsidRPr="004027AB">
                        <w:t>Massachusetts Department of Public Health</w:t>
                      </w:r>
                    </w:p>
                    <w:p w:rsidR="00143A0C" w:rsidRPr="004027AB" w:rsidRDefault="00143A0C" w:rsidP="00986263">
                      <w:pPr>
                        <w:jc w:val="center"/>
                      </w:pPr>
                      <w:r w:rsidRPr="004027AB">
                        <w:t>Bureau of Environmental Health</w:t>
                      </w:r>
                    </w:p>
                    <w:p w:rsidR="00143A0C" w:rsidRPr="004027AB" w:rsidRDefault="00143A0C" w:rsidP="00986263">
                      <w:pPr>
                        <w:jc w:val="center"/>
                      </w:pPr>
                      <w:r w:rsidRPr="004027AB">
                        <w:t>Indoor Air Quality Program</w:t>
                      </w:r>
                    </w:p>
                    <w:p w:rsidR="00143A0C" w:rsidRPr="004027AB" w:rsidRDefault="00143A0C" w:rsidP="00986263">
                      <w:pPr>
                        <w:jc w:val="center"/>
                      </w:pPr>
                      <w:r>
                        <w:t>December 2018</w:t>
                      </w:r>
                    </w:p>
                  </w:txbxContent>
                </v:textbox>
                <w10:anchorlock/>
              </v:shape>
            </w:pict>
          </mc:Fallback>
        </mc:AlternateContent>
      </w:r>
    </w:p>
    <w:p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rsidR="008F0C39" w:rsidRPr="008261E3" w:rsidRDefault="00DC2FE0" w:rsidP="007F3AC7">
            <w:pPr>
              <w:tabs>
                <w:tab w:val="left" w:pos="1485"/>
              </w:tabs>
              <w:rPr>
                <w:bCs/>
              </w:rPr>
            </w:pPr>
            <w:r>
              <w:rPr>
                <w:bCs/>
              </w:rPr>
              <w:t>Martin Luther King Charter School of Excellence (MLKCS)</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rsidR="008F0C39" w:rsidRPr="001174D9" w:rsidRDefault="00DC2FE0" w:rsidP="00DC2FE0">
            <w:pPr>
              <w:tabs>
                <w:tab w:val="left" w:pos="1485"/>
              </w:tabs>
              <w:rPr>
                <w:bCs/>
              </w:rPr>
            </w:pPr>
            <w:r>
              <w:t xml:space="preserve">285 Dorset Street, Springfield, </w:t>
            </w:r>
            <w:r w:rsidR="002F437C" w:rsidRPr="002F437C">
              <w:t>Massachusetts</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rsidR="008F0C39" w:rsidRPr="001174D9" w:rsidRDefault="00DC2FE0" w:rsidP="0033515A">
            <w:pPr>
              <w:tabs>
                <w:tab w:val="left" w:pos="1485"/>
              </w:tabs>
              <w:rPr>
                <w:bCs/>
              </w:rPr>
            </w:pPr>
            <w:r w:rsidRPr="0033515A">
              <w:t xml:space="preserve">Natalie </w:t>
            </w:r>
            <w:proofErr w:type="spellStart"/>
            <w:r w:rsidRPr="0033515A">
              <w:t>Bys</w:t>
            </w:r>
            <w:proofErr w:type="spellEnd"/>
            <w:r w:rsidRPr="0033515A">
              <w:t xml:space="preserve">, </w:t>
            </w:r>
            <w:r w:rsidR="0033515A" w:rsidRPr="0033515A">
              <w:t>Director</w:t>
            </w:r>
            <w:r w:rsidR="0033515A">
              <w:t xml:space="preserve"> of Operations</w:t>
            </w:r>
            <w:r>
              <w:t>, MLKCS</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FF1019" w:rsidRPr="00EA6102" w:rsidRDefault="002F437C" w:rsidP="00736EED">
            <w:pPr>
              <w:tabs>
                <w:tab w:val="left" w:pos="1485"/>
              </w:tabs>
              <w:rPr>
                <w:bCs/>
              </w:rPr>
            </w:pPr>
            <w:r>
              <w:t>G</w:t>
            </w:r>
            <w:r w:rsidR="00575934">
              <w:t xml:space="preserve">eneral </w:t>
            </w:r>
            <w:r w:rsidR="00254A32">
              <w:t>indoor air quality (</w:t>
            </w:r>
            <w:r w:rsidR="00575934">
              <w:t>IAQ</w:t>
            </w:r>
            <w:r w:rsidR="00254A32">
              <w:t>)</w:t>
            </w:r>
            <w:r w:rsidR="00575934">
              <w:t xml:space="preserve"> </w:t>
            </w:r>
            <w:r w:rsidR="00FF1019">
              <w:t>concerns</w:t>
            </w:r>
            <w:r w:rsidR="0094206A">
              <w:t xml:space="preserve">, with a focus on </w:t>
            </w:r>
            <w:r w:rsidR="00EF6010">
              <w:t>water damage</w:t>
            </w:r>
            <w:r>
              <w:t>/mold</w:t>
            </w:r>
            <w:r w:rsidR="00E56417">
              <w:t>.</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FF1019" w:rsidRPr="001174D9" w:rsidRDefault="00DC2FE0" w:rsidP="00DC2FE0">
            <w:pPr>
              <w:tabs>
                <w:tab w:val="left" w:pos="1485"/>
              </w:tabs>
              <w:rPr>
                <w:bCs/>
              </w:rPr>
            </w:pPr>
            <w:r>
              <w:rPr>
                <w:bCs/>
              </w:rPr>
              <w:t>November 28</w:t>
            </w:r>
            <w:r w:rsidR="002F437C">
              <w:rPr>
                <w:bCs/>
              </w:rPr>
              <w:t>, 2018</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FF1019" w:rsidRPr="008F0C39" w:rsidRDefault="00DC2FE0" w:rsidP="00DC2FE0">
            <w:pPr>
              <w:pStyle w:val="StaffTitleHangingIndent"/>
            </w:pPr>
            <w:r>
              <w:t>Ruth Alfasso, Environmental Engineer/Inspector</w:t>
            </w:r>
            <w:r w:rsidR="00736EED">
              <w:t xml:space="preserve">, </w:t>
            </w:r>
            <w:r w:rsidR="0094206A">
              <w:t>IAQ Program</w:t>
            </w:r>
          </w:p>
        </w:tc>
      </w:tr>
      <w:tr w:rsidR="00FF1019" w:rsidRPr="00A72414" w:rsidTr="00BB407E">
        <w:trPr>
          <w:jc w:val="center"/>
        </w:trPr>
        <w:tc>
          <w:tcPr>
            <w:tcW w:w="5089" w:type="dxa"/>
            <w:shd w:val="clear" w:color="auto" w:fill="auto"/>
          </w:tcPr>
          <w:p w:rsidR="00FF1019" w:rsidRPr="00A72414" w:rsidRDefault="00FF1019" w:rsidP="003B6373">
            <w:pPr>
              <w:tabs>
                <w:tab w:val="left" w:pos="1485"/>
              </w:tabs>
              <w:rPr>
                <w:rStyle w:val="BackgroundBoldedDescriptors"/>
              </w:rPr>
            </w:pPr>
            <w:r w:rsidRPr="00A72414">
              <w:rPr>
                <w:rStyle w:val="BackgroundBoldedDescriptors"/>
              </w:rPr>
              <w:t xml:space="preserve">Date of Building Construction: </w:t>
            </w:r>
          </w:p>
        </w:tc>
        <w:tc>
          <w:tcPr>
            <w:tcW w:w="4008" w:type="dxa"/>
            <w:shd w:val="clear" w:color="auto" w:fill="auto"/>
          </w:tcPr>
          <w:p w:rsidR="00FF1019" w:rsidRPr="00A72414" w:rsidRDefault="0033515A" w:rsidP="0033515A">
            <w:pPr>
              <w:tabs>
                <w:tab w:val="left" w:pos="1485"/>
              </w:tabs>
              <w:rPr>
                <w:bCs/>
              </w:rPr>
            </w:pPr>
            <w:r w:rsidRPr="0033515A">
              <w:t>Originally built in the 1950s as a warehouse, o</w:t>
            </w:r>
            <w:r w:rsidR="00DC2FE0" w:rsidRPr="0033515A">
              <w:t>ccupied areas were fully renovated in 201</w:t>
            </w:r>
            <w:r w:rsidRPr="0033515A">
              <w:t>0 prior to the school occupying the space</w:t>
            </w:r>
            <w:r w:rsidR="00DC2FE0" w:rsidRPr="0033515A">
              <w:t>.</w:t>
            </w:r>
          </w:p>
        </w:tc>
      </w:tr>
      <w:tr w:rsidR="00FF1019" w:rsidRPr="00A72414" w:rsidTr="00BB407E">
        <w:trPr>
          <w:trHeight w:val="323"/>
          <w:jc w:val="center"/>
        </w:trPr>
        <w:tc>
          <w:tcPr>
            <w:tcW w:w="5089" w:type="dxa"/>
            <w:shd w:val="clear" w:color="auto" w:fill="auto"/>
          </w:tcPr>
          <w:p w:rsidR="00FF1019" w:rsidRPr="00A72414" w:rsidRDefault="00FF1019" w:rsidP="00FF1019">
            <w:pPr>
              <w:tabs>
                <w:tab w:val="left" w:pos="1485"/>
              </w:tabs>
              <w:rPr>
                <w:rStyle w:val="BackgroundBoldedDescriptors"/>
              </w:rPr>
            </w:pPr>
            <w:r w:rsidRPr="00A72414">
              <w:rPr>
                <w:rStyle w:val="BackgroundBoldedDescriptors"/>
              </w:rPr>
              <w:t>Building Description:</w:t>
            </w:r>
          </w:p>
        </w:tc>
        <w:tc>
          <w:tcPr>
            <w:tcW w:w="4008" w:type="dxa"/>
            <w:shd w:val="clear" w:color="auto" w:fill="auto"/>
          </w:tcPr>
          <w:p w:rsidR="00FF1019" w:rsidRPr="00A72414" w:rsidRDefault="00114CE8" w:rsidP="00DC2FE0">
            <w:pPr>
              <w:tabs>
                <w:tab w:val="left" w:pos="1485"/>
              </w:tabs>
              <w:rPr>
                <w:bCs/>
              </w:rPr>
            </w:pPr>
            <w:r w:rsidRPr="00114CE8">
              <w:t>MLKCS</w:t>
            </w:r>
            <w:r w:rsidR="00DC2FE0">
              <w:t xml:space="preserve"> is a one-story brick and concrete </w:t>
            </w:r>
            <w:r w:rsidR="001859E3">
              <w:t>building</w:t>
            </w:r>
            <w:r w:rsidR="00DC2FE0">
              <w:t xml:space="preserve"> originally built as a warehouse</w:t>
            </w:r>
            <w:r w:rsidR="001859E3">
              <w:t xml:space="preserve">. </w:t>
            </w:r>
            <w:r w:rsidR="00DC2FE0">
              <w:t xml:space="preserve">A portion of the building remains unfinished at this time. </w:t>
            </w:r>
            <w:r w:rsidR="001859E3">
              <w:t>The school is built on a concrete slab</w:t>
            </w:r>
            <w:r w:rsidR="001874C6">
              <w:t>.</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Windows:</w:t>
            </w:r>
          </w:p>
        </w:tc>
        <w:tc>
          <w:tcPr>
            <w:tcW w:w="4008" w:type="dxa"/>
            <w:shd w:val="clear" w:color="auto" w:fill="auto"/>
          </w:tcPr>
          <w:p w:rsidR="00FF1019" w:rsidRPr="003A3B7B" w:rsidRDefault="00442466" w:rsidP="00442466">
            <w:pPr>
              <w:tabs>
                <w:tab w:val="left" w:pos="1485"/>
              </w:tabs>
              <w:rPr>
                <w:bCs/>
              </w:rPr>
            </w:pPr>
            <w:r>
              <w:rPr>
                <w:bCs/>
              </w:rPr>
              <w:t>O</w:t>
            </w:r>
            <w:r w:rsidR="00FF1019">
              <w:rPr>
                <w:bCs/>
              </w:rPr>
              <w:t>penable</w:t>
            </w:r>
          </w:p>
        </w:tc>
      </w:tr>
    </w:tbl>
    <w:p w:rsidR="00986263" w:rsidRDefault="00986263" w:rsidP="00986263">
      <w:pPr>
        <w:pStyle w:val="Heading1"/>
      </w:pPr>
      <w:r>
        <w:t>METHODS</w:t>
      </w:r>
    </w:p>
    <w:p w:rsidR="00986263" w:rsidRPr="00986263" w:rsidRDefault="00986263" w:rsidP="004D0ECE">
      <w:pPr>
        <w:pStyle w:val="BodyText"/>
      </w:pPr>
      <w:r w:rsidRPr="008F0C39">
        <w:t>Please refer to the IAQ Manual</w:t>
      </w:r>
      <w:r w:rsidR="00E33BDC">
        <w:t xml:space="preserve"> and appendices</w:t>
      </w:r>
      <w:r w:rsidRPr="008F0C39">
        <w:t xml:space="preserve"> for methods, sampling procedures, and interpretation of results (MDPH, 2015).</w:t>
      </w:r>
    </w:p>
    <w:p w:rsidR="008F0C39" w:rsidRPr="008F0C39" w:rsidRDefault="00986263" w:rsidP="004D0ECE">
      <w:pPr>
        <w:pStyle w:val="Heading1"/>
      </w:pPr>
      <w:r>
        <w:t>RESULTS and DISCUSSION</w:t>
      </w:r>
    </w:p>
    <w:p w:rsidR="00B63F9B" w:rsidRDefault="008F0C39" w:rsidP="004D0ECE">
      <w:pPr>
        <w:pStyle w:val="BodyText"/>
      </w:pPr>
      <w:r w:rsidRPr="008F0C39">
        <w:t>The following is a summary of indoor air testing result</w:t>
      </w:r>
      <w:r w:rsidR="001F10B2">
        <w:t>s</w:t>
      </w:r>
      <w:r w:rsidRPr="008F0C39">
        <w:t xml:space="preserve"> (Table 1).</w:t>
      </w:r>
    </w:p>
    <w:p w:rsidR="00F17E3C" w:rsidRDefault="0067562C" w:rsidP="004D0ECE">
      <w:pPr>
        <w:pStyle w:val="BodyTextBulleted"/>
      </w:pPr>
      <w:r w:rsidRPr="00F17E3C">
        <w:rPr>
          <w:b/>
          <w:i/>
        </w:rPr>
        <w:t>Carbon dioxide</w:t>
      </w:r>
      <w:r w:rsidRPr="00986263">
        <w:t xml:space="preserve"> levels were </w:t>
      </w:r>
      <w:r w:rsidR="00A7258B">
        <w:t>a</w:t>
      </w:r>
      <w:r w:rsidR="00EF6010">
        <w:t>bove</w:t>
      </w:r>
      <w:r w:rsidRPr="00986263">
        <w:t xml:space="preserve"> the </w:t>
      </w:r>
      <w:r w:rsidR="00986263">
        <w:t>MDPH</w:t>
      </w:r>
      <w:r w:rsidRPr="00986263">
        <w:t xml:space="preserve"> recommended level of 800 parts per million (ppm) in </w:t>
      </w:r>
      <w:r w:rsidR="00F17E3C">
        <w:t>all</w:t>
      </w:r>
      <w:r w:rsidR="00A7258B">
        <w:t xml:space="preserve"> </w:t>
      </w:r>
      <w:r w:rsidR="001107EB">
        <w:t>areas surveyed</w:t>
      </w:r>
      <w:r w:rsidR="001A1AC9">
        <w:t xml:space="preserve">, which </w:t>
      </w:r>
      <w:r w:rsidR="00A7258B">
        <w:t xml:space="preserve">can </w:t>
      </w:r>
      <w:r w:rsidR="001A1AC9">
        <w:t>indicate a lack of air exchange at the time of assessment</w:t>
      </w:r>
      <w:r w:rsidR="00B63F9B" w:rsidRPr="00986263">
        <w:t>.</w:t>
      </w:r>
      <w:r w:rsidR="004A1952">
        <w:t xml:space="preserve"> </w:t>
      </w:r>
    </w:p>
    <w:p w:rsidR="003F425D" w:rsidRPr="00986263" w:rsidRDefault="0067562C" w:rsidP="004D0ECE">
      <w:pPr>
        <w:pStyle w:val="BodyTextBulleted"/>
      </w:pPr>
      <w:r w:rsidRPr="00F17E3C">
        <w:rPr>
          <w:b/>
          <w:i/>
        </w:rPr>
        <w:t>Temperature</w:t>
      </w:r>
      <w:r w:rsidRPr="00986263">
        <w:t xml:space="preserve"> was </w:t>
      </w:r>
      <w:r w:rsidR="00EF6010">
        <w:t>within</w:t>
      </w:r>
      <w:r w:rsidRPr="00986263">
        <w:t xml:space="preserve"> the MDPH recommended range of 70°F to 78°F in </w:t>
      </w:r>
      <w:r w:rsidR="00736EED">
        <w:t xml:space="preserve">all occupied </w:t>
      </w:r>
      <w:r w:rsidR="001107EB">
        <w:t>areas</w:t>
      </w:r>
      <w:r w:rsidR="00EF6010">
        <w:t xml:space="preserve"> tested</w:t>
      </w:r>
      <w:r w:rsidR="00421F00" w:rsidRPr="00986263">
        <w:t>.</w:t>
      </w:r>
    </w:p>
    <w:p w:rsidR="0067562C" w:rsidRPr="00986263" w:rsidRDefault="0067562C" w:rsidP="004D0ECE">
      <w:pPr>
        <w:pStyle w:val="BodyTextBulleted"/>
      </w:pPr>
      <w:r w:rsidRPr="009D5BEF">
        <w:rPr>
          <w:b/>
          <w:i/>
        </w:rPr>
        <w:lastRenderedPageBreak/>
        <w:t>Relative humidity</w:t>
      </w:r>
      <w:r w:rsidRPr="00986263">
        <w:t xml:space="preserve"> was </w:t>
      </w:r>
      <w:r w:rsidR="00736EED">
        <w:t xml:space="preserve">below </w:t>
      </w:r>
      <w:r w:rsidRPr="00986263">
        <w:t>the MDP</w:t>
      </w:r>
      <w:r w:rsidR="00503F0F" w:rsidRPr="00986263">
        <w:t>H recommended range of 40 to 60</w:t>
      </w:r>
      <w:r w:rsidRPr="00986263">
        <w:t>% in areas tested</w:t>
      </w:r>
      <w:r w:rsidR="00765B9E">
        <w:t xml:space="preserve"> the day of assessment</w:t>
      </w:r>
      <w:r w:rsidRPr="00986263">
        <w:t>.</w:t>
      </w:r>
    </w:p>
    <w:p w:rsidR="0067562C" w:rsidRDefault="0067562C" w:rsidP="004D0ECE">
      <w:pPr>
        <w:pStyle w:val="BodyTextBulleted"/>
      </w:pPr>
      <w:r w:rsidRPr="009D5BEF">
        <w:rPr>
          <w:b/>
          <w:i/>
        </w:rPr>
        <w:t>Carbon monoxide</w:t>
      </w:r>
      <w:r w:rsidRPr="00986263">
        <w:t xml:space="preserve"> levels were non-detectable</w:t>
      </w:r>
      <w:r w:rsidR="00AD6E00">
        <w:t xml:space="preserve"> (ND)</w:t>
      </w:r>
      <w:r w:rsidRPr="00986263">
        <w:t xml:space="preserve"> in all areas tested.</w:t>
      </w:r>
    </w:p>
    <w:p w:rsidR="0067562C" w:rsidRDefault="005C2241" w:rsidP="004D0ECE">
      <w:pPr>
        <w:pStyle w:val="BodyTextBulleted"/>
      </w:pPr>
      <w:r w:rsidRPr="009D5BEF">
        <w:rPr>
          <w:b/>
          <w:i/>
        </w:rPr>
        <w:t>Particulate m</w:t>
      </w:r>
      <w:r w:rsidR="005054AA" w:rsidRPr="009D5BEF">
        <w:rPr>
          <w:b/>
          <w:i/>
        </w:rPr>
        <w:t>atter (</w:t>
      </w:r>
      <w:r w:rsidR="0067562C" w:rsidRPr="009D5BEF">
        <w:rPr>
          <w:b/>
          <w:i/>
        </w:rPr>
        <w:t>PM2.5</w:t>
      </w:r>
      <w:r w:rsidR="005054AA" w:rsidRPr="009D5BEF">
        <w:rPr>
          <w:b/>
          <w:i/>
        </w:rPr>
        <w:t>)</w:t>
      </w:r>
      <w:r w:rsidR="005054AA" w:rsidRPr="00986263">
        <w:t xml:space="preserve"> </w:t>
      </w:r>
      <w:r w:rsidR="0067562C" w:rsidRPr="00986263">
        <w:t>concentrations measured were below the National Ambient Air Quality (NAAQS) l</w:t>
      </w:r>
      <w:r w:rsidR="00B43145">
        <w:t>evel</w:t>
      </w:r>
      <w:r w:rsidR="0067562C" w:rsidRPr="00986263">
        <w:t xml:space="preserve"> </w:t>
      </w:r>
      <w:proofErr w:type="gramStart"/>
      <w:r w:rsidR="0067562C" w:rsidRPr="00986263">
        <w:t>of 35 μg/</w:t>
      </w:r>
      <w:r w:rsidR="00BC6B69" w:rsidRPr="00986263">
        <w:t>m</w:t>
      </w:r>
      <w:r w:rsidR="00BC6B69" w:rsidRPr="009C7489">
        <w:rPr>
          <w:vertAlign w:val="superscript"/>
        </w:rPr>
        <w:t>3</w:t>
      </w:r>
      <w:r w:rsidR="0067562C" w:rsidRPr="00986263">
        <w:t xml:space="preserve"> in all </w:t>
      </w:r>
      <w:r w:rsidR="00736EED">
        <w:t xml:space="preserve">but </w:t>
      </w:r>
      <w:r w:rsidR="00F17E3C">
        <w:t>two areas</w:t>
      </w:r>
      <w:proofErr w:type="gramEnd"/>
      <w:r w:rsidR="00736EED">
        <w:t xml:space="preserve"> </w:t>
      </w:r>
      <w:r w:rsidR="0067562C" w:rsidRPr="00986263">
        <w:t>tested.</w:t>
      </w:r>
    </w:p>
    <w:p w:rsidR="00D77E51" w:rsidRDefault="00D77E51" w:rsidP="004D0ECE">
      <w:pPr>
        <w:pStyle w:val="Heading2"/>
        <w:spacing w:line="360" w:lineRule="auto"/>
      </w:pPr>
      <w:r w:rsidRPr="00613713">
        <w:t>Ventilation</w:t>
      </w:r>
    </w:p>
    <w:p w:rsidR="00FE247D" w:rsidRDefault="00FE247D" w:rsidP="004D0ECE">
      <w:pPr>
        <w:pStyle w:val="BodyText1"/>
      </w:pPr>
      <w:r w:rsidRPr="00D67CCA">
        <w:t xml:space="preserve">A heating, ventilating and air conditioning (HVAC) system has several functions. First it provides heating and, if equipped, cooling. Second, it is a source of fresh air. Finally, an HVAC system </w:t>
      </w:r>
      <w:r>
        <w:t>will dilute and remove normally-</w:t>
      </w:r>
      <w:r w:rsidRPr="00D67CCA">
        <w:t>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FF3721" w:rsidRPr="00FF3721" w:rsidRDefault="00B14B35" w:rsidP="004D0ECE">
      <w:pPr>
        <w:pStyle w:val="Heading2"/>
        <w:spacing w:before="0" w:line="360" w:lineRule="auto"/>
        <w:rPr>
          <w:b w:val="0"/>
        </w:rPr>
      </w:pPr>
      <w:r>
        <w:rPr>
          <w:b w:val="0"/>
        </w:rPr>
        <w:t xml:space="preserve">Fresh air in classrooms, offices and common areas </w:t>
      </w:r>
      <w:r w:rsidR="00FF3721" w:rsidRPr="00FF3721">
        <w:rPr>
          <w:b w:val="0"/>
        </w:rPr>
        <w:t>is supplied by air-handling units (AHUs) loc</w:t>
      </w:r>
      <w:r w:rsidR="00CB4521">
        <w:rPr>
          <w:b w:val="0"/>
        </w:rPr>
        <w:t xml:space="preserve">ated </w:t>
      </w:r>
      <w:r w:rsidR="00F17E3C">
        <w:rPr>
          <w:b w:val="0"/>
        </w:rPr>
        <w:t>on the roof of the building</w:t>
      </w:r>
      <w:r w:rsidR="00CB4521">
        <w:rPr>
          <w:b w:val="0"/>
        </w:rPr>
        <w:t xml:space="preserve">. </w:t>
      </w:r>
      <w:r w:rsidR="00FF3721" w:rsidRPr="00FF3721">
        <w:rPr>
          <w:b w:val="0"/>
        </w:rPr>
        <w:t>F</w:t>
      </w:r>
      <w:r w:rsidR="004D0ECE">
        <w:rPr>
          <w:b w:val="0"/>
        </w:rPr>
        <w:t>resh air is provided by ceiling-</w:t>
      </w:r>
      <w:r w:rsidR="00FF3721" w:rsidRPr="00FF3721">
        <w:rPr>
          <w:b w:val="0"/>
        </w:rPr>
        <w:t>mounted diffusers conn</w:t>
      </w:r>
      <w:r w:rsidR="00CB4521">
        <w:rPr>
          <w:b w:val="0"/>
        </w:rPr>
        <w:t>ected to the AHUs by ductwork</w:t>
      </w:r>
      <w:r w:rsidR="00AC65FE">
        <w:rPr>
          <w:b w:val="0"/>
        </w:rPr>
        <w:t xml:space="preserve"> (Picture 1)</w:t>
      </w:r>
      <w:r w:rsidR="00CB4521">
        <w:rPr>
          <w:b w:val="0"/>
        </w:rPr>
        <w:t xml:space="preserve">. </w:t>
      </w:r>
      <w:r w:rsidR="00FF3721" w:rsidRPr="00FF3721">
        <w:rPr>
          <w:b w:val="0"/>
        </w:rPr>
        <w:t xml:space="preserve">Exhaust </w:t>
      </w:r>
      <w:r w:rsidR="004D0ECE">
        <w:rPr>
          <w:b w:val="0"/>
        </w:rPr>
        <w:t xml:space="preserve">ventilation is provided by </w:t>
      </w:r>
      <w:r w:rsidR="00F17E3C">
        <w:rPr>
          <w:b w:val="0"/>
        </w:rPr>
        <w:t>ceiling-</w:t>
      </w:r>
      <w:r w:rsidR="00FF3721" w:rsidRPr="00FF3721">
        <w:rPr>
          <w:b w:val="0"/>
        </w:rPr>
        <w:t>mounted exhaust grilles ducte</w:t>
      </w:r>
      <w:r w:rsidR="00CB4521">
        <w:rPr>
          <w:b w:val="0"/>
        </w:rPr>
        <w:t xml:space="preserve">d back to AHUs. </w:t>
      </w:r>
      <w:r w:rsidR="00F17E3C">
        <w:rPr>
          <w:b w:val="0"/>
        </w:rPr>
        <w:t xml:space="preserve">Note that in most areas, supply and exhaust vents are the same </w:t>
      </w:r>
      <w:r w:rsidR="007E764B">
        <w:rPr>
          <w:b w:val="0"/>
        </w:rPr>
        <w:t>design</w:t>
      </w:r>
      <w:r w:rsidR="00F17E3C">
        <w:rPr>
          <w:b w:val="0"/>
        </w:rPr>
        <w:t>, so it was difficult to determine which vents were which and/or if th</w:t>
      </w:r>
      <w:r w:rsidR="00337D9D">
        <w:rPr>
          <w:b w:val="0"/>
        </w:rPr>
        <w:t xml:space="preserve">ere are any areas without supply or </w:t>
      </w:r>
      <w:r w:rsidR="00F17E3C">
        <w:rPr>
          <w:b w:val="0"/>
        </w:rPr>
        <w:t>return flow. It was reported that the HVAC system supplies both heat and cooling.</w:t>
      </w:r>
    </w:p>
    <w:p w:rsidR="00FF3721" w:rsidRDefault="00FF3721" w:rsidP="004D0ECE">
      <w:pPr>
        <w:pStyle w:val="Heading2"/>
        <w:spacing w:before="0" w:line="360" w:lineRule="auto"/>
        <w:rPr>
          <w:b w:val="0"/>
        </w:rPr>
      </w:pPr>
      <w:r w:rsidRPr="00FF3721">
        <w:rPr>
          <w:b w:val="0"/>
        </w:rPr>
        <w:t>To maximize air exchange, BEH recommends that both supply and exhaust ventilation operate continuousl</w:t>
      </w:r>
      <w:r w:rsidR="00CB4521">
        <w:rPr>
          <w:b w:val="0"/>
        </w:rPr>
        <w:t xml:space="preserve">y during periods of occupancy. </w:t>
      </w:r>
      <w:r w:rsidRPr="00FF3721">
        <w:rPr>
          <w:b w:val="0"/>
        </w:rPr>
        <w:t xml:space="preserve">In order to have proper ventilation with a mechanical ventilation system, the systems must be balanced </w:t>
      </w:r>
      <w:r w:rsidR="00B229F1">
        <w:rPr>
          <w:b w:val="0"/>
        </w:rPr>
        <w:t>after</w:t>
      </w:r>
      <w:r w:rsidRPr="00FF3721">
        <w:rPr>
          <w:b w:val="0"/>
        </w:rPr>
        <w:t xml:space="preserve"> installation to provide an adequate amount of fresh air to the interior of a room while rem</w:t>
      </w:r>
      <w:r w:rsidR="00CB4521">
        <w:rPr>
          <w:b w:val="0"/>
        </w:rPr>
        <w:t xml:space="preserve">oving stale air from the room. </w:t>
      </w:r>
      <w:r w:rsidRPr="00FF3721">
        <w:rPr>
          <w:b w:val="0"/>
        </w:rPr>
        <w:t>It is recommended that HVAC systems be re-balanced every five years to ensure adequate air systems function (SMACNA,</w:t>
      </w:r>
      <w:r w:rsidR="00CB4521">
        <w:rPr>
          <w:b w:val="0"/>
        </w:rPr>
        <w:t xml:space="preserve"> 1994</w:t>
      </w:r>
      <w:r w:rsidR="00CB4521" w:rsidRPr="00F17E3C">
        <w:rPr>
          <w:b w:val="0"/>
        </w:rPr>
        <w:t xml:space="preserve">). </w:t>
      </w:r>
      <w:r w:rsidR="00F17E3C" w:rsidRPr="00F17E3C">
        <w:rPr>
          <w:b w:val="0"/>
        </w:rPr>
        <w:t>It is not known when th</w:t>
      </w:r>
      <w:r w:rsidR="00AC65FE">
        <w:rPr>
          <w:b w:val="0"/>
        </w:rPr>
        <w:t>e</w:t>
      </w:r>
      <w:r w:rsidR="00F17E3C" w:rsidRPr="00F17E3C">
        <w:rPr>
          <w:b w:val="0"/>
        </w:rPr>
        <w:t xml:space="preserve"> HVAC system was last balanced</w:t>
      </w:r>
      <w:r w:rsidRPr="00F17E3C">
        <w:rPr>
          <w:b w:val="0"/>
        </w:rPr>
        <w:t>.</w:t>
      </w:r>
    </w:p>
    <w:p w:rsidR="00FE42B3" w:rsidRPr="004834FB" w:rsidRDefault="00FE42B3" w:rsidP="004D0ECE">
      <w:pPr>
        <w:pStyle w:val="Heading2"/>
        <w:spacing w:line="360" w:lineRule="auto"/>
      </w:pPr>
      <w:r w:rsidRPr="004834FB">
        <w:t>Microbial/Moisture Concerns</w:t>
      </w:r>
    </w:p>
    <w:p w:rsidR="00F17E3C" w:rsidRDefault="00F17E3C" w:rsidP="004D0ECE">
      <w:pPr>
        <w:spacing w:line="360" w:lineRule="auto"/>
        <w:ind w:firstLine="720"/>
      </w:pPr>
      <w:r>
        <w:t xml:space="preserve">Water-damaged ceiling tiles were observed in a number of areas (Pictures </w:t>
      </w:r>
      <w:r w:rsidR="00AC65FE">
        <w:t>2 and 3</w:t>
      </w:r>
      <w:r>
        <w:t xml:space="preserve">). These mostly stem from recent leaks, as older stained tiles in most areas are changed out promptly. Leaks in most areas are from the roof, which is known to be in need of significant repair or </w:t>
      </w:r>
      <w:r>
        <w:lastRenderedPageBreak/>
        <w:t>replacement. An area of concern above the ceiling tile system</w:t>
      </w:r>
      <w:r w:rsidR="007E764B">
        <w:t xml:space="preserve"> (called the ceiling plenum)</w:t>
      </w:r>
      <w:r>
        <w:t xml:space="preserve"> </w:t>
      </w:r>
      <w:r w:rsidR="007E764B">
        <w:t xml:space="preserve">in rooms </w:t>
      </w:r>
      <w:r w:rsidR="007E764B" w:rsidRPr="00B914EE">
        <w:t>22 and 24</w:t>
      </w:r>
      <w:r>
        <w:t xml:space="preserve">was examined </w:t>
      </w:r>
      <w:r w:rsidR="005D0080">
        <w:t xml:space="preserve">(Pictures </w:t>
      </w:r>
      <w:r w:rsidR="000E4A40">
        <w:t>4 and 5</w:t>
      </w:r>
      <w:r w:rsidR="005D0080">
        <w:t xml:space="preserve">). </w:t>
      </w:r>
      <w:r w:rsidR="007E764B">
        <w:t>The ceiling plenum</w:t>
      </w:r>
      <w:r w:rsidR="005D0080">
        <w:t xml:space="preserve"> is a mostly-open space to the roof decking without insulation or other porous materials to trap water</w:t>
      </w:r>
      <w:r w:rsidR="007E764B">
        <w:t xml:space="preserve"> which </w:t>
      </w:r>
      <w:r w:rsidR="005D0080">
        <w:t>appeared dry</w:t>
      </w:r>
      <w:r w:rsidR="007E764B">
        <w:t xml:space="preserve">, </w:t>
      </w:r>
      <w:r w:rsidR="005D0080">
        <w:t>free of debris</w:t>
      </w:r>
      <w:r w:rsidR="007E764B">
        <w:t>,</w:t>
      </w:r>
      <w:r w:rsidR="005D0080">
        <w:t xml:space="preserve"> and had no moldy odors. </w:t>
      </w:r>
      <w:r w:rsidR="007E764B">
        <w:t>M</w:t>
      </w:r>
      <w:r w:rsidR="005D0080">
        <w:t xml:space="preserve">any water-damaged tiles and recent leaks </w:t>
      </w:r>
      <w:r w:rsidR="007E764B">
        <w:t xml:space="preserve">were </w:t>
      </w:r>
      <w:r w:rsidR="005D0080">
        <w:t>reported in the multi-purpose room (used as gym</w:t>
      </w:r>
      <w:r w:rsidR="000E4A40">
        <w:t>, Picture 3</w:t>
      </w:r>
      <w:r w:rsidR="005D0080">
        <w:t xml:space="preserve">) </w:t>
      </w:r>
      <w:r w:rsidR="007E764B">
        <w:t>as well as</w:t>
      </w:r>
      <w:r w:rsidR="005D0080">
        <w:t xml:space="preserve"> in the cafeteria. Although leaks in these areas continue to occur, the materials such as flooring in these rooms are not porous or likely to become colonized with mold.</w:t>
      </w:r>
    </w:p>
    <w:p w:rsidR="00F17E3C" w:rsidRPr="00F630BF" w:rsidRDefault="00F17E3C" w:rsidP="004D0ECE">
      <w:pPr>
        <w:spacing w:line="360" w:lineRule="auto"/>
        <w:ind w:firstLine="720"/>
      </w:pPr>
      <w:r>
        <w:t xml:space="preserve">A significant leak had occurred from the roof/exterior wall seam in rooms 42 and 43 </w:t>
      </w:r>
      <w:r w:rsidR="007E764B">
        <w:t>during the past</w:t>
      </w:r>
      <w:r w:rsidR="00B914EE">
        <w:t xml:space="preserve"> summer</w:t>
      </w:r>
      <w:r>
        <w:t xml:space="preserve">. </w:t>
      </w:r>
      <w:r w:rsidR="007E764B">
        <w:t>After</w:t>
      </w:r>
      <w:r>
        <w:t xml:space="preserve"> this leak was discovered, a </w:t>
      </w:r>
      <w:r w:rsidR="005D0080">
        <w:t xml:space="preserve">water </w:t>
      </w:r>
      <w:r>
        <w:t>damage remediation company was contracted</w:t>
      </w:r>
      <w:r w:rsidR="007E764B">
        <w:t xml:space="preserve"> by school officials</w:t>
      </w:r>
      <w:r>
        <w:t xml:space="preserve"> to determine what building materials were moistened and </w:t>
      </w:r>
      <w:r w:rsidR="005D0080">
        <w:t xml:space="preserve">to </w:t>
      </w:r>
      <w:r>
        <w:t xml:space="preserve">begin </w:t>
      </w:r>
      <w:r w:rsidR="007E764B">
        <w:t>remediation</w:t>
      </w:r>
      <w:r>
        <w:t xml:space="preserve">. </w:t>
      </w:r>
      <w:r w:rsidR="007E764B">
        <w:t>School officials reported that a</w:t>
      </w:r>
      <w:r>
        <w:t xml:space="preserve"> large section of wall board was removed and replaced in these rooms. The roof was also patched </w:t>
      </w:r>
      <w:r w:rsidR="005D0080">
        <w:t>and no leaks have been reported there since</w:t>
      </w:r>
      <w:r w:rsidR="007E764B">
        <w:t xml:space="preserve"> the repairs were complete</w:t>
      </w:r>
      <w:r>
        <w:t xml:space="preserve">. No water-damaged materials or moldy odors were observed in those areas. </w:t>
      </w:r>
    </w:p>
    <w:p w:rsidR="00644E35" w:rsidRDefault="0074336F" w:rsidP="005D09D6">
      <w:pPr>
        <w:pStyle w:val="BodyText"/>
      </w:pPr>
      <w:r>
        <w:t>It is likely that the building slab floor is prone to condensat</w:t>
      </w:r>
      <w:r w:rsidR="00CB4521">
        <w:t>ion during hot, humid weather.</w:t>
      </w:r>
      <w:r>
        <w:t xml:space="preserve"> This condition can contribute to mois</w:t>
      </w:r>
      <w:r w:rsidR="00CB4521">
        <w:t xml:space="preserve">ture build up in the building. </w:t>
      </w:r>
      <w:r w:rsidR="005D0080">
        <w:t>During hot, humid weather</w:t>
      </w:r>
      <w:r w:rsidR="005D09D6">
        <w:t xml:space="preserve"> if the air conditioning is not operating and there is a source of outside air (e.g. open doors), moisture can condense on floors that are colder than the air.</w:t>
      </w:r>
      <w:r w:rsidR="000E4A40">
        <w:t xml:space="preserve"> </w:t>
      </w:r>
      <w:r w:rsidR="0036233A">
        <w:t>Therefore, no porous items should be on the floors, including boxes and papers.</w:t>
      </w:r>
    </w:p>
    <w:p w:rsidR="00E445E4" w:rsidRDefault="0074336F" w:rsidP="004D0ECE">
      <w:pPr>
        <w:pStyle w:val="BodyText"/>
      </w:pPr>
      <w:r>
        <w:t>In order for mold growth to occur, materials must be exposed to chronic moisture. Relative humidity in excess of 70 percent for extended periods of time, even in the absence of other sources of water, can provide an environment for mold and fungal growth (ASHRAE, 1989). In general, the US Environmental Protection Agency (US EPA) and the American Conference of Governmental Industrial Hygienists (ACGIH) recommends that porous materials (e.g., GW, carpeting) be dried with fans and heating within 24 to 48 hours of becoming wet (US EPA, 2008; ACGIH, 1989). If porous materials are not dried within this time frame, mold growth may occur.</w:t>
      </w:r>
    </w:p>
    <w:p w:rsidR="005D09D6" w:rsidRDefault="005D09D6" w:rsidP="004D0ECE">
      <w:pPr>
        <w:pStyle w:val="BodyText"/>
      </w:pPr>
      <w:r>
        <w:t>The outside of the building was examined for conditions that may lead to water infiltration. Leaves and other debris were found against the sides of the building (Picture</w:t>
      </w:r>
      <w:r w:rsidR="000E4A40">
        <w:t xml:space="preserve"> 6</w:t>
      </w:r>
      <w:r>
        <w:t xml:space="preserve">) which can hold moisture and eventually damage the foundation. </w:t>
      </w:r>
      <w:r w:rsidR="00514D9E">
        <w:t>Bricks</w:t>
      </w:r>
      <w:r w:rsidR="0036233A">
        <w:t xml:space="preserve"> and cement blocks</w:t>
      </w:r>
      <w:r w:rsidR="00514D9E">
        <w:t xml:space="preserve"> were </w:t>
      </w:r>
      <w:r w:rsidR="00514D9E">
        <w:lastRenderedPageBreak/>
        <w:t>in poor condition in a few areas (Picture</w:t>
      </w:r>
      <w:r w:rsidR="009E2F8A">
        <w:t>s</w:t>
      </w:r>
      <w:r w:rsidR="00514D9E">
        <w:t xml:space="preserve"> </w:t>
      </w:r>
      <w:r w:rsidR="00AB38EB">
        <w:t>7</w:t>
      </w:r>
      <w:r w:rsidR="009E2F8A">
        <w:t xml:space="preserve"> and 8</w:t>
      </w:r>
      <w:r w:rsidR="00514D9E">
        <w:t>) which can lead to increased penetration of water especially during driving rain. Falling bricks are also a safety hazard.</w:t>
      </w:r>
    </w:p>
    <w:p w:rsidR="00514D9E" w:rsidRDefault="005D09D6" w:rsidP="004D0ECE">
      <w:pPr>
        <w:pStyle w:val="BodyText"/>
      </w:pPr>
      <w:r>
        <w:t xml:space="preserve">In several areas, </w:t>
      </w:r>
      <w:r w:rsidR="00514D9E">
        <w:t>downspouts end along the bottom edge of the building, which will allow water to drain at the foundation</w:t>
      </w:r>
      <w:r w:rsidR="009E2F8A">
        <w:t xml:space="preserve"> (Picture 9</w:t>
      </w:r>
      <w:r w:rsidR="00AB38EB">
        <w:t>)</w:t>
      </w:r>
      <w:r w:rsidR="00514D9E">
        <w:t xml:space="preserve">. Downspouts should have extensions to drain water away from the building. </w:t>
      </w:r>
      <w:r w:rsidR="002D3CAE">
        <w:t>Nearby</w:t>
      </w:r>
      <w:r w:rsidR="00514D9E">
        <w:t xml:space="preserve"> trees </w:t>
      </w:r>
      <w:r w:rsidR="002D3CAE">
        <w:t>that</w:t>
      </w:r>
      <w:r w:rsidR="00514D9E">
        <w:t xml:space="preserve"> overhang the roof can prevent drying and </w:t>
      </w:r>
      <w:r w:rsidR="002D3CAE">
        <w:t xml:space="preserve">can be a source of leaves </w:t>
      </w:r>
      <w:r w:rsidR="00514D9E">
        <w:t>in gutters. Some doors to the outside lacked weather-stripping (Picture</w:t>
      </w:r>
      <w:r w:rsidR="00AB38EB">
        <w:t xml:space="preserve"> </w:t>
      </w:r>
      <w:r w:rsidR="009E2F8A">
        <w:t>10</w:t>
      </w:r>
      <w:r w:rsidR="00514D9E">
        <w:t xml:space="preserve">) which will allow unconditioned air, moisture and pests into the building. </w:t>
      </w:r>
    </w:p>
    <w:p w:rsidR="00AB38EB" w:rsidRDefault="00514D9E" w:rsidP="004D0ECE">
      <w:pPr>
        <w:pStyle w:val="BodyText"/>
      </w:pPr>
      <w:r>
        <w:t xml:space="preserve">Note that a portion of the building is not currently used for the school and is still in the original condition as a former warehouse. This </w:t>
      </w:r>
      <w:r w:rsidR="002D3CAE">
        <w:t>area</w:t>
      </w:r>
      <w:r>
        <w:t xml:space="preserve"> is used for storage and is heated, but is not otherwise conditioned or occupied. The door between this portion of the building and the occupied portion should be made as </w:t>
      </w:r>
      <w:r w:rsidR="002D3CAE">
        <w:t>air</w:t>
      </w:r>
      <w:r>
        <w:t xml:space="preserve">tight as any door to the outside. </w:t>
      </w:r>
      <w:r w:rsidR="00AB38EB">
        <w:t>In addition, there are broken and boarded up windows in this portion of the building</w:t>
      </w:r>
      <w:r w:rsidR="009E2F8A">
        <w:t xml:space="preserve"> (Pictures 11 and 12</w:t>
      </w:r>
      <w:r w:rsidR="00AB38EB">
        <w:t>). These should be examined periodically to make sure any temporary</w:t>
      </w:r>
      <w:r w:rsidR="002D3CAE">
        <w:t xml:space="preserve"> repairs continue to be weather</w:t>
      </w:r>
      <w:r w:rsidR="00AB38EB">
        <w:t>-tight.</w:t>
      </w:r>
    </w:p>
    <w:p w:rsidR="00514D9E" w:rsidRDefault="00514D9E" w:rsidP="004D0ECE">
      <w:pPr>
        <w:pStyle w:val="BodyText"/>
      </w:pPr>
      <w:r>
        <w:t xml:space="preserve">Storage in this area should be </w:t>
      </w:r>
      <w:r w:rsidR="002D3CAE">
        <w:t>improved to include</w:t>
      </w:r>
      <w:r>
        <w:t xml:space="preserve"> the removal of piles of boxes and other porous materials (Picture </w:t>
      </w:r>
      <w:r w:rsidR="00AB38EB">
        <w:t>1</w:t>
      </w:r>
      <w:r w:rsidR="009E2F8A">
        <w:t>3</w:t>
      </w:r>
      <w:r>
        <w:t>) that can become harborage for pests. Items stored in this area should be periodically examined</w:t>
      </w:r>
      <w:r w:rsidR="00525484">
        <w:t xml:space="preserve"> </w:t>
      </w:r>
      <w:r>
        <w:t>for the presence of moisture, mold, odors and debris</w:t>
      </w:r>
      <w:r w:rsidR="00C144F3">
        <w:t>,</w:t>
      </w:r>
      <w:r>
        <w:t xml:space="preserve"> and cleaned as necessary before being used in the</w:t>
      </w:r>
      <w:r w:rsidR="009E2F8A">
        <w:t xml:space="preserve"> </w:t>
      </w:r>
      <w:r>
        <w:t>school. There are abandoned restrooms in the unoccupied portion of the building</w:t>
      </w:r>
      <w:r w:rsidR="009E2F8A">
        <w:t xml:space="preserve"> (Picture 14)</w:t>
      </w:r>
      <w:r>
        <w:t xml:space="preserve">. Plumbing and drains in </w:t>
      </w:r>
      <w:r w:rsidR="00C144F3">
        <w:t>unoccupied</w:t>
      </w:r>
      <w:r>
        <w:t xml:space="preserve"> areas should be properly shut off, sealed, or cut/capped to prevent leaks and the infiltration of sewer gas through dry drain traps.</w:t>
      </w:r>
    </w:p>
    <w:p w:rsidR="00C63C32" w:rsidRPr="004834FB" w:rsidRDefault="00C63C32" w:rsidP="004D0ECE">
      <w:pPr>
        <w:pStyle w:val="Heading2"/>
        <w:spacing w:line="360" w:lineRule="auto"/>
      </w:pPr>
      <w:r w:rsidRPr="004834FB">
        <w:t>Other Conditions</w:t>
      </w:r>
    </w:p>
    <w:p w:rsidR="00B35817" w:rsidRDefault="00B35817" w:rsidP="004D0ECE">
      <w:pPr>
        <w:pStyle w:val="BodyText"/>
      </w:pPr>
      <w:r>
        <w:t>E</w:t>
      </w:r>
      <w:r w:rsidRPr="005E2E28">
        <w:t xml:space="preserve">xposure to low levels of total </w:t>
      </w:r>
      <w:r>
        <w:t>volatile organic compounds</w:t>
      </w:r>
      <w:r w:rsidRPr="005E2E28">
        <w:t xml:space="preserve"> (TVOCs) may produce eye, nose, throat, and/or respiratory irritation in some sensitive individuals.</w:t>
      </w:r>
      <w:r>
        <w:t xml:space="preserve"> Levels of TVOCs measured in the building were not detected (below the detection level of the instrument) at the time of the assessment.</w:t>
      </w:r>
      <w:r w:rsidRPr="005E2E28">
        <w:t xml:space="preserve"> BEH/IAQ staff</w:t>
      </w:r>
      <w:r>
        <w:t xml:space="preserve"> also</w:t>
      </w:r>
      <w:r w:rsidR="00AF4969">
        <w:t xml:space="preserve"> </w:t>
      </w:r>
      <w:r w:rsidRPr="005E2E28">
        <w:t>examined rooms for products containing VOCs.</w:t>
      </w:r>
      <w:r>
        <w:t xml:space="preserve"> </w:t>
      </w:r>
      <w:r w:rsidRPr="005E2E28">
        <w:t>BEH/IAQ staff noted hand sanitizers, cleaners and dry erase materials in use within the building</w:t>
      </w:r>
      <w:r>
        <w:t xml:space="preserve"> (</w:t>
      </w:r>
      <w:r w:rsidR="009E2F8A">
        <w:t xml:space="preserve">Picture 15; </w:t>
      </w:r>
      <w:r w:rsidRPr="005E2E28">
        <w:t>Table 1).</w:t>
      </w:r>
      <w:r>
        <w:t xml:space="preserve"> T</w:t>
      </w:r>
      <w:r w:rsidRPr="005E2E28">
        <w:t>hese products have the potential to be irritants to the eyes, nose, throat, and respiratory system of sensitive individuals.</w:t>
      </w:r>
    </w:p>
    <w:p w:rsidR="00506CB1" w:rsidRDefault="00506CB1" w:rsidP="004D0ECE">
      <w:pPr>
        <w:pStyle w:val="BodyText"/>
      </w:pPr>
      <w:r>
        <w:lastRenderedPageBreak/>
        <w:t xml:space="preserve">An air purifier in one of the offices listed “Plasma Wave” technology, which may mean </w:t>
      </w:r>
      <w:proofErr w:type="gramStart"/>
      <w:r>
        <w:t>it</w:t>
      </w:r>
      <w:proofErr w:type="gramEnd"/>
      <w:r>
        <w:t xml:space="preserve"> produces ozone. Ozone is a respiratory irritant and should be minimized in occupied spaces. Air purifiers also have filters that need to be cleaned or changed in accordance with manufacturer’s instructions.</w:t>
      </w:r>
    </w:p>
    <w:p w:rsidR="009E2F8A" w:rsidRDefault="003577DC" w:rsidP="004D0ECE">
      <w:pPr>
        <w:pStyle w:val="BodyText"/>
      </w:pPr>
      <w:r w:rsidRPr="003577DC">
        <w:t xml:space="preserve">In </w:t>
      </w:r>
      <w:r>
        <w:t>some</w:t>
      </w:r>
      <w:r w:rsidRPr="003577DC">
        <w:t xml:space="preserve"> classrooms, tennis balls had been sliced open and placed on table/chair footings to reduce noise (Table 1). Tennis balls are made of a number of materials that are a source of respiratory irritants. Constant wearing of tennis balls can produce fibers and lead to off-gassing of VOCs. Tennis balls are made with a natural rubber latex bladder, which becomes abraded when used as a chair leg pad. Use of tennis balls in this manner may introduce latex dust into the school environment. Some individuals are highly allergic to latex (e.g., spina bifida patients) (SBAA, 2001). It is recommended that the use of materials containing latex be limited in buildings to reduce the likelihood of symptoms in sensitive individuals (NIOSH, 1997; NIOSH, 1998).</w:t>
      </w:r>
    </w:p>
    <w:p w:rsidR="0036233A" w:rsidRDefault="0036233A" w:rsidP="0036233A">
      <w:pPr>
        <w:pStyle w:val="BodyText"/>
      </w:pPr>
      <w:r>
        <w:t xml:space="preserve">During the assessment, two areas had measurements above the NAAQS for PM 2.5 (Table 1). The elevated PM2.5 could be attributed to the operation of the copy machine in this area, </w:t>
      </w:r>
      <w:r w:rsidR="002D3CAE">
        <w:t>and/</w:t>
      </w:r>
      <w:r>
        <w:t xml:space="preserve">or a fragrance diffuser in one of the offices. The use of oil diffusers and other scented products is not recommended since these products can cause eye, nose and respiratory system irritation. Copy machines can produce odors, particulate matter and ozone, especially older units and those that are used heavily. When possible, copy machines should be located </w:t>
      </w:r>
      <w:r w:rsidR="00A0783C">
        <w:t xml:space="preserve">away from occupants and </w:t>
      </w:r>
      <w:r>
        <w:t>in ar</w:t>
      </w:r>
      <w:r w:rsidR="00A0783C">
        <w:t>eas with exhaust ventilation</w:t>
      </w:r>
      <w:r>
        <w:t xml:space="preserve">. </w:t>
      </w:r>
    </w:p>
    <w:p w:rsidR="003577DC" w:rsidRDefault="003577DC" w:rsidP="004D0ECE">
      <w:pPr>
        <w:pStyle w:val="BodyText"/>
      </w:pPr>
      <w:r>
        <w:t>In some areas, supply and exhaust vents were dusty. Some ceiling tiles were also dusty e</w:t>
      </w:r>
      <w:r w:rsidR="00590913">
        <w:t>specially near vents (Picture 16</w:t>
      </w:r>
      <w:r>
        <w:t>). This du</w:t>
      </w:r>
      <w:r w:rsidR="00F90B97">
        <w:t>s</w:t>
      </w:r>
      <w:r>
        <w:t>t can be reaerosolized under certain conditions, and can also be a medium for mold growth. Note that the ceili</w:t>
      </w:r>
      <w:r w:rsidR="00590913">
        <w:t>ng tiles shown in Picture 16</w:t>
      </w:r>
      <w:r w:rsidR="00DC1C2D">
        <w:t xml:space="preserve"> are</w:t>
      </w:r>
      <w:r>
        <w:t xml:space="preserve"> </w:t>
      </w:r>
      <w:r w:rsidR="00DC1C2D">
        <w:t>a fibrous acoustic type which is</w:t>
      </w:r>
      <w:r>
        <w:t xml:space="preserve"> more difficult to change or clean.</w:t>
      </w:r>
    </w:p>
    <w:p w:rsidR="003C13D6" w:rsidRDefault="00506CB1" w:rsidP="004D0ECE">
      <w:pPr>
        <w:pStyle w:val="BodyText"/>
      </w:pPr>
      <w:r>
        <w:t>Area rugs were observed in most classrooms and carpeting was present in some rooms and offices (</w:t>
      </w:r>
      <w:r w:rsidR="00590913">
        <w:t>Picture 17</w:t>
      </w:r>
      <w:r w:rsidR="003577DC">
        <w:t xml:space="preserve">; </w:t>
      </w:r>
      <w:r>
        <w:t>Table 1). C</w:t>
      </w:r>
      <w:r w:rsidR="00B65A03" w:rsidRPr="00736ECE">
        <w:t>arpets should be cleaned annually (or semi-annually in soiled/high traffic areas) in accordance with Institute of Inspection, Cleaning and Restoration Certification (IICRC) recommendations, (IICRC, 2012).</w:t>
      </w:r>
      <w:r w:rsidR="00B65A03" w:rsidRPr="001E4548">
        <w:t xml:space="preserve"> </w:t>
      </w:r>
      <w:r w:rsidR="003C13D6" w:rsidRPr="00C958D3">
        <w:t>Regular cleaning with a high efficiency particulate air (HEPA) filtered vacuum in combination with an annual cleaning will help to reduce accumulation and potential aerosolization of materials from carpeting.</w:t>
      </w:r>
      <w:r w:rsidR="009D146F">
        <w:t xml:space="preserve"> Area carpets too worn to be effectively cleaned should be replaced.</w:t>
      </w:r>
      <w:r>
        <w:t xml:space="preserve"> Area rugs should be rolled up and stored in a </w:t>
      </w:r>
      <w:r>
        <w:lastRenderedPageBreak/>
        <w:t>clean, dry place in rooms that are not occupied during the summer months to prevent moistening due to condensation.</w:t>
      </w:r>
      <w:r w:rsidR="003577DC">
        <w:t xml:space="preserve"> Upholstered items and pillows/stuffed toys in classrooms should also be cleaned regularly.</w:t>
      </w:r>
    </w:p>
    <w:p w:rsidR="005620CA" w:rsidRDefault="005620CA" w:rsidP="005620CA">
      <w:pPr>
        <w:pStyle w:val="BodyText"/>
      </w:pPr>
      <w:r w:rsidRPr="001179B2">
        <w:t>Not</w:t>
      </w:r>
      <w:r>
        <w:t xml:space="preserve">e that the Environmental Protection Agency (EPA) conducted a National School Radon Survey in which it discovered nearly one in five schools had “…at least one frequently occupied ground contact room with short-term radon levels above 4 [picocuries per liter] </w:t>
      </w:r>
      <w:proofErr w:type="spellStart"/>
      <w:r>
        <w:t>pCi</w:t>
      </w:r>
      <w:proofErr w:type="spellEnd"/>
      <w:r>
        <w:t xml:space="preserve">/L” (US EPA 1993).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11" w:history="1">
        <w:r>
          <w:rPr>
            <w:rStyle w:val="Hyperlink"/>
          </w:rPr>
          <w:t>www.nrsb.org</w:t>
        </w:r>
      </w:hyperlink>
      <w:r>
        <w:rPr>
          <w:color w:val="1F497D"/>
        </w:rPr>
        <w:t xml:space="preserve"> </w:t>
      </w:r>
      <w:r>
        <w:t>and</w:t>
      </w:r>
      <w:r>
        <w:rPr>
          <w:color w:val="1F497D"/>
        </w:rPr>
        <w:t xml:space="preserve"> </w:t>
      </w:r>
      <w:hyperlink r:id="rId12" w:history="1">
        <w:r>
          <w:rPr>
            <w:rStyle w:val="Hyperlink"/>
          </w:rPr>
          <w:t>http://aarst-nrpp.com/wp</w:t>
        </w:r>
      </w:hyperlink>
      <w:r>
        <w:t xml:space="preserve">, with additional information at: </w:t>
      </w:r>
      <w:hyperlink r:id="rId13" w:history="1">
        <w:r>
          <w:rPr>
            <w:rStyle w:val="Hyperlink"/>
          </w:rPr>
          <w:t>http://www.mass.gov/eohhs/gov/departments/dph/programs/environmental-health/exposure-topics/iaq/radon</w:t>
        </w:r>
      </w:hyperlink>
      <w:r>
        <w:t>.</w:t>
      </w:r>
    </w:p>
    <w:p w:rsidR="00D77E51" w:rsidRPr="004834FB" w:rsidRDefault="000A321D" w:rsidP="004D0ECE">
      <w:pPr>
        <w:pStyle w:val="Heading1"/>
      </w:pPr>
      <w:r>
        <w:t>RECOMMENDATIONS</w:t>
      </w:r>
    </w:p>
    <w:p w:rsidR="002E4F9B" w:rsidRDefault="002E4F9B" w:rsidP="004D0ECE">
      <w:pPr>
        <w:pStyle w:val="BodyText"/>
      </w:pPr>
      <w:r>
        <w:t>In view of the findings at the</w:t>
      </w:r>
      <w:r w:rsidRPr="004F6CF2">
        <w:t xml:space="preserve"> </w:t>
      </w:r>
      <w:r>
        <w:t>time of the visit, the following recommendations are made:</w:t>
      </w:r>
    </w:p>
    <w:p w:rsidR="005620CA" w:rsidRDefault="005620CA" w:rsidP="005620CA">
      <w:pPr>
        <w:pStyle w:val="BodyTextNumberedConclusion"/>
        <w:numPr>
          <w:ilvl w:val="0"/>
          <w:numId w:val="47"/>
        </w:numPr>
      </w:pPr>
      <w:r>
        <w:t xml:space="preserve">Continue with efforts to fund roof </w:t>
      </w:r>
      <w:r w:rsidR="000B1E52">
        <w:t>repair/replacement</w:t>
      </w:r>
      <w:r>
        <w:t>.</w:t>
      </w:r>
    </w:p>
    <w:p w:rsidR="005620CA" w:rsidRDefault="005620CA" w:rsidP="005620CA">
      <w:pPr>
        <w:pStyle w:val="BodyTextNumberedConclusion"/>
        <w:numPr>
          <w:ilvl w:val="0"/>
          <w:numId w:val="47"/>
        </w:numPr>
      </w:pPr>
      <w:r>
        <w:t>Oper</w:t>
      </w:r>
      <w:r w:rsidRPr="007408FD">
        <w:t>ate the HVAC system to provide for continuous fresh air ventilation during occupied hours.</w:t>
      </w:r>
      <w:r>
        <w:t xml:space="preserve"> </w:t>
      </w:r>
      <w:r w:rsidRPr="00AB43C2">
        <w:t xml:space="preserve">Ensure fresh air intake louvers are functioning properly to adjust outside air intake. Make </w:t>
      </w:r>
      <w:r>
        <w:t>adjustments/</w:t>
      </w:r>
      <w:r w:rsidRPr="00AB43C2">
        <w:t>repairs as needed.</w:t>
      </w:r>
    </w:p>
    <w:p w:rsidR="00875E49" w:rsidRPr="00AB43C2" w:rsidRDefault="00875E49" w:rsidP="005620CA">
      <w:pPr>
        <w:pStyle w:val="BodyTextNumberedConclusion"/>
        <w:numPr>
          <w:ilvl w:val="0"/>
          <w:numId w:val="47"/>
        </w:numPr>
      </w:pPr>
      <w:r>
        <w:t xml:space="preserve">Ensure that supply and exhaust vents are present in each room, given the identical style of vent </w:t>
      </w:r>
      <w:r w:rsidR="00897F81">
        <w:t xml:space="preserve">which </w:t>
      </w:r>
      <w:r>
        <w:t>makes this hard to determine visually.</w:t>
      </w:r>
    </w:p>
    <w:p w:rsidR="005620CA" w:rsidRDefault="005620CA" w:rsidP="005620CA">
      <w:pPr>
        <w:numPr>
          <w:ilvl w:val="0"/>
          <w:numId w:val="47"/>
        </w:numPr>
        <w:spacing w:line="360" w:lineRule="auto"/>
      </w:pPr>
      <w:r>
        <w:t>Use openable windows to supplement fresh air during temperate weather. Ensure all windows are closed tightly at the end of each day. Also ensure that windows are closed when air conditioning is operating to prevent condensation.</w:t>
      </w:r>
    </w:p>
    <w:p w:rsidR="005620CA" w:rsidRDefault="005620CA" w:rsidP="005620CA">
      <w:pPr>
        <w:numPr>
          <w:ilvl w:val="0"/>
          <w:numId w:val="47"/>
        </w:numPr>
        <w:spacing w:line="360" w:lineRule="auto"/>
      </w:pPr>
      <w:r>
        <w:t xml:space="preserve">Ensure all exhaust vents are operating continuously during occupied periods. </w:t>
      </w:r>
    </w:p>
    <w:p w:rsidR="005620CA" w:rsidRDefault="005620CA" w:rsidP="005620CA">
      <w:pPr>
        <w:numPr>
          <w:ilvl w:val="0"/>
          <w:numId w:val="47"/>
        </w:numPr>
        <w:spacing w:line="360" w:lineRule="auto"/>
      </w:pPr>
      <w:r>
        <w:t xml:space="preserve">Adopt a system to report and track maintenance issues such as broken univents, leaks and cleaning issues so that concerns can be reported by the </w:t>
      </w:r>
      <w:r w:rsidR="001125CA">
        <w:t>staff that observes</w:t>
      </w:r>
      <w:r>
        <w:t xml:space="preserve"> them, and maintenance staff can report when the issues have been resolved.</w:t>
      </w:r>
    </w:p>
    <w:p w:rsidR="005620CA" w:rsidRDefault="005620CA" w:rsidP="005620CA">
      <w:pPr>
        <w:numPr>
          <w:ilvl w:val="0"/>
          <w:numId w:val="47"/>
        </w:numPr>
        <w:spacing w:line="360" w:lineRule="auto"/>
      </w:pPr>
      <w:r w:rsidRPr="008B2E0E">
        <w:t>Consider adopting a balancing schedule of every 5 years for all mechanical ventilation systems, as recommended by ventilation industrial standards (SMACNA, 1994).</w:t>
      </w:r>
    </w:p>
    <w:p w:rsidR="005620CA" w:rsidRPr="00270E3A" w:rsidRDefault="005620CA" w:rsidP="005620CA">
      <w:pPr>
        <w:numPr>
          <w:ilvl w:val="0"/>
          <w:numId w:val="47"/>
        </w:numPr>
        <w:spacing w:line="360" w:lineRule="auto"/>
      </w:pPr>
      <w:r w:rsidRPr="00AA2E39">
        <w:lastRenderedPageBreak/>
        <w:t>For buildings in</w:t>
      </w:r>
      <w:r w:rsidRPr="00270E3A">
        <w:t xml:space="preserve">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w:t>
      </w:r>
      <w:proofErr w:type="spellStart"/>
      <w:r w:rsidRPr="00270E3A">
        <w:t>arrestance</w:t>
      </w:r>
      <w:proofErr w:type="spellEnd"/>
      <w:r w:rsidRPr="00270E3A">
        <w:t xml:space="preserve"> (HEPA) filter equipped vacuum cleaner in conjunction with wet wiping of all surfaces is recommended. Avoid the use of feather dusters. Drinking water during the day can help ease some symptoms associated with a dry environment (throat and sinus irritations).</w:t>
      </w:r>
    </w:p>
    <w:p w:rsidR="005620CA" w:rsidRDefault="005620CA" w:rsidP="005620CA">
      <w:pPr>
        <w:numPr>
          <w:ilvl w:val="0"/>
          <w:numId w:val="47"/>
        </w:numPr>
        <w:spacing w:line="360" w:lineRule="auto"/>
      </w:pPr>
      <w:r>
        <w:t>Replace water-damaged ceiling tiles once leaks are repaired. Inspect the area above the stained tiles for water damage or odors and remediate or clean as necessary.</w:t>
      </w:r>
    </w:p>
    <w:p w:rsidR="00875E49" w:rsidRDefault="00875E49" w:rsidP="005620CA">
      <w:pPr>
        <w:numPr>
          <w:ilvl w:val="0"/>
          <w:numId w:val="47"/>
        </w:numPr>
        <w:spacing w:line="360" w:lineRule="auto"/>
      </w:pPr>
      <w:r>
        <w:t>Avoid placing porous items in areas with known or suspected leaks.</w:t>
      </w:r>
      <w:r w:rsidR="000B1E52">
        <w:t xml:space="preserve"> Avoid placing porous items on the floor in areas subject to condensation.</w:t>
      </w:r>
    </w:p>
    <w:p w:rsidR="005620CA" w:rsidRDefault="005620CA" w:rsidP="005620CA">
      <w:pPr>
        <w:numPr>
          <w:ilvl w:val="0"/>
          <w:numId w:val="47"/>
        </w:numPr>
        <w:spacing w:line="360" w:lineRule="auto"/>
      </w:pPr>
      <w:r>
        <w:t>Remove or remediate/clean other water-damaged materials.</w:t>
      </w:r>
    </w:p>
    <w:p w:rsidR="005620CA" w:rsidRDefault="005620CA" w:rsidP="005620CA">
      <w:pPr>
        <w:numPr>
          <w:ilvl w:val="0"/>
          <w:numId w:val="47"/>
        </w:numPr>
        <w:spacing w:line="360" w:lineRule="auto"/>
      </w:pPr>
      <w:r>
        <w:t xml:space="preserve">Remove </w:t>
      </w:r>
      <w:r w:rsidR="00A95E04">
        <w:t>plants and debris/leaves</w:t>
      </w:r>
      <w:r>
        <w:t xml:space="preserve"> from within five feet of the edge of the building and especially around air intakes and windows.</w:t>
      </w:r>
      <w:r w:rsidR="00A95E04">
        <w:t xml:space="preserve"> Trim trees from overhanging the roof.</w:t>
      </w:r>
    </w:p>
    <w:p w:rsidR="00875E49" w:rsidRDefault="00875E49" w:rsidP="005620CA">
      <w:pPr>
        <w:numPr>
          <w:ilvl w:val="0"/>
          <w:numId w:val="47"/>
        </w:numPr>
        <w:spacing w:line="360" w:lineRule="auto"/>
      </w:pPr>
      <w:r>
        <w:t>Make plans to address brick deterioration; take immediate steps to prevent falling loose bricks.</w:t>
      </w:r>
    </w:p>
    <w:p w:rsidR="00875E49" w:rsidRDefault="00875E49" w:rsidP="00875E49">
      <w:pPr>
        <w:numPr>
          <w:ilvl w:val="0"/>
          <w:numId w:val="47"/>
        </w:numPr>
        <w:spacing w:line="360" w:lineRule="auto"/>
      </w:pPr>
      <w:r>
        <w:t>Repair downspouts and gutters.</w:t>
      </w:r>
      <w:r w:rsidR="000B1E52">
        <w:t xml:space="preserve"> Keep them free of debris to improve drainage.</w:t>
      </w:r>
    </w:p>
    <w:p w:rsidR="00A95E04" w:rsidRDefault="00A95E04" w:rsidP="005620CA">
      <w:pPr>
        <w:numPr>
          <w:ilvl w:val="0"/>
          <w:numId w:val="47"/>
        </w:numPr>
        <w:spacing w:line="360" w:lineRule="auto"/>
      </w:pPr>
      <w:r>
        <w:t>Ensure all doors to the exterior or between occupied and unoccupied areas are weather-tight and kept closed.</w:t>
      </w:r>
      <w:r w:rsidR="00875E49">
        <w:t xml:space="preserve"> Monitor for light and drafts periodically.</w:t>
      </w:r>
    </w:p>
    <w:p w:rsidR="00875E49" w:rsidRDefault="00875E49" w:rsidP="005620CA">
      <w:pPr>
        <w:numPr>
          <w:ilvl w:val="0"/>
          <w:numId w:val="47"/>
        </w:numPr>
        <w:spacing w:line="360" w:lineRule="auto"/>
      </w:pPr>
      <w:r>
        <w:t xml:space="preserve">Ensure the building envelope, including </w:t>
      </w:r>
      <w:proofErr w:type="gramStart"/>
      <w:r>
        <w:t>windows,</w:t>
      </w:r>
      <w:proofErr w:type="gramEnd"/>
      <w:r>
        <w:t xml:space="preserve"> into the unoccupied space provide an intact barrier </w:t>
      </w:r>
      <w:r w:rsidR="000B1E52">
        <w:t>against</w:t>
      </w:r>
      <w:r>
        <w:t xml:space="preserve"> moisture and pests. </w:t>
      </w:r>
    </w:p>
    <w:p w:rsidR="00A95E04" w:rsidRDefault="000B5E62" w:rsidP="005620CA">
      <w:pPr>
        <w:numPr>
          <w:ilvl w:val="0"/>
          <w:numId w:val="47"/>
        </w:numPr>
        <w:spacing w:line="360" w:lineRule="auto"/>
      </w:pPr>
      <w:r>
        <w:t>Keep stored</w:t>
      </w:r>
      <w:r w:rsidR="00875E49">
        <w:t xml:space="preserve"> materials in </w:t>
      </w:r>
      <w:r w:rsidR="00F90B97">
        <w:t>the unoccupied space o</w:t>
      </w:r>
      <w:r w:rsidR="00875E49">
        <w:t>rganized and discard unneeded items, particularly porous items.</w:t>
      </w:r>
      <w:r w:rsidR="00F90B97">
        <w:t xml:space="preserve"> Inspect any items brought from storage into occupied areas for odors, dusts and pests and clean when necessary.</w:t>
      </w:r>
    </w:p>
    <w:p w:rsidR="00F90B97" w:rsidRDefault="00F90B97" w:rsidP="005620CA">
      <w:pPr>
        <w:numPr>
          <w:ilvl w:val="0"/>
          <w:numId w:val="47"/>
        </w:numPr>
        <w:spacing w:line="360" w:lineRule="auto"/>
      </w:pPr>
      <w:r>
        <w:t>Ensure the unused plumbing in the unoccupied area is properly decommissioned or sealed to prevent leaks and infiltration of sewer gases.</w:t>
      </w:r>
    </w:p>
    <w:p w:rsidR="005620CA" w:rsidRDefault="005620CA" w:rsidP="005620CA">
      <w:pPr>
        <w:numPr>
          <w:ilvl w:val="0"/>
          <w:numId w:val="47"/>
        </w:numPr>
        <w:spacing w:line="360" w:lineRule="auto"/>
      </w:pPr>
      <w:r w:rsidRPr="00AA2E39">
        <w:t>Re</w:t>
      </w:r>
      <w:r w:rsidRPr="007408FD">
        <w:t>duce or elimin</w:t>
      </w:r>
      <w:r>
        <w:t>ate the use of air fresheners, scented cleaners,</w:t>
      </w:r>
      <w:r w:rsidRPr="007408FD">
        <w:t xml:space="preserve"> hand sanitizers</w:t>
      </w:r>
      <w:r>
        <w:t xml:space="preserve"> and dry erase materials to reduce irritation.</w:t>
      </w:r>
    </w:p>
    <w:p w:rsidR="005620CA" w:rsidRDefault="005620CA" w:rsidP="005620CA">
      <w:pPr>
        <w:numPr>
          <w:ilvl w:val="0"/>
          <w:numId w:val="47"/>
        </w:numPr>
        <w:spacing w:line="360" w:lineRule="auto"/>
      </w:pPr>
      <w:r>
        <w:t>Use photocopiers and laminators in well-ventilated areas.</w:t>
      </w:r>
    </w:p>
    <w:p w:rsidR="00F90B97" w:rsidRDefault="00F90B97" w:rsidP="005620CA">
      <w:pPr>
        <w:numPr>
          <w:ilvl w:val="0"/>
          <w:numId w:val="47"/>
        </w:numPr>
        <w:spacing w:line="360" w:lineRule="auto"/>
      </w:pPr>
      <w:r>
        <w:t>Avoid the use of air purifiers that may produce ozone. Ensure other air purifiers are well maintained and cleaned in accordance with manufacturer’s instructions.</w:t>
      </w:r>
    </w:p>
    <w:p w:rsidR="005620CA" w:rsidRDefault="005620CA" w:rsidP="005620CA">
      <w:pPr>
        <w:numPr>
          <w:ilvl w:val="0"/>
          <w:numId w:val="47"/>
        </w:numPr>
        <w:spacing w:line="360" w:lineRule="auto"/>
      </w:pPr>
      <w:r w:rsidRPr="000F1961">
        <w:lastRenderedPageBreak/>
        <w:t>Replace tennis balls on chair/table footings with latex-free glides.</w:t>
      </w:r>
    </w:p>
    <w:p w:rsidR="00875E49" w:rsidRDefault="00875E49" w:rsidP="00875E49">
      <w:pPr>
        <w:numPr>
          <w:ilvl w:val="0"/>
          <w:numId w:val="47"/>
        </w:numPr>
        <w:spacing w:line="360" w:lineRule="auto"/>
      </w:pPr>
      <w:r>
        <w:t>Keep cooking equipment clean and any food tightly sealed to prevent attracting pests.</w:t>
      </w:r>
    </w:p>
    <w:p w:rsidR="005620CA" w:rsidRDefault="005620CA" w:rsidP="005620CA">
      <w:pPr>
        <w:numPr>
          <w:ilvl w:val="0"/>
          <w:numId w:val="47"/>
        </w:numPr>
        <w:spacing w:line="360" w:lineRule="auto"/>
      </w:pPr>
      <w:r w:rsidRPr="00EA3A9F">
        <w:t xml:space="preserve">Clean </w:t>
      </w:r>
      <w:r w:rsidR="00F90B97">
        <w:t xml:space="preserve">classroom </w:t>
      </w:r>
      <w:r w:rsidRPr="00EA3A9F">
        <w:t>items regularly with a wet cloth or sponge to prevent excessive dust build-up.</w:t>
      </w:r>
    </w:p>
    <w:p w:rsidR="005620CA" w:rsidRDefault="005620CA" w:rsidP="005620CA">
      <w:pPr>
        <w:numPr>
          <w:ilvl w:val="0"/>
          <w:numId w:val="47"/>
        </w:numPr>
        <w:spacing w:line="360" w:lineRule="auto"/>
      </w:pPr>
      <w:r>
        <w:t>Clean supply and exhaust vents and fans regularly to remove dust build up that may lead to odors when heated. If soiled ceiling tiles around vents cannot be adequately cleaned, replace.</w:t>
      </w:r>
    </w:p>
    <w:p w:rsidR="00F90B97" w:rsidRDefault="005620CA" w:rsidP="00F90B97">
      <w:pPr>
        <w:numPr>
          <w:ilvl w:val="0"/>
          <w:numId w:val="47"/>
        </w:numPr>
        <w:spacing w:line="360" w:lineRule="auto"/>
      </w:pPr>
      <w:r w:rsidRPr="00AA2E39">
        <w:t>Clea</w:t>
      </w:r>
      <w:r w:rsidRPr="007408FD">
        <w:t xml:space="preserve">n carpeting </w:t>
      </w:r>
      <w:r w:rsidR="00F90B97">
        <w:t xml:space="preserve">and rugs </w:t>
      </w:r>
      <w:r w:rsidRPr="007408FD">
        <w:t>at least once per year according to IICRC</w:t>
      </w:r>
      <w:r>
        <w:t xml:space="preserve"> recommendations (IICRC 2012)</w:t>
      </w:r>
      <w:r w:rsidRPr="007408FD">
        <w:t>.</w:t>
      </w:r>
      <w:r>
        <w:t xml:space="preserve"> </w:t>
      </w:r>
      <w:r w:rsidR="00F90B97" w:rsidRPr="00F90B97">
        <w:t xml:space="preserve">Area carpets too worn to be effectively cleaned should be replaced. </w:t>
      </w:r>
      <w:r w:rsidR="00F90B97">
        <w:t>Roll up and store are</w:t>
      </w:r>
      <w:r w:rsidR="00F90B97" w:rsidRPr="00F90B97">
        <w:t xml:space="preserve"> rugs in a clean, dry place</w:t>
      </w:r>
      <w:r w:rsidR="00F90B97">
        <w:t xml:space="preserve"> during the summer</w:t>
      </w:r>
    </w:p>
    <w:p w:rsidR="00F90B97" w:rsidRDefault="00F90B97" w:rsidP="00F90B97">
      <w:pPr>
        <w:numPr>
          <w:ilvl w:val="0"/>
          <w:numId w:val="47"/>
        </w:numPr>
        <w:spacing w:line="360" w:lineRule="auto"/>
      </w:pPr>
      <w:r>
        <w:t>Clean u</w:t>
      </w:r>
      <w:r w:rsidRPr="00F90B97">
        <w:t>pholstered items and pillows/stuffed toys regularly.</w:t>
      </w:r>
    </w:p>
    <w:p w:rsidR="005620CA" w:rsidRDefault="005620CA" w:rsidP="005620CA">
      <w:pPr>
        <w:pStyle w:val="BodyTextNumberedConclusion"/>
        <w:numPr>
          <w:ilvl w:val="0"/>
          <w:numId w:val="47"/>
        </w:numPr>
      </w:pPr>
      <w:r>
        <w:t xml:space="preserve">Ensure filters for AHUs are of a pleated variety, </w:t>
      </w:r>
      <w:r w:rsidRPr="00F60599">
        <w:rPr>
          <w:szCs w:val="24"/>
        </w:rPr>
        <w:t xml:space="preserve">Minimum Efficiency Reporting Value (MERV) </w:t>
      </w:r>
      <w:r w:rsidRPr="00E4053D">
        <w:rPr>
          <w:szCs w:val="24"/>
        </w:rPr>
        <w:t>dust-spot efficiency</w:t>
      </w:r>
      <w:r>
        <w:t xml:space="preserve"> 8 or higher</w:t>
      </w:r>
      <w:r w:rsidRPr="00A24B71">
        <w:t>, which are adequate in filtering out pollen and mold spores</w:t>
      </w:r>
      <w:r>
        <w:t xml:space="preserve"> (ASHRAE, 2012)</w:t>
      </w:r>
      <w:r w:rsidRPr="00A24B71">
        <w:t xml:space="preserve">. </w:t>
      </w:r>
      <w:r>
        <w:t>F</w:t>
      </w:r>
      <w:r w:rsidRPr="00A24B71">
        <w:t>ilters should be changed 2-4 times a year.</w:t>
      </w:r>
      <w:r>
        <w:t xml:space="preserve"> If filters have large accumulations of dust when changed, increase frequency.</w:t>
      </w:r>
    </w:p>
    <w:p w:rsidR="005620CA" w:rsidRPr="004D7E9D" w:rsidRDefault="005620CA" w:rsidP="005620CA">
      <w:pPr>
        <w:pStyle w:val="BodyText"/>
        <w:numPr>
          <w:ilvl w:val="0"/>
          <w:numId w:val="47"/>
        </w:numPr>
      </w:pPr>
      <w:r w:rsidRPr="004D7E9D">
        <w:t xml:space="preserve">Consider adopting the US EPA (2000) document, “Tools for Schools”, as an instrument for maintaining a good IAQ environment in the building available at: </w:t>
      </w:r>
      <w:hyperlink r:id="rId14" w:history="1">
        <w:r w:rsidRPr="00E97F80">
          <w:rPr>
            <w:rStyle w:val="Hyperlink"/>
          </w:rPr>
          <w:t>http://www.epa.gov/iaq/schools/index.html</w:t>
        </w:r>
      </w:hyperlink>
      <w:r w:rsidRPr="00E97F80">
        <w:t>.</w:t>
      </w:r>
    </w:p>
    <w:p w:rsidR="005620CA" w:rsidRPr="00576FB2" w:rsidRDefault="005620CA" w:rsidP="005620CA">
      <w:pPr>
        <w:pStyle w:val="BodyTextNumberedConclusion"/>
        <w:numPr>
          <w:ilvl w:val="0"/>
          <w:numId w:val="47"/>
        </w:numPr>
        <w:rPr>
          <w:color w:val="1F497D"/>
        </w:rPr>
      </w:pPr>
      <w:r>
        <w:t>The school should be tested for radon by a certified radon measurement specialist during the heating season when school is in session. Radon measurement specialists and other information can be found at:</w:t>
      </w:r>
      <w:r>
        <w:rPr>
          <w:color w:val="1F497D"/>
        </w:rPr>
        <w:t xml:space="preserve"> </w:t>
      </w:r>
      <w:hyperlink r:id="rId15" w:history="1">
        <w:r>
          <w:rPr>
            <w:rStyle w:val="Hyperlink"/>
          </w:rPr>
          <w:t>www.nrsb.org</w:t>
        </w:r>
      </w:hyperlink>
      <w:r>
        <w:rPr>
          <w:color w:val="1F497D"/>
        </w:rPr>
        <w:t xml:space="preserve">, </w:t>
      </w:r>
      <w:r>
        <w:t>and</w:t>
      </w:r>
      <w:r>
        <w:rPr>
          <w:color w:val="1F497D"/>
        </w:rPr>
        <w:t xml:space="preserve"> </w:t>
      </w:r>
      <w:hyperlink r:id="rId16" w:history="1">
        <w:r>
          <w:rPr>
            <w:rStyle w:val="Hyperlink"/>
          </w:rPr>
          <w:t>http://aarst-nrpp.com/wp</w:t>
        </w:r>
      </w:hyperlink>
      <w:r>
        <w:t>.</w:t>
      </w:r>
    </w:p>
    <w:p w:rsidR="005620CA" w:rsidRDefault="005620CA" w:rsidP="005620CA">
      <w:pPr>
        <w:numPr>
          <w:ilvl w:val="0"/>
          <w:numId w:val="47"/>
        </w:numPr>
        <w:spacing w:line="360" w:lineRule="auto"/>
      </w:pPr>
      <w:r w:rsidRPr="00AA2E39">
        <w:t>Ref</w:t>
      </w:r>
      <w:r w:rsidRPr="00270E3A">
        <w:t xml:space="preserve">er to resource manuals and other related IAQ documents for further building-wide evaluations and advice on maintaining public buildings. Copies of these materials are located on the MDPH’s website: </w:t>
      </w:r>
      <w:hyperlink r:id="rId17" w:history="1">
        <w:r w:rsidRPr="00626300">
          <w:rPr>
            <w:rStyle w:val="Hyperlink"/>
          </w:rPr>
          <w:t>http://mass.gov/dph/iaq</w:t>
        </w:r>
      </w:hyperlink>
      <w:r w:rsidRPr="00270E3A">
        <w:t>.</w:t>
      </w:r>
    </w:p>
    <w:p w:rsidR="005620CA" w:rsidRDefault="005620CA" w:rsidP="004D0ECE">
      <w:pPr>
        <w:pStyle w:val="BodyText"/>
      </w:pPr>
    </w:p>
    <w:p w:rsidR="00A95E04" w:rsidRDefault="00A95E04">
      <w:pPr>
        <w:rPr>
          <w:b/>
          <w:sz w:val="28"/>
        </w:rPr>
      </w:pPr>
      <w:r>
        <w:br w:type="page"/>
      </w:r>
    </w:p>
    <w:p w:rsidR="00D77E51" w:rsidRDefault="000A321D" w:rsidP="001765DE">
      <w:pPr>
        <w:pStyle w:val="Heading1"/>
      </w:pPr>
      <w:r>
        <w:lastRenderedPageBreak/>
        <w:t>REFERENCES</w:t>
      </w:r>
    </w:p>
    <w:p w:rsidR="00BC11E2" w:rsidRPr="005A1D50" w:rsidRDefault="00BC11E2" w:rsidP="00BC11E2">
      <w:pPr>
        <w:pStyle w:val="BodyText2"/>
        <w:rPr>
          <w:szCs w:val="24"/>
        </w:rPr>
      </w:pPr>
      <w:proofErr w:type="gramStart"/>
      <w:r w:rsidRPr="005A1D50">
        <w:rPr>
          <w:szCs w:val="24"/>
        </w:rPr>
        <w:t>ACGIH.</w:t>
      </w:r>
      <w:proofErr w:type="gramEnd"/>
      <w:r>
        <w:rPr>
          <w:szCs w:val="24"/>
        </w:rPr>
        <w:t xml:space="preserve"> </w:t>
      </w:r>
      <w:r w:rsidRPr="005A1D50">
        <w:rPr>
          <w:szCs w:val="24"/>
        </w:rPr>
        <w:t>1989.</w:t>
      </w:r>
      <w:r>
        <w:rPr>
          <w:szCs w:val="24"/>
        </w:rPr>
        <w:t xml:space="preserve"> </w:t>
      </w:r>
      <w:r w:rsidRPr="005A1D50">
        <w:rPr>
          <w:szCs w:val="24"/>
        </w:rPr>
        <w:t xml:space="preserve">Guidelines for the Assessment of </w:t>
      </w:r>
      <w:proofErr w:type="spellStart"/>
      <w:r w:rsidRPr="005A1D50">
        <w:rPr>
          <w:szCs w:val="24"/>
        </w:rPr>
        <w:t>Bioaerosols</w:t>
      </w:r>
      <w:proofErr w:type="spellEnd"/>
      <w:r w:rsidRPr="005A1D50">
        <w:rPr>
          <w:szCs w:val="24"/>
        </w:rPr>
        <w:t xml:space="preserve"> in the Indoor Environment.</w:t>
      </w:r>
      <w:r>
        <w:rPr>
          <w:szCs w:val="24"/>
        </w:rPr>
        <w:t xml:space="preserve"> </w:t>
      </w:r>
      <w:proofErr w:type="gramStart"/>
      <w:r w:rsidRPr="005A1D50">
        <w:rPr>
          <w:szCs w:val="24"/>
        </w:rPr>
        <w:t>American Conference of Governmental Industrial Hygienists, Cincinnati, OH.</w:t>
      </w:r>
      <w:proofErr w:type="gramEnd"/>
    </w:p>
    <w:p w:rsidR="00744E9A" w:rsidRPr="00BC11E2" w:rsidRDefault="00744E9A" w:rsidP="00744E9A">
      <w:pPr>
        <w:pStyle w:val="References"/>
      </w:pPr>
      <w:proofErr w:type="gramStart"/>
      <w:r w:rsidRPr="00BC11E2">
        <w:t>ASHRAE.</w:t>
      </w:r>
      <w:proofErr w:type="gramEnd"/>
      <w:r w:rsidRPr="00BC11E2">
        <w:t xml:space="preserve"> 2012. American Society of Heating, Refrigeration and Air Conditioning Engineers (ASHRAE) Standard 52.2-2012 -- Method of Testing General Ventilation Air-Cleaning Devices for Removal Efficiency by Particle Size (ANSI Approved). 2012.</w:t>
      </w:r>
    </w:p>
    <w:p w:rsidR="00B64D8C" w:rsidRPr="00BC11E2" w:rsidRDefault="00B64D8C" w:rsidP="00986263">
      <w:pPr>
        <w:pStyle w:val="References"/>
      </w:pPr>
      <w:proofErr w:type="gramStart"/>
      <w:r w:rsidRPr="00BC11E2">
        <w:t>IICRC.</w:t>
      </w:r>
      <w:proofErr w:type="gramEnd"/>
      <w:r w:rsidRPr="00BC11E2">
        <w:t xml:space="preserve"> 2012. Institute of Inspection Cleaning and Restoration Certification. </w:t>
      </w:r>
      <w:proofErr w:type="gramStart"/>
      <w:r w:rsidRPr="00BC11E2">
        <w:t>Institute of Inspection, Cleaning and Restoration Certification.</w:t>
      </w:r>
      <w:proofErr w:type="gramEnd"/>
      <w:r w:rsidRPr="00BC11E2">
        <w:t xml:space="preserve"> Carpet Cleaning: FAQ.</w:t>
      </w:r>
    </w:p>
    <w:p w:rsidR="00B64D8C" w:rsidRPr="00B64D8C" w:rsidRDefault="00B64D8C" w:rsidP="00986263">
      <w:pPr>
        <w:pStyle w:val="References"/>
      </w:pPr>
      <w:proofErr w:type="gramStart"/>
      <w:r w:rsidRPr="00B64D8C">
        <w:t>MDPH.</w:t>
      </w:r>
      <w:proofErr w:type="gramEnd"/>
      <w:r w:rsidRPr="00B64D8C">
        <w:t xml:space="preserve"> </w:t>
      </w:r>
      <w:proofErr w:type="gramStart"/>
      <w:r w:rsidRPr="00B64D8C">
        <w:t>2015. Massachusetts Department of Public Health.</w:t>
      </w:r>
      <w:proofErr w:type="gramEnd"/>
      <w:r w:rsidRPr="00B64D8C">
        <w:t xml:space="preserve"> Indoor Air Quality Manual: Chapters I-III. Available at: </w:t>
      </w:r>
      <w:hyperlink r:id="rId18" w:history="1">
        <w:r w:rsidRPr="00B64D8C">
          <w:rPr>
            <w:rStyle w:val="Hyperlink"/>
          </w:rPr>
          <w:t>http://www.mass.gov/eohhs/gov/departments/dph/programs/environmental-health/exposure-topics/iaq/iaq-manual/</w:t>
        </w:r>
      </w:hyperlink>
      <w:r w:rsidRPr="00B64D8C">
        <w:t>.</w:t>
      </w:r>
    </w:p>
    <w:p w:rsidR="00B64D8C" w:rsidRPr="00BC11E2" w:rsidRDefault="00B64D8C" w:rsidP="003577DC">
      <w:pPr>
        <w:pStyle w:val="References"/>
      </w:pPr>
      <w:proofErr w:type="gramStart"/>
      <w:r w:rsidRPr="00BC11E2">
        <w:t>NIOSH.</w:t>
      </w:r>
      <w:proofErr w:type="gramEnd"/>
      <w:r w:rsidRPr="00BC11E2">
        <w:t xml:space="preserve"> 1997. National Institute for Occupational Safety and Health. Alert Preventing Allergic Reactions to Natural Rubber latex in the Workplace. </w:t>
      </w:r>
      <w:proofErr w:type="gramStart"/>
      <w:r w:rsidRPr="00BC11E2">
        <w:t>National Institute for Occupational Safety and Health, Atlanta, GA.</w:t>
      </w:r>
      <w:proofErr w:type="gramEnd"/>
    </w:p>
    <w:p w:rsidR="00B64D8C" w:rsidRPr="00BC11E2" w:rsidRDefault="00B64D8C" w:rsidP="003577DC">
      <w:pPr>
        <w:pStyle w:val="References"/>
      </w:pPr>
      <w:proofErr w:type="gramStart"/>
      <w:r w:rsidRPr="00BC11E2">
        <w:t>NIOSH.</w:t>
      </w:r>
      <w:proofErr w:type="gramEnd"/>
      <w:r w:rsidRPr="00BC11E2">
        <w:t xml:space="preserve"> 1998. National Institute for Occupational Safety and Health. </w:t>
      </w:r>
      <w:proofErr w:type="gramStart"/>
      <w:r w:rsidRPr="00BC11E2">
        <w:t>Latex Allergy A Prevention.</w:t>
      </w:r>
      <w:proofErr w:type="gramEnd"/>
      <w:r w:rsidRPr="00BC11E2">
        <w:t xml:space="preserve"> </w:t>
      </w:r>
      <w:proofErr w:type="gramStart"/>
      <w:r w:rsidRPr="00BC11E2">
        <w:t>National Institute for Occupational Safety and Health, Atlanta, GA.</w:t>
      </w:r>
      <w:proofErr w:type="gramEnd"/>
    </w:p>
    <w:p w:rsidR="00B64D8C" w:rsidRPr="00BC11E2" w:rsidRDefault="00B64D8C" w:rsidP="00B536CA">
      <w:pPr>
        <w:pStyle w:val="References"/>
      </w:pPr>
      <w:proofErr w:type="gramStart"/>
      <w:r w:rsidRPr="00BC11E2">
        <w:t>SBAA.</w:t>
      </w:r>
      <w:proofErr w:type="gramEnd"/>
      <w:r w:rsidRPr="00BC11E2">
        <w:t xml:space="preserve"> 2001. Latex In the Home And Community Updated Spring 2001. </w:t>
      </w:r>
      <w:proofErr w:type="gramStart"/>
      <w:r w:rsidRPr="00BC11E2">
        <w:t>Spina Bifida Association of America, Washington, DC.</w:t>
      </w:r>
      <w:proofErr w:type="gramEnd"/>
    </w:p>
    <w:p w:rsidR="00B64D8C" w:rsidRPr="00B64D8C" w:rsidRDefault="00B64D8C" w:rsidP="005815EB">
      <w:pPr>
        <w:pStyle w:val="BodyText2"/>
      </w:pPr>
      <w:proofErr w:type="gramStart"/>
      <w:r w:rsidRPr="00B64D8C">
        <w:t>SMACNA.</w:t>
      </w:r>
      <w:proofErr w:type="gramEnd"/>
      <w:r w:rsidRPr="00B64D8C">
        <w:t xml:space="preserve"> 1994. HVAC Systems Commissioning Manual. </w:t>
      </w:r>
      <w:proofErr w:type="gramStart"/>
      <w:r w:rsidRPr="00B64D8C">
        <w:t>1st ed. Sheet Metal and Air Conditioning Contractors’ National Association, Inc., Chantilly, VA.</w:t>
      </w:r>
      <w:proofErr w:type="gramEnd"/>
    </w:p>
    <w:p w:rsidR="00B64D8C" w:rsidRPr="00BC11E2" w:rsidRDefault="00B64D8C" w:rsidP="005620CA">
      <w:pPr>
        <w:pStyle w:val="References"/>
      </w:pPr>
      <w:proofErr w:type="gramStart"/>
      <w:r w:rsidRPr="00BC11E2">
        <w:t>US EPA.</w:t>
      </w:r>
      <w:proofErr w:type="gramEnd"/>
      <w:r w:rsidRPr="00BC11E2">
        <w:t xml:space="preserve"> 1993. Radon Measurement in Schools, Revised Edition. </w:t>
      </w:r>
      <w:proofErr w:type="gramStart"/>
      <w:r w:rsidRPr="00BC11E2">
        <w:t>Office of Air and Radiation, Office of Radiation and Indoor Air, Indoor Environments Division (6609J).</w:t>
      </w:r>
      <w:proofErr w:type="gramEnd"/>
      <w:r w:rsidRPr="00BC11E2">
        <w:t xml:space="preserve"> </w:t>
      </w:r>
      <w:proofErr w:type="gramStart"/>
      <w:r w:rsidRPr="00BC11E2">
        <w:t>EPA 402-R-92-014.</w:t>
      </w:r>
      <w:proofErr w:type="gramEnd"/>
      <w:r w:rsidRPr="00BC11E2">
        <w:t xml:space="preserve"> </w:t>
      </w:r>
      <w:hyperlink r:id="rId19" w:history="1">
        <w:r w:rsidRPr="00BC11E2">
          <w:rPr>
            <w:rStyle w:val="Hyperlink"/>
            <w:color w:val="auto"/>
          </w:rPr>
          <w:t>https://www.epa.gov/sites/production/files/2014-08/documents/radon_measurement_in_schools.pdf</w:t>
        </w:r>
      </w:hyperlink>
      <w:r w:rsidRPr="00BC11E2">
        <w:t xml:space="preserve"> </w:t>
      </w:r>
    </w:p>
    <w:p w:rsidR="00B64D8C" w:rsidRPr="00BC11E2" w:rsidRDefault="00B64D8C" w:rsidP="005620CA">
      <w:pPr>
        <w:pStyle w:val="References"/>
      </w:pPr>
      <w:proofErr w:type="gramStart"/>
      <w:r w:rsidRPr="00BC11E2">
        <w:t>US EPA.</w:t>
      </w:r>
      <w:proofErr w:type="gramEnd"/>
      <w:r w:rsidRPr="00BC11E2">
        <w:t xml:space="preserve"> 2000. Tools for Schools. </w:t>
      </w:r>
      <w:proofErr w:type="gramStart"/>
      <w:r w:rsidRPr="00BC11E2">
        <w:t>Office of Air and Radiation, Office of Radiation and Indoor Air, Indoor Environments Division (6609J).</w:t>
      </w:r>
      <w:proofErr w:type="gramEnd"/>
      <w:r w:rsidRPr="00BC11E2">
        <w:t xml:space="preserve"> EPA 402-K-95-001, Second Edition. </w:t>
      </w:r>
      <w:hyperlink r:id="rId20" w:history="1">
        <w:r w:rsidRPr="00BC11E2">
          <w:rPr>
            <w:rStyle w:val="Hyperlink"/>
            <w:color w:val="auto"/>
          </w:rPr>
          <w:t>http://www.epa.gov/iaq/schools/index.html</w:t>
        </w:r>
      </w:hyperlink>
      <w:r w:rsidRPr="00BC11E2">
        <w:t>.</w:t>
      </w:r>
    </w:p>
    <w:p w:rsidR="005620CA" w:rsidRPr="003F38DB" w:rsidRDefault="00B64D8C" w:rsidP="003577DC">
      <w:pPr>
        <w:pStyle w:val="References"/>
      </w:pPr>
      <w:proofErr w:type="gramStart"/>
      <w:r w:rsidRPr="00BC11E2">
        <w:t>US EPA.</w:t>
      </w:r>
      <w:proofErr w:type="gramEnd"/>
      <w:r w:rsidRPr="00BC11E2">
        <w:t xml:space="preserve"> 2008. Mold Remediation in Schools and Commercial Buildings. </w:t>
      </w:r>
      <w:proofErr w:type="gramStart"/>
      <w:r w:rsidRPr="00BC11E2">
        <w:t>US Environmental Protection Agency, Office of Air and Radiation, Indoor Environments Division, Washington, D.C. EPA 402-K-01-001.</w:t>
      </w:r>
      <w:proofErr w:type="gramEnd"/>
      <w:r w:rsidRPr="00BC11E2">
        <w:t xml:space="preserve"> </w:t>
      </w:r>
      <w:hyperlink r:id="rId21" w:history="1">
        <w:r w:rsidRPr="00BC11E2">
          <w:rPr>
            <w:rStyle w:val="Hyperlink"/>
          </w:rPr>
          <w:t>http://www.epa.gov/mold/mold-remediation-schools-and-commercial-buildings-guide</w:t>
        </w:r>
      </w:hyperlink>
      <w:r w:rsidRPr="00BC11E2">
        <w:t>.</w:t>
      </w:r>
      <w:r w:rsidRPr="001F0EF1">
        <w:t xml:space="preserve"> </w:t>
      </w:r>
    </w:p>
    <w:p w:rsidR="00143A0C" w:rsidRDefault="00143A0C" w:rsidP="00B536CA">
      <w:pPr>
        <w:pStyle w:val="References"/>
        <w:sectPr w:rsidR="00143A0C" w:rsidSect="00EB04AC">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titlePg/>
        </w:sectPr>
      </w:pPr>
    </w:p>
    <w:p w:rsidR="00143A0C" w:rsidRPr="00143A0C" w:rsidRDefault="00143A0C" w:rsidP="00143A0C">
      <w:pPr>
        <w:spacing w:after="200" w:line="276" w:lineRule="auto"/>
        <w:rPr>
          <w:rFonts w:eastAsiaTheme="minorHAnsi"/>
          <w:b/>
          <w:szCs w:val="24"/>
        </w:rPr>
      </w:pPr>
      <w:r w:rsidRPr="00143A0C">
        <w:rPr>
          <w:rFonts w:eastAsiaTheme="minorHAnsi"/>
          <w:b/>
          <w:szCs w:val="24"/>
        </w:rPr>
        <w:lastRenderedPageBreak/>
        <w:t>Picture 1</w:t>
      </w:r>
    </w:p>
    <w:p w:rsidR="00143A0C" w:rsidRPr="00143A0C" w:rsidRDefault="00143A0C" w:rsidP="00143A0C">
      <w:pPr>
        <w:spacing w:after="200" w:line="276" w:lineRule="auto"/>
        <w:jc w:val="center"/>
        <w:rPr>
          <w:rFonts w:asciiTheme="minorHAnsi" w:eastAsiaTheme="minorHAnsi" w:hAnsiTheme="minorHAnsi" w:cstheme="minorBidi"/>
          <w:b/>
          <w:sz w:val="22"/>
          <w:szCs w:val="22"/>
        </w:rPr>
      </w:pPr>
      <w:r w:rsidRPr="00143A0C">
        <w:rPr>
          <w:rFonts w:asciiTheme="minorHAnsi" w:eastAsiaTheme="minorHAnsi" w:hAnsiTheme="minorHAnsi" w:cstheme="minorBidi"/>
          <w:b/>
          <w:noProof/>
          <w:sz w:val="22"/>
          <w:szCs w:val="22"/>
        </w:rPr>
        <w:drawing>
          <wp:inline distT="0" distB="0" distL="0" distR="0" wp14:anchorId="0477D544" wp14:editId="043D4B7A">
            <wp:extent cx="4389120" cy="3291840"/>
            <wp:effectExtent l="0" t="0" r="0" b="3810"/>
            <wp:docPr id="2" name="Picture 2" descr="Typical supply/exhaust vent in the building"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17.JPG"/>
                    <pic:cNvPicPr/>
                  </pic:nvPicPr>
                  <pic:blipFill>
                    <a:blip r:embed="rId28"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143A0C" w:rsidRPr="00143A0C" w:rsidRDefault="00143A0C" w:rsidP="00143A0C">
      <w:pPr>
        <w:spacing w:after="200" w:line="276" w:lineRule="auto"/>
        <w:jc w:val="center"/>
        <w:rPr>
          <w:rFonts w:eastAsiaTheme="minorHAnsi"/>
          <w:b/>
          <w:szCs w:val="24"/>
        </w:rPr>
      </w:pPr>
      <w:r w:rsidRPr="00143A0C">
        <w:rPr>
          <w:rFonts w:eastAsiaTheme="minorHAnsi"/>
          <w:b/>
          <w:szCs w:val="24"/>
        </w:rPr>
        <w:t>Typical supply/exhaust vent in the building</w:t>
      </w:r>
    </w:p>
    <w:p w:rsidR="00143A0C" w:rsidRPr="00143A0C" w:rsidRDefault="00143A0C" w:rsidP="00143A0C">
      <w:pPr>
        <w:spacing w:after="200" w:line="276" w:lineRule="auto"/>
        <w:rPr>
          <w:rFonts w:eastAsiaTheme="minorHAnsi"/>
          <w:b/>
          <w:szCs w:val="24"/>
        </w:rPr>
      </w:pPr>
      <w:r w:rsidRPr="00143A0C">
        <w:rPr>
          <w:rFonts w:eastAsiaTheme="minorHAnsi"/>
          <w:b/>
          <w:szCs w:val="24"/>
        </w:rPr>
        <w:t>Picture 2</w:t>
      </w:r>
    </w:p>
    <w:p w:rsidR="00143A0C" w:rsidRPr="00143A0C" w:rsidRDefault="00143A0C" w:rsidP="00143A0C">
      <w:pPr>
        <w:spacing w:after="200" w:line="276" w:lineRule="auto"/>
        <w:jc w:val="center"/>
        <w:rPr>
          <w:rFonts w:eastAsiaTheme="minorHAnsi"/>
          <w:b/>
          <w:szCs w:val="24"/>
        </w:rPr>
      </w:pPr>
      <w:r w:rsidRPr="00143A0C">
        <w:rPr>
          <w:rFonts w:eastAsiaTheme="minorHAnsi"/>
          <w:b/>
          <w:noProof/>
          <w:szCs w:val="24"/>
        </w:rPr>
        <w:drawing>
          <wp:inline distT="0" distB="0" distL="0" distR="0" wp14:anchorId="3E853C85" wp14:editId="186F92CF">
            <wp:extent cx="4389120" cy="3291840"/>
            <wp:effectExtent l="0" t="0" r="0" b="3810"/>
            <wp:docPr id="4" name="Picture 4" descr="Water-damaged ceiling tile"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19.JPG"/>
                    <pic:cNvPicPr/>
                  </pic:nvPicPr>
                  <pic:blipFill>
                    <a:blip r:embed="rId29"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143A0C" w:rsidRPr="00143A0C" w:rsidRDefault="00143A0C" w:rsidP="00143A0C">
      <w:pPr>
        <w:spacing w:after="200" w:line="276" w:lineRule="auto"/>
        <w:jc w:val="center"/>
        <w:rPr>
          <w:rFonts w:eastAsiaTheme="minorHAnsi"/>
          <w:b/>
          <w:szCs w:val="24"/>
        </w:rPr>
      </w:pPr>
      <w:r w:rsidRPr="00143A0C">
        <w:rPr>
          <w:rFonts w:eastAsiaTheme="minorHAnsi"/>
          <w:b/>
          <w:szCs w:val="24"/>
        </w:rPr>
        <w:t>Water-damaged ceiling tile</w:t>
      </w:r>
    </w:p>
    <w:p w:rsidR="00143A0C" w:rsidRPr="00143A0C" w:rsidRDefault="00143A0C" w:rsidP="00143A0C">
      <w:pPr>
        <w:spacing w:after="200" w:line="276" w:lineRule="auto"/>
        <w:rPr>
          <w:rFonts w:eastAsiaTheme="minorHAnsi"/>
          <w:b/>
          <w:szCs w:val="24"/>
        </w:rPr>
      </w:pPr>
      <w:r w:rsidRPr="00143A0C">
        <w:rPr>
          <w:rFonts w:eastAsiaTheme="minorHAnsi"/>
          <w:b/>
          <w:szCs w:val="24"/>
        </w:rPr>
        <w:lastRenderedPageBreak/>
        <w:t>Picture 3</w:t>
      </w:r>
    </w:p>
    <w:p w:rsidR="00143A0C" w:rsidRPr="00143A0C" w:rsidRDefault="00143A0C" w:rsidP="00143A0C">
      <w:pPr>
        <w:spacing w:after="200" w:line="276" w:lineRule="auto"/>
        <w:jc w:val="center"/>
        <w:rPr>
          <w:rFonts w:eastAsiaTheme="minorHAnsi"/>
          <w:b/>
          <w:szCs w:val="24"/>
        </w:rPr>
      </w:pPr>
      <w:r w:rsidRPr="00143A0C">
        <w:rPr>
          <w:rFonts w:eastAsiaTheme="minorHAnsi"/>
          <w:b/>
          <w:noProof/>
          <w:szCs w:val="24"/>
        </w:rPr>
        <w:drawing>
          <wp:inline distT="0" distB="0" distL="0" distR="0" wp14:anchorId="0B5FD689" wp14:editId="76B5F63F">
            <wp:extent cx="4389120" cy="3291840"/>
            <wp:effectExtent l="0" t="0" r="0" b="3810"/>
            <wp:docPr id="5" name="Picture 5" descr="Multiple water-damaged ceiling tiles in the multi-purpose room"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39.JPG"/>
                    <pic:cNvPicPr/>
                  </pic:nvPicPr>
                  <pic:blipFill>
                    <a:blip r:embed="rId30"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143A0C" w:rsidRPr="00143A0C" w:rsidRDefault="00143A0C" w:rsidP="00143A0C">
      <w:pPr>
        <w:spacing w:after="200" w:line="276" w:lineRule="auto"/>
        <w:jc w:val="center"/>
        <w:rPr>
          <w:rFonts w:eastAsiaTheme="minorHAnsi"/>
          <w:b/>
          <w:szCs w:val="24"/>
        </w:rPr>
      </w:pPr>
      <w:r w:rsidRPr="00143A0C">
        <w:rPr>
          <w:rFonts w:eastAsiaTheme="minorHAnsi"/>
          <w:b/>
          <w:szCs w:val="24"/>
        </w:rPr>
        <w:t>Multiple water-damaged ceiling tiles in the multi-purpose room</w:t>
      </w:r>
    </w:p>
    <w:p w:rsidR="00143A0C" w:rsidRPr="00143A0C" w:rsidRDefault="00143A0C" w:rsidP="00143A0C">
      <w:pPr>
        <w:spacing w:after="200" w:line="276" w:lineRule="auto"/>
        <w:rPr>
          <w:rFonts w:eastAsiaTheme="minorHAnsi"/>
          <w:b/>
          <w:szCs w:val="24"/>
        </w:rPr>
      </w:pPr>
      <w:r w:rsidRPr="00143A0C">
        <w:rPr>
          <w:rFonts w:eastAsiaTheme="minorHAnsi"/>
          <w:b/>
          <w:szCs w:val="24"/>
        </w:rPr>
        <w:t>Picture 4</w:t>
      </w:r>
    </w:p>
    <w:p w:rsidR="00143A0C" w:rsidRPr="00143A0C" w:rsidRDefault="00143A0C" w:rsidP="00143A0C">
      <w:pPr>
        <w:spacing w:after="200" w:line="276" w:lineRule="auto"/>
        <w:jc w:val="center"/>
        <w:rPr>
          <w:rFonts w:eastAsiaTheme="minorHAnsi"/>
          <w:b/>
          <w:szCs w:val="24"/>
        </w:rPr>
      </w:pPr>
      <w:r w:rsidRPr="00143A0C">
        <w:rPr>
          <w:rFonts w:eastAsiaTheme="minorHAnsi"/>
          <w:b/>
          <w:noProof/>
          <w:szCs w:val="24"/>
        </w:rPr>
        <w:drawing>
          <wp:inline distT="0" distB="0" distL="0" distR="0" wp14:anchorId="3DB4BCBB" wp14:editId="59B936B6">
            <wp:extent cx="4387980" cy="3291840"/>
            <wp:effectExtent l="0" t="0" r="0" b="3810"/>
            <wp:docPr id="6" name="Picture 6" descr="Area above ceiling tile system in room 23"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Springfield\MLK Charter School\IMG_8443.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87980" cy="3291840"/>
                    </a:xfrm>
                    <a:prstGeom prst="rect">
                      <a:avLst/>
                    </a:prstGeom>
                    <a:noFill/>
                    <a:ln>
                      <a:noFill/>
                    </a:ln>
                  </pic:spPr>
                </pic:pic>
              </a:graphicData>
            </a:graphic>
          </wp:inline>
        </w:drawing>
      </w:r>
    </w:p>
    <w:p w:rsidR="00143A0C" w:rsidRPr="00143A0C" w:rsidRDefault="00143A0C" w:rsidP="00143A0C">
      <w:pPr>
        <w:spacing w:after="200" w:line="276" w:lineRule="auto"/>
        <w:jc w:val="center"/>
        <w:rPr>
          <w:rFonts w:eastAsiaTheme="minorHAnsi"/>
          <w:b/>
          <w:szCs w:val="24"/>
        </w:rPr>
      </w:pPr>
      <w:r w:rsidRPr="00143A0C">
        <w:rPr>
          <w:rFonts w:eastAsiaTheme="minorHAnsi"/>
          <w:b/>
          <w:szCs w:val="24"/>
        </w:rPr>
        <w:t>Area above ceiling tile system in room 22</w:t>
      </w:r>
    </w:p>
    <w:p w:rsidR="00143A0C" w:rsidRPr="00143A0C" w:rsidRDefault="00143A0C" w:rsidP="00143A0C">
      <w:pPr>
        <w:spacing w:after="200" w:line="276" w:lineRule="auto"/>
        <w:rPr>
          <w:rFonts w:eastAsiaTheme="minorHAnsi"/>
          <w:b/>
          <w:szCs w:val="24"/>
        </w:rPr>
      </w:pPr>
      <w:r w:rsidRPr="00143A0C">
        <w:rPr>
          <w:rFonts w:eastAsiaTheme="minorHAnsi"/>
          <w:b/>
          <w:szCs w:val="24"/>
        </w:rPr>
        <w:lastRenderedPageBreak/>
        <w:t>Picture 5</w:t>
      </w:r>
    </w:p>
    <w:p w:rsidR="00143A0C" w:rsidRPr="00143A0C" w:rsidRDefault="00143A0C" w:rsidP="00143A0C">
      <w:pPr>
        <w:spacing w:after="200" w:line="276" w:lineRule="auto"/>
        <w:jc w:val="center"/>
        <w:rPr>
          <w:rFonts w:eastAsiaTheme="minorHAnsi"/>
          <w:b/>
          <w:szCs w:val="24"/>
        </w:rPr>
      </w:pPr>
      <w:r w:rsidRPr="00143A0C">
        <w:rPr>
          <w:rFonts w:eastAsiaTheme="minorHAnsi"/>
          <w:b/>
          <w:noProof/>
          <w:szCs w:val="24"/>
        </w:rPr>
        <w:drawing>
          <wp:inline distT="0" distB="0" distL="0" distR="0" wp14:anchorId="3174C9B9" wp14:editId="686B7D5F">
            <wp:extent cx="4389120" cy="3291840"/>
            <wp:effectExtent l="0" t="0" r="0" b="3810"/>
            <wp:docPr id="7" name="Picture 7" descr="Area above ceiling tile system in room 24"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48.JPG"/>
                    <pic:cNvPicPr/>
                  </pic:nvPicPr>
                  <pic:blipFill>
                    <a:blip r:embed="rId32"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143A0C" w:rsidRPr="00143A0C" w:rsidRDefault="00143A0C" w:rsidP="00143A0C">
      <w:pPr>
        <w:spacing w:after="200" w:line="276" w:lineRule="auto"/>
        <w:jc w:val="center"/>
        <w:rPr>
          <w:rFonts w:eastAsiaTheme="minorHAnsi"/>
          <w:b/>
          <w:szCs w:val="24"/>
        </w:rPr>
      </w:pPr>
      <w:r w:rsidRPr="00143A0C">
        <w:rPr>
          <w:rFonts w:eastAsiaTheme="minorHAnsi"/>
          <w:b/>
          <w:szCs w:val="24"/>
        </w:rPr>
        <w:t>Area above ceiling tile system in room 24</w:t>
      </w:r>
    </w:p>
    <w:p w:rsidR="00143A0C" w:rsidRPr="00143A0C" w:rsidRDefault="00143A0C" w:rsidP="00143A0C">
      <w:pPr>
        <w:spacing w:after="200" w:line="276" w:lineRule="auto"/>
        <w:rPr>
          <w:rFonts w:eastAsiaTheme="minorHAnsi"/>
          <w:b/>
          <w:szCs w:val="24"/>
        </w:rPr>
      </w:pPr>
      <w:r w:rsidRPr="00143A0C">
        <w:rPr>
          <w:rFonts w:eastAsiaTheme="minorHAnsi"/>
          <w:b/>
          <w:szCs w:val="24"/>
        </w:rPr>
        <w:t>Picture 6</w:t>
      </w:r>
    </w:p>
    <w:p w:rsidR="00143A0C" w:rsidRPr="00143A0C" w:rsidRDefault="00143A0C" w:rsidP="00143A0C">
      <w:pPr>
        <w:spacing w:after="200" w:line="276" w:lineRule="auto"/>
        <w:jc w:val="center"/>
        <w:rPr>
          <w:rFonts w:eastAsiaTheme="minorHAnsi"/>
          <w:b/>
          <w:szCs w:val="24"/>
        </w:rPr>
      </w:pPr>
      <w:r w:rsidRPr="00143A0C">
        <w:rPr>
          <w:rFonts w:eastAsiaTheme="minorHAnsi"/>
          <w:b/>
          <w:noProof/>
          <w:szCs w:val="24"/>
        </w:rPr>
        <w:drawing>
          <wp:inline distT="0" distB="0" distL="0" distR="0" wp14:anchorId="7EB58411" wp14:editId="14988939">
            <wp:extent cx="4387977" cy="3291840"/>
            <wp:effectExtent l="0" t="0" r="0" b="3810"/>
            <wp:docPr id="8" name="Picture 8" descr="Leaves and plants against the foundation"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oor Air Quality\Projects\Sharon\Pictures\Springfield\MLK Charter School\IMG_8453.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387977" cy="3291840"/>
                    </a:xfrm>
                    <a:prstGeom prst="rect">
                      <a:avLst/>
                    </a:prstGeom>
                    <a:noFill/>
                    <a:ln>
                      <a:noFill/>
                    </a:ln>
                  </pic:spPr>
                </pic:pic>
              </a:graphicData>
            </a:graphic>
          </wp:inline>
        </w:drawing>
      </w:r>
    </w:p>
    <w:p w:rsidR="00143A0C" w:rsidRPr="00143A0C" w:rsidRDefault="00143A0C" w:rsidP="00143A0C">
      <w:pPr>
        <w:spacing w:after="200" w:line="276" w:lineRule="auto"/>
        <w:jc w:val="center"/>
        <w:rPr>
          <w:rFonts w:eastAsiaTheme="minorHAnsi"/>
          <w:b/>
          <w:szCs w:val="24"/>
        </w:rPr>
      </w:pPr>
      <w:r w:rsidRPr="00143A0C">
        <w:rPr>
          <w:rFonts w:eastAsiaTheme="minorHAnsi"/>
          <w:b/>
          <w:szCs w:val="24"/>
        </w:rPr>
        <w:t>Leaves and plants against the foundation</w:t>
      </w:r>
    </w:p>
    <w:p w:rsidR="00143A0C" w:rsidRPr="00143A0C" w:rsidRDefault="00143A0C" w:rsidP="00143A0C">
      <w:pPr>
        <w:spacing w:after="200" w:line="276" w:lineRule="auto"/>
        <w:rPr>
          <w:rFonts w:eastAsiaTheme="minorHAnsi"/>
          <w:b/>
          <w:szCs w:val="24"/>
        </w:rPr>
      </w:pPr>
      <w:r w:rsidRPr="00143A0C">
        <w:rPr>
          <w:rFonts w:eastAsiaTheme="minorHAnsi"/>
          <w:b/>
          <w:szCs w:val="24"/>
        </w:rPr>
        <w:lastRenderedPageBreak/>
        <w:t>Picture 7</w:t>
      </w:r>
    </w:p>
    <w:p w:rsidR="00143A0C" w:rsidRPr="00143A0C" w:rsidRDefault="00143A0C" w:rsidP="00143A0C">
      <w:pPr>
        <w:spacing w:after="200" w:line="276" w:lineRule="auto"/>
        <w:jc w:val="center"/>
        <w:rPr>
          <w:rFonts w:eastAsiaTheme="minorHAnsi"/>
          <w:b/>
          <w:szCs w:val="24"/>
        </w:rPr>
      </w:pPr>
      <w:r w:rsidRPr="00143A0C">
        <w:rPr>
          <w:rFonts w:eastAsiaTheme="minorHAnsi"/>
          <w:b/>
          <w:noProof/>
          <w:szCs w:val="24"/>
        </w:rPr>
        <w:drawing>
          <wp:inline distT="0" distB="0" distL="0" distR="0" wp14:anchorId="3AD50BBA" wp14:editId="1A2FA501">
            <wp:extent cx="3260578" cy="3291840"/>
            <wp:effectExtent l="0" t="0" r="0" b="3810"/>
            <wp:docPr id="9" name="Picture 9" descr="Damaged bricks"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door Air Quality\Projects\Sharon\Pictures\Springfield\MLK Charter School\IMG_8454.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3260578"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143A0C" w:rsidRPr="00143A0C" w:rsidRDefault="00143A0C" w:rsidP="00143A0C">
      <w:pPr>
        <w:spacing w:after="200" w:line="276" w:lineRule="auto"/>
        <w:jc w:val="center"/>
        <w:rPr>
          <w:rFonts w:eastAsiaTheme="minorHAnsi"/>
          <w:b/>
          <w:szCs w:val="24"/>
        </w:rPr>
      </w:pPr>
      <w:r w:rsidRPr="00143A0C">
        <w:rPr>
          <w:rFonts w:eastAsiaTheme="minorHAnsi"/>
          <w:b/>
          <w:szCs w:val="24"/>
        </w:rPr>
        <w:t>Damaged bricks</w:t>
      </w:r>
    </w:p>
    <w:p w:rsidR="00143A0C" w:rsidRPr="00143A0C" w:rsidRDefault="00143A0C" w:rsidP="00143A0C">
      <w:pPr>
        <w:spacing w:after="200" w:line="276" w:lineRule="auto"/>
        <w:rPr>
          <w:rFonts w:eastAsiaTheme="minorHAnsi"/>
          <w:b/>
          <w:szCs w:val="24"/>
        </w:rPr>
      </w:pPr>
      <w:r w:rsidRPr="00143A0C">
        <w:rPr>
          <w:rFonts w:eastAsiaTheme="minorHAnsi"/>
          <w:b/>
          <w:szCs w:val="24"/>
        </w:rPr>
        <w:t>Picture 8</w:t>
      </w:r>
    </w:p>
    <w:p w:rsidR="00143A0C" w:rsidRPr="00143A0C" w:rsidRDefault="00143A0C" w:rsidP="00143A0C">
      <w:pPr>
        <w:spacing w:after="200" w:line="276" w:lineRule="auto"/>
        <w:jc w:val="center"/>
        <w:rPr>
          <w:rFonts w:eastAsiaTheme="minorHAnsi"/>
          <w:b/>
          <w:szCs w:val="24"/>
        </w:rPr>
      </w:pPr>
      <w:r w:rsidRPr="00143A0C">
        <w:rPr>
          <w:rFonts w:eastAsiaTheme="minorHAnsi"/>
          <w:b/>
          <w:noProof/>
          <w:szCs w:val="24"/>
        </w:rPr>
        <w:drawing>
          <wp:inline distT="0" distB="0" distL="0" distR="0" wp14:anchorId="30D9E750" wp14:editId="328BBAA2">
            <wp:extent cx="4387977" cy="3291840"/>
            <wp:effectExtent l="0" t="0" r="0" b="3810"/>
            <wp:docPr id="10" name="Picture 10" descr="Damaged brickwork"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door Air Quality\Projects\Sharon\Pictures\Springfield\MLK Charter School\IMG_8451.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387977" cy="3291840"/>
                    </a:xfrm>
                    <a:prstGeom prst="rect">
                      <a:avLst/>
                    </a:prstGeom>
                    <a:noFill/>
                    <a:ln>
                      <a:noFill/>
                    </a:ln>
                  </pic:spPr>
                </pic:pic>
              </a:graphicData>
            </a:graphic>
          </wp:inline>
        </w:drawing>
      </w:r>
    </w:p>
    <w:p w:rsidR="00143A0C" w:rsidRPr="00143A0C" w:rsidRDefault="00143A0C" w:rsidP="00143A0C">
      <w:pPr>
        <w:spacing w:after="200" w:line="276" w:lineRule="auto"/>
        <w:jc w:val="center"/>
        <w:rPr>
          <w:rFonts w:eastAsiaTheme="minorHAnsi"/>
          <w:b/>
          <w:szCs w:val="24"/>
        </w:rPr>
      </w:pPr>
      <w:r w:rsidRPr="00143A0C">
        <w:rPr>
          <w:rFonts w:eastAsiaTheme="minorHAnsi"/>
          <w:b/>
          <w:szCs w:val="24"/>
        </w:rPr>
        <w:t>Damaged brickwork</w:t>
      </w:r>
    </w:p>
    <w:p w:rsidR="00143A0C" w:rsidRPr="00143A0C" w:rsidRDefault="00143A0C" w:rsidP="00143A0C">
      <w:pPr>
        <w:spacing w:after="200" w:line="276" w:lineRule="auto"/>
        <w:rPr>
          <w:rFonts w:eastAsiaTheme="minorHAnsi"/>
          <w:b/>
          <w:szCs w:val="24"/>
        </w:rPr>
      </w:pPr>
      <w:r w:rsidRPr="00143A0C">
        <w:rPr>
          <w:rFonts w:eastAsiaTheme="minorHAnsi"/>
          <w:b/>
          <w:szCs w:val="24"/>
        </w:rPr>
        <w:lastRenderedPageBreak/>
        <w:t>Picture 9</w:t>
      </w:r>
    </w:p>
    <w:p w:rsidR="00143A0C" w:rsidRPr="00143A0C" w:rsidRDefault="00143A0C" w:rsidP="00143A0C">
      <w:pPr>
        <w:spacing w:after="200" w:line="276" w:lineRule="auto"/>
        <w:jc w:val="center"/>
        <w:rPr>
          <w:rFonts w:eastAsiaTheme="minorHAnsi"/>
          <w:b/>
          <w:szCs w:val="24"/>
        </w:rPr>
      </w:pPr>
      <w:r w:rsidRPr="00143A0C">
        <w:rPr>
          <w:rFonts w:eastAsiaTheme="minorHAnsi"/>
          <w:b/>
          <w:noProof/>
          <w:szCs w:val="24"/>
        </w:rPr>
        <w:drawing>
          <wp:inline distT="0" distB="0" distL="0" distR="0" wp14:anchorId="3583B923" wp14:editId="196236DA">
            <wp:extent cx="2469523" cy="3291840"/>
            <wp:effectExtent l="0" t="0" r="6985" b="3810"/>
            <wp:docPr id="11" name="Picture 11" descr="Downspout draining against the building"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door Air Quality\Projects\Sharon\Pictures\Springfield\MLK Charter School\IMG_8460.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469523" cy="3291840"/>
                    </a:xfrm>
                    <a:prstGeom prst="rect">
                      <a:avLst/>
                    </a:prstGeom>
                    <a:noFill/>
                    <a:ln>
                      <a:noFill/>
                    </a:ln>
                  </pic:spPr>
                </pic:pic>
              </a:graphicData>
            </a:graphic>
          </wp:inline>
        </w:drawing>
      </w:r>
    </w:p>
    <w:p w:rsidR="00143A0C" w:rsidRPr="00143A0C" w:rsidRDefault="00143A0C" w:rsidP="00143A0C">
      <w:pPr>
        <w:spacing w:after="200" w:line="276" w:lineRule="auto"/>
        <w:jc w:val="center"/>
        <w:rPr>
          <w:rFonts w:eastAsiaTheme="minorHAnsi"/>
          <w:b/>
          <w:szCs w:val="24"/>
        </w:rPr>
      </w:pPr>
      <w:r w:rsidRPr="00143A0C">
        <w:rPr>
          <w:rFonts w:eastAsiaTheme="minorHAnsi"/>
          <w:b/>
          <w:szCs w:val="24"/>
        </w:rPr>
        <w:t>Downspout draining against the building</w:t>
      </w:r>
    </w:p>
    <w:p w:rsidR="00143A0C" w:rsidRPr="00143A0C" w:rsidRDefault="00143A0C" w:rsidP="00143A0C">
      <w:pPr>
        <w:spacing w:after="200" w:line="276" w:lineRule="auto"/>
        <w:rPr>
          <w:rFonts w:eastAsiaTheme="minorHAnsi"/>
          <w:b/>
          <w:szCs w:val="24"/>
        </w:rPr>
      </w:pPr>
      <w:r w:rsidRPr="00143A0C">
        <w:rPr>
          <w:rFonts w:eastAsiaTheme="minorHAnsi"/>
          <w:b/>
          <w:szCs w:val="24"/>
        </w:rPr>
        <w:t>Picture 10</w:t>
      </w:r>
    </w:p>
    <w:p w:rsidR="00143A0C" w:rsidRPr="00143A0C" w:rsidRDefault="00143A0C" w:rsidP="00143A0C">
      <w:pPr>
        <w:spacing w:after="200" w:line="276" w:lineRule="auto"/>
        <w:jc w:val="center"/>
        <w:rPr>
          <w:rFonts w:eastAsiaTheme="minorHAnsi"/>
          <w:b/>
          <w:szCs w:val="24"/>
        </w:rPr>
      </w:pPr>
      <w:r w:rsidRPr="00143A0C">
        <w:rPr>
          <w:rFonts w:eastAsiaTheme="minorHAnsi"/>
          <w:b/>
          <w:noProof/>
          <w:szCs w:val="24"/>
        </w:rPr>
        <w:drawing>
          <wp:inline distT="0" distB="0" distL="0" distR="0" wp14:anchorId="67DF1971" wp14:editId="74DFF27E">
            <wp:extent cx="2930541" cy="3291840"/>
            <wp:effectExtent l="0" t="0" r="3175" b="3810"/>
            <wp:docPr id="12" name="Picture 12" descr="Light visible around door to the outside"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24.JPG"/>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2930541" cy="3291840"/>
                    </a:xfrm>
                    <a:prstGeom prst="rect">
                      <a:avLst/>
                    </a:prstGeom>
                    <a:ln>
                      <a:noFill/>
                    </a:ln>
                    <a:extLst>
                      <a:ext uri="{53640926-AAD7-44D8-BBD7-CCE9431645EC}">
                        <a14:shadowObscured xmlns:a14="http://schemas.microsoft.com/office/drawing/2010/main"/>
                      </a:ext>
                    </a:extLst>
                  </pic:spPr>
                </pic:pic>
              </a:graphicData>
            </a:graphic>
          </wp:inline>
        </w:drawing>
      </w:r>
    </w:p>
    <w:p w:rsidR="00143A0C" w:rsidRPr="00143A0C" w:rsidRDefault="00143A0C" w:rsidP="00143A0C">
      <w:pPr>
        <w:spacing w:after="200" w:line="276" w:lineRule="auto"/>
        <w:jc w:val="center"/>
        <w:rPr>
          <w:rFonts w:eastAsiaTheme="minorHAnsi"/>
          <w:b/>
          <w:szCs w:val="24"/>
        </w:rPr>
      </w:pPr>
      <w:r w:rsidRPr="00143A0C">
        <w:rPr>
          <w:rFonts w:eastAsiaTheme="minorHAnsi"/>
          <w:b/>
          <w:szCs w:val="24"/>
        </w:rPr>
        <w:t>Light visible around door to the outside</w:t>
      </w:r>
    </w:p>
    <w:p w:rsidR="00143A0C" w:rsidRPr="00143A0C" w:rsidRDefault="00143A0C" w:rsidP="00143A0C">
      <w:pPr>
        <w:spacing w:after="200" w:line="276" w:lineRule="auto"/>
        <w:rPr>
          <w:rFonts w:eastAsiaTheme="minorHAnsi"/>
          <w:b/>
          <w:szCs w:val="24"/>
        </w:rPr>
      </w:pPr>
      <w:r w:rsidRPr="00143A0C">
        <w:rPr>
          <w:rFonts w:eastAsiaTheme="minorHAnsi"/>
          <w:b/>
          <w:szCs w:val="24"/>
        </w:rPr>
        <w:lastRenderedPageBreak/>
        <w:t>Picture 11</w:t>
      </w:r>
    </w:p>
    <w:p w:rsidR="00143A0C" w:rsidRPr="00143A0C" w:rsidRDefault="00143A0C" w:rsidP="00143A0C">
      <w:pPr>
        <w:spacing w:after="200" w:line="276" w:lineRule="auto"/>
        <w:jc w:val="center"/>
        <w:rPr>
          <w:rFonts w:eastAsiaTheme="minorHAnsi"/>
          <w:b/>
          <w:szCs w:val="24"/>
        </w:rPr>
      </w:pPr>
      <w:r w:rsidRPr="00143A0C">
        <w:rPr>
          <w:rFonts w:eastAsiaTheme="minorHAnsi"/>
          <w:b/>
          <w:noProof/>
          <w:szCs w:val="24"/>
        </w:rPr>
        <w:drawing>
          <wp:inline distT="0" distB="0" distL="0" distR="0" wp14:anchorId="4E66C1EF" wp14:editId="572AD8E5">
            <wp:extent cx="4387977" cy="3291840"/>
            <wp:effectExtent l="0" t="0" r="0" b="3810"/>
            <wp:docPr id="13" name="Picture 13" descr="Broken windows on the outside of the unoccupied portion" titl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door Air Quality\Projects\Sharon\Pictures\Springfield\MLK Charter School\IMG_8469.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387977" cy="3291840"/>
                    </a:xfrm>
                    <a:prstGeom prst="rect">
                      <a:avLst/>
                    </a:prstGeom>
                    <a:noFill/>
                    <a:ln>
                      <a:noFill/>
                    </a:ln>
                  </pic:spPr>
                </pic:pic>
              </a:graphicData>
            </a:graphic>
          </wp:inline>
        </w:drawing>
      </w:r>
    </w:p>
    <w:p w:rsidR="00143A0C" w:rsidRPr="00143A0C" w:rsidRDefault="00143A0C" w:rsidP="00143A0C">
      <w:pPr>
        <w:spacing w:after="200" w:line="276" w:lineRule="auto"/>
        <w:jc w:val="center"/>
        <w:rPr>
          <w:rFonts w:eastAsiaTheme="minorHAnsi"/>
          <w:b/>
          <w:szCs w:val="24"/>
        </w:rPr>
      </w:pPr>
      <w:r w:rsidRPr="00143A0C">
        <w:rPr>
          <w:rFonts w:eastAsiaTheme="minorHAnsi"/>
          <w:b/>
          <w:szCs w:val="24"/>
        </w:rPr>
        <w:t>Broken windows on the outside of the unoccupied portion</w:t>
      </w:r>
    </w:p>
    <w:p w:rsidR="00143A0C" w:rsidRPr="00143A0C" w:rsidRDefault="00143A0C" w:rsidP="00143A0C">
      <w:pPr>
        <w:spacing w:after="200" w:line="276" w:lineRule="auto"/>
        <w:rPr>
          <w:rFonts w:eastAsiaTheme="minorHAnsi"/>
          <w:b/>
          <w:szCs w:val="24"/>
        </w:rPr>
      </w:pPr>
      <w:r w:rsidRPr="00143A0C">
        <w:rPr>
          <w:rFonts w:eastAsiaTheme="minorHAnsi"/>
          <w:b/>
          <w:szCs w:val="24"/>
        </w:rPr>
        <w:t>Picture 12</w:t>
      </w:r>
    </w:p>
    <w:p w:rsidR="00143A0C" w:rsidRPr="00143A0C" w:rsidRDefault="00143A0C" w:rsidP="00143A0C">
      <w:pPr>
        <w:spacing w:after="200" w:line="276" w:lineRule="auto"/>
        <w:jc w:val="center"/>
        <w:rPr>
          <w:rFonts w:eastAsiaTheme="minorHAnsi"/>
          <w:b/>
          <w:szCs w:val="24"/>
        </w:rPr>
      </w:pPr>
      <w:r w:rsidRPr="00143A0C">
        <w:rPr>
          <w:rFonts w:eastAsiaTheme="minorHAnsi"/>
          <w:b/>
          <w:noProof/>
          <w:szCs w:val="24"/>
        </w:rPr>
        <w:drawing>
          <wp:inline distT="0" distB="0" distL="0" distR="0" wp14:anchorId="21CFB8B0" wp14:editId="38ECF634">
            <wp:extent cx="4387977" cy="3291840"/>
            <wp:effectExtent l="0" t="0" r="0" b="3810"/>
            <wp:docPr id="14" name="Picture 14" descr="Boarded up window outside the unoccupied portion" titl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door Air Quality\Projects\Sharon\Pictures\Springfield\MLK Charter School\IMG_8467.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387977" cy="3291840"/>
                    </a:xfrm>
                    <a:prstGeom prst="rect">
                      <a:avLst/>
                    </a:prstGeom>
                    <a:noFill/>
                    <a:ln>
                      <a:noFill/>
                    </a:ln>
                  </pic:spPr>
                </pic:pic>
              </a:graphicData>
            </a:graphic>
          </wp:inline>
        </w:drawing>
      </w:r>
    </w:p>
    <w:p w:rsidR="00143A0C" w:rsidRPr="00143A0C" w:rsidRDefault="00143A0C" w:rsidP="00143A0C">
      <w:pPr>
        <w:spacing w:after="200" w:line="276" w:lineRule="auto"/>
        <w:jc w:val="center"/>
        <w:rPr>
          <w:rFonts w:eastAsiaTheme="minorHAnsi"/>
          <w:b/>
          <w:szCs w:val="24"/>
        </w:rPr>
      </w:pPr>
      <w:r w:rsidRPr="00143A0C">
        <w:rPr>
          <w:rFonts w:eastAsiaTheme="minorHAnsi"/>
          <w:b/>
          <w:szCs w:val="24"/>
        </w:rPr>
        <w:t>Boarded up window outside the unoccupied portion</w:t>
      </w:r>
    </w:p>
    <w:p w:rsidR="00143A0C" w:rsidRPr="00143A0C" w:rsidRDefault="00143A0C" w:rsidP="00143A0C">
      <w:pPr>
        <w:spacing w:after="200" w:line="276" w:lineRule="auto"/>
        <w:rPr>
          <w:rFonts w:eastAsiaTheme="minorHAnsi"/>
          <w:b/>
          <w:szCs w:val="24"/>
        </w:rPr>
      </w:pPr>
      <w:r w:rsidRPr="00143A0C">
        <w:rPr>
          <w:rFonts w:eastAsiaTheme="minorHAnsi"/>
          <w:b/>
          <w:szCs w:val="24"/>
        </w:rPr>
        <w:lastRenderedPageBreak/>
        <w:t>Picture 13</w:t>
      </w:r>
    </w:p>
    <w:p w:rsidR="00143A0C" w:rsidRPr="00143A0C" w:rsidRDefault="00143A0C" w:rsidP="00143A0C">
      <w:pPr>
        <w:spacing w:after="200" w:line="276" w:lineRule="auto"/>
        <w:jc w:val="center"/>
        <w:rPr>
          <w:rFonts w:eastAsiaTheme="minorHAnsi"/>
          <w:b/>
          <w:szCs w:val="24"/>
        </w:rPr>
      </w:pPr>
      <w:r w:rsidRPr="00143A0C">
        <w:rPr>
          <w:rFonts w:eastAsiaTheme="minorHAnsi"/>
          <w:b/>
          <w:noProof/>
          <w:szCs w:val="24"/>
        </w:rPr>
        <w:drawing>
          <wp:inline distT="0" distB="0" distL="0" distR="0" wp14:anchorId="75AE008E" wp14:editId="2F58355B">
            <wp:extent cx="4389120" cy="3291840"/>
            <wp:effectExtent l="0" t="0" r="0" b="3810"/>
            <wp:docPr id="15" name="Picture 15" descr="Haphazard pile of stored boxes in the unoccupied portion of the building" titl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81.JPG"/>
                    <pic:cNvPicPr/>
                  </pic:nvPicPr>
                  <pic:blipFill>
                    <a:blip r:embed="rId40"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143A0C" w:rsidRPr="00143A0C" w:rsidRDefault="00143A0C" w:rsidP="00143A0C">
      <w:pPr>
        <w:spacing w:after="200" w:line="276" w:lineRule="auto"/>
        <w:jc w:val="center"/>
        <w:rPr>
          <w:rFonts w:eastAsiaTheme="minorHAnsi"/>
          <w:b/>
          <w:szCs w:val="24"/>
        </w:rPr>
      </w:pPr>
      <w:r w:rsidRPr="00143A0C">
        <w:rPr>
          <w:rFonts w:eastAsiaTheme="minorHAnsi"/>
          <w:b/>
          <w:szCs w:val="24"/>
        </w:rPr>
        <w:t>Haphazard pile of stored boxes in the unoccupied portion of the building</w:t>
      </w:r>
    </w:p>
    <w:p w:rsidR="00143A0C" w:rsidRPr="00143A0C" w:rsidRDefault="00143A0C" w:rsidP="00143A0C">
      <w:pPr>
        <w:spacing w:after="200" w:line="276" w:lineRule="auto"/>
        <w:rPr>
          <w:rFonts w:eastAsiaTheme="minorHAnsi"/>
          <w:b/>
          <w:szCs w:val="24"/>
        </w:rPr>
      </w:pPr>
      <w:r w:rsidRPr="00143A0C">
        <w:rPr>
          <w:rFonts w:eastAsiaTheme="minorHAnsi"/>
          <w:b/>
          <w:szCs w:val="24"/>
        </w:rPr>
        <w:t>Picture 14</w:t>
      </w:r>
    </w:p>
    <w:p w:rsidR="00143A0C" w:rsidRPr="00143A0C" w:rsidRDefault="00143A0C" w:rsidP="00143A0C">
      <w:pPr>
        <w:spacing w:after="200" w:line="276" w:lineRule="auto"/>
        <w:jc w:val="center"/>
        <w:rPr>
          <w:rFonts w:eastAsiaTheme="minorHAnsi"/>
          <w:b/>
          <w:szCs w:val="24"/>
        </w:rPr>
      </w:pPr>
      <w:r w:rsidRPr="00143A0C">
        <w:rPr>
          <w:rFonts w:eastAsiaTheme="minorHAnsi"/>
          <w:b/>
          <w:noProof/>
          <w:szCs w:val="24"/>
        </w:rPr>
        <w:drawing>
          <wp:inline distT="0" distB="0" distL="0" distR="0" wp14:anchorId="6603C1F1" wp14:editId="39342B3E">
            <wp:extent cx="2469523" cy="3291840"/>
            <wp:effectExtent l="0" t="0" r="6985" b="3810"/>
            <wp:docPr id="16" name="Picture 16" descr="Abandoned restroom in the unoccupied portion of the building" titl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door Air Quality\Projects\Sharon\Pictures\Springfield\MLK Charter School\IMG_8476.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469523" cy="3291840"/>
                    </a:xfrm>
                    <a:prstGeom prst="rect">
                      <a:avLst/>
                    </a:prstGeom>
                    <a:noFill/>
                    <a:ln>
                      <a:noFill/>
                    </a:ln>
                  </pic:spPr>
                </pic:pic>
              </a:graphicData>
            </a:graphic>
          </wp:inline>
        </w:drawing>
      </w:r>
    </w:p>
    <w:p w:rsidR="00143A0C" w:rsidRPr="00143A0C" w:rsidRDefault="00143A0C" w:rsidP="00143A0C">
      <w:pPr>
        <w:spacing w:after="200" w:line="276" w:lineRule="auto"/>
        <w:jc w:val="center"/>
        <w:rPr>
          <w:rFonts w:eastAsiaTheme="minorHAnsi"/>
          <w:b/>
          <w:szCs w:val="24"/>
        </w:rPr>
      </w:pPr>
      <w:r w:rsidRPr="00143A0C">
        <w:rPr>
          <w:rFonts w:eastAsiaTheme="minorHAnsi"/>
          <w:b/>
          <w:szCs w:val="24"/>
        </w:rPr>
        <w:t>Abandoned restroom in the unoccupied portion of the building</w:t>
      </w:r>
    </w:p>
    <w:p w:rsidR="00143A0C" w:rsidRPr="00143A0C" w:rsidRDefault="00143A0C" w:rsidP="00143A0C">
      <w:pPr>
        <w:spacing w:after="200" w:line="276" w:lineRule="auto"/>
        <w:rPr>
          <w:rFonts w:eastAsiaTheme="minorHAnsi"/>
          <w:b/>
          <w:szCs w:val="24"/>
        </w:rPr>
      </w:pPr>
      <w:r w:rsidRPr="00143A0C">
        <w:rPr>
          <w:rFonts w:eastAsiaTheme="minorHAnsi"/>
          <w:b/>
          <w:szCs w:val="24"/>
        </w:rPr>
        <w:lastRenderedPageBreak/>
        <w:t>Picture 15</w:t>
      </w:r>
    </w:p>
    <w:p w:rsidR="00143A0C" w:rsidRPr="00143A0C" w:rsidRDefault="00143A0C" w:rsidP="00143A0C">
      <w:pPr>
        <w:spacing w:after="200" w:line="276" w:lineRule="auto"/>
        <w:jc w:val="center"/>
        <w:rPr>
          <w:rFonts w:eastAsiaTheme="minorHAnsi"/>
          <w:b/>
          <w:szCs w:val="24"/>
        </w:rPr>
      </w:pPr>
      <w:r w:rsidRPr="00143A0C">
        <w:rPr>
          <w:rFonts w:eastAsiaTheme="minorHAnsi"/>
          <w:b/>
          <w:noProof/>
          <w:szCs w:val="24"/>
        </w:rPr>
        <w:drawing>
          <wp:inline distT="0" distB="0" distL="0" distR="0" wp14:anchorId="216BCA8F" wp14:editId="3F468C0B">
            <wp:extent cx="3416623" cy="3291840"/>
            <wp:effectExtent l="0" t="0" r="0" b="3810"/>
            <wp:docPr id="17" name="Picture 17" descr="Scented product in a classroom" titl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ndoor Air Quality\Projects\Sharon\Pictures\Springfield\MLK Charter School\IMG_8429.JP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3416623"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143A0C" w:rsidRPr="00143A0C" w:rsidRDefault="00143A0C" w:rsidP="00143A0C">
      <w:pPr>
        <w:spacing w:after="200" w:line="276" w:lineRule="auto"/>
        <w:jc w:val="center"/>
        <w:rPr>
          <w:rFonts w:eastAsiaTheme="minorHAnsi"/>
          <w:b/>
          <w:szCs w:val="24"/>
        </w:rPr>
      </w:pPr>
      <w:r w:rsidRPr="00143A0C">
        <w:rPr>
          <w:rFonts w:eastAsiaTheme="minorHAnsi"/>
          <w:b/>
          <w:szCs w:val="24"/>
        </w:rPr>
        <w:t>Scented product in a classroom</w:t>
      </w:r>
    </w:p>
    <w:p w:rsidR="00143A0C" w:rsidRPr="00143A0C" w:rsidRDefault="00143A0C" w:rsidP="00143A0C">
      <w:pPr>
        <w:spacing w:after="200" w:line="276" w:lineRule="auto"/>
        <w:rPr>
          <w:rFonts w:eastAsiaTheme="minorHAnsi"/>
          <w:b/>
          <w:szCs w:val="24"/>
        </w:rPr>
      </w:pPr>
      <w:r w:rsidRPr="00143A0C">
        <w:rPr>
          <w:rFonts w:eastAsiaTheme="minorHAnsi"/>
          <w:b/>
          <w:szCs w:val="24"/>
        </w:rPr>
        <w:t>Picture 16</w:t>
      </w:r>
    </w:p>
    <w:p w:rsidR="00143A0C" w:rsidRPr="00143A0C" w:rsidRDefault="00143A0C" w:rsidP="00143A0C">
      <w:pPr>
        <w:spacing w:after="200" w:line="276" w:lineRule="auto"/>
        <w:jc w:val="center"/>
        <w:rPr>
          <w:rFonts w:eastAsiaTheme="minorHAnsi"/>
          <w:b/>
          <w:szCs w:val="24"/>
        </w:rPr>
      </w:pPr>
      <w:r w:rsidRPr="00143A0C">
        <w:rPr>
          <w:rFonts w:eastAsiaTheme="minorHAnsi"/>
          <w:b/>
          <w:noProof/>
          <w:szCs w:val="24"/>
        </w:rPr>
        <w:drawing>
          <wp:inline distT="0" distB="0" distL="0" distR="0" wp14:anchorId="10774F66" wp14:editId="4C2DC7E2">
            <wp:extent cx="4389120" cy="3291840"/>
            <wp:effectExtent l="0" t="0" r="0" b="3810"/>
            <wp:docPr id="18" name="Picture 18" descr="Dusty vent and ceiling tiles" titl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37.JPG"/>
                    <pic:cNvPicPr/>
                  </pic:nvPicPr>
                  <pic:blipFill>
                    <a:blip r:embed="rId43"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143A0C" w:rsidRPr="00143A0C" w:rsidRDefault="00143A0C" w:rsidP="00143A0C">
      <w:pPr>
        <w:spacing w:after="200" w:line="276" w:lineRule="auto"/>
        <w:jc w:val="center"/>
        <w:rPr>
          <w:rFonts w:eastAsiaTheme="minorHAnsi"/>
          <w:b/>
          <w:szCs w:val="24"/>
        </w:rPr>
      </w:pPr>
      <w:r w:rsidRPr="00143A0C">
        <w:rPr>
          <w:rFonts w:eastAsiaTheme="minorHAnsi"/>
          <w:b/>
          <w:szCs w:val="24"/>
        </w:rPr>
        <w:t>Dusty vent and ceiling tiles</w:t>
      </w:r>
    </w:p>
    <w:p w:rsidR="00143A0C" w:rsidRPr="00143A0C" w:rsidRDefault="00143A0C" w:rsidP="00143A0C">
      <w:pPr>
        <w:spacing w:after="200" w:line="276" w:lineRule="auto"/>
        <w:rPr>
          <w:rFonts w:eastAsiaTheme="minorHAnsi"/>
          <w:b/>
          <w:szCs w:val="24"/>
        </w:rPr>
      </w:pPr>
      <w:r w:rsidRPr="00143A0C">
        <w:rPr>
          <w:rFonts w:eastAsiaTheme="minorHAnsi"/>
          <w:b/>
          <w:szCs w:val="24"/>
        </w:rPr>
        <w:lastRenderedPageBreak/>
        <w:t>Picture 17</w:t>
      </w:r>
    </w:p>
    <w:p w:rsidR="00143A0C" w:rsidRPr="00143A0C" w:rsidRDefault="00143A0C" w:rsidP="00143A0C">
      <w:pPr>
        <w:spacing w:after="200" w:line="276" w:lineRule="auto"/>
        <w:jc w:val="center"/>
        <w:rPr>
          <w:rFonts w:eastAsiaTheme="minorHAnsi"/>
          <w:b/>
          <w:szCs w:val="24"/>
        </w:rPr>
      </w:pPr>
      <w:r w:rsidRPr="00143A0C">
        <w:rPr>
          <w:rFonts w:eastAsiaTheme="minorHAnsi"/>
          <w:b/>
          <w:noProof/>
          <w:szCs w:val="24"/>
        </w:rPr>
        <w:drawing>
          <wp:inline distT="0" distB="0" distL="0" distR="0" wp14:anchorId="1359FC0D" wp14:editId="7E27351E">
            <wp:extent cx="4387977" cy="3291840"/>
            <wp:effectExtent l="0" t="0" r="0" b="3810"/>
            <wp:docPr id="19" name="Picture 19" descr="Carpet and pillows" titl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ndoor Air Quality\Projects\Sharon\Pictures\Springfield\MLK Charter School\IMG_8421.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387977" cy="3291840"/>
                    </a:xfrm>
                    <a:prstGeom prst="rect">
                      <a:avLst/>
                    </a:prstGeom>
                    <a:noFill/>
                    <a:ln>
                      <a:noFill/>
                    </a:ln>
                  </pic:spPr>
                </pic:pic>
              </a:graphicData>
            </a:graphic>
          </wp:inline>
        </w:drawing>
      </w:r>
    </w:p>
    <w:p w:rsidR="00143A0C" w:rsidRPr="00143A0C" w:rsidRDefault="00143A0C" w:rsidP="00143A0C">
      <w:pPr>
        <w:spacing w:after="200" w:line="276" w:lineRule="auto"/>
        <w:jc w:val="center"/>
        <w:rPr>
          <w:rFonts w:eastAsiaTheme="minorHAnsi"/>
          <w:b/>
          <w:szCs w:val="24"/>
        </w:rPr>
      </w:pPr>
      <w:r w:rsidRPr="00143A0C">
        <w:rPr>
          <w:rFonts w:eastAsiaTheme="minorHAnsi"/>
          <w:b/>
          <w:szCs w:val="24"/>
        </w:rPr>
        <w:t>Carpet and pillows</w:t>
      </w:r>
    </w:p>
    <w:p w:rsidR="00143A0C" w:rsidRPr="00143A0C" w:rsidRDefault="00143A0C" w:rsidP="00143A0C">
      <w:pPr>
        <w:spacing w:after="200" w:line="276" w:lineRule="auto"/>
        <w:rPr>
          <w:rFonts w:eastAsiaTheme="minorHAnsi"/>
          <w:b/>
          <w:szCs w:val="24"/>
        </w:rPr>
      </w:pPr>
    </w:p>
    <w:p w:rsidR="00143A0C" w:rsidRDefault="00143A0C" w:rsidP="00B536CA">
      <w:pPr>
        <w:pStyle w:val="References"/>
        <w:sectPr w:rsidR="00143A0C">
          <w:footerReference w:type="default" r:id="rId45"/>
          <w:pgSz w:w="12240" w:h="15840"/>
          <w:pgMar w:top="1440" w:right="1440" w:bottom="1440" w:left="1440" w:header="720" w:footer="720" w:gutter="0"/>
          <w:cols w:space="720"/>
          <w:docGrid w:linePitch="360"/>
        </w:sectPr>
      </w:pPr>
    </w:p>
    <w:tbl>
      <w:tblPr>
        <w:tblW w:w="14807"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143A0C" w:rsidRPr="00143A0C" w:rsidTr="00143A0C">
        <w:trPr>
          <w:cantSplit/>
          <w:trHeight w:val="240"/>
          <w:tblHeader/>
          <w:jc w:val="center"/>
        </w:trPr>
        <w:tc>
          <w:tcPr>
            <w:tcW w:w="1795" w:type="dxa"/>
            <w:vMerge w:val="restart"/>
            <w:vAlign w:val="bottom"/>
          </w:tcPr>
          <w:p w:rsidR="00143A0C" w:rsidRPr="00143A0C" w:rsidRDefault="00143A0C" w:rsidP="00143A0C">
            <w:pPr>
              <w:keepNext/>
              <w:jc w:val="center"/>
              <w:outlineLvl w:val="0"/>
              <w:rPr>
                <w:b/>
                <w:sz w:val="18"/>
              </w:rPr>
            </w:pPr>
            <w:r w:rsidRPr="00143A0C">
              <w:rPr>
                <w:b/>
                <w:sz w:val="18"/>
              </w:rPr>
              <w:lastRenderedPageBreak/>
              <w:t>Location</w:t>
            </w:r>
          </w:p>
        </w:tc>
        <w:tc>
          <w:tcPr>
            <w:tcW w:w="891" w:type="dxa"/>
            <w:vMerge w:val="restart"/>
            <w:vAlign w:val="bottom"/>
          </w:tcPr>
          <w:p w:rsidR="00143A0C" w:rsidRPr="00143A0C" w:rsidRDefault="00143A0C" w:rsidP="00143A0C">
            <w:pPr>
              <w:jc w:val="center"/>
              <w:rPr>
                <w:b/>
                <w:sz w:val="18"/>
              </w:rPr>
            </w:pPr>
            <w:r w:rsidRPr="00143A0C">
              <w:rPr>
                <w:b/>
                <w:sz w:val="18"/>
              </w:rPr>
              <w:t>Carbon</w:t>
            </w:r>
          </w:p>
          <w:p w:rsidR="00143A0C" w:rsidRPr="00143A0C" w:rsidRDefault="00143A0C" w:rsidP="00143A0C">
            <w:pPr>
              <w:jc w:val="center"/>
              <w:rPr>
                <w:b/>
                <w:sz w:val="18"/>
              </w:rPr>
            </w:pPr>
            <w:r w:rsidRPr="00143A0C">
              <w:rPr>
                <w:b/>
                <w:sz w:val="18"/>
              </w:rPr>
              <w:t>Dioxide</w:t>
            </w:r>
          </w:p>
          <w:p w:rsidR="00143A0C" w:rsidRPr="00143A0C" w:rsidRDefault="00143A0C" w:rsidP="00143A0C">
            <w:pPr>
              <w:jc w:val="center"/>
              <w:rPr>
                <w:b/>
                <w:sz w:val="18"/>
              </w:rPr>
            </w:pPr>
            <w:r w:rsidRPr="00143A0C">
              <w:rPr>
                <w:b/>
                <w:sz w:val="18"/>
              </w:rPr>
              <w:t>(ppm)</w:t>
            </w:r>
          </w:p>
        </w:tc>
        <w:tc>
          <w:tcPr>
            <w:tcW w:w="995" w:type="dxa"/>
            <w:vMerge w:val="restart"/>
            <w:vAlign w:val="bottom"/>
          </w:tcPr>
          <w:p w:rsidR="00143A0C" w:rsidRPr="00143A0C" w:rsidRDefault="00143A0C" w:rsidP="00143A0C">
            <w:pPr>
              <w:jc w:val="center"/>
              <w:rPr>
                <w:b/>
                <w:sz w:val="18"/>
              </w:rPr>
            </w:pPr>
            <w:r w:rsidRPr="00143A0C">
              <w:rPr>
                <w:b/>
                <w:sz w:val="18"/>
              </w:rPr>
              <w:t>Carbon Monoxide</w:t>
            </w:r>
          </w:p>
          <w:p w:rsidR="00143A0C" w:rsidRPr="00143A0C" w:rsidRDefault="00143A0C" w:rsidP="00143A0C">
            <w:pPr>
              <w:jc w:val="center"/>
              <w:rPr>
                <w:b/>
                <w:sz w:val="18"/>
              </w:rPr>
            </w:pPr>
            <w:r w:rsidRPr="00143A0C">
              <w:rPr>
                <w:b/>
                <w:sz w:val="18"/>
              </w:rPr>
              <w:t>(ppm)</w:t>
            </w:r>
          </w:p>
        </w:tc>
        <w:tc>
          <w:tcPr>
            <w:tcW w:w="994" w:type="dxa"/>
            <w:vMerge w:val="restart"/>
            <w:vAlign w:val="bottom"/>
          </w:tcPr>
          <w:p w:rsidR="00143A0C" w:rsidRPr="00143A0C" w:rsidRDefault="00143A0C" w:rsidP="00143A0C">
            <w:pPr>
              <w:jc w:val="center"/>
              <w:rPr>
                <w:b/>
                <w:sz w:val="18"/>
              </w:rPr>
            </w:pPr>
            <w:r w:rsidRPr="00143A0C">
              <w:rPr>
                <w:b/>
                <w:sz w:val="18"/>
              </w:rPr>
              <w:t>Temp</w:t>
            </w:r>
          </w:p>
          <w:p w:rsidR="00143A0C" w:rsidRPr="00143A0C" w:rsidRDefault="00143A0C" w:rsidP="00143A0C">
            <w:pPr>
              <w:jc w:val="center"/>
              <w:rPr>
                <w:b/>
                <w:sz w:val="18"/>
              </w:rPr>
            </w:pPr>
            <w:r w:rsidRPr="00143A0C">
              <w:rPr>
                <w:b/>
                <w:sz w:val="18"/>
              </w:rPr>
              <w:t>(°F)</w:t>
            </w:r>
          </w:p>
        </w:tc>
        <w:tc>
          <w:tcPr>
            <w:tcW w:w="1152" w:type="dxa"/>
            <w:vMerge w:val="restart"/>
            <w:vAlign w:val="bottom"/>
          </w:tcPr>
          <w:p w:rsidR="00143A0C" w:rsidRPr="00143A0C" w:rsidRDefault="00143A0C" w:rsidP="00143A0C">
            <w:pPr>
              <w:jc w:val="center"/>
              <w:rPr>
                <w:b/>
                <w:sz w:val="18"/>
              </w:rPr>
            </w:pPr>
            <w:r w:rsidRPr="00143A0C">
              <w:rPr>
                <w:b/>
                <w:sz w:val="18"/>
              </w:rPr>
              <w:t>Relative</w:t>
            </w:r>
          </w:p>
          <w:p w:rsidR="00143A0C" w:rsidRPr="00143A0C" w:rsidRDefault="00143A0C" w:rsidP="00143A0C">
            <w:pPr>
              <w:jc w:val="center"/>
              <w:rPr>
                <w:b/>
                <w:sz w:val="18"/>
              </w:rPr>
            </w:pPr>
            <w:r w:rsidRPr="00143A0C">
              <w:rPr>
                <w:b/>
                <w:sz w:val="18"/>
              </w:rPr>
              <w:t>Humidity</w:t>
            </w:r>
          </w:p>
          <w:p w:rsidR="00143A0C" w:rsidRPr="00143A0C" w:rsidRDefault="00143A0C" w:rsidP="00143A0C">
            <w:pPr>
              <w:jc w:val="center"/>
              <w:rPr>
                <w:b/>
                <w:sz w:val="18"/>
              </w:rPr>
            </w:pPr>
            <w:r w:rsidRPr="00143A0C">
              <w:rPr>
                <w:b/>
                <w:sz w:val="18"/>
              </w:rPr>
              <w:t>(%)</w:t>
            </w:r>
          </w:p>
        </w:tc>
        <w:tc>
          <w:tcPr>
            <w:tcW w:w="1037" w:type="dxa"/>
            <w:vMerge w:val="restart"/>
            <w:vAlign w:val="bottom"/>
          </w:tcPr>
          <w:p w:rsidR="00143A0C" w:rsidRPr="00143A0C" w:rsidRDefault="00143A0C" w:rsidP="00143A0C">
            <w:pPr>
              <w:jc w:val="center"/>
              <w:rPr>
                <w:b/>
                <w:sz w:val="18"/>
              </w:rPr>
            </w:pPr>
            <w:r w:rsidRPr="00143A0C">
              <w:rPr>
                <w:b/>
                <w:sz w:val="18"/>
              </w:rPr>
              <w:t>PM2.5</w:t>
            </w:r>
          </w:p>
          <w:p w:rsidR="00143A0C" w:rsidRPr="00143A0C" w:rsidRDefault="00143A0C" w:rsidP="00143A0C">
            <w:pPr>
              <w:jc w:val="center"/>
              <w:rPr>
                <w:b/>
                <w:sz w:val="18"/>
              </w:rPr>
            </w:pPr>
            <w:r w:rsidRPr="00143A0C">
              <w:rPr>
                <w:b/>
                <w:sz w:val="18"/>
              </w:rPr>
              <w:t>(µg/m</w:t>
            </w:r>
            <w:r w:rsidRPr="00143A0C">
              <w:rPr>
                <w:b/>
                <w:sz w:val="18"/>
                <w:vertAlign w:val="superscript"/>
              </w:rPr>
              <w:t>3</w:t>
            </w:r>
            <w:r w:rsidRPr="00143A0C">
              <w:rPr>
                <w:b/>
                <w:sz w:val="18"/>
              </w:rPr>
              <w:t>)</w:t>
            </w:r>
          </w:p>
        </w:tc>
        <w:tc>
          <w:tcPr>
            <w:tcW w:w="1267" w:type="dxa"/>
            <w:vMerge w:val="restart"/>
            <w:vAlign w:val="bottom"/>
          </w:tcPr>
          <w:p w:rsidR="00143A0C" w:rsidRPr="00143A0C" w:rsidRDefault="00143A0C" w:rsidP="00143A0C">
            <w:pPr>
              <w:jc w:val="center"/>
              <w:rPr>
                <w:b/>
                <w:sz w:val="18"/>
                <w:szCs w:val="18"/>
              </w:rPr>
            </w:pPr>
            <w:r w:rsidRPr="00143A0C">
              <w:rPr>
                <w:b/>
                <w:sz w:val="18"/>
                <w:szCs w:val="18"/>
              </w:rPr>
              <w:t>Occupants</w:t>
            </w:r>
          </w:p>
          <w:p w:rsidR="00143A0C" w:rsidRPr="00143A0C" w:rsidRDefault="00143A0C" w:rsidP="00143A0C">
            <w:pPr>
              <w:jc w:val="center"/>
              <w:rPr>
                <w:b/>
                <w:sz w:val="21"/>
                <w:szCs w:val="21"/>
              </w:rPr>
            </w:pPr>
            <w:r w:rsidRPr="00143A0C">
              <w:rPr>
                <w:b/>
                <w:sz w:val="18"/>
                <w:szCs w:val="18"/>
              </w:rPr>
              <w:t>in Room</w:t>
            </w:r>
          </w:p>
        </w:tc>
        <w:tc>
          <w:tcPr>
            <w:tcW w:w="1152" w:type="dxa"/>
            <w:vMerge w:val="restart"/>
            <w:vAlign w:val="bottom"/>
          </w:tcPr>
          <w:p w:rsidR="00143A0C" w:rsidRPr="00143A0C" w:rsidRDefault="00143A0C" w:rsidP="00143A0C">
            <w:pPr>
              <w:jc w:val="center"/>
              <w:rPr>
                <w:b/>
                <w:sz w:val="18"/>
              </w:rPr>
            </w:pPr>
            <w:r w:rsidRPr="00143A0C">
              <w:rPr>
                <w:b/>
                <w:sz w:val="18"/>
              </w:rPr>
              <w:t>Windows</w:t>
            </w:r>
          </w:p>
          <w:p w:rsidR="00143A0C" w:rsidRPr="00143A0C" w:rsidRDefault="00143A0C" w:rsidP="00143A0C">
            <w:pPr>
              <w:jc w:val="center"/>
              <w:rPr>
                <w:b/>
                <w:sz w:val="18"/>
              </w:rPr>
            </w:pPr>
            <w:r w:rsidRPr="00143A0C">
              <w:rPr>
                <w:b/>
                <w:sz w:val="18"/>
              </w:rPr>
              <w:t>Openable</w:t>
            </w:r>
          </w:p>
        </w:tc>
        <w:tc>
          <w:tcPr>
            <w:tcW w:w="1818" w:type="dxa"/>
            <w:gridSpan w:val="2"/>
            <w:tcBorders>
              <w:left w:val="nil"/>
              <w:bottom w:val="nil"/>
            </w:tcBorders>
            <w:vAlign w:val="bottom"/>
          </w:tcPr>
          <w:p w:rsidR="00143A0C" w:rsidRPr="00143A0C" w:rsidRDefault="00143A0C" w:rsidP="00143A0C">
            <w:pPr>
              <w:ind w:left="-105"/>
              <w:jc w:val="center"/>
              <w:rPr>
                <w:b/>
                <w:sz w:val="18"/>
              </w:rPr>
            </w:pPr>
            <w:r w:rsidRPr="00143A0C">
              <w:rPr>
                <w:b/>
                <w:sz w:val="18"/>
              </w:rPr>
              <w:t>Ventilation</w:t>
            </w:r>
          </w:p>
        </w:tc>
        <w:tc>
          <w:tcPr>
            <w:tcW w:w="3706" w:type="dxa"/>
            <w:vMerge w:val="restart"/>
            <w:vAlign w:val="bottom"/>
          </w:tcPr>
          <w:p w:rsidR="00143A0C" w:rsidRPr="00143A0C" w:rsidRDefault="00143A0C" w:rsidP="00143A0C">
            <w:pPr>
              <w:jc w:val="center"/>
              <w:rPr>
                <w:b/>
                <w:sz w:val="18"/>
              </w:rPr>
            </w:pPr>
            <w:r w:rsidRPr="00143A0C">
              <w:rPr>
                <w:b/>
                <w:sz w:val="18"/>
              </w:rPr>
              <w:t>Remarks</w:t>
            </w:r>
          </w:p>
        </w:tc>
      </w:tr>
      <w:tr w:rsidR="00143A0C" w:rsidRPr="00143A0C" w:rsidTr="00143A0C">
        <w:trPr>
          <w:cantSplit/>
          <w:trHeight w:val="240"/>
          <w:tblHeader/>
          <w:jc w:val="center"/>
        </w:trPr>
        <w:tc>
          <w:tcPr>
            <w:tcW w:w="1795" w:type="dxa"/>
            <w:vMerge/>
          </w:tcPr>
          <w:p w:rsidR="00143A0C" w:rsidRPr="00143A0C" w:rsidRDefault="00143A0C" w:rsidP="00143A0C">
            <w:pPr>
              <w:rPr>
                <w:sz w:val="18"/>
              </w:rPr>
            </w:pPr>
          </w:p>
        </w:tc>
        <w:tc>
          <w:tcPr>
            <w:tcW w:w="891" w:type="dxa"/>
            <w:vMerge/>
          </w:tcPr>
          <w:p w:rsidR="00143A0C" w:rsidRPr="00143A0C" w:rsidRDefault="00143A0C" w:rsidP="00143A0C">
            <w:pPr>
              <w:jc w:val="center"/>
              <w:rPr>
                <w:sz w:val="18"/>
              </w:rPr>
            </w:pPr>
          </w:p>
        </w:tc>
        <w:tc>
          <w:tcPr>
            <w:tcW w:w="995" w:type="dxa"/>
            <w:vMerge/>
          </w:tcPr>
          <w:p w:rsidR="00143A0C" w:rsidRPr="00143A0C" w:rsidRDefault="00143A0C" w:rsidP="00143A0C">
            <w:pPr>
              <w:jc w:val="center"/>
              <w:rPr>
                <w:b/>
                <w:sz w:val="18"/>
              </w:rPr>
            </w:pPr>
          </w:p>
        </w:tc>
        <w:tc>
          <w:tcPr>
            <w:tcW w:w="994" w:type="dxa"/>
            <w:vMerge/>
          </w:tcPr>
          <w:p w:rsidR="00143A0C" w:rsidRPr="00143A0C" w:rsidRDefault="00143A0C" w:rsidP="00143A0C">
            <w:pPr>
              <w:jc w:val="center"/>
              <w:rPr>
                <w:b/>
                <w:sz w:val="18"/>
              </w:rPr>
            </w:pPr>
          </w:p>
        </w:tc>
        <w:tc>
          <w:tcPr>
            <w:tcW w:w="1152" w:type="dxa"/>
            <w:vMerge/>
          </w:tcPr>
          <w:p w:rsidR="00143A0C" w:rsidRPr="00143A0C" w:rsidRDefault="00143A0C" w:rsidP="00143A0C">
            <w:pPr>
              <w:jc w:val="center"/>
              <w:rPr>
                <w:b/>
                <w:sz w:val="18"/>
              </w:rPr>
            </w:pPr>
          </w:p>
        </w:tc>
        <w:tc>
          <w:tcPr>
            <w:tcW w:w="1037" w:type="dxa"/>
            <w:vMerge/>
          </w:tcPr>
          <w:p w:rsidR="00143A0C" w:rsidRPr="00143A0C" w:rsidRDefault="00143A0C" w:rsidP="00143A0C">
            <w:pPr>
              <w:jc w:val="center"/>
              <w:rPr>
                <w:b/>
                <w:sz w:val="18"/>
              </w:rPr>
            </w:pPr>
          </w:p>
        </w:tc>
        <w:tc>
          <w:tcPr>
            <w:tcW w:w="1267" w:type="dxa"/>
            <w:vMerge/>
            <w:vAlign w:val="center"/>
          </w:tcPr>
          <w:p w:rsidR="00143A0C" w:rsidRPr="00143A0C" w:rsidRDefault="00143A0C" w:rsidP="00143A0C">
            <w:pPr>
              <w:rPr>
                <w:b/>
                <w:sz w:val="21"/>
                <w:szCs w:val="21"/>
              </w:rPr>
            </w:pPr>
          </w:p>
        </w:tc>
        <w:tc>
          <w:tcPr>
            <w:tcW w:w="1152" w:type="dxa"/>
            <w:vMerge/>
          </w:tcPr>
          <w:p w:rsidR="00143A0C" w:rsidRPr="00143A0C" w:rsidRDefault="00143A0C" w:rsidP="00143A0C">
            <w:pPr>
              <w:jc w:val="center"/>
              <w:rPr>
                <w:b/>
                <w:sz w:val="18"/>
              </w:rPr>
            </w:pPr>
          </w:p>
        </w:tc>
        <w:tc>
          <w:tcPr>
            <w:tcW w:w="882" w:type="dxa"/>
            <w:tcBorders>
              <w:bottom w:val="nil"/>
            </w:tcBorders>
            <w:vAlign w:val="bottom"/>
          </w:tcPr>
          <w:p w:rsidR="00143A0C" w:rsidRPr="00143A0C" w:rsidRDefault="00143A0C" w:rsidP="00143A0C">
            <w:pPr>
              <w:jc w:val="center"/>
              <w:rPr>
                <w:sz w:val="16"/>
              </w:rPr>
            </w:pPr>
            <w:r w:rsidRPr="00143A0C">
              <w:rPr>
                <w:b/>
                <w:sz w:val="16"/>
              </w:rPr>
              <w:t>Supply</w:t>
            </w:r>
          </w:p>
        </w:tc>
        <w:tc>
          <w:tcPr>
            <w:tcW w:w="936" w:type="dxa"/>
            <w:tcBorders>
              <w:bottom w:val="nil"/>
            </w:tcBorders>
            <w:vAlign w:val="bottom"/>
          </w:tcPr>
          <w:p w:rsidR="00143A0C" w:rsidRPr="00143A0C" w:rsidRDefault="00143A0C" w:rsidP="00143A0C">
            <w:pPr>
              <w:jc w:val="center"/>
              <w:rPr>
                <w:sz w:val="16"/>
              </w:rPr>
            </w:pPr>
            <w:r w:rsidRPr="00143A0C">
              <w:rPr>
                <w:b/>
                <w:sz w:val="16"/>
              </w:rPr>
              <w:t>Exhaust</w:t>
            </w:r>
          </w:p>
        </w:tc>
        <w:tc>
          <w:tcPr>
            <w:tcW w:w="3706" w:type="dxa"/>
            <w:vMerge/>
          </w:tcPr>
          <w:p w:rsidR="00143A0C" w:rsidRPr="00143A0C" w:rsidRDefault="00143A0C" w:rsidP="00143A0C">
            <w:pPr>
              <w:rPr>
                <w:sz w:val="18"/>
              </w:rPr>
            </w:pPr>
          </w:p>
        </w:tc>
      </w:tr>
      <w:tr w:rsidR="00143A0C" w:rsidRPr="00143A0C" w:rsidTr="00143A0C">
        <w:trPr>
          <w:trHeight w:val="560"/>
          <w:jc w:val="center"/>
        </w:trPr>
        <w:tc>
          <w:tcPr>
            <w:tcW w:w="1795" w:type="dxa"/>
            <w:vAlign w:val="center"/>
          </w:tcPr>
          <w:p w:rsidR="00143A0C" w:rsidRPr="00143A0C" w:rsidRDefault="00143A0C" w:rsidP="00143A0C">
            <w:pPr>
              <w:spacing w:before="60" w:after="60"/>
              <w:rPr>
                <w:sz w:val="22"/>
                <w:szCs w:val="22"/>
              </w:rPr>
            </w:pPr>
            <w:r w:rsidRPr="00143A0C">
              <w:rPr>
                <w:sz w:val="22"/>
                <w:szCs w:val="22"/>
              </w:rPr>
              <w:t>Background/</w:t>
            </w:r>
          </w:p>
          <w:p w:rsidR="00143A0C" w:rsidRPr="00143A0C" w:rsidRDefault="00143A0C" w:rsidP="00143A0C">
            <w:pPr>
              <w:spacing w:before="60" w:after="60"/>
              <w:rPr>
                <w:sz w:val="22"/>
                <w:szCs w:val="22"/>
              </w:rPr>
            </w:pPr>
            <w:r w:rsidRPr="00143A0C">
              <w:rPr>
                <w:sz w:val="22"/>
                <w:szCs w:val="22"/>
              </w:rPr>
              <w:t>Outdoors</w:t>
            </w:r>
          </w:p>
        </w:tc>
        <w:tc>
          <w:tcPr>
            <w:tcW w:w="891" w:type="dxa"/>
            <w:vAlign w:val="center"/>
          </w:tcPr>
          <w:p w:rsidR="00143A0C" w:rsidRPr="00143A0C" w:rsidRDefault="00143A0C" w:rsidP="00143A0C">
            <w:pPr>
              <w:spacing w:before="60" w:after="60"/>
              <w:jc w:val="center"/>
              <w:rPr>
                <w:sz w:val="22"/>
                <w:szCs w:val="22"/>
              </w:rPr>
            </w:pPr>
            <w:r w:rsidRPr="00143A0C">
              <w:rPr>
                <w:sz w:val="22"/>
                <w:szCs w:val="22"/>
              </w:rPr>
              <w:t>437</w:t>
            </w:r>
          </w:p>
        </w:tc>
        <w:tc>
          <w:tcPr>
            <w:tcW w:w="995" w:type="dxa"/>
            <w:vAlign w:val="center"/>
          </w:tcPr>
          <w:p w:rsidR="00143A0C" w:rsidRPr="00143A0C" w:rsidRDefault="00143A0C" w:rsidP="00143A0C">
            <w:pPr>
              <w:spacing w:before="60" w:after="60"/>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sz w:val="22"/>
                <w:szCs w:val="22"/>
              </w:rPr>
              <w:t>55</w:t>
            </w:r>
          </w:p>
        </w:tc>
        <w:tc>
          <w:tcPr>
            <w:tcW w:w="1152" w:type="dxa"/>
            <w:vAlign w:val="center"/>
          </w:tcPr>
          <w:p w:rsidR="00143A0C" w:rsidRPr="00143A0C" w:rsidRDefault="00143A0C" w:rsidP="00143A0C">
            <w:pPr>
              <w:spacing w:before="60" w:after="60"/>
              <w:jc w:val="center"/>
              <w:rPr>
                <w:sz w:val="22"/>
                <w:szCs w:val="22"/>
              </w:rPr>
            </w:pPr>
            <w:r w:rsidRPr="00143A0C">
              <w:rPr>
                <w:sz w:val="22"/>
                <w:szCs w:val="22"/>
              </w:rPr>
              <w:t>28</w:t>
            </w:r>
          </w:p>
        </w:tc>
        <w:tc>
          <w:tcPr>
            <w:tcW w:w="1037" w:type="dxa"/>
            <w:vAlign w:val="center"/>
          </w:tcPr>
          <w:p w:rsidR="00143A0C" w:rsidRPr="00143A0C" w:rsidRDefault="00143A0C" w:rsidP="00143A0C">
            <w:pPr>
              <w:spacing w:before="60" w:after="60"/>
              <w:jc w:val="center"/>
              <w:rPr>
                <w:sz w:val="22"/>
                <w:szCs w:val="22"/>
              </w:rPr>
            </w:pPr>
            <w:r w:rsidRPr="00143A0C">
              <w:rPr>
                <w:sz w:val="22"/>
                <w:szCs w:val="22"/>
              </w:rPr>
              <w:t>ND</w:t>
            </w:r>
          </w:p>
        </w:tc>
        <w:tc>
          <w:tcPr>
            <w:tcW w:w="1267" w:type="dxa"/>
            <w:vAlign w:val="center"/>
          </w:tcPr>
          <w:p w:rsidR="00143A0C" w:rsidRPr="00143A0C" w:rsidRDefault="00143A0C" w:rsidP="00143A0C">
            <w:pPr>
              <w:jc w:val="center"/>
              <w:rPr>
                <w:sz w:val="22"/>
                <w:szCs w:val="22"/>
              </w:rPr>
            </w:pPr>
          </w:p>
        </w:tc>
        <w:tc>
          <w:tcPr>
            <w:tcW w:w="1152" w:type="dxa"/>
            <w:vAlign w:val="center"/>
          </w:tcPr>
          <w:p w:rsidR="00143A0C" w:rsidRPr="00143A0C" w:rsidRDefault="00143A0C" w:rsidP="00143A0C">
            <w:pPr>
              <w:spacing w:before="60" w:after="60"/>
              <w:jc w:val="center"/>
              <w:rPr>
                <w:sz w:val="22"/>
                <w:szCs w:val="22"/>
              </w:rPr>
            </w:pPr>
          </w:p>
        </w:tc>
        <w:tc>
          <w:tcPr>
            <w:tcW w:w="882" w:type="dxa"/>
            <w:vAlign w:val="center"/>
          </w:tcPr>
          <w:p w:rsidR="00143A0C" w:rsidRPr="00143A0C" w:rsidRDefault="00143A0C" w:rsidP="00143A0C">
            <w:pPr>
              <w:spacing w:before="60" w:after="60"/>
              <w:jc w:val="center"/>
              <w:rPr>
                <w:sz w:val="22"/>
                <w:szCs w:val="22"/>
              </w:rPr>
            </w:pPr>
          </w:p>
        </w:tc>
        <w:tc>
          <w:tcPr>
            <w:tcW w:w="936" w:type="dxa"/>
            <w:vAlign w:val="center"/>
          </w:tcPr>
          <w:p w:rsidR="00143A0C" w:rsidRPr="00143A0C" w:rsidRDefault="00143A0C" w:rsidP="00143A0C">
            <w:pPr>
              <w:spacing w:before="60" w:after="60"/>
              <w:jc w:val="center"/>
              <w:rPr>
                <w:sz w:val="22"/>
                <w:szCs w:val="22"/>
              </w:rPr>
            </w:pPr>
          </w:p>
        </w:tc>
        <w:tc>
          <w:tcPr>
            <w:tcW w:w="3706" w:type="dxa"/>
            <w:tcBorders>
              <w:left w:val="nil"/>
            </w:tcBorders>
            <w:vAlign w:val="center"/>
          </w:tcPr>
          <w:p w:rsidR="00143A0C" w:rsidRPr="00143A0C" w:rsidRDefault="00143A0C" w:rsidP="00143A0C">
            <w:pPr>
              <w:spacing w:before="60" w:after="60"/>
              <w:rPr>
                <w:sz w:val="22"/>
                <w:szCs w:val="22"/>
              </w:rPr>
            </w:pPr>
            <w:r w:rsidRPr="00143A0C">
              <w:rPr>
                <w:sz w:val="22"/>
                <w:szCs w:val="22"/>
              </w:rPr>
              <w:t>Breezy and cloudy</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21 nurse</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975</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71</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34</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ND</w:t>
            </w:r>
          </w:p>
        </w:tc>
        <w:tc>
          <w:tcPr>
            <w:tcW w:w="1267" w:type="dxa"/>
            <w:vAlign w:val="center"/>
          </w:tcPr>
          <w:p w:rsidR="00143A0C" w:rsidRPr="00143A0C" w:rsidRDefault="00143A0C" w:rsidP="00143A0C">
            <w:pPr>
              <w:jc w:val="center"/>
              <w:rPr>
                <w:sz w:val="22"/>
                <w:szCs w:val="22"/>
              </w:rPr>
            </w:pPr>
            <w:r w:rsidRPr="00143A0C">
              <w:rPr>
                <w:rFonts w:eastAsia="Arial Unicode MS"/>
                <w:color w:val="000000"/>
                <w:sz w:val="22"/>
                <w:szCs w:val="22"/>
                <w:u w:color="000000"/>
              </w:rPr>
              <w:t>2</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Personal fan, NC</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nurse’s restroom</w:t>
            </w:r>
          </w:p>
        </w:tc>
        <w:tc>
          <w:tcPr>
            <w:tcW w:w="891" w:type="dxa"/>
            <w:vAlign w:val="center"/>
          </w:tcPr>
          <w:p w:rsidR="00143A0C" w:rsidRPr="00143A0C" w:rsidRDefault="00143A0C" w:rsidP="00143A0C">
            <w:pPr>
              <w:jc w:val="center"/>
              <w:rPr>
                <w:sz w:val="22"/>
                <w:szCs w:val="22"/>
              </w:rPr>
            </w:pPr>
          </w:p>
        </w:tc>
        <w:tc>
          <w:tcPr>
            <w:tcW w:w="995" w:type="dxa"/>
            <w:vAlign w:val="center"/>
          </w:tcPr>
          <w:p w:rsidR="00143A0C" w:rsidRPr="00143A0C" w:rsidRDefault="00143A0C" w:rsidP="00143A0C">
            <w:pPr>
              <w:jc w:val="center"/>
              <w:rPr>
                <w:sz w:val="22"/>
                <w:szCs w:val="22"/>
              </w:rPr>
            </w:pPr>
          </w:p>
        </w:tc>
        <w:tc>
          <w:tcPr>
            <w:tcW w:w="994" w:type="dxa"/>
            <w:vAlign w:val="center"/>
          </w:tcPr>
          <w:p w:rsidR="00143A0C" w:rsidRPr="00143A0C" w:rsidRDefault="00143A0C" w:rsidP="00143A0C">
            <w:pPr>
              <w:jc w:val="center"/>
              <w:rPr>
                <w:sz w:val="22"/>
                <w:szCs w:val="22"/>
              </w:rPr>
            </w:pPr>
          </w:p>
        </w:tc>
        <w:tc>
          <w:tcPr>
            <w:tcW w:w="1152" w:type="dxa"/>
            <w:vAlign w:val="center"/>
          </w:tcPr>
          <w:p w:rsidR="00143A0C" w:rsidRPr="00143A0C" w:rsidRDefault="00143A0C" w:rsidP="00143A0C">
            <w:pPr>
              <w:jc w:val="center"/>
              <w:rPr>
                <w:sz w:val="22"/>
                <w:szCs w:val="22"/>
              </w:rPr>
            </w:pPr>
          </w:p>
        </w:tc>
        <w:tc>
          <w:tcPr>
            <w:tcW w:w="1037" w:type="dxa"/>
            <w:vAlign w:val="center"/>
          </w:tcPr>
          <w:p w:rsidR="00143A0C" w:rsidRPr="00143A0C" w:rsidRDefault="00143A0C" w:rsidP="00143A0C">
            <w:pPr>
              <w:jc w:val="center"/>
              <w:rPr>
                <w:sz w:val="22"/>
                <w:szCs w:val="22"/>
              </w:rPr>
            </w:pPr>
          </w:p>
        </w:tc>
        <w:tc>
          <w:tcPr>
            <w:tcW w:w="1267" w:type="dxa"/>
            <w:vAlign w:val="center"/>
          </w:tcPr>
          <w:p w:rsidR="00143A0C" w:rsidRPr="00143A0C" w:rsidRDefault="00143A0C" w:rsidP="00143A0C">
            <w:pPr>
              <w:jc w:val="center"/>
              <w:rPr>
                <w:sz w:val="22"/>
                <w:szCs w:val="22"/>
              </w:rPr>
            </w:pPr>
          </w:p>
        </w:tc>
        <w:tc>
          <w:tcPr>
            <w:tcW w:w="1152" w:type="dxa"/>
            <w:vAlign w:val="center"/>
          </w:tcPr>
          <w:p w:rsidR="00143A0C" w:rsidRPr="00143A0C" w:rsidRDefault="00143A0C" w:rsidP="00143A0C">
            <w:pPr>
              <w:jc w:val="center"/>
              <w:rPr>
                <w:sz w:val="22"/>
                <w:szCs w:val="22"/>
              </w:rPr>
            </w:pPr>
          </w:p>
        </w:tc>
        <w:tc>
          <w:tcPr>
            <w:tcW w:w="882" w:type="dxa"/>
            <w:vAlign w:val="center"/>
          </w:tcPr>
          <w:p w:rsidR="00143A0C" w:rsidRPr="00143A0C" w:rsidRDefault="00143A0C" w:rsidP="00143A0C">
            <w:pPr>
              <w:jc w:val="center"/>
              <w:rPr>
                <w:sz w:val="22"/>
                <w:szCs w:val="22"/>
              </w:rPr>
            </w:pPr>
          </w:p>
        </w:tc>
        <w:tc>
          <w:tcPr>
            <w:tcW w:w="936" w:type="dxa"/>
            <w:vAlign w:val="center"/>
          </w:tcPr>
          <w:p w:rsidR="00143A0C" w:rsidRPr="00143A0C" w:rsidRDefault="00143A0C" w:rsidP="00143A0C">
            <w:pPr>
              <w:jc w:val="center"/>
              <w:rPr>
                <w:sz w:val="22"/>
                <w:szCs w:val="22"/>
              </w:rPr>
            </w:pP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leaks in this room</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20</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815</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73</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31</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1</w:t>
            </w:r>
          </w:p>
        </w:tc>
        <w:tc>
          <w:tcPr>
            <w:tcW w:w="1267" w:type="dxa"/>
            <w:vAlign w:val="center"/>
          </w:tcPr>
          <w:p w:rsidR="00143A0C" w:rsidRPr="00143A0C" w:rsidRDefault="00143A0C" w:rsidP="00143A0C">
            <w:pPr>
              <w:jc w:val="center"/>
              <w:rPr>
                <w:sz w:val="22"/>
                <w:szCs w:val="22"/>
              </w:rPr>
            </w:pPr>
            <w:r w:rsidRPr="00143A0C">
              <w:rPr>
                <w:rFonts w:eastAsia="Arial Unicode MS"/>
                <w:color w:val="000000"/>
                <w:sz w:val="22"/>
                <w:szCs w:val="22"/>
                <w:u w:color="000000"/>
              </w:rPr>
              <w:t>1</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DO, carpet</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23</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938</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72</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32</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3</w:t>
            </w:r>
          </w:p>
        </w:tc>
        <w:tc>
          <w:tcPr>
            <w:tcW w:w="1267" w:type="dxa"/>
            <w:vAlign w:val="center"/>
          </w:tcPr>
          <w:p w:rsidR="00143A0C" w:rsidRPr="00143A0C" w:rsidRDefault="00143A0C" w:rsidP="00143A0C">
            <w:pPr>
              <w:jc w:val="center"/>
              <w:rPr>
                <w:sz w:val="22"/>
                <w:szCs w:val="22"/>
              </w:rPr>
            </w:pPr>
            <w:r w:rsidRPr="00143A0C">
              <w:rPr>
                <w:rFonts w:eastAsia="Arial Unicode MS"/>
                <w:color w:val="000000"/>
                <w:sz w:val="22"/>
                <w:szCs w:val="22"/>
                <w:u w:color="000000"/>
              </w:rPr>
              <w:t>6</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DEM, carpet, fridge, hand sanitizer</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22</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911</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72</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31</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3</w:t>
            </w:r>
          </w:p>
        </w:tc>
        <w:tc>
          <w:tcPr>
            <w:tcW w:w="1267" w:type="dxa"/>
            <w:vAlign w:val="center"/>
          </w:tcPr>
          <w:p w:rsidR="00143A0C" w:rsidRPr="00143A0C" w:rsidRDefault="00143A0C" w:rsidP="00143A0C">
            <w:pPr>
              <w:jc w:val="center"/>
              <w:rPr>
                <w:sz w:val="22"/>
                <w:szCs w:val="22"/>
              </w:rPr>
            </w:pPr>
            <w:r w:rsidRPr="00143A0C">
              <w:rPr>
                <w:rFonts w:eastAsia="Arial Unicode MS"/>
                <w:color w:val="000000"/>
                <w:sz w:val="22"/>
                <w:szCs w:val="22"/>
                <w:u w:color="000000"/>
              </w:rPr>
              <w:t>0</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WD CT, DEM</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24</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964</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73</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30</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5</w:t>
            </w:r>
          </w:p>
        </w:tc>
        <w:tc>
          <w:tcPr>
            <w:tcW w:w="1267" w:type="dxa"/>
            <w:vAlign w:val="center"/>
          </w:tcPr>
          <w:p w:rsidR="00143A0C" w:rsidRPr="00143A0C" w:rsidRDefault="00143A0C" w:rsidP="00143A0C">
            <w:pPr>
              <w:jc w:val="center"/>
              <w:rPr>
                <w:sz w:val="22"/>
                <w:szCs w:val="22"/>
              </w:rPr>
            </w:pPr>
            <w:r w:rsidRPr="00143A0C">
              <w:rPr>
                <w:rFonts w:eastAsia="Arial Unicode MS"/>
                <w:color w:val="000000"/>
                <w:sz w:val="22"/>
                <w:szCs w:val="22"/>
                <w:u w:color="000000"/>
              </w:rPr>
              <w:t>4</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DEM</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25</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1018</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72</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32</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4</w:t>
            </w:r>
          </w:p>
        </w:tc>
        <w:tc>
          <w:tcPr>
            <w:tcW w:w="1267" w:type="dxa"/>
            <w:vAlign w:val="center"/>
          </w:tcPr>
          <w:p w:rsidR="00143A0C" w:rsidRPr="00143A0C" w:rsidRDefault="00143A0C" w:rsidP="00143A0C">
            <w:pPr>
              <w:jc w:val="center"/>
              <w:rPr>
                <w:sz w:val="22"/>
                <w:szCs w:val="22"/>
              </w:rPr>
            </w:pPr>
            <w:r w:rsidRPr="00143A0C">
              <w:rPr>
                <w:rFonts w:eastAsia="Arial Unicode MS"/>
                <w:color w:val="000000"/>
                <w:sz w:val="22"/>
                <w:szCs w:val="22"/>
                <w:u w:color="000000"/>
              </w:rPr>
              <w:t>4</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WD CT, area rug, sink</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26</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952</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72</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32</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1</w:t>
            </w:r>
          </w:p>
        </w:tc>
        <w:tc>
          <w:tcPr>
            <w:tcW w:w="1267" w:type="dxa"/>
            <w:vAlign w:val="center"/>
          </w:tcPr>
          <w:p w:rsidR="00143A0C" w:rsidRPr="00143A0C" w:rsidRDefault="00143A0C" w:rsidP="00143A0C">
            <w:pPr>
              <w:jc w:val="center"/>
              <w:rPr>
                <w:sz w:val="22"/>
                <w:szCs w:val="22"/>
              </w:rPr>
            </w:pPr>
            <w:r w:rsidRPr="00143A0C">
              <w:rPr>
                <w:rFonts w:eastAsia="Arial Unicode MS"/>
                <w:color w:val="000000"/>
                <w:sz w:val="22"/>
                <w:szCs w:val="22"/>
                <w:u w:color="000000"/>
              </w:rPr>
              <w:t>0</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NC, 2 copiers, laminator, DO</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27 Kindergarten</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972</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72</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31</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ND</w:t>
            </w:r>
          </w:p>
        </w:tc>
        <w:tc>
          <w:tcPr>
            <w:tcW w:w="1267" w:type="dxa"/>
            <w:vAlign w:val="center"/>
          </w:tcPr>
          <w:p w:rsidR="00143A0C" w:rsidRPr="00143A0C" w:rsidRDefault="00143A0C" w:rsidP="00143A0C">
            <w:pPr>
              <w:jc w:val="center"/>
              <w:rPr>
                <w:sz w:val="22"/>
                <w:szCs w:val="22"/>
              </w:rPr>
            </w:pPr>
            <w:r w:rsidRPr="00143A0C">
              <w:rPr>
                <w:rFonts w:eastAsia="Arial Unicode MS"/>
                <w:color w:val="000000"/>
                <w:sz w:val="22"/>
                <w:szCs w:val="22"/>
                <w:u w:color="000000"/>
              </w:rPr>
              <w:t>18</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area rug, DEM, HS, has restroom inside</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28 Kindergarten</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970</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73</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29</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2</w:t>
            </w:r>
          </w:p>
        </w:tc>
        <w:tc>
          <w:tcPr>
            <w:tcW w:w="1267" w:type="dxa"/>
            <w:vAlign w:val="center"/>
          </w:tcPr>
          <w:p w:rsidR="00143A0C" w:rsidRPr="00143A0C" w:rsidRDefault="00143A0C" w:rsidP="00143A0C">
            <w:pPr>
              <w:jc w:val="center"/>
              <w:rPr>
                <w:sz w:val="22"/>
                <w:szCs w:val="22"/>
              </w:rPr>
            </w:pPr>
            <w:r w:rsidRPr="00143A0C">
              <w:rPr>
                <w:rFonts w:eastAsia="Arial Unicode MS"/>
                <w:color w:val="000000"/>
                <w:sz w:val="22"/>
                <w:szCs w:val="22"/>
                <w:u w:color="000000"/>
              </w:rPr>
              <w:t>23</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has restroom inside, pillows, DEM, area rug</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lastRenderedPageBreak/>
              <w:t>29 Kindergarten</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974</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73</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29</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ND</w:t>
            </w:r>
          </w:p>
        </w:tc>
        <w:tc>
          <w:tcPr>
            <w:tcW w:w="1267" w:type="dxa"/>
            <w:vAlign w:val="center"/>
          </w:tcPr>
          <w:p w:rsidR="00143A0C" w:rsidRPr="00143A0C" w:rsidRDefault="00143A0C" w:rsidP="00143A0C">
            <w:pPr>
              <w:jc w:val="center"/>
              <w:rPr>
                <w:sz w:val="22"/>
                <w:szCs w:val="22"/>
              </w:rPr>
            </w:pPr>
            <w:r w:rsidRPr="00143A0C">
              <w:rPr>
                <w:rFonts w:eastAsia="Arial Unicode MS"/>
                <w:color w:val="000000"/>
                <w:sz w:val="22"/>
                <w:szCs w:val="22"/>
                <w:u w:color="000000"/>
              </w:rPr>
              <w:t>21</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area rug, has restroom inside, DEM</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30 1st grade</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922</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71</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29</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ND</w:t>
            </w:r>
          </w:p>
        </w:tc>
        <w:tc>
          <w:tcPr>
            <w:tcW w:w="1267" w:type="dxa"/>
            <w:vAlign w:val="center"/>
          </w:tcPr>
          <w:p w:rsidR="00143A0C" w:rsidRPr="00143A0C" w:rsidRDefault="00143A0C" w:rsidP="00143A0C">
            <w:pPr>
              <w:jc w:val="center"/>
              <w:rPr>
                <w:sz w:val="22"/>
                <w:szCs w:val="22"/>
              </w:rPr>
            </w:pPr>
            <w:r w:rsidRPr="00143A0C">
              <w:rPr>
                <w:rFonts w:eastAsia="Arial Unicode MS"/>
                <w:color w:val="000000"/>
                <w:sz w:val="22"/>
                <w:szCs w:val="22"/>
                <w:u w:color="000000"/>
              </w:rPr>
              <w:t>15</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area rug, door, sink</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31 1sr grade</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928</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71</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30</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ND</w:t>
            </w:r>
          </w:p>
        </w:tc>
        <w:tc>
          <w:tcPr>
            <w:tcW w:w="1267" w:type="dxa"/>
            <w:vAlign w:val="center"/>
          </w:tcPr>
          <w:p w:rsidR="00143A0C" w:rsidRPr="00143A0C" w:rsidRDefault="00143A0C" w:rsidP="00143A0C">
            <w:pPr>
              <w:jc w:val="center"/>
              <w:rPr>
                <w:sz w:val="22"/>
                <w:szCs w:val="22"/>
              </w:rPr>
            </w:pPr>
            <w:r w:rsidRPr="00143A0C">
              <w:rPr>
                <w:rFonts w:eastAsia="Arial Unicode MS"/>
                <w:color w:val="000000"/>
                <w:sz w:val="22"/>
                <w:szCs w:val="22"/>
                <w:u w:color="000000"/>
              </w:rPr>
              <w:t>19</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sink, area rug, door, DEM</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Boys restroom</w:t>
            </w:r>
          </w:p>
        </w:tc>
        <w:tc>
          <w:tcPr>
            <w:tcW w:w="891" w:type="dxa"/>
            <w:vAlign w:val="center"/>
          </w:tcPr>
          <w:p w:rsidR="00143A0C" w:rsidRPr="00143A0C" w:rsidRDefault="00143A0C" w:rsidP="00143A0C">
            <w:pPr>
              <w:jc w:val="center"/>
              <w:rPr>
                <w:sz w:val="22"/>
                <w:szCs w:val="22"/>
              </w:rPr>
            </w:pPr>
          </w:p>
        </w:tc>
        <w:tc>
          <w:tcPr>
            <w:tcW w:w="995" w:type="dxa"/>
            <w:vAlign w:val="center"/>
          </w:tcPr>
          <w:p w:rsidR="00143A0C" w:rsidRPr="00143A0C" w:rsidRDefault="00143A0C" w:rsidP="00143A0C">
            <w:pPr>
              <w:jc w:val="center"/>
              <w:rPr>
                <w:sz w:val="22"/>
                <w:szCs w:val="22"/>
              </w:rPr>
            </w:pPr>
          </w:p>
        </w:tc>
        <w:tc>
          <w:tcPr>
            <w:tcW w:w="994" w:type="dxa"/>
            <w:vAlign w:val="center"/>
          </w:tcPr>
          <w:p w:rsidR="00143A0C" w:rsidRPr="00143A0C" w:rsidRDefault="00143A0C" w:rsidP="00143A0C">
            <w:pPr>
              <w:jc w:val="center"/>
              <w:rPr>
                <w:sz w:val="22"/>
                <w:szCs w:val="22"/>
              </w:rPr>
            </w:pPr>
          </w:p>
        </w:tc>
        <w:tc>
          <w:tcPr>
            <w:tcW w:w="1152" w:type="dxa"/>
            <w:vAlign w:val="center"/>
          </w:tcPr>
          <w:p w:rsidR="00143A0C" w:rsidRPr="00143A0C" w:rsidRDefault="00143A0C" w:rsidP="00143A0C">
            <w:pPr>
              <w:jc w:val="center"/>
              <w:rPr>
                <w:sz w:val="22"/>
                <w:szCs w:val="22"/>
              </w:rPr>
            </w:pPr>
          </w:p>
        </w:tc>
        <w:tc>
          <w:tcPr>
            <w:tcW w:w="1037" w:type="dxa"/>
            <w:vAlign w:val="center"/>
          </w:tcPr>
          <w:p w:rsidR="00143A0C" w:rsidRPr="00143A0C" w:rsidRDefault="00143A0C" w:rsidP="00143A0C">
            <w:pPr>
              <w:jc w:val="center"/>
              <w:rPr>
                <w:sz w:val="22"/>
                <w:szCs w:val="22"/>
              </w:rPr>
            </w:pPr>
          </w:p>
        </w:tc>
        <w:tc>
          <w:tcPr>
            <w:tcW w:w="1267" w:type="dxa"/>
            <w:vAlign w:val="center"/>
          </w:tcPr>
          <w:p w:rsidR="00143A0C" w:rsidRPr="00143A0C" w:rsidRDefault="00143A0C" w:rsidP="00143A0C">
            <w:pPr>
              <w:jc w:val="center"/>
              <w:rPr>
                <w:sz w:val="22"/>
                <w:szCs w:val="22"/>
              </w:rPr>
            </w:pP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dusty exhaust</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32 1st grade</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941</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71</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30</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2</w:t>
            </w:r>
          </w:p>
        </w:tc>
        <w:tc>
          <w:tcPr>
            <w:tcW w:w="1267" w:type="dxa"/>
            <w:vAlign w:val="center"/>
          </w:tcPr>
          <w:p w:rsidR="00143A0C" w:rsidRPr="00143A0C" w:rsidRDefault="00143A0C" w:rsidP="00143A0C">
            <w:pPr>
              <w:jc w:val="center"/>
              <w:rPr>
                <w:sz w:val="22"/>
                <w:szCs w:val="22"/>
              </w:rPr>
            </w:pPr>
            <w:r w:rsidRPr="00143A0C">
              <w:rPr>
                <w:rFonts w:eastAsia="Arial Unicode MS"/>
                <w:color w:val="000000"/>
                <w:sz w:val="22"/>
                <w:szCs w:val="22"/>
                <w:u w:color="000000"/>
              </w:rPr>
              <w:t>12</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door, sink, area rug</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33 2nd grade</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902</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71</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30</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ND</w:t>
            </w:r>
          </w:p>
        </w:tc>
        <w:tc>
          <w:tcPr>
            <w:tcW w:w="1267" w:type="dxa"/>
            <w:vAlign w:val="center"/>
          </w:tcPr>
          <w:p w:rsidR="00143A0C" w:rsidRPr="00143A0C" w:rsidRDefault="00143A0C" w:rsidP="00143A0C">
            <w:pPr>
              <w:jc w:val="center"/>
              <w:rPr>
                <w:sz w:val="22"/>
                <w:szCs w:val="22"/>
              </w:rPr>
            </w:pPr>
            <w:r w:rsidRPr="00143A0C">
              <w:rPr>
                <w:rFonts w:eastAsia="Arial Unicode MS"/>
                <w:color w:val="000000"/>
                <w:sz w:val="22"/>
                <w:szCs w:val="22"/>
                <w:u w:color="000000"/>
              </w:rPr>
              <w:t>16</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TBs, area rug, DEM, sink, HS</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Staff restroom</w:t>
            </w:r>
          </w:p>
        </w:tc>
        <w:tc>
          <w:tcPr>
            <w:tcW w:w="891" w:type="dxa"/>
            <w:vAlign w:val="center"/>
          </w:tcPr>
          <w:p w:rsidR="00143A0C" w:rsidRPr="00143A0C" w:rsidRDefault="00143A0C" w:rsidP="00143A0C">
            <w:pPr>
              <w:jc w:val="center"/>
              <w:rPr>
                <w:sz w:val="22"/>
                <w:szCs w:val="22"/>
              </w:rPr>
            </w:pPr>
          </w:p>
        </w:tc>
        <w:tc>
          <w:tcPr>
            <w:tcW w:w="995" w:type="dxa"/>
            <w:vAlign w:val="center"/>
          </w:tcPr>
          <w:p w:rsidR="00143A0C" w:rsidRPr="00143A0C" w:rsidRDefault="00143A0C" w:rsidP="00143A0C">
            <w:pPr>
              <w:jc w:val="center"/>
              <w:rPr>
                <w:sz w:val="22"/>
                <w:szCs w:val="22"/>
              </w:rPr>
            </w:pPr>
          </w:p>
        </w:tc>
        <w:tc>
          <w:tcPr>
            <w:tcW w:w="994" w:type="dxa"/>
            <w:vAlign w:val="center"/>
          </w:tcPr>
          <w:p w:rsidR="00143A0C" w:rsidRPr="00143A0C" w:rsidRDefault="00143A0C" w:rsidP="00143A0C">
            <w:pPr>
              <w:jc w:val="center"/>
              <w:rPr>
                <w:sz w:val="22"/>
                <w:szCs w:val="22"/>
              </w:rPr>
            </w:pPr>
          </w:p>
        </w:tc>
        <w:tc>
          <w:tcPr>
            <w:tcW w:w="1152" w:type="dxa"/>
            <w:vAlign w:val="center"/>
          </w:tcPr>
          <w:p w:rsidR="00143A0C" w:rsidRPr="00143A0C" w:rsidRDefault="00143A0C" w:rsidP="00143A0C">
            <w:pPr>
              <w:jc w:val="center"/>
              <w:rPr>
                <w:sz w:val="22"/>
                <w:szCs w:val="22"/>
              </w:rPr>
            </w:pPr>
          </w:p>
        </w:tc>
        <w:tc>
          <w:tcPr>
            <w:tcW w:w="1037" w:type="dxa"/>
            <w:vAlign w:val="center"/>
          </w:tcPr>
          <w:p w:rsidR="00143A0C" w:rsidRPr="00143A0C" w:rsidRDefault="00143A0C" w:rsidP="00143A0C">
            <w:pPr>
              <w:jc w:val="center"/>
              <w:rPr>
                <w:sz w:val="22"/>
                <w:szCs w:val="22"/>
              </w:rPr>
            </w:pPr>
          </w:p>
        </w:tc>
        <w:tc>
          <w:tcPr>
            <w:tcW w:w="1267" w:type="dxa"/>
            <w:vAlign w:val="center"/>
          </w:tcPr>
          <w:p w:rsidR="00143A0C" w:rsidRPr="00143A0C" w:rsidRDefault="00143A0C" w:rsidP="00143A0C">
            <w:pPr>
              <w:jc w:val="center"/>
              <w:rPr>
                <w:sz w:val="22"/>
                <w:szCs w:val="22"/>
              </w:rPr>
            </w:pP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scent</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Girls restroom</w:t>
            </w:r>
          </w:p>
        </w:tc>
        <w:tc>
          <w:tcPr>
            <w:tcW w:w="891" w:type="dxa"/>
            <w:vAlign w:val="center"/>
          </w:tcPr>
          <w:p w:rsidR="00143A0C" w:rsidRPr="00143A0C" w:rsidRDefault="00143A0C" w:rsidP="00143A0C">
            <w:pPr>
              <w:jc w:val="center"/>
              <w:rPr>
                <w:sz w:val="22"/>
                <w:szCs w:val="22"/>
              </w:rPr>
            </w:pPr>
          </w:p>
        </w:tc>
        <w:tc>
          <w:tcPr>
            <w:tcW w:w="995" w:type="dxa"/>
            <w:vAlign w:val="center"/>
          </w:tcPr>
          <w:p w:rsidR="00143A0C" w:rsidRPr="00143A0C" w:rsidRDefault="00143A0C" w:rsidP="00143A0C">
            <w:pPr>
              <w:jc w:val="center"/>
              <w:rPr>
                <w:sz w:val="22"/>
                <w:szCs w:val="22"/>
              </w:rPr>
            </w:pPr>
          </w:p>
        </w:tc>
        <w:tc>
          <w:tcPr>
            <w:tcW w:w="994" w:type="dxa"/>
            <w:vAlign w:val="center"/>
          </w:tcPr>
          <w:p w:rsidR="00143A0C" w:rsidRPr="00143A0C" w:rsidRDefault="00143A0C" w:rsidP="00143A0C">
            <w:pPr>
              <w:jc w:val="center"/>
              <w:rPr>
                <w:sz w:val="22"/>
                <w:szCs w:val="22"/>
              </w:rPr>
            </w:pPr>
          </w:p>
        </w:tc>
        <w:tc>
          <w:tcPr>
            <w:tcW w:w="1152" w:type="dxa"/>
            <w:vAlign w:val="center"/>
          </w:tcPr>
          <w:p w:rsidR="00143A0C" w:rsidRPr="00143A0C" w:rsidRDefault="00143A0C" w:rsidP="00143A0C">
            <w:pPr>
              <w:jc w:val="center"/>
              <w:rPr>
                <w:sz w:val="22"/>
                <w:szCs w:val="22"/>
              </w:rPr>
            </w:pPr>
          </w:p>
        </w:tc>
        <w:tc>
          <w:tcPr>
            <w:tcW w:w="1037" w:type="dxa"/>
            <w:vAlign w:val="center"/>
          </w:tcPr>
          <w:p w:rsidR="00143A0C" w:rsidRPr="00143A0C" w:rsidRDefault="00143A0C" w:rsidP="00143A0C">
            <w:pPr>
              <w:jc w:val="center"/>
              <w:rPr>
                <w:sz w:val="22"/>
                <w:szCs w:val="22"/>
              </w:rPr>
            </w:pPr>
          </w:p>
        </w:tc>
        <w:tc>
          <w:tcPr>
            <w:tcW w:w="1267" w:type="dxa"/>
            <w:vAlign w:val="center"/>
          </w:tcPr>
          <w:p w:rsidR="00143A0C" w:rsidRPr="00143A0C" w:rsidRDefault="00143A0C" w:rsidP="00143A0C">
            <w:pPr>
              <w:jc w:val="center"/>
              <w:rPr>
                <w:sz w:val="22"/>
                <w:szCs w:val="22"/>
              </w:rPr>
            </w:pP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34 2nd grade</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875</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71</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30</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ND</w:t>
            </w:r>
          </w:p>
        </w:tc>
        <w:tc>
          <w:tcPr>
            <w:tcW w:w="126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16</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sink, area rug, DEM, food</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35</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877</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70</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29</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ND</w:t>
            </w:r>
          </w:p>
        </w:tc>
        <w:tc>
          <w:tcPr>
            <w:tcW w:w="126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18</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sink, area rug</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36</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914</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71</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31</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ND</w:t>
            </w:r>
          </w:p>
        </w:tc>
        <w:tc>
          <w:tcPr>
            <w:tcW w:w="126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2</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TBs, area rug, CP, DEM</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lastRenderedPageBreak/>
              <w:t>37</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1089</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72</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31</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ND</w:t>
            </w:r>
          </w:p>
        </w:tc>
        <w:tc>
          <w:tcPr>
            <w:tcW w:w="126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1</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jc w:val="center"/>
              <w:rPr>
                <w:sz w:val="22"/>
                <w:szCs w:val="22"/>
              </w:rPr>
            </w:pP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DEM, area rug, TBs</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61 media center</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919</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71</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30</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ND</w:t>
            </w:r>
          </w:p>
        </w:tc>
        <w:tc>
          <w:tcPr>
            <w:tcW w:w="126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2</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NC, DEM, HS</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61A media center office</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907</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71</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30</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ND</w:t>
            </w:r>
          </w:p>
        </w:tc>
        <w:tc>
          <w:tcPr>
            <w:tcW w:w="126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ND</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vent split from media center</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38 3rd grade</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1239</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72</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34</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ND</w:t>
            </w:r>
          </w:p>
        </w:tc>
        <w:tc>
          <w:tcPr>
            <w:tcW w:w="126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16</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DEM, NC, sink</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39 4th grade</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1094</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73</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33</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1</w:t>
            </w:r>
          </w:p>
        </w:tc>
        <w:tc>
          <w:tcPr>
            <w:tcW w:w="126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21</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Area rug, sink, DEM</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59 computers</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910</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72</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28</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ND</w:t>
            </w:r>
          </w:p>
        </w:tc>
        <w:tc>
          <w:tcPr>
            <w:tcW w:w="126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NC, computers</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54</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931</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71</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29</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ND</w:t>
            </w:r>
          </w:p>
        </w:tc>
        <w:tc>
          <w:tcPr>
            <w:tcW w:w="1267" w:type="dxa"/>
            <w:vAlign w:val="center"/>
          </w:tcPr>
          <w:p w:rsidR="00143A0C" w:rsidRPr="00143A0C" w:rsidRDefault="00143A0C" w:rsidP="00143A0C">
            <w:pPr>
              <w:jc w:val="center"/>
              <w:rPr>
                <w:sz w:val="22"/>
                <w:szCs w:val="22"/>
              </w:rPr>
            </w:pPr>
            <w:r w:rsidRPr="00143A0C">
              <w:rPr>
                <w:rFonts w:eastAsia="Arial Unicode MS"/>
                <w:color w:val="000000"/>
                <w:sz w:val="22"/>
                <w:szCs w:val="22"/>
                <w:u w:color="000000"/>
              </w:rPr>
              <w:t>0</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area rug, DEM, HS</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55</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944</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72</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30</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1</w:t>
            </w:r>
          </w:p>
        </w:tc>
        <w:tc>
          <w:tcPr>
            <w:tcW w:w="1267" w:type="dxa"/>
            <w:vAlign w:val="center"/>
          </w:tcPr>
          <w:p w:rsidR="00143A0C" w:rsidRPr="00143A0C" w:rsidRDefault="00143A0C" w:rsidP="00143A0C">
            <w:pPr>
              <w:jc w:val="center"/>
              <w:rPr>
                <w:sz w:val="22"/>
                <w:szCs w:val="22"/>
              </w:rPr>
            </w:pPr>
            <w:r w:rsidRPr="00143A0C">
              <w:rPr>
                <w:rFonts w:eastAsia="Arial Unicode MS"/>
                <w:color w:val="000000"/>
                <w:sz w:val="22"/>
                <w:szCs w:val="22"/>
                <w:u w:color="000000"/>
              </w:rPr>
              <w:t>0</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HS</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56</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972</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71</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30</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ND</w:t>
            </w:r>
          </w:p>
        </w:tc>
        <w:tc>
          <w:tcPr>
            <w:tcW w:w="1267" w:type="dxa"/>
            <w:vAlign w:val="center"/>
          </w:tcPr>
          <w:p w:rsidR="00143A0C" w:rsidRPr="00143A0C" w:rsidRDefault="00143A0C" w:rsidP="00143A0C">
            <w:pPr>
              <w:jc w:val="center"/>
              <w:rPr>
                <w:sz w:val="22"/>
                <w:szCs w:val="22"/>
              </w:rPr>
            </w:pPr>
            <w:r w:rsidRPr="00143A0C">
              <w:rPr>
                <w:rFonts w:eastAsia="Arial Unicode MS"/>
                <w:color w:val="000000"/>
                <w:sz w:val="22"/>
                <w:szCs w:val="22"/>
                <w:u w:color="000000"/>
              </w:rPr>
              <w:t>4</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DEM, area rug, fridge</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60 art</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950</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71</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32</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1</w:t>
            </w:r>
          </w:p>
        </w:tc>
        <w:tc>
          <w:tcPr>
            <w:tcW w:w="1267" w:type="dxa"/>
            <w:vAlign w:val="center"/>
          </w:tcPr>
          <w:p w:rsidR="00143A0C" w:rsidRPr="00143A0C" w:rsidRDefault="00143A0C" w:rsidP="00143A0C">
            <w:pPr>
              <w:jc w:val="center"/>
              <w:rPr>
                <w:sz w:val="22"/>
                <w:szCs w:val="22"/>
              </w:rPr>
            </w:pPr>
            <w:r w:rsidRPr="00143A0C">
              <w:rPr>
                <w:rFonts w:eastAsia="Arial Unicode MS"/>
                <w:color w:val="000000"/>
                <w:sz w:val="22"/>
                <w:szCs w:val="22"/>
                <w:u w:color="000000"/>
              </w:rPr>
              <w:t>21</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NC, art supplies, DEM</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53</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950</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72</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31</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ND</w:t>
            </w:r>
          </w:p>
        </w:tc>
        <w:tc>
          <w:tcPr>
            <w:tcW w:w="1267" w:type="dxa"/>
            <w:vAlign w:val="center"/>
          </w:tcPr>
          <w:p w:rsidR="00143A0C" w:rsidRPr="00143A0C" w:rsidRDefault="00143A0C" w:rsidP="00143A0C">
            <w:pPr>
              <w:jc w:val="center"/>
              <w:rPr>
                <w:sz w:val="22"/>
                <w:szCs w:val="22"/>
              </w:rPr>
            </w:pPr>
            <w:r w:rsidRPr="00143A0C">
              <w:rPr>
                <w:rFonts w:eastAsia="Arial Unicode MS"/>
                <w:color w:val="000000"/>
                <w:sz w:val="22"/>
                <w:szCs w:val="22"/>
                <w:u w:color="000000"/>
              </w:rPr>
              <w:t>0</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staff lounge, vending</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lastRenderedPageBreak/>
              <w:t>40 4th grade</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1209</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74</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32</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3</w:t>
            </w:r>
          </w:p>
        </w:tc>
        <w:tc>
          <w:tcPr>
            <w:tcW w:w="1267" w:type="dxa"/>
            <w:vAlign w:val="center"/>
          </w:tcPr>
          <w:p w:rsidR="00143A0C" w:rsidRPr="00143A0C" w:rsidRDefault="00143A0C" w:rsidP="00143A0C">
            <w:pPr>
              <w:jc w:val="center"/>
              <w:rPr>
                <w:sz w:val="22"/>
                <w:szCs w:val="22"/>
              </w:rPr>
            </w:pPr>
            <w:r w:rsidRPr="00143A0C">
              <w:rPr>
                <w:rFonts w:eastAsia="Arial Unicode MS"/>
                <w:color w:val="000000"/>
                <w:sz w:val="22"/>
                <w:szCs w:val="22"/>
                <w:u w:color="000000"/>
              </w:rPr>
              <w:t>20</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DEM, area rug</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41 4th grade</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1158</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74</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32</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0</w:t>
            </w:r>
          </w:p>
        </w:tc>
        <w:tc>
          <w:tcPr>
            <w:tcW w:w="1267" w:type="dxa"/>
            <w:vAlign w:val="center"/>
          </w:tcPr>
          <w:p w:rsidR="00143A0C" w:rsidRPr="00143A0C" w:rsidRDefault="00143A0C" w:rsidP="00143A0C">
            <w:pPr>
              <w:jc w:val="center"/>
              <w:rPr>
                <w:sz w:val="22"/>
                <w:szCs w:val="22"/>
              </w:rPr>
            </w:pPr>
            <w:r w:rsidRPr="00143A0C">
              <w:rPr>
                <w:rFonts w:eastAsia="Arial Unicode MS"/>
                <w:color w:val="000000"/>
                <w:sz w:val="22"/>
                <w:szCs w:val="22"/>
                <w:u w:color="000000"/>
              </w:rPr>
              <w:t>19</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TBs, DEM, area rug</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51 staff restroom</w:t>
            </w:r>
          </w:p>
        </w:tc>
        <w:tc>
          <w:tcPr>
            <w:tcW w:w="891" w:type="dxa"/>
            <w:vAlign w:val="center"/>
          </w:tcPr>
          <w:p w:rsidR="00143A0C" w:rsidRPr="00143A0C" w:rsidRDefault="00143A0C" w:rsidP="00143A0C">
            <w:pPr>
              <w:jc w:val="center"/>
              <w:rPr>
                <w:sz w:val="22"/>
                <w:szCs w:val="22"/>
              </w:rPr>
            </w:pPr>
          </w:p>
        </w:tc>
        <w:tc>
          <w:tcPr>
            <w:tcW w:w="995" w:type="dxa"/>
            <w:vAlign w:val="center"/>
          </w:tcPr>
          <w:p w:rsidR="00143A0C" w:rsidRPr="00143A0C" w:rsidRDefault="00143A0C" w:rsidP="00143A0C">
            <w:pPr>
              <w:jc w:val="center"/>
              <w:rPr>
                <w:sz w:val="22"/>
                <w:szCs w:val="22"/>
              </w:rPr>
            </w:pPr>
          </w:p>
        </w:tc>
        <w:tc>
          <w:tcPr>
            <w:tcW w:w="994" w:type="dxa"/>
            <w:vAlign w:val="center"/>
          </w:tcPr>
          <w:p w:rsidR="00143A0C" w:rsidRPr="00143A0C" w:rsidRDefault="00143A0C" w:rsidP="00143A0C">
            <w:pPr>
              <w:jc w:val="center"/>
              <w:rPr>
                <w:sz w:val="22"/>
                <w:szCs w:val="22"/>
              </w:rPr>
            </w:pPr>
          </w:p>
        </w:tc>
        <w:tc>
          <w:tcPr>
            <w:tcW w:w="1152" w:type="dxa"/>
            <w:vAlign w:val="center"/>
          </w:tcPr>
          <w:p w:rsidR="00143A0C" w:rsidRPr="00143A0C" w:rsidRDefault="00143A0C" w:rsidP="00143A0C">
            <w:pPr>
              <w:jc w:val="center"/>
              <w:rPr>
                <w:sz w:val="22"/>
                <w:szCs w:val="22"/>
              </w:rPr>
            </w:pPr>
          </w:p>
        </w:tc>
        <w:tc>
          <w:tcPr>
            <w:tcW w:w="1037" w:type="dxa"/>
            <w:vAlign w:val="center"/>
          </w:tcPr>
          <w:p w:rsidR="00143A0C" w:rsidRPr="00143A0C" w:rsidRDefault="00143A0C" w:rsidP="00143A0C">
            <w:pPr>
              <w:jc w:val="center"/>
              <w:rPr>
                <w:sz w:val="22"/>
                <w:szCs w:val="22"/>
              </w:rPr>
            </w:pPr>
          </w:p>
        </w:tc>
        <w:tc>
          <w:tcPr>
            <w:tcW w:w="1267" w:type="dxa"/>
            <w:vAlign w:val="center"/>
          </w:tcPr>
          <w:p w:rsidR="00143A0C" w:rsidRPr="00143A0C" w:rsidRDefault="00143A0C" w:rsidP="00143A0C">
            <w:pPr>
              <w:jc w:val="center"/>
              <w:rPr>
                <w:sz w:val="22"/>
                <w:szCs w:val="22"/>
              </w:rPr>
            </w:pP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cleaner odor</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42</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1050</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72</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30</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1</w:t>
            </w:r>
          </w:p>
        </w:tc>
        <w:tc>
          <w:tcPr>
            <w:tcW w:w="1267" w:type="dxa"/>
            <w:vAlign w:val="center"/>
          </w:tcPr>
          <w:p w:rsidR="00143A0C" w:rsidRPr="00143A0C" w:rsidRDefault="00143A0C" w:rsidP="00143A0C">
            <w:pPr>
              <w:jc w:val="center"/>
              <w:rPr>
                <w:sz w:val="22"/>
                <w:szCs w:val="22"/>
              </w:rPr>
            </w:pPr>
            <w:r w:rsidRPr="00143A0C">
              <w:rPr>
                <w:rFonts w:eastAsia="Arial Unicode MS"/>
                <w:color w:val="000000"/>
                <w:sz w:val="22"/>
                <w:szCs w:val="22"/>
                <w:u w:color="000000"/>
              </w:rPr>
              <w:t>18</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area rug, DEM, area of leak by windows</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43</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1051</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72</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31</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ND</w:t>
            </w:r>
          </w:p>
        </w:tc>
        <w:tc>
          <w:tcPr>
            <w:tcW w:w="1267" w:type="dxa"/>
            <w:vAlign w:val="center"/>
          </w:tcPr>
          <w:p w:rsidR="00143A0C" w:rsidRPr="00143A0C" w:rsidRDefault="00143A0C" w:rsidP="00143A0C">
            <w:pPr>
              <w:jc w:val="center"/>
              <w:rPr>
                <w:sz w:val="22"/>
                <w:szCs w:val="22"/>
              </w:rPr>
            </w:pPr>
            <w:r w:rsidRPr="00143A0C">
              <w:rPr>
                <w:rFonts w:eastAsia="Arial Unicode MS"/>
                <w:color w:val="000000"/>
                <w:sz w:val="22"/>
                <w:szCs w:val="22"/>
                <w:u w:color="000000"/>
              </w:rPr>
              <w:t>20</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area of leak near windows, DEM, area rug, sink</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boy’s restroom</w:t>
            </w:r>
          </w:p>
        </w:tc>
        <w:tc>
          <w:tcPr>
            <w:tcW w:w="891" w:type="dxa"/>
            <w:vAlign w:val="center"/>
          </w:tcPr>
          <w:p w:rsidR="00143A0C" w:rsidRPr="00143A0C" w:rsidRDefault="00143A0C" w:rsidP="00143A0C">
            <w:pPr>
              <w:jc w:val="center"/>
              <w:rPr>
                <w:sz w:val="22"/>
                <w:szCs w:val="22"/>
              </w:rPr>
            </w:pPr>
          </w:p>
        </w:tc>
        <w:tc>
          <w:tcPr>
            <w:tcW w:w="995" w:type="dxa"/>
            <w:vAlign w:val="center"/>
          </w:tcPr>
          <w:p w:rsidR="00143A0C" w:rsidRPr="00143A0C" w:rsidRDefault="00143A0C" w:rsidP="00143A0C">
            <w:pPr>
              <w:jc w:val="center"/>
              <w:rPr>
                <w:sz w:val="22"/>
                <w:szCs w:val="22"/>
              </w:rPr>
            </w:pPr>
          </w:p>
        </w:tc>
        <w:tc>
          <w:tcPr>
            <w:tcW w:w="994" w:type="dxa"/>
            <w:vAlign w:val="center"/>
          </w:tcPr>
          <w:p w:rsidR="00143A0C" w:rsidRPr="00143A0C" w:rsidRDefault="00143A0C" w:rsidP="00143A0C">
            <w:pPr>
              <w:jc w:val="center"/>
              <w:rPr>
                <w:sz w:val="22"/>
                <w:szCs w:val="22"/>
              </w:rPr>
            </w:pPr>
          </w:p>
        </w:tc>
        <w:tc>
          <w:tcPr>
            <w:tcW w:w="1152" w:type="dxa"/>
            <w:vAlign w:val="center"/>
          </w:tcPr>
          <w:p w:rsidR="00143A0C" w:rsidRPr="00143A0C" w:rsidRDefault="00143A0C" w:rsidP="00143A0C">
            <w:pPr>
              <w:jc w:val="center"/>
              <w:rPr>
                <w:sz w:val="22"/>
                <w:szCs w:val="22"/>
              </w:rPr>
            </w:pPr>
          </w:p>
        </w:tc>
        <w:tc>
          <w:tcPr>
            <w:tcW w:w="1037" w:type="dxa"/>
            <w:vAlign w:val="center"/>
          </w:tcPr>
          <w:p w:rsidR="00143A0C" w:rsidRPr="00143A0C" w:rsidRDefault="00143A0C" w:rsidP="00143A0C">
            <w:pPr>
              <w:jc w:val="center"/>
              <w:rPr>
                <w:sz w:val="22"/>
                <w:szCs w:val="22"/>
              </w:rPr>
            </w:pPr>
          </w:p>
        </w:tc>
        <w:tc>
          <w:tcPr>
            <w:tcW w:w="1267" w:type="dxa"/>
            <w:vAlign w:val="center"/>
          </w:tcPr>
          <w:p w:rsidR="00143A0C" w:rsidRPr="00143A0C" w:rsidRDefault="00143A0C" w:rsidP="00143A0C">
            <w:pPr>
              <w:jc w:val="center"/>
              <w:rPr>
                <w:sz w:val="22"/>
                <w:szCs w:val="22"/>
              </w:rPr>
            </w:pP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water leak in light</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16A</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912</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75</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29</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69</w:t>
            </w:r>
          </w:p>
        </w:tc>
        <w:tc>
          <w:tcPr>
            <w:tcW w:w="1267" w:type="dxa"/>
            <w:vAlign w:val="center"/>
          </w:tcPr>
          <w:p w:rsidR="00143A0C" w:rsidRPr="00143A0C" w:rsidRDefault="00143A0C" w:rsidP="00143A0C">
            <w:pPr>
              <w:jc w:val="center"/>
              <w:rPr>
                <w:sz w:val="22"/>
                <w:szCs w:val="22"/>
              </w:rPr>
            </w:pPr>
            <w:r w:rsidRPr="00143A0C">
              <w:rPr>
                <w:rFonts w:eastAsia="Arial Unicode MS"/>
                <w:color w:val="000000"/>
                <w:sz w:val="22"/>
                <w:szCs w:val="22"/>
                <w:u w:color="000000"/>
              </w:rPr>
              <w:t>1</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lobby</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877</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74</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29</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30</w:t>
            </w:r>
          </w:p>
        </w:tc>
        <w:tc>
          <w:tcPr>
            <w:tcW w:w="1267" w:type="dxa"/>
            <w:vAlign w:val="center"/>
          </w:tcPr>
          <w:p w:rsidR="00143A0C" w:rsidRPr="00143A0C" w:rsidRDefault="00143A0C" w:rsidP="00143A0C">
            <w:pPr>
              <w:jc w:val="center"/>
              <w:rPr>
                <w:sz w:val="22"/>
                <w:szCs w:val="22"/>
              </w:rPr>
            </w:pPr>
            <w:r w:rsidRPr="00143A0C">
              <w:rPr>
                <w:rFonts w:eastAsia="Arial Unicode MS"/>
                <w:color w:val="000000"/>
                <w:sz w:val="22"/>
                <w:szCs w:val="22"/>
                <w:u w:color="000000"/>
              </w:rPr>
              <w:t>0</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Door</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Walk-off mat, ceramic floor tiles</w:t>
            </w:r>
          </w:p>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reception</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857</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74</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28</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40</w:t>
            </w:r>
          </w:p>
        </w:tc>
        <w:tc>
          <w:tcPr>
            <w:tcW w:w="1267" w:type="dxa"/>
            <w:vAlign w:val="center"/>
          </w:tcPr>
          <w:p w:rsidR="00143A0C" w:rsidRPr="00143A0C" w:rsidRDefault="00143A0C" w:rsidP="00143A0C">
            <w:pPr>
              <w:jc w:val="center"/>
              <w:rPr>
                <w:sz w:val="22"/>
                <w:szCs w:val="22"/>
              </w:rPr>
            </w:pPr>
            <w:r w:rsidRPr="00143A0C">
              <w:rPr>
                <w:rFonts w:eastAsia="Arial Unicode MS"/>
                <w:color w:val="000000"/>
                <w:sz w:val="22"/>
                <w:szCs w:val="22"/>
                <w:u w:color="000000"/>
              </w:rPr>
              <w:t>2</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N</w:t>
            </w:r>
          </w:p>
        </w:tc>
        <w:tc>
          <w:tcPr>
            <w:tcW w:w="882" w:type="dxa"/>
            <w:vAlign w:val="center"/>
          </w:tcPr>
          <w:p w:rsidR="00143A0C" w:rsidRPr="00143A0C" w:rsidRDefault="00143A0C" w:rsidP="00143A0C">
            <w:pPr>
              <w:jc w:val="center"/>
              <w:rPr>
                <w:sz w:val="22"/>
                <w:szCs w:val="22"/>
              </w:rPr>
            </w:pPr>
            <w:r w:rsidRPr="00143A0C">
              <w:rPr>
                <w:sz w:val="22"/>
                <w:szCs w:val="22"/>
              </w:rPr>
              <w:t>Y</w:t>
            </w:r>
          </w:p>
        </w:tc>
        <w:tc>
          <w:tcPr>
            <w:tcW w:w="936" w:type="dxa"/>
            <w:vAlign w:val="center"/>
          </w:tcPr>
          <w:p w:rsidR="00143A0C" w:rsidRPr="00143A0C" w:rsidRDefault="00143A0C" w:rsidP="00143A0C">
            <w:pPr>
              <w:jc w:val="center"/>
              <w:rPr>
                <w:sz w:val="22"/>
                <w:szCs w:val="22"/>
              </w:rPr>
            </w:pPr>
            <w:r w:rsidRPr="00143A0C">
              <w:rPr>
                <w:sz w:val="22"/>
                <w:szCs w:val="22"/>
              </w:rPr>
              <w:t>Y</w:t>
            </w:r>
          </w:p>
        </w:tc>
        <w:tc>
          <w:tcPr>
            <w:tcW w:w="3706" w:type="dxa"/>
            <w:tcBorders>
              <w:left w:val="nil"/>
            </w:tcBorders>
            <w:vAlign w:val="center"/>
          </w:tcPr>
          <w:p w:rsidR="00143A0C" w:rsidRPr="00143A0C" w:rsidRDefault="00143A0C" w:rsidP="00143A0C"/>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18B</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865</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73</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28</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16</w:t>
            </w:r>
          </w:p>
        </w:tc>
        <w:tc>
          <w:tcPr>
            <w:tcW w:w="1267" w:type="dxa"/>
            <w:vAlign w:val="center"/>
          </w:tcPr>
          <w:p w:rsidR="00143A0C" w:rsidRPr="00143A0C" w:rsidRDefault="00143A0C" w:rsidP="00143A0C">
            <w:pPr>
              <w:jc w:val="center"/>
              <w:rPr>
                <w:sz w:val="22"/>
                <w:szCs w:val="22"/>
              </w:rPr>
            </w:pPr>
            <w:r w:rsidRPr="00143A0C">
              <w:rPr>
                <w:rFonts w:eastAsia="Arial Unicode MS"/>
                <w:color w:val="000000"/>
                <w:sz w:val="22"/>
                <w:szCs w:val="22"/>
                <w:u w:color="000000"/>
              </w:rPr>
              <w:t>1</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tc>
      </w:tr>
      <w:tr w:rsidR="00143A0C" w:rsidRPr="00143A0C" w:rsidTr="00143A0C">
        <w:trPr>
          <w:trHeight w:val="560"/>
          <w:jc w:val="center"/>
        </w:trPr>
        <w:tc>
          <w:tcPr>
            <w:tcW w:w="1795" w:type="dxa"/>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18C</w:t>
            </w:r>
          </w:p>
        </w:tc>
        <w:tc>
          <w:tcPr>
            <w:tcW w:w="891"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858</w:t>
            </w:r>
          </w:p>
        </w:tc>
        <w:tc>
          <w:tcPr>
            <w:tcW w:w="995" w:type="dxa"/>
            <w:vAlign w:val="center"/>
          </w:tcPr>
          <w:p w:rsidR="00143A0C" w:rsidRPr="00143A0C" w:rsidRDefault="00143A0C" w:rsidP="00143A0C">
            <w:pPr>
              <w:jc w:val="center"/>
              <w:rPr>
                <w:sz w:val="22"/>
                <w:szCs w:val="22"/>
              </w:rPr>
            </w:pPr>
            <w:r w:rsidRPr="00143A0C">
              <w:rPr>
                <w:sz w:val="22"/>
                <w:szCs w:val="22"/>
              </w:rPr>
              <w:t>ND</w:t>
            </w:r>
          </w:p>
        </w:tc>
        <w:tc>
          <w:tcPr>
            <w:tcW w:w="994"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73</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28</w:t>
            </w:r>
          </w:p>
        </w:tc>
        <w:tc>
          <w:tcPr>
            <w:tcW w:w="1037"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16</w:t>
            </w:r>
          </w:p>
        </w:tc>
        <w:tc>
          <w:tcPr>
            <w:tcW w:w="1267" w:type="dxa"/>
            <w:vAlign w:val="center"/>
          </w:tcPr>
          <w:p w:rsidR="00143A0C" w:rsidRPr="00143A0C" w:rsidRDefault="00143A0C" w:rsidP="00143A0C">
            <w:pPr>
              <w:jc w:val="center"/>
              <w:rPr>
                <w:sz w:val="22"/>
                <w:szCs w:val="22"/>
              </w:rPr>
            </w:pPr>
            <w:r w:rsidRPr="00143A0C">
              <w:rPr>
                <w:rFonts w:eastAsia="Arial Unicode MS"/>
                <w:color w:val="000000"/>
                <w:sz w:val="22"/>
                <w:szCs w:val="22"/>
                <w:u w:color="000000"/>
              </w:rPr>
              <w:t>0</w:t>
            </w:r>
          </w:p>
        </w:tc>
        <w:tc>
          <w:tcPr>
            <w:tcW w:w="115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882"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936" w:type="dxa"/>
            <w:vAlign w:val="center"/>
          </w:tcPr>
          <w:p w:rsidR="00143A0C" w:rsidRPr="00143A0C" w:rsidRDefault="00143A0C" w:rsidP="00143A0C">
            <w:pPr>
              <w:spacing w:before="60" w:after="60"/>
              <w:jc w:val="center"/>
              <w:rPr>
                <w:sz w:val="22"/>
                <w:szCs w:val="22"/>
              </w:rPr>
            </w:pPr>
            <w:r w:rsidRPr="00143A0C">
              <w:rPr>
                <w:rFonts w:eastAsia="Arial Unicode MS"/>
                <w:color w:val="000000"/>
                <w:sz w:val="22"/>
                <w:szCs w:val="22"/>
                <w:u w:color="000000"/>
              </w:rPr>
              <w:t>Y</w:t>
            </w:r>
          </w:p>
        </w:tc>
        <w:tc>
          <w:tcPr>
            <w:tcW w:w="3706" w:type="dxa"/>
            <w:tcBorders>
              <w:left w:val="nil"/>
            </w:tcBorders>
            <w:vAlign w:val="center"/>
          </w:tcPr>
          <w:p w:rsidR="00143A0C" w:rsidRPr="00143A0C" w:rsidRDefault="00143A0C" w:rsidP="00143A0C">
            <w:pPr>
              <w:spacing w:before="60" w:after="60"/>
            </w:pPr>
            <w:r w:rsidRPr="00143A0C">
              <w:rPr>
                <w:rFonts w:eastAsia="Arial Unicode MS" w:cs="Arial Unicode MS"/>
                <w:color w:val="000000"/>
                <w:sz w:val="22"/>
                <w:szCs w:val="22"/>
                <w:u w:color="000000"/>
              </w:rPr>
              <w:t>AT and WD CT</w:t>
            </w:r>
          </w:p>
        </w:tc>
      </w:tr>
    </w:tbl>
    <w:p w:rsidR="003577DC" w:rsidRDefault="003577DC" w:rsidP="00B536CA">
      <w:pPr>
        <w:pStyle w:val="References"/>
      </w:pPr>
    </w:p>
    <w:sectPr w:rsidR="003577DC" w:rsidSect="00143A0C">
      <w:headerReference w:type="even" r:id="rId46"/>
      <w:headerReference w:type="default" r:id="rId47"/>
      <w:footerReference w:type="even" r:id="rId48"/>
      <w:footerReference w:type="default" r:id="rId49"/>
      <w:headerReference w:type="first" r:id="rId50"/>
      <w:footerReference w:type="first" r:id="rId51"/>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F7B" w:rsidRDefault="00737F7B">
      <w:r>
        <w:separator/>
      </w:r>
    </w:p>
  </w:endnote>
  <w:endnote w:type="continuationSeparator" w:id="0">
    <w:p w:rsidR="00737F7B" w:rsidRDefault="00737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A0C" w:rsidRDefault="00143A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143A0C" w:rsidRDefault="00143A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A0C" w:rsidRDefault="00143A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D36AD">
      <w:rPr>
        <w:rStyle w:val="PageNumber"/>
        <w:noProof/>
      </w:rPr>
      <w:t>2</w:t>
    </w:r>
    <w:r>
      <w:rPr>
        <w:rStyle w:val="PageNumber"/>
      </w:rPr>
      <w:fldChar w:fldCharType="end"/>
    </w:r>
  </w:p>
  <w:p w:rsidR="00143A0C" w:rsidRDefault="00143A0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A0C" w:rsidRDefault="00143A0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A0C" w:rsidRDefault="00143A0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A0C" w:rsidRDefault="00143A0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303" w:type="dxa"/>
      <w:jc w:val="center"/>
      <w:tblInd w:w="-98" w:type="dxa"/>
      <w:tblLayout w:type="fixed"/>
      <w:tblLook w:val="0000" w:firstRow="0" w:lastRow="0" w:firstColumn="0" w:lastColumn="0" w:noHBand="0" w:noVBand="0"/>
    </w:tblPr>
    <w:tblGrid>
      <w:gridCol w:w="3075"/>
      <w:gridCol w:w="3076"/>
      <w:gridCol w:w="3076"/>
      <w:gridCol w:w="3076"/>
    </w:tblGrid>
    <w:tr w:rsidR="00143A0C" w:rsidRPr="00F374D5" w:rsidTr="00143A0C">
      <w:trPr>
        <w:trHeight w:val="300"/>
        <w:jc w:val="center"/>
      </w:trPr>
      <w:tc>
        <w:tcPr>
          <w:tcW w:w="3075" w:type="dxa"/>
          <w:tcBorders>
            <w:top w:val="nil"/>
            <w:left w:val="nil"/>
            <w:bottom w:val="nil"/>
            <w:right w:val="nil"/>
          </w:tcBorders>
          <w:shd w:val="clear" w:color="auto" w:fill="auto"/>
          <w:noWrap/>
          <w:vAlign w:val="center"/>
        </w:tcPr>
        <w:p w:rsidR="00143A0C" w:rsidRPr="00B27E52" w:rsidRDefault="00143A0C" w:rsidP="00143A0C">
          <w:pPr>
            <w:rPr>
              <w:rFonts w:ascii="Times" w:hAnsi="Times" w:cs="Times"/>
              <w:sz w:val="18"/>
            </w:rPr>
          </w:pPr>
          <w:r w:rsidRPr="00B27E52">
            <w:rPr>
              <w:rFonts w:ascii="Times" w:hAnsi="Times" w:cs="Times"/>
              <w:sz w:val="18"/>
            </w:rPr>
            <w:t>ppm = parts per million</w:t>
          </w:r>
        </w:p>
      </w:tc>
      <w:tc>
        <w:tcPr>
          <w:tcW w:w="3076" w:type="dxa"/>
          <w:tcBorders>
            <w:top w:val="nil"/>
            <w:left w:val="nil"/>
            <w:bottom w:val="nil"/>
            <w:right w:val="nil"/>
          </w:tcBorders>
          <w:shd w:val="clear" w:color="auto" w:fill="auto"/>
          <w:noWrap/>
          <w:vAlign w:val="center"/>
        </w:tcPr>
        <w:p w:rsidR="00143A0C" w:rsidRPr="008D395D" w:rsidRDefault="00143A0C" w:rsidP="00143A0C">
          <w:pPr>
            <w:rPr>
              <w:rFonts w:ascii="Times" w:hAnsi="Times" w:cs="Times"/>
              <w:sz w:val="18"/>
            </w:rPr>
          </w:pPr>
          <w:r>
            <w:rPr>
              <w:rFonts w:ascii="Times" w:hAnsi="Times" w:cs="Times"/>
              <w:sz w:val="18"/>
            </w:rPr>
            <w:t>AT = ajar tile</w:t>
          </w:r>
        </w:p>
      </w:tc>
      <w:tc>
        <w:tcPr>
          <w:tcW w:w="3076" w:type="dxa"/>
          <w:tcBorders>
            <w:top w:val="nil"/>
            <w:left w:val="nil"/>
            <w:bottom w:val="nil"/>
            <w:right w:val="nil"/>
          </w:tcBorders>
          <w:shd w:val="clear" w:color="auto" w:fill="auto"/>
          <w:noWrap/>
          <w:vAlign w:val="center"/>
        </w:tcPr>
        <w:p w:rsidR="00143A0C" w:rsidRPr="008E2948" w:rsidRDefault="00143A0C" w:rsidP="00143A0C">
          <w:pPr>
            <w:rPr>
              <w:rFonts w:ascii="Times" w:hAnsi="Times" w:cs="Times"/>
              <w:sz w:val="18"/>
            </w:rPr>
          </w:pPr>
          <w:r>
            <w:rPr>
              <w:rFonts w:ascii="Times" w:hAnsi="Times" w:cs="Times"/>
              <w:sz w:val="18"/>
            </w:rPr>
            <w:t>DEM = dry erase materials</w:t>
          </w:r>
        </w:p>
      </w:tc>
      <w:tc>
        <w:tcPr>
          <w:tcW w:w="3076" w:type="dxa"/>
          <w:tcBorders>
            <w:top w:val="nil"/>
            <w:left w:val="nil"/>
            <w:bottom w:val="nil"/>
            <w:right w:val="nil"/>
          </w:tcBorders>
          <w:vAlign w:val="center"/>
        </w:tcPr>
        <w:p w:rsidR="00143A0C" w:rsidRPr="00A370AB" w:rsidRDefault="00143A0C" w:rsidP="00143A0C">
          <w:pPr>
            <w:rPr>
              <w:rFonts w:ascii="Times" w:hAnsi="Times" w:cs="Times"/>
              <w:sz w:val="18"/>
            </w:rPr>
          </w:pPr>
          <w:r>
            <w:rPr>
              <w:rFonts w:ascii="Times" w:hAnsi="Times" w:cs="Times"/>
              <w:sz w:val="18"/>
            </w:rPr>
            <w:t xml:space="preserve">NC = </w:t>
          </w:r>
          <w:proofErr w:type="spellStart"/>
          <w:r>
            <w:rPr>
              <w:rFonts w:ascii="Times" w:hAnsi="Times" w:cs="Times"/>
              <w:sz w:val="18"/>
            </w:rPr>
            <w:t>not</w:t>
          </w:r>
          <w:proofErr w:type="spellEnd"/>
          <w:r>
            <w:rPr>
              <w:rFonts w:ascii="Times" w:hAnsi="Times" w:cs="Times"/>
              <w:sz w:val="18"/>
            </w:rPr>
            <w:t xml:space="preserve"> carpeted</w:t>
          </w:r>
        </w:p>
      </w:tc>
    </w:tr>
    <w:tr w:rsidR="00143A0C" w:rsidRPr="00F374D5" w:rsidTr="00143A0C">
      <w:trPr>
        <w:trHeight w:val="300"/>
        <w:jc w:val="center"/>
      </w:trPr>
      <w:tc>
        <w:tcPr>
          <w:tcW w:w="3075" w:type="dxa"/>
          <w:tcBorders>
            <w:top w:val="nil"/>
            <w:left w:val="nil"/>
            <w:bottom w:val="nil"/>
            <w:right w:val="nil"/>
          </w:tcBorders>
          <w:shd w:val="clear" w:color="auto" w:fill="auto"/>
          <w:noWrap/>
          <w:vAlign w:val="center"/>
        </w:tcPr>
        <w:p w:rsidR="00143A0C" w:rsidRPr="00B27E52" w:rsidRDefault="00143A0C" w:rsidP="00143A0C">
          <w:pPr>
            <w:rPr>
              <w:rFonts w:ascii="Times" w:hAnsi="Times" w:cs="Times"/>
              <w:sz w:val="18"/>
            </w:rPr>
          </w:pPr>
          <w:r w:rsidRPr="00B27E52">
            <w:rPr>
              <w:rFonts w:ascii="Times" w:hAnsi="Times" w:cs="Times"/>
              <w:sz w:val="18"/>
            </w:rPr>
            <w:t>µg/m</w:t>
          </w:r>
          <w:r w:rsidRPr="00B27E52">
            <w:rPr>
              <w:rFonts w:ascii="Times" w:hAnsi="Times" w:cs="Times"/>
              <w:sz w:val="18"/>
              <w:vertAlign w:val="superscript"/>
            </w:rPr>
            <w:t>3</w:t>
          </w:r>
          <w:r w:rsidRPr="00B27E52">
            <w:rPr>
              <w:rFonts w:ascii="Times" w:hAnsi="Times" w:cs="Times"/>
              <w:sz w:val="18"/>
            </w:rPr>
            <w:t xml:space="preserve"> = micrograms per cubic meter</w:t>
          </w:r>
        </w:p>
      </w:tc>
      <w:tc>
        <w:tcPr>
          <w:tcW w:w="3076" w:type="dxa"/>
          <w:tcBorders>
            <w:top w:val="nil"/>
            <w:left w:val="nil"/>
            <w:bottom w:val="nil"/>
            <w:right w:val="nil"/>
          </w:tcBorders>
          <w:shd w:val="clear" w:color="auto" w:fill="auto"/>
          <w:noWrap/>
          <w:vAlign w:val="center"/>
        </w:tcPr>
        <w:p w:rsidR="00143A0C" w:rsidRPr="00B27E52" w:rsidRDefault="00143A0C" w:rsidP="00143A0C">
          <w:pPr>
            <w:rPr>
              <w:rFonts w:ascii="Times" w:hAnsi="Times" w:cs="Times"/>
              <w:sz w:val="18"/>
            </w:rPr>
          </w:pPr>
          <w:r>
            <w:rPr>
              <w:rFonts w:ascii="Times" w:hAnsi="Times" w:cs="Times"/>
              <w:sz w:val="18"/>
            </w:rPr>
            <w:t>CP = cleaning products</w:t>
          </w:r>
        </w:p>
      </w:tc>
      <w:tc>
        <w:tcPr>
          <w:tcW w:w="3076" w:type="dxa"/>
          <w:tcBorders>
            <w:top w:val="nil"/>
            <w:left w:val="nil"/>
            <w:bottom w:val="nil"/>
            <w:right w:val="nil"/>
          </w:tcBorders>
          <w:shd w:val="clear" w:color="auto" w:fill="auto"/>
          <w:noWrap/>
          <w:vAlign w:val="center"/>
        </w:tcPr>
        <w:p w:rsidR="00143A0C" w:rsidRPr="00A370AB" w:rsidRDefault="00143A0C" w:rsidP="00143A0C">
          <w:pPr>
            <w:rPr>
              <w:rFonts w:ascii="Times" w:hAnsi="Times" w:cs="Times"/>
              <w:sz w:val="18"/>
            </w:rPr>
          </w:pPr>
          <w:r>
            <w:rPr>
              <w:rFonts w:ascii="Times" w:hAnsi="Times" w:cs="Times"/>
              <w:sz w:val="18"/>
            </w:rPr>
            <w:t>DO = door open</w:t>
          </w:r>
        </w:p>
      </w:tc>
      <w:tc>
        <w:tcPr>
          <w:tcW w:w="3076" w:type="dxa"/>
          <w:tcBorders>
            <w:top w:val="nil"/>
            <w:left w:val="nil"/>
            <w:bottom w:val="nil"/>
            <w:right w:val="nil"/>
          </w:tcBorders>
          <w:vAlign w:val="center"/>
        </w:tcPr>
        <w:p w:rsidR="00143A0C" w:rsidRPr="00A370AB" w:rsidRDefault="00143A0C" w:rsidP="00143A0C">
          <w:pPr>
            <w:rPr>
              <w:rFonts w:ascii="Times" w:hAnsi="Times" w:cs="Times"/>
              <w:sz w:val="18"/>
            </w:rPr>
          </w:pPr>
          <w:r>
            <w:rPr>
              <w:rFonts w:ascii="Times" w:hAnsi="Times" w:cs="Times"/>
              <w:sz w:val="18"/>
            </w:rPr>
            <w:t>TBs = tennis balls</w:t>
          </w:r>
        </w:p>
      </w:tc>
    </w:tr>
    <w:tr w:rsidR="00143A0C" w:rsidRPr="00F374D5" w:rsidTr="00143A0C">
      <w:trPr>
        <w:trHeight w:val="300"/>
        <w:jc w:val="center"/>
      </w:trPr>
      <w:tc>
        <w:tcPr>
          <w:tcW w:w="3075" w:type="dxa"/>
          <w:tcBorders>
            <w:top w:val="nil"/>
            <w:left w:val="nil"/>
            <w:bottom w:val="nil"/>
            <w:right w:val="nil"/>
          </w:tcBorders>
          <w:shd w:val="clear" w:color="auto" w:fill="auto"/>
          <w:noWrap/>
          <w:vAlign w:val="center"/>
        </w:tcPr>
        <w:p w:rsidR="00143A0C" w:rsidRPr="00B27E52" w:rsidRDefault="00143A0C" w:rsidP="00143A0C">
          <w:pPr>
            <w:rPr>
              <w:rFonts w:ascii="Times" w:hAnsi="Times" w:cs="Times"/>
              <w:sz w:val="18"/>
            </w:rPr>
          </w:pPr>
          <w:r w:rsidRPr="00A370AB">
            <w:rPr>
              <w:rFonts w:ascii="Times" w:hAnsi="Times" w:cs="Times"/>
              <w:sz w:val="18"/>
            </w:rPr>
            <w:t>ND = non detect</w:t>
          </w:r>
        </w:p>
      </w:tc>
      <w:tc>
        <w:tcPr>
          <w:tcW w:w="3076" w:type="dxa"/>
          <w:tcBorders>
            <w:top w:val="nil"/>
            <w:left w:val="nil"/>
            <w:bottom w:val="nil"/>
            <w:right w:val="nil"/>
          </w:tcBorders>
          <w:shd w:val="clear" w:color="auto" w:fill="auto"/>
          <w:noWrap/>
          <w:vAlign w:val="center"/>
        </w:tcPr>
        <w:p w:rsidR="00143A0C" w:rsidRPr="00B27E52" w:rsidRDefault="00143A0C" w:rsidP="00143A0C">
          <w:pPr>
            <w:rPr>
              <w:rFonts w:ascii="Times" w:hAnsi="Times" w:cs="Times"/>
              <w:sz w:val="18"/>
            </w:rPr>
          </w:pPr>
          <w:r>
            <w:rPr>
              <w:rFonts w:ascii="Times" w:hAnsi="Times" w:cs="Times"/>
              <w:sz w:val="18"/>
            </w:rPr>
            <w:t>CT = ceiling tile</w:t>
          </w:r>
        </w:p>
      </w:tc>
      <w:tc>
        <w:tcPr>
          <w:tcW w:w="3076" w:type="dxa"/>
          <w:tcBorders>
            <w:top w:val="nil"/>
            <w:left w:val="nil"/>
            <w:bottom w:val="nil"/>
            <w:right w:val="nil"/>
          </w:tcBorders>
          <w:shd w:val="clear" w:color="auto" w:fill="auto"/>
          <w:noWrap/>
          <w:vAlign w:val="center"/>
        </w:tcPr>
        <w:p w:rsidR="00143A0C" w:rsidRPr="00A370AB" w:rsidRDefault="00143A0C" w:rsidP="00143A0C">
          <w:pPr>
            <w:rPr>
              <w:rFonts w:ascii="Times" w:hAnsi="Times" w:cs="Times"/>
              <w:sz w:val="18"/>
            </w:rPr>
          </w:pPr>
          <w:r>
            <w:rPr>
              <w:rFonts w:ascii="Times" w:hAnsi="Times" w:cs="Times"/>
              <w:sz w:val="18"/>
            </w:rPr>
            <w:t>HS = hand sanitizer</w:t>
          </w:r>
        </w:p>
      </w:tc>
      <w:tc>
        <w:tcPr>
          <w:tcW w:w="3076" w:type="dxa"/>
          <w:tcBorders>
            <w:top w:val="nil"/>
            <w:left w:val="nil"/>
            <w:bottom w:val="nil"/>
            <w:right w:val="nil"/>
          </w:tcBorders>
          <w:vAlign w:val="center"/>
        </w:tcPr>
        <w:p w:rsidR="00143A0C" w:rsidRPr="00A370AB" w:rsidRDefault="00143A0C" w:rsidP="00143A0C">
          <w:pPr>
            <w:rPr>
              <w:rFonts w:ascii="Times" w:hAnsi="Times" w:cs="Times"/>
              <w:sz w:val="18"/>
            </w:rPr>
          </w:pPr>
          <w:r>
            <w:rPr>
              <w:rFonts w:ascii="Times" w:hAnsi="Times" w:cs="Times"/>
              <w:sz w:val="18"/>
            </w:rPr>
            <w:t>WD = water-damaged</w:t>
          </w:r>
        </w:p>
      </w:tc>
    </w:tr>
  </w:tbl>
  <w:p w:rsidR="00143A0C" w:rsidRDefault="00143A0C" w:rsidP="00143A0C">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143A0C" w:rsidTr="00143A0C">
      <w:tc>
        <w:tcPr>
          <w:tcW w:w="2718" w:type="dxa"/>
        </w:tcPr>
        <w:p w:rsidR="00143A0C" w:rsidRDefault="00143A0C" w:rsidP="00143A0C">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143A0C" w:rsidRDefault="00143A0C" w:rsidP="00143A0C">
          <w:pPr>
            <w:rPr>
              <w:sz w:val="20"/>
            </w:rPr>
          </w:pPr>
          <w:r>
            <w:rPr>
              <w:sz w:val="20"/>
            </w:rPr>
            <w:t>&lt; 800 ppm = acceptable</w:t>
          </w:r>
        </w:p>
      </w:tc>
      <w:tc>
        <w:tcPr>
          <w:tcW w:w="3600" w:type="dxa"/>
        </w:tcPr>
        <w:p w:rsidR="00143A0C" w:rsidRDefault="00143A0C" w:rsidP="00143A0C">
          <w:pPr>
            <w:jc w:val="right"/>
            <w:rPr>
              <w:sz w:val="20"/>
            </w:rPr>
          </w:pPr>
          <w:r>
            <w:rPr>
              <w:sz w:val="20"/>
            </w:rPr>
            <w:t>Temperature:</w:t>
          </w:r>
        </w:p>
      </w:tc>
      <w:tc>
        <w:tcPr>
          <w:tcW w:w="3420" w:type="dxa"/>
        </w:tcPr>
        <w:p w:rsidR="00143A0C" w:rsidRDefault="00143A0C" w:rsidP="00143A0C">
          <w:pPr>
            <w:rPr>
              <w:sz w:val="20"/>
            </w:rPr>
          </w:pPr>
          <w:r>
            <w:rPr>
              <w:sz w:val="20"/>
            </w:rPr>
            <w:t>70 - 78 °F</w:t>
          </w:r>
        </w:p>
      </w:tc>
    </w:tr>
    <w:tr w:rsidR="00143A0C" w:rsidTr="00143A0C">
      <w:tc>
        <w:tcPr>
          <w:tcW w:w="2718" w:type="dxa"/>
        </w:tcPr>
        <w:p w:rsidR="00143A0C" w:rsidRDefault="00143A0C" w:rsidP="00143A0C">
          <w:pPr>
            <w:jc w:val="right"/>
            <w:rPr>
              <w:sz w:val="20"/>
            </w:rPr>
          </w:pPr>
        </w:p>
      </w:tc>
      <w:tc>
        <w:tcPr>
          <w:tcW w:w="4860" w:type="dxa"/>
        </w:tcPr>
        <w:p w:rsidR="00143A0C" w:rsidRDefault="00143A0C" w:rsidP="00143A0C">
          <w:pPr>
            <w:rPr>
              <w:sz w:val="20"/>
            </w:rPr>
          </w:pPr>
          <w:r>
            <w:rPr>
              <w:sz w:val="20"/>
            </w:rPr>
            <w:t>&gt; 800 ppm = indicative of ventilation problems</w:t>
          </w:r>
        </w:p>
      </w:tc>
      <w:tc>
        <w:tcPr>
          <w:tcW w:w="3600" w:type="dxa"/>
        </w:tcPr>
        <w:p w:rsidR="00143A0C" w:rsidRDefault="00143A0C" w:rsidP="00143A0C">
          <w:pPr>
            <w:jc w:val="right"/>
            <w:rPr>
              <w:sz w:val="20"/>
            </w:rPr>
          </w:pPr>
          <w:r>
            <w:rPr>
              <w:sz w:val="20"/>
            </w:rPr>
            <w:t>Relative Humidity:</w:t>
          </w:r>
        </w:p>
      </w:tc>
      <w:tc>
        <w:tcPr>
          <w:tcW w:w="3420" w:type="dxa"/>
        </w:tcPr>
        <w:p w:rsidR="00143A0C" w:rsidRDefault="00143A0C" w:rsidP="00143A0C">
          <w:pPr>
            <w:rPr>
              <w:sz w:val="20"/>
            </w:rPr>
          </w:pPr>
          <w:r>
            <w:rPr>
              <w:sz w:val="20"/>
            </w:rPr>
            <w:t>40 - 60%</w:t>
          </w:r>
        </w:p>
      </w:tc>
    </w:tr>
  </w:tbl>
  <w:p w:rsidR="00143A0C" w:rsidRDefault="00143A0C" w:rsidP="00143A0C">
    <w:pPr>
      <w:pStyle w:val="Footer"/>
      <w:jc w:val="center"/>
    </w:pPr>
  </w:p>
  <w:p w:rsidR="00143A0C" w:rsidRPr="00A821D6" w:rsidRDefault="00143A0C" w:rsidP="00143A0C">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ED36AD">
      <w:rPr>
        <w:rStyle w:val="PageNumber"/>
        <w:noProof/>
        <w:sz w:val="22"/>
        <w:szCs w:val="22"/>
      </w:rPr>
      <w:t>4</w:t>
    </w:r>
    <w:r w:rsidRPr="00A7353A">
      <w:rPr>
        <w:rStyle w:val="PageNumber"/>
        <w:sz w:val="22"/>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303" w:type="dxa"/>
      <w:jc w:val="center"/>
      <w:tblInd w:w="-98" w:type="dxa"/>
      <w:tblLayout w:type="fixed"/>
      <w:tblLook w:val="0000" w:firstRow="0" w:lastRow="0" w:firstColumn="0" w:lastColumn="0" w:noHBand="0" w:noVBand="0"/>
    </w:tblPr>
    <w:tblGrid>
      <w:gridCol w:w="3075"/>
      <w:gridCol w:w="3076"/>
      <w:gridCol w:w="3076"/>
      <w:gridCol w:w="3076"/>
    </w:tblGrid>
    <w:tr w:rsidR="00143A0C" w:rsidRPr="00F374D5" w:rsidTr="00143A0C">
      <w:trPr>
        <w:trHeight w:val="300"/>
        <w:jc w:val="center"/>
      </w:trPr>
      <w:tc>
        <w:tcPr>
          <w:tcW w:w="3075" w:type="dxa"/>
          <w:tcBorders>
            <w:top w:val="nil"/>
            <w:left w:val="nil"/>
            <w:bottom w:val="nil"/>
            <w:right w:val="nil"/>
          </w:tcBorders>
          <w:shd w:val="clear" w:color="auto" w:fill="auto"/>
          <w:noWrap/>
          <w:vAlign w:val="center"/>
        </w:tcPr>
        <w:p w:rsidR="00143A0C" w:rsidRPr="00B27E52" w:rsidRDefault="00143A0C" w:rsidP="00143A0C">
          <w:pPr>
            <w:rPr>
              <w:rFonts w:ascii="Times" w:hAnsi="Times" w:cs="Times"/>
              <w:sz w:val="18"/>
            </w:rPr>
          </w:pPr>
          <w:r w:rsidRPr="00B27E52">
            <w:rPr>
              <w:rFonts w:ascii="Times" w:hAnsi="Times" w:cs="Times"/>
              <w:sz w:val="18"/>
            </w:rPr>
            <w:t>ppm = parts per million</w:t>
          </w:r>
        </w:p>
      </w:tc>
      <w:tc>
        <w:tcPr>
          <w:tcW w:w="3076" w:type="dxa"/>
          <w:tcBorders>
            <w:top w:val="nil"/>
            <w:left w:val="nil"/>
            <w:bottom w:val="nil"/>
            <w:right w:val="nil"/>
          </w:tcBorders>
          <w:shd w:val="clear" w:color="auto" w:fill="auto"/>
          <w:noWrap/>
          <w:vAlign w:val="center"/>
        </w:tcPr>
        <w:p w:rsidR="00143A0C" w:rsidRPr="008D395D" w:rsidRDefault="00143A0C" w:rsidP="00143A0C">
          <w:pPr>
            <w:rPr>
              <w:rFonts w:ascii="Times" w:hAnsi="Times" w:cs="Times"/>
              <w:sz w:val="18"/>
            </w:rPr>
          </w:pPr>
          <w:r>
            <w:rPr>
              <w:rFonts w:ascii="Times" w:hAnsi="Times" w:cs="Times"/>
              <w:sz w:val="18"/>
            </w:rPr>
            <w:t>AT = ajar tile</w:t>
          </w:r>
        </w:p>
      </w:tc>
      <w:tc>
        <w:tcPr>
          <w:tcW w:w="3076" w:type="dxa"/>
          <w:tcBorders>
            <w:top w:val="nil"/>
            <w:left w:val="nil"/>
            <w:bottom w:val="nil"/>
            <w:right w:val="nil"/>
          </w:tcBorders>
          <w:shd w:val="clear" w:color="auto" w:fill="auto"/>
          <w:noWrap/>
          <w:vAlign w:val="center"/>
        </w:tcPr>
        <w:p w:rsidR="00143A0C" w:rsidRPr="008E2948" w:rsidRDefault="00143A0C" w:rsidP="00143A0C">
          <w:pPr>
            <w:rPr>
              <w:rFonts w:ascii="Times" w:hAnsi="Times" w:cs="Times"/>
              <w:sz w:val="18"/>
            </w:rPr>
          </w:pPr>
          <w:r>
            <w:rPr>
              <w:rFonts w:ascii="Times" w:hAnsi="Times" w:cs="Times"/>
              <w:sz w:val="18"/>
            </w:rPr>
            <w:t>DEM = dry erase materials</w:t>
          </w:r>
        </w:p>
      </w:tc>
      <w:tc>
        <w:tcPr>
          <w:tcW w:w="3076" w:type="dxa"/>
          <w:tcBorders>
            <w:top w:val="nil"/>
            <w:left w:val="nil"/>
            <w:bottom w:val="nil"/>
            <w:right w:val="nil"/>
          </w:tcBorders>
          <w:vAlign w:val="center"/>
        </w:tcPr>
        <w:p w:rsidR="00143A0C" w:rsidRPr="00A370AB" w:rsidRDefault="00143A0C" w:rsidP="00143A0C">
          <w:pPr>
            <w:rPr>
              <w:rFonts w:ascii="Times" w:hAnsi="Times" w:cs="Times"/>
              <w:sz w:val="18"/>
            </w:rPr>
          </w:pPr>
          <w:r>
            <w:rPr>
              <w:rFonts w:ascii="Times" w:hAnsi="Times" w:cs="Times"/>
              <w:sz w:val="18"/>
            </w:rPr>
            <w:t xml:space="preserve">NC = </w:t>
          </w:r>
          <w:proofErr w:type="spellStart"/>
          <w:r>
            <w:rPr>
              <w:rFonts w:ascii="Times" w:hAnsi="Times" w:cs="Times"/>
              <w:sz w:val="18"/>
            </w:rPr>
            <w:t>not</w:t>
          </w:r>
          <w:proofErr w:type="spellEnd"/>
          <w:r>
            <w:rPr>
              <w:rFonts w:ascii="Times" w:hAnsi="Times" w:cs="Times"/>
              <w:sz w:val="18"/>
            </w:rPr>
            <w:t xml:space="preserve"> carpeted</w:t>
          </w:r>
        </w:p>
      </w:tc>
    </w:tr>
    <w:tr w:rsidR="00143A0C" w:rsidRPr="00F374D5" w:rsidTr="00143A0C">
      <w:trPr>
        <w:trHeight w:val="300"/>
        <w:jc w:val="center"/>
      </w:trPr>
      <w:tc>
        <w:tcPr>
          <w:tcW w:w="3075" w:type="dxa"/>
          <w:tcBorders>
            <w:top w:val="nil"/>
            <w:left w:val="nil"/>
            <w:bottom w:val="nil"/>
            <w:right w:val="nil"/>
          </w:tcBorders>
          <w:shd w:val="clear" w:color="auto" w:fill="auto"/>
          <w:noWrap/>
          <w:vAlign w:val="center"/>
        </w:tcPr>
        <w:p w:rsidR="00143A0C" w:rsidRPr="00B27E52" w:rsidRDefault="00143A0C" w:rsidP="00143A0C">
          <w:pPr>
            <w:rPr>
              <w:rFonts w:ascii="Times" w:hAnsi="Times" w:cs="Times"/>
              <w:sz w:val="18"/>
            </w:rPr>
          </w:pPr>
          <w:r w:rsidRPr="00B27E52">
            <w:rPr>
              <w:rFonts w:ascii="Times" w:hAnsi="Times" w:cs="Times"/>
              <w:sz w:val="18"/>
            </w:rPr>
            <w:t>µg/m</w:t>
          </w:r>
          <w:r w:rsidRPr="00B27E52">
            <w:rPr>
              <w:rFonts w:ascii="Times" w:hAnsi="Times" w:cs="Times"/>
              <w:sz w:val="18"/>
              <w:vertAlign w:val="superscript"/>
            </w:rPr>
            <w:t>3</w:t>
          </w:r>
          <w:r w:rsidRPr="00B27E52">
            <w:rPr>
              <w:rFonts w:ascii="Times" w:hAnsi="Times" w:cs="Times"/>
              <w:sz w:val="18"/>
            </w:rPr>
            <w:t xml:space="preserve"> = micrograms per cubic meter</w:t>
          </w:r>
        </w:p>
      </w:tc>
      <w:tc>
        <w:tcPr>
          <w:tcW w:w="3076" w:type="dxa"/>
          <w:tcBorders>
            <w:top w:val="nil"/>
            <w:left w:val="nil"/>
            <w:bottom w:val="nil"/>
            <w:right w:val="nil"/>
          </w:tcBorders>
          <w:shd w:val="clear" w:color="auto" w:fill="auto"/>
          <w:noWrap/>
          <w:vAlign w:val="center"/>
        </w:tcPr>
        <w:p w:rsidR="00143A0C" w:rsidRPr="00B27E52" w:rsidRDefault="00143A0C" w:rsidP="00143A0C">
          <w:pPr>
            <w:rPr>
              <w:rFonts w:ascii="Times" w:hAnsi="Times" w:cs="Times"/>
              <w:sz w:val="18"/>
            </w:rPr>
          </w:pPr>
          <w:r>
            <w:rPr>
              <w:rFonts w:ascii="Times" w:hAnsi="Times" w:cs="Times"/>
              <w:sz w:val="18"/>
            </w:rPr>
            <w:t>CP = cleaning products</w:t>
          </w:r>
        </w:p>
      </w:tc>
      <w:tc>
        <w:tcPr>
          <w:tcW w:w="3076" w:type="dxa"/>
          <w:tcBorders>
            <w:top w:val="nil"/>
            <w:left w:val="nil"/>
            <w:bottom w:val="nil"/>
            <w:right w:val="nil"/>
          </w:tcBorders>
          <w:shd w:val="clear" w:color="auto" w:fill="auto"/>
          <w:noWrap/>
          <w:vAlign w:val="center"/>
        </w:tcPr>
        <w:p w:rsidR="00143A0C" w:rsidRPr="00A370AB" w:rsidRDefault="00143A0C" w:rsidP="00143A0C">
          <w:pPr>
            <w:rPr>
              <w:rFonts w:ascii="Times" w:hAnsi="Times" w:cs="Times"/>
              <w:sz w:val="18"/>
            </w:rPr>
          </w:pPr>
          <w:r>
            <w:rPr>
              <w:rFonts w:ascii="Times" w:hAnsi="Times" w:cs="Times"/>
              <w:sz w:val="18"/>
            </w:rPr>
            <w:t>DO = door open</w:t>
          </w:r>
        </w:p>
      </w:tc>
      <w:tc>
        <w:tcPr>
          <w:tcW w:w="3076" w:type="dxa"/>
          <w:tcBorders>
            <w:top w:val="nil"/>
            <w:left w:val="nil"/>
            <w:bottom w:val="nil"/>
            <w:right w:val="nil"/>
          </w:tcBorders>
          <w:vAlign w:val="center"/>
        </w:tcPr>
        <w:p w:rsidR="00143A0C" w:rsidRPr="00A370AB" w:rsidRDefault="00143A0C" w:rsidP="00143A0C">
          <w:pPr>
            <w:rPr>
              <w:rFonts w:ascii="Times" w:hAnsi="Times" w:cs="Times"/>
              <w:sz w:val="18"/>
            </w:rPr>
          </w:pPr>
          <w:r>
            <w:rPr>
              <w:rFonts w:ascii="Times" w:hAnsi="Times" w:cs="Times"/>
              <w:sz w:val="18"/>
            </w:rPr>
            <w:t>TBs = tennis balls</w:t>
          </w:r>
        </w:p>
      </w:tc>
    </w:tr>
    <w:tr w:rsidR="00143A0C" w:rsidRPr="00F374D5" w:rsidTr="00143A0C">
      <w:trPr>
        <w:trHeight w:val="300"/>
        <w:jc w:val="center"/>
      </w:trPr>
      <w:tc>
        <w:tcPr>
          <w:tcW w:w="3075" w:type="dxa"/>
          <w:tcBorders>
            <w:top w:val="nil"/>
            <w:left w:val="nil"/>
            <w:bottom w:val="nil"/>
            <w:right w:val="nil"/>
          </w:tcBorders>
          <w:shd w:val="clear" w:color="auto" w:fill="auto"/>
          <w:noWrap/>
          <w:vAlign w:val="center"/>
        </w:tcPr>
        <w:p w:rsidR="00143A0C" w:rsidRPr="00B27E52" w:rsidRDefault="00143A0C" w:rsidP="00143A0C">
          <w:pPr>
            <w:rPr>
              <w:rFonts w:ascii="Times" w:hAnsi="Times" w:cs="Times"/>
              <w:sz w:val="18"/>
            </w:rPr>
          </w:pPr>
          <w:r w:rsidRPr="00A370AB">
            <w:rPr>
              <w:rFonts w:ascii="Times" w:hAnsi="Times" w:cs="Times"/>
              <w:sz w:val="18"/>
            </w:rPr>
            <w:t>ND = non detect</w:t>
          </w:r>
        </w:p>
      </w:tc>
      <w:tc>
        <w:tcPr>
          <w:tcW w:w="3076" w:type="dxa"/>
          <w:tcBorders>
            <w:top w:val="nil"/>
            <w:left w:val="nil"/>
            <w:bottom w:val="nil"/>
            <w:right w:val="nil"/>
          </w:tcBorders>
          <w:shd w:val="clear" w:color="auto" w:fill="auto"/>
          <w:noWrap/>
          <w:vAlign w:val="center"/>
        </w:tcPr>
        <w:p w:rsidR="00143A0C" w:rsidRPr="00B27E52" w:rsidRDefault="00143A0C" w:rsidP="00143A0C">
          <w:pPr>
            <w:rPr>
              <w:rFonts w:ascii="Times" w:hAnsi="Times" w:cs="Times"/>
              <w:sz w:val="18"/>
            </w:rPr>
          </w:pPr>
          <w:r>
            <w:rPr>
              <w:rFonts w:ascii="Times" w:hAnsi="Times" w:cs="Times"/>
              <w:sz w:val="18"/>
            </w:rPr>
            <w:t>CT = ceiling tile</w:t>
          </w:r>
        </w:p>
      </w:tc>
      <w:tc>
        <w:tcPr>
          <w:tcW w:w="3076" w:type="dxa"/>
          <w:tcBorders>
            <w:top w:val="nil"/>
            <w:left w:val="nil"/>
            <w:bottom w:val="nil"/>
            <w:right w:val="nil"/>
          </w:tcBorders>
          <w:shd w:val="clear" w:color="auto" w:fill="auto"/>
          <w:noWrap/>
          <w:vAlign w:val="center"/>
        </w:tcPr>
        <w:p w:rsidR="00143A0C" w:rsidRPr="00A370AB" w:rsidRDefault="00143A0C" w:rsidP="00143A0C">
          <w:pPr>
            <w:rPr>
              <w:rFonts w:ascii="Times" w:hAnsi="Times" w:cs="Times"/>
              <w:sz w:val="18"/>
            </w:rPr>
          </w:pPr>
          <w:r>
            <w:rPr>
              <w:rFonts w:ascii="Times" w:hAnsi="Times" w:cs="Times"/>
              <w:sz w:val="18"/>
            </w:rPr>
            <w:t>HS = hand sanitizer</w:t>
          </w:r>
        </w:p>
      </w:tc>
      <w:tc>
        <w:tcPr>
          <w:tcW w:w="3076" w:type="dxa"/>
          <w:tcBorders>
            <w:top w:val="nil"/>
            <w:left w:val="nil"/>
            <w:bottom w:val="nil"/>
            <w:right w:val="nil"/>
          </w:tcBorders>
          <w:vAlign w:val="center"/>
        </w:tcPr>
        <w:p w:rsidR="00143A0C" w:rsidRPr="00A370AB" w:rsidRDefault="00143A0C" w:rsidP="00143A0C">
          <w:pPr>
            <w:rPr>
              <w:rFonts w:ascii="Times" w:hAnsi="Times" w:cs="Times"/>
              <w:sz w:val="18"/>
            </w:rPr>
          </w:pPr>
          <w:r>
            <w:rPr>
              <w:rFonts w:ascii="Times" w:hAnsi="Times" w:cs="Times"/>
              <w:sz w:val="18"/>
            </w:rPr>
            <w:t>WD = water-damaged</w:t>
          </w:r>
        </w:p>
      </w:tc>
    </w:tr>
  </w:tbl>
  <w:p w:rsidR="00143A0C" w:rsidRDefault="00143A0C" w:rsidP="00143A0C">
    <w:pPr>
      <w:tabs>
        <w:tab w:val="left" w:pos="9180"/>
      </w:tabs>
      <w:rPr>
        <w:b/>
        <w:sz w:val="20"/>
      </w:rPr>
    </w:pPr>
  </w:p>
  <w:p w:rsidR="00143A0C" w:rsidRDefault="00143A0C" w:rsidP="00143A0C">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143A0C" w:rsidTr="00143A0C">
      <w:tc>
        <w:tcPr>
          <w:tcW w:w="2718" w:type="dxa"/>
        </w:tcPr>
        <w:p w:rsidR="00143A0C" w:rsidRDefault="00143A0C" w:rsidP="00143A0C">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143A0C" w:rsidRDefault="00143A0C" w:rsidP="00143A0C">
          <w:pPr>
            <w:rPr>
              <w:sz w:val="20"/>
            </w:rPr>
          </w:pPr>
          <w:r>
            <w:rPr>
              <w:sz w:val="20"/>
            </w:rPr>
            <w:t>&lt; 800 ppm = acceptable</w:t>
          </w:r>
        </w:p>
      </w:tc>
      <w:tc>
        <w:tcPr>
          <w:tcW w:w="3600" w:type="dxa"/>
        </w:tcPr>
        <w:p w:rsidR="00143A0C" w:rsidRDefault="00143A0C" w:rsidP="00143A0C">
          <w:pPr>
            <w:jc w:val="right"/>
            <w:rPr>
              <w:sz w:val="20"/>
            </w:rPr>
          </w:pPr>
          <w:r>
            <w:rPr>
              <w:sz w:val="20"/>
            </w:rPr>
            <w:t>Temperature:</w:t>
          </w:r>
        </w:p>
      </w:tc>
      <w:tc>
        <w:tcPr>
          <w:tcW w:w="3420" w:type="dxa"/>
        </w:tcPr>
        <w:p w:rsidR="00143A0C" w:rsidRDefault="00143A0C" w:rsidP="00143A0C">
          <w:pPr>
            <w:rPr>
              <w:sz w:val="20"/>
            </w:rPr>
          </w:pPr>
          <w:r>
            <w:rPr>
              <w:sz w:val="20"/>
            </w:rPr>
            <w:t>70 - 78 °F</w:t>
          </w:r>
        </w:p>
      </w:tc>
    </w:tr>
    <w:tr w:rsidR="00143A0C" w:rsidTr="00143A0C">
      <w:tc>
        <w:tcPr>
          <w:tcW w:w="2718" w:type="dxa"/>
        </w:tcPr>
        <w:p w:rsidR="00143A0C" w:rsidRDefault="00143A0C" w:rsidP="00143A0C">
          <w:pPr>
            <w:jc w:val="right"/>
            <w:rPr>
              <w:sz w:val="20"/>
            </w:rPr>
          </w:pPr>
        </w:p>
      </w:tc>
      <w:tc>
        <w:tcPr>
          <w:tcW w:w="4860" w:type="dxa"/>
        </w:tcPr>
        <w:p w:rsidR="00143A0C" w:rsidRDefault="00143A0C" w:rsidP="00143A0C">
          <w:pPr>
            <w:rPr>
              <w:sz w:val="20"/>
            </w:rPr>
          </w:pPr>
          <w:r>
            <w:rPr>
              <w:sz w:val="20"/>
            </w:rPr>
            <w:t>&gt; 800 ppm = indicative of ventilation problems</w:t>
          </w:r>
        </w:p>
      </w:tc>
      <w:tc>
        <w:tcPr>
          <w:tcW w:w="3600" w:type="dxa"/>
        </w:tcPr>
        <w:p w:rsidR="00143A0C" w:rsidRDefault="00143A0C" w:rsidP="00143A0C">
          <w:pPr>
            <w:jc w:val="right"/>
            <w:rPr>
              <w:sz w:val="20"/>
            </w:rPr>
          </w:pPr>
          <w:r>
            <w:rPr>
              <w:sz w:val="20"/>
            </w:rPr>
            <w:t>Relative Humidity:</w:t>
          </w:r>
        </w:p>
      </w:tc>
      <w:tc>
        <w:tcPr>
          <w:tcW w:w="3420" w:type="dxa"/>
        </w:tcPr>
        <w:p w:rsidR="00143A0C" w:rsidRDefault="00143A0C" w:rsidP="00143A0C">
          <w:pPr>
            <w:rPr>
              <w:sz w:val="20"/>
            </w:rPr>
          </w:pPr>
          <w:r>
            <w:rPr>
              <w:sz w:val="20"/>
            </w:rPr>
            <w:t>40 - 60%</w:t>
          </w:r>
        </w:p>
      </w:tc>
    </w:tr>
  </w:tbl>
  <w:p w:rsidR="00143A0C" w:rsidRDefault="00143A0C" w:rsidP="00143A0C">
    <w:pPr>
      <w:pStyle w:val="Footer"/>
      <w:jc w:val="center"/>
    </w:pPr>
  </w:p>
  <w:p w:rsidR="00143A0C" w:rsidRPr="00A7353A" w:rsidRDefault="00143A0C" w:rsidP="00143A0C">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ED36AD">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F7B" w:rsidRDefault="00737F7B">
      <w:r>
        <w:separator/>
      </w:r>
    </w:p>
  </w:footnote>
  <w:footnote w:type="continuationSeparator" w:id="0">
    <w:p w:rsidR="00737F7B" w:rsidRDefault="00737F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A0C" w:rsidRDefault="00143A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A0C" w:rsidRDefault="00143A0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A0C" w:rsidRDefault="00143A0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A0C" w:rsidRDefault="00143A0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43A0C" w:rsidRDefault="00143A0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143A0C" w:rsidTr="00143A0C">
      <w:trPr>
        <w:cantSplit/>
        <w:trHeight w:val="360"/>
      </w:trPr>
      <w:tc>
        <w:tcPr>
          <w:tcW w:w="12258" w:type="dxa"/>
          <w:gridSpan w:val="3"/>
        </w:tcPr>
        <w:p w:rsidR="00143A0C" w:rsidRPr="00AA0C96" w:rsidRDefault="00143A0C" w:rsidP="00143A0C">
          <w:pPr>
            <w:pStyle w:val="Header"/>
            <w:spacing w:before="60" w:after="60"/>
            <w:rPr>
              <w:b/>
              <w:sz w:val="22"/>
            </w:rPr>
          </w:pPr>
          <w:r>
            <w:rPr>
              <w:b/>
              <w:sz w:val="22"/>
            </w:rPr>
            <w:t>Location: Martin Luther King Jr. Charter School of Excellence</w:t>
          </w:r>
        </w:p>
      </w:tc>
      <w:tc>
        <w:tcPr>
          <w:tcW w:w="2358" w:type="dxa"/>
        </w:tcPr>
        <w:p w:rsidR="00143A0C" w:rsidRPr="00AA0C96" w:rsidRDefault="00143A0C" w:rsidP="00143A0C">
          <w:pPr>
            <w:pStyle w:val="Header"/>
            <w:tabs>
              <w:tab w:val="clear" w:pos="4320"/>
              <w:tab w:val="clear" w:pos="8640"/>
            </w:tabs>
            <w:spacing w:before="60" w:after="60"/>
            <w:rPr>
              <w:b/>
              <w:sz w:val="22"/>
            </w:rPr>
          </w:pPr>
          <w:r w:rsidRPr="00AA0C96">
            <w:rPr>
              <w:b/>
              <w:sz w:val="22"/>
            </w:rPr>
            <w:t>Indoor Air Results</w:t>
          </w:r>
        </w:p>
      </w:tc>
    </w:tr>
    <w:tr w:rsidR="00143A0C" w:rsidTr="00143A0C">
      <w:trPr>
        <w:cantSplit/>
      </w:trPr>
      <w:tc>
        <w:tcPr>
          <w:tcW w:w="4872" w:type="dxa"/>
        </w:tcPr>
        <w:p w:rsidR="00143A0C" w:rsidRPr="00AA0C96" w:rsidRDefault="00143A0C" w:rsidP="00143A0C">
          <w:pPr>
            <w:pStyle w:val="Header"/>
            <w:tabs>
              <w:tab w:val="clear" w:pos="4320"/>
              <w:tab w:val="clear" w:pos="8640"/>
            </w:tabs>
            <w:spacing w:before="60" w:after="60"/>
            <w:rPr>
              <w:b/>
              <w:sz w:val="22"/>
            </w:rPr>
          </w:pPr>
          <w:r w:rsidRPr="00AA0C96">
            <w:rPr>
              <w:b/>
              <w:sz w:val="22"/>
            </w:rPr>
            <w:t xml:space="preserve">Address: </w:t>
          </w:r>
          <w:r>
            <w:rPr>
              <w:b/>
              <w:sz w:val="22"/>
            </w:rPr>
            <w:t>285 Dorset Street, Springfield</w:t>
          </w:r>
        </w:p>
      </w:tc>
      <w:tc>
        <w:tcPr>
          <w:tcW w:w="4872" w:type="dxa"/>
        </w:tcPr>
        <w:p w:rsidR="00143A0C" w:rsidRPr="00AA0C96" w:rsidRDefault="00143A0C" w:rsidP="00143A0C">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rsidR="00143A0C" w:rsidRPr="00AA0C96" w:rsidRDefault="00143A0C" w:rsidP="00143A0C">
          <w:pPr>
            <w:pStyle w:val="Header"/>
            <w:tabs>
              <w:tab w:val="clear" w:pos="4320"/>
              <w:tab w:val="clear" w:pos="8640"/>
            </w:tabs>
            <w:spacing w:before="60" w:after="60"/>
            <w:rPr>
              <w:b/>
              <w:sz w:val="22"/>
            </w:rPr>
          </w:pPr>
        </w:p>
      </w:tc>
      <w:tc>
        <w:tcPr>
          <w:tcW w:w="2358" w:type="dxa"/>
        </w:tcPr>
        <w:p w:rsidR="00143A0C" w:rsidRPr="00AA0C96" w:rsidRDefault="00143A0C" w:rsidP="00143A0C">
          <w:pPr>
            <w:pStyle w:val="Header"/>
            <w:tabs>
              <w:tab w:val="clear" w:pos="4320"/>
              <w:tab w:val="clear" w:pos="8640"/>
            </w:tabs>
            <w:spacing w:before="60" w:after="60"/>
            <w:rPr>
              <w:b/>
              <w:sz w:val="22"/>
            </w:rPr>
          </w:pPr>
          <w:r w:rsidRPr="00AA0C96">
            <w:rPr>
              <w:b/>
              <w:sz w:val="22"/>
            </w:rPr>
            <w:t>Date</w:t>
          </w:r>
          <w:r>
            <w:rPr>
              <w:b/>
              <w:sz w:val="22"/>
            </w:rPr>
            <w:t>: 11/28/2018</w:t>
          </w:r>
        </w:p>
      </w:tc>
    </w:tr>
  </w:tbl>
  <w:p w:rsidR="00143A0C" w:rsidRPr="00EC38EA" w:rsidRDefault="00143A0C" w:rsidP="00143A0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143A0C" w:rsidTr="00143A0C">
      <w:trPr>
        <w:cantSplit/>
        <w:trHeight w:val="360"/>
      </w:trPr>
      <w:tc>
        <w:tcPr>
          <w:tcW w:w="12258" w:type="dxa"/>
          <w:gridSpan w:val="3"/>
        </w:tcPr>
        <w:p w:rsidR="00143A0C" w:rsidRPr="00AA0C96" w:rsidRDefault="00143A0C" w:rsidP="00143A0C">
          <w:pPr>
            <w:pStyle w:val="Header"/>
            <w:spacing w:before="60" w:after="60"/>
            <w:rPr>
              <w:b/>
              <w:sz w:val="22"/>
            </w:rPr>
          </w:pPr>
          <w:r>
            <w:rPr>
              <w:b/>
              <w:sz w:val="22"/>
            </w:rPr>
            <w:t>Location: Martin Luther King Jr. Charter School of Excellence</w:t>
          </w:r>
        </w:p>
      </w:tc>
      <w:tc>
        <w:tcPr>
          <w:tcW w:w="2358" w:type="dxa"/>
        </w:tcPr>
        <w:p w:rsidR="00143A0C" w:rsidRPr="00AA0C96" w:rsidRDefault="00143A0C" w:rsidP="00143A0C">
          <w:pPr>
            <w:pStyle w:val="Header"/>
            <w:tabs>
              <w:tab w:val="clear" w:pos="4320"/>
              <w:tab w:val="clear" w:pos="8640"/>
            </w:tabs>
            <w:spacing w:before="60" w:after="60"/>
            <w:rPr>
              <w:b/>
              <w:sz w:val="22"/>
            </w:rPr>
          </w:pPr>
          <w:r w:rsidRPr="00AA0C96">
            <w:rPr>
              <w:b/>
              <w:sz w:val="22"/>
            </w:rPr>
            <w:t>Indoor Air Results</w:t>
          </w:r>
        </w:p>
      </w:tc>
    </w:tr>
    <w:tr w:rsidR="00143A0C" w:rsidTr="00143A0C">
      <w:trPr>
        <w:cantSplit/>
      </w:trPr>
      <w:tc>
        <w:tcPr>
          <w:tcW w:w="4872" w:type="dxa"/>
        </w:tcPr>
        <w:p w:rsidR="00143A0C" w:rsidRPr="00AA0C96" w:rsidRDefault="00143A0C" w:rsidP="00143A0C">
          <w:pPr>
            <w:pStyle w:val="Header"/>
            <w:tabs>
              <w:tab w:val="clear" w:pos="4320"/>
              <w:tab w:val="clear" w:pos="8640"/>
            </w:tabs>
            <w:spacing w:before="60" w:after="60"/>
            <w:rPr>
              <w:b/>
              <w:sz w:val="22"/>
            </w:rPr>
          </w:pPr>
          <w:r w:rsidRPr="00AA0C96">
            <w:rPr>
              <w:b/>
              <w:sz w:val="22"/>
            </w:rPr>
            <w:t xml:space="preserve">Address: </w:t>
          </w:r>
          <w:r>
            <w:rPr>
              <w:b/>
              <w:sz w:val="22"/>
            </w:rPr>
            <w:t>285 Dorset Street, Springfield</w:t>
          </w:r>
        </w:p>
      </w:tc>
      <w:tc>
        <w:tcPr>
          <w:tcW w:w="4872" w:type="dxa"/>
        </w:tcPr>
        <w:p w:rsidR="00143A0C" w:rsidRPr="00AA0C96" w:rsidRDefault="00143A0C" w:rsidP="00143A0C">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143A0C" w:rsidRPr="00AA0C96" w:rsidRDefault="00143A0C" w:rsidP="00143A0C">
          <w:pPr>
            <w:pStyle w:val="Header"/>
            <w:tabs>
              <w:tab w:val="clear" w:pos="4320"/>
              <w:tab w:val="clear" w:pos="8640"/>
            </w:tabs>
            <w:spacing w:before="60" w:after="60"/>
            <w:rPr>
              <w:b/>
              <w:sz w:val="22"/>
            </w:rPr>
          </w:pPr>
        </w:p>
      </w:tc>
      <w:tc>
        <w:tcPr>
          <w:tcW w:w="2358" w:type="dxa"/>
        </w:tcPr>
        <w:p w:rsidR="00143A0C" w:rsidRPr="00AA0C96" w:rsidRDefault="00143A0C" w:rsidP="00143A0C">
          <w:pPr>
            <w:pStyle w:val="Header"/>
            <w:tabs>
              <w:tab w:val="clear" w:pos="4320"/>
              <w:tab w:val="clear" w:pos="8640"/>
            </w:tabs>
            <w:spacing w:before="60" w:after="60"/>
            <w:rPr>
              <w:b/>
              <w:sz w:val="22"/>
            </w:rPr>
          </w:pPr>
          <w:r w:rsidRPr="00AA0C96">
            <w:rPr>
              <w:b/>
              <w:sz w:val="22"/>
            </w:rPr>
            <w:t>Date</w:t>
          </w:r>
          <w:r>
            <w:rPr>
              <w:b/>
              <w:sz w:val="22"/>
            </w:rPr>
            <w:t>: 11/28/2018</w:t>
          </w:r>
        </w:p>
      </w:tc>
    </w:tr>
  </w:tbl>
  <w:p w:rsidR="00143A0C" w:rsidRDefault="00143A0C" w:rsidP="00143A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1FF3A0E"/>
    <w:multiLevelType w:val="multilevel"/>
    <w:tmpl w:val="2460C25C"/>
    <w:numStyleLink w:val="StyleNumbered"/>
  </w:abstractNum>
  <w:abstractNum w:abstractNumId="2">
    <w:nsid w:val="03E47A7B"/>
    <w:multiLevelType w:val="multilevel"/>
    <w:tmpl w:val="28FCADD2"/>
    <w:numStyleLink w:val="StyleBulletedSymbolsymbolLeft025Hanging025"/>
  </w:abstractNum>
  <w:abstractNum w:abstractNumId="3">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4">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nsid w:val="13AC67B8"/>
    <w:multiLevelType w:val="hybridMultilevel"/>
    <w:tmpl w:val="68D2D620"/>
    <w:lvl w:ilvl="0" w:tplc="26981DF4">
      <w:start w:val="1"/>
      <w:numFmt w:val="decimal"/>
      <w:lvlText w:val="%1."/>
      <w:lvlJc w:val="righ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BA82C68"/>
    <w:multiLevelType w:val="hybridMultilevel"/>
    <w:tmpl w:val="BA84147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nsid w:val="1F0C3FFB"/>
    <w:multiLevelType w:val="hybridMultilevel"/>
    <w:tmpl w:val="90BE6BB6"/>
    <w:lvl w:ilvl="0" w:tplc="8AE847DE">
      <w:start w:val="1"/>
      <w:numFmt w:val="decimal"/>
      <w:lvlText w:val="%1."/>
      <w:lvlJc w:val="right"/>
      <w:pPr>
        <w:tabs>
          <w:tab w:val="num" w:pos="360"/>
        </w:tabs>
        <w:ind w:left="360" w:hanging="72"/>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08425BC"/>
    <w:multiLevelType w:val="hybridMultilevel"/>
    <w:tmpl w:val="06DC7DB4"/>
    <w:lvl w:ilvl="0" w:tplc="112C22BC">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29B5F26"/>
    <w:multiLevelType w:val="multilevel"/>
    <w:tmpl w:val="28FCADD2"/>
    <w:numStyleLink w:val="StyleBulletedSymbolsymbolLeft025Hanging025"/>
  </w:abstractNum>
  <w:abstractNum w:abstractNumId="11">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278B3CEF"/>
    <w:multiLevelType w:val="multilevel"/>
    <w:tmpl w:val="28FCADD2"/>
    <w:numStyleLink w:val="StyleBulletedSymbolsymbolLeft025Hanging025"/>
  </w:abstractNum>
  <w:abstractNum w:abstractNumId="13">
    <w:nsid w:val="29752B34"/>
    <w:multiLevelType w:val="hybridMultilevel"/>
    <w:tmpl w:val="D018A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AFB2C57"/>
    <w:multiLevelType w:val="hybridMultilevel"/>
    <w:tmpl w:val="9626BE14"/>
    <w:lvl w:ilvl="0" w:tplc="930E1A76">
      <w:start w:val="1"/>
      <w:numFmt w:val="decimal"/>
      <w:pStyle w:val="BodyTextNumberedConclusion"/>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BF1751F"/>
    <w:multiLevelType w:val="multilevel"/>
    <w:tmpl w:val="5C189530"/>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16">
    <w:nsid w:val="2CF560A7"/>
    <w:multiLevelType w:val="hybridMultilevel"/>
    <w:tmpl w:val="411C5A26"/>
    <w:lvl w:ilvl="0" w:tplc="787812D4">
      <w:start w:val="1"/>
      <w:numFmt w:val="decimal"/>
      <w:lvlText w:val="%1."/>
      <w:lvlJc w:val="right"/>
      <w:pPr>
        <w:ind w:left="576" w:hanging="57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D277BD7"/>
    <w:multiLevelType w:val="hybridMultilevel"/>
    <w:tmpl w:val="5BC0473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nsid w:val="30B24EFB"/>
    <w:multiLevelType w:val="multilevel"/>
    <w:tmpl w:val="28FCADD2"/>
    <w:numStyleLink w:val="StyleBulletedSymbolsymbolLeft025Hanging025"/>
  </w:abstractNum>
  <w:abstractNum w:abstractNumId="19">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20">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0C74C09"/>
    <w:multiLevelType w:val="hybridMultilevel"/>
    <w:tmpl w:val="E7CE64D4"/>
    <w:lvl w:ilvl="0" w:tplc="A63CED48">
      <w:start w:val="1"/>
      <w:numFmt w:val="decimal"/>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427C414D"/>
    <w:multiLevelType w:val="multilevel"/>
    <w:tmpl w:val="28FCADD2"/>
    <w:numStyleLink w:val="StyleBulletedSymbolsymbolLeft025Hanging025"/>
  </w:abstractNum>
  <w:abstractNum w:abstractNumId="23">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6A9165D"/>
    <w:multiLevelType w:val="multilevel"/>
    <w:tmpl w:val="28FCADD2"/>
    <w:numStyleLink w:val="StyleBulletedSymbolsymbolLeft025Hanging025"/>
  </w:abstractNum>
  <w:abstractNum w:abstractNumId="26">
    <w:nsid w:val="4DB27BCB"/>
    <w:multiLevelType w:val="multilevel"/>
    <w:tmpl w:val="28FCADD2"/>
    <w:numStyleLink w:val="StyleBulletedSymbolsymbolLeft025Hanging025"/>
  </w:abstractNum>
  <w:abstractNum w:abstractNumId="27">
    <w:nsid w:val="4E655105"/>
    <w:multiLevelType w:val="hybridMultilevel"/>
    <w:tmpl w:val="CDD85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28C087F"/>
    <w:multiLevelType w:val="hybridMultilevel"/>
    <w:tmpl w:val="1EE226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5EC13BE"/>
    <w:multiLevelType w:val="multilevel"/>
    <w:tmpl w:val="28FCADD2"/>
    <w:numStyleLink w:val="StyleBulletedSymbolsymbolLeft025Hanging025"/>
  </w:abstractNum>
  <w:abstractNum w:abstractNumId="30">
    <w:nsid w:val="56E435FC"/>
    <w:multiLevelType w:val="hybridMultilevel"/>
    <w:tmpl w:val="9AF8A5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EDF523E"/>
    <w:multiLevelType w:val="hybridMultilevel"/>
    <w:tmpl w:val="28FC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D076D5"/>
    <w:multiLevelType w:val="multilevel"/>
    <w:tmpl w:val="28FCADD2"/>
    <w:numStyleLink w:val="StyleBulletedSymbolsymbolLeft025Hanging025"/>
  </w:abstractNum>
  <w:abstractNum w:abstractNumId="35">
    <w:nsid w:val="62AF1224"/>
    <w:multiLevelType w:val="hybridMultilevel"/>
    <w:tmpl w:val="333E1932"/>
    <w:lvl w:ilvl="0" w:tplc="26981DF4">
      <w:start w:val="1"/>
      <w:numFmt w:val="decimal"/>
      <w:lvlText w:val="%1."/>
      <w:lvlJc w:val="right"/>
      <w:pPr>
        <w:ind w:left="108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6375391E"/>
    <w:multiLevelType w:val="multilevel"/>
    <w:tmpl w:val="28FCADD2"/>
    <w:numStyleLink w:val="StyleBulletedSymbolsymbolLeft025Hanging025"/>
  </w:abstractNum>
  <w:abstractNum w:abstractNumId="37">
    <w:nsid w:val="67C07E76"/>
    <w:multiLevelType w:val="hybridMultilevel"/>
    <w:tmpl w:val="39A61A1E"/>
    <w:lvl w:ilvl="0" w:tplc="21CCE0C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C8F7FF3"/>
    <w:multiLevelType w:val="multilevel"/>
    <w:tmpl w:val="28FCADD2"/>
    <w:numStyleLink w:val="StyleBulletedSymbolsymbolLeft025Hanging025"/>
  </w:abstractNum>
  <w:abstractNum w:abstractNumId="39">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72207EF2"/>
    <w:multiLevelType w:val="multilevel"/>
    <w:tmpl w:val="28FCADD2"/>
    <w:numStyleLink w:val="StyleBulletedSymbolsymbolLeft025Hanging025"/>
  </w:abstractNum>
  <w:abstractNum w:abstractNumId="41">
    <w:nsid w:val="777F1BC7"/>
    <w:multiLevelType w:val="multilevel"/>
    <w:tmpl w:val="28FCADD2"/>
    <w:numStyleLink w:val="StyleBulletedSymbolsymbolLeft025Hanging025"/>
  </w:abstractNum>
  <w:abstractNum w:abstractNumId="42">
    <w:nsid w:val="78860DC4"/>
    <w:multiLevelType w:val="hybridMultilevel"/>
    <w:tmpl w:val="82E0653A"/>
    <w:lvl w:ilvl="0" w:tplc="EF7622AE">
      <w:start w:val="1"/>
      <w:numFmt w:val="decimal"/>
      <w:lvlText w:val="%1."/>
      <w:lvlJc w:val="left"/>
      <w:pPr>
        <w:ind w:left="108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D97650F"/>
    <w:multiLevelType w:val="multilevel"/>
    <w:tmpl w:val="28FCADD2"/>
    <w:numStyleLink w:val="StyleBulletedSymbolsymbolLeft025Hanging025"/>
  </w:abstractNum>
  <w:num w:numId="1">
    <w:abstractNumId w:val="0"/>
  </w:num>
  <w:num w:numId="2">
    <w:abstractNumId w:val="19"/>
  </w:num>
  <w:num w:numId="3">
    <w:abstractNumId w:val="5"/>
  </w:num>
  <w:num w:numId="4">
    <w:abstractNumId w:val="11"/>
  </w:num>
  <w:num w:numId="5">
    <w:abstractNumId w:val="39"/>
  </w:num>
  <w:num w:numId="6">
    <w:abstractNumId w:val="31"/>
  </w:num>
  <w:num w:numId="7">
    <w:abstractNumId w:val="32"/>
  </w:num>
  <w:num w:numId="8">
    <w:abstractNumId w:val="4"/>
  </w:num>
  <w:num w:numId="9">
    <w:abstractNumId w:val="20"/>
  </w:num>
  <w:num w:numId="10">
    <w:abstractNumId w:val="43"/>
  </w:num>
  <w:num w:numId="11">
    <w:abstractNumId w:val="21"/>
  </w:num>
  <w:num w:numId="12">
    <w:abstractNumId w:val="23"/>
  </w:num>
  <w:num w:numId="13">
    <w:abstractNumId w:val="16"/>
  </w:num>
  <w:num w:numId="14">
    <w:abstractNumId w:val="27"/>
  </w:num>
  <w:num w:numId="15">
    <w:abstractNumId w:val="9"/>
  </w:num>
  <w:num w:numId="16">
    <w:abstractNumId w:val="1"/>
  </w:num>
  <w:num w:numId="17">
    <w:abstractNumId w:val="33"/>
  </w:num>
  <w:num w:numId="18">
    <w:abstractNumId w:val="13"/>
  </w:num>
  <w:num w:numId="19">
    <w:abstractNumId w:val="24"/>
  </w:num>
  <w:num w:numId="20">
    <w:abstractNumId w:val="18"/>
  </w:num>
  <w:num w:numId="21">
    <w:abstractNumId w:val="22"/>
  </w:num>
  <w:num w:numId="22">
    <w:abstractNumId w:val="41"/>
  </w:num>
  <w:num w:numId="23">
    <w:abstractNumId w:val="29"/>
  </w:num>
  <w:num w:numId="24">
    <w:abstractNumId w:val="12"/>
  </w:num>
  <w:num w:numId="25">
    <w:abstractNumId w:val="2"/>
  </w:num>
  <w:num w:numId="26">
    <w:abstractNumId w:val="38"/>
  </w:num>
  <w:num w:numId="27">
    <w:abstractNumId w:val="44"/>
  </w:num>
  <w:num w:numId="28">
    <w:abstractNumId w:val="26"/>
  </w:num>
  <w:num w:numId="29">
    <w:abstractNumId w:val="36"/>
  </w:num>
  <w:num w:numId="30">
    <w:abstractNumId w:val="40"/>
  </w:num>
  <w:num w:numId="31">
    <w:abstractNumId w:val="25"/>
  </w:num>
  <w:num w:numId="32">
    <w:abstractNumId w:val="34"/>
  </w:num>
  <w:num w:numId="33">
    <w:abstractNumId w:val="10"/>
  </w:num>
  <w:num w:numId="34">
    <w:abstractNumId w:val="6"/>
  </w:num>
  <w:num w:numId="35">
    <w:abstractNumId w:val="37"/>
  </w:num>
  <w:num w:numId="36">
    <w:abstractNumId w:val="30"/>
  </w:num>
  <w:num w:numId="37">
    <w:abstractNumId w:val="6"/>
  </w:num>
  <w:num w:numId="38">
    <w:abstractNumId w:val="6"/>
  </w:num>
  <w:num w:numId="39">
    <w:abstractNumId w:val="28"/>
  </w:num>
  <w:num w:numId="40">
    <w:abstractNumId w:val="17"/>
  </w:num>
  <w:num w:numId="41">
    <w:abstractNumId w:val="7"/>
  </w:num>
  <w:num w:numId="42">
    <w:abstractNumId w:val="8"/>
  </w:num>
  <w:num w:numId="43">
    <w:abstractNumId w:val="35"/>
  </w:num>
  <w:num w:numId="44">
    <w:abstractNumId w:val="42"/>
  </w:num>
  <w:num w:numId="45">
    <w:abstractNumId w:val="14"/>
  </w:num>
  <w:num w:numId="46">
    <w:abstractNumId w:val="14"/>
    <w:lvlOverride w:ilvl="0">
      <w:startOverride w:val="1"/>
    </w:lvlOverride>
  </w:num>
  <w:num w:numId="47">
    <w:abstractNumId w:val="15"/>
  </w:num>
  <w:num w:numId="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FR"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3A9D"/>
    <w:rsid w:val="000075C0"/>
    <w:rsid w:val="00010DCC"/>
    <w:rsid w:val="000144B1"/>
    <w:rsid w:val="000150C0"/>
    <w:rsid w:val="00016BF0"/>
    <w:rsid w:val="0002128B"/>
    <w:rsid w:val="0002415F"/>
    <w:rsid w:val="000242DD"/>
    <w:rsid w:val="00025A79"/>
    <w:rsid w:val="000272D5"/>
    <w:rsid w:val="00027685"/>
    <w:rsid w:val="00027EC6"/>
    <w:rsid w:val="00032F04"/>
    <w:rsid w:val="000354FC"/>
    <w:rsid w:val="00035523"/>
    <w:rsid w:val="00035787"/>
    <w:rsid w:val="000403EA"/>
    <w:rsid w:val="000405BD"/>
    <w:rsid w:val="0004287B"/>
    <w:rsid w:val="00042C13"/>
    <w:rsid w:val="00043AAD"/>
    <w:rsid w:val="000445B9"/>
    <w:rsid w:val="00046C24"/>
    <w:rsid w:val="00051744"/>
    <w:rsid w:val="00051D0C"/>
    <w:rsid w:val="00052401"/>
    <w:rsid w:val="00053C23"/>
    <w:rsid w:val="000547B6"/>
    <w:rsid w:val="00056442"/>
    <w:rsid w:val="000570C2"/>
    <w:rsid w:val="00062766"/>
    <w:rsid w:val="0006325F"/>
    <w:rsid w:val="00063BEC"/>
    <w:rsid w:val="00063E8C"/>
    <w:rsid w:val="00064569"/>
    <w:rsid w:val="0006535D"/>
    <w:rsid w:val="0007042A"/>
    <w:rsid w:val="0007073E"/>
    <w:rsid w:val="00071632"/>
    <w:rsid w:val="00076423"/>
    <w:rsid w:val="00077895"/>
    <w:rsid w:val="0008406E"/>
    <w:rsid w:val="000844A0"/>
    <w:rsid w:val="00084E04"/>
    <w:rsid w:val="000856D0"/>
    <w:rsid w:val="000864B5"/>
    <w:rsid w:val="00086D6B"/>
    <w:rsid w:val="00087D89"/>
    <w:rsid w:val="00090E91"/>
    <w:rsid w:val="00091572"/>
    <w:rsid w:val="00092FF9"/>
    <w:rsid w:val="0009646E"/>
    <w:rsid w:val="000A2E16"/>
    <w:rsid w:val="000A321D"/>
    <w:rsid w:val="000B1E52"/>
    <w:rsid w:val="000B1F2C"/>
    <w:rsid w:val="000B1F52"/>
    <w:rsid w:val="000B3211"/>
    <w:rsid w:val="000B3761"/>
    <w:rsid w:val="000B5E62"/>
    <w:rsid w:val="000B63BC"/>
    <w:rsid w:val="000B6CF5"/>
    <w:rsid w:val="000B7600"/>
    <w:rsid w:val="000C09CF"/>
    <w:rsid w:val="000C6745"/>
    <w:rsid w:val="000C6C7E"/>
    <w:rsid w:val="000C7FDD"/>
    <w:rsid w:val="000D0C39"/>
    <w:rsid w:val="000D3183"/>
    <w:rsid w:val="000D334D"/>
    <w:rsid w:val="000D72D9"/>
    <w:rsid w:val="000E3087"/>
    <w:rsid w:val="000E3506"/>
    <w:rsid w:val="000E4A40"/>
    <w:rsid w:val="000E4F07"/>
    <w:rsid w:val="000E5F7A"/>
    <w:rsid w:val="000F0731"/>
    <w:rsid w:val="000F176E"/>
    <w:rsid w:val="000F1DF7"/>
    <w:rsid w:val="000F2B18"/>
    <w:rsid w:val="000F3010"/>
    <w:rsid w:val="000F5EE5"/>
    <w:rsid w:val="000F758F"/>
    <w:rsid w:val="001000DF"/>
    <w:rsid w:val="00103A4A"/>
    <w:rsid w:val="00105AB5"/>
    <w:rsid w:val="001060C3"/>
    <w:rsid w:val="001071C8"/>
    <w:rsid w:val="001076B7"/>
    <w:rsid w:val="00110182"/>
    <w:rsid w:val="001107EB"/>
    <w:rsid w:val="00112571"/>
    <w:rsid w:val="001125CA"/>
    <w:rsid w:val="001129C4"/>
    <w:rsid w:val="00114CE8"/>
    <w:rsid w:val="00115421"/>
    <w:rsid w:val="00116EBA"/>
    <w:rsid w:val="0011710B"/>
    <w:rsid w:val="001171F3"/>
    <w:rsid w:val="00120993"/>
    <w:rsid w:val="00123760"/>
    <w:rsid w:val="00123D00"/>
    <w:rsid w:val="00124C2C"/>
    <w:rsid w:val="0012500A"/>
    <w:rsid w:val="00127778"/>
    <w:rsid w:val="00133709"/>
    <w:rsid w:val="00134715"/>
    <w:rsid w:val="001348DA"/>
    <w:rsid w:val="00135446"/>
    <w:rsid w:val="001356AF"/>
    <w:rsid w:val="001371F0"/>
    <w:rsid w:val="00140548"/>
    <w:rsid w:val="00141E7E"/>
    <w:rsid w:val="001432B8"/>
    <w:rsid w:val="00143A0C"/>
    <w:rsid w:val="001472BB"/>
    <w:rsid w:val="00147E1F"/>
    <w:rsid w:val="00150E37"/>
    <w:rsid w:val="001521C9"/>
    <w:rsid w:val="001528B2"/>
    <w:rsid w:val="00153F20"/>
    <w:rsid w:val="00162CB3"/>
    <w:rsid w:val="0016312E"/>
    <w:rsid w:val="001637AD"/>
    <w:rsid w:val="0016428F"/>
    <w:rsid w:val="00164B16"/>
    <w:rsid w:val="00164BDA"/>
    <w:rsid w:val="00164C73"/>
    <w:rsid w:val="0016728E"/>
    <w:rsid w:val="0016782B"/>
    <w:rsid w:val="0017365D"/>
    <w:rsid w:val="00174240"/>
    <w:rsid w:val="001765DE"/>
    <w:rsid w:val="00176C1C"/>
    <w:rsid w:val="00177886"/>
    <w:rsid w:val="00177D9C"/>
    <w:rsid w:val="0018111C"/>
    <w:rsid w:val="001859E3"/>
    <w:rsid w:val="0018703F"/>
    <w:rsid w:val="001872FA"/>
    <w:rsid w:val="001874C6"/>
    <w:rsid w:val="001907CF"/>
    <w:rsid w:val="00192CE6"/>
    <w:rsid w:val="00193A41"/>
    <w:rsid w:val="001945E0"/>
    <w:rsid w:val="00194BA2"/>
    <w:rsid w:val="00194E3F"/>
    <w:rsid w:val="00194F33"/>
    <w:rsid w:val="00196075"/>
    <w:rsid w:val="001A0CBA"/>
    <w:rsid w:val="001A1AC9"/>
    <w:rsid w:val="001A1FF2"/>
    <w:rsid w:val="001A2472"/>
    <w:rsid w:val="001A273B"/>
    <w:rsid w:val="001A3254"/>
    <w:rsid w:val="001A3DF9"/>
    <w:rsid w:val="001A4308"/>
    <w:rsid w:val="001A51F7"/>
    <w:rsid w:val="001A56B7"/>
    <w:rsid w:val="001A571C"/>
    <w:rsid w:val="001B313D"/>
    <w:rsid w:val="001B36D2"/>
    <w:rsid w:val="001B3E82"/>
    <w:rsid w:val="001B6516"/>
    <w:rsid w:val="001B6B19"/>
    <w:rsid w:val="001C13AC"/>
    <w:rsid w:val="001C570B"/>
    <w:rsid w:val="001C6237"/>
    <w:rsid w:val="001C71A7"/>
    <w:rsid w:val="001D44B2"/>
    <w:rsid w:val="001D4B00"/>
    <w:rsid w:val="001D4EEE"/>
    <w:rsid w:val="001E0ABF"/>
    <w:rsid w:val="001E310F"/>
    <w:rsid w:val="001E4E6D"/>
    <w:rsid w:val="001E60BF"/>
    <w:rsid w:val="001F0EF1"/>
    <w:rsid w:val="001F10B2"/>
    <w:rsid w:val="001F3D81"/>
    <w:rsid w:val="001F4798"/>
    <w:rsid w:val="001F4C6B"/>
    <w:rsid w:val="001F5CED"/>
    <w:rsid w:val="001F65C7"/>
    <w:rsid w:val="001F7516"/>
    <w:rsid w:val="002010EE"/>
    <w:rsid w:val="00202766"/>
    <w:rsid w:val="002063D6"/>
    <w:rsid w:val="00207358"/>
    <w:rsid w:val="00207CEB"/>
    <w:rsid w:val="002115C8"/>
    <w:rsid w:val="00212A1E"/>
    <w:rsid w:val="00212AAE"/>
    <w:rsid w:val="00213500"/>
    <w:rsid w:val="00215063"/>
    <w:rsid w:val="00215947"/>
    <w:rsid w:val="00215AE7"/>
    <w:rsid w:val="0021775E"/>
    <w:rsid w:val="002178CC"/>
    <w:rsid w:val="00220324"/>
    <w:rsid w:val="00221368"/>
    <w:rsid w:val="00224503"/>
    <w:rsid w:val="0022493D"/>
    <w:rsid w:val="0022723C"/>
    <w:rsid w:val="002272B3"/>
    <w:rsid w:val="00227E29"/>
    <w:rsid w:val="002319F9"/>
    <w:rsid w:val="00232629"/>
    <w:rsid w:val="0023384C"/>
    <w:rsid w:val="0023419C"/>
    <w:rsid w:val="00240DC2"/>
    <w:rsid w:val="00242720"/>
    <w:rsid w:val="00242B04"/>
    <w:rsid w:val="002471BE"/>
    <w:rsid w:val="002475C2"/>
    <w:rsid w:val="00247A05"/>
    <w:rsid w:val="00250913"/>
    <w:rsid w:val="00250BEB"/>
    <w:rsid w:val="00251D65"/>
    <w:rsid w:val="0025241C"/>
    <w:rsid w:val="002539AF"/>
    <w:rsid w:val="00254561"/>
    <w:rsid w:val="00254A32"/>
    <w:rsid w:val="00255F41"/>
    <w:rsid w:val="00256008"/>
    <w:rsid w:val="002579A6"/>
    <w:rsid w:val="00261918"/>
    <w:rsid w:val="00263055"/>
    <w:rsid w:val="002642B9"/>
    <w:rsid w:val="00265AEE"/>
    <w:rsid w:val="002662DD"/>
    <w:rsid w:val="00266F67"/>
    <w:rsid w:val="00273E22"/>
    <w:rsid w:val="00275987"/>
    <w:rsid w:val="002766B4"/>
    <w:rsid w:val="00276EA7"/>
    <w:rsid w:val="002811B7"/>
    <w:rsid w:val="00281CD8"/>
    <w:rsid w:val="00283B4F"/>
    <w:rsid w:val="00283EBA"/>
    <w:rsid w:val="00283F58"/>
    <w:rsid w:val="00284EC8"/>
    <w:rsid w:val="002850AA"/>
    <w:rsid w:val="00291371"/>
    <w:rsid w:val="00292CEA"/>
    <w:rsid w:val="00293A6F"/>
    <w:rsid w:val="00295164"/>
    <w:rsid w:val="002971FC"/>
    <w:rsid w:val="00297B7B"/>
    <w:rsid w:val="002A02EB"/>
    <w:rsid w:val="002A03AD"/>
    <w:rsid w:val="002A1611"/>
    <w:rsid w:val="002A27C6"/>
    <w:rsid w:val="002A3278"/>
    <w:rsid w:val="002A4B63"/>
    <w:rsid w:val="002A540E"/>
    <w:rsid w:val="002B45FC"/>
    <w:rsid w:val="002B4A40"/>
    <w:rsid w:val="002B69C8"/>
    <w:rsid w:val="002C670D"/>
    <w:rsid w:val="002C6792"/>
    <w:rsid w:val="002C6C21"/>
    <w:rsid w:val="002D03C1"/>
    <w:rsid w:val="002D054F"/>
    <w:rsid w:val="002D381C"/>
    <w:rsid w:val="002D3CAE"/>
    <w:rsid w:val="002D57EB"/>
    <w:rsid w:val="002D5DA0"/>
    <w:rsid w:val="002D7367"/>
    <w:rsid w:val="002E1456"/>
    <w:rsid w:val="002E24D8"/>
    <w:rsid w:val="002E3AC2"/>
    <w:rsid w:val="002E3B20"/>
    <w:rsid w:val="002E4F9B"/>
    <w:rsid w:val="002E5E4C"/>
    <w:rsid w:val="002E6C8C"/>
    <w:rsid w:val="002F1142"/>
    <w:rsid w:val="002F2E55"/>
    <w:rsid w:val="002F3F6C"/>
    <w:rsid w:val="002F437C"/>
    <w:rsid w:val="002F537F"/>
    <w:rsid w:val="002F76D2"/>
    <w:rsid w:val="003007C3"/>
    <w:rsid w:val="00300A22"/>
    <w:rsid w:val="003013A1"/>
    <w:rsid w:val="003032C2"/>
    <w:rsid w:val="003057DA"/>
    <w:rsid w:val="00306E16"/>
    <w:rsid w:val="00307BFE"/>
    <w:rsid w:val="00311A23"/>
    <w:rsid w:val="00312771"/>
    <w:rsid w:val="00313FFB"/>
    <w:rsid w:val="00314E22"/>
    <w:rsid w:val="0031572A"/>
    <w:rsid w:val="003209DA"/>
    <w:rsid w:val="00320D9C"/>
    <w:rsid w:val="00322B66"/>
    <w:rsid w:val="003266A6"/>
    <w:rsid w:val="00334C1B"/>
    <w:rsid w:val="0033515A"/>
    <w:rsid w:val="00335550"/>
    <w:rsid w:val="00337D9D"/>
    <w:rsid w:val="003425EF"/>
    <w:rsid w:val="003455FE"/>
    <w:rsid w:val="00346B22"/>
    <w:rsid w:val="0035424E"/>
    <w:rsid w:val="003577DC"/>
    <w:rsid w:val="00357888"/>
    <w:rsid w:val="0036046C"/>
    <w:rsid w:val="00361783"/>
    <w:rsid w:val="003617F8"/>
    <w:rsid w:val="00361D0A"/>
    <w:rsid w:val="0036233A"/>
    <w:rsid w:val="00363F43"/>
    <w:rsid w:val="0036445C"/>
    <w:rsid w:val="00366847"/>
    <w:rsid w:val="003703E6"/>
    <w:rsid w:val="00371C91"/>
    <w:rsid w:val="003726F5"/>
    <w:rsid w:val="00372A31"/>
    <w:rsid w:val="003844CF"/>
    <w:rsid w:val="00386EDB"/>
    <w:rsid w:val="00391501"/>
    <w:rsid w:val="00391DE9"/>
    <w:rsid w:val="00392614"/>
    <w:rsid w:val="00393194"/>
    <w:rsid w:val="003A3995"/>
    <w:rsid w:val="003A52E0"/>
    <w:rsid w:val="003B2312"/>
    <w:rsid w:val="003B23A6"/>
    <w:rsid w:val="003B42D7"/>
    <w:rsid w:val="003B50DC"/>
    <w:rsid w:val="003B5F6F"/>
    <w:rsid w:val="003B6373"/>
    <w:rsid w:val="003B652D"/>
    <w:rsid w:val="003C0877"/>
    <w:rsid w:val="003C13D6"/>
    <w:rsid w:val="003C3911"/>
    <w:rsid w:val="003C4677"/>
    <w:rsid w:val="003C5A1F"/>
    <w:rsid w:val="003C6DD8"/>
    <w:rsid w:val="003D458D"/>
    <w:rsid w:val="003D54B4"/>
    <w:rsid w:val="003E1B1B"/>
    <w:rsid w:val="003E6478"/>
    <w:rsid w:val="003E67AA"/>
    <w:rsid w:val="003E7A81"/>
    <w:rsid w:val="003F397B"/>
    <w:rsid w:val="003F425D"/>
    <w:rsid w:val="003F4FF2"/>
    <w:rsid w:val="003F5643"/>
    <w:rsid w:val="003F706A"/>
    <w:rsid w:val="003F7C96"/>
    <w:rsid w:val="00400531"/>
    <w:rsid w:val="00400893"/>
    <w:rsid w:val="004013C2"/>
    <w:rsid w:val="00401E3A"/>
    <w:rsid w:val="00401EFF"/>
    <w:rsid w:val="004062BA"/>
    <w:rsid w:val="00410CDC"/>
    <w:rsid w:val="00411B8E"/>
    <w:rsid w:val="00411FE7"/>
    <w:rsid w:val="00413A2D"/>
    <w:rsid w:val="0041591F"/>
    <w:rsid w:val="004162A2"/>
    <w:rsid w:val="00416DD6"/>
    <w:rsid w:val="00420D5E"/>
    <w:rsid w:val="004216BD"/>
    <w:rsid w:val="00421F00"/>
    <w:rsid w:val="004237CB"/>
    <w:rsid w:val="00423E34"/>
    <w:rsid w:val="00430212"/>
    <w:rsid w:val="004309EA"/>
    <w:rsid w:val="00430AEC"/>
    <w:rsid w:val="004317C7"/>
    <w:rsid w:val="004325BE"/>
    <w:rsid w:val="00432615"/>
    <w:rsid w:val="0043310E"/>
    <w:rsid w:val="0043399C"/>
    <w:rsid w:val="0043519E"/>
    <w:rsid w:val="00437B1C"/>
    <w:rsid w:val="00437E64"/>
    <w:rsid w:val="00440291"/>
    <w:rsid w:val="00440823"/>
    <w:rsid w:val="00441D82"/>
    <w:rsid w:val="00442073"/>
    <w:rsid w:val="00442466"/>
    <w:rsid w:val="004438AC"/>
    <w:rsid w:val="00443D7D"/>
    <w:rsid w:val="0044495D"/>
    <w:rsid w:val="00445E28"/>
    <w:rsid w:val="00446C84"/>
    <w:rsid w:val="00450157"/>
    <w:rsid w:val="0045054F"/>
    <w:rsid w:val="00451025"/>
    <w:rsid w:val="0045129A"/>
    <w:rsid w:val="00453ABB"/>
    <w:rsid w:val="00454B52"/>
    <w:rsid w:val="00460D79"/>
    <w:rsid w:val="00462C07"/>
    <w:rsid w:val="0046365B"/>
    <w:rsid w:val="0046428C"/>
    <w:rsid w:val="00466293"/>
    <w:rsid w:val="00467204"/>
    <w:rsid w:val="00467CF1"/>
    <w:rsid w:val="004701D8"/>
    <w:rsid w:val="00470826"/>
    <w:rsid w:val="004726D8"/>
    <w:rsid w:val="004735CF"/>
    <w:rsid w:val="00474094"/>
    <w:rsid w:val="00475FA8"/>
    <w:rsid w:val="00477385"/>
    <w:rsid w:val="004805C2"/>
    <w:rsid w:val="00480A5D"/>
    <w:rsid w:val="00482646"/>
    <w:rsid w:val="0048285D"/>
    <w:rsid w:val="004832ED"/>
    <w:rsid w:val="004834FB"/>
    <w:rsid w:val="0048365C"/>
    <w:rsid w:val="004868BE"/>
    <w:rsid w:val="00486E62"/>
    <w:rsid w:val="004914B7"/>
    <w:rsid w:val="0049216E"/>
    <w:rsid w:val="004926C6"/>
    <w:rsid w:val="00493D80"/>
    <w:rsid w:val="0049402D"/>
    <w:rsid w:val="0049713A"/>
    <w:rsid w:val="004A1952"/>
    <w:rsid w:val="004A6A5C"/>
    <w:rsid w:val="004A764A"/>
    <w:rsid w:val="004A7A36"/>
    <w:rsid w:val="004A7A80"/>
    <w:rsid w:val="004B2FB7"/>
    <w:rsid w:val="004B3051"/>
    <w:rsid w:val="004B40B8"/>
    <w:rsid w:val="004C34CA"/>
    <w:rsid w:val="004C5C81"/>
    <w:rsid w:val="004D0ECE"/>
    <w:rsid w:val="004D334D"/>
    <w:rsid w:val="004D528F"/>
    <w:rsid w:val="004D6CCA"/>
    <w:rsid w:val="004D71C8"/>
    <w:rsid w:val="004E0BBA"/>
    <w:rsid w:val="004E11AB"/>
    <w:rsid w:val="004E1BA1"/>
    <w:rsid w:val="004E2F22"/>
    <w:rsid w:val="004E5880"/>
    <w:rsid w:val="004E73D6"/>
    <w:rsid w:val="004F0F85"/>
    <w:rsid w:val="004F2108"/>
    <w:rsid w:val="004F265E"/>
    <w:rsid w:val="004F4BC1"/>
    <w:rsid w:val="004F4CE8"/>
    <w:rsid w:val="004F55CE"/>
    <w:rsid w:val="004F6CF2"/>
    <w:rsid w:val="004F70F6"/>
    <w:rsid w:val="00503C45"/>
    <w:rsid w:val="00503F0F"/>
    <w:rsid w:val="005054AA"/>
    <w:rsid w:val="005069DF"/>
    <w:rsid w:val="00506CB1"/>
    <w:rsid w:val="005104A6"/>
    <w:rsid w:val="0051410F"/>
    <w:rsid w:val="00514986"/>
    <w:rsid w:val="00514D9E"/>
    <w:rsid w:val="005151C0"/>
    <w:rsid w:val="0051576A"/>
    <w:rsid w:val="00515C8A"/>
    <w:rsid w:val="00516B13"/>
    <w:rsid w:val="00520881"/>
    <w:rsid w:val="00521397"/>
    <w:rsid w:val="0052353C"/>
    <w:rsid w:val="00523649"/>
    <w:rsid w:val="00524009"/>
    <w:rsid w:val="00524869"/>
    <w:rsid w:val="00524BCD"/>
    <w:rsid w:val="00525484"/>
    <w:rsid w:val="00526121"/>
    <w:rsid w:val="00527551"/>
    <w:rsid w:val="00530219"/>
    <w:rsid w:val="0053178D"/>
    <w:rsid w:val="00533F01"/>
    <w:rsid w:val="00534F1B"/>
    <w:rsid w:val="005375CA"/>
    <w:rsid w:val="00541737"/>
    <w:rsid w:val="0054276A"/>
    <w:rsid w:val="00544132"/>
    <w:rsid w:val="00546C65"/>
    <w:rsid w:val="00547A29"/>
    <w:rsid w:val="005516C2"/>
    <w:rsid w:val="00553DC6"/>
    <w:rsid w:val="00554E62"/>
    <w:rsid w:val="00557F93"/>
    <w:rsid w:val="00561032"/>
    <w:rsid w:val="005620CA"/>
    <w:rsid w:val="005647E1"/>
    <w:rsid w:val="00571BB4"/>
    <w:rsid w:val="00571D2D"/>
    <w:rsid w:val="00575934"/>
    <w:rsid w:val="00575D38"/>
    <w:rsid w:val="00576005"/>
    <w:rsid w:val="0057647E"/>
    <w:rsid w:val="00576CED"/>
    <w:rsid w:val="00576F10"/>
    <w:rsid w:val="0058059E"/>
    <w:rsid w:val="005815EB"/>
    <w:rsid w:val="00582D5D"/>
    <w:rsid w:val="00583C64"/>
    <w:rsid w:val="00584965"/>
    <w:rsid w:val="005869A2"/>
    <w:rsid w:val="00590913"/>
    <w:rsid w:val="00591826"/>
    <w:rsid w:val="00592A63"/>
    <w:rsid w:val="005946A2"/>
    <w:rsid w:val="005946B2"/>
    <w:rsid w:val="00594E25"/>
    <w:rsid w:val="005951C5"/>
    <w:rsid w:val="00596645"/>
    <w:rsid w:val="005967A2"/>
    <w:rsid w:val="005A16A2"/>
    <w:rsid w:val="005A17B0"/>
    <w:rsid w:val="005A2836"/>
    <w:rsid w:val="005A4CB5"/>
    <w:rsid w:val="005B1CBC"/>
    <w:rsid w:val="005B24AA"/>
    <w:rsid w:val="005B2F0D"/>
    <w:rsid w:val="005B4065"/>
    <w:rsid w:val="005B42C3"/>
    <w:rsid w:val="005B48E0"/>
    <w:rsid w:val="005C0009"/>
    <w:rsid w:val="005C0987"/>
    <w:rsid w:val="005C2241"/>
    <w:rsid w:val="005D0080"/>
    <w:rsid w:val="005D0364"/>
    <w:rsid w:val="005D09D6"/>
    <w:rsid w:val="005D21CE"/>
    <w:rsid w:val="005D61E2"/>
    <w:rsid w:val="005D7377"/>
    <w:rsid w:val="005D7C76"/>
    <w:rsid w:val="005E194E"/>
    <w:rsid w:val="005E2906"/>
    <w:rsid w:val="005E5E52"/>
    <w:rsid w:val="005F129D"/>
    <w:rsid w:val="005F135A"/>
    <w:rsid w:val="005F2361"/>
    <w:rsid w:val="005F28D9"/>
    <w:rsid w:val="005F3BB8"/>
    <w:rsid w:val="005F46BB"/>
    <w:rsid w:val="005F56E4"/>
    <w:rsid w:val="005F5726"/>
    <w:rsid w:val="005F6B30"/>
    <w:rsid w:val="005F70F2"/>
    <w:rsid w:val="005F7C43"/>
    <w:rsid w:val="00602D95"/>
    <w:rsid w:val="006033B6"/>
    <w:rsid w:val="00606617"/>
    <w:rsid w:val="00606D69"/>
    <w:rsid w:val="00606E9D"/>
    <w:rsid w:val="00610F14"/>
    <w:rsid w:val="00611D1F"/>
    <w:rsid w:val="00611FB5"/>
    <w:rsid w:val="00612A37"/>
    <w:rsid w:val="00613014"/>
    <w:rsid w:val="00613713"/>
    <w:rsid w:val="006179C3"/>
    <w:rsid w:val="00622099"/>
    <w:rsid w:val="00624FF4"/>
    <w:rsid w:val="006319DF"/>
    <w:rsid w:val="00632EE2"/>
    <w:rsid w:val="0063526C"/>
    <w:rsid w:val="006404DE"/>
    <w:rsid w:val="00640505"/>
    <w:rsid w:val="00642274"/>
    <w:rsid w:val="00643166"/>
    <w:rsid w:val="006435E3"/>
    <w:rsid w:val="00644E35"/>
    <w:rsid w:val="006453C6"/>
    <w:rsid w:val="00646928"/>
    <w:rsid w:val="006501A6"/>
    <w:rsid w:val="006550A5"/>
    <w:rsid w:val="00656DA6"/>
    <w:rsid w:val="00657CBE"/>
    <w:rsid w:val="00661333"/>
    <w:rsid w:val="00662176"/>
    <w:rsid w:val="006652E8"/>
    <w:rsid w:val="00665423"/>
    <w:rsid w:val="00665BC9"/>
    <w:rsid w:val="006733EA"/>
    <w:rsid w:val="00673419"/>
    <w:rsid w:val="0067562C"/>
    <w:rsid w:val="00676F3D"/>
    <w:rsid w:val="0068014C"/>
    <w:rsid w:val="0068094D"/>
    <w:rsid w:val="0068132D"/>
    <w:rsid w:val="00691C7E"/>
    <w:rsid w:val="0069201C"/>
    <w:rsid w:val="00694B99"/>
    <w:rsid w:val="006969F0"/>
    <w:rsid w:val="006A0211"/>
    <w:rsid w:val="006A1AA4"/>
    <w:rsid w:val="006A474E"/>
    <w:rsid w:val="006A4A99"/>
    <w:rsid w:val="006A74BF"/>
    <w:rsid w:val="006B4190"/>
    <w:rsid w:val="006C3609"/>
    <w:rsid w:val="006C71E8"/>
    <w:rsid w:val="006C7326"/>
    <w:rsid w:val="006C75C7"/>
    <w:rsid w:val="006D0F26"/>
    <w:rsid w:val="006D1D68"/>
    <w:rsid w:val="006D1E24"/>
    <w:rsid w:val="006D4AA2"/>
    <w:rsid w:val="006D77B8"/>
    <w:rsid w:val="006E31E7"/>
    <w:rsid w:val="006E339F"/>
    <w:rsid w:val="006E3423"/>
    <w:rsid w:val="006E4472"/>
    <w:rsid w:val="006E4B37"/>
    <w:rsid w:val="006E53A4"/>
    <w:rsid w:val="006E7E65"/>
    <w:rsid w:val="006F3279"/>
    <w:rsid w:val="006F5808"/>
    <w:rsid w:val="00704FA5"/>
    <w:rsid w:val="00705DDB"/>
    <w:rsid w:val="00707702"/>
    <w:rsid w:val="00710343"/>
    <w:rsid w:val="007110EB"/>
    <w:rsid w:val="0071374A"/>
    <w:rsid w:val="007164E7"/>
    <w:rsid w:val="007172DC"/>
    <w:rsid w:val="00721418"/>
    <w:rsid w:val="00721479"/>
    <w:rsid w:val="00721515"/>
    <w:rsid w:val="00722191"/>
    <w:rsid w:val="00722DF6"/>
    <w:rsid w:val="00736EED"/>
    <w:rsid w:val="00737F7B"/>
    <w:rsid w:val="007417B4"/>
    <w:rsid w:val="0074336F"/>
    <w:rsid w:val="00743EB2"/>
    <w:rsid w:val="007442B7"/>
    <w:rsid w:val="00744E9A"/>
    <w:rsid w:val="007470EE"/>
    <w:rsid w:val="00747132"/>
    <w:rsid w:val="007471FA"/>
    <w:rsid w:val="007542B6"/>
    <w:rsid w:val="00754608"/>
    <w:rsid w:val="00756365"/>
    <w:rsid w:val="007565CD"/>
    <w:rsid w:val="007567B0"/>
    <w:rsid w:val="00756973"/>
    <w:rsid w:val="00756E8A"/>
    <w:rsid w:val="007571FD"/>
    <w:rsid w:val="007612B2"/>
    <w:rsid w:val="00765B9E"/>
    <w:rsid w:val="00770CB5"/>
    <w:rsid w:val="00775C1E"/>
    <w:rsid w:val="00775DF3"/>
    <w:rsid w:val="00776ABF"/>
    <w:rsid w:val="00777C44"/>
    <w:rsid w:val="007808FD"/>
    <w:rsid w:val="007815A6"/>
    <w:rsid w:val="007820E8"/>
    <w:rsid w:val="0078314D"/>
    <w:rsid w:val="0078361E"/>
    <w:rsid w:val="00783660"/>
    <w:rsid w:val="007868F8"/>
    <w:rsid w:val="00786B34"/>
    <w:rsid w:val="007872E0"/>
    <w:rsid w:val="00787628"/>
    <w:rsid w:val="0079100D"/>
    <w:rsid w:val="00791B5A"/>
    <w:rsid w:val="00792FD4"/>
    <w:rsid w:val="00793456"/>
    <w:rsid w:val="007941B2"/>
    <w:rsid w:val="00794818"/>
    <w:rsid w:val="0079561C"/>
    <w:rsid w:val="00796448"/>
    <w:rsid w:val="007A066C"/>
    <w:rsid w:val="007A0BA0"/>
    <w:rsid w:val="007A4834"/>
    <w:rsid w:val="007A561C"/>
    <w:rsid w:val="007B2A63"/>
    <w:rsid w:val="007B6DF7"/>
    <w:rsid w:val="007B703B"/>
    <w:rsid w:val="007B7868"/>
    <w:rsid w:val="007C393B"/>
    <w:rsid w:val="007C49BA"/>
    <w:rsid w:val="007C4A18"/>
    <w:rsid w:val="007C55CB"/>
    <w:rsid w:val="007C5E18"/>
    <w:rsid w:val="007C6406"/>
    <w:rsid w:val="007D0D8D"/>
    <w:rsid w:val="007D167E"/>
    <w:rsid w:val="007D4875"/>
    <w:rsid w:val="007E026F"/>
    <w:rsid w:val="007E2686"/>
    <w:rsid w:val="007E4F7F"/>
    <w:rsid w:val="007E5E23"/>
    <w:rsid w:val="007E764B"/>
    <w:rsid w:val="007F006A"/>
    <w:rsid w:val="007F0488"/>
    <w:rsid w:val="007F17FF"/>
    <w:rsid w:val="007F25A6"/>
    <w:rsid w:val="007F3AC7"/>
    <w:rsid w:val="007F4519"/>
    <w:rsid w:val="008021ED"/>
    <w:rsid w:val="00803323"/>
    <w:rsid w:val="008033D7"/>
    <w:rsid w:val="00804AE4"/>
    <w:rsid w:val="00804BAE"/>
    <w:rsid w:val="0080590E"/>
    <w:rsid w:val="00810203"/>
    <w:rsid w:val="008113DF"/>
    <w:rsid w:val="0081443E"/>
    <w:rsid w:val="00814F54"/>
    <w:rsid w:val="008154DB"/>
    <w:rsid w:val="0081627C"/>
    <w:rsid w:val="00816B32"/>
    <w:rsid w:val="00817909"/>
    <w:rsid w:val="00821692"/>
    <w:rsid w:val="008226D3"/>
    <w:rsid w:val="00822823"/>
    <w:rsid w:val="00822DA0"/>
    <w:rsid w:val="0082347F"/>
    <w:rsid w:val="00823584"/>
    <w:rsid w:val="00823B7A"/>
    <w:rsid w:val="008259FE"/>
    <w:rsid w:val="00825CD1"/>
    <w:rsid w:val="008301AA"/>
    <w:rsid w:val="008305D6"/>
    <w:rsid w:val="00831F35"/>
    <w:rsid w:val="00836554"/>
    <w:rsid w:val="00837D7C"/>
    <w:rsid w:val="008426D7"/>
    <w:rsid w:val="0084294D"/>
    <w:rsid w:val="0084327F"/>
    <w:rsid w:val="00843A7F"/>
    <w:rsid w:val="00843AE7"/>
    <w:rsid w:val="00843CF6"/>
    <w:rsid w:val="00845B74"/>
    <w:rsid w:val="008509CD"/>
    <w:rsid w:val="008514E4"/>
    <w:rsid w:val="0085292A"/>
    <w:rsid w:val="00853CEB"/>
    <w:rsid w:val="00857435"/>
    <w:rsid w:val="00857F59"/>
    <w:rsid w:val="00861A5C"/>
    <w:rsid w:val="00862417"/>
    <w:rsid w:val="008636C2"/>
    <w:rsid w:val="0086391F"/>
    <w:rsid w:val="00866CC8"/>
    <w:rsid w:val="00872616"/>
    <w:rsid w:val="008740F8"/>
    <w:rsid w:val="00875E49"/>
    <w:rsid w:val="00883D01"/>
    <w:rsid w:val="00884DDF"/>
    <w:rsid w:val="00886675"/>
    <w:rsid w:val="00887C37"/>
    <w:rsid w:val="00890B64"/>
    <w:rsid w:val="00890D2F"/>
    <w:rsid w:val="00891528"/>
    <w:rsid w:val="008916CF"/>
    <w:rsid w:val="0089292F"/>
    <w:rsid w:val="00893E48"/>
    <w:rsid w:val="00896454"/>
    <w:rsid w:val="00897F81"/>
    <w:rsid w:val="008A074F"/>
    <w:rsid w:val="008A2103"/>
    <w:rsid w:val="008A2DC6"/>
    <w:rsid w:val="008A2EF6"/>
    <w:rsid w:val="008A48EC"/>
    <w:rsid w:val="008A7247"/>
    <w:rsid w:val="008B0119"/>
    <w:rsid w:val="008B05EB"/>
    <w:rsid w:val="008B1407"/>
    <w:rsid w:val="008B1D4D"/>
    <w:rsid w:val="008B3100"/>
    <w:rsid w:val="008B4300"/>
    <w:rsid w:val="008B6C01"/>
    <w:rsid w:val="008B77B2"/>
    <w:rsid w:val="008C07B5"/>
    <w:rsid w:val="008C0C38"/>
    <w:rsid w:val="008C0EA3"/>
    <w:rsid w:val="008C2DAB"/>
    <w:rsid w:val="008C32D3"/>
    <w:rsid w:val="008C33FC"/>
    <w:rsid w:val="008C3F52"/>
    <w:rsid w:val="008C4873"/>
    <w:rsid w:val="008C4FBE"/>
    <w:rsid w:val="008C578A"/>
    <w:rsid w:val="008C6E7D"/>
    <w:rsid w:val="008D0C93"/>
    <w:rsid w:val="008D1F53"/>
    <w:rsid w:val="008D3BC4"/>
    <w:rsid w:val="008D3EB4"/>
    <w:rsid w:val="008D4B6A"/>
    <w:rsid w:val="008D505E"/>
    <w:rsid w:val="008D5D70"/>
    <w:rsid w:val="008D79DC"/>
    <w:rsid w:val="008E0D1B"/>
    <w:rsid w:val="008E1D16"/>
    <w:rsid w:val="008E3D17"/>
    <w:rsid w:val="008E4939"/>
    <w:rsid w:val="008F0606"/>
    <w:rsid w:val="008F0635"/>
    <w:rsid w:val="008F0A5E"/>
    <w:rsid w:val="008F0C39"/>
    <w:rsid w:val="008F5ACE"/>
    <w:rsid w:val="008F60F4"/>
    <w:rsid w:val="008F6AFB"/>
    <w:rsid w:val="008F6C06"/>
    <w:rsid w:val="008F79BC"/>
    <w:rsid w:val="009002AC"/>
    <w:rsid w:val="00901846"/>
    <w:rsid w:val="0090203C"/>
    <w:rsid w:val="00902ACF"/>
    <w:rsid w:val="009035E5"/>
    <w:rsid w:val="00904B1C"/>
    <w:rsid w:val="00904BE2"/>
    <w:rsid w:val="00904C59"/>
    <w:rsid w:val="00906FC8"/>
    <w:rsid w:val="00910976"/>
    <w:rsid w:val="00910CA2"/>
    <w:rsid w:val="00912326"/>
    <w:rsid w:val="00914C15"/>
    <w:rsid w:val="00914FFB"/>
    <w:rsid w:val="00916430"/>
    <w:rsid w:val="009172FE"/>
    <w:rsid w:val="0091786F"/>
    <w:rsid w:val="009219E4"/>
    <w:rsid w:val="00921C96"/>
    <w:rsid w:val="0092378C"/>
    <w:rsid w:val="00924875"/>
    <w:rsid w:val="0092517A"/>
    <w:rsid w:val="00925263"/>
    <w:rsid w:val="00926C02"/>
    <w:rsid w:val="00930CE6"/>
    <w:rsid w:val="00931B87"/>
    <w:rsid w:val="00932276"/>
    <w:rsid w:val="00934204"/>
    <w:rsid w:val="009369BD"/>
    <w:rsid w:val="0094182E"/>
    <w:rsid w:val="0094206A"/>
    <w:rsid w:val="00942ECC"/>
    <w:rsid w:val="00946FC9"/>
    <w:rsid w:val="0094780E"/>
    <w:rsid w:val="00952C94"/>
    <w:rsid w:val="00952D38"/>
    <w:rsid w:val="009561CD"/>
    <w:rsid w:val="00962CCB"/>
    <w:rsid w:val="00962F39"/>
    <w:rsid w:val="009633DD"/>
    <w:rsid w:val="00963D49"/>
    <w:rsid w:val="00964E66"/>
    <w:rsid w:val="00965178"/>
    <w:rsid w:val="00971167"/>
    <w:rsid w:val="009736E2"/>
    <w:rsid w:val="00973D29"/>
    <w:rsid w:val="00977647"/>
    <w:rsid w:val="009777B3"/>
    <w:rsid w:val="00982D40"/>
    <w:rsid w:val="00984AD8"/>
    <w:rsid w:val="00985ABC"/>
    <w:rsid w:val="00986263"/>
    <w:rsid w:val="00986A65"/>
    <w:rsid w:val="00987051"/>
    <w:rsid w:val="00987151"/>
    <w:rsid w:val="00987924"/>
    <w:rsid w:val="009903E3"/>
    <w:rsid w:val="00990786"/>
    <w:rsid w:val="00990E61"/>
    <w:rsid w:val="00991281"/>
    <w:rsid w:val="009915FC"/>
    <w:rsid w:val="009A05C5"/>
    <w:rsid w:val="009A06D9"/>
    <w:rsid w:val="009A165A"/>
    <w:rsid w:val="009A302E"/>
    <w:rsid w:val="009A514E"/>
    <w:rsid w:val="009A68D3"/>
    <w:rsid w:val="009B15BB"/>
    <w:rsid w:val="009B2A42"/>
    <w:rsid w:val="009B2EC8"/>
    <w:rsid w:val="009B3348"/>
    <w:rsid w:val="009B3BB3"/>
    <w:rsid w:val="009B45CF"/>
    <w:rsid w:val="009B4B78"/>
    <w:rsid w:val="009B53BE"/>
    <w:rsid w:val="009B5729"/>
    <w:rsid w:val="009B6448"/>
    <w:rsid w:val="009B6EE1"/>
    <w:rsid w:val="009C086D"/>
    <w:rsid w:val="009C0882"/>
    <w:rsid w:val="009C5751"/>
    <w:rsid w:val="009C7041"/>
    <w:rsid w:val="009C729D"/>
    <w:rsid w:val="009C7489"/>
    <w:rsid w:val="009D0D47"/>
    <w:rsid w:val="009D146F"/>
    <w:rsid w:val="009D3F39"/>
    <w:rsid w:val="009D44D1"/>
    <w:rsid w:val="009D4684"/>
    <w:rsid w:val="009D5125"/>
    <w:rsid w:val="009D5BEF"/>
    <w:rsid w:val="009E0771"/>
    <w:rsid w:val="009E1ECD"/>
    <w:rsid w:val="009E225B"/>
    <w:rsid w:val="009E2F8A"/>
    <w:rsid w:val="009E6FA4"/>
    <w:rsid w:val="009E7743"/>
    <w:rsid w:val="009F0F9C"/>
    <w:rsid w:val="009F11A8"/>
    <w:rsid w:val="009F46B7"/>
    <w:rsid w:val="009F6590"/>
    <w:rsid w:val="009F68C5"/>
    <w:rsid w:val="009F6A7A"/>
    <w:rsid w:val="00A000D9"/>
    <w:rsid w:val="00A018F8"/>
    <w:rsid w:val="00A0261A"/>
    <w:rsid w:val="00A03770"/>
    <w:rsid w:val="00A0442B"/>
    <w:rsid w:val="00A04BAF"/>
    <w:rsid w:val="00A05867"/>
    <w:rsid w:val="00A05C81"/>
    <w:rsid w:val="00A074C3"/>
    <w:rsid w:val="00A0783C"/>
    <w:rsid w:val="00A134FB"/>
    <w:rsid w:val="00A14086"/>
    <w:rsid w:val="00A21C42"/>
    <w:rsid w:val="00A2265C"/>
    <w:rsid w:val="00A2591D"/>
    <w:rsid w:val="00A26210"/>
    <w:rsid w:val="00A26F86"/>
    <w:rsid w:val="00A31A5C"/>
    <w:rsid w:val="00A33B11"/>
    <w:rsid w:val="00A37759"/>
    <w:rsid w:val="00A408B3"/>
    <w:rsid w:val="00A40B3F"/>
    <w:rsid w:val="00A43B7D"/>
    <w:rsid w:val="00A456C2"/>
    <w:rsid w:val="00A50003"/>
    <w:rsid w:val="00A532C6"/>
    <w:rsid w:val="00A533A7"/>
    <w:rsid w:val="00A53B3D"/>
    <w:rsid w:val="00A54DB1"/>
    <w:rsid w:val="00A5712B"/>
    <w:rsid w:val="00A600D6"/>
    <w:rsid w:val="00A612C3"/>
    <w:rsid w:val="00A61DC9"/>
    <w:rsid w:val="00A62208"/>
    <w:rsid w:val="00A6280F"/>
    <w:rsid w:val="00A62969"/>
    <w:rsid w:val="00A66D78"/>
    <w:rsid w:val="00A71835"/>
    <w:rsid w:val="00A72414"/>
    <w:rsid w:val="00A7258B"/>
    <w:rsid w:val="00A7308B"/>
    <w:rsid w:val="00A73A05"/>
    <w:rsid w:val="00A73D13"/>
    <w:rsid w:val="00A8014D"/>
    <w:rsid w:val="00A80356"/>
    <w:rsid w:val="00A810DA"/>
    <w:rsid w:val="00A829BE"/>
    <w:rsid w:val="00A82AD1"/>
    <w:rsid w:val="00A83A38"/>
    <w:rsid w:val="00A849A4"/>
    <w:rsid w:val="00A861E5"/>
    <w:rsid w:val="00A909CA"/>
    <w:rsid w:val="00A91284"/>
    <w:rsid w:val="00A93FD3"/>
    <w:rsid w:val="00A95189"/>
    <w:rsid w:val="00A95E04"/>
    <w:rsid w:val="00A96BBA"/>
    <w:rsid w:val="00AA09D8"/>
    <w:rsid w:val="00AA16E1"/>
    <w:rsid w:val="00AA234D"/>
    <w:rsid w:val="00AA5833"/>
    <w:rsid w:val="00AA6CC0"/>
    <w:rsid w:val="00AB0AC5"/>
    <w:rsid w:val="00AB1A30"/>
    <w:rsid w:val="00AB2D7B"/>
    <w:rsid w:val="00AB38EB"/>
    <w:rsid w:val="00AB52CC"/>
    <w:rsid w:val="00AB59D2"/>
    <w:rsid w:val="00AC0E10"/>
    <w:rsid w:val="00AC2D83"/>
    <w:rsid w:val="00AC31C5"/>
    <w:rsid w:val="00AC4217"/>
    <w:rsid w:val="00AC45E8"/>
    <w:rsid w:val="00AC4E44"/>
    <w:rsid w:val="00AC65FE"/>
    <w:rsid w:val="00AD0C7A"/>
    <w:rsid w:val="00AD3607"/>
    <w:rsid w:val="00AD4A40"/>
    <w:rsid w:val="00AD50C7"/>
    <w:rsid w:val="00AD64F1"/>
    <w:rsid w:val="00AD6E00"/>
    <w:rsid w:val="00AE1E8D"/>
    <w:rsid w:val="00AE1F87"/>
    <w:rsid w:val="00AE2B99"/>
    <w:rsid w:val="00AE465B"/>
    <w:rsid w:val="00AE62A8"/>
    <w:rsid w:val="00AE7E46"/>
    <w:rsid w:val="00AF095C"/>
    <w:rsid w:val="00AF1F6C"/>
    <w:rsid w:val="00AF4353"/>
    <w:rsid w:val="00AF45B8"/>
    <w:rsid w:val="00AF4969"/>
    <w:rsid w:val="00AF4D92"/>
    <w:rsid w:val="00AF78B2"/>
    <w:rsid w:val="00B00003"/>
    <w:rsid w:val="00B01716"/>
    <w:rsid w:val="00B03A65"/>
    <w:rsid w:val="00B05DA7"/>
    <w:rsid w:val="00B1121B"/>
    <w:rsid w:val="00B11E2D"/>
    <w:rsid w:val="00B11E4C"/>
    <w:rsid w:val="00B12F4C"/>
    <w:rsid w:val="00B14854"/>
    <w:rsid w:val="00B14B35"/>
    <w:rsid w:val="00B158E4"/>
    <w:rsid w:val="00B20823"/>
    <w:rsid w:val="00B214F4"/>
    <w:rsid w:val="00B229F1"/>
    <w:rsid w:val="00B22BFD"/>
    <w:rsid w:val="00B2308F"/>
    <w:rsid w:val="00B23E18"/>
    <w:rsid w:val="00B2575C"/>
    <w:rsid w:val="00B35817"/>
    <w:rsid w:val="00B365DE"/>
    <w:rsid w:val="00B36641"/>
    <w:rsid w:val="00B37A3A"/>
    <w:rsid w:val="00B37D63"/>
    <w:rsid w:val="00B43145"/>
    <w:rsid w:val="00B43160"/>
    <w:rsid w:val="00B453F1"/>
    <w:rsid w:val="00B456BF"/>
    <w:rsid w:val="00B472FB"/>
    <w:rsid w:val="00B513DB"/>
    <w:rsid w:val="00B524FD"/>
    <w:rsid w:val="00B536CA"/>
    <w:rsid w:val="00B54B68"/>
    <w:rsid w:val="00B604D3"/>
    <w:rsid w:val="00B63F9B"/>
    <w:rsid w:val="00B64D8C"/>
    <w:rsid w:val="00B65A03"/>
    <w:rsid w:val="00B65A9B"/>
    <w:rsid w:val="00B70D9A"/>
    <w:rsid w:val="00B70FC9"/>
    <w:rsid w:val="00B73401"/>
    <w:rsid w:val="00B738E0"/>
    <w:rsid w:val="00B77291"/>
    <w:rsid w:val="00B83245"/>
    <w:rsid w:val="00B84020"/>
    <w:rsid w:val="00B849DE"/>
    <w:rsid w:val="00B86E27"/>
    <w:rsid w:val="00B87476"/>
    <w:rsid w:val="00B914EE"/>
    <w:rsid w:val="00B94D8D"/>
    <w:rsid w:val="00B94EBC"/>
    <w:rsid w:val="00B95FA0"/>
    <w:rsid w:val="00B96927"/>
    <w:rsid w:val="00B96A4E"/>
    <w:rsid w:val="00B97498"/>
    <w:rsid w:val="00B975AD"/>
    <w:rsid w:val="00BA299D"/>
    <w:rsid w:val="00BA48EC"/>
    <w:rsid w:val="00BA55D8"/>
    <w:rsid w:val="00BA5C28"/>
    <w:rsid w:val="00BA642E"/>
    <w:rsid w:val="00BB19F3"/>
    <w:rsid w:val="00BB407E"/>
    <w:rsid w:val="00BB46FD"/>
    <w:rsid w:val="00BB53C6"/>
    <w:rsid w:val="00BB6096"/>
    <w:rsid w:val="00BB7133"/>
    <w:rsid w:val="00BB7445"/>
    <w:rsid w:val="00BC0975"/>
    <w:rsid w:val="00BC11E2"/>
    <w:rsid w:val="00BC2161"/>
    <w:rsid w:val="00BC50A6"/>
    <w:rsid w:val="00BC5307"/>
    <w:rsid w:val="00BC6B69"/>
    <w:rsid w:val="00BC76F5"/>
    <w:rsid w:val="00BD1D8B"/>
    <w:rsid w:val="00BD2CCF"/>
    <w:rsid w:val="00BD3C43"/>
    <w:rsid w:val="00BD72C5"/>
    <w:rsid w:val="00BD7FBD"/>
    <w:rsid w:val="00BE2761"/>
    <w:rsid w:val="00BE7170"/>
    <w:rsid w:val="00BF1783"/>
    <w:rsid w:val="00BF3245"/>
    <w:rsid w:val="00BF4935"/>
    <w:rsid w:val="00BF6E05"/>
    <w:rsid w:val="00C00492"/>
    <w:rsid w:val="00C01B29"/>
    <w:rsid w:val="00C0254F"/>
    <w:rsid w:val="00C0275A"/>
    <w:rsid w:val="00C03210"/>
    <w:rsid w:val="00C079B8"/>
    <w:rsid w:val="00C10E10"/>
    <w:rsid w:val="00C12A97"/>
    <w:rsid w:val="00C144F3"/>
    <w:rsid w:val="00C15A67"/>
    <w:rsid w:val="00C15C31"/>
    <w:rsid w:val="00C16A8F"/>
    <w:rsid w:val="00C21348"/>
    <w:rsid w:val="00C21454"/>
    <w:rsid w:val="00C217C2"/>
    <w:rsid w:val="00C2609B"/>
    <w:rsid w:val="00C2631F"/>
    <w:rsid w:val="00C2685B"/>
    <w:rsid w:val="00C27717"/>
    <w:rsid w:val="00C3000D"/>
    <w:rsid w:val="00C3076A"/>
    <w:rsid w:val="00C30BDC"/>
    <w:rsid w:val="00C30E50"/>
    <w:rsid w:val="00C30E78"/>
    <w:rsid w:val="00C31DEC"/>
    <w:rsid w:val="00C333BE"/>
    <w:rsid w:val="00C40CFF"/>
    <w:rsid w:val="00C41213"/>
    <w:rsid w:val="00C415AC"/>
    <w:rsid w:val="00C42820"/>
    <w:rsid w:val="00C42BB7"/>
    <w:rsid w:val="00C46FD6"/>
    <w:rsid w:val="00C47DF1"/>
    <w:rsid w:val="00C50DD2"/>
    <w:rsid w:val="00C51FD8"/>
    <w:rsid w:val="00C52935"/>
    <w:rsid w:val="00C54E0E"/>
    <w:rsid w:val="00C56293"/>
    <w:rsid w:val="00C578FB"/>
    <w:rsid w:val="00C61958"/>
    <w:rsid w:val="00C63C32"/>
    <w:rsid w:val="00C653D5"/>
    <w:rsid w:val="00C662F9"/>
    <w:rsid w:val="00C7042B"/>
    <w:rsid w:val="00C70D79"/>
    <w:rsid w:val="00C742B8"/>
    <w:rsid w:val="00C75DF6"/>
    <w:rsid w:val="00C75EE8"/>
    <w:rsid w:val="00C760F7"/>
    <w:rsid w:val="00C81062"/>
    <w:rsid w:val="00C822C7"/>
    <w:rsid w:val="00C8335E"/>
    <w:rsid w:val="00C83B85"/>
    <w:rsid w:val="00C86ACE"/>
    <w:rsid w:val="00C9152F"/>
    <w:rsid w:val="00C91F8C"/>
    <w:rsid w:val="00C925E1"/>
    <w:rsid w:val="00C97462"/>
    <w:rsid w:val="00CA0CD4"/>
    <w:rsid w:val="00CA15F9"/>
    <w:rsid w:val="00CA1ED0"/>
    <w:rsid w:val="00CA256C"/>
    <w:rsid w:val="00CA3EBB"/>
    <w:rsid w:val="00CA4CC8"/>
    <w:rsid w:val="00CB15D8"/>
    <w:rsid w:val="00CB4377"/>
    <w:rsid w:val="00CB4521"/>
    <w:rsid w:val="00CB6928"/>
    <w:rsid w:val="00CC08EC"/>
    <w:rsid w:val="00CC1303"/>
    <w:rsid w:val="00CC18C8"/>
    <w:rsid w:val="00CC4463"/>
    <w:rsid w:val="00CC5061"/>
    <w:rsid w:val="00CC6C24"/>
    <w:rsid w:val="00CD056B"/>
    <w:rsid w:val="00CD1863"/>
    <w:rsid w:val="00CD46C5"/>
    <w:rsid w:val="00CE2182"/>
    <w:rsid w:val="00CE6B86"/>
    <w:rsid w:val="00CF0714"/>
    <w:rsid w:val="00CF3A54"/>
    <w:rsid w:val="00CF41F1"/>
    <w:rsid w:val="00D00E5F"/>
    <w:rsid w:val="00D033B9"/>
    <w:rsid w:val="00D03F11"/>
    <w:rsid w:val="00D055AE"/>
    <w:rsid w:val="00D108F8"/>
    <w:rsid w:val="00D1221E"/>
    <w:rsid w:val="00D12756"/>
    <w:rsid w:val="00D13D5F"/>
    <w:rsid w:val="00D14907"/>
    <w:rsid w:val="00D14E25"/>
    <w:rsid w:val="00D165AA"/>
    <w:rsid w:val="00D170FF"/>
    <w:rsid w:val="00D206EB"/>
    <w:rsid w:val="00D255B0"/>
    <w:rsid w:val="00D256BE"/>
    <w:rsid w:val="00D25E6E"/>
    <w:rsid w:val="00D26325"/>
    <w:rsid w:val="00D27466"/>
    <w:rsid w:val="00D2789F"/>
    <w:rsid w:val="00D404DF"/>
    <w:rsid w:val="00D4211A"/>
    <w:rsid w:val="00D42CFE"/>
    <w:rsid w:val="00D431EA"/>
    <w:rsid w:val="00D4364F"/>
    <w:rsid w:val="00D452A1"/>
    <w:rsid w:val="00D460D3"/>
    <w:rsid w:val="00D5189C"/>
    <w:rsid w:val="00D53A14"/>
    <w:rsid w:val="00D5401B"/>
    <w:rsid w:val="00D5462E"/>
    <w:rsid w:val="00D57AD3"/>
    <w:rsid w:val="00D621C9"/>
    <w:rsid w:val="00D65340"/>
    <w:rsid w:val="00D6756D"/>
    <w:rsid w:val="00D7136B"/>
    <w:rsid w:val="00D749B3"/>
    <w:rsid w:val="00D751BF"/>
    <w:rsid w:val="00D77E51"/>
    <w:rsid w:val="00D8070B"/>
    <w:rsid w:val="00D810BC"/>
    <w:rsid w:val="00D82259"/>
    <w:rsid w:val="00D83F06"/>
    <w:rsid w:val="00D85418"/>
    <w:rsid w:val="00D87B2D"/>
    <w:rsid w:val="00D91811"/>
    <w:rsid w:val="00D9368F"/>
    <w:rsid w:val="00D96686"/>
    <w:rsid w:val="00D96D5D"/>
    <w:rsid w:val="00D974B4"/>
    <w:rsid w:val="00D976F6"/>
    <w:rsid w:val="00DA2A7A"/>
    <w:rsid w:val="00DA2EC6"/>
    <w:rsid w:val="00DA2ED6"/>
    <w:rsid w:val="00DA41EF"/>
    <w:rsid w:val="00DA4E1A"/>
    <w:rsid w:val="00DA582D"/>
    <w:rsid w:val="00DA5AAB"/>
    <w:rsid w:val="00DA5E0A"/>
    <w:rsid w:val="00DB0E6E"/>
    <w:rsid w:val="00DB2136"/>
    <w:rsid w:val="00DB30A1"/>
    <w:rsid w:val="00DB6AA0"/>
    <w:rsid w:val="00DC0ED3"/>
    <w:rsid w:val="00DC1C2D"/>
    <w:rsid w:val="00DC2B70"/>
    <w:rsid w:val="00DC2FE0"/>
    <w:rsid w:val="00DC3569"/>
    <w:rsid w:val="00DC3660"/>
    <w:rsid w:val="00DC3F49"/>
    <w:rsid w:val="00DC431A"/>
    <w:rsid w:val="00DC5130"/>
    <w:rsid w:val="00DC5267"/>
    <w:rsid w:val="00DC527A"/>
    <w:rsid w:val="00DD286A"/>
    <w:rsid w:val="00DD30A4"/>
    <w:rsid w:val="00DD5EF1"/>
    <w:rsid w:val="00DD5FB0"/>
    <w:rsid w:val="00DD67B3"/>
    <w:rsid w:val="00DE19FF"/>
    <w:rsid w:val="00DE3A85"/>
    <w:rsid w:val="00DE5A0F"/>
    <w:rsid w:val="00DE5B0F"/>
    <w:rsid w:val="00DE658C"/>
    <w:rsid w:val="00DE6CA2"/>
    <w:rsid w:val="00DF1388"/>
    <w:rsid w:val="00DF2249"/>
    <w:rsid w:val="00DF2AF8"/>
    <w:rsid w:val="00DF2B0F"/>
    <w:rsid w:val="00DF5AD0"/>
    <w:rsid w:val="00E0059E"/>
    <w:rsid w:val="00E0129C"/>
    <w:rsid w:val="00E01752"/>
    <w:rsid w:val="00E03A16"/>
    <w:rsid w:val="00E04DEA"/>
    <w:rsid w:val="00E11548"/>
    <w:rsid w:val="00E153CF"/>
    <w:rsid w:val="00E17BA3"/>
    <w:rsid w:val="00E17F80"/>
    <w:rsid w:val="00E23E90"/>
    <w:rsid w:val="00E2577B"/>
    <w:rsid w:val="00E268B6"/>
    <w:rsid w:val="00E26C1E"/>
    <w:rsid w:val="00E2724C"/>
    <w:rsid w:val="00E2761B"/>
    <w:rsid w:val="00E27C91"/>
    <w:rsid w:val="00E30D2F"/>
    <w:rsid w:val="00E33A0F"/>
    <w:rsid w:val="00E33BDC"/>
    <w:rsid w:val="00E42EF1"/>
    <w:rsid w:val="00E43ABC"/>
    <w:rsid w:val="00E445E4"/>
    <w:rsid w:val="00E44EB9"/>
    <w:rsid w:val="00E56417"/>
    <w:rsid w:val="00E56EA5"/>
    <w:rsid w:val="00E615E1"/>
    <w:rsid w:val="00E618BD"/>
    <w:rsid w:val="00E62A86"/>
    <w:rsid w:val="00E633E9"/>
    <w:rsid w:val="00E63B1F"/>
    <w:rsid w:val="00E63DB1"/>
    <w:rsid w:val="00E642FE"/>
    <w:rsid w:val="00E64586"/>
    <w:rsid w:val="00E65DDB"/>
    <w:rsid w:val="00E65E3B"/>
    <w:rsid w:val="00E6716A"/>
    <w:rsid w:val="00E70084"/>
    <w:rsid w:val="00E7338B"/>
    <w:rsid w:val="00E7607E"/>
    <w:rsid w:val="00E762E0"/>
    <w:rsid w:val="00E7642E"/>
    <w:rsid w:val="00E76777"/>
    <w:rsid w:val="00E778F7"/>
    <w:rsid w:val="00E814F7"/>
    <w:rsid w:val="00E81B50"/>
    <w:rsid w:val="00E8330C"/>
    <w:rsid w:val="00E836A0"/>
    <w:rsid w:val="00E836CF"/>
    <w:rsid w:val="00E8600B"/>
    <w:rsid w:val="00E87974"/>
    <w:rsid w:val="00E913E3"/>
    <w:rsid w:val="00E92765"/>
    <w:rsid w:val="00E92BAD"/>
    <w:rsid w:val="00E9335A"/>
    <w:rsid w:val="00E96CFA"/>
    <w:rsid w:val="00EA1564"/>
    <w:rsid w:val="00EA26AB"/>
    <w:rsid w:val="00EA305B"/>
    <w:rsid w:val="00EA467D"/>
    <w:rsid w:val="00EA6447"/>
    <w:rsid w:val="00EA7F54"/>
    <w:rsid w:val="00EB01AA"/>
    <w:rsid w:val="00EB0474"/>
    <w:rsid w:val="00EB04AC"/>
    <w:rsid w:val="00EB0619"/>
    <w:rsid w:val="00EB0F69"/>
    <w:rsid w:val="00EB242A"/>
    <w:rsid w:val="00EB6472"/>
    <w:rsid w:val="00EC0411"/>
    <w:rsid w:val="00EC0BBB"/>
    <w:rsid w:val="00EC2E26"/>
    <w:rsid w:val="00EC327B"/>
    <w:rsid w:val="00EC3628"/>
    <w:rsid w:val="00EC4E90"/>
    <w:rsid w:val="00EC5EB5"/>
    <w:rsid w:val="00EC70AC"/>
    <w:rsid w:val="00ED04CB"/>
    <w:rsid w:val="00ED36AD"/>
    <w:rsid w:val="00ED5109"/>
    <w:rsid w:val="00EE002A"/>
    <w:rsid w:val="00EE0C62"/>
    <w:rsid w:val="00EE4059"/>
    <w:rsid w:val="00EE4171"/>
    <w:rsid w:val="00EE5454"/>
    <w:rsid w:val="00EE6C21"/>
    <w:rsid w:val="00EE6EFB"/>
    <w:rsid w:val="00EF033E"/>
    <w:rsid w:val="00EF08FA"/>
    <w:rsid w:val="00EF2489"/>
    <w:rsid w:val="00EF2680"/>
    <w:rsid w:val="00EF395E"/>
    <w:rsid w:val="00EF48B3"/>
    <w:rsid w:val="00EF6010"/>
    <w:rsid w:val="00EF7533"/>
    <w:rsid w:val="00F0234D"/>
    <w:rsid w:val="00F0261E"/>
    <w:rsid w:val="00F028BB"/>
    <w:rsid w:val="00F046AB"/>
    <w:rsid w:val="00F056C1"/>
    <w:rsid w:val="00F06566"/>
    <w:rsid w:val="00F07780"/>
    <w:rsid w:val="00F1013D"/>
    <w:rsid w:val="00F12CA0"/>
    <w:rsid w:val="00F12F0B"/>
    <w:rsid w:val="00F1357E"/>
    <w:rsid w:val="00F1372E"/>
    <w:rsid w:val="00F15467"/>
    <w:rsid w:val="00F16250"/>
    <w:rsid w:val="00F17E3C"/>
    <w:rsid w:val="00F23E66"/>
    <w:rsid w:val="00F23F23"/>
    <w:rsid w:val="00F25AD5"/>
    <w:rsid w:val="00F3003F"/>
    <w:rsid w:val="00F3022C"/>
    <w:rsid w:val="00F32245"/>
    <w:rsid w:val="00F364AD"/>
    <w:rsid w:val="00F37C4F"/>
    <w:rsid w:val="00F40AF5"/>
    <w:rsid w:val="00F40BB7"/>
    <w:rsid w:val="00F412BE"/>
    <w:rsid w:val="00F4531F"/>
    <w:rsid w:val="00F455E6"/>
    <w:rsid w:val="00F4648D"/>
    <w:rsid w:val="00F46A2F"/>
    <w:rsid w:val="00F47017"/>
    <w:rsid w:val="00F519F1"/>
    <w:rsid w:val="00F5550D"/>
    <w:rsid w:val="00F57257"/>
    <w:rsid w:val="00F573A2"/>
    <w:rsid w:val="00F61EE0"/>
    <w:rsid w:val="00F630BF"/>
    <w:rsid w:val="00F64339"/>
    <w:rsid w:val="00F64A60"/>
    <w:rsid w:val="00F64D8A"/>
    <w:rsid w:val="00F64FAE"/>
    <w:rsid w:val="00F659D2"/>
    <w:rsid w:val="00F6744C"/>
    <w:rsid w:val="00F71BBC"/>
    <w:rsid w:val="00F7251F"/>
    <w:rsid w:val="00F734C4"/>
    <w:rsid w:val="00F74787"/>
    <w:rsid w:val="00F74A54"/>
    <w:rsid w:val="00F74FE3"/>
    <w:rsid w:val="00F81ACE"/>
    <w:rsid w:val="00F82DC3"/>
    <w:rsid w:val="00F83768"/>
    <w:rsid w:val="00F84B5C"/>
    <w:rsid w:val="00F84DC9"/>
    <w:rsid w:val="00F85477"/>
    <w:rsid w:val="00F85726"/>
    <w:rsid w:val="00F87018"/>
    <w:rsid w:val="00F90B97"/>
    <w:rsid w:val="00F93CB6"/>
    <w:rsid w:val="00F94ACF"/>
    <w:rsid w:val="00F978C4"/>
    <w:rsid w:val="00F979ED"/>
    <w:rsid w:val="00FA2213"/>
    <w:rsid w:val="00FA458E"/>
    <w:rsid w:val="00FA5C03"/>
    <w:rsid w:val="00FA777D"/>
    <w:rsid w:val="00FA7B2F"/>
    <w:rsid w:val="00FB0F9F"/>
    <w:rsid w:val="00FB1955"/>
    <w:rsid w:val="00FB295A"/>
    <w:rsid w:val="00FB31E7"/>
    <w:rsid w:val="00FB3782"/>
    <w:rsid w:val="00FB54D8"/>
    <w:rsid w:val="00FC27C5"/>
    <w:rsid w:val="00FC3D0B"/>
    <w:rsid w:val="00FC63CE"/>
    <w:rsid w:val="00FD085C"/>
    <w:rsid w:val="00FD264C"/>
    <w:rsid w:val="00FD4110"/>
    <w:rsid w:val="00FD73A5"/>
    <w:rsid w:val="00FE12A5"/>
    <w:rsid w:val="00FE2160"/>
    <w:rsid w:val="00FE247D"/>
    <w:rsid w:val="00FE32D1"/>
    <w:rsid w:val="00FE3D52"/>
    <w:rsid w:val="00FE42B3"/>
    <w:rsid w:val="00FE6D44"/>
    <w:rsid w:val="00FE6F19"/>
    <w:rsid w:val="00FF081E"/>
    <w:rsid w:val="00FF0AAB"/>
    <w:rsid w:val="00FF0E3E"/>
    <w:rsid w:val="00FF1019"/>
    <w:rsid w:val="00FF2FCF"/>
    <w:rsid w:val="00FF3721"/>
    <w:rsid w:val="00FF54C5"/>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E1D16"/>
    <w:pPr>
      <w:numPr>
        <w:numId w:val="45"/>
      </w:numPr>
      <w:spacing w:line="360" w:lineRule="auto"/>
    </w:pPr>
  </w:style>
  <w:style w:type="character" w:customStyle="1" w:styleId="BodyTextNumberedConclusionChar">
    <w:name w:val="Body Text Numbered Conclusion Char"/>
    <w:link w:val="BodyTextNumberedConclusion"/>
    <w:rsid w:val="008E1D16"/>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paragraph" w:customStyle="1" w:styleId="StyleBodyTextLeft025">
    <w:name w:val="Style Body Text + Left:  0.25&quot;"/>
    <w:basedOn w:val="BodyText"/>
    <w:rsid w:val="00A7258B"/>
    <w:pPr>
      <w:spacing w:line="480" w:lineRule="auto"/>
    </w:pPr>
  </w:style>
  <w:style w:type="paragraph" w:customStyle="1" w:styleId="BodyText1">
    <w:name w:val="Body Text1"/>
    <w:basedOn w:val="BodyText"/>
    <w:link w:val="bodytextChar0"/>
    <w:qFormat/>
    <w:rsid w:val="00FE247D"/>
  </w:style>
  <w:style w:type="character" w:customStyle="1" w:styleId="bodytextChar0">
    <w:name w:val="body text Char"/>
    <w:link w:val="BodyText1"/>
    <w:rsid w:val="00FE247D"/>
    <w:rPr>
      <w:sz w:val="24"/>
    </w:rPr>
  </w:style>
  <w:style w:type="numbering" w:customStyle="1" w:styleId="StyleNumbered12pt1">
    <w:name w:val="Style Numbered 12 pt1"/>
    <w:basedOn w:val="NoList"/>
    <w:rsid w:val="005620CA"/>
    <w:pPr>
      <w:numPr>
        <w:numId w:val="4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E1D16"/>
    <w:pPr>
      <w:numPr>
        <w:numId w:val="45"/>
      </w:numPr>
      <w:spacing w:line="360" w:lineRule="auto"/>
    </w:pPr>
  </w:style>
  <w:style w:type="character" w:customStyle="1" w:styleId="BodyTextNumberedConclusionChar">
    <w:name w:val="Body Text Numbered Conclusion Char"/>
    <w:link w:val="BodyTextNumberedConclusion"/>
    <w:rsid w:val="008E1D16"/>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paragraph" w:customStyle="1" w:styleId="StyleBodyTextLeft025">
    <w:name w:val="Style Body Text + Left:  0.25&quot;"/>
    <w:basedOn w:val="BodyText"/>
    <w:rsid w:val="00A7258B"/>
    <w:pPr>
      <w:spacing w:line="480" w:lineRule="auto"/>
    </w:pPr>
  </w:style>
  <w:style w:type="paragraph" w:customStyle="1" w:styleId="BodyText1">
    <w:name w:val="Body Text1"/>
    <w:basedOn w:val="BodyText"/>
    <w:link w:val="bodytextChar0"/>
    <w:qFormat/>
    <w:rsid w:val="00FE247D"/>
  </w:style>
  <w:style w:type="character" w:customStyle="1" w:styleId="bodytextChar0">
    <w:name w:val="body text Char"/>
    <w:link w:val="BodyText1"/>
    <w:rsid w:val="00FE247D"/>
    <w:rPr>
      <w:sz w:val="24"/>
    </w:rPr>
  </w:style>
  <w:style w:type="numbering" w:customStyle="1" w:styleId="StyleNumbered12pt1">
    <w:name w:val="Style Numbered 12 pt1"/>
    <w:basedOn w:val="NoList"/>
    <w:rsid w:val="005620CA"/>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241111676">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ass.gov/eohhs/gov/departments/dph/programs/environmental-health/exposure-topics/iaq/radon" TargetMode="External"/><Relationship Id="rId18" Type="http://schemas.openxmlformats.org/officeDocument/2006/relationships/hyperlink" Target="http://www.mass.gov/eohhs/gov/departments/dph/programs/environmental-health/exposure-topics/iaq/iaq-manual/" TargetMode="External"/><Relationship Id="rId26" Type="http://schemas.openxmlformats.org/officeDocument/2006/relationships/header" Target="header3.xm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www.epa.gov/mold/mold-remediation-schools-and-commercial-buildings-guide" TargetMode="Externa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header" Target="header5.xml"/><Relationship Id="rId50"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http://aarst-nrpp.com/wp" TargetMode="External"/><Relationship Id="rId17" Type="http://schemas.openxmlformats.org/officeDocument/2006/relationships/hyperlink" Target="http://mass.gov/dph/iaq" TargetMode="External"/><Relationship Id="rId25" Type="http://schemas.openxmlformats.org/officeDocument/2006/relationships/footer" Target="footer2.xm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aarst-nrpp.com/wp" TargetMode="External"/><Relationship Id="rId20" Type="http://schemas.openxmlformats.org/officeDocument/2006/relationships/hyperlink" Target="http://www.epa.gov/iaq/schools/index.html" TargetMode="External"/><Relationship Id="rId29" Type="http://schemas.openxmlformats.org/officeDocument/2006/relationships/image" Target="media/image3.jpe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rsb.org" TargetMode="External"/><Relationship Id="rId24" Type="http://schemas.openxmlformats.org/officeDocument/2006/relationships/footer" Target="footer1.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footer" Target="footer4.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nrsb.org/" TargetMode="External"/><Relationship Id="rId23" Type="http://schemas.openxmlformats.org/officeDocument/2006/relationships/header" Target="header2.xml"/><Relationship Id="rId28" Type="http://schemas.openxmlformats.org/officeDocument/2006/relationships/image" Target="media/image2.jpeg"/><Relationship Id="rId36" Type="http://schemas.openxmlformats.org/officeDocument/2006/relationships/image" Target="media/image10.jpeg"/><Relationship Id="rId49" Type="http://schemas.openxmlformats.org/officeDocument/2006/relationships/footer" Target="footer6.xml"/><Relationship Id="rId10" Type="http://schemas.openxmlformats.org/officeDocument/2006/relationships/image" Target="media/image10.JPG"/><Relationship Id="rId19" Type="http://schemas.openxmlformats.org/officeDocument/2006/relationships/hyperlink" Target="https://www.epa.gov/sites/production/files/2014-08/documents/radon_measurement_in_schools.pdf" TargetMode="Externa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epa.gov/iaq/schools/index.html"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71E40-169A-489F-85CB-0D53C2358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23</Pages>
  <Words>3555</Words>
  <Characters>20268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23776</CharactersWithSpaces>
  <SharedDoc>false</SharedDoc>
  <HLinks>
    <vt:vector size="42" baseType="variant">
      <vt:variant>
        <vt:i4>3670133</vt:i4>
      </vt:variant>
      <vt:variant>
        <vt:i4>21</vt:i4>
      </vt:variant>
      <vt:variant>
        <vt:i4>0</vt:i4>
      </vt:variant>
      <vt:variant>
        <vt:i4>5</vt:i4>
      </vt:variant>
      <vt:variant>
        <vt:lpwstr>https://www.washingtonpost.com/news/capital-weather-gang/wp/2018/08/30/its-been-relentless-smothering-summer-humidity-in-the-northeast-has-crushed-records/</vt:lpwstr>
      </vt:variant>
      <vt:variant>
        <vt:lpwstr/>
      </vt:variant>
      <vt:variant>
        <vt:i4>7012401</vt:i4>
      </vt:variant>
      <vt:variant>
        <vt:i4>18</vt:i4>
      </vt:variant>
      <vt:variant>
        <vt:i4>0</vt:i4>
      </vt:variant>
      <vt:variant>
        <vt:i4>5</vt:i4>
      </vt:variant>
      <vt:variant>
        <vt:lpwstr>http://www.epa.gov/mold/mold-remediation-schools-and-commercial-buildings-guide</vt:lpwstr>
      </vt:variant>
      <vt:variant>
        <vt:lpwstr/>
      </vt:variant>
      <vt:variant>
        <vt:i4>7340068</vt:i4>
      </vt:variant>
      <vt:variant>
        <vt:i4>15</vt:i4>
      </vt:variant>
      <vt:variant>
        <vt:i4>0</vt:i4>
      </vt:variant>
      <vt:variant>
        <vt:i4>5</vt:i4>
      </vt:variant>
      <vt:variant>
        <vt:lpwstr>https://www.concrobium.com/products/mold-control-spray/</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9</vt:i4>
      </vt:variant>
      <vt:variant>
        <vt:i4>0</vt:i4>
      </vt:variant>
      <vt:variant>
        <vt:i4>5</vt:i4>
      </vt:variant>
      <vt:variant>
        <vt:lpwstr>http://mass.gov/dph/iaq</vt:lpwstr>
      </vt:variant>
      <vt:variant>
        <vt:lpwstr/>
      </vt:variant>
      <vt:variant>
        <vt:i4>7012401</vt:i4>
      </vt:variant>
      <vt:variant>
        <vt:i4>6</vt:i4>
      </vt:variant>
      <vt:variant>
        <vt:i4>0</vt:i4>
      </vt:variant>
      <vt:variant>
        <vt:i4>5</vt:i4>
      </vt:variant>
      <vt:variant>
        <vt:lpwstr>http://www.epa.gov/mold/mold-remediation-schools-and-commercial-buildings-guide</vt:lpwstr>
      </vt:variant>
      <vt:variant>
        <vt:lpwstr/>
      </vt:variant>
      <vt:variant>
        <vt:i4>7405668</vt:i4>
      </vt:variant>
      <vt:variant>
        <vt:i4>3</vt:i4>
      </vt:variant>
      <vt:variant>
        <vt:i4>0</vt:i4>
      </vt:variant>
      <vt:variant>
        <vt:i4>5</vt:i4>
      </vt:variant>
      <vt:variant>
        <vt:lpwstr>http://www.mass.gov/eohhs/gov/departments/dph/programs/environmental-health/exposure-topics/iaq/pollution/mold/preventing-mold.html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Springfield Martin Luther King Charter School (December 2018)</dc:title>
  <dc:subject>Springfield Martin Luther King Charter School</dc:subject>
  <dc:creator>Indoor Air Quality Program</dc:creator>
  <cp:lastModifiedBy>AutoBVT</cp:lastModifiedBy>
  <cp:revision>5</cp:revision>
  <cp:lastPrinted>2018-12-05T18:13:00Z</cp:lastPrinted>
  <dcterms:created xsi:type="dcterms:W3CDTF">2018-12-24T14:16:00Z</dcterms:created>
  <dcterms:modified xsi:type="dcterms:W3CDTF">2019-01-02T21:00:00Z</dcterms:modified>
</cp:coreProperties>
</file>