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D4B78" w14:textId="1B34F30E" w:rsidR="00D1273C" w:rsidRDefault="00D1273C" w:rsidP="00D1273C">
      <w:pPr>
        <w:spacing w:after="0" w:line="240" w:lineRule="auto"/>
        <w:rPr>
          <w:rFonts w:ascii="Times New Roman" w:hAnsi="Times New Roman"/>
          <w:sz w:val="24"/>
          <w:szCs w:val="24"/>
        </w:rPr>
      </w:pPr>
      <w:r>
        <w:rPr>
          <w:rFonts w:ascii="Times New Roman" w:hAnsi="Times New Roman"/>
          <w:noProof/>
          <w:sz w:val="24"/>
          <w:szCs w:val="24"/>
        </w:rPr>
        <w:drawing>
          <wp:inline distT="0" distB="0" distL="0" distR="0" wp14:anchorId="458729E3" wp14:editId="5E5A527A">
            <wp:extent cx="5943600" cy="742950"/>
            <wp:effectExtent l="0" t="0" r="0" b="0"/>
            <wp:docPr id="1727394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42950"/>
                    </a:xfrm>
                    <a:prstGeom prst="rect">
                      <a:avLst/>
                    </a:prstGeom>
                    <a:noFill/>
                    <a:ln>
                      <a:noFill/>
                    </a:ln>
                  </pic:spPr>
                </pic:pic>
              </a:graphicData>
            </a:graphic>
          </wp:inline>
        </w:drawing>
      </w:r>
    </w:p>
    <w:p w14:paraId="05BB5EFC" w14:textId="77777777" w:rsidR="00D1273C" w:rsidRDefault="00D1273C" w:rsidP="00D1273C">
      <w:pPr>
        <w:spacing w:after="0" w:line="240" w:lineRule="auto"/>
        <w:rPr>
          <w:rFonts w:ascii="Times New Roman" w:hAnsi="Times New Roman"/>
          <w:sz w:val="24"/>
          <w:szCs w:val="24"/>
        </w:rPr>
      </w:pPr>
    </w:p>
    <w:p w14:paraId="2FFFB847" w14:textId="77777777" w:rsidR="00DD7D57" w:rsidRDefault="00DD7D57" w:rsidP="00D1273C">
      <w:pPr>
        <w:spacing w:after="0" w:line="240" w:lineRule="auto"/>
        <w:rPr>
          <w:rFonts w:ascii="Times New Roman" w:hAnsi="Times New Roman"/>
          <w:sz w:val="24"/>
          <w:szCs w:val="24"/>
        </w:rPr>
      </w:pPr>
    </w:p>
    <w:p w14:paraId="5E4F3824" w14:textId="23312907" w:rsidR="00D1273C" w:rsidRPr="00044478" w:rsidRDefault="00D1273C" w:rsidP="00D1273C">
      <w:pPr>
        <w:spacing w:after="0" w:line="240" w:lineRule="auto"/>
        <w:rPr>
          <w:rFonts w:ascii="Times New Roman" w:hAnsi="Times New Roman"/>
          <w:sz w:val="24"/>
          <w:szCs w:val="24"/>
        </w:rPr>
      </w:pPr>
      <w:r>
        <w:rPr>
          <w:rFonts w:ascii="Times New Roman" w:hAnsi="Times New Roman"/>
          <w:sz w:val="24"/>
          <w:szCs w:val="24"/>
        </w:rPr>
        <w:t>August 1, 2023</w:t>
      </w:r>
    </w:p>
    <w:p w14:paraId="20299785" w14:textId="77777777" w:rsidR="00D1273C" w:rsidRPr="00044478" w:rsidRDefault="00D1273C" w:rsidP="00D1273C">
      <w:pPr>
        <w:spacing w:after="0" w:line="240" w:lineRule="auto"/>
        <w:rPr>
          <w:rFonts w:ascii="Times New Roman" w:hAnsi="Times New Roman"/>
          <w:sz w:val="24"/>
          <w:szCs w:val="24"/>
        </w:rPr>
      </w:pPr>
    </w:p>
    <w:p w14:paraId="76A68601" w14:textId="595C4D85" w:rsidR="00D1273C" w:rsidRDefault="00D1273C" w:rsidP="00D1273C">
      <w:pPr>
        <w:widowControl w:val="0"/>
        <w:spacing w:after="0" w:line="240" w:lineRule="auto"/>
        <w:rPr>
          <w:rFonts w:ascii="Times New Roman" w:hAnsi="Times New Roman"/>
          <w:sz w:val="24"/>
          <w:szCs w:val="24"/>
        </w:rPr>
      </w:pPr>
      <w:r>
        <w:rPr>
          <w:rFonts w:ascii="Times New Roman" w:hAnsi="Times New Roman"/>
          <w:sz w:val="24"/>
          <w:szCs w:val="24"/>
        </w:rPr>
        <w:t xml:space="preserve">Commissioner Robert Goldstein, MD, </w:t>
      </w:r>
      <w:r w:rsidR="00DA0E9F">
        <w:rPr>
          <w:rFonts w:ascii="Times New Roman" w:hAnsi="Times New Roman"/>
          <w:sz w:val="24"/>
          <w:szCs w:val="24"/>
        </w:rPr>
        <w:t>PhD</w:t>
      </w:r>
    </w:p>
    <w:p w14:paraId="6D6FD982" w14:textId="77777777" w:rsidR="00D1273C" w:rsidRDefault="00D1273C" w:rsidP="00D1273C">
      <w:pPr>
        <w:widowControl w:val="0"/>
        <w:spacing w:after="0" w:line="240" w:lineRule="auto"/>
        <w:rPr>
          <w:rFonts w:ascii="Times New Roman" w:hAnsi="Times New Roman"/>
          <w:sz w:val="24"/>
          <w:szCs w:val="24"/>
        </w:rPr>
      </w:pPr>
      <w:r>
        <w:rPr>
          <w:rFonts w:ascii="Times New Roman" w:hAnsi="Times New Roman"/>
          <w:sz w:val="24"/>
          <w:szCs w:val="24"/>
        </w:rPr>
        <w:t xml:space="preserve">c/o </w:t>
      </w:r>
      <w:r w:rsidRPr="00197CDE">
        <w:rPr>
          <w:rFonts w:ascii="Times New Roman" w:hAnsi="Times New Roman"/>
          <w:sz w:val="24"/>
          <w:szCs w:val="24"/>
        </w:rPr>
        <w:t>William Anderson</w:t>
      </w:r>
    </w:p>
    <w:p w14:paraId="76F847E2" w14:textId="77777777" w:rsidR="00D1273C" w:rsidRDefault="00D1273C" w:rsidP="00D1273C">
      <w:pPr>
        <w:widowControl w:val="0"/>
        <w:spacing w:after="0" w:line="240" w:lineRule="auto"/>
        <w:rPr>
          <w:rFonts w:ascii="Times New Roman" w:hAnsi="Times New Roman"/>
          <w:sz w:val="24"/>
          <w:szCs w:val="24"/>
        </w:rPr>
      </w:pPr>
      <w:r w:rsidRPr="00197CDE">
        <w:rPr>
          <w:rFonts w:ascii="Times New Roman" w:hAnsi="Times New Roman"/>
          <w:sz w:val="24"/>
          <w:szCs w:val="24"/>
        </w:rPr>
        <w:t>Office of the General Counsel</w:t>
      </w:r>
    </w:p>
    <w:p w14:paraId="2DEAAC74" w14:textId="77777777" w:rsidR="00D1273C" w:rsidRPr="00197CDE" w:rsidRDefault="00D1273C" w:rsidP="00D1273C">
      <w:pPr>
        <w:widowControl w:val="0"/>
        <w:spacing w:after="0" w:line="240" w:lineRule="auto"/>
        <w:rPr>
          <w:rFonts w:ascii="Times New Roman" w:hAnsi="Times New Roman"/>
          <w:sz w:val="24"/>
          <w:szCs w:val="24"/>
        </w:rPr>
      </w:pPr>
      <w:r w:rsidRPr="00197CDE">
        <w:rPr>
          <w:rFonts w:ascii="Times New Roman" w:hAnsi="Times New Roman"/>
          <w:sz w:val="24"/>
          <w:szCs w:val="24"/>
        </w:rPr>
        <w:t xml:space="preserve">Department of Public Health </w:t>
      </w:r>
    </w:p>
    <w:p w14:paraId="1EE6A1A7" w14:textId="77777777" w:rsidR="00D1273C" w:rsidRPr="00D96951" w:rsidRDefault="00D1273C" w:rsidP="00D1273C">
      <w:pPr>
        <w:spacing w:after="0" w:line="240" w:lineRule="auto"/>
        <w:rPr>
          <w:rFonts w:ascii="Times New Roman" w:hAnsi="Times New Roman"/>
          <w:sz w:val="24"/>
          <w:szCs w:val="24"/>
        </w:rPr>
      </w:pPr>
      <w:r>
        <w:rPr>
          <w:rFonts w:ascii="Times New Roman" w:hAnsi="Times New Roman"/>
          <w:sz w:val="24"/>
          <w:szCs w:val="24"/>
        </w:rPr>
        <w:t>250 Washington Street</w:t>
      </w:r>
    </w:p>
    <w:p w14:paraId="10D45066" w14:textId="77777777" w:rsidR="00D1273C" w:rsidRPr="00D96951" w:rsidRDefault="00D1273C" w:rsidP="00D1273C">
      <w:pPr>
        <w:spacing w:after="0" w:line="240" w:lineRule="auto"/>
        <w:rPr>
          <w:rFonts w:ascii="Times New Roman" w:hAnsi="Times New Roman"/>
          <w:sz w:val="24"/>
          <w:szCs w:val="24"/>
        </w:rPr>
      </w:pPr>
      <w:r w:rsidRPr="00D96951">
        <w:rPr>
          <w:rFonts w:ascii="Times New Roman" w:hAnsi="Times New Roman"/>
          <w:sz w:val="24"/>
          <w:szCs w:val="24"/>
        </w:rPr>
        <w:t>Boston, M</w:t>
      </w:r>
      <w:r>
        <w:rPr>
          <w:rFonts w:ascii="Times New Roman" w:hAnsi="Times New Roman"/>
          <w:sz w:val="24"/>
          <w:szCs w:val="24"/>
        </w:rPr>
        <w:t>A</w:t>
      </w:r>
      <w:r w:rsidRPr="00D96951">
        <w:rPr>
          <w:rFonts w:ascii="Times New Roman" w:hAnsi="Times New Roman"/>
          <w:sz w:val="24"/>
          <w:szCs w:val="24"/>
        </w:rPr>
        <w:t>  021</w:t>
      </w:r>
      <w:r>
        <w:rPr>
          <w:rFonts w:ascii="Times New Roman" w:hAnsi="Times New Roman"/>
          <w:sz w:val="24"/>
          <w:szCs w:val="24"/>
        </w:rPr>
        <w:t>08</w:t>
      </w:r>
    </w:p>
    <w:p w14:paraId="3C1D0C88" w14:textId="77777777" w:rsidR="00D1273C" w:rsidRDefault="00D1273C" w:rsidP="00D1273C">
      <w:pPr>
        <w:spacing w:after="0" w:line="240" w:lineRule="auto"/>
        <w:rPr>
          <w:rFonts w:ascii="Times New Roman" w:hAnsi="Times New Roman"/>
          <w:b/>
          <w:sz w:val="24"/>
          <w:szCs w:val="24"/>
          <w:u w:val="single"/>
        </w:rPr>
      </w:pPr>
    </w:p>
    <w:p w14:paraId="41768F14" w14:textId="21BB317E" w:rsidR="00D1273C" w:rsidRPr="007D6FAD" w:rsidRDefault="00D1273C" w:rsidP="00D1273C">
      <w:pPr>
        <w:spacing w:after="0" w:line="240" w:lineRule="auto"/>
        <w:rPr>
          <w:rFonts w:ascii="Times New Roman" w:hAnsi="Times New Roman"/>
          <w:sz w:val="24"/>
          <w:szCs w:val="24"/>
        </w:rPr>
      </w:pPr>
      <w:r w:rsidRPr="007D6FAD">
        <w:rPr>
          <w:rFonts w:ascii="Times New Roman" w:hAnsi="Times New Roman"/>
          <w:b/>
          <w:sz w:val="24"/>
          <w:szCs w:val="24"/>
        </w:rPr>
        <w:t>Re.: 105</w:t>
      </w:r>
      <w:r w:rsidR="00D6629A">
        <w:rPr>
          <w:rFonts w:ascii="Times New Roman" w:hAnsi="Times New Roman"/>
          <w:b/>
          <w:sz w:val="24"/>
          <w:szCs w:val="24"/>
        </w:rPr>
        <w:t xml:space="preserve"> </w:t>
      </w:r>
      <w:r w:rsidRPr="007D6FAD">
        <w:rPr>
          <w:rFonts w:ascii="Times New Roman" w:hAnsi="Times New Roman"/>
          <w:b/>
          <w:sz w:val="24"/>
          <w:szCs w:val="24"/>
        </w:rPr>
        <w:t>CMR</w:t>
      </w:r>
      <w:r w:rsidR="00D6629A">
        <w:rPr>
          <w:rFonts w:ascii="Times New Roman" w:hAnsi="Times New Roman"/>
          <w:b/>
          <w:sz w:val="24"/>
          <w:szCs w:val="24"/>
        </w:rPr>
        <w:t xml:space="preserve"> </w:t>
      </w:r>
      <w:r w:rsidRPr="007D6FAD">
        <w:rPr>
          <w:rFonts w:ascii="Times New Roman" w:hAnsi="Times New Roman"/>
          <w:b/>
          <w:sz w:val="24"/>
          <w:szCs w:val="24"/>
        </w:rPr>
        <w:t xml:space="preserve">158.00 </w:t>
      </w:r>
      <w:r w:rsidR="007D6FAD" w:rsidRPr="007D6FAD">
        <w:rPr>
          <w:rFonts w:ascii="Times New Roman" w:hAnsi="Times New Roman"/>
          <w:b/>
          <w:sz w:val="24"/>
          <w:szCs w:val="24"/>
        </w:rPr>
        <w:t xml:space="preserve">Licensure of </w:t>
      </w:r>
      <w:r w:rsidRPr="007D6FAD">
        <w:rPr>
          <w:rFonts w:ascii="Times New Roman" w:hAnsi="Times New Roman"/>
          <w:b/>
          <w:sz w:val="24"/>
          <w:szCs w:val="24"/>
        </w:rPr>
        <w:t xml:space="preserve">Adult Day Health </w:t>
      </w:r>
      <w:r w:rsidR="007D6FAD" w:rsidRPr="007D6FAD">
        <w:rPr>
          <w:rFonts w:ascii="Times New Roman" w:hAnsi="Times New Roman"/>
          <w:b/>
          <w:sz w:val="24"/>
          <w:szCs w:val="24"/>
        </w:rPr>
        <w:t xml:space="preserve">Programs </w:t>
      </w:r>
      <w:r w:rsidRPr="007D6FAD">
        <w:rPr>
          <w:rFonts w:ascii="Times New Roman" w:hAnsi="Times New Roman"/>
          <w:b/>
          <w:sz w:val="24"/>
          <w:szCs w:val="24"/>
        </w:rPr>
        <w:t>– Proposed Vaccination Requirements</w:t>
      </w:r>
    </w:p>
    <w:p w14:paraId="7C5BCBA7" w14:textId="77777777" w:rsidR="00D1273C" w:rsidRPr="007D6FAD" w:rsidRDefault="00D1273C" w:rsidP="00D1273C">
      <w:pPr>
        <w:spacing w:after="0" w:line="240" w:lineRule="auto"/>
        <w:rPr>
          <w:rFonts w:ascii="Times New Roman" w:hAnsi="Times New Roman"/>
          <w:sz w:val="24"/>
          <w:szCs w:val="24"/>
        </w:rPr>
      </w:pPr>
    </w:p>
    <w:p w14:paraId="68A0BA41" w14:textId="77777777" w:rsidR="00D1273C" w:rsidRPr="00271DCA" w:rsidRDefault="00D1273C" w:rsidP="00D1273C">
      <w:pPr>
        <w:spacing w:after="0" w:line="240" w:lineRule="auto"/>
        <w:rPr>
          <w:rFonts w:ascii="Times New Roman" w:hAnsi="Times New Roman"/>
          <w:sz w:val="24"/>
          <w:szCs w:val="24"/>
        </w:rPr>
      </w:pPr>
      <w:r w:rsidRPr="00271DCA">
        <w:rPr>
          <w:rFonts w:ascii="Times New Roman" w:hAnsi="Times New Roman"/>
          <w:sz w:val="24"/>
          <w:szCs w:val="24"/>
        </w:rPr>
        <w:t>Dear Commissioner Goldstein,</w:t>
      </w:r>
    </w:p>
    <w:p w14:paraId="791641BA" w14:textId="77777777" w:rsidR="00D1273C" w:rsidRPr="00271DCA" w:rsidRDefault="00D1273C" w:rsidP="00D1273C">
      <w:pPr>
        <w:pStyle w:val="ListParagraph"/>
        <w:spacing w:after="0" w:line="240" w:lineRule="auto"/>
        <w:ind w:left="0"/>
        <w:rPr>
          <w:rFonts w:ascii="Times New Roman" w:hAnsi="Times New Roman"/>
          <w:color w:val="000000"/>
          <w:sz w:val="24"/>
        </w:rPr>
      </w:pPr>
    </w:p>
    <w:p w14:paraId="65E46EE9" w14:textId="7C94E0D3" w:rsidR="00D1273C" w:rsidRPr="003979AE" w:rsidRDefault="00D1273C" w:rsidP="00D1273C">
      <w:pPr>
        <w:spacing w:after="0" w:line="240" w:lineRule="auto"/>
        <w:rPr>
          <w:rFonts w:ascii="Times New Roman" w:hAnsi="Times New Roman"/>
          <w:color w:val="000000"/>
          <w:sz w:val="24"/>
        </w:rPr>
      </w:pPr>
      <w:r w:rsidRPr="00271DCA">
        <w:rPr>
          <w:rFonts w:ascii="Times New Roman" w:hAnsi="Times New Roman"/>
          <w:sz w:val="24"/>
          <w:szCs w:val="24"/>
        </w:rPr>
        <w:t xml:space="preserve">Thank you for </w:t>
      </w:r>
      <w:r>
        <w:rPr>
          <w:rFonts w:ascii="Times New Roman" w:hAnsi="Times New Roman"/>
          <w:sz w:val="24"/>
          <w:szCs w:val="24"/>
        </w:rPr>
        <w:t xml:space="preserve">the opportunity to provide testimony on behalf of the </w:t>
      </w:r>
      <w:r w:rsidRPr="00271DCA">
        <w:rPr>
          <w:rFonts w:ascii="Times New Roman" w:hAnsi="Times New Roman"/>
          <w:sz w:val="24"/>
          <w:szCs w:val="24"/>
        </w:rPr>
        <w:t xml:space="preserve">MA Adult Day Services Association </w:t>
      </w:r>
      <w:r>
        <w:rPr>
          <w:rFonts w:ascii="Times New Roman" w:hAnsi="Times New Roman"/>
          <w:sz w:val="24"/>
          <w:szCs w:val="24"/>
        </w:rPr>
        <w:t xml:space="preserve">(MADSA) </w:t>
      </w:r>
      <w:r w:rsidRPr="00271DCA">
        <w:rPr>
          <w:rFonts w:ascii="Times New Roman" w:hAnsi="Times New Roman"/>
          <w:sz w:val="24"/>
          <w:szCs w:val="24"/>
        </w:rPr>
        <w:t xml:space="preserve">regarding </w:t>
      </w:r>
      <w:r>
        <w:rPr>
          <w:rFonts w:ascii="Times New Roman" w:hAnsi="Times New Roman"/>
          <w:sz w:val="24"/>
          <w:szCs w:val="24"/>
        </w:rPr>
        <w:t xml:space="preserve">the </w:t>
      </w:r>
      <w:r w:rsidRPr="00271DCA">
        <w:rPr>
          <w:rFonts w:ascii="Times New Roman" w:hAnsi="Times New Roman"/>
          <w:sz w:val="24"/>
          <w:szCs w:val="24"/>
        </w:rPr>
        <w:t>D</w:t>
      </w:r>
      <w:r>
        <w:rPr>
          <w:rFonts w:ascii="Times New Roman" w:hAnsi="Times New Roman"/>
          <w:sz w:val="24"/>
          <w:szCs w:val="24"/>
        </w:rPr>
        <w:t>epartment of Public Health’</w:t>
      </w:r>
      <w:r w:rsidRPr="00271DCA">
        <w:rPr>
          <w:rFonts w:ascii="Times New Roman" w:hAnsi="Times New Roman"/>
          <w:sz w:val="24"/>
          <w:szCs w:val="24"/>
        </w:rPr>
        <w:t xml:space="preserve">s </w:t>
      </w:r>
      <w:r>
        <w:rPr>
          <w:rFonts w:ascii="Times New Roman" w:hAnsi="Times New Roman"/>
          <w:sz w:val="24"/>
          <w:szCs w:val="24"/>
        </w:rPr>
        <w:t xml:space="preserve">(DPH) </w:t>
      </w:r>
      <w:r w:rsidRPr="00271DCA">
        <w:rPr>
          <w:rFonts w:ascii="Times New Roman" w:hAnsi="Times New Roman"/>
          <w:sz w:val="24"/>
          <w:szCs w:val="24"/>
        </w:rPr>
        <w:t xml:space="preserve">proposed plan for updated requirements </w:t>
      </w:r>
      <w:r w:rsidR="00A94D5D">
        <w:rPr>
          <w:rFonts w:ascii="Times New Roman" w:hAnsi="Times New Roman"/>
          <w:sz w:val="24"/>
          <w:szCs w:val="24"/>
        </w:rPr>
        <w:t xml:space="preserve">for </w:t>
      </w:r>
      <w:r w:rsidRPr="00271DCA">
        <w:rPr>
          <w:rFonts w:ascii="Times New Roman" w:hAnsi="Times New Roman"/>
          <w:sz w:val="24"/>
          <w:szCs w:val="24"/>
        </w:rPr>
        <w:t xml:space="preserve">Covid and </w:t>
      </w:r>
      <w:r>
        <w:rPr>
          <w:rFonts w:ascii="Times New Roman" w:hAnsi="Times New Roman"/>
          <w:sz w:val="24"/>
          <w:szCs w:val="24"/>
        </w:rPr>
        <w:t>Influenza V</w:t>
      </w:r>
      <w:r w:rsidRPr="00271DCA">
        <w:rPr>
          <w:rFonts w:ascii="Times New Roman" w:hAnsi="Times New Roman"/>
          <w:sz w:val="24"/>
          <w:szCs w:val="24"/>
        </w:rPr>
        <w:t xml:space="preserve">accinations for </w:t>
      </w:r>
      <w:r w:rsidR="00A94D5D">
        <w:rPr>
          <w:rFonts w:ascii="Times New Roman" w:hAnsi="Times New Roman"/>
          <w:sz w:val="24"/>
          <w:szCs w:val="24"/>
        </w:rPr>
        <w:t xml:space="preserve">staff at </w:t>
      </w:r>
      <w:r w:rsidRPr="00271DCA">
        <w:rPr>
          <w:rFonts w:ascii="Times New Roman" w:hAnsi="Times New Roman"/>
          <w:sz w:val="24"/>
          <w:szCs w:val="24"/>
        </w:rPr>
        <w:t>A</w:t>
      </w:r>
      <w:r>
        <w:rPr>
          <w:rFonts w:ascii="Times New Roman" w:hAnsi="Times New Roman"/>
          <w:sz w:val="24"/>
          <w:szCs w:val="24"/>
        </w:rPr>
        <w:t>dult Day Health Programs (A</w:t>
      </w:r>
      <w:r w:rsidRPr="00271DCA">
        <w:rPr>
          <w:rFonts w:ascii="Times New Roman" w:hAnsi="Times New Roman"/>
          <w:sz w:val="24"/>
          <w:szCs w:val="24"/>
        </w:rPr>
        <w:t>DH</w:t>
      </w:r>
      <w:r>
        <w:rPr>
          <w:rFonts w:ascii="Times New Roman" w:hAnsi="Times New Roman"/>
          <w:sz w:val="24"/>
          <w:szCs w:val="24"/>
        </w:rPr>
        <w:t>)</w:t>
      </w:r>
      <w:r w:rsidRPr="00271DCA">
        <w:rPr>
          <w:rFonts w:ascii="Times New Roman" w:hAnsi="Times New Roman"/>
          <w:sz w:val="24"/>
          <w:szCs w:val="24"/>
        </w:rPr>
        <w:t xml:space="preserve"> and other </w:t>
      </w:r>
      <w:r>
        <w:rPr>
          <w:rFonts w:ascii="Times New Roman" w:hAnsi="Times New Roman"/>
          <w:sz w:val="24"/>
          <w:szCs w:val="24"/>
        </w:rPr>
        <w:t>h</w:t>
      </w:r>
      <w:r w:rsidRPr="00271DCA">
        <w:rPr>
          <w:rFonts w:ascii="Times New Roman" w:hAnsi="Times New Roman"/>
          <w:sz w:val="24"/>
          <w:szCs w:val="24"/>
        </w:rPr>
        <w:t xml:space="preserve">ealth </w:t>
      </w:r>
      <w:r>
        <w:rPr>
          <w:rFonts w:ascii="Times New Roman" w:hAnsi="Times New Roman"/>
          <w:sz w:val="24"/>
          <w:szCs w:val="24"/>
        </w:rPr>
        <w:t>c</w:t>
      </w:r>
      <w:r w:rsidRPr="00271DCA">
        <w:rPr>
          <w:rFonts w:ascii="Times New Roman" w:hAnsi="Times New Roman"/>
          <w:sz w:val="24"/>
          <w:szCs w:val="24"/>
        </w:rPr>
        <w:t xml:space="preserve">are </w:t>
      </w:r>
      <w:r>
        <w:rPr>
          <w:rFonts w:ascii="Times New Roman" w:hAnsi="Times New Roman"/>
          <w:sz w:val="24"/>
          <w:szCs w:val="24"/>
        </w:rPr>
        <w:t>facilities</w:t>
      </w:r>
      <w:r w:rsidRPr="00271DCA">
        <w:rPr>
          <w:rFonts w:ascii="Times New Roman" w:hAnsi="Times New Roman"/>
          <w:sz w:val="24"/>
          <w:szCs w:val="24"/>
        </w:rPr>
        <w:t xml:space="preserve">.  </w:t>
      </w:r>
      <w:r w:rsidRPr="003979AE">
        <w:rPr>
          <w:rFonts w:ascii="Times New Roman" w:hAnsi="Times New Roman"/>
          <w:color w:val="000000"/>
          <w:sz w:val="24"/>
        </w:rPr>
        <w:t>My name is Michele Keefe</w:t>
      </w:r>
      <w:r>
        <w:rPr>
          <w:rFonts w:ascii="Times New Roman" w:hAnsi="Times New Roman"/>
          <w:color w:val="000000"/>
          <w:sz w:val="24"/>
        </w:rPr>
        <w:t>,</w:t>
      </w:r>
      <w:r w:rsidRPr="003979AE">
        <w:rPr>
          <w:rFonts w:ascii="Times New Roman" w:hAnsi="Times New Roman"/>
          <w:color w:val="000000"/>
          <w:sz w:val="24"/>
        </w:rPr>
        <w:t xml:space="preserve"> and I am the Executive Director of the Massachusetts Adult Day Services Association (MADSA).  I hold a master’s degree in public policy and have worked in management and policy roles in the field of long</w:t>
      </w:r>
      <w:r>
        <w:rPr>
          <w:rFonts w:ascii="Times New Roman" w:hAnsi="Times New Roman"/>
          <w:color w:val="000000"/>
          <w:sz w:val="24"/>
        </w:rPr>
        <w:t>-</w:t>
      </w:r>
      <w:r w:rsidRPr="003979AE">
        <w:rPr>
          <w:rFonts w:ascii="Times New Roman" w:hAnsi="Times New Roman"/>
          <w:color w:val="000000"/>
          <w:sz w:val="24"/>
        </w:rPr>
        <w:t>term services and supports in a number of settings, including nursing facilities, residential care, assisted living</w:t>
      </w:r>
      <w:r>
        <w:rPr>
          <w:rFonts w:ascii="Times New Roman" w:hAnsi="Times New Roman"/>
          <w:color w:val="000000"/>
          <w:sz w:val="24"/>
        </w:rPr>
        <w:t>,</w:t>
      </w:r>
      <w:r w:rsidRPr="003979AE">
        <w:rPr>
          <w:rFonts w:ascii="Times New Roman" w:hAnsi="Times New Roman"/>
          <w:color w:val="000000"/>
          <w:sz w:val="24"/>
        </w:rPr>
        <w:t xml:space="preserve"> and Adult Day Health (ADH) for over 20 years.  </w:t>
      </w:r>
    </w:p>
    <w:p w14:paraId="077FC1AE" w14:textId="77777777" w:rsidR="00D1273C" w:rsidRDefault="00D1273C" w:rsidP="00D1273C">
      <w:pPr>
        <w:spacing w:after="0" w:line="240" w:lineRule="auto"/>
        <w:rPr>
          <w:rFonts w:ascii="Times New Roman" w:hAnsi="Times New Roman"/>
          <w:sz w:val="24"/>
          <w:szCs w:val="24"/>
        </w:rPr>
      </w:pPr>
    </w:p>
    <w:p w14:paraId="4B35EC4E" w14:textId="1BF52F7A" w:rsidR="00D1273C" w:rsidRPr="003A176F" w:rsidRDefault="00D1273C" w:rsidP="00D1273C">
      <w:pPr>
        <w:spacing w:after="0" w:line="240" w:lineRule="auto"/>
        <w:rPr>
          <w:rFonts w:ascii="Times New Roman" w:hAnsi="Times New Roman"/>
          <w:sz w:val="24"/>
          <w:szCs w:val="24"/>
        </w:rPr>
      </w:pPr>
      <w:r w:rsidRPr="003A176F">
        <w:rPr>
          <w:rFonts w:ascii="Times New Roman" w:hAnsi="Times New Roman"/>
          <w:sz w:val="24"/>
          <w:szCs w:val="24"/>
        </w:rPr>
        <w:t xml:space="preserve">Adult </w:t>
      </w:r>
      <w:r>
        <w:rPr>
          <w:rFonts w:ascii="Times New Roman" w:hAnsi="Times New Roman"/>
          <w:sz w:val="24"/>
          <w:szCs w:val="24"/>
        </w:rPr>
        <w:t>D</w:t>
      </w:r>
      <w:r w:rsidRPr="003A176F">
        <w:rPr>
          <w:rFonts w:ascii="Times New Roman" w:hAnsi="Times New Roman"/>
          <w:sz w:val="24"/>
          <w:szCs w:val="24"/>
        </w:rPr>
        <w:t xml:space="preserve">ay </w:t>
      </w:r>
      <w:r>
        <w:rPr>
          <w:rFonts w:ascii="Times New Roman" w:hAnsi="Times New Roman"/>
          <w:sz w:val="24"/>
          <w:szCs w:val="24"/>
        </w:rPr>
        <w:t>H</w:t>
      </w:r>
      <w:r w:rsidRPr="003A176F">
        <w:rPr>
          <w:rFonts w:ascii="Times New Roman" w:hAnsi="Times New Roman"/>
          <w:sz w:val="24"/>
          <w:szCs w:val="24"/>
        </w:rPr>
        <w:t xml:space="preserve">ealth </w:t>
      </w:r>
      <w:r>
        <w:rPr>
          <w:rFonts w:ascii="Times New Roman" w:hAnsi="Times New Roman"/>
          <w:sz w:val="24"/>
          <w:szCs w:val="24"/>
        </w:rPr>
        <w:t>P</w:t>
      </w:r>
      <w:r w:rsidRPr="003A176F">
        <w:rPr>
          <w:rFonts w:ascii="Times New Roman" w:hAnsi="Times New Roman"/>
          <w:sz w:val="24"/>
          <w:szCs w:val="24"/>
        </w:rPr>
        <w:t xml:space="preserve">rograms make the critical difference for elders and adults with disabilities and family members seeking lower cost community-based care rather than institutional care. These programs are extremely cost effective, providing a six-hour day, with registered nursing care, chronic disease management and monitoring, medication management, social services, personal </w:t>
      </w:r>
      <w:r w:rsidRPr="00104912">
        <w:rPr>
          <w:rFonts w:ascii="Times New Roman" w:hAnsi="Times New Roman"/>
          <w:sz w:val="24"/>
          <w:szCs w:val="24"/>
        </w:rPr>
        <w:t>care, therapeutic activities, caregiver respite, and two meals!</w:t>
      </w:r>
      <w:r w:rsidRPr="003A176F">
        <w:rPr>
          <w:rFonts w:ascii="Times New Roman" w:hAnsi="Times New Roman"/>
          <w:sz w:val="24"/>
          <w:szCs w:val="24"/>
        </w:rPr>
        <w:t xml:space="preserve"> </w:t>
      </w:r>
      <w:r w:rsidR="00EA3487">
        <w:rPr>
          <w:rFonts w:ascii="Times New Roman" w:hAnsi="Times New Roman"/>
          <w:sz w:val="24"/>
          <w:szCs w:val="24"/>
        </w:rPr>
        <w:t>A</w:t>
      </w:r>
      <w:r w:rsidRPr="003A176F">
        <w:rPr>
          <w:rFonts w:ascii="Times New Roman" w:hAnsi="Times New Roman"/>
          <w:sz w:val="24"/>
          <w:szCs w:val="24"/>
        </w:rPr>
        <w:t xml:space="preserve">DH Programs continued to provide vital health care services throughout the Covid-19 public health emergency.  </w:t>
      </w:r>
    </w:p>
    <w:p w14:paraId="6EB739BC" w14:textId="77777777" w:rsidR="00D1273C" w:rsidRDefault="00D1273C" w:rsidP="00D1273C">
      <w:pPr>
        <w:spacing w:after="0" w:line="240" w:lineRule="auto"/>
        <w:rPr>
          <w:rFonts w:ascii="Times New Roman" w:hAnsi="Times New Roman"/>
          <w:color w:val="000000"/>
          <w:sz w:val="24"/>
        </w:rPr>
      </w:pPr>
    </w:p>
    <w:p w14:paraId="062ED37E" w14:textId="781A258C" w:rsidR="00D1273C" w:rsidRPr="00271DCA" w:rsidRDefault="00D1273C" w:rsidP="00D1273C">
      <w:pPr>
        <w:spacing w:after="0" w:line="240" w:lineRule="auto"/>
        <w:rPr>
          <w:rFonts w:ascii="Times New Roman" w:hAnsi="Times New Roman"/>
          <w:b/>
          <w:bCs/>
          <w:sz w:val="24"/>
          <w:szCs w:val="24"/>
        </w:rPr>
      </w:pPr>
      <w:r>
        <w:rPr>
          <w:rFonts w:ascii="Times New Roman" w:hAnsi="Times New Roman"/>
          <w:color w:val="000000"/>
          <w:sz w:val="24"/>
        </w:rPr>
        <w:t xml:space="preserve">MADSA represents the majority of the 135 Adult Day Health Programs statewide.  </w:t>
      </w:r>
      <w:r w:rsidRPr="00271DCA">
        <w:rPr>
          <w:rFonts w:ascii="Times New Roman" w:hAnsi="Times New Roman"/>
          <w:sz w:val="24"/>
          <w:szCs w:val="24"/>
        </w:rPr>
        <w:t xml:space="preserve">We have done our best </w:t>
      </w:r>
      <w:r>
        <w:rPr>
          <w:rFonts w:ascii="Times New Roman" w:hAnsi="Times New Roman"/>
          <w:sz w:val="24"/>
          <w:szCs w:val="24"/>
        </w:rPr>
        <w:t xml:space="preserve">here </w:t>
      </w:r>
      <w:r w:rsidRPr="00271DCA">
        <w:rPr>
          <w:rFonts w:ascii="Times New Roman" w:hAnsi="Times New Roman"/>
          <w:sz w:val="24"/>
          <w:szCs w:val="24"/>
        </w:rPr>
        <w:t xml:space="preserve">to provide input </w:t>
      </w:r>
      <w:r>
        <w:rPr>
          <w:rFonts w:ascii="Times New Roman" w:hAnsi="Times New Roman"/>
          <w:sz w:val="24"/>
          <w:szCs w:val="24"/>
        </w:rPr>
        <w:t xml:space="preserve">regarding the proposed regulation </w:t>
      </w:r>
      <w:r w:rsidRPr="00271DCA">
        <w:rPr>
          <w:rFonts w:ascii="Times New Roman" w:hAnsi="Times New Roman"/>
          <w:sz w:val="24"/>
          <w:szCs w:val="24"/>
        </w:rPr>
        <w:t>on behalf of our members</w:t>
      </w:r>
      <w:r>
        <w:rPr>
          <w:rFonts w:ascii="Times New Roman" w:hAnsi="Times New Roman"/>
          <w:sz w:val="24"/>
          <w:szCs w:val="24"/>
        </w:rPr>
        <w:t>, but the DPH Guidance regarding potential mitigation measures, referenced in the proposed regulation, is not y</w:t>
      </w:r>
      <w:r w:rsidR="001F6970">
        <w:rPr>
          <w:rFonts w:ascii="Times New Roman" w:hAnsi="Times New Roman"/>
          <w:sz w:val="24"/>
          <w:szCs w:val="24"/>
        </w:rPr>
        <w:t>e</w:t>
      </w:r>
      <w:r>
        <w:rPr>
          <w:rFonts w:ascii="Times New Roman" w:hAnsi="Times New Roman"/>
          <w:sz w:val="24"/>
          <w:szCs w:val="24"/>
        </w:rPr>
        <w:t xml:space="preserve">t available from the Department.  </w:t>
      </w:r>
      <w:r w:rsidRPr="00EE32F4">
        <w:rPr>
          <w:rFonts w:ascii="Times New Roman" w:hAnsi="Times New Roman"/>
          <w:b/>
          <w:bCs/>
          <w:sz w:val="24"/>
          <w:szCs w:val="24"/>
        </w:rPr>
        <w:t>Therefore, we</w:t>
      </w:r>
      <w:r w:rsidRPr="003979AE">
        <w:rPr>
          <w:rFonts w:ascii="Times New Roman" w:hAnsi="Times New Roman"/>
          <w:b/>
          <w:bCs/>
          <w:sz w:val="24"/>
          <w:szCs w:val="24"/>
        </w:rPr>
        <w:t xml:space="preserve"> </w:t>
      </w:r>
      <w:r>
        <w:rPr>
          <w:rFonts w:ascii="Times New Roman" w:hAnsi="Times New Roman"/>
          <w:b/>
          <w:bCs/>
          <w:sz w:val="24"/>
          <w:szCs w:val="24"/>
        </w:rPr>
        <w:t xml:space="preserve">respectfully </w:t>
      </w:r>
      <w:r w:rsidRPr="003979AE">
        <w:rPr>
          <w:rFonts w:ascii="Times New Roman" w:hAnsi="Times New Roman"/>
          <w:b/>
          <w:bCs/>
          <w:sz w:val="24"/>
          <w:szCs w:val="24"/>
        </w:rPr>
        <w:t>request</w:t>
      </w:r>
      <w:r w:rsidRPr="00271DCA">
        <w:rPr>
          <w:rFonts w:ascii="Times New Roman" w:hAnsi="Times New Roman"/>
          <w:b/>
          <w:bCs/>
          <w:sz w:val="24"/>
          <w:szCs w:val="24"/>
        </w:rPr>
        <w:t xml:space="preserve"> that ADH</w:t>
      </w:r>
      <w:r>
        <w:rPr>
          <w:rFonts w:ascii="Times New Roman" w:hAnsi="Times New Roman"/>
          <w:b/>
          <w:bCs/>
          <w:sz w:val="24"/>
          <w:szCs w:val="24"/>
        </w:rPr>
        <w:t xml:space="preserve"> Program</w:t>
      </w:r>
      <w:r w:rsidRPr="00271DCA">
        <w:rPr>
          <w:rFonts w:ascii="Times New Roman" w:hAnsi="Times New Roman"/>
          <w:b/>
          <w:bCs/>
          <w:sz w:val="24"/>
          <w:szCs w:val="24"/>
        </w:rPr>
        <w:t xml:space="preserve">s and all Health Care Facilities be given the opportunity to provide </w:t>
      </w:r>
      <w:r>
        <w:rPr>
          <w:rFonts w:ascii="Times New Roman" w:hAnsi="Times New Roman"/>
          <w:b/>
          <w:bCs/>
          <w:sz w:val="24"/>
          <w:szCs w:val="24"/>
        </w:rPr>
        <w:t xml:space="preserve">additional </w:t>
      </w:r>
      <w:r w:rsidRPr="00271DCA">
        <w:rPr>
          <w:rFonts w:ascii="Times New Roman" w:hAnsi="Times New Roman"/>
          <w:b/>
          <w:bCs/>
          <w:sz w:val="24"/>
          <w:szCs w:val="24"/>
        </w:rPr>
        <w:t xml:space="preserve">comments </w:t>
      </w:r>
      <w:r>
        <w:rPr>
          <w:rFonts w:ascii="Times New Roman" w:hAnsi="Times New Roman"/>
          <w:b/>
          <w:bCs/>
          <w:sz w:val="24"/>
          <w:szCs w:val="24"/>
        </w:rPr>
        <w:t>once th</w:t>
      </w:r>
      <w:r w:rsidR="007F08DB">
        <w:rPr>
          <w:rFonts w:ascii="Times New Roman" w:hAnsi="Times New Roman"/>
          <w:b/>
          <w:bCs/>
          <w:sz w:val="24"/>
          <w:szCs w:val="24"/>
        </w:rPr>
        <w:t>e</w:t>
      </w:r>
      <w:r>
        <w:rPr>
          <w:rFonts w:ascii="Times New Roman" w:hAnsi="Times New Roman"/>
          <w:b/>
          <w:bCs/>
          <w:sz w:val="24"/>
          <w:szCs w:val="24"/>
        </w:rPr>
        <w:t xml:space="preserve"> </w:t>
      </w:r>
      <w:r w:rsidR="007F08DB">
        <w:rPr>
          <w:rFonts w:ascii="Times New Roman" w:hAnsi="Times New Roman"/>
          <w:b/>
          <w:bCs/>
          <w:sz w:val="24"/>
          <w:szCs w:val="24"/>
        </w:rPr>
        <w:t xml:space="preserve">Mitigation </w:t>
      </w:r>
      <w:r>
        <w:rPr>
          <w:rFonts w:ascii="Times New Roman" w:hAnsi="Times New Roman"/>
          <w:b/>
          <w:bCs/>
          <w:sz w:val="24"/>
          <w:szCs w:val="24"/>
        </w:rPr>
        <w:t xml:space="preserve">Guidance is available and </w:t>
      </w:r>
      <w:r w:rsidRPr="00104912">
        <w:rPr>
          <w:rFonts w:ascii="Times New Roman" w:hAnsi="Times New Roman"/>
          <w:b/>
          <w:bCs/>
          <w:i/>
          <w:iCs/>
          <w:sz w:val="24"/>
          <w:szCs w:val="24"/>
          <w:u w:val="single"/>
        </w:rPr>
        <w:t>before</w:t>
      </w:r>
      <w:r>
        <w:rPr>
          <w:rFonts w:ascii="Times New Roman" w:hAnsi="Times New Roman"/>
          <w:b/>
          <w:bCs/>
          <w:sz w:val="24"/>
          <w:szCs w:val="24"/>
        </w:rPr>
        <w:t xml:space="preserve"> </w:t>
      </w:r>
      <w:r w:rsidRPr="00271DCA">
        <w:rPr>
          <w:rFonts w:ascii="Times New Roman" w:hAnsi="Times New Roman"/>
          <w:b/>
          <w:bCs/>
          <w:sz w:val="24"/>
          <w:szCs w:val="24"/>
        </w:rPr>
        <w:t xml:space="preserve">any changes </w:t>
      </w:r>
      <w:r>
        <w:rPr>
          <w:rFonts w:ascii="Times New Roman" w:hAnsi="Times New Roman"/>
          <w:b/>
          <w:bCs/>
          <w:sz w:val="24"/>
          <w:szCs w:val="24"/>
        </w:rPr>
        <w:t xml:space="preserve">to the regulation </w:t>
      </w:r>
      <w:r w:rsidRPr="00271DCA">
        <w:rPr>
          <w:rFonts w:ascii="Times New Roman" w:hAnsi="Times New Roman"/>
          <w:b/>
          <w:bCs/>
          <w:sz w:val="24"/>
          <w:szCs w:val="24"/>
        </w:rPr>
        <w:t xml:space="preserve">are </w:t>
      </w:r>
      <w:r>
        <w:rPr>
          <w:rFonts w:ascii="Times New Roman" w:hAnsi="Times New Roman"/>
          <w:b/>
          <w:bCs/>
          <w:sz w:val="24"/>
          <w:szCs w:val="24"/>
        </w:rPr>
        <w:t>finalized</w:t>
      </w:r>
      <w:r w:rsidRPr="00271DCA">
        <w:rPr>
          <w:rFonts w:ascii="Times New Roman" w:hAnsi="Times New Roman"/>
          <w:b/>
          <w:bCs/>
          <w:sz w:val="24"/>
          <w:szCs w:val="24"/>
        </w:rPr>
        <w:t xml:space="preserve">. </w:t>
      </w:r>
    </w:p>
    <w:p w14:paraId="4D74355B" w14:textId="77777777" w:rsidR="00D1273C" w:rsidRDefault="00D1273C" w:rsidP="00D1273C">
      <w:pPr>
        <w:spacing w:after="0" w:line="240" w:lineRule="auto"/>
        <w:rPr>
          <w:rFonts w:ascii="Times New Roman" w:hAnsi="Times New Roman"/>
          <w:sz w:val="24"/>
          <w:szCs w:val="24"/>
        </w:rPr>
      </w:pPr>
    </w:p>
    <w:p w14:paraId="7E2FC0D1" w14:textId="5FD14902" w:rsidR="00D1273C" w:rsidRDefault="00D1273C" w:rsidP="00D1273C">
      <w:pPr>
        <w:spacing w:after="0" w:line="240" w:lineRule="auto"/>
        <w:rPr>
          <w:rFonts w:ascii="Times New Roman" w:hAnsi="Times New Roman"/>
          <w:sz w:val="24"/>
          <w:szCs w:val="24"/>
        </w:rPr>
      </w:pPr>
      <w:r>
        <w:rPr>
          <w:rFonts w:ascii="Times New Roman" w:hAnsi="Times New Roman"/>
          <w:sz w:val="24"/>
          <w:szCs w:val="24"/>
        </w:rPr>
        <w:t xml:space="preserve">MADSA and our members understand that </w:t>
      </w:r>
      <w:r w:rsidRPr="00271DCA">
        <w:rPr>
          <w:rFonts w:ascii="Times New Roman" w:hAnsi="Times New Roman"/>
          <w:sz w:val="24"/>
          <w:szCs w:val="24"/>
        </w:rPr>
        <w:t xml:space="preserve">DPH is working in conjunction with CDC recommendations to protect the public, especially those who are most vulnerable.  We commend you for this important work and for all you </w:t>
      </w:r>
      <w:r w:rsidR="00D011F6">
        <w:rPr>
          <w:rFonts w:ascii="Times New Roman" w:hAnsi="Times New Roman"/>
          <w:sz w:val="24"/>
          <w:szCs w:val="24"/>
        </w:rPr>
        <w:t xml:space="preserve">did </w:t>
      </w:r>
      <w:r w:rsidRPr="00271DCA">
        <w:rPr>
          <w:rFonts w:ascii="Times New Roman" w:hAnsi="Times New Roman"/>
          <w:sz w:val="24"/>
          <w:szCs w:val="24"/>
        </w:rPr>
        <w:t xml:space="preserve">during </w:t>
      </w:r>
      <w:r>
        <w:rPr>
          <w:rFonts w:ascii="Times New Roman" w:hAnsi="Times New Roman"/>
          <w:sz w:val="24"/>
          <w:szCs w:val="24"/>
        </w:rPr>
        <w:t xml:space="preserve">the </w:t>
      </w:r>
      <w:r w:rsidRPr="00271DCA">
        <w:rPr>
          <w:rFonts w:ascii="Times New Roman" w:hAnsi="Times New Roman"/>
          <w:sz w:val="24"/>
          <w:szCs w:val="24"/>
        </w:rPr>
        <w:t>Covid</w:t>
      </w:r>
      <w:r>
        <w:rPr>
          <w:rFonts w:ascii="Times New Roman" w:hAnsi="Times New Roman"/>
          <w:sz w:val="24"/>
          <w:szCs w:val="24"/>
        </w:rPr>
        <w:t xml:space="preserve"> pandemic</w:t>
      </w:r>
      <w:r w:rsidRPr="00271DCA">
        <w:rPr>
          <w:rFonts w:ascii="Times New Roman" w:hAnsi="Times New Roman"/>
          <w:sz w:val="24"/>
          <w:szCs w:val="24"/>
        </w:rPr>
        <w:t xml:space="preserve">.  This is a major new challenge since the </w:t>
      </w:r>
      <w:r w:rsidR="003927A4" w:rsidRPr="00271DCA">
        <w:rPr>
          <w:rFonts w:ascii="Times New Roman" w:hAnsi="Times New Roman"/>
          <w:sz w:val="24"/>
          <w:szCs w:val="24"/>
        </w:rPr>
        <w:t>end</w:t>
      </w:r>
      <w:r w:rsidRPr="00271DCA">
        <w:rPr>
          <w:rFonts w:ascii="Times New Roman" w:hAnsi="Times New Roman"/>
          <w:sz w:val="24"/>
          <w:szCs w:val="24"/>
        </w:rPr>
        <w:t xml:space="preserve"> of the federal and state Covid P</w:t>
      </w:r>
      <w:r>
        <w:rPr>
          <w:rFonts w:ascii="Times New Roman" w:hAnsi="Times New Roman"/>
          <w:sz w:val="24"/>
          <w:szCs w:val="24"/>
        </w:rPr>
        <w:t xml:space="preserve">ublic Health Emergencies, </w:t>
      </w:r>
      <w:r w:rsidRPr="00271DCA">
        <w:rPr>
          <w:rFonts w:ascii="Times New Roman" w:hAnsi="Times New Roman"/>
          <w:sz w:val="24"/>
          <w:szCs w:val="24"/>
        </w:rPr>
        <w:t xml:space="preserve">and we recognize that. </w:t>
      </w:r>
      <w:r>
        <w:rPr>
          <w:rFonts w:ascii="Times New Roman" w:hAnsi="Times New Roman"/>
          <w:sz w:val="24"/>
          <w:szCs w:val="24"/>
        </w:rPr>
        <w:t xml:space="preserve"> </w:t>
      </w:r>
      <w:r w:rsidRPr="00271DCA">
        <w:rPr>
          <w:rFonts w:ascii="Times New Roman" w:hAnsi="Times New Roman"/>
          <w:sz w:val="24"/>
          <w:szCs w:val="24"/>
        </w:rPr>
        <w:t xml:space="preserve">As you know, ADH Programs are also very concerned about the safety, health, and well-being of their participants and staff.  </w:t>
      </w:r>
      <w:r w:rsidRPr="00104912">
        <w:rPr>
          <w:rFonts w:ascii="Times New Roman" w:hAnsi="Times New Roman"/>
          <w:b/>
          <w:bCs/>
          <w:sz w:val="24"/>
          <w:szCs w:val="24"/>
        </w:rPr>
        <w:t>Adult Day Health Programs have and will continue to do all they can to protect their clientele and staff.</w:t>
      </w:r>
      <w:r w:rsidRPr="00271DCA">
        <w:rPr>
          <w:rFonts w:ascii="Times New Roman" w:hAnsi="Times New Roman"/>
          <w:sz w:val="24"/>
          <w:szCs w:val="24"/>
        </w:rPr>
        <w:t>  Programs have implemented updated infection control procedures and practices aimed at maintaining the highest level of care possible.</w:t>
      </w:r>
    </w:p>
    <w:p w14:paraId="59D77857" w14:textId="77777777" w:rsidR="00222030" w:rsidRDefault="00222030" w:rsidP="00BC0DB1">
      <w:pPr>
        <w:spacing w:after="0" w:line="240" w:lineRule="auto"/>
        <w:rPr>
          <w:rFonts w:ascii="Times New Roman" w:hAnsi="Times New Roman"/>
          <w:sz w:val="24"/>
          <w:szCs w:val="24"/>
        </w:rPr>
      </w:pPr>
    </w:p>
    <w:p w14:paraId="33B2C61C" w14:textId="77777777" w:rsidR="008137E4" w:rsidRDefault="008137E4" w:rsidP="00BC0DB1">
      <w:pPr>
        <w:spacing w:after="0" w:line="240" w:lineRule="auto"/>
        <w:rPr>
          <w:rFonts w:ascii="Times New Roman" w:hAnsi="Times New Roman"/>
          <w:sz w:val="24"/>
          <w:szCs w:val="24"/>
        </w:rPr>
      </w:pPr>
    </w:p>
    <w:p w14:paraId="65FD57BF" w14:textId="2806980C" w:rsidR="00431C39" w:rsidRDefault="00D1273C" w:rsidP="00BC0DB1">
      <w:pPr>
        <w:spacing w:after="0" w:line="240" w:lineRule="auto"/>
        <w:rPr>
          <w:rFonts w:ascii="Times New Roman" w:hAnsi="Times New Roman"/>
          <w:b/>
          <w:bCs/>
          <w:sz w:val="24"/>
          <w:szCs w:val="24"/>
        </w:rPr>
      </w:pPr>
      <w:r w:rsidRPr="007A6186">
        <w:rPr>
          <w:rFonts w:ascii="Times New Roman" w:hAnsi="Times New Roman"/>
          <w:sz w:val="24"/>
          <w:szCs w:val="24"/>
        </w:rPr>
        <w:t>As we understand it, the proposed regulation</w:t>
      </w:r>
      <w:r w:rsidR="00E951A2">
        <w:rPr>
          <w:rFonts w:ascii="Times New Roman" w:hAnsi="Times New Roman"/>
          <w:sz w:val="24"/>
          <w:szCs w:val="24"/>
        </w:rPr>
        <w:t xml:space="preserve"> </w:t>
      </w:r>
      <w:r w:rsidR="00C70A44" w:rsidRPr="007A6186">
        <w:rPr>
          <w:rFonts w:ascii="Times New Roman" w:hAnsi="Times New Roman"/>
          <w:sz w:val="24"/>
          <w:szCs w:val="24"/>
        </w:rPr>
        <w:t xml:space="preserve">would require personnel in ADH Programs and other licensed facilities to be vaccinated with </w:t>
      </w:r>
      <w:r w:rsidR="00C70A44" w:rsidRPr="007A6186">
        <w:rPr>
          <w:rFonts w:ascii="Times New Roman" w:hAnsi="Times New Roman"/>
          <w:i/>
          <w:iCs/>
          <w:sz w:val="24"/>
          <w:szCs w:val="24"/>
          <w:u w:val="single"/>
        </w:rPr>
        <w:t>both</w:t>
      </w:r>
      <w:r w:rsidR="00C70A44" w:rsidRPr="007A6186">
        <w:rPr>
          <w:rFonts w:ascii="Times New Roman" w:hAnsi="Times New Roman"/>
          <w:sz w:val="24"/>
          <w:szCs w:val="24"/>
        </w:rPr>
        <w:t xml:space="preserve"> </w:t>
      </w:r>
      <w:r w:rsidR="00A420BE">
        <w:rPr>
          <w:rFonts w:ascii="Times New Roman" w:hAnsi="Times New Roman"/>
          <w:sz w:val="24"/>
          <w:szCs w:val="24"/>
        </w:rPr>
        <w:t xml:space="preserve">the </w:t>
      </w:r>
      <w:r w:rsidR="00C70A44">
        <w:rPr>
          <w:rFonts w:ascii="Times New Roman" w:hAnsi="Times New Roman"/>
          <w:sz w:val="24"/>
          <w:szCs w:val="24"/>
        </w:rPr>
        <w:t>I</w:t>
      </w:r>
      <w:r w:rsidR="00C70A44" w:rsidRPr="007A6186">
        <w:rPr>
          <w:rFonts w:ascii="Times New Roman" w:hAnsi="Times New Roman"/>
          <w:sz w:val="24"/>
          <w:szCs w:val="24"/>
        </w:rPr>
        <w:t xml:space="preserve">nfluenza </w:t>
      </w:r>
      <w:r w:rsidR="00487E68">
        <w:rPr>
          <w:rFonts w:ascii="Times New Roman" w:hAnsi="Times New Roman"/>
          <w:sz w:val="24"/>
          <w:szCs w:val="24"/>
        </w:rPr>
        <w:t xml:space="preserve">and </w:t>
      </w:r>
      <w:r w:rsidR="008F5185" w:rsidRPr="007A6186">
        <w:rPr>
          <w:rFonts w:ascii="Times New Roman" w:hAnsi="Times New Roman"/>
          <w:sz w:val="24"/>
          <w:szCs w:val="24"/>
        </w:rPr>
        <w:t>COVID-19</w:t>
      </w:r>
      <w:r w:rsidR="0058440B">
        <w:rPr>
          <w:rFonts w:ascii="Times New Roman" w:hAnsi="Times New Roman"/>
          <w:sz w:val="24"/>
          <w:szCs w:val="24"/>
        </w:rPr>
        <w:t xml:space="preserve"> vaccines</w:t>
      </w:r>
      <w:r w:rsidR="00C70A44">
        <w:rPr>
          <w:rFonts w:ascii="Times New Roman" w:hAnsi="Times New Roman"/>
          <w:sz w:val="24"/>
          <w:szCs w:val="24"/>
        </w:rPr>
        <w:t>,</w:t>
      </w:r>
      <w:r w:rsidR="00C70A44" w:rsidRPr="007A6186">
        <w:rPr>
          <w:rFonts w:ascii="Times New Roman" w:hAnsi="Times New Roman"/>
          <w:sz w:val="24"/>
          <w:szCs w:val="24"/>
        </w:rPr>
        <w:t xml:space="preserve"> unless </w:t>
      </w:r>
      <w:r w:rsidR="00C70A44" w:rsidRPr="007A6186">
        <w:rPr>
          <w:rFonts w:ascii="Times New Roman" w:hAnsi="Times New Roman"/>
          <w:i/>
          <w:iCs/>
          <w:sz w:val="24"/>
          <w:szCs w:val="24"/>
          <w:u w:val="single"/>
        </w:rPr>
        <w:t>exempt</w:t>
      </w:r>
      <w:r w:rsidR="008F5185">
        <w:rPr>
          <w:rFonts w:ascii="Times New Roman" w:hAnsi="Times New Roman"/>
          <w:i/>
          <w:iCs/>
          <w:sz w:val="24"/>
          <w:szCs w:val="24"/>
          <w:u w:val="single"/>
        </w:rPr>
        <w:t>ed</w:t>
      </w:r>
      <w:r w:rsidR="00C70A44" w:rsidRPr="007A6186">
        <w:rPr>
          <w:rFonts w:ascii="Times New Roman" w:hAnsi="Times New Roman"/>
          <w:i/>
          <w:iCs/>
          <w:sz w:val="24"/>
          <w:szCs w:val="24"/>
        </w:rPr>
        <w:t>.</w:t>
      </w:r>
      <w:r w:rsidR="00C70A44" w:rsidRPr="007A6186">
        <w:rPr>
          <w:rFonts w:ascii="Times New Roman" w:hAnsi="Times New Roman"/>
          <w:sz w:val="24"/>
          <w:szCs w:val="24"/>
        </w:rPr>
        <w:t xml:space="preserve"> </w:t>
      </w:r>
      <w:r w:rsidR="00C70A44">
        <w:t xml:space="preserve"> </w:t>
      </w:r>
      <w:r w:rsidR="00431C39" w:rsidRPr="007A6186">
        <w:rPr>
          <w:rFonts w:ascii="Times New Roman" w:hAnsi="Times New Roman"/>
          <w:sz w:val="24"/>
          <w:szCs w:val="24"/>
        </w:rPr>
        <w:t xml:space="preserve">If implemented as proposed, staff may decline the vaccine for any reason and </w:t>
      </w:r>
      <w:r w:rsidR="00431C39" w:rsidRPr="007A6186">
        <w:rPr>
          <w:rFonts w:ascii="Times New Roman" w:hAnsi="Times New Roman"/>
          <w:i/>
          <w:iCs/>
          <w:sz w:val="24"/>
          <w:szCs w:val="24"/>
          <w:u w:val="single"/>
        </w:rPr>
        <w:t>may be</w:t>
      </w:r>
      <w:r w:rsidR="00431C39" w:rsidRPr="007A6186">
        <w:rPr>
          <w:rFonts w:ascii="Times New Roman" w:hAnsi="Times New Roman"/>
          <w:sz w:val="24"/>
          <w:szCs w:val="24"/>
        </w:rPr>
        <w:t xml:space="preserve"> required by their employer to take mitigation measures to prevent viral infection and transmission.  </w:t>
      </w:r>
      <w:r w:rsidR="00431C39" w:rsidRPr="007A6186">
        <w:rPr>
          <w:rFonts w:ascii="Times New Roman" w:hAnsi="Times New Roman"/>
          <w:b/>
          <w:bCs/>
          <w:sz w:val="24"/>
          <w:szCs w:val="24"/>
        </w:rPr>
        <w:t xml:space="preserve"> </w:t>
      </w:r>
    </w:p>
    <w:p w14:paraId="17F84138" w14:textId="77777777" w:rsidR="003B00B8" w:rsidRPr="007A6186" w:rsidRDefault="003B00B8" w:rsidP="00BC0DB1">
      <w:pPr>
        <w:spacing w:after="0" w:line="240" w:lineRule="auto"/>
        <w:rPr>
          <w:rFonts w:ascii="Times New Roman" w:hAnsi="Times New Roman"/>
          <w:b/>
          <w:bCs/>
          <w:sz w:val="24"/>
          <w:szCs w:val="24"/>
        </w:rPr>
      </w:pPr>
    </w:p>
    <w:p w14:paraId="7150F12E" w14:textId="5EF701CE" w:rsidR="00A7240E" w:rsidRPr="00102403" w:rsidRDefault="00C70A44" w:rsidP="00BC0DB1">
      <w:pPr>
        <w:pStyle w:val="paragraph"/>
        <w:spacing w:before="0" w:beforeAutospacing="0" w:after="0" w:afterAutospacing="0"/>
        <w:textAlignment w:val="baseline"/>
        <w:rPr>
          <w:b/>
          <w:bCs/>
        </w:rPr>
      </w:pPr>
      <w:r w:rsidRPr="00102403">
        <w:rPr>
          <w:b/>
          <w:bCs/>
        </w:rPr>
        <w:t xml:space="preserve">The </w:t>
      </w:r>
      <w:r w:rsidR="00BB706F" w:rsidRPr="00102403">
        <w:rPr>
          <w:b/>
          <w:bCs/>
        </w:rPr>
        <w:t xml:space="preserve">revisions </w:t>
      </w:r>
      <w:r w:rsidR="003109E1" w:rsidRPr="00102403">
        <w:rPr>
          <w:b/>
          <w:bCs/>
        </w:rPr>
        <w:t xml:space="preserve">to </w:t>
      </w:r>
      <w:r w:rsidR="008F5185" w:rsidRPr="00102403">
        <w:rPr>
          <w:b/>
          <w:bCs/>
          <w:sz w:val="22"/>
          <w:szCs w:val="22"/>
        </w:rPr>
        <w:t>105</w:t>
      </w:r>
      <w:r w:rsidR="00462C12">
        <w:rPr>
          <w:b/>
          <w:bCs/>
          <w:sz w:val="22"/>
          <w:szCs w:val="22"/>
        </w:rPr>
        <w:t>-</w:t>
      </w:r>
      <w:r w:rsidR="008F5185" w:rsidRPr="00102403">
        <w:rPr>
          <w:b/>
          <w:bCs/>
          <w:sz w:val="22"/>
          <w:szCs w:val="22"/>
        </w:rPr>
        <w:t>CMR</w:t>
      </w:r>
      <w:r w:rsidR="00462C12">
        <w:rPr>
          <w:b/>
          <w:bCs/>
          <w:sz w:val="22"/>
          <w:szCs w:val="22"/>
        </w:rPr>
        <w:t>-</w:t>
      </w:r>
      <w:r w:rsidR="008F5185" w:rsidRPr="00102403">
        <w:rPr>
          <w:b/>
          <w:bCs/>
          <w:sz w:val="22"/>
          <w:szCs w:val="22"/>
        </w:rPr>
        <w:t>158.030</w:t>
      </w:r>
      <w:r w:rsidR="00A7240E" w:rsidRPr="00102403">
        <w:rPr>
          <w:b/>
          <w:bCs/>
        </w:rPr>
        <w:t>: Administration</w:t>
      </w:r>
      <w:r w:rsidR="0050009A">
        <w:rPr>
          <w:b/>
          <w:bCs/>
        </w:rPr>
        <w:t>,</w:t>
      </w:r>
      <w:r w:rsidR="003109E1" w:rsidRPr="00102403">
        <w:rPr>
          <w:b/>
          <w:bCs/>
        </w:rPr>
        <w:t xml:space="preserve"> </w:t>
      </w:r>
      <w:r w:rsidR="00102403" w:rsidRPr="00102403">
        <w:rPr>
          <w:b/>
          <w:bCs/>
        </w:rPr>
        <w:t xml:space="preserve">include, </w:t>
      </w:r>
      <w:r w:rsidR="00102403" w:rsidRPr="00044093">
        <w:rPr>
          <w:b/>
          <w:bCs/>
          <w:i/>
          <w:iCs/>
        </w:rPr>
        <w:t>but are not limited to</w:t>
      </w:r>
      <w:r w:rsidR="00102403" w:rsidRPr="00102403">
        <w:rPr>
          <w:b/>
          <w:bCs/>
        </w:rPr>
        <w:t>, the following</w:t>
      </w:r>
      <w:r w:rsidR="003109E1" w:rsidRPr="00102403">
        <w:rPr>
          <w:b/>
          <w:bCs/>
        </w:rPr>
        <w:t>:</w:t>
      </w:r>
    </w:p>
    <w:p w14:paraId="2265202C" w14:textId="77777777" w:rsidR="002F01CE" w:rsidRDefault="002F01CE" w:rsidP="002F01CE">
      <w:pPr>
        <w:pStyle w:val="paragraph"/>
        <w:spacing w:before="0" w:beforeAutospacing="0" w:after="0" w:afterAutospacing="0"/>
        <w:textAlignment w:val="baseline"/>
        <w:rPr>
          <w:sz w:val="22"/>
          <w:szCs w:val="22"/>
        </w:rPr>
      </w:pPr>
    </w:p>
    <w:p w14:paraId="07FB0B02" w14:textId="4C16D138" w:rsidR="00CF4B0F" w:rsidRPr="00ED6AB2" w:rsidRDefault="00CF4B0F" w:rsidP="002F01CE">
      <w:pPr>
        <w:pStyle w:val="paragraph"/>
        <w:spacing w:before="0" w:beforeAutospacing="0" w:after="0" w:afterAutospacing="0"/>
        <w:textAlignment w:val="baseline"/>
        <w:rPr>
          <w:rStyle w:val="eop"/>
          <w:b/>
          <w:bCs/>
          <w:color w:val="0070C0"/>
          <w:sz w:val="22"/>
          <w:szCs w:val="22"/>
          <w:shd w:val="clear" w:color="auto" w:fill="FFFFFF"/>
        </w:rPr>
      </w:pPr>
      <w:r w:rsidRPr="00ED6AB2">
        <w:rPr>
          <w:sz w:val="22"/>
          <w:szCs w:val="22"/>
        </w:rPr>
        <w:t>(L) </w:t>
      </w:r>
      <w:r w:rsidRPr="00050B9C">
        <w:rPr>
          <w:b/>
          <w:bCs/>
          <w:color w:val="0070C0"/>
          <w:sz w:val="22"/>
          <w:szCs w:val="22"/>
          <w:u w:val="single"/>
        </w:rPr>
        <w:t>Requirement for Personnel to Be Vaccinated against Influenza Virus.</w:t>
      </w:r>
      <w:r w:rsidRPr="00ED6AB2">
        <w:rPr>
          <w:rStyle w:val="eop"/>
          <w:b/>
          <w:bCs/>
          <w:color w:val="0070C0"/>
          <w:sz w:val="22"/>
          <w:szCs w:val="22"/>
          <w:shd w:val="clear" w:color="auto" w:fill="FFFFFF"/>
        </w:rPr>
        <w:t xml:space="preserve"> </w:t>
      </w:r>
    </w:p>
    <w:p w14:paraId="0EECBBBE" w14:textId="77777777" w:rsidR="000129DA" w:rsidRPr="00ED6AB2" w:rsidRDefault="000129DA" w:rsidP="002F01CE">
      <w:pPr>
        <w:pStyle w:val="paragraph"/>
        <w:spacing w:before="0" w:beforeAutospacing="0" w:after="0" w:afterAutospacing="0"/>
        <w:textAlignment w:val="baseline"/>
        <w:rPr>
          <w:rStyle w:val="eop"/>
          <w:b/>
          <w:bCs/>
          <w:color w:val="0070C0"/>
          <w:sz w:val="22"/>
          <w:szCs w:val="22"/>
          <w:shd w:val="clear" w:color="auto" w:fill="FFFFFF"/>
        </w:rPr>
      </w:pPr>
    </w:p>
    <w:p w14:paraId="1F507913" w14:textId="373F354E" w:rsidR="001642E8" w:rsidRPr="00ED6AB2" w:rsidRDefault="001642E8" w:rsidP="002F01CE">
      <w:pPr>
        <w:pStyle w:val="paragraph"/>
        <w:spacing w:before="0" w:beforeAutospacing="0" w:after="0" w:afterAutospacing="0"/>
        <w:ind w:left="720"/>
        <w:textAlignment w:val="baseline"/>
        <w:rPr>
          <w:rStyle w:val="eop"/>
          <w:b/>
          <w:bCs/>
          <w:color w:val="0070C0"/>
          <w:sz w:val="22"/>
          <w:szCs w:val="22"/>
          <w:shd w:val="clear" w:color="auto" w:fill="FFFFFF"/>
        </w:rPr>
      </w:pPr>
      <w:r w:rsidRPr="00ED6AB2">
        <w:rPr>
          <w:rStyle w:val="eop"/>
          <w:b/>
          <w:bCs/>
          <w:color w:val="0070C0"/>
          <w:sz w:val="22"/>
          <w:szCs w:val="22"/>
          <w:shd w:val="clear" w:color="auto" w:fill="FFFFFF"/>
        </w:rPr>
        <w:t>(3) Each program also shall ensure all personnel are vaccinated against other pandemic or novel influenza virus(es) as specified in guidelines of the Commissioner, unless an individual is exempt from vaccination in accordance with 105 CMR 158.030(L)(6).</w:t>
      </w:r>
    </w:p>
    <w:p w14:paraId="3EAE3D4F" w14:textId="77777777" w:rsidR="00ED6AB2" w:rsidRPr="00ED6AB2" w:rsidRDefault="00ED6AB2" w:rsidP="002F01CE">
      <w:pPr>
        <w:pStyle w:val="paragraph"/>
        <w:spacing w:before="0" w:beforeAutospacing="0" w:after="0" w:afterAutospacing="0"/>
        <w:ind w:left="720"/>
        <w:textAlignment w:val="baseline"/>
        <w:rPr>
          <w:rStyle w:val="eop"/>
          <w:b/>
          <w:bCs/>
          <w:color w:val="0070C0"/>
          <w:sz w:val="22"/>
          <w:szCs w:val="22"/>
          <w:shd w:val="clear" w:color="auto" w:fill="FFFFFF"/>
        </w:rPr>
      </w:pPr>
    </w:p>
    <w:p w14:paraId="327D7E95" w14:textId="77777777" w:rsidR="00ED6AB2" w:rsidRPr="00352645" w:rsidRDefault="00ED6AB2" w:rsidP="00352645">
      <w:pPr>
        <w:spacing w:after="0" w:line="240" w:lineRule="auto"/>
        <w:ind w:left="720"/>
        <w:rPr>
          <w:rStyle w:val="eop"/>
          <w:rFonts w:ascii="Times New Roman" w:hAnsi="Times New Roman"/>
          <w:b/>
          <w:bCs/>
          <w:color w:val="0070C0"/>
          <w:shd w:val="clear" w:color="auto" w:fill="FFFFFF"/>
        </w:rPr>
      </w:pPr>
      <w:r w:rsidRPr="00ED6AB2">
        <w:rPr>
          <w:rStyle w:val="eop"/>
          <w:rFonts w:ascii="Times New Roman" w:hAnsi="Times New Roman"/>
          <w:b/>
          <w:bCs/>
          <w:color w:val="0070C0"/>
          <w:shd w:val="clear" w:color="auto" w:fill="FFFFFF"/>
        </w:rPr>
        <w:t>(</w:t>
      </w:r>
      <w:r w:rsidRPr="00352645">
        <w:rPr>
          <w:rStyle w:val="eop"/>
          <w:rFonts w:ascii="Times New Roman" w:hAnsi="Times New Roman"/>
          <w:b/>
          <w:bCs/>
          <w:color w:val="0070C0"/>
          <w:shd w:val="clear" w:color="auto" w:fill="FFFFFF"/>
        </w:rPr>
        <w:t xml:space="preserve">6) </w:t>
      </w:r>
      <w:r w:rsidRPr="00352645">
        <w:rPr>
          <w:rStyle w:val="eop"/>
          <w:rFonts w:ascii="Times New Roman" w:hAnsi="Times New Roman"/>
          <w:b/>
          <w:bCs/>
          <w:color w:val="0070C0"/>
          <w:u w:val="single"/>
          <w:shd w:val="clear" w:color="auto" w:fill="FFFFFF"/>
        </w:rPr>
        <w:t>Exemptions.</w:t>
      </w:r>
      <w:r w:rsidRPr="00352645">
        <w:rPr>
          <w:rStyle w:val="eop"/>
          <w:rFonts w:ascii="Times New Roman" w:hAnsi="Times New Roman"/>
          <w:b/>
          <w:bCs/>
          <w:color w:val="0070C0"/>
          <w:shd w:val="clear" w:color="auto" w:fill="FFFFFF"/>
        </w:rPr>
        <w:t xml:space="preserve"> </w:t>
      </w:r>
    </w:p>
    <w:p w14:paraId="136DE463" w14:textId="77777777" w:rsidR="00ED6AB2" w:rsidRPr="00352645" w:rsidRDefault="00ED6AB2" w:rsidP="00352645">
      <w:pPr>
        <w:spacing w:after="0" w:line="240" w:lineRule="auto"/>
        <w:ind w:left="1440"/>
        <w:rPr>
          <w:rStyle w:val="eop"/>
          <w:rFonts w:ascii="Times New Roman" w:hAnsi="Times New Roman"/>
          <w:b/>
          <w:bCs/>
          <w:color w:val="0070C0"/>
          <w:shd w:val="clear" w:color="auto" w:fill="FFFFFF"/>
        </w:rPr>
      </w:pPr>
      <w:r w:rsidRPr="00352645">
        <w:rPr>
          <w:rStyle w:val="eop"/>
          <w:rFonts w:ascii="Times New Roman" w:hAnsi="Times New Roman"/>
          <w:b/>
          <w:bCs/>
          <w:color w:val="0070C0"/>
          <w:shd w:val="clear" w:color="auto" w:fill="FFFFFF"/>
        </w:rPr>
        <w:t xml:space="preserve">(a) Subject to the provisions set forth in 105 CMR 158.030(L)(6)(b), a program shall not require an individual to receive an influenza vaccine pursuant to 105 CMR 158.030(L)(2) or (3) </w:t>
      </w:r>
      <w:r w:rsidRPr="00DF0CC8">
        <w:rPr>
          <w:rFonts w:ascii="Times New Roman" w:eastAsia="Times New Roman" w:hAnsi="Times New Roman"/>
          <w:b/>
          <w:bCs/>
          <w:color w:val="0070C0"/>
        </w:rPr>
        <w:t>if the individual declines the vaccine.</w:t>
      </w:r>
      <w:r w:rsidRPr="00352645">
        <w:rPr>
          <w:rFonts w:ascii="Times New Roman" w:eastAsia="Times New Roman" w:hAnsi="Times New Roman"/>
          <w:b/>
          <w:bCs/>
          <w:color w:val="0070C0"/>
        </w:rPr>
        <w:t xml:space="preserve">   </w:t>
      </w:r>
      <w:r w:rsidRPr="00352645">
        <w:rPr>
          <w:rStyle w:val="eop"/>
          <w:rFonts w:ascii="Times New Roman" w:hAnsi="Times New Roman"/>
          <w:b/>
          <w:bCs/>
          <w:color w:val="0070C0"/>
          <w:shd w:val="clear" w:color="auto" w:fill="FFFFFF"/>
        </w:rPr>
        <w:t xml:space="preserve"> </w:t>
      </w:r>
    </w:p>
    <w:p w14:paraId="09192957" w14:textId="77777777" w:rsidR="00ED6AB2" w:rsidRPr="00352645" w:rsidRDefault="00ED6AB2" w:rsidP="00352645">
      <w:pPr>
        <w:spacing w:after="0" w:line="240" w:lineRule="auto"/>
        <w:ind w:left="1440"/>
        <w:rPr>
          <w:rStyle w:val="eop"/>
          <w:rFonts w:ascii="Times New Roman" w:hAnsi="Times New Roman"/>
          <w:b/>
          <w:bCs/>
          <w:color w:val="0070C0"/>
          <w:shd w:val="clear" w:color="auto" w:fill="FFFFFF"/>
        </w:rPr>
      </w:pPr>
      <w:r w:rsidRPr="00352645">
        <w:rPr>
          <w:rStyle w:val="eop"/>
          <w:rFonts w:ascii="Times New Roman" w:hAnsi="Times New Roman"/>
          <w:b/>
          <w:bCs/>
          <w:color w:val="0070C0"/>
          <w:shd w:val="clear" w:color="auto" w:fill="FFFFFF"/>
        </w:rPr>
        <w:t>(b) For any individual subject to the exemption, a program may require such individual take mitigation measures, consistent with guidance from the Department.</w:t>
      </w:r>
    </w:p>
    <w:p w14:paraId="1295274A" w14:textId="78702E32" w:rsidR="00ED6AB2" w:rsidRPr="00352645" w:rsidRDefault="00BA489D" w:rsidP="00352645">
      <w:pPr>
        <w:spacing w:after="0" w:line="240" w:lineRule="auto"/>
        <w:ind w:left="1440"/>
        <w:rPr>
          <w:rStyle w:val="eop"/>
          <w:rFonts w:ascii="Times New Roman" w:hAnsi="Times New Roman"/>
          <w:b/>
          <w:bCs/>
          <w:color w:val="0070C0"/>
          <w:shd w:val="clear" w:color="auto" w:fill="FFFFFF"/>
        </w:rPr>
      </w:pPr>
      <w:r w:rsidRPr="00352645">
        <w:rPr>
          <w:rStyle w:val="eop"/>
          <w:rFonts w:ascii="Times New Roman" w:hAnsi="Times New Roman"/>
          <w:b/>
          <w:bCs/>
          <w:color w:val="0070C0"/>
          <w:shd w:val="clear" w:color="auto" w:fill="FFFFFF"/>
        </w:rPr>
        <w:t>(c)</w:t>
      </w:r>
      <w:r w:rsidR="00ED6AB2" w:rsidRPr="00352645">
        <w:rPr>
          <w:rStyle w:val="eop"/>
          <w:rFonts w:ascii="Times New Roman" w:hAnsi="Times New Roman"/>
          <w:b/>
          <w:bCs/>
          <w:color w:val="0070C0"/>
          <w:shd w:val="clear" w:color="auto" w:fill="FFFFFF"/>
        </w:rPr>
        <w:t xml:space="preserve"> An individual who is exempt from vaccination shall sign a statement certifying that they are exempt from vaccination and they received information about the risks and benefits of influenza vaccine.</w:t>
      </w:r>
    </w:p>
    <w:p w14:paraId="14F85CBB" w14:textId="77777777" w:rsidR="00352645" w:rsidRPr="00352645" w:rsidRDefault="00352645" w:rsidP="00352645">
      <w:pPr>
        <w:spacing w:after="0" w:line="240" w:lineRule="auto"/>
        <w:ind w:left="1440"/>
        <w:rPr>
          <w:rStyle w:val="eop"/>
          <w:rFonts w:ascii="Times New Roman" w:hAnsi="Times New Roman"/>
          <w:b/>
          <w:bCs/>
          <w:color w:val="0070C0"/>
          <w:shd w:val="clear" w:color="auto" w:fill="FFFFFF"/>
        </w:rPr>
      </w:pPr>
    </w:p>
    <w:p w14:paraId="19BBFBC6" w14:textId="77777777" w:rsidR="00352645" w:rsidRPr="00352645" w:rsidRDefault="00352645" w:rsidP="000C4555">
      <w:pPr>
        <w:spacing w:after="0" w:line="240" w:lineRule="auto"/>
        <w:ind w:left="720"/>
        <w:rPr>
          <w:rStyle w:val="eop"/>
          <w:rFonts w:ascii="Times New Roman" w:hAnsi="Times New Roman"/>
          <w:b/>
          <w:bCs/>
          <w:color w:val="0070C0"/>
          <w:shd w:val="clear" w:color="auto" w:fill="FFFFFF"/>
        </w:rPr>
      </w:pPr>
      <w:r w:rsidRPr="00352645">
        <w:rPr>
          <w:rStyle w:val="eop"/>
          <w:rFonts w:ascii="Times New Roman" w:hAnsi="Times New Roman"/>
          <w:b/>
          <w:bCs/>
          <w:color w:val="0070C0"/>
          <w:shd w:val="clear" w:color="auto" w:fill="FFFFFF"/>
        </w:rPr>
        <w:t xml:space="preserve">(8) </w:t>
      </w:r>
      <w:r w:rsidRPr="00352645">
        <w:rPr>
          <w:rStyle w:val="eop"/>
          <w:rFonts w:ascii="Times New Roman" w:hAnsi="Times New Roman"/>
          <w:b/>
          <w:bCs/>
          <w:color w:val="0070C0"/>
          <w:u w:val="single"/>
          <w:shd w:val="clear" w:color="auto" w:fill="FFFFFF"/>
        </w:rPr>
        <w:t>Documentation.</w:t>
      </w:r>
      <w:r w:rsidRPr="00352645">
        <w:rPr>
          <w:rStyle w:val="eop"/>
          <w:rFonts w:ascii="Times New Roman" w:hAnsi="Times New Roman"/>
          <w:b/>
          <w:bCs/>
          <w:color w:val="0070C0"/>
          <w:shd w:val="clear" w:color="auto" w:fill="FFFFFF"/>
        </w:rPr>
        <w:t xml:space="preserve"> </w:t>
      </w:r>
    </w:p>
    <w:p w14:paraId="5BB69CCA" w14:textId="77777777" w:rsidR="00352645" w:rsidRPr="00352645" w:rsidRDefault="00352645" w:rsidP="00352645">
      <w:pPr>
        <w:spacing w:after="0" w:line="240" w:lineRule="auto"/>
        <w:ind w:left="1440"/>
        <w:rPr>
          <w:rStyle w:val="eop"/>
          <w:rFonts w:ascii="Times New Roman" w:hAnsi="Times New Roman"/>
          <w:b/>
          <w:bCs/>
          <w:color w:val="0070C0"/>
          <w:shd w:val="clear" w:color="auto" w:fill="FFFFFF"/>
        </w:rPr>
      </w:pPr>
    </w:p>
    <w:p w14:paraId="07A9E4A0" w14:textId="77777777" w:rsidR="00352645" w:rsidRPr="00352645" w:rsidRDefault="00352645" w:rsidP="00352645">
      <w:pPr>
        <w:spacing w:after="0" w:line="240" w:lineRule="auto"/>
        <w:ind w:left="2160"/>
        <w:rPr>
          <w:rStyle w:val="eop"/>
          <w:rFonts w:ascii="Times New Roman" w:hAnsi="Times New Roman"/>
          <w:b/>
          <w:bCs/>
          <w:color w:val="0070C0"/>
          <w:shd w:val="clear" w:color="auto" w:fill="FFFFFF"/>
        </w:rPr>
      </w:pPr>
      <w:r w:rsidRPr="00352645">
        <w:rPr>
          <w:rStyle w:val="eop"/>
          <w:rFonts w:ascii="Times New Roman" w:hAnsi="Times New Roman"/>
          <w:b/>
          <w:bCs/>
          <w:color w:val="0070C0"/>
          <w:shd w:val="clear" w:color="auto" w:fill="FFFFFF"/>
        </w:rPr>
        <w:t xml:space="preserve">(a) A program shall require and maintain for each individual proof of current vaccination against influenza virus pursuant to 105 CMR 158.030(L)(2) and (3), or the individual’s exemption statement pursuant to 105 CMR 158.030(L)(6). </w:t>
      </w:r>
    </w:p>
    <w:p w14:paraId="1BB48F8A" w14:textId="77777777" w:rsidR="00352645" w:rsidRPr="00352645" w:rsidRDefault="00352645" w:rsidP="00352645">
      <w:pPr>
        <w:spacing w:after="0" w:line="240" w:lineRule="auto"/>
        <w:ind w:left="1440"/>
        <w:rPr>
          <w:rStyle w:val="eop"/>
          <w:rFonts w:ascii="Times New Roman" w:hAnsi="Times New Roman"/>
          <w:b/>
          <w:bCs/>
          <w:color w:val="0070C0"/>
          <w:shd w:val="clear" w:color="auto" w:fill="FFFFFF"/>
        </w:rPr>
      </w:pPr>
    </w:p>
    <w:p w14:paraId="78F36A8F" w14:textId="77777777" w:rsidR="00352645" w:rsidRPr="00352645" w:rsidRDefault="00352645" w:rsidP="00352645">
      <w:pPr>
        <w:spacing w:after="0" w:line="240" w:lineRule="auto"/>
        <w:ind w:left="2160"/>
        <w:rPr>
          <w:rStyle w:val="eop"/>
          <w:rFonts w:ascii="Times New Roman" w:hAnsi="Times New Roman"/>
          <w:b/>
          <w:bCs/>
          <w:color w:val="0070C0"/>
          <w:shd w:val="clear" w:color="auto" w:fill="FFFFFF"/>
        </w:rPr>
      </w:pPr>
      <w:r w:rsidRPr="00352645">
        <w:rPr>
          <w:rStyle w:val="eop"/>
          <w:rFonts w:ascii="Times New Roman" w:hAnsi="Times New Roman"/>
          <w:b/>
          <w:bCs/>
          <w:color w:val="0070C0"/>
          <w:shd w:val="clear" w:color="auto" w:fill="FFFFFF"/>
        </w:rPr>
        <w:t xml:space="preserve">(b) Each program shall maintain a central system to track the vaccination status of all personnel. </w:t>
      </w:r>
    </w:p>
    <w:p w14:paraId="2D4BF074" w14:textId="77777777" w:rsidR="00352645" w:rsidRPr="00352645" w:rsidRDefault="00352645" w:rsidP="00352645">
      <w:pPr>
        <w:spacing w:after="0" w:line="240" w:lineRule="auto"/>
        <w:ind w:left="1440"/>
        <w:rPr>
          <w:rStyle w:val="eop"/>
          <w:rFonts w:ascii="Times New Roman" w:hAnsi="Times New Roman"/>
          <w:b/>
          <w:bCs/>
          <w:color w:val="0070C0"/>
          <w:shd w:val="clear" w:color="auto" w:fill="FFFFFF"/>
        </w:rPr>
      </w:pPr>
    </w:p>
    <w:p w14:paraId="55545965" w14:textId="77777777" w:rsidR="00352645" w:rsidRPr="00352645" w:rsidRDefault="00352645" w:rsidP="00352645">
      <w:pPr>
        <w:spacing w:after="0" w:line="240" w:lineRule="auto"/>
        <w:ind w:left="2160"/>
        <w:rPr>
          <w:rStyle w:val="eop"/>
          <w:rFonts w:ascii="Times New Roman" w:hAnsi="Times New Roman"/>
          <w:b/>
          <w:bCs/>
          <w:color w:val="0070C0"/>
          <w:shd w:val="clear" w:color="auto" w:fill="FFFFFF"/>
        </w:rPr>
      </w:pPr>
      <w:r w:rsidRPr="00352645">
        <w:rPr>
          <w:rStyle w:val="eop"/>
          <w:rFonts w:ascii="Times New Roman" w:hAnsi="Times New Roman"/>
          <w:b/>
          <w:bCs/>
          <w:color w:val="0070C0"/>
          <w:shd w:val="clear" w:color="auto" w:fill="FFFFFF"/>
        </w:rPr>
        <w:t xml:space="preserve">(c) If a program is unable to provide or arrange for influenza vaccination for any individual, it shall document the reasons such vaccination could not be provided or arranged for.  </w:t>
      </w:r>
    </w:p>
    <w:p w14:paraId="1FF66DEE" w14:textId="77777777" w:rsidR="00352645" w:rsidRPr="00352645" w:rsidRDefault="00352645" w:rsidP="00352645">
      <w:pPr>
        <w:spacing w:after="0" w:line="240" w:lineRule="auto"/>
        <w:ind w:left="1440"/>
        <w:rPr>
          <w:rStyle w:val="eop"/>
          <w:rFonts w:ascii="Times New Roman" w:hAnsi="Times New Roman"/>
          <w:b/>
          <w:bCs/>
          <w:color w:val="0070C0"/>
        </w:rPr>
      </w:pPr>
    </w:p>
    <w:p w14:paraId="7C1055E4" w14:textId="4BE40F10" w:rsidR="00352645" w:rsidRPr="00352645" w:rsidRDefault="00352645" w:rsidP="000C4555">
      <w:pPr>
        <w:spacing w:after="0" w:line="240" w:lineRule="auto"/>
        <w:ind w:left="720"/>
        <w:rPr>
          <w:rStyle w:val="eop"/>
          <w:rFonts w:ascii="Times New Roman" w:hAnsi="Times New Roman"/>
          <w:b/>
          <w:bCs/>
          <w:color w:val="0070C0"/>
          <w:shd w:val="clear" w:color="auto" w:fill="FFFFFF"/>
        </w:rPr>
      </w:pPr>
      <w:r w:rsidRPr="00352645">
        <w:rPr>
          <w:rStyle w:val="eop"/>
          <w:rFonts w:ascii="Times New Roman" w:hAnsi="Times New Roman"/>
          <w:b/>
          <w:bCs/>
          <w:color w:val="0070C0"/>
          <w:shd w:val="clear" w:color="auto" w:fill="FFFFFF"/>
        </w:rPr>
        <w:t xml:space="preserve">(9) </w:t>
      </w:r>
      <w:r w:rsidRPr="00352645">
        <w:rPr>
          <w:rStyle w:val="eop"/>
          <w:rFonts w:ascii="Times New Roman" w:hAnsi="Times New Roman"/>
          <w:b/>
          <w:bCs/>
          <w:color w:val="0070C0"/>
          <w:u w:val="single"/>
          <w:shd w:val="clear" w:color="auto" w:fill="FFFFFF"/>
        </w:rPr>
        <w:t>Reporting and Data Collection.</w:t>
      </w:r>
      <w:r w:rsidRPr="00352645">
        <w:rPr>
          <w:rStyle w:val="eop"/>
          <w:rFonts w:ascii="Times New Roman" w:hAnsi="Times New Roman"/>
          <w:b/>
          <w:bCs/>
          <w:color w:val="0070C0"/>
          <w:shd w:val="clear" w:color="auto" w:fill="FFFFFF"/>
        </w:rPr>
        <w:t xml:space="preserve"> Each program shall report information to the Department documenting the facility’s compliance with the personnel vaccination requirements of 105 CMR 158.030(L), in accordance with reporting and data collection guidelines of the Commissioner.</w:t>
      </w:r>
    </w:p>
    <w:p w14:paraId="0940478C" w14:textId="77777777" w:rsidR="001642E8" w:rsidRPr="00352645" w:rsidRDefault="001642E8" w:rsidP="00352645">
      <w:pPr>
        <w:pStyle w:val="paragraph"/>
        <w:spacing w:before="0" w:beforeAutospacing="0" w:after="0" w:afterAutospacing="0"/>
        <w:textAlignment w:val="baseline"/>
        <w:rPr>
          <w:sz w:val="22"/>
          <w:szCs w:val="22"/>
        </w:rPr>
      </w:pPr>
    </w:p>
    <w:p w14:paraId="449BD908" w14:textId="77777777" w:rsidR="00E25ABF" w:rsidRPr="00352645" w:rsidRDefault="00E25ABF" w:rsidP="00352645">
      <w:pPr>
        <w:pStyle w:val="paragraph"/>
        <w:spacing w:before="0" w:beforeAutospacing="0" w:after="0" w:afterAutospacing="0"/>
        <w:textAlignment w:val="baseline"/>
        <w:rPr>
          <w:b/>
          <w:bCs/>
          <w:color w:val="0070C0"/>
          <w:sz w:val="22"/>
          <w:szCs w:val="22"/>
        </w:rPr>
      </w:pPr>
      <w:r w:rsidRPr="00352645">
        <w:rPr>
          <w:rStyle w:val="normaltextrun"/>
          <w:b/>
          <w:bCs/>
          <w:color w:val="0070C0"/>
          <w:sz w:val="22"/>
          <w:szCs w:val="22"/>
        </w:rPr>
        <w:t xml:space="preserve">(M) </w:t>
      </w:r>
      <w:r w:rsidRPr="00352645">
        <w:rPr>
          <w:rStyle w:val="normaltextrun"/>
          <w:b/>
          <w:bCs/>
          <w:color w:val="0070C0"/>
          <w:sz w:val="22"/>
          <w:szCs w:val="22"/>
          <w:u w:val="single"/>
        </w:rPr>
        <w:t>Requirement for Personnel to Be Vaccinated against Coronavirus Disease 2019 (COVID-19) Caused by the Virus SARS-CoV-2.</w:t>
      </w:r>
      <w:r w:rsidRPr="00352645">
        <w:rPr>
          <w:rStyle w:val="eop"/>
          <w:b/>
          <w:bCs/>
          <w:color w:val="0070C0"/>
          <w:sz w:val="22"/>
          <w:szCs w:val="22"/>
        </w:rPr>
        <w:t> </w:t>
      </w:r>
    </w:p>
    <w:p w14:paraId="29E1E412" w14:textId="77777777" w:rsidR="00E25ABF" w:rsidRPr="00352645" w:rsidRDefault="00E25ABF" w:rsidP="00352645">
      <w:pPr>
        <w:pStyle w:val="paragraph"/>
        <w:spacing w:before="0" w:beforeAutospacing="0" w:after="0" w:afterAutospacing="0"/>
        <w:textAlignment w:val="baseline"/>
        <w:rPr>
          <w:b/>
          <w:bCs/>
          <w:color w:val="0070C0"/>
          <w:sz w:val="22"/>
          <w:szCs w:val="22"/>
        </w:rPr>
      </w:pPr>
      <w:r w:rsidRPr="00352645">
        <w:rPr>
          <w:rStyle w:val="eop"/>
          <w:b/>
          <w:bCs/>
          <w:color w:val="0070C0"/>
          <w:sz w:val="22"/>
          <w:szCs w:val="22"/>
        </w:rPr>
        <w:t> </w:t>
      </w:r>
    </w:p>
    <w:p w14:paraId="2B82CCC7" w14:textId="2A6A887E" w:rsidR="00DC049C" w:rsidRPr="00352645" w:rsidRDefault="00DC049C" w:rsidP="00352645">
      <w:pPr>
        <w:pStyle w:val="paragraph"/>
        <w:spacing w:before="0" w:beforeAutospacing="0" w:after="0" w:afterAutospacing="0"/>
        <w:ind w:left="720"/>
        <w:textAlignment w:val="baseline"/>
        <w:rPr>
          <w:rStyle w:val="normaltextrun"/>
          <w:b/>
          <w:bCs/>
          <w:color w:val="0070C0"/>
          <w:sz w:val="22"/>
          <w:szCs w:val="22"/>
        </w:rPr>
      </w:pPr>
      <w:r w:rsidRPr="00352645">
        <w:rPr>
          <w:rStyle w:val="normaltextrun"/>
          <w:b/>
          <w:bCs/>
          <w:color w:val="0070C0"/>
          <w:sz w:val="22"/>
          <w:szCs w:val="22"/>
        </w:rPr>
        <w:t xml:space="preserve">(2) Each program shall ensure all personnel have received COVID-19 vaccination in the timeframe specified in Department guidelines, unless an individual is exempt from vaccination in accordance with 105 CMR 158.030(M)(5). </w:t>
      </w:r>
    </w:p>
    <w:p w14:paraId="421342AE" w14:textId="77777777" w:rsidR="00CE6861" w:rsidRPr="00352645" w:rsidRDefault="00CE6861" w:rsidP="00352645">
      <w:pPr>
        <w:pStyle w:val="paragraph"/>
        <w:spacing w:before="0" w:beforeAutospacing="0" w:after="0" w:afterAutospacing="0"/>
        <w:ind w:left="720"/>
        <w:textAlignment w:val="baseline"/>
        <w:rPr>
          <w:rStyle w:val="normaltextrun"/>
          <w:b/>
          <w:bCs/>
          <w:color w:val="0070C0"/>
          <w:sz w:val="22"/>
          <w:szCs w:val="22"/>
        </w:rPr>
      </w:pPr>
    </w:p>
    <w:p w14:paraId="2DF9A2E6" w14:textId="77777777" w:rsidR="00CE6861" w:rsidRPr="00352645" w:rsidRDefault="00CE6861" w:rsidP="00352645">
      <w:pPr>
        <w:pStyle w:val="paragraph"/>
        <w:spacing w:before="0" w:beforeAutospacing="0" w:after="0" w:afterAutospacing="0"/>
        <w:ind w:left="720"/>
        <w:textAlignment w:val="baseline"/>
        <w:rPr>
          <w:rStyle w:val="normaltextrun"/>
          <w:b/>
          <w:bCs/>
          <w:color w:val="0070C0"/>
          <w:sz w:val="22"/>
          <w:szCs w:val="22"/>
        </w:rPr>
      </w:pPr>
      <w:r w:rsidRPr="00352645">
        <w:rPr>
          <w:rStyle w:val="normaltextrun"/>
          <w:b/>
          <w:bCs/>
          <w:color w:val="0070C0"/>
          <w:sz w:val="22"/>
          <w:szCs w:val="22"/>
        </w:rPr>
        <w:t xml:space="preserve">(5) </w:t>
      </w:r>
      <w:r w:rsidRPr="00352645">
        <w:rPr>
          <w:rStyle w:val="normaltextrun"/>
          <w:b/>
          <w:bCs/>
          <w:color w:val="0070C0"/>
          <w:sz w:val="22"/>
          <w:szCs w:val="22"/>
          <w:u w:val="single"/>
        </w:rPr>
        <w:t>Exemptions.</w:t>
      </w:r>
      <w:r w:rsidRPr="00352645">
        <w:rPr>
          <w:rStyle w:val="normaltextrun"/>
          <w:b/>
          <w:bCs/>
          <w:color w:val="0070C0"/>
          <w:sz w:val="22"/>
          <w:szCs w:val="22"/>
        </w:rPr>
        <w:t xml:space="preserve"> </w:t>
      </w:r>
    </w:p>
    <w:p w14:paraId="5CEB1896" w14:textId="77777777" w:rsidR="00CE6861" w:rsidRPr="00DF0CC8" w:rsidRDefault="00CE6861" w:rsidP="00352645">
      <w:pPr>
        <w:pStyle w:val="paragraph"/>
        <w:numPr>
          <w:ilvl w:val="0"/>
          <w:numId w:val="6"/>
        </w:numPr>
        <w:spacing w:before="0" w:beforeAutospacing="0" w:after="0" w:afterAutospacing="0"/>
        <w:textAlignment w:val="baseline"/>
        <w:rPr>
          <w:b/>
          <w:bCs/>
          <w:color w:val="0070C0"/>
          <w:sz w:val="22"/>
          <w:szCs w:val="22"/>
        </w:rPr>
      </w:pPr>
      <w:r w:rsidRPr="00352645">
        <w:rPr>
          <w:rStyle w:val="normaltextrun"/>
          <w:b/>
          <w:bCs/>
          <w:color w:val="0070C0"/>
          <w:sz w:val="22"/>
          <w:szCs w:val="22"/>
        </w:rPr>
        <w:t xml:space="preserve">Subject to the provisions set forth in 105 CMR 158.030(M)(5)(b), a program shall not require an individual to receive a COVID-19 vaccine pursuant to 105 CMR 158.030(M)(2) </w:t>
      </w:r>
      <w:r w:rsidRPr="00DF0CC8">
        <w:rPr>
          <w:rStyle w:val="normaltextrun"/>
          <w:b/>
          <w:bCs/>
          <w:color w:val="0070C0"/>
          <w:sz w:val="22"/>
          <w:szCs w:val="22"/>
        </w:rPr>
        <w:t xml:space="preserve">if </w:t>
      </w:r>
      <w:r w:rsidRPr="00DF0CC8">
        <w:rPr>
          <w:b/>
          <w:bCs/>
          <w:color w:val="0070C0"/>
          <w:sz w:val="22"/>
          <w:szCs w:val="22"/>
        </w:rPr>
        <w:t>the individual declines the vaccine.</w:t>
      </w:r>
    </w:p>
    <w:p w14:paraId="35312FC8" w14:textId="77777777" w:rsidR="00BC0DB1" w:rsidRDefault="00BC0DB1" w:rsidP="00BC0DB1">
      <w:pPr>
        <w:pStyle w:val="paragraph"/>
        <w:spacing w:before="0" w:beforeAutospacing="0" w:after="0" w:afterAutospacing="0"/>
        <w:textAlignment w:val="baseline"/>
        <w:rPr>
          <w:b/>
          <w:bCs/>
          <w:color w:val="0070C0"/>
          <w:sz w:val="22"/>
          <w:szCs w:val="22"/>
        </w:rPr>
      </w:pPr>
    </w:p>
    <w:p w14:paraId="5354F046" w14:textId="77777777" w:rsidR="0008040C" w:rsidRDefault="0008040C" w:rsidP="00BC0DB1">
      <w:pPr>
        <w:pStyle w:val="paragraph"/>
        <w:spacing w:before="0" w:beforeAutospacing="0" w:after="0" w:afterAutospacing="0"/>
        <w:textAlignment w:val="baseline"/>
        <w:rPr>
          <w:b/>
          <w:bCs/>
          <w:color w:val="0070C0"/>
          <w:sz w:val="22"/>
          <w:szCs w:val="22"/>
        </w:rPr>
      </w:pPr>
    </w:p>
    <w:p w14:paraId="0399FC87" w14:textId="77777777" w:rsidR="00BC0DB1" w:rsidRPr="00352645" w:rsidRDefault="00BC0DB1" w:rsidP="00BC0DB1">
      <w:pPr>
        <w:pStyle w:val="paragraph"/>
        <w:spacing w:before="0" w:beforeAutospacing="0" w:after="0" w:afterAutospacing="0"/>
        <w:textAlignment w:val="baseline"/>
        <w:rPr>
          <w:b/>
          <w:bCs/>
          <w:color w:val="0070C0"/>
          <w:sz w:val="22"/>
          <w:szCs w:val="22"/>
        </w:rPr>
      </w:pPr>
    </w:p>
    <w:p w14:paraId="13E15AC0" w14:textId="0B76DFFA" w:rsidR="00C30C90" w:rsidRPr="00352645" w:rsidRDefault="00C30C90" w:rsidP="00352645">
      <w:pPr>
        <w:pStyle w:val="paragraph"/>
        <w:numPr>
          <w:ilvl w:val="0"/>
          <w:numId w:val="6"/>
        </w:numPr>
        <w:spacing w:before="0" w:beforeAutospacing="0" w:after="0" w:afterAutospacing="0"/>
        <w:textAlignment w:val="baseline"/>
        <w:rPr>
          <w:rStyle w:val="normaltextrun"/>
          <w:b/>
          <w:bCs/>
          <w:color w:val="0070C0"/>
          <w:sz w:val="22"/>
          <w:szCs w:val="22"/>
        </w:rPr>
      </w:pPr>
      <w:r w:rsidRPr="00352645">
        <w:rPr>
          <w:rStyle w:val="normaltextrun"/>
          <w:b/>
          <w:bCs/>
          <w:color w:val="0070C0"/>
          <w:sz w:val="22"/>
          <w:szCs w:val="22"/>
        </w:rPr>
        <w:t xml:space="preserve">For any individual subject to the exemption, a program may require such individual take mitigation measures, consistent with guidance from the Department.  </w:t>
      </w:r>
    </w:p>
    <w:p w14:paraId="4618D83A" w14:textId="5CDB4ABF" w:rsidR="00C30C90" w:rsidRPr="00352645" w:rsidRDefault="00C30C90" w:rsidP="00352645">
      <w:pPr>
        <w:pStyle w:val="paragraph"/>
        <w:numPr>
          <w:ilvl w:val="0"/>
          <w:numId w:val="6"/>
        </w:numPr>
        <w:spacing w:before="0" w:beforeAutospacing="0" w:after="0" w:afterAutospacing="0"/>
        <w:textAlignment w:val="baseline"/>
        <w:rPr>
          <w:b/>
          <w:bCs/>
          <w:color w:val="0070C0"/>
        </w:rPr>
      </w:pPr>
      <w:r w:rsidRPr="00352645">
        <w:rPr>
          <w:rStyle w:val="normaltextrun"/>
          <w:b/>
          <w:bCs/>
          <w:color w:val="0070C0"/>
          <w:sz w:val="22"/>
          <w:szCs w:val="22"/>
        </w:rPr>
        <w:t>An individual who is exempt from vaccination shall sign a statement certifying that they are exempt from vaccination and they received information about the risks and benefits of COVID-19 vaccine.</w:t>
      </w:r>
    </w:p>
    <w:p w14:paraId="7406E6E5" w14:textId="77777777" w:rsidR="00B91DD7" w:rsidRPr="00352645" w:rsidRDefault="00B91DD7" w:rsidP="00352645">
      <w:pPr>
        <w:pStyle w:val="paragraph"/>
        <w:spacing w:before="0" w:beforeAutospacing="0" w:after="0" w:afterAutospacing="0"/>
        <w:ind w:left="720"/>
        <w:textAlignment w:val="baseline"/>
        <w:rPr>
          <w:rStyle w:val="normaltextrun"/>
          <w:b/>
          <w:bCs/>
          <w:color w:val="0070C0"/>
          <w:sz w:val="22"/>
          <w:szCs w:val="22"/>
        </w:rPr>
      </w:pPr>
    </w:p>
    <w:p w14:paraId="479F595F" w14:textId="7D9263AD" w:rsidR="00DB3B4F" w:rsidRPr="00352645" w:rsidRDefault="00DB3B4F" w:rsidP="00352645">
      <w:pPr>
        <w:pStyle w:val="paragraph"/>
        <w:spacing w:before="0" w:beforeAutospacing="0" w:after="0" w:afterAutospacing="0"/>
        <w:ind w:left="720"/>
        <w:textAlignment w:val="baseline"/>
        <w:rPr>
          <w:rStyle w:val="normaltextrun"/>
          <w:b/>
          <w:bCs/>
          <w:color w:val="0070C0"/>
          <w:sz w:val="22"/>
          <w:szCs w:val="22"/>
        </w:rPr>
      </w:pPr>
      <w:r w:rsidRPr="00352645">
        <w:rPr>
          <w:rStyle w:val="normaltextrun"/>
          <w:b/>
          <w:bCs/>
          <w:color w:val="0070C0"/>
          <w:sz w:val="22"/>
          <w:szCs w:val="22"/>
        </w:rPr>
        <w:t xml:space="preserve">(7) </w:t>
      </w:r>
      <w:r w:rsidRPr="00352645">
        <w:rPr>
          <w:rStyle w:val="normaltextrun"/>
          <w:b/>
          <w:bCs/>
          <w:color w:val="0070C0"/>
          <w:sz w:val="22"/>
          <w:szCs w:val="22"/>
          <w:u w:val="single"/>
        </w:rPr>
        <w:t>Documentation.</w:t>
      </w:r>
      <w:r w:rsidRPr="00352645">
        <w:rPr>
          <w:rStyle w:val="normaltextrun"/>
          <w:b/>
          <w:bCs/>
          <w:color w:val="0070C0"/>
          <w:sz w:val="22"/>
          <w:szCs w:val="22"/>
        </w:rPr>
        <w:t xml:space="preserve"> </w:t>
      </w:r>
    </w:p>
    <w:p w14:paraId="473467FB" w14:textId="77777777" w:rsidR="00DB3B4F" w:rsidRPr="00352645" w:rsidRDefault="00DB3B4F" w:rsidP="00352645">
      <w:pPr>
        <w:pStyle w:val="paragraph"/>
        <w:numPr>
          <w:ilvl w:val="0"/>
          <w:numId w:val="9"/>
        </w:numPr>
        <w:spacing w:before="0" w:beforeAutospacing="0" w:after="0" w:afterAutospacing="0"/>
        <w:ind w:left="2160"/>
        <w:textAlignment w:val="baseline"/>
        <w:rPr>
          <w:rStyle w:val="normaltextrun"/>
          <w:b/>
          <w:bCs/>
          <w:color w:val="0070C0"/>
          <w:sz w:val="22"/>
          <w:szCs w:val="22"/>
        </w:rPr>
      </w:pPr>
      <w:r w:rsidRPr="00352645">
        <w:rPr>
          <w:rStyle w:val="normaltextrun"/>
          <w:b/>
          <w:bCs/>
          <w:color w:val="0070C0"/>
          <w:sz w:val="22"/>
          <w:szCs w:val="22"/>
        </w:rPr>
        <w:t xml:space="preserve">A program shall require and maintain for each individual proof of current vaccination against COVID-19 virus pursuant to 105 CMR 158.030(M)(2), or the individual’s exemption statement pursuant to 105 CMR 158.030(M)(5). </w:t>
      </w:r>
    </w:p>
    <w:p w14:paraId="4085D330" w14:textId="77777777" w:rsidR="00DB3B4F" w:rsidRPr="00352645" w:rsidRDefault="00DB3B4F" w:rsidP="00352645">
      <w:pPr>
        <w:pStyle w:val="paragraph"/>
        <w:numPr>
          <w:ilvl w:val="0"/>
          <w:numId w:val="9"/>
        </w:numPr>
        <w:spacing w:before="0" w:beforeAutospacing="0" w:after="0" w:afterAutospacing="0"/>
        <w:ind w:left="2160"/>
        <w:textAlignment w:val="baseline"/>
        <w:rPr>
          <w:rStyle w:val="normaltextrun"/>
          <w:b/>
          <w:bCs/>
          <w:color w:val="0070C0"/>
          <w:sz w:val="22"/>
          <w:szCs w:val="22"/>
        </w:rPr>
      </w:pPr>
      <w:r w:rsidRPr="00352645">
        <w:rPr>
          <w:rStyle w:val="normaltextrun"/>
          <w:b/>
          <w:bCs/>
          <w:color w:val="0070C0"/>
          <w:sz w:val="22"/>
          <w:szCs w:val="22"/>
        </w:rPr>
        <w:t xml:space="preserve">Each program shall maintain a central system to track the vaccination status of all personnel. </w:t>
      </w:r>
    </w:p>
    <w:p w14:paraId="6903AB75" w14:textId="77777777" w:rsidR="00DB3B4F" w:rsidRPr="00352645" w:rsidRDefault="00DB3B4F" w:rsidP="00352645">
      <w:pPr>
        <w:pStyle w:val="paragraph"/>
        <w:numPr>
          <w:ilvl w:val="0"/>
          <w:numId w:val="9"/>
        </w:numPr>
        <w:spacing w:before="0" w:beforeAutospacing="0" w:after="0" w:afterAutospacing="0"/>
        <w:ind w:left="2160"/>
        <w:textAlignment w:val="baseline"/>
        <w:rPr>
          <w:b/>
          <w:bCs/>
          <w:color w:val="0070C0"/>
          <w:sz w:val="22"/>
          <w:szCs w:val="22"/>
        </w:rPr>
      </w:pPr>
      <w:r w:rsidRPr="00352645">
        <w:rPr>
          <w:rStyle w:val="normaltextrun"/>
          <w:b/>
          <w:bCs/>
          <w:color w:val="0070C0"/>
          <w:sz w:val="22"/>
          <w:szCs w:val="22"/>
        </w:rPr>
        <w:t xml:space="preserve">If a program is unable to provide or arrange for COVID-19 vaccination for any individual, it shall document the reasons such vaccination could not be provided or arranged for. </w:t>
      </w:r>
      <w:r w:rsidRPr="00352645">
        <w:rPr>
          <w:rStyle w:val="eop"/>
          <w:b/>
          <w:bCs/>
          <w:color w:val="0070C0"/>
          <w:sz w:val="22"/>
          <w:szCs w:val="22"/>
        </w:rPr>
        <w:t> </w:t>
      </w:r>
    </w:p>
    <w:p w14:paraId="4CD58B3C" w14:textId="77777777" w:rsidR="00DB3B4F" w:rsidRPr="00352645" w:rsidRDefault="00DB3B4F" w:rsidP="00352645">
      <w:pPr>
        <w:pStyle w:val="paragraph"/>
        <w:spacing w:before="0" w:beforeAutospacing="0" w:after="0" w:afterAutospacing="0"/>
        <w:ind w:left="1440"/>
        <w:rPr>
          <w:rStyle w:val="normaltextrun"/>
          <w:b/>
          <w:bCs/>
          <w:color w:val="0070C0"/>
          <w:sz w:val="22"/>
          <w:szCs w:val="22"/>
        </w:rPr>
      </w:pPr>
    </w:p>
    <w:p w14:paraId="374B4D92" w14:textId="77777777" w:rsidR="00DB3B4F" w:rsidRPr="00352645" w:rsidRDefault="00DB3B4F" w:rsidP="00352645">
      <w:pPr>
        <w:pStyle w:val="paragraph"/>
        <w:spacing w:before="0" w:beforeAutospacing="0" w:after="0" w:afterAutospacing="0"/>
        <w:ind w:left="720"/>
        <w:textAlignment w:val="baseline"/>
        <w:rPr>
          <w:b/>
          <w:bCs/>
          <w:color w:val="0070C0"/>
          <w:sz w:val="22"/>
          <w:szCs w:val="22"/>
        </w:rPr>
      </w:pPr>
      <w:r w:rsidRPr="00352645">
        <w:rPr>
          <w:rStyle w:val="normaltextrun"/>
          <w:b/>
          <w:bCs/>
          <w:color w:val="0070C0"/>
          <w:sz w:val="22"/>
          <w:szCs w:val="22"/>
        </w:rPr>
        <w:t xml:space="preserve">(8) </w:t>
      </w:r>
      <w:r w:rsidRPr="00352645">
        <w:rPr>
          <w:rStyle w:val="normaltextrun"/>
          <w:b/>
          <w:bCs/>
          <w:color w:val="0070C0"/>
          <w:sz w:val="22"/>
          <w:szCs w:val="22"/>
          <w:u w:val="single"/>
        </w:rPr>
        <w:t>Reporting and Data Collection.</w:t>
      </w:r>
      <w:r w:rsidRPr="00352645">
        <w:rPr>
          <w:rStyle w:val="normaltextrun"/>
          <w:b/>
          <w:bCs/>
          <w:color w:val="0070C0"/>
          <w:sz w:val="22"/>
          <w:szCs w:val="22"/>
        </w:rPr>
        <w:t xml:space="preserve"> Each program shall report information to the Department documenting the program’s compliance with the personnel vaccination requirements of 105 CMR 158.030(M) in accordance with reporting and data collection guidelines of the Commissioner.</w:t>
      </w:r>
      <w:r w:rsidRPr="00352645">
        <w:rPr>
          <w:rStyle w:val="eop"/>
          <w:b/>
          <w:bCs/>
          <w:color w:val="0070C0"/>
          <w:sz w:val="22"/>
          <w:szCs w:val="22"/>
        </w:rPr>
        <w:t> </w:t>
      </w:r>
    </w:p>
    <w:p w14:paraId="78B9C817" w14:textId="77777777" w:rsidR="004E732F" w:rsidRDefault="004E732F" w:rsidP="002F01CE">
      <w:pPr>
        <w:spacing w:after="0" w:line="240" w:lineRule="auto"/>
        <w:rPr>
          <w:rFonts w:ascii="Times New Roman" w:hAnsi="Times New Roman"/>
          <w:b/>
          <w:bCs/>
          <w:sz w:val="24"/>
          <w:szCs w:val="24"/>
        </w:rPr>
      </w:pPr>
    </w:p>
    <w:p w14:paraId="63750653" w14:textId="77777777" w:rsidR="00FA24C6" w:rsidRPr="0008040C" w:rsidRDefault="00FA24C6" w:rsidP="00FA24C6">
      <w:pPr>
        <w:pStyle w:val="NormalWeb"/>
        <w:spacing w:before="0" w:beforeAutospacing="0" w:after="0" w:afterAutospacing="0"/>
        <w:rPr>
          <w:rFonts w:ascii="Times New Roman" w:hAnsi="Times New Roman" w:cs="Times New Roman"/>
          <w:b/>
          <w:bCs/>
          <w:sz w:val="24"/>
          <w:szCs w:val="24"/>
        </w:rPr>
      </w:pPr>
      <w:r w:rsidRPr="0008040C">
        <w:rPr>
          <w:rFonts w:ascii="Times New Roman" w:hAnsi="Times New Roman" w:cs="Times New Roman"/>
          <w:b/>
          <w:bCs/>
          <w:color w:val="000000"/>
          <w:sz w:val="24"/>
          <w:szCs w:val="24"/>
        </w:rPr>
        <w:t>Goals of Proposed Amendments</w:t>
      </w:r>
      <w:r w:rsidRPr="0008040C">
        <w:rPr>
          <w:rFonts w:ascii="Times New Roman" w:hAnsi="Times New Roman" w:cs="Times New Roman"/>
          <w:b/>
          <w:bCs/>
          <w:sz w:val="24"/>
          <w:szCs w:val="24"/>
        </w:rPr>
        <w:t>, per DPH, a</w:t>
      </w:r>
      <w:r w:rsidRPr="0008040C">
        <w:rPr>
          <w:rFonts w:ascii="Times New Roman" w:hAnsi="Times New Roman" w:cs="Times New Roman"/>
          <w:b/>
          <w:bCs/>
          <w:color w:val="000000"/>
          <w:sz w:val="24"/>
          <w:szCs w:val="24"/>
        </w:rPr>
        <w:t xml:space="preserve">s stated in </w:t>
      </w:r>
      <w:r w:rsidRPr="0008040C">
        <w:rPr>
          <w:rFonts w:ascii="Times New Roman" w:hAnsi="Times New Roman" w:cs="Times New Roman"/>
          <w:b/>
          <w:bCs/>
          <w:sz w:val="24"/>
          <w:szCs w:val="24"/>
        </w:rPr>
        <w:t xml:space="preserve">their </w:t>
      </w:r>
      <w:r w:rsidRPr="0008040C">
        <w:rPr>
          <w:rFonts w:ascii="Times New Roman" w:hAnsi="Times New Roman" w:cs="Times New Roman"/>
          <w:b/>
          <w:bCs/>
          <w:color w:val="000000"/>
          <w:sz w:val="24"/>
          <w:szCs w:val="24"/>
        </w:rPr>
        <w:t>presentation to the Public Health Council</w:t>
      </w:r>
      <w:r w:rsidRPr="0008040C">
        <w:rPr>
          <w:rFonts w:ascii="Times New Roman" w:hAnsi="Times New Roman" w:cs="Times New Roman"/>
          <w:b/>
          <w:bCs/>
          <w:sz w:val="24"/>
          <w:szCs w:val="24"/>
        </w:rPr>
        <w:t xml:space="preserve">. “The Department approached these amendments with the following goals: </w:t>
      </w:r>
    </w:p>
    <w:p w14:paraId="1B8084E2" w14:textId="77777777" w:rsidR="00FA24C6" w:rsidRPr="0008040C" w:rsidRDefault="00FA24C6" w:rsidP="00FA24C6">
      <w:pPr>
        <w:numPr>
          <w:ilvl w:val="0"/>
          <w:numId w:val="4"/>
        </w:numPr>
        <w:spacing w:after="0" w:line="240" w:lineRule="auto"/>
        <w:rPr>
          <w:rFonts w:ascii="Times New Roman" w:eastAsia="Times New Roman" w:hAnsi="Times New Roman"/>
          <w:sz w:val="24"/>
          <w:szCs w:val="24"/>
        </w:rPr>
      </w:pPr>
      <w:r w:rsidRPr="0008040C">
        <w:rPr>
          <w:rFonts w:ascii="Times New Roman" w:eastAsia="Times New Roman" w:hAnsi="Times New Roman"/>
          <w:sz w:val="24"/>
          <w:szCs w:val="24"/>
        </w:rPr>
        <w:t xml:space="preserve">Emphasize the importance of both influenza and COVID-19 vaccination among this workforce, due to higher risk of exposure, to prevent missed days of work due to illness, and to maximize availability to care for patients. </w:t>
      </w:r>
    </w:p>
    <w:p w14:paraId="2C7686B4" w14:textId="77777777" w:rsidR="00FA24C6" w:rsidRPr="0008040C" w:rsidRDefault="00FA24C6" w:rsidP="00FA24C6">
      <w:pPr>
        <w:numPr>
          <w:ilvl w:val="0"/>
          <w:numId w:val="4"/>
        </w:numPr>
        <w:spacing w:after="0" w:line="240" w:lineRule="auto"/>
        <w:rPr>
          <w:rFonts w:ascii="Times New Roman" w:eastAsia="Times New Roman" w:hAnsi="Times New Roman"/>
          <w:sz w:val="24"/>
          <w:szCs w:val="24"/>
        </w:rPr>
      </w:pPr>
      <w:r w:rsidRPr="0008040C">
        <w:rPr>
          <w:rFonts w:ascii="Times New Roman" w:eastAsia="Times New Roman" w:hAnsi="Times New Roman"/>
          <w:sz w:val="24"/>
          <w:szCs w:val="24"/>
        </w:rPr>
        <w:t xml:space="preserve">Reducing risk to patients of COVID-19 and influenza infection and potential serious complications. </w:t>
      </w:r>
    </w:p>
    <w:p w14:paraId="5A1A6E7F" w14:textId="77777777" w:rsidR="00FA24C6" w:rsidRPr="0008040C" w:rsidRDefault="00FA24C6" w:rsidP="00FA24C6">
      <w:pPr>
        <w:numPr>
          <w:ilvl w:val="0"/>
          <w:numId w:val="4"/>
        </w:numPr>
        <w:spacing w:after="0" w:line="240" w:lineRule="auto"/>
        <w:rPr>
          <w:rFonts w:ascii="Times New Roman" w:eastAsia="Times New Roman" w:hAnsi="Times New Roman"/>
          <w:color w:val="000000"/>
          <w:sz w:val="24"/>
          <w:szCs w:val="24"/>
        </w:rPr>
      </w:pPr>
      <w:r w:rsidRPr="0008040C">
        <w:rPr>
          <w:rFonts w:ascii="Times New Roman" w:eastAsia="Times New Roman" w:hAnsi="Times New Roman"/>
          <w:sz w:val="24"/>
          <w:szCs w:val="24"/>
        </w:rPr>
        <w:t xml:space="preserve">Maximize vaccination while providing flexibility to personnel to be exempt from vaccination. </w:t>
      </w:r>
    </w:p>
    <w:p w14:paraId="430DE670" w14:textId="77777777" w:rsidR="00FA24C6" w:rsidRPr="0008040C" w:rsidRDefault="00FA24C6" w:rsidP="00FA24C6">
      <w:pPr>
        <w:numPr>
          <w:ilvl w:val="0"/>
          <w:numId w:val="4"/>
        </w:numPr>
        <w:spacing w:after="0" w:line="240" w:lineRule="auto"/>
        <w:rPr>
          <w:rFonts w:ascii="Times New Roman" w:eastAsia="Times New Roman" w:hAnsi="Times New Roman"/>
          <w:color w:val="000000"/>
          <w:sz w:val="24"/>
          <w:szCs w:val="24"/>
        </w:rPr>
      </w:pPr>
      <w:r w:rsidRPr="0008040C">
        <w:rPr>
          <w:rFonts w:ascii="Times New Roman" w:eastAsia="Times New Roman" w:hAnsi="Times New Roman"/>
          <w:sz w:val="24"/>
          <w:szCs w:val="24"/>
        </w:rPr>
        <w:t xml:space="preserve">Update outdated language which currently only addresses the “primary series” of COVID-19 vaccine. </w:t>
      </w:r>
    </w:p>
    <w:p w14:paraId="074E2A89" w14:textId="77777777" w:rsidR="00FA24C6" w:rsidRPr="0008040C" w:rsidRDefault="00FA24C6" w:rsidP="00FA24C6">
      <w:pPr>
        <w:numPr>
          <w:ilvl w:val="0"/>
          <w:numId w:val="4"/>
        </w:numPr>
        <w:spacing w:after="0" w:line="240" w:lineRule="auto"/>
        <w:rPr>
          <w:rFonts w:ascii="Times New Roman" w:eastAsia="Times New Roman" w:hAnsi="Times New Roman"/>
          <w:color w:val="000000"/>
          <w:sz w:val="24"/>
          <w:szCs w:val="24"/>
        </w:rPr>
      </w:pPr>
      <w:r w:rsidRPr="0008040C">
        <w:rPr>
          <w:rFonts w:ascii="Times New Roman" w:eastAsia="Times New Roman" w:hAnsi="Times New Roman"/>
          <w:sz w:val="24"/>
          <w:szCs w:val="24"/>
        </w:rPr>
        <w:t>Close pre-existing gaps and inconsistencies in vaccine requirements, by including all health care facilities and Emergency Medical Service providers in this process, as all serve vulnerable and immunocompromised patients.”</w:t>
      </w:r>
    </w:p>
    <w:p w14:paraId="41BC7A51" w14:textId="77777777" w:rsidR="00FA24C6" w:rsidRDefault="00FA24C6" w:rsidP="002F01CE">
      <w:pPr>
        <w:spacing w:after="0" w:line="240" w:lineRule="auto"/>
        <w:rPr>
          <w:rFonts w:ascii="Times New Roman" w:hAnsi="Times New Roman"/>
          <w:b/>
          <w:bCs/>
          <w:sz w:val="24"/>
          <w:szCs w:val="24"/>
        </w:rPr>
      </w:pPr>
    </w:p>
    <w:p w14:paraId="428591A6" w14:textId="42A71D62" w:rsidR="008F5185" w:rsidRDefault="00222030" w:rsidP="002F01CE">
      <w:pPr>
        <w:spacing w:after="0" w:line="240" w:lineRule="auto"/>
        <w:rPr>
          <w:rFonts w:ascii="Times New Roman" w:hAnsi="Times New Roman"/>
          <w:b/>
          <w:bCs/>
          <w:sz w:val="24"/>
          <w:szCs w:val="24"/>
        </w:rPr>
      </w:pPr>
      <w:r>
        <w:rPr>
          <w:rFonts w:ascii="Times New Roman" w:hAnsi="Times New Roman"/>
          <w:b/>
          <w:bCs/>
          <w:sz w:val="24"/>
          <w:szCs w:val="24"/>
        </w:rPr>
        <w:t xml:space="preserve">MADSA </w:t>
      </w:r>
      <w:r w:rsidR="008F5185" w:rsidRPr="00BB10BF">
        <w:rPr>
          <w:rFonts w:ascii="Times New Roman" w:hAnsi="Times New Roman"/>
          <w:b/>
          <w:bCs/>
          <w:sz w:val="24"/>
          <w:szCs w:val="24"/>
        </w:rPr>
        <w:t>Questions/Comments</w:t>
      </w:r>
      <w:r w:rsidR="008F5185">
        <w:rPr>
          <w:rFonts w:ascii="Times New Roman" w:hAnsi="Times New Roman"/>
          <w:b/>
          <w:bCs/>
          <w:sz w:val="24"/>
          <w:szCs w:val="24"/>
        </w:rPr>
        <w:t xml:space="preserve"> Regarding Proposed Changes to Vaccination Requirements </w:t>
      </w:r>
      <w:r>
        <w:rPr>
          <w:rFonts w:ascii="Times New Roman" w:hAnsi="Times New Roman"/>
          <w:b/>
          <w:bCs/>
          <w:sz w:val="24"/>
          <w:szCs w:val="24"/>
        </w:rPr>
        <w:t xml:space="preserve">- </w:t>
      </w:r>
      <w:r w:rsidR="008F5185">
        <w:rPr>
          <w:rFonts w:ascii="Times New Roman" w:hAnsi="Times New Roman"/>
          <w:b/>
          <w:bCs/>
          <w:sz w:val="24"/>
          <w:szCs w:val="24"/>
        </w:rPr>
        <w:t>A</w:t>
      </w:r>
      <w:r w:rsidR="00D076CB">
        <w:rPr>
          <w:rFonts w:ascii="Times New Roman" w:hAnsi="Times New Roman"/>
          <w:b/>
          <w:bCs/>
          <w:sz w:val="24"/>
          <w:szCs w:val="24"/>
        </w:rPr>
        <w:t xml:space="preserve">dult Day Health </w:t>
      </w:r>
      <w:r w:rsidR="008F5185">
        <w:rPr>
          <w:rFonts w:ascii="Times New Roman" w:hAnsi="Times New Roman"/>
          <w:b/>
          <w:bCs/>
          <w:sz w:val="24"/>
          <w:szCs w:val="24"/>
        </w:rPr>
        <w:t>Licensure Regulation 105 CMR 158.00</w:t>
      </w:r>
      <w:r w:rsidR="00D076CB">
        <w:rPr>
          <w:rFonts w:ascii="Times New Roman" w:hAnsi="Times New Roman"/>
          <w:b/>
          <w:bCs/>
          <w:sz w:val="24"/>
          <w:szCs w:val="24"/>
        </w:rPr>
        <w:t>:</w:t>
      </w:r>
      <w:r w:rsidR="008F5185">
        <w:rPr>
          <w:rFonts w:ascii="Times New Roman" w:hAnsi="Times New Roman"/>
          <w:b/>
          <w:bCs/>
          <w:sz w:val="24"/>
          <w:szCs w:val="24"/>
        </w:rPr>
        <w:t xml:space="preserve">  </w:t>
      </w:r>
    </w:p>
    <w:p w14:paraId="603EBE36" w14:textId="77777777" w:rsidR="00532C83" w:rsidRPr="00356D5E" w:rsidRDefault="00532C83" w:rsidP="002F01CE">
      <w:pPr>
        <w:spacing w:after="0" w:line="240" w:lineRule="auto"/>
        <w:rPr>
          <w:b/>
          <w:bCs/>
          <w:sz w:val="24"/>
          <w:szCs w:val="24"/>
        </w:rPr>
      </w:pPr>
    </w:p>
    <w:p w14:paraId="2D46FD8B" w14:textId="77777777" w:rsidR="00D1273C" w:rsidRPr="00356D5E" w:rsidRDefault="00D1273C" w:rsidP="002F01CE">
      <w:pPr>
        <w:pStyle w:val="ListParagraph"/>
        <w:numPr>
          <w:ilvl w:val="0"/>
          <w:numId w:val="3"/>
        </w:numPr>
        <w:spacing w:after="0" w:line="240" w:lineRule="auto"/>
        <w:contextualSpacing w:val="0"/>
        <w:rPr>
          <w:rFonts w:ascii="Times New Roman" w:eastAsia="Times New Roman" w:hAnsi="Times New Roman"/>
          <w:b/>
          <w:bCs/>
          <w:sz w:val="24"/>
          <w:szCs w:val="24"/>
        </w:rPr>
      </w:pPr>
      <w:r w:rsidRPr="00356D5E">
        <w:rPr>
          <w:rFonts w:ascii="Times New Roman" w:eastAsia="Times New Roman" w:hAnsi="Times New Roman"/>
          <w:b/>
          <w:bCs/>
          <w:sz w:val="24"/>
          <w:szCs w:val="24"/>
        </w:rPr>
        <w:t xml:space="preserve">Fully staffing Adult Day Health (ADH) programs and all healthcare facilities/settings continues to be a major challenge.  </w:t>
      </w:r>
    </w:p>
    <w:p w14:paraId="17799970" w14:textId="34D39592" w:rsidR="00D1273C" w:rsidRPr="007A6186" w:rsidRDefault="00D1273C" w:rsidP="002F01CE">
      <w:pPr>
        <w:pStyle w:val="ListParagraph"/>
        <w:numPr>
          <w:ilvl w:val="1"/>
          <w:numId w:val="3"/>
        </w:numPr>
        <w:spacing w:after="0" w:line="240" w:lineRule="auto"/>
        <w:contextualSpacing w:val="0"/>
        <w:rPr>
          <w:rFonts w:ascii="Times New Roman" w:eastAsia="Times New Roman" w:hAnsi="Times New Roman"/>
          <w:sz w:val="24"/>
          <w:szCs w:val="24"/>
        </w:rPr>
      </w:pPr>
      <w:r w:rsidRPr="007A6186">
        <w:rPr>
          <w:rFonts w:ascii="Times New Roman" w:eastAsia="Times New Roman" w:hAnsi="Times New Roman"/>
          <w:sz w:val="24"/>
          <w:szCs w:val="24"/>
        </w:rPr>
        <w:t>Although DPH is attempting to provide a universal policy, adding additional requirements for ADH Programs</w:t>
      </w:r>
      <w:r>
        <w:rPr>
          <w:rFonts w:ascii="Times New Roman" w:eastAsia="Times New Roman" w:hAnsi="Times New Roman"/>
          <w:sz w:val="24"/>
          <w:szCs w:val="24"/>
        </w:rPr>
        <w:t>,</w:t>
      </w:r>
      <w:r w:rsidRPr="007A6186">
        <w:rPr>
          <w:rFonts w:ascii="Times New Roman" w:eastAsia="Times New Roman" w:hAnsi="Times New Roman"/>
          <w:sz w:val="24"/>
          <w:szCs w:val="24"/>
        </w:rPr>
        <w:t xml:space="preserve"> at this time, may pose a barrier to hiring.</w:t>
      </w:r>
    </w:p>
    <w:p w14:paraId="2F000C4B" w14:textId="7DCC18E0" w:rsidR="00D1273C" w:rsidRDefault="00D076CB" w:rsidP="002F01CE">
      <w:pPr>
        <w:pStyle w:val="ListParagraph"/>
        <w:numPr>
          <w:ilvl w:val="1"/>
          <w:numId w:val="3"/>
        </w:numPr>
        <w:spacing w:after="0" w:line="240" w:lineRule="auto"/>
        <w:contextualSpacing w:val="0"/>
        <w:rPr>
          <w:rFonts w:ascii="Times New Roman" w:eastAsia="Times New Roman" w:hAnsi="Times New Roman"/>
          <w:sz w:val="24"/>
          <w:szCs w:val="24"/>
        </w:rPr>
      </w:pPr>
      <w:r>
        <w:rPr>
          <w:rFonts w:ascii="Times New Roman" w:eastAsia="Times New Roman" w:hAnsi="Times New Roman"/>
          <w:sz w:val="24"/>
          <w:szCs w:val="24"/>
        </w:rPr>
        <w:t>T</w:t>
      </w:r>
      <w:r w:rsidR="00D1273C" w:rsidRPr="007A6186">
        <w:rPr>
          <w:rFonts w:ascii="Times New Roman" w:eastAsia="Times New Roman" w:hAnsi="Times New Roman"/>
          <w:sz w:val="24"/>
          <w:szCs w:val="24"/>
        </w:rPr>
        <w:t xml:space="preserve">his may further limit Programs’ ability to provide critical ADH services. </w:t>
      </w:r>
    </w:p>
    <w:p w14:paraId="134EA6F9" w14:textId="16FE8D66" w:rsidR="00532C83" w:rsidRPr="00D03ADD" w:rsidRDefault="00532C83" w:rsidP="002F01CE">
      <w:pPr>
        <w:pStyle w:val="ListParagraph"/>
        <w:numPr>
          <w:ilvl w:val="1"/>
          <w:numId w:val="3"/>
        </w:numPr>
        <w:spacing w:after="0" w:line="240" w:lineRule="auto"/>
        <w:rPr>
          <w:rFonts w:ascii="Times New Roman" w:hAnsi="Times New Roman"/>
          <w:sz w:val="24"/>
          <w:szCs w:val="24"/>
        </w:rPr>
      </w:pPr>
      <w:r w:rsidRPr="00D03ADD">
        <w:rPr>
          <w:rFonts w:ascii="Times New Roman" w:hAnsi="Times New Roman"/>
          <w:sz w:val="24"/>
          <w:szCs w:val="24"/>
        </w:rPr>
        <w:t xml:space="preserve">As Adult Day Health Programs compete for employees from the same labor pool as other health and long-term care providers, it is </w:t>
      </w:r>
      <w:r w:rsidR="00A83D11" w:rsidRPr="00D03ADD">
        <w:rPr>
          <w:rFonts w:ascii="Times New Roman" w:hAnsi="Times New Roman"/>
          <w:sz w:val="24"/>
          <w:szCs w:val="24"/>
        </w:rPr>
        <w:t xml:space="preserve">also </w:t>
      </w:r>
      <w:r w:rsidRPr="00D03ADD">
        <w:rPr>
          <w:rFonts w:ascii="Times New Roman" w:hAnsi="Times New Roman"/>
          <w:sz w:val="24"/>
          <w:szCs w:val="24"/>
        </w:rPr>
        <w:t xml:space="preserve">vital that </w:t>
      </w:r>
      <w:r w:rsidR="006501E6" w:rsidRPr="00D03ADD">
        <w:rPr>
          <w:rFonts w:ascii="Times New Roman" w:hAnsi="Times New Roman"/>
          <w:sz w:val="24"/>
          <w:szCs w:val="24"/>
        </w:rPr>
        <w:t xml:space="preserve">the </w:t>
      </w:r>
      <w:r w:rsidRPr="00D03ADD">
        <w:rPr>
          <w:rFonts w:ascii="Times New Roman" w:hAnsi="Times New Roman"/>
          <w:sz w:val="24"/>
          <w:szCs w:val="24"/>
        </w:rPr>
        <w:t>costs</w:t>
      </w:r>
      <w:r w:rsidR="000129DA" w:rsidRPr="00D03ADD">
        <w:rPr>
          <w:rFonts w:ascii="Times New Roman" w:hAnsi="Times New Roman"/>
          <w:sz w:val="24"/>
          <w:szCs w:val="24"/>
        </w:rPr>
        <w:t xml:space="preserve"> of state mandates</w:t>
      </w:r>
      <w:r w:rsidR="006501E6" w:rsidRPr="00D03ADD">
        <w:rPr>
          <w:rFonts w:ascii="Times New Roman" w:hAnsi="Times New Roman"/>
          <w:sz w:val="24"/>
          <w:szCs w:val="24"/>
        </w:rPr>
        <w:t>,</w:t>
      </w:r>
      <w:r w:rsidR="000129DA" w:rsidRPr="00D03ADD">
        <w:rPr>
          <w:rFonts w:ascii="Times New Roman" w:hAnsi="Times New Roman"/>
          <w:sz w:val="24"/>
          <w:szCs w:val="24"/>
        </w:rPr>
        <w:t xml:space="preserve"> such as these</w:t>
      </w:r>
      <w:r w:rsidR="006501E6" w:rsidRPr="00D03ADD">
        <w:rPr>
          <w:rFonts w:ascii="Times New Roman" w:hAnsi="Times New Roman"/>
          <w:sz w:val="24"/>
          <w:szCs w:val="24"/>
        </w:rPr>
        <w:t>,</w:t>
      </w:r>
      <w:r w:rsidR="000129DA" w:rsidRPr="00D03ADD">
        <w:rPr>
          <w:rFonts w:ascii="Times New Roman" w:hAnsi="Times New Roman"/>
          <w:sz w:val="24"/>
          <w:szCs w:val="24"/>
        </w:rPr>
        <w:t xml:space="preserve"> </w:t>
      </w:r>
      <w:r w:rsidRPr="00D03ADD">
        <w:rPr>
          <w:rFonts w:ascii="Times New Roman" w:hAnsi="Times New Roman"/>
          <w:sz w:val="24"/>
          <w:szCs w:val="24"/>
        </w:rPr>
        <w:t xml:space="preserve">are recognized and that programs are reimbursed </w:t>
      </w:r>
      <w:r w:rsidR="00AD5B8B" w:rsidRPr="00D03ADD">
        <w:rPr>
          <w:rFonts w:ascii="Times New Roman" w:hAnsi="Times New Roman"/>
          <w:sz w:val="24"/>
          <w:szCs w:val="24"/>
        </w:rPr>
        <w:t xml:space="preserve">by </w:t>
      </w:r>
      <w:r w:rsidR="006C66E3" w:rsidRPr="00D03ADD">
        <w:rPr>
          <w:rFonts w:ascii="Times New Roman" w:hAnsi="Times New Roman"/>
          <w:sz w:val="24"/>
          <w:szCs w:val="24"/>
        </w:rPr>
        <w:t xml:space="preserve">MassHealth and all payers </w:t>
      </w:r>
      <w:r w:rsidRPr="00D03ADD">
        <w:rPr>
          <w:rFonts w:ascii="Times New Roman" w:hAnsi="Times New Roman"/>
          <w:sz w:val="24"/>
          <w:szCs w:val="24"/>
        </w:rPr>
        <w:t xml:space="preserve">for </w:t>
      </w:r>
      <w:r w:rsidR="006501E6" w:rsidRPr="00D03ADD">
        <w:rPr>
          <w:rFonts w:ascii="Times New Roman" w:hAnsi="Times New Roman"/>
          <w:sz w:val="24"/>
          <w:szCs w:val="24"/>
        </w:rPr>
        <w:t xml:space="preserve">all </w:t>
      </w:r>
      <w:r w:rsidRPr="00D03ADD">
        <w:rPr>
          <w:rFonts w:ascii="Times New Roman" w:hAnsi="Times New Roman"/>
          <w:sz w:val="24"/>
          <w:szCs w:val="24"/>
        </w:rPr>
        <w:t>actual costs</w:t>
      </w:r>
      <w:r w:rsidR="00076318" w:rsidRPr="00D03ADD">
        <w:rPr>
          <w:rFonts w:ascii="Times New Roman" w:hAnsi="Times New Roman"/>
          <w:sz w:val="24"/>
          <w:szCs w:val="24"/>
        </w:rPr>
        <w:t xml:space="preserve"> </w:t>
      </w:r>
      <w:r w:rsidRPr="00D03ADD">
        <w:rPr>
          <w:rFonts w:ascii="Times New Roman" w:hAnsi="Times New Roman"/>
          <w:sz w:val="24"/>
          <w:szCs w:val="24"/>
        </w:rPr>
        <w:t xml:space="preserve">in the marketplace.  </w:t>
      </w:r>
    </w:p>
    <w:p w14:paraId="5EFC6229" w14:textId="77777777" w:rsidR="00532C83" w:rsidRDefault="00532C83" w:rsidP="002F01CE">
      <w:pPr>
        <w:spacing w:after="0" w:line="240" w:lineRule="auto"/>
        <w:ind w:left="1080"/>
        <w:rPr>
          <w:rFonts w:ascii="Times New Roman" w:eastAsia="Times New Roman" w:hAnsi="Times New Roman"/>
          <w:sz w:val="24"/>
          <w:szCs w:val="24"/>
        </w:rPr>
      </w:pPr>
    </w:p>
    <w:p w14:paraId="06E6EA57" w14:textId="77777777" w:rsidR="0008040C" w:rsidRDefault="0008040C" w:rsidP="002F01CE">
      <w:pPr>
        <w:spacing w:after="0" w:line="240" w:lineRule="auto"/>
        <w:ind w:left="1080"/>
        <w:rPr>
          <w:rFonts w:ascii="Times New Roman" w:eastAsia="Times New Roman" w:hAnsi="Times New Roman"/>
          <w:sz w:val="24"/>
          <w:szCs w:val="24"/>
        </w:rPr>
      </w:pPr>
    </w:p>
    <w:p w14:paraId="3DE8410F" w14:textId="77777777" w:rsidR="0008040C" w:rsidRDefault="0008040C" w:rsidP="002F01CE">
      <w:pPr>
        <w:spacing w:after="0" w:line="240" w:lineRule="auto"/>
        <w:ind w:left="1080"/>
        <w:rPr>
          <w:rFonts w:ascii="Times New Roman" w:eastAsia="Times New Roman" w:hAnsi="Times New Roman"/>
          <w:sz w:val="24"/>
          <w:szCs w:val="24"/>
        </w:rPr>
      </w:pPr>
    </w:p>
    <w:p w14:paraId="3C8B8A1F" w14:textId="77777777" w:rsidR="0008040C" w:rsidRDefault="0008040C" w:rsidP="002F01CE">
      <w:pPr>
        <w:spacing w:after="0" w:line="240" w:lineRule="auto"/>
        <w:ind w:left="1080"/>
        <w:rPr>
          <w:rFonts w:ascii="Times New Roman" w:eastAsia="Times New Roman" w:hAnsi="Times New Roman"/>
          <w:sz w:val="24"/>
          <w:szCs w:val="24"/>
        </w:rPr>
      </w:pPr>
    </w:p>
    <w:p w14:paraId="060CF50C" w14:textId="77777777" w:rsidR="00EA2FB2" w:rsidRDefault="00EA2FB2" w:rsidP="002F01CE">
      <w:pPr>
        <w:spacing w:after="0" w:line="240" w:lineRule="auto"/>
        <w:ind w:left="1080"/>
        <w:rPr>
          <w:rFonts w:ascii="Times New Roman" w:eastAsia="Times New Roman" w:hAnsi="Times New Roman"/>
          <w:sz w:val="24"/>
          <w:szCs w:val="24"/>
        </w:rPr>
      </w:pPr>
    </w:p>
    <w:p w14:paraId="6A0325F4" w14:textId="237B0F34" w:rsidR="00D1273C" w:rsidRDefault="00D1273C" w:rsidP="00D1273C">
      <w:pPr>
        <w:pStyle w:val="ListParagraph"/>
        <w:numPr>
          <w:ilvl w:val="0"/>
          <w:numId w:val="3"/>
        </w:numPr>
        <w:spacing w:after="0" w:line="240" w:lineRule="auto"/>
        <w:contextualSpacing w:val="0"/>
        <w:rPr>
          <w:rFonts w:ascii="Times New Roman" w:eastAsia="Times New Roman" w:hAnsi="Times New Roman"/>
          <w:b/>
          <w:bCs/>
          <w:sz w:val="24"/>
          <w:szCs w:val="24"/>
        </w:rPr>
      </w:pPr>
      <w:r w:rsidRPr="007A6186">
        <w:rPr>
          <w:rFonts w:ascii="Times New Roman" w:eastAsia="Times New Roman" w:hAnsi="Times New Roman"/>
          <w:b/>
          <w:bCs/>
          <w:sz w:val="24"/>
          <w:szCs w:val="24"/>
        </w:rPr>
        <w:t xml:space="preserve">ADH clientele live </w:t>
      </w:r>
      <w:r>
        <w:rPr>
          <w:rFonts w:ascii="Times New Roman" w:eastAsia="Times New Roman" w:hAnsi="Times New Roman"/>
          <w:b/>
          <w:bCs/>
          <w:sz w:val="24"/>
          <w:szCs w:val="24"/>
        </w:rPr>
        <w:t>in the community</w:t>
      </w:r>
      <w:r w:rsidRPr="007A6186">
        <w:rPr>
          <w:rFonts w:ascii="Times New Roman" w:eastAsia="Times New Roman" w:hAnsi="Times New Roman"/>
          <w:b/>
          <w:bCs/>
          <w:sz w:val="24"/>
          <w:szCs w:val="24"/>
        </w:rPr>
        <w:t xml:space="preserve">, sometimes with family or caregivers.  </w:t>
      </w:r>
    </w:p>
    <w:p w14:paraId="15D4043E" w14:textId="4A6E509E" w:rsidR="00D1273C" w:rsidRPr="007A6186" w:rsidRDefault="00D1273C" w:rsidP="00D1273C">
      <w:pPr>
        <w:pStyle w:val="ListParagraph"/>
        <w:numPr>
          <w:ilvl w:val="1"/>
          <w:numId w:val="3"/>
        </w:numPr>
        <w:spacing w:after="0" w:line="240" w:lineRule="auto"/>
        <w:contextualSpacing w:val="0"/>
        <w:rPr>
          <w:rFonts w:ascii="Times New Roman" w:eastAsia="Times New Roman" w:hAnsi="Times New Roman"/>
          <w:sz w:val="24"/>
          <w:szCs w:val="24"/>
        </w:rPr>
      </w:pPr>
      <w:r>
        <w:rPr>
          <w:rFonts w:ascii="Times New Roman" w:eastAsia="Times New Roman" w:hAnsi="Times New Roman"/>
          <w:sz w:val="24"/>
          <w:szCs w:val="24"/>
        </w:rPr>
        <w:t>ADH participants</w:t>
      </w:r>
      <w:r w:rsidR="00BD4F65">
        <w:rPr>
          <w:rFonts w:ascii="Times New Roman" w:eastAsia="Times New Roman" w:hAnsi="Times New Roman"/>
          <w:sz w:val="24"/>
          <w:szCs w:val="24"/>
        </w:rPr>
        <w:t xml:space="preserve">, </w:t>
      </w:r>
      <w:r w:rsidRPr="007A6186">
        <w:rPr>
          <w:rFonts w:ascii="Times New Roman" w:eastAsia="Times New Roman" w:hAnsi="Times New Roman"/>
          <w:sz w:val="24"/>
          <w:szCs w:val="24"/>
        </w:rPr>
        <w:t>their family members</w:t>
      </w:r>
      <w:r w:rsidR="00BD4F65">
        <w:rPr>
          <w:rFonts w:ascii="Times New Roman" w:eastAsia="Times New Roman" w:hAnsi="Times New Roman"/>
          <w:sz w:val="24"/>
          <w:szCs w:val="24"/>
        </w:rPr>
        <w:t>, and caregivers</w:t>
      </w:r>
      <w:r w:rsidRPr="007A6186">
        <w:rPr>
          <w:rFonts w:ascii="Times New Roman" w:eastAsia="Times New Roman" w:hAnsi="Times New Roman"/>
          <w:sz w:val="24"/>
          <w:szCs w:val="24"/>
        </w:rPr>
        <w:t xml:space="preserve"> are out and about in their communities and therefore could be exposed to the Flu or Covid in many different settings, not just at their ADH Programs.  </w:t>
      </w:r>
    </w:p>
    <w:p w14:paraId="01B38902" w14:textId="6D21A23F" w:rsidR="00D1273C" w:rsidRPr="007A6186" w:rsidRDefault="00D1273C" w:rsidP="00D1273C">
      <w:pPr>
        <w:pStyle w:val="ListParagraph"/>
        <w:numPr>
          <w:ilvl w:val="1"/>
          <w:numId w:val="3"/>
        </w:numPr>
        <w:spacing w:after="0" w:line="240" w:lineRule="auto"/>
        <w:contextualSpacing w:val="0"/>
        <w:rPr>
          <w:rFonts w:ascii="Times New Roman" w:eastAsia="Times New Roman" w:hAnsi="Times New Roman"/>
          <w:sz w:val="24"/>
          <w:szCs w:val="24"/>
        </w:rPr>
      </w:pPr>
      <w:r w:rsidRPr="007A6186">
        <w:rPr>
          <w:rFonts w:ascii="Times New Roman" w:eastAsia="Times New Roman" w:hAnsi="Times New Roman"/>
          <w:sz w:val="24"/>
          <w:szCs w:val="24"/>
        </w:rPr>
        <w:t>Therefore, w</w:t>
      </w:r>
      <w:r w:rsidR="00250A88">
        <w:rPr>
          <w:rFonts w:ascii="Times New Roman" w:eastAsia="Times New Roman" w:hAnsi="Times New Roman"/>
          <w:sz w:val="24"/>
          <w:szCs w:val="24"/>
        </w:rPr>
        <w:t xml:space="preserve">ill </w:t>
      </w:r>
      <w:r w:rsidRPr="007A6186">
        <w:rPr>
          <w:rFonts w:ascii="Times New Roman" w:eastAsia="Times New Roman" w:hAnsi="Times New Roman"/>
          <w:sz w:val="24"/>
          <w:szCs w:val="24"/>
        </w:rPr>
        <w:t>this policy be effective and meet DPH’s goals and should ADH Programs be part of this policy given that fact?  </w:t>
      </w:r>
    </w:p>
    <w:p w14:paraId="5F9BB3F8" w14:textId="77777777" w:rsidR="00D1273C" w:rsidRPr="007A6186" w:rsidRDefault="00D1273C" w:rsidP="00D1273C">
      <w:pPr>
        <w:spacing w:after="0" w:line="240" w:lineRule="auto"/>
        <w:rPr>
          <w:rFonts w:ascii="Times New Roman" w:hAnsi="Times New Roman"/>
          <w:sz w:val="24"/>
          <w:szCs w:val="24"/>
        </w:rPr>
      </w:pPr>
    </w:p>
    <w:p w14:paraId="4A4E290D" w14:textId="77777777" w:rsidR="00A9608C" w:rsidRPr="00A9608C" w:rsidRDefault="0054721D" w:rsidP="00A9608C">
      <w:pPr>
        <w:pStyle w:val="paragraph"/>
        <w:numPr>
          <w:ilvl w:val="0"/>
          <w:numId w:val="3"/>
        </w:numPr>
        <w:spacing w:before="0" w:beforeAutospacing="0" w:after="0" w:afterAutospacing="0"/>
        <w:textAlignment w:val="baseline"/>
        <w:rPr>
          <w:rStyle w:val="normaltextrun"/>
        </w:rPr>
      </w:pPr>
      <w:r w:rsidRPr="00A9608C">
        <w:rPr>
          <w:rStyle w:val="normaltextrun"/>
          <w:b/>
          <w:bCs/>
        </w:rPr>
        <w:t xml:space="preserve">Section </w:t>
      </w:r>
      <w:r w:rsidR="00D1273C" w:rsidRPr="00A9608C">
        <w:rPr>
          <w:rStyle w:val="normaltextrun"/>
          <w:b/>
          <w:bCs/>
        </w:rPr>
        <w:t xml:space="preserve">105 CMR 158.030, in the proposed regulation states, “For any individual subject to the exemption, a program may require such individual take mitigation measures, </w:t>
      </w:r>
      <w:r w:rsidR="00D1273C" w:rsidRPr="00A9608C">
        <w:rPr>
          <w:rStyle w:val="normaltextrun"/>
          <w:b/>
          <w:bCs/>
          <w:u w:val="single"/>
        </w:rPr>
        <w:t>consistent with guidance from the Department</w:t>
      </w:r>
      <w:r w:rsidR="00D1273C" w:rsidRPr="00A9608C">
        <w:rPr>
          <w:rStyle w:val="normaltextrun"/>
          <w:b/>
          <w:bCs/>
        </w:rPr>
        <w:t>.”</w:t>
      </w:r>
      <w:r w:rsidR="00A9608C">
        <w:rPr>
          <w:rStyle w:val="normaltextrun"/>
          <w:b/>
          <w:bCs/>
        </w:rPr>
        <w:t xml:space="preserve">  </w:t>
      </w:r>
    </w:p>
    <w:p w14:paraId="451FEAF7" w14:textId="77777777" w:rsidR="00A9608C" w:rsidRPr="00A9608C" w:rsidRDefault="00A9608C" w:rsidP="00A9608C">
      <w:pPr>
        <w:pStyle w:val="paragraph"/>
        <w:spacing w:before="0" w:beforeAutospacing="0" w:after="0" w:afterAutospacing="0"/>
        <w:ind w:left="360"/>
        <w:textAlignment w:val="baseline"/>
        <w:rPr>
          <w:rStyle w:val="normaltextrun"/>
        </w:rPr>
      </w:pPr>
    </w:p>
    <w:p w14:paraId="7A42BAD9" w14:textId="38FC770F" w:rsidR="00D1273C" w:rsidRPr="00A9608C" w:rsidRDefault="00D1273C" w:rsidP="00A9608C">
      <w:pPr>
        <w:pStyle w:val="paragraph"/>
        <w:spacing w:before="0" w:beforeAutospacing="0" w:after="0" w:afterAutospacing="0"/>
        <w:ind w:left="720"/>
        <w:textAlignment w:val="baseline"/>
        <w:rPr>
          <w:b/>
          <w:bCs/>
        </w:rPr>
      </w:pPr>
      <w:r w:rsidRPr="00A9608C">
        <w:rPr>
          <w:b/>
          <w:bCs/>
        </w:rPr>
        <w:t>It is impossible to comment on this item without knowing</w:t>
      </w:r>
      <w:r w:rsidR="00250A88" w:rsidRPr="00A9608C">
        <w:rPr>
          <w:b/>
          <w:bCs/>
        </w:rPr>
        <w:t>,</w:t>
      </w:r>
      <w:r w:rsidRPr="00A9608C">
        <w:rPr>
          <w:b/>
          <w:bCs/>
        </w:rPr>
        <w:t xml:space="preserve"> specifically</w:t>
      </w:r>
      <w:r w:rsidR="00EC2E02">
        <w:rPr>
          <w:b/>
          <w:bCs/>
        </w:rPr>
        <w:t>,</w:t>
      </w:r>
      <w:r w:rsidRPr="00A9608C">
        <w:rPr>
          <w:b/>
          <w:bCs/>
        </w:rPr>
        <w:t xml:space="preserve"> which  “mitigation” strategies would be allowed/required in the case of staff vaccination exemptions</w:t>
      </w:r>
      <w:r w:rsidR="004A44DE" w:rsidRPr="00A9608C">
        <w:rPr>
          <w:b/>
          <w:bCs/>
        </w:rPr>
        <w:t xml:space="preserve"> and the associated time frame</w:t>
      </w:r>
      <w:r w:rsidR="00887D0B" w:rsidRPr="00A9608C">
        <w:rPr>
          <w:b/>
          <w:bCs/>
        </w:rPr>
        <w:t xml:space="preserve"> requirements</w:t>
      </w:r>
      <w:r w:rsidRPr="00A9608C">
        <w:rPr>
          <w:b/>
          <w:bCs/>
        </w:rPr>
        <w:t xml:space="preserve">.  </w:t>
      </w:r>
    </w:p>
    <w:p w14:paraId="6079FD90" w14:textId="5F9CE2CC" w:rsidR="00887D0B" w:rsidRPr="007B7F01" w:rsidRDefault="00887D0B" w:rsidP="00887D0B">
      <w:pPr>
        <w:pStyle w:val="ListParagraph"/>
        <w:numPr>
          <w:ilvl w:val="1"/>
          <w:numId w:val="3"/>
        </w:numPr>
        <w:spacing w:after="0" w:line="240" w:lineRule="auto"/>
        <w:contextualSpacing w:val="0"/>
        <w:rPr>
          <w:rFonts w:ascii="Times New Roman" w:eastAsia="Times New Roman" w:hAnsi="Times New Roman"/>
          <w:sz w:val="24"/>
          <w:szCs w:val="24"/>
        </w:rPr>
      </w:pPr>
      <w:r w:rsidRPr="007B7F01">
        <w:rPr>
          <w:rFonts w:ascii="Times New Roman" w:hAnsi="Times New Roman"/>
          <w:sz w:val="24"/>
          <w:szCs w:val="24"/>
        </w:rPr>
        <w:t xml:space="preserve">For example, if </w:t>
      </w:r>
      <w:r w:rsidR="004E316A">
        <w:rPr>
          <w:rFonts w:ascii="Times New Roman" w:hAnsi="Times New Roman"/>
          <w:sz w:val="24"/>
          <w:szCs w:val="24"/>
        </w:rPr>
        <w:t xml:space="preserve">ADH </w:t>
      </w:r>
      <w:r w:rsidRPr="007B7F01">
        <w:rPr>
          <w:rFonts w:ascii="Times New Roman" w:hAnsi="Times New Roman"/>
          <w:sz w:val="24"/>
          <w:szCs w:val="24"/>
        </w:rPr>
        <w:t xml:space="preserve">Programs choose to require </w:t>
      </w:r>
      <w:r w:rsidR="007B7F01" w:rsidRPr="007B7F01">
        <w:rPr>
          <w:rFonts w:ascii="Times New Roman" w:hAnsi="Times New Roman"/>
          <w:sz w:val="24"/>
          <w:szCs w:val="24"/>
        </w:rPr>
        <w:t>mitigation for those staff who refuse the vaccinations</w:t>
      </w:r>
      <w:r w:rsidRPr="007B7F01">
        <w:rPr>
          <w:rFonts w:ascii="Times New Roman" w:hAnsi="Times New Roman"/>
          <w:sz w:val="24"/>
          <w:szCs w:val="24"/>
        </w:rPr>
        <w:t xml:space="preserve">, </w:t>
      </w:r>
      <w:r w:rsidRPr="004E316A">
        <w:rPr>
          <w:rFonts w:ascii="Times New Roman" w:hAnsi="Times New Roman"/>
          <w:i/>
          <w:iCs/>
          <w:color w:val="0000CC"/>
          <w:sz w:val="24"/>
          <w:szCs w:val="24"/>
        </w:rPr>
        <w:t>would masks be recommended year-round, seasonally, or just during community outbreaks etc.?</w:t>
      </w:r>
      <w:r w:rsidRPr="007B7F01">
        <w:rPr>
          <w:rFonts w:ascii="Times New Roman" w:hAnsi="Times New Roman"/>
          <w:sz w:val="24"/>
          <w:szCs w:val="24"/>
        </w:rPr>
        <w:t xml:space="preserve">  </w:t>
      </w:r>
    </w:p>
    <w:p w14:paraId="6D071F6D" w14:textId="455FCEFE" w:rsidR="00D1273C" w:rsidRPr="00D6756C" w:rsidRDefault="005204E7" w:rsidP="00721630">
      <w:pPr>
        <w:pStyle w:val="ListParagraph"/>
        <w:numPr>
          <w:ilvl w:val="1"/>
          <w:numId w:val="3"/>
        </w:numPr>
        <w:spacing w:after="0" w:line="240" w:lineRule="auto"/>
        <w:contextualSpacing w:val="0"/>
        <w:rPr>
          <w:rFonts w:ascii="Times New Roman" w:eastAsia="Times New Roman" w:hAnsi="Times New Roman"/>
          <w:sz w:val="24"/>
          <w:szCs w:val="24"/>
        </w:rPr>
      </w:pPr>
      <w:r>
        <w:rPr>
          <w:rFonts w:ascii="Times New Roman" w:eastAsia="Times New Roman" w:hAnsi="Times New Roman"/>
          <w:sz w:val="24"/>
          <w:szCs w:val="24"/>
        </w:rPr>
        <w:t xml:space="preserve">MADSA </w:t>
      </w:r>
      <w:r w:rsidR="00887D0B" w:rsidRPr="00D6756C">
        <w:rPr>
          <w:rFonts w:ascii="Times New Roman" w:eastAsia="Times New Roman" w:hAnsi="Times New Roman"/>
          <w:sz w:val="24"/>
          <w:szCs w:val="24"/>
        </w:rPr>
        <w:t xml:space="preserve">would </w:t>
      </w:r>
      <w:r w:rsidR="00D1273C" w:rsidRPr="00D6756C">
        <w:rPr>
          <w:rFonts w:ascii="Times New Roman" w:eastAsia="Times New Roman" w:hAnsi="Times New Roman"/>
          <w:sz w:val="24"/>
          <w:szCs w:val="24"/>
        </w:rPr>
        <w:t xml:space="preserve">have concerns about requiring year-round masking for those staff who refuse </w:t>
      </w:r>
      <w:r w:rsidR="00A45E78" w:rsidRPr="00D6756C">
        <w:rPr>
          <w:rFonts w:ascii="Times New Roman" w:eastAsia="Times New Roman" w:hAnsi="Times New Roman"/>
          <w:sz w:val="24"/>
          <w:szCs w:val="24"/>
        </w:rPr>
        <w:t xml:space="preserve">Covid </w:t>
      </w:r>
      <w:r w:rsidR="00D1273C" w:rsidRPr="00D6756C">
        <w:rPr>
          <w:rFonts w:ascii="Times New Roman" w:eastAsia="Times New Roman" w:hAnsi="Times New Roman"/>
          <w:sz w:val="24"/>
          <w:szCs w:val="24"/>
        </w:rPr>
        <w:t>vaccines</w:t>
      </w:r>
      <w:r w:rsidR="00D6756C" w:rsidRPr="00D6756C">
        <w:rPr>
          <w:rFonts w:ascii="Times New Roman" w:eastAsia="Times New Roman" w:hAnsi="Times New Roman"/>
          <w:sz w:val="24"/>
          <w:szCs w:val="24"/>
        </w:rPr>
        <w:t xml:space="preserve">, for example, as this </w:t>
      </w:r>
      <w:r w:rsidR="00D1273C" w:rsidRPr="00D6756C">
        <w:rPr>
          <w:rFonts w:ascii="Times New Roman" w:eastAsia="Times New Roman" w:hAnsi="Times New Roman"/>
          <w:sz w:val="24"/>
          <w:szCs w:val="24"/>
        </w:rPr>
        <w:t xml:space="preserve">could be another barrier to hiring, and may also limit the staff-to-participant connections, which are so vital to ADH services. </w:t>
      </w:r>
    </w:p>
    <w:p w14:paraId="454D7788" w14:textId="06EAE421" w:rsidR="00D1273C" w:rsidRPr="004E316A" w:rsidRDefault="00D1273C" w:rsidP="00BB29F5">
      <w:pPr>
        <w:pStyle w:val="ListParagraph"/>
        <w:numPr>
          <w:ilvl w:val="1"/>
          <w:numId w:val="3"/>
        </w:numPr>
        <w:spacing w:after="0" w:line="240" w:lineRule="auto"/>
        <w:contextualSpacing w:val="0"/>
        <w:rPr>
          <w:rFonts w:ascii="Times New Roman" w:eastAsia="Times New Roman" w:hAnsi="Times New Roman"/>
          <w:sz w:val="24"/>
          <w:szCs w:val="24"/>
        </w:rPr>
      </w:pPr>
      <w:r w:rsidRPr="004E316A">
        <w:rPr>
          <w:rFonts w:ascii="Times New Roman" w:eastAsia="Times New Roman" w:hAnsi="Times New Roman"/>
          <w:sz w:val="24"/>
          <w:szCs w:val="24"/>
        </w:rPr>
        <w:t xml:space="preserve">Additionally, </w:t>
      </w:r>
      <w:r w:rsidR="004E316A" w:rsidRPr="004E316A">
        <w:rPr>
          <w:rFonts w:ascii="Times New Roman" w:eastAsia="Times New Roman" w:hAnsi="Times New Roman"/>
          <w:sz w:val="24"/>
          <w:szCs w:val="24"/>
        </w:rPr>
        <w:t>if the DPH Guidance calls for removing staff members</w:t>
      </w:r>
      <w:r w:rsidR="004437B1">
        <w:rPr>
          <w:rFonts w:ascii="Times New Roman" w:eastAsia="Times New Roman" w:hAnsi="Times New Roman"/>
          <w:sz w:val="24"/>
          <w:szCs w:val="24"/>
        </w:rPr>
        <w:t>,</w:t>
      </w:r>
      <w:r w:rsidR="004E316A" w:rsidRPr="004E316A">
        <w:rPr>
          <w:rFonts w:ascii="Times New Roman" w:eastAsia="Times New Roman" w:hAnsi="Times New Roman"/>
          <w:sz w:val="24"/>
          <w:szCs w:val="24"/>
        </w:rPr>
        <w:t xml:space="preserve"> who opt out of vaccines from direct care tasks, as a mitigation strategy this would be impossible in ADH Programs.</w:t>
      </w:r>
      <w:r w:rsidR="004E316A">
        <w:rPr>
          <w:rFonts w:ascii="Times New Roman" w:eastAsia="Times New Roman" w:hAnsi="Times New Roman"/>
          <w:sz w:val="24"/>
          <w:szCs w:val="24"/>
        </w:rPr>
        <w:t xml:space="preserve">  A</w:t>
      </w:r>
      <w:r w:rsidRPr="004E316A">
        <w:rPr>
          <w:rFonts w:ascii="Times New Roman" w:eastAsia="Times New Roman" w:hAnsi="Times New Roman"/>
          <w:sz w:val="24"/>
          <w:szCs w:val="24"/>
        </w:rPr>
        <w:t>ll ADH staff must be able to provide</w:t>
      </w:r>
      <w:r w:rsidR="004437B1">
        <w:rPr>
          <w:rFonts w:ascii="Times New Roman" w:eastAsia="Times New Roman" w:hAnsi="Times New Roman"/>
          <w:sz w:val="24"/>
          <w:szCs w:val="24"/>
        </w:rPr>
        <w:t xml:space="preserve"> some</w:t>
      </w:r>
      <w:r w:rsidRPr="004E316A">
        <w:rPr>
          <w:rFonts w:ascii="Times New Roman" w:eastAsia="Times New Roman" w:hAnsi="Times New Roman"/>
          <w:sz w:val="24"/>
          <w:szCs w:val="24"/>
        </w:rPr>
        <w:t xml:space="preserve"> direct care.  </w:t>
      </w:r>
    </w:p>
    <w:p w14:paraId="4967173F" w14:textId="77777777" w:rsidR="00D1273C" w:rsidRPr="007A6186" w:rsidRDefault="00D1273C" w:rsidP="00D1273C">
      <w:pPr>
        <w:pStyle w:val="ListParagraph"/>
        <w:numPr>
          <w:ilvl w:val="1"/>
          <w:numId w:val="3"/>
        </w:numPr>
        <w:spacing w:after="0" w:line="240" w:lineRule="auto"/>
        <w:contextualSpacing w:val="0"/>
        <w:rPr>
          <w:rFonts w:ascii="Times New Roman" w:eastAsia="Times New Roman" w:hAnsi="Times New Roman"/>
          <w:sz w:val="24"/>
          <w:szCs w:val="24"/>
        </w:rPr>
      </w:pPr>
      <w:r w:rsidRPr="007A6186">
        <w:rPr>
          <w:rFonts w:ascii="Times New Roman" w:eastAsia="Times New Roman" w:hAnsi="Times New Roman"/>
          <w:sz w:val="24"/>
          <w:szCs w:val="24"/>
        </w:rPr>
        <w:t xml:space="preserve">Would a specialized air purification system be an acceptable form of mitigation? </w:t>
      </w:r>
    </w:p>
    <w:p w14:paraId="12F3AF78" w14:textId="07DD4739" w:rsidR="00D1273C" w:rsidRPr="007A6186" w:rsidRDefault="00D1273C" w:rsidP="00D1273C">
      <w:pPr>
        <w:pStyle w:val="ListParagraph"/>
        <w:numPr>
          <w:ilvl w:val="1"/>
          <w:numId w:val="3"/>
        </w:numPr>
        <w:spacing w:after="0" w:line="240" w:lineRule="auto"/>
        <w:contextualSpacing w:val="0"/>
        <w:rPr>
          <w:rFonts w:ascii="Times New Roman" w:eastAsia="Times New Roman" w:hAnsi="Times New Roman"/>
          <w:sz w:val="24"/>
          <w:szCs w:val="24"/>
        </w:rPr>
      </w:pPr>
      <w:r w:rsidRPr="007A6186">
        <w:rPr>
          <w:rFonts w:ascii="Times New Roman" w:eastAsia="Times New Roman" w:hAnsi="Times New Roman"/>
          <w:sz w:val="24"/>
          <w:szCs w:val="24"/>
        </w:rPr>
        <w:t>If testing would be an acceptable mitigation strategy, how exactly would that be implemented?  We are doubtful that most ADH programs would have the capacity to implement a widespread and ongoing surveillance program, for example</w:t>
      </w:r>
      <w:r w:rsidR="00DA4BB7">
        <w:rPr>
          <w:rFonts w:ascii="Times New Roman" w:eastAsia="Times New Roman" w:hAnsi="Times New Roman"/>
          <w:sz w:val="24"/>
          <w:szCs w:val="24"/>
        </w:rPr>
        <w:t>, and the costs would be prohibitive.</w:t>
      </w:r>
      <w:r w:rsidRPr="007A6186">
        <w:rPr>
          <w:rFonts w:ascii="Times New Roman" w:eastAsia="Times New Roman" w:hAnsi="Times New Roman"/>
          <w:sz w:val="24"/>
          <w:szCs w:val="24"/>
        </w:rPr>
        <w:t xml:space="preserve">  </w:t>
      </w:r>
    </w:p>
    <w:p w14:paraId="5EC2B77D" w14:textId="77777777" w:rsidR="00EE32F4" w:rsidRPr="00EA2FB2" w:rsidRDefault="00D6164E" w:rsidP="003A3E85">
      <w:pPr>
        <w:pStyle w:val="ListParagraph"/>
        <w:numPr>
          <w:ilvl w:val="1"/>
          <w:numId w:val="3"/>
        </w:numPr>
        <w:spacing w:after="0" w:line="240" w:lineRule="auto"/>
        <w:contextualSpacing w:val="0"/>
        <w:rPr>
          <w:rFonts w:ascii="Times New Roman" w:hAnsi="Times New Roman"/>
          <w:sz w:val="24"/>
          <w:szCs w:val="24"/>
        </w:rPr>
      </w:pPr>
      <w:r w:rsidRPr="00EA2FB2">
        <w:rPr>
          <w:rFonts w:ascii="Times New Roman" w:hAnsi="Times New Roman"/>
          <w:sz w:val="24"/>
          <w:szCs w:val="24"/>
        </w:rPr>
        <w:t>MADSA</w:t>
      </w:r>
      <w:r w:rsidR="00167254" w:rsidRPr="00EA2FB2">
        <w:rPr>
          <w:rFonts w:ascii="Times New Roman" w:hAnsi="Times New Roman"/>
          <w:sz w:val="24"/>
          <w:szCs w:val="24"/>
        </w:rPr>
        <w:t xml:space="preserve"> </w:t>
      </w:r>
      <w:r w:rsidRPr="00EA2FB2">
        <w:rPr>
          <w:rFonts w:ascii="Times New Roman" w:hAnsi="Times New Roman"/>
          <w:sz w:val="24"/>
          <w:szCs w:val="24"/>
        </w:rPr>
        <w:t xml:space="preserve">would </w:t>
      </w:r>
      <w:r w:rsidR="00167254" w:rsidRPr="00EA2FB2">
        <w:rPr>
          <w:rFonts w:ascii="Times New Roman" w:hAnsi="Times New Roman"/>
          <w:sz w:val="24"/>
          <w:szCs w:val="24"/>
        </w:rPr>
        <w:t>have s</w:t>
      </w:r>
      <w:r w:rsidRPr="00EA2FB2">
        <w:rPr>
          <w:rFonts w:ascii="Times New Roman" w:hAnsi="Times New Roman"/>
          <w:sz w:val="24"/>
          <w:szCs w:val="24"/>
        </w:rPr>
        <w:t>trongly prefer</w:t>
      </w:r>
      <w:r w:rsidR="00167254" w:rsidRPr="00EA2FB2">
        <w:rPr>
          <w:rFonts w:ascii="Times New Roman" w:hAnsi="Times New Roman"/>
          <w:sz w:val="24"/>
          <w:szCs w:val="24"/>
        </w:rPr>
        <w:t xml:space="preserve">red </w:t>
      </w:r>
      <w:r w:rsidRPr="00EA2FB2">
        <w:rPr>
          <w:rFonts w:ascii="Times New Roman" w:hAnsi="Times New Roman"/>
          <w:sz w:val="24"/>
          <w:szCs w:val="24"/>
        </w:rPr>
        <w:t xml:space="preserve">to see the proposed mitigation information </w:t>
      </w:r>
      <w:r w:rsidR="00167254" w:rsidRPr="00EA2FB2">
        <w:rPr>
          <w:rFonts w:ascii="Times New Roman" w:hAnsi="Times New Roman"/>
          <w:sz w:val="24"/>
          <w:szCs w:val="24"/>
        </w:rPr>
        <w:t xml:space="preserve">and draft Guidance </w:t>
      </w:r>
      <w:r w:rsidRPr="00EA2FB2">
        <w:rPr>
          <w:rFonts w:ascii="Times New Roman" w:hAnsi="Times New Roman"/>
          <w:sz w:val="24"/>
          <w:szCs w:val="24"/>
        </w:rPr>
        <w:t>before testifying about the proposed reg</w:t>
      </w:r>
      <w:r w:rsidR="00167254" w:rsidRPr="00EA2FB2">
        <w:rPr>
          <w:rFonts w:ascii="Times New Roman" w:hAnsi="Times New Roman"/>
          <w:sz w:val="24"/>
          <w:szCs w:val="24"/>
        </w:rPr>
        <w:t>ulation</w:t>
      </w:r>
      <w:r w:rsidRPr="00EA2FB2">
        <w:rPr>
          <w:rFonts w:ascii="Times New Roman" w:hAnsi="Times New Roman"/>
          <w:sz w:val="24"/>
          <w:szCs w:val="24"/>
        </w:rPr>
        <w:t>.</w:t>
      </w:r>
    </w:p>
    <w:p w14:paraId="74F0C809" w14:textId="5E61889C" w:rsidR="00EE32F4" w:rsidRPr="00EE32F4" w:rsidRDefault="00167254" w:rsidP="003A3E85">
      <w:pPr>
        <w:pStyle w:val="ListParagraph"/>
        <w:numPr>
          <w:ilvl w:val="1"/>
          <w:numId w:val="3"/>
        </w:numPr>
        <w:spacing w:after="0" w:line="240" w:lineRule="auto"/>
        <w:contextualSpacing w:val="0"/>
        <w:rPr>
          <w:rFonts w:ascii="Times New Roman" w:hAnsi="Times New Roman"/>
          <w:sz w:val="24"/>
          <w:szCs w:val="24"/>
        </w:rPr>
      </w:pPr>
      <w:r w:rsidRPr="00EE32F4">
        <w:rPr>
          <w:rFonts w:ascii="Times New Roman" w:hAnsi="Times New Roman"/>
          <w:sz w:val="24"/>
          <w:szCs w:val="24"/>
        </w:rPr>
        <w:t xml:space="preserve">We </w:t>
      </w:r>
      <w:r w:rsidR="00EE32F4" w:rsidRPr="00EE32F4">
        <w:rPr>
          <w:rFonts w:ascii="Times New Roman" w:hAnsi="Times New Roman"/>
          <w:sz w:val="24"/>
          <w:szCs w:val="24"/>
        </w:rPr>
        <w:t xml:space="preserve">again respectfully request that ADH Programs and all Health Care Facilities be given the opportunity to provide additional comments once this Guidance is available and </w:t>
      </w:r>
      <w:r w:rsidR="00EE32F4" w:rsidRPr="004A158F">
        <w:rPr>
          <w:rFonts w:ascii="Times New Roman" w:hAnsi="Times New Roman"/>
          <w:b/>
          <w:bCs/>
          <w:i/>
          <w:iCs/>
          <w:sz w:val="24"/>
          <w:szCs w:val="24"/>
          <w:u w:val="single"/>
        </w:rPr>
        <w:t>before</w:t>
      </w:r>
      <w:r w:rsidR="00EE32F4" w:rsidRPr="00EE32F4">
        <w:rPr>
          <w:rFonts w:ascii="Times New Roman" w:hAnsi="Times New Roman"/>
          <w:sz w:val="24"/>
          <w:szCs w:val="24"/>
        </w:rPr>
        <w:t xml:space="preserve"> any changes to the regulation are finalized. </w:t>
      </w:r>
    </w:p>
    <w:p w14:paraId="554DAFEB" w14:textId="77777777" w:rsidR="00EE32F4" w:rsidRPr="00EE32F4" w:rsidRDefault="00EE32F4" w:rsidP="00EE32F4">
      <w:pPr>
        <w:spacing w:after="0" w:line="240" w:lineRule="auto"/>
        <w:ind w:left="360"/>
        <w:rPr>
          <w:rFonts w:eastAsia="Times New Roman"/>
          <w:sz w:val="24"/>
          <w:szCs w:val="24"/>
        </w:rPr>
      </w:pPr>
    </w:p>
    <w:p w14:paraId="6003C3B3" w14:textId="5E8337B0" w:rsidR="00D1273C" w:rsidRPr="00EE32F4" w:rsidRDefault="00D1273C" w:rsidP="00DC24A0">
      <w:pPr>
        <w:pStyle w:val="ListParagraph"/>
        <w:numPr>
          <w:ilvl w:val="0"/>
          <w:numId w:val="3"/>
        </w:numPr>
        <w:spacing w:after="0" w:line="240" w:lineRule="auto"/>
        <w:contextualSpacing w:val="0"/>
        <w:rPr>
          <w:rFonts w:ascii="Times New Roman" w:eastAsia="Times New Roman" w:hAnsi="Times New Roman"/>
          <w:sz w:val="24"/>
          <w:szCs w:val="24"/>
        </w:rPr>
      </w:pPr>
      <w:r w:rsidRPr="00380F06">
        <w:rPr>
          <w:rFonts w:ascii="Times New Roman" w:eastAsia="Times New Roman" w:hAnsi="Times New Roman"/>
          <w:b/>
          <w:bCs/>
          <w:sz w:val="24"/>
          <w:szCs w:val="24"/>
        </w:rPr>
        <w:t>Finally, A</w:t>
      </w:r>
      <w:r w:rsidR="00EE32F4" w:rsidRPr="00380F06">
        <w:rPr>
          <w:rFonts w:ascii="Times New Roman" w:eastAsia="Times New Roman" w:hAnsi="Times New Roman"/>
          <w:b/>
          <w:bCs/>
          <w:sz w:val="24"/>
          <w:szCs w:val="24"/>
        </w:rPr>
        <w:t xml:space="preserve">dult </w:t>
      </w:r>
      <w:r w:rsidRPr="00380F06">
        <w:rPr>
          <w:rFonts w:ascii="Times New Roman" w:eastAsia="Times New Roman" w:hAnsi="Times New Roman"/>
          <w:b/>
          <w:bCs/>
          <w:sz w:val="24"/>
          <w:szCs w:val="24"/>
        </w:rPr>
        <w:t>D</w:t>
      </w:r>
      <w:r w:rsidR="00EE32F4" w:rsidRPr="00380F06">
        <w:rPr>
          <w:rFonts w:ascii="Times New Roman" w:eastAsia="Times New Roman" w:hAnsi="Times New Roman"/>
          <w:b/>
          <w:bCs/>
          <w:sz w:val="24"/>
          <w:szCs w:val="24"/>
        </w:rPr>
        <w:t xml:space="preserve">ay </w:t>
      </w:r>
      <w:r w:rsidRPr="00380F06">
        <w:rPr>
          <w:rFonts w:ascii="Times New Roman" w:eastAsia="Times New Roman" w:hAnsi="Times New Roman"/>
          <w:b/>
          <w:bCs/>
          <w:sz w:val="24"/>
          <w:szCs w:val="24"/>
        </w:rPr>
        <w:t>H</w:t>
      </w:r>
      <w:r w:rsidR="00EE32F4" w:rsidRPr="00380F06">
        <w:rPr>
          <w:rFonts w:ascii="Times New Roman" w:eastAsia="Times New Roman" w:hAnsi="Times New Roman"/>
          <w:b/>
          <w:bCs/>
          <w:sz w:val="24"/>
          <w:szCs w:val="24"/>
        </w:rPr>
        <w:t>ealth</w:t>
      </w:r>
      <w:r w:rsidRPr="00380F06">
        <w:rPr>
          <w:rFonts w:ascii="Times New Roman" w:eastAsia="Times New Roman" w:hAnsi="Times New Roman"/>
          <w:b/>
          <w:bCs/>
          <w:sz w:val="24"/>
          <w:szCs w:val="24"/>
        </w:rPr>
        <w:t xml:space="preserve"> Programs continue to be very vulnerable right now.</w:t>
      </w:r>
      <w:r w:rsidRPr="00EE32F4">
        <w:rPr>
          <w:rFonts w:ascii="Times New Roman" w:eastAsia="Times New Roman" w:hAnsi="Times New Roman"/>
          <w:sz w:val="24"/>
          <w:szCs w:val="24"/>
        </w:rPr>
        <w:t xml:space="preserve">  They are just starting to stabilize and work on regrowth.  While we understand DPH’s important goals, </w:t>
      </w:r>
      <w:r w:rsidRPr="00380F06">
        <w:rPr>
          <w:rFonts w:ascii="Times New Roman" w:eastAsia="Times New Roman" w:hAnsi="Times New Roman"/>
          <w:b/>
          <w:bCs/>
          <w:sz w:val="24"/>
          <w:szCs w:val="24"/>
        </w:rPr>
        <w:t>adding additional administrative and operational burdens</w:t>
      </w:r>
      <w:r w:rsidR="00EA2FB2">
        <w:rPr>
          <w:rFonts w:ascii="Times New Roman" w:eastAsia="Times New Roman" w:hAnsi="Times New Roman"/>
          <w:b/>
          <w:bCs/>
          <w:sz w:val="24"/>
          <w:szCs w:val="24"/>
        </w:rPr>
        <w:t xml:space="preserve">, </w:t>
      </w:r>
      <w:r w:rsidR="00EE32F4">
        <w:rPr>
          <w:rFonts w:ascii="Times New Roman" w:eastAsia="Times New Roman" w:hAnsi="Times New Roman"/>
          <w:sz w:val="24"/>
          <w:szCs w:val="24"/>
        </w:rPr>
        <w:t xml:space="preserve">such as documenting and tracking staff vaccination status </w:t>
      </w:r>
      <w:r w:rsidR="00EA2FB2">
        <w:rPr>
          <w:rFonts w:ascii="Times New Roman" w:eastAsia="Times New Roman" w:hAnsi="Times New Roman"/>
          <w:sz w:val="24"/>
          <w:szCs w:val="24"/>
        </w:rPr>
        <w:t>at this time</w:t>
      </w:r>
      <w:r w:rsidR="00172705">
        <w:rPr>
          <w:rFonts w:ascii="Times New Roman" w:eastAsia="Times New Roman" w:hAnsi="Times New Roman"/>
          <w:sz w:val="24"/>
          <w:szCs w:val="24"/>
        </w:rPr>
        <w:t>,</w:t>
      </w:r>
      <w:r w:rsidR="00EA2FB2">
        <w:rPr>
          <w:rFonts w:ascii="Times New Roman" w:eastAsia="Times New Roman" w:hAnsi="Times New Roman"/>
          <w:sz w:val="24"/>
          <w:szCs w:val="24"/>
        </w:rPr>
        <w:t xml:space="preserve"> </w:t>
      </w:r>
      <w:r w:rsidR="00EE32F4">
        <w:rPr>
          <w:rFonts w:ascii="Times New Roman" w:eastAsia="Times New Roman" w:hAnsi="Times New Roman"/>
          <w:sz w:val="24"/>
          <w:szCs w:val="24"/>
        </w:rPr>
        <w:t xml:space="preserve">will </w:t>
      </w:r>
      <w:r w:rsidRPr="00EE32F4">
        <w:rPr>
          <w:rFonts w:ascii="Times New Roman" w:eastAsia="Times New Roman" w:hAnsi="Times New Roman"/>
          <w:sz w:val="24"/>
          <w:szCs w:val="24"/>
        </w:rPr>
        <w:t xml:space="preserve">be very </w:t>
      </w:r>
      <w:r w:rsidRPr="00380F06">
        <w:rPr>
          <w:rFonts w:ascii="Times New Roman" w:eastAsia="Times New Roman" w:hAnsi="Times New Roman"/>
          <w:b/>
          <w:bCs/>
          <w:sz w:val="24"/>
          <w:szCs w:val="24"/>
        </w:rPr>
        <w:t>challenging.</w:t>
      </w:r>
      <w:r w:rsidRPr="00EE32F4">
        <w:rPr>
          <w:rFonts w:ascii="Times New Roman" w:eastAsia="Times New Roman" w:hAnsi="Times New Roman"/>
          <w:sz w:val="24"/>
          <w:szCs w:val="24"/>
        </w:rPr>
        <w:t xml:space="preserve"> </w:t>
      </w:r>
    </w:p>
    <w:p w14:paraId="3D5A0FC4" w14:textId="77777777" w:rsidR="00DC24A0" w:rsidRDefault="00DC24A0" w:rsidP="00DC24A0">
      <w:pPr>
        <w:spacing w:after="0" w:line="240" w:lineRule="auto"/>
        <w:rPr>
          <w:rFonts w:ascii="Times New Roman" w:hAnsi="Times New Roman"/>
          <w:sz w:val="24"/>
          <w:szCs w:val="24"/>
        </w:rPr>
      </w:pPr>
    </w:p>
    <w:p w14:paraId="44FC5159" w14:textId="15651D8E" w:rsidR="00A67FDD" w:rsidRPr="00A67FDD" w:rsidRDefault="00D1273C" w:rsidP="00A67FDD">
      <w:pPr>
        <w:spacing w:after="0" w:line="240" w:lineRule="auto"/>
        <w:rPr>
          <w:rFonts w:ascii="Times New Roman" w:hAnsi="Times New Roman"/>
          <w:sz w:val="24"/>
          <w:szCs w:val="24"/>
        </w:rPr>
      </w:pPr>
      <w:r w:rsidRPr="00A67FDD">
        <w:rPr>
          <w:rFonts w:ascii="Times New Roman" w:hAnsi="Times New Roman"/>
          <w:sz w:val="24"/>
          <w:szCs w:val="24"/>
        </w:rPr>
        <w:t xml:space="preserve">Thank you again for the opportunity to provide feedback </w:t>
      </w:r>
      <w:r w:rsidR="00EA2FB2">
        <w:rPr>
          <w:rFonts w:ascii="Times New Roman" w:hAnsi="Times New Roman"/>
          <w:sz w:val="24"/>
          <w:szCs w:val="24"/>
        </w:rPr>
        <w:t xml:space="preserve">regarding </w:t>
      </w:r>
      <w:r w:rsidRPr="00A67FDD">
        <w:rPr>
          <w:rFonts w:ascii="Times New Roman" w:hAnsi="Times New Roman"/>
          <w:sz w:val="24"/>
          <w:szCs w:val="24"/>
        </w:rPr>
        <w:t xml:space="preserve">this proposed </w:t>
      </w:r>
      <w:r w:rsidR="00A67FDD">
        <w:rPr>
          <w:rFonts w:ascii="Times New Roman" w:hAnsi="Times New Roman"/>
          <w:sz w:val="24"/>
          <w:szCs w:val="24"/>
        </w:rPr>
        <w:t>regulation</w:t>
      </w:r>
      <w:r w:rsidRPr="00A67FDD">
        <w:rPr>
          <w:rFonts w:ascii="Times New Roman" w:hAnsi="Times New Roman"/>
          <w:sz w:val="24"/>
          <w:szCs w:val="24"/>
        </w:rPr>
        <w:t>.</w:t>
      </w:r>
    </w:p>
    <w:p w14:paraId="3934C06C" w14:textId="77777777" w:rsidR="00A67FDD" w:rsidRDefault="00A67FDD" w:rsidP="00A67FDD">
      <w:pPr>
        <w:spacing w:after="0" w:line="240" w:lineRule="auto"/>
        <w:rPr>
          <w:rFonts w:ascii="Times New Roman" w:hAnsi="Times New Roman"/>
          <w:sz w:val="24"/>
          <w:szCs w:val="24"/>
        </w:rPr>
      </w:pPr>
    </w:p>
    <w:p w14:paraId="39918DC6" w14:textId="1EC9A7BD" w:rsidR="00D1273C" w:rsidRDefault="00D1273C" w:rsidP="00A67FDD">
      <w:pPr>
        <w:spacing w:after="0" w:line="240" w:lineRule="auto"/>
        <w:rPr>
          <w:rFonts w:ascii="Times New Roman" w:hAnsi="Times New Roman"/>
          <w:sz w:val="24"/>
          <w:szCs w:val="24"/>
        </w:rPr>
      </w:pPr>
      <w:r>
        <w:rPr>
          <w:rFonts w:ascii="Times New Roman" w:hAnsi="Times New Roman"/>
          <w:sz w:val="24"/>
          <w:szCs w:val="24"/>
        </w:rPr>
        <w:t xml:space="preserve">Sincerely, </w:t>
      </w:r>
    </w:p>
    <w:p w14:paraId="1FF8BF98" w14:textId="77777777" w:rsidR="00D1273C" w:rsidRDefault="00D1273C" w:rsidP="00DC24A0">
      <w:pPr>
        <w:pStyle w:val="ListParagraph"/>
        <w:spacing w:after="0" w:line="240" w:lineRule="auto"/>
        <w:ind w:left="-360"/>
        <w:rPr>
          <w:rFonts w:ascii="Times New Roman" w:hAnsi="Times New Roman"/>
          <w:sz w:val="24"/>
          <w:szCs w:val="24"/>
        </w:rPr>
      </w:pPr>
    </w:p>
    <w:p w14:paraId="24DAFBD1" w14:textId="77777777" w:rsidR="00D1273C" w:rsidRPr="00A67FDD" w:rsidRDefault="00D1273C" w:rsidP="00A67FDD">
      <w:pPr>
        <w:spacing w:after="0" w:line="240" w:lineRule="auto"/>
        <w:rPr>
          <w:rFonts w:ascii="Times New Roman" w:hAnsi="Times New Roman"/>
          <w:sz w:val="24"/>
          <w:szCs w:val="24"/>
        </w:rPr>
      </w:pPr>
      <w:r w:rsidRPr="00A67FDD">
        <w:rPr>
          <w:rFonts w:ascii="Times New Roman" w:hAnsi="Times New Roman"/>
          <w:sz w:val="24"/>
          <w:szCs w:val="24"/>
        </w:rPr>
        <w:t>Michele Keefe</w:t>
      </w:r>
    </w:p>
    <w:p w14:paraId="7FFB5358" w14:textId="77777777" w:rsidR="00D1273C" w:rsidRPr="00A67FDD" w:rsidRDefault="00D1273C" w:rsidP="00A67FDD">
      <w:pPr>
        <w:spacing w:after="0" w:line="240" w:lineRule="auto"/>
        <w:rPr>
          <w:rFonts w:ascii="Times New Roman" w:hAnsi="Times New Roman"/>
          <w:sz w:val="24"/>
          <w:szCs w:val="24"/>
        </w:rPr>
      </w:pPr>
      <w:r w:rsidRPr="00A67FDD">
        <w:rPr>
          <w:rFonts w:ascii="Times New Roman" w:hAnsi="Times New Roman"/>
          <w:sz w:val="24"/>
          <w:szCs w:val="24"/>
        </w:rPr>
        <w:t>Executive Director</w:t>
      </w:r>
    </w:p>
    <w:p w14:paraId="67B94FAD" w14:textId="77777777" w:rsidR="00D1273C" w:rsidRPr="00A67FDD" w:rsidRDefault="00D1273C" w:rsidP="00A67FDD">
      <w:pPr>
        <w:spacing w:after="0" w:line="240" w:lineRule="auto"/>
        <w:rPr>
          <w:rFonts w:ascii="Times New Roman" w:hAnsi="Times New Roman"/>
          <w:sz w:val="24"/>
          <w:szCs w:val="24"/>
        </w:rPr>
      </w:pPr>
      <w:r w:rsidRPr="00A67FDD">
        <w:rPr>
          <w:rFonts w:ascii="Times New Roman" w:hAnsi="Times New Roman"/>
          <w:sz w:val="24"/>
          <w:szCs w:val="24"/>
        </w:rPr>
        <w:t>Massachusetts Adult Day Services Association</w:t>
      </w:r>
    </w:p>
    <w:p w14:paraId="4B3291AA" w14:textId="77777777" w:rsidR="00D1273C" w:rsidRPr="00A67FDD" w:rsidRDefault="00D1273C" w:rsidP="00A67FDD">
      <w:pPr>
        <w:spacing w:after="0" w:line="240" w:lineRule="auto"/>
        <w:rPr>
          <w:rFonts w:ascii="Times New Roman" w:hAnsi="Times New Roman"/>
          <w:sz w:val="24"/>
          <w:szCs w:val="24"/>
        </w:rPr>
      </w:pPr>
      <w:r w:rsidRPr="00A67FDD">
        <w:rPr>
          <w:rFonts w:ascii="Times New Roman" w:hAnsi="Times New Roman"/>
          <w:sz w:val="24"/>
          <w:szCs w:val="24"/>
        </w:rPr>
        <w:t>One Florence Street</w:t>
      </w:r>
    </w:p>
    <w:p w14:paraId="6E0AFD39" w14:textId="77777777" w:rsidR="00D1273C" w:rsidRPr="00A67FDD" w:rsidRDefault="00D1273C" w:rsidP="00A67FDD">
      <w:pPr>
        <w:spacing w:after="0" w:line="240" w:lineRule="auto"/>
        <w:rPr>
          <w:rFonts w:ascii="Times New Roman" w:hAnsi="Times New Roman"/>
          <w:sz w:val="24"/>
          <w:szCs w:val="24"/>
        </w:rPr>
      </w:pPr>
      <w:r w:rsidRPr="00A67FDD">
        <w:rPr>
          <w:rFonts w:ascii="Times New Roman" w:hAnsi="Times New Roman"/>
          <w:sz w:val="24"/>
          <w:szCs w:val="24"/>
        </w:rPr>
        <w:t xml:space="preserve">Boston, MA 02131  </w:t>
      </w:r>
    </w:p>
    <w:sectPr w:rsidR="00D1273C" w:rsidRPr="00A67FDD" w:rsidSect="00B93250">
      <w:headerReference w:type="default" r:id="rId8"/>
      <w:footerReference w:type="default" r:id="rId9"/>
      <w:pgSz w:w="12240" w:h="15840" w:code="1"/>
      <w:pgMar w:top="187" w:right="1440" w:bottom="72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C36AE" w14:textId="77777777" w:rsidR="00710888" w:rsidRDefault="00710888">
      <w:pPr>
        <w:spacing w:after="0" w:line="240" w:lineRule="auto"/>
      </w:pPr>
      <w:r>
        <w:separator/>
      </w:r>
    </w:p>
  </w:endnote>
  <w:endnote w:type="continuationSeparator" w:id="0">
    <w:p w14:paraId="6FF69CA9" w14:textId="77777777" w:rsidR="00710888" w:rsidRDefault="00710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302256"/>
      <w:docPartObj>
        <w:docPartGallery w:val="Page Numbers (Bottom of Page)"/>
        <w:docPartUnique/>
      </w:docPartObj>
    </w:sdtPr>
    <w:sdtEndPr>
      <w:rPr>
        <w:noProof/>
      </w:rPr>
    </w:sdtEndPr>
    <w:sdtContent>
      <w:p w14:paraId="424B47A5" w14:textId="45F4C61F" w:rsidR="00DB6A7E" w:rsidRDefault="00DB6A7E">
        <w:pPr>
          <w:pStyle w:val="Footer"/>
          <w:jc w:val="right"/>
        </w:pPr>
        <w:r w:rsidRPr="00DB6A7E">
          <w:rPr>
            <w:rFonts w:ascii="Times New Roman" w:hAnsi="Times New Roman"/>
          </w:rPr>
          <w:fldChar w:fldCharType="begin"/>
        </w:r>
        <w:r w:rsidRPr="00DB6A7E">
          <w:rPr>
            <w:rFonts w:ascii="Times New Roman" w:hAnsi="Times New Roman"/>
          </w:rPr>
          <w:instrText xml:space="preserve"> PAGE   \* MERGEFORMAT </w:instrText>
        </w:r>
        <w:r w:rsidRPr="00DB6A7E">
          <w:rPr>
            <w:rFonts w:ascii="Times New Roman" w:hAnsi="Times New Roman"/>
          </w:rPr>
          <w:fldChar w:fldCharType="separate"/>
        </w:r>
        <w:r w:rsidRPr="00DB6A7E">
          <w:rPr>
            <w:rFonts w:ascii="Times New Roman" w:hAnsi="Times New Roman"/>
            <w:noProof/>
          </w:rPr>
          <w:t>2</w:t>
        </w:r>
        <w:r w:rsidRPr="00DB6A7E">
          <w:rPr>
            <w:rFonts w:ascii="Times New Roman" w:hAnsi="Times New Roman"/>
            <w:noProof/>
          </w:rPr>
          <w:fldChar w:fldCharType="end"/>
        </w:r>
      </w:p>
    </w:sdtContent>
  </w:sdt>
  <w:p w14:paraId="2A8F8D56" w14:textId="77777777" w:rsidR="00B17F0C" w:rsidRPr="00FA50D7" w:rsidRDefault="008738B6" w:rsidP="00FA50D7">
    <w:pPr>
      <w:pStyle w:val="Footer"/>
      <w:jc w:val="center"/>
      <w:rPr>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DB0E5" w14:textId="77777777" w:rsidR="00710888" w:rsidRDefault="00710888">
      <w:pPr>
        <w:spacing w:after="0" w:line="240" w:lineRule="auto"/>
      </w:pPr>
      <w:r>
        <w:separator/>
      </w:r>
    </w:p>
  </w:footnote>
  <w:footnote w:type="continuationSeparator" w:id="0">
    <w:p w14:paraId="091C560E" w14:textId="77777777" w:rsidR="00710888" w:rsidRDefault="00710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16513" w14:textId="77777777" w:rsidR="00B17F0C" w:rsidRDefault="008738B6" w:rsidP="0086456B">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0F72"/>
    <w:multiLevelType w:val="hybridMultilevel"/>
    <w:tmpl w:val="0D62BD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B47F32"/>
    <w:multiLevelType w:val="hybridMultilevel"/>
    <w:tmpl w:val="F2044B2C"/>
    <w:lvl w:ilvl="0" w:tplc="FFFFFFFF">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310C3"/>
    <w:multiLevelType w:val="hybridMultilevel"/>
    <w:tmpl w:val="3E024372"/>
    <w:lvl w:ilvl="0" w:tplc="52DAC9BC">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CA012D"/>
    <w:multiLevelType w:val="hybridMultilevel"/>
    <w:tmpl w:val="6BA637EE"/>
    <w:lvl w:ilvl="0" w:tplc="636CBF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EC55020"/>
    <w:multiLevelType w:val="hybridMultilevel"/>
    <w:tmpl w:val="6266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692866"/>
    <w:multiLevelType w:val="hybridMultilevel"/>
    <w:tmpl w:val="6BA637EE"/>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45C14736"/>
    <w:multiLevelType w:val="hybridMultilevel"/>
    <w:tmpl w:val="6CC4122E"/>
    <w:lvl w:ilvl="0" w:tplc="636CBF5C">
      <w:start w:val="1"/>
      <w:numFmt w:val="lowerLetter"/>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7" w15:restartNumberingAfterBreak="0">
    <w:nsid w:val="5C76657F"/>
    <w:multiLevelType w:val="hybridMultilevel"/>
    <w:tmpl w:val="8832537C"/>
    <w:lvl w:ilvl="0" w:tplc="373EA4C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705082A"/>
    <w:multiLevelType w:val="hybridMultilevel"/>
    <w:tmpl w:val="CF94D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B764AE5"/>
    <w:multiLevelType w:val="hybridMultilevel"/>
    <w:tmpl w:val="CFA0E73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713307EE"/>
    <w:multiLevelType w:val="hybridMultilevel"/>
    <w:tmpl w:val="6BA637EE"/>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74CB62EE"/>
    <w:multiLevelType w:val="hybridMultilevel"/>
    <w:tmpl w:val="0B8C4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0660A1"/>
    <w:multiLevelType w:val="hybridMultilevel"/>
    <w:tmpl w:val="91002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DDC3442"/>
    <w:multiLevelType w:val="hybridMultilevel"/>
    <w:tmpl w:val="0ED693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48450521">
    <w:abstractNumId w:val="13"/>
  </w:num>
  <w:num w:numId="2" w16cid:durableId="707418727">
    <w:abstractNumId w:val="0"/>
  </w:num>
  <w:num w:numId="3" w16cid:durableId="1273056027">
    <w:abstractNumId w:val="2"/>
  </w:num>
  <w:num w:numId="4" w16cid:durableId="2138334766">
    <w:abstractNumId w:val="4"/>
  </w:num>
  <w:num w:numId="5" w16cid:durableId="143131189">
    <w:abstractNumId w:val="9"/>
  </w:num>
  <w:num w:numId="6" w16cid:durableId="54932139">
    <w:abstractNumId w:val="3"/>
  </w:num>
  <w:num w:numId="7" w16cid:durableId="470099763">
    <w:abstractNumId w:val="5"/>
  </w:num>
  <w:num w:numId="8" w16cid:durableId="1466392061">
    <w:abstractNumId w:val="1"/>
  </w:num>
  <w:num w:numId="9" w16cid:durableId="32466727">
    <w:abstractNumId w:val="6"/>
  </w:num>
  <w:num w:numId="10" w16cid:durableId="12640694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4149597">
    <w:abstractNumId w:val="10"/>
  </w:num>
  <w:num w:numId="12" w16cid:durableId="1364936874">
    <w:abstractNumId w:val="11"/>
  </w:num>
  <w:num w:numId="13" w16cid:durableId="179707645">
    <w:abstractNumId w:val="12"/>
  </w:num>
  <w:num w:numId="14" w16cid:durableId="6874113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3C"/>
    <w:rsid w:val="00004DAD"/>
    <w:rsid w:val="000129DA"/>
    <w:rsid w:val="000359D1"/>
    <w:rsid w:val="00044093"/>
    <w:rsid w:val="00050B9C"/>
    <w:rsid w:val="00076318"/>
    <w:rsid w:val="0008040C"/>
    <w:rsid w:val="000A32F3"/>
    <w:rsid w:val="000C4555"/>
    <w:rsid w:val="000D3EA9"/>
    <w:rsid w:val="000F3745"/>
    <w:rsid w:val="00102403"/>
    <w:rsid w:val="001642E8"/>
    <w:rsid w:val="00167254"/>
    <w:rsid w:val="00172705"/>
    <w:rsid w:val="001772BD"/>
    <w:rsid w:val="001F6970"/>
    <w:rsid w:val="00222030"/>
    <w:rsid w:val="00250A88"/>
    <w:rsid w:val="002B2F1A"/>
    <w:rsid w:val="002F01CE"/>
    <w:rsid w:val="003109E1"/>
    <w:rsid w:val="00335BE1"/>
    <w:rsid w:val="00352645"/>
    <w:rsid w:val="00356D5E"/>
    <w:rsid w:val="00380F06"/>
    <w:rsid w:val="003927A4"/>
    <w:rsid w:val="003B00B8"/>
    <w:rsid w:val="00431C39"/>
    <w:rsid w:val="004437B1"/>
    <w:rsid w:val="00462C12"/>
    <w:rsid w:val="00487E68"/>
    <w:rsid w:val="004A158F"/>
    <w:rsid w:val="004A44DE"/>
    <w:rsid w:val="004E316A"/>
    <w:rsid w:val="004E732F"/>
    <w:rsid w:val="004F3F29"/>
    <w:rsid w:val="0050009A"/>
    <w:rsid w:val="005204E7"/>
    <w:rsid w:val="00532C83"/>
    <w:rsid w:val="00544234"/>
    <w:rsid w:val="0054721D"/>
    <w:rsid w:val="0058440B"/>
    <w:rsid w:val="005B2B11"/>
    <w:rsid w:val="005F7BF9"/>
    <w:rsid w:val="006501E6"/>
    <w:rsid w:val="00695D81"/>
    <w:rsid w:val="006C66E3"/>
    <w:rsid w:val="006F1FFF"/>
    <w:rsid w:val="00710888"/>
    <w:rsid w:val="007266E1"/>
    <w:rsid w:val="00743185"/>
    <w:rsid w:val="007B7F01"/>
    <w:rsid w:val="007D5576"/>
    <w:rsid w:val="007D6FAD"/>
    <w:rsid w:val="007F08DB"/>
    <w:rsid w:val="008137E4"/>
    <w:rsid w:val="0082494C"/>
    <w:rsid w:val="008738B6"/>
    <w:rsid w:val="00886B6C"/>
    <w:rsid w:val="00887D0B"/>
    <w:rsid w:val="008A372B"/>
    <w:rsid w:val="008C10BE"/>
    <w:rsid w:val="008F5185"/>
    <w:rsid w:val="0090251A"/>
    <w:rsid w:val="009E4046"/>
    <w:rsid w:val="00A420BE"/>
    <w:rsid w:val="00A45E78"/>
    <w:rsid w:val="00A67FDD"/>
    <w:rsid w:val="00A7240E"/>
    <w:rsid w:val="00A83D11"/>
    <w:rsid w:val="00A94D5D"/>
    <w:rsid w:val="00A9608C"/>
    <w:rsid w:val="00AD5B8B"/>
    <w:rsid w:val="00AE442B"/>
    <w:rsid w:val="00AF0CBE"/>
    <w:rsid w:val="00AF2487"/>
    <w:rsid w:val="00B0092B"/>
    <w:rsid w:val="00B174ED"/>
    <w:rsid w:val="00B61836"/>
    <w:rsid w:val="00B91DD7"/>
    <w:rsid w:val="00BA489D"/>
    <w:rsid w:val="00BA7974"/>
    <w:rsid w:val="00BB706F"/>
    <w:rsid w:val="00BC0DB1"/>
    <w:rsid w:val="00BC776A"/>
    <w:rsid w:val="00BD4F65"/>
    <w:rsid w:val="00BD5E96"/>
    <w:rsid w:val="00BF5910"/>
    <w:rsid w:val="00C30266"/>
    <w:rsid w:val="00C30C90"/>
    <w:rsid w:val="00C5167E"/>
    <w:rsid w:val="00C676E6"/>
    <w:rsid w:val="00C70A44"/>
    <w:rsid w:val="00CD1909"/>
    <w:rsid w:val="00CE6861"/>
    <w:rsid w:val="00CF4B0F"/>
    <w:rsid w:val="00D011F6"/>
    <w:rsid w:val="00D03ADD"/>
    <w:rsid w:val="00D076CB"/>
    <w:rsid w:val="00D1273C"/>
    <w:rsid w:val="00D6164E"/>
    <w:rsid w:val="00D6629A"/>
    <w:rsid w:val="00D6756C"/>
    <w:rsid w:val="00DA0216"/>
    <w:rsid w:val="00DA0E9F"/>
    <w:rsid w:val="00DA4BB7"/>
    <w:rsid w:val="00DB3B4F"/>
    <w:rsid w:val="00DB6A7E"/>
    <w:rsid w:val="00DC049C"/>
    <w:rsid w:val="00DC24A0"/>
    <w:rsid w:val="00DD66C8"/>
    <w:rsid w:val="00DD7D57"/>
    <w:rsid w:val="00DF0CC8"/>
    <w:rsid w:val="00E25ABF"/>
    <w:rsid w:val="00E951A2"/>
    <w:rsid w:val="00EA2FB2"/>
    <w:rsid w:val="00EA3487"/>
    <w:rsid w:val="00EB6A1C"/>
    <w:rsid w:val="00EC2E02"/>
    <w:rsid w:val="00ED6AB2"/>
    <w:rsid w:val="00EE32F4"/>
    <w:rsid w:val="00EE64C3"/>
    <w:rsid w:val="00F046DC"/>
    <w:rsid w:val="00F3560B"/>
    <w:rsid w:val="00F7325F"/>
    <w:rsid w:val="00F805F3"/>
    <w:rsid w:val="00FA24C6"/>
    <w:rsid w:val="00FA4ADA"/>
    <w:rsid w:val="00FD1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82FBC"/>
  <w15:chartTrackingRefBased/>
  <w15:docId w15:val="{C9A8F6E7-7726-4044-92FB-FBCF5764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73C"/>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1273C"/>
    <w:pPr>
      <w:widowControl w:val="0"/>
      <w:tabs>
        <w:tab w:val="center" w:pos="4320"/>
        <w:tab w:val="right" w:pos="8640"/>
      </w:tabs>
      <w:autoSpaceDE w:val="0"/>
      <w:autoSpaceDN w:val="0"/>
      <w:adjustRightInd w:val="0"/>
      <w:spacing w:after="0" w:line="240" w:lineRule="auto"/>
    </w:pPr>
    <w:rPr>
      <w:rFonts w:ascii="Arial" w:eastAsia="Times New Roman" w:hAnsi="Arial"/>
      <w:sz w:val="20"/>
      <w:szCs w:val="20"/>
      <w:lang w:val="x-none" w:eastAsia="x-none"/>
    </w:rPr>
  </w:style>
  <w:style w:type="character" w:customStyle="1" w:styleId="FooterChar">
    <w:name w:val="Footer Char"/>
    <w:basedOn w:val="DefaultParagraphFont"/>
    <w:link w:val="Footer"/>
    <w:uiPriority w:val="99"/>
    <w:rsid w:val="00D1273C"/>
    <w:rPr>
      <w:rFonts w:ascii="Arial" w:eastAsia="Times New Roman" w:hAnsi="Arial" w:cs="Times New Roman"/>
      <w:kern w:val="0"/>
      <w:sz w:val="20"/>
      <w:szCs w:val="20"/>
      <w:lang w:val="x-none" w:eastAsia="x-none"/>
      <w14:ligatures w14:val="none"/>
    </w:rPr>
  </w:style>
  <w:style w:type="paragraph" w:styleId="Header">
    <w:name w:val="header"/>
    <w:basedOn w:val="Normal"/>
    <w:link w:val="HeaderChar"/>
    <w:uiPriority w:val="99"/>
    <w:unhideWhenUsed/>
    <w:rsid w:val="00D1273C"/>
    <w:pPr>
      <w:tabs>
        <w:tab w:val="center" w:pos="4680"/>
        <w:tab w:val="right" w:pos="9360"/>
      </w:tabs>
    </w:pPr>
    <w:rPr>
      <w:lang w:val="x-none" w:eastAsia="x-none"/>
    </w:rPr>
  </w:style>
  <w:style w:type="character" w:customStyle="1" w:styleId="HeaderChar">
    <w:name w:val="Header Char"/>
    <w:basedOn w:val="DefaultParagraphFont"/>
    <w:link w:val="Header"/>
    <w:uiPriority w:val="99"/>
    <w:rsid w:val="00D1273C"/>
    <w:rPr>
      <w:rFonts w:ascii="Calibri" w:eastAsia="Calibri" w:hAnsi="Calibri" w:cs="Times New Roman"/>
      <w:kern w:val="0"/>
      <w:lang w:val="x-none" w:eastAsia="x-none"/>
      <w14:ligatures w14:val="none"/>
    </w:rPr>
  </w:style>
  <w:style w:type="paragraph" w:styleId="ListParagraph">
    <w:name w:val="List Paragraph"/>
    <w:basedOn w:val="Normal"/>
    <w:link w:val="ListParagraphChar"/>
    <w:uiPriority w:val="34"/>
    <w:qFormat/>
    <w:rsid w:val="00D1273C"/>
    <w:pPr>
      <w:ind w:left="720"/>
      <w:contextualSpacing/>
    </w:pPr>
  </w:style>
  <w:style w:type="character" w:customStyle="1" w:styleId="normaltextrun">
    <w:name w:val="normaltextrun"/>
    <w:basedOn w:val="DefaultParagraphFont"/>
    <w:rsid w:val="00D1273C"/>
  </w:style>
  <w:style w:type="paragraph" w:customStyle="1" w:styleId="paragraph">
    <w:name w:val="paragraph"/>
    <w:basedOn w:val="Normal"/>
    <w:rsid w:val="00D1273C"/>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D1273C"/>
    <w:pPr>
      <w:spacing w:before="100" w:beforeAutospacing="1" w:after="100" w:afterAutospacing="1" w:line="240" w:lineRule="auto"/>
    </w:pPr>
    <w:rPr>
      <w:rFonts w:cs="Calibri"/>
    </w:rPr>
  </w:style>
  <w:style w:type="character" w:customStyle="1" w:styleId="eop">
    <w:name w:val="eop"/>
    <w:basedOn w:val="DefaultParagraphFont"/>
    <w:rsid w:val="009E4046"/>
  </w:style>
  <w:style w:type="character" w:customStyle="1" w:styleId="ListParagraphChar">
    <w:name w:val="List Paragraph Char"/>
    <w:basedOn w:val="DefaultParagraphFont"/>
    <w:link w:val="ListParagraph"/>
    <w:uiPriority w:val="34"/>
    <w:locked/>
    <w:rsid w:val="00D6164E"/>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7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1699</Words>
  <Characters>9689</Characters>
  <Application>Microsoft Office Word</Application>
  <DocSecurity>0</DocSecurity>
  <Lines>80</Lines>
  <Paragraphs>22</Paragraphs>
  <ScaleCrop>false</ScaleCrop>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Keefe</dc:creator>
  <cp:keywords/>
  <dc:description/>
  <cp:lastModifiedBy>Michele Keefe</cp:lastModifiedBy>
  <cp:revision>2</cp:revision>
  <dcterms:created xsi:type="dcterms:W3CDTF">2023-08-01T20:13:00Z</dcterms:created>
  <dcterms:modified xsi:type="dcterms:W3CDTF">2023-08-01T20:13:00Z</dcterms:modified>
</cp:coreProperties>
</file>